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CE" w:rsidRPr="00F967CE" w:rsidRDefault="0030400E" w:rsidP="00F967CE">
      <w:pPr>
        <w:spacing w:after="0" w:line="24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3</w:t>
      </w:r>
    </w:p>
    <w:p w:rsidR="00F967CE" w:rsidRPr="00F967CE" w:rsidRDefault="000370C2" w:rsidP="00F967C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0370C2">
        <w:rPr>
          <w:rFonts w:ascii="Calibri" w:eastAsia="Times New Roman" w:hAnsi="Calibri" w:cs="Calibri"/>
          <w:b/>
          <w:sz w:val="24"/>
          <w:szCs w:val="24"/>
          <w:lang w:eastAsia="pl-PL"/>
        </w:rPr>
        <w:t>DZP-291-1736/2023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Wykonawcy 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 braku podstaw wykluczenia, składane na podstawie </w:t>
      </w: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art. 125 ust. 1 ustawy z dnia 11 września 2019 r. 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Prawo zamówień publicznych </w:t>
      </w:r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>(</w:t>
      </w:r>
      <w:r w:rsidRPr="00F967CE">
        <w:rPr>
          <w:rFonts w:ascii="Calibri" w:eastAsia="Calibri" w:hAnsi="Calibri" w:cs="Calibri"/>
          <w:b/>
          <w:bCs/>
          <w:sz w:val="24"/>
          <w:szCs w:val="24"/>
          <w:lang w:eastAsia="pl-PL"/>
        </w:rPr>
        <w:t>t. j. Dz.U. 2022 r., poz. 1710</w:t>
      </w:r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), dalej jako „ustawa </w:t>
      </w:r>
      <w:proofErr w:type="spellStart"/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>”</w:t>
      </w:r>
    </w:p>
    <w:p w:rsidR="00F967CE" w:rsidRPr="00F967CE" w:rsidRDefault="00F967CE" w:rsidP="00F967CE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i na rzecz: 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(pełna nazwa/ firma Wykonawcy)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F967CE" w:rsidRPr="00F967CE" w:rsidRDefault="00F967CE" w:rsidP="00F967C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(adres, w zależności od podmiotu: NIP/PESEL, KRS/</w:t>
      </w:r>
      <w:proofErr w:type="spellStart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F967CE" w:rsidRPr="00F967CE" w:rsidRDefault="00F967CE" w:rsidP="00F967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F967CE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na</w:t>
      </w:r>
      <w:r w:rsidRPr="00F967C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F967CE">
        <w:rPr>
          <w:rFonts w:ascii="Calibri" w:eastAsia="Calibri" w:hAnsi="Calibri" w:cs="Calibri"/>
          <w:b/>
          <w:i/>
          <w:sz w:val="24"/>
          <w:szCs w:val="24"/>
          <w:lang w:eastAsia="pl-PL"/>
        </w:rPr>
        <w:t>„</w:t>
      </w:r>
      <w:r w:rsidRPr="00F967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DOSTAWĘ </w:t>
      </w:r>
      <w:r w:rsidR="00A06F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NAWOZÓW SZTUCZNYCH</w:t>
      </w:r>
      <w:r w:rsidR="003040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DLA POTRZEB</w:t>
      </w:r>
      <w:r w:rsidRPr="00F967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JEDNOSTEK ORGANIZACYJNYCH UNIWERSYTETU ROLNICZEGO IM. HUGONA KOŁŁĄTAJA W KRAKOWIE” </w:t>
      </w:r>
      <w:r w:rsidRPr="00F967C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nr postępowania</w:t>
      </w:r>
      <w:r w:rsidR="003040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1C4670" w:rsidRPr="001C46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DZP-291-1736/2023</w:t>
      </w:r>
      <w:r w:rsidRPr="00F967C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F967CE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 („Zamawiającego”): </w:t>
      </w:r>
    </w:p>
    <w:p w:rsidR="00F967CE" w:rsidRPr="00F967CE" w:rsidRDefault="00F967CE" w:rsidP="00F967C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widowControl w:val="0"/>
        <w:numPr>
          <w:ilvl w:val="3"/>
          <w:numId w:val="1"/>
        </w:numPr>
        <w:spacing w:after="0" w:line="360" w:lineRule="auto"/>
        <w:ind w:left="426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postępowania:</w:t>
      </w:r>
    </w:p>
    <w:p w:rsidR="00F967CE" w:rsidRPr="00F967CE" w:rsidRDefault="00F967CE" w:rsidP="00F967C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na podstawie art. 108 ust. 1 pkt 1-6 ustawy,</w:t>
      </w:r>
    </w:p>
    <w:p w:rsidR="00F967CE" w:rsidRPr="00F967CE" w:rsidRDefault="00F967CE" w:rsidP="00F967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109 ust. 1 pkt 4 ustawy, </w:t>
      </w:r>
    </w:p>
    <w:p w:rsidR="00F967CE" w:rsidRPr="00F967CE" w:rsidRDefault="00F967CE" w:rsidP="00F967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(Dz. U. z 2022 r., poz. 835), w celu przeciwdziałania wspieraniu agresji Federacji Rosyjskiej na Ukrainę rozpoczętej w dniu 24 lutego 2022 r. zwana dalej „specustawą sankcyjną”</w:t>
      </w:r>
    </w:p>
    <w:p w:rsidR="00F967CE" w:rsidRPr="00F967CE" w:rsidRDefault="00F967CE" w:rsidP="00F967CE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967C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z art. 108 ust. 1 pkt 1,2,5 lub spośród wymienionych z art. 109 ust. 1 pkt 4 ustawy </w:t>
      </w:r>
      <w:proofErr w:type="spellStart"/>
      <w:r w:rsidRPr="00F967CE">
        <w:rPr>
          <w:rFonts w:ascii="Calibri" w:eastAsia="Times New Roman" w:hAnsi="Calibri" w:cs="Calibri"/>
          <w:i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Times New Roman" w:hAnsi="Calibri" w:cs="Calibri"/>
          <w:i/>
          <w:sz w:val="24"/>
          <w:szCs w:val="24"/>
          <w:lang w:eastAsia="pl-PL"/>
        </w:rPr>
        <w:t>).</w:t>
      </w: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 Jednocześnie oświadczam, że w związku z ww. okolicznością, na podstawie art. 110 ust. 2 ustawy </w:t>
      </w:r>
      <w:proofErr w:type="spellStart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naprawcze: </w:t>
      </w:r>
      <w:r w:rsidRPr="00F967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F967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…………………………………………………………………………………………………..</w:t>
      </w:r>
      <w:r w:rsidRPr="00F967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…………………………………………………………………………………………………..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…………………………………………………………………………………………………..</w:t>
      </w:r>
    </w:p>
    <w:p w:rsid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ab/>
        <w:t>…………………………………………………………………………………………………..</w:t>
      </w:r>
    </w:p>
    <w:p w:rsidR="00F967CE" w:rsidRPr="00F967CE" w:rsidRDefault="00F967CE" w:rsidP="00F967CE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67CE" w:rsidRPr="00F967CE" w:rsidRDefault="00F967CE" w:rsidP="00F967C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967CE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67CE" w:rsidRPr="00F967CE" w:rsidRDefault="00F967CE" w:rsidP="00F967C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63FCE" w:rsidRPr="00F967CE" w:rsidRDefault="00963FCE">
      <w:pPr>
        <w:rPr>
          <w:rFonts w:ascii="Calibri" w:hAnsi="Calibri" w:cs="Calibri"/>
          <w:sz w:val="24"/>
          <w:szCs w:val="24"/>
        </w:rPr>
      </w:pPr>
    </w:p>
    <w:sectPr w:rsidR="00963FCE" w:rsidRPr="00F9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93" w:rsidRDefault="00B51493" w:rsidP="00F967CE">
      <w:pPr>
        <w:spacing w:after="0" w:line="240" w:lineRule="auto"/>
      </w:pPr>
      <w:r>
        <w:separator/>
      </w:r>
    </w:p>
  </w:endnote>
  <w:endnote w:type="continuationSeparator" w:id="0">
    <w:p w:rsidR="00B51493" w:rsidRDefault="00B51493" w:rsidP="00F9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93" w:rsidRDefault="00B51493" w:rsidP="00F967CE">
      <w:pPr>
        <w:spacing w:after="0" w:line="240" w:lineRule="auto"/>
      </w:pPr>
      <w:r>
        <w:separator/>
      </w:r>
    </w:p>
  </w:footnote>
  <w:footnote w:type="continuationSeparator" w:id="0">
    <w:p w:rsidR="00B51493" w:rsidRDefault="00B51493" w:rsidP="00F967CE">
      <w:pPr>
        <w:spacing w:after="0" w:line="240" w:lineRule="auto"/>
      </w:pPr>
      <w:r>
        <w:continuationSeparator/>
      </w:r>
    </w:p>
  </w:footnote>
  <w:footnote w:id="1">
    <w:p w:rsidR="00F967CE" w:rsidRPr="00DB0226" w:rsidRDefault="00F967CE" w:rsidP="00F967CE">
      <w:pPr>
        <w:pStyle w:val="Tekstprzypisudolnego"/>
        <w:rPr>
          <w:rFonts w:ascii="Arial" w:hAnsi="Arial" w:cs="Arial"/>
          <w:b w:val="0"/>
          <w:sz w:val="16"/>
          <w:szCs w:val="16"/>
        </w:rPr>
      </w:pPr>
      <w:r w:rsidRPr="00DB0226">
        <w:rPr>
          <w:rStyle w:val="Odwoanieprzypisudolnego"/>
          <w:rFonts w:ascii="Arial" w:hAnsi="Arial" w:cs="Arial"/>
          <w:b w:val="0"/>
          <w:sz w:val="16"/>
          <w:szCs w:val="16"/>
        </w:rPr>
        <w:footnoteRef/>
      </w:r>
      <w:r>
        <w:rPr>
          <w:rFonts w:ascii="Arial" w:hAnsi="Arial" w:cs="Arial"/>
          <w:b w:val="0"/>
          <w:sz w:val="16"/>
          <w:szCs w:val="16"/>
        </w:rPr>
        <w:t xml:space="preserve"> Wypełnić o ile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Nagwek"/>
    </w:pPr>
    <w:r>
      <w:rPr>
        <w:noProof/>
        <w:lang w:eastAsia="pl-PL"/>
      </w:rPr>
      <w:drawing>
        <wp:inline distT="0" distB="0" distL="0" distR="0" wp14:anchorId="4C70D5BE" wp14:editId="58321716">
          <wp:extent cx="1939925" cy="561975"/>
          <wp:effectExtent l="0" t="0" r="3175" b="9525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99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C4" w:rsidRDefault="00DF0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E"/>
    <w:rsid w:val="000370C2"/>
    <w:rsid w:val="001C4670"/>
    <w:rsid w:val="0030400E"/>
    <w:rsid w:val="00471DC3"/>
    <w:rsid w:val="004F0CA2"/>
    <w:rsid w:val="00583A10"/>
    <w:rsid w:val="00672D03"/>
    <w:rsid w:val="00963FCE"/>
    <w:rsid w:val="00A06FE8"/>
    <w:rsid w:val="00B51493"/>
    <w:rsid w:val="00DF0CC4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2E9EE"/>
  <w15:chartTrackingRefBased/>
  <w15:docId w15:val="{78F90B9A-6854-4E45-A047-9A7CE2E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F967C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F967C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967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C4"/>
  </w:style>
  <w:style w:type="paragraph" w:styleId="Stopka">
    <w:name w:val="footer"/>
    <w:basedOn w:val="Normalny"/>
    <w:link w:val="StopkaZnak"/>
    <w:uiPriority w:val="99"/>
    <w:unhideWhenUsed/>
    <w:rsid w:val="00DF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6</cp:revision>
  <dcterms:created xsi:type="dcterms:W3CDTF">2023-01-17T09:50:00Z</dcterms:created>
  <dcterms:modified xsi:type="dcterms:W3CDTF">2023-03-27T08:08:00Z</dcterms:modified>
</cp:coreProperties>
</file>