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Pr="00E97C11" w:rsidRDefault="00506B6A" w:rsidP="00506B6A">
      <w:pPr>
        <w:spacing w:before="100" w:beforeAutospacing="1"/>
        <w:jc w:val="center"/>
        <w:rPr>
          <w:rFonts w:asciiTheme="minorHAnsi" w:hAnsiTheme="minorHAnsi" w:cstheme="minorHAnsi"/>
          <w:b/>
          <w:sz w:val="36"/>
          <w:lang w:val="x-none" w:eastAsia="x-none"/>
        </w:rPr>
      </w:pPr>
      <w:r w:rsidRPr="00E97C11">
        <w:rPr>
          <w:rFonts w:asciiTheme="minorHAnsi" w:hAnsiTheme="minorHAnsi" w:cstheme="minorHAnsi"/>
          <w:b/>
          <w:sz w:val="36"/>
          <w:lang w:val="x-none" w:eastAsia="x-none"/>
        </w:rPr>
        <w:t>SPECYFIKACJA WARUNKÓW ZAMÓWIENIA</w:t>
      </w:r>
    </w:p>
    <w:p w14:paraId="180ACDA9" w14:textId="77777777" w:rsidR="00506B6A" w:rsidRPr="00E97C11" w:rsidRDefault="00506B6A" w:rsidP="00506B6A">
      <w:pPr>
        <w:jc w:val="center"/>
        <w:rPr>
          <w:rFonts w:asciiTheme="minorHAnsi" w:hAnsiTheme="minorHAnsi" w:cstheme="minorHAnsi"/>
          <w:b/>
          <w:sz w:val="36"/>
          <w:lang w:eastAsia="x-none"/>
        </w:rPr>
      </w:pPr>
      <w:r w:rsidRPr="00E97C11">
        <w:rPr>
          <w:rFonts w:asciiTheme="minorHAnsi" w:hAnsiTheme="minorHAnsi" w:cstheme="minorHAnsi"/>
          <w:b/>
          <w:sz w:val="36"/>
          <w:lang w:eastAsia="x-none"/>
        </w:rPr>
        <w:t>/SWZ/</w:t>
      </w:r>
    </w:p>
    <w:p w14:paraId="71809838" w14:textId="77777777" w:rsidR="00506B6A" w:rsidRPr="00E97C11" w:rsidRDefault="00506B6A" w:rsidP="00506B6A">
      <w:pPr>
        <w:spacing w:before="100" w:beforeAutospacing="1"/>
        <w:jc w:val="center"/>
        <w:rPr>
          <w:rFonts w:asciiTheme="minorHAnsi" w:hAnsiTheme="minorHAnsi" w:cstheme="minorHAnsi"/>
          <w:b/>
          <w:sz w:val="36"/>
          <w:lang w:eastAsia="x-none"/>
        </w:rPr>
      </w:pPr>
    </w:p>
    <w:p w14:paraId="6D5C95A6" w14:textId="77777777" w:rsidR="00506B6A" w:rsidRPr="00E97C11" w:rsidRDefault="00506B6A" w:rsidP="00506B6A">
      <w:pPr>
        <w:spacing w:before="100" w:beforeAutospacing="1"/>
        <w:rPr>
          <w:rFonts w:asciiTheme="minorHAnsi" w:hAnsiTheme="minorHAnsi" w:cstheme="minorHAnsi"/>
          <w:b/>
          <w:sz w:val="36"/>
          <w:lang w:val="x-none" w:eastAsia="x-none"/>
        </w:rPr>
      </w:pPr>
      <w:bookmarkStart w:id="0" w:name="_Hlk155778388"/>
    </w:p>
    <w:p w14:paraId="7A47A4CC" w14:textId="444C1C8A" w:rsidR="00506B6A" w:rsidRPr="00E97C11" w:rsidRDefault="004849D8" w:rsidP="00506B6A">
      <w:pPr>
        <w:jc w:val="center"/>
        <w:rPr>
          <w:rFonts w:asciiTheme="minorHAnsi" w:hAnsiTheme="minorHAnsi" w:cstheme="minorHAnsi"/>
          <w:b/>
          <w:sz w:val="36"/>
          <w:lang w:val="x-none" w:eastAsia="x-none"/>
        </w:rPr>
      </w:pPr>
      <w:bookmarkStart w:id="1" w:name="_Hlk155778669"/>
      <w:r w:rsidRPr="00E97C11">
        <w:rPr>
          <w:rFonts w:asciiTheme="minorHAnsi" w:hAnsiTheme="minorHAnsi" w:cstheme="minorHAnsi"/>
          <w:b/>
          <w:sz w:val="36"/>
          <w:lang w:eastAsia="x-none"/>
        </w:rPr>
        <w:t>Zakup</w:t>
      </w:r>
      <w:r w:rsidR="00A14C88" w:rsidRPr="00E97C11">
        <w:rPr>
          <w:rFonts w:asciiTheme="minorHAnsi" w:hAnsiTheme="minorHAnsi" w:cstheme="minorHAnsi"/>
          <w:b/>
          <w:sz w:val="36"/>
          <w:lang w:eastAsia="x-none"/>
        </w:rPr>
        <w:t xml:space="preserve"> </w:t>
      </w:r>
      <w:r w:rsidR="00AF56E7">
        <w:rPr>
          <w:rFonts w:asciiTheme="minorHAnsi" w:hAnsiTheme="minorHAnsi" w:cstheme="minorHAnsi"/>
          <w:b/>
          <w:bCs/>
          <w:sz w:val="36"/>
          <w:lang w:eastAsia="x-none"/>
        </w:rPr>
        <w:t>a</w:t>
      </w:r>
      <w:r w:rsidR="00AF56E7" w:rsidRPr="00AF56E7">
        <w:rPr>
          <w:rFonts w:asciiTheme="minorHAnsi" w:hAnsiTheme="minorHAnsi" w:cstheme="minorHAnsi"/>
          <w:b/>
          <w:bCs/>
          <w:sz w:val="36"/>
          <w:lang w:eastAsia="x-none"/>
        </w:rPr>
        <w:t>utomatyczn</w:t>
      </w:r>
      <w:r w:rsidR="00AF56E7">
        <w:rPr>
          <w:rFonts w:asciiTheme="minorHAnsi" w:hAnsiTheme="minorHAnsi" w:cstheme="minorHAnsi"/>
          <w:b/>
          <w:bCs/>
          <w:sz w:val="36"/>
          <w:lang w:eastAsia="x-none"/>
        </w:rPr>
        <w:t>ego</w:t>
      </w:r>
      <w:r w:rsidR="00AF56E7" w:rsidRPr="00AF56E7">
        <w:rPr>
          <w:rFonts w:asciiTheme="minorHAnsi" w:hAnsiTheme="minorHAnsi" w:cstheme="minorHAnsi"/>
          <w:b/>
          <w:bCs/>
          <w:sz w:val="36"/>
          <w:lang w:eastAsia="x-none"/>
        </w:rPr>
        <w:t xml:space="preserve"> instrument</w:t>
      </w:r>
      <w:r w:rsidR="00AF56E7">
        <w:rPr>
          <w:rFonts w:asciiTheme="minorHAnsi" w:hAnsiTheme="minorHAnsi" w:cstheme="minorHAnsi"/>
          <w:b/>
          <w:bCs/>
          <w:sz w:val="36"/>
          <w:lang w:eastAsia="x-none"/>
        </w:rPr>
        <w:t>u</w:t>
      </w:r>
      <w:r w:rsidR="00AF56E7" w:rsidRPr="00AF56E7">
        <w:rPr>
          <w:rFonts w:asciiTheme="minorHAnsi" w:hAnsiTheme="minorHAnsi" w:cstheme="minorHAnsi"/>
          <w:b/>
          <w:bCs/>
          <w:sz w:val="36"/>
          <w:lang w:eastAsia="x-none"/>
        </w:rPr>
        <w:t xml:space="preserve"> do sprawdzania stężenia/ilości i jakości bibliotek oraz kwasów nukleinowych</w:t>
      </w:r>
      <w:r w:rsidR="00592E84" w:rsidRPr="00AF56E7">
        <w:rPr>
          <w:rFonts w:asciiTheme="minorHAnsi" w:hAnsiTheme="minorHAnsi" w:cstheme="minorHAnsi"/>
          <w:b/>
          <w:bCs/>
          <w:sz w:val="36"/>
          <w:lang w:eastAsia="x-none"/>
        </w:rPr>
        <w:t xml:space="preserve"> </w:t>
      </w:r>
      <w:r w:rsidRPr="00E97C11">
        <w:rPr>
          <w:rFonts w:asciiTheme="minorHAnsi" w:hAnsiTheme="minorHAnsi" w:cstheme="minorHAnsi"/>
          <w:b/>
          <w:sz w:val="36"/>
          <w:lang w:val="x-none" w:eastAsia="x-none"/>
        </w:rPr>
        <w:t>dla Instytutu Zootechniki – Państwowego Instytutu Badawczego</w:t>
      </w:r>
      <w:bookmarkEnd w:id="0"/>
    </w:p>
    <w:bookmarkEnd w:id="1"/>
    <w:p w14:paraId="298A2171" w14:textId="77777777" w:rsidR="00506B6A" w:rsidRPr="00E97C11" w:rsidRDefault="00506B6A" w:rsidP="00506B6A">
      <w:pPr>
        <w:jc w:val="center"/>
        <w:rPr>
          <w:rFonts w:asciiTheme="minorHAnsi" w:hAnsiTheme="minorHAnsi" w:cstheme="minorHAnsi"/>
          <w:b/>
          <w:sz w:val="36"/>
          <w:lang w:val="x-none" w:eastAsia="x-none"/>
        </w:rPr>
      </w:pPr>
    </w:p>
    <w:p w14:paraId="3331C54B" w14:textId="77777777" w:rsidR="00506B6A" w:rsidRPr="00E97C11" w:rsidRDefault="00506B6A" w:rsidP="00506B6A">
      <w:pPr>
        <w:spacing w:after="200" w:line="276" w:lineRule="auto"/>
        <w:rPr>
          <w:rFonts w:asciiTheme="minorHAnsi" w:eastAsia="Calibri" w:hAnsiTheme="minorHAnsi" w:cstheme="minorHAnsi"/>
          <w:b/>
          <w:bCs/>
          <w:smallCaps/>
        </w:rPr>
      </w:pPr>
    </w:p>
    <w:p w14:paraId="176A8E8A" w14:textId="77777777" w:rsidR="00506B6A" w:rsidRPr="00E97C11" w:rsidRDefault="00506B6A" w:rsidP="00506B6A">
      <w:pPr>
        <w:spacing w:before="100" w:beforeAutospacing="1" w:after="200" w:line="276" w:lineRule="auto"/>
        <w:rPr>
          <w:rFonts w:asciiTheme="minorHAnsi" w:eastAsia="Calibri" w:hAnsiTheme="minorHAnsi" w:cstheme="minorHAnsi"/>
          <w:b/>
          <w:bCs/>
          <w:sz w:val="18"/>
          <w:szCs w:val="18"/>
          <w:lang w:val="x-none" w:eastAsia="x-none"/>
        </w:rPr>
      </w:pPr>
      <w:r w:rsidRPr="00E97C11">
        <w:rPr>
          <w:rFonts w:asciiTheme="minorHAnsi" w:eastAsia="Calibri" w:hAnsiTheme="minorHAnsi" w:cstheme="minorHAnsi"/>
          <w:b/>
          <w:bCs/>
          <w:smallCaps/>
          <w:sz w:val="18"/>
          <w:szCs w:val="18"/>
          <w:lang w:val="x-none" w:eastAsia="x-none"/>
        </w:rPr>
        <w:t>Przewodniczący Komisji Przetargowej</w:t>
      </w:r>
    </w:p>
    <w:p w14:paraId="6DEAF1C3" w14:textId="26C8BD5B" w:rsidR="00506B6A" w:rsidRPr="00EA06EF" w:rsidRDefault="00C22D8B" w:rsidP="00506B6A">
      <w:pPr>
        <w:spacing w:before="600" w:after="200" w:line="276" w:lineRule="auto"/>
        <w:rPr>
          <w:rFonts w:asciiTheme="minorHAnsi" w:eastAsia="Calibri" w:hAnsiTheme="minorHAnsi" w:cstheme="minorHAnsi"/>
          <w:smallCaps/>
          <w:sz w:val="18"/>
          <w:szCs w:val="18"/>
        </w:rPr>
      </w:pPr>
      <w:r>
        <w:rPr>
          <w:rFonts w:asciiTheme="minorHAnsi" w:eastAsia="Calibri" w:hAnsiTheme="minorHAnsi" w:cstheme="minorHAnsi"/>
          <w:smallCaps/>
          <w:sz w:val="18"/>
          <w:szCs w:val="18"/>
        </w:rPr>
        <w:t>04.04.</w:t>
      </w:r>
      <w:r w:rsidR="009A2155" w:rsidRPr="00EA06EF">
        <w:rPr>
          <w:rFonts w:asciiTheme="minorHAnsi" w:eastAsia="Calibri" w:hAnsiTheme="minorHAnsi" w:cstheme="minorHAnsi"/>
          <w:smallCaps/>
          <w:sz w:val="18"/>
          <w:szCs w:val="18"/>
        </w:rPr>
        <w:t>2024</w:t>
      </w:r>
      <w:r w:rsidR="00506B6A" w:rsidRPr="00EA06EF">
        <w:rPr>
          <w:rFonts w:asciiTheme="minorHAnsi" w:eastAsia="Calibri" w:hAnsiTheme="minorHAnsi" w:cstheme="minorHAnsi"/>
          <w:smallCaps/>
          <w:sz w:val="18"/>
          <w:szCs w:val="18"/>
        </w:rPr>
        <w:t xml:space="preserve">. r. </w:t>
      </w:r>
      <w:r w:rsidR="009A2155" w:rsidRPr="00EA06EF">
        <w:rPr>
          <w:rFonts w:asciiTheme="minorHAnsi" w:eastAsia="Calibri" w:hAnsiTheme="minorHAnsi" w:cstheme="minorHAnsi"/>
          <w:smallCaps/>
          <w:sz w:val="18"/>
          <w:szCs w:val="18"/>
        </w:rPr>
        <w:t>Kamila Miękina</w:t>
      </w:r>
    </w:p>
    <w:p w14:paraId="6949B76E" w14:textId="77777777" w:rsidR="00506B6A" w:rsidRPr="00E97C11" w:rsidRDefault="00506B6A" w:rsidP="00506B6A">
      <w:pPr>
        <w:spacing w:after="200" w:line="276" w:lineRule="auto"/>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4C0EDEE3" w14:textId="77777777" w:rsidR="00506B6A" w:rsidRPr="00E97C11" w:rsidRDefault="00506B6A" w:rsidP="00506B6A">
      <w:pPr>
        <w:spacing w:after="200" w:line="276" w:lineRule="auto"/>
        <w:ind w:left="5664" w:firstLine="708"/>
        <w:rPr>
          <w:rFonts w:asciiTheme="minorHAnsi" w:eastAsia="Calibri" w:hAnsiTheme="minorHAnsi" w:cstheme="minorHAnsi"/>
          <w:b/>
          <w:bCs/>
          <w:smallCaps/>
          <w:sz w:val="18"/>
          <w:szCs w:val="18"/>
        </w:rPr>
      </w:pPr>
      <w:r w:rsidRPr="00E97C11">
        <w:rPr>
          <w:rFonts w:asciiTheme="minorHAnsi" w:eastAsia="Calibri" w:hAnsiTheme="minorHAnsi" w:cstheme="minorHAnsi"/>
          <w:b/>
          <w:bCs/>
          <w:smallCaps/>
          <w:sz w:val="18"/>
          <w:szCs w:val="18"/>
        </w:rPr>
        <w:t>Zatwierdzam</w:t>
      </w:r>
    </w:p>
    <w:p w14:paraId="718981D4" w14:textId="365E2082" w:rsidR="00506B6A" w:rsidRPr="00E97C11" w:rsidRDefault="00C22D8B" w:rsidP="00506B6A">
      <w:pPr>
        <w:spacing w:before="600" w:after="200" w:line="276" w:lineRule="auto"/>
        <w:ind w:left="5664"/>
        <w:rPr>
          <w:rFonts w:asciiTheme="minorHAnsi" w:eastAsia="Calibri" w:hAnsiTheme="minorHAnsi" w:cstheme="minorHAnsi"/>
          <w:smallCaps/>
          <w:sz w:val="18"/>
          <w:szCs w:val="18"/>
        </w:rPr>
      </w:pPr>
      <w:r>
        <w:rPr>
          <w:rFonts w:asciiTheme="minorHAnsi" w:eastAsia="Calibri" w:hAnsiTheme="minorHAnsi" w:cstheme="minorHAnsi"/>
          <w:smallCaps/>
          <w:sz w:val="18"/>
          <w:szCs w:val="18"/>
        </w:rPr>
        <w:t>04.04</w:t>
      </w:r>
      <w:r w:rsidR="009A2155" w:rsidRPr="00EA06EF">
        <w:rPr>
          <w:rFonts w:asciiTheme="minorHAnsi" w:eastAsia="Calibri" w:hAnsiTheme="minorHAnsi" w:cstheme="minorHAnsi"/>
          <w:smallCaps/>
          <w:sz w:val="18"/>
          <w:szCs w:val="18"/>
        </w:rPr>
        <w:t>.2024</w:t>
      </w:r>
      <w:r w:rsidR="00506B6A" w:rsidRPr="00EA06EF">
        <w:rPr>
          <w:rFonts w:asciiTheme="minorHAnsi" w:eastAsia="Calibri" w:hAnsiTheme="minorHAnsi" w:cstheme="minorHAnsi"/>
          <w:smallCaps/>
          <w:sz w:val="18"/>
          <w:szCs w:val="18"/>
        </w:rPr>
        <w:t xml:space="preserve"> r. </w:t>
      </w:r>
      <w:r w:rsidR="009A2155" w:rsidRPr="00EA06EF">
        <w:rPr>
          <w:rFonts w:asciiTheme="minorHAnsi" w:eastAsia="Calibri" w:hAnsiTheme="minorHAnsi" w:cstheme="minorHAnsi"/>
          <w:smallCaps/>
          <w:sz w:val="18"/>
          <w:szCs w:val="18"/>
        </w:rPr>
        <w:t>Mariusz Cichecki</w:t>
      </w:r>
    </w:p>
    <w:p w14:paraId="43469A47" w14:textId="77777777" w:rsidR="00506B6A" w:rsidRPr="00E97C11" w:rsidRDefault="00506B6A" w:rsidP="00506B6A">
      <w:pPr>
        <w:spacing w:after="200" w:line="276" w:lineRule="auto"/>
        <w:ind w:left="5664"/>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p w14:paraId="0C61191D" w14:textId="4E348320" w:rsidR="004849D8" w:rsidRDefault="004849D8" w:rsidP="003E250D">
      <w:pPr>
        <w:pStyle w:val="Default"/>
        <w:rPr>
          <w:lang w:val="x-none"/>
        </w:rPr>
      </w:pPr>
    </w:p>
    <w:p w14:paraId="4747A732" w14:textId="70606BDC"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2" w:name="_Toc72717326"/>
            <w:bookmarkStart w:id="3" w:name="_Toc95621010"/>
            <w:bookmarkStart w:id="4" w:name="_Toc95621111"/>
            <w:bookmarkStart w:id="5" w:name="_Toc95633494"/>
            <w:bookmarkStart w:id="6"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2"/>
    <w:bookmarkEnd w:id="3"/>
    <w:bookmarkEnd w:id="4"/>
    <w:bookmarkEnd w:id="5"/>
    <w:bookmarkEnd w:id="6"/>
    <w:p w14:paraId="05F898BA" w14:textId="77777777" w:rsidR="00506B6A" w:rsidRPr="00545C2E" w:rsidRDefault="00506B6A" w:rsidP="00E97C11">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r w:rsidRPr="005F312A">
        <w:rPr>
          <w:rFonts w:ascii="Calibri" w:hAnsi="Calibri" w:cs="Calibri"/>
          <w:sz w:val="22"/>
          <w:szCs w:val="22"/>
          <w:lang w:eastAsia="x-none"/>
        </w:rPr>
        <w:t>Sarego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EA06EF">
      <w:pPr>
        <w:numPr>
          <w:ilvl w:val="0"/>
          <w:numId w:val="28"/>
        </w:numPr>
        <w:spacing w:before="120"/>
        <w:ind w:left="567" w:hanging="567"/>
        <w:jc w:val="both"/>
        <w:rPr>
          <w:rFonts w:ascii="Calibri" w:hAnsi="Calibri" w:cs="Calibri"/>
          <w:sz w:val="22"/>
          <w:szCs w:val="22"/>
        </w:rPr>
      </w:pPr>
      <w:bookmarkStart w:id="7"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7"/>
      <w:r w:rsidR="00D21E64" w:rsidRPr="00ED3F8A">
        <w:rPr>
          <w:rFonts w:ascii="Calibri" w:hAnsi="Calibri" w:cs="Calibri"/>
          <w:sz w:val="22"/>
          <w:szCs w:val="22"/>
        </w:rPr>
        <w:t xml:space="preserve">zwanej dalej „Ustawą Pzp”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Default="00C96886" w:rsidP="004849D8">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4BEE28DA" w14:textId="77777777" w:rsidR="00791F3A" w:rsidRPr="00791F3A" w:rsidRDefault="00791F3A"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sidRPr="00B05CB5">
        <w:rPr>
          <w:rFonts w:ascii="Calibri" w:eastAsia="Batang" w:hAnsi="Calibri" w:cs="Calibri"/>
          <w:sz w:val="22"/>
          <w:szCs w:val="22"/>
        </w:rPr>
        <w:t xml:space="preserve">Zamówienie jest objęte </w:t>
      </w:r>
      <w:r w:rsidRPr="00B05CB5">
        <w:rPr>
          <w:rFonts w:ascii="Calibri" w:eastAsia="Batang" w:hAnsi="Calibri" w:cs="Calibri"/>
          <w:bCs/>
          <w:sz w:val="22"/>
          <w:szCs w:val="22"/>
        </w:rPr>
        <w:t xml:space="preserve">umową nr </w:t>
      </w:r>
      <w:r w:rsidRPr="00F718CC">
        <w:rPr>
          <w:rFonts w:ascii="Calibri" w:eastAsia="Batang" w:hAnsi="Calibri" w:cs="Calibri"/>
          <w:bCs/>
          <w:sz w:val="22"/>
          <w:szCs w:val="22"/>
        </w:rPr>
        <w:t>IZ.KPOD.01.19-IP.04-0003/23</w:t>
      </w:r>
      <w:r w:rsidRPr="00B05CB5">
        <w:rPr>
          <w:rFonts w:ascii="Calibri" w:eastAsia="Batang" w:hAnsi="Calibri" w:cs="Calibri"/>
          <w:bCs/>
          <w:sz w:val="22"/>
          <w:szCs w:val="22"/>
        </w:rPr>
        <w:t xml:space="preserve"> o objęcie przedsięwzięcia wsparciem z Krajowego Planu Odbudowy i Zwiększenia Odporności w zakresie części inwestycji A2.4.1 na realizację przedsięwzięcia pn. Rozbudowa laboratorium biologii molekularnej na potrzeby analiz genomicznych, proteomicznych i hodowli komórkowych oraz dostosowanie dodatkowych stanowisk do klasy bezpieczeństwa BSL-2</w:t>
      </w:r>
    </w:p>
    <w:p w14:paraId="5496CA69" w14:textId="7F67CB46"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stawy Pzp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8" w:name="_Toc72717327"/>
            <w:bookmarkStart w:id="9" w:name="_Toc95621011"/>
            <w:bookmarkStart w:id="10" w:name="_Toc95621112"/>
            <w:bookmarkStart w:id="11" w:name="_Toc95633495"/>
            <w:bookmarkStart w:id="12" w:name="_Toc182554626"/>
            <w:r w:rsidRPr="003F4BE9">
              <w:rPr>
                <w:rFonts w:ascii="Calibri" w:hAnsi="Calibri" w:cs="Calibri"/>
                <w:color w:val="FFFFFF"/>
                <w:sz w:val="22"/>
                <w:szCs w:val="22"/>
                <w:lang w:val="pl-PL" w:eastAsia="pl-PL"/>
              </w:rPr>
              <w:t>OPIS PRZEDMIOTU ZAMÓWIENIA</w:t>
            </w:r>
          </w:p>
        </w:tc>
      </w:tr>
    </w:tbl>
    <w:bookmarkEnd w:id="8"/>
    <w:bookmarkEnd w:id="9"/>
    <w:bookmarkEnd w:id="10"/>
    <w:bookmarkEnd w:id="11"/>
    <w:bookmarkEnd w:id="12"/>
    <w:p w14:paraId="0E17305B" w14:textId="6979B6BB" w:rsidR="00B05CB5" w:rsidRPr="00592E84" w:rsidRDefault="00E51443" w:rsidP="00592E84">
      <w:pPr>
        <w:numPr>
          <w:ilvl w:val="0"/>
          <w:numId w:val="11"/>
        </w:numPr>
        <w:spacing w:before="120"/>
        <w:ind w:left="426" w:hanging="426"/>
        <w:jc w:val="both"/>
        <w:rPr>
          <w:rFonts w:ascii="Calibri" w:hAnsi="Calibri" w:cs="Calibri"/>
          <w:b/>
          <w:color w:val="000000"/>
          <w:sz w:val="22"/>
          <w:szCs w:val="22"/>
          <w:lang w:val="x-none"/>
        </w:rPr>
      </w:pPr>
      <w:r w:rsidRPr="00B05CB5">
        <w:rPr>
          <w:rFonts w:ascii="Calibri" w:hAnsi="Calibri" w:cs="Calibri"/>
          <w:color w:val="000000"/>
          <w:sz w:val="22"/>
          <w:szCs w:val="22"/>
        </w:rPr>
        <w:t>Przedmiotem</w:t>
      </w:r>
      <w:r w:rsidRPr="00B05CB5">
        <w:rPr>
          <w:rFonts w:ascii="Calibri" w:hAnsi="Calibri" w:cs="Calibri"/>
          <w:sz w:val="22"/>
          <w:szCs w:val="22"/>
        </w:rPr>
        <w:t xml:space="preserve"> </w:t>
      </w:r>
      <w:r w:rsidRPr="00B05CB5">
        <w:rPr>
          <w:rFonts w:ascii="Calibri" w:hAnsi="Calibri" w:cs="Calibri"/>
          <w:color w:val="000000"/>
          <w:sz w:val="22"/>
          <w:szCs w:val="22"/>
        </w:rPr>
        <w:t xml:space="preserve">zamówienia jest </w:t>
      </w:r>
      <w:r w:rsidR="00AF56E7" w:rsidRPr="00AF56E7">
        <w:rPr>
          <w:rFonts w:ascii="Calibri" w:hAnsi="Calibri" w:cs="Calibri"/>
          <w:b/>
          <w:color w:val="000000"/>
          <w:sz w:val="22"/>
          <w:szCs w:val="22"/>
        </w:rPr>
        <w:t xml:space="preserve">Zakup </w:t>
      </w:r>
      <w:r w:rsidR="00AF56E7" w:rsidRPr="00AF56E7">
        <w:rPr>
          <w:rFonts w:ascii="Calibri" w:hAnsi="Calibri" w:cs="Calibri"/>
          <w:b/>
          <w:bCs/>
          <w:color w:val="000000"/>
          <w:sz w:val="22"/>
          <w:szCs w:val="22"/>
        </w:rPr>
        <w:t xml:space="preserve">automatycznego instrumentu do sprawdzania stężenia/ilości i jakości bibliotek oraz kwasów nukleinowych </w:t>
      </w:r>
      <w:r w:rsidR="00AF56E7" w:rsidRPr="00AF56E7">
        <w:rPr>
          <w:rFonts w:ascii="Calibri" w:hAnsi="Calibri" w:cs="Calibri"/>
          <w:b/>
          <w:color w:val="000000"/>
          <w:sz w:val="22"/>
          <w:szCs w:val="22"/>
          <w:lang w:val="x-none"/>
        </w:rPr>
        <w:t>dla Instytutu Zootechniki – Państwowego Instytutu Badawczego</w:t>
      </w:r>
      <w:r w:rsidR="006C380F">
        <w:rPr>
          <w:rFonts w:ascii="Calibri" w:hAnsi="Calibri" w:cs="Calibri"/>
          <w:b/>
          <w:color w:val="000000"/>
          <w:sz w:val="22"/>
          <w:szCs w:val="22"/>
        </w:rPr>
        <w:t>.</w:t>
      </w:r>
    </w:p>
    <w:p w14:paraId="3A2A0940" w14:textId="72A70FD4" w:rsidR="00D21E64" w:rsidRPr="00B05CB5" w:rsidRDefault="00D21E64" w:rsidP="00615801">
      <w:pPr>
        <w:numPr>
          <w:ilvl w:val="0"/>
          <w:numId w:val="11"/>
        </w:numPr>
        <w:ind w:left="426" w:hanging="426"/>
        <w:jc w:val="both"/>
        <w:rPr>
          <w:rFonts w:ascii="Calibri" w:hAnsi="Calibri" w:cs="Calibri"/>
          <w:b/>
          <w:color w:val="000000"/>
          <w:sz w:val="22"/>
          <w:szCs w:val="22"/>
        </w:rPr>
      </w:pPr>
      <w:r w:rsidRPr="00B05CB5">
        <w:rPr>
          <w:rFonts w:ascii="Calibri" w:hAnsi="Calibri" w:cs="Calibri"/>
          <w:color w:val="000000"/>
          <w:sz w:val="22"/>
          <w:szCs w:val="22"/>
        </w:rPr>
        <w:t xml:space="preserve">Opis przedmiotu zamówienia </w:t>
      </w:r>
      <w:bookmarkStart w:id="13" w:name="_Hlk113526334"/>
      <w:r w:rsidRPr="00B05CB5">
        <w:rPr>
          <w:rFonts w:ascii="Calibri" w:hAnsi="Calibri" w:cs="Calibri"/>
          <w:color w:val="000000"/>
          <w:sz w:val="22"/>
          <w:szCs w:val="22"/>
        </w:rPr>
        <w:t xml:space="preserve">określono w  </w:t>
      </w:r>
      <w:r w:rsidRPr="00B05CB5">
        <w:rPr>
          <w:rFonts w:ascii="Calibri" w:hAnsi="Calibri" w:cs="Calibri"/>
          <w:b/>
          <w:color w:val="000000"/>
          <w:sz w:val="22"/>
          <w:szCs w:val="22"/>
        </w:rPr>
        <w:t xml:space="preserve">załączniku nr </w:t>
      </w:r>
      <w:r w:rsidR="00D374E3" w:rsidRPr="00B05CB5">
        <w:rPr>
          <w:rFonts w:ascii="Calibri" w:hAnsi="Calibri" w:cs="Calibri"/>
          <w:b/>
          <w:color w:val="000000"/>
          <w:sz w:val="22"/>
          <w:szCs w:val="22"/>
        </w:rPr>
        <w:t>6</w:t>
      </w:r>
      <w:r w:rsidRPr="00B05CB5">
        <w:rPr>
          <w:rFonts w:ascii="Calibri" w:hAnsi="Calibri" w:cs="Calibri"/>
          <w:b/>
          <w:color w:val="000000"/>
          <w:sz w:val="22"/>
          <w:szCs w:val="22"/>
        </w:rPr>
        <w:t xml:space="preserve"> do SWZ.</w:t>
      </w:r>
    </w:p>
    <w:bookmarkEnd w:id="13"/>
    <w:p w14:paraId="57E9A9F5" w14:textId="623C19BC" w:rsidR="00D21E64" w:rsidRPr="00F34B26" w:rsidRDefault="00D21E64" w:rsidP="004849D8">
      <w:pPr>
        <w:numPr>
          <w:ilvl w:val="0"/>
          <w:numId w:val="11"/>
        </w:numPr>
        <w:ind w:left="426" w:hanging="426"/>
        <w:jc w:val="both"/>
        <w:rPr>
          <w:rFonts w:ascii="Calibri" w:hAnsi="Calibri" w:cs="Calibri"/>
          <w:color w:val="000000"/>
          <w:sz w:val="22"/>
          <w:szCs w:val="22"/>
        </w:rPr>
      </w:pPr>
      <w:r w:rsidRPr="00F34B26">
        <w:rPr>
          <w:rFonts w:ascii="Calibri" w:hAnsi="Calibri" w:cs="Calibri"/>
          <w:color w:val="000000"/>
          <w:sz w:val="22"/>
          <w:szCs w:val="22"/>
        </w:rPr>
        <w:t xml:space="preserve">Kod CPV: </w:t>
      </w:r>
      <w:r w:rsidR="00AF56E7">
        <w:rPr>
          <w:rFonts w:ascii="Calibri" w:hAnsi="Calibri" w:cs="Calibri"/>
          <w:color w:val="000000"/>
          <w:sz w:val="22"/>
          <w:szCs w:val="22"/>
        </w:rPr>
        <w:t>38430000-8</w:t>
      </w:r>
      <w:r w:rsidR="00592E84">
        <w:rPr>
          <w:rFonts w:ascii="Calibri" w:hAnsi="Calibri" w:cs="Calibri"/>
          <w:color w:val="000000"/>
          <w:sz w:val="22"/>
          <w:szCs w:val="22"/>
        </w:rPr>
        <w:t xml:space="preserve">: </w:t>
      </w:r>
      <w:r w:rsidR="00BA0319">
        <w:rPr>
          <w:rFonts w:ascii="Calibri" w:hAnsi="Calibri" w:cs="Calibri"/>
          <w:color w:val="000000"/>
          <w:sz w:val="22"/>
          <w:szCs w:val="22"/>
        </w:rPr>
        <w:t>a</w:t>
      </w:r>
      <w:r w:rsidR="00AF56E7">
        <w:rPr>
          <w:rFonts w:ascii="Calibri" w:hAnsi="Calibri" w:cs="Calibri"/>
          <w:color w:val="000000"/>
          <w:sz w:val="22"/>
          <w:szCs w:val="22"/>
        </w:rPr>
        <w:t>paratura do wykrywania i analizy</w:t>
      </w:r>
      <w:r w:rsidR="00B05CB5" w:rsidRPr="00F34B26">
        <w:rPr>
          <w:rFonts w:ascii="Calibri" w:hAnsi="Calibri" w:cs="Calibri"/>
          <w:color w:val="000000"/>
          <w:sz w:val="22"/>
          <w:szCs w:val="22"/>
        </w:rPr>
        <w:t>.</w:t>
      </w:r>
    </w:p>
    <w:p w14:paraId="269585D9" w14:textId="77777777" w:rsidR="004849D8" w:rsidRPr="00EE3CD7" w:rsidRDefault="004849D8" w:rsidP="004849D8">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Zamawiający nie dopuszcza składania ofert częściowych.</w:t>
      </w:r>
    </w:p>
    <w:p w14:paraId="513CA6FB" w14:textId="77777777" w:rsidR="004849D8" w:rsidRPr="00DD79C1" w:rsidRDefault="004849D8" w:rsidP="004849D8">
      <w:pPr>
        <w:ind w:left="426"/>
        <w:jc w:val="both"/>
        <w:rPr>
          <w:rFonts w:ascii="Calibri" w:hAnsi="Calibri" w:cs="Calibri"/>
          <w:color w:val="000000"/>
          <w:sz w:val="22"/>
          <w:szCs w:val="22"/>
        </w:rPr>
      </w:pPr>
      <w:bookmarkStart w:id="14" w:name="_Hlk152758628"/>
      <w:r>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bookmarkEnd w:id="14"/>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zastrzega możliwości ubiegania się o udzielenie zamówienia wyłącznie przez wykonawców, o których mowa w art. 94 Ustawy P</w:t>
      </w:r>
      <w:r w:rsidR="002367F2">
        <w:rPr>
          <w:rFonts w:ascii="Calibri" w:hAnsi="Calibri" w:cs="Calibri"/>
          <w:color w:val="000000"/>
          <w:sz w:val="22"/>
          <w:szCs w:val="22"/>
        </w:rPr>
        <w:t>zp.</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Ustawy Pzp</w:t>
      </w:r>
      <w:r>
        <w:rPr>
          <w:rFonts w:ascii="Calibri" w:hAnsi="Calibri" w:cs="Calibri"/>
          <w:color w:val="000000"/>
          <w:sz w:val="22"/>
          <w:szCs w:val="22"/>
        </w:rPr>
        <w:t>.</w:t>
      </w:r>
    </w:p>
    <w:p w14:paraId="1F855352" w14:textId="40DCCCC8" w:rsidR="00FE7885" w:rsidRDefault="004570B6" w:rsidP="00AB1749">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246B18DD" w14:textId="7122A60C" w:rsidR="00F0454F" w:rsidRPr="00F0454F" w:rsidRDefault="000F51D9" w:rsidP="00F0454F">
      <w:pPr>
        <w:pStyle w:val="Default"/>
        <w:numPr>
          <w:ilvl w:val="0"/>
          <w:numId w:val="11"/>
        </w:numPr>
        <w:ind w:left="360"/>
        <w:jc w:val="both"/>
        <w:rPr>
          <w:rFonts w:ascii="Calibri" w:hAnsi="Calibri" w:cs="Calibri"/>
          <w:b/>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Pzp,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6390EBAB" w14:textId="77777777" w:rsidR="00F0454F" w:rsidRDefault="00F0454F" w:rsidP="00F0454F">
      <w:pPr>
        <w:pStyle w:val="Default"/>
        <w:ind w:left="360"/>
        <w:jc w:val="both"/>
        <w:rPr>
          <w:rFonts w:ascii="Calibri" w:hAnsi="Calibri" w:cs="Calibri"/>
          <w:sz w:val="22"/>
          <w:szCs w:val="22"/>
        </w:rPr>
      </w:pPr>
    </w:p>
    <w:p w14:paraId="5C22EED4" w14:textId="20EDF306" w:rsidR="00FF63FD" w:rsidRPr="00FF63FD" w:rsidRDefault="00FF63FD" w:rsidP="00F0454F">
      <w:pPr>
        <w:pStyle w:val="Default"/>
        <w:spacing w:after="120"/>
        <w:ind w:left="360"/>
        <w:jc w:val="both"/>
        <w:rPr>
          <w:rFonts w:ascii="Calibri" w:hAnsi="Calibri" w:cs="Calibri"/>
          <w:b/>
          <w:sz w:val="22"/>
          <w:szCs w:val="22"/>
        </w:rPr>
      </w:pPr>
      <w:r w:rsidRPr="00B826C9">
        <w:rPr>
          <w:rFonts w:ascii="Calibri" w:hAnsi="Calibri" w:cs="Calibri"/>
          <w:b/>
          <w:sz w:val="22"/>
          <w:szCs w:val="22"/>
        </w:rPr>
        <w:lastRenderedPageBreak/>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5" w:name="_Toc72717328"/>
            <w:bookmarkStart w:id="16" w:name="_Toc95621012"/>
            <w:bookmarkStart w:id="17" w:name="_Toc95621113"/>
            <w:bookmarkStart w:id="18" w:name="_Toc95633496"/>
            <w:bookmarkStart w:id="19"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5"/>
    <w:bookmarkEnd w:id="16"/>
    <w:bookmarkEnd w:id="17"/>
    <w:bookmarkEnd w:id="18"/>
    <w:bookmarkEnd w:id="19"/>
    <w:p w14:paraId="2D70EAAC" w14:textId="4429F328" w:rsidR="00B64767" w:rsidRPr="0044635D" w:rsidRDefault="00B64767" w:rsidP="0044635D">
      <w:pPr>
        <w:numPr>
          <w:ilvl w:val="0"/>
          <w:numId w:val="43"/>
        </w:numPr>
        <w:spacing w:before="120"/>
        <w:ind w:left="426" w:hanging="426"/>
        <w:jc w:val="both"/>
        <w:rPr>
          <w:rFonts w:ascii="Calibri" w:hAnsi="Calibri" w:cs="Calibri"/>
          <w:color w:val="000000"/>
          <w:sz w:val="22"/>
          <w:szCs w:val="22"/>
        </w:rPr>
      </w:pPr>
      <w:r w:rsidRPr="0044635D">
        <w:rPr>
          <w:rFonts w:ascii="Calibri" w:hAnsi="Calibri" w:cs="Calibri"/>
          <w:color w:val="000000"/>
          <w:sz w:val="22"/>
          <w:szCs w:val="22"/>
        </w:rPr>
        <w:t xml:space="preserve">Termin wykonania zamówienia: </w:t>
      </w:r>
      <w:r w:rsidRPr="0044635D">
        <w:rPr>
          <w:rFonts w:ascii="Calibri" w:hAnsi="Calibri" w:cs="Calibri"/>
          <w:b/>
          <w:color w:val="000000"/>
          <w:sz w:val="22"/>
          <w:szCs w:val="22"/>
        </w:rPr>
        <w:t xml:space="preserve">w terminie do </w:t>
      </w:r>
      <w:r w:rsidR="00AF56E7">
        <w:rPr>
          <w:rFonts w:ascii="Calibri" w:hAnsi="Calibri" w:cs="Calibri"/>
          <w:b/>
          <w:color w:val="000000"/>
          <w:sz w:val="22"/>
          <w:szCs w:val="22"/>
        </w:rPr>
        <w:t>6</w:t>
      </w:r>
      <w:r w:rsidR="0044635D" w:rsidRPr="0044635D">
        <w:rPr>
          <w:rFonts w:ascii="Calibri" w:hAnsi="Calibri" w:cs="Calibri"/>
          <w:b/>
          <w:color w:val="000000"/>
          <w:sz w:val="22"/>
          <w:szCs w:val="22"/>
        </w:rPr>
        <w:t xml:space="preserve"> </w:t>
      </w:r>
      <w:r w:rsidR="00BA0319">
        <w:rPr>
          <w:rFonts w:ascii="Calibri" w:hAnsi="Calibri" w:cs="Calibri"/>
          <w:b/>
          <w:color w:val="000000"/>
          <w:sz w:val="22"/>
          <w:szCs w:val="22"/>
        </w:rPr>
        <w:t>tygodni</w:t>
      </w:r>
      <w:r w:rsidRPr="0044635D">
        <w:rPr>
          <w:rFonts w:ascii="Calibri" w:hAnsi="Calibri" w:cs="Calibri"/>
          <w:b/>
          <w:color w:val="000000"/>
          <w:sz w:val="22"/>
          <w:szCs w:val="22"/>
        </w:rPr>
        <w:t xml:space="preserve"> od dnia zawarcia umowy.</w:t>
      </w:r>
    </w:p>
    <w:p w14:paraId="56780122" w14:textId="3E2C967D" w:rsidR="00791F3A" w:rsidRPr="00BA4F90" w:rsidRDefault="00B64767" w:rsidP="00791F3A">
      <w:pPr>
        <w:numPr>
          <w:ilvl w:val="0"/>
          <w:numId w:val="43"/>
        </w:numPr>
        <w:spacing w:before="120" w:after="120"/>
        <w:ind w:left="426" w:hanging="426"/>
        <w:jc w:val="both"/>
        <w:rPr>
          <w:rFonts w:ascii="Calibri" w:hAnsi="Calibri" w:cs="Calibri"/>
          <w:color w:val="000000"/>
          <w:sz w:val="22"/>
          <w:szCs w:val="22"/>
        </w:rPr>
      </w:pPr>
      <w:r w:rsidRPr="00BA4F90">
        <w:rPr>
          <w:rFonts w:ascii="Calibri" w:hAnsi="Calibri" w:cs="Calibri"/>
          <w:color w:val="000000"/>
          <w:sz w:val="22"/>
          <w:szCs w:val="22"/>
        </w:rPr>
        <w:t>Miejsce</w:t>
      </w:r>
      <w:r w:rsidRPr="00BA4F90">
        <w:rPr>
          <w:rFonts w:ascii="Calibri" w:hAnsi="Calibri" w:cs="Calibri"/>
          <w:sz w:val="22"/>
          <w:szCs w:val="22"/>
        </w:rPr>
        <w:t xml:space="preserve"> wykonania zamówienia:</w:t>
      </w:r>
      <w:r w:rsidRPr="00BA4F90">
        <w:rPr>
          <w:rFonts w:ascii="Calibri" w:hAnsi="Calibri" w:cs="Calibri"/>
          <w:b/>
          <w:sz w:val="22"/>
          <w:szCs w:val="22"/>
        </w:rPr>
        <w:t xml:space="preserve"> </w:t>
      </w:r>
      <w:r w:rsidR="00EF4A1E" w:rsidRPr="00687859">
        <w:rPr>
          <w:rFonts w:ascii="Calibri" w:hAnsi="Calibri" w:cs="Calibri"/>
          <w:sz w:val="22"/>
          <w:szCs w:val="22"/>
        </w:rPr>
        <w:t>Instytut Zootechniki – Państwowy Instytut Badawczy,</w:t>
      </w:r>
      <w:r w:rsidR="00791F3A">
        <w:rPr>
          <w:rFonts w:ascii="Calibri" w:hAnsi="Calibri" w:cs="Calibri"/>
          <w:sz w:val="22"/>
          <w:szCs w:val="22"/>
        </w:rPr>
        <w:br/>
      </w:r>
      <w:r w:rsidR="00791F3A" w:rsidRPr="00BA4F90">
        <w:rPr>
          <w:rFonts w:ascii="Calibri" w:hAnsi="Calibri" w:cs="Calibri"/>
          <w:sz w:val="22"/>
          <w:szCs w:val="22"/>
        </w:rPr>
        <w:t>Zakład Biologii Molekularnej Zwierząt,</w:t>
      </w:r>
      <w:r w:rsidR="00791F3A" w:rsidRPr="00BA4F90">
        <w:t xml:space="preserve"> </w:t>
      </w:r>
      <w:r w:rsidR="00791F3A" w:rsidRPr="00BA4F90">
        <w:rPr>
          <w:rFonts w:ascii="Calibri" w:hAnsi="Calibri" w:cs="Calibri"/>
          <w:sz w:val="22"/>
          <w:szCs w:val="22"/>
        </w:rPr>
        <w:t>ul. Krakowska 1, 32-083 Balice.</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20" w:name="_Hlk62725355"/>
            <w:r>
              <w:rPr>
                <w:rFonts w:ascii="Calibri" w:hAnsi="Calibri" w:cs="Calibri"/>
                <w:color w:val="FFFFFF"/>
                <w:sz w:val="22"/>
                <w:szCs w:val="22"/>
                <w:lang w:val="pl-PL" w:eastAsia="pl-PL"/>
              </w:rPr>
              <w:t>WARUNKI UDZIAŁU W POSTĘPOWANIU</w:t>
            </w:r>
          </w:p>
        </w:tc>
      </w:tr>
    </w:tbl>
    <w:bookmarkEnd w:id="20"/>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592E84">
      <w:pPr>
        <w:numPr>
          <w:ilvl w:val="0"/>
          <w:numId w:val="46"/>
        </w:numPr>
        <w:spacing w:before="120"/>
        <w:ind w:left="284" w:hanging="284"/>
        <w:jc w:val="both"/>
        <w:rPr>
          <w:rFonts w:ascii="Calibri" w:hAnsi="Calibri" w:cs="Calibri"/>
          <w:sz w:val="22"/>
          <w:szCs w:val="22"/>
        </w:rPr>
      </w:pPr>
      <w:r w:rsidRPr="004D6111">
        <w:rPr>
          <w:rFonts w:ascii="Calibri" w:hAnsi="Calibri" w:cs="Calibri"/>
          <w:sz w:val="22"/>
          <w:szCs w:val="22"/>
        </w:rPr>
        <w:t>Z postępowania o udzielenie zamówienia wyklucza się Wykonawców (z zastrzeżeniem art. 110 ust. 2 Ustawy Pzp),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592E84">
      <w:pPr>
        <w:numPr>
          <w:ilvl w:val="0"/>
          <w:numId w:val="44"/>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rt. 108 ust. 1  Ustawy Pzp</w:t>
      </w:r>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poz. 463 z późn.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lastRenderedPageBreak/>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(t.j.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mowa w ppkt 1;</w:t>
      </w:r>
    </w:p>
    <w:p w14:paraId="1026D730"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592E84">
      <w:pPr>
        <w:pStyle w:val="NormalnyArialNarrow"/>
        <w:numPr>
          <w:ilvl w:val="1"/>
          <w:numId w:val="45"/>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jeżeli, w przypadkach, o których mowa w art. 85 ust. 1 pzp,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Pzp</w:t>
      </w:r>
      <w:r w:rsidRPr="003324D0">
        <w:rPr>
          <w:rFonts w:ascii="Calibri" w:hAnsi="Calibri" w:cs="Calibri"/>
          <w:b/>
          <w:sz w:val="22"/>
          <w:szCs w:val="22"/>
        </w:rPr>
        <w:t>:</w:t>
      </w:r>
    </w:p>
    <w:p w14:paraId="330056AD" w14:textId="5AEBF7B9" w:rsidR="006E31D0"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98B4F52" w14:textId="77777777" w:rsidR="00F91453" w:rsidRDefault="00F91453" w:rsidP="006E31D0">
      <w:pPr>
        <w:pStyle w:val="NormalnyArialNarrow"/>
        <w:ind w:left="426"/>
        <w:rPr>
          <w:rFonts w:ascii="Calibri" w:hAnsi="Calibri" w:cs="Calibri"/>
        </w:rPr>
      </w:pPr>
    </w:p>
    <w:p w14:paraId="2F09E6F1"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Pzp</w:t>
      </w:r>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lastRenderedPageBreak/>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462B8E6B"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 4 ustawy Pzp</w:t>
      </w:r>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592E84">
      <w:pPr>
        <w:numPr>
          <w:ilvl w:val="0"/>
          <w:numId w:val="44"/>
        </w:numPr>
        <w:spacing w:before="120"/>
        <w:jc w:val="both"/>
        <w:rPr>
          <w:rFonts w:ascii="Calibri" w:hAnsi="Calibri" w:cs="Calibri"/>
          <w:sz w:val="22"/>
        </w:rPr>
      </w:pPr>
      <w:bookmarkStart w:id="21"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2" w:name="_Hlk146275952"/>
      <w:r w:rsidRPr="00215E82">
        <w:rPr>
          <w:rFonts w:ascii="Calibri" w:hAnsi="Calibri" w:cs="Calibri"/>
          <w:sz w:val="22"/>
        </w:rPr>
        <w:t>(t.j. Dz. U. z 2023 r. poz. 1497.)</w:t>
      </w:r>
      <w:bookmarkEnd w:id="22"/>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lastRenderedPageBreak/>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stawy Pzp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1"/>
    </w:p>
    <w:p w14:paraId="152F32B5" w14:textId="7612B816" w:rsidR="00B00AA2" w:rsidRPr="004B1163" w:rsidRDefault="00AD2E55" w:rsidP="00592E84">
      <w:pPr>
        <w:pStyle w:val="NormalnyArialNarrow"/>
        <w:numPr>
          <w:ilvl w:val="0"/>
          <w:numId w:val="46"/>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Pzp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(t.j.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47A80D17" w:rsidR="00661969" w:rsidRPr="00EC7E55"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AB1749">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592E84">
      <w:pPr>
        <w:pStyle w:val="NormalnyArialNarrow"/>
        <w:numPr>
          <w:ilvl w:val="0"/>
          <w:numId w:val="46"/>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592E84">
      <w:pPr>
        <w:pStyle w:val="NormalnyArialNarrow"/>
        <w:numPr>
          <w:ilvl w:val="0"/>
          <w:numId w:val="46"/>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z postępowania o udzielenie zamówienia publicznego lub konkursu prowadzonego na podstawie ustawy Pzp:</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0E0214B1"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556D5D">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3"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4" w:name="_Hlk96577979"/>
      <w:bookmarkStart w:id="25" w:name="_Hlk121896715"/>
      <w:bookmarkEnd w:id="23"/>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4"/>
          <w:bookmarkEnd w:id="25"/>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 xml:space="preserve">(np. członek konsorcjum, wspólnik w spółce </w:t>
      </w:r>
      <w:r w:rsidR="002752A3" w:rsidRPr="00EC47FA">
        <w:rPr>
          <w:rFonts w:ascii="Calibri" w:hAnsi="Calibri" w:cs="Calibri"/>
          <w:sz w:val="22"/>
          <w:szCs w:val="22"/>
        </w:rPr>
        <w:lastRenderedPageBreak/>
        <w:t>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3CEB418F" w:rsidR="007047F0" w:rsidRPr="000D41AD"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83EE9BC" w14:textId="2F5C3D0D" w:rsidR="000D41AD" w:rsidRPr="000D41AD" w:rsidRDefault="000D41AD" w:rsidP="000D41AD">
      <w:pPr>
        <w:numPr>
          <w:ilvl w:val="0"/>
          <w:numId w:val="24"/>
        </w:numPr>
        <w:ind w:left="567" w:hanging="567"/>
        <w:jc w:val="both"/>
        <w:rPr>
          <w:rFonts w:ascii="Calibri" w:eastAsia="Batang" w:hAnsi="Calibri" w:cs="Arial"/>
          <w:color w:val="000000"/>
          <w:sz w:val="22"/>
        </w:rPr>
      </w:pPr>
      <w:r w:rsidRPr="009616EF">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Pr>
          <w:rFonts w:ascii="Calibri" w:eastAsia="Batang" w:hAnsi="Calibri" w:cs="Arial"/>
          <w:color w:val="000000"/>
          <w:sz w:val="22"/>
        </w:rPr>
        <w:t>w pkt. VII SWZ</w:t>
      </w:r>
      <w:r w:rsidRPr="009616EF">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w:t>
      </w:r>
      <w:r w:rsidRPr="002F02B0">
        <w:rPr>
          <w:rFonts w:ascii="Calibri" w:eastAsia="Batang" w:hAnsi="Calibri" w:cs="Arial"/>
          <w:color w:val="000000"/>
          <w:sz w:val="22"/>
        </w:rPr>
        <w:t>podwykonawcy</w:t>
      </w:r>
      <w:r w:rsidRPr="009616EF">
        <w:rPr>
          <w:rFonts w:ascii="Calibri" w:eastAsia="Batang" w:hAnsi="Calibri" w:cs="Arial"/>
          <w:b/>
          <w:color w:val="000000"/>
          <w:sz w:val="22"/>
        </w:rPr>
        <w:t xml:space="preserve"> (JEDZ, odpowiednio w części II sekcja A, B oraz część III)</w:t>
      </w:r>
      <w:r w:rsidRPr="009616EF">
        <w:rPr>
          <w:rFonts w:ascii="Calibri" w:eastAsia="Batang" w:hAnsi="Calibri" w:cs="Arial"/>
          <w:color w:val="000000"/>
          <w:sz w:val="22"/>
        </w:rPr>
        <w:t xml:space="preserve">, w postaci elektronicznej opatrzone kwalifikowanym podpisem elektronicznym, zgodnie z </w:t>
      </w:r>
      <w:r w:rsidRPr="009616EF">
        <w:rPr>
          <w:rFonts w:ascii="Calibri" w:eastAsia="Batang" w:hAnsi="Calibri" w:cs="Arial"/>
          <w:b/>
          <w:color w:val="000000"/>
          <w:sz w:val="22"/>
        </w:rPr>
        <w:t>Załącznikiem nr 2 do SWZ</w:t>
      </w:r>
      <w:r w:rsidRPr="009616EF">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835C82">
        <w:rPr>
          <w:rFonts w:ascii="Calibri" w:hAnsi="Calibri" w:cs="Calibri"/>
          <w:spacing w:val="-10"/>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D374E3" w:rsidRDefault="001572F4" w:rsidP="00592E84">
      <w:pPr>
        <w:pStyle w:val="pkt"/>
        <w:numPr>
          <w:ilvl w:val="1"/>
          <w:numId w:val="48"/>
        </w:numPr>
        <w:autoSpaceDE w:val="0"/>
        <w:autoSpaceDN w:val="0"/>
        <w:adjustRightInd w:val="0"/>
        <w:rPr>
          <w:rFonts w:ascii="Calibri" w:hAnsi="Calibri" w:cs="Calibri"/>
          <w:sz w:val="22"/>
          <w:szCs w:val="22"/>
        </w:rPr>
      </w:pPr>
      <w:bookmarkStart w:id="26"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6"/>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7" w:name="_Hlk60766245"/>
      <w:r w:rsidRPr="00D374E3">
        <w:rPr>
          <w:rFonts w:ascii="Calibri" w:hAnsi="Calibri" w:cs="Calibri"/>
          <w:sz w:val="22"/>
          <w:szCs w:val="22"/>
        </w:rPr>
        <w:t>podmiotowych środków dowodowych</w:t>
      </w:r>
      <w:bookmarkEnd w:id="27"/>
      <w:r w:rsidRPr="00D374E3">
        <w:rPr>
          <w:rFonts w:ascii="Calibri" w:hAnsi="Calibri" w:cs="Calibri"/>
          <w:sz w:val="22"/>
          <w:szCs w:val="22"/>
        </w:rPr>
        <w:t>:</w:t>
      </w:r>
      <w:bookmarkStart w:id="28"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374E3">
        <w:rPr>
          <w:rFonts w:ascii="Calibri" w:hAnsi="Calibri" w:cs="Calibri"/>
          <w:b/>
          <w:sz w:val="22"/>
          <w:szCs w:val="22"/>
        </w:rPr>
        <w:t>zgodnie z załącznikiem nr 5 do SWZ;</w:t>
      </w:r>
    </w:p>
    <w:p w14:paraId="642598AE" w14:textId="77777777" w:rsidR="008B597F" w:rsidRDefault="008B597F" w:rsidP="00FE7885">
      <w:pPr>
        <w:pStyle w:val="pkt"/>
        <w:autoSpaceDE w:val="0"/>
        <w:autoSpaceDN w:val="0"/>
        <w:adjustRightInd w:val="0"/>
        <w:ind w:left="709" w:firstLine="0"/>
        <w:jc w:val="center"/>
        <w:rPr>
          <w:rFonts w:ascii="Calibri" w:hAnsi="Calibri" w:cs="Calibri"/>
          <w:b/>
          <w:szCs w:val="22"/>
        </w:rPr>
      </w:pPr>
    </w:p>
    <w:p w14:paraId="663E4EA2" w14:textId="348EC4ED"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lastRenderedPageBreak/>
        <w:t>Dotyczy Wykonawcy i podwykonawcy:</w:t>
      </w:r>
    </w:p>
    <w:p w14:paraId="7F5B8B98" w14:textId="285FBD6B"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29"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30"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8"/>
    <w:bookmarkEnd w:id="30"/>
    <w:p w14:paraId="35F83666" w14:textId="77777777" w:rsidR="00DA3C86" w:rsidRPr="006124A6" w:rsidRDefault="00DA3C86" w:rsidP="0044635D">
      <w:pPr>
        <w:numPr>
          <w:ilvl w:val="0"/>
          <w:numId w:val="42"/>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1" w:name="_Hlk61264714"/>
      <w:r w:rsidRPr="00384F3F">
        <w:rPr>
          <w:rFonts w:ascii="Calibri" w:hAnsi="Calibri" w:cs="Calibri"/>
          <w:sz w:val="22"/>
          <w:szCs w:val="22"/>
        </w:rPr>
        <w:t>sporządzonych nie wcześniej niż 3 miesiące przed ich złożeniem</w:t>
      </w:r>
      <w:bookmarkEnd w:id="31"/>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4635D">
      <w:pPr>
        <w:pStyle w:val="pkt"/>
        <w:numPr>
          <w:ilvl w:val="0"/>
          <w:numId w:val="41"/>
        </w:numPr>
        <w:autoSpaceDE w:val="0"/>
        <w:autoSpaceDN w:val="0"/>
        <w:adjustRightInd w:val="0"/>
        <w:spacing w:after="0"/>
        <w:ind w:left="709" w:hanging="284"/>
        <w:rPr>
          <w:rFonts w:ascii="Calibri" w:hAnsi="Calibri" w:cs="Calibri"/>
          <w:sz w:val="22"/>
          <w:szCs w:val="22"/>
        </w:rPr>
      </w:pPr>
      <w:bookmarkStart w:id="32" w:name="_Hlk61265347"/>
      <w:bookmarkStart w:id="33" w:name="_Hlk146277200"/>
      <w:bookmarkStart w:id="34"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lastRenderedPageBreak/>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2"/>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3"/>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4"/>
    <w:p w14:paraId="2D880E54"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EA06EF">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5"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5"/>
      <w:r>
        <w:rPr>
          <w:rFonts w:ascii="Calibri" w:hAnsi="Calibri" w:cs="Calibri"/>
          <w:sz w:val="22"/>
          <w:szCs w:val="22"/>
        </w:rPr>
        <w:t xml:space="preserve">. </w:t>
      </w:r>
      <w:r w:rsidRPr="009F11F1">
        <w:rPr>
          <w:rFonts w:ascii="Calibri" w:hAnsi="Calibri" w:cs="Calibri"/>
          <w:sz w:val="22"/>
          <w:szCs w:val="22"/>
        </w:rPr>
        <w:t>2) ppkt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2) ppkt a),b),c),d),e)</w:t>
      </w:r>
      <w:r>
        <w:rPr>
          <w:rFonts w:ascii="Calibri" w:hAnsi="Calibri" w:cs="Calibri"/>
          <w:sz w:val="22"/>
          <w:szCs w:val="22"/>
        </w:rPr>
        <w:t>.</w:t>
      </w:r>
    </w:p>
    <w:p w14:paraId="5AFC46F1" w14:textId="2B936132" w:rsidR="00DA3C86" w:rsidRPr="00E673B1"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ppkt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ppkt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ppkt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w:t>
      </w:r>
      <w:r w:rsidRPr="00AD547A">
        <w:rPr>
          <w:rFonts w:ascii="Calibri" w:hAnsi="Calibri" w:cs="Calibri"/>
          <w:sz w:val="22"/>
          <w:szCs w:val="22"/>
        </w:rPr>
        <w:lastRenderedPageBreak/>
        <w:t>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9"/>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4A17187E" w14:textId="0444B378" w:rsidR="00BC19E9" w:rsidRPr="00BC19E9" w:rsidRDefault="00BC19E9" w:rsidP="00BC19E9">
      <w:pPr>
        <w:autoSpaceDE w:val="0"/>
        <w:autoSpaceDN w:val="0"/>
        <w:adjustRightInd w:val="0"/>
        <w:spacing w:before="120"/>
        <w:ind w:left="284"/>
        <w:jc w:val="both"/>
        <w:rPr>
          <w:rFonts w:ascii="Calibri" w:hAnsi="Calibri" w:cs="Arial"/>
          <w:sz w:val="22"/>
          <w:szCs w:val="22"/>
        </w:rPr>
      </w:pPr>
      <w:r>
        <w:rPr>
          <w:rFonts w:ascii="Calibri" w:hAnsi="Calibri" w:cs="Arial"/>
          <w:sz w:val="22"/>
          <w:szCs w:val="22"/>
        </w:rPr>
        <w:t xml:space="preserve">Zamawiający nie wymaga </w:t>
      </w:r>
      <w:r w:rsidR="00FA2333">
        <w:rPr>
          <w:rFonts w:ascii="Calibri" w:hAnsi="Calibri" w:cs="Arial"/>
          <w:sz w:val="22"/>
          <w:szCs w:val="22"/>
        </w:rPr>
        <w:t xml:space="preserve">złożenia </w:t>
      </w:r>
      <w:r>
        <w:rPr>
          <w:rFonts w:ascii="Calibri" w:hAnsi="Calibri" w:cs="Arial"/>
          <w:sz w:val="22"/>
          <w:szCs w:val="22"/>
        </w:rPr>
        <w:t>przedmiotowych środków dowodowych.</w:t>
      </w:r>
    </w:p>
    <w:p w14:paraId="3ADAE752" w14:textId="77777777" w:rsidR="0093083C" w:rsidRPr="0093083C" w:rsidRDefault="0093083C" w:rsidP="0093083C">
      <w:pPr>
        <w:spacing w:after="120"/>
        <w:jc w:val="both"/>
        <w:rPr>
          <w:rFonts w:ascii="Calibri" w:hAnsi="Calibri" w:cs="Calibri"/>
          <w:color w:val="000000"/>
          <w:sz w:val="2"/>
          <w:szCs w:val="22"/>
          <w:u w:val="single"/>
        </w:rPr>
      </w:pP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93083C">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bookmarkStart w:id="36" w:name="_Hlk96580220"/>
      <w:bookmarkStart w:id="37"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592E84">
      <w:pPr>
        <w:numPr>
          <w:ilvl w:val="0"/>
          <w:numId w:val="49"/>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592E84">
      <w:pPr>
        <w:numPr>
          <w:ilvl w:val="0"/>
          <w:numId w:val="49"/>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r>
        <w:rPr>
          <w:rFonts w:ascii="Calibri" w:eastAsia="Calibri" w:hAnsi="Calibri" w:cs="Calibri"/>
          <w:sz w:val="22"/>
          <w:szCs w:val="22"/>
          <w:highlight w:val="white"/>
        </w:rPr>
        <w:t>Pzp</w:t>
      </w:r>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592E84">
      <w:pPr>
        <w:numPr>
          <w:ilvl w:val="0"/>
          <w:numId w:val="49"/>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stały dostęp do sieci Internet o gwarantowanej przepustowości nie mniejszej niż 512 kb/s,</w:t>
      </w:r>
    </w:p>
    <w:p w14:paraId="7D42A049"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zainstalowany program Adobe Acrobat Reader lub inny obsługujący format plików .pdf,</w:t>
      </w:r>
    </w:p>
    <w:p w14:paraId="23BF19D5"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(hh:mm:ss) generowany wg. czasu lokalnego serwera synchronizowanego z zegarem Głównego Urzędu Miar.</w:t>
      </w:r>
    </w:p>
    <w:p w14:paraId="69B80ED0"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lastRenderedPageBreak/>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592E84">
      <w:pPr>
        <w:numPr>
          <w:ilvl w:val="0"/>
          <w:numId w:val="49"/>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8" w:name="_wp2umuqo1p7z"/>
      <w:bookmarkEnd w:id="38"/>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rekomenduje wykorzystanie formatów: .pdf .doc .xls .jpg (.jpeg)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592E84">
      <w:pPr>
        <w:numPr>
          <w:ilvl w:val="1"/>
          <w:numId w:val="52"/>
        </w:numPr>
        <w:ind w:left="851" w:hanging="284"/>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592E84">
      <w:pPr>
        <w:numPr>
          <w:ilvl w:val="1"/>
          <w:numId w:val="52"/>
        </w:numPr>
        <w:spacing w:before="100" w:beforeAutospacing="1"/>
        <w:ind w:left="851" w:hanging="284"/>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Pliki w innych formatach niż PDF zaleca się opatrzyć zewnętrznym podpisem XAdES.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6"/>
          <w:bookmarkEnd w:id="37"/>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OPIS SPOSOBU PRZYGOTOWANIA OFERTY </w:t>
            </w:r>
            <w:r w:rsidR="008B76A2" w:rsidRPr="00910A82">
              <w:rPr>
                <w:rFonts w:ascii="Calibri" w:hAnsi="Calibri" w:cs="Calibri"/>
                <w:color w:val="FFFFFF"/>
                <w:sz w:val="22"/>
                <w:szCs w:val="22"/>
              </w:rPr>
              <w:t xml:space="preserve"> </w:t>
            </w:r>
          </w:p>
        </w:tc>
      </w:tr>
    </w:tbl>
    <w:p w14:paraId="44F27888" w14:textId="77777777" w:rsidR="0056418E" w:rsidRPr="0056418E" w:rsidRDefault="0056418E" w:rsidP="0056418E">
      <w:pPr>
        <w:numPr>
          <w:ilvl w:val="0"/>
          <w:numId w:val="14"/>
        </w:numPr>
        <w:spacing w:before="120"/>
        <w:ind w:left="567" w:hanging="567"/>
        <w:jc w:val="both"/>
        <w:rPr>
          <w:rFonts w:ascii="Calibri" w:hAnsi="Calibri" w:cs="Calibri"/>
          <w:color w:val="000000"/>
          <w:sz w:val="22"/>
          <w:szCs w:val="22"/>
        </w:rPr>
      </w:pPr>
      <w:bookmarkStart w:id="39" w:name="_Hlk156972483"/>
      <w:r w:rsidRPr="0056418E">
        <w:rPr>
          <w:rFonts w:ascii="Calibri" w:hAnsi="Calibri" w:cs="Calibri"/>
          <w:color w:val="000000"/>
          <w:sz w:val="22"/>
          <w:szCs w:val="22"/>
        </w:rPr>
        <w:t>Oferta, JEDZ, składane elektronicznie muszą zostać podpisane</w:t>
      </w:r>
      <w:r w:rsidRPr="0056418E">
        <w:rPr>
          <w:rFonts w:ascii="Calibri" w:hAnsi="Calibri" w:cs="Calibri"/>
          <w:b/>
          <w:color w:val="000000"/>
          <w:sz w:val="22"/>
          <w:szCs w:val="22"/>
        </w:rPr>
        <w:t xml:space="preserve"> </w:t>
      </w:r>
      <w:bookmarkStart w:id="40" w:name="_Hlk109193869"/>
      <w:r w:rsidRPr="0056418E">
        <w:rPr>
          <w:rFonts w:ascii="Calibri" w:hAnsi="Calibri" w:cs="Calibri"/>
          <w:b/>
          <w:color w:val="000000"/>
          <w:sz w:val="22"/>
          <w:szCs w:val="22"/>
        </w:rPr>
        <w:t>kwalifikowanym podpisem elektronicznym</w:t>
      </w:r>
      <w:bookmarkEnd w:id="40"/>
      <w:r w:rsidRPr="0056418E">
        <w:rPr>
          <w:rFonts w:ascii="Calibri" w:hAnsi="Calibri" w:cs="Calibri"/>
          <w:b/>
          <w:color w:val="000000"/>
          <w:sz w:val="22"/>
          <w:szCs w:val="22"/>
        </w:rPr>
        <w:t xml:space="preserve">.  </w:t>
      </w:r>
      <w:bookmarkStart w:id="41" w:name="_Hlk156909688"/>
      <w:bookmarkStart w:id="42" w:name="_Hlk156909800"/>
      <w:r w:rsidRPr="0056418E">
        <w:rPr>
          <w:rFonts w:ascii="Calibri" w:hAnsi="Calibri" w:cs="Calibri"/>
          <w:color w:val="000000"/>
          <w:sz w:val="22"/>
          <w:szCs w:val="22"/>
        </w:rPr>
        <w:t xml:space="preserve">Podmiotowe środki dowodowe oraz </w:t>
      </w:r>
      <w:bookmarkEnd w:id="41"/>
      <w:r w:rsidRPr="0056418E">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2"/>
      <w:r w:rsidRPr="0056418E">
        <w:rPr>
          <w:rFonts w:ascii="Calibri" w:hAnsi="Calibri" w:cs="Calibri"/>
          <w:color w:val="000000"/>
          <w:sz w:val="22"/>
          <w:szCs w:val="22"/>
        </w:rPr>
        <w:t>.</w:t>
      </w:r>
    </w:p>
    <w:bookmarkEnd w:id="39"/>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(eIDAS)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W przypadku wykorzystania formatu podpisu XAdES zewnętrzny. Zamawiający wymaga dołączenia odpowiedniej ilości plików tj. podpisywanych plików z danymi oraz plików podpisu w formacie XAdES.</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C22D8B"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w:t>
      </w:r>
      <w:r w:rsidRPr="00DC6330">
        <w:rPr>
          <w:rFonts w:ascii="Calibri" w:hAnsi="Calibri" w:cs="Calibri"/>
          <w:color w:val="000000"/>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294F65A7"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Oświadczenia</w:t>
      </w:r>
      <w:bookmarkStart w:id="43" w:name="_Hlk156909847"/>
      <w:r w:rsidR="0056418E" w:rsidRPr="0056418E">
        <w:rPr>
          <w:rFonts w:ascii="Calibri" w:hAnsi="Calibri" w:cs="Calibri"/>
        </w:rPr>
        <w:t xml:space="preserve"> Wykonawcy, podwykonawcy (jeżeli dotyczy)</w:t>
      </w:r>
      <w:bookmarkEnd w:id="43"/>
      <w:r w:rsidRPr="00C71744">
        <w:rPr>
          <w:rFonts w:ascii="Calibri" w:hAnsi="Calibri" w:cs="Calibri"/>
        </w:rPr>
        <w:t xml:space="preserve"> 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C22D8B"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0A0B204C"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8708BA">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lastRenderedPageBreak/>
        <w:t>UWAGA:</w:t>
      </w:r>
      <w:r w:rsidRPr="00C525B3">
        <w:rPr>
          <w:rFonts w:ascii="Calibri" w:hAnsi="Calibri" w:cs="Calibri"/>
          <w:sz w:val="22"/>
          <w:szCs w:val="22"/>
        </w:rPr>
        <w:t xml:space="preserve"> </w:t>
      </w:r>
      <w:r w:rsidRPr="00C525B3">
        <w:rPr>
          <w:rFonts w:ascii="Calibri" w:hAnsi="Calibri" w:cs="Calibri"/>
          <w:sz w:val="22"/>
          <w:szCs w:val="22"/>
          <w:u w:val="single"/>
        </w:rPr>
        <w:t>Wykonawca nie jest zobowiązany do złożenia tych dokumentów (określonych w ppkt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kumentów, o których mowa w ppkt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5947CF24"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616EC048" w14:textId="7BC30490" w:rsidR="00B7638E" w:rsidRPr="00531909" w:rsidRDefault="00B7638E" w:rsidP="00B7638E">
      <w:pPr>
        <w:tabs>
          <w:tab w:val="left" w:pos="6946"/>
        </w:tabs>
        <w:jc w:val="both"/>
        <w:rPr>
          <w:rFonts w:ascii="Calibri" w:eastAsia="Calibri" w:hAnsi="Calibri" w:cs="Calibri"/>
          <w:b/>
          <w:sz w:val="22"/>
          <w:szCs w:val="22"/>
          <w:u w:val="single"/>
          <w:lang w:eastAsia="en-US"/>
        </w:rPr>
      </w:pPr>
      <w:r w:rsidRPr="00B826C9">
        <w:rPr>
          <w:rFonts w:ascii="Calibri" w:eastAsia="Calibri" w:hAnsi="Calibri" w:cs="Calibri"/>
          <w:b/>
          <w:sz w:val="22"/>
          <w:szCs w:val="22"/>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00531909" w:rsidRPr="00B826C9">
        <w:rPr>
          <w:rFonts w:ascii="Calibri" w:eastAsia="Calibri" w:hAnsi="Calibri" w:cs="Calibri"/>
          <w:b/>
          <w:sz w:val="22"/>
          <w:szCs w:val="22"/>
          <w:u w:val="single"/>
          <w:lang w:eastAsia="en-US"/>
        </w:rPr>
        <w:t xml:space="preserve"> </w:t>
      </w:r>
      <w:r w:rsidRPr="00B826C9">
        <w:rPr>
          <w:rFonts w:ascii="Calibri" w:eastAsia="Calibri" w:hAnsi="Calibri" w:cs="Calibri"/>
          <w:b/>
          <w:sz w:val="22"/>
          <w:szCs w:val="22"/>
          <w:u w:val="single"/>
          <w:lang w:eastAsia="en-US"/>
        </w:rP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Pzp</w:t>
      </w:r>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Pzp</w:t>
      </w:r>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Pzp</w:t>
      </w:r>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4" w:name="_Toc72717330"/>
            <w:bookmarkStart w:id="45" w:name="_Toc95621014"/>
            <w:bookmarkStart w:id="46" w:name="_Toc95621115"/>
            <w:bookmarkStart w:id="47" w:name="_Toc95633498"/>
            <w:bookmarkStart w:id="48" w:name="_Toc182554629"/>
            <w:r w:rsidRPr="00665DBE">
              <w:rPr>
                <w:rFonts w:ascii="Calibri" w:hAnsi="Calibri" w:cs="Calibri"/>
                <w:color w:val="FFFFFF"/>
                <w:sz w:val="22"/>
                <w:szCs w:val="22"/>
                <w:lang w:val="pl-PL" w:eastAsia="pl-PL"/>
              </w:rPr>
              <w:lastRenderedPageBreak/>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4"/>
    <w:bookmarkEnd w:id="45"/>
    <w:bookmarkEnd w:id="46"/>
    <w:bookmarkEnd w:id="47"/>
    <w:bookmarkEnd w:id="48"/>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176D37D9" w:rsidR="004849D8" w:rsidRPr="00EA06EF" w:rsidRDefault="004849D8" w:rsidP="004849D8">
      <w:pPr>
        <w:numPr>
          <w:ilvl w:val="0"/>
          <w:numId w:val="18"/>
        </w:numPr>
        <w:ind w:left="567" w:hanging="567"/>
        <w:jc w:val="both"/>
        <w:rPr>
          <w:rFonts w:ascii="Calibri" w:eastAsia="Calibri" w:hAnsi="Calibri" w:cs="Calibri"/>
          <w:sz w:val="22"/>
          <w:szCs w:val="22"/>
        </w:rPr>
      </w:pPr>
      <w:r w:rsidRPr="00EA06EF">
        <w:rPr>
          <w:rFonts w:ascii="Calibri" w:eastAsia="Calibri" w:hAnsi="Calibri" w:cs="Calibri"/>
          <w:sz w:val="22"/>
          <w:szCs w:val="22"/>
        </w:rPr>
        <w:t xml:space="preserve">Ofertę wraz z wymaganymi dokumentami należy umieścić na </w:t>
      </w:r>
      <w:hyperlink r:id="rId33">
        <w:r w:rsidRPr="00EA06EF">
          <w:rPr>
            <w:rFonts w:ascii="Calibri" w:eastAsia="Calibri" w:hAnsi="Calibri" w:cs="Calibri"/>
            <w:color w:val="1155CC"/>
            <w:sz w:val="22"/>
            <w:szCs w:val="22"/>
            <w:u w:val="single"/>
          </w:rPr>
          <w:t>platformazakupowa.pl</w:t>
        </w:r>
      </w:hyperlink>
      <w:r w:rsidRPr="00EA06EF">
        <w:rPr>
          <w:rFonts w:ascii="Calibri" w:eastAsia="Calibri" w:hAnsi="Calibri" w:cs="Calibri"/>
          <w:sz w:val="22"/>
          <w:szCs w:val="22"/>
        </w:rPr>
        <w:t xml:space="preserve"> pod adresem: </w:t>
      </w:r>
      <w:hyperlink r:id="rId34" w:history="1">
        <w:r w:rsidR="00003835" w:rsidRPr="00EA06EF">
          <w:rPr>
            <w:rStyle w:val="Hipercze"/>
            <w:rFonts w:ascii="Calibri" w:eastAsia="Batang" w:hAnsi="Calibri" w:cs="Calibri"/>
            <w:sz w:val="22"/>
            <w:szCs w:val="22"/>
          </w:rPr>
          <w:t>https://platformazakupowa.pl/pn/izoo_krakow/proceedings</w:t>
        </w:r>
      </w:hyperlink>
      <w:r w:rsidRPr="00EA06EF">
        <w:rPr>
          <w:rFonts w:ascii="Calibri" w:eastAsia="Calibri" w:hAnsi="Calibri" w:cs="Calibri"/>
          <w:sz w:val="22"/>
          <w:szCs w:val="22"/>
        </w:rPr>
        <w:t xml:space="preserve"> w myśl Ustawy na stronie internetowej prowadzonego postępowania  do dnia </w:t>
      </w:r>
      <w:r w:rsidR="00C22D8B" w:rsidRPr="00C22D8B">
        <w:rPr>
          <w:rFonts w:ascii="Calibri" w:hAnsi="Calibri" w:cs="Calibri"/>
          <w:b/>
          <w:color w:val="000000"/>
          <w:sz w:val="22"/>
          <w:szCs w:val="22"/>
        </w:rPr>
        <w:t>08</w:t>
      </w:r>
      <w:r w:rsidRPr="00C22D8B">
        <w:rPr>
          <w:rFonts w:ascii="Calibri" w:hAnsi="Calibri" w:cs="Calibri"/>
          <w:b/>
          <w:color w:val="000000"/>
          <w:sz w:val="22"/>
          <w:szCs w:val="22"/>
        </w:rPr>
        <w:t>.</w:t>
      </w:r>
      <w:r w:rsidR="00C22D8B" w:rsidRPr="00C22D8B">
        <w:rPr>
          <w:rFonts w:ascii="Calibri" w:hAnsi="Calibri" w:cs="Calibri"/>
          <w:b/>
          <w:color w:val="000000"/>
          <w:sz w:val="22"/>
          <w:szCs w:val="22"/>
        </w:rPr>
        <w:t>05</w:t>
      </w:r>
      <w:r w:rsidR="009A2155" w:rsidRPr="00C22D8B">
        <w:rPr>
          <w:rFonts w:ascii="Calibri" w:hAnsi="Calibri" w:cs="Calibri"/>
          <w:b/>
          <w:color w:val="000000"/>
          <w:sz w:val="22"/>
          <w:szCs w:val="22"/>
        </w:rPr>
        <w:t>.</w:t>
      </w:r>
      <w:r w:rsidRPr="00C22D8B">
        <w:rPr>
          <w:rFonts w:ascii="Calibri" w:hAnsi="Calibri" w:cs="Calibri"/>
          <w:b/>
          <w:color w:val="000000"/>
          <w:sz w:val="22"/>
          <w:szCs w:val="22"/>
        </w:rPr>
        <w:t>202</w:t>
      </w:r>
      <w:r w:rsidR="009A2155" w:rsidRPr="00C22D8B">
        <w:rPr>
          <w:rFonts w:ascii="Calibri" w:hAnsi="Calibri" w:cs="Calibri"/>
          <w:b/>
          <w:color w:val="000000"/>
          <w:sz w:val="22"/>
          <w:szCs w:val="22"/>
        </w:rPr>
        <w:t>4</w:t>
      </w:r>
      <w:r w:rsidRPr="00C22D8B">
        <w:rPr>
          <w:rFonts w:ascii="Calibri" w:hAnsi="Calibri" w:cs="Calibri"/>
          <w:color w:val="000000"/>
          <w:sz w:val="22"/>
          <w:szCs w:val="22"/>
        </w:rPr>
        <w:t xml:space="preserve"> </w:t>
      </w:r>
      <w:r w:rsidRPr="00C22D8B">
        <w:rPr>
          <w:rFonts w:ascii="Calibri" w:hAnsi="Calibri" w:cs="Calibri"/>
          <w:b/>
          <w:color w:val="000000"/>
          <w:sz w:val="22"/>
          <w:szCs w:val="22"/>
        </w:rPr>
        <w:t xml:space="preserve">godz. </w:t>
      </w:r>
      <w:r w:rsidR="00EF4A1E" w:rsidRPr="00C22D8B">
        <w:rPr>
          <w:rFonts w:ascii="Calibri" w:hAnsi="Calibri" w:cs="Calibri"/>
          <w:b/>
          <w:color w:val="000000"/>
          <w:sz w:val="22"/>
          <w:szCs w:val="22"/>
        </w:rPr>
        <w:t>09</w:t>
      </w:r>
      <w:r w:rsidRPr="00C22D8B">
        <w:rPr>
          <w:rFonts w:ascii="Calibri" w:hAnsi="Calibri" w:cs="Calibri"/>
          <w:b/>
          <w:color w:val="000000"/>
          <w:sz w:val="22"/>
          <w:szCs w:val="22"/>
        </w:rPr>
        <w:t>:00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75D1F55D"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 xml:space="preserve">Otwarcie ofert następuje niezwłocznie po upływie terminu składania ofert, nie później niż następnego dnia po dniu, w którym upłynął termin składania ofert tj. </w:t>
      </w:r>
      <w:r w:rsidR="00C22D8B" w:rsidRPr="00C22D8B">
        <w:rPr>
          <w:rFonts w:ascii="Calibri" w:hAnsi="Calibri" w:cs="Calibri"/>
          <w:b/>
          <w:color w:val="000000"/>
          <w:sz w:val="22"/>
          <w:szCs w:val="22"/>
        </w:rPr>
        <w:t>08.05</w:t>
      </w:r>
      <w:r w:rsidR="009A2155" w:rsidRPr="00C22D8B">
        <w:rPr>
          <w:rFonts w:ascii="Calibri" w:hAnsi="Calibri" w:cs="Calibri"/>
          <w:b/>
          <w:color w:val="000000"/>
          <w:sz w:val="22"/>
          <w:szCs w:val="22"/>
        </w:rPr>
        <w:t>.2024</w:t>
      </w:r>
      <w:r w:rsidR="00DE6F89" w:rsidRPr="00C22D8B">
        <w:rPr>
          <w:rFonts w:ascii="Calibri" w:hAnsi="Calibri" w:cs="Calibri"/>
          <w:color w:val="000000"/>
          <w:sz w:val="22"/>
          <w:szCs w:val="22"/>
        </w:rPr>
        <w:t xml:space="preserve"> </w:t>
      </w:r>
      <w:r w:rsidR="00DE6F89" w:rsidRPr="00C22D8B">
        <w:rPr>
          <w:rFonts w:ascii="Calibri" w:hAnsi="Calibri" w:cs="Calibri"/>
          <w:b/>
          <w:color w:val="000000"/>
          <w:sz w:val="22"/>
          <w:szCs w:val="22"/>
        </w:rPr>
        <w:t xml:space="preserve">godz. </w:t>
      </w:r>
      <w:r w:rsidR="00EF4A1E" w:rsidRPr="00C22D8B">
        <w:rPr>
          <w:rFonts w:ascii="Calibri" w:hAnsi="Calibri" w:cs="Calibri"/>
          <w:b/>
          <w:color w:val="000000"/>
          <w:sz w:val="22"/>
          <w:szCs w:val="22"/>
        </w:rPr>
        <w:t>09</w:t>
      </w:r>
      <w:r w:rsidR="00DE6F89" w:rsidRPr="00C22D8B">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 xml:space="preserve">TERMIN ZWIĄZANIA OFERTĄ </w:t>
            </w:r>
          </w:p>
        </w:tc>
      </w:tr>
    </w:tbl>
    <w:p w14:paraId="1E2CD5D1" w14:textId="4C5EA3EA"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9A2155">
        <w:rPr>
          <w:rFonts w:ascii="Calibri" w:hAnsi="Calibri" w:cs="Calibri"/>
          <w:bCs/>
          <w:sz w:val="22"/>
          <w:szCs w:val="22"/>
        </w:rPr>
        <w:t xml:space="preserve">dnia </w:t>
      </w:r>
      <w:r w:rsidR="00C22D8B" w:rsidRPr="00C22D8B">
        <w:rPr>
          <w:rFonts w:ascii="Calibri" w:hAnsi="Calibri" w:cs="Calibri"/>
          <w:b/>
          <w:bCs/>
          <w:sz w:val="22"/>
          <w:szCs w:val="22"/>
        </w:rPr>
        <w:t>05.08</w:t>
      </w:r>
      <w:r w:rsidR="0023419D" w:rsidRPr="00C22D8B">
        <w:rPr>
          <w:rFonts w:ascii="Calibri" w:hAnsi="Calibri" w:cs="Calibri"/>
          <w:b/>
          <w:bCs/>
          <w:sz w:val="22"/>
          <w:szCs w:val="22"/>
        </w:rPr>
        <w:t>.202</w:t>
      </w:r>
      <w:r w:rsidR="009A2155" w:rsidRPr="00C22D8B">
        <w:rPr>
          <w:rFonts w:ascii="Calibri" w:hAnsi="Calibri" w:cs="Calibri"/>
          <w:b/>
          <w:bCs/>
          <w:sz w:val="22"/>
          <w:szCs w:val="22"/>
        </w:rPr>
        <w:t>4</w:t>
      </w:r>
      <w:r w:rsidR="0023419D" w:rsidRPr="00C22D8B">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W przypadku gdy wybór najkorzystniejszej oferty nie nastąpi przed upływem terminu związania oferta określonego w SWZ, Zamawiający przed upływem terminu związania oferta zwraca się jednokrotnie do Wykonawc</w:t>
      </w:r>
      <w:bookmarkStart w:id="49" w:name="_GoBack"/>
      <w:bookmarkEnd w:id="49"/>
      <w:r w:rsidRPr="002D7871">
        <w:rPr>
          <w:rFonts w:ascii="Calibri" w:hAnsi="Calibri" w:cs="Calibri"/>
          <w:bCs/>
          <w:sz w:val="22"/>
          <w:szCs w:val="22"/>
        </w:rPr>
        <w:t xml:space="preserve">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0" w:name="_Toc72717331"/>
            <w:bookmarkStart w:id="51" w:name="_Toc95621015"/>
            <w:bookmarkStart w:id="52" w:name="_Toc95621116"/>
            <w:bookmarkStart w:id="53" w:name="_Toc95633499"/>
            <w:bookmarkStart w:id="54"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5" w:name="_Hlk62815728"/>
      <w:bookmarkEnd w:id="50"/>
      <w:bookmarkEnd w:id="51"/>
      <w:bookmarkEnd w:id="52"/>
      <w:bookmarkEnd w:id="53"/>
      <w:bookmarkEnd w:id="54"/>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C</w:t>
      </w:r>
      <w:r w:rsidRPr="005723E8">
        <w:rPr>
          <w:rFonts w:ascii="Calibri" w:hAnsi="Calibri" w:cs="Calibri"/>
          <w:sz w:val="22"/>
          <w:szCs w:val="22"/>
          <w:vertAlign w:val="subscript"/>
        </w:rPr>
        <w:t>n</w:t>
      </w:r>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r w:rsidRPr="005723E8">
        <w:rPr>
          <w:rFonts w:ascii="Calibri" w:hAnsi="Calibri" w:cs="Calibri"/>
          <w:b/>
          <w:sz w:val="22"/>
          <w:szCs w:val="22"/>
        </w:rPr>
        <w:t>C</w:t>
      </w:r>
      <w:r w:rsidRPr="005723E8">
        <w:rPr>
          <w:rFonts w:ascii="Calibri" w:hAnsi="Calibri" w:cs="Calibri"/>
          <w:sz w:val="22"/>
          <w:szCs w:val="22"/>
          <w:vertAlign w:val="subscript"/>
        </w:rPr>
        <w:t>b</w:t>
      </w:r>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592E84">
      <w:pPr>
        <w:numPr>
          <w:ilvl w:val="0"/>
          <w:numId w:val="47"/>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9669E2">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5"/>
          <w:p w14:paraId="64DA649A" w14:textId="77777777" w:rsidR="007F7E94" w:rsidRPr="00B95DD0" w:rsidRDefault="007F7E94" w:rsidP="009669E2">
            <w:pPr>
              <w:pStyle w:val="Nagwek2"/>
              <w:numPr>
                <w:ilvl w:val="0"/>
                <w:numId w:val="3"/>
              </w:numPr>
              <w:tabs>
                <w:tab w:val="clear" w:pos="426"/>
              </w:tabs>
              <w:spacing w:before="0"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6" w:name="_Toc72717340"/>
            <w:bookmarkStart w:id="57" w:name="_Toc95621024"/>
            <w:bookmarkStart w:id="58" w:name="_Toc95621125"/>
            <w:bookmarkStart w:id="59" w:name="_Toc95633508"/>
            <w:bookmarkStart w:id="60"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6"/>
    <w:bookmarkEnd w:id="57"/>
    <w:bookmarkEnd w:id="58"/>
    <w:bookmarkEnd w:id="59"/>
    <w:bookmarkEnd w:id="60"/>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Ustawy Pzp</w:t>
      </w:r>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r w:rsidR="009C6886">
        <w:rPr>
          <w:rFonts w:ascii="Calibri" w:hAnsi="Calibri" w:cs="Calibri"/>
          <w:color w:val="000000"/>
          <w:sz w:val="22"/>
          <w:szCs w:val="22"/>
        </w:rPr>
        <w:t>Pzp</w:t>
      </w:r>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Ustawy Pzp</w:t>
      </w:r>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Pzp</w:t>
      </w:r>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Pzp</w:t>
      </w:r>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r w:rsidR="009C6886">
        <w:rPr>
          <w:rFonts w:ascii="Calibri" w:hAnsi="Calibri" w:cs="Calibri"/>
          <w:color w:val="000000"/>
          <w:sz w:val="22"/>
          <w:szCs w:val="22"/>
        </w:rPr>
        <w:t>Pzp</w:t>
      </w:r>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r w:rsidR="009C6886">
        <w:rPr>
          <w:rFonts w:ascii="Calibri" w:hAnsi="Calibri" w:cs="Calibri"/>
          <w:color w:val="000000"/>
          <w:sz w:val="22"/>
          <w:szCs w:val="22"/>
        </w:rPr>
        <w:t>Pzp</w:t>
      </w:r>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Szczegółowe informacje dotyczące środków ochrony prawnej określone są w Dziale IX „Środki ochrony prawnej” </w:t>
      </w:r>
      <w:r w:rsidR="00D66A27" w:rsidRPr="00D162DB">
        <w:rPr>
          <w:rFonts w:ascii="Calibri" w:hAnsi="Calibri" w:cs="Calibri"/>
          <w:color w:val="000000"/>
          <w:sz w:val="22"/>
          <w:szCs w:val="22"/>
        </w:rPr>
        <w:t>Ustawy P</w:t>
      </w:r>
      <w:r w:rsidRPr="00D162DB">
        <w:rPr>
          <w:rFonts w:ascii="Calibri" w:hAnsi="Calibri" w:cs="Calibri"/>
          <w:color w:val="000000"/>
          <w:sz w:val="22"/>
          <w:szCs w:val="22"/>
        </w:rPr>
        <w:t>zp.</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61"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z 04.05.2016, str. 1), dalej „RODO” oraz art. 19 ust. 1 Ustawy Pzp,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Sarego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Sarego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Pani/Pana dane osobowe przetwarzane będą na podstawie art. 6 ust. 1 lit. c RODO w zw. z ustawą z dnia 11 września 2019 r. Prawo zamówień publicznych (dalej jako Pzp)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r>
        <w:rPr>
          <w:rFonts w:ascii="Calibri" w:hAnsi="Calibri" w:cs="Calibri"/>
          <w:color w:val="000000"/>
        </w:rPr>
        <w:t>Pzp</w:t>
      </w:r>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Pzp,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Pzp).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Pzp)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Pzp);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Pzp).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t>
      </w:r>
      <w:r w:rsidRPr="001B2BED">
        <w:rPr>
          <w:rFonts w:ascii="Calibri" w:hAnsi="Calibri" w:cs="Calibri"/>
          <w:color w:val="000000"/>
          <w:sz w:val="22"/>
          <w:szCs w:val="22"/>
        </w:rPr>
        <w:lastRenderedPageBreak/>
        <w:t>W postępowaniu o udzielenie zamówienia zgłoszenie żądania ograniczenia przetwarzania, nie ogranicza przetwarzania danych osobowych do czasu zakończenia tego postępowania (art. 19 ust. 3 ustawy Pzp)</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56418E">
      <w:pPr>
        <w:spacing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61"/>
          <w:p w14:paraId="012637EE" w14:textId="77777777" w:rsidR="00615218" w:rsidRPr="00FD3262" w:rsidRDefault="00615218" w:rsidP="0056418E">
            <w:pPr>
              <w:pStyle w:val="Nagwek2"/>
              <w:numPr>
                <w:ilvl w:val="0"/>
                <w:numId w:val="3"/>
              </w:numPr>
              <w:tabs>
                <w:tab w:val="clear" w:pos="426"/>
              </w:tabs>
              <w:spacing w:before="0"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62"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2"/>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1C79469B" w14:textId="7861EBDC" w:rsidR="0094643F" w:rsidRPr="00D94D3C"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3FA7703C"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3CB49C4"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12CF5F5"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2F61F5B3"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978000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0E57724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0633906"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3DE02F82" w14:textId="100EA79A" w:rsidR="00EA06EF" w:rsidRDefault="00EA06EF" w:rsidP="00424161">
      <w:pPr>
        <w:shd w:val="clear" w:color="auto" w:fill="FFFFFF"/>
        <w:tabs>
          <w:tab w:val="left" w:leader="dot" w:pos="2232"/>
        </w:tabs>
        <w:ind w:right="23"/>
        <w:rPr>
          <w:rFonts w:ascii="Calibri" w:hAnsi="Calibri" w:cs="Calibri"/>
          <w:b/>
          <w:bCs/>
          <w:sz w:val="22"/>
          <w:szCs w:val="22"/>
          <w:u w:val="single"/>
        </w:rPr>
      </w:pPr>
    </w:p>
    <w:p w14:paraId="1D407186" w14:textId="61E8204E" w:rsidR="005D3CF4" w:rsidRDefault="005D3CF4" w:rsidP="00424161">
      <w:pPr>
        <w:shd w:val="clear" w:color="auto" w:fill="FFFFFF"/>
        <w:tabs>
          <w:tab w:val="left" w:leader="dot" w:pos="2232"/>
        </w:tabs>
        <w:ind w:right="23"/>
        <w:rPr>
          <w:rFonts w:ascii="Calibri" w:hAnsi="Calibri" w:cs="Calibri"/>
          <w:b/>
          <w:bCs/>
          <w:sz w:val="22"/>
          <w:szCs w:val="22"/>
          <w:u w:val="single"/>
        </w:rPr>
      </w:pPr>
    </w:p>
    <w:p w14:paraId="212C2A41" w14:textId="71E03986" w:rsidR="005D3CF4" w:rsidRDefault="005D3CF4" w:rsidP="00424161">
      <w:pPr>
        <w:shd w:val="clear" w:color="auto" w:fill="FFFFFF"/>
        <w:tabs>
          <w:tab w:val="left" w:leader="dot" w:pos="2232"/>
        </w:tabs>
        <w:ind w:right="23"/>
        <w:rPr>
          <w:rFonts w:ascii="Calibri" w:hAnsi="Calibri" w:cs="Calibri"/>
          <w:b/>
          <w:bCs/>
          <w:sz w:val="22"/>
          <w:szCs w:val="22"/>
          <w:u w:val="single"/>
        </w:rPr>
      </w:pPr>
    </w:p>
    <w:p w14:paraId="420BBBDF" w14:textId="25B9B9D1" w:rsidR="005D3CF4" w:rsidRDefault="005D3CF4" w:rsidP="00424161">
      <w:pPr>
        <w:shd w:val="clear" w:color="auto" w:fill="FFFFFF"/>
        <w:tabs>
          <w:tab w:val="left" w:leader="dot" w:pos="2232"/>
        </w:tabs>
        <w:ind w:right="23"/>
        <w:rPr>
          <w:rFonts w:ascii="Calibri" w:hAnsi="Calibri" w:cs="Calibri"/>
          <w:b/>
          <w:bCs/>
          <w:sz w:val="22"/>
          <w:szCs w:val="22"/>
          <w:u w:val="single"/>
        </w:rPr>
      </w:pPr>
    </w:p>
    <w:p w14:paraId="611A44E4" w14:textId="01B14C63" w:rsidR="005D3CF4" w:rsidRDefault="005D3CF4" w:rsidP="00424161">
      <w:pPr>
        <w:shd w:val="clear" w:color="auto" w:fill="FFFFFF"/>
        <w:tabs>
          <w:tab w:val="left" w:leader="dot" w:pos="2232"/>
        </w:tabs>
        <w:ind w:right="23"/>
        <w:rPr>
          <w:rFonts w:ascii="Calibri" w:hAnsi="Calibri" w:cs="Calibri"/>
          <w:b/>
          <w:bCs/>
          <w:sz w:val="22"/>
          <w:szCs w:val="22"/>
          <w:u w:val="single"/>
        </w:rPr>
      </w:pPr>
    </w:p>
    <w:p w14:paraId="09CC3541" w14:textId="334F77A5" w:rsidR="005D3CF4" w:rsidRDefault="005D3CF4" w:rsidP="00424161">
      <w:pPr>
        <w:shd w:val="clear" w:color="auto" w:fill="FFFFFF"/>
        <w:tabs>
          <w:tab w:val="left" w:leader="dot" w:pos="2232"/>
        </w:tabs>
        <w:ind w:right="23"/>
        <w:rPr>
          <w:rFonts w:ascii="Calibri" w:hAnsi="Calibri" w:cs="Calibri"/>
          <w:b/>
          <w:bCs/>
          <w:sz w:val="22"/>
          <w:szCs w:val="22"/>
          <w:u w:val="single"/>
        </w:rPr>
      </w:pPr>
    </w:p>
    <w:p w14:paraId="0AADB276" w14:textId="1881A983" w:rsidR="005D3CF4" w:rsidRDefault="005D3CF4" w:rsidP="00424161">
      <w:pPr>
        <w:shd w:val="clear" w:color="auto" w:fill="FFFFFF"/>
        <w:tabs>
          <w:tab w:val="left" w:leader="dot" w:pos="2232"/>
        </w:tabs>
        <w:ind w:right="23"/>
        <w:rPr>
          <w:rFonts w:ascii="Calibri" w:hAnsi="Calibri" w:cs="Calibri"/>
          <w:b/>
          <w:bCs/>
          <w:sz w:val="22"/>
          <w:szCs w:val="22"/>
          <w:u w:val="single"/>
        </w:rPr>
      </w:pPr>
    </w:p>
    <w:p w14:paraId="4150D3FE" w14:textId="5F81E522" w:rsidR="005D3CF4" w:rsidRDefault="005D3CF4" w:rsidP="00424161">
      <w:pPr>
        <w:shd w:val="clear" w:color="auto" w:fill="FFFFFF"/>
        <w:tabs>
          <w:tab w:val="left" w:leader="dot" w:pos="2232"/>
        </w:tabs>
        <w:ind w:right="23"/>
        <w:rPr>
          <w:rFonts w:ascii="Calibri" w:hAnsi="Calibri" w:cs="Calibri"/>
          <w:b/>
          <w:bCs/>
          <w:sz w:val="22"/>
          <w:szCs w:val="22"/>
          <w:u w:val="single"/>
        </w:rPr>
      </w:pPr>
    </w:p>
    <w:p w14:paraId="15403075" w14:textId="3AD28852" w:rsidR="005D3CF4" w:rsidRDefault="005D3CF4" w:rsidP="00424161">
      <w:pPr>
        <w:shd w:val="clear" w:color="auto" w:fill="FFFFFF"/>
        <w:tabs>
          <w:tab w:val="left" w:leader="dot" w:pos="2232"/>
        </w:tabs>
        <w:ind w:right="23"/>
        <w:rPr>
          <w:rFonts w:ascii="Calibri" w:hAnsi="Calibri" w:cs="Calibri"/>
          <w:b/>
          <w:bCs/>
          <w:sz w:val="22"/>
          <w:szCs w:val="22"/>
          <w:u w:val="single"/>
        </w:rPr>
      </w:pPr>
    </w:p>
    <w:p w14:paraId="39C479DF" w14:textId="4233FA56" w:rsidR="005D3CF4" w:rsidRDefault="005D3CF4" w:rsidP="00424161">
      <w:pPr>
        <w:shd w:val="clear" w:color="auto" w:fill="FFFFFF"/>
        <w:tabs>
          <w:tab w:val="left" w:leader="dot" w:pos="2232"/>
        </w:tabs>
        <w:ind w:right="23"/>
        <w:rPr>
          <w:rFonts w:ascii="Calibri" w:hAnsi="Calibri" w:cs="Calibri"/>
          <w:b/>
          <w:bCs/>
          <w:sz w:val="22"/>
          <w:szCs w:val="22"/>
          <w:u w:val="single"/>
        </w:rPr>
      </w:pPr>
    </w:p>
    <w:p w14:paraId="5F178B1C" w14:textId="77777777" w:rsidR="005D3CF4" w:rsidRDefault="005D3CF4" w:rsidP="00424161">
      <w:pPr>
        <w:shd w:val="clear" w:color="auto" w:fill="FFFFFF"/>
        <w:tabs>
          <w:tab w:val="left" w:leader="dot" w:pos="2232"/>
        </w:tabs>
        <w:ind w:right="23"/>
        <w:rPr>
          <w:rFonts w:ascii="Calibri" w:hAnsi="Calibri" w:cs="Calibri"/>
          <w:b/>
          <w:bCs/>
          <w:sz w:val="22"/>
          <w:szCs w:val="22"/>
          <w:u w:val="single"/>
        </w:rPr>
      </w:pPr>
    </w:p>
    <w:p w14:paraId="5148F72B" w14:textId="035A64F8"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6B1AE7">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773F0928" w14:textId="77777777"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5484" w14:paraId="2006A1BD" w14:textId="77777777" w:rsidTr="00563448">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84F29E2" w14:textId="77777777" w:rsidR="00485484" w:rsidRPr="00485484" w:rsidRDefault="00485484" w:rsidP="00563448">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p>
        </w:tc>
      </w:tr>
    </w:tbl>
    <w:p w14:paraId="6A6DF557" w14:textId="4ECFD542" w:rsidR="00592E84" w:rsidRDefault="00592E84" w:rsidP="00A90A3D">
      <w:pPr>
        <w:shd w:val="clear" w:color="auto" w:fill="FFFFFF"/>
        <w:tabs>
          <w:tab w:val="left" w:leader="dot" w:pos="2232"/>
        </w:tabs>
        <w:ind w:right="23"/>
        <w:jc w:val="both"/>
        <w:rPr>
          <w:rFonts w:ascii="Calibri" w:hAnsi="Calibri" w:cs="Calibri"/>
          <w:b/>
          <w:bCs/>
          <w:sz w:val="22"/>
          <w:szCs w:val="22"/>
          <w:highlight w:val="yellow"/>
          <w:u w:val="single"/>
        </w:rPr>
      </w:pPr>
    </w:p>
    <w:p w14:paraId="2B58D39B" w14:textId="77777777" w:rsidR="005D3CF4" w:rsidRPr="005D3CF4" w:rsidRDefault="005D3CF4" w:rsidP="005D3CF4">
      <w:pPr>
        <w:pStyle w:val="Akapitzlist"/>
        <w:ind w:left="0"/>
        <w:rPr>
          <w:rFonts w:ascii="Arial Narrow" w:hAnsi="Arial Narrow"/>
          <w:b/>
          <w:bCs/>
          <w:sz w:val="22"/>
          <w:szCs w:val="22"/>
        </w:rPr>
      </w:pPr>
      <w:r w:rsidRPr="005D3CF4">
        <w:rPr>
          <w:rFonts w:ascii="Arial Narrow" w:hAnsi="Arial Narrow"/>
          <w:b/>
          <w:bCs/>
          <w:sz w:val="22"/>
          <w:szCs w:val="22"/>
        </w:rPr>
        <w:t xml:space="preserve">Automatyczny instrument do sprawdzania stężenia/ilości i jakości bibliotek oraz kwasów nukleinowych (zwany dalej Stacją) – 1 sztuka. </w:t>
      </w:r>
    </w:p>
    <w:p w14:paraId="09BAB0F6" w14:textId="77777777" w:rsidR="005D3CF4" w:rsidRPr="005D3CF4" w:rsidRDefault="005D3CF4" w:rsidP="005D3CF4">
      <w:pPr>
        <w:pStyle w:val="Akapitzlist"/>
        <w:ind w:left="0"/>
        <w:rPr>
          <w:rFonts w:ascii="Arial Narrow" w:hAnsi="Arial Narrow" w:cs="Calibri"/>
          <w:bCs/>
          <w:sz w:val="22"/>
          <w:szCs w:val="22"/>
        </w:rPr>
      </w:pPr>
    </w:p>
    <w:p w14:paraId="5A238410" w14:textId="77777777" w:rsidR="005D3CF4" w:rsidRPr="005D3CF4" w:rsidRDefault="005D3CF4" w:rsidP="005D3CF4">
      <w:pPr>
        <w:spacing w:after="120" w:line="276" w:lineRule="auto"/>
        <w:ind w:left="709"/>
        <w:rPr>
          <w:rFonts w:ascii="Arial Narrow" w:hAnsi="Arial Narrow" w:cs="Calibri"/>
          <w:b/>
          <w:bCs/>
          <w:sz w:val="22"/>
          <w:szCs w:val="22"/>
          <w:u w:val="single"/>
        </w:rPr>
      </w:pPr>
      <w:r w:rsidRPr="005D3CF4">
        <w:rPr>
          <w:rFonts w:ascii="Arial Narrow" w:hAnsi="Arial Narrow" w:cs="Calibri"/>
          <w:b/>
          <w:bCs/>
          <w:sz w:val="22"/>
          <w:szCs w:val="22"/>
          <w:u w:val="single"/>
        </w:rPr>
        <w:t xml:space="preserve">1. Stacja musi: </w:t>
      </w:r>
    </w:p>
    <w:p w14:paraId="1F8E4A95" w14:textId="77777777" w:rsidR="005D3CF4" w:rsidRPr="005D3CF4" w:rsidRDefault="005D3CF4" w:rsidP="005D3CF4">
      <w:pPr>
        <w:pStyle w:val="Akapitzlist"/>
        <w:spacing w:after="120" w:line="276" w:lineRule="auto"/>
        <w:ind w:left="1080"/>
        <w:rPr>
          <w:rFonts w:ascii="Arial Narrow" w:hAnsi="Arial Narrow" w:cs="Calibri"/>
          <w:bCs/>
          <w:sz w:val="22"/>
          <w:szCs w:val="22"/>
        </w:rPr>
      </w:pPr>
      <w:r w:rsidRPr="005D3CF4">
        <w:rPr>
          <w:rFonts w:ascii="Arial Narrow" w:hAnsi="Arial Narrow" w:cs="Calibri"/>
          <w:bCs/>
          <w:sz w:val="22"/>
          <w:szCs w:val="22"/>
        </w:rPr>
        <w:t xml:space="preserve">1.01. być fabrycznie nowa; </w:t>
      </w:r>
    </w:p>
    <w:p w14:paraId="30CFF7C4" w14:textId="77777777" w:rsidR="005D3CF4" w:rsidRPr="005D3CF4" w:rsidRDefault="005D3CF4" w:rsidP="005D3CF4">
      <w:pPr>
        <w:pStyle w:val="Akapitzlist"/>
        <w:spacing w:after="120" w:line="276" w:lineRule="auto"/>
        <w:ind w:left="1080"/>
        <w:rPr>
          <w:rFonts w:ascii="Arial Narrow" w:hAnsi="Arial Narrow" w:cs="Calibri"/>
          <w:bCs/>
          <w:sz w:val="22"/>
          <w:szCs w:val="22"/>
        </w:rPr>
      </w:pPr>
      <w:r w:rsidRPr="005D3CF4">
        <w:rPr>
          <w:rFonts w:ascii="Arial Narrow" w:hAnsi="Arial Narrow" w:cs="Calibri"/>
          <w:bCs/>
          <w:sz w:val="22"/>
          <w:szCs w:val="22"/>
        </w:rPr>
        <w:t xml:space="preserve">1.02. być nieuszkodzona mechanicznie i elektronicznie; </w:t>
      </w:r>
    </w:p>
    <w:p w14:paraId="3560F88A" w14:textId="77777777" w:rsidR="005D3CF4" w:rsidRPr="005D3CF4" w:rsidRDefault="005D3CF4" w:rsidP="005D3CF4">
      <w:pPr>
        <w:pStyle w:val="Akapitzlist"/>
        <w:spacing w:after="120" w:line="276" w:lineRule="auto"/>
        <w:ind w:left="1080"/>
        <w:rPr>
          <w:rFonts w:ascii="Arial Narrow" w:hAnsi="Arial Narrow" w:cs="Calibri"/>
          <w:bCs/>
          <w:sz w:val="22"/>
          <w:szCs w:val="22"/>
        </w:rPr>
      </w:pPr>
      <w:r w:rsidRPr="005D3CF4">
        <w:rPr>
          <w:rFonts w:ascii="Arial Narrow" w:hAnsi="Arial Narrow" w:cs="Calibri"/>
          <w:bCs/>
          <w:sz w:val="22"/>
          <w:szCs w:val="22"/>
        </w:rPr>
        <w:t xml:space="preserve">1.03. być wolna od wad fizycznych i prawnych; </w:t>
      </w:r>
    </w:p>
    <w:p w14:paraId="642B93E8" w14:textId="77777777" w:rsidR="005D3CF4" w:rsidRPr="005D3CF4" w:rsidRDefault="005D3CF4" w:rsidP="005D3CF4">
      <w:pPr>
        <w:pStyle w:val="Akapitzlist"/>
        <w:spacing w:after="120" w:line="276" w:lineRule="auto"/>
        <w:ind w:left="1080"/>
        <w:rPr>
          <w:rFonts w:ascii="Arial Narrow" w:hAnsi="Arial Narrow" w:cs="Calibri"/>
          <w:bCs/>
          <w:sz w:val="22"/>
          <w:szCs w:val="22"/>
        </w:rPr>
      </w:pPr>
      <w:r w:rsidRPr="005D3CF4">
        <w:rPr>
          <w:rFonts w:ascii="Arial Narrow" w:hAnsi="Arial Narrow" w:cs="Calibri"/>
          <w:bCs/>
          <w:sz w:val="22"/>
          <w:szCs w:val="22"/>
        </w:rPr>
        <w:t>1.04. być wyprodukowana nie wcześniej niż do 12 m-cy przed datą dostawy;</w:t>
      </w:r>
    </w:p>
    <w:p w14:paraId="76D619F3" w14:textId="77777777" w:rsidR="005D3CF4" w:rsidRPr="005D3CF4" w:rsidRDefault="005D3CF4" w:rsidP="005D3CF4">
      <w:pPr>
        <w:widowControl w:val="0"/>
        <w:suppressAutoHyphens/>
        <w:autoSpaceDE w:val="0"/>
        <w:autoSpaceDN w:val="0"/>
        <w:spacing w:after="120" w:line="276" w:lineRule="auto"/>
        <w:ind w:left="1560" w:hanging="480"/>
        <w:jc w:val="both"/>
        <w:textAlignment w:val="baseline"/>
        <w:rPr>
          <w:rFonts w:ascii="Arial Narrow" w:hAnsi="Arial Narrow" w:cs="Calibri"/>
          <w:bCs/>
          <w:sz w:val="22"/>
          <w:szCs w:val="22"/>
        </w:rPr>
      </w:pPr>
      <w:r w:rsidRPr="005D3CF4">
        <w:rPr>
          <w:rFonts w:ascii="Arial Narrow" w:hAnsi="Arial Narrow" w:cs="Calibri"/>
          <w:bCs/>
          <w:sz w:val="22"/>
          <w:szCs w:val="22"/>
        </w:rPr>
        <w:t xml:space="preserve">1.05. być kompatybilna z polską siecią elektryczną </w:t>
      </w:r>
      <w:r w:rsidRPr="005D3CF4">
        <w:rPr>
          <w:rFonts w:ascii="Arial Narrow" w:hAnsi="Arial Narrow"/>
          <w:sz w:val="22"/>
          <w:szCs w:val="22"/>
        </w:rPr>
        <w:t xml:space="preserve">(wtyczki, napięcie sieciowe 230 V, częstotliwość </w:t>
      </w:r>
      <w:r w:rsidRPr="005D3CF4">
        <w:rPr>
          <w:rFonts w:ascii="Arial Narrow" w:hAnsi="Arial Narrow"/>
          <w:sz w:val="22"/>
          <w:szCs w:val="22"/>
        </w:rPr>
        <w:br/>
        <w:t>50 Hz);</w:t>
      </w:r>
    </w:p>
    <w:p w14:paraId="0EAE63FC" w14:textId="77777777" w:rsidR="005D3CF4" w:rsidRPr="005D3CF4" w:rsidRDefault="005D3CF4" w:rsidP="005D3CF4">
      <w:pPr>
        <w:widowControl w:val="0"/>
        <w:suppressAutoHyphens/>
        <w:autoSpaceDE w:val="0"/>
        <w:autoSpaceDN w:val="0"/>
        <w:spacing w:after="120" w:line="276" w:lineRule="auto"/>
        <w:ind w:left="1560" w:hanging="480"/>
        <w:jc w:val="both"/>
        <w:textAlignment w:val="baseline"/>
        <w:rPr>
          <w:rFonts w:ascii="Arial Narrow" w:hAnsi="Arial Narrow" w:cs="Calibri"/>
          <w:bCs/>
          <w:sz w:val="22"/>
          <w:szCs w:val="22"/>
        </w:rPr>
      </w:pPr>
      <w:r w:rsidRPr="005D3CF4">
        <w:rPr>
          <w:rFonts w:ascii="Arial Narrow" w:hAnsi="Arial Narrow" w:cs="Calibri"/>
          <w:bCs/>
          <w:sz w:val="22"/>
          <w:szCs w:val="22"/>
        </w:rPr>
        <w:t>1.06. posiadać znak CE zgodnie z wymogami określonymi w Rozporządzeniu Ministra Rozwoju z dnia 2 czerwca 2016r. w sprawie wymagań dla sprzętu elektrycznego (Dz. U. z 2016r., poz. 806).</w:t>
      </w:r>
    </w:p>
    <w:p w14:paraId="533E72D1" w14:textId="77777777" w:rsidR="005D3CF4" w:rsidRPr="005D3CF4" w:rsidRDefault="005D3CF4" w:rsidP="005D3CF4">
      <w:pPr>
        <w:spacing w:after="120" w:line="276" w:lineRule="auto"/>
        <w:ind w:left="709"/>
        <w:rPr>
          <w:rFonts w:ascii="Arial Narrow" w:hAnsi="Arial Narrow" w:cs="Calibri"/>
          <w:b/>
          <w:bCs/>
          <w:sz w:val="22"/>
          <w:szCs w:val="22"/>
          <w:u w:val="single"/>
        </w:rPr>
      </w:pPr>
      <w:r w:rsidRPr="005D3CF4">
        <w:rPr>
          <w:rFonts w:ascii="Arial Narrow" w:hAnsi="Arial Narrow" w:cs="Calibri"/>
          <w:b/>
          <w:bCs/>
          <w:sz w:val="22"/>
          <w:szCs w:val="22"/>
          <w:u w:val="single"/>
        </w:rPr>
        <w:t>2. Stacja musi posiadać co najmniej następujące cechy, parametry i funkcje:</w:t>
      </w:r>
    </w:p>
    <w:p w14:paraId="1DC7A594" w14:textId="77777777" w:rsidR="005D3CF4" w:rsidRPr="005D3CF4" w:rsidRDefault="005D3CF4" w:rsidP="005D3CF4">
      <w:pPr>
        <w:widowControl w:val="0"/>
        <w:suppressAutoHyphens/>
        <w:autoSpaceDE w:val="0"/>
        <w:autoSpaceDN w:val="0"/>
        <w:spacing w:after="120" w:line="276" w:lineRule="auto"/>
        <w:ind w:left="1560" w:hanging="480"/>
        <w:jc w:val="both"/>
        <w:textAlignment w:val="baseline"/>
        <w:rPr>
          <w:rFonts w:ascii="Arial Narrow" w:hAnsi="Arial Narrow" w:cs="Calibri"/>
          <w:bCs/>
          <w:sz w:val="22"/>
          <w:szCs w:val="22"/>
        </w:rPr>
      </w:pPr>
      <w:r w:rsidRPr="005D3CF4">
        <w:rPr>
          <w:rFonts w:ascii="Arial Narrow" w:hAnsi="Arial Narrow" w:cs="Calibri"/>
          <w:bCs/>
          <w:sz w:val="22"/>
          <w:szCs w:val="22"/>
        </w:rPr>
        <w:t>2.01. możliwość całkowicie automatycznej analizy jakości i ilości DNA i RNA (zarówno prokariotycznego jak i eurkariotycznego) metodą elektroforezy kapilarnej z określeniem wielkości fragmentów w/w kwasów nukleinowych, poprzez pomiar fluorescencji wzbudzanej źródłem światła (np. lampą LED);</w:t>
      </w:r>
    </w:p>
    <w:p w14:paraId="0F27D697" w14:textId="77777777" w:rsidR="005D3CF4" w:rsidRPr="005D3CF4" w:rsidRDefault="005D3CF4" w:rsidP="005D3CF4">
      <w:pPr>
        <w:widowControl w:val="0"/>
        <w:suppressAutoHyphens/>
        <w:autoSpaceDE w:val="0"/>
        <w:autoSpaceDN w:val="0"/>
        <w:spacing w:after="120" w:line="276" w:lineRule="auto"/>
        <w:ind w:left="1560" w:hanging="480"/>
        <w:jc w:val="both"/>
        <w:textAlignment w:val="baseline"/>
        <w:rPr>
          <w:rFonts w:ascii="Arial Narrow" w:hAnsi="Arial Narrow" w:cs="Calibri"/>
          <w:bCs/>
          <w:sz w:val="22"/>
          <w:szCs w:val="22"/>
        </w:rPr>
      </w:pPr>
      <w:r w:rsidRPr="005D3CF4">
        <w:rPr>
          <w:rFonts w:ascii="Arial Narrow" w:hAnsi="Arial Narrow" w:cs="Calibri"/>
          <w:bCs/>
          <w:sz w:val="22"/>
          <w:szCs w:val="22"/>
        </w:rPr>
        <w:t>2.02. przepustowość – nie mniej niż 16 próbek na jeden cykl analizy;</w:t>
      </w:r>
    </w:p>
    <w:p w14:paraId="06601EB3" w14:textId="77777777" w:rsidR="005D3CF4" w:rsidRPr="005D3CF4" w:rsidRDefault="005D3CF4" w:rsidP="005D3CF4">
      <w:pPr>
        <w:widowControl w:val="0"/>
        <w:suppressAutoHyphens/>
        <w:autoSpaceDE w:val="0"/>
        <w:autoSpaceDN w:val="0"/>
        <w:spacing w:after="120" w:line="276" w:lineRule="auto"/>
        <w:ind w:left="1560" w:hanging="480"/>
        <w:jc w:val="both"/>
        <w:textAlignment w:val="baseline"/>
        <w:rPr>
          <w:rFonts w:ascii="Arial Narrow" w:hAnsi="Arial Narrow" w:cs="Calibri"/>
          <w:bCs/>
          <w:sz w:val="22"/>
          <w:szCs w:val="22"/>
        </w:rPr>
      </w:pPr>
      <w:r w:rsidRPr="005D3CF4">
        <w:rPr>
          <w:rFonts w:ascii="Arial Narrow" w:hAnsi="Arial Narrow" w:cs="Calibri"/>
          <w:bCs/>
          <w:sz w:val="22"/>
          <w:szCs w:val="22"/>
        </w:rPr>
        <w:t>2.03. elastyczność przepustowości - możliwość analizy także mniejszej liczby próbek niż maksymalna możliwa np. 8 czy 10, bez niepotrzebnej straty jednorazowych elementów zużywalnych;</w:t>
      </w:r>
    </w:p>
    <w:p w14:paraId="30866337" w14:textId="77777777" w:rsidR="005D3CF4" w:rsidRPr="005D3CF4" w:rsidRDefault="005D3CF4" w:rsidP="005D3CF4">
      <w:pPr>
        <w:widowControl w:val="0"/>
        <w:suppressAutoHyphens/>
        <w:autoSpaceDE w:val="0"/>
        <w:autoSpaceDN w:val="0"/>
        <w:spacing w:after="120" w:line="276" w:lineRule="auto"/>
        <w:ind w:left="1560" w:hanging="480"/>
        <w:jc w:val="both"/>
        <w:textAlignment w:val="baseline"/>
        <w:rPr>
          <w:rFonts w:ascii="Arial Narrow" w:hAnsi="Arial Narrow" w:cs="Calibri"/>
          <w:bCs/>
          <w:sz w:val="22"/>
          <w:szCs w:val="22"/>
        </w:rPr>
      </w:pPr>
      <w:r w:rsidRPr="005D3CF4">
        <w:rPr>
          <w:rFonts w:ascii="Arial Narrow" w:hAnsi="Arial Narrow" w:cs="Calibri"/>
          <w:bCs/>
          <w:sz w:val="22"/>
          <w:szCs w:val="22"/>
        </w:rPr>
        <w:t>2.04. zautomatyzowany, prosty i szybki proces analizy &gt; czas 1 pełnego cyklu pracy Stacji dla maksymalnej możliwej liczby próbek nie dłuższy niż 20 minut (+/-5 min);</w:t>
      </w:r>
    </w:p>
    <w:p w14:paraId="2E98F293" w14:textId="77777777" w:rsidR="005D3CF4" w:rsidRPr="005D3CF4" w:rsidRDefault="005D3CF4" w:rsidP="005D3CF4">
      <w:pPr>
        <w:widowControl w:val="0"/>
        <w:suppressAutoHyphens/>
        <w:autoSpaceDE w:val="0"/>
        <w:autoSpaceDN w:val="0"/>
        <w:spacing w:after="120" w:line="276" w:lineRule="auto"/>
        <w:ind w:left="1560" w:hanging="480"/>
        <w:jc w:val="both"/>
        <w:textAlignment w:val="baseline"/>
        <w:rPr>
          <w:rFonts w:ascii="Arial Narrow" w:hAnsi="Arial Narrow" w:cs="Calibri"/>
          <w:bCs/>
          <w:sz w:val="22"/>
          <w:szCs w:val="22"/>
        </w:rPr>
      </w:pPr>
      <w:r w:rsidRPr="005D3CF4">
        <w:rPr>
          <w:rFonts w:ascii="Arial Narrow" w:hAnsi="Arial Narrow" w:cs="Calibri"/>
          <w:bCs/>
          <w:sz w:val="22"/>
          <w:szCs w:val="22"/>
        </w:rPr>
        <w:t>2.05. kompatybilna z klasycznymi, 8-probówkowymi paskami (stripes) do PCR o objętości 0,2 mL;</w:t>
      </w:r>
    </w:p>
    <w:p w14:paraId="3C9EB0B8" w14:textId="77777777" w:rsidR="005D3CF4" w:rsidRPr="005D3CF4" w:rsidRDefault="005D3CF4" w:rsidP="005D3CF4">
      <w:pPr>
        <w:widowControl w:val="0"/>
        <w:suppressAutoHyphens/>
        <w:autoSpaceDE w:val="0"/>
        <w:autoSpaceDN w:val="0"/>
        <w:spacing w:after="120" w:line="276" w:lineRule="auto"/>
        <w:ind w:left="1560" w:hanging="480"/>
        <w:jc w:val="both"/>
        <w:textAlignment w:val="baseline"/>
        <w:rPr>
          <w:rFonts w:ascii="Arial Narrow" w:hAnsi="Arial Narrow" w:cs="Calibri"/>
          <w:bCs/>
          <w:sz w:val="22"/>
          <w:szCs w:val="22"/>
        </w:rPr>
      </w:pPr>
      <w:r w:rsidRPr="005D3CF4">
        <w:rPr>
          <w:rFonts w:ascii="Arial Narrow" w:hAnsi="Arial Narrow" w:cs="Calibri"/>
          <w:bCs/>
          <w:sz w:val="22"/>
          <w:szCs w:val="22"/>
        </w:rPr>
        <w:t>2.06. automatyczne pobieranie próbek z przygotowanych 8-probówkowych pasków;</w:t>
      </w:r>
    </w:p>
    <w:p w14:paraId="2EEE48FA" w14:textId="77777777" w:rsidR="005D3CF4" w:rsidRPr="005D3CF4" w:rsidRDefault="005D3CF4" w:rsidP="005D3CF4">
      <w:pPr>
        <w:widowControl w:val="0"/>
        <w:suppressAutoHyphens/>
        <w:autoSpaceDE w:val="0"/>
        <w:autoSpaceDN w:val="0"/>
        <w:spacing w:after="120" w:line="276" w:lineRule="auto"/>
        <w:ind w:left="1560" w:hanging="480"/>
        <w:jc w:val="both"/>
        <w:textAlignment w:val="baseline"/>
        <w:rPr>
          <w:rFonts w:ascii="Arial Narrow" w:hAnsi="Arial Narrow" w:cs="Calibri"/>
          <w:bCs/>
          <w:sz w:val="22"/>
          <w:szCs w:val="22"/>
        </w:rPr>
      </w:pPr>
      <w:r w:rsidRPr="005D3CF4">
        <w:rPr>
          <w:rFonts w:ascii="Arial Narrow" w:hAnsi="Arial Narrow" w:cs="Calibri"/>
          <w:bCs/>
          <w:sz w:val="22"/>
          <w:szCs w:val="22"/>
        </w:rPr>
        <w:t xml:space="preserve">2.07. konieczna, minimalna objętość próbek do analizy nie większa niż 2 µL; </w:t>
      </w:r>
    </w:p>
    <w:p w14:paraId="06727943" w14:textId="77777777" w:rsidR="005D3CF4" w:rsidRPr="005D3CF4" w:rsidRDefault="005D3CF4" w:rsidP="005D3CF4">
      <w:pPr>
        <w:widowControl w:val="0"/>
        <w:suppressAutoHyphens/>
        <w:autoSpaceDE w:val="0"/>
        <w:autoSpaceDN w:val="0"/>
        <w:spacing w:after="120" w:line="276" w:lineRule="auto"/>
        <w:ind w:left="1560" w:hanging="480"/>
        <w:jc w:val="both"/>
        <w:textAlignment w:val="baseline"/>
        <w:rPr>
          <w:rFonts w:ascii="Arial Narrow" w:hAnsi="Arial Narrow" w:cs="Calibri"/>
          <w:bCs/>
          <w:sz w:val="22"/>
          <w:szCs w:val="22"/>
        </w:rPr>
      </w:pPr>
      <w:r w:rsidRPr="005D3CF4">
        <w:rPr>
          <w:rFonts w:ascii="Arial Narrow" w:hAnsi="Arial Narrow" w:cs="Calibri"/>
          <w:bCs/>
          <w:sz w:val="22"/>
          <w:szCs w:val="22"/>
        </w:rPr>
        <w:t>2.08. automatyczne określanie wielkości, ilości i jakości analizowanego materiału z możliwością doprecyzowania analizy danego zakresu długości badanego materiału;</w:t>
      </w:r>
    </w:p>
    <w:p w14:paraId="70A2BC07" w14:textId="77777777" w:rsidR="005D3CF4" w:rsidRPr="005D3CF4" w:rsidRDefault="005D3CF4" w:rsidP="005D3CF4">
      <w:pPr>
        <w:widowControl w:val="0"/>
        <w:suppressAutoHyphens/>
        <w:autoSpaceDE w:val="0"/>
        <w:autoSpaceDN w:val="0"/>
        <w:spacing w:after="120" w:line="276" w:lineRule="auto"/>
        <w:ind w:left="1560" w:hanging="480"/>
        <w:jc w:val="both"/>
        <w:textAlignment w:val="baseline"/>
        <w:rPr>
          <w:rFonts w:ascii="Arial Narrow" w:hAnsi="Arial Narrow" w:cs="Calibri"/>
          <w:bCs/>
          <w:sz w:val="22"/>
          <w:szCs w:val="22"/>
        </w:rPr>
      </w:pPr>
      <w:r w:rsidRPr="005D3CF4">
        <w:rPr>
          <w:rFonts w:ascii="Arial Narrow" w:hAnsi="Arial Narrow" w:cs="Calibri"/>
          <w:bCs/>
          <w:sz w:val="22"/>
          <w:szCs w:val="22"/>
        </w:rPr>
        <w:t>2.09. wykorzystuje jednorazowe elementy/końcówki do pobierania każdej próbki, aby zapewnić sterylność i w celu uniknięcia kontaminacji próbek;</w:t>
      </w:r>
    </w:p>
    <w:p w14:paraId="2E145DB1" w14:textId="77777777" w:rsidR="005D3CF4" w:rsidRPr="005D3CF4" w:rsidRDefault="005D3CF4" w:rsidP="005D3CF4">
      <w:pPr>
        <w:widowControl w:val="0"/>
        <w:suppressAutoHyphens/>
        <w:autoSpaceDE w:val="0"/>
        <w:autoSpaceDN w:val="0"/>
        <w:spacing w:after="120" w:line="276" w:lineRule="auto"/>
        <w:ind w:left="1560" w:hanging="480"/>
        <w:jc w:val="both"/>
        <w:textAlignment w:val="baseline"/>
        <w:rPr>
          <w:rFonts w:ascii="Arial Narrow" w:hAnsi="Arial Narrow" w:cs="Calibri"/>
          <w:bCs/>
          <w:sz w:val="22"/>
          <w:szCs w:val="22"/>
        </w:rPr>
      </w:pPr>
      <w:r w:rsidRPr="005D3CF4">
        <w:rPr>
          <w:rFonts w:ascii="Arial Narrow" w:hAnsi="Arial Narrow" w:cs="Calibri"/>
          <w:bCs/>
          <w:sz w:val="22"/>
          <w:szCs w:val="22"/>
        </w:rPr>
        <w:t>2.10. dla DNA:</w:t>
      </w:r>
    </w:p>
    <w:p w14:paraId="5E5B2099" w14:textId="77777777" w:rsidR="005D3CF4" w:rsidRPr="005D3CF4" w:rsidRDefault="005D3CF4" w:rsidP="005D3CF4">
      <w:pPr>
        <w:widowControl w:val="0"/>
        <w:suppressAutoHyphens/>
        <w:autoSpaceDE w:val="0"/>
        <w:autoSpaceDN w:val="0"/>
        <w:spacing w:after="120" w:line="276" w:lineRule="auto"/>
        <w:ind w:left="2040" w:hanging="480"/>
        <w:jc w:val="both"/>
        <w:textAlignment w:val="baseline"/>
        <w:rPr>
          <w:rFonts w:ascii="Arial Narrow" w:hAnsi="Arial Narrow" w:cs="Calibri"/>
          <w:bCs/>
          <w:sz w:val="22"/>
          <w:szCs w:val="22"/>
        </w:rPr>
      </w:pPr>
      <w:r w:rsidRPr="005D3CF4">
        <w:rPr>
          <w:rFonts w:ascii="Arial Narrow" w:hAnsi="Arial Narrow" w:cs="Calibri"/>
          <w:bCs/>
          <w:sz w:val="22"/>
          <w:szCs w:val="22"/>
        </w:rPr>
        <w:t>2.09.01. zakres długości analizowanych fragmentów: 200 bp – 60 000 bp lub szerszy;</w:t>
      </w:r>
    </w:p>
    <w:p w14:paraId="68FE6A7E" w14:textId="77777777" w:rsidR="005D3CF4" w:rsidRPr="005D3CF4" w:rsidRDefault="005D3CF4" w:rsidP="005D3CF4">
      <w:pPr>
        <w:widowControl w:val="0"/>
        <w:suppressAutoHyphens/>
        <w:autoSpaceDE w:val="0"/>
        <w:autoSpaceDN w:val="0"/>
        <w:spacing w:after="120" w:line="276" w:lineRule="auto"/>
        <w:ind w:left="2040" w:hanging="480"/>
        <w:jc w:val="both"/>
        <w:textAlignment w:val="baseline"/>
        <w:rPr>
          <w:rFonts w:ascii="Arial Narrow" w:hAnsi="Arial Narrow" w:cs="Calibri"/>
          <w:bCs/>
          <w:sz w:val="22"/>
          <w:szCs w:val="22"/>
        </w:rPr>
      </w:pPr>
      <w:r w:rsidRPr="005D3CF4">
        <w:rPr>
          <w:rFonts w:ascii="Arial Narrow" w:hAnsi="Arial Narrow" w:cs="Calibri"/>
          <w:bCs/>
          <w:sz w:val="22"/>
          <w:szCs w:val="22"/>
        </w:rPr>
        <w:t>2.09.02. czułość rozdziału – co najmniej 10 pg/μL dla fragmentów DNA oraz co najmniej 0,5 ng/μL dla genomowego DNA;</w:t>
      </w:r>
    </w:p>
    <w:p w14:paraId="0348469C" w14:textId="77777777" w:rsidR="005D3CF4" w:rsidRPr="005D3CF4" w:rsidRDefault="005D3CF4" w:rsidP="005D3CF4">
      <w:pPr>
        <w:widowControl w:val="0"/>
        <w:suppressAutoHyphens/>
        <w:autoSpaceDE w:val="0"/>
        <w:autoSpaceDN w:val="0"/>
        <w:spacing w:after="120" w:line="276" w:lineRule="auto"/>
        <w:ind w:left="2040" w:hanging="480"/>
        <w:jc w:val="both"/>
        <w:textAlignment w:val="baseline"/>
        <w:rPr>
          <w:rFonts w:ascii="Arial Narrow" w:hAnsi="Arial Narrow" w:cs="Calibri"/>
          <w:bCs/>
          <w:sz w:val="22"/>
          <w:szCs w:val="22"/>
        </w:rPr>
      </w:pPr>
      <w:r w:rsidRPr="005D3CF4">
        <w:rPr>
          <w:rFonts w:ascii="Arial Narrow" w:hAnsi="Arial Narrow" w:cs="Calibri"/>
          <w:bCs/>
          <w:sz w:val="22"/>
          <w:szCs w:val="22"/>
        </w:rPr>
        <w:t>2.09.03. automatyczne określenie stopnia integralności DNA (DIN);</w:t>
      </w:r>
    </w:p>
    <w:p w14:paraId="06C97231" w14:textId="77777777" w:rsidR="005D3CF4" w:rsidRPr="005D3CF4" w:rsidRDefault="005D3CF4" w:rsidP="005D3CF4">
      <w:pPr>
        <w:widowControl w:val="0"/>
        <w:suppressAutoHyphens/>
        <w:autoSpaceDE w:val="0"/>
        <w:autoSpaceDN w:val="0"/>
        <w:spacing w:after="120" w:line="276" w:lineRule="auto"/>
        <w:ind w:left="1560" w:hanging="480"/>
        <w:jc w:val="both"/>
        <w:textAlignment w:val="baseline"/>
        <w:rPr>
          <w:rFonts w:ascii="Arial Narrow" w:hAnsi="Arial Narrow" w:cs="Calibri"/>
          <w:bCs/>
          <w:sz w:val="22"/>
          <w:szCs w:val="22"/>
        </w:rPr>
      </w:pPr>
      <w:r w:rsidRPr="005D3CF4">
        <w:rPr>
          <w:rFonts w:ascii="Arial Narrow" w:hAnsi="Arial Narrow" w:cs="Calibri"/>
          <w:bCs/>
          <w:sz w:val="22"/>
          <w:szCs w:val="22"/>
        </w:rPr>
        <w:t>2.11. dla RNA:</w:t>
      </w:r>
    </w:p>
    <w:p w14:paraId="792E7906" w14:textId="77777777" w:rsidR="005D3CF4" w:rsidRPr="005D3CF4" w:rsidRDefault="005D3CF4" w:rsidP="005D3CF4">
      <w:pPr>
        <w:widowControl w:val="0"/>
        <w:suppressAutoHyphens/>
        <w:autoSpaceDE w:val="0"/>
        <w:autoSpaceDN w:val="0"/>
        <w:spacing w:after="120" w:line="276" w:lineRule="auto"/>
        <w:ind w:left="2040" w:hanging="480"/>
        <w:jc w:val="both"/>
        <w:textAlignment w:val="baseline"/>
        <w:rPr>
          <w:rFonts w:ascii="Arial Narrow" w:hAnsi="Arial Narrow" w:cs="Calibri"/>
          <w:bCs/>
          <w:sz w:val="22"/>
          <w:szCs w:val="22"/>
        </w:rPr>
      </w:pPr>
      <w:r w:rsidRPr="005D3CF4">
        <w:rPr>
          <w:rFonts w:ascii="Arial Narrow" w:hAnsi="Arial Narrow" w:cs="Calibri"/>
          <w:bCs/>
          <w:sz w:val="22"/>
          <w:szCs w:val="22"/>
        </w:rPr>
        <w:lastRenderedPageBreak/>
        <w:t>2.10.01. zakres długości analizowanych fragmentów: 25 nt – 6000 nt lub szerszy;</w:t>
      </w:r>
    </w:p>
    <w:p w14:paraId="06E5C6FF" w14:textId="77777777" w:rsidR="005D3CF4" w:rsidRPr="005D3CF4" w:rsidRDefault="005D3CF4" w:rsidP="005D3CF4">
      <w:pPr>
        <w:widowControl w:val="0"/>
        <w:suppressAutoHyphens/>
        <w:autoSpaceDE w:val="0"/>
        <w:autoSpaceDN w:val="0"/>
        <w:spacing w:after="120" w:line="276" w:lineRule="auto"/>
        <w:ind w:left="2040" w:hanging="480"/>
        <w:jc w:val="both"/>
        <w:textAlignment w:val="baseline"/>
        <w:rPr>
          <w:rFonts w:ascii="Arial Narrow" w:hAnsi="Arial Narrow" w:cs="Calibri"/>
          <w:bCs/>
          <w:sz w:val="22"/>
          <w:szCs w:val="22"/>
        </w:rPr>
      </w:pPr>
      <w:r w:rsidRPr="005D3CF4">
        <w:rPr>
          <w:rFonts w:ascii="Arial Narrow" w:hAnsi="Arial Narrow" w:cs="Calibri"/>
          <w:bCs/>
          <w:sz w:val="22"/>
          <w:szCs w:val="22"/>
        </w:rPr>
        <w:t>2.10.02. czułość rozdziału – co najmniej 100 pg/μL całkowitego RNA;</w:t>
      </w:r>
    </w:p>
    <w:p w14:paraId="380FD784" w14:textId="77777777" w:rsidR="005D3CF4" w:rsidRPr="005D3CF4" w:rsidRDefault="005D3CF4" w:rsidP="005D3CF4">
      <w:pPr>
        <w:widowControl w:val="0"/>
        <w:suppressAutoHyphens/>
        <w:autoSpaceDE w:val="0"/>
        <w:autoSpaceDN w:val="0"/>
        <w:spacing w:after="120" w:line="276" w:lineRule="auto"/>
        <w:ind w:left="2040" w:hanging="480"/>
        <w:jc w:val="both"/>
        <w:textAlignment w:val="baseline"/>
        <w:rPr>
          <w:rFonts w:ascii="Arial Narrow" w:hAnsi="Arial Narrow" w:cs="Calibri"/>
          <w:bCs/>
          <w:sz w:val="22"/>
          <w:szCs w:val="22"/>
        </w:rPr>
      </w:pPr>
      <w:r w:rsidRPr="005D3CF4">
        <w:rPr>
          <w:rFonts w:ascii="Arial Narrow" w:hAnsi="Arial Narrow" w:cs="Calibri"/>
          <w:bCs/>
          <w:sz w:val="22"/>
          <w:szCs w:val="22"/>
        </w:rPr>
        <w:t>2.10.03. automatyczne określenie stopnia integralności RNA (RIN);</w:t>
      </w:r>
    </w:p>
    <w:p w14:paraId="52CBA33E" w14:textId="77777777" w:rsidR="005D3CF4" w:rsidRPr="005D3CF4" w:rsidRDefault="005D3CF4" w:rsidP="005D3CF4">
      <w:pPr>
        <w:widowControl w:val="0"/>
        <w:suppressAutoHyphens/>
        <w:autoSpaceDE w:val="0"/>
        <w:autoSpaceDN w:val="0"/>
        <w:spacing w:after="120" w:line="276" w:lineRule="auto"/>
        <w:ind w:left="1560" w:hanging="480"/>
        <w:jc w:val="both"/>
        <w:textAlignment w:val="baseline"/>
        <w:rPr>
          <w:rFonts w:ascii="Arial Narrow" w:hAnsi="Arial Narrow" w:cs="Calibri"/>
          <w:bCs/>
          <w:sz w:val="22"/>
          <w:szCs w:val="22"/>
        </w:rPr>
      </w:pPr>
      <w:r w:rsidRPr="005D3CF4">
        <w:rPr>
          <w:rFonts w:ascii="Arial Narrow" w:hAnsi="Arial Narrow" w:cs="Calibri"/>
          <w:bCs/>
          <w:sz w:val="22"/>
          <w:szCs w:val="22"/>
        </w:rPr>
        <w:t>2.12. wbudowany komputer z ekranem dotykowym lub niezależny zestaw komputerowy (z monitorem, klawiaturą i myszką) lub laptop (z myszką) umożliwiający sterowanie pracą Stacji;</w:t>
      </w:r>
    </w:p>
    <w:p w14:paraId="69425584" w14:textId="77777777" w:rsidR="005D3CF4" w:rsidRPr="005D3CF4" w:rsidRDefault="005D3CF4" w:rsidP="005D3CF4">
      <w:pPr>
        <w:widowControl w:val="0"/>
        <w:suppressAutoHyphens/>
        <w:autoSpaceDE w:val="0"/>
        <w:autoSpaceDN w:val="0"/>
        <w:spacing w:after="120" w:line="276" w:lineRule="auto"/>
        <w:ind w:left="1560" w:hanging="480"/>
        <w:jc w:val="both"/>
        <w:textAlignment w:val="baseline"/>
        <w:rPr>
          <w:rFonts w:ascii="Arial Narrow" w:hAnsi="Arial Narrow" w:cs="Calibri"/>
          <w:bCs/>
          <w:sz w:val="22"/>
          <w:szCs w:val="22"/>
        </w:rPr>
      </w:pPr>
      <w:r w:rsidRPr="005D3CF4">
        <w:rPr>
          <w:rFonts w:ascii="Arial Narrow" w:hAnsi="Arial Narrow" w:cs="Calibri"/>
          <w:bCs/>
          <w:sz w:val="22"/>
          <w:szCs w:val="22"/>
        </w:rPr>
        <w:t>2.13. system operacyjny komputera / laptopa sterującego w najnowszej dostępnej, kompatybilnej wersji (wraz licencją), która zapewni prawidłowe sterowanie Stacją;</w:t>
      </w:r>
    </w:p>
    <w:p w14:paraId="30D79A8C" w14:textId="77777777" w:rsidR="005D3CF4" w:rsidRPr="005D3CF4" w:rsidRDefault="005D3CF4" w:rsidP="005D3CF4">
      <w:pPr>
        <w:widowControl w:val="0"/>
        <w:suppressAutoHyphens/>
        <w:autoSpaceDE w:val="0"/>
        <w:autoSpaceDN w:val="0"/>
        <w:spacing w:after="120" w:line="276" w:lineRule="auto"/>
        <w:ind w:left="1560" w:hanging="480"/>
        <w:jc w:val="both"/>
        <w:textAlignment w:val="baseline"/>
        <w:rPr>
          <w:rFonts w:ascii="Arial Narrow" w:hAnsi="Arial Narrow" w:cs="Calibri"/>
          <w:bCs/>
          <w:sz w:val="22"/>
          <w:szCs w:val="22"/>
        </w:rPr>
      </w:pPr>
      <w:r w:rsidRPr="005D3CF4">
        <w:rPr>
          <w:rFonts w:ascii="Arial Narrow" w:hAnsi="Arial Narrow" w:cs="Calibri"/>
          <w:bCs/>
          <w:sz w:val="22"/>
          <w:szCs w:val="22"/>
        </w:rPr>
        <w:t>2.14. oprogramowanie służące do sterowania pracą Stacji umożliwiające co najmniej:</w:t>
      </w:r>
    </w:p>
    <w:p w14:paraId="5A50AE6C" w14:textId="77777777" w:rsidR="005D3CF4" w:rsidRPr="005D3CF4" w:rsidRDefault="005D3CF4" w:rsidP="005D3CF4">
      <w:pPr>
        <w:widowControl w:val="0"/>
        <w:suppressAutoHyphens/>
        <w:autoSpaceDE w:val="0"/>
        <w:autoSpaceDN w:val="0"/>
        <w:spacing w:after="120" w:line="276" w:lineRule="auto"/>
        <w:ind w:left="2040" w:hanging="480"/>
        <w:jc w:val="both"/>
        <w:textAlignment w:val="baseline"/>
        <w:rPr>
          <w:rFonts w:ascii="Arial Narrow" w:hAnsi="Arial Narrow" w:cs="Calibri"/>
          <w:bCs/>
          <w:sz w:val="22"/>
          <w:szCs w:val="22"/>
        </w:rPr>
      </w:pPr>
      <w:r w:rsidRPr="005D3CF4">
        <w:rPr>
          <w:rFonts w:ascii="Arial Narrow" w:hAnsi="Arial Narrow" w:cs="Calibri"/>
          <w:bCs/>
          <w:sz w:val="22"/>
          <w:szCs w:val="22"/>
        </w:rPr>
        <w:t xml:space="preserve">2.14.01. wizualizację wyników w postaci zarówno graficznej (w formie widoku klasycznego „żelu” agarozowego i wykresu) jak i tekstowej (tabela); </w:t>
      </w:r>
    </w:p>
    <w:p w14:paraId="64403C99" w14:textId="77777777" w:rsidR="005D3CF4" w:rsidRPr="005D3CF4" w:rsidRDefault="005D3CF4" w:rsidP="005D3CF4">
      <w:pPr>
        <w:widowControl w:val="0"/>
        <w:suppressAutoHyphens/>
        <w:autoSpaceDE w:val="0"/>
        <w:autoSpaceDN w:val="0"/>
        <w:spacing w:after="120" w:line="276" w:lineRule="auto"/>
        <w:ind w:left="2040" w:hanging="480"/>
        <w:jc w:val="both"/>
        <w:textAlignment w:val="baseline"/>
        <w:rPr>
          <w:rFonts w:ascii="Arial Narrow" w:hAnsi="Arial Narrow" w:cs="Calibri"/>
          <w:bCs/>
          <w:sz w:val="22"/>
          <w:szCs w:val="22"/>
        </w:rPr>
      </w:pPr>
      <w:r w:rsidRPr="005D3CF4">
        <w:rPr>
          <w:rFonts w:ascii="Arial Narrow" w:hAnsi="Arial Narrow" w:cs="Calibri"/>
          <w:bCs/>
          <w:sz w:val="22"/>
          <w:szCs w:val="22"/>
        </w:rPr>
        <w:t>2.14.02. porównanie wyników dla kilku próbek;</w:t>
      </w:r>
    </w:p>
    <w:p w14:paraId="0F61B1D8" w14:textId="77777777" w:rsidR="005D3CF4" w:rsidRPr="005D3CF4" w:rsidRDefault="005D3CF4" w:rsidP="005D3CF4">
      <w:pPr>
        <w:widowControl w:val="0"/>
        <w:suppressAutoHyphens/>
        <w:autoSpaceDE w:val="0"/>
        <w:autoSpaceDN w:val="0"/>
        <w:spacing w:after="120" w:line="276" w:lineRule="auto"/>
        <w:ind w:left="2040" w:hanging="480"/>
        <w:jc w:val="both"/>
        <w:textAlignment w:val="baseline"/>
        <w:rPr>
          <w:rFonts w:ascii="Arial Narrow" w:hAnsi="Arial Narrow" w:cs="Calibri"/>
          <w:bCs/>
          <w:sz w:val="22"/>
          <w:szCs w:val="22"/>
        </w:rPr>
      </w:pPr>
      <w:r w:rsidRPr="005D3CF4">
        <w:rPr>
          <w:rFonts w:ascii="Arial Narrow" w:hAnsi="Arial Narrow" w:cs="Calibri"/>
          <w:bCs/>
          <w:sz w:val="22"/>
          <w:szCs w:val="22"/>
        </w:rPr>
        <w:t xml:space="preserve">2.14.03. podgląd wyników pojedynczych próbek; </w:t>
      </w:r>
    </w:p>
    <w:p w14:paraId="31F07367" w14:textId="77777777" w:rsidR="005D3CF4" w:rsidRPr="005D3CF4" w:rsidRDefault="005D3CF4" w:rsidP="005D3CF4">
      <w:pPr>
        <w:widowControl w:val="0"/>
        <w:suppressAutoHyphens/>
        <w:autoSpaceDE w:val="0"/>
        <w:autoSpaceDN w:val="0"/>
        <w:spacing w:after="120" w:line="276" w:lineRule="auto"/>
        <w:ind w:left="2040" w:hanging="480"/>
        <w:jc w:val="both"/>
        <w:textAlignment w:val="baseline"/>
        <w:rPr>
          <w:rFonts w:ascii="Arial Narrow" w:hAnsi="Arial Narrow" w:cs="Calibri"/>
          <w:bCs/>
          <w:sz w:val="22"/>
          <w:szCs w:val="22"/>
        </w:rPr>
      </w:pPr>
      <w:r w:rsidRPr="005D3CF4">
        <w:rPr>
          <w:rFonts w:ascii="Arial Narrow" w:hAnsi="Arial Narrow" w:cs="Calibri"/>
          <w:bCs/>
          <w:sz w:val="22"/>
          <w:szCs w:val="22"/>
        </w:rPr>
        <w:t>2.14.04. określanie stopnia integralności kwasów nukleinowych (DNA, RNA);</w:t>
      </w:r>
    </w:p>
    <w:p w14:paraId="7087F847" w14:textId="77777777" w:rsidR="005D3CF4" w:rsidRPr="005D3CF4" w:rsidRDefault="005D3CF4" w:rsidP="005D3CF4">
      <w:pPr>
        <w:widowControl w:val="0"/>
        <w:suppressAutoHyphens/>
        <w:autoSpaceDE w:val="0"/>
        <w:autoSpaceDN w:val="0"/>
        <w:spacing w:after="120" w:line="276" w:lineRule="auto"/>
        <w:ind w:left="2040" w:hanging="480"/>
        <w:jc w:val="both"/>
        <w:textAlignment w:val="baseline"/>
        <w:rPr>
          <w:rFonts w:ascii="Arial Narrow" w:hAnsi="Arial Narrow" w:cs="Calibri"/>
          <w:bCs/>
          <w:sz w:val="22"/>
          <w:szCs w:val="22"/>
        </w:rPr>
      </w:pPr>
      <w:r w:rsidRPr="005D3CF4">
        <w:rPr>
          <w:rFonts w:ascii="Arial Narrow" w:hAnsi="Arial Narrow" w:cs="Calibri"/>
          <w:bCs/>
          <w:sz w:val="22"/>
          <w:szCs w:val="22"/>
        </w:rPr>
        <w:t>2.14.05. różne formy / opcje wyświetlania wyników i wydruku;</w:t>
      </w:r>
    </w:p>
    <w:p w14:paraId="2B4CAF09" w14:textId="77777777" w:rsidR="005D3CF4" w:rsidRPr="005D3CF4" w:rsidRDefault="005D3CF4" w:rsidP="005D3CF4">
      <w:pPr>
        <w:widowControl w:val="0"/>
        <w:suppressAutoHyphens/>
        <w:autoSpaceDE w:val="0"/>
        <w:autoSpaceDN w:val="0"/>
        <w:spacing w:after="120" w:line="276" w:lineRule="auto"/>
        <w:ind w:left="2040" w:hanging="480"/>
        <w:jc w:val="both"/>
        <w:textAlignment w:val="baseline"/>
        <w:rPr>
          <w:rFonts w:ascii="Arial Narrow" w:hAnsi="Arial Narrow" w:cs="Calibri"/>
          <w:bCs/>
          <w:sz w:val="22"/>
          <w:szCs w:val="22"/>
        </w:rPr>
      </w:pPr>
      <w:r w:rsidRPr="005D3CF4">
        <w:rPr>
          <w:rFonts w:ascii="Arial Narrow" w:hAnsi="Arial Narrow" w:cs="Calibri"/>
          <w:bCs/>
          <w:sz w:val="22"/>
          <w:szCs w:val="22"/>
        </w:rPr>
        <w:t xml:space="preserve">2.14.06. eksport / zapisanie wyników w plikach o formacie umożliwiającym ich odczyt bez konieczności zakupu dodatkowego specjalistycznego oprogramowania (np. .pdf, .csv); </w:t>
      </w:r>
    </w:p>
    <w:p w14:paraId="37E3ADD5" w14:textId="77777777" w:rsidR="005D3CF4" w:rsidRPr="005D3CF4" w:rsidRDefault="005D3CF4" w:rsidP="005D3CF4">
      <w:pPr>
        <w:widowControl w:val="0"/>
        <w:suppressAutoHyphens/>
        <w:autoSpaceDE w:val="0"/>
        <w:autoSpaceDN w:val="0"/>
        <w:spacing w:after="120" w:line="276" w:lineRule="auto"/>
        <w:ind w:left="2040" w:hanging="480"/>
        <w:jc w:val="both"/>
        <w:textAlignment w:val="baseline"/>
        <w:rPr>
          <w:rFonts w:ascii="Arial Narrow" w:hAnsi="Arial Narrow" w:cs="Calibri"/>
          <w:bCs/>
          <w:sz w:val="22"/>
          <w:szCs w:val="22"/>
        </w:rPr>
      </w:pPr>
      <w:r w:rsidRPr="005D3CF4">
        <w:rPr>
          <w:rFonts w:ascii="Arial Narrow" w:hAnsi="Arial Narrow" w:cs="Calibri"/>
          <w:bCs/>
          <w:sz w:val="22"/>
          <w:szCs w:val="22"/>
        </w:rPr>
        <w:t>2.14.07. diagnostykę działania Stacji;</w:t>
      </w:r>
    </w:p>
    <w:p w14:paraId="34909BBF" w14:textId="77777777" w:rsidR="005D3CF4" w:rsidRPr="005D3CF4" w:rsidRDefault="005D3CF4" w:rsidP="005D3CF4">
      <w:pPr>
        <w:widowControl w:val="0"/>
        <w:suppressAutoHyphens/>
        <w:autoSpaceDE w:val="0"/>
        <w:autoSpaceDN w:val="0"/>
        <w:spacing w:after="120" w:line="276" w:lineRule="auto"/>
        <w:ind w:left="1134"/>
        <w:jc w:val="both"/>
        <w:textAlignment w:val="baseline"/>
        <w:rPr>
          <w:rFonts w:ascii="Arial Narrow" w:hAnsi="Arial Narrow" w:cs="Calibri"/>
          <w:bCs/>
          <w:sz w:val="22"/>
          <w:szCs w:val="22"/>
        </w:rPr>
      </w:pPr>
      <w:r w:rsidRPr="005D3CF4">
        <w:rPr>
          <w:rFonts w:ascii="Arial Narrow" w:hAnsi="Arial Narrow" w:cs="Calibri"/>
          <w:bCs/>
          <w:sz w:val="22"/>
          <w:szCs w:val="22"/>
        </w:rPr>
        <w:t>2.15. możliwość autodiagnostyki / sprawdzania poprawności działania Stacji przez Użytkownika.</w:t>
      </w:r>
    </w:p>
    <w:p w14:paraId="2AB3C049" w14:textId="77777777" w:rsidR="005D3CF4" w:rsidRPr="005D3CF4" w:rsidRDefault="005D3CF4" w:rsidP="005D3CF4">
      <w:pPr>
        <w:widowControl w:val="0"/>
        <w:suppressAutoHyphens/>
        <w:autoSpaceDE w:val="0"/>
        <w:autoSpaceDN w:val="0"/>
        <w:spacing w:after="120" w:line="276" w:lineRule="auto"/>
        <w:ind w:left="2040" w:hanging="480"/>
        <w:jc w:val="both"/>
        <w:textAlignment w:val="baseline"/>
        <w:rPr>
          <w:rFonts w:ascii="Arial Narrow" w:hAnsi="Arial Narrow" w:cs="Calibri"/>
          <w:bCs/>
          <w:sz w:val="22"/>
          <w:szCs w:val="22"/>
        </w:rPr>
      </w:pPr>
    </w:p>
    <w:p w14:paraId="4CE47873" w14:textId="77777777" w:rsidR="005D3CF4" w:rsidRPr="005D3CF4" w:rsidRDefault="005D3CF4" w:rsidP="005D3CF4">
      <w:pPr>
        <w:spacing w:after="120" w:line="276" w:lineRule="auto"/>
        <w:ind w:left="709"/>
        <w:rPr>
          <w:rFonts w:ascii="Arial Narrow" w:hAnsi="Arial Narrow" w:cs="Calibri"/>
          <w:b/>
          <w:bCs/>
          <w:sz w:val="22"/>
          <w:szCs w:val="22"/>
          <w:u w:val="single"/>
        </w:rPr>
      </w:pPr>
      <w:r w:rsidRPr="005D3CF4">
        <w:rPr>
          <w:rFonts w:ascii="Arial Narrow" w:hAnsi="Arial Narrow" w:cs="Calibri"/>
          <w:b/>
          <w:bCs/>
          <w:sz w:val="22"/>
          <w:szCs w:val="22"/>
          <w:u w:val="single"/>
        </w:rPr>
        <w:t>3. Stacja musi posiadać co najmniej następujące elementy/wyposażenie dodatkowe:</w:t>
      </w:r>
    </w:p>
    <w:p w14:paraId="73EDBC00" w14:textId="77777777" w:rsidR="005D3CF4" w:rsidRPr="005D3CF4" w:rsidRDefault="005D3CF4" w:rsidP="005D3CF4">
      <w:pPr>
        <w:widowControl w:val="0"/>
        <w:suppressAutoHyphens/>
        <w:autoSpaceDE w:val="0"/>
        <w:autoSpaceDN w:val="0"/>
        <w:spacing w:after="120" w:line="276" w:lineRule="auto"/>
        <w:ind w:left="1560" w:hanging="480"/>
        <w:jc w:val="both"/>
        <w:textAlignment w:val="baseline"/>
        <w:rPr>
          <w:rFonts w:ascii="Arial Narrow" w:hAnsi="Arial Narrow" w:cs="Calibri"/>
          <w:bCs/>
          <w:sz w:val="22"/>
          <w:szCs w:val="22"/>
        </w:rPr>
      </w:pPr>
      <w:r w:rsidRPr="005D3CF4">
        <w:rPr>
          <w:rFonts w:ascii="Arial Narrow" w:hAnsi="Arial Narrow" w:cs="Calibri"/>
          <w:bCs/>
          <w:sz w:val="22"/>
          <w:szCs w:val="22"/>
        </w:rPr>
        <w:t xml:space="preserve">3.01. vortex z platformą do przygotowania próbek do analizy (pasującą do 8-probówkowych pasków i/lub płytek 96-dołkowych), który musi spełniać także co najmniej punkty od 1.01 do 1.06 i umożliwiać przygotowanie próbek do Stacji zgodnie z dedykowanymi protokołami przygotowania próbek do Stacji;  </w:t>
      </w:r>
    </w:p>
    <w:p w14:paraId="02523F3E" w14:textId="77777777" w:rsidR="005D3CF4" w:rsidRPr="005D3CF4" w:rsidRDefault="005D3CF4" w:rsidP="005D3CF4">
      <w:pPr>
        <w:widowControl w:val="0"/>
        <w:suppressAutoHyphens/>
        <w:autoSpaceDE w:val="0"/>
        <w:autoSpaceDN w:val="0"/>
        <w:spacing w:after="120" w:line="276" w:lineRule="auto"/>
        <w:ind w:left="1560" w:hanging="480"/>
        <w:jc w:val="both"/>
        <w:textAlignment w:val="baseline"/>
        <w:rPr>
          <w:rFonts w:ascii="Arial Narrow" w:hAnsi="Arial Narrow" w:cs="Calibri"/>
          <w:bCs/>
          <w:sz w:val="22"/>
          <w:szCs w:val="22"/>
        </w:rPr>
      </w:pPr>
      <w:r w:rsidRPr="005D3CF4">
        <w:rPr>
          <w:rFonts w:ascii="Arial Narrow" w:hAnsi="Arial Narrow" w:cs="Calibri"/>
          <w:bCs/>
          <w:sz w:val="22"/>
          <w:szCs w:val="22"/>
        </w:rPr>
        <w:t>3.02. akcesoria/narzędzia do autodiagnostyki Stacji (jeżeli dotyczy), które muszą spełniać także co najmniej punkty od 1.01 do 1.06.</w:t>
      </w:r>
    </w:p>
    <w:p w14:paraId="2850EF16" w14:textId="77777777" w:rsidR="005D3CF4" w:rsidRPr="005D3CF4" w:rsidRDefault="005D3CF4" w:rsidP="005D3CF4">
      <w:pPr>
        <w:widowControl w:val="0"/>
        <w:suppressAutoHyphens/>
        <w:autoSpaceDE w:val="0"/>
        <w:autoSpaceDN w:val="0"/>
        <w:spacing w:after="120" w:line="276" w:lineRule="auto"/>
        <w:ind w:left="1560" w:hanging="480"/>
        <w:jc w:val="both"/>
        <w:textAlignment w:val="baseline"/>
        <w:rPr>
          <w:rFonts w:ascii="Arial Narrow" w:hAnsi="Arial Narrow" w:cs="Calibri"/>
          <w:bCs/>
          <w:sz w:val="22"/>
          <w:szCs w:val="22"/>
        </w:rPr>
      </w:pPr>
    </w:p>
    <w:p w14:paraId="43F0F65C" w14:textId="77777777" w:rsidR="005D3CF4" w:rsidRPr="005D3CF4" w:rsidRDefault="005D3CF4" w:rsidP="005D3CF4">
      <w:pPr>
        <w:spacing w:after="120" w:line="276" w:lineRule="auto"/>
        <w:ind w:left="709"/>
        <w:rPr>
          <w:rFonts w:ascii="Arial Narrow" w:hAnsi="Arial Narrow" w:cs="Calibri"/>
          <w:b/>
          <w:bCs/>
          <w:sz w:val="22"/>
          <w:szCs w:val="22"/>
          <w:u w:val="single"/>
        </w:rPr>
      </w:pPr>
      <w:r w:rsidRPr="005D3CF4">
        <w:rPr>
          <w:rFonts w:ascii="Arial Narrow" w:hAnsi="Arial Narrow" w:cs="Calibri"/>
          <w:b/>
          <w:bCs/>
          <w:sz w:val="22"/>
          <w:szCs w:val="22"/>
          <w:u w:val="single"/>
        </w:rPr>
        <w:t>4. Wykonawca zapewni:</w:t>
      </w:r>
    </w:p>
    <w:p w14:paraId="0E281053" w14:textId="77777777" w:rsidR="005D3CF4" w:rsidRPr="005D3CF4" w:rsidRDefault="005D3CF4" w:rsidP="005D3CF4">
      <w:pPr>
        <w:pStyle w:val="Akapitzlist"/>
        <w:spacing w:after="120" w:line="276" w:lineRule="auto"/>
        <w:ind w:left="1080"/>
        <w:rPr>
          <w:rFonts w:ascii="Arial Narrow" w:hAnsi="Arial Narrow" w:cs="Calibri"/>
          <w:bCs/>
          <w:sz w:val="22"/>
          <w:szCs w:val="22"/>
        </w:rPr>
      </w:pPr>
      <w:r w:rsidRPr="005D3CF4">
        <w:rPr>
          <w:rFonts w:ascii="Arial Narrow" w:hAnsi="Arial Narrow" w:cs="Calibri"/>
          <w:bCs/>
          <w:sz w:val="22"/>
          <w:szCs w:val="22"/>
        </w:rPr>
        <w:t>4.01. gwarancję nie krótszą niż 12 miesięcy licząc od daty podpisania nie budzącego zastrzeżeń protokołu odbioru (może to być gwarancja producenta, jeśli Producent taką zapewnia) na Stację i wyposażenie dodatkowe (</w:t>
      </w:r>
      <w:r w:rsidRPr="005D3CF4">
        <w:rPr>
          <w:rFonts w:ascii="Arial Narrow" w:hAnsi="Arial Narrow" w:cs="Calibri"/>
          <w:bCs/>
          <w:i/>
          <w:sz w:val="22"/>
          <w:szCs w:val="22"/>
        </w:rPr>
        <w:t>jeżeli dotyczy</w:t>
      </w:r>
      <w:r w:rsidRPr="005D3CF4">
        <w:rPr>
          <w:rFonts w:ascii="Arial Narrow" w:hAnsi="Arial Narrow" w:cs="Calibri"/>
          <w:bCs/>
          <w:sz w:val="22"/>
          <w:szCs w:val="22"/>
        </w:rPr>
        <w:t>);</w:t>
      </w:r>
    </w:p>
    <w:p w14:paraId="3206FF05" w14:textId="77777777" w:rsidR="005D3CF4" w:rsidRPr="005D3CF4" w:rsidRDefault="005D3CF4" w:rsidP="005D3CF4">
      <w:pPr>
        <w:pStyle w:val="Akapitzlist"/>
        <w:spacing w:after="120" w:line="276" w:lineRule="auto"/>
        <w:ind w:left="1080"/>
        <w:rPr>
          <w:rFonts w:ascii="Arial Narrow" w:hAnsi="Arial Narrow" w:cs="Calibri"/>
          <w:bCs/>
          <w:sz w:val="22"/>
          <w:szCs w:val="22"/>
        </w:rPr>
      </w:pPr>
      <w:r w:rsidRPr="005D3CF4">
        <w:rPr>
          <w:rFonts w:ascii="Arial Narrow" w:hAnsi="Arial Narrow" w:cs="Calibri"/>
          <w:bCs/>
          <w:sz w:val="22"/>
          <w:szCs w:val="22"/>
        </w:rPr>
        <w:t>4.02. rękojmię zgodną z polskim prawem;</w:t>
      </w:r>
    </w:p>
    <w:p w14:paraId="51722580" w14:textId="09C8EB51" w:rsidR="005D3CF4" w:rsidRPr="005D3CF4" w:rsidRDefault="00D8714B" w:rsidP="005D3CF4">
      <w:pPr>
        <w:pStyle w:val="Akapitzlist"/>
        <w:spacing w:after="120" w:line="276" w:lineRule="auto"/>
        <w:ind w:left="1080"/>
        <w:rPr>
          <w:rFonts w:ascii="Arial Narrow" w:hAnsi="Arial Narrow" w:cs="Calibri"/>
          <w:bCs/>
          <w:sz w:val="22"/>
          <w:szCs w:val="22"/>
        </w:rPr>
      </w:pPr>
      <w:r>
        <w:rPr>
          <w:rFonts w:ascii="Arial Narrow" w:hAnsi="Arial Narrow" w:cs="Calibri"/>
          <w:bCs/>
          <w:sz w:val="22"/>
          <w:szCs w:val="22"/>
        </w:rPr>
        <w:t>4.03.</w:t>
      </w:r>
      <w:r w:rsidR="005D3CF4" w:rsidRPr="005D3CF4">
        <w:rPr>
          <w:rFonts w:ascii="Arial Narrow" w:hAnsi="Arial Narrow" w:cs="Calibri"/>
          <w:bCs/>
          <w:sz w:val="22"/>
          <w:szCs w:val="22"/>
        </w:rPr>
        <w:t>serwis pogwarancyjny oraz dostęp do części zamiennych, niezbędnych zestawów kalibracyjnych i elementów zużywalnych (</w:t>
      </w:r>
      <w:r w:rsidR="005D3CF4" w:rsidRPr="005D3CF4">
        <w:rPr>
          <w:rFonts w:ascii="Arial Narrow" w:hAnsi="Arial Narrow" w:cs="Calibri"/>
          <w:bCs/>
          <w:i/>
          <w:sz w:val="22"/>
          <w:szCs w:val="22"/>
        </w:rPr>
        <w:t>jeżeli dotyczy</w:t>
      </w:r>
      <w:r w:rsidR="005D3CF4" w:rsidRPr="005D3CF4">
        <w:rPr>
          <w:rFonts w:ascii="Arial Narrow" w:hAnsi="Arial Narrow" w:cs="Calibri"/>
          <w:bCs/>
          <w:sz w:val="22"/>
          <w:szCs w:val="22"/>
        </w:rPr>
        <w:t>) przez okres co najmniej 5 lat od momentu zaprzestania produkcji Stacji;</w:t>
      </w:r>
    </w:p>
    <w:p w14:paraId="231592AB" w14:textId="77777777" w:rsidR="005D3CF4" w:rsidRPr="005D3CF4" w:rsidRDefault="005D3CF4" w:rsidP="005D3CF4">
      <w:pPr>
        <w:pStyle w:val="Akapitzlist"/>
        <w:spacing w:after="120" w:line="276" w:lineRule="auto"/>
        <w:ind w:left="1080"/>
        <w:rPr>
          <w:rFonts w:ascii="Arial Narrow" w:hAnsi="Arial Narrow" w:cs="Calibri"/>
          <w:bCs/>
          <w:sz w:val="22"/>
          <w:szCs w:val="22"/>
        </w:rPr>
      </w:pPr>
      <w:r w:rsidRPr="005D3CF4">
        <w:rPr>
          <w:rFonts w:ascii="Arial Narrow" w:hAnsi="Arial Narrow" w:cs="Calibri"/>
          <w:bCs/>
          <w:sz w:val="22"/>
          <w:szCs w:val="22"/>
        </w:rPr>
        <w:t xml:space="preserve">4.04. ewentualne naprawy realizowane przez autoryzowany serwis producenta, samego producenta Stacji lub serwis wskazany przez Producenta Stacji oraz </w:t>
      </w:r>
      <w:r w:rsidRPr="005D3CF4">
        <w:rPr>
          <w:rFonts w:ascii="Arial Narrow" w:hAnsi="Arial Narrow" w:cs="Calibri"/>
          <w:bCs/>
          <w:i/>
          <w:sz w:val="22"/>
          <w:szCs w:val="22"/>
        </w:rPr>
        <w:t xml:space="preserve">jeżeli dotyczy – </w:t>
      </w:r>
      <w:r w:rsidRPr="005D3CF4">
        <w:rPr>
          <w:rFonts w:ascii="Arial Narrow" w:hAnsi="Arial Narrow" w:cs="Calibri"/>
          <w:bCs/>
          <w:sz w:val="22"/>
          <w:szCs w:val="22"/>
        </w:rPr>
        <w:t xml:space="preserve">producenta wyposażenia dodatkowego;  </w:t>
      </w:r>
    </w:p>
    <w:p w14:paraId="0DA86492" w14:textId="77777777" w:rsidR="005D3CF4" w:rsidRPr="005D3CF4" w:rsidRDefault="005D3CF4" w:rsidP="005D3CF4">
      <w:pPr>
        <w:pStyle w:val="Akapitzlist"/>
        <w:spacing w:after="120" w:line="276" w:lineRule="auto"/>
        <w:ind w:left="1080"/>
        <w:rPr>
          <w:rFonts w:ascii="Arial Narrow" w:hAnsi="Arial Narrow" w:cs="Calibri"/>
          <w:bCs/>
          <w:sz w:val="22"/>
          <w:szCs w:val="22"/>
        </w:rPr>
      </w:pPr>
      <w:r w:rsidRPr="005D3CF4">
        <w:rPr>
          <w:rFonts w:ascii="Arial Narrow" w:hAnsi="Arial Narrow" w:cs="Calibri"/>
          <w:bCs/>
          <w:sz w:val="22"/>
          <w:szCs w:val="22"/>
        </w:rPr>
        <w:t xml:space="preserve">4.05. czas telefonicznej lub mailowej reakcji serwisu na zgłoszenie mailem awarii/problemu/pytanie do 72 godzin liczonych od daty i godziny wysłania wiadomości e-mail ze zgłoszeniem; </w:t>
      </w:r>
    </w:p>
    <w:p w14:paraId="1026DC3B" w14:textId="77777777" w:rsidR="005D3CF4" w:rsidRPr="005D3CF4" w:rsidRDefault="005D3CF4" w:rsidP="005D3CF4">
      <w:pPr>
        <w:pStyle w:val="Akapitzlist"/>
        <w:spacing w:after="120" w:line="276" w:lineRule="auto"/>
        <w:ind w:left="1080"/>
        <w:rPr>
          <w:rFonts w:ascii="Arial Narrow" w:hAnsi="Arial Narrow" w:cs="Calibri"/>
          <w:bCs/>
          <w:sz w:val="22"/>
          <w:szCs w:val="22"/>
        </w:rPr>
      </w:pPr>
      <w:r w:rsidRPr="005D3CF4">
        <w:rPr>
          <w:rFonts w:ascii="Arial Narrow" w:hAnsi="Arial Narrow" w:cs="Calibri"/>
          <w:bCs/>
          <w:sz w:val="22"/>
          <w:szCs w:val="22"/>
        </w:rPr>
        <w:lastRenderedPageBreak/>
        <w:t>4.06. obsługę w języku polskim lub angielskim w zakresie realizowanych serwisów, przeglądów i ewentualnych napraw;</w:t>
      </w:r>
    </w:p>
    <w:p w14:paraId="3DDB76D6" w14:textId="77777777" w:rsidR="005D3CF4" w:rsidRPr="005D3CF4" w:rsidRDefault="005D3CF4" w:rsidP="005D3CF4">
      <w:pPr>
        <w:pStyle w:val="Akapitzlist"/>
        <w:spacing w:after="120" w:line="276" w:lineRule="auto"/>
        <w:ind w:left="1080"/>
        <w:rPr>
          <w:rFonts w:ascii="Arial Narrow" w:hAnsi="Arial Narrow" w:cs="Calibri"/>
          <w:bCs/>
          <w:sz w:val="22"/>
          <w:szCs w:val="22"/>
        </w:rPr>
      </w:pPr>
      <w:r w:rsidRPr="005D3CF4">
        <w:rPr>
          <w:rFonts w:ascii="Arial Narrow" w:hAnsi="Arial Narrow" w:cs="Calibri"/>
          <w:bCs/>
          <w:sz w:val="22"/>
          <w:szCs w:val="22"/>
        </w:rPr>
        <w:t>4.07. w ciągu 3 dni roboczych od podpisania umowy - szczegółowy opis wymagań dotyczący przygotowania stanowiska pracy Stacji zawierający informacje dotyczące m.in. wielkości i koniecznych wymagań odnośnie stanowiska pracy Stacji, niezbędnych zabezpieczeń sieci elektrycznej (np. moc bezpieczników), warunków środowiskowych niezbędnych do prawidłowej pracy Stacji (np. temperatura, wilgotność), warunków podpięcia do Internetu (</w:t>
      </w:r>
      <w:r w:rsidRPr="005D3CF4">
        <w:rPr>
          <w:rFonts w:ascii="Arial Narrow" w:hAnsi="Arial Narrow" w:cs="Calibri"/>
          <w:bCs/>
          <w:i/>
          <w:sz w:val="22"/>
          <w:szCs w:val="22"/>
        </w:rPr>
        <w:t>jeżeli dotyczy</w:t>
      </w:r>
      <w:r w:rsidRPr="005D3CF4">
        <w:rPr>
          <w:rFonts w:ascii="Arial Narrow" w:hAnsi="Arial Narrow" w:cs="Calibri"/>
          <w:bCs/>
          <w:sz w:val="22"/>
          <w:szCs w:val="22"/>
        </w:rPr>
        <w:t>), wielkości opakowania zewnętrznego;</w:t>
      </w:r>
    </w:p>
    <w:p w14:paraId="276ABA73" w14:textId="77777777" w:rsidR="005D3CF4" w:rsidRPr="005D3CF4" w:rsidRDefault="005D3CF4" w:rsidP="005D3CF4">
      <w:pPr>
        <w:pStyle w:val="Akapitzlist"/>
        <w:spacing w:after="120" w:line="276" w:lineRule="auto"/>
        <w:ind w:left="1080"/>
        <w:rPr>
          <w:rFonts w:ascii="Arial Narrow" w:hAnsi="Arial Narrow" w:cs="Calibri"/>
          <w:bCs/>
          <w:sz w:val="22"/>
          <w:szCs w:val="22"/>
        </w:rPr>
      </w:pPr>
      <w:r w:rsidRPr="005D3CF4">
        <w:rPr>
          <w:rFonts w:ascii="Arial Narrow" w:hAnsi="Arial Narrow" w:cs="Calibri"/>
          <w:bCs/>
          <w:sz w:val="22"/>
          <w:szCs w:val="22"/>
        </w:rPr>
        <w:t xml:space="preserve">4.08. szczegółową specyfikację Stacji oraz wyposażenia dodatkowego; </w:t>
      </w:r>
    </w:p>
    <w:p w14:paraId="447F84ED" w14:textId="77777777" w:rsidR="005D3CF4" w:rsidRPr="005D3CF4" w:rsidRDefault="005D3CF4" w:rsidP="005D3CF4">
      <w:pPr>
        <w:pStyle w:val="Akapitzlist"/>
        <w:spacing w:after="120" w:line="276" w:lineRule="auto"/>
        <w:ind w:left="1080"/>
        <w:rPr>
          <w:rFonts w:ascii="Arial Narrow" w:hAnsi="Arial Narrow" w:cs="Calibri"/>
          <w:bCs/>
          <w:sz w:val="22"/>
          <w:szCs w:val="22"/>
        </w:rPr>
      </w:pPr>
      <w:r w:rsidRPr="005D3CF4">
        <w:rPr>
          <w:rFonts w:ascii="Arial Narrow" w:hAnsi="Arial Narrow" w:cs="Calibri"/>
          <w:bCs/>
          <w:sz w:val="22"/>
          <w:szCs w:val="22"/>
        </w:rPr>
        <w:t>4.09. szczegółową instrukcję/instrukcje obsługi w języku polskim lub angielskim opisującą szczegółowo użytkowanie Stacji i wyposażenia dodatkowego, wykonywanie analiz, koniecznych kalibracji (</w:t>
      </w:r>
      <w:r w:rsidRPr="005D3CF4">
        <w:rPr>
          <w:rFonts w:ascii="Arial Narrow" w:hAnsi="Arial Narrow" w:cs="Calibri"/>
          <w:bCs/>
          <w:i/>
          <w:sz w:val="22"/>
          <w:szCs w:val="22"/>
        </w:rPr>
        <w:t>jeżeli dotyczy</w:t>
      </w:r>
      <w:r w:rsidRPr="005D3CF4">
        <w:rPr>
          <w:rFonts w:ascii="Arial Narrow" w:hAnsi="Arial Narrow" w:cs="Calibri"/>
          <w:bCs/>
          <w:sz w:val="22"/>
          <w:szCs w:val="22"/>
        </w:rPr>
        <w:t>) i innych czynności niezbędnych do prawidłowej pracy Stacji i wyposażenia dodatkowego w wersji papierowej lub elektronicznej;</w:t>
      </w:r>
    </w:p>
    <w:p w14:paraId="6B1B45F2" w14:textId="77777777" w:rsidR="005D3CF4" w:rsidRPr="005D3CF4" w:rsidRDefault="005D3CF4" w:rsidP="005D3CF4">
      <w:pPr>
        <w:pStyle w:val="Akapitzlist"/>
        <w:spacing w:after="120" w:line="276" w:lineRule="auto"/>
        <w:ind w:left="1080"/>
        <w:rPr>
          <w:rFonts w:ascii="Arial Narrow" w:hAnsi="Arial Narrow" w:cs="Calibri"/>
          <w:bCs/>
          <w:sz w:val="22"/>
          <w:szCs w:val="22"/>
        </w:rPr>
      </w:pPr>
      <w:r w:rsidRPr="005D3CF4">
        <w:rPr>
          <w:rFonts w:ascii="Arial Narrow" w:hAnsi="Arial Narrow" w:cs="Calibri"/>
          <w:bCs/>
          <w:sz w:val="22"/>
          <w:szCs w:val="22"/>
        </w:rPr>
        <w:t>4.10. broszury aplikacyjne i materiały opisujące możliwości analityczne Stacji;</w:t>
      </w:r>
    </w:p>
    <w:p w14:paraId="10574A8E" w14:textId="77777777" w:rsidR="005D3CF4" w:rsidRPr="005D3CF4" w:rsidRDefault="005D3CF4" w:rsidP="005D3CF4">
      <w:pPr>
        <w:widowControl w:val="0"/>
        <w:suppressAutoHyphens/>
        <w:autoSpaceDE w:val="0"/>
        <w:autoSpaceDN w:val="0"/>
        <w:spacing w:after="120" w:line="276" w:lineRule="auto"/>
        <w:ind w:left="1080"/>
        <w:jc w:val="both"/>
        <w:textAlignment w:val="baseline"/>
        <w:rPr>
          <w:rFonts w:ascii="Arial Narrow" w:hAnsi="Arial Narrow" w:cstheme="minorHAnsi"/>
          <w:bCs/>
          <w:sz w:val="22"/>
          <w:szCs w:val="22"/>
          <w:lang w:bidi="pl-PL"/>
        </w:rPr>
      </w:pPr>
      <w:r w:rsidRPr="005D3CF4">
        <w:rPr>
          <w:rFonts w:ascii="Arial Narrow" w:hAnsi="Arial Narrow" w:cstheme="minorHAnsi"/>
          <w:bCs/>
          <w:sz w:val="22"/>
          <w:szCs w:val="22"/>
          <w:lang w:bidi="pl-PL"/>
        </w:rPr>
        <w:t>4.11. jeżeli Stacja wymaga instalacji lub wstępnej kalibracji/ustawień – Wykonawca zapewni instalację/wstępną kalibrację przez autoryzowany serwis producenta, samego producenta lub instalatora wskazanego przez producenta (certyfikat szkolenia/wskazanie pisemne), potwierdzoną raportem/protokołem z instalacji/kalibracji;</w:t>
      </w:r>
    </w:p>
    <w:p w14:paraId="7FD3E3F4" w14:textId="77777777" w:rsidR="005D3CF4" w:rsidRPr="005D3CF4" w:rsidRDefault="005D3CF4" w:rsidP="005D3CF4">
      <w:pPr>
        <w:pStyle w:val="Akapitzlist"/>
        <w:spacing w:after="120" w:line="276" w:lineRule="auto"/>
        <w:ind w:left="1080"/>
        <w:rPr>
          <w:rFonts w:ascii="Arial Narrow" w:hAnsi="Arial Narrow" w:cs="Calibri"/>
          <w:bCs/>
          <w:sz w:val="22"/>
          <w:szCs w:val="22"/>
        </w:rPr>
      </w:pPr>
      <w:r w:rsidRPr="005D3CF4">
        <w:rPr>
          <w:rFonts w:ascii="Arial Narrow" w:hAnsi="Arial Narrow" w:cstheme="minorHAnsi"/>
          <w:bCs/>
          <w:sz w:val="22"/>
          <w:szCs w:val="22"/>
        </w:rPr>
        <w:t>4.12. pakiet odczynników, elementów zużywalnych i zestawów kalibracyjnych niezbędnych do przeprowadzenia instalacji systemu i szkoleń (</w:t>
      </w:r>
      <w:r w:rsidRPr="005D3CF4">
        <w:rPr>
          <w:rFonts w:ascii="Arial Narrow" w:hAnsi="Arial Narrow" w:cstheme="minorHAnsi"/>
          <w:bCs/>
          <w:i/>
          <w:sz w:val="22"/>
          <w:szCs w:val="22"/>
        </w:rPr>
        <w:t>jeżeli dotyczy</w:t>
      </w:r>
      <w:r w:rsidRPr="005D3CF4">
        <w:rPr>
          <w:rFonts w:ascii="Arial Narrow" w:hAnsi="Arial Narrow" w:cstheme="minorHAnsi"/>
          <w:bCs/>
          <w:sz w:val="22"/>
          <w:szCs w:val="22"/>
        </w:rPr>
        <w:t>).</w:t>
      </w:r>
    </w:p>
    <w:p w14:paraId="7EDCF495" w14:textId="77777777" w:rsidR="005D3CF4" w:rsidRPr="005D3CF4" w:rsidRDefault="005D3CF4" w:rsidP="005D3CF4">
      <w:pPr>
        <w:pStyle w:val="Akapitzlist"/>
        <w:spacing w:after="120" w:line="276" w:lineRule="auto"/>
        <w:ind w:left="1080"/>
        <w:rPr>
          <w:rFonts w:ascii="Arial Narrow" w:hAnsi="Arial Narrow" w:cs="Calibri"/>
          <w:bCs/>
          <w:sz w:val="22"/>
          <w:szCs w:val="22"/>
        </w:rPr>
      </w:pPr>
    </w:p>
    <w:p w14:paraId="7D9FFC86" w14:textId="77777777" w:rsidR="005D3CF4" w:rsidRPr="005D3CF4" w:rsidRDefault="005D3CF4" w:rsidP="005D3CF4">
      <w:pPr>
        <w:spacing w:after="120" w:line="276" w:lineRule="auto"/>
        <w:ind w:left="709"/>
        <w:rPr>
          <w:rFonts w:ascii="Arial Narrow" w:hAnsi="Arial Narrow" w:cs="Calibri"/>
          <w:b/>
          <w:bCs/>
          <w:sz w:val="22"/>
          <w:szCs w:val="22"/>
          <w:u w:val="single"/>
        </w:rPr>
      </w:pPr>
      <w:r w:rsidRPr="005D3CF4">
        <w:rPr>
          <w:rFonts w:ascii="Arial Narrow" w:hAnsi="Arial Narrow" w:cs="Calibri"/>
          <w:b/>
          <w:bCs/>
          <w:sz w:val="22"/>
          <w:szCs w:val="22"/>
          <w:u w:val="single"/>
        </w:rPr>
        <w:t>5. Szkolenie z zakresu obsługi Stacji</w:t>
      </w:r>
    </w:p>
    <w:p w14:paraId="7DA79F61" w14:textId="77777777" w:rsidR="005D3CF4" w:rsidRPr="005D3CF4" w:rsidRDefault="005D3CF4" w:rsidP="005D3CF4">
      <w:pPr>
        <w:spacing w:after="120" w:line="276" w:lineRule="auto"/>
        <w:ind w:left="1134"/>
        <w:jc w:val="both"/>
        <w:rPr>
          <w:rFonts w:ascii="Arial Narrow" w:hAnsi="Arial Narrow" w:cs="Calibri"/>
          <w:bCs/>
          <w:sz w:val="22"/>
          <w:szCs w:val="22"/>
        </w:rPr>
      </w:pPr>
      <w:r w:rsidRPr="005D3CF4">
        <w:rPr>
          <w:rFonts w:ascii="Arial Narrow" w:hAnsi="Arial Narrow" w:cs="Calibri"/>
          <w:bCs/>
          <w:sz w:val="22"/>
          <w:szCs w:val="22"/>
        </w:rPr>
        <w:t>5.01. Szkolenie z zakresu obsługi i użytkowania Stacji oraz oprogramowania sterującego Stacją uwzględniające również przeprowadzenie pełnego cyklu analizy próbek  z omówieniem wyników, dla min. 6 osób (certyfikat ukończenia szkolenia), przeprowadzone w siedzibie Zamawiającego w dni robocze w języku polskim lub angielskim.</w:t>
      </w:r>
    </w:p>
    <w:p w14:paraId="5FF242B1" w14:textId="2650D3E8" w:rsidR="00592E84" w:rsidRPr="005D3CF4" w:rsidRDefault="00592E84" w:rsidP="00A90A3D">
      <w:pPr>
        <w:shd w:val="clear" w:color="auto" w:fill="FFFFFF"/>
        <w:tabs>
          <w:tab w:val="left" w:leader="dot" w:pos="2232"/>
        </w:tabs>
        <w:ind w:right="23"/>
        <w:jc w:val="both"/>
        <w:rPr>
          <w:rFonts w:ascii="Calibri" w:hAnsi="Calibri" w:cs="Calibri"/>
          <w:b/>
          <w:bCs/>
          <w:sz w:val="24"/>
          <w:szCs w:val="24"/>
          <w:highlight w:val="yellow"/>
          <w:u w:val="single"/>
        </w:rPr>
      </w:pPr>
    </w:p>
    <w:p w14:paraId="05DE38C3" w14:textId="4E73CD13" w:rsidR="00592E84" w:rsidRDefault="00592E84" w:rsidP="00A90A3D">
      <w:pPr>
        <w:shd w:val="clear" w:color="auto" w:fill="FFFFFF"/>
        <w:tabs>
          <w:tab w:val="left" w:leader="dot" w:pos="2232"/>
        </w:tabs>
        <w:ind w:right="23"/>
        <w:jc w:val="both"/>
        <w:rPr>
          <w:rFonts w:ascii="Calibri" w:hAnsi="Calibri" w:cs="Calibri"/>
          <w:b/>
          <w:bCs/>
          <w:sz w:val="22"/>
          <w:szCs w:val="22"/>
          <w:highlight w:val="yellow"/>
          <w:u w:val="single"/>
        </w:rPr>
      </w:pPr>
    </w:p>
    <w:p w14:paraId="4B8F21C7" w14:textId="379A102B" w:rsidR="00592E84" w:rsidRDefault="00592E84" w:rsidP="00A90A3D">
      <w:pPr>
        <w:shd w:val="clear" w:color="auto" w:fill="FFFFFF"/>
        <w:tabs>
          <w:tab w:val="left" w:leader="dot" w:pos="2232"/>
        </w:tabs>
        <w:ind w:right="23"/>
        <w:jc w:val="both"/>
        <w:rPr>
          <w:rFonts w:ascii="Calibri" w:hAnsi="Calibri" w:cs="Calibri"/>
          <w:b/>
          <w:bCs/>
          <w:sz w:val="22"/>
          <w:szCs w:val="22"/>
          <w:highlight w:val="yellow"/>
          <w:u w:val="single"/>
        </w:rPr>
      </w:pPr>
    </w:p>
    <w:p w14:paraId="2C6B25BA" w14:textId="7E4AA4AD" w:rsidR="00592E84" w:rsidRDefault="00592E84" w:rsidP="00A90A3D">
      <w:pPr>
        <w:shd w:val="clear" w:color="auto" w:fill="FFFFFF"/>
        <w:tabs>
          <w:tab w:val="left" w:leader="dot" w:pos="2232"/>
        </w:tabs>
        <w:ind w:right="23"/>
        <w:jc w:val="both"/>
        <w:rPr>
          <w:rFonts w:ascii="Calibri" w:hAnsi="Calibri" w:cs="Calibri"/>
          <w:b/>
          <w:bCs/>
          <w:sz w:val="22"/>
          <w:szCs w:val="22"/>
          <w:highlight w:val="yellow"/>
          <w:u w:val="single"/>
        </w:rPr>
      </w:pPr>
    </w:p>
    <w:p w14:paraId="109C6D92" w14:textId="77777777" w:rsidR="00592E84" w:rsidRDefault="00592E84" w:rsidP="00A90A3D">
      <w:pPr>
        <w:shd w:val="clear" w:color="auto" w:fill="FFFFFF"/>
        <w:tabs>
          <w:tab w:val="left" w:leader="dot" w:pos="2232"/>
        </w:tabs>
        <w:ind w:right="23"/>
        <w:jc w:val="both"/>
        <w:rPr>
          <w:rFonts w:ascii="Calibri" w:hAnsi="Calibri" w:cs="Calibri"/>
          <w:b/>
          <w:bCs/>
          <w:sz w:val="22"/>
          <w:szCs w:val="22"/>
          <w:highlight w:val="yellow"/>
          <w:u w:val="single"/>
        </w:rPr>
      </w:pPr>
    </w:p>
    <w:p w14:paraId="2E84586D" w14:textId="59AA85F3" w:rsidR="00592E84" w:rsidRDefault="00592E84" w:rsidP="00A90A3D">
      <w:pPr>
        <w:shd w:val="clear" w:color="auto" w:fill="FFFFFF"/>
        <w:tabs>
          <w:tab w:val="left" w:leader="dot" w:pos="2232"/>
        </w:tabs>
        <w:ind w:right="23"/>
        <w:jc w:val="both"/>
        <w:rPr>
          <w:rFonts w:ascii="Calibri" w:hAnsi="Calibri" w:cs="Calibri"/>
          <w:b/>
          <w:bCs/>
          <w:sz w:val="22"/>
          <w:szCs w:val="22"/>
          <w:highlight w:val="yellow"/>
          <w:u w:val="single"/>
        </w:rPr>
      </w:pPr>
    </w:p>
    <w:p w14:paraId="7DE1B269" w14:textId="289AAFBE" w:rsidR="005D3CF4" w:rsidRDefault="005D3CF4" w:rsidP="00A90A3D">
      <w:pPr>
        <w:shd w:val="clear" w:color="auto" w:fill="FFFFFF"/>
        <w:tabs>
          <w:tab w:val="left" w:leader="dot" w:pos="2232"/>
        </w:tabs>
        <w:ind w:right="23"/>
        <w:jc w:val="both"/>
        <w:rPr>
          <w:rFonts w:ascii="Calibri" w:hAnsi="Calibri" w:cs="Calibri"/>
          <w:b/>
          <w:bCs/>
          <w:sz w:val="22"/>
          <w:szCs w:val="22"/>
          <w:highlight w:val="yellow"/>
          <w:u w:val="single"/>
        </w:rPr>
      </w:pPr>
    </w:p>
    <w:p w14:paraId="5154DBE5" w14:textId="77213DE0" w:rsidR="005D3CF4" w:rsidRDefault="005D3CF4" w:rsidP="00A90A3D">
      <w:pPr>
        <w:shd w:val="clear" w:color="auto" w:fill="FFFFFF"/>
        <w:tabs>
          <w:tab w:val="left" w:leader="dot" w:pos="2232"/>
        </w:tabs>
        <w:ind w:right="23"/>
        <w:jc w:val="both"/>
        <w:rPr>
          <w:rFonts w:ascii="Calibri" w:hAnsi="Calibri" w:cs="Calibri"/>
          <w:b/>
          <w:bCs/>
          <w:sz w:val="22"/>
          <w:szCs w:val="22"/>
          <w:highlight w:val="yellow"/>
          <w:u w:val="single"/>
        </w:rPr>
      </w:pPr>
    </w:p>
    <w:p w14:paraId="514FB9AD" w14:textId="076A525E" w:rsidR="005D3CF4" w:rsidRDefault="005D3CF4" w:rsidP="00A90A3D">
      <w:pPr>
        <w:shd w:val="clear" w:color="auto" w:fill="FFFFFF"/>
        <w:tabs>
          <w:tab w:val="left" w:leader="dot" w:pos="2232"/>
        </w:tabs>
        <w:ind w:right="23"/>
        <w:jc w:val="both"/>
        <w:rPr>
          <w:rFonts w:ascii="Calibri" w:hAnsi="Calibri" w:cs="Calibri"/>
          <w:b/>
          <w:bCs/>
          <w:sz w:val="22"/>
          <w:szCs w:val="22"/>
          <w:highlight w:val="yellow"/>
          <w:u w:val="single"/>
        </w:rPr>
      </w:pPr>
    </w:p>
    <w:p w14:paraId="14E6920E" w14:textId="12DC14D8" w:rsidR="005D3CF4" w:rsidRDefault="005D3CF4" w:rsidP="00A90A3D">
      <w:pPr>
        <w:shd w:val="clear" w:color="auto" w:fill="FFFFFF"/>
        <w:tabs>
          <w:tab w:val="left" w:leader="dot" w:pos="2232"/>
        </w:tabs>
        <w:ind w:right="23"/>
        <w:jc w:val="both"/>
        <w:rPr>
          <w:rFonts w:ascii="Calibri" w:hAnsi="Calibri" w:cs="Calibri"/>
          <w:b/>
          <w:bCs/>
          <w:sz w:val="22"/>
          <w:szCs w:val="22"/>
          <w:highlight w:val="yellow"/>
          <w:u w:val="single"/>
        </w:rPr>
      </w:pPr>
    </w:p>
    <w:p w14:paraId="201862D6" w14:textId="1CD997A6" w:rsidR="005D3CF4" w:rsidRDefault="005D3CF4" w:rsidP="00A90A3D">
      <w:pPr>
        <w:shd w:val="clear" w:color="auto" w:fill="FFFFFF"/>
        <w:tabs>
          <w:tab w:val="left" w:leader="dot" w:pos="2232"/>
        </w:tabs>
        <w:ind w:right="23"/>
        <w:jc w:val="both"/>
        <w:rPr>
          <w:rFonts w:ascii="Calibri" w:hAnsi="Calibri" w:cs="Calibri"/>
          <w:b/>
          <w:bCs/>
          <w:sz w:val="22"/>
          <w:szCs w:val="22"/>
          <w:highlight w:val="yellow"/>
          <w:u w:val="single"/>
        </w:rPr>
      </w:pPr>
    </w:p>
    <w:p w14:paraId="629B80D6" w14:textId="76E9D873" w:rsidR="005D3CF4" w:rsidRDefault="005D3CF4" w:rsidP="00A90A3D">
      <w:pPr>
        <w:shd w:val="clear" w:color="auto" w:fill="FFFFFF"/>
        <w:tabs>
          <w:tab w:val="left" w:leader="dot" w:pos="2232"/>
        </w:tabs>
        <w:ind w:right="23"/>
        <w:jc w:val="both"/>
        <w:rPr>
          <w:rFonts w:ascii="Calibri" w:hAnsi="Calibri" w:cs="Calibri"/>
          <w:b/>
          <w:bCs/>
          <w:sz w:val="22"/>
          <w:szCs w:val="22"/>
          <w:highlight w:val="yellow"/>
          <w:u w:val="single"/>
        </w:rPr>
      </w:pPr>
    </w:p>
    <w:p w14:paraId="0421A9B8" w14:textId="58F01D64" w:rsidR="005D3CF4" w:rsidRDefault="005D3CF4" w:rsidP="00A90A3D">
      <w:pPr>
        <w:shd w:val="clear" w:color="auto" w:fill="FFFFFF"/>
        <w:tabs>
          <w:tab w:val="left" w:leader="dot" w:pos="2232"/>
        </w:tabs>
        <w:ind w:right="23"/>
        <w:jc w:val="both"/>
        <w:rPr>
          <w:rFonts w:ascii="Calibri" w:hAnsi="Calibri" w:cs="Calibri"/>
          <w:b/>
          <w:bCs/>
          <w:sz w:val="22"/>
          <w:szCs w:val="22"/>
          <w:highlight w:val="yellow"/>
          <w:u w:val="single"/>
        </w:rPr>
      </w:pPr>
    </w:p>
    <w:p w14:paraId="0EA46EC1" w14:textId="52311643" w:rsidR="005D3CF4" w:rsidRDefault="005D3CF4" w:rsidP="00A90A3D">
      <w:pPr>
        <w:shd w:val="clear" w:color="auto" w:fill="FFFFFF"/>
        <w:tabs>
          <w:tab w:val="left" w:leader="dot" w:pos="2232"/>
        </w:tabs>
        <w:ind w:right="23"/>
        <w:jc w:val="both"/>
        <w:rPr>
          <w:rFonts w:ascii="Calibri" w:hAnsi="Calibri" w:cs="Calibri"/>
          <w:b/>
          <w:bCs/>
          <w:sz w:val="22"/>
          <w:szCs w:val="22"/>
          <w:highlight w:val="yellow"/>
          <w:u w:val="single"/>
        </w:rPr>
      </w:pPr>
    </w:p>
    <w:p w14:paraId="402FF968" w14:textId="33F423BF" w:rsidR="005D3CF4" w:rsidRDefault="005D3CF4" w:rsidP="00A90A3D">
      <w:pPr>
        <w:shd w:val="clear" w:color="auto" w:fill="FFFFFF"/>
        <w:tabs>
          <w:tab w:val="left" w:leader="dot" w:pos="2232"/>
        </w:tabs>
        <w:ind w:right="23"/>
        <w:jc w:val="both"/>
        <w:rPr>
          <w:rFonts w:ascii="Calibri" w:hAnsi="Calibri" w:cs="Calibri"/>
          <w:b/>
          <w:bCs/>
          <w:sz w:val="22"/>
          <w:szCs w:val="22"/>
          <w:highlight w:val="yellow"/>
          <w:u w:val="single"/>
        </w:rPr>
      </w:pPr>
    </w:p>
    <w:p w14:paraId="380C1CF8" w14:textId="40BB1962" w:rsidR="005D3CF4" w:rsidRDefault="005D3CF4" w:rsidP="00A90A3D">
      <w:pPr>
        <w:shd w:val="clear" w:color="auto" w:fill="FFFFFF"/>
        <w:tabs>
          <w:tab w:val="left" w:leader="dot" w:pos="2232"/>
        </w:tabs>
        <w:ind w:right="23"/>
        <w:jc w:val="both"/>
        <w:rPr>
          <w:rFonts w:ascii="Calibri" w:hAnsi="Calibri" w:cs="Calibri"/>
          <w:b/>
          <w:bCs/>
          <w:sz w:val="22"/>
          <w:szCs w:val="22"/>
          <w:highlight w:val="yellow"/>
          <w:u w:val="single"/>
        </w:rPr>
      </w:pPr>
    </w:p>
    <w:p w14:paraId="64C98E08" w14:textId="4E614B62" w:rsidR="005D3CF4" w:rsidRDefault="005D3CF4" w:rsidP="00A90A3D">
      <w:pPr>
        <w:shd w:val="clear" w:color="auto" w:fill="FFFFFF"/>
        <w:tabs>
          <w:tab w:val="left" w:leader="dot" w:pos="2232"/>
        </w:tabs>
        <w:ind w:right="23"/>
        <w:jc w:val="both"/>
        <w:rPr>
          <w:rFonts w:ascii="Calibri" w:hAnsi="Calibri" w:cs="Calibri"/>
          <w:b/>
          <w:bCs/>
          <w:sz w:val="22"/>
          <w:szCs w:val="22"/>
          <w:highlight w:val="yellow"/>
          <w:u w:val="single"/>
        </w:rPr>
      </w:pPr>
    </w:p>
    <w:p w14:paraId="0595BD51" w14:textId="3EF62893" w:rsidR="005D3CF4" w:rsidRDefault="005D3CF4" w:rsidP="00A90A3D">
      <w:pPr>
        <w:shd w:val="clear" w:color="auto" w:fill="FFFFFF"/>
        <w:tabs>
          <w:tab w:val="left" w:leader="dot" w:pos="2232"/>
        </w:tabs>
        <w:ind w:right="23"/>
        <w:jc w:val="both"/>
        <w:rPr>
          <w:rFonts w:ascii="Calibri" w:hAnsi="Calibri" w:cs="Calibri"/>
          <w:b/>
          <w:bCs/>
          <w:sz w:val="22"/>
          <w:szCs w:val="22"/>
          <w:highlight w:val="yellow"/>
          <w:u w:val="single"/>
        </w:rPr>
      </w:pPr>
    </w:p>
    <w:p w14:paraId="047F53F7" w14:textId="3F04E632" w:rsidR="005D3CF4" w:rsidRDefault="005D3CF4" w:rsidP="00A90A3D">
      <w:pPr>
        <w:shd w:val="clear" w:color="auto" w:fill="FFFFFF"/>
        <w:tabs>
          <w:tab w:val="left" w:leader="dot" w:pos="2232"/>
        </w:tabs>
        <w:ind w:right="23"/>
        <w:jc w:val="both"/>
        <w:rPr>
          <w:rFonts w:ascii="Calibri" w:hAnsi="Calibri" w:cs="Calibri"/>
          <w:b/>
          <w:bCs/>
          <w:sz w:val="22"/>
          <w:szCs w:val="22"/>
          <w:highlight w:val="yellow"/>
          <w:u w:val="single"/>
        </w:rPr>
      </w:pPr>
    </w:p>
    <w:p w14:paraId="39FFD419" w14:textId="47455827" w:rsidR="005D3CF4" w:rsidRDefault="005D3CF4" w:rsidP="00A90A3D">
      <w:pPr>
        <w:shd w:val="clear" w:color="auto" w:fill="FFFFFF"/>
        <w:tabs>
          <w:tab w:val="left" w:leader="dot" w:pos="2232"/>
        </w:tabs>
        <w:ind w:right="23"/>
        <w:jc w:val="both"/>
        <w:rPr>
          <w:rFonts w:ascii="Calibri" w:hAnsi="Calibri" w:cs="Calibri"/>
          <w:b/>
          <w:bCs/>
          <w:sz w:val="22"/>
          <w:szCs w:val="22"/>
          <w:highlight w:val="yellow"/>
          <w:u w:val="single"/>
        </w:rPr>
      </w:pPr>
    </w:p>
    <w:p w14:paraId="4A539D0B" w14:textId="20CF9535" w:rsidR="005D3CF4" w:rsidRDefault="005D3CF4" w:rsidP="00A90A3D">
      <w:pPr>
        <w:shd w:val="clear" w:color="auto" w:fill="FFFFFF"/>
        <w:tabs>
          <w:tab w:val="left" w:leader="dot" w:pos="2232"/>
        </w:tabs>
        <w:ind w:right="23"/>
        <w:jc w:val="both"/>
        <w:rPr>
          <w:rFonts w:ascii="Calibri" w:hAnsi="Calibri" w:cs="Calibri"/>
          <w:b/>
          <w:bCs/>
          <w:sz w:val="22"/>
          <w:szCs w:val="22"/>
          <w:highlight w:val="yellow"/>
          <w:u w:val="single"/>
        </w:rPr>
      </w:pPr>
    </w:p>
    <w:p w14:paraId="569BCE58" w14:textId="77777777" w:rsidR="005D3CF4" w:rsidRDefault="005D3CF4" w:rsidP="00A90A3D">
      <w:pPr>
        <w:shd w:val="clear" w:color="auto" w:fill="FFFFFF"/>
        <w:tabs>
          <w:tab w:val="left" w:leader="dot" w:pos="2232"/>
        </w:tabs>
        <w:ind w:right="23"/>
        <w:jc w:val="both"/>
        <w:rPr>
          <w:rFonts w:ascii="Calibri" w:hAnsi="Calibri" w:cs="Calibri"/>
          <w:b/>
          <w:bCs/>
          <w:sz w:val="22"/>
          <w:szCs w:val="22"/>
          <w:highlight w:val="yellow"/>
          <w:u w:val="single"/>
        </w:rPr>
      </w:pPr>
    </w:p>
    <w:p w14:paraId="14421739" w14:textId="77777777" w:rsidR="00E04119" w:rsidRPr="0044635D" w:rsidRDefault="00E04119" w:rsidP="00E04119">
      <w:pPr>
        <w:shd w:val="clear" w:color="auto" w:fill="FFFFFF"/>
        <w:tabs>
          <w:tab w:val="left" w:leader="dot" w:pos="2232"/>
        </w:tabs>
        <w:ind w:right="23"/>
        <w:jc w:val="center"/>
        <w:rPr>
          <w:rFonts w:ascii="Calibri" w:hAnsi="Calibri" w:cs="Calibri"/>
          <w:b/>
          <w:bCs/>
          <w:sz w:val="22"/>
          <w:szCs w:val="22"/>
          <w:u w:val="single"/>
        </w:rPr>
      </w:pPr>
      <w:r w:rsidRPr="0044635D">
        <w:rPr>
          <w:rFonts w:ascii="Calibri" w:hAnsi="Calibri" w:cs="Calibri"/>
          <w:b/>
          <w:bCs/>
          <w:sz w:val="22"/>
          <w:szCs w:val="22"/>
          <w:u w:val="single"/>
        </w:rPr>
        <w:lastRenderedPageBreak/>
        <w:t>ZAŁĄCZNIK NR 7 DO SWZ</w:t>
      </w:r>
    </w:p>
    <w:p w14:paraId="4681A59F" w14:textId="77777777" w:rsidR="00E04119" w:rsidRPr="0044635D" w:rsidRDefault="00E04119" w:rsidP="00E04119">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E04119" w:rsidRPr="0044635D" w14:paraId="16672FA1" w14:textId="77777777" w:rsidTr="00A6286E">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76BB9C46" w14:textId="77777777" w:rsidR="00E04119" w:rsidRPr="0044635D" w:rsidRDefault="00E04119" w:rsidP="00A6286E">
            <w:pPr>
              <w:spacing w:before="120" w:after="120" w:line="276" w:lineRule="auto"/>
              <w:jc w:val="center"/>
              <w:rPr>
                <w:rFonts w:ascii="Calibri" w:hAnsi="Calibri" w:cs="Arial"/>
                <w:b/>
                <w:color w:val="000000"/>
                <w:sz w:val="22"/>
                <w:szCs w:val="22"/>
              </w:rPr>
            </w:pPr>
            <w:r w:rsidRPr="0044635D">
              <w:rPr>
                <w:rFonts w:ascii="Calibri" w:hAnsi="Calibri" w:cs="Arial"/>
                <w:b/>
                <w:bCs/>
                <w:color w:val="000000"/>
                <w:sz w:val="22"/>
                <w:szCs w:val="22"/>
              </w:rPr>
              <w:t>WZÓR - PROJEKT UMOWY</w:t>
            </w:r>
          </w:p>
        </w:tc>
      </w:tr>
    </w:tbl>
    <w:p w14:paraId="0F9AF341" w14:textId="77777777" w:rsidR="00E04119" w:rsidRPr="0044635D" w:rsidRDefault="00E04119" w:rsidP="00E04119">
      <w:pPr>
        <w:shd w:val="clear" w:color="auto" w:fill="FFFFFF"/>
        <w:tabs>
          <w:tab w:val="left" w:leader="dot" w:pos="2232"/>
        </w:tabs>
        <w:ind w:right="23"/>
        <w:jc w:val="center"/>
        <w:rPr>
          <w:rFonts w:ascii="Calibri" w:hAnsi="Calibri"/>
          <w:b/>
          <w:bCs/>
          <w:sz w:val="22"/>
          <w:szCs w:val="22"/>
        </w:rPr>
      </w:pPr>
    </w:p>
    <w:p w14:paraId="4672CE31" w14:textId="77777777" w:rsidR="00E04119" w:rsidRPr="0044635D" w:rsidRDefault="00E04119" w:rsidP="00E04119">
      <w:pPr>
        <w:shd w:val="clear" w:color="auto" w:fill="FFFFFF"/>
        <w:tabs>
          <w:tab w:val="left" w:leader="dot" w:pos="2232"/>
        </w:tabs>
        <w:ind w:right="23"/>
        <w:jc w:val="center"/>
        <w:rPr>
          <w:rFonts w:ascii="Calibri" w:hAnsi="Calibri"/>
          <w:b/>
          <w:bCs/>
          <w:sz w:val="22"/>
          <w:szCs w:val="22"/>
        </w:rPr>
      </w:pPr>
      <w:r w:rsidRPr="0044635D">
        <w:rPr>
          <w:rFonts w:ascii="Calibri" w:hAnsi="Calibri"/>
          <w:b/>
          <w:bCs/>
          <w:sz w:val="22"/>
          <w:szCs w:val="22"/>
        </w:rPr>
        <w:t>Umowa Nr ZZP/....../24</w:t>
      </w:r>
    </w:p>
    <w:p w14:paraId="3D5D15E0" w14:textId="77777777" w:rsidR="00E04119" w:rsidRPr="0044635D" w:rsidRDefault="00E04119" w:rsidP="00E04119">
      <w:pPr>
        <w:shd w:val="clear" w:color="auto" w:fill="FFFFFF"/>
        <w:tabs>
          <w:tab w:val="left" w:leader="dot" w:pos="2232"/>
        </w:tabs>
        <w:ind w:right="23"/>
        <w:jc w:val="center"/>
        <w:rPr>
          <w:rFonts w:ascii="Calibri" w:hAnsi="Calibri"/>
          <w:b/>
          <w:bCs/>
          <w:sz w:val="22"/>
          <w:szCs w:val="22"/>
        </w:rPr>
      </w:pPr>
    </w:p>
    <w:p w14:paraId="371D17AE" w14:textId="77777777" w:rsidR="00E04119" w:rsidRPr="0044635D" w:rsidRDefault="00E04119" w:rsidP="00E04119">
      <w:pPr>
        <w:autoSpaceDE w:val="0"/>
        <w:autoSpaceDN w:val="0"/>
        <w:adjustRightInd w:val="0"/>
        <w:spacing w:after="240" w:line="276" w:lineRule="auto"/>
        <w:rPr>
          <w:rFonts w:ascii="Calibri" w:eastAsia="Batang" w:hAnsi="Calibri" w:cs="Calibri"/>
          <w:color w:val="000000"/>
          <w:sz w:val="22"/>
          <w:szCs w:val="22"/>
        </w:rPr>
      </w:pPr>
      <w:r w:rsidRPr="0044635D">
        <w:rPr>
          <w:rFonts w:ascii="Calibri" w:eastAsia="Batang" w:hAnsi="Calibri" w:cs="Calibri"/>
          <w:color w:val="000000"/>
          <w:sz w:val="22"/>
          <w:szCs w:val="22"/>
        </w:rPr>
        <w:t>zawarta</w:t>
      </w:r>
      <w:r w:rsidRPr="0044635D">
        <w:rPr>
          <w:rFonts w:ascii="Calibri" w:eastAsia="Batang" w:hAnsi="Calibri" w:cs="Calibri"/>
          <w:i/>
          <w:color w:val="000000"/>
          <w:sz w:val="22"/>
          <w:szCs w:val="22"/>
        </w:rPr>
        <w:t xml:space="preserve"> w dniu ........................... r., w ……………. /</w:t>
      </w:r>
      <w:r w:rsidRPr="0044635D">
        <w:rPr>
          <w:rFonts w:ascii="Calibri" w:eastAsia="Batang" w:hAnsi="Calibri" w:cs="Calibri"/>
          <w:color w:val="000000"/>
          <w:sz w:val="22"/>
          <w:szCs w:val="22"/>
        </w:rPr>
        <w:t xml:space="preserve"> </w:t>
      </w:r>
      <w:r w:rsidRPr="0044635D">
        <w:rPr>
          <w:rFonts w:ascii="Calibri" w:eastAsia="Batang" w:hAnsi="Calibri" w:cs="Calibri"/>
          <w:i/>
          <w:color w:val="000000"/>
          <w:sz w:val="22"/>
          <w:szCs w:val="22"/>
        </w:rPr>
        <w:t>w formie elektronicznej, z chwilą jej opatrzenia kwalifikowanym podpisem elektronicznym przez ostatnią ze Stron</w:t>
      </w:r>
      <w:r w:rsidRPr="0044635D">
        <w:rPr>
          <w:rFonts w:ascii="Calibri" w:eastAsia="Batang" w:hAnsi="Calibri" w:cs="Calibri"/>
          <w:color w:val="000000"/>
          <w:sz w:val="22"/>
          <w:szCs w:val="22"/>
          <w:vertAlign w:val="superscript"/>
        </w:rPr>
        <w:footnoteReference w:id="1"/>
      </w:r>
      <w:r w:rsidRPr="0044635D">
        <w:rPr>
          <w:rFonts w:ascii="Calibri" w:eastAsia="Batang" w:hAnsi="Calibri" w:cs="Calibri"/>
          <w:color w:val="000000"/>
          <w:sz w:val="22"/>
          <w:szCs w:val="22"/>
        </w:rPr>
        <w:t>, pomiędzy:</w:t>
      </w:r>
    </w:p>
    <w:p w14:paraId="722237DD" w14:textId="77777777" w:rsidR="00E04119" w:rsidRPr="0044635D" w:rsidRDefault="00E04119" w:rsidP="00E04119">
      <w:pPr>
        <w:spacing w:after="120" w:line="276" w:lineRule="auto"/>
        <w:jc w:val="both"/>
        <w:rPr>
          <w:rFonts w:ascii="Calibri" w:hAnsi="Calibri" w:cs="Calibri"/>
          <w:sz w:val="22"/>
          <w:szCs w:val="22"/>
        </w:rPr>
      </w:pPr>
      <w:r w:rsidRPr="0044635D">
        <w:rPr>
          <w:rFonts w:ascii="Calibri" w:hAnsi="Calibri" w:cs="Calibri"/>
          <w:b/>
          <w:sz w:val="22"/>
          <w:szCs w:val="22"/>
        </w:rPr>
        <w:t>Instytutem Zootechniki - Państwowym Instytutem Badawczym</w:t>
      </w:r>
      <w:r w:rsidRPr="0044635D">
        <w:rPr>
          <w:rFonts w:ascii="Calibri" w:hAnsi="Calibri" w:cs="Calibri"/>
          <w:sz w:val="22"/>
          <w:szCs w:val="22"/>
        </w:rPr>
        <w:t xml:space="preserve"> z siedzibą w Krakowie, pod adresem: 31-047 Kraków, ul. Sarego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44635D">
        <w:rPr>
          <w:rFonts w:ascii="Calibri" w:hAnsi="Calibri" w:cs="Calibri"/>
          <w:b/>
          <w:sz w:val="22"/>
          <w:szCs w:val="22"/>
        </w:rPr>
        <w:t>Zamawiającym</w:t>
      </w:r>
      <w:r w:rsidRPr="0044635D">
        <w:rPr>
          <w:rFonts w:ascii="Calibri" w:hAnsi="Calibri" w:cs="Calibri"/>
          <w:sz w:val="22"/>
          <w:szCs w:val="22"/>
        </w:rPr>
        <w:t>”, reprezentowanym przez:</w:t>
      </w:r>
    </w:p>
    <w:p w14:paraId="25C60855" w14:textId="77777777" w:rsidR="00E04119" w:rsidRPr="0044635D" w:rsidRDefault="00E04119" w:rsidP="00E04119">
      <w:pPr>
        <w:spacing w:line="276" w:lineRule="auto"/>
        <w:jc w:val="both"/>
        <w:rPr>
          <w:rFonts w:ascii="Calibri" w:hAnsi="Calibri" w:cs="Calibri"/>
          <w:sz w:val="22"/>
          <w:szCs w:val="22"/>
        </w:rPr>
      </w:pPr>
      <w:r w:rsidRPr="0044635D">
        <w:rPr>
          <w:rFonts w:ascii="Calibri" w:hAnsi="Calibri" w:cs="Calibri"/>
          <w:sz w:val="22"/>
          <w:szCs w:val="22"/>
        </w:rPr>
        <w:t>...................................................................................</w:t>
      </w:r>
    </w:p>
    <w:p w14:paraId="393A5FD9" w14:textId="77777777" w:rsidR="00E04119" w:rsidRPr="0044635D" w:rsidRDefault="00E04119" w:rsidP="00E04119">
      <w:pPr>
        <w:spacing w:line="276" w:lineRule="auto"/>
        <w:jc w:val="both"/>
        <w:rPr>
          <w:rFonts w:ascii="Calibri" w:hAnsi="Calibri" w:cs="Calibri"/>
          <w:bCs/>
          <w:sz w:val="22"/>
          <w:szCs w:val="22"/>
        </w:rPr>
      </w:pPr>
    </w:p>
    <w:p w14:paraId="0F7BDFCD" w14:textId="77777777" w:rsidR="00E04119" w:rsidRPr="0044635D" w:rsidRDefault="00E04119" w:rsidP="00E04119">
      <w:pPr>
        <w:spacing w:line="276" w:lineRule="auto"/>
        <w:jc w:val="both"/>
        <w:rPr>
          <w:rFonts w:ascii="Calibri" w:hAnsi="Calibri" w:cs="Calibri"/>
          <w:sz w:val="22"/>
          <w:szCs w:val="22"/>
        </w:rPr>
      </w:pPr>
      <w:r w:rsidRPr="0044635D">
        <w:rPr>
          <w:rFonts w:ascii="Calibri" w:hAnsi="Calibri" w:cs="Calibri"/>
          <w:sz w:val="22"/>
          <w:szCs w:val="22"/>
        </w:rPr>
        <w:t>a</w:t>
      </w:r>
    </w:p>
    <w:p w14:paraId="1E457864" w14:textId="77777777" w:rsidR="00E04119" w:rsidRPr="0044635D" w:rsidRDefault="00E04119" w:rsidP="00E04119">
      <w:pPr>
        <w:spacing w:after="120" w:line="276" w:lineRule="auto"/>
        <w:jc w:val="both"/>
        <w:rPr>
          <w:rFonts w:ascii="Calibri" w:hAnsi="Calibri" w:cs="Calibri"/>
          <w:sz w:val="22"/>
          <w:szCs w:val="22"/>
        </w:rPr>
      </w:pPr>
      <w:r w:rsidRPr="0044635D">
        <w:rPr>
          <w:rFonts w:ascii="Calibri" w:hAnsi="Calibri" w:cs="Calibri"/>
          <w:sz w:val="22"/>
          <w:szCs w:val="22"/>
        </w:rPr>
        <w:t>…………. z siedzibą w ……………………, .................................., zwaną w dalszej części umowy „</w:t>
      </w:r>
      <w:r w:rsidRPr="0044635D">
        <w:rPr>
          <w:rFonts w:ascii="Calibri" w:hAnsi="Calibri" w:cs="Calibri"/>
          <w:b/>
          <w:sz w:val="22"/>
          <w:szCs w:val="22"/>
        </w:rPr>
        <w:t>Wykonawcą</w:t>
      </w:r>
      <w:r w:rsidRPr="0044635D">
        <w:rPr>
          <w:rFonts w:ascii="Calibri" w:hAnsi="Calibri" w:cs="Calibri"/>
          <w:sz w:val="22"/>
          <w:szCs w:val="22"/>
        </w:rPr>
        <w:t>”, reprezentowaną przez:</w:t>
      </w:r>
    </w:p>
    <w:p w14:paraId="6A2861A7" w14:textId="77777777" w:rsidR="00E04119" w:rsidRPr="0044635D" w:rsidRDefault="00E04119" w:rsidP="00E04119">
      <w:pPr>
        <w:spacing w:line="276" w:lineRule="auto"/>
        <w:jc w:val="both"/>
        <w:rPr>
          <w:rFonts w:ascii="Calibri" w:hAnsi="Calibri" w:cs="Calibri"/>
          <w:sz w:val="22"/>
          <w:szCs w:val="22"/>
        </w:rPr>
      </w:pPr>
      <w:r w:rsidRPr="0044635D">
        <w:rPr>
          <w:rFonts w:ascii="Calibri" w:hAnsi="Calibri" w:cs="Calibri"/>
          <w:sz w:val="22"/>
          <w:szCs w:val="22"/>
        </w:rPr>
        <w:t>...................................................................................</w:t>
      </w:r>
    </w:p>
    <w:p w14:paraId="2A372EE4" w14:textId="77777777" w:rsidR="00E04119" w:rsidRPr="0044635D" w:rsidRDefault="00E04119" w:rsidP="00E04119">
      <w:pPr>
        <w:spacing w:line="276" w:lineRule="auto"/>
        <w:jc w:val="both"/>
        <w:rPr>
          <w:rFonts w:ascii="Calibri" w:hAnsi="Calibri" w:cs="Calibri"/>
          <w:sz w:val="22"/>
          <w:szCs w:val="22"/>
        </w:rPr>
      </w:pPr>
    </w:p>
    <w:p w14:paraId="220EB7E6" w14:textId="77777777" w:rsidR="00E04119" w:rsidRPr="0044635D" w:rsidRDefault="00E04119" w:rsidP="00E04119">
      <w:pPr>
        <w:spacing w:line="276" w:lineRule="auto"/>
        <w:jc w:val="both"/>
        <w:rPr>
          <w:rFonts w:ascii="Calibri" w:hAnsi="Calibri" w:cs="Calibri"/>
          <w:sz w:val="22"/>
          <w:szCs w:val="22"/>
        </w:rPr>
      </w:pPr>
      <w:r w:rsidRPr="0044635D">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29B1A894" w14:textId="77777777" w:rsidR="00E04119" w:rsidRPr="0044635D" w:rsidRDefault="00E04119" w:rsidP="00E04119">
      <w:pPr>
        <w:spacing w:line="276" w:lineRule="auto"/>
        <w:jc w:val="both"/>
        <w:rPr>
          <w:rFonts w:ascii="Calibri" w:hAnsi="Calibri" w:cs="Calibri"/>
          <w:sz w:val="22"/>
          <w:szCs w:val="22"/>
        </w:rPr>
      </w:pPr>
    </w:p>
    <w:p w14:paraId="1F9D0E2F" w14:textId="77777777" w:rsidR="00E04119" w:rsidRDefault="00E04119" w:rsidP="00E04119">
      <w:pPr>
        <w:spacing w:line="276" w:lineRule="auto"/>
        <w:jc w:val="center"/>
        <w:rPr>
          <w:rFonts w:asciiTheme="minorHAnsi" w:hAnsiTheme="minorHAnsi" w:cstheme="minorHAnsi"/>
          <w:color w:val="000000" w:themeColor="text1"/>
          <w:sz w:val="22"/>
          <w:szCs w:val="22"/>
        </w:rPr>
      </w:pPr>
      <w:bookmarkStart w:id="63" w:name="_Hlk157761263"/>
      <w:r>
        <w:rPr>
          <w:rFonts w:asciiTheme="minorHAnsi" w:hAnsiTheme="minorHAnsi" w:cstheme="minorHAnsi"/>
          <w:color w:val="000000" w:themeColor="text1"/>
          <w:sz w:val="22"/>
          <w:szCs w:val="22"/>
        </w:rPr>
        <w:t>§ 1</w:t>
      </w:r>
    </w:p>
    <w:p w14:paraId="6735E170" w14:textId="77777777" w:rsidR="00E04119" w:rsidRDefault="00E04119" w:rsidP="00E04119">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[Przedmiot umowy]</w:t>
      </w:r>
    </w:p>
    <w:p w14:paraId="191660A7" w14:textId="77777777" w:rsidR="00E04119" w:rsidRDefault="00E04119" w:rsidP="00E04119">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Na podstawie niniejszej umowy (dalej jako: „umowa”) Wykonawca zobowiązuje się sprzedać i dostarczyć </w:t>
      </w:r>
      <w:r w:rsidRPr="00F75176">
        <w:rPr>
          <w:rFonts w:ascii="Calibri" w:hAnsi="Calibri" w:cs="Calibri"/>
          <w:sz w:val="22"/>
          <w:szCs w:val="22"/>
        </w:rPr>
        <w:t>Zamawiającemu automatyczny instrument do sprawdzania stężenia/ilości i jakości bibliotek oraz kwasów nukleinowych (dalej jako: „Stacja” lub zamiennie „sprzęt”), zainstalować go i uruchomić oraz przeszkolić personel Zamawiającego w zakresie jego obsługi, a Zamawiający zobowiązuje się do zapłaty wynagrodzenia</w:t>
      </w:r>
      <w:r w:rsidRPr="000C1724">
        <w:rPr>
          <w:rFonts w:ascii="Calibri" w:hAnsi="Calibri" w:cs="Calibri"/>
          <w:sz w:val="22"/>
          <w:szCs w:val="22"/>
        </w:rPr>
        <w:t xml:space="preserve"> określonego w § 3 ust. 1.</w:t>
      </w:r>
    </w:p>
    <w:p w14:paraId="0A86ADC7" w14:textId="77777777" w:rsidR="00E04119" w:rsidRDefault="00E04119" w:rsidP="00E04119">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Szczegółowy opis przedmiotu zamówienia znajduje się w załączniku nr 1 do umowy, stanowiącym odpowiednik załącznika nr 6 do specyfikacji warunków zamówienia (SWZ) w postępowaniu, którego dotyczy umowa.</w:t>
      </w:r>
    </w:p>
    <w:p w14:paraId="6BC56D3A" w14:textId="77777777" w:rsidR="00E04119" w:rsidRDefault="00E04119" w:rsidP="00E04119">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Wykonawca oświadcza, że dostarczany sprzęt:</w:t>
      </w:r>
    </w:p>
    <w:p w14:paraId="0FFC4448" w14:textId="77777777" w:rsidR="00E04119" w:rsidRDefault="00E04119" w:rsidP="00E04119">
      <w:pPr>
        <w:numPr>
          <w:ilvl w:val="0"/>
          <w:numId w:val="63"/>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odpowiada wymaganiom Zamawiającego określonym w załączniku nr 1 do umowy;</w:t>
      </w:r>
    </w:p>
    <w:bookmarkEnd w:id="63"/>
    <w:p w14:paraId="5BD43B85" w14:textId="77777777" w:rsidR="00E04119" w:rsidRPr="0014297C" w:rsidRDefault="00E04119" w:rsidP="00E04119">
      <w:pPr>
        <w:numPr>
          <w:ilvl w:val="0"/>
          <w:numId w:val="63"/>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jest fabrycznie nowy, nieużywany (niedostarczany) w innych projektach, kompletny, </w:t>
      </w:r>
      <w:r w:rsidRPr="0014297C">
        <w:rPr>
          <w:rFonts w:ascii="Calibri" w:hAnsi="Calibri" w:cs="Calibri"/>
          <w:sz w:val="22"/>
          <w:szCs w:val="22"/>
        </w:rPr>
        <w:t>niepowystawowy, bez śladów uszkodzenia mechanicznego lub elektronicznego oraz został przetestowany;</w:t>
      </w:r>
    </w:p>
    <w:p w14:paraId="77FC5473" w14:textId="77777777" w:rsidR="00E04119" w:rsidRPr="0014297C" w:rsidRDefault="00E04119" w:rsidP="00E04119">
      <w:pPr>
        <w:numPr>
          <w:ilvl w:val="0"/>
          <w:numId w:val="63"/>
        </w:numPr>
        <w:tabs>
          <w:tab w:val="left" w:pos="360"/>
        </w:tabs>
        <w:suppressAutoHyphens/>
        <w:spacing w:line="276" w:lineRule="auto"/>
        <w:jc w:val="both"/>
        <w:rPr>
          <w:rFonts w:ascii="Calibri" w:hAnsi="Calibri" w:cs="Calibri"/>
          <w:sz w:val="22"/>
          <w:szCs w:val="22"/>
        </w:rPr>
      </w:pPr>
      <w:r w:rsidRPr="0014297C">
        <w:rPr>
          <w:rFonts w:ascii="Calibri" w:hAnsi="Calibri" w:cs="Calibri"/>
          <w:sz w:val="22"/>
          <w:szCs w:val="22"/>
        </w:rPr>
        <w:t>został wyprodukowany nie wcześniej niż 12 miesięcy przed datą dostarczenia do Zamawiającego;</w:t>
      </w:r>
    </w:p>
    <w:p w14:paraId="2640B8A3" w14:textId="77777777" w:rsidR="00E04119" w:rsidRPr="0014297C" w:rsidRDefault="00E04119" w:rsidP="00E04119">
      <w:pPr>
        <w:numPr>
          <w:ilvl w:val="0"/>
          <w:numId w:val="63"/>
        </w:numPr>
        <w:tabs>
          <w:tab w:val="left" w:pos="360"/>
        </w:tabs>
        <w:suppressAutoHyphens/>
        <w:spacing w:line="276" w:lineRule="auto"/>
        <w:jc w:val="both"/>
        <w:rPr>
          <w:rFonts w:ascii="Calibri" w:hAnsi="Calibri" w:cs="Calibri"/>
          <w:sz w:val="22"/>
          <w:szCs w:val="22"/>
        </w:rPr>
      </w:pPr>
      <w:r w:rsidRPr="0014297C">
        <w:rPr>
          <w:rFonts w:ascii="Calibri" w:hAnsi="Calibri" w:cs="Calibri"/>
          <w:sz w:val="22"/>
          <w:szCs w:val="22"/>
        </w:rPr>
        <w:lastRenderedPageBreak/>
        <w:t>jest kompatybilny z polską siecią elektryczną (</w:t>
      </w:r>
      <w:r w:rsidRPr="00E32154">
        <w:rPr>
          <w:rFonts w:ascii="Calibri" w:hAnsi="Calibri" w:cs="Calibri"/>
          <w:sz w:val="22"/>
          <w:szCs w:val="22"/>
        </w:rPr>
        <w:t>wtyczki, napięcie sieciowe 230 V, częstotliwość 50 Hz</w:t>
      </w:r>
      <w:r w:rsidRPr="0014297C">
        <w:rPr>
          <w:rFonts w:ascii="Calibri" w:hAnsi="Calibri" w:cs="Calibri"/>
          <w:sz w:val="22"/>
          <w:szCs w:val="22"/>
        </w:rPr>
        <w:t xml:space="preserve">);   </w:t>
      </w:r>
    </w:p>
    <w:p w14:paraId="1BF81E9B" w14:textId="77777777" w:rsidR="00E04119" w:rsidRDefault="00E04119" w:rsidP="00E04119">
      <w:pPr>
        <w:numPr>
          <w:ilvl w:val="0"/>
          <w:numId w:val="63"/>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odpowiada normie CE w zakresie bezpieczeństwa urządzeń elektrycznych;</w:t>
      </w:r>
    </w:p>
    <w:p w14:paraId="18BAEE89" w14:textId="77777777" w:rsidR="00E04119" w:rsidRDefault="00E04119" w:rsidP="00E04119">
      <w:pPr>
        <w:numPr>
          <w:ilvl w:val="0"/>
          <w:numId w:val="63"/>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565DC985" w14:textId="77777777" w:rsidR="00E04119" w:rsidRDefault="00E04119" w:rsidP="00E04119">
      <w:pPr>
        <w:numPr>
          <w:ilvl w:val="0"/>
          <w:numId w:val="63"/>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jest jego własnością (lub Wykonawca posiada upoważnienie do przeniesienia prawa własności na Zamawiającego);</w:t>
      </w:r>
    </w:p>
    <w:p w14:paraId="6708E5A8" w14:textId="77777777" w:rsidR="00E04119" w:rsidRDefault="00E04119" w:rsidP="00E04119">
      <w:pPr>
        <w:numPr>
          <w:ilvl w:val="0"/>
          <w:numId w:val="63"/>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nie ma wad prawnych, w szczególności nie jest przedmiotem żadnego postępowania i zabezpieczenia.</w:t>
      </w:r>
    </w:p>
    <w:p w14:paraId="5B5F3EEA" w14:textId="77777777" w:rsidR="00E04119" w:rsidRDefault="00E04119" w:rsidP="00E04119">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Licencje, które powinien dostarczyć Wykonawca będą udzielone na czas nieoznaczony i będą licencjami niewyłącznymi.</w:t>
      </w:r>
    </w:p>
    <w:p w14:paraId="6FFD6B86" w14:textId="77777777" w:rsidR="00E04119" w:rsidRDefault="00E04119" w:rsidP="00E04119">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6812EFAF" w14:textId="77777777" w:rsidR="00E04119" w:rsidRDefault="00E04119" w:rsidP="00E04119">
      <w:pPr>
        <w:shd w:val="clear" w:color="auto" w:fill="FFFFFF"/>
        <w:tabs>
          <w:tab w:val="left" w:leader="dot" w:pos="2232"/>
        </w:tabs>
        <w:ind w:right="23"/>
        <w:jc w:val="center"/>
        <w:rPr>
          <w:rFonts w:ascii="Calibri" w:hAnsi="Calibri"/>
          <w:sz w:val="22"/>
          <w:szCs w:val="22"/>
        </w:rPr>
      </w:pPr>
    </w:p>
    <w:p w14:paraId="3981FE17" w14:textId="77777777" w:rsidR="00E04119" w:rsidRDefault="00E04119" w:rsidP="00E04119">
      <w:pPr>
        <w:spacing w:line="276" w:lineRule="auto"/>
        <w:jc w:val="center"/>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 2</w:t>
      </w:r>
    </w:p>
    <w:p w14:paraId="4AFD9950" w14:textId="77777777" w:rsidR="00E04119" w:rsidRDefault="00E04119" w:rsidP="00E04119">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[Termin i miejsce wykonania umowy]</w:t>
      </w:r>
    </w:p>
    <w:p w14:paraId="7DEF6D8C" w14:textId="77777777" w:rsidR="00E04119" w:rsidRPr="00E22A94" w:rsidRDefault="00E04119" w:rsidP="00E04119">
      <w:pPr>
        <w:numPr>
          <w:ilvl w:val="0"/>
          <w:numId w:val="64"/>
        </w:numPr>
        <w:tabs>
          <w:tab w:val="left" w:pos="360"/>
        </w:tabs>
        <w:suppressAutoHyphens/>
        <w:spacing w:line="276" w:lineRule="auto"/>
        <w:jc w:val="both"/>
        <w:rPr>
          <w:rFonts w:asciiTheme="minorHAnsi" w:hAnsiTheme="minorHAnsi" w:cstheme="minorHAnsi"/>
          <w:color w:val="000000" w:themeColor="text1"/>
          <w:sz w:val="22"/>
          <w:szCs w:val="22"/>
        </w:rPr>
      </w:pPr>
      <w:r w:rsidRPr="00E22A94">
        <w:rPr>
          <w:rFonts w:asciiTheme="minorHAnsi" w:hAnsiTheme="minorHAnsi" w:cstheme="minorHAnsi"/>
          <w:color w:val="000000" w:themeColor="text1"/>
          <w:sz w:val="22"/>
          <w:szCs w:val="22"/>
        </w:rPr>
        <w:t xml:space="preserve">Wykonawca zobowiązuje się do dostarczenia sprzętu i przeprowadzenia szkolenia na własny koszt </w:t>
      </w:r>
      <w:r w:rsidRPr="00E22A94">
        <w:rPr>
          <w:rFonts w:asciiTheme="minorHAnsi" w:hAnsiTheme="minorHAnsi" w:cstheme="minorHAnsi"/>
          <w:sz w:val="22"/>
          <w:szCs w:val="22"/>
        </w:rPr>
        <w:t>w terminie do 6 tygodni od dnia zawarcia umowy.</w:t>
      </w:r>
    </w:p>
    <w:p w14:paraId="654A8BBE" w14:textId="77777777" w:rsidR="00E04119" w:rsidRPr="0014297C" w:rsidRDefault="00E04119" w:rsidP="00E04119">
      <w:pPr>
        <w:numPr>
          <w:ilvl w:val="0"/>
          <w:numId w:val="64"/>
        </w:numPr>
        <w:tabs>
          <w:tab w:val="left" w:pos="360"/>
        </w:tabs>
        <w:suppressAutoHyphens/>
        <w:spacing w:line="276" w:lineRule="auto"/>
        <w:jc w:val="both"/>
        <w:rPr>
          <w:rFonts w:asciiTheme="minorHAnsi" w:hAnsiTheme="minorHAnsi" w:cstheme="minorHAnsi"/>
          <w:color w:val="000000" w:themeColor="text1"/>
          <w:sz w:val="22"/>
          <w:szCs w:val="22"/>
        </w:rPr>
      </w:pPr>
      <w:r w:rsidRPr="0014297C">
        <w:rPr>
          <w:rFonts w:asciiTheme="minorHAnsi" w:hAnsiTheme="minorHAnsi" w:cstheme="minorHAnsi"/>
          <w:color w:val="000000" w:themeColor="text1"/>
          <w:sz w:val="22"/>
          <w:szCs w:val="22"/>
        </w:rPr>
        <w:t xml:space="preserve">W terminie </w:t>
      </w:r>
      <w:r>
        <w:rPr>
          <w:rFonts w:asciiTheme="minorHAnsi" w:hAnsiTheme="minorHAnsi" w:cstheme="minorHAnsi"/>
          <w:color w:val="000000" w:themeColor="text1"/>
          <w:sz w:val="22"/>
          <w:szCs w:val="22"/>
        </w:rPr>
        <w:t>3</w:t>
      </w:r>
      <w:r w:rsidRPr="0014297C">
        <w:rPr>
          <w:rFonts w:asciiTheme="minorHAnsi" w:hAnsiTheme="minorHAnsi" w:cstheme="minorHAnsi"/>
          <w:color w:val="000000" w:themeColor="text1"/>
          <w:sz w:val="22"/>
          <w:szCs w:val="22"/>
        </w:rPr>
        <w:t xml:space="preserve"> dni od dnia zawarcia umowy Wykonawca dostarczy </w:t>
      </w:r>
      <w:r w:rsidRPr="00AE39DC">
        <w:rPr>
          <w:rFonts w:asciiTheme="minorHAnsi" w:hAnsiTheme="minorHAnsi" w:cstheme="minorHAnsi"/>
          <w:color w:val="000000" w:themeColor="text1"/>
          <w:sz w:val="22"/>
          <w:szCs w:val="22"/>
        </w:rPr>
        <w:t>szczegółowy opis wymagań dotyczący przygotowania stanowiska pracy Stacji zawierający informacje dotyczące m.in. wielkości i koniecznych wymagań odnośnie stanowiska pracy Stacji, niezbędnych zabezpieczeń sieci elektrycznej (np. moc bezpieczników), warunków środowiskowych niezbędnych do prawidłowej pracy Stacji (np. temperatura, wilgotność), warunków podpięcia do Internetu (jeżeli dotyczy), wielkości opakowania zewnętrznego</w:t>
      </w:r>
      <w:r w:rsidRPr="0014297C">
        <w:rPr>
          <w:rFonts w:asciiTheme="minorHAnsi" w:hAnsiTheme="minorHAnsi" w:cstheme="minorHAnsi"/>
          <w:color w:val="000000" w:themeColor="text1"/>
          <w:sz w:val="22"/>
          <w:szCs w:val="22"/>
        </w:rPr>
        <w:t>.</w:t>
      </w:r>
    </w:p>
    <w:p w14:paraId="77DFE9D6" w14:textId="77777777" w:rsidR="00E04119" w:rsidRPr="0014297C" w:rsidRDefault="00E04119" w:rsidP="00E04119">
      <w:pPr>
        <w:numPr>
          <w:ilvl w:val="0"/>
          <w:numId w:val="64"/>
        </w:numPr>
        <w:tabs>
          <w:tab w:val="left" w:pos="360"/>
        </w:tabs>
        <w:suppressAutoHyphens/>
        <w:spacing w:line="276" w:lineRule="auto"/>
        <w:jc w:val="both"/>
        <w:rPr>
          <w:rFonts w:asciiTheme="minorHAnsi" w:hAnsiTheme="minorHAnsi" w:cstheme="minorHAnsi"/>
          <w:color w:val="000000" w:themeColor="text1"/>
          <w:sz w:val="22"/>
          <w:szCs w:val="22"/>
        </w:rPr>
      </w:pPr>
      <w:r w:rsidRPr="000C1724">
        <w:rPr>
          <w:rFonts w:asciiTheme="minorHAnsi" w:hAnsiTheme="minorHAnsi" w:cstheme="minorHAnsi"/>
          <w:color w:val="000000" w:themeColor="text1"/>
          <w:sz w:val="22"/>
          <w:szCs w:val="22"/>
        </w:rPr>
        <w:t xml:space="preserve">Wykonawca wraz ze sprzętem dostarczy Zamawiającemu kompletną dokumentację dotyczącą </w:t>
      </w:r>
      <w:r w:rsidRPr="0014297C">
        <w:rPr>
          <w:rFonts w:asciiTheme="minorHAnsi" w:hAnsiTheme="minorHAnsi" w:cstheme="minorHAnsi"/>
          <w:color w:val="000000" w:themeColor="text1"/>
          <w:sz w:val="22"/>
          <w:szCs w:val="22"/>
        </w:rPr>
        <w:t>każdego z dostarczanych produktów, w tym:</w:t>
      </w:r>
    </w:p>
    <w:p w14:paraId="641AB392" w14:textId="77777777" w:rsidR="00E04119" w:rsidRPr="0014297C" w:rsidRDefault="00E04119" w:rsidP="00E04119">
      <w:pPr>
        <w:pStyle w:val="Akapitzlist"/>
        <w:numPr>
          <w:ilvl w:val="0"/>
          <w:numId w:val="65"/>
        </w:numPr>
        <w:tabs>
          <w:tab w:val="left" w:pos="360"/>
        </w:tabs>
        <w:suppressAutoHyphens/>
        <w:spacing w:line="276" w:lineRule="auto"/>
        <w:rPr>
          <w:rFonts w:ascii="Calibri" w:eastAsia="Batang" w:hAnsi="Calibri" w:cs="Calibri"/>
          <w:color w:val="000000"/>
          <w:sz w:val="22"/>
          <w:szCs w:val="22"/>
        </w:rPr>
      </w:pPr>
      <w:r w:rsidRPr="0014297C">
        <w:rPr>
          <w:rFonts w:ascii="Calibri" w:eastAsia="Batang" w:hAnsi="Calibri" w:cs="Calibri"/>
          <w:color w:val="000000"/>
          <w:sz w:val="22"/>
          <w:szCs w:val="22"/>
        </w:rPr>
        <w:t>karty gwarancyjne</w:t>
      </w:r>
      <w:r w:rsidRPr="0014297C">
        <w:rPr>
          <w:rFonts w:ascii="Calibri" w:eastAsia="Batang" w:hAnsi="Calibri" w:cs="Calibri"/>
          <w:color w:val="000000"/>
          <w:sz w:val="22"/>
          <w:szCs w:val="22"/>
          <w:lang w:val="pl-PL"/>
        </w:rPr>
        <w:t xml:space="preserve"> lub inne dokumenty potwierdzające udzielenie gwarancji;</w:t>
      </w:r>
    </w:p>
    <w:p w14:paraId="6F67D98E" w14:textId="77777777" w:rsidR="00E04119" w:rsidRPr="0014297C" w:rsidRDefault="00E04119" w:rsidP="00E04119">
      <w:pPr>
        <w:pStyle w:val="Akapitzlist"/>
        <w:numPr>
          <w:ilvl w:val="0"/>
          <w:numId w:val="65"/>
        </w:numPr>
        <w:tabs>
          <w:tab w:val="left" w:pos="360"/>
        </w:tabs>
        <w:suppressAutoHyphens/>
        <w:spacing w:line="276" w:lineRule="auto"/>
        <w:rPr>
          <w:rFonts w:asciiTheme="minorHAnsi" w:hAnsiTheme="minorHAnsi" w:cstheme="minorHAnsi"/>
          <w:color w:val="000000" w:themeColor="text1"/>
          <w:sz w:val="22"/>
          <w:szCs w:val="22"/>
        </w:rPr>
      </w:pPr>
      <w:r w:rsidRPr="00AE39DC">
        <w:rPr>
          <w:rFonts w:asciiTheme="minorHAnsi" w:hAnsiTheme="minorHAnsi" w:cstheme="minorHAnsi"/>
          <w:color w:val="000000" w:themeColor="text1"/>
          <w:sz w:val="22"/>
          <w:szCs w:val="22"/>
        </w:rPr>
        <w:t>szczegółową instrukcję/instrukcje obsługi w języku polskim lub angielskim</w:t>
      </w:r>
      <w:r>
        <w:rPr>
          <w:rFonts w:asciiTheme="minorHAnsi" w:hAnsiTheme="minorHAnsi" w:cstheme="minorHAnsi"/>
          <w:color w:val="000000" w:themeColor="text1"/>
          <w:sz w:val="22"/>
          <w:szCs w:val="22"/>
          <w:lang w:val="pl-PL"/>
        </w:rPr>
        <w:t>,</w:t>
      </w:r>
      <w:r w:rsidRPr="00AE39DC">
        <w:rPr>
          <w:rFonts w:asciiTheme="minorHAnsi" w:hAnsiTheme="minorHAnsi" w:cstheme="minorHAnsi"/>
          <w:color w:val="000000" w:themeColor="text1"/>
          <w:sz w:val="22"/>
          <w:szCs w:val="22"/>
        </w:rPr>
        <w:t xml:space="preserve"> opisującą szczegółowo użytkowanie Stacji i wyposażenia dodatkowego, wykonywanie analiz, koniecznych kalibracji (jeżeli dotyczy) i innych czynności niezbędnych do prawidłowej pracy Stacji i wyposażenia dodatkowego w wersji papierowej lub elektronicznej;</w:t>
      </w:r>
    </w:p>
    <w:p w14:paraId="7E11FD8A" w14:textId="77777777" w:rsidR="00E04119" w:rsidRPr="0072373D" w:rsidRDefault="00E04119" w:rsidP="00E04119">
      <w:pPr>
        <w:pStyle w:val="Akapitzlist"/>
        <w:numPr>
          <w:ilvl w:val="0"/>
          <w:numId w:val="65"/>
        </w:numPr>
        <w:tabs>
          <w:tab w:val="left" w:pos="360"/>
        </w:tabs>
        <w:suppressAutoHyphens/>
        <w:spacing w:line="276" w:lineRule="auto"/>
        <w:rPr>
          <w:rFonts w:asciiTheme="minorHAnsi" w:hAnsiTheme="minorHAnsi" w:cstheme="minorHAnsi"/>
          <w:color w:val="000000" w:themeColor="text1"/>
          <w:sz w:val="22"/>
          <w:szCs w:val="22"/>
        </w:rPr>
      </w:pPr>
      <w:r w:rsidRPr="0072373D">
        <w:rPr>
          <w:rFonts w:asciiTheme="minorHAnsi" w:hAnsiTheme="minorHAnsi" w:cs="Calibri"/>
          <w:bCs/>
          <w:sz w:val="22"/>
          <w:szCs w:val="22"/>
          <w:lang w:val="pl-PL"/>
        </w:rPr>
        <w:t>szczegółową specyfikację Stacji oraz wyposażenia dodatkowego;</w:t>
      </w:r>
    </w:p>
    <w:p w14:paraId="13389923" w14:textId="77777777" w:rsidR="00E04119" w:rsidRPr="0072373D" w:rsidRDefault="00E04119" w:rsidP="00E04119">
      <w:pPr>
        <w:pStyle w:val="Akapitzlist"/>
        <w:numPr>
          <w:ilvl w:val="0"/>
          <w:numId w:val="65"/>
        </w:numPr>
        <w:tabs>
          <w:tab w:val="left" w:pos="360"/>
        </w:tabs>
        <w:suppressAutoHyphens/>
        <w:spacing w:line="276" w:lineRule="auto"/>
        <w:rPr>
          <w:rFonts w:asciiTheme="minorHAnsi" w:hAnsiTheme="minorHAnsi" w:cstheme="minorHAnsi"/>
          <w:color w:val="000000" w:themeColor="text1"/>
          <w:sz w:val="22"/>
          <w:szCs w:val="22"/>
        </w:rPr>
      </w:pPr>
      <w:r w:rsidRPr="0072373D">
        <w:rPr>
          <w:rFonts w:asciiTheme="minorHAnsi" w:hAnsiTheme="minorHAnsi" w:cstheme="minorHAnsi"/>
          <w:color w:val="000000" w:themeColor="text1"/>
          <w:sz w:val="22"/>
          <w:szCs w:val="22"/>
        </w:rPr>
        <w:t>broszury aplikacyjne i materiały opisujące możliwości analityczne Stacji;</w:t>
      </w:r>
    </w:p>
    <w:p w14:paraId="7D578CE2" w14:textId="77777777" w:rsidR="00E04119" w:rsidRPr="0072373D" w:rsidRDefault="00E04119" w:rsidP="00E04119">
      <w:pPr>
        <w:pStyle w:val="Akapitzlist"/>
        <w:numPr>
          <w:ilvl w:val="0"/>
          <w:numId w:val="65"/>
        </w:numPr>
        <w:tabs>
          <w:tab w:val="left" w:pos="360"/>
        </w:tabs>
        <w:suppressAutoHyphens/>
        <w:spacing w:line="276" w:lineRule="auto"/>
        <w:rPr>
          <w:rFonts w:asciiTheme="minorHAnsi" w:hAnsiTheme="minorHAnsi" w:cstheme="minorHAnsi"/>
          <w:color w:val="000000" w:themeColor="text1"/>
          <w:sz w:val="22"/>
          <w:szCs w:val="22"/>
        </w:rPr>
      </w:pPr>
      <w:r w:rsidRPr="0072373D">
        <w:rPr>
          <w:rFonts w:asciiTheme="minorHAnsi" w:hAnsiTheme="minorHAnsi" w:cstheme="minorHAnsi"/>
          <w:color w:val="000000" w:themeColor="text1"/>
          <w:sz w:val="22"/>
          <w:szCs w:val="22"/>
        </w:rPr>
        <w:t>certyfikat weryfikacji dostawy oraz instalacji (jeżeli dotyczy).</w:t>
      </w:r>
    </w:p>
    <w:p w14:paraId="22C4AAA5" w14:textId="77777777" w:rsidR="00E04119" w:rsidRDefault="00E04119" w:rsidP="00E04119">
      <w:pPr>
        <w:numPr>
          <w:ilvl w:val="0"/>
          <w:numId w:val="64"/>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w:t>
      </w:r>
      <w:r w:rsidRPr="00AE39DC">
        <w:rPr>
          <w:rFonts w:asciiTheme="minorHAnsi" w:hAnsiTheme="minorHAnsi" w:cstheme="minorHAnsi"/>
          <w:color w:val="000000" w:themeColor="text1"/>
          <w:sz w:val="22"/>
          <w:szCs w:val="22"/>
        </w:rPr>
        <w:t>eżeli Stacja wymaga instalacji lub wstępnej kalibracji/ustawień</w:t>
      </w:r>
      <w:r>
        <w:rPr>
          <w:rFonts w:asciiTheme="minorHAnsi" w:hAnsiTheme="minorHAnsi" w:cstheme="minorHAnsi"/>
          <w:color w:val="000000" w:themeColor="text1"/>
          <w:sz w:val="22"/>
          <w:szCs w:val="22"/>
        </w:rPr>
        <w:t>, W</w:t>
      </w:r>
      <w:r w:rsidRPr="00AE39DC">
        <w:rPr>
          <w:rFonts w:asciiTheme="minorHAnsi" w:hAnsiTheme="minorHAnsi" w:cstheme="minorHAnsi"/>
          <w:color w:val="000000" w:themeColor="text1"/>
          <w:sz w:val="22"/>
          <w:szCs w:val="22"/>
        </w:rPr>
        <w:t>ykonawca zapewni instalację/wstępną kalibrację przez autoryzowany serwis producenta, samego producenta lub instalatora wskazanego przez producenta (</w:t>
      </w:r>
      <w:r>
        <w:rPr>
          <w:rFonts w:asciiTheme="minorHAnsi" w:hAnsiTheme="minorHAnsi" w:cstheme="minorHAnsi"/>
          <w:color w:val="000000" w:themeColor="text1"/>
          <w:sz w:val="22"/>
          <w:szCs w:val="22"/>
        </w:rPr>
        <w:t xml:space="preserve">wymagany </w:t>
      </w:r>
      <w:r w:rsidRPr="00AE39DC">
        <w:rPr>
          <w:rFonts w:asciiTheme="minorHAnsi" w:hAnsiTheme="minorHAnsi" w:cstheme="minorHAnsi"/>
          <w:color w:val="000000" w:themeColor="text1"/>
          <w:sz w:val="22"/>
          <w:szCs w:val="22"/>
        </w:rPr>
        <w:t>certyfikat szkolenia</w:t>
      </w:r>
      <w:r>
        <w:rPr>
          <w:rFonts w:asciiTheme="minorHAnsi" w:hAnsiTheme="minorHAnsi" w:cstheme="minorHAnsi"/>
          <w:color w:val="000000" w:themeColor="text1"/>
          <w:sz w:val="22"/>
          <w:szCs w:val="22"/>
        </w:rPr>
        <w:t xml:space="preserve"> lub </w:t>
      </w:r>
      <w:r w:rsidRPr="00AE39DC">
        <w:rPr>
          <w:rFonts w:asciiTheme="minorHAnsi" w:hAnsiTheme="minorHAnsi" w:cstheme="minorHAnsi"/>
          <w:color w:val="000000" w:themeColor="text1"/>
          <w:sz w:val="22"/>
          <w:szCs w:val="22"/>
        </w:rPr>
        <w:t xml:space="preserve">wskazanie pisemne), potwierdzoną </w:t>
      </w:r>
      <w:r>
        <w:rPr>
          <w:rFonts w:asciiTheme="minorHAnsi" w:hAnsiTheme="minorHAnsi" w:cstheme="minorHAnsi"/>
          <w:color w:val="000000" w:themeColor="text1"/>
          <w:sz w:val="22"/>
          <w:szCs w:val="22"/>
        </w:rPr>
        <w:t xml:space="preserve">stosownym </w:t>
      </w:r>
      <w:r w:rsidRPr="00AE39DC">
        <w:rPr>
          <w:rFonts w:asciiTheme="minorHAnsi" w:hAnsiTheme="minorHAnsi" w:cstheme="minorHAnsi"/>
          <w:color w:val="000000" w:themeColor="text1"/>
          <w:sz w:val="22"/>
          <w:szCs w:val="22"/>
        </w:rPr>
        <w:t>raportem</w:t>
      </w:r>
      <w:r>
        <w:rPr>
          <w:rFonts w:asciiTheme="minorHAnsi" w:hAnsiTheme="minorHAnsi" w:cstheme="minorHAnsi"/>
          <w:color w:val="000000" w:themeColor="text1"/>
          <w:sz w:val="22"/>
          <w:szCs w:val="22"/>
        </w:rPr>
        <w:t xml:space="preserve"> lub </w:t>
      </w:r>
      <w:r w:rsidRPr="00AE39DC">
        <w:rPr>
          <w:rFonts w:asciiTheme="minorHAnsi" w:hAnsiTheme="minorHAnsi" w:cstheme="minorHAnsi"/>
          <w:color w:val="000000" w:themeColor="text1"/>
          <w:sz w:val="22"/>
          <w:szCs w:val="22"/>
        </w:rPr>
        <w:t>protokołem</w:t>
      </w:r>
      <w:r>
        <w:rPr>
          <w:rFonts w:asciiTheme="minorHAnsi" w:hAnsiTheme="minorHAnsi" w:cstheme="minorHAnsi"/>
          <w:color w:val="000000" w:themeColor="text1"/>
          <w:sz w:val="22"/>
          <w:szCs w:val="22"/>
        </w:rPr>
        <w:t>.</w:t>
      </w:r>
    </w:p>
    <w:p w14:paraId="6DD34F2F" w14:textId="77777777" w:rsidR="00E04119" w:rsidRPr="00F75176" w:rsidRDefault="00E04119" w:rsidP="00E04119">
      <w:pPr>
        <w:numPr>
          <w:ilvl w:val="0"/>
          <w:numId w:val="64"/>
        </w:numPr>
        <w:tabs>
          <w:tab w:val="left" w:pos="360"/>
        </w:tabs>
        <w:suppressAutoHyphens/>
        <w:spacing w:line="276" w:lineRule="auto"/>
        <w:jc w:val="both"/>
        <w:rPr>
          <w:rFonts w:asciiTheme="minorHAnsi" w:hAnsiTheme="minorHAnsi" w:cstheme="minorHAnsi"/>
          <w:color w:val="000000" w:themeColor="text1"/>
          <w:sz w:val="22"/>
          <w:szCs w:val="22"/>
        </w:rPr>
      </w:pPr>
      <w:r w:rsidRPr="0072373D">
        <w:rPr>
          <w:rFonts w:asciiTheme="minorHAnsi" w:hAnsiTheme="minorHAnsi" w:cstheme="minorHAnsi"/>
          <w:color w:val="000000" w:themeColor="text1"/>
          <w:sz w:val="22"/>
          <w:szCs w:val="22"/>
        </w:rPr>
        <w:t xml:space="preserve">Wykonawca jest zobowiązany wystawić imienny certyfikat  potwierdzający ukończenie szkolenia </w:t>
      </w:r>
      <w:r>
        <w:rPr>
          <w:rFonts w:asciiTheme="minorHAnsi" w:hAnsiTheme="minorHAnsi" w:cstheme="minorHAnsi"/>
          <w:color w:val="000000" w:themeColor="text1"/>
          <w:sz w:val="22"/>
          <w:szCs w:val="22"/>
        </w:rPr>
        <w:t>z </w:t>
      </w:r>
      <w:r w:rsidRPr="00F75176">
        <w:rPr>
          <w:rFonts w:asciiTheme="minorHAnsi" w:hAnsiTheme="minorHAnsi" w:cstheme="minorHAnsi"/>
          <w:color w:val="000000" w:themeColor="text1"/>
          <w:sz w:val="22"/>
          <w:szCs w:val="22"/>
        </w:rPr>
        <w:t>obsługi Stacji dla  każdego uczestnika tego szkolenia.</w:t>
      </w:r>
    </w:p>
    <w:p w14:paraId="5E91B6B5" w14:textId="77777777" w:rsidR="00E04119" w:rsidRPr="00F75176" w:rsidRDefault="00E04119" w:rsidP="00E04119">
      <w:pPr>
        <w:numPr>
          <w:ilvl w:val="0"/>
          <w:numId w:val="64"/>
        </w:numPr>
        <w:tabs>
          <w:tab w:val="left" w:pos="360"/>
        </w:tabs>
        <w:suppressAutoHyphens/>
        <w:spacing w:line="276" w:lineRule="auto"/>
        <w:jc w:val="both"/>
        <w:rPr>
          <w:rFonts w:asciiTheme="minorHAnsi" w:hAnsiTheme="minorHAnsi" w:cstheme="minorHAnsi"/>
          <w:color w:val="000000" w:themeColor="text1"/>
          <w:sz w:val="22"/>
          <w:szCs w:val="22"/>
        </w:rPr>
      </w:pPr>
      <w:r w:rsidRPr="00F75176">
        <w:rPr>
          <w:rFonts w:asciiTheme="minorHAnsi" w:hAnsiTheme="minorHAnsi" w:cstheme="minorHAnsi"/>
          <w:color w:val="000000" w:themeColor="text1"/>
          <w:sz w:val="22"/>
          <w:szCs w:val="22"/>
        </w:rPr>
        <w:t xml:space="preserve">Wykonawca dostarczy sprzęt, po wcześniejszym uzgodnieniu z Zamawiającym, pod następujący adres: Instytut Zootechniki – Państwowy Instytut Badawczy, Zakład Biologii Molekularnej Zwierząt, ul. Krakowska 1, 32-083 Balice. Dostawa powinna nastąpić w przedziale między godziną 8.00 </w:t>
      </w:r>
      <w:r w:rsidRPr="00F75176">
        <w:rPr>
          <w:rFonts w:asciiTheme="minorHAnsi" w:hAnsiTheme="minorHAnsi" w:cstheme="minorHAnsi"/>
          <w:color w:val="000000" w:themeColor="text1"/>
          <w:sz w:val="22"/>
          <w:szCs w:val="22"/>
        </w:rPr>
        <w:lastRenderedPageBreak/>
        <w:t>a 15.00, a dostawca jest zobowiązany wnieść sprzęt do wskazanego przez przedstawiciela Zamawiającego pomieszczenia.</w:t>
      </w:r>
    </w:p>
    <w:p w14:paraId="171B28AE" w14:textId="77777777" w:rsidR="00E04119" w:rsidRDefault="00E04119" w:rsidP="00E04119">
      <w:pPr>
        <w:numPr>
          <w:ilvl w:val="0"/>
          <w:numId w:val="64"/>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 potrzeby realizacji obowiązku z art. 448 Prawa zamówień publicznych, dotyczącego zamieszczenia w Biuletynie Zamówień Publicznych ogłoszenia o wykonaniu umowy, Strony ustalają, że dniem wykonania umowy jest dzień podpisania przez Zamawiającego protokołu odbioru sprzętu bez zastrzeżeń, o którym mowa w § 4 ust. 1.</w:t>
      </w:r>
    </w:p>
    <w:p w14:paraId="07F45668" w14:textId="77777777" w:rsidR="00E04119" w:rsidRDefault="00E04119" w:rsidP="00E04119">
      <w:pPr>
        <w:shd w:val="clear" w:color="auto" w:fill="FFFFFF"/>
        <w:tabs>
          <w:tab w:val="left" w:leader="dot" w:pos="2232"/>
        </w:tabs>
        <w:ind w:right="23"/>
        <w:jc w:val="center"/>
        <w:rPr>
          <w:rFonts w:ascii="Calibri" w:hAnsi="Calibri"/>
          <w:sz w:val="22"/>
          <w:szCs w:val="22"/>
        </w:rPr>
      </w:pPr>
    </w:p>
    <w:p w14:paraId="43A39A4A" w14:textId="77777777" w:rsidR="00E04119" w:rsidRDefault="00E04119" w:rsidP="00E04119">
      <w:pPr>
        <w:tabs>
          <w:tab w:val="left" w:pos="360"/>
        </w:tabs>
        <w:suppressAutoHyphens/>
        <w:spacing w:line="276" w:lineRule="auto"/>
        <w:jc w:val="center"/>
        <w:rPr>
          <w:rFonts w:asciiTheme="minorHAnsi" w:hAnsiTheme="minorHAnsi" w:cstheme="minorHAnsi"/>
          <w:color w:val="000000" w:themeColor="text1"/>
          <w:sz w:val="22"/>
          <w:szCs w:val="22"/>
        </w:rPr>
      </w:pPr>
      <w:bookmarkStart w:id="64" w:name="_Hlk157761333"/>
      <w:r>
        <w:rPr>
          <w:rFonts w:asciiTheme="minorHAnsi" w:hAnsiTheme="minorHAnsi" w:cstheme="minorHAnsi"/>
          <w:color w:val="000000" w:themeColor="text1"/>
          <w:sz w:val="22"/>
          <w:szCs w:val="22"/>
        </w:rPr>
        <w:t>§ 3</w:t>
      </w:r>
    </w:p>
    <w:p w14:paraId="7662DFCC" w14:textId="77777777" w:rsidR="00E04119" w:rsidRDefault="00E04119" w:rsidP="00E04119">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[Wynagrodzenie]</w:t>
      </w:r>
    </w:p>
    <w:p w14:paraId="4A3089EC" w14:textId="77777777" w:rsidR="00E04119" w:rsidRDefault="00E04119" w:rsidP="00E04119">
      <w:pPr>
        <w:numPr>
          <w:ilvl w:val="0"/>
          <w:numId w:val="60"/>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Całkowite wynagrodzenie z tytułu zrealizowania umowy wynosi </w:t>
      </w:r>
      <w:r>
        <w:rPr>
          <w:rFonts w:asciiTheme="minorHAnsi" w:hAnsiTheme="minorHAnsi" w:cstheme="minorHAnsi"/>
          <w:b/>
          <w:color w:val="000000" w:themeColor="text1"/>
          <w:sz w:val="22"/>
          <w:szCs w:val="22"/>
        </w:rPr>
        <w:t>netto ………zł</w:t>
      </w:r>
      <w:r>
        <w:rPr>
          <w:rFonts w:asciiTheme="minorHAnsi" w:hAnsiTheme="minorHAnsi" w:cstheme="minorHAnsi"/>
          <w:color w:val="000000" w:themeColor="text1"/>
          <w:sz w:val="22"/>
          <w:szCs w:val="22"/>
        </w:rPr>
        <w:t xml:space="preserve"> + stawka podatku VAT w wysokości ………, co stanowi wartość </w:t>
      </w:r>
      <w:r>
        <w:rPr>
          <w:rFonts w:asciiTheme="minorHAnsi" w:hAnsiTheme="minorHAnsi" w:cstheme="minorHAnsi"/>
          <w:b/>
          <w:color w:val="000000" w:themeColor="text1"/>
          <w:sz w:val="22"/>
          <w:szCs w:val="22"/>
        </w:rPr>
        <w:t>brutto ………..</w:t>
      </w:r>
    </w:p>
    <w:p w14:paraId="43280378" w14:textId="77777777" w:rsidR="00E04119" w:rsidRPr="00663F06" w:rsidRDefault="00E04119" w:rsidP="00E04119">
      <w:pPr>
        <w:numPr>
          <w:ilvl w:val="0"/>
          <w:numId w:val="60"/>
        </w:numPr>
        <w:tabs>
          <w:tab w:val="left" w:pos="360"/>
        </w:tabs>
        <w:suppressAutoHyphens/>
        <w:spacing w:line="276" w:lineRule="auto"/>
        <w:jc w:val="both"/>
        <w:rPr>
          <w:rFonts w:asciiTheme="minorHAnsi" w:hAnsiTheme="minorHAnsi" w:cstheme="minorHAnsi"/>
          <w:color w:val="000000" w:themeColor="text1"/>
          <w:sz w:val="22"/>
          <w:szCs w:val="22"/>
        </w:rPr>
      </w:pPr>
      <w:r w:rsidRPr="00663F06">
        <w:rPr>
          <w:rFonts w:asciiTheme="minorHAnsi" w:hAnsiTheme="minorHAnsi" w:cstheme="minorHAnsi"/>
          <w:color w:val="000000" w:themeColor="text1"/>
          <w:sz w:val="22"/>
          <w:szCs w:val="22"/>
        </w:rPr>
        <w:t>Wskazana wartość brutto jest ceną ostateczną obejmującą wszelkie koszty związane z realizacją umowy, w tym koszty dostawy, instalacji, szkolenia, gwarancji, licencji oraz wszystkie koszty pochodne (m.in. koszty ubezpieczenia na czas transportu, zysk, rabaty, upusty, opłaty celne, podatki).</w:t>
      </w:r>
      <w:bookmarkEnd w:id="64"/>
    </w:p>
    <w:p w14:paraId="7119D92C" w14:textId="77777777" w:rsidR="00E04119" w:rsidRDefault="00E04119" w:rsidP="00E04119">
      <w:pPr>
        <w:shd w:val="clear" w:color="auto" w:fill="FFFFFF"/>
        <w:tabs>
          <w:tab w:val="left" w:leader="dot" w:pos="2232"/>
        </w:tabs>
        <w:ind w:right="23"/>
        <w:jc w:val="center"/>
        <w:rPr>
          <w:rFonts w:ascii="Calibri" w:hAnsi="Calibri"/>
          <w:sz w:val="22"/>
          <w:szCs w:val="22"/>
        </w:rPr>
      </w:pPr>
    </w:p>
    <w:p w14:paraId="07AD713D" w14:textId="77777777" w:rsidR="00E04119" w:rsidRDefault="00E04119" w:rsidP="00E04119">
      <w:pPr>
        <w:tabs>
          <w:tab w:val="left" w:pos="360"/>
        </w:tabs>
        <w:suppressAutoHyphen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4</w:t>
      </w:r>
    </w:p>
    <w:p w14:paraId="23DDD534" w14:textId="77777777" w:rsidR="00E04119" w:rsidRDefault="00E04119" w:rsidP="00E04119">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[Odbiór]</w:t>
      </w:r>
    </w:p>
    <w:p w14:paraId="1048ED88" w14:textId="77777777" w:rsidR="00E04119" w:rsidRPr="00F75176" w:rsidRDefault="00E04119" w:rsidP="00E04119">
      <w:pPr>
        <w:pStyle w:val="Akapitzlist"/>
        <w:numPr>
          <w:ilvl w:val="0"/>
          <w:numId w:val="57"/>
        </w:numPr>
        <w:tabs>
          <w:tab w:val="left" w:pos="360"/>
        </w:tabs>
        <w:suppressAutoHyphens/>
        <w:spacing w:line="276" w:lineRule="auto"/>
        <w:rPr>
          <w:rFonts w:ascii="Calibri" w:hAnsi="Calibri" w:cs="Calibri"/>
          <w:sz w:val="22"/>
          <w:szCs w:val="22"/>
        </w:rPr>
      </w:pPr>
      <w:r w:rsidRPr="00F75176">
        <w:rPr>
          <w:rFonts w:ascii="Calibri" w:hAnsi="Calibri" w:cs="Calibri"/>
          <w:sz w:val="22"/>
          <w:szCs w:val="22"/>
        </w:rPr>
        <w:t xml:space="preserve">Zamawiający dokona odbioru zamówienia poprzez podpisanie protokołu odbioru bez zastrzeżeń, w terminie </w:t>
      </w:r>
      <w:r w:rsidRPr="00F75176">
        <w:rPr>
          <w:rFonts w:ascii="Calibri" w:hAnsi="Calibri" w:cs="Calibri"/>
          <w:sz w:val="22"/>
          <w:szCs w:val="22"/>
          <w:lang w:val="pl-PL"/>
        </w:rPr>
        <w:t>do 5</w:t>
      </w:r>
      <w:r w:rsidRPr="00F75176">
        <w:rPr>
          <w:rFonts w:ascii="Calibri" w:hAnsi="Calibri" w:cs="Calibri"/>
          <w:sz w:val="22"/>
          <w:szCs w:val="22"/>
        </w:rPr>
        <w:t xml:space="preserve"> dni od dnia </w:t>
      </w:r>
      <w:r w:rsidRPr="00F75176">
        <w:rPr>
          <w:rFonts w:ascii="Calibri" w:hAnsi="Calibri" w:cs="Calibri"/>
          <w:sz w:val="22"/>
          <w:szCs w:val="22"/>
          <w:lang w:val="pl-PL"/>
        </w:rPr>
        <w:t>wykonania całości zamówienia, tj. po dostarczeniu i zainstalowaniu sprzętu oraz przeszkoleniu personelu Zamawiającego z jego obsługi.</w:t>
      </w:r>
      <w:r w:rsidRPr="00F75176">
        <w:rPr>
          <w:rFonts w:ascii="Calibri" w:hAnsi="Calibri" w:cs="Calibri"/>
          <w:sz w:val="22"/>
          <w:szCs w:val="22"/>
        </w:rPr>
        <w:t xml:space="preserve"> Protokół odbioru zostanie podpisany przez przedstawicieli Stron wskazanych w § 6 ust. 1.</w:t>
      </w:r>
    </w:p>
    <w:p w14:paraId="58CD3260" w14:textId="77777777" w:rsidR="00E04119" w:rsidRPr="00F75176" w:rsidRDefault="00E04119" w:rsidP="00E04119">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F75176">
        <w:rPr>
          <w:rFonts w:asciiTheme="minorHAnsi" w:hAnsiTheme="minorHAnsi" w:cstheme="minorHAns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do 15 dni roboczych od daty zgłoszenia przez Zamawiającego, bez obciążania Zamawiającego jakimikolwiek kosztami.</w:t>
      </w:r>
    </w:p>
    <w:p w14:paraId="53128103" w14:textId="77777777" w:rsidR="00E04119" w:rsidRPr="00F75176" w:rsidRDefault="00E04119" w:rsidP="00E04119">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F75176">
        <w:rPr>
          <w:rFonts w:asciiTheme="minorHAnsi" w:hAnsiTheme="minorHAnsi" w:cstheme="minorHAnsi"/>
          <w:color w:val="000000" w:themeColor="text1"/>
          <w:sz w:val="22"/>
          <w:szCs w:val="22"/>
        </w:rPr>
        <w:t>W przypadku gdy ponownie dostarczony sprzęt będzie niezgodny z umową, ofertą lub w inny sposób nie będzie spełniał wymagań określonych przez Zamawiającego, Zamawiający może odstąpić od umowy w całości lub jej części.</w:t>
      </w:r>
    </w:p>
    <w:p w14:paraId="07EC3EC3" w14:textId="77777777" w:rsidR="00E04119" w:rsidRDefault="00E04119" w:rsidP="00E04119">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F75176">
        <w:rPr>
          <w:rFonts w:asciiTheme="minorHAnsi" w:hAnsiTheme="minorHAnsi" w:cstheme="minorHAnsi"/>
          <w:color w:val="000000" w:themeColor="text1"/>
          <w:sz w:val="22"/>
          <w:szCs w:val="22"/>
        </w:rPr>
        <w:t>Niezawierający zastrzeżeń protokół odbioru jest podstawą do wystawienia</w:t>
      </w:r>
      <w:r>
        <w:rPr>
          <w:rFonts w:asciiTheme="minorHAnsi" w:hAnsiTheme="minorHAnsi" w:cstheme="minorHAnsi"/>
          <w:color w:val="000000" w:themeColor="text1"/>
          <w:sz w:val="22"/>
          <w:szCs w:val="22"/>
        </w:rPr>
        <w:t xml:space="preserve"> faktury VAT.</w:t>
      </w:r>
    </w:p>
    <w:p w14:paraId="0D307D2F" w14:textId="77777777" w:rsidR="00E04119" w:rsidRDefault="00E04119" w:rsidP="00E04119">
      <w:pPr>
        <w:shd w:val="clear" w:color="auto" w:fill="FFFFFF"/>
        <w:tabs>
          <w:tab w:val="left" w:leader="dot" w:pos="2232"/>
        </w:tabs>
        <w:ind w:right="23"/>
        <w:jc w:val="center"/>
        <w:rPr>
          <w:rFonts w:ascii="Calibri" w:hAnsi="Calibri"/>
          <w:sz w:val="22"/>
          <w:szCs w:val="22"/>
        </w:rPr>
      </w:pPr>
    </w:p>
    <w:p w14:paraId="183F2C59" w14:textId="77777777" w:rsidR="00E04119" w:rsidRPr="004B0C87" w:rsidRDefault="00E04119" w:rsidP="00E04119">
      <w:pPr>
        <w:spacing w:line="276" w:lineRule="auto"/>
        <w:jc w:val="center"/>
        <w:rPr>
          <w:rFonts w:asciiTheme="minorHAnsi" w:hAnsiTheme="minorHAnsi" w:cstheme="minorHAnsi"/>
          <w:color w:val="000000" w:themeColor="text1"/>
          <w:sz w:val="22"/>
          <w:szCs w:val="22"/>
        </w:rPr>
      </w:pPr>
      <w:r w:rsidRPr="004B0C87">
        <w:rPr>
          <w:rFonts w:asciiTheme="minorHAnsi" w:hAnsiTheme="minorHAnsi" w:cstheme="minorHAnsi"/>
          <w:color w:val="000000" w:themeColor="text1"/>
          <w:sz w:val="22"/>
          <w:szCs w:val="22"/>
        </w:rPr>
        <w:t>§ 5</w:t>
      </w:r>
    </w:p>
    <w:p w14:paraId="4A95159E" w14:textId="77777777" w:rsidR="00E04119" w:rsidRPr="004B0C87" w:rsidRDefault="00E04119" w:rsidP="00E04119">
      <w:pPr>
        <w:spacing w:after="120" w:line="276" w:lineRule="auto"/>
        <w:jc w:val="center"/>
        <w:rPr>
          <w:rFonts w:asciiTheme="minorHAnsi" w:hAnsiTheme="minorHAnsi" w:cstheme="minorHAnsi"/>
          <w:color w:val="000000" w:themeColor="text1"/>
          <w:sz w:val="22"/>
          <w:szCs w:val="22"/>
        </w:rPr>
      </w:pPr>
      <w:r w:rsidRPr="004B0C87">
        <w:rPr>
          <w:rFonts w:asciiTheme="minorHAnsi" w:hAnsiTheme="minorHAnsi" w:cstheme="minorHAnsi"/>
          <w:color w:val="000000" w:themeColor="text1"/>
          <w:sz w:val="22"/>
          <w:szCs w:val="22"/>
        </w:rPr>
        <w:t>[Warunki płatności]</w:t>
      </w:r>
    </w:p>
    <w:p w14:paraId="546B2C95" w14:textId="77777777" w:rsidR="00E04119" w:rsidRPr="00F75176" w:rsidRDefault="00E04119" w:rsidP="00E04119">
      <w:pPr>
        <w:numPr>
          <w:ilvl w:val="0"/>
          <w:numId w:val="58"/>
        </w:numPr>
        <w:suppressAutoHyphens/>
        <w:spacing w:line="276" w:lineRule="auto"/>
        <w:jc w:val="both"/>
        <w:rPr>
          <w:rFonts w:ascii="Calibri" w:hAnsi="Calibri" w:cs="Calibri"/>
          <w:sz w:val="22"/>
          <w:szCs w:val="22"/>
        </w:rPr>
      </w:pPr>
      <w:r w:rsidRPr="004B0C87">
        <w:rPr>
          <w:rFonts w:ascii="Calibri" w:hAnsi="Calibri" w:cs="Calibri"/>
          <w:sz w:val="22"/>
          <w:szCs w:val="22"/>
        </w:rPr>
        <w:t xml:space="preserve">Wykonawca wystawi i dostarczy fakturę VAT nie wcześniej niż w dniu podpisania protokołu </w:t>
      </w:r>
      <w:r w:rsidRPr="00F75176">
        <w:rPr>
          <w:rFonts w:ascii="Calibri" w:hAnsi="Calibri" w:cs="Calibri"/>
          <w:sz w:val="22"/>
          <w:szCs w:val="22"/>
        </w:rPr>
        <w:t>odbioru niezawierającego zastrzeżeń i nie później niż w ciągu 7 dni od dnia podpisania tego protokołu.</w:t>
      </w:r>
    </w:p>
    <w:p w14:paraId="2E9A3655" w14:textId="77777777" w:rsidR="00E04119" w:rsidRPr="00F75176" w:rsidRDefault="00E04119" w:rsidP="00E04119">
      <w:pPr>
        <w:numPr>
          <w:ilvl w:val="0"/>
          <w:numId w:val="58"/>
        </w:numPr>
        <w:suppressAutoHyphens/>
        <w:spacing w:line="276" w:lineRule="auto"/>
        <w:jc w:val="both"/>
        <w:rPr>
          <w:rFonts w:ascii="Calibri" w:hAnsi="Calibri" w:cs="Calibri"/>
          <w:sz w:val="22"/>
          <w:szCs w:val="22"/>
        </w:rPr>
      </w:pPr>
      <w:r w:rsidRPr="005740C1">
        <w:rPr>
          <w:rFonts w:ascii="Calibri" w:hAnsi="Calibri" w:cs="Calibri"/>
          <w:sz w:val="22"/>
          <w:szCs w:val="22"/>
        </w:rPr>
        <w:t>W przypadku dostarczenia zestawu komputerowego z systemem Windows, Wykonawca jest zobowiązany wymienić go na osobnej pozycji faktury w przypadku wersji BOX lub zamieścić informację o dostarczonym systemie operacyjnym wraz z nazwą urządzenia w przypadku wersji OEM. W celu uniknięcia wątpliwości co do zapisów faktury, Wykonawca przed jej wystawieniem uzgodni treść z Zamawiającym</w:t>
      </w:r>
      <w:r w:rsidRPr="00F75176">
        <w:rPr>
          <w:rFonts w:ascii="Calibri" w:hAnsi="Calibri" w:cs="Calibri"/>
          <w:sz w:val="22"/>
          <w:szCs w:val="22"/>
        </w:rPr>
        <w:t xml:space="preserve">. </w:t>
      </w:r>
    </w:p>
    <w:p w14:paraId="6D232B6D" w14:textId="77777777" w:rsidR="00E04119" w:rsidRDefault="00E04119" w:rsidP="00E04119">
      <w:pPr>
        <w:numPr>
          <w:ilvl w:val="0"/>
          <w:numId w:val="58"/>
        </w:numPr>
        <w:suppressAutoHyphens/>
        <w:spacing w:line="276" w:lineRule="auto"/>
        <w:jc w:val="both"/>
        <w:rPr>
          <w:rFonts w:ascii="Calibri" w:hAnsi="Calibri" w:cs="Calibri"/>
          <w:sz w:val="22"/>
          <w:szCs w:val="22"/>
        </w:rPr>
      </w:pPr>
      <w:r w:rsidRPr="004B0C87">
        <w:rPr>
          <w:rFonts w:ascii="Calibri" w:hAnsi="Calibri" w:cs="Calibri"/>
          <w:sz w:val="22"/>
          <w:szCs w:val="22"/>
        </w:rPr>
        <w:lastRenderedPageBreak/>
        <w:t>Zapłata nastąpi w formie przelewu, na rachunek bankowy Wykonawcy wskazany w</w:t>
      </w:r>
      <w:r>
        <w:rPr>
          <w:rFonts w:ascii="Calibri" w:hAnsi="Calibri" w:cs="Calibri"/>
          <w:sz w:val="22"/>
          <w:szCs w:val="22"/>
        </w:rPr>
        <w:t xml:space="preserve"> fakturze VAT, w terminie 21 dni od dnia otrzymania faktury przez Zamawiającego. Za dzień spełnienia świadczenia przez Zamawiającego przyjmuje się dzień obciążenia jego rachunku bankowego.</w:t>
      </w:r>
    </w:p>
    <w:p w14:paraId="7945D88D" w14:textId="77777777" w:rsidR="00E04119" w:rsidRDefault="00E04119" w:rsidP="00E04119">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07917F0E" w14:textId="77777777" w:rsidR="00E04119" w:rsidRDefault="00E04119" w:rsidP="00E04119">
      <w:pPr>
        <w:numPr>
          <w:ilvl w:val="0"/>
          <w:numId w:val="58"/>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73C3E9DD" w14:textId="77777777" w:rsidR="00E04119" w:rsidRDefault="00E04119" w:rsidP="00E04119">
      <w:pPr>
        <w:numPr>
          <w:ilvl w:val="0"/>
          <w:numId w:val="66"/>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wystawiona na: Instytut Zootechniki – Państwowy Instytut Badawczy, ul. Sarego 2, 31-047 Kraków,</w:t>
      </w:r>
    </w:p>
    <w:p w14:paraId="3DEFC2D0" w14:textId="77777777" w:rsidR="00E04119" w:rsidRPr="004F5F1D" w:rsidRDefault="00E04119" w:rsidP="00E04119">
      <w:pPr>
        <w:numPr>
          <w:ilvl w:val="0"/>
          <w:numId w:val="66"/>
        </w:numPr>
        <w:spacing w:line="276" w:lineRule="auto"/>
        <w:contextualSpacing/>
        <w:jc w:val="both"/>
        <w:rPr>
          <w:rFonts w:ascii="Calibri" w:eastAsia="Calibri" w:hAnsi="Calibri" w:cs="Calibri"/>
          <w:color w:val="000000"/>
          <w:sz w:val="22"/>
          <w:szCs w:val="22"/>
          <w:lang w:eastAsia="en-US"/>
        </w:rPr>
      </w:pPr>
      <w:r w:rsidRPr="004F5F1D">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32118566" w14:textId="77777777" w:rsidR="00E04119" w:rsidRPr="004F5F1D" w:rsidRDefault="00E04119" w:rsidP="00E04119">
      <w:pPr>
        <w:numPr>
          <w:ilvl w:val="0"/>
          <w:numId w:val="67"/>
        </w:numPr>
        <w:tabs>
          <w:tab w:val="left" w:pos="360"/>
        </w:tabs>
        <w:suppressAutoHyphens/>
        <w:spacing w:line="276" w:lineRule="auto"/>
        <w:jc w:val="both"/>
        <w:rPr>
          <w:rFonts w:ascii="Calibri" w:hAnsi="Calibri" w:cs="Calibri"/>
          <w:sz w:val="22"/>
          <w:szCs w:val="22"/>
        </w:rPr>
      </w:pPr>
      <w:r w:rsidRPr="004F5F1D">
        <w:rPr>
          <w:rFonts w:ascii="Calibri" w:hAnsi="Calibri" w:cs="Calibri"/>
          <w:sz w:val="22"/>
          <w:szCs w:val="22"/>
        </w:rPr>
        <w:t>faktura wystawiona w formie papierowej (tradycyjnej) dostarczona pod adres: Instytut Zootechniki – Państwowy Instytut Badawczy, ul. Krakowska 1, 32-083 Balice z dopiskiem „</w:t>
      </w:r>
      <w:r w:rsidRPr="00770240">
        <w:rPr>
          <w:rFonts w:asciiTheme="minorHAnsi" w:hAnsiTheme="minorHAnsi" w:cstheme="minorHAnsi"/>
          <w:color w:val="000000" w:themeColor="text1"/>
          <w:sz w:val="22"/>
          <w:szCs w:val="22"/>
        </w:rPr>
        <w:t>Zakład Biologii Molekularnej Zwierząt</w:t>
      </w:r>
      <w:r w:rsidRPr="004F5F1D">
        <w:rPr>
          <w:rFonts w:asciiTheme="minorHAnsi" w:hAnsiTheme="minorHAnsi" w:cstheme="minorHAnsi"/>
          <w:color w:val="000000" w:themeColor="text1"/>
          <w:sz w:val="22"/>
          <w:szCs w:val="22"/>
        </w:rPr>
        <w:t>”,</w:t>
      </w:r>
    </w:p>
    <w:p w14:paraId="653759BE" w14:textId="77777777" w:rsidR="00E04119" w:rsidRDefault="00E04119" w:rsidP="00E04119">
      <w:pPr>
        <w:numPr>
          <w:ilvl w:val="0"/>
          <w:numId w:val="61"/>
        </w:numPr>
        <w:spacing w:line="276" w:lineRule="auto"/>
        <w:contextualSpacing/>
        <w:jc w:val="both"/>
        <w:rPr>
          <w:rFonts w:ascii="Calibri" w:eastAsia="Calibri" w:hAnsi="Calibri" w:cs="Calibri"/>
          <w:color w:val="000000"/>
          <w:sz w:val="22"/>
          <w:szCs w:val="22"/>
          <w:lang w:val="x-none" w:eastAsia="en-US"/>
        </w:rPr>
      </w:pPr>
      <w:r>
        <w:rPr>
          <w:rFonts w:ascii="Calibri" w:eastAsia="Calibri" w:hAnsi="Calibri" w:cs="Calibri"/>
          <w:color w:val="000000"/>
          <w:sz w:val="22"/>
          <w:szCs w:val="22"/>
          <w:lang w:eastAsia="en-US"/>
        </w:rPr>
        <w:t xml:space="preserve">faktura wystawiona w formie elektronicznej dostarczona pod </w:t>
      </w:r>
      <w:r>
        <w:rPr>
          <w:rFonts w:ascii="Calibri" w:eastAsia="Calibri" w:hAnsi="Calibri" w:cs="Calibri"/>
          <w:sz w:val="22"/>
          <w:szCs w:val="22"/>
          <w:lang w:eastAsia="en-US"/>
        </w:rPr>
        <w:t>adres:</w:t>
      </w:r>
      <w:r>
        <w:rPr>
          <w:rFonts w:ascii="Calibri" w:eastAsia="Calibri" w:hAnsi="Calibri" w:cs="Calibri"/>
          <w:sz w:val="22"/>
          <w:szCs w:val="22"/>
          <w:lang w:val="x-none" w:eastAsia="en-US"/>
        </w:rPr>
        <w:t xml:space="preserve"> </w:t>
      </w:r>
      <w:r w:rsidRPr="004F5F1D">
        <w:rPr>
          <w:rFonts w:ascii="Calibri" w:eastAsia="Calibri" w:hAnsi="Calibri" w:cs="Calibri"/>
          <w:sz w:val="22"/>
          <w:szCs w:val="22"/>
          <w:lang w:eastAsia="en-US"/>
        </w:rPr>
        <w:t>……………………………..</w:t>
      </w:r>
    </w:p>
    <w:p w14:paraId="177AB700" w14:textId="77777777" w:rsidR="00E04119" w:rsidRDefault="00E04119" w:rsidP="00E04119">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W przypadku wewnątrzwspólnotowego nabycia towarów lub importu, Zamawiający doliczy odpowiedni podatek VAT w kraju, w którym dokonuje nabycia, na podstawie faktury wewnętrznej, zgodnie z obowiązującymi przepisami podatkowymi.</w:t>
      </w:r>
    </w:p>
    <w:p w14:paraId="59CB40D5" w14:textId="77777777" w:rsidR="00E04119" w:rsidRDefault="00E04119" w:rsidP="00E04119">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6583104E" w14:textId="77777777" w:rsidR="00E04119" w:rsidRDefault="00E04119" w:rsidP="00E04119">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701573DF" w14:textId="77777777" w:rsidR="00E04119" w:rsidRDefault="00E04119" w:rsidP="00E04119">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(t.j. Dz. U. z 2023 r. poz. 1790 z późn. zm.). Niniejsza informacja składana jest zgodnie z wymogiem wynikającym z art. 4c przedmiotowej ustawy.</w:t>
      </w:r>
    </w:p>
    <w:p w14:paraId="020B35AA" w14:textId="77777777" w:rsidR="00E04119" w:rsidRDefault="00E04119" w:rsidP="00E04119">
      <w:pPr>
        <w:shd w:val="clear" w:color="auto" w:fill="FFFFFF"/>
        <w:tabs>
          <w:tab w:val="left" w:leader="dot" w:pos="2232"/>
        </w:tabs>
        <w:ind w:right="23"/>
        <w:jc w:val="center"/>
        <w:rPr>
          <w:rFonts w:ascii="Calibri" w:hAnsi="Calibri"/>
          <w:sz w:val="22"/>
          <w:szCs w:val="22"/>
        </w:rPr>
      </w:pPr>
    </w:p>
    <w:p w14:paraId="031673C8" w14:textId="77777777" w:rsidR="00E04119" w:rsidRDefault="00E04119" w:rsidP="00E04119">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6</w:t>
      </w:r>
    </w:p>
    <w:p w14:paraId="0F647BE7" w14:textId="77777777" w:rsidR="00E04119" w:rsidRDefault="00E04119" w:rsidP="00E04119">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[Przedstawiciele Stron]</w:t>
      </w:r>
    </w:p>
    <w:p w14:paraId="1CF218E5" w14:textId="77777777" w:rsidR="00E04119" w:rsidRDefault="00E04119" w:rsidP="00E04119">
      <w:pPr>
        <w:numPr>
          <w:ilvl w:val="0"/>
          <w:numId w:val="68"/>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Osobami uprawnionymi do kontaktów we wszystkich sprawach związanych z realizacją umowy są:</w:t>
      </w:r>
    </w:p>
    <w:p w14:paraId="0EB1BC17" w14:textId="77777777" w:rsidR="00E04119" w:rsidRDefault="00E04119" w:rsidP="00E04119">
      <w:pPr>
        <w:numPr>
          <w:ilvl w:val="0"/>
          <w:numId w:val="69"/>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Zamawiającego: ……………………………………., tel.: ……………., e-mail: ……………..</w:t>
      </w:r>
    </w:p>
    <w:p w14:paraId="538976C7" w14:textId="77777777" w:rsidR="00E04119" w:rsidRDefault="00E04119" w:rsidP="00E04119">
      <w:pPr>
        <w:numPr>
          <w:ilvl w:val="0"/>
          <w:numId w:val="69"/>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Wykonawcy: …………………………………………, tel.: ……………….e-mail: ……………</w:t>
      </w:r>
    </w:p>
    <w:p w14:paraId="5B9E8184" w14:textId="77777777" w:rsidR="00E04119" w:rsidRDefault="00E04119" w:rsidP="00E04119">
      <w:pPr>
        <w:numPr>
          <w:ilvl w:val="0"/>
          <w:numId w:val="68"/>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Zmiana osób, o których mowa w ust. 1 następuje poprzez pisemne powiadomienie drugiej Strony i nie jest traktowana jako zmiana treści umowy.</w:t>
      </w:r>
    </w:p>
    <w:p w14:paraId="6ADB7AE5" w14:textId="77777777" w:rsidR="00E04119" w:rsidRDefault="00E04119" w:rsidP="00E04119">
      <w:pPr>
        <w:shd w:val="clear" w:color="auto" w:fill="FFFFFF"/>
        <w:tabs>
          <w:tab w:val="left" w:leader="dot" w:pos="2232"/>
        </w:tabs>
        <w:ind w:right="23"/>
        <w:jc w:val="center"/>
        <w:rPr>
          <w:rFonts w:ascii="Calibri" w:hAnsi="Calibri"/>
          <w:sz w:val="22"/>
          <w:szCs w:val="22"/>
        </w:rPr>
      </w:pPr>
    </w:p>
    <w:p w14:paraId="01068A26" w14:textId="77777777" w:rsidR="00E04119" w:rsidRDefault="00E04119" w:rsidP="00E04119">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7</w:t>
      </w:r>
    </w:p>
    <w:p w14:paraId="72EE7718" w14:textId="77777777" w:rsidR="00E04119" w:rsidRPr="0014297C" w:rsidRDefault="00E04119" w:rsidP="00E04119">
      <w:pPr>
        <w:spacing w:after="120" w:line="276" w:lineRule="auto"/>
        <w:jc w:val="center"/>
        <w:rPr>
          <w:rFonts w:asciiTheme="minorHAnsi" w:hAnsiTheme="minorHAnsi" w:cstheme="minorHAnsi"/>
          <w:color w:val="000000" w:themeColor="text1"/>
          <w:sz w:val="22"/>
          <w:szCs w:val="22"/>
        </w:rPr>
      </w:pPr>
      <w:r w:rsidRPr="0014297C">
        <w:rPr>
          <w:rFonts w:asciiTheme="minorHAnsi" w:hAnsiTheme="minorHAnsi" w:cstheme="minorHAnsi"/>
          <w:color w:val="000000" w:themeColor="text1"/>
          <w:sz w:val="22"/>
          <w:szCs w:val="22"/>
        </w:rPr>
        <w:t>[Rękojmia i gwarancja]</w:t>
      </w:r>
    </w:p>
    <w:p w14:paraId="415BC2C4" w14:textId="77777777" w:rsidR="00E04119" w:rsidRPr="0014297C" w:rsidRDefault="00E04119" w:rsidP="00E04119">
      <w:pPr>
        <w:pStyle w:val="Akapitzlist"/>
        <w:numPr>
          <w:ilvl w:val="0"/>
          <w:numId w:val="70"/>
        </w:numPr>
        <w:spacing w:line="276" w:lineRule="auto"/>
        <w:rPr>
          <w:rFonts w:ascii="Calibri" w:hAnsi="Calibri" w:cs="Calibri"/>
          <w:sz w:val="22"/>
          <w:szCs w:val="22"/>
        </w:rPr>
      </w:pPr>
      <w:r w:rsidRPr="0014297C">
        <w:rPr>
          <w:rFonts w:ascii="Calibri" w:hAnsi="Calibri" w:cs="Calibri"/>
          <w:sz w:val="22"/>
          <w:szCs w:val="22"/>
        </w:rPr>
        <w:t>Wykonawca zapewnia:</w:t>
      </w:r>
    </w:p>
    <w:p w14:paraId="784B9F8F" w14:textId="77777777" w:rsidR="00E04119" w:rsidRPr="0014297C" w:rsidRDefault="00E04119" w:rsidP="00E04119">
      <w:pPr>
        <w:pStyle w:val="Akapitzlist"/>
        <w:numPr>
          <w:ilvl w:val="0"/>
          <w:numId w:val="71"/>
        </w:numPr>
        <w:spacing w:line="276" w:lineRule="auto"/>
        <w:rPr>
          <w:rFonts w:ascii="Calibri" w:hAnsi="Calibri" w:cs="Calibri"/>
          <w:sz w:val="22"/>
          <w:szCs w:val="22"/>
        </w:rPr>
      </w:pPr>
      <w:r w:rsidRPr="0014297C">
        <w:rPr>
          <w:rFonts w:ascii="Calibri" w:hAnsi="Calibri" w:cs="Calibri"/>
          <w:color w:val="000000"/>
          <w:sz w:val="22"/>
          <w:szCs w:val="22"/>
          <w:lang w:val="pl-PL"/>
        </w:rPr>
        <w:t xml:space="preserve">gwarancję </w:t>
      </w:r>
      <w:r w:rsidRPr="00392059">
        <w:rPr>
          <w:rFonts w:ascii="Calibri" w:hAnsi="Calibri" w:cs="Calibri"/>
          <w:color w:val="000000"/>
          <w:sz w:val="22"/>
          <w:szCs w:val="22"/>
          <w:lang w:val="pl-PL"/>
        </w:rPr>
        <w:t>na Stację i wyposażenie dodatkowe (jeżeli dotyczy)</w:t>
      </w:r>
      <w:r>
        <w:rPr>
          <w:rFonts w:ascii="Calibri" w:hAnsi="Calibri" w:cs="Calibri"/>
          <w:color w:val="000000"/>
          <w:sz w:val="22"/>
          <w:szCs w:val="22"/>
          <w:lang w:val="pl-PL"/>
        </w:rPr>
        <w:t xml:space="preserve"> </w:t>
      </w:r>
      <w:r w:rsidRPr="0014297C">
        <w:rPr>
          <w:rFonts w:ascii="Calibri" w:hAnsi="Calibri" w:cs="Calibri"/>
          <w:color w:val="000000"/>
          <w:sz w:val="22"/>
          <w:szCs w:val="22"/>
          <w:lang w:val="pl-PL"/>
        </w:rPr>
        <w:t xml:space="preserve">na okres </w:t>
      </w:r>
      <w:r>
        <w:rPr>
          <w:rFonts w:ascii="Calibri" w:hAnsi="Calibri" w:cs="Calibri"/>
          <w:color w:val="000000"/>
          <w:sz w:val="22"/>
          <w:szCs w:val="22"/>
          <w:lang w:val="pl-PL"/>
        </w:rPr>
        <w:t xml:space="preserve">…………………, </w:t>
      </w:r>
      <w:r w:rsidRPr="0014297C">
        <w:rPr>
          <w:rFonts w:ascii="Calibri" w:hAnsi="Calibri" w:cs="Calibri"/>
          <w:color w:val="000000"/>
          <w:sz w:val="22"/>
          <w:szCs w:val="22"/>
          <w:lang w:val="pl-PL"/>
        </w:rPr>
        <w:t>liczony od daty podpisania protokołu odbioru bez zastrzeżeń;</w:t>
      </w:r>
    </w:p>
    <w:p w14:paraId="0835204C" w14:textId="77777777" w:rsidR="00E04119" w:rsidRPr="0014297C" w:rsidRDefault="00E04119" w:rsidP="00E04119">
      <w:pPr>
        <w:pStyle w:val="Akapitzlist"/>
        <w:numPr>
          <w:ilvl w:val="0"/>
          <w:numId w:val="71"/>
        </w:numPr>
        <w:spacing w:line="276" w:lineRule="auto"/>
        <w:rPr>
          <w:rFonts w:ascii="Calibri" w:hAnsi="Calibri" w:cs="Calibri"/>
          <w:color w:val="000000"/>
          <w:sz w:val="22"/>
          <w:szCs w:val="22"/>
        </w:rPr>
      </w:pPr>
      <w:r>
        <w:rPr>
          <w:rFonts w:ascii="Calibri" w:hAnsi="Calibri" w:cs="Calibri"/>
          <w:sz w:val="22"/>
          <w:szCs w:val="22"/>
          <w:lang w:val="pl-PL"/>
        </w:rPr>
        <w:t>bezpłatny</w:t>
      </w:r>
      <w:r w:rsidRPr="0014297C">
        <w:rPr>
          <w:rFonts w:ascii="Calibri" w:hAnsi="Calibri" w:cs="Calibri"/>
          <w:sz w:val="22"/>
          <w:szCs w:val="22"/>
          <w:lang w:val="pl-PL"/>
        </w:rPr>
        <w:t xml:space="preserve"> serwis gwarancyjny</w:t>
      </w:r>
      <w:r>
        <w:rPr>
          <w:rFonts w:ascii="Calibri" w:hAnsi="Calibri" w:cs="Calibri"/>
          <w:sz w:val="22"/>
          <w:szCs w:val="22"/>
          <w:lang w:val="pl-PL"/>
        </w:rPr>
        <w:t xml:space="preserve"> (</w:t>
      </w:r>
      <w:r w:rsidRPr="00AE39DC">
        <w:rPr>
          <w:rFonts w:ascii="Calibri" w:hAnsi="Calibri" w:cs="Calibri"/>
          <w:sz w:val="22"/>
          <w:szCs w:val="22"/>
          <w:lang w:val="pl-PL"/>
        </w:rPr>
        <w:t>autoryzowany serwis producenta, samego producenta Stacji lub serwis wskazany przez Producenta Stacji oraz jeżeli dotyczy – producenta wyposażenia dodatkowego</w:t>
      </w:r>
      <w:r>
        <w:rPr>
          <w:rFonts w:ascii="Calibri" w:hAnsi="Calibri" w:cs="Calibri"/>
          <w:sz w:val="22"/>
          <w:szCs w:val="22"/>
          <w:lang w:val="pl-PL"/>
        </w:rPr>
        <w:t>)</w:t>
      </w:r>
      <w:r w:rsidRPr="0014297C">
        <w:rPr>
          <w:rFonts w:ascii="Calibri" w:hAnsi="Calibri" w:cs="Calibri"/>
          <w:sz w:val="22"/>
          <w:szCs w:val="22"/>
          <w:lang w:val="pl-PL"/>
        </w:rPr>
        <w:t xml:space="preserve">, </w:t>
      </w:r>
      <w:r w:rsidRPr="0014297C">
        <w:rPr>
          <w:rFonts w:ascii="Calibri" w:hAnsi="Calibri" w:cs="Calibri"/>
          <w:color w:val="000000"/>
          <w:sz w:val="22"/>
          <w:szCs w:val="22"/>
        </w:rPr>
        <w:t>obejmujący części zamienne i robociznę w okresie gwarancji</w:t>
      </w:r>
      <w:r w:rsidRPr="0014297C">
        <w:rPr>
          <w:rFonts w:ascii="Calibri" w:hAnsi="Calibri" w:cs="Calibri"/>
          <w:color w:val="000000"/>
          <w:sz w:val="22"/>
          <w:szCs w:val="22"/>
          <w:lang w:val="pl-PL"/>
        </w:rPr>
        <w:t>;</w:t>
      </w:r>
    </w:p>
    <w:p w14:paraId="7924B416" w14:textId="77777777" w:rsidR="00E04119" w:rsidRPr="0014297C" w:rsidRDefault="00E04119" w:rsidP="00E04119">
      <w:pPr>
        <w:pStyle w:val="Akapitzlist"/>
        <w:numPr>
          <w:ilvl w:val="0"/>
          <w:numId w:val="71"/>
        </w:numPr>
        <w:spacing w:line="276" w:lineRule="auto"/>
        <w:rPr>
          <w:rFonts w:ascii="Calibri" w:hAnsi="Calibri" w:cs="Calibri"/>
          <w:color w:val="000000"/>
          <w:sz w:val="22"/>
          <w:szCs w:val="22"/>
        </w:rPr>
      </w:pPr>
      <w:r w:rsidRPr="00392059">
        <w:rPr>
          <w:rFonts w:ascii="Calibri" w:hAnsi="Calibri" w:cs="Calibri"/>
          <w:color w:val="000000"/>
          <w:sz w:val="22"/>
          <w:szCs w:val="22"/>
          <w:lang w:val="pl-PL"/>
        </w:rPr>
        <w:t>serwis pogwarancyjny</w:t>
      </w:r>
      <w:r>
        <w:rPr>
          <w:rFonts w:ascii="Calibri" w:hAnsi="Calibri" w:cs="Calibri"/>
          <w:color w:val="000000"/>
          <w:sz w:val="22"/>
          <w:szCs w:val="22"/>
          <w:lang w:val="pl-PL"/>
        </w:rPr>
        <w:t xml:space="preserve"> (</w:t>
      </w:r>
      <w:r w:rsidRPr="00AE39DC">
        <w:rPr>
          <w:rFonts w:ascii="Calibri" w:hAnsi="Calibri" w:cs="Calibri"/>
          <w:color w:val="000000"/>
          <w:sz w:val="22"/>
          <w:szCs w:val="22"/>
          <w:lang w:val="pl-PL"/>
        </w:rPr>
        <w:t>autoryzowany serwis producenta, samego producenta Stacji lub serwis wskazany przez Producenta Stacji oraz jeżeli dotyczy – producenta wyposażenia dodatkowego)</w:t>
      </w:r>
      <w:r w:rsidRPr="00392059">
        <w:rPr>
          <w:rFonts w:ascii="Calibri" w:hAnsi="Calibri" w:cs="Calibri"/>
          <w:color w:val="000000"/>
          <w:sz w:val="22"/>
          <w:szCs w:val="22"/>
          <w:lang w:val="pl-PL"/>
        </w:rPr>
        <w:t xml:space="preserve"> oraz dostęp do części zamiennych, niezbędnych zestawów kalibracyjnych i elementów </w:t>
      </w:r>
      <w:r w:rsidRPr="00392059">
        <w:rPr>
          <w:rFonts w:ascii="Calibri" w:hAnsi="Calibri" w:cs="Calibri"/>
          <w:color w:val="000000"/>
          <w:sz w:val="22"/>
          <w:szCs w:val="22"/>
          <w:lang w:val="pl-PL"/>
        </w:rPr>
        <w:lastRenderedPageBreak/>
        <w:t>zużywalnych (jeżeli dotyczy) przez okres co najmniej 5 lat od momentu zaprzestania produkcji Stacji;</w:t>
      </w:r>
    </w:p>
    <w:p w14:paraId="101D9DD7" w14:textId="77777777" w:rsidR="00E04119" w:rsidRPr="0014297C" w:rsidRDefault="00E04119" w:rsidP="00E04119">
      <w:pPr>
        <w:pStyle w:val="Akapitzlist"/>
        <w:numPr>
          <w:ilvl w:val="0"/>
          <w:numId w:val="71"/>
        </w:numPr>
        <w:spacing w:line="276" w:lineRule="auto"/>
        <w:rPr>
          <w:rFonts w:ascii="Calibri" w:hAnsi="Calibri" w:cs="Calibri"/>
          <w:color w:val="000000"/>
          <w:sz w:val="22"/>
          <w:szCs w:val="22"/>
        </w:rPr>
      </w:pPr>
      <w:r w:rsidRPr="0014297C">
        <w:rPr>
          <w:rFonts w:ascii="Calibri" w:hAnsi="Calibri" w:cs="Calibri"/>
          <w:sz w:val="22"/>
          <w:szCs w:val="22"/>
        </w:rPr>
        <w:t>obsługę w języku polskim lub angielskim w zakresie realizowanych serwisów, przeglądów i</w:t>
      </w:r>
      <w:r w:rsidRPr="0014297C">
        <w:rPr>
          <w:rFonts w:ascii="Calibri" w:hAnsi="Calibri" w:cs="Calibri"/>
          <w:sz w:val="22"/>
          <w:szCs w:val="22"/>
          <w:lang w:val="pl-PL"/>
        </w:rPr>
        <w:t> </w:t>
      </w:r>
      <w:r w:rsidRPr="0014297C">
        <w:rPr>
          <w:rFonts w:ascii="Calibri" w:hAnsi="Calibri" w:cs="Calibri"/>
          <w:sz w:val="22"/>
          <w:szCs w:val="22"/>
        </w:rPr>
        <w:t>ewentualnych napraw</w:t>
      </w:r>
      <w:r w:rsidRPr="0014297C">
        <w:rPr>
          <w:rFonts w:ascii="Calibri" w:hAnsi="Calibri" w:cs="Calibri"/>
          <w:sz w:val="22"/>
          <w:szCs w:val="22"/>
          <w:lang w:val="pl-PL"/>
        </w:rPr>
        <w:t>.</w:t>
      </w:r>
    </w:p>
    <w:p w14:paraId="5B3CFFAB" w14:textId="77777777" w:rsidR="00E04119" w:rsidRPr="00F75176" w:rsidRDefault="00E04119" w:rsidP="00E04119">
      <w:pPr>
        <w:pStyle w:val="Akapitzlist"/>
        <w:numPr>
          <w:ilvl w:val="0"/>
          <w:numId w:val="70"/>
        </w:numPr>
        <w:spacing w:line="276" w:lineRule="auto"/>
        <w:rPr>
          <w:rFonts w:ascii="Calibri" w:hAnsi="Calibri" w:cs="Calibri"/>
          <w:sz w:val="22"/>
          <w:szCs w:val="22"/>
        </w:rPr>
      </w:pPr>
      <w:bookmarkStart w:id="65" w:name="_Hlk157779418"/>
      <w:r w:rsidRPr="0014297C">
        <w:rPr>
          <w:rFonts w:ascii="Calibri" w:hAnsi="Calibri" w:cs="Calibri"/>
          <w:sz w:val="22"/>
          <w:szCs w:val="22"/>
        </w:rPr>
        <w:t xml:space="preserve">Czas reakcji na </w:t>
      </w:r>
      <w:r w:rsidRPr="00F75176">
        <w:rPr>
          <w:rFonts w:ascii="Calibri" w:hAnsi="Calibri" w:cs="Calibri"/>
          <w:sz w:val="22"/>
          <w:szCs w:val="22"/>
        </w:rPr>
        <w:t>zgłoszon</w:t>
      </w:r>
      <w:r w:rsidRPr="00F75176">
        <w:rPr>
          <w:rFonts w:ascii="Calibri" w:hAnsi="Calibri" w:cs="Calibri"/>
          <w:sz w:val="22"/>
          <w:szCs w:val="22"/>
          <w:lang w:val="pl-PL"/>
        </w:rPr>
        <w:t>y problem (u</w:t>
      </w:r>
      <w:r w:rsidRPr="00F75176">
        <w:rPr>
          <w:rFonts w:ascii="Calibri" w:hAnsi="Calibri" w:cs="Calibri"/>
          <w:sz w:val="22"/>
          <w:szCs w:val="22"/>
        </w:rPr>
        <w:t>sterkę</w:t>
      </w:r>
      <w:r w:rsidRPr="00F75176">
        <w:rPr>
          <w:rFonts w:ascii="Calibri" w:hAnsi="Calibri" w:cs="Calibri"/>
          <w:sz w:val="22"/>
          <w:szCs w:val="22"/>
          <w:lang w:val="pl-PL"/>
        </w:rPr>
        <w:t xml:space="preserve">, </w:t>
      </w:r>
      <w:r w:rsidRPr="00F75176">
        <w:rPr>
          <w:rFonts w:ascii="Calibri" w:hAnsi="Calibri" w:cs="Calibri"/>
          <w:sz w:val="22"/>
          <w:szCs w:val="22"/>
        </w:rPr>
        <w:t>awari</w:t>
      </w:r>
      <w:r w:rsidRPr="00F75176">
        <w:rPr>
          <w:rFonts w:ascii="Calibri" w:hAnsi="Calibri" w:cs="Calibri"/>
          <w:sz w:val="22"/>
          <w:szCs w:val="22"/>
          <w:lang w:val="pl-PL"/>
        </w:rPr>
        <w:t>ę)</w:t>
      </w:r>
      <w:r w:rsidRPr="00F75176">
        <w:rPr>
          <w:rFonts w:ascii="Calibri" w:hAnsi="Calibri" w:cs="Calibri"/>
          <w:sz w:val="22"/>
          <w:szCs w:val="22"/>
        </w:rPr>
        <w:t xml:space="preserve"> </w:t>
      </w:r>
      <w:r w:rsidRPr="00F75176">
        <w:rPr>
          <w:rFonts w:ascii="Calibri" w:hAnsi="Calibri" w:cs="Calibri"/>
          <w:sz w:val="22"/>
          <w:szCs w:val="22"/>
          <w:lang w:val="pl-PL"/>
        </w:rPr>
        <w:t xml:space="preserve">lub pytanie </w:t>
      </w:r>
      <w:r w:rsidRPr="00F75176">
        <w:rPr>
          <w:rFonts w:ascii="Calibri" w:hAnsi="Calibri" w:cs="Calibri"/>
          <w:sz w:val="22"/>
          <w:szCs w:val="22"/>
        </w:rPr>
        <w:t xml:space="preserve">wynosi </w:t>
      </w:r>
      <w:r w:rsidRPr="00F75176">
        <w:rPr>
          <w:rFonts w:ascii="Calibri" w:hAnsi="Calibri" w:cs="Calibri"/>
          <w:sz w:val="22"/>
          <w:szCs w:val="22"/>
          <w:lang w:val="pl-PL"/>
        </w:rPr>
        <w:t>do 72 godzin (w dni robocze), licząc od momentu</w:t>
      </w:r>
      <w:r w:rsidRPr="00F75176">
        <w:rPr>
          <w:rFonts w:ascii="Calibri" w:hAnsi="Calibri" w:cs="Calibri"/>
          <w:sz w:val="22"/>
          <w:szCs w:val="22"/>
        </w:rPr>
        <w:t xml:space="preserve"> </w:t>
      </w:r>
      <w:r w:rsidRPr="00F75176">
        <w:rPr>
          <w:rFonts w:ascii="Calibri" w:hAnsi="Calibri" w:cs="Calibri"/>
          <w:sz w:val="22"/>
          <w:szCs w:val="22"/>
          <w:lang w:val="pl-PL"/>
        </w:rPr>
        <w:t>wysłania przez Zamawiającego zgłoszenia na adres e-mail: …………………………………..</w:t>
      </w:r>
    </w:p>
    <w:p w14:paraId="4E2936A9" w14:textId="77777777" w:rsidR="00E04119" w:rsidRPr="00F75176" w:rsidRDefault="00E04119" w:rsidP="00E04119">
      <w:pPr>
        <w:pStyle w:val="Akapitzlist"/>
        <w:numPr>
          <w:ilvl w:val="0"/>
          <w:numId w:val="70"/>
        </w:numPr>
        <w:spacing w:line="276" w:lineRule="auto"/>
        <w:rPr>
          <w:rFonts w:ascii="Calibri" w:hAnsi="Calibri" w:cs="Calibri"/>
          <w:sz w:val="22"/>
          <w:szCs w:val="22"/>
        </w:rPr>
      </w:pPr>
      <w:r w:rsidRPr="00F75176">
        <w:rPr>
          <w:rFonts w:ascii="Calibri" w:hAnsi="Calibri" w:cs="Calibri"/>
          <w:sz w:val="22"/>
          <w:szCs w:val="22"/>
        </w:rPr>
        <w:t xml:space="preserve">Czas na naprawę wynosi </w:t>
      </w:r>
      <w:r w:rsidRPr="00F75176">
        <w:rPr>
          <w:rFonts w:ascii="Calibri" w:hAnsi="Calibri" w:cs="Calibri"/>
          <w:sz w:val="22"/>
          <w:szCs w:val="22"/>
          <w:lang w:val="pl-PL"/>
        </w:rPr>
        <w:t>15</w:t>
      </w:r>
      <w:r w:rsidRPr="00F75176">
        <w:rPr>
          <w:rFonts w:ascii="Calibri" w:hAnsi="Calibri" w:cs="Calibri"/>
          <w:sz w:val="22"/>
          <w:szCs w:val="22"/>
        </w:rPr>
        <w:t xml:space="preserve"> dni roboczych</w:t>
      </w:r>
      <w:r w:rsidRPr="00F75176">
        <w:rPr>
          <w:rFonts w:ascii="Calibri" w:hAnsi="Calibri" w:cs="Calibri"/>
          <w:sz w:val="22"/>
          <w:szCs w:val="22"/>
          <w:lang w:val="pl-PL"/>
        </w:rPr>
        <w:t xml:space="preserve"> od dnia zgłoszenia</w:t>
      </w:r>
      <w:r w:rsidRPr="00F75176">
        <w:rPr>
          <w:rFonts w:ascii="Calibri" w:hAnsi="Calibri" w:cs="Calibri"/>
          <w:sz w:val="22"/>
          <w:szCs w:val="22"/>
        </w:rPr>
        <w:t>. W uzasadnionych przypadkach termin naprawy może zostać wydłużony za zgodą Zamawiającego.</w:t>
      </w:r>
    </w:p>
    <w:bookmarkEnd w:id="65"/>
    <w:p w14:paraId="1E22CEAF" w14:textId="77777777" w:rsidR="00E04119" w:rsidRDefault="00E04119" w:rsidP="00E04119">
      <w:pPr>
        <w:pStyle w:val="Akapitzlist"/>
        <w:numPr>
          <w:ilvl w:val="0"/>
          <w:numId w:val="70"/>
        </w:numPr>
        <w:spacing w:line="276" w:lineRule="auto"/>
        <w:rPr>
          <w:rFonts w:ascii="Calibri" w:hAnsi="Calibri" w:cs="Calibri"/>
          <w:sz w:val="22"/>
          <w:szCs w:val="22"/>
        </w:rPr>
      </w:pPr>
      <w:r w:rsidRPr="00F75176">
        <w:rPr>
          <w:rFonts w:ascii="Calibri" w:hAnsi="Calibri" w:cs="Calibri"/>
          <w:sz w:val="22"/>
          <w:szCs w:val="22"/>
        </w:rPr>
        <w:t>W przypadku wystąpienia w okresie gwarancji trzykrotnej usterki lub</w:t>
      </w:r>
      <w:r>
        <w:rPr>
          <w:rFonts w:ascii="Calibri" w:hAnsi="Calibri" w:cs="Calibri"/>
          <w:sz w:val="22"/>
          <w:szCs w:val="22"/>
        </w:rPr>
        <w:t xml:space="preserve"> awarii tego samego urządzenia lub jego podzespołu, Wykonawca zobowiązany jest, na żądanie Zamawiającego, do wymiany tego urządzenia lub jego podzespołu na fabrycznie nowy, pozbawiony wad. </w:t>
      </w:r>
    </w:p>
    <w:p w14:paraId="385FC885" w14:textId="77777777" w:rsidR="00E04119" w:rsidRDefault="00E04119" w:rsidP="00E04119">
      <w:pPr>
        <w:pStyle w:val="Akapitzlist"/>
        <w:numPr>
          <w:ilvl w:val="0"/>
          <w:numId w:val="70"/>
        </w:numPr>
        <w:spacing w:line="276" w:lineRule="auto"/>
        <w:rPr>
          <w:rFonts w:ascii="Calibri" w:hAnsi="Calibri" w:cs="Calibri"/>
          <w:sz w:val="22"/>
          <w:szCs w:val="22"/>
        </w:rPr>
      </w:pPr>
      <w:r>
        <w:rPr>
          <w:rFonts w:ascii="Calibri" w:hAnsi="Calibri" w:cs="Calibri"/>
          <w:sz w:val="22"/>
          <w:szCs w:val="22"/>
        </w:rPr>
        <w:t xml:space="preserve">Wykonawca ponosi odpowiedzialność z tytułu rękojmi na zasadach określonych w Kodeksie cywilnym, z zastrzeżeniem że uprawnienia Zamawiającego z tytułu rękojmi rozpoczynają swój bieg począwszy od dnia podpisania protokołu odbioru </w:t>
      </w:r>
      <w:r>
        <w:rPr>
          <w:rFonts w:ascii="Calibri" w:hAnsi="Calibri" w:cs="Calibri"/>
          <w:sz w:val="22"/>
          <w:szCs w:val="22"/>
          <w:lang w:val="pl-PL"/>
        </w:rPr>
        <w:t>bez</w:t>
      </w:r>
      <w:r>
        <w:rPr>
          <w:rFonts w:ascii="Calibri" w:hAnsi="Calibri" w:cs="Calibri"/>
          <w:sz w:val="22"/>
          <w:szCs w:val="22"/>
        </w:rPr>
        <w:t xml:space="preserve"> zastrzeżeń.</w:t>
      </w:r>
    </w:p>
    <w:p w14:paraId="4D9C71F4" w14:textId="77777777" w:rsidR="00E04119" w:rsidRDefault="00E04119" w:rsidP="00E04119">
      <w:pPr>
        <w:pStyle w:val="Akapitzlist"/>
        <w:numPr>
          <w:ilvl w:val="0"/>
          <w:numId w:val="70"/>
        </w:numPr>
        <w:spacing w:line="276" w:lineRule="auto"/>
        <w:rPr>
          <w:rFonts w:ascii="Calibri" w:hAnsi="Calibri" w:cs="Calibri"/>
          <w:sz w:val="22"/>
          <w:szCs w:val="22"/>
        </w:rPr>
      </w:pPr>
      <w:r>
        <w:rPr>
          <w:rFonts w:ascii="Calibri" w:hAnsi="Calibri" w:cs="Calibri"/>
          <w:sz w:val="22"/>
          <w:szCs w:val="22"/>
        </w:rPr>
        <w:t>Usuwanie usterek oraz awarii w ramach gwarancji i rękojmi za wady odbywa się na wyłączny koszt i ryzyko Wykonawcy.</w:t>
      </w:r>
    </w:p>
    <w:p w14:paraId="05CC7D1A" w14:textId="77777777" w:rsidR="00E04119" w:rsidRDefault="00E04119" w:rsidP="00E04119">
      <w:pPr>
        <w:pStyle w:val="Akapitzlist"/>
        <w:numPr>
          <w:ilvl w:val="0"/>
          <w:numId w:val="70"/>
        </w:numPr>
        <w:spacing w:line="276" w:lineRule="auto"/>
        <w:rPr>
          <w:rFonts w:ascii="Calibri" w:hAnsi="Calibri" w:cs="Calibri"/>
          <w:sz w:val="22"/>
          <w:szCs w:val="22"/>
        </w:rPr>
      </w:pPr>
      <w:r>
        <w:rPr>
          <w:rFonts w:ascii="Calibri" w:hAnsi="Calibri" w:cs="Calibri"/>
          <w:sz w:val="22"/>
          <w:szCs w:val="22"/>
        </w:rPr>
        <w:t>Uszkodzone nośniki danych pozostają u Zamawiającego.</w:t>
      </w:r>
    </w:p>
    <w:p w14:paraId="10E811A9" w14:textId="77777777" w:rsidR="00E04119" w:rsidRDefault="00E04119" w:rsidP="00E04119">
      <w:pPr>
        <w:tabs>
          <w:tab w:val="left" w:pos="360"/>
        </w:tabs>
        <w:spacing w:line="276" w:lineRule="auto"/>
        <w:jc w:val="center"/>
        <w:rPr>
          <w:rFonts w:asciiTheme="minorHAnsi" w:hAnsiTheme="minorHAnsi" w:cstheme="minorHAnsi"/>
          <w:color w:val="000000" w:themeColor="text1"/>
          <w:sz w:val="22"/>
          <w:szCs w:val="22"/>
        </w:rPr>
      </w:pPr>
    </w:p>
    <w:p w14:paraId="31FA3140" w14:textId="77777777" w:rsidR="00E04119" w:rsidRDefault="00E04119" w:rsidP="00E04119">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8</w:t>
      </w:r>
    </w:p>
    <w:p w14:paraId="66402835" w14:textId="77777777" w:rsidR="00E04119" w:rsidRDefault="00E04119" w:rsidP="00E04119">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[Kary umowne]</w:t>
      </w:r>
    </w:p>
    <w:p w14:paraId="46536FCA" w14:textId="77777777" w:rsidR="00E04119" w:rsidRDefault="00E04119" w:rsidP="00E04119">
      <w:pPr>
        <w:numPr>
          <w:ilvl w:val="0"/>
          <w:numId w:val="59"/>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09F47FDD" w14:textId="77777777" w:rsidR="00E04119" w:rsidRPr="003C3344" w:rsidRDefault="00E04119" w:rsidP="00E04119">
      <w:pPr>
        <w:numPr>
          <w:ilvl w:val="0"/>
          <w:numId w:val="59"/>
        </w:numPr>
        <w:tabs>
          <w:tab w:val="left" w:pos="360"/>
          <w:tab w:val="num" w:pos="720"/>
        </w:tabs>
        <w:suppressAutoHyphens/>
        <w:spacing w:line="276" w:lineRule="auto"/>
        <w:ind w:left="360" w:hanging="360"/>
        <w:jc w:val="both"/>
        <w:rPr>
          <w:rFonts w:ascii="Calibri" w:hAnsi="Calibri" w:cs="Calibri"/>
          <w:sz w:val="22"/>
          <w:szCs w:val="22"/>
        </w:rPr>
      </w:pPr>
      <w:r w:rsidRPr="003C3344">
        <w:rPr>
          <w:rFonts w:ascii="Calibri" w:hAnsi="Calibri" w:cs="Calibri"/>
          <w:sz w:val="22"/>
          <w:szCs w:val="22"/>
        </w:rPr>
        <w:t>Zamawiający może żądać od Wykonawcy zapłaty kary umownej w przypadku:</w:t>
      </w:r>
    </w:p>
    <w:p w14:paraId="03D9EED8" w14:textId="77777777" w:rsidR="00E04119" w:rsidRPr="003C3344" w:rsidRDefault="00E04119" w:rsidP="00E04119">
      <w:pPr>
        <w:pStyle w:val="Akapitzlist"/>
        <w:numPr>
          <w:ilvl w:val="0"/>
          <w:numId w:val="72"/>
        </w:numPr>
        <w:tabs>
          <w:tab w:val="left" w:pos="360"/>
        </w:tabs>
        <w:suppressAutoHyphens/>
        <w:spacing w:line="276" w:lineRule="auto"/>
        <w:rPr>
          <w:rFonts w:ascii="Calibri" w:hAnsi="Calibri" w:cs="Calibri"/>
          <w:sz w:val="22"/>
          <w:szCs w:val="22"/>
        </w:rPr>
      </w:pPr>
      <w:r w:rsidRPr="003C3344">
        <w:rPr>
          <w:rFonts w:ascii="Calibri" w:hAnsi="Calibri" w:cs="Calibri"/>
          <w:sz w:val="22"/>
          <w:szCs w:val="22"/>
          <w:lang w:val="pl-PL"/>
        </w:rPr>
        <w:t>z</w:t>
      </w:r>
      <w:r w:rsidRPr="003C3344">
        <w:rPr>
          <w:rFonts w:ascii="Calibri" w:hAnsi="Calibri" w:cs="Calibri"/>
          <w:sz w:val="22"/>
          <w:szCs w:val="22"/>
        </w:rPr>
        <w:t>wło</w:t>
      </w:r>
      <w:r w:rsidRPr="003C3344">
        <w:rPr>
          <w:rFonts w:ascii="Calibri" w:hAnsi="Calibri" w:cs="Calibri"/>
          <w:sz w:val="22"/>
          <w:szCs w:val="22"/>
          <w:lang w:val="pl-PL"/>
        </w:rPr>
        <w:t xml:space="preserve">ki </w:t>
      </w:r>
      <w:r w:rsidRPr="003C3344">
        <w:rPr>
          <w:rFonts w:ascii="Calibri" w:hAnsi="Calibri" w:cs="Calibri"/>
          <w:sz w:val="22"/>
          <w:szCs w:val="22"/>
        </w:rPr>
        <w:t xml:space="preserve">w realizacji zamówienia </w:t>
      </w:r>
      <w:r w:rsidRPr="003C3344">
        <w:rPr>
          <w:rFonts w:ascii="Calibri" w:hAnsi="Calibri" w:cs="Calibri"/>
          <w:color w:val="000000"/>
          <w:sz w:val="22"/>
          <w:szCs w:val="22"/>
        </w:rPr>
        <w:t>–</w:t>
      </w:r>
      <w:r w:rsidRPr="003C3344">
        <w:rPr>
          <w:rFonts w:ascii="Calibri" w:hAnsi="Calibri" w:cs="Calibri"/>
          <w:sz w:val="22"/>
          <w:szCs w:val="22"/>
        </w:rPr>
        <w:t xml:space="preserve"> w wysokości 0,</w:t>
      </w:r>
      <w:r w:rsidRPr="003C3344">
        <w:rPr>
          <w:rFonts w:ascii="Calibri" w:hAnsi="Calibri" w:cs="Calibri"/>
          <w:sz w:val="22"/>
          <w:szCs w:val="22"/>
          <w:lang w:val="pl-PL"/>
        </w:rPr>
        <w:t>1</w:t>
      </w:r>
      <w:r w:rsidRPr="003C3344">
        <w:rPr>
          <w:rFonts w:ascii="Calibri" w:hAnsi="Calibri" w:cs="Calibri"/>
          <w:sz w:val="22"/>
          <w:szCs w:val="22"/>
        </w:rPr>
        <w:t>% wynagrodzenia umownego brutto, o którym mowa w § 3 ust. 1, za każdy dzień zwłoki;</w:t>
      </w:r>
    </w:p>
    <w:p w14:paraId="5AAC98BA" w14:textId="77777777" w:rsidR="00E04119" w:rsidRPr="003C3344" w:rsidRDefault="00E04119" w:rsidP="00E04119">
      <w:pPr>
        <w:pStyle w:val="Akapitzlist"/>
        <w:numPr>
          <w:ilvl w:val="0"/>
          <w:numId w:val="72"/>
        </w:numPr>
        <w:tabs>
          <w:tab w:val="left" w:pos="360"/>
        </w:tabs>
        <w:suppressAutoHyphens/>
        <w:spacing w:line="276" w:lineRule="auto"/>
        <w:rPr>
          <w:rFonts w:ascii="Calibri" w:hAnsi="Calibri" w:cs="Calibri"/>
          <w:sz w:val="22"/>
          <w:szCs w:val="22"/>
        </w:rPr>
      </w:pPr>
      <w:r w:rsidRPr="003C3344">
        <w:rPr>
          <w:rFonts w:ascii="Calibri" w:hAnsi="Calibri" w:cs="Calibri"/>
          <w:sz w:val="22"/>
          <w:szCs w:val="22"/>
        </w:rPr>
        <w:t>zwłoki w reakcji na zgłoszenie usterki lub awarii - w wysokości 0,</w:t>
      </w:r>
      <w:r w:rsidRPr="003C3344">
        <w:rPr>
          <w:rFonts w:ascii="Calibri" w:hAnsi="Calibri" w:cs="Calibri"/>
          <w:sz w:val="22"/>
          <w:szCs w:val="22"/>
          <w:lang w:val="pl-PL"/>
        </w:rPr>
        <w:t>1</w:t>
      </w:r>
      <w:r w:rsidRPr="003C3344">
        <w:rPr>
          <w:rFonts w:ascii="Calibri" w:hAnsi="Calibri" w:cs="Calibri"/>
          <w:sz w:val="22"/>
          <w:szCs w:val="22"/>
        </w:rPr>
        <w:t xml:space="preserve">% wynagrodzenia umownego brutto, o którym mowa w § 3 ust. 1, za każdy dzień zwłoki, licząc od dnia bezskutecznego upływu terminu, wskazanego w § 7 ust. 2; </w:t>
      </w:r>
    </w:p>
    <w:p w14:paraId="2A6C039E" w14:textId="77777777" w:rsidR="00E04119" w:rsidRPr="003C3344" w:rsidRDefault="00E04119" w:rsidP="00E04119">
      <w:pPr>
        <w:pStyle w:val="Akapitzlist"/>
        <w:numPr>
          <w:ilvl w:val="0"/>
          <w:numId w:val="72"/>
        </w:numPr>
        <w:tabs>
          <w:tab w:val="left" w:pos="360"/>
        </w:tabs>
        <w:suppressAutoHyphens/>
        <w:spacing w:line="276" w:lineRule="auto"/>
        <w:rPr>
          <w:rFonts w:ascii="Calibri" w:hAnsi="Calibri" w:cs="Calibri"/>
          <w:sz w:val="22"/>
          <w:szCs w:val="22"/>
        </w:rPr>
      </w:pPr>
      <w:r w:rsidRPr="003C3344">
        <w:rPr>
          <w:rFonts w:ascii="Calibri" w:hAnsi="Calibri" w:cs="Calibri"/>
          <w:sz w:val="22"/>
          <w:szCs w:val="22"/>
        </w:rPr>
        <w:t xml:space="preserve">zwłoki w usunięciu wad lub usterek, stwierdzonych przy odbiorze lub w okresie gwarancji i rękojmi </w:t>
      </w:r>
      <w:r w:rsidRPr="003C3344">
        <w:rPr>
          <w:rFonts w:ascii="Calibri" w:hAnsi="Calibri" w:cs="Calibri"/>
          <w:color w:val="000000"/>
          <w:sz w:val="22"/>
          <w:szCs w:val="22"/>
        </w:rPr>
        <w:t>–</w:t>
      </w:r>
      <w:r w:rsidRPr="003C3344">
        <w:rPr>
          <w:rFonts w:ascii="Calibri" w:hAnsi="Calibri" w:cs="Calibri"/>
          <w:sz w:val="22"/>
          <w:szCs w:val="22"/>
        </w:rPr>
        <w:t xml:space="preserve"> w wysokości 0,</w:t>
      </w:r>
      <w:r w:rsidRPr="003C3344">
        <w:rPr>
          <w:rFonts w:ascii="Calibri" w:hAnsi="Calibri" w:cs="Calibri"/>
          <w:sz w:val="22"/>
          <w:szCs w:val="22"/>
          <w:lang w:val="pl-PL"/>
        </w:rPr>
        <w:t>1</w:t>
      </w:r>
      <w:r w:rsidRPr="003C3344">
        <w:rPr>
          <w:rFonts w:ascii="Calibri" w:hAnsi="Calibri" w:cs="Calibri"/>
          <w:sz w:val="22"/>
          <w:szCs w:val="22"/>
        </w:rPr>
        <w:t xml:space="preserve">% wynagrodzenia umownego brutto, o którym mowa w § 3 ust. 1, za każdy dzień zwłoki, licząc od dnia bezskutecznego upływu terminu, wskazanego w </w:t>
      </w:r>
      <w:r w:rsidRPr="003C3344">
        <w:rPr>
          <w:rFonts w:ascii="Calibri" w:hAnsi="Calibri" w:cs="Calibri"/>
          <w:sz w:val="22"/>
          <w:szCs w:val="22"/>
          <w:lang w:val="pl-PL"/>
        </w:rPr>
        <w:t xml:space="preserve">§ 4 ust. 2 lub </w:t>
      </w:r>
      <w:r w:rsidRPr="003C3344">
        <w:rPr>
          <w:rFonts w:ascii="Calibri" w:hAnsi="Calibri" w:cs="Calibri"/>
          <w:sz w:val="22"/>
          <w:szCs w:val="22"/>
        </w:rPr>
        <w:t xml:space="preserve">§ 7 ust. </w:t>
      </w:r>
      <w:r w:rsidRPr="003C3344">
        <w:rPr>
          <w:rFonts w:ascii="Calibri" w:hAnsi="Calibri" w:cs="Calibri"/>
          <w:sz w:val="22"/>
          <w:szCs w:val="22"/>
          <w:lang w:val="pl-PL"/>
        </w:rPr>
        <w:t>3</w:t>
      </w:r>
      <w:r w:rsidRPr="003C3344">
        <w:rPr>
          <w:rFonts w:ascii="Calibri" w:hAnsi="Calibri" w:cs="Calibri"/>
          <w:sz w:val="22"/>
          <w:szCs w:val="22"/>
        </w:rPr>
        <w:t xml:space="preserve">; </w:t>
      </w:r>
    </w:p>
    <w:p w14:paraId="0CD39B65" w14:textId="77777777" w:rsidR="00E04119" w:rsidRPr="003C3344" w:rsidRDefault="00E04119" w:rsidP="00E04119">
      <w:pPr>
        <w:pStyle w:val="Akapitzlist"/>
        <w:numPr>
          <w:ilvl w:val="0"/>
          <w:numId w:val="72"/>
        </w:numPr>
        <w:tabs>
          <w:tab w:val="left" w:pos="360"/>
        </w:tabs>
        <w:suppressAutoHyphens/>
        <w:spacing w:line="276" w:lineRule="auto"/>
        <w:rPr>
          <w:rFonts w:ascii="Calibri" w:hAnsi="Calibri" w:cs="Calibri"/>
          <w:sz w:val="22"/>
          <w:szCs w:val="22"/>
        </w:rPr>
      </w:pPr>
      <w:r w:rsidRPr="003C3344">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sidRPr="003C3344">
        <w:rPr>
          <w:rFonts w:ascii="Calibri" w:hAnsi="Calibri" w:cs="Calibri"/>
          <w:sz w:val="22"/>
          <w:szCs w:val="22"/>
          <w:lang w:val="pl-PL"/>
        </w:rPr>
        <w:t xml:space="preserve"> </w:t>
      </w:r>
      <w:r w:rsidRPr="003C3344">
        <w:rPr>
          <w:rFonts w:ascii="Calibri" w:hAnsi="Calibri" w:cs="Calibri"/>
          <w:sz w:val="22"/>
          <w:szCs w:val="22"/>
        </w:rPr>
        <w:t>1.</w:t>
      </w:r>
    </w:p>
    <w:p w14:paraId="2CFD20BF" w14:textId="77777777" w:rsidR="00E04119" w:rsidRDefault="00E04119" w:rsidP="00E04119">
      <w:pPr>
        <w:numPr>
          <w:ilvl w:val="0"/>
          <w:numId w:val="59"/>
        </w:numPr>
        <w:tabs>
          <w:tab w:val="num"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Zapłata kary umownej nie pozbawia Zamawiającego prawa do dochodzenia odszkodowania uzupełniającego na zasadach ogólnych, przewidzianych w Kodeksie cywilnym.</w:t>
      </w:r>
    </w:p>
    <w:p w14:paraId="05DE1BED" w14:textId="77777777" w:rsidR="00E04119" w:rsidRDefault="00E04119" w:rsidP="00E04119">
      <w:pPr>
        <w:numPr>
          <w:ilvl w:val="0"/>
          <w:numId w:val="59"/>
        </w:numPr>
        <w:tabs>
          <w:tab w:val="num" w:pos="360"/>
        </w:tabs>
        <w:suppressAutoHyphens/>
        <w:spacing w:line="276" w:lineRule="auto"/>
        <w:ind w:left="360" w:hanging="360"/>
        <w:jc w:val="both"/>
        <w:rPr>
          <w:rFonts w:ascii="Calibri" w:hAnsi="Calibri" w:cs="Calibri"/>
          <w:sz w:val="22"/>
          <w:szCs w:val="22"/>
        </w:rPr>
      </w:pPr>
      <w:r>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34E21316" w14:textId="77777777" w:rsidR="00E04119" w:rsidRDefault="00E04119" w:rsidP="00E04119">
      <w:pPr>
        <w:shd w:val="clear" w:color="auto" w:fill="FFFFFF"/>
        <w:tabs>
          <w:tab w:val="left" w:leader="dot" w:pos="2232"/>
        </w:tabs>
        <w:ind w:right="23"/>
        <w:jc w:val="center"/>
        <w:rPr>
          <w:rFonts w:ascii="Calibri" w:hAnsi="Calibri"/>
          <w:sz w:val="22"/>
          <w:szCs w:val="22"/>
        </w:rPr>
      </w:pPr>
    </w:p>
    <w:p w14:paraId="6D3CCEBB" w14:textId="77777777" w:rsidR="00E04119" w:rsidRDefault="00E04119" w:rsidP="00E04119">
      <w:pPr>
        <w:tabs>
          <w:tab w:val="left" w:pos="360"/>
        </w:tabs>
        <w:spacing w:line="276" w:lineRule="auto"/>
        <w:jc w:val="center"/>
        <w:rPr>
          <w:rFonts w:asciiTheme="minorHAnsi" w:hAnsiTheme="minorHAnsi" w:cstheme="minorHAnsi"/>
          <w:color w:val="000000" w:themeColor="text1"/>
          <w:sz w:val="22"/>
          <w:szCs w:val="22"/>
        </w:rPr>
      </w:pPr>
    </w:p>
    <w:p w14:paraId="6003117A" w14:textId="49C387C8" w:rsidR="00E04119" w:rsidRDefault="00E04119" w:rsidP="00E04119">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9</w:t>
      </w:r>
    </w:p>
    <w:p w14:paraId="70C25108" w14:textId="77777777" w:rsidR="00E04119" w:rsidRDefault="00E04119" w:rsidP="00E04119">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[Odstąpienie od umowy]</w:t>
      </w:r>
    </w:p>
    <w:p w14:paraId="69AB8655" w14:textId="77777777" w:rsidR="00E04119" w:rsidRDefault="00E04119" w:rsidP="00E04119">
      <w:pPr>
        <w:numPr>
          <w:ilvl w:val="0"/>
          <w:numId w:val="73"/>
        </w:numPr>
        <w:spacing w:line="276" w:lineRule="auto"/>
        <w:jc w:val="both"/>
        <w:rPr>
          <w:rFonts w:ascii="Calibri" w:hAnsi="Calibri" w:cs="Calibri"/>
          <w:sz w:val="22"/>
          <w:szCs w:val="22"/>
        </w:rPr>
      </w:pPr>
      <w:r>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744D5067" w14:textId="77777777" w:rsidR="00E04119" w:rsidRDefault="00E04119" w:rsidP="00E04119">
      <w:pPr>
        <w:numPr>
          <w:ilvl w:val="0"/>
          <w:numId w:val="73"/>
        </w:numPr>
        <w:spacing w:line="276" w:lineRule="auto"/>
        <w:jc w:val="both"/>
        <w:rPr>
          <w:rFonts w:ascii="Calibri" w:hAnsi="Calibri" w:cs="Calibri"/>
          <w:sz w:val="22"/>
          <w:szCs w:val="22"/>
        </w:rPr>
      </w:pPr>
      <w:r>
        <w:rPr>
          <w:rFonts w:ascii="Calibri" w:hAnsi="Calibri" w:cs="Calibri"/>
          <w:sz w:val="22"/>
          <w:szCs w:val="22"/>
        </w:rPr>
        <w:t>Ponadto Zamawiający może odstąpić od umowy w terminie 30 dni od dnia powzięcia wiadomości o okoliczności uzasadniającej odstąpienie, jeżeli:</w:t>
      </w:r>
    </w:p>
    <w:p w14:paraId="55128457" w14:textId="77777777" w:rsidR="00E04119" w:rsidRDefault="00E04119" w:rsidP="00E04119">
      <w:pPr>
        <w:numPr>
          <w:ilvl w:val="0"/>
          <w:numId w:val="74"/>
        </w:numPr>
        <w:spacing w:line="276" w:lineRule="auto"/>
        <w:jc w:val="both"/>
        <w:rPr>
          <w:rFonts w:ascii="Calibri" w:hAnsi="Calibri" w:cs="Calibri"/>
          <w:sz w:val="22"/>
          <w:szCs w:val="22"/>
        </w:rPr>
      </w:pPr>
      <w:r>
        <w:rPr>
          <w:rFonts w:ascii="Calibri" w:hAnsi="Calibri" w:cs="Calibri"/>
          <w:sz w:val="22"/>
          <w:szCs w:val="22"/>
        </w:rPr>
        <w:t>wszczęto postępowanie likwidacyjne wobec Wykonawcy;</w:t>
      </w:r>
    </w:p>
    <w:p w14:paraId="426BE070" w14:textId="77777777" w:rsidR="00E04119" w:rsidRPr="003F694E" w:rsidRDefault="00E04119" w:rsidP="00E04119">
      <w:pPr>
        <w:numPr>
          <w:ilvl w:val="0"/>
          <w:numId w:val="74"/>
        </w:numPr>
        <w:spacing w:line="276" w:lineRule="auto"/>
        <w:jc w:val="both"/>
        <w:rPr>
          <w:rFonts w:ascii="Calibri" w:hAnsi="Calibri" w:cs="Calibri"/>
          <w:sz w:val="22"/>
          <w:szCs w:val="22"/>
        </w:rPr>
      </w:pPr>
      <w:r w:rsidRPr="003F694E">
        <w:rPr>
          <w:rFonts w:ascii="Calibri" w:hAnsi="Calibri" w:cs="Calibri"/>
          <w:sz w:val="22"/>
          <w:szCs w:val="22"/>
        </w:rPr>
        <w:t>wydano nakaz zajęcia majątku Wykonawcy;</w:t>
      </w:r>
    </w:p>
    <w:p w14:paraId="3F8DF291" w14:textId="77777777" w:rsidR="00E04119" w:rsidRPr="003F694E" w:rsidRDefault="00E04119" w:rsidP="00E04119">
      <w:pPr>
        <w:numPr>
          <w:ilvl w:val="0"/>
          <w:numId w:val="74"/>
        </w:numPr>
        <w:spacing w:line="276" w:lineRule="auto"/>
        <w:jc w:val="both"/>
        <w:rPr>
          <w:rFonts w:ascii="Calibri" w:hAnsi="Calibri" w:cs="Calibri"/>
          <w:sz w:val="22"/>
          <w:szCs w:val="22"/>
        </w:rPr>
      </w:pPr>
      <w:r w:rsidRPr="003F694E">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p>
    <w:p w14:paraId="439F8243" w14:textId="77777777" w:rsidR="00E04119" w:rsidRPr="003F694E" w:rsidRDefault="00E04119" w:rsidP="00E04119">
      <w:pPr>
        <w:pStyle w:val="Akapitzlist"/>
        <w:numPr>
          <w:ilvl w:val="0"/>
          <w:numId w:val="74"/>
        </w:numPr>
        <w:spacing w:line="276" w:lineRule="auto"/>
        <w:rPr>
          <w:rFonts w:ascii="Calibri" w:hAnsi="Calibri" w:cs="Calibri"/>
          <w:sz w:val="22"/>
          <w:szCs w:val="22"/>
        </w:rPr>
      </w:pPr>
      <w:r w:rsidRPr="003F694E">
        <w:rPr>
          <w:rFonts w:ascii="Calibri" w:hAnsi="Calibri" w:cs="Calibri"/>
          <w:sz w:val="22"/>
          <w:szCs w:val="22"/>
        </w:rPr>
        <w:t>Wykonawca trzykrotnie dostarczył produkt niewłaściwej jakości</w:t>
      </w:r>
      <w:r w:rsidRPr="003F694E">
        <w:rPr>
          <w:rFonts w:ascii="Calibri" w:hAnsi="Calibri" w:cs="Calibri"/>
          <w:sz w:val="22"/>
          <w:szCs w:val="22"/>
          <w:lang w:val="pl-PL"/>
        </w:rPr>
        <w:t xml:space="preserve"> lub wystąpiła okoliczność określona w § 4 ust. 3;</w:t>
      </w:r>
    </w:p>
    <w:p w14:paraId="59551928" w14:textId="77777777" w:rsidR="00E04119" w:rsidRDefault="00E04119" w:rsidP="00E04119">
      <w:pPr>
        <w:numPr>
          <w:ilvl w:val="0"/>
          <w:numId w:val="74"/>
        </w:numPr>
        <w:spacing w:line="276" w:lineRule="auto"/>
        <w:jc w:val="both"/>
        <w:rPr>
          <w:rFonts w:ascii="Calibri" w:hAnsi="Calibri" w:cs="Calibri"/>
          <w:sz w:val="22"/>
          <w:szCs w:val="22"/>
        </w:rPr>
      </w:pPr>
      <w:r>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30B3050D" w14:textId="77777777" w:rsidR="00E04119" w:rsidRDefault="00E04119" w:rsidP="00E04119">
      <w:pPr>
        <w:numPr>
          <w:ilvl w:val="0"/>
          <w:numId w:val="74"/>
        </w:numPr>
        <w:spacing w:line="276" w:lineRule="auto"/>
        <w:jc w:val="both"/>
        <w:rPr>
          <w:rFonts w:ascii="Calibri" w:hAnsi="Calibri" w:cs="Calibri"/>
          <w:sz w:val="22"/>
          <w:szCs w:val="22"/>
        </w:rPr>
      </w:pPr>
      <w:r>
        <w:rPr>
          <w:rFonts w:ascii="Calibri" w:hAnsi="Calibri" w:cs="Calibri"/>
          <w:sz w:val="22"/>
          <w:szCs w:val="22"/>
        </w:rPr>
        <w:t>wystąpiły inne okoliczności uzasadniające odstąpienie od umowy, przewidziane w obowiązujących przepisach.</w:t>
      </w:r>
    </w:p>
    <w:p w14:paraId="5ED57E51" w14:textId="77777777" w:rsidR="00E04119" w:rsidRDefault="00E04119" w:rsidP="00E04119">
      <w:pPr>
        <w:numPr>
          <w:ilvl w:val="0"/>
          <w:numId w:val="73"/>
        </w:numPr>
        <w:spacing w:line="276" w:lineRule="auto"/>
        <w:jc w:val="both"/>
        <w:rPr>
          <w:rFonts w:ascii="Calibri" w:hAnsi="Calibri" w:cs="Calibri"/>
          <w:sz w:val="22"/>
          <w:szCs w:val="22"/>
        </w:rPr>
      </w:pPr>
      <w:r>
        <w:rPr>
          <w:rFonts w:ascii="Calibri" w:hAnsi="Calibri" w:cs="Calibri"/>
          <w:sz w:val="22"/>
          <w:szCs w:val="22"/>
        </w:rPr>
        <w:t>Odstąpienie od umowy powinno nastąpić w formie pisemnej lub formie elektronicznej pod rygorem nieważności oraz powinno zawierać uzasadnienie.</w:t>
      </w:r>
    </w:p>
    <w:p w14:paraId="3F5BC4EA" w14:textId="77777777" w:rsidR="00E04119" w:rsidRDefault="00E04119" w:rsidP="00E04119">
      <w:pPr>
        <w:numPr>
          <w:ilvl w:val="0"/>
          <w:numId w:val="73"/>
        </w:numPr>
        <w:spacing w:line="276" w:lineRule="auto"/>
        <w:jc w:val="both"/>
        <w:rPr>
          <w:rFonts w:ascii="Calibri" w:hAnsi="Calibri" w:cs="Calibri"/>
          <w:sz w:val="22"/>
          <w:szCs w:val="22"/>
        </w:rPr>
      </w:pPr>
      <w:r>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3E9E1688" w14:textId="77777777" w:rsidR="00E04119" w:rsidRDefault="00E04119" w:rsidP="00E04119">
      <w:pPr>
        <w:shd w:val="clear" w:color="auto" w:fill="FFFFFF"/>
        <w:tabs>
          <w:tab w:val="left" w:leader="dot" w:pos="2232"/>
        </w:tabs>
        <w:ind w:right="23"/>
        <w:jc w:val="center"/>
        <w:rPr>
          <w:rFonts w:ascii="Calibri" w:hAnsi="Calibri"/>
          <w:sz w:val="22"/>
          <w:szCs w:val="22"/>
        </w:rPr>
      </w:pPr>
    </w:p>
    <w:p w14:paraId="51D32ADC" w14:textId="77777777" w:rsidR="00E04119" w:rsidRDefault="00E04119" w:rsidP="00E04119">
      <w:pPr>
        <w:spacing w:line="276" w:lineRule="auto"/>
        <w:jc w:val="center"/>
        <w:rPr>
          <w:rFonts w:ascii="Calibri" w:hAnsi="Calibri" w:cs="Calibri"/>
          <w:sz w:val="22"/>
          <w:szCs w:val="22"/>
        </w:rPr>
      </w:pPr>
      <w:r>
        <w:rPr>
          <w:rFonts w:ascii="Calibri" w:hAnsi="Calibri" w:cs="Calibri"/>
          <w:sz w:val="22"/>
          <w:szCs w:val="22"/>
        </w:rPr>
        <w:t>§ 10</w:t>
      </w:r>
    </w:p>
    <w:p w14:paraId="2D201064" w14:textId="77777777" w:rsidR="00E04119" w:rsidRDefault="00E04119" w:rsidP="00E04119">
      <w:pPr>
        <w:spacing w:after="120" w:line="276" w:lineRule="auto"/>
        <w:jc w:val="center"/>
        <w:rPr>
          <w:rFonts w:ascii="Calibri" w:hAnsi="Calibri" w:cs="Calibri"/>
          <w:sz w:val="22"/>
          <w:szCs w:val="22"/>
        </w:rPr>
      </w:pPr>
      <w:r>
        <w:rPr>
          <w:rFonts w:ascii="Calibri" w:hAnsi="Calibri" w:cs="Calibri"/>
          <w:sz w:val="22"/>
          <w:szCs w:val="22"/>
        </w:rPr>
        <w:t>[Podwykonawstwo]</w:t>
      </w:r>
    </w:p>
    <w:p w14:paraId="42219755" w14:textId="77777777" w:rsidR="00E04119" w:rsidRDefault="00E04119" w:rsidP="00E04119">
      <w:pPr>
        <w:pStyle w:val="Akapitzlist"/>
        <w:numPr>
          <w:ilvl w:val="0"/>
          <w:numId w:val="75"/>
        </w:numPr>
        <w:tabs>
          <w:tab w:val="left" w:pos="284"/>
        </w:tabs>
        <w:spacing w:line="276" w:lineRule="auto"/>
        <w:ind w:left="360"/>
        <w:rPr>
          <w:rFonts w:ascii="Calibri" w:hAnsi="Calibri" w:cs="Calibri"/>
          <w:sz w:val="22"/>
          <w:szCs w:val="22"/>
        </w:rPr>
      </w:pPr>
      <w:r>
        <w:rPr>
          <w:rFonts w:ascii="Calibri" w:hAnsi="Calibri" w:cs="Calibri"/>
          <w:sz w:val="22"/>
          <w:szCs w:val="22"/>
        </w:rPr>
        <w:t>Ustalony w umowie zakres przedmiotu zamówienia realizowany będzie bez udziału / z udziałem następujących Podwykonawców</w:t>
      </w:r>
      <w:r>
        <w:rPr>
          <w:rStyle w:val="Odwoanieprzypisudolnego"/>
          <w:rFonts w:ascii="Calibri" w:hAnsi="Calibri" w:cs="Calibri"/>
          <w:i/>
          <w:sz w:val="22"/>
          <w:szCs w:val="22"/>
        </w:rPr>
        <w:footnoteReference w:id="2"/>
      </w:r>
      <w:r>
        <w:rPr>
          <w:rFonts w:ascii="Calibri" w:hAnsi="Calibri" w:cs="Calibri"/>
          <w:sz w:val="22"/>
          <w:szCs w:val="22"/>
        </w:rPr>
        <w:t xml:space="preserve">: </w:t>
      </w:r>
    </w:p>
    <w:p w14:paraId="1DB76AE7" w14:textId="77777777" w:rsidR="00E04119" w:rsidRDefault="00E04119" w:rsidP="00E04119">
      <w:pPr>
        <w:pStyle w:val="Akapitzlist"/>
        <w:numPr>
          <w:ilvl w:val="0"/>
          <w:numId w:val="76"/>
        </w:numPr>
        <w:tabs>
          <w:tab w:val="left" w:pos="284"/>
        </w:tabs>
        <w:spacing w:line="276" w:lineRule="auto"/>
        <w:ind w:left="720"/>
        <w:rPr>
          <w:rFonts w:ascii="Calibri" w:hAnsi="Calibri" w:cs="Calibri"/>
          <w:sz w:val="22"/>
          <w:szCs w:val="22"/>
        </w:rPr>
      </w:pPr>
      <w:r>
        <w:rPr>
          <w:rFonts w:ascii="Calibri" w:hAnsi="Calibri" w:cs="Calibri"/>
          <w:sz w:val="22"/>
          <w:szCs w:val="22"/>
        </w:rPr>
        <w:t xml:space="preserve">…………………………………………… - zakres: ……………………………………………… </w:t>
      </w:r>
    </w:p>
    <w:p w14:paraId="208CDD49" w14:textId="77777777" w:rsidR="00E04119" w:rsidRDefault="00E04119" w:rsidP="00E04119">
      <w:pPr>
        <w:pStyle w:val="Akapitzlist"/>
        <w:numPr>
          <w:ilvl w:val="0"/>
          <w:numId w:val="76"/>
        </w:numPr>
        <w:tabs>
          <w:tab w:val="left" w:pos="284"/>
        </w:tabs>
        <w:spacing w:line="276" w:lineRule="auto"/>
        <w:ind w:left="720"/>
        <w:rPr>
          <w:rFonts w:ascii="Calibri" w:hAnsi="Calibri" w:cs="Calibri"/>
          <w:sz w:val="22"/>
          <w:szCs w:val="22"/>
        </w:rPr>
      </w:pPr>
      <w:r>
        <w:rPr>
          <w:rFonts w:ascii="Calibri" w:hAnsi="Calibri" w:cs="Calibri"/>
          <w:sz w:val="22"/>
          <w:szCs w:val="22"/>
        </w:rPr>
        <w:t>…………………………………………… - zakres: ………………………………………………</w:t>
      </w:r>
      <w:r>
        <w:rPr>
          <w:rFonts w:ascii="Calibri" w:hAnsi="Calibri" w:cs="Calibri"/>
          <w:i/>
          <w:iCs/>
          <w:sz w:val="22"/>
          <w:szCs w:val="22"/>
        </w:rPr>
        <w:t xml:space="preserve"> </w:t>
      </w:r>
    </w:p>
    <w:p w14:paraId="57120A4B" w14:textId="77777777" w:rsidR="00E04119" w:rsidRDefault="00E04119" w:rsidP="00E04119">
      <w:pPr>
        <w:pStyle w:val="Akapitzlist"/>
        <w:numPr>
          <w:ilvl w:val="0"/>
          <w:numId w:val="75"/>
        </w:numPr>
        <w:tabs>
          <w:tab w:val="left" w:pos="284"/>
        </w:tabs>
        <w:spacing w:line="276" w:lineRule="auto"/>
        <w:ind w:left="360"/>
        <w:rPr>
          <w:rFonts w:ascii="Calibri" w:hAnsi="Calibri" w:cs="Calibri"/>
          <w:sz w:val="22"/>
          <w:szCs w:val="22"/>
        </w:rPr>
      </w:pPr>
      <w:r>
        <w:rPr>
          <w:rFonts w:ascii="Calibri" w:hAnsi="Calibri" w:cs="Calibri"/>
          <w:sz w:val="22"/>
          <w:szCs w:val="22"/>
        </w:rPr>
        <w:t>Wykonawca zawiadamia Zamawiającego o wszelkich zmianach danych podwykonawców w trakcie realizacji umowy, a także przekazuje informacje na temat nowych podwykonawców, którym w późniejszym okresie zamierza powierzyć realizację zamówienia.</w:t>
      </w:r>
    </w:p>
    <w:p w14:paraId="6A21B1BD" w14:textId="77777777" w:rsidR="00E04119" w:rsidRDefault="00E04119" w:rsidP="00E04119">
      <w:pPr>
        <w:pStyle w:val="Akapitzlist"/>
        <w:numPr>
          <w:ilvl w:val="0"/>
          <w:numId w:val="75"/>
        </w:numPr>
        <w:tabs>
          <w:tab w:val="left" w:pos="284"/>
        </w:tabs>
        <w:spacing w:line="276" w:lineRule="auto"/>
        <w:ind w:left="360"/>
        <w:rPr>
          <w:rFonts w:ascii="Calibri" w:hAnsi="Calibri" w:cs="Calibri"/>
          <w:sz w:val="22"/>
          <w:szCs w:val="22"/>
        </w:rPr>
      </w:pPr>
      <w:r>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Pr>
          <w:rFonts w:ascii="Calibri" w:hAnsi="Calibri" w:cs="Calibri"/>
          <w:sz w:val="22"/>
          <w:szCs w:val="22"/>
          <w:lang w:val="pl-PL"/>
        </w:rPr>
        <w:t xml:space="preserve">, jak również braku zastosowania względem tego podwykonawcy przesłanek, o których mowa w art. 5k rozporządzenia Rady (UE) nr 833/2014 z dnia </w:t>
      </w:r>
      <w:r>
        <w:rPr>
          <w:rFonts w:ascii="Calibri" w:hAnsi="Calibri" w:cs="Calibri"/>
          <w:sz w:val="22"/>
          <w:szCs w:val="22"/>
          <w:lang w:val="pl-PL"/>
        </w:rPr>
        <w:lastRenderedPageBreak/>
        <w:t>31 lipca 2014 r. dotyczącego środków ograniczających w związku z działaniami Rosji destabilizującymi sytuację na Ukrainie.</w:t>
      </w:r>
    </w:p>
    <w:p w14:paraId="29AC9F57" w14:textId="77777777" w:rsidR="00E04119" w:rsidRDefault="00E04119" w:rsidP="00E04119">
      <w:pPr>
        <w:numPr>
          <w:ilvl w:val="0"/>
          <w:numId w:val="75"/>
        </w:numPr>
        <w:suppressAutoHyphens/>
        <w:spacing w:line="276" w:lineRule="auto"/>
        <w:ind w:left="360"/>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5E6993DC" w14:textId="77777777" w:rsidR="00E04119" w:rsidRDefault="00E04119" w:rsidP="00E04119">
      <w:pPr>
        <w:spacing w:line="276" w:lineRule="auto"/>
        <w:jc w:val="center"/>
        <w:rPr>
          <w:rFonts w:asciiTheme="minorHAnsi" w:hAnsiTheme="minorHAnsi" w:cstheme="minorHAnsi"/>
          <w:color w:val="595959" w:themeColor="text1" w:themeTint="A6"/>
          <w:sz w:val="22"/>
          <w:szCs w:val="22"/>
        </w:rPr>
      </w:pPr>
    </w:p>
    <w:p w14:paraId="135A5529" w14:textId="77777777" w:rsidR="00E04119" w:rsidRDefault="00E04119" w:rsidP="00E04119">
      <w:pPr>
        <w:spacing w:line="276" w:lineRule="auto"/>
        <w:jc w:val="center"/>
        <w:rPr>
          <w:rFonts w:ascii="Calibri" w:hAnsi="Calibri" w:cs="Calibri"/>
          <w:sz w:val="22"/>
          <w:szCs w:val="22"/>
        </w:rPr>
      </w:pPr>
      <w:r>
        <w:rPr>
          <w:rFonts w:ascii="Calibri" w:hAnsi="Calibri" w:cs="Calibri"/>
          <w:sz w:val="22"/>
          <w:szCs w:val="22"/>
        </w:rPr>
        <w:t>§ 11</w:t>
      </w:r>
    </w:p>
    <w:p w14:paraId="0B81D180" w14:textId="77777777" w:rsidR="00E04119" w:rsidRDefault="00E04119" w:rsidP="00E04119">
      <w:pPr>
        <w:spacing w:after="120" w:line="276" w:lineRule="auto"/>
        <w:jc w:val="center"/>
        <w:rPr>
          <w:rFonts w:ascii="Calibri" w:hAnsi="Calibri" w:cs="Calibri"/>
          <w:sz w:val="22"/>
          <w:szCs w:val="22"/>
        </w:rPr>
      </w:pPr>
      <w:r>
        <w:rPr>
          <w:rFonts w:ascii="Calibri" w:hAnsi="Calibri" w:cs="Calibri"/>
          <w:sz w:val="22"/>
          <w:szCs w:val="22"/>
        </w:rPr>
        <w:t>[Zmiana umowy]</w:t>
      </w:r>
    </w:p>
    <w:p w14:paraId="0E4ED98B" w14:textId="77777777" w:rsidR="00E04119" w:rsidRDefault="00E04119" w:rsidP="00E04119">
      <w:pPr>
        <w:numPr>
          <w:ilvl w:val="0"/>
          <w:numId w:val="77"/>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01FC6C43" w14:textId="77777777" w:rsidR="00E04119" w:rsidRDefault="00E04119" w:rsidP="00E04119">
      <w:pPr>
        <w:numPr>
          <w:ilvl w:val="0"/>
          <w:numId w:val="77"/>
        </w:numPr>
        <w:spacing w:line="276" w:lineRule="auto"/>
        <w:jc w:val="both"/>
        <w:rPr>
          <w:rFonts w:ascii="Calibri" w:hAnsi="Calibri" w:cs="Calibri"/>
          <w:sz w:val="22"/>
          <w:szCs w:val="22"/>
        </w:rPr>
      </w:pPr>
      <w:r>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4BD1F3BF" w14:textId="77777777" w:rsidR="00E04119" w:rsidRDefault="00E04119" w:rsidP="00E04119">
      <w:pPr>
        <w:pStyle w:val="Akapitzlist"/>
        <w:numPr>
          <w:ilvl w:val="0"/>
          <w:numId w:val="78"/>
        </w:numPr>
        <w:spacing w:line="276" w:lineRule="auto"/>
        <w:rPr>
          <w:rFonts w:ascii="Calibri" w:hAnsi="Calibri" w:cs="Calibri"/>
          <w:sz w:val="22"/>
          <w:szCs w:val="22"/>
        </w:rPr>
      </w:pPr>
      <w:r>
        <w:rPr>
          <w:rFonts w:ascii="Calibri" w:hAnsi="Calibri" w:cs="Calibri"/>
          <w:sz w:val="22"/>
          <w:szCs w:val="22"/>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5080C313" w14:textId="77777777" w:rsidR="00E04119" w:rsidRDefault="00E04119" w:rsidP="00E04119">
      <w:pPr>
        <w:pStyle w:val="Akapitzlist"/>
        <w:numPr>
          <w:ilvl w:val="0"/>
          <w:numId w:val="78"/>
        </w:numPr>
        <w:spacing w:line="276" w:lineRule="auto"/>
        <w:rPr>
          <w:rFonts w:ascii="Calibri" w:hAnsi="Calibri" w:cs="Calibri"/>
          <w:sz w:val="22"/>
          <w:szCs w:val="22"/>
        </w:rPr>
      </w:pPr>
      <w:r>
        <w:rPr>
          <w:rFonts w:ascii="Calibri" w:hAnsi="Calibri" w:cs="Calibri"/>
          <w:sz w:val="22"/>
          <w:szCs w:val="22"/>
        </w:rPr>
        <w:t>zmiany danych identyfikacyjnych Wykonawcy lub Zamawiającego (adres siedziby, numerów: REGON, NIP, rachunku bankowego);</w:t>
      </w:r>
    </w:p>
    <w:p w14:paraId="76C894D4" w14:textId="77777777" w:rsidR="00E04119" w:rsidRDefault="00E04119" w:rsidP="00E04119">
      <w:pPr>
        <w:pStyle w:val="Akapitzlist"/>
        <w:numPr>
          <w:ilvl w:val="0"/>
          <w:numId w:val="78"/>
        </w:numPr>
        <w:spacing w:line="276" w:lineRule="auto"/>
        <w:rPr>
          <w:rFonts w:ascii="Calibri" w:hAnsi="Calibri" w:cs="Calibri"/>
          <w:sz w:val="22"/>
          <w:szCs w:val="22"/>
        </w:rPr>
      </w:pPr>
      <w:r>
        <w:rPr>
          <w:rFonts w:ascii="Calibri" w:hAnsi="Calibri" w:cs="Calibri"/>
          <w:sz w:val="22"/>
          <w:szCs w:val="22"/>
        </w:rPr>
        <w:t>gdy po podpisaniu umowy powstały nowe, nieznane w chwili podpisywania umowy i</w:t>
      </w:r>
      <w:r>
        <w:rPr>
          <w:rFonts w:ascii="Calibri" w:hAnsi="Calibri" w:cs="Calibri"/>
          <w:sz w:val="22"/>
          <w:szCs w:val="22"/>
          <w:lang w:val="pl-PL"/>
        </w:rPr>
        <w:t> </w:t>
      </w:r>
      <w:r>
        <w:rPr>
          <w:rFonts w:ascii="Calibri" w:hAnsi="Calibri" w:cs="Calibri"/>
          <w:sz w:val="22"/>
          <w:szCs w:val="22"/>
        </w:rPr>
        <w:t xml:space="preserve">korzystniejsze dla Zamawiającego rozwiązania techniczne, możliwe jest zastąpienie wymaganych rozwiązań technicznych nowymi, poprzez zmianę parametrów dostarczanego sprzętu lub jego zmianę, o ile nie zwiększy to kwoty wynagrodzenia; </w:t>
      </w:r>
    </w:p>
    <w:p w14:paraId="08027C8F" w14:textId="77777777" w:rsidR="00E04119" w:rsidRDefault="00E04119" w:rsidP="00E04119">
      <w:pPr>
        <w:pStyle w:val="Akapitzlist"/>
        <w:numPr>
          <w:ilvl w:val="0"/>
          <w:numId w:val="78"/>
        </w:numPr>
        <w:spacing w:line="276" w:lineRule="auto"/>
        <w:rPr>
          <w:rFonts w:ascii="Calibri" w:hAnsi="Calibri" w:cs="Calibri"/>
          <w:sz w:val="22"/>
          <w:szCs w:val="22"/>
        </w:rPr>
      </w:pPr>
      <w:r>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62713105" w14:textId="77777777" w:rsidR="00E04119" w:rsidRDefault="00E04119" w:rsidP="00E04119">
      <w:pPr>
        <w:pStyle w:val="Akapitzlist"/>
        <w:numPr>
          <w:ilvl w:val="0"/>
          <w:numId w:val="78"/>
        </w:numPr>
        <w:spacing w:line="276" w:lineRule="auto"/>
        <w:rPr>
          <w:rFonts w:ascii="Calibri" w:hAnsi="Calibri" w:cs="Calibri"/>
          <w:sz w:val="22"/>
          <w:szCs w:val="22"/>
        </w:rPr>
      </w:pPr>
      <w:r>
        <w:rPr>
          <w:rFonts w:ascii="Calibri" w:hAnsi="Calibri" w:cs="Calibri"/>
          <w:sz w:val="22"/>
          <w:szCs w:val="22"/>
        </w:rPr>
        <w:t>zaistnienia okoliczności, których nie można było przewidzieć w momencie zawierania umowy, uniemożliwiających lub znacznie utrudniających wykonanie przedmiotu umowy zgodnie z</w:t>
      </w:r>
      <w:r>
        <w:rPr>
          <w:rFonts w:ascii="Calibri" w:hAnsi="Calibri" w:cs="Calibri"/>
          <w:sz w:val="22"/>
          <w:szCs w:val="22"/>
          <w:lang w:val="pl-PL"/>
        </w:rPr>
        <w:t> </w:t>
      </w:r>
      <w:r>
        <w:rPr>
          <w:rFonts w:ascii="Calibri" w:hAnsi="Calibri" w:cs="Calibri"/>
          <w:sz w:val="22"/>
          <w:szCs w:val="22"/>
        </w:rPr>
        <w:t xml:space="preserve">umową lub powodujących nieracjonalność lub niecelowość dalszej realizacji przedmiotu umowy; </w:t>
      </w:r>
    </w:p>
    <w:p w14:paraId="2B727A10" w14:textId="77777777" w:rsidR="00E04119" w:rsidRDefault="00E04119" w:rsidP="00E04119">
      <w:pPr>
        <w:pStyle w:val="Akapitzlist"/>
        <w:numPr>
          <w:ilvl w:val="0"/>
          <w:numId w:val="78"/>
        </w:numPr>
        <w:spacing w:line="276" w:lineRule="auto"/>
        <w:rPr>
          <w:rFonts w:ascii="Calibri" w:hAnsi="Calibri" w:cs="Calibri"/>
          <w:sz w:val="22"/>
          <w:szCs w:val="22"/>
        </w:rPr>
      </w:pPr>
      <w:r>
        <w:rPr>
          <w:rFonts w:ascii="Calibri" w:hAnsi="Calibri" w:cs="Calibri"/>
          <w:sz w:val="22"/>
          <w:szCs w:val="22"/>
        </w:rPr>
        <w:t>zmiany terminu realizacji umowy:</w:t>
      </w:r>
    </w:p>
    <w:p w14:paraId="61C18B35" w14:textId="77777777" w:rsidR="00E04119" w:rsidRDefault="00E04119" w:rsidP="00E04119">
      <w:pPr>
        <w:pStyle w:val="Akapitzlist"/>
        <w:numPr>
          <w:ilvl w:val="0"/>
          <w:numId w:val="78"/>
        </w:numPr>
        <w:spacing w:line="276" w:lineRule="auto"/>
        <w:rPr>
          <w:rFonts w:ascii="Calibri" w:hAnsi="Calibri" w:cs="Calibri"/>
          <w:sz w:val="22"/>
          <w:szCs w:val="22"/>
        </w:rPr>
      </w:pPr>
      <w:r>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59065076" w14:textId="77777777" w:rsidR="00E04119" w:rsidRDefault="00E04119" w:rsidP="00E04119">
      <w:pPr>
        <w:pStyle w:val="Akapitzlist"/>
        <w:numPr>
          <w:ilvl w:val="0"/>
          <w:numId w:val="78"/>
        </w:numPr>
        <w:spacing w:line="276" w:lineRule="auto"/>
        <w:rPr>
          <w:rFonts w:ascii="Calibri" w:hAnsi="Calibri" w:cs="Calibri"/>
          <w:sz w:val="22"/>
          <w:szCs w:val="22"/>
        </w:rPr>
      </w:pPr>
      <w:r>
        <w:rPr>
          <w:rFonts w:ascii="Calibri" w:hAnsi="Calibri" w:cs="Calibri"/>
          <w:sz w:val="22"/>
          <w:szCs w:val="22"/>
        </w:rPr>
        <w:t>gdy konieczne okaże się przedłużenie terminu dostawy, z przyczyn organizacyjnych leżących po stronie Zamawiającego</w:t>
      </w:r>
      <w:r>
        <w:rPr>
          <w:rFonts w:ascii="Calibri" w:hAnsi="Calibri" w:cs="Calibri"/>
          <w:sz w:val="22"/>
          <w:szCs w:val="22"/>
          <w:lang w:val="pl-PL"/>
        </w:rPr>
        <w:t>.</w:t>
      </w:r>
    </w:p>
    <w:p w14:paraId="6249A165" w14:textId="77777777" w:rsidR="00E04119" w:rsidRDefault="00E04119" w:rsidP="00E04119">
      <w:pPr>
        <w:numPr>
          <w:ilvl w:val="0"/>
          <w:numId w:val="77"/>
        </w:numPr>
        <w:spacing w:line="276" w:lineRule="auto"/>
        <w:jc w:val="both"/>
        <w:rPr>
          <w:rFonts w:ascii="Calibri" w:hAnsi="Calibri" w:cs="Calibri"/>
          <w:sz w:val="22"/>
          <w:szCs w:val="22"/>
        </w:rPr>
      </w:pPr>
      <w:r>
        <w:rPr>
          <w:rFonts w:ascii="Calibri" w:hAnsi="Calibri" w:cs="Calibri"/>
          <w:sz w:val="22"/>
          <w:szCs w:val="22"/>
        </w:rPr>
        <w:t>Zamawiający dopuszcza możliwość zmiany wartości umowy, o której mowa w § 3 ust. 1 lub terminu realizacji umowy, o którym mowa w § 2 ust. 1, na podstawie art. 455 ust. 1 pkt 4 ustawy - Prawo zamówień publicznych.</w:t>
      </w:r>
    </w:p>
    <w:p w14:paraId="3DC19A6D" w14:textId="77777777" w:rsidR="00E04119" w:rsidRDefault="00E04119" w:rsidP="00E04119">
      <w:pPr>
        <w:numPr>
          <w:ilvl w:val="0"/>
          <w:numId w:val="77"/>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474E0F4E" w14:textId="77777777" w:rsidR="00E04119" w:rsidRDefault="00E04119" w:rsidP="00E04119">
      <w:pPr>
        <w:numPr>
          <w:ilvl w:val="0"/>
          <w:numId w:val="77"/>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18ADF6A9" w14:textId="77777777" w:rsidR="00E04119" w:rsidRDefault="00E04119" w:rsidP="00E04119">
      <w:pPr>
        <w:spacing w:line="276" w:lineRule="auto"/>
        <w:jc w:val="center"/>
        <w:rPr>
          <w:rFonts w:asciiTheme="minorHAnsi" w:hAnsiTheme="minorHAnsi" w:cstheme="minorHAnsi"/>
          <w:color w:val="000000" w:themeColor="text1"/>
          <w:sz w:val="22"/>
          <w:szCs w:val="22"/>
        </w:rPr>
      </w:pPr>
    </w:p>
    <w:p w14:paraId="64DC6445" w14:textId="77777777" w:rsidR="00E04119" w:rsidRDefault="00E04119" w:rsidP="00E04119">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12</w:t>
      </w:r>
    </w:p>
    <w:p w14:paraId="75FF91B7" w14:textId="77777777" w:rsidR="00E04119" w:rsidRDefault="00E04119" w:rsidP="00E04119">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[Rozwiązywanie sporów i właściwość sądu]</w:t>
      </w:r>
    </w:p>
    <w:p w14:paraId="688613D6" w14:textId="77777777" w:rsidR="00E04119" w:rsidRDefault="00E04119" w:rsidP="00E04119">
      <w:pPr>
        <w:numPr>
          <w:ilvl w:val="0"/>
          <w:numId w:val="79"/>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Strony zgodnie oświadczają, że wszelkie sprawy sporne będą starały się rozstrzygać polubownie w drodze wzajemnych negocjacji.</w:t>
      </w:r>
    </w:p>
    <w:p w14:paraId="7AB3EA68" w14:textId="77777777" w:rsidR="00E04119" w:rsidRDefault="00E04119" w:rsidP="00E04119">
      <w:pPr>
        <w:numPr>
          <w:ilvl w:val="0"/>
          <w:numId w:val="79"/>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633486AC" w14:textId="77777777" w:rsidR="00E04119" w:rsidRDefault="00E04119" w:rsidP="00E04119">
      <w:pPr>
        <w:spacing w:line="276" w:lineRule="auto"/>
        <w:jc w:val="center"/>
        <w:rPr>
          <w:rFonts w:asciiTheme="minorHAnsi" w:hAnsiTheme="minorHAnsi" w:cstheme="minorHAnsi"/>
          <w:color w:val="000000" w:themeColor="text1"/>
          <w:sz w:val="22"/>
          <w:szCs w:val="22"/>
        </w:rPr>
      </w:pPr>
    </w:p>
    <w:p w14:paraId="711F6E17" w14:textId="77777777" w:rsidR="00E04119" w:rsidRDefault="00E04119" w:rsidP="00E04119">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13</w:t>
      </w:r>
    </w:p>
    <w:p w14:paraId="5DCF60FD" w14:textId="77777777" w:rsidR="00E04119" w:rsidRDefault="00E04119" w:rsidP="00E04119">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[Postanowienie końcowe]</w:t>
      </w:r>
    </w:p>
    <w:p w14:paraId="77C8B4D4" w14:textId="77777777" w:rsidR="00E04119" w:rsidRDefault="00E04119" w:rsidP="00E04119">
      <w:pPr>
        <w:numPr>
          <w:ilvl w:val="0"/>
          <w:numId w:val="62"/>
        </w:numPr>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 sprawach nieuregulowanych umową zastosowanie znajdą powszechnie obowiązujące przepisy prawa, w szczególności ustawa - Prawo zamówień publicznych.</w:t>
      </w:r>
    </w:p>
    <w:p w14:paraId="69CE30EF" w14:textId="77777777" w:rsidR="00E04119" w:rsidRDefault="00E04119" w:rsidP="00E04119">
      <w:pPr>
        <w:numPr>
          <w:ilvl w:val="0"/>
          <w:numId w:val="62"/>
        </w:numPr>
        <w:suppressAutoHyphens/>
        <w:spacing w:line="276" w:lineRule="auto"/>
        <w:jc w:val="both"/>
        <w:rPr>
          <w:rFonts w:asciiTheme="minorHAnsi" w:hAnsiTheme="minorHAnsi" w:cstheme="minorHAnsi"/>
          <w:color w:val="000000" w:themeColor="text1"/>
          <w:sz w:val="22"/>
          <w:szCs w:val="22"/>
        </w:rPr>
      </w:pPr>
      <w:r>
        <w:rPr>
          <w:rFonts w:ascii="Calibri" w:hAnsi="Calibri" w:cs="Calibri"/>
          <w:sz w:val="22"/>
          <w:szCs w:val="22"/>
        </w:rPr>
        <w:t>Integralną część umowy stanowią:</w:t>
      </w:r>
    </w:p>
    <w:p w14:paraId="26382DD9" w14:textId="77777777" w:rsidR="00E04119" w:rsidRDefault="00E04119" w:rsidP="00E04119">
      <w:pPr>
        <w:numPr>
          <w:ilvl w:val="0"/>
          <w:numId w:val="80"/>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54439C52" w14:textId="77777777" w:rsidR="00E04119" w:rsidRDefault="00E04119" w:rsidP="00E04119">
      <w:pPr>
        <w:numPr>
          <w:ilvl w:val="0"/>
          <w:numId w:val="80"/>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40D0E25C" w14:textId="77777777" w:rsidR="00E04119" w:rsidRDefault="00E04119" w:rsidP="00E04119">
      <w:pPr>
        <w:numPr>
          <w:ilvl w:val="0"/>
          <w:numId w:val="80"/>
        </w:numPr>
        <w:spacing w:line="276" w:lineRule="auto"/>
        <w:jc w:val="both"/>
        <w:rPr>
          <w:rFonts w:ascii="Calibri" w:hAnsi="Calibri" w:cs="Calibri"/>
          <w:sz w:val="22"/>
          <w:szCs w:val="22"/>
        </w:rPr>
      </w:pPr>
      <w:r>
        <w:rPr>
          <w:rFonts w:ascii="Calibri" w:hAnsi="Calibri" w:cs="Calibri"/>
          <w:sz w:val="22"/>
          <w:szCs w:val="22"/>
        </w:rPr>
        <w:t>załącznik nr 3 – Klauzula informacyjna dotycząca przetwarzania danych osobowych.</w:t>
      </w:r>
    </w:p>
    <w:p w14:paraId="2888C4D5" w14:textId="77777777" w:rsidR="00E04119" w:rsidRDefault="00E04119" w:rsidP="00E04119">
      <w:pPr>
        <w:numPr>
          <w:ilvl w:val="0"/>
          <w:numId w:val="62"/>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21F3D7F4" w14:textId="77777777" w:rsidR="00E04119" w:rsidRDefault="00E04119" w:rsidP="00E04119">
      <w:pPr>
        <w:spacing w:line="276" w:lineRule="auto"/>
        <w:ind w:left="360"/>
        <w:jc w:val="both"/>
        <w:rPr>
          <w:rFonts w:ascii="Calibri" w:eastAsia="Arial" w:hAnsi="Calibri" w:cs="Calibri"/>
          <w:i/>
          <w:color w:val="000000"/>
          <w:sz w:val="22"/>
          <w:szCs w:val="22"/>
          <w:lang w:eastAsia="ar-SA"/>
        </w:rPr>
      </w:pPr>
    </w:p>
    <w:p w14:paraId="22B06470" w14:textId="77777777" w:rsidR="00E04119" w:rsidRDefault="00E04119" w:rsidP="00E04119">
      <w:pPr>
        <w:spacing w:line="276" w:lineRule="auto"/>
        <w:ind w:left="1068" w:firstLine="348"/>
        <w:jc w:val="both"/>
        <w:rPr>
          <w:rFonts w:ascii="Calibri" w:eastAsia="Arial" w:hAnsi="Calibri" w:cs="Calibri"/>
          <w:b/>
          <w:color w:val="000000"/>
          <w:sz w:val="22"/>
          <w:szCs w:val="22"/>
          <w:lang w:eastAsia="ar-SA"/>
        </w:rPr>
      </w:pPr>
      <w:r>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t>WYKONAWCA</w:t>
      </w:r>
    </w:p>
    <w:p w14:paraId="6409EA63" w14:textId="77777777" w:rsidR="00E04119" w:rsidRDefault="00E04119" w:rsidP="00E04119">
      <w:pPr>
        <w:shd w:val="clear" w:color="auto" w:fill="FFFFFF"/>
        <w:tabs>
          <w:tab w:val="left" w:leader="dot" w:pos="2232"/>
        </w:tabs>
        <w:ind w:right="23"/>
        <w:jc w:val="center"/>
        <w:rPr>
          <w:rFonts w:ascii="Calibri" w:hAnsi="Calibri"/>
          <w:sz w:val="22"/>
          <w:szCs w:val="22"/>
        </w:rPr>
      </w:pPr>
    </w:p>
    <w:p w14:paraId="6B71BFAA" w14:textId="77777777" w:rsidR="00E04119" w:rsidRDefault="00E04119" w:rsidP="00E04119">
      <w:pPr>
        <w:shd w:val="clear" w:color="auto" w:fill="FFFFFF"/>
        <w:tabs>
          <w:tab w:val="left" w:leader="dot" w:pos="2232"/>
        </w:tabs>
        <w:ind w:right="23"/>
        <w:jc w:val="center"/>
        <w:rPr>
          <w:rFonts w:ascii="Calibri" w:hAnsi="Calibri"/>
          <w:sz w:val="22"/>
          <w:szCs w:val="22"/>
        </w:rPr>
      </w:pPr>
    </w:p>
    <w:p w14:paraId="05D2C596" w14:textId="77777777" w:rsidR="00E04119" w:rsidRDefault="00E04119" w:rsidP="00E04119">
      <w:pPr>
        <w:shd w:val="clear" w:color="auto" w:fill="FFFFFF"/>
        <w:tabs>
          <w:tab w:val="left" w:leader="dot" w:pos="2232"/>
        </w:tabs>
        <w:ind w:right="23"/>
        <w:jc w:val="center"/>
        <w:rPr>
          <w:rFonts w:ascii="Calibri" w:hAnsi="Calibri"/>
          <w:sz w:val="22"/>
          <w:szCs w:val="22"/>
        </w:rPr>
      </w:pPr>
    </w:p>
    <w:p w14:paraId="01F2C378" w14:textId="77777777" w:rsidR="00E04119" w:rsidRDefault="00E04119" w:rsidP="00E04119">
      <w:pPr>
        <w:shd w:val="clear" w:color="auto" w:fill="FFFFFF"/>
        <w:tabs>
          <w:tab w:val="left" w:leader="dot" w:pos="2232"/>
        </w:tabs>
        <w:ind w:right="23"/>
        <w:jc w:val="center"/>
        <w:rPr>
          <w:rFonts w:ascii="Calibri" w:hAnsi="Calibri"/>
          <w:sz w:val="22"/>
          <w:szCs w:val="22"/>
        </w:rPr>
      </w:pPr>
    </w:p>
    <w:p w14:paraId="59417A01" w14:textId="77777777" w:rsidR="00E04119" w:rsidRDefault="00E04119" w:rsidP="00E04119">
      <w:pPr>
        <w:shd w:val="clear" w:color="auto" w:fill="FFFFFF"/>
        <w:tabs>
          <w:tab w:val="left" w:leader="dot" w:pos="2232"/>
        </w:tabs>
        <w:ind w:right="23"/>
        <w:jc w:val="center"/>
        <w:rPr>
          <w:rFonts w:ascii="Calibri" w:hAnsi="Calibri"/>
          <w:sz w:val="22"/>
          <w:szCs w:val="22"/>
        </w:rPr>
      </w:pPr>
    </w:p>
    <w:p w14:paraId="3FF26709" w14:textId="77777777" w:rsidR="00E04119" w:rsidRDefault="00E04119" w:rsidP="00E04119">
      <w:pPr>
        <w:shd w:val="clear" w:color="auto" w:fill="FFFFFF"/>
        <w:tabs>
          <w:tab w:val="left" w:leader="dot" w:pos="2232"/>
        </w:tabs>
        <w:ind w:right="23"/>
        <w:jc w:val="center"/>
        <w:rPr>
          <w:rFonts w:ascii="Calibri" w:hAnsi="Calibri"/>
          <w:sz w:val="22"/>
          <w:szCs w:val="22"/>
        </w:rPr>
      </w:pPr>
    </w:p>
    <w:p w14:paraId="5167999D" w14:textId="77777777" w:rsidR="00E04119" w:rsidRDefault="00E04119" w:rsidP="00E04119">
      <w:pPr>
        <w:shd w:val="clear" w:color="auto" w:fill="FFFFFF"/>
        <w:tabs>
          <w:tab w:val="left" w:leader="dot" w:pos="2232"/>
        </w:tabs>
        <w:ind w:right="23"/>
        <w:jc w:val="center"/>
        <w:rPr>
          <w:rFonts w:ascii="Calibri" w:hAnsi="Calibri"/>
          <w:sz w:val="22"/>
          <w:szCs w:val="22"/>
        </w:rPr>
      </w:pPr>
    </w:p>
    <w:p w14:paraId="0E7CF19B" w14:textId="77777777" w:rsidR="00E04119" w:rsidRDefault="00E04119" w:rsidP="00E04119">
      <w:pPr>
        <w:shd w:val="clear" w:color="auto" w:fill="FFFFFF"/>
        <w:tabs>
          <w:tab w:val="left" w:leader="dot" w:pos="2232"/>
        </w:tabs>
        <w:ind w:right="23"/>
        <w:jc w:val="center"/>
        <w:rPr>
          <w:rFonts w:ascii="Calibri" w:hAnsi="Calibri"/>
          <w:sz w:val="22"/>
          <w:szCs w:val="22"/>
        </w:rPr>
      </w:pPr>
    </w:p>
    <w:p w14:paraId="6A4D8B6B" w14:textId="77777777" w:rsidR="00E04119" w:rsidRDefault="00E04119" w:rsidP="00E04119">
      <w:pPr>
        <w:shd w:val="clear" w:color="auto" w:fill="FFFFFF"/>
        <w:tabs>
          <w:tab w:val="left" w:leader="dot" w:pos="2232"/>
        </w:tabs>
        <w:ind w:right="23"/>
        <w:jc w:val="center"/>
        <w:rPr>
          <w:rFonts w:ascii="Calibri" w:hAnsi="Calibri"/>
          <w:sz w:val="22"/>
          <w:szCs w:val="22"/>
        </w:rPr>
      </w:pPr>
    </w:p>
    <w:p w14:paraId="3BEA65FB" w14:textId="77777777" w:rsidR="00E04119" w:rsidRDefault="00E04119" w:rsidP="00E04119">
      <w:pPr>
        <w:shd w:val="clear" w:color="auto" w:fill="FFFFFF"/>
        <w:tabs>
          <w:tab w:val="left" w:leader="dot" w:pos="2232"/>
        </w:tabs>
        <w:ind w:right="23"/>
        <w:jc w:val="center"/>
        <w:rPr>
          <w:rFonts w:ascii="Calibri" w:hAnsi="Calibri"/>
          <w:sz w:val="22"/>
          <w:szCs w:val="22"/>
        </w:rPr>
      </w:pPr>
    </w:p>
    <w:p w14:paraId="2A572D6B" w14:textId="77777777" w:rsidR="00E04119" w:rsidRDefault="00E04119" w:rsidP="00E04119">
      <w:pPr>
        <w:shd w:val="clear" w:color="auto" w:fill="FFFFFF"/>
        <w:tabs>
          <w:tab w:val="left" w:leader="dot" w:pos="2232"/>
        </w:tabs>
        <w:ind w:right="23"/>
        <w:jc w:val="center"/>
        <w:rPr>
          <w:rFonts w:ascii="Calibri" w:hAnsi="Calibri"/>
          <w:sz w:val="22"/>
          <w:szCs w:val="22"/>
        </w:rPr>
      </w:pPr>
    </w:p>
    <w:p w14:paraId="6D76368A" w14:textId="77777777" w:rsidR="00E04119" w:rsidRDefault="00E04119" w:rsidP="00E04119">
      <w:pPr>
        <w:shd w:val="clear" w:color="auto" w:fill="FFFFFF"/>
        <w:tabs>
          <w:tab w:val="left" w:leader="dot" w:pos="2232"/>
        </w:tabs>
        <w:ind w:right="23"/>
        <w:jc w:val="center"/>
        <w:rPr>
          <w:rFonts w:ascii="Calibri" w:hAnsi="Calibri"/>
          <w:sz w:val="22"/>
          <w:szCs w:val="22"/>
        </w:rPr>
      </w:pPr>
    </w:p>
    <w:p w14:paraId="6B172FB6" w14:textId="77777777" w:rsidR="00E04119" w:rsidRDefault="00E04119" w:rsidP="00E04119">
      <w:pPr>
        <w:shd w:val="clear" w:color="auto" w:fill="FFFFFF"/>
        <w:tabs>
          <w:tab w:val="left" w:leader="dot" w:pos="2232"/>
        </w:tabs>
        <w:ind w:right="23"/>
        <w:jc w:val="center"/>
        <w:rPr>
          <w:rFonts w:ascii="Calibri" w:hAnsi="Calibri"/>
          <w:sz w:val="22"/>
          <w:szCs w:val="22"/>
        </w:rPr>
      </w:pPr>
    </w:p>
    <w:p w14:paraId="738E4263" w14:textId="77777777" w:rsidR="00E04119" w:rsidRDefault="00E04119" w:rsidP="00E04119">
      <w:pPr>
        <w:shd w:val="clear" w:color="auto" w:fill="FFFFFF"/>
        <w:tabs>
          <w:tab w:val="left" w:leader="dot" w:pos="2232"/>
        </w:tabs>
        <w:ind w:right="23"/>
        <w:jc w:val="center"/>
        <w:rPr>
          <w:rFonts w:ascii="Calibri" w:hAnsi="Calibri"/>
          <w:sz w:val="22"/>
          <w:szCs w:val="22"/>
        </w:rPr>
      </w:pPr>
    </w:p>
    <w:p w14:paraId="3395D81C" w14:textId="77777777" w:rsidR="00E04119" w:rsidRDefault="00E04119" w:rsidP="00E04119">
      <w:pPr>
        <w:shd w:val="clear" w:color="auto" w:fill="FFFFFF"/>
        <w:tabs>
          <w:tab w:val="left" w:leader="dot" w:pos="2232"/>
        </w:tabs>
        <w:ind w:right="23"/>
        <w:jc w:val="center"/>
        <w:rPr>
          <w:rFonts w:ascii="Calibri" w:hAnsi="Calibri"/>
          <w:sz w:val="22"/>
          <w:szCs w:val="22"/>
        </w:rPr>
      </w:pPr>
    </w:p>
    <w:p w14:paraId="169085AA" w14:textId="77777777" w:rsidR="00E04119" w:rsidRDefault="00E04119" w:rsidP="00E04119">
      <w:pPr>
        <w:shd w:val="clear" w:color="auto" w:fill="FFFFFF"/>
        <w:tabs>
          <w:tab w:val="left" w:leader="dot" w:pos="2232"/>
        </w:tabs>
        <w:ind w:right="23"/>
        <w:jc w:val="center"/>
        <w:rPr>
          <w:rFonts w:ascii="Calibri" w:hAnsi="Calibri"/>
          <w:sz w:val="22"/>
          <w:szCs w:val="22"/>
        </w:rPr>
      </w:pPr>
    </w:p>
    <w:p w14:paraId="416475EB" w14:textId="77777777" w:rsidR="00E04119" w:rsidRDefault="00E04119" w:rsidP="00E04119">
      <w:pPr>
        <w:shd w:val="clear" w:color="auto" w:fill="FFFFFF"/>
        <w:tabs>
          <w:tab w:val="left" w:leader="dot" w:pos="2232"/>
        </w:tabs>
        <w:ind w:right="23"/>
        <w:jc w:val="center"/>
        <w:rPr>
          <w:rFonts w:ascii="Calibri" w:hAnsi="Calibri"/>
          <w:sz w:val="22"/>
          <w:szCs w:val="22"/>
        </w:rPr>
      </w:pPr>
    </w:p>
    <w:p w14:paraId="460C83D3" w14:textId="77777777" w:rsidR="00E04119" w:rsidRDefault="00E04119" w:rsidP="00E04119">
      <w:pPr>
        <w:shd w:val="clear" w:color="auto" w:fill="FFFFFF"/>
        <w:tabs>
          <w:tab w:val="left" w:leader="dot" w:pos="2232"/>
        </w:tabs>
        <w:ind w:right="23"/>
        <w:jc w:val="center"/>
        <w:rPr>
          <w:rFonts w:ascii="Calibri" w:hAnsi="Calibri"/>
          <w:sz w:val="22"/>
          <w:szCs w:val="22"/>
        </w:rPr>
      </w:pPr>
    </w:p>
    <w:p w14:paraId="692A0C1E" w14:textId="77777777" w:rsidR="00E04119" w:rsidRDefault="00E04119" w:rsidP="00E04119">
      <w:pPr>
        <w:shd w:val="clear" w:color="auto" w:fill="FFFFFF"/>
        <w:tabs>
          <w:tab w:val="left" w:leader="dot" w:pos="2232"/>
        </w:tabs>
        <w:ind w:right="23"/>
        <w:jc w:val="center"/>
        <w:rPr>
          <w:rFonts w:ascii="Calibri" w:hAnsi="Calibri"/>
          <w:sz w:val="22"/>
          <w:szCs w:val="22"/>
        </w:rPr>
      </w:pPr>
    </w:p>
    <w:p w14:paraId="0D1FCC45" w14:textId="77777777" w:rsidR="00E04119" w:rsidRDefault="00E04119" w:rsidP="00E04119">
      <w:pPr>
        <w:shd w:val="clear" w:color="auto" w:fill="FFFFFF"/>
        <w:tabs>
          <w:tab w:val="left" w:leader="dot" w:pos="2232"/>
        </w:tabs>
        <w:ind w:right="23"/>
        <w:jc w:val="center"/>
        <w:rPr>
          <w:rFonts w:ascii="Calibri" w:hAnsi="Calibri"/>
          <w:sz w:val="22"/>
          <w:szCs w:val="22"/>
        </w:rPr>
      </w:pPr>
    </w:p>
    <w:p w14:paraId="17EC1FBA" w14:textId="77777777" w:rsidR="00E04119" w:rsidRDefault="00E04119" w:rsidP="00E04119">
      <w:pPr>
        <w:shd w:val="clear" w:color="auto" w:fill="FFFFFF"/>
        <w:tabs>
          <w:tab w:val="left" w:leader="dot" w:pos="2232"/>
        </w:tabs>
        <w:ind w:right="23"/>
        <w:jc w:val="center"/>
        <w:rPr>
          <w:rFonts w:ascii="Calibri" w:hAnsi="Calibri"/>
          <w:sz w:val="22"/>
          <w:szCs w:val="22"/>
        </w:rPr>
      </w:pPr>
    </w:p>
    <w:p w14:paraId="5889DFEF" w14:textId="77777777" w:rsidR="00E04119" w:rsidRDefault="00E04119" w:rsidP="00E04119">
      <w:pPr>
        <w:shd w:val="clear" w:color="auto" w:fill="FFFFFF"/>
        <w:tabs>
          <w:tab w:val="left" w:leader="dot" w:pos="2232"/>
        </w:tabs>
        <w:ind w:right="23"/>
        <w:jc w:val="center"/>
        <w:rPr>
          <w:rFonts w:ascii="Calibri" w:hAnsi="Calibri"/>
          <w:sz w:val="22"/>
          <w:szCs w:val="22"/>
        </w:rPr>
      </w:pPr>
    </w:p>
    <w:p w14:paraId="3C60CAF6" w14:textId="77777777" w:rsidR="00E04119" w:rsidRDefault="00E04119" w:rsidP="00E04119">
      <w:pPr>
        <w:shd w:val="clear" w:color="auto" w:fill="FFFFFF"/>
        <w:tabs>
          <w:tab w:val="left" w:leader="dot" w:pos="2232"/>
        </w:tabs>
        <w:ind w:right="23"/>
        <w:jc w:val="center"/>
        <w:rPr>
          <w:rFonts w:ascii="Calibri" w:hAnsi="Calibri"/>
          <w:sz w:val="22"/>
          <w:szCs w:val="22"/>
        </w:rPr>
      </w:pPr>
    </w:p>
    <w:p w14:paraId="685711DC" w14:textId="77777777" w:rsidR="00E04119" w:rsidRDefault="00E04119" w:rsidP="00E04119">
      <w:pPr>
        <w:shd w:val="clear" w:color="auto" w:fill="FFFFFF"/>
        <w:tabs>
          <w:tab w:val="left" w:leader="dot" w:pos="2232"/>
        </w:tabs>
        <w:ind w:right="23"/>
        <w:jc w:val="center"/>
        <w:rPr>
          <w:rFonts w:ascii="Calibri" w:hAnsi="Calibri"/>
          <w:sz w:val="22"/>
          <w:szCs w:val="22"/>
        </w:rPr>
      </w:pPr>
    </w:p>
    <w:p w14:paraId="6F552499" w14:textId="77777777" w:rsidR="00E04119" w:rsidRDefault="00E04119" w:rsidP="00E04119">
      <w:pPr>
        <w:shd w:val="clear" w:color="auto" w:fill="FFFFFF"/>
        <w:tabs>
          <w:tab w:val="left" w:leader="dot" w:pos="2232"/>
        </w:tabs>
        <w:ind w:right="23"/>
        <w:jc w:val="center"/>
        <w:rPr>
          <w:rFonts w:ascii="Calibri" w:hAnsi="Calibri"/>
          <w:sz w:val="22"/>
          <w:szCs w:val="22"/>
        </w:rPr>
      </w:pPr>
    </w:p>
    <w:p w14:paraId="3069EF34" w14:textId="77777777" w:rsidR="00E04119" w:rsidRDefault="00E04119" w:rsidP="00E04119">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6B0A6DD6" w14:textId="77777777" w:rsidR="00E04119" w:rsidRDefault="00E04119" w:rsidP="00E04119">
      <w:pPr>
        <w:rPr>
          <w:rFonts w:ascii="Calibri" w:eastAsia="Calibri" w:hAnsi="Calibri" w:cs="Calibri"/>
          <w:i/>
          <w:sz w:val="22"/>
          <w:szCs w:val="22"/>
        </w:rPr>
      </w:pPr>
    </w:p>
    <w:p w14:paraId="0A24A3AE" w14:textId="77777777" w:rsidR="00E04119" w:rsidRDefault="00E04119" w:rsidP="00E04119">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3AA80448" w14:textId="77777777" w:rsidR="00E04119" w:rsidRDefault="00E04119" w:rsidP="00E04119">
      <w:pPr>
        <w:jc w:val="both"/>
        <w:rPr>
          <w:rFonts w:ascii="Calibri" w:eastAsia="Calibri" w:hAnsi="Calibri" w:cs="Calibri"/>
          <w:color w:val="000000"/>
          <w:sz w:val="22"/>
          <w:szCs w:val="22"/>
        </w:rPr>
      </w:pPr>
    </w:p>
    <w:p w14:paraId="5AB90F3A" w14:textId="77777777" w:rsidR="00E04119" w:rsidRDefault="00E04119" w:rsidP="00E04119">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088A1272" w14:textId="77777777" w:rsidR="00E04119" w:rsidRDefault="00E04119" w:rsidP="00E04119">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Administratorem danych osobowych osób reprezentujących Państwa Podmiot oraz osób wskazanych przez Państwa jako osoby do kontaktu jest Instytut Zootechniki - Państwowy Instytut Badawczy z siedzibą w Krakowie, pod adresem: ul. Sarego 2, 31-047 Kraków.</w:t>
      </w:r>
    </w:p>
    <w:p w14:paraId="33F241E2" w14:textId="77777777" w:rsidR="00E04119" w:rsidRDefault="00E04119" w:rsidP="00E04119">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6FD643DB" w14:textId="77777777" w:rsidR="00E04119" w:rsidRDefault="00E04119" w:rsidP="00E04119">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09F610B6" w14:textId="77777777" w:rsidR="00E04119" w:rsidRDefault="00E04119" w:rsidP="00E04119">
      <w:pPr>
        <w:numPr>
          <w:ilvl w:val="0"/>
          <w:numId w:val="55"/>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3FEBDC2D" w14:textId="77777777" w:rsidR="00E04119" w:rsidRDefault="00E04119" w:rsidP="00E04119">
      <w:pPr>
        <w:numPr>
          <w:ilvl w:val="0"/>
          <w:numId w:val="55"/>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566A7DD1" w14:textId="77777777" w:rsidR="00E04119" w:rsidRDefault="00E04119" w:rsidP="00E04119">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4E69A21A" w14:textId="77777777" w:rsidR="00E04119" w:rsidRDefault="00E04119" w:rsidP="00E04119">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457C9DDB" w14:textId="77777777" w:rsidR="00E04119" w:rsidRDefault="00E04119" w:rsidP="00E04119">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58C0AF4D" w14:textId="77777777" w:rsidR="00E04119" w:rsidRDefault="00E04119" w:rsidP="00E04119">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73120785" w14:textId="77777777" w:rsidR="00E04119" w:rsidRDefault="00E04119" w:rsidP="00E04119">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15B75E66" w14:textId="77777777" w:rsidR="00E04119" w:rsidRPr="00FD458D" w:rsidRDefault="00E04119" w:rsidP="00E04119">
      <w:pPr>
        <w:numPr>
          <w:ilvl w:val="0"/>
          <w:numId w:val="54"/>
        </w:numPr>
        <w:ind w:left="360"/>
        <w:jc w:val="both"/>
        <w:rPr>
          <w:rFonts w:ascii="Calibri" w:eastAsia="Calibri" w:hAnsi="Calibri" w:cs="Calibri"/>
          <w:color w:val="000000"/>
          <w:sz w:val="22"/>
          <w:szCs w:val="22"/>
          <w:lang w:eastAsia="en-US"/>
        </w:rPr>
      </w:pPr>
      <w:r w:rsidRPr="00FD458D">
        <w:rPr>
          <w:rFonts w:ascii="Calibri" w:eastAsia="Calibri" w:hAnsi="Calibri" w:cs="Calibri"/>
          <w:color w:val="000000"/>
          <w:sz w:val="22"/>
          <w:szCs w:val="22"/>
          <w:lang w:eastAsia="en-US"/>
        </w:rPr>
        <w:t>Państwa Podmiot jest zobowiązany do przekazania powyższych informacji wszystkim osobom fizycznym wymienionym w pkt 3.</w:t>
      </w:r>
    </w:p>
    <w:p w14:paraId="3ACB171A" w14:textId="77777777" w:rsidR="006A4DE8" w:rsidRDefault="006A4DE8" w:rsidP="00E04119">
      <w:pPr>
        <w:shd w:val="clear" w:color="auto" w:fill="FFFFFF"/>
        <w:tabs>
          <w:tab w:val="left" w:leader="dot" w:pos="2232"/>
        </w:tabs>
        <w:ind w:right="23"/>
        <w:jc w:val="center"/>
        <w:rPr>
          <w:rFonts w:asciiTheme="minorHAnsi" w:hAnsiTheme="minorHAnsi" w:cstheme="minorHAnsi"/>
          <w:color w:val="000000" w:themeColor="text1"/>
          <w:sz w:val="22"/>
          <w:szCs w:val="22"/>
        </w:rPr>
      </w:pPr>
    </w:p>
    <w:sectPr w:rsidR="006A4DE8" w:rsidSect="00AC2791">
      <w:headerReference w:type="default" r:id="rId37"/>
      <w:footerReference w:type="even" r:id="rId38"/>
      <w:footerReference w:type="default" r:id="rId39"/>
      <w:headerReference w:type="first" r:id="rId40"/>
      <w:footerReference w:type="first" r:id="rId41"/>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CBD67" w14:textId="77777777" w:rsidR="008B597F" w:rsidRDefault="008B597F">
      <w:r>
        <w:separator/>
      </w:r>
    </w:p>
  </w:endnote>
  <w:endnote w:type="continuationSeparator" w:id="0">
    <w:p w14:paraId="6C019C8B" w14:textId="77777777" w:rsidR="008B597F" w:rsidRDefault="008B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MT">
    <w:altName w:val="MS Mincho"/>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default"/>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6F09" w14:textId="77777777" w:rsidR="008B597F" w:rsidRDefault="008B597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8B597F" w:rsidRDefault="008B597F">
    <w:pPr>
      <w:pStyle w:val="Stopk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7934" w14:textId="03D7C268" w:rsidR="008B597F" w:rsidRPr="00AC2791" w:rsidRDefault="008B597F">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C22D8B">
      <w:rPr>
        <w:rFonts w:asciiTheme="minorHAnsi" w:hAnsiTheme="minorHAnsi" w:cstheme="minorHAnsi"/>
        <w:b/>
        <w:bCs/>
        <w:noProof/>
        <w:sz w:val="18"/>
        <w:szCs w:val="18"/>
      </w:rPr>
      <w:t>30</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C22D8B">
      <w:rPr>
        <w:rFonts w:asciiTheme="minorHAnsi" w:hAnsiTheme="minorHAnsi" w:cstheme="minorHAnsi"/>
        <w:b/>
        <w:bCs/>
        <w:noProof/>
        <w:sz w:val="18"/>
        <w:szCs w:val="18"/>
      </w:rPr>
      <w:t>35</w:t>
    </w:r>
    <w:r w:rsidRPr="00AC2791">
      <w:rPr>
        <w:rFonts w:asciiTheme="minorHAnsi" w:hAnsiTheme="minorHAnsi" w:cstheme="minorHAnsi"/>
        <w:b/>
        <w:bCs/>
        <w:sz w:val="18"/>
        <w:szCs w:val="18"/>
      </w:rPr>
      <w:fldChar w:fldCharType="end"/>
    </w:r>
  </w:p>
  <w:p w14:paraId="188CA86B" w14:textId="77777777" w:rsidR="008B597F" w:rsidRPr="00C8466E" w:rsidRDefault="008B597F"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83B4" w14:textId="77777777" w:rsidR="008B597F" w:rsidRDefault="008B597F">
    <w:pPr>
      <w:pStyle w:val="Stopka"/>
      <w:jc w:val="center"/>
    </w:pPr>
  </w:p>
  <w:p w14:paraId="77A64237" w14:textId="77777777" w:rsidR="008B597F" w:rsidRDefault="008B597F">
    <w:pPr>
      <w:pStyle w:val="Stopka"/>
      <w:jc w:val="center"/>
    </w:pPr>
  </w:p>
  <w:p w14:paraId="4047302A" w14:textId="77777777" w:rsidR="008B597F" w:rsidRPr="001E440E" w:rsidRDefault="008B597F"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97D70" w14:textId="77777777" w:rsidR="008B597F" w:rsidRDefault="008B597F">
      <w:r>
        <w:separator/>
      </w:r>
    </w:p>
  </w:footnote>
  <w:footnote w:type="continuationSeparator" w:id="0">
    <w:p w14:paraId="6539C004" w14:textId="77777777" w:rsidR="008B597F" w:rsidRDefault="008B597F">
      <w:r>
        <w:continuationSeparator/>
      </w:r>
    </w:p>
  </w:footnote>
  <w:footnote w:id="1">
    <w:p w14:paraId="36AD23E1" w14:textId="77777777" w:rsidR="00E04119" w:rsidRDefault="00E04119" w:rsidP="00E04119">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2B464AC0" w14:textId="77777777" w:rsidR="00E04119" w:rsidRDefault="00E04119" w:rsidP="00E04119">
      <w:pPr>
        <w:pStyle w:val="Tekstprzypisudolnego"/>
      </w:pPr>
      <w:r>
        <w:rPr>
          <w:rStyle w:val="Odwoanieprzypisudolnego"/>
        </w:rPr>
        <w:footnoteRef/>
      </w:r>
      <w:r>
        <w:t xml:space="preserve"> Odpowiedni spośród zapisów zostanie wybrany po dokonaniu takich ustaleń.</w:t>
      </w:r>
    </w:p>
  </w:footnote>
  <w:footnote w:id="3">
    <w:p w14:paraId="42AE83B0" w14:textId="77777777" w:rsidR="00E04119" w:rsidRDefault="00E04119" w:rsidP="00E04119">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064C" w14:textId="3009EA6C" w:rsidR="008B597F" w:rsidRPr="00E767BD" w:rsidRDefault="008B597F" w:rsidP="00E2668B">
    <w:pPr>
      <w:pStyle w:val="Nagwek"/>
      <w:spacing w:before="120"/>
      <w:jc w:val="right"/>
      <w:rPr>
        <w:sz w:val="20"/>
      </w:rPr>
    </w:pPr>
    <w:bookmarkStart w:id="66" w:name="_Hlk64869416"/>
    <w:bookmarkStart w:id="67" w:name="_Hlk64869417"/>
    <w:r w:rsidRPr="00E767BD">
      <w:rPr>
        <w:sz w:val="20"/>
      </w:rPr>
      <w:t xml:space="preserve">Specyfikacja warunków zamówienia </w:t>
    </w:r>
    <w:bookmarkStart w:id="68" w:name="_Hlk155778695"/>
    <w:bookmarkEnd w:id="66"/>
    <w:bookmarkEnd w:id="67"/>
    <w:r w:rsidRPr="005129FD">
      <w:rPr>
        <w:sz w:val="20"/>
      </w:rPr>
      <w:t>UE-01/</w:t>
    </w:r>
    <w:r w:rsidR="001060CA">
      <w:rPr>
        <w:sz w:val="20"/>
      </w:rPr>
      <w:t>19</w:t>
    </w:r>
    <w:r>
      <w:rPr>
        <w:sz w:val="20"/>
      </w:rPr>
      <w:t>/</w:t>
    </w:r>
    <w:r w:rsidRPr="005129FD">
      <w:rPr>
        <w:sz w:val="20"/>
      </w:rPr>
      <w:t>KPO/24</w:t>
    </w:r>
    <w:bookmarkEnd w:id="68"/>
    <w:r>
      <w:rPr>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4224" w14:textId="77777777" w:rsidR="008B597F" w:rsidRDefault="008B597F" w:rsidP="0038347A">
    <w:pPr>
      <w:jc w:val="center"/>
      <w:rPr>
        <w:rFonts w:ascii="Calibri" w:hAnsi="Calibri" w:cs="Arial"/>
        <w:b/>
      </w:rPr>
    </w:pPr>
  </w:p>
  <w:p w14:paraId="16DB25E3" w14:textId="77777777" w:rsidR="008B597F" w:rsidRDefault="008B597F" w:rsidP="00CB27C1">
    <w:pPr>
      <w:pStyle w:val="Nagwek"/>
    </w:pPr>
    <w:r>
      <w:t xml:space="preserve">                  </w:t>
    </w:r>
  </w:p>
  <w:p w14:paraId="704941E4" w14:textId="77777777" w:rsidR="008B597F" w:rsidRDefault="008B597F" w:rsidP="00CB27C1">
    <w:pPr>
      <w:pStyle w:val="Nagwek"/>
    </w:pPr>
  </w:p>
  <w:p w14:paraId="4571AC28" w14:textId="77777777" w:rsidR="008B597F" w:rsidRDefault="008B597F"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0A3A0D07"/>
    <w:multiLevelType w:val="hybridMultilevel"/>
    <w:tmpl w:val="131A1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2"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D069C6"/>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102EE6"/>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48A2C7F"/>
    <w:multiLevelType w:val="hybridMultilevel"/>
    <w:tmpl w:val="89C27DDA"/>
    <w:lvl w:ilvl="0" w:tplc="B7A00BEE">
      <w:start w:val="1"/>
      <w:numFmt w:val="bullet"/>
      <w:lvlText w:val="-"/>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23B63DE5"/>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7"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25B4329B"/>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2"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6367E70"/>
    <w:multiLevelType w:val="hybridMultilevel"/>
    <w:tmpl w:val="AC7A33D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3" w15:restartNumberingAfterBreak="0">
    <w:nsid w:val="36C852A8"/>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521FE2"/>
    <w:multiLevelType w:val="hybridMultilevel"/>
    <w:tmpl w:val="C4D843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8"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69"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45D959C3"/>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1"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FDF7585"/>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50F51807"/>
    <w:multiLevelType w:val="hybridMultilevel"/>
    <w:tmpl w:val="053C24F0"/>
    <w:lvl w:ilvl="0" w:tplc="658417DA">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5"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596C4267"/>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A937EC6"/>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2"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3" w15:restartNumberingAfterBreak="0">
    <w:nsid w:val="5BD26108"/>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6" w15:restartNumberingAfterBreak="0">
    <w:nsid w:val="606B452D"/>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FD114F"/>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0"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2"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82E4D02"/>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9"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79090DB4"/>
    <w:multiLevelType w:val="hybridMultilevel"/>
    <w:tmpl w:val="016022CC"/>
    <w:lvl w:ilvl="0" w:tplc="77D22E94">
      <w:start w:val="1"/>
      <w:numFmt w:val="bullet"/>
      <w:pStyle w:val="Nadpunk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7"/>
  </w:num>
  <w:num w:numId="2">
    <w:abstractNumId w:val="42"/>
  </w:num>
  <w:num w:numId="3">
    <w:abstractNumId w:val="36"/>
  </w:num>
  <w:num w:numId="4">
    <w:abstractNumId w:val="24"/>
  </w:num>
  <w:num w:numId="5">
    <w:abstractNumId w:val="72"/>
  </w:num>
  <w:num w:numId="6">
    <w:abstractNumId w:val="102"/>
  </w:num>
  <w:num w:numId="7">
    <w:abstractNumId w:val="79"/>
  </w:num>
  <w:num w:numId="8">
    <w:abstractNumId w:val="35"/>
  </w:num>
  <w:num w:numId="9">
    <w:abstractNumId w:val="73"/>
  </w:num>
  <w:num w:numId="10">
    <w:abstractNumId w:val="70"/>
  </w:num>
  <w:num w:numId="11">
    <w:abstractNumId w:val="56"/>
  </w:num>
  <w:num w:numId="12">
    <w:abstractNumId w:val="65"/>
  </w:num>
  <w:num w:numId="13">
    <w:abstractNumId w:val="58"/>
  </w:num>
  <w:num w:numId="14">
    <w:abstractNumId w:val="37"/>
  </w:num>
  <w:num w:numId="15">
    <w:abstractNumId w:val="26"/>
  </w:num>
  <w:num w:numId="16">
    <w:abstractNumId w:val="29"/>
  </w:num>
  <w:num w:numId="17">
    <w:abstractNumId w:val="64"/>
  </w:num>
  <w:num w:numId="18">
    <w:abstractNumId w:val="98"/>
  </w:num>
  <w:num w:numId="19">
    <w:abstractNumId w:val="77"/>
  </w:num>
  <w:num w:numId="20">
    <w:abstractNumId w:val="69"/>
  </w:num>
  <w:num w:numId="21">
    <w:abstractNumId w:val="94"/>
  </w:num>
  <w:num w:numId="22">
    <w:abstractNumId w:val="28"/>
  </w:num>
  <w:num w:numId="23">
    <w:abstractNumId w:val="34"/>
  </w:num>
  <w:num w:numId="24">
    <w:abstractNumId w:val="32"/>
  </w:num>
  <w:num w:numId="25">
    <w:abstractNumId w:val="80"/>
  </w:num>
  <w:num w:numId="26">
    <w:abstractNumId w:val="44"/>
  </w:num>
  <w:num w:numId="27">
    <w:abstractNumId w:val="27"/>
  </w:num>
  <w:num w:numId="28">
    <w:abstractNumId w:val="60"/>
  </w:num>
  <w:num w:numId="29">
    <w:abstractNumId w:val="25"/>
  </w:num>
  <w:num w:numId="30">
    <w:abstractNumId w:val="75"/>
  </w:num>
  <w:num w:numId="31">
    <w:abstractNumId w:val="87"/>
  </w:num>
  <w:num w:numId="32">
    <w:abstractNumId w:val="86"/>
  </w:num>
  <w:num w:numId="33">
    <w:abstractNumId w:val="89"/>
  </w:num>
  <w:num w:numId="34">
    <w:abstractNumId w:val="84"/>
  </w:num>
  <w:num w:numId="35">
    <w:abstractNumId w:val="46"/>
  </w:num>
  <w:num w:numId="36">
    <w:abstractNumId w:val="51"/>
  </w:num>
  <w:num w:numId="37">
    <w:abstractNumId w:val="88"/>
  </w:num>
  <w:num w:numId="38">
    <w:abstractNumId w:val="105"/>
  </w:num>
  <w:num w:numId="39">
    <w:abstractNumId w:val="52"/>
  </w:num>
  <w:num w:numId="40">
    <w:abstractNumId w:val="47"/>
  </w:num>
  <w:num w:numId="41">
    <w:abstractNumId w:val="92"/>
  </w:num>
  <w:num w:numId="42">
    <w:abstractNumId w:val="50"/>
  </w:num>
  <w:num w:numId="4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11"/>
  </w:num>
  <w:num w:numId="46">
    <w:abstractNumId w:val="61"/>
  </w:num>
  <w:num w:numId="47">
    <w:abstractNumId w:val="22"/>
  </w:num>
  <w:num w:numId="48">
    <w:abstractNumId w:val="68"/>
  </w:num>
  <w:num w:numId="4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0"/>
  </w:num>
  <w:num w:numId="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num>
  <w:num w:numId="6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155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F3"/>
    <w:rsid w:val="00000784"/>
    <w:rsid w:val="00001258"/>
    <w:rsid w:val="00001C55"/>
    <w:rsid w:val="00001D19"/>
    <w:rsid w:val="00001F0A"/>
    <w:rsid w:val="000022F1"/>
    <w:rsid w:val="00002C02"/>
    <w:rsid w:val="0000356C"/>
    <w:rsid w:val="00003835"/>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CE4"/>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84D"/>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1AD"/>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1D9"/>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60CA"/>
    <w:rsid w:val="00107A78"/>
    <w:rsid w:val="00107B98"/>
    <w:rsid w:val="0011017D"/>
    <w:rsid w:val="001109D3"/>
    <w:rsid w:val="001112E0"/>
    <w:rsid w:val="00111381"/>
    <w:rsid w:val="001113C6"/>
    <w:rsid w:val="00112203"/>
    <w:rsid w:val="00112D3A"/>
    <w:rsid w:val="00113FCA"/>
    <w:rsid w:val="0011451E"/>
    <w:rsid w:val="00115C31"/>
    <w:rsid w:val="00116D80"/>
    <w:rsid w:val="00116DCA"/>
    <w:rsid w:val="00116EFE"/>
    <w:rsid w:val="001171E2"/>
    <w:rsid w:val="00120201"/>
    <w:rsid w:val="001202CC"/>
    <w:rsid w:val="0012073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58A6"/>
    <w:rsid w:val="00325B11"/>
    <w:rsid w:val="00326408"/>
    <w:rsid w:val="00326D2D"/>
    <w:rsid w:val="00327837"/>
    <w:rsid w:val="00327F12"/>
    <w:rsid w:val="0033049C"/>
    <w:rsid w:val="003309C8"/>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2EB7"/>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20361"/>
    <w:rsid w:val="00421AC0"/>
    <w:rsid w:val="00421EF5"/>
    <w:rsid w:val="004224A3"/>
    <w:rsid w:val="0042299F"/>
    <w:rsid w:val="00422B7D"/>
    <w:rsid w:val="004234E7"/>
    <w:rsid w:val="004236F8"/>
    <w:rsid w:val="00424161"/>
    <w:rsid w:val="0042472B"/>
    <w:rsid w:val="0042627D"/>
    <w:rsid w:val="00426381"/>
    <w:rsid w:val="004263AE"/>
    <w:rsid w:val="00426CE5"/>
    <w:rsid w:val="004271B1"/>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35D"/>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6CF"/>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27DEE"/>
    <w:rsid w:val="00530149"/>
    <w:rsid w:val="00530675"/>
    <w:rsid w:val="005309AE"/>
    <w:rsid w:val="00530A8D"/>
    <w:rsid w:val="00530CEC"/>
    <w:rsid w:val="0053103B"/>
    <w:rsid w:val="00531664"/>
    <w:rsid w:val="00531909"/>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4D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D5D"/>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18E"/>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2E84"/>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CF4"/>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0A6"/>
    <w:rsid w:val="005F2309"/>
    <w:rsid w:val="005F25AD"/>
    <w:rsid w:val="005F2939"/>
    <w:rsid w:val="005F2B4E"/>
    <w:rsid w:val="005F312A"/>
    <w:rsid w:val="005F44EA"/>
    <w:rsid w:val="005F4590"/>
    <w:rsid w:val="005F4756"/>
    <w:rsid w:val="005F47A5"/>
    <w:rsid w:val="005F49A9"/>
    <w:rsid w:val="005F4A96"/>
    <w:rsid w:val="005F4FD5"/>
    <w:rsid w:val="005F512C"/>
    <w:rsid w:val="005F53DE"/>
    <w:rsid w:val="005F56A7"/>
    <w:rsid w:val="005F5859"/>
    <w:rsid w:val="005F6133"/>
    <w:rsid w:val="005F6458"/>
    <w:rsid w:val="005F7ADF"/>
    <w:rsid w:val="0060021A"/>
    <w:rsid w:val="00600393"/>
    <w:rsid w:val="00600EB1"/>
    <w:rsid w:val="0060112E"/>
    <w:rsid w:val="006017D6"/>
    <w:rsid w:val="00602971"/>
    <w:rsid w:val="00602EC6"/>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801"/>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6B2"/>
    <w:rsid w:val="0067393A"/>
    <w:rsid w:val="00673C00"/>
    <w:rsid w:val="00673E89"/>
    <w:rsid w:val="00674089"/>
    <w:rsid w:val="00674661"/>
    <w:rsid w:val="00674BDA"/>
    <w:rsid w:val="00674CDA"/>
    <w:rsid w:val="00674D05"/>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34E8"/>
    <w:rsid w:val="006A378B"/>
    <w:rsid w:val="006A38D7"/>
    <w:rsid w:val="006A3CDA"/>
    <w:rsid w:val="006A4DE8"/>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380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4F4F"/>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1F3A"/>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8BA"/>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B38"/>
    <w:rsid w:val="008A6C10"/>
    <w:rsid w:val="008A750F"/>
    <w:rsid w:val="008A7C95"/>
    <w:rsid w:val="008B0588"/>
    <w:rsid w:val="008B1119"/>
    <w:rsid w:val="008B17D1"/>
    <w:rsid w:val="008B3827"/>
    <w:rsid w:val="008B3EF7"/>
    <w:rsid w:val="008B414C"/>
    <w:rsid w:val="008B52F7"/>
    <w:rsid w:val="008B597F"/>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02B"/>
    <w:rsid w:val="008D28B0"/>
    <w:rsid w:val="008D30DB"/>
    <w:rsid w:val="008D3577"/>
    <w:rsid w:val="008D3DFB"/>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83C"/>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3D1E"/>
    <w:rsid w:val="00964142"/>
    <w:rsid w:val="00964310"/>
    <w:rsid w:val="00964646"/>
    <w:rsid w:val="0096465C"/>
    <w:rsid w:val="00964C1B"/>
    <w:rsid w:val="009654E3"/>
    <w:rsid w:val="00965A4A"/>
    <w:rsid w:val="00965B54"/>
    <w:rsid w:val="009666AE"/>
    <w:rsid w:val="009669E2"/>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481"/>
    <w:rsid w:val="009944B2"/>
    <w:rsid w:val="0099491B"/>
    <w:rsid w:val="009957B7"/>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4C8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22F"/>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749"/>
    <w:rsid w:val="00AB1AB0"/>
    <w:rsid w:val="00AB3524"/>
    <w:rsid w:val="00AB4142"/>
    <w:rsid w:val="00AB44D9"/>
    <w:rsid w:val="00AB4FF3"/>
    <w:rsid w:val="00AB540B"/>
    <w:rsid w:val="00AB5E37"/>
    <w:rsid w:val="00AB603F"/>
    <w:rsid w:val="00AB66F9"/>
    <w:rsid w:val="00AB6E69"/>
    <w:rsid w:val="00AB7014"/>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6E7"/>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1C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26C9"/>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319"/>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1EC3"/>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19E9"/>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34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E78A5"/>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64C"/>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D8B"/>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738"/>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805"/>
    <w:rsid w:val="00D85E64"/>
    <w:rsid w:val="00D86154"/>
    <w:rsid w:val="00D86902"/>
    <w:rsid w:val="00D86DF3"/>
    <w:rsid w:val="00D8714B"/>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0B20"/>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119"/>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97C11"/>
    <w:rsid w:val="00EA0039"/>
    <w:rsid w:val="00EA058C"/>
    <w:rsid w:val="00EA06EF"/>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D1C"/>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1E"/>
    <w:rsid w:val="00EF4AFF"/>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54F"/>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26"/>
    <w:rsid w:val="00F34BAE"/>
    <w:rsid w:val="00F351D4"/>
    <w:rsid w:val="00F358DA"/>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8CC"/>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453"/>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33"/>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1F56"/>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5B81"/>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paragraph" w:customStyle="1" w:styleId="Nadpunkt">
    <w:name w:val="Nadpunkt"/>
    <w:basedOn w:val="Normalny"/>
    <w:autoRedefine/>
    <w:qFormat/>
    <w:rsid w:val="00592E84"/>
    <w:pPr>
      <w:numPr>
        <w:numId w:val="53"/>
      </w:numPr>
      <w:spacing w:before="60" w:after="60"/>
    </w:pPr>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77906526">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proceeding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DE899-58E9-45E7-83E2-4C05961C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35</Pages>
  <Words>14016</Words>
  <Characters>90951</Characters>
  <Application>Microsoft Office Word</Application>
  <DocSecurity>0</DocSecurity>
  <Lines>757</Lines>
  <Paragraphs>209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104758</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Mariusz Cichecki</cp:lastModifiedBy>
  <cp:revision>213</cp:revision>
  <cp:lastPrinted>2021-03-09T09:34:00Z</cp:lastPrinted>
  <dcterms:created xsi:type="dcterms:W3CDTF">2022-08-03T11:55:00Z</dcterms:created>
  <dcterms:modified xsi:type="dcterms:W3CDTF">2024-04-04T05:00:00Z</dcterms:modified>
</cp:coreProperties>
</file>