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ahoma" w:hAnsi="Tahoma" w:cs="Tahoma"/>
          <w:bCs/>
        </w:rPr>
      </w:pPr>
      <w:r>
        <w:rPr>
          <w:rFonts w:cs="Tahoma" w:ascii="Tahoma" w:hAnsi="Tahoma"/>
          <w:bCs/>
        </w:rPr>
        <w:t>Załącznik nr 1</w:t>
      </w:r>
    </w:p>
    <w:p>
      <w:pPr>
        <w:pStyle w:val="Normal"/>
        <w:jc w:val="right"/>
        <w:rPr>
          <w:rFonts w:ascii="Tahoma" w:hAnsi="Tahoma" w:cs="Tahoma"/>
          <w:b/>
        </w:rPr>
      </w:pPr>
      <w:r>
        <w:rPr>
          <w:rFonts w:cs="Tahoma" w:ascii="Tahoma" w:hAnsi="Tahoma"/>
          <w:b/>
        </w:rPr>
      </w:r>
    </w:p>
    <w:p>
      <w:pPr>
        <w:pStyle w:val="Normal"/>
        <w:jc w:val="center"/>
        <w:rPr>
          <w:rFonts w:ascii="Tahoma" w:hAnsi="Tahoma" w:cs="Tahoma"/>
        </w:rPr>
      </w:pPr>
      <w:r>
        <w:rPr>
          <w:rFonts w:cs="Tahoma" w:ascii="Tahoma" w:hAnsi="Tahoma"/>
          <w:b/>
        </w:rPr>
        <w:t>FORMULARZ</w:t>
      </w:r>
      <w:r>
        <w:rPr>
          <w:rFonts w:cs="Tahoma" w:ascii="Tahoma" w:hAnsi="Tahoma"/>
        </w:rPr>
        <w:t xml:space="preserve">  </w:t>
      </w:r>
      <w:r>
        <w:rPr>
          <w:rFonts w:cs="Tahoma" w:ascii="Tahoma" w:hAnsi="Tahoma"/>
          <w:b/>
        </w:rPr>
        <w:t>OFERTOWY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tabs>
          <w:tab w:val="clear" w:pos="708"/>
          <w:tab w:val="left" w:pos="3516" w:leader="none"/>
        </w:tabs>
        <w:spacing w:lineRule="auto" w:line="360"/>
        <w:rPr>
          <w:rFonts w:ascii="Times New Roman" w:hAnsi="Times New Roman"/>
          <w:sz w:val="24"/>
          <w:szCs w:val="24"/>
        </w:rPr>
      </w:pPr>
      <w:bookmarkStart w:id="0" w:name="_Hlk99629631"/>
      <w:bookmarkEnd w:id="0"/>
      <w:r>
        <w:rPr>
          <w:rFonts w:cs="Calibri"/>
          <w:sz w:val="24"/>
          <w:szCs w:val="24"/>
        </w:rPr>
        <w:t>DANE DOTYCZĄCE WYKONAWCY: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96"/>
        <w:gridCol w:w="7165"/>
      </w:tblGrid>
      <w:tr>
        <w:trPr/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16" w:leader="none"/>
              </w:tabs>
              <w:rPr>
                <w:rFonts w:cs="Calibri"/>
                <w:sz w:val="20"/>
                <w:szCs w:val="20"/>
              </w:rPr>
            </w:pPr>
            <w:bookmarkStart w:id="1" w:name="_Hlk89774237"/>
            <w:bookmarkEnd w:id="1"/>
            <w:r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16" w:leader="none"/>
              </w:tabs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</w:tr>
      <w:tr>
        <w:trPr/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16" w:leader="none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16" w:leader="none"/>
              </w:tabs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</w:tr>
      <w:tr>
        <w:trPr/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16" w:leader="none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16" w:leader="none"/>
              </w:tabs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</w:tr>
      <w:tr>
        <w:trPr/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16" w:leader="none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16" w:leader="none"/>
              </w:tabs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</w:tr>
      <w:tr>
        <w:trPr/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16" w:leader="none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16" w:leader="none"/>
              </w:tabs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  <w:bookmarkStart w:id="2" w:name="_Hlk99629631"/>
            <w:bookmarkStart w:id="3" w:name="_Hlk89774237"/>
            <w:bookmarkStart w:id="4" w:name="_Hlk99629631"/>
            <w:bookmarkStart w:id="5" w:name="_Hlk89774237"/>
            <w:bookmarkEnd w:id="4"/>
            <w:bookmarkEnd w:id="5"/>
          </w:p>
        </w:tc>
      </w:tr>
    </w:tbl>
    <w:p>
      <w:pPr>
        <w:pStyle w:val="Normal"/>
        <w:jc w:val="both"/>
        <w:rPr>
          <w:rFonts w:cs="Calibri"/>
          <w:i/>
          <w:i/>
          <w:iCs/>
          <w:sz w:val="20"/>
          <w:szCs w:val="20"/>
        </w:rPr>
      </w:pPr>
      <w:r>
        <w:rPr>
          <w:rFonts w:cs="Calibri"/>
          <w:b/>
          <w:bCs/>
          <w:lang w:eastAsia="pl-PL"/>
        </w:rPr>
        <w:t xml:space="preserve">nawiązując do  z a p r o s z e n i a do składania ofert w postępowaniu o udzielenie zamówienia publicznego prowadzonego w formie zapytania ofertowego w sprawie:  Remont pomieszczeń świetlicy w Wartowicach (dalej Zaproszenia)  </w:t>
      </w:r>
    </w:p>
    <w:p>
      <w:pPr>
        <w:pStyle w:val="ListParagraph"/>
        <w:widowControl w:val="false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>
          <w:rFonts w:cs="Calibri"/>
        </w:rPr>
        <w:t xml:space="preserve">Składam ofertę na wykonanie przedmiotu zamówienia zgodnie z Zaproszeniem. </w:t>
      </w:r>
    </w:p>
    <w:p>
      <w:pPr>
        <w:pStyle w:val="ListParagraph"/>
        <w:widowControl w:val="false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>
          <w:rFonts w:cs="Calibri"/>
        </w:rPr>
        <w:t>Oświadczam, że zapoznałem się z treścią Zaproszenia i uznaję się za związanego określonymi w niej postanowieniami i zasadami postępowania</w:t>
      </w:r>
    </w:p>
    <w:p>
      <w:pPr>
        <w:pStyle w:val="ListParagraph"/>
        <w:widowControl w:val="false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>
          <w:rFonts w:cs="Calibri"/>
          <w:b/>
        </w:rPr>
        <w:t>Oferuję wykonanie przedmiotu zamówienia za</w:t>
      </w:r>
    </w:p>
    <w:tbl>
      <w:tblPr>
        <w:tblpPr w:bottomFromText="0" w:horzAnchor="margin" w:leftFromText="141" w:rightFromText="141" w:tblpX="0" w:tblpY="116" w:topFromText="0" w:vertAnchor="text"/>
        <w:tblW w:w="5000" w:type="pct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549"/>
        <w:gridCol w:w="1259"/>
        <w:gridCol w:w="2350"/>
        <w:gridCol w:w="2913"/>
      </w:tblGrid>
      <w:tr>
        <w:trPr>
          <w:trHeight w:val="285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wartość netto </w:t>
              <w:br/>
              <w:t>zamówienia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stawka podatku VAT</w:t>
            </w:r>
          </w:p>
          <w:p>
            <w:pPr>
              <w:pStyle w:val="Normal"/>
              <w:widowControl w:val="false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wartość brutto zamówienia</w:t>
            </w:r>
          </w:p>
        </w:tc>
      </w:tr>
      <w:tr>
        <w:trPr>
          <w:trHeight w:val="567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</w:tbl>
    <w:p>
      <w:pPr>
        <w:pStyle w:val="ListParagraph"/>
        <w:widowControl w:val="false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/>
        <w:t>Cena uwzględnia wszystkie koszty związane z realizacją zadania.</w:t>
      </w:r>
    </w:p>
    <w:p>
      <w:pPr>
        <w:pStyle w:val="ListParagraph"/>
        <w:widowControl w:val="false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/>
        <w:t>Udzielam ……. miesięcy gwarancji na przedmiot zamówienia.</w:t>
      </w:r>
    </w:p>
    <w:p>
      <w:pPr>
        <w:pStyle w:val="ListParagraph"/>
        <w:widowControl w:val="false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/>
        <w:t>Akceptuję warunki płatności określone przez Zamawiającego w projekcie umowy, stanowiącym załącznik nr 2 do Zaproszenia.</w:t>
      </w:r>
    </w:p>
    <w:p>
      <w:pPr>
        <w:pStyle w:val="ListParagraph"/>
        <w:widowControl w:val="false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/>
        <w:t xml:space="preserve">Uważam się za związanego niniejszą ofertą przez czas wskazany w Zaproszeniu. </w:t>
      </w:r>
    </w:p>
    <w:p>
      <w:pPr>
        <w:pStyle w:val="ListParagraph"/>
        <w:widowControl w:val="false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/>
        <w:t>Oświadczam, że sposób reprezentacji spółki/ konsorcjum dla potrzeb niniejszego zamówienia jest następujący: …………………………………………………………………………………………….. (Wypełniają jedynie przedsiębiorcy prowadzący działalność w formie spółki cywilnej lub składający ofertę wspólną).</w:t>
      </w:r>
    </w:p>
    <w:p>
      <w:pPr>
        <w:pStyle w:val="ListParagraph"/>
        <w:widowControl w:val="false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/>
        <w:t xml:space="preserve">Oświadczam, że zapoznałem się z istotnymi postanowieniami umowy określonymi w Zaproszeniu </w:t>
        <w:br/>
        <w:t>i zobowiązuję się, w przypadku wyboru oferty, do zawarcia umowy zgodnej z niniejszą ofertą, na warunkach określonych w Zaproszeniu, w miejscu i terminie wyznaczonym przez Zamawiającego.</w:t>
      </w:r>
    </w:p>
    <w:p>
      <w:pPr>
        <w:pStyle w:val="ListParagraph"/>
        <w:widowControl w:val="false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>
          <w:rFonts w:cs="Calibri"/>
        </w:rPr>
        <w:t>Oświadczam, że spełniam wymagania Zamawiającego oraz przewidziane prawem.</w:t>
      </w:r>
    </w:p>
    <w:p>
      <w:pPr>
        <w:pStyle w:val="ListParagraph"/>
        <w:widowControl w:val="false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>
          <w:rFonts w:cs="Calibr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Style w:val="Zakotwiczenieprzypisudolnego"/>
          <w:rFonts w:cs="Calibri"/>
        </w:rPr>
        <w:footnoteReference w:id="2"/>
      </w:r>
    </w:p>
    <w:p>
      <w:pPr>
        <w:pStyle w:val="ListParagraph"/>
        <w:widowControl w:val="false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>
          <w:rFonts w:cs="Calibr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  <w:r>
        <w:rPr>
          <w:rStyle w:val="Zakotwiczenieprzypisudolnego"/>
          <w:rFonts w:cs="Calibri"/>
        </w:rPr>
        <w:footnoteReference w:id="3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</w:t>
      </w:r>
      <w:r>
        <w:rPr/>
        <w:t>. dnia …………………………. r.</w:t>
        <w:tab/>
        <w:tab/>
        <w:tab/>
        <w:tab/>
        <w:t>……………………………………………..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 xml:space="preserve">         podpis Wykonawcy</w:t>
      </w:r>
    </w:p>
    <w:sectPr>
      <w:headerReference w:type="default" r:id="rId2"/>
      <w:footnotePr>
        <w:numFmt w:val="decimal"/>
      </w:footnotePr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4"/>
          <w:szCs w:val="14"/>
        </w:rPr>
        <w:t xml:space="preserve"> </w:t>
      </w:r>
      <w:r>
        <w:rPr>
          <w:rFonts w:cs="Tahoma"/>
          <w:i/>
          <w:sz w:val="14"/>
          <w:szCs w:val="14"/>
        </w:rPr>
        <w:t>*Rozporządzenie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sprostowaniem DZ.U.L. 127 23.05.2018, STR.2)</w:t>
      </w:r>
    </w:p>
  </w:footnote>
  <w:footnote w:id="3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Ustawa z dnia 13 kwietnia 2022 r. o szczególnych rozwiązaniach w zakresie przeciwdziałania wspieraniu agresji na Ukrainę oraz służących ochronie bezpieczeństwa narodowego (Dz.U.2024.507</w:t>
      </w:r>
      <w:r>
        <w:rPr>
          <w:sz w:val="14"/>
          <w:szCs w:val="14"/>
        </w:rPr>
        <w:t>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sz w:val="18"/>
        <w:szCs w:val="18"/>
      </w:rPr>
    </w:pPr>
    <w:r>
      <w:rPr>
        <w:sz w:val="18"/>
        <w:szCs w:val="18"/>
      </w:rPr>
    </w:r>
    <w:bookmarkStart w:id="6" w:name="_Hlk99629608"/>
    <w:bookmarkStart w:id="7" w:name="_Hlk102035013"/>
    <w:bookmarkStart w:id="8" w:name="_Hlk99629608"/>
    <w:bookmarkStart w:id="9" w:name="_Hlk102035013"/>
    <w:bookmarkEnd w:id="8"/>
    <w:bookmarkEnd w:id="9"/>
  </w:p>
  <w:p>
    <w:pPr>
      <w:pStyle w:val="Gwka"/>
      <w:rPr>
        <w:sz w:val="18"/>
        <w:szCs w:val="18"/>
      </w:rPr>
    </w:pPr>
    <w:bookmarkStart w:id="10" w:name="_Hlk99629608"/>
    <w:bookmarkStart w:id="11" w:name="_Hlk102035013"/>
    <w:bookmarkStart w:id="12" w:name="_Hlk102035013_kopia_2"/>
    <w:bookmarkStart w:id="13" w:name="_Hlk135309200"/>
    <w:bookmarkStart w:id="14" w:name="_Hlk135311151"/>
    <w:bookmarkStart w:id="15" w:name="_Hlk135310979"/>
    <w:bookmarkEnd w:id="10"/>
    <w:bookmarkEnd w:id="11"/>
    <w:r>
      <mc:AlternateContent>
        <mc:Choice Requires="wps">
          <w:drawing>
            <wp:anchor behindDoc="1" distT="13970" distB="5080" distL="9525" distR="9525" simplePos="0" locked="0" layoutInCell="0" allowOverlap="1" relativeHeight="2" wp14:anchorId="3BC869DF">
              <wp:simplePos x="0" y="0"/>
              <wp:positionH relativeFrom="column">
                <wp:posOffset>-195580</wp:posOffset>
              </wp:positionH>
              <wp:positionV relativeFrom="paragraph">
                <wp:posOffset>259080</wp:posOffset>
              </wp:positionV>
              <wp:extent cx="6267450" cy="9525"/>
              <wp:effectExtent l="5715" t="5715" r="5080" b="5080"/>
              <wp:wrapNone/>
              <wp:docPr id="1" name="Łącznik prosty ze strzałką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6267600" cy="93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Łącznik prosty ze strzałką 3" path="m0,0l-2147483648,-2147483647e" stroked="t" o:allowincell="f" style="position:absolute;margin-left:-15.45pt;margin-top:20.4pt;width:493.45pt;height:0.7pt;flip:xy;mso-wrap-style:none;v-text-anchor:middle" wp14:anchorId="3BC869DF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</w:r>
    <w:r>
      <w:rPr>
        <w:sz w:val="18"/>
        <w:szCs w:val="18"/>
      </w:rPr>
      <w:t xml:space="preserve"> </w:t>
    </w:r>
    <w:bookmarkEnd w:id="12"/>
    <w:bookmarkEnd w:id="13"/>
    <w:bookmarkEnd w:id="14"/>
    <w:bookmarkEnd w:id="15"/>
    <w:r>
      <w:rPr>
        <w:sz w:val="18"/>
        <w:szCs w:val="18"/>
      </w:rPr>
      <w:t>Remont pomieszczeń świetlicy w Wartowicach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szCs w:val="24"/>
        <w:iCs w:val="false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1000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ListParagraph"/>
    <w:uiPriority w:val="34"/>
    <w:qFormat/>
    <w:rsid w:val="00ae1000"/>
    <w:rPr>
      <w:rFonts w:ascii="Calibri" w:hAnsi="Calibri" w:eastAsia="Calibri" w:cs="Times New Roman"/>
    </w:rPr>
  </w:style>
  <w:style w:type="character" w:styleId="NagwekZnak" w:customStyle="1">
    <w:name w:val="Nagłówek Znak"/>
    <w:basedOn w:val="DefaultParagraphFont"/>
    <w:uiPriority w:val="99"/>
    <w:qFormat/>
    <w:rsid w:val="00ae1000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uiPriority w:val="99"/>
    <w:qFormat/>
    <w:rsid w:val="00ae1000"/>
    <w:rPr>
      <w:rFonts w:ascii="Calibri" w:hAnsi="Calibri" w:eastAsia="Calibri" w:cs="Times New Roman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8204f4"/>
    <w:rPr>
      <w:rFonts w:ascii="Calibri" w:hAnsi="Calibri" w:eastAsia="Calibri" w:cs="Times New Roman"/>
      <w:sz w:val="20"/>
      <w:szCs w:val="20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8204f4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AkapitzlistZnak"/>
    <w:uiPriority w:val="34"/>
    <w:qFormat/>
    <w:rsid w:val="00ae1000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e100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ae100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8204f4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a13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37508-DFC6-453D-8C71-8E32D3A8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LibreOffice/7.5.2.2$Windows_X86_64 LibreOffice_project/53bb9681a964705cf672590721dbc85eb4d0c3a2</Application>
  <AppVersion>15.0000</AppVersion>
  <Pages>1</Pages>
  <Words>386</Words>
  <Characters>2491</Characters>
  <CharactersWithSpaces>2868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2022-05-09T12:25:00Z</dcterms:created>
  <dc:creator>Dorota Iwińska</dc:creator>
  <dc:description/>
  <dc:language>pl-PL</dc:language>
  <cp:lastModifiedBy/>
  <dcterms:modified xsi:type="dcterms:W3CDTF">2024-10-21T19:03:17Z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