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D2" w:rsidRPr="00B959FE" w:rsidRDefault="00B959FE" w:rsidP="007D1136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B959FE">
        <w:rPr>
          <w:rFonts w:asciiTheme="minorHAnsi" w:hAnsiTheme="minorHAnsi" w:cstheme="minorHAnsi"/>
          <w:sz w:val="20"/>
          <w:szCs w:val="20"/>
        </w:rPr>
        <w:t xml:space="preserve">Żyrardów, dnia </w:t>
      </w:r>
      <w:r w:rsidR="00B2325F">
        <w:rPr>
          <w:rFonts w:asciiTheme="minorHAnsi" w:hAnsiTheme="minorHAnsi" w:cstheme="minorHAnsi"/>
          <w:sz w:val="20"/>
          <w:szCs w:val="20"/>
        </w:rPr>
        <w:t>23.11</w:t>
      </w:r>
      <w:r w:rsidR="006A5A4F" w:rsidRPr="00B959FE">
        <w:rPr>
          <w:rFonts w:asciiTheme="minorHAnsi" w:hAnsiTheme="minorHAnsi" w:cstheme="minorHAnsi"/>
          <w:sz w:val="20"/>
          <w:szCs w:val="20"/>
        </w:rPr>
        <w:t>.2023</w:t>
      </w:r>
      <w:r w:rsidR="00854898" w:rsidRPr="00B959FE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923B6A" w:rsidRPr="00B959FE" w:rsidRDefault="00923B6A" w:rsidP="007D1136">
      <w:p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</w:p>
    <w:p w:rsidR="00B2325F" w:rsidRDefault="00B2325F" w:rsidP="00F6742C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</w:p>
    <w:p w:rsidR="00B2325F" w:rsidRDefault="00F6742C" w:rsidP="00BD7F6C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B959FE">
        <w:rPr>
          <w:rFonts w:asciiTheme="minorHAnsi" w:hAnsiTheme="minorHAnsi" w:cstheme="minorHAnsi"/>
          <w:b w:val="0"/>
          <w:sz w:val="20"/>
          <w:szCs w:val="20"/>
        </w:rPr>
        <w:t>Znak sprawy:</w:t>
      </w:r>
      <w:r w:rsidR="00B2325F">
        <w:rPr>
          <w:rFonts w:asciiTheme="minorHAnsi" w:hAnsiTheme="minorHAnsi" w:cstheme="minorHAnsi"/>
          <w:b w:val="0"/>
          <w:sz w:val="20"/>
          <w:szCs w:val="20"/>
        </w:rPr>
        <w:t xml:space="preserve"> 850606</w:t>
      </w:r>
    </w:p>
    <w:p w:rsidR="00210136" w:rsidRPr="00B2325F" w:rsidRDefault="006A7F06" w:rsidP="00BD7F6C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B959FE">
        <w:rPr>
          <w:rFonts w:asciiTheme="minorHAnsi" w:eastAsia="Calibri" w:hAnsiTheme="minorHAnsi" w:cstheme="minorHAnsi"/>
          <w:b w:val="0"/>
          <w:sz w:val="20"/>
          <w:szCs w:val="20"/>
        </w:rPr>
        <w:t>Dotyczy</w:t>
      </w:r>
      <w:r w:rsidRPr="00B2325F">
        <w:rPr>
          <w:rFonts w:asciiTheme="minorHAnsi" w:eastAsia="Calibri" w:hAnsiTheme="minorHAnsi" w:cstheme="minorHAnsi"/>
          <w:b w:val="0"/>
          <w:sz w:val="20"/>
          <w:szCs w:val="20"/>
        </w:rPr>
        <w:t xml:space="preserve">: </w:t>
      </w:r>
      <w:r w:rsidR="003D5E6B" w:rsidRPr="00B2325F">
        <w:rPr>
          <w:rFonts w:asciiTheme="minorHAnsi" w:eastAsia="Calibri" w:hAnsiTheme="minorHAnsi" w:cstheme="minorHAnsi"/>
          <w:b w:val="0"/>
          <w:sz w:val="20"/>
          <w:szCs w:val="20"/>
        </w:rPr>
        <w:t xml:space="preserve"> </w:t>
      </w:r>
      <w:r w:rsidR="00B2325F" w:rsidRPr="00B2325F">
        <w:rPr>
          <w:rFonts w:asciiTheme="minorHAnsi" w:hAnsiTheme="minorHAnsi" w:cstheme="minorHAnsi"/>
          <w:sz w:val="20"/>
          <w:szCs w:val="20"/>
        </w:rPr>
        <w:t>„Transport i zagospodarowanie odpadów komunalnych 200301 w ilości 180 Mg z punktu zbierania zlokalizowanego na Krzyżówce w instalacji”.</w:t>
      </w:r>
    </w:p>
    <w:p w:rsidR="00F6742C" w:rsidRPr="00B959FE" w:rsidRDefault="00F6742C" w:rsidP="00BE175E">
      <w:pPr>
        <w:suppressAutoHyphens/>
        <w:ind w:firstLine="708"/>
        <w:rPr>
          <w:rFonts w:asciiTheme="minorHAnsi" w:hAnsiTheme="minorHAnsi" w:cstheme="minorHAnsi"/>
          <w:sz w:val="20"/>
          <w:szCs w:val="20"/>
        </w:rPr>
      </w:pPr>
      <w:r w:rsidRPr="00B959FE">
        <w:rPr>
          <w:rFonts w:asciiTheme="minorHAnsi" w:hAnsiTheme="minorHAnsi" w:cstheme="minorHAnsi"/>
          <w:sz w:val="20"/>
          <w:szCs w:val="20"/>
        </w:rPr>
        <w:t xml:space="preserve">Przedsiębiorstwo Gospodarki Komunalnej „Żyrardów” Sp. z o. o., </w:t>
      </w:r>
      <w:r w:rsidR="00BE175E" w:rsidRPr="00B959FE">
        <w:rPr>
          <w:rFonts w:asciiTheme="minorHAnsi" w:hAnsiTheme="minorHAnsi" w:cstheme="minorHAnsi"/>
          <w:sz w:val="20"/>
          <w:szCs w:val="20"/>
        </w:rPr>
        <w:t>udziela odpowiedzi na pytani</w:t>
      </w:r>
      <w:r w:rsidR="00BD7F6C">
        <w:rPr>
          <w:rFonts w:asciiTheme="minorHAnsi" w:hAnsiTheme="minorHAnsi" w:cstheme="minorHAnsi"/>
          <w:sz w:val="20"/>
          <w:szCs w:val="20"/>
        </w:rPr>
        <w:t>e, które wpłynęło</w:t>
      </w:r>
      <w:r w:rsidR="00BE175E" w:rsidRPr="00B959FE">
        <w:rPr>
          <w:rFonts w:asciiTheme="minorHAnsi" w:hAnsiTheme="minorHAnsi" w:cstheme="minorHAnsi"/>
          <w:sz w:val="20"/>
          <w:szCs w:val="20"/>
        </w:rPr>
        <w:t xml:space="preserve"> od Wykonawców do niniejszego postępowania:</w:t>
      </w:r>
    </w:p>
    <w:p w:rsidR="00846C16" w:rsidRPr="00846C16" w:rsidRDefault="00846C16" w:rsidP="009B25C3">
      <w:pPr>
        <w:suppressAutoHyphens/>
        <w:rPr>
          <w:rFonts w:asciiTheme="minorHAnsi" w:hAnsiTheme="minorHAnsi" w:cstheme="minorHAnsi"/>
          <w:sz w:val="20"/>
          <w:szCs w:val="20"/>
          <w:u w:val="single"/>
        </w:rPr>
      </w:pPr>
      <w:r w:rsidRPr="00846C16">
        <w:rPr>
          <w:rFonts w:asciiTheme="minorHAnsi" w:hAnsiTheme="minorHAnsi" w:cstheme="minorHAnsi"/>
          <w:sz w:val="20"/>
          <w:szCs w:val="20"/>
          <w:u w:val="single"/>
        </w:rPr>
        <w:t>Pytanie 1.</w:t>
      </w:r>
    </w:p>
    <w:p w:rsidR="00B2325F" w:rsidRPr="00B2325F" w:rsidRDefault="00B2325F" w:rsidP="00846C16">
      <w:pPr>
        <w:suppressAutoHyphens/>
        <w:rPr>
          <w:rFonts w:asciiTheme="minorHAnsi" w:hAnsiTheme="minorHAnsi" w:cstheme="minorHAnsi"/>
          <w:sz w:val="20"/>
          <w:szCs w:val="20"/>
        </w:rPr>
      </w:pPr>
      <w:r w:rsidRPr="00B2325F">
        <w:rPr>
          <w:rFonts w:asciiTheme="minorHAnsi" w:hAnsiTheme="minorHAnsi" w:cstheme="minorHAnsi"/>
          <w:sz w:val="20"/>
          <w:szCs w:val="20"/>
        </w:rPr>
        <w:t xml:space="preserve">Wykonawca </w:t>
      </w:r>
      <w:r>
        <w:rPr>
          <w:rFonts w:asciiTheme="minorHAnsi" w:hAnsiTheme="minorHAnsi" w:cstheme="minorHAnsi"/>
          <w:sz w:val="20"/>
          <w:szCs w:val="20"/>
        </w:rPr>
        <w:t>XXX</w:t>
      </w:r>
      <w:r w:rsidRPr="00B2325F">
        <w:rPr>
          <w:rFonts w:asciiTheme="minorHAnsi" w:hAnsiTheme="minorHAnsi" w:cstheme="minorHAnsi"/>
          <w:sz w:val="20"/>
          <w:szCs w:val="20"/>
        </w:rPr>
        <w:t xml:space="preserve"> wnosi o wykreślenie zapisu umowy par.4 pkt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B2325F">
        <w:rPr>
          <w:rFonts w:asciiTheme="minorHAnsi" w:hAnsiTheme="minorHAnsi" w:cstheme="minorHAnsi"/>
          <w:sz w:val="20"/>
          <w:szCs w:val="20"/>
        </w:rPr>
        <w:t xml:space="preserve">4 oraz jednocześnie uwzględnienie zapisu: </w:t>
      </w:r>
      <w:r w:rsidRPr="00B2325F">
        <w:rPr>
          <w:rFonts w:asciiTheme="minorHAnsi" w:hAnsiTheme="minorHAnsi" w:cstheme="minorHAnsi"/>
          <w:sz w:val="20"/>
          <w:szCs w:val="20"/>
        </w:rPr>
        <w:br/>
        <w:t>Wykonawca nie jest zobowiązany do os</w:t>
      </w:r>
      <w:r>
        <w:rPr>
          <w:rFonts w:asciiTheme="minorHAnsi" w:hAnsiTheme="minorHAnsi" w:cstheme="minorHAnsi"/>
          <w:sz w:val="20"/>
          <w:szCs w:val="20"/>
        </w:rPr>
        <w:t>iągnięcia poziomów recyklingu.</w:t>
      </w:r>
    </w:p>
    <w:p w:rsidR="00846C16" w:rsidRPr="00B2325F" w:rsidRDefault="00846C16" w:rsidP="00846C16">
      <w:pPr>
        <w:suppressAutoHyphens/>
        <w:rPr>
          <w:rFonts w:asciiTheme="minorHAnsi" w:hAnsiTheme="minorHAnsi" w:cstheme="minorHAnsi"/>
          <w:sz w:val="20"/>
          <w:szCs w:val="20"/>
          <w:u w:val="single"/>
        </w:rPr>
      </w:pPr>
      <w:r w:rsidRPr="00B2325F">
        <w:rPr>
          <w:rFonts w:asciiTheme="minorHAnsi" w:hAnsiTheme="minorHAnsi" w:cstheme="minorHAnsi"/>
          <w:sz w:val="20"/>
          <w:szCs w:val="20"/>
          <w:u w:val="single"/>
        </w:rPr>
        <w:t>Odpowiedź:</w:t>
      </w:r>
    </w:p>
    <w:p w:rsidR="00846C16" w:rsidRDefault="00846C16" w:rsidP="00846C16">
      <w:pPr>
        <w:suppressAutoHyphens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739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Zamawiający </w:t>
      </w:r>
      <w:r w:rsidR="00D739C2" w:rsidRPr="00D739C2">
        <w:rPr>
          <w:rFonts w:asciiTheme="minorHAnsi" w:hAnsiTheme="minorHAnsi" w:cstheme="minorHAnsi"/>
          <w:color w:val="000000" w:themeColor="text1"/>
          <w:sz w:val="20"/>
          <w:szCs w:val="20"/>
        </w:rPr>
        <w:t>zmienia zapis umowy w § 4 pkt. 4 w brzmieniu: „</w:t>
      </w:r>
      <w:r w:rsidR="00D739C2" w:rsidRPr="00D739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Wykonawca przyjmuje obowiązki wynikające z obowiązujących przepisów – Prawo Ochrony Środowiska, Ustawy o Odpadach, Ustawy o utrzymaniu czystości i  porządku w gminach od momentu odbioru Odpadów do zakończenia procesu ich </w:t>
      </w:r>
      <w:r w:rsidR="00D739C2" w:rsidRPr="00D739C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zagospodarowania w sposób zapewniający w miarę możliwości osiągnięcie odpowiednich poziomów recyklingu, przygotowania do ponownego użycia i odzysku innymi metodami</w:t>
      </w:r>
      <w:r w:rsidR="00D739C2" w:rsidRPr="00D739C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”.</w:t>
      </w:r>
    </w:p>
    <w:p w:rsidR="00D739C2" w:rsidRDefault="00D739C2" w:rsidP="00846C16">
      <w:pPr>
        <w:suppressAutoHyphens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D739C2" w:rsidRPr="00D739C2" w:rsidRDefault="00D739C2" w:rsidP="00846C16">
      <w:pPr>
        <w:suppressAutoHyphens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D739C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 załączeniu:</w:t>
      </w:r>
      <w:bookmarkStart w:id="0" w:name="_GoBack"/>
      <w:bookmarkEnd w:id="0"/>
    </w:p>
    <w:p w:rsidR="00D739C2" w:rsidRPr="00D739C2" w:rsidRDefault="00D739C2" w:rsidP="00846C16">
      <w:pPr>
        <w:suppressAutoHyphens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739C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Aktualny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Załącznik nr 2 -  W</w:t>
      </w:r>
      <w:r w:rsidRPr="00D739C2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zór umowy.</w:t>
      </w:r>
    </w:p>
    <w:p w:rsidR="00846C16" w:rsidRPr="00846C16" w:rsidRDefault="00846C16" w:rsidP="009B25C3">
      <w:pPr>
        <w:suppressAutoHyphens/>
        <w:rPr>
          <w:rFonts w:asciiTheme="minorHAnsi" w:hAnsiTheme="minorHAnsi" w:cstheme="minorHAnsi"/>
          <w:sz w:val="20"/>
          <w:szCs w:val="20"/>
        </w:rPr>
      </w:pPr>
    </w:p>
    <w:p w:rsidR="00BE175E" w:rsidRPr="00D73423" w:rsidRDefault="00D73423" w:rsidP="00D73423">
      <w:pPr>
        <w:suppressAutoHyphens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D73423">
        <w:rPr>
          <w:rFonts w:asciiTheme="minorHAnsi" w:hAnsiTheme="minorHAnsi" w:cstheme="minorHAnsi"/>
          <w:sz w:val="20"/>
          <w:szCs w:val="20"/>
        </w:rPr>
        <w:t>Prezes Zarządu</w:t>
      </w:r>
    </w:p>
    <w:p w:rsidR="00D73423" w:rsidRPr="00D73423" w:rsidRDefault="00D73423" w:rsidP="00D73423">
      <w:pPr>
        <w:suppressAutoHyphens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D73423">
        <w:rPr>
          <w:rFonts w:asciiTheme="minorHAnsi" w:hAnsiTheme="minorHAnsi" w:cstheme="minorHAnsi"/>
          <w:sz w:val="20"/>
          <w:szCs w:val="20"/>
        </w:rPr>
        <w:t xml:space="preserve">Michał Klonowski </w:t>
      </w:r>
    </w:p>
    <w:sectPr w:rsidR="00D73423" w:rsidRPr="00D73423" w:rsidSect="005213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134" w:bottom="3402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B49" w:rsidRDefault="00F56B49" w:rsidP="007B1524">
      <w:pPr>
        <w:spacing w:line="240" w:lineRule="auto"/>
      </w:pPr>
      <w:r>
        <w:separator/>
      </w:r>
    </w:p>
  </w:endnote>
  <w:endnote w:type="continuationSeparator" w:id="0">
    <w:p w:rsidR="00F56B49" w:rsidRDefault="00F56B49" w:rsidP="007B1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524" w:rsidRDefault="007B1524">
    <w:pPr>
      <w:pStyle w:val="Stopka"/>
    </w:pPr>
  </w:p>
  <w:p w:rsidR="007B1524" w:rsidRDefault="007B15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386" w:rsidRDefault="0052138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-772795</wp:posOffset>
          </wp:positionH>
          <wp:positionV relativeFrom="paragraph">
            <wp:posOffset>-1334135</wp:posOffset>
          </wp:positionV>
          <wp:extent cx="7541895" cy="1971675"/>
          <wp:effectExtent l="19050" t="0" r="1905" b="0"/>
          <wp:wrapTight wrapText="bothSides">
            <wp:wrapPolygon edited="0">
              <wp:start x="-55" y="0"/>
              <wp:lineTo x="-55" y="21496"/>
              <wp:lineTo x="21605" y="21496"/>
              <wp:lineTo x="21605" y="0"/>
              <wp:lineTo x="-55" y="0"/>
            </wp:wrapPolygon>
          </wp:wrapTight>
          <wp:docPr id="4" name="Obraz 3" descr="stopka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895" cy="197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B49" w:rsidRDefault="00F56B49" w:rsidP="007B1524">
      <w:pPr>
        <w:spacing w:line="240" w:lineRule="auto"/>
      </w:pPr>
      <w:r>
        <w:separator/>
      </w:r>
    </w:p>
  </w:footnote>
  <w:footnote w:type="continuationSeparator" w:id="0">
    <w:p w:rsidR="00F56B49" w:rsidRDefault="00F56B49" w:rsidP="007B15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524" w:rsidRDefault="007B1524">
    <w:pPr>
      <w:pStyle w:val="Nagwek"/>
    </w:pPr>
  </w:p>
  <w:p w:rsidR="007B1524" w:rsidRDefault="00521386" w:rsidP="00521386">
    <w:pPr>
      <w:pStyle w:val="Nagwek"/>
      <w:tabs>
        <w:tab w:val="clear" w:pos="4536"/>
        <w:tab w:val="clear" w:pos="9072"/>
        <w:tab w:val="left" w:pos="187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386" w:rsidRDefault="00521386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-772795</wp:posOffset>
          </wp:positionH>
          <wp:positionV relativeFrom="paragraph">
            <wp:posOffset>-440690</wp:posOffset>
          </wp:positionV>
          <wp:extent cx="7425055" cy="1438275"/>
          <wp:effectExtent l="19050" t="0" r="4445" b="0"/>
          <wp:wrapTight wrapText="bothSides">
            <wp:wrapPolygon edited="0">
              <wp:start x="-55" y="0"/>
              <wp:lineTo x="-55" y="21457"/>
              <wp:lineTo x="21613" y="21457"/>
              <wp:lineTo x="21613" y="0"/>
              <wp:lineTo x="-55" y="0"/>
            </wp:wrapPolygon>
          </wp:wrapTight>
          <wp:docPr id="3" name="Obraz 2" descr="główk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łówka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505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404E"/>
    <w:multiLevelType w:val="hybridMultilevel"/>
    <w:tmpl w:val="4F82A2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971F8E"/>
    <w:multiLevelType w:val="hybridMultilevel"/>
    <w:tmpl w:val="75164058"/>
    <w:lvl w:ilvl="0" w:tplc="C93470F2">
      <w:start w:val="1"/>
      <w:numFmt w:val="decimal"/>
      <w:lvlText w:val="%1."/>
      <w:lvlJc w:val="left"/>
      <w:pPr>
        <w:ind w:left="2452" w:hanging="354"/>
      </w:pPr>
      <w:rPr>
        <w:rFonts w:hint="default"/>
        <w:spacing w:val="-1"/>
        <w:w w:val="104"/>
      </w:rPr>
    </w:lvl>
    <w:lvl w:ilvl="1" w:tplc="6F8267F4">
      <w:numFmt w:val="bullet"/>
      <w:lvlText w:val="•"/>
      <w:lvlJc w:val="left"/>
      <w:pPr>
        <w:ind w:left="3388" w:hanging="354"/>
      </w:pPr>
      <w:rPr>
        <w:rFonts w:hint="default"/>
      </w:rPr>
    </w:lvl>
    <w:lvl w:ilvl="2" w:tplc="7646E260">
      <w:numFmt w:val="bullet"/>
      <w:lvlText w:val="•"/>
      <w:lvlJc w:val="left"/>
      <w:pPr>
        <w:ind w:left="4316" w:hanging="354"/>
      </w:pPr>
      <w:rPr>
        <w:rFonts w:hint="default"/>
      </w:rPr>
    </w:lvl>
    <w:lvl w:ilvl="3" w:tplc="1B90AF52">
      <w:numFmt w:val="bullet"/>
      <w:lvlText w:val="•"/>
      <w:lvlJc w:val="left"/>
      <w:pPr>
        <w:ind w:left="5245" w:hanging="354"/>
      </w:pPr>
      <w:rPr>
        <w:rFonts w:hint="default"/>
      </w:rPr>
    </w:lvl>
    <w:lvl w:ilvl="4" w:tplc="5D62D4C4">
      <w:numFmt w:val="bullet"/>
      <w:lvlText w:val="•"/>
      <w:lvlJc w:val="left"/>
      <w:pPr>
        <w:ind w:left="6173" w:hanging="354"/>
      </w:pPr>
      <w:rPr>
        <w:rFonts w:hint="default"/>
      </w:rPr>
    </w:lvl>
    <w:lvl w:ilvl="5" w:tplc="FA703A8C">
      <w:numFmt w:val="bullet"/>
      <w:lvlText w:val="•"/>
      <w:lvlJc w:val="left"/>
      <w:pPr>
        <w:ind w:left="7102" w:hanging="354"/>
      </w:pPr>
      <w:rPr>
        <w:rFonts w:hint="default"/>
      </w:rPr>
    </w:lvl>
    <w:lvl w:ilvl="6" w:tplc="6DD85B96">
      <w:numFmt w:val="bullet"/>
      <w:lvlText w:val="•"/>
      <w:lvlJc w:val="left"/>
      <w:pPr>
        <w:ind w:left="8030" w:hanging="354"/>
      </w:pPr>
      <w:rPr>
        <w:rFonts w:hint="default"/>
      </w:rPr>
    </w:lvl>
    <w:lvl w:ilvl="7" w:tplc="FFFAE3C0">
      <w:numFmt w:val="bullet"/>
      <w:lvlText w:val="•"/>
      <w:lvlJc w:val="left"/>
      <w:pPr>
        <w:ind w:left="8958" w:hanging="354"/>
      </w:pPr>
      <w:rPr>
        <w:rFonts w:hint="default"/>
      </w:rPr>
    </w:lvl>
    <w:lvl w:ilvl="8" w:tplc="DB2CD876">
      <w:numFmt w:val="bullet"/>
      <w:lvlText w:val="•"/>
      <w:lvlJc w:val="left"/>
      <w:pPr>
        <w:ind w:left="9887" w:hanging="354"/>
      </w:pPr>
      <w:rPr>
        <w:rFonts w:hint="default"/>
      </w:rPr>
    </w:lvl>
  </w:abstractNum>
  <w:abstractNum w:abstractNumId="2" w15:restartNumberingAfterBreak="0">
    <w:nsid w:val="24370C22"/>
    <w:multiLevelType w:val="hybridMultilevel"/>
    <w:tmpl w:val="33AEE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395F"/>
    <w:multiLevelType w:val="hybridMultilevel"/>
    <w:tmpl w:val="3B5830F2"/>
    <w:lvl w:ilvl="0" w:tplc="A17EF1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0E0590"/>
    <w:multiLevelType w:val="hybridMultilevel"/>
    <w:tmpl w:val="D1E6E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205FD"/>
    <w:multiLevelType w:val="hybridMultilevel"/>
    <w:tmpl w:val="CD1C3DE4"/>
    <w:lvl w:ilvl="0" w:tplc="B0620B46">
      <w:start w:val="1"/>
      <w:numFmt w:val="lowerLetter"/>
      <w:lvlText w:val="%1)"/>
      <w:lvlJc w:val="left"/>
      <w:pPr>
        <w:ind w:left="2424" w:hanging="355"/>
      </w:pPr>
      <w:rPr>
        <w:rFonts w:hint="default"/>
        <w:spacing w:val="-1"/>
        <w:w w:val="92"/>
      </w:rPr>
    </w:lvl>
    <w:lvl w:ilvl="1" w:tplc="F092B5C8">
      <w:numFmt w:val="bullet"/>
      <w:lvlText w:val="•"/>
      <w:lvlJc w:val="left"/>
      <w:pPr>
        <w:ind w:left="3352" w:hanging="355"/>
      </w:pPr>
      <w:rPr>
        <w:rFonts w:hint="default"/>
      </w:rPr>
    </w:lvl>
    <w:lvl w:ilvl="2" w:tplc="6274613C">
      <w:numFmt w:val="bullet"/>
      <w:lvlText w:val="•"/>
      <w:lvlJc w:val="left"/>
      <w:pPr>
        <w:ind w:left="4284" w:hanging="355"/>
      </w:pPr>
      <w:rPr>
        <w:rFonts w:hint="default"/>
      </w:rPr>
    </w:lvl>
    <w:lvl w:ilvl="3" w:tplc="CE5E83EE">
      <w:numFmt w:val="bullet"/>
      <w:lvlText w:val="•"/>
      <w:lvlJc w:val="left"/>
      <w:pPr>
        <w:ind w:left="5217" w:hanging="355"/>
      </w:pPr>
      <w:rPr>
        <w:rFonts w:hint="default"/>
      </w:rPr>
    </w:lvl>
    <w:lvl w:ilvl="4" w:tplc="DFB25AD2">
      <w:numFmt w:val="bullet"/>
      <w:lvlText w:val="•"/>
      <w:lvlJc w:val="left"/>
      <w:pPr>
        <w:ind w:left="6149" w:hanging="355"/>
      </w:pPr>
      <w:rPr>
        <w:rFonts w:hint="default"/>
      </w:rPr>
    </w:lvl>
    <w:lvl w:ilvl="5" w:tplc="952C38FA">
      <w:numFmt w:val="bullet"/>
      <w:lvlText w:val="•"/>
      <w:lvlJc w:val="left"/>
      <w:pPr>
        <w:ind w:left="7082" w:hanging="355"/>
      </w:pPr>
      <w:rPr>
        <w:rFonts w:hint="default"/>
      </w:rPr>
    </w:lvl>
    <w:lvl w:ilvl="6" w:tplc="5B52CE9A">
      <w:numFmt w:val="bullet"/>
      <w:lvlText w:val="•"/>
      <w:lvlJc w:val="left"/>
      <w:pPr>
        <w:ind w:left="8014" w:hanging="355"/>
      </w:pPr>
      <w:rPr>
        <w:rFonts w:hint="default"/>
      </w:rPr>
    </w:lvl>
    <w:lvl w:ilvl="7" w:tplc="7812A836">
      <w:numFmt w:val="bullet"/>
      <w:lvlText w:val="•"/>
      <w:lvlJc w:val="left"/>
      <w:pPr>
        <w:ind w:left="8946" w:hanging="355"/>
      </w:pPr>
      <w:rPr>
        <w:rFonts w:hint="default"/>
      </w:rPr>
    </w:lvl>
    <w:lvl w:ilvl="8" w:tplc="C3AE748A">
      <w:numFmt w:val="bullet"/>
      <w:lvlText w:val="•"/>
      <w:lvlJc w:val="left"/>
      <w:pPr>
        <w:ind w:left="9879" w:hanging="355"/>
      </w:pPr>
      <w:rPr>
        <w:rFonts w:hint="default"/>
      </w:rPr>
    </w:lvl>
  </w:abstractNum>
  <w:abstractNum w:abstractNumId="6" w15:restartNumberingAfterBreak="0">
    <w:nsid w:val="5303649D"/>
    <w:multiLevelType w:val="hybridMultilevel"/>
    <w:tmpl w:val="DE1EA0A0"/>
    <w:lvl w:ilvl="0" w:tplc="7F9E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532B2E"/>
    <w:multiLevelType w:val="hybridMultilevel"/>
    <w:tmpl w:val="9A985A8A"/>
    <w:lvl w:ilvl="0" w:tplc="DCB495B0">
      <w:start w:val="1"/>
      <w:numFmt w:val="decimal"/>
      <w:lvlText w:val="%1."/>
      <w:lvlJc w:val="left"/>
      <w:pPr>
        <w:ind w:left="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7D8D3B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6DAEF8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DBA16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A2AD42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8D4F85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7EE311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2AAC9F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4B6C81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9705F51"/>
    <w:multiLevelType w:val="hybridMultilevel"/>
    <w:tmpl w:val="D08062F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C5F7F9D"/>
    <w:multiLevelType w:val="hybridMultilevel"/>
    <w:tmpl w:val="19869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EC0F56">
      <w:start w:val="1"/>
      <w:numFmt w:val="decimal"/>
      <w:lvlText w:val="%2."/>
      <w:lvlJc w:val="left"/>
      <w:pPr>
        <w:ind w:left="1440" w:hanging="360"/>
      </w:pPr>
      <w:rPr>
        <w:rFonts w:ascii="Myriad Pro" w:eastAsia="Times New Roman" w:hAnsi="Myriad Pro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B0C89"/>
    <w:multiLevelType w:val="multilevel"/>
    <w:tmpl w:val="1D70C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Myriad Pro" w:eastAsia="Times New Roman" w:hAnsi="Myriad Pro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Bidi" w:hint="default"/>
      </w:rPr>
    </w:lvl>
  </w:abstractNum>
  <w:abstractNum w:abstractNumId="11" w15:restartNumberingAfterBreak="0">
    <w:nsid w:val="69390A62"/>
    <w:multiLevelType w:val="hybridMultilevel"/>
    <w:tmpl w:val="D2C46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A68A2"/>
    <w:multiLevelType w:val="hybridMultilevel"/>
    <w:tmpl w:val="DE1EA0A0"/>
    <w:lvl w:ilvl="0" w:tplc="7F9E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9895ED2"/>
    <w:multiLevelType w:val="hybridMultilevel"/>
    <w:tmpl w:val="D66A6100"/>
    <w:lvl w:ilvl="0" w:tplc="951E3174">
      <w:start w:val="1"/>
      <w:numFmt w:val="decimal"/>
      <w:lvlText w:val="%1."/>
      <w:lvlJc w:val="left"/>
      <w:pPr>
        <w:ind w:left="358" w:hanging="358"/>
        <w:jc w:val="right"/>
      </w:pPr>
      <w:rPr>
        <w:rFonts w:hint="default"/>
        <w:spacing w:val="-1"/>
        <w:w w:val="103"/>
      </w:rPr>
    </w:lvl>
    <w:lvl w:ilvl="1" w:tplc="B7781718">
      <w:start w:val="1"/>
      <w:numFmt w:val="lowerLetter"/>
      <w:lvlText w:val="%2)"/>
      <w:lvlJc w:val="left"/>
      <w:pPr>
        <w:ind w:left="2776" w:hanging="362"/>
        <w:jc w:val="right"/>
      </w:pPr>
      <w:rPr>
        <w:rFonts w:hint="default"/>
        <w:spacing w:val="-1"/>
        <w:w w:val="92"/>
      </w:rPr>
    </w:lvl>
    <w:lvl w:ilvl="2" w:tplc="461AB18A">
      <w:numFmt w:val="bullet"/>
      <w:lvlText w:val="•"/>
      <w:lvlJc w:val="left"/>
      <w:pPr>
        <w:ind w:left="3776" w:hanging="362"/>
      </w:pPr>
      <w:rPr>
        <w:rFonts w:hint="default"/>
      </w:rPr>
    </w:lvl>
    <w:lvl w:ilvl="3" w:tplc="ACC0CB68">
      <w:numFmt w:val="bullet"/>
      <w:lvlText w:val="•"/>
      <w:lvlJc w:val="left"/>
      <w:pPr>
        <w:ind w:left="4772" w:hanging="362"/>
      </w:pPr>
      <w:rPr>
        <w:rFonts w:hint="default"/>
      </w:rPr>
    </w:lvl>
    <w:lvl w:ilvl="4" w:tplc="FDBCDBF2">
      <w:numFmt w:val="bullet"/>
      <w:lvlText w:val="•"/>
      <w:lvlJc w:val="left"/>
      <w:pPr>
        <w:ind w:left="5768" w:hanging="362"/>
      </w:pPr>
      <w:rPr>
        <w:rFonts w:hint="default"/>
      </w:rPr>
    </w:lvl>
    <w:lvl w:ilvl="5" w:tplc="560A24DC">
      <w:numFmt w:val="bullet"/>
      <w:lvlText w:val="•"/>
      <w:lvlJc w:val="left"/>
      <w:pPr>
        <w:ind w:left="6764" w:hanging="362"/>
      </w:pPr>
      <w:rPr>
        <w:rFonts w:hint="default"/>
      </w:rPr>
    </w:lvl>
    <w:lvl w:ilvl="6" w:tplc="889C6F44">
      <w:numFmt w:val="bullet"/>
      <w:lvlText w:val="•"/>
      <w:lvlJc w:val="left"/>
      <w:pPr>
        <w:ind w:left="7760" w:hanging="362"/>
      </w:pPr>
      <w:rPr>
        <w:rFonts w:hint="default"/>
      </w:rPr>
    </w:lvl>
    <w:lvl w:ilvl="7" w:tplc="FA345DA8">
      <w:numFmt w:val="bullet"/>
      <w:lvlText w:val="•"/>
      <w:lvlJc w:val="left"/>
      <w:pPr>
        <w:ind w:left="8756" w:hanging="362"/>
      </w:pPr>
      <w:rPr>
        <w:rFonts w:hint="default"/>
      </w:rPr>
    </w:lvl>
    <w:lvl w:ilvl="8" w:tplc="78027810">
      <w:numFmt w:val="bullet"/>
      <w:lvlText w:val="•"/>
      <w:lvlJc w:val="left"/>
      <w:pPr>
        <w:ind w:left="9752" w:hanging="362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24"/>
    <w:rsid w:val="00003A56"/>
    <w:rsid w:val="000814FC"/>
    <w:rsid w:val="00091A47"/>
    <w:rsid w:val="00093990"/>
    <w:rsid w:val="000A49CE"/>
    <w:rsid w:val="000F7896"/>
    <w:rsid w:val="00151966"/>
    <w:rsid w:val="001B5AFA"/>
    <w:rsid w:val="0020200A"/>
    <w:rsid w:val="00210136"/>
    <w:rsid w:val="00227528"/>
    <w:rsid w:val="00232013"/>
    <w:rsid w:val="00241A19"/>
    <w:rsid w:val="00243D71"/>
    <w:rsid w:val="002442D2"/>
    <w:rsid w:val="00284D3C"/>
    <w:rsid w:val="002A031F"/>
    <w:rsid w:val="002D30E9"/>
    <w:rsid w:val="002E764D"/>
    <w:rsid w:val="00311854"/>
    <w:rsid w:val="00336402"/>
    <w:rsid w:val="00342915"/>
    <w:rsid w:val="0036233E"/>
    <w:rsid w:val="00373BEA"/>
    <w:rsid w:val="003A1537"/>
    <w:rsid w:val="003C63A3"/>
    <w:rsid w:val="003D5E6B"/>
    <w:rsid w:val="00482BF4"/>
    <w:rsid w:val="004944A0"/>
    <w:rsid w:val="00495EA5"/>
    <w:rsid w:val="00520FD7"/>
    <w:rsid w:val="00521386"/>
    <w:rsid w:val="0054593E"/>
    <w:rsid w:val="005C5178"/>
    <w:rsid w:val="005F0C35"/>
    <w:rsid w:val="005F4F02"/>
    <w:rsid w:val="006062B2"/>
    <w:rsid w:val="00613786"/>
    <w:rsid w:val="006640AA"/>
    <w:rsid w:val="006A5A4F"/>
    <w:rsid w:val="006A7F06"/>
    <w:rsid w:val="006D3083"/>
    <w:rsid w:val="007138C9"/>
    <w:rsid w:val="007258FE"/>
    <w:rsid w:val="007553E8"/>
    <w:rsid w:val="00762903"/>
    <w:rsid w:val="007634D7"/>
    <w:rsid w:val="0078291C"/>
    <w:rsid w:val="007B1524"/>
    <w:rsid w:val="007D1136"/>
    <w:rsid w:val="007E5017"/>
    <w:rsid w:val="00801B5C"/>
    <w:rsid w:val="00841E7B"/>
    <w:rsid w:val="00842C86"/>
    <w:rsid w:val="00846C16"/>
    <w:rsid w:val="00851DD7"/>
    <w:rsid w:val="00854898"/>
    <w:rsid w:val="00857706"/>
    <w:rsid w:val="00861BBF"/>
    <w:rsid w:val="008708F2"/>
    <w:rsid w:val="008D0EFF"/>
    <w:rsid w:val="008D6627"/>
    <w:rsid w:val="00903089"/>
    <w:rsid w:val="0092242C"/>
    <w:rsid w:val="00923B6A"/>
    <w:rsid w:val="009434D2"/>
    <w:rsid w:val="009B25C3"/>
    <w:rsid w:val="009C75CB"/>
    <w:rsid w:val="00A2062C"/>
    <w:rsid w:val="00A54115"/>
    <w:rsid w:val="00A93191"/>
    <w:rsid w:val="00A94172"/>
    <w:rsid w:val="00AA286E"/>
    <w:rsid w:val="00AD0943"/>
    <w:rsid w:val="00B2325F"/>
    <w:rsid w:val="00B959FE"/>
    <w:rsid w:val="00BC5C89"/>
    <w:rsid w:val="00BD7F6C"/>
    <w:rsid w:val="00BE175E"/>
    <w:rsid w:val="00BE1B7F"/>
    <w:rsid w:val="00BE4A8E"/>
    <w:rsid w:val="00C22697"/>
    <w:rsid w:val="00C4076A"/>
    <w:rsid w:val="00C91D62"/>
    <w:rsid w:val="00CB63FF"/>
    <w:rsid w:val="00D73423"/>
    <w:rsid w:val="00D739C2"/>
    <w:rsid w:val="00D900A6"/>
    <w:rsid w:val="00DB3B37"/>
    <w:rsid w:val="00E01C28"/>
    <w:rsid w:val="00E07FBA"/>
    <w:rsid w:val="00E34A6B"/>
    <w:rsid w:val="00E546F2"/>
    <w:rsid w:val="00E65C78"/>
    <w:rsid w:val="00E86043"/>
    <w:rsid w:val="00E91678"/>
    <w:rsid w:val="00F06784"/>
    <w:rsid w:val="00F10127"/>
    <w:rsid w:val="00F123A0"/>
    <w:rsid w:val="00F56B49"/>
    <w:rsid w:val="00F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2CA888C-8B20-40C9-8806-D24731AD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główny"/>
    <w:qFormat/>
    <w:rsid w:val="008D6627"/>
    <w:pPr>
      <w:spacing w:after="0" w:line="360" w:lineRule="auto"/>
      <w:jc w:val="both"/>
    </w:pPr>
    <w:rPr>
      <w:rFonts w:ascii="Myriad Pro" w:hAnsi="Myriad Pro"/>
      <w:sz w:val="24"/>
      <w:lang w:eastAsia="pl-PL"/>
    </w:rPr>
  </w:style>
  <w:style w:type="paragraph" w:styleId="Nagwek1">
    <w:name w:val="heading 1"/>
    <w:aliases w:val="Adresat funkcja"/>
    <w:basedOn w:val="Normalny"/>
    <w:next w:val="Normalny"/>
    <w:link w:val="Nagwek1Znak"/>
    <w:uiPriority w:val="9"/>
    <w:rsid w:val="008D6627"/>
    <w:pPr>
      <w:keepNext/>
      <w:keepLines/>
      <w:spacing w:before="480" w:after="120" w:line="276" w:lineRule="auto"/>
      <w:jc w:val="right"/>
      <w:outlineLvl w:val="0"/>
    </w:pPr>
    <w:rPr>
      <w:bCs/>
      <w:color w:val="C4151C"/>
      <w:szCs w:val="28"/>
      <w:lang w:eastAsia="en-US"/>
    </w:rPr>
  </w:style>
  <w:style w:type="paragraph" w:styleId="Nagwek2">
    <w:name w:val="heading 2"/>
    <w:aliases w:val="Adresat adres"/>
    <w:basedOn w:val="Normalny"/>
    <w:next w:val="Normalny"/>
    <w:link w:val="Nagwek2Znak"/>
    <w:uiPriority w:val="9"/>
    <w:unhideWhenUsed/>
    <w:rsid w:val="00613786"/>
    <w:pPr>
      <w:keepNext/>
      <w:keepLines/>
      <w:spacing w:before="120" w:after="120"/>
      <w:jc w:val="right"/>
      <w:outlineLvl w:val="1"/>
    </w:pPr>
    <w:rPr>
      <w:bCs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378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6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6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6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62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62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data">
    <w:name w:val="Styl1_data"/>
    <w:basedOn w:val="Normalny"/>
    <w:next w:val="Normalny"/>
    <w:link w:val="Styl1dataZnak"/>
    <w:qFormat/>
    <w:rsid w:val="00613786"/>
    <w:pPr>
      <w:spacing w:line="240" w:lineRule="auto"/>
      <w:jc w:val="right"/>
    </w:pPr>
  </w:style>
  <w:style w:type="character" w:customStyle="1" w:styleId="Styl1dataZnak">
    <w:name w:val="Styl1_data Znak"/>
    <w:basedOn w:val="Domylnaczcionkaakapitu"/>
    <w:link w:val="Styl1data"/>
    <w:rsid w:val="00613786"/>
    <w:rPr>
      <w:rFonts w:ascii="Myriad Pro" w:hAnsi="Myriad Pro"/>
      <w:sz w:val="24"/>
      <w:lang w:eastAsia="pl-PL"/>
    </w:rPr>
  </w:style>
  <w:style w:type="character" w:customStyle="1" w:styleId="Nagwek2Znak">
    <w:name w:val="Nagłówek 2 Znak"/>
    <w:aliases w:val="Adresat adres Znak"/>
    <w:basedOn w:val="Domylnaczcionkaakapitu"/>
    <w:link w:val="Nagwek2"/>
    <w:uiPriority w:val="9"/>
    <w:rsid w:val="00613786"/>
    <w:rPr>
      <w:rFonts w:ascii="Myriad Pro" w:hAnsi="Myriad Pro"/>
      <w:bCs/>
      <w:sz w:val="24"/>
      <w:szCs w:val="26"/>
    </w:rPr>
  </w:style>
  <w:style w:type="paragraph" w:styleId="Bezodstpw">
    <w:name w:val="No Spacing"/>
    <w:aliases w:val="Adresat"/>
    <w:basedOn w:val="Normalny"/>
    <w:next w:val="Normalny"/>
    <w:link w:val="BezodstpwZnak"/>
    <w:uiPriority w:val="1"/>
    <w:qFormat/>
    <w:rsid w:val="00613786"/>
    <w:pPr>
      <w:jc w:val="right"/>
    </w:pPr>
  </w:style>
  <w:style w:type="character" w:customStyle="1" w:styleId="Nagwek1Znak">
    <w:name w:val="Nagłówek 1 Znak"/>
    <w:aliases w:val="Adresat funkcja Znak"/>
    <w:basedOn w:val="Domylnaczcionkaakapitu"/>
    <w:link w:val="Nagwek1"/>
    <w:uiPriority w:val="9"/>
    <w:rsid w:val="008D6627"/>
    <w:rPr>
      <w:rFonts w:ascii="Times New Roman" w:hAnsi="Times New Roman"/>
      <w:bCs/>
      <w:color w:val="C4151C"/>
      <w:sz w:val="24"/>
      <w:szCs w:val="2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B5AF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B5AFA"/>
    <w:rPr>
      <w:rFonts w:ascii="Consolas" w:eastAsia="Times New Roman" w:hAnsi="Consolas" w:cs="Times New Roman"/>
      <w:sz w:val="21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15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15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24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5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524"/>
    <w:rPr>
      <w:rFonts w:ascii="Tahoma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13786"/>
    <w:rPr>
      <w:rFonts w:ascii="Myriad Pro" w:eastAsiaTheme="majorEastAsia" w:hAnsi="Myriad Pro" w:cstheme="majorBidi"/>
      <w:b/>
      <w:b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627"/>
    <w:rPr>
      <w:rFonts w:asciiTheme="majorHAnsi" w:eastAsiaTheme="majorEastAsia" w:hAnsiTheme="majorHAnsi" w:cstheme="majorBidi"/>
      <w:color w:val="243F60" w:themeColor="accent1" w:themeShade="7F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627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627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62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6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D662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137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13786"/>
    <w:rPr>
      <w:rFonts w:ascii="Myriad Pro" w:eastAsiaTheme="majorEastAsia" w:hAnsi="Myriad Pro" w:cstheme="majorBidi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786"/>
    <w:pPr>
      <w:numPr>
        <w:ilvl w:val="1"/>
      </w:numPr>
    </w:pPr>
    <w:rPr>
      <w:rFonts w:eastAsiaTheme="majorEastAsia" w:cstheme="majorBidi"/>
      <w:i/>
      <w:iCs/>
      <w:color w:val="14A6D6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13786"/>
    <w:rPr>
      <w:rFonts w:ascii="Myriad Pro" w:eastAsiaTheme="majorEastAsia" w:hAnsi="Myriad Pro" w:cstheme="majorBidi"/>
      <w:i/>
      <w:iCs/>
      <w:color w:val="14A6D6"/>
      <w:spacing w:val="15"/>
      <w:sz w:val="24"/>
      <w:szCs w:val="24"/>
      <w:lang w:eastAsia="pl-PL"/>
    </w:rPr>
  </w:style>
  <w:style w:type="character" w:styleId="Pogrubienie">
    <w:name w:val="Strong"/>
    <w:uiPriority w:val="22"/>
    <w:rsid w:val="008D6627"/>
    <w:rPr>
      <w:b/>
      <w:bCs/>
    </w:rPr>
  </w:style>
  <w:style w:type="character" w:styleId="Uwydatnienie">
    <w:name w:val="Emphasis"/>
    <w:uiPriority w:val="20"/>
    <w:rsid w:val="008D6627"/>
    <w:rPr>
      <w:i/>
      <w:iCs/>
    </w:rPr>
  </w:style>
  <w:style w:type="character" w:customStyle="1" w:styleId="BezodstpwZnak">
    <w:name w:val="Bez odstępów Znak"/>
    <w:aliases w:val="Adresat Znak"/>
    <w:basedOn w:val="Domylnaczcionkaakapitu"/>
    <w:link w:val="Bezodstpw"/>
    <w:uiPriority w:val="1"/>
    <w:rsid w:val="00613786"/>
    <w:rPr>
      <w:rFonts w:ascii="Myriad Pro" w:hAnsi="Myriad Pro"/>
      <w:sz w:val="24"/>
      <w:lang w:eastAsia="pl-PL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8D662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D6627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8D6627"/>
    <w:rPr>
      <w:rFonts w:ascii="Times New Roman" w:hAnsi="Times New Roman"/>
      <w:i/>
      <w:iCs/>
      <w:color w:val="000000" w:themeColor="text1"/>
      <w:sz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8D66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627"/>
    <w:rPr>
      <w:rFonts w:ascii="Times New Roman" w:hAnsi="Times New Roman"/>
      <w:b/>
      <w:bCs/>
      <w:i/>
      <w:iCs/>
      <w:color w:val="4F81BD" w:themeColor="accent1"/>
      <w:sz w:val="24"/>
      <w:lang w:eastAsia="pl-PL"/>
    </w:rPr>
  </w:style>
  <w:style w:type="character" w:styleId="Wyrnieniedelikatne">
    <w:name w:val="Subtle Emphasis"/>
    <w:uiPriority w:val="19"/>
    <w:rsid w:val="00613786"/>
    <w:rPr>
      <w:rFonts w:ascii="Myriad Pro" w:hAnsi="Myriad Pro"/>
      <w:i/>
      <w:iCs/>
      <w:color w:val="808080" w:themeColor="text1" w:themeTint="7F"/>
    </w:rPr>
  </w:style>
  <w:style w:type="character" w:styleId="Wyrnienieintensywne">
    <w:name w:val="Intense Emphasis"/>
    <w:uiPriority w:val="21"/>
    <w:rsid w:val="008D6627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613786"/>
    <w:rPr>
      <w:rFonts w:ascii="Myriad Pro" w:hAnsi="Myriad Pro"/>
      <w:smallCaps/>
      <w:color w:val="14A6D6"/>
      <w:u w:val="single"/>
    </w:rPr>
  </w:style>
  <w:style w:type="character" w:styleId="Odwoanieintensywne">
    <w:name w:val="Intense Reference"/>
    <w:uiPriority w:val="32"/>
    <w:qFormat/>
    <w:rsid w:val="00613786"/>
    <w:rPr>
      <w:rFonts w:ascii="Myriad Pro" w:hAnsi="Myriad Pro"/>
      <w:b/>
      <w:bCs/>
      <w:smallCaps/>
      <w:color w:val="14A6D6"/>
      <w:spacing w:val="5"/>
      <w:u w:val="single"/>
    </w:rPr>
  </w:style>
  <w:style w:type="character" w:styleId="Tytuksiki">
    <w:name w:val="Book Title"/>
    <w:uiPriority w:val="33"/>
    <w:rsid w:val="008D6627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D6627"/>
    <w:pPr>
      <w:spacing w:after="0" w:line="360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43D71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3D71"/>
    <w:rPr>
      <w:rFonts w:ascii="Arial" w:eastAsia="Arial" w:hAnsi="Arial" w:cs="Arial"/>
      <w:sz w:val="20"/>
      <w:szCs w:val="20"/>
    </w:rPr>
  </w:style>
  <w:style w:type="table" w:styleId="Tabela-Siatka">
    <w:name w:val="Table Grid"/>
    <w:basedOn w:val="Standardowy"/>
    <w:uiPriority w:val="59"/>
    <w:rsid w:val="00AA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B63F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5E6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5E6B"/>
    <w:rPr>
      <w:rFonts w:ascii="Myriad Pro" w:hAnsi="Myriad Pro"/>
      <w:sz w:val="24"/>
      <w:lang w:eastAsia="pl-PL"/>
    </w:r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3D5E6B"/>
    <w:rPr>
      <w:rFonts w:ascii="Myriad Pro" w:hAnsi="Myriad Pro"/>
      <w:sz w:val="24"/>
      <w:lang w:eastAsia="pl-PL"/>
    </w:rPr>
  </w:style>
  <w:style w:type="paragraph" w:customStyle="1" w:styleId="Akapitzlist2">
    <w:name w:val="Akapit z listą2"/>
    <w:basedOn w:val="Normalny"/>
    <w:rsid w:val="002D30E9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kern w:val="1"/>
      <w:szCs w:val="24"/>
      <w:lang w:eastAsia="ar-SA"/>
    </w:rPr>
  </w:style>
  <w:style w:type="paragraph" w:customStyle="1" w:styleId="wzory-tekst">
    <w:name w:val="wzory-tekst"/>
    <w:uiPriority w:val="1"/>
    <w:unhideWhenUsed/>
    <w:qFormat/>
    <w:rsid w:val="00241A19"/>
    <w:pPr>
      <w:spacing w:after="160" w:line="259" w:lineRule="auto"/>
      <w:outlineLvl w:val="1"/>
    </w:pPr>
    <w:rPr>
      <w:rFonts w:ascii="Times New Roman" w:eastAsiaTheme="minorEastAsia"/>
      <w:color w:val="000000"/>
      <w:sz w:val="18"/>
      <w:lang w:eastAsia="pl-PL"/>
    </w:rPr>
  </w:style>
  <w:style w:type="character" w:customStyle="1" w:styleId="Teksttreci2">
    <w:name w:val="Tekst treści (2)"/>
    <w:basedOn w:val="Domylnaczcionkaakapitu"/>
    <w:rsid w:val="00D900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Adreszwrotnynakopercie">
    <w:name w:val="envelope return"/>
    <w:basedOn w:val="Normalny"/>
    <w:semiHidden/>
    <w:rsid w:val="00A2062C"/>
    <w:pPr>
      <w:spacing w:line="240" w:lineRule="auto"/>
      <w:jc w:val="left"/>
    </w:pPr>
    <w:rPr>
      <w:rFonts w:ascii="PL CasperOpenFace" w:hAnsi="PL CasperOpenFace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C820A-8190-46A4-B8AF-33B9AB0A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Paulina Sapińska-Szwed</cp:lastModifiedBy>
  <cp:revision>2</cp:revision>
  <cp:lastPrinted>2023-11-23T09:10:00Z</cp:lastPrinted>
  <dcterms:created xsi:type="dcterms:W3CDTF">2023-11-23T09:14:00Z</dcterms:created>
  <dcterms:modified xsi:type="dcterms:W3CDTF">2023-11-23T09:14:00Z</dcterms:modified>
</cp:coreProperties>
</file>