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51F8" w14:textId="77777777" w:rsidR="001302F7" w:rsidRDefault="001302F7" w:rsidP="00C76438">
      <w:pPr>
        <w:spacing w:line="26" w:lineRule="atLeast"/>
        <w:jc w:val="right"/>
        <w:rPr>
          <w:rFonts w:ascii="Times New Roman" w:hAnsi="Times New Roman" w:cs="Times New Roman"/>
          <w:b/>
        </w:rPr>
      </w:pPr>
      <w:r w:rsidRPr="00C76438">
        <w:rPr>
          <w:rFonts w:ascii="Times New Roman" w:hAnsi="Times New Roman" w:cs="Times New Roman"/>
          <w:b/>
        </w:rPr>
        <w:t>Projekt</w:t>
      </w:r>
    </w:p>
    <w:p w14:paraId="72AA8AB5" w14:textId="77777777" w:rsidR="00170B16" w:rsidRPr="00C76438" w:rsidRDefault="00170B16" w:rsidP="00C76438">
      <w:pPr>
        <w:spacing w:line="26" w:lineRule="atLeast"/>
        <w:jc w:val="right"/>
        <w:rPr>
          <w:rFonts w:ascii="Times New Roman" w:hAnsi="Times New Roman" w:cs="Times New Roman"/>
          <w:b/>
        </w:rPr>
      </w:pPr>
    </w:p>
    <w:p w14:paraId="13982616" w14:textId="47AD9160" w:rsidR="001302F7" w:rsidRDefault="001302F7" w:rsidP="00C76438">
      <w:pPr>
        <w:spacing w:line="26" w:lineRule="atLeast"/>
        <w:jc w:val="center"/>
        <w:rPr>
          <w:rFonts w:ascii="Times New Roman" w:hAnsi="Times New Roman" w:cs="Times New Roman"/>
          <w:b/>
        </w:rPr>
      </w:pPr>
      <w:r w:rsidRPr="00C76438">
        <w:rPr>
          <w:rFonts w:ascii="Times New Roman" w:hAnsi="Times New Roman" w:cs="Times New Roman"/>
          <w:b/>
        </w:rPr>
        <w:t>UMOWA NR …..……/DRG/202</w:t>
      </w:r>
      <w:r w:rsidR="004603FB">
        <w:rPr>
          <w:rFonts w:ascii="Times New Roman" w:hAnsi="Times New Roman" w:cs="Times New Roman"/>
          <w:b/>
        </w:rPr>
        <w:t>4</w:t>
      </w:r>
    </w:p>
    <w:p w14:paraId="4EF9D5DC" w14:textId="77777777" w:rsidR="00170B16" w:rsidRDefault="00170B16" w:rsidP="00C76438">
      <w:pPr>
        <w:spacing w:line="26" w:lineRule="atLeast"/>
        <w:jc w:val="center"/>
        <w:rPr>
          <w:rFonts w:ascii="Times New Roman" w:hAnsi="Times New Roman" w:cs="Times New Roman"/>
          <w:b/>
        </w:rPr>
      </w:pPr>
    </w:p>
    <w:p w14:paraId="618E37C8" w14:textId="77777777" w:rsidR="005B2FD3" w:rsidRPr="005B2FD3" w:rsidRDefault="005B2FD3" w:rsidP="00C76438">
      <w:pPr>
        <w:spacing w:line="26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7FECBD9" w14:textId="49F17CB6" w:rsidR="001302F7" w:rsidRPr="00C76438" w:rsidRDefault="001302F7" w:rsidP="00C76438">
      <w:pPr>
        <w:spacing w:line="26" w:lineRule="atLeast"/>
        <w:rPr>
          <w:rFonts w:ascii="Times New Roman" w:eastAsia="Calibri" w:hAnsi="Times New Roman" w:cs="Times New Roman"/>
        </w:rPr>
      </w:pPr>
      <w:r w:rsidRPr="00C76438">
        <w:rPr>
          <w:rFonts w:ascii="Times New Roman" w:eastAsia="Calibri" w:hAnsi="Times New Roman" w:cs="Times New Roman"/>
        </w:rPr>
        <w:t xml:space="preserve">zawarta </w:t>
      </w:r>
      <w:r w:rsidR="002B4DC0">
        <w:rPr>
          <w:rFonts w:ascii="Times New Roman" w:eastAsia="Calibri" w:hAnsi="Times New Roman" w:cs="Times New Roman"/>
        </w:rPr>
        <w:t>w dniu</w:t>
      </w:r>
      <w:r w:rsidRPr="00C76438">
        <w:rPr>
          <w:rFonts w:ascii="Times New Roman" w:eastAsia="Calibri" w:hAnsi="Times New Roman" w:cs="Times New Roman"/>
        </w:rPr>
        <w:t xml:space="preserve"> ……………………… 202</w:t>
      </w:r>
      <w:r w:rsidR="004603FB">
        <w:rPr>
          <w:rFonts w:ascii="Times New Roman" w:eastAsia="Calibri" w:hAnsi="Times New Roman" w:cs="Times New Roman"/>
        </w:rPr>
        <w:t>4</w:t>
      </w:r>
      <w:r w:rsidRPr="00C76438">
        <w:rPr>
          <w:rFonts w:ascii="Times New Roman" w:eastAsia="Calibri" w:hAnsi="Times New Roman" w:cs="Times New Roman"/>
        </w:rPr>
        <w:t xml:space="preserve"> r. w Piotrkowie Trybunalskim </w:t>
      </w:r>
      <w:r w:rsidRPr="00C76438">
        <w:rPr>
          <w:rFonts w:ascii="Times New Roman" w:eastAsia="Calibri" w:hAnsi="Times New Roman" w:cs="Times New Roman"/>
          <w:b/>
        </w:rPr>
        <w:t>pomiędzy: Miastem Piotrków Trybunalski</w:t>
      </w:r>
      <w:r w:rsidRPr="00C76438">
        <w:rPr>
          <w:rFonts w:ascii="Times New Roman" w:eastAsia="Calibri" w:hAnsi="Times New Roman" w:cs="Times New Roman"/>
        </w:rPr>
        <w:t xml:space="preserve">, Pasaż Karola Rudowskiego 10, 97-300 Piotrków Trybunalski, NIP: 771-27-98-771, REGON: 590648468, reprezentowanym przez ………………………., </w:t>
      </w:r>
      <w:r w:rsidRPr="00C76438">
        <w:rPr>
          <w:rFonts w:ascii="Times New Roman" w:eastAsia="Calibri" w:hAnsi="Times New Roman" w:cs="Times New Roman"/>
          <w:b/>
        </w:rPr>
        <w:t>zwanym dalej</w:t>
      </w:r>
      <w:r w:rsidRPr="00C76438">
        <w:rPr>
          <w:rFonts w:ascii="Times New Roman" w:eastAsia="Calibri" w:hAnsi="Times New Roman" w:cs="Times New Roman"/>
        </w:rPr>
        <w:t xml:space="preserve"> </w:t>
      </w:r>
      <w:r w:rsidRPr="00C76438">
        <w:rPr>
          <w:rFonts w:ascii="Times New Roman" w:eastAsia="Calibri" w:hAnsi="Times New Roman" w:cs="Times New Roman"/>
          <w:b/>
        </w:rPr>
        <w:t>Zamawiającym</w:t>
      </w:r>
      <w:r w:rsidRPr="00C76438">
        <w:rPr>
          <w:rFonts w:ascii="Times New Roman" w:eastAsia="Calibri" w:hAnsi="Times New Roman" w:cs="Times New Roman"/>
        </w:rPr>
        <w:t xml:space="preserve">, </w:t>
      </w:r>
    </w:p>
    <w:p w14:paraId="74DF15A7" w14:textId="77777777" w:rsidR="001302F7" w:rsidRPr="00C76438" w:rsidRDefault="001302F7" w:rsidP="00C76438">
      <w:pPr>
        <w:spacing w:line="26" w:lineRule="atLeast"/>
        <w:rPr>
          <w:rFonts w:ascii="Times New Roman" w:eastAsia="Calibri" w:hAnsi="Times New Roman" w:cs="Times New Roman"/>
        </w:rPr>
      </w:pPr>
      <w:r w:rsidRPr="00C76438">
        <w:rPr>
          <w:rFonts w:ascii="Times New Roman" w:eastAsia="Calibri" w:hAnsi="Times New Roman" w:cs="Times New Roman"/>
        </w:rPr>
        <w:t xml:space="preserve">a </w:t>
      </w:r>
    </w:p>
    <w:p w14:paraId="2D4E8EFF" w14:textId="77777777" w:rsidR="001302F7" w:rsidRPr="00C76438" w:rsidRDefault="001302F7" w:rsidP="00C76438">
      <w:pPr>
        <w:spacing w:line="26" w:lineRule="atLeast"/>
        <w:rPr>
          <w:rFonts w:ascii="Times New Roman" w:eastAsia="Calibri" w:hAnsi="Times New Roman" w:cs="Times New Roman"/>
          <w:iCs/>
        </w:rPr>
      </w:pPr>
      <w:r w:rsidRPr="00C76438">
        <w:rPr>
          <w:rFonts w:ascii="Times New Roman" w:eastAsia="Calibri" w:hAnsi="Times New Roman" w:cs="Times New Roman"/>
        </w:rPr>
        <w:t>……..…………………………………… (KRS/CEIDG, NIP, REGON), reprezentowaną/</w:t>
      </w:r>
      <w:proofErr w:type="spellStart"/>
      <w:r w:rsidRPr="00C76438">
        <w:rPr>
          <w:rFonts w:ascii="Times New Roman" w:eastAsia="Calibri" w:hAnsi="Times New Roman" w:cs="Times New Roman"/>
        </w:rPr>
        <w:t>ym</w:t>
      </w:r>
      <w:proofErr w:type="spellEnd"/>
      <w:r w:rsidRPr="00C76438">
        <w:rPr>
          <w:rFonts w:ascii="Times New Roman" w:eastAsia="Calibri" w:hAnsi="Times New Roman" w:cs="Times New Roman"/>
        </w:rPr>
        <w:t xml:space="preserve"> przez ……………………….. (PESEL, adres zamieszkania osoby reprezentującej), zwaną/</w:t>
      </w:r>
      <w:proofErr w:type="spellStart"/>
      <w:r w:rsidRPr="00C76438">
        <w:rPr>
          <w:rFonts w:ascii="Times New Roman" w:eastAsia="Calibri" w:hAnsi="Times New Roman" w:cs="Times New Roman"/>
        </w:rPr>
        <w:t>ym</w:t>
      </w:r>
      <w:proofErr w:type="spellEnd"/>
      <w:r w:rsidRPr="00C76438">
        <w:rPr>
          <w:rFonts w:ascii="Times New Roman" w:eastAsia="Calibri" w:hAnsi="Times New Roman" w:cs="Times New Roman"/>
        </w:rPr>
        <w:t xml:space="preserve"> dalej </w:t>
      </w:r>
      <w:r w:rsidRPr="00C76438">
        <w:rPr>
          <w:rFonts w:ascii="Times New Roman" w:eastAsia="Calibri" w:hAnsi="Times New Roman" w:cs="Times New Roman"/>
          <w:b/>
          <w:iCs/>
        </w:rPr>
        <w:t>Wykonawcą</w:t>
      </w:r>
      <w:r w:rsidRPr="00C76438">
        <w:rPr>
          <w:rFonts w:ascii="Times New Roman" w:eastAsia="Calibri" w:hAnsi="Times New Roman" w:cs="Times New Roman"/>
          <w:iCs/>
        </w:rPr>
        <w:t>.</w:t>
      </w:r>
    </w:p>
    <w:p w14:paraId="39D092B2" w14:textId="77777777" w:rsidR="001302F7" w:rsidRPr="00C76438" w:rsidRDefault="001302F7" w:rsidP="00C76438">
      <w:pPr>
        <w:spacing w:line="26" w:lineRule="atLeast"/>
        <w:rPr>
          <w:rFonts w:ascii="Times New Roman" w:eastAsia="Calibri" w:hAnsi="Times New Roman" w:cs="Times New Roman"/>
          <w:iCs/>
        </w:rPr>
      </w:pPr>
    </w:p>
    <w:p w14:paraId="11988A23" w14:textId="53515BA6" w:rsidR="001302F7" w:rsidRPr="00C76438" w:rsidRDefault="001302F7" w:rsidP="00C76438">
      <w:pPr>
        <w:spacing w:line="26" w:lineRule="atLeast"/>
        <w:ind w:firstLine="708"/>
        <w:rPr>
          <w:rFonts w:ascii="Times New Roman" w:eastAsia="Calibri" w:hAnsi="Times New Roman" w:cs="Times New Roman"/>
          <w:iCs/>
        </w:rPr>
      </w:pPr>
      <w:r w:rsidRPr="00C76438">
        <w:rPr>
          <w:rFonts w:ascii="Times New Roman" w:hAnsi="Times New Roman" w:cs="Times New Roman"/>
        </w:rPr>
        <w:t xml:space="preserve">W wyniku dokonania przez Zamawiającego wyboru oferty zgodnie z procedurą </w:t>
      </w:r>
      <w:r w:rsidR="002B4DC0">
        <w:rPr>
          <w:rFonts w:ascii="Times New Roman" w:hAnsi="Times New Roman" w:cs="Times New Roman"/>
        </w:rPr>
        <w:br/>
      </w:r>
      <w:r w:rsidRPr="00C76438">
        <w:rPr>
          <w:rFonts w:ascii="Times New Roman" w:hAnsi="Times New Roman" w:cs="Times New Roman"/>
        </w:rPr>
        <w:t xml:space="preserve">Urzędu Miasta Piotrkowa Trybunalskiego udzielenia zamówienia o wartości poniżej                                     130.000 zł netto, niepodlegającego rygorom ustawy Prawo </w:t>
      </w:r>
      <w:r w:rsidR="002B4DC0">
        <w:rPr>
          <w:rFonts w:ascii="Times New Roman" w:hAnsi="Times New Roman" w:cs="Times New Roman"/>
        </w:rPr>
        <w:t xml:space="preserve">zamówień publicznych </w:t>
      </w:r>
      <w:r w:rsidR="002B4DC0">
        <w:rPr>
          <w:rFonts w:ascii="Times New Roman" w:hAnsi="Times New Roman" w:cs="Times New Roman"/>
        </w:rPr>
        <w:br/>
      </w:r>
      <w:r w:rsidRPr="00C76438">
        <w:rPr>
          <w:rFonts w:ascii="Times New Roman" w:hAnsi="Times New Roman" w:cs="Times New Roman"/>
        </w:rPr>
        <w:t>(Dz.U. z 202</w:t>
      </w:r>
      <w:r w:rsidR="004603FB">
        <w:rPr>
          <w:rFonts w:ascii="Times New Roman" w:hAnsi="Times New Roman" w:cs="Times New Roman"/>
        </w:rPr>
        <w:t>4</w:t>
      </w:r>
      <w:r w:rsidRPr="00C76438">
        <w:rPr>
          <w:rFonts w:ascii="Times New Roman" w:hAnsi="Times New Roman" w:cs="Times New Roman"/>
        </w:rPr>
        <w:t xml:space="preserve"> r. poz.1</w:t>
      </w:r>
      <w:r w:rsidR="004603FB">
        <w:rPr>
          <w:rFonts w:ascii="Times New Roman" w:hAnsi="Times New Roman" w:cs="Times New Roman"/>
        </w:rPr>
        <w:t>320</w:t>
      </w:r>
      <w:r w:rsidRPr="00C76438">
        <w:rPr>
          <w:rFonts w:ascii="Times New Roman" w:hAnsi="Times New Roman" w:cs="Times New Roman"/>
        </w:rPr>
        <w:t xml:space="preserve"> ze zm.), zgodnie z treścią art. 2 ust. 1 pkt 1 tej ustawy, została zawarta umowa następującej treści:</w:t>
      </w:r>
    </w:p>
    <w:p w14:paraId="23F82188" w14:textId="77777777" w:rsidR="001302F7" w:rsidRPr="00170B16" w:rsidRDefault="001302F7" w:rsidP="00C76438">
      <w:pPr>
        <w:pStyle w:val="Teksttreci20"/>
        <w:shd w:val="clear" w:color="auto" w:fill="auto"/>
        <w:spacing w:after="0" w:line="26" w:lineRule="atLeast"/>
        <w:ind w:firstLine="0"/>
        <w:rPr>
          <w:rFonts w:ascii="Times New Roman" w:hAnsi="Times New Roman" w:cs="Times New Roman"/>
        </w:rPr>
      </w:pPr>
    </w:p>
    <w:p w14:paraId="012B1675" w14:textId="77777777" w:rsidR="001302F7" w:rsidRPr="00C76438" w:rsidRDefault="001302F7" w:rsidP="00C76438">
      <w:pPr>
        <w:pStyle w:val="Teksttreci20"/>
        <w:shd w:val="clear" w:color="auto" w:fill="auto"/>
        <w:spacing w:after="0" w:line="26" w:lineRule="atLeast"/>
        <w:ind w:firstLine="0"/>
        <w:jc w:val="center"/>
        <w:rPr>
          <w:rFonts w:ascii="Times New Roman" w:hAnsi="Times New Roman" w:cs="Times New Roman"/>
          <w:b/>
        </w:rPr>
      </w:pPr>
      <w:r w:rsidRPr="00C76438">
        <w:rPr>
          <w:rFonts w:ascii="Times New Roman" w:hAnsi="Times New Roman" w:cs="Times New Roman"/>
          <w:b/>
        </w:rPr>
        <w:t>§ 1</w:t>
      </w:r>
    </w:p>
    <w:p w14:paraId="6D0934E2" w14:textId="77777777" w:rsidR="001302F7" w:rsidRPr="00C76438" w:rsidRDefault="001302F7" w:rsidP="00C76438">
      <w:pPr>
        <w:spacing w:line="26" w:lineRule="atLeast"/>
        <w:rPr>
          <w:rFonts w:ascii="Times New Roman" w:hAnsi="Times New Roman" w:cs="Times New Roman"/>
        </w:rPr>
      </w:pPr>
      <w:r w:rsidRPr="00C76438">
        <w:rPr>
          <w:rFonts w:ascii="Times New Roman" w:hAnsi="Times New Roman" w:cs="Times New Roman"/>
        </w:rPr>
        <w:t>Przedmiotem umowy jest:</w:t>
      </w:r>
    </w:p>
    <w:p w14:paraId="5997DEB3" w14:textId="77777777" w:rsidR="00644104" w:rsidRDefault="001302F7" w:rsidP="00644104">
      <w:pPr>
        <w:pStyle w:val="Akapitzlist"/>
        <w:numPr>
          <w:ilvl w:val="0"/>
          <w:numId w:val="1"/>
        </w:numPr>
        <w:spacing w:line="26" w:lineRule="atLeast"/>
        <w:ind w:left="709"/>
      </w:pPr>
      <w:r w:rsidRPr="00C76438">
        <w:t xml:space="preserve">dostawa </w:t>
      </w:r>
      <w:r w:rsidR="00CB5E21">
        <w:t>fabrycznie now</w:t>
      </w:r>
      <w:r w:rsidR="00644104">
        <w:t>ych urządzeń</w:t>
      </w:r>
      <w:r w:rsidR="00651883" w:rsidRPr="00C76438">
        <w:t>,</w:t>
      </w:r>
      <w:r w:rsidRPr="00C76438">
        <w:t xml:space="preserve"> </w:t>
      </w:r>
      <w:r w:rsidR="00CB5E21">
        <w:t>zgodn</w:t>
      </w:r>
      <w:r w:rsidR="00644104">
        <w:t xml:space="preserve">ych </w:t>
      </w:r>
      <w:r w:rsidR="00651883" w:rsidRPr="00C76438">
        <w:t>z ofertą złożoną przez Wykonawcę w dniu ………… 202</w:t>
      </w:r>
      <w:r w:rsidR="004603FB">
        <w:t>4</w:t>
      </w:r>
      <w:r w:rsidR="00651883" w:rsidRPr="00C76438">
        <w:t xml:space="preserve"> r.</w:t>
      </w:r>
      <w:r w:rsidR="00D13CBF" w:rsidRPr="00C76438">
        <w:t>,</w:t>
      </w:r>
      <w:r w:rsidR="00651883" w:rsidRPr="00C76438">
        <w:t xml:space="preserve"> </w:t>
      </w:r>
      <w:r w:rsidR="00CB5E21">
        <w:t>zwanej</w:t>
      </w:r>
      <w:r w:rsidR="00D13CBF" w:rsidRPr="00C76438">
        <w:t xml:space="preserve"> dalej urządzeni</w:t>
      </w:r>
      <w:r w:rsidR="00644104">
        <w:t>ami</w:t>
      </w:r>
      <w:r w:rsidR="00D13CBF" w:rsidRPr="00C76438">
        <w:t>.</w:t>
      </w:r>
      <w:r w:rsidRPr="00C76438">
        <w:t xml:space="preserve"> </w:t>
      </w:r>
    </w:p>
    <w:p w14:paraId="20724CED" w14:textId="7B315A52" w:rsidR="001302F7" w:rsidRPr="00C76438" w:rsidRDefault="00824B3A" w:rsidP="00644104">
      <w:pPr>
        <w:pStyle w:val="Akapitzlist"/>
        <w:numPr>
          <w:ilvl w:val="0"/>
          <w:numId w:val="1"/>
        </w:numPr>
        <w:spacing w:line="26" w:lineRule="atLeast"/>
        <w:ind w:left="709"/>
      </w:pPr>
      <w:r>
        <w:t>S</w:t>
      </w:r>
      <w:r w:rsidR="00651883" w:rsidRPr="00C76438">
        <w:t>pecyfikacja urządze</w:t>
      </w:r>
      <w:r w:rsidR="00B44C1B">
        <w:t>ń</w:t>
      </w:r>
      <w:r w:rsidR="00651883" w:rsidRPr="00C76438">
        <w:t xml:space="preserve"> stanowi </w:t>
      </w:r>
      <w:r w:rsidR="00D13CBF" w:rsidRPr="00C76438">
        <w:t>załącznik nr 1</w:t>
      </w:r>
      <w:r w:rsidR="00E30D4E">
        <w:t>, który jest integralną częścią niniejszej umowy</w:t>
      </w:r>
    </w:p>
    <w:p w14:paraId="3F7B2614" w14:textId="77777777" w:rsidR="00AB7541" w:rsidRPr="00170B16" w:rsidRDefault="00AB7541" w:rsidP="00C76438">
      <w:pPr>
        <w:spacing w:line="26" w:lineRule="atLeast"/>
        <w:ind w:left="709"/>
        <w:rPr>
          <w:rFonts w:ascii="Times New Roman" w:hAnsi="Times New Roman" w:cs="Times New Roman"/>
        </w:rPr>
      </w:pPr>
    </w:p>
    <w:p w14:paraId="7270B4E4" w14:textId="77777777" w:rsidR="00D13CBF" w:rsidRPr="00C76438" w:rsidRDefault="00D13CBF" w:rsidP="00C76438">
      <w:pPr>
        <w:spacing w:line="26" w:lineRule="atLeast"/>
        <w:jc w:val="center"/>
        <w:rPr>
          <w:rFonts w:ascii="Times New Roman" w:hAnsi="Times New Roman" w:cs="Times New Roman"/>
          <w:b/>
        </w:rPr>
      </w:pPr>
      <w:r w:rsidRPr="00C76438">
        <w:rPr>
          <w:rFonts w:ascii="Times New Roman" w:hAnsi="Times New Roman" w:cs="Times New Roman"/>
          <w:b/>
        </w:rPr>
        <w:t>§ 2</w:t>
      </w:r>
    </w:p>
    <w:p w14:paraId="68D870AF" w14:textId="77777777" w:rsidR="00D13CBF" w:rsidRPr="00C76438" w:rsidRDefault="00D13CBF" w:rsidP="00C76438">
      <w:pPr>
        <w:spacing w:line="26" w:lineRule="atLeast"/>
        <w:rPr>
          <w:rFonts w:ascii="Times New Roman" w:hAnsi="Times New Roman" w:cs="Times New Roman"/>
        </w:rPr>
      </w:pPr>
      <w:r w:rsidRPr="00C76438">
        <w:rPr>
          <w:rFonts w:ascii="Times New Roman" w:hAnsi="Times New Roman" w:cs="Times New Roman"/>
        </w:rPr>
        <w:t>Wykonawca oświadcza, że:</w:t>
      </w:r>
    </w:p>
    <w:p w14:paraId="5267CC1B" w14:textId="480172F6" w:rsidR="00D13CBF" w:rsidRPr="00C76438" w:rsidRDefault="00644104" w:rsidP="00C76438">
      <w:pPr>
        <w:pStyle w:val="Akapitzlist"/>
        <w:numPr>
          <w:ilvl w:val="0"/>
          <w:numId w:val="3"/>
        </w:numPr>
        <w:spacing w:line="26" w:lineRule="atLeast"/>
      </w:pPr>
      <w:r w:rsidRPr="00C76438">
        <w:t>U</w:t>
      </w:r>
      <w:r w:rsidR="00D13CBF" w:rsidRPr="00C76438">
        <w:t>rządzeni</w:t>
      </w:r>
      <w:r>
        <w:t xml:space="preserve">a są </w:t>
      </w:r>
      <w:r w:rsidR="00D13CBF" w:rsidRPr="00C76438">
        <w:t>zgodne ze złożoną ofertą, spełnia</w:t>
      </w:r>
      <w:r w:rsidR="008A3894">
        <w:t>ją</w:t>
      </w:r>
      <w:r w:rsidR="00D13CBF" w:rsidRPr="00C76438">
        <w:t xml:space="preserve"> wymagania zapytani</w:t>
      </w:r>
      <w:r w:rsidR="00285C39" w:rsidRPr="00C76438">
        <w:t>a ofertowego oraz</w:t>
      </w:r>
      <w:r w:rsidR="008A3894">
        <w:t>,</w:t>
      </w:r>
      <w:r w:rsidR="00285C39" w:rsidRPr="00C76438">
        <w:t xml:space="preserve"> że dostarczone</w:t>
      </w:r>
      <w:r w:rsidR="00D13CBF" w:rsidRPr="00C76438">
        <w:t xml:space="preserve"> </w:t>
      </w:r>
      <w:r w:rsidR="00285C39" w:rsidRPr="00C76438">
        <w:t>urządzeni</w:t>
      </w:r>
      <w:r>
        <w:t>a</w:t>
      </w:r>
      <w:r w:rsidR="00D13CBF" w:rsidRPr="00C76438">
        <w:t xml:space="preserve"> </w:t>
      </w:r>
      <w:r w:rsidR="008A3894">
        <w:t xml:space="preserve">są </w:t>
      </w:r>
      <w:r w:rsidR="00D13CBF" w:rsidRPr="00C76438">
        <w:t>now</w:t>
      </w:r>
      <w:r w:rsidR="00285C39" w:rsidRPr="00C76438">
        <w:t>e</w:t>
      </w:r>
      <w:r w:rsidR="00D13CBF" w:rsidRPr="00C76438">
        <w:t>, zgodn</w:t>
      </w:r>
      <w:r w:rsidR="00285C39" w:rsidRPr="00C76438">
        <w:t>e</w:t>
      </w:r>
      <w:r>
        <w:t xml:space="preserve"> </w:t>
      </w:r>
      <w:r w:rsidR="00D13CBF" w:rsidRPr="00C76438">
        <w:t>z obowiązującymi przepisami i posiad</w:t>
      </w:r>
      <w:r w:rsidR="008A3894">
        <w:t>ają</w:t>
      </w:r>
      <w:r w:rsidR="00D13CBF" w:rsidRPr="00C76438">
        <w:t xml:space="preserve"> wymagane prawem atesty, certyfikaty, świadectwa itp., w tym deklarację producenta zgodności z normą CE, jeżeli jest wymagana,</w:t>
      </w:r>
    </w:p>
    <w:p w14:paraId="730DFC2D" w14:textId="309DE109" w:rsidR="00D13CBF" w:rsidRDefault="00DA3A99" w:rsidP="00C76438">
      <w:pPr>
        <w:pStyle w:val="Akapitzlist"/>
        <w:numPr>
          <w:ilvl w:val="0"/>
          <w:numId w:val="3"/>
        </w:numPr>
        <w:spacing w:line="26" w:lineRule="atLeast"/>
      </w:pPr>
      <w:r>
        <w:t>U</w:t>
      </w:r>
      <w:r w:rsidR="00285C39" w:rsidRPr="00C76438">
        <w:t>rządzeni</w:t>
      </w:r>
      <w:r>
        <w:t>a</w:t>
      </w:r>
      <w:r w:rsidR="00D13CBF" w:rsidRPr="00C76438">
        <w:t xml:space="preserve"> stano</w:t>
      </w:r>
      <w:r w:rsidR="00CB5E21">
        <w:t>w</w:t>
      </w:r>
      <w:r w:rsidR="00AB26B9">
        <w:t>i</w:t>
      </w:r>
      <w:r>
        <w:t>ą</w:t>
      </w:r>
      <w:r w:rsidR="00CB5E21">
        <w:t xml:space="preserve"> jego własność oraz </w:t>
      </w:r>
      <w:r>
        <w:t xml:space="preserve">są </w:t>
      </w:r>
      <w:r w:rsidR="00CB5E21">
        <w:t>wolne</w:t>
      </w:r>
      <w:r w:rsidR="00D13CBF" w:rsidRPr="00C76438">
        <w:t xml:space="preserve"> od jakichkolwiek roszczeń i obciążeń </w:t>
      </w:r>
      <w:r w:rsidR="00D13CBF" w:rsidRPr="00C76438">
        <w:br/>
        <w:t>na rzecz osób trzecich.</w:t>
      </w:r>
    </w:p>
    <w:p w14:paraId="7A90386A" w14:textId="77777777" w:rsidR="005B2FD3" w:rsidRPr="00170B16" w:rsidRDefault="005B2FD3" w:rsidP="005B2FD3">
      <w:pPr>
        <w:pStyle w:val="Akapitzlist"/>
        <w:spacing w:line="26" w:lineRule="atLeast"/>
        <w:ind w:firstLine="0"/>
      </w:pPr>
    </w:p>
    <w:p w14:paraId="09D13445" w14:textId="77777777" w:rsidR="00D13CBF" w:rsidRPr="00D13CBF" w:rsidRDefault="00D13CBF" w:rsidP="00C76438">
      <w:pPr>
        <w:spacing w:line="26" w:lineRule="atLeast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13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§ 3</w:t>
      </w:r>
    </w:p>
    <w:p w14:paraId="39CEF4FD" w14:textId="03804781" w:rsidR="00D13CBF" w:rsidRPr="00D13CBF" w:rsidRDefault="00D13CBF" w:rsidP="00C76438">
      <w:pPr>
        <w:numPr>
          <w:ilvl w:val="0"/>
          <w:numId w:val="4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>Wykonawca zobowiązuje się przenieść na Zamawiającego</w:t>
      </w:r>
      <w:r w:rsidR="00285C39"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własność urządze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>ń</w:t>
      </w:r>
      <w:r w:rsidR="00285C39"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określon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ych </w:t>
      </w:r>
      <w:r w:rsidR="00285C39"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>w § 1 pkt</w:t>
      </w:r>
      <w:r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1, a Zamawiający zobowiązuje się </w:t>
      </w:r>
      <w:r w:rsidR="00DC66B8">
        <w:rPr>
          <w:rFonts w:ascii="Times New Roman" w:eastAsiaTheme="minorHAnsi" w:hAnsi="Times New Roman" w:cs="Times New Roman"/>
          <w:color w:val="auto"/>
          <w:lang w:eastAsia="en-US" w:bidi="ar-SA"/>
        </w:rPr>
        <w:t>je</w:t>
      </w:r>
      <w:r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odebrać i zapłacić cenę.</w:t>
      </w:r>
    </w:p>
    <w:p w14:paraId="5399510C" w14:textId="05BF2F15" w:rsidR="00D13CBF" w:rsidRPr="00D13CBF" w:rsidRDefault="00285C39" w:rsidP="00C76438">
      <w:pPr>
        <w:numPr>
          <w:ilvl w:val="0"/>
          <w:numId w:val="4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>Urządzeni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>a</w:t>
      </w: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zostan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ą </w:t>
      </w: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>dostarczone</w:t>
      </w:r>
      <w:r w:rsidR="00D13CBF"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Zamawiającemu w opakowani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ach </w:t>
      </w:r>
      <w:r w:rsidR="00D13CBF"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>zwyczajowo przyjęty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>ch</w:t>
      </w:r>
      <w:r w:rsidR="00D13CBF"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dla tego</w:t>
      </w: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rodzaju towarów i zabezpieczone</w:t>
      </w:r>
      <w:r w:rsidR="00D13CBF"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przed uszkodzeniem w czasie transportu.</w:t>
      </w:r>
    </w:p>
    <w:p w14:paraId="6D2754E9" w14:textId="01B851ED" w:rsidR="00170B16" w:rsidRPr="00CB5E21" w:rsidRDefault="00D13CBF" w:rsidP="00CB5E21">
      <w:pPr>
        <w:numPr>
          <w:ilvl w:val="0"/>
          <w:numId w:val="4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Wykonawca zobowiązany jest na własny koszt i ryzyko dostarczyć </w:t>
      </w:r>
      <w:r w:rsidR="00285C39"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>urządzeni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>a</w:t>
      </w:r>
      <w:r w:rsidR="00285C39"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85C39"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>do siedziby Zamawiającego</w:t>
      </w:r>
      <w:r w:rsidR="00644104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18F159A5" w14:textId="5D93A454" w:rsidR="00D13CBF" w:rsidRPr="00D13CBF" w:rsidRDefault="00CB5E21" w:rsidP="00C76438">
      <w:pPr>
        <w:numPr>
          <w:ilvl w:val="0"/>
          <w:numId w:val="4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Wraz z urządzeni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ami </w:t>
      </w:r>
      <w:r w:rsidR="00D13CBF"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>Wykonawca dostarczy do siedziby Zamawiającego dokumenty przedmiotu zamówienia, w tym:</w:t>
      </w:r>
    </w:p>
    <w:p w14:paraId="7E08D11A" w14:textId="39362566" w:rsidR="00D13CBF" w:rsidRPr="00D13CBF" w:rsidRDefault="00D13CBF" w:rsidP="00C76438">
      <w:pPr>
        <w:numPr>
          <w:ilvl w:val="0"/>
          <w:numId w:val="5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>karty/książki gwarancyjne z warunkami gwarancji</w:t>
      </w:r>
      <w:r w:rsidR="00CB5E2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urządze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>ń</w:t>
      </w:r>
      <w:r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</w:p>
    <w:p w14:paraId="334ABB32" w14:textId="77777777" w:rsidR="00D13CBF" w:rsidRPr="00D13CBF" w:rsidRDefault="00D13CBF" w:rsidP="00C76438">
      <w:pPr>
        <w:numPr>
          <w:ilvl w:val="0"/>
          <w:numId w:val="5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>instrukcję obsługi w języku polskim,</w:t>
      </w:r>
    </w:p>
    <w:p w14:paraId="54FC449B" w14:textId="77777777" w:rsidR="00D13CBF" w:rsidRPr="00D13CBF" w:rsidRDefault="00D13CBF" w:rsidP="00C76438">
      <w:pPr>
        <w:numPr>
          <w:ilvl w:val="0"/>
          <w:numId w:val="5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13CBF">
        <w:rPr>
          <w:rFonts w:ascii="Times New Roman" w:eastAsiaTheme="minorHAnsi" w:hAnsi="Times New Roman" w:cs="Times New Roman"/>
          <w:color w:val="auto"/>
          <w:lang w:eastAsia="en-US" w:bidi="ar-SA"/>
        </w:rPr>
        <w:t>inne, jeżeli są wymagane przepisami prawa: atesty, świadectwa, certyfikaty itp.</w:t>
      </w:r>
    </w:p>
    <w:p w14:paraId="6CE0C72C" w14:textId="77777777" w:rsidR="00D13CBF" w:rsidRPr="00C76438" w:rsidRDefault="00D13CBF" w:rsidP="00C76438">
      <w:pPr>
        <w:numPr>
          <w:ilvl w:val="0"/>
          <w:numId w:val="4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13CBF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Wykonawca ponosi pełną odpowiedzialność za dokonane czynności, o których mowa w § 1.</w:t>
      </w:r>
    </w:p>
    <w:p w14:paraId="0645CD29" w14:textId="77777777" w:rsidR="00285C39" w:rsidRDefault="00285C39" w:rsidP="00C76438">
      <w:p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3E58C74" w14:textId="77777777" w:rsidR="00B50572" w:rsidRPr="00D13CBF" w:rsidRDefault="00B50572" w:rsidP="00C76438">
      <w:p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0396E7FE" w14:textId="77777777" w:rsidR="00824B3A" w:rsidRDefault="00824B3A" w:rsidP="00C76438">
      <w:pPr>
        <w:spacing w:line="26" w:lineRule="atLeast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3EDC6035" w14:textId="12272A85" w:rsidR="00742092" w:rsidRPr="00742092" w:rsidRDefault="00742092" w:rsidP="00C76438">
      <w:pPr>
        <w:spacing w:line="26" w:lineRule="atLeast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42092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>§ 4</w:t>
      </w:r>
    </w:p>
    <w:p w14:paraId="2763A194" w14:textId="76ADFAE1" w:rsidR="000C71C1" w:rsidRPr="00C76438" w:rsidRDefault="00DC66B8" w:rsidP="00C76438">
      <w:pPr>
        <w:pStyle w:val="Akapitzlist"/>
        <w:numPr>
          <w:ilvl w:val="0"/>
          <w:numId w:val="7"/>
        </w:numPr>
        <w:spacing w:line="26" w:lineRule="atLeast"/>
      </w:pPr>
      <w:r>
        <w:rPr>
          <w:rFonts w:eastAsia="Times New Roman"/>
          <w:b/>
        </w:rPr>
        <w:t>D</w:t>
      </w:r>
      <w:r w:rsidR="000C71C1" w:rsidRPr="005B2FD3">
        <w:rPr>
          <w:rFonts w:eastAsia="Times New Roman"/>
          <w:b/>
        </w:rPr>
        <w:t>ostarczeni</w:t>
      </w:r>
      <w:r>
        <w:rPr>
          <w:rFonts w:eastAsia="Times New Roman"/>
          <w:b/>
        </w:rPr>
        <w:t>e</w:t>
      </w:r>
      <w:r w:rsidR="000C71C1" w:rsidRPr="005B2FD3">
        <w:rPr>
          <w:rFonts w:eastAsia="Times New Roman"/>
          <w:b/>
        </w:rPr>
        <w:t xml:space="preserve"> urządze</w:t>
      </w:r>
      <w:r w:rsidR="00644104">
        <w:rPr>
          <w:rFonts w:eastAsia="Times New Roman"/>
          <w:b/>
        </w:rPr>
        <w:t>ń</w:t>
      </w:r>
      <w:r w:rsidR="000C71C1" w:rsidRPr="00C76438">
        <w:rPr>
          <w:rFonts w:eastAsia="Times New Roman"/>
        </w:rPr>
        <w:t>, określon</w:t>
      </w:r>
      <w:r w:rsidR="00644104">
        <w:rPr>
          <w:rFonts w:eastAsia="Times New Roman"/>
        </w:rPr>
        <w:t>ych w</w:t>
      </w:r>
      <w:r w:rsidR="000C71C1" w:rsidRPr="00C76438">
        <w:rPr>
          <w:rFonts w:eastAsia="Times New Roman"/>
        </w:rPr>
        <w:t xml:space="preserve"> § 1 pkt 1</w:t>
      </w:r>
      <w:r>
        <w:rPr>
          <w:rFonts w:eastAsia="Times New Roman"/>
        </w:rPr>
        <w:t>,</w:t>
      </w:r>
      <w:r w:rsidR="000C71C1" w:rsidRPr="00C76438">
        <w:rPr>
          <w:rFonts w:eastAsia="Times New Roman"/>
        </w:rPr>
        <w:t xml:space="preserve"> </w:t>
      </w:r>
      <w:r w:rsidR="000C71C1" w:rsidRPr="005B2FD3">
        <w:rPr>
          <w:rFonts w:eastAsia="Times New Roman"/>
          <w:b/>
        </w:rPr>
        <w:t xml:space="preserve">nastąpi w terminie </w:t>
      </w:r>
      <w:r w:rsidR="005B2FD3">
        <w:rPr>
          <w:rFonts w:eastAsia="Times New Roman"/>
          <w:b/>
        </w:rPr>
        <w:br/>
      </w:r>
      <w:r w:rsidR="000C71C1" w:rsidRPr="005B2FD3">
        <w:rPr>
          <w:rFonts w:eastAsia="Times New Roman"/>
          <w:b/>
        </w:rPr>
        <w:t xml:space="preserve">…… </w:t>
      </w:r>
      <w:r w:rsidR="000C71C1" w:rsidRPr="00E06889">
        <w:rPr>
          <w:rFonts w:eastAsia="Times New Roman"/>
          <w:b/>
        </w:rPr>
        <w:t xml:space="preserve">dni  </w:t>
      </w:r>
      <w:r w:rsidR="00E06889" w:rsidRPr="00E06889">
        <w:rPr>
          <w:rFonts w:eastAsia="Times New Roman"/>
          <w:b/>
        </w:rPr>
        <w:t>kalendarzowych</w:t>
      </w:r>
      <w:r w:rsidR="00E06889">
        <w:rPr>
          <w:rFonts w:eastAsia="Times New Roman"/>
        </w:rPr>
        <w:t xml:space="preserve"> </w:t>
      </w:r>
      <w:r w:rsidR="000C71C1" w:rsidRPr="00C76438">
        <w:rPr>
          <w:rFonts w:eastAsia="Times New Roman"/>
        </w:rPr>
        <w:t xml:space="preserve">(zgodnie z ofertą złożoną przez Wykonawcę), </w:t>
      </w:r>
      <w:r w:rsidR="000C71C1" w:rsidRPr="005B2FD3">
        <w:rPr>
          <w:rFonts w:eastAsia="Times New Roman"/>
          <w:b/>
        </w:rPr>
        <w:t xml:space="preserve">licząc </w:t>
      </w:r>
      <w:r w:rsidR="00E06889">
        <w:rPr>
          <w:rFonts w:eastAsia="Times New Roman"/>
          <w:b/>
        </w:rPr>
        <w:br/>
      </w:r>
      <w:r w:rsidR="000C71C1" w:rsidRPr="005B2FD3">
        <w:rPr>
          <w:b/>
        </w:rPr>
        <w:t>od dnia podpisania umowy</w:t>
      </w:r>
      <w:r w:rsidR="000C71C1" w:rsidRPr="00C76438">
        <w:t>.</w:t>
      </w:r>
    </w:p>
    <w:p w14:paraId="4260129B" w14:textId="77777777" w:rsidR="000C71C1" w:rsidRPr="00742092" w:rsidRDefault="000C71C1" w:rsidP="00C76438">
      <w:pPr>
        <w:numPr>
          <w:ilvl w:val="0"/>
          <w:numId w:val="7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42092">
        <w:rPr>
          <w:rFonts w:ascii="Times New Roman" w:eastAsiaTheme="minorHAnsi" w:hAnsi="Times New Roman" w:cs="Times New Roman"/>
          <w:color w:val="auto"/>
          <w:lang w:eastAsia="en-US" w:bidi="ar-SA"/>
        </w:rPr>
        <w:t>Odbiór potwierdzony zost</w:t>
      </w: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>anie</w:t>
      </w:r>
      <w:r w:rsidR="00D3657E"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w sporządzonym i podpisanym przez strony umowy protokole odbioru</w:t>
      </w: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 w:rsidRPr="00C76438">
        <w:rPr>
          <w:rFonts w:ascii="Times New Roman" w:eastAsia="Times New Roman" w:hAnsi="Times New Roman" w:cs="Times New Roman"/>
          <w:color w:val="auto"/>
          <w:lang w:bidi="ar-SA"/>
        </w:rPr>
        <w:t xml:space="preserve">Wzór protokołu zamieszczony jest w załączniku nr 2 i stanowi integralną część niniejszej umowy, </w:t>
      </w:r>
    </w:p>
    <w:p w14:paraId="7AB68950" w14:textId="05780C69" w:rsidR="00D3657E" w:rsidRPr="00742092" w:rsidRDefault="00D3657E" w:rsidP="00C76438">
      <w:pPr>
        <w:numPr>
          <w:ilvl w:val="0"/>
          <w:numId w:val="7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42092">
        <w:rPr>
          <w:rFonts w:ascii="Times New Roman" w:eastAsiaTheme="minorHAnsi" w:hAnsi="Times New Roman" w:cs="Times New Roman"/>
          <w:color w:val="auto"/>
          <w:lang w:eastAsia="en-US" w:bidi="ar-SA"/>
        </w:rPr>
        <w:t>Wykrycie wad, usterek lub ni</w:t>
      </w: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>ezgodności (przedmiotu umowy</w:t>
      </w:r>
      <w:r w:rsidRPr="0074209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z opisem przedmiotu zamówienia</w:t>
      </w: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lub specyfikacją urządze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>ń</w:t>
      </w: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Pr="0074209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w trakcie odbioru</w:t>
      </w: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Pr="0074209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stanowi podstawę odmo</w:t>
      </w:r>
      <w:r w:rsidRPr="00C76438">
        <w:rPr>
          <w:rFonts w:ascii="Times New Roman" w:eastAsiaTheme="minorHAnsi" w:hAnsi="Times New Roman" w:cs="Times New Roman"/>
          <w:color w:val="auto"/>
          <w:lang w:eastAsia="en-US" w:bidi="ar-SA"/>
        </w:rPr>
        <w:t>wy odbioru przedmiotu umowy</w:t>
      </w:r>
      <w:r w:rsidRPr="00742092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47BECD6E" w14:textId="77777777" w:rsidR="00D3657E" w:rsidRDefault="00D3657E" w:rsidP="00C76438">
      <w:pPr>
        <w:numPr>
          <w:ilvl w:val="0"/>
          <w:numId w:val="7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4209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Wykrycie wad lub usterek przedmiotu zamówienia po odbiorze nie pozbawia Zamawiającego uprawnień wynikających z umowy oraz możliwości dochodzenia </w:t>
      </w:r>
      <w:r w:rsidRPr="00742092">
        <w:rPr>
          <w:rFonts w:ascii="Times New Roman" w:eastAsiaTheme="minorHAnsi" w:hAnsi="Times New Roman" w:cs="Times New Roman"/>
          <w:color w:val="auto"/>
          <w:lang w:eastAsia="en-US" w:bidi="ar-SA"/>
        </w:rPr>
        <w:br/>
        <w:t>od Wykonawcy roszczeń na zasadach ogólnych.</w:t>
      </w:r>
    </w:p>
    <w:p w14:paraId="61DF37F4" w14:textId="2BE4C391" w:rsidR="00B50572" w:rsidRPr="00C76438" w:rsidRDefault="00B50572" w:rsidP="00C76438">
      <w:pPr>
        <w:numPr>
          <w:ilvl w:val="0"/>
          <w:numId w:val="7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Urządzenia posiadają gwarancję producenta, a ich okres jest określony </w:t>
      </w:r>
      <w:r w:rsidR="00B44C1B">
        <w:rPr>
          <w:rFonts w:ascii="Times New Roman" w:eastAsiaTheme="minorHAnsi" w:hAnsi="Times New Roman" w:cs="Times New Roman"/>
          <w:color w:val="auto"/>
          <w:lang w:eastAsia="en-US" w:bidi="ar-SA"/>
        </w:rPr>
        <w:t>dla poszczególnych urządzeń w załączniku nr 1 i są zgodne ze złożoną ofertą.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14:paraId="7DDBC91A" w14:textId="77777777" w:rsidR="00D3657E" w:rsidRPr="00C76438" w:rsidRDefault="00D3657E" w:rsidP="00C76438">
      <w:pPr>
        <w:spacing w:line="26" w:lineRule="atLeast"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3BEE9F8" w14:textId="77777777" w:rsidR="00D13CBF" w:rsidRPr="00C76438" w:rsidRDefault="000C71C1" w:rsidP="00C76438">
      <w:pPr>
        <w:spacing w:line="26" w:lineRule="atLeast"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71C1">
        <w:rPr>
          <w:rFonts w:ascii="Times New Roman" w:eastAsia="Times New Roman" w:hAnsi="Times New Roman" w:cs="Times New Roman"/>
          <w:b/>
          <w:color w:val="auto"/>
          <w:lang w:bidi="ar-SA"/>
        </w:rPr>
        <w:sym w:font="Times New Roman" w:char="00A7"/>
      </w:r>
      <w:r w:rsidR="00D3657E" w:rsidRPr="00C7643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5</w:t>
      </w:r>
    </w:p>
    <w:p w14:paraId="56A1C10C" w14:textId="77777777" w:rsidR="005B2FD3" w:rsidRPr="009B09A0" w:rsidRDefault="00285C39" w:rsidP="005B2FD3">
      <w:pPr>
        <w:numPr>
          <w:ilvl w:val="0"/>
          <w:numId w:val="6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B09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Za wykonanie przedmiotu umowy strony ustalają wynagrodzenie ryczałtowe </w:t>
      </w:r>
      <w:r w:rsidRPr="009B09A0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D75C28" w:rsidRPr="009B09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w wysokości …… zł netto </w:t>
      </w:r>
      <w:r w:rsidR="00D75C28" w:rsidRPr="009B09A0">
        <w:rPr>
          <w:rFonts w:ascii="Times New Roman" w:eastAsiaTheme="minorHAnsi" w:hAnsi="Times New Roman" w:cs="Times New Roman"/>
          <w:lang w:eastAsia="en-US"/>
        </w:rPr>
        <w:t>+ podatek VAT w wysokości ……%,</w:t>
      </w:r>
      <w:r w:rsidR="00D75C28" w:rsidRPr="009B09A0">
        <w:rPr>
          <w:rFonts w:ascii="Times New Roman" w:eastAsiaTheme="minorHAnsi" w:hAnsi="Times New Roman" w:cs="Times New Roman"/>
          <w:b/>
          <w:lang w:eastAsia="en-US"/>
        </w:rPr>
        <w:t xml:space="preserve"> tj. ……… zł</w:t>
      </w:r>
      <w:r w:rsidR="00D75C28" w:rsidRPr="009B09A0">
        <w:rPr>
          <w:rFonts w:ascii="Times New Roman" w:eastAsiaTheme="minorHAnsi" w:hAnsi="Times New Roman" w:cs="Times New Roman"/>
          <w:lang w:eastAsia="en-US"/>
        </w:rPr>
        <w:t xml:space="preserve"> </w:t>
      </w:r>
      <w:r w:rsidR="00D75C28" w:rsidRPr="009B09A0">
        <w:rPr>
          <w:rFonts w:ascii="Times New Roman" w:eastAsiaTheme="minorHAnsi" w:hAnsi="Times New Roman" w:cs="Times New Roman"/>
          <w:b/>
          <w:lang w:eastAsia="en-US"/>
        </w:rPr>
        <w:t>brutto</w:t>
      </w:r>
      <w:r w:rsidR="009B09A0" w:rsidRPr="009B09A0">
        <w:rPr>
          <w:rFonts w:ascii="Times New Roman" w:eastAsiaTheme="minorHAnsi" w:hAnsi="Times New Roman" w:cs="Times New Roman"/>
          <w:lang w:eastAsia="en-US"/>
        </w:rPr>
        <w:t xml:space="preserve"> (słownie: …………………… zł) płatne </w:t>
      </w:r>
      <w:r w:rsidR="009B09A0">
        <w:rPr>
          <w:rFonts w:ascii="Times New Roman" w:hAnsi="Times New Roman" w:cs="Times New Roman"/>
          <w:b/>
        </w:rPr>
        <w:t>w terminie 14</w:t>
      </w:r>
      <w:r w:rsidR="009B09A0" w:rsidRPr="009B09A0">
        <w:rPr>
          <w:rFonts w:ascii="Times New Roman" w:hAnsi="Times New Roman" w:cs="Times New Roman"/>
          <w:b/>
        </w:rPr>
        <w:t xml:space="preserve"> dni, </w:t>
      </w:r>
      <w:r w:rsidR="009B09A0" w:rsidRPr="009B09A0">
        <w:rPr>
          <w:rFonts w:ascii="Times New Roman" w:hAnsi="Times New Roman" w:cs="Times New Roman"/>
        </w:rPr>
        <w:t xml:space="preserve">licząc od dnia otrzymania </w:t>
      </w:r>
      <w:r w:rsidR="009B09A0">
        <w:rPr>
          <w:rFonts w:ascii="Times New Roman" w:hAnsi="Times New Roman" w:cs="Times New Roman"/>
        </w:rPr>
        <w:t xml:space="preserve">przez Zamawiającego </w:t>
      </w:r>
      <w:r w:rsidR="009B09A0" w:rsidRPr="009B09A0">
        <w:rPr>
          <w:rFonts w:ascii="Times New Roman" w:hAnsi="Times New Roman" w:cs="Times New Roman"/>
        </w:rPr>
        <w:t>prawidłowo wystawionej przez Wykonawcę faktury</w:t>
      </w:r>
      <w:r w:rsidR="009B09A0">
        <w:rPr>
          <w:rFonts w:ascii="Times New Roman" w:hAnsi="Times New Roman" w:cs="Times New Roman"/>
        </w:rPr>
        <w:t>.</w:t>
      </w:r>
    </w:p>
    <w:p w14:paraId="1677BCE8" w14:textId="77777777" w:rsidR="00285C39" w:rsidRPr="009B09A0" w:rsidRDefault="00285C39" w:rsidP="00C76438">
      <w:pPr>
        <w:numPr>
          <w:ilvl w:val="0"/>
          <w:numId w:val="6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B09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Wynagrodzenie obejmuje wszystkie koszty związane z realizacją przedmiotu umowy. </w:t>
      </w:r>
    </w:p>
    <w:p w14:paraId="0A96D811" w14:textId="18E497BF" w:rsidR="00747C3A" w:rsidRPr="009B09A0" w:rsidRDefault="00C76438" w:rsidP="00C76438">
      <w:pPr>
        <w:numPr>
          <w:ilvl w:val="0"/>
          <w:numId w:val="6"/>
        </w:numPr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B09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Podstawą do wystawienia przez Wykonawcę faktury </w:t>
      </w:r>
      <w:r w:rsidR="00747C3A" w:rsidRPr="009B09A0">
        <w:rPr>
          <w:rFonts w:ascii="Times New Roman" w:eastAsiaTheme="minorHAnsi" w:hAnsi="Times New Roman" w:cs="Times New Roman"/>
          <w:color w:val="auto"/>
          <w:lang w:eastAsia="en-US" w:bidi="ar-SA"/>
        </w:rPr>
        <w:t>jest podpisany przez obie strony protokół</w:t>
      </w:r>
      <w:r w:rsidRPr="009B09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o </w:t>
      </w:r>
      <w:r w:rsidR="00747C3A" w:rsidRPr="009B09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którym mowa w § </w:t>
      </w:r>
      <w:r w:rsidRPr="009B09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4 ust. </w:t>
      </w:r>
      <w:r w:rsidR="00E60FE7"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Pr="009B09A0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57EBB81A" w14:textId="171ACB64" w:rsidR="00747C3A" w:rsidRPr="00C76438" w:rsidRDefault="00747C3A" w:rsidP="00C76438">
      <w:pPr>
        <w:pStyle w:val="Akapitzlist"/>
        <w:numPr>
          <w:ilvl w:val="0"/>
          <w:numId w:val="6"/>
        </w:numPr>
        <w:spacing w:line="26" w:lineRule="atLeast"/>
      </w:pPr>
      <w:r w:rsidRPr="00C76438">
        <w:t xml:space="preserve">Wynagrodzenie, o którym mowa w ust. </w:t>
      </w:r>
      <w:r w:rsidR="00C76438" w:rsidRPr="00C76438">
        <w:t>1</w:t>
      </w:r>
      <w:r w:rsidR="00DC66B8">
        <w:t>,</w:t>
      </w:r>
      <w:r w:rsidRPr="00C76438">
        <w:t xml:space="preserve"> będzie w</w:t>
      </w:r>
      <w:r w:rsidR="00C76438" w:rsidRPr="00C76438">
        <w:t>ypłaco</w:t>
      </w:r>
      <w:r w:rsidRPr="00C76438">
        <w:t xml:space="preserve">ne przez Zamawiającego </w:t>
      </w:r>
      <w:r w:rsidRPr="00C76438">
        <w:br/>
        <w:t>w złotych polskich, na konto bankowe Wykonawcy, prowadzone przez Bank ………………………………..</w:t>
      </w:r>
      <w:r w:rsidRPr="00C76438">
        <w:rPr>
          <w:b/>
        </w:rPr>
        <w:t xml:space="preserve"> o numerze: </w:t>
      </w:r>
    </w:p>
    <w:p w14:paraId="09029291" w14:textId="77777777" w:rsidR="00747C3A" w:rsidRPr="009B09A0" w:rsidRDefault="00747C3A" w:rsidP="00C76438">
      <w:pPr>
        <w:pStyle w:val="Akapitzlist"/>
        <w:spacing w:line="26" w:lineRule="atLeast"/>
        <w:ind w:firstLine="0"/>
        <w:rPr>
          <w:sz w:val="10"/>
          <w:szCs w:val="10"/>
        </w:rPr>
      </w:pPr>
    </w:p>
    <w:tbl>
      <w:tblPr>
        <w:tblpPr w:leftFromText="141" w:rightFromText="141" w:vertAnchor="text" w:horzAnchor="page" w:tblpX="1567" w:tblpY="33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47C3A" w:rsidRPr="00C76438" w14:paraId="57DDAFF9" w14:textId="77777777" w:rsidTr="0088083B">
        <w:trPr>
          <w:trHeight w:val="416"/>
        </w:trPr>
        <w:tc>
          <w:tcPr>
            <w:tcW w:w="284" w:type="dxa"/>
            <w:shd w:val="clear" w:color="auto" w:fill="auto"/>
          </w:tcPr>
          <w:p w14:paraId="42BD8557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BB12B13" w14:textId="77777777" w:rsidR="00747C3A" w:rsidRPr="00C76438" w:rsidRDefault="00747C3A" w:rsidP="00C76438">
            <w:pPr>
              <w:spacing w:line="26" w:lineRule="atLeast"/>
              <w:ind w:left="-732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CE7B40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4A5B3020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752085A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1173E8A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3C6DF71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6CB71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B677C47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C177B8B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BEB75D7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314739F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495A5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F0DB096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B3C3591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FDFFC06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ED4783A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152143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DA9D929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7FCE139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B590DC4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1271EBAD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B0CA9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0D18DCE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239EC95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335D451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31EE624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FCE31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34602D8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FE7F888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13627A3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59B74D4" w14:textId="77777777" w:rsidR="00747C3A" w:rsidRPr="00C76438" w:rsidRDefault="00747C3A" w:rsidP="00C76438">
            <w:pPr>
              <w:spacing w:line="26" w:lineRule="atLeast"/>
              <w:ind w:left="-73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14:paraId="6EB4BDD1" w14:textId="77777777" w:rsidR="00747C3A" w:rsidRPr="00170B16" w:rsidRDefault="00747C3A" w:rsidP="00C76438">
      <w:pPr>
        <w:spacing w:line="26" w:lineRule="atLeast"/>
        <w:ind w:left="720"/>
        <w:contextualSpacing/>
        <w:rPr>
          <w:rFonts w:ascii="Times New Roman" w:hAnsi="Times New Roman" w:cs="Times New Roman"/>
          <w:bCs/>
        </w:rPr>
      </w:pPr>
    </w:p>
    <w:p w14:paraId="26E2FD61" w14:textId="77777777" w:rsidR="00747C3A" w:rsidRPr="00C76438" w:rsidRDefault="00747C3A" w:rsidP="00C76438">
      <w:pPr>
        <w:numPr>
          <w:ilvl w:val="0"/>
          <w:numId w:val="6"/>
        </w:numPr>
        <w:spacing w:line="26" w:lineRule="atLeast"/>
        <w:contextualSpacing/>
        <w:rPr>
          <w:rFonts w:ascii="Times New Roman" w:hAnsi="Times New Roman" w:cs="Times New Roman"/>
          <w:bCs/>
        </w:rPr>
      </w:pPr>
      <w:r w:rsidRPr="00C76438">
        <w:rPr>
          <w:rFonts w:ascii="Times New Roman" w:hAnsi="Times New Roman" w:cs="Times New Roman"/>
        </w:rPr>
        <w:t>Zmiana konta bankowego Wykonawcy będzie wymagała aneksu do umowy w formie pisemnej pod rygorem nieważności.</w:t>
      </w:r>
    </w:p>
    <w:p w14:paraId="6D1F2EDA" w14:textId="357D85C0" w:rsidR="00747C3A" w:rsidRPr="00C76438" w:rsidRDefault="00747C3A" w:rsidP="00C76438">
      <w:pPr>
        <w:numPr>
          <w:ilvl w:val="0"/>
          <w:numId w:val="6"/>
        </w:numPr>
        <w:spacing w:line="26" w:lineRule="atLeast"/>
        <w:contextualSpacing/>
        <w:rPr>
          <w:rFonts w:ascii="Times New Roman" w:hAnsi="Times New Roman" w:cs="Times New Roman"/>
          <w:bCs/>
        </w:rPr>
      </w:pPr>
      <w:r w:rsidRPr="00C76438">
        <w:rPr>
          <w:rFonts w:ascii="Times New Roman" w:eastAsiaTheme="minorHAnsi" w:hAnsi="Times New Roman" w:cs="Times New Roman"/>
          <w:lang w:eastAsia="en-US"/>
        </w:rPr>
        <w:t>Wykonawca oświadcza, że numer rachunku rozlicze</w:t>
      </w:r>
      <w:r w:rsidR="00C76438" w:rsidRPr="00C76438">
        <w:rPr>
          <w:rFonts w:ascii="Times New Roman" w:eastAsiaTheme="minorHAnsi" w:hAnsi="Times New Roman" w:cs="Times New Roman"/>
          <w:lang w:eastAsia="en-US"/>
        </w:rPr>
        <w:t xml:space="preserve">niowego, o którym mowa </w:t>
      </w:r>
      <w:r w:rsidR="00C76438" w:rsidRPr="00C76438">
        <w:rPr>
          <w:rFonts w:ascii="Times New Roman" w:eastAsiaTheme="minorHAnsi" w:hAnsi="Times New Roman" w:cs="Times New Roman"/>
          <w:lang w:eastAsia="en-US"/>
        </w:rPr>
        <w:br/>
        <w:t>w ust. 4</w:t>
      </w:r>
      <w:r w:rsidRPr="00C76438">
        <w:rPr>
          <w:rFonts w:ascii="Times New Roman" w:eastAsiaTheme="minorHAnsi" w:hAnsi="Times New Roman" w:cs="Times New Roman"/>
          <w:lang w:eastAsia="en-US"/>
        </w:rPr>
        <w:t>, wykazywany we wszystkich fakturach, które będą wystawiane w jego imieniu, jest rachunkiem, dla którego zgodnie z rozdziałem 3a ustawy z dnia 29 sierpnia 1997 r. Prawo Bankowe (Dz. U. 202</w:t>
      </w:r>
      <w:r w:rsidR="004603FB">
        <w:rPr>
          <w:rFonts w:ascii="Times New Roman" w:eastAsiaTheme="minorHAnsi" w:hAnsi="Times New Roman" w:cs="Times New Roman"/>
          <w:lang w:eastAsia="en-US"/>
        </w:rPr>
        <w:t>3</w:t>
      </w:r>
      <w:r w:rsidRPr="00C76438">
        <w:rPr>
          <w:rFonts w:ascii="Times New Roman" w:eastAsiaTheme="minorHAnsi" w:hAnsi="Times New Roman" w:cs="Times New Roman"/>
          <w:lang w:eastAsia="en-US"/>
        </w:rPr>
        <w:t xml:space="preserve"> r. poz. 24</w:t>
      </w:r>
      <w:r w:rsidR="004603FB">
        <w:rPr>
          <w:rFonts w:ascii="Times New Roman" w:eastAsiaTheme="minorHAnsi" w:hAnsi="Times New Roman" w:cs="Times New Roman"/>
          <w:lang w:eastAsia="en-US"/>
        </w:rPr>
        <w:t>88, 2024 r. poz. 879</w:t>
      </w:r>
      <w:r w:rsidRPr="00C76438">
        <w:rPr>
          <w:rFonts w:ascii="Times New Roman" w:eastAsiaTheme="minorHAnsi" w:hAnsi="Times New Roman" w:cs="Times New Roman"/>
          <w:lang w:eastAsia="en-US"/>
        </w:rPr>
        <w:t>)</w:t>
      </w:r>
      <w:r w:rsidR="004603FB">
        <w:rPr>
          <w:rFonts w:ascii="Times New Roman" w:eastAsiaTheme="minorHAnsi" w:hAnsi="Times New Roman" w:cs="Times New Roman"/>
          <w:lang w:eastAsia="en-US"/>
        </w:rPr>
        <w:t xml:space="preserve"> </w:t>
      </w:r>
      <w:r w:rsidR="00B778A2">
        <w:rPr>
          <w:rFonts w:ascii="Times New Roman" w:eastAsiaTheme="minorHAnsi" w:hAnsi="Times New Roman" w:cs="Times New Roman"/>
          <w:lang w:eastAsia="en-US"/>
        </w:rPr>
        <w:t>p</w:t>
      </w:r>
      <w:r w:rsidRPr="00C76438">
        <w:rPr>
          <w:rFonts w:ascii="Times New Roman" w:eastAsiaTheme="minorHAnsi" w:hAnsi="Times New Roman" w:cs="Times New Roman"/>
          <w:lang w:eastAsia="en-US"/>
        </w:rPr>
        <w:t xml:space="preserve">rowadzony jest rachunek VAT. </w:t>
      </w:r>
    </w:p>
    <w:p w14:paraId="60555F5F" w14:textId="77777777" w:rsidR="00747C3A" w:rsidRPr="00C76438" w:rsidRDefault="00747C3A" w:rsidP="00C76438">
      <w:pPr>
        <w:numPr>
          <w:ilvl w:val="0"/>
          <w:numId w:val="6"/>
        </w:numPr>
        <w:spacing w:line="26" w:lineRule="atLeast"/>
        <w:contextualSpacing/>
        <w:rPr>
          <w:rFonts w:ascii="Times New Roman" w:hAnsi="Times New Roman" w:cs="Times New Roman"/>
          <w:bCs/>
        </w:rPr>
      </w:pPr>
      <w:r w:rsidRPr="00C76438">
        <w:rPr>
          <w:rFonts w:ascii="Times New Roman" w:hAnsi="Times New Roman" w:cs="Times New Roman"/>
        </w:rPr>
        <w:t>Strony ustalają, że faktury będą wystawione w brzmieniu:</w:t>
      </w:r>
    </w:p>
    <w:p w14:paraId="4638BB38" w14:textId="77777777" w:rsidR="00170B16" w:rsidRDefault="00170B16" w:rsidP="00170B16">
      <w:pPr>
        <w:spacing w:line="26" w:lineRule="atLeast"/>
        <w:ind w:left="720"/>
        <w:contextualSpacing/>
        <w:rPr>
          <w:rFonts w:ascii="Times New Roman" w:hAnsi="Times New Roman" w:cs="Times New Roman"/>
          <w:sz w:val="4"/>
          <w:szCs w:val="4"/>
        </w:rPr>
      </w:pPr>
    </w:p>
    <w:p w14:paraId="097328EA" w14:textId="77777777" w:rsidR="00170B16" w:rsidRDefault="00170B16" w:rsidP="00C76438">
      <w:pPr>
        <w:spacing w:line="26" w:lineRule="atLeast"/>
        <w:contextualSpacing/>
        <w:rPr>
          <w:rFonts w:ascii="Times New Roman" w:hAnsi="Times New Roman" w:cs="Times New Roman"/>
          <w:sz w:val="4"/>
          <w:szCs w:val="4"/>
        </w:rPr>
      </w:pPr>
    </w:p>
    <w:p w14:paraId="21F55D1F" w14:textId="77777777" w:rsidR="00170B16" w:rsidRDefault="00170B16" w:rsidP="00C76438">
      <w:pPr>
        <w:spacing w:line="26" w:lineRule="atLeast"/>
        <w:contextualSpacing/>
        <w:rPr>
          <w:rFonts w:ascii="Times New Roman" w:hAnsi="Times New Roman" w:cs="Times New Roman"/>
          <w:sz w:val="4"/>
          <w:szCs w:val="4"/>
        </w:rPr>
      </w:pPr>
    </w:p>
    <w:p w14:paraId="5D022602" w14:textId="77777777" w:rsidR="00747C3A" w:rsidRPr="00C76438" w:rsidRDefault="00170B16" w:rsidP="00C76438">
      <w:pPr>
        <w:spacing w:line="26" w:lineRule="atLeast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</w:t>
      </w:r>
      <w:r w:rsidR="00747C3A" w:rsidRPr="00C76438">
        <w:rPr>
          <w:rFonts w:ascii="Times New Roman" w:hAnsi="Times New Roman" w:cs="Times New Roman"/>
          <w:u w:val="single"/>
        </w:rPr>
        <w:t>Nabywca:</w:t>
      </w:r>
    </w:p>
    <w:p w14:paraId="3678F9F6" w14:textId="77777777" w:rsidR="00747C3A" w:rsidRPr="00C76438" w:rsidRDefault="00747C3A" w:rsidP="00C76438">
      <w:pPr>
        <w:spacing w:line="26" w:lineRule="atLeast"/>
        <w:ind w:left="720"/>
        <w:contextualSpacing/>
        <w:rPr>
          <w:rFonts w:ascii="Times New Roman" w:hAnsi="Times New Roman" w:cs="Times New Roman"/>
        </w:rPr>
      </w:pPr>
      <w:r w:rsidRPr="00C76438">
        <w:rPr>
          <w:rFonts w:ascii="Times New Roman" w:hAnsi="Times New Roman" w:cs="Times New Roman"/>
        </w:rPr>
        <w:t xml:space="preserve">Miasto Piotrków Trybunalski, Pasaż Karola Rudowskiego 10, </w:t>
      </w:r>
    </w:p>
    <w:p w14:paraId="5A1A2709" w14:textId="77777777" w:rsidR="00747C3A" w:rsidRPr="00C76438" w:rsidRDefault="00747C3A" w:rsidP="00C76438">
      <w:pPr>
        <w:spacing w:line="26" w:lineRule="atLeast"/>
        <w:ind w:left="720"/>
        <w:contextualSpacing/>
        <w:rPr>
          <w:rFonts w:ascii="Times New Roman" w:hAnsi="Times New Roman" w:cs="Times New Roman"/>
        </w:rPr>
      </w:pPr>
      <w:r w:rsidRPr="00C76438">
        <w:rPr>
          <w:rFonts w:ascii="Times New Roman" w:hAnsi="Times New Roman" w:cs="Times New Roman"/>
        </w:rPr>
        <w:t>97 - 300 Piotrków Trybunalski, NIP 771 27 98 771, REGON 590648468</w:t>
      </w:r>
    </w:p>
    <w:p w14:paraId="385867DA" w14:textId="77777777" w:rsidR="00170B16" w:rsidRDefault="00C76438" w:rsidP="00C76438">
      <w:pPr>
        <w:spacing w:line="26" w:lineRule="atLeast"/>
        <w:contextualSpacing/>
        <w:rPr>
          <w:rFonts w:ascii="Times New Roman" w:hAnsi="Times New Roman" w:cs="Times New Roman"/>
          <w:sz w:val="4"/>
          <w:szCs w:val="4"/>
        </w:rPr>
      </w:pPr>
      <w:r w:rsidRPr="00C76438">
        <w:rPr>
          <w:rFonts w:ascii="Times New Roman" w:hAnsi="Times New Roman" w:cs="Times New Roman"/>
        </w:rPr>
        <w:t xml:space="preserve">            </w:t>
      </w:r>
    </w:p>
    <w:p w14:paraId="3294D908" w14:textId="77777777" w:rsidR="00170B16" w:rsidRDefault="00170B16" w:rsidP="00C76438">
      <w:pPr>
        <w:spacing w:line="26" w:lineRule="atLeast"/>
        <w:contextualSpacing/>
        <w:rPr>
          <w:rFonts w:ascii="Times New Roman" w:hAnsi="Times New Roman" w:cs="Times New Roman"/>
          <w:sz w:val="4"/>
          <w:szCs w:val="4"/>
        </w:rPr>
      </w:pPr>
    </w:p>
    <w:p w14:paraId="1356E2A6" w14:textId="77777777" w:rsidR="00747C3A" w:rsidRPr="00C76438" w:rsidRDefault="00170B16" w:rsidP="00C76438">
      <w:pPr>
        <w:spacing w:line="26" w:lineRule="atLeast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</w:t>
      </w:r>
      <w:r w:rsidR="00747C3A" w:rsidRPr="00C76438">
        <w:rPr>
          <w:rFonts w:ascii="Times New Roman" w:hAnsi="Times New Roman" w:cs="Times New Roman"/>
          <w:u w:val="single"/>
        </w:rPr>
        <w:t>Odbiorca:</w:t>
      </w:r>
    </w:p>
    <w:p w14:paraId="0741AC83" w14:textId="77777777" w:rsidR="00747C3A" w:rsidRPr="00C76438" w:rsidRDefault="00747C3A" w:rsidP="00C76438">
      <w:pPr>
        <w:spacing w:line="26" w:lineRule="atLeast"/>
        <w:ind w:left="720"/>
        <w:contextualSpacing/>
        <w:rPr>
          <w:rFonts w:ascii="Times New Roman" w:hAnsi="Times New Roman" w:cs="Times New Roman"/>
        </w:rPr>
      </w:pPr>
      <w:r w:rsidRPr="00C76438">
        <w:rPr>
          <w:rFonts w:ascii="Times New Roman" w:hAnsi="Times New Roman" w:cs="Times New Roman"/>
        </w:rPr>
        <w:t xml:space="preserve">Urząd Miasta Piotrkowa Trybunalskiego, </w:t>
      </w:r>
    </w:p>
    <w:p w14:paraId="7D83C586" w14:textId="77777777" w:rsidR="00747C3A" w:rsidRPr="00C76438" w:rsidRDefault="00747C3A" w:rsidP="00C76438">
      <w:pPr>
        <w:spacing w:line="26" w:lineRule="atLeast"/>
        <w:ind w:left="720"/>
        <w:contextualSpacing/>
        <w:rPr>
          <w:rFonts w:ascii="Times New Roman" w:hAnsi="Times New Roman" w:cs="Times New Roman"/>
        </w:rPr>
      </w:pPr>
      <w:r w:rsidRPr="00C76438">
        <w:rPr>
          <w:rFonts w:ascii="Times New Roman" w:hAnsi="Times New Roman" w:cs="Times New Roman"/>
        </w:rPr>
        <w:t xml:space="preserve">Pasaż Karola Rudowskiego 10, </w:t>
      </w:r>
    </w:p>
    <w:p w14:paraId="433D9EC4" w14:textId="77777777" w:rsidR="00747C3A" w:rsidRPr="00C76438" w:rsidRDefault="00747C3A" w:rsidP="00C76438">
      <w:pPr>
        <w:spacing w:line="26" w:lineRule="atLeast"/>
        <w:ind w:left="720"/>
        <w:contextualSpacing/>
        <w:rPr>
          <w:rFonts w:ascii="Times New Roman" w:hAnsi="Times New Roman" w:cs="Times New Roman"/>
        </w:rPr>
      </w:pPr>
      <w:r w:rsidRPr="00C76438">
        <w:rPr>
          <w:rFonts w:ascii="Times New Roman" w:hAnsi="Times New Roman" w:cs="Times New Roman"/>
        </w:rPr>
        <w:t xml:space="preserve">97-300 Piotrków Trybunalski </w:t>
      </w:r>
    </w:p>
    <w:p w14:paraId="2E008D10" w14:textId="77777777" w:rsidR="00C76438" w:rsidRPr="00C76438" w:rsidRDefault="00747C3A" w:rsidP="00C76438">
      <w:pPr>
        <w:numPr>
          <w:ilvl w:val="0"/>
          <w:numId w:val="6"/>
        </w:numPr>
        <w:spacing w:line="26" w:lineRule="atLeast"/>
        <w:contextualSpacing/>
        <w:rPr>
          <w:rFonts w:ascii="Times New Roman" w:eastAsiaTheme="minorHAnsi" w:hAnsi="Times New Roman" w:cs="Times New Roman"/>
          <w:lang w:eastAsia="en-US"/>
        </w:rPr>
      </w:pPr>
      <w:r w:rsidRPr="00C76438">
        <w:rPr>
          <w:rFonts w:ascii="Times New Roman" w:eastAsiaTheme="minorHAnsi" w:hAnsi="Times New Roman" w:cs="Times New Roman"/>
          <w:lang w:eastAsia="en-US"/>
        </w:rPr>
        <w:t>Za dzi</w:t>
      </w:r>
      <w:r w:rsidR="00C76438" w:rsidRPr="00C76438">
        <w:rPr>
          <w:rFonts w:ascii="Times New Roman" w:eastAsiaTheme="minorHAnsi" w:hAnsi="Times New Roman" w:cs="Times New Roman"/>
          <w:lang w:eastAsia="en-US"/>
        </w:rPr>
        <w:t xml:space="preserve">eń zapłaty uznaje się </w:t>
      </w:r>
      <w:r w:rsidR="00C76438" w:rsidRPr="00C76438">
        <w:rPr>
          <w:rFonts w:ascii="Times New Roman" w:eastAsia="Times New Roman" w:hAnsi="Times New Roman" w:cs="Times New Roman"/>
          <w:color w:val="auto"/>
          <w:lang w:bidi="ar-SA"/>
        </w:rPr>
        <w:t xml:space="preserve">dzień obciążenia rachunku bankowego Zamawiającego. </w:t>
      </w:r>
    </w:p>
    <w:p w14:paraId="663059B4" w14:textId="77777777" w:rsidR="00747C3A" w:rsidRPr="00C76438" w:rsidRDefault="00747C3A" w:rsidP="00C76438">
      <w:pPr>
        <w:numPr>
          <w:ilvl w:val="0"/>
          <w:numId w:val="6"/>
        </w:numPr>
        <w:spacing w:line="26" w:lineRule="atLeast"/>
        <w:contextualSpacing/>
        <w:rPr>
          <w:rFonts w:ascii="Times New Roman" w:eastAsiaTheme="minorHAnsi" w:hAnsi="Times New Roman" w:cs="Times New Roman"/>
          <w:lang w:eastAsia="en-US"/>
        </w:rPr>
      </w:pPr>
      <w:r w:rsidRPr="00C76438">
        <w:rPr>
          <w:rFonts w:ascii="Times New Roman" w:eastAsiaTheme="minorHAnsi" w:hAnsi="Times New Roman" w:cs="Times New Roman"/>
          <w:lang w:eastAsia="en-US"/>
        </w:rPr>
        <w:t xml:space="preserve">Zamawiający zobowiązuje się do zapłaty należności za przedmiot umowy, </w:t>
      </w:r>
      <w:r w:rsidRPr="00C76438">
        <w:rPr>
          <w:rFonts w:ascii="Times New Roman" w:eastAsiaTheme="minorHAnsi" w:hAnsi="Times New Roman" w:cs="Times New Roman"/>
          <w:lang w:eastAsia="en-US"/>
        </w:rPr>
        <w:br/>
        <w:t xml:space="preserve">a w przypadku opóźnienia w ich uiszczeniu, zobowiązany będzie do zapłaty odsetek </w:t>
      </w:r>
      <w:r w:rsidRPr="00C76438">
        <w:rPr>
          <w:rFonts w:ascii="Times New Roman" w:eastAsiaTheme="minorHAnsi" w:hAnsi="Times New Roman" w:cs="Times New Roman"/>
          <w:lang w:eastAsia="en-US"/>
        </w:rPr>
        <w:br/>
        <w:t>w wysokości ustawowych odsetek za opóźnienie w transakcjach handlowych.</w:t>
      </w:r>
    </w:p>
    <w:p w14:paraId="67EE45C0" w14:textId="77777777" w:rsidR="00747C3A" w:rsidRPr="00C76438" w:rsidRDefault="00747C3A" w:rsidP="00C76438">
      <w:pPr>
        <w:numPr>
          <w:ilvl w:val="0"/>
          <w:numId w:val="6"/>
        </w:numPr>
        <w:spacing w:line="26" w:lineRule="atLeast"/>
        <w:contextualSpacing/>
        <w:rPr>
          <w:rFonts w:ascii="Times New Roman" w:eastAsiaTheme="minorHAnsi" w:hAnsi="Times New Roman" w:cs="Times New Roman"/>
          <w:lang w:eastAsia="en-US"/>
        </w:rPr>
      </w:pPr>
      <w:r w:rsidRPr="00C76438">
        <w:rPr>
          <w:rFonts w:ascii="Times New Roman" w:eastAsiaTheme="minorHAnsi" w:hAnsi="Times New Roman" w:cs="Times New Roman"/>
          <w:lang w:eastAsia="en-US"/>
        </w:rPr>
        <w:t xml:space="preserve">Zamawiający dopuszcza e-fakturę (fakturę elektroniczną), którą należy wysłać </w:t>
      </w:r>
      <w:r w:rsidRPr="00C76438">
        <w:rPr>
          <w:rFonts w:ascii="Times New Roman" w:eastAsiaTheme="minorHAnsi" w:hAnsi="Times New Roman" w:cs="Times New Roman"/>
          <w:lang w:eastAsia="en-US"/>
        </w:rPr>
        <w:br/>
        <w:t xml:space="preserve">na adres: </w:t>
      </w:r>
      <w:hyperlink r:id="rId8" w:history="1">
        <w:r w:rsidRPr="00C76438">
          <w:rPr>
            <w:rFonts w:ascii="Times New Roman" w:eastAsiaTheme="minorHAnsi" w:hAnsi="Times New Roman" w:cs="Times New Roman"/>
            <w:b/>
            <w:lang w:eastAsia="en-US"/>
          </w:rPr>
          <w:t>e-urzad@piotrkow.pl</w:t>
        </w:r>
      </w:hyperlink>
    </w:p>
    <w:p w14:paraId="3AF6BE27" w14:textId="580DDC44" w:rsidR="00285C39" w:rsidRDefault="00747C3A" w:rsidP="00747C3A">
      <w:pPr>
        <w:numPr>
          <w:ilvl w:val="0"/>
          <w:numId w:val="6"/>
        </w:numPr>
        <w:spacing w:line="26" w:lineRule="atLeast"/>
        <w:contextualSpacing/>
        <w:rPr>
          <w:rFonts w:ascii="Times New Roman" w:eastAsiaTheme="minorHAnsi" w:hAnsi="Times New Roman" w:cs="Times New Roman"/>
          <w:lang w:eastAsia="en-US"/>
        </w:rPr>
      </w:pPr>
      <w:r w:rsidRPr="00C76438">
        <w:rPr>
          <w:rFonts w:ascii="Times New Roman" w:eastAsiaTheme="minorHAnsi" w:hAnsi="Times New Roman" w:cs="Times New Roman"/>
          <w:lang w:eastAsia="en-US"/>
        </w:rPr>
        <w:lastRenderedPageBreak/>
        <w:t xml:space="preserve">W przypadku, gdy Wykonawca przekaże (wyśle elektronicznie) Zamawiającemu </w:t>
      </w:r>
      <w:r w:rsidRPr="00C76438">
        <w:rPr>
          <w:rFonts w:ascii="Times New Roman" w:eastAsiaTheme="minorHAnsi" w:hAnsi="Times New Roman" w:cs="Times New Roman"/>
          <w:lang w:eastAsia="en-US"/>
        </w:rPr>
        <w:br/>
        <w:t>e-</w:t>
      </w:r>
      <w:r w:rsidR="005F1A73">
        <w:rPr>
          <w:rFonts w:ascii="Times New Roman" w:eastAsiaTheme="minorHAnsi" w:hAnsi="Times New Roman" w:cs="Times New Roman"/>
          <w:lang w:eastAsia="en-US"/>
        </w:rPr>
        <w:t>fakturę, o której mowa w ust. 10</w:t>
      </w:r>
      <w:r w:rsidRPr="00C76438">
        <w:rPr>
          <w:rFonts w:ascii="Times New Roman" w:eastAsiaTheme="minorHAnsi" w:hAnsi="Times New Roman" w:cs="Times New Roman"/>
          <w:lang w:eastAsia="en-US"/>
        </w:rPr>
        <w:t xml:space="preserve">, nie może jej także wysyłać w formie papierowej. Zamawiający dopuszcza i wymaga wyłącznie jednej formy faktury. </w:t>
      </w:r>
    </w:p>
    <w:p w14:paraId="26E9AB1F" w14:textId="77777777" w:rsidR="00C76438" w:rsidRPr="00170B16" w:rsidRDefault="00C76438" w:rsidP="00C76438">
      <w:pPr>
        <w:spacing w:line="26" w:lineRule="atLeast"/>
        <w:contextualSpacing/>
        <w:rPr>
          <w:rFonts w:ascii="Times New Roman" w:eastAsiaTheme="minorHAnsi" w:hAnsi="Times New Roman" w:cs="Times New Roman"/>
          <w:lang w:eastAsia="en-US"/>
        </w:rPr>
      </w:pPr>
    </w:p>
    <w:p w14:paraId="6D568CA4" w14:textId="1EB1EC03" w:rsidR="007469FF" w:rsidRPr="007469FF" w:rsidRDefault="007469FF" w:rsidP="007469FF">
      <w:pPr>
        <w:spacing w:line="26" w:lineRule="atLeast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bookmarkStart w:id="0" w:name="_Hlk181081482"/>
      <w:r w:rsidRPr="00285C3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§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</w:t>
      </w:r>
      <w:r w:rsidR="00B44C1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6</w:t>
      </w:r>
    </w:p>
    <w:p w14:paraId="2C5E5B40" w14:textId="77777777" w:rsidR="007469FF" w:rsidRPr="007469FF" w:rsidRDefault="007469FF" w:rsidP="007469FF">
      <w:pPr>
        <w:numPr>
          <w:ilvl w:val="0"/>
          <w:numId w:val="17"/>
        </w:numPr>
        <w:spacing w:before="80" w:after="80" w:line="24" w:lineRule="atLeast"/>
        <w:ind w:hanging="357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>Strony ustalają odpowiedzialność za niewykonanie lub nienależyte wykonanie przedmiotu umowy w formie kar umownych, które naliczane będą w następujących przypadkach i wysokościach:</w:t>
      </w:r>
    </w:p>
    <w:p w14:paraId="3ADF80D7" w14:textId="7FCD5059" w:rsidR="007469FF" w:rsidRPr="007469FF" w:rsidRDefault="007469FF" w:rsidP="007469FF">
      <w:pPr>
        <w:numPr>
          <w:ilvl w:val="0"/>
          <w:numId w:val="18"/>
        </w:numPr>
        <w:spacing w:before="80" w:after="80" w:line="24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w przypadku odstąpienia od umowy przez którąkolwiek ze stron z przyczyn zależnych od </w:t>
      </w:r>
      <w:r w:rsidRPr="007469FF">
        <w:rPr>
          <w:rFonts w:ascii="Times New Roman" w:eastAsia="Times New Roman" w:hAnsi="Times New Roman" w:cs="Times New Roman"/>
          <w:bCs/>
          <w:color w:val="auto"/>
          <w:lang w:bidi="ar-SA"/>
        </w:rPr>
        <w:t>Wykonawcy, Wykonawca zapłaci Zamawiającemu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 20 % wynagrodzenia ryczałtowego netto, o którym mowa w </w:t>
      </w:r>
      <w:r w:rsidRPr="007469F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§ </w:t>
      </w:r>
      <w:r w:rsidR="00E60FE7">
        <w:rPr>
          <w:rFonts w:ascii="Times New Roman" w:eastAsia="Times New Roman" w:hAnsi="Times New Roman" w:cs="Times New Roman"/>
          <w:bCs/>
          <w:color w:val="auto"/>
          <w:lang w:bidi="ar-SA"/>
        </w:rPr>
        <w:t>5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 ust. 1 niniejszej umowy.</w:t>
      </w:r>
    </w:p>
    <w:p w14:paraId="15FD8C2B" w14:textId="677797BB" w:rsidR="007469FF" w:rsidRPr="00DA3A99" w:rsidRDefault="007469FF" w:rsidP="00DA3A99">
      <w:pPr>
        <w:numPr>
          <w:ilvl w:val="0"/>
          <w:numId w:val="18"/>
        </w:numPr>
        <w:spacing w:before="80" w:after="80" w:line="24" w:lineRule="atLeast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>Wykonawca zapłaci Zamawiającemu 0,5 %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wynagrodzenia ryczałtowego netto</w:t>
      </w:r>
      <w:r w:rsidR="00A15336">
        <w:rPr>
          <w:rFonts w:ascii="Times New Roman" w:eastAsia="Times New Roman" w:hAnsi="Times New Roman" w:cs="Times New Roman"/>
          <w:color w:val="auto"/>
          <w:lang w:bidi="ar-SA"/>
        </w:rPr>
        <w:t xml:space="preserve">, o którym mowa w § </w:t>
      </w:r>
      <w:r w:rsidR="00E60FE7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A15336">
        <w:rPr>
          <w:rFonts w:ascii="Times New Roman" w:eastAsia="Times New Roman" w:hAnsi="Times New Roman" w:cs="Times New Roman"/>
          <w:color w:val="auto"/>
          <w:lang w:bidi="ar-SA"/>
        </w:rPr>
        <w:t xml:space="preserve"> ust. 1,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 za każdy dzień zwłoki w </w:t>
      </w:r>
      <w:r>
        <w:rPr>
          <w:rFonts w:ascii="Times New Roman" w:eastAsia="Times New Roman" w:hAnsi="Times New Roman" w:cs="Times New Roman"/>
          <w:color w:val="auto"/>
          <w:lang w:bidi="ar-SA"/>
        </w:rPr>
        <w:t>wykonaniu przedmiotu umowy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, liczony od dnia następnego po upływie terminu </w:t>
      </w:r>
      <w:r>
        <w:rPr>
          <w:rFonts w:ascii="Times New Roman" w:eastAsia="Times New Roman" w:hAnsi="Times New Roman" w:cs="Times New Roman"/>
          <w:color w:val="auto"/>
          <w:lang w:bidi="ar-SA"/>
        </w:rPr>
        <w:t>określonego w § 4 ust. 1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7469F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przy czym 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t>wysokość kary (łącznie z tego tytułu) ni</w:t>
      </w:r>
      <w:r>
        <w:rPr>
          <w:rFonts w:ascii="Times New Roman" w:eastAsia="Times New Roman" w:hAnsi="Times New Roman" w:cs="Times New Roman"/>
          <w:color w:val="auto"/>
          <w:lang w:bidi="ar-SA"/>
        </w:rPr>
        <w:t>e może przekroczyć 10 % wynagrodzenia ryczałtowego netto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B64D78" w:rsidRPr="00DA3A9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3AF70B5D" w14:textId="12C83A29" w:rsidR="007469FF" w:rsidRPr="007469FF" w:rsidRDefault="007469FF" w:rsidP="007469FF">
      <w:pPr>
        <w:numPr>
          <w:ilvl w:val="0"/>
          <w:numId w:val="19"/>
        </w:numPr>
        <w:suppressAutoHyphens/>
        <w:spacing w:before="80" w:after="80" w:line="24" w:lineRule="atLeast"/>
        <w:ind w:left="709"/>
        <w:contextualSpacing/>
        <w:rPr>
          <w:rFonts w:asciiTheme="minorHAnsi" w:eastAsia="Times New Roman" w:hAnsiTheme="minorHAnsi" w:cstheme="minorHAnsi"/>
          <w:color w:val="auto"/>
          <w:sz w:val="22"/>
          <w:lang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>Łączna wysokość kar umownych, wymienionych w ust</w:t>
      </w:r>
      <w:r w:rsidR="00B64D78">
        <w:rPr>
          <w:rFonts w:ascii="Times New Roman" w:eastAsia="Times New Roman" w:hAnsi="Times New Roman" w:cs="Times New Roman"/>
          <w:color w:val="auto"/>
          <w:lang w:bidi="ar-SA"/>
        </w:rPr>
        <w:t>. 1, nie może przekroczyć 3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0 % </w:t>
      </w:r>
      <w:r w:rsidR="00B64D78">
        <w:rPr>
          <w:rFonts w:ascii="Times New Roman" w:eastAsia="Times New Roman" w:hAnsi="Times New Roman" w:cs="Times New Roman"/>
          <w:color w:val="auto"/>
          <w:lang w:bidi="ar-SA"/>
        </w:rPr>
        <w:t xml:space="preserve">wynagrodzenia ryczałtowego netto, o którym mowa w § </w:t>
      </w:r>
      <w:r w:rsidR="00E60FE7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B64D78">
        <w:rPr>
          <w:rFonts w:ascii="Times New Roman" w:eastAsia="Times New Roman" w:hAnsi="Times New Roman" w:cs="Times New Roman"/>
          <w:color w:val="auto"/>
          <w:lang w:bidi="ar-SA"/>
        </w:rPr>
        <w:t xml:space="preserve"> ust. 1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 niniejszej umowy,</w:t>
      </w:r>
    </w:p>
    <w:p w14:paraId="327BBC0A" w14:textId="77777777" w:rsidR="007469FF" w:rsidRPr="007469FF" w:rsidRDefault="007469FF" w:rsidP="007469FF">
      <w:pPr>
        <w:numPr>
          <w:ilvl w:val="0"/>
          <w:numId w:val="19"/>
        </w:numPr>
        <w:suppressAutoHyphens/>
        <w:spacing w:before="80" w:after="80" w:line="24" w:lineRule="atLeast"/>
        <w:ind w:left="709"/>
        <w:contextualSpacing/>
        <w:rPr>
          <w:rFonts w:asciiTheme="minorHAnsi" w:eastAsia="Times New Roman" w:hAnsiTheme="minorHAnsi" w:cstheme="minorHAnsi"/>
          <w:color w:val="auto"/>
          <w:sz w:val="22"/>
          <w:lang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Jeżeli kary umowne nie pokryją szkody poniesionej przez Zamawiającego, powstałej 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w wyniku niewykonania lub nienależytego wykonania umowy przez Wykonawcę, Zamawiający może dochodzić od Wykonawcy odszkodowania uzupełniającego  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br/>
        <w:t>na zasadach ogólnych, wynikających z Kodeksu cywilnego.</w:t>
      </w:r>
    </w:p>
    <w:p w14:paraId="4D4DB4DE" w14:textId="00FFAAFA" w:rsidR="007469FF" w:rsidRPr="00B778A2" w:rsidRDefault="007469FF" w:rsidP="00B778A2">
      <w:pPr>
        <w:numPr>
          <w:ilvl w:val="0"/>
          <w:numId w:val="19"/>
        </w:numPr>
        <w:suppressAutoHyphens/>
        <w:spacing w:before="80" w:after="80" w:line="24" w:lineRule="atLeast"/>
        <w:ind w:left="709"/>
        <w:contextualSpacing/>
        <w:rPr>
          <w:rFonts w:asciiTheme="minorHAnsi" w:eastAsia="Times New Roman" w:hAnsiTheme="minorHAnsi" w:cstheme="minorHAnsi"/>
          <w:color w:val="auto"/>
          <w:sz w:val="22"/>
          <w:lang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Wykonawca wyraża zgodę na dokonywanie przez Zamawiającego potrąceń 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br/>
        <w:t>z wynagrodzenia Wykonawcy wszelkich należnych kar umownych naliczonych Wykonawcy.</w:t>
      </w:r>
      <w:r w:rsidR="00B778A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778A2">
        <w:rPr>
          <w:rFonts w:ascii="Times New Roman" w:eastAsia="Times New Roman" w:hAnsi="Times New Roman" w:cs="Times New Roman"/>
          <w:color w:val="auto"/>
          <w:lang w:bidi="ar-SA"/>
        </w:rPr>
        <w:t xml:space="preserve">Przed dokonaniem potrącenia Zamawiający zawiadomi pisemnie Wykonawcę o wysokości i podstawie naliczonych kar umownych. </w:t>
      </w:r>
    </w:p>
    <w:p w14:paraId="392084A9" w14:textId="77777777" w:rsidR="007469FF" w:rsidRPr="007469FF" w:rsidRDefault="007469FF" w:rsidP="007469FF">
      <w:pPr>
        <w:numPr>
          <w:ilvl w:val="0"/>
          <w:numId w:val="19"/>
        </w:numPr>
        <w:suppressAutoHyphens/>
        <w:spacing w:before="80" w:after="80" w:line="24" w:lineRule="atLeast"/>
        <w:ind w:left="709"/>
        <w:contextualSpacing/>
        <w:rPr>
          <w:rFonts w:asciiTheme="minorHAnsi" w:eastAsia="Times New Roman" w:hAnsiTheme="minorHAnsi" w:cstheme="minorHAnsi"/>
          <w:color w:val="auto"/>
          <w:sz w:val="22"/>
          <w:lang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W przypadku braku możliwości potrąceń, o których mowa w ust. 4, Wykonawca zobowiązany jest zapłacić karę umowną w terminie 14 dni, licząc od dnia doręczenia 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br/>
        <w:t>mu wezwania do zapłaty.</w:t>
      </w:r>
    </w:p>
    <w:p w14:paraId="2F8E2355" w14:textId="77777777" w:rsidR="007469FF" w:rsidRPr="007469FF" w:rsidRDefault="007469FF" w:rsidP="007469FF">
      <w:pPr>
        <w:numPr>
          <w:ilvl w:val="0"/>
          <w:numId w:val="19"/>
        </w:numPr>
        <w:suppressAutoHyphens/>
        <w:spacing w:before="80" w:after="80" w:line="24" w:lineRule="atLeast"/>
        <w:ind w:left="709"/>
        <w:contextualSpacing/>
        <w:rPr>
          <w:rFonts w:asciiTheme="minorHAnsi" w:eastAsia="Times New Roman" w:hAnsiTheme="minorHAnsi" w:cstheme="minorHAnsi"/>
          <w:color w:val="auto"/>
          <w:sz w:val="22"/>
          <w:lang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>Płatność lub potrącenie kar umownych z wynagrodzenia Wykonawcy nie zwalnia Wykona</w:t>
      </w:r>
      <w:r w:rsidR="00B64D78">
        <w:rPr>
          <w:rFonts w:ascii="Times New Roman" w:eastAsia="Times New Roman" w:hAnsi="Times New Roman" w:cs="Times New Roman"/>
          <w:color w:val="auto"/>
          <w:lang w:bidi="ar-SA"/>
        </w:rPr>
        <w:t>wcy ze zobowiązań,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 objętych niniejszą umową.</w:t>
      </w:r>
    </w:p>
    <w:p w14:paraId="7AEE48D8" w14:textId="77777777" w:rsidR="007469FF" w:rsidRPr="007469FF" w:rsidRDefault="007469FF" w:rsidP="007469FF">
      <w:pPr>
        <w:numPr>
          <w:ilvl w:val="0"/>
          <w:numId w:val="19"/>
        </w:numPr>
        <w:suppressAutoHyphens/>
        <w:spacing w:before="80" w:after="80" w:line="24" w:lineRule="atLeast"/>
        <w:ind w:left="709"/>
        <w:contextualSpacing/>
        <w:rPr>
          <w:rFonts w:asciiTheme="minorHAnsi" w:eastAsia="Times New Roman" w:hAnsiTheme="minorHAnsi" w:cstheme="minorHAnsi"/>
          <w:color w:val="auto"/>
          <w:sz w:val="22"/>
          <w:lang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Kary umowne, określone w niniejszej umowie, są niezależne od kar nakładanych 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na Wykonawcę na mocy obowiązujących przepisów prawa. </w:t>
      </w:r>
    </w:p>
    <w:p w14:paraId="226D85ED" w14:textId="77777777" w:rsidR="007469FF" w:rsidRPr="007469FF" w:rsidRDefault="007469FF" w:rsidP="007469FF">
      <w:pPr>
        <w:numPr>
          <w:ilvl w:val="0"/>
          <w:numId w:val="19"/>
        </w:numPr>
        <w:suppressAutoHyphens/>
        <w:spacing w:before="80" w:after="80" w:line="24" w:lineRule="atLeast"/>
        <w:ind w:left="709"/>
        <w:contextualSpacing/>
        <w:rPr>
          <w:rFonts w:asciiTheme="minorHAnsi" w:eastAsia="Times New Roman" w:hAnsiTheme="minorHAnsi" w:cstheme="minorHAnsi"/>
          <w:color w:val="auto"/>
          <w:sz w:val="22"/>
          <w:lang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Wykonawca nie jest zobowiązany do zapłaty kary umownej, gdy przyczyna 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br/>
        <w:t>powstała w wyniku działania siły wyższej, tj. przez zdarzenia nadzwyczajne, nieprzewidywalne, bądź też niemożliwe do uniknięcia mimo możliwości ich przewidzenia, w szczególności: działania sił przyrody, wojna, klęski żywiołowe, katastrofy, strajki, zamieszki, awarie lub przerwy w dostawie energii itp.</w:t>
      </w:r>
    </w:p>
    <w:p w14:paraId="5EB78786" w14:textId="60AE848E" w:rsidR="007469FF" w:rsidRPr="007469FF" w:rsidRDefault="007469FF" w:rsidP="00B778A2">
      <w:pPr>
        <w:suppressAutoHyphens/>
        <w:spacing w:line="24" w:lineRule="atLeast"/>
        <w:ind w:left="709"/>
        <w:contextualSpacing/>
        <w:rPr>
          <w:rFonts w:asciiTheme="minorHAnsi" w:eastAsia="Times New Roman" w:hAnsiTheme="minorHAnsi" w:cstheme="minorHAnsi"/>
          <w:color w:val="auto"/>
          <w:sz w:val="22"/>
          <w:lang w:bidi="ar-SA"/>
        </w:rPr>
      </w:pPr>
      <w:r w:rsidRPr="007469FF">
        <w:rPr>
          <w:rFonts w:ascii="Times New Roman" w:eastAsia="Times New Roman" w:hAnsi="Times New Roman" w:cs="Times New Roman"/>
          <w:color w:val="auto"/>
          <w:lang w:bidi="ar-SA"/>
        </w:rPr>
        <w:t xml:space="preserve">W takim przypadku Wykonawca zobowiązany jest wykazać Zamawiającemu, </w:t>
      </w:r>
      <w:r w:rsidRPr="007469FF">
        <w:rPr>
          <w:rFonts w:ascii="Times New Roman" w:eastAsia="Times New Roman" w:hAnsi="Times New Roman" w:cs="Times New Roman"/>
          <w:color w:val="auto"/>
          <w:lang w:bidi="ar-SA"/>
        </w:rPr>
        <w:br/>
        <w:t>jakie konkretnie okoliczności uniemożliwiły mu należyte wykonanie przedmiotu umowy.</w:t>
      </w:r>
    </w:p>
    <w:p w14:paraId="41D702E3" w14:textId="1455F856" w:rsidR="007469FF" w:rsidRPr="00ED4A0F" w:rsidRDefault="007469FF" w:rsidP="00ED4A0F">
      <w:pPr>
        <w:numPr>
          <w:ilvl w:val="0"/>
          <w:numId w:val="19"/>
        </w:numPr>
        <w:suppressAutoHyphens/>
        <w:spacing w:before="80" w:after="80" w:line="26" w:lineRule="atLeast"/>
        <w:ind w:left="709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ED4A0F">
        <w:rPr>
          <w:rFonts w:ascii="Times New Roman" w:eastAsia="Times New Roman" w:hAnsi="Times New Roman" w:cs="Times New Roman"/>
          <w:color w:val="auto"/>
          <w:lang w:bidi="ar-SA"/>
        </w:rPr>
        <w:t xml:space="preserve">Zamawiający zapłaci Wykonawcy karę umowną w przypadku odstąpienia od umowy przez którąkolwiek ze stron, z przyczyn zależnych od Zamawiającego, w wysokości </w:t>
      </w:r>
      <w:r w:rsidRPr="00ED4A0F">
        <w:rPr>
          <w:rFonts w:ascii="Times New Roman" w:eastAsia="Times New Roman" w:hAnsi="Times New Roman" w:cs="Times New Roman"/>
          <w:color w:val="auto"/>
          <w:lang w:bidi="ar-SA"/>
        </w:rPr>
        <w:br/>
        <w:t>20 % łącznej wartości zamówienia netto, o któr</w:t>
      </w:r>
      <w:r w:rsidR="00131C33">
        <w:rPr>
          <w:rFonts w:ascii="Times New Roman" w:eastAsia="Times New Roman" w:hAnsi="Times New Roman" w:cs="Times New Roman"/>
          <w:color w:val="auto"/>
          <w:lang w:bidi="ar-SA"/>
        </w:rPr>
        <w:t>ym</w:t>
      </w:r>
      <w:r w:rsidRPr="00ED4A0F">
        <w:rPr>
          <w:rFonts w:ascii="Times New Roman" w:eastAsia="Times New Roman" w:hAnsi="Times New Roman" w:cs="Times New Roman"/>
          <w:color w:val="auto"/>
          <w:lang w:bidi="ar-SA"/>
        </w:rPr>
        <w:t xml:space="preserve"> mowa w </w:t>
      </w:r>
      <w:r w:rsidR="000A6C8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§ </w:t>
      </w:r>
      <w:r w:rsidR="00E60FE7">
        <w:rPr>
          <w:rFonts w:ascii="Times New Roman" w:eastAsia="Times New Roman" w:hAnsi="Times New Roman" w:cs="Times New Roman"/>
          <w:bCs/>
          <w:color w:val="auto"/>
          <w:lang w:bidi="ar-SA"/>
        </w:rPr>
        <w:t>5</w:t>
      </w:r>
      <w:r w:rsidR="000A6C86">
        <w:rPr>
          <w:rFonts w:ascii="Times New Roman" w:eastAsia="Times New Roman" w:hAnsi="Times New Roman" w:cs="Times New Roman"/>
          <w:color w:val="auto"/>
          <w:lang w:bidi="ar-SA"/>
        </w:rPr>
        <w:t xml:space="preserve"> ust. 1</w:t>
      </w:r>
      <w:r w:rsidRPr="00ED4A0F">
        <w:rPr>
          <w:rFonts w:ascii="Times New Roman" w:eastAsia="Times New Roman" w:hAnsi="Times New Roman" w:cs="Times New Roman"/>
          <w:color w:val="auto"/>
          <w:lang w:bidi="ar-SA"/>
        </w:rPr>
        <w:t xml:space="preserve"> niniejszej umowy.</w:t>
      </w:r>
    </w:p>
    <w:p w14:paraId="709684D2" w14:textId="77777777" w:rsidR="001B131A" w:rsidRPr="00ED4A0F" w:rsidRDefault="001B131A" w:rsidP="00ED4A0F">
      <w:pPr>
        <w:spacing w:line="26" w:lineRule="atLeas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59725BA2" w14:textId="3BB481A3" w:rsidR="001B131A" w:rsidRPr="00ED4A0F" w:rsidRDefault="001B131A" w:rsidP="00ED4A0F">
      <w:pPr>
        <w:spacing w:line="26" w:lineRule="atLeast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D4A0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§ </w:t>
      </w:r>
      <w:r w:rsidR="00DA3A9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</w:t>
      </w:r>
    </w:p>
    <w:p w14:paraId="092BA39E" w14:textId="466C6B0B" w:rsidR="001B131A" w:rsidRPr="00ED4A0F" w:rsidRDefault="001B131A" w:rsidP="00ED4A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6" w:lineRule="atLeast"/>
        <w:ind w:right="34"/>
        <w:contextualSpacing/>
        <w:rPr>
          <w:rFonts w:ascii="Times New Roman" w:eastAsiaTheme="minorHAnsi" w:hAnsi="Times New Roman" w:cs="Times New Roman"/>
          <w:b/>
          <w:spacing w:val="-14"/>
          <w:lang w:eastAsia="en-US" w:bidi="ar-SA"/>
        </w:rPr>
      </w:pPr>
      <w:r w:rsidRPr="00ED4A0F">
        <w:rPr>
          <w:rFonts w:ascii="Times New Roman" w:eastAsiaTheme="minorHAnsi" w:hAnsi="Times New Roman" w:cs="Times New Roman"/>
          <w:b/>
          <w:spacing w:val="-14"/>
          <w:lang w:eastAsia="en-US" w:bidi="ar-SA"/>
        </w:rPr>
        <w:t xml:space="preserve">Zamawiającemu przysługuje </w:t>
      </w:r>
      <w:r w:rsidRPr="00ED4A0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prawo odstąpienia od umowy w przypadku niedostarczenia przez Wykonawcę przedmiotu umowy wolnego od wad do dnia </w:t>
      </w:r>
      <w:r w:rsidRPr="00ED4A0F">
        <w:rPr>
          <w:rFonts w:ascii="Times New Roman" w:eastAsiaTheme="minorHAnsi" w:hAnsi="Times New Roman" w:cs="Times New Roman"/>
          <w:b/>
          <w:color w:val="auto"/>
          <w:lang w:eastAsia="en-US" w:bidi="ar-SA"/>
        </w:rPr>
        <w:br/>
        <w:t>15 grudnia 202</w:t>
      </w:r>
      <w:r w:rsidR="00B778A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</w:t>
      </w:r>
      <w:r w:rsidRPr="00ED4A0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r. </w:t>
      </w:r>
    </w:p>
    <w:p w14:paraId="6A30915A" w14:textId="77777777" w:rsidR="001B131A" w:rsidRPr="00ED4A0F" w:rsidRDefault="001B131A" w:rsidP="00ED4A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6" w:lineRule="atLeast"/>
        <w:ind w:right="34"/>
        <w:contextualSpacing/>
        <w:rPr>
          <w:rFonts w:ascii="Times New Roman" w:eastAsiaTheme="minorHAnsi" w:hAnsi="Times New Roman" w:cs="Times New Roman"/>
          <w:b/>
          <w:spacing w:val="-14"/>
          <w:lang w:eastAsia="en-US" w:bidi="ar-SA"/>
        </w:rPr>
      </w:pPr>
      <w:r w:rsidRPr="00ED4A0F">
        <w:rPr>
          <w:rFonts w:ascii="Times New Roman" w:eastAsiaTheme="minorHAnsi" w:hAnsi="Times New Roman" w:cs="Times New Roman"/>
          <w:color w:val="auto"/>
          <w:lang w:eastAsia="en-US" w:bidi="ar-SA"/>
        </w:rPr>
        <w:t>Ponadto Zamawiający może odstąpić od umowy, jeżeli:</w:t>
      </w:r>
    </w:p>
    <w:p w14:paraId="6445294C" w14:textId="77777777" w:rsidR="001B131A" w:rsidRPr="00ED4A0F" w:rsidRDefault="001B131A" w:rsidP="00ED4A0F">
      <w:pPr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D4A0F">
        <w:rPr>
          <w:rFonts w:ascii="Times New Roman" w:eastAsiaTheme="minorHAnsi" w:hAnsi="Times New Roman" w:cs="Times New Roman"/>
          <w:color w:val="auto"/>
          <w:lang w:eastAsia="en-US" w:bidi="ar-SA"/>
        </w:rPr>
        <w:t>nastąpi upadłość Wykonawcy,</w:t>
      </w:r>
    </w:p>
    <w:p w14:paraId="4C4E2F43" w14:textId="77777777" w:rsidR="001B131A" w:rsidRPr="00ED4A0F" w:rsidRDefault="001B131A" w:rsidP="00ED4A0F">
      <w:pPr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D4A0F">
        <w:rPr>
          <w:rFonts w:ascii="Times New Roman" w:eastAsiaTheme="minorHAnsi" w:hAnsi="Times New Roman" w:cs="Times New Roman"/>
          <w:color w:val="auto"/>
          <w:lang w:eastAsia="en-US" w:bidi="ar-SA"/>
        </w:rPr>
        <w:t>zostanie wszczęte postępowanie egzekucyjne wobec Wykonawcy.</w:t>
      </w:r>
    </w:p>
    <w:p w14:paraId="6E77F155" w14:textId="6DC8E724" w:rsidR="001B131A" w:rsidRPr="00ED4A0F" w:rsidRDefault="001B131A" w:rsidP="00ED4A0F">
      <w:pPr>
        <w:numPr>
          <w:ilvl w:val="0"/>
          <w:numId w:val="20"/>
        </w:numPr>
        <w:spacing w:before="100" w:beforeAutospacing="1" w:after="100" w:afterAutospacing="1" w:line="26" w:lineRule="atLeast"/>
        <w:contextualSpacing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D4A0F">
        <w:rPr>
          <w:rFonts w:ascii="Times New Roman" w:eastAsiaTheme="minorHAnsi" w:hAnsi="Times New Roman" w:cs="Times New Roman"/>
          <w:lang w:eastAsia="en-US" w:bidi="ar-SA"/>
        </w:rPr>
        <w:lastRenderedPageBreak/>
        <w:t>W razie zaistnienia istotnej zmiany okoliczności powodującej, że wykonanie umowy nie leży w interesie publicznym, czego nie można było przewidzieć w chwili zawarcia umowy, Zamawiający może</w:t>
      </w:r>
      <w:r w:rsidR="002B4DC0">
        <w:rPr>
          <w:rFonts w:ascii="Times New Roman" w:eastAsiaTheme="minorHAnsi" w:hAnsi="Times New Roman" w:cs="Times New Roman"/>
          <w:lang w:eastAsia="en-US" w:bidi="ar-SA"/>
        </w:rPr>
        <w:t xml:space="preserve"> odstąpić od umowy w terminie 14</w:t>
      </w:r>
      <w:r w:rsidRPr="00ED4A0F">
        <w:rPr>
          <w:rFonts w:ascii="Times New Roman" w:eastAsiaTheme="minorHAnsi" w:hAnsi="Times New Roman" w:cs="Times New Roman"/>
          <w:lang w:eastAsia="en-US" w:bidi="ar-SA"/>
        </w:rPr>
        <w:t xml:space="preserve"> dni od powzięcia wiadomości o tych okolicznościach bez ponoszenia jakichkolwiek negatywnych skutków finansowych.</w:t>
      </w:r>
    </w:p>
    <w:p w14:paraId="0A723B79" w14:textId="77777777" w:rsidR="001B131A" w:rsidRPr="00ED4A0F" w:rsidRDefault="001B131A" w:rsidP="00ED4A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6" w:lineRule="atLeast"/>
        <w:ind w:right="34"/>
        <w:contextualSpacing/>
        <w:rPr>
          <w:rFonts w:ascii="Times New Roman" w:eastAsiaTheme="minorHAnsi" w:hAnsi="Times New Roman" w:cs="Times New Roman"/>
          <w:spacing w:val="-14"/>
          <w:lang w:eastAsia="en-US" w:bidi="ar-SA"/>
        </w:rPr>
      </w:pPr>
      <w:r w:rsidRPr="00ED4A0F">
        <w:rPr>
          <w:rFonts w:ascii="Times New Roman" w:eastAsiaTheme="minorHAnsi" w:hAnsi="Times New Roman" w:cs="Times New Roman"/>
          <w:spacing w:val="-11"/>
          <w:lang w:eastAsia="en-US" w:bidi="ar-SA"/>
        </w:rPr>
        <w:t xml:space="preserve">W razie złożenia przez Zamawiającego oświadczenia o odstąpieniu od Umowy, </w:t>
      </w:r>
      <w:r w:rsidRPr="00ED4A0F">
        <w:rPr>
          <w:rFonts w:ascii="Times New Roman" w:eastAsiaTheme="minorHAnsi" w:hAnsi="Times New Roman" w:cs="Times New Roman"/>
          <w:spacing w:val="-10"/>
          <w:lang w:eastAsia="en-US" w:bidi="ar-SA"/>
        </w:rPr>
        <w:t>Wykonawca powinien niezwłocznie wstrzymać dostawę</w:t>
      </w:r>
      <w:r w:rsidRPr="00ED4A0F">
        <w:rPr>
          <w:rFonts w:ascii="Times New Roman" w:eastAsiaTheme="minorHAnsi" w:hAnsi="Times New Roman" w:cs="Times New Roman"/>
          <w:spacing w:val="-14"/>
          <w:lang w:eastAsia="en-US" w:bidi="ar-SA"/>
        </w:rPr>
        <w:t>.</w:t>
      </w:r>
    </w:p>
    <w:p w14:paraId="5B605285" w14:textId="77777777" w:rsidR="001B131A" w:rsidRPr="00ED4A0F" w:rsidRDefault="001B131A" w:rsidP="00ED4A0F">
      <w:pPr>
        <w:numPr>
          <w:ilvl w:val="0"/>
          <w:numId w:val="20"/>
        </w:numPr>
        <w:tabs>
          <w:tab w:val="left" w:pos="709"/>
        </w:tabs>
        <w:spacing w:before="100" w:beforeAutospacing="1" w:after="100" w:afterAutospacing="1"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D4A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Odstąpienie od umowy winno zostać dokonane w formie pisemnej, zastrzeżonej </w:t>
      </w:r>
      <w:r w:rsidRPr="00ED4A0F">
        <w:rPr>
          <w:rFonts w:ascii="Times New Roman" w:eastAsiaTheme="minorHAnsi" w:hAnsi="Times New Roman" w:cs="Times New Roman"/>
          <w:color w:val="auto"/>
          <w:lang w:eastAsia="en-US" w:bidi="ar-SA"/>
        </w:rPr>
        <w:br/>
        <w:t>pod rygorem nieważności.</w:t>
      </w:r>
    </w:p>
    <w:p w14:paraId="00F2FFB2" w14:textId="77777777" w:rsidR="005B2FD3" w:rsidRPr="005B2FD3" w:rsidRDefault="005B2FD3" w:rsidP="005B2FD3">
      <w:pPr>
        <w:spacing w:line="26" w:lineRule="atLeast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547F62E" w14:textId="4E63E38E" w:rsidR="005B2FD3" w:rsidRPr="005B2FD3" w:rsidRDefault="005B2FD3" w:rsidP="005B2FD3">
      <w:pPr>
        <w:spacing w:line="26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4B87">
        <w:t xml:space="preserve">§ </w:t>
      </w:r>
      <w:r w:rsidR="00DA3A99">
        <w:rPr>
          <w:rFonts w:ascii="Times New Roman" w:eastAsia="Times New Roman" w:hAnsi="Times New Roman" w:cs="Times New Roman"/>
          <w:b/>
          <w:color w:val="auto"/>
          <w:lang w:bidi="ar-SA"/>
        </w:rPr>
        <w:t>8</w:t>
      </w:r>
    </w:p>
    <w:p w14:paraId="34BC0420" w14:textId="77777777" w:rsidR="005B2FD3" w:rsidRPr="005B2FD3" w:rsidRDefault="005B2FD3" w:rsidP="00A34CFE">
      <w:pPr>
        <w:suppressAutoHyphens/>
        <w:spacing w:line="26" w:lineRule="atLeast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Zamawiający nie wyraża zgody na przelew (cesję) wierzytelności Wykonawcy </w:t>
      </w: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br/>
        <w:t>z tytułu realizacji niniejszej umowy na osoby trzecie.</w:t>
      </w:r>
    </w:p>
    <w:p w14:paraId="2BF7148E" w14:textId="77777777" w:rsidR="005B2FD3" w:rsidRPr="005B2FD3" w:rsidRDefault="005B2FD3" w:rsidP="005B2FD3">
      <w:pPr>
        <w:suppressAutoHyphens/>
        <w:spacing w:line="26" w:lineRule="atLeast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0DC465E" w14:textId="67B32AEE" w:rsidR="005B2FD3" w:rsidRPr="005B2FD3" w:rsidRDefault="005B2FD3" w:rsidP="005B2FD3">
      <w:pPr>
        <w:spacing w:line="26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</w:t>
      </w:r>
      <w:r w:rsidR="00DA3A99">
        <w:rPr>
          <w:rFonts w:ascii="Times New Roman" w:eastAsia="Times New Roman" w:hAnsi="Times New Roman" w:cs="Times New Roman"/>
          <w:b/>
          <w:color w:val="auto"/>
          <w:lang w:bidi="ar-SA"/>
        </w:rPr>
        <w:t>9</w:t>
      </w:r>
    </w:p>
    <w:p w14:paraId="5D845DE0" w14:textId="2C1377A6" w:rsidR="005B2FD3" w:rsidRPr="005B2FD3" w:rsidRDefault="005B2FD3" w:rsidP="00A34CFE">
      <w:pPr>
        <w:spacing w:line="26" w:lineRule="atLeas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Wszelkie zmiany umowy mogą być dokonywane wyłącznie w formie </w:t>
      </w:r>
      <w:r w:rsidR="0010034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pisemnego </w:t>
      </w: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>aneksu, podpisanego przez obie strony,</w:t>
      </w:r>
      <w:r w:rsidR="0010034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pod rygorem nieważności</w:t>
      </w:r>
      <w:r w:rsidR="00DA3A9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3A1234BD" w14:textId="77777777" w:rsidR="005B2FD3" w:rsidRPr="005B2FD3" w:rsidRDefault="005B2FD3" w:rsidP="005B2FD3">
      <w:pPr>
        <w:spacing w:line="26" w:lineRule="atLeast"/>
        <w:ind w:firstLine="709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677E12BF" w14:textId="77777777" w:rsidR="005B2FD3" w:rsidRPr="005B2FD3" w:rsidRDefault="005B2FD3" w:rsidP="005B2FD3">
      <w:pPr>
        <w:autoSpaceDE w:val="0"/>
        <w:autoSpaceDN w:val="0"/>
        <w:adjustRightInd w:val="0"/>
        <w:spacing w:line="26" w:lineRule="atLeast"/>
        <w:ind w:right="46"/>
        <w:jc w:val="center"/>
        <w:rPr>
          <w:rFonts w:ascii="Times New Roman" w:eastAsia="Times New Roman" w:hAnsi="Times New Roman" w:cs="Times New Roman"/>
          <w:b/>
          <w:color w:val="auto"/>
          <w:sz w:val="2"/>
          <w:szCs w:val="2"/>
          <w:lang w:eastAsia="en-US" w:bidi="ar-SA"/>
        </w:rPr>
      </w:pPr>
    </w:p>
    <w:p w14:paraId="6AA20C4A" w14:textId="3BA461BE" w:rsidR="005B2FD3" w:rsidRPr="005B2FD3" w:rsidRDefault="005B2FD3" w:rsidP="000A6C86">
      <w:pPr>
        <w:autoSpaceDE w:val="0"/>
        <w:autoSpaceDN w:val="0"/>
        <w:adjustRightInd w:val="0"/>
        <w:spacing w:line="26" w:lineRule="atLeast"/>
        <w:ind w:right="46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§ 1</w:t>
      </w:r>
      <w:r w:rsidR="00DA3A9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0</w:t>
      </w:r>
    </w:p>
    <w:p w14:paraId="65BE6A17" w14:textId="77777777" w:rsidR="005B2FD3" w:rsidRPr="005B2FD3" w:rsidRDefault="005B2FD3" w:rsidP="000A6C86">
      <w:pPr>
        <w:numPr>
          <w:ilvl w:val="0"/>
          <w:numId w:val="23"/>
        </w:numPr>
        <w:spacing w:line="26" w:lineRule="atLeas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2FD3">
        <w:rPr>
          <w:rFonts w:ascii="Times New Roman" w:eastAsia="Times New Roman" w:hAnsi="Times New Roman" w:cs="Times New Roman"/>
          <w:color w:val="auto"/>
          <w:lang w:eastAsia="en-US" w:bidi="ar-SA"/>
        </w:rPr>
        <w:t>W sprawach nieunormowanych niniejszą umową mają zastosowanie przepisy</w:t>
      </w:r>
      <w:r w:rsidR="00170B1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ustawy Kodeks cywilny</w:t>
      </w:r>
      <w:r w:rsidRPr="005B2FD3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54F8F42F" w14:textId="77777777" w:rsidR="005B2FD3" w:rsidRPr="005B2FD3" w:rsidRDefault="005B2FD3" w:rsidP="000A6C86">
      <w:pPr>
        <w:numPr>
          <w:ilvl w:val="0"/>
          <w:numId w:val="23"/>
        </w:numPr>
        <w:spacing w:line="26" w:lineRule="atLeas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2FD3"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  <w:t xml:space="preserve">Wszelkie ewentualne spory będą rozstrzygane </w:t>
      </w:r>
      <w:r w:rsidRPr="005B2FD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przez strony w drodze dwustronnego porozumienia, a jeżeli nie doprowadzi ono do pożądanego skutku, </w:t>
      </w:r>
      <w:r w:rsidRPr="005B2FD3">
        <w:rPr>
          <w:rFonts w:ascii="Times New Roman" w:eastAsiaTheme="minorHAnsi" w:hAnsi="Times New Roman" w:cs="Times New Roman"/>
          <w:color w:val="auto"/>
          <w:szCs w:val="20"/>
          <w:lang w:eastAsia="en-US" w:bidi="ar-SA"/>
        </w:rPr>
        <w:t>rozstrzygane będą przez sąd powszechny właściwy miejscowo dla siedziby Zamawiającego.</w:t>
      </w:r>
    </w:p>
    <w:p w14:paraId="6DBC8444" w14:textId="77777777" w:rsidR="005B2FD3" w:rsidRPr="005B2FD3" w:rsidRDefault="005B2FD3" w:rsidP="000A6C86">
      <w:pPr>
        <w:spacing w:line="26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42B12B2" w14:textId="27973F27" w:rsidR="005B2FD3" w:rsidRPr="005B2FD3" w:rsidRDefault="005B2FD3" w:rsidP="005B2FD3">
      <w:pPr>
        <w:spacing w:line="26" w:lineRule="atLeast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§ 1</w:t>
      </w:r>
      <w:r w:rsidR="00DA3A99">
        <w:rPr>
          <w:rFonts w:ascii="Times New Roman" w:eastAsia="Times New Roman" w:hAnsi="Times New Roman" w:cs="Times New Roman"/>
          <w:b/>
          <w:color w:val="auto"/>
          <w:lang w:bidi="ar-SA"/>
        </w:rPr>
        <w:t>1</w:t>
      </w:r>
    </w:p>
    <w:p w14:paraId="33792961" w14:textId="75AB4722" w:rsidR="005B2FD3" w:rsidRPr="005B2FD3" w:rsidRDefault="005B2FD3" w:rsidP="00A34CFE">
      <w:pPr>
        <w:autoSpaceDE w:val="0"/>
        <w:autoSpaceDN w:val="0"/>
        <w:adjustRightInd w:val="0"/>
        <w:spacing w:line="26" w:lineRule="atLeast"/>
        <w:rPr>
          <w:rFonts w:ascii="Times New Roman" w:eastAsiaTheme="minorHAnsi" w:hAnsi="Times New Roman" w:cs="Times New Roman"/>
          <w:lang w:eastAsia="en-US" w:bidi="ar-SA"/>
        </w:rPr>
      </w:pPr>
      <w:r w:rsidRPr="005B2FD3">
        <w:rPr>
          <w:rFonts w:ascii="Times New Roman" w:eastAsia="Times New Roman" w:hAnsi="Times New Roman" w:cs="Times New Roman"/>
          <w:color w:val="auto"/>
          <w:lang w:bidi="ar-SA"/>
        </w:rPr>
        <w:t xml:space="preserve">Niniejszą umowę wraz z załącznikami </w:t>
      </w:r>
      <w:r w:rsidRPr="005B2FD3">
        <w:rPr>
          <w:rFonts w:ascii="Times New Roman" w:eastAsiaTheme="minorHAnsi" w:hAnsi="Times New Roman" w:cs="Times New Roman"/>
          <w:lang w:eastAsia="en-US" w:bidi="ar-SA"/>
        </w:rPr>
        <w:t xml:space="preserve">sporządzono w dwóch jednobrzmiących egzemplarzach, </w:t>
      </w:r>
      <w:r w:rsidR="002F63AD">
        <w:rPr>
          <w:rFonts w:ascii="Times New Roman" w:eastAsiaTheme="minorHAnsi" w:hAnsi="Times New Roman" w:cs="Times New Roman"/>
          <w:lang w:eastAsia="en-US" w:bidi="ar-SA"/>
        </w:rPr>
        <w:t xml:space="preserve">po </w:t>
      </w:r>
      <w:r w:rsidRPr="005B2FD3">
        <w:rPr>
          <w:rFonts w:ascii="Times New Roman" w:eastAsiaTheme="minorHAnsi" w:hAnsi="Times New Roman" w:cs="Times New Roman"/>
          <w:lang w:eastAsia="en-US" w:bidi="ar-SA"/>
        </w:rPr>
        <w:t>jed</w:t>
      </w:r>
      <w:r w:rsidR="002F63AD">
        <w:rPr>
          <w:rFonts w:ascii="Times New Roman" w:eastAsiaTheme="minorHAnsi" w:hAnsi="Times New Roman" w:cs="Times New Roman"/>
          <w:lang w:eastAsia="en-US" w:bidi="ar-SA"/>
        </w:rPr>
        <w:t>nym</w:t>
      </w:r>
      <w:r w:rsidRPr="005B2FD3">
        <w:rPr>
          <w:rFonts w:ascii="Times New Roman" w:eastAsiaTheme="minorHAnsi" w:hAnsi="Times New Roman" w:cs="Times New Roman"/>
          <w:lang w:eastAsia="en-US" w:bidi="ar-SA"/>
        </w:rPr>
        <w:t xml:space="preserve"> dla Zamawiającego</w:t>
      </w:r>
      <w:r w:rsidR="002F63AD">
        <w:rPr>
          <w:rFonts w:ascii="Times New Roman" w:eastAsiaTheme="minorHAnsi" w:hAnsi="Times New Roman" w:cs="Times New Roman"/>
          <w:lang w:eastAsia="en-US" w:bidi="ar-SA"/>
        </w:rPr>
        <w:t xml:space="preserve"> i</w:t>
      </w:r>
      <w:r w:rsidRPr="005B2FD3">
        <w:rPr>
          <w:rFonts w:ascii="Times New Roman" w:eastAsiaTheme="minorHAnsi" w:hAnsi="Times New Roman" w:cs="Times New Roman"/>
          <w:lang w:eastAsia="en-US" w:bidi="ar-SA"/>
        </w:rPr>
        <w:t xml:space="preserve"> dla Wykonawcy.</w:t>
      </w:r>
    </w:p>
    <w:p w14:paraId="4A354BAC" w14:textId="77777777" w:rsidR="005B2FD3" w:rsidRPr="005B2FD3" w:rsidRDefault="005B2FD3" w:rsidP="005B2FD3">
      <w:pPr>
        <w:spacing w:line="26" w:lineRule="atLeast"/>
        <w:jc w:val="lef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9A4F2BA" w14:textId="741D66B6" w:rsidR="005B2FD3" w:rsidRPr="005B2FD3" w:rsidRDefault="005B2FD3" w:rsidP="005B2FD3">
      <w:pPr>
        <w:spacing w:line="26" w:lineRule="atLeast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§ 1</w:t>
      </w:r>
      <w:r w:rsidR="00DA3A9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2</w:t>
      </w:r>
    </w:p>
    <w:p w14:paraId="4800C354" w14:textId="77777777" w:rsidR="005B2FD3" w:rsidRPr="005B2FD3" w:rsidRDefault="005B2FD3" w:rsidP="005B2FD3">
      <w:pPr>
        <w:spacing w:line="26" w:lineRule="atLeast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Informacja o przetwarzaniu danych osobowych </w:t>
      </w:r>
      <w:r w:rsidRPr="005B2F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br/>
        <w:t>przez Urząd Miasta Piotrkowa Trybunalskiego</w:t>
      </w:r>
    </w:p>
    <w:p w14:paraId="60524DCC" w14:textId="77777777" w:rsidR="005B2FD3" w:rsidRPr="005B2FD3" w:rsidRDefault="005B2FD3" w:rsidP="005B2FD3">
      <w:pPr>
        <w:spacing w:line="26" w:lineRule="atLeas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>Zgodnie z art. 13 Rozporządzenia Parlamentu Europejskiego i Rady (UE) 2016/679 z dnia 27 kwietnia 2016 r. w sprawie ochrony osób fizycznych w związku z przetwarzaniem danych osobowych i w sprawie swobodnego przepływu takich danych (dalej: RODO) Urząd Miasta Piotrkowa Trybunalskiego informuje, iż:</w:t>
      </w:r>
    </w:p>
    <w:p w14:paraId="507F749C" w14:textId="77777777" w:rsidR="005B2FD3" w:rsidRPr="005B2FD3" w:rsidRDefault="005B2FD3" w:rsidP="005B2FD3">
      <w:pPr>
        <w:numPr>
          <w:ilvl w:val="0"/>
          <w:numId w:val="24"/>
        </w:numPr>
        <w:spacing w:before="100" w:beforeAutospacing="1" w:after="100" w:afterAutospacing="1" w:line="26" w:lineRule="atLeast"/>
        <w:jc w:val="lef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Administratorem przekazanych danych osobowych jest Prezydent Miasta Piotrkowa Trybunalskiego, urzędujący przy Pasażu Karola Rudowskiego 10 w Piotrkowie Trybunalskim (kod pocztowy: 97-300), tel.: 44 732 77 01, </w:t>
      </w:r>
      <w:r w:rsidRPr="005B2FD3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 xml:space="preserve">adres e-mail: </w:t>
      </w:r>
      <w:r w:rsidRPr="005B2FD3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br/>
      </w:r>
      <w:hyperlink r:id="rId9" w:history="1">
        <w:r w:rsidRPr="005B2FD3">
          <w:rPr>
            <w:rFonts w:ascii="Times New Roman" w:eastAsiaTheme="minorHAnsi" w:hAnsi="Times New Roman" w:cs="Times New Roman"/>
            <w:b/>
            <w:color w:val="auto"/>
            <w:lang w:eastAsia="en-US" w:bidi="ar-SA"/>
          </w:rPr>
          <w:t>e-urzad@piotrkow.pl</w:t>
        </w:r>
      </w:hyperlink>
    </w:p>
    <w:p w14:paraId="44A954EC" w14:textId="77777777" w:rsidR="005B2FD3" w:rsidRPr="005B2FD3" w:rsidRDefault="005B2FD3" w:rsidP="005B2FD3">
      <w:pPr>
        <w:numPr>
          <w:ilvl w:val="0"/>
          <w:numId w:val="24"/>
        </w:numPr>
        <w:spacing w:before="100" w:beforeAutospacing="1" w:after="100" w:afterAutospacing="1" w:line="26" w:lineRule="atLeast"/>
        <w:jc w:val="lef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Administrator wyznaczył Inspektora Ochrony Danych Osobowych w Urzędzie Miasta Piotrkowa Trybunalskiego, z którym skontaktować się można poprzez adres </w:t>
      </w:r>
      <w:r w:rsidRPr="005B2F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e-mail:</w:t>
      </w: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hyperlink r:id="rId10" w:history="1">
        <w:r w:rsidRPr="005B2FD3">
          <w:rPr>
            <w:rFonts w:ascii="Times New Roman" w:eastAsiaTheme="minorHAnsi" w:hAnsi="Times New Roman" w:cs="Times New Roman"/>
            <w:b/>
            <w:color w:val="auto"/>
            <w:lang w:eastAsia="en-US" w:bidi="ar-SA"/>
          </w:rPr>
          <w:t>iod@piotrkow.pl</w:t>
        </w:r>
      </w:hyperlink>
    </w:p>
    <w:p w14:paraId="2F2BA9D1" w14:textId="77777777" w:rsidR="005B2FD3" w:rsidRPr="005B2FD3" w:rsidRDefault="005B2FD3" w:rsidP="005B2FD3">
      <w:pPr>
        <w:numPr>
          <w:ilvl w:val="0"/>
          <w:numId w:val="24"/>
        </w:numPr>
        <w:spacing w:before="100" w:beforeAutospacing="1" w:after="100" w:afterAutospacing="1" w:line="26" w:lineRule="atLeast"/>
        <w:jc w:val="lef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Dane osobowe zawarte w umowie oraz sporządzonej na jej podstawie dokumentacji </w:t>
      </w: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br/>
        <w:t>będą przetwarzane dla potrzeb realizacji zadania związanego z zawarciem i realizacją umowy cywilno- prawnej w oparciu o art. 6 ust.1 lit. b) RODO.</w:t>
      </w:r>
    </w:p>
    <w:p w14:paraId="391E86BA" w14:textId="77777777" w:rsidR="005B2FD3" w:rsidRPr="005B2FD3" w:rsidRDefault="005B2FD3" w:rsidP="005B2FD3">
      <w:pPr>
        <w:numPr>
          <w:ilvl w:val="0"/>
          <w:numId w:val="24"/>
        </w:numPr>
        <w:spacing w:before="100" w:beforeAutospacing="1" w:after="100" w:afterAutospacing="1" w:line="26" w:lineRule="atLeast"/>
        <w:jc w:val="lef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>Odbiorcami danych będą tylko instytucje upoważnione z mocy prawa.</w:t>
      </w:r>
    </w:p>
    <w:p w14:paraId="63235234" w14:textId="77777777" w:rsidR="005B2FD3" w:rsidRPr="005B2FD3" w:rsidRDefault="005B2FD3" w:rsidP="005B2FD3">
      <w:pPr>
        <w:numPr>
          <w:ilvl w:val="0"/>
          <w:numId w:val="24"/>
        </w:numPr>
        <w:spacing w:before="100" w:beforeAutospacing="1" w:after="100" w:afterAutospacing="1" w:line="26" w:lineRule="atLeast"/>
        <w:jc w:val="lef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Dane osobowe będą przechowywane przez okres niezbędny do wykonania umowy, </w:t>
      </w: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br/>
        <w:t xml:space="preserve">a po jej rozwiązaniu lub wygaśnięciu – przez obowiązkowy okres przechowywania dokumentacji, ustalony z odrębnymi przepisami prawa. </w:t>
      </w:r>
    </w:p>
    <w:p w14:paraId="5D157D6A" w14:textId="77777777" w:rsidR="005B2FD3" w:rsidRPr="005B2FD3" w:rsidRDefault="005B2FD3" w:rsidP="005B2FD3">
      <w:pPr>
        <w:numPr>
          <w:ilvl w:val="0"/>
          <w:numId w:val="24"/>
        </w:numPr>
        <w:spacing w:before="100" w:beforeAutospacing="1" w:after="100" w:afterAutospacing="1" w:line="26" w:lineRule="atLeast"/>
        <w:jc w:val="lef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Informujemy  o przysługującym prawie dostępu do swoich danych osobowych, </w:t>
      </w: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br/>
        <w:t xml:space="preserve">osobom których dane dotyczą, ich sprostowania, usunięcia lub ograniczenia przetwarzania, a także prawo sprzeciwu, zażądania zaprzestania przetwarzania i prawo </w:t>
      </w: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przenoszenia danych – w przypadkach i na zasadach określonych w przepisach RODO.</w:t>
      </w:r>
    </w:p>
    <w:p w14:paraId="1C793443" w14:textId="77777777" w:rsidR="005B2FD3" w:rsidRPr="005B2FD3" w:rsidRDefault="005B2FD3" w:rsidP="005B2FD3">
      <w:pPr>
        <w:numPr>
          <w:ilvl w:val="0"/>
          <w:numId w:val="24"/>
        </w:numPr>
        <w:spacing w:before="100" w:beforeAutospacing="1" w:after="100" w:afterAutospacing="1" w:line="26" w:lineRule="atLeast"/>
        <w:jc w:val="lef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Informujemy o przysługującym prawie do wniesienia skargi do organu nadzorczego: Prezesa Urzędu Ochrony Danych Osobowych, gdy osoba, której dane dotyczą uzna, </w:t>
      </w: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br/>
        <w:t>że przetwarzanie danych osobowych jej dotyczących, narusza przepisy Ogólnego Rozporządzenia o Ochronie Danych Osobowych.</w:t>
      </w:r>
    </w:p>
    <w:p w14:paraId="70D69F44" w14:textId="77777777" w:rsidR="005B2FD3" w:rsidRPr="005B2FD3" w:rsidRDefault="005B2FD3" w:rsidP="005B2FD3">
      <w:pPr>
        <w:numPr>
          <w:ilvl w:val="0"/>
          <w:numId w:val="24"/>
        </w:numPr>
        <w:spacing w:before="100" w:beforeAutospacing="1" w:after="100" w:afterAutospacing="1" w:line="26" w:lineRule="atLeast"/>
        <w:jc w:val="lef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Podanie danych osobowych jest dobrowolne, jednak warunkiem niezbędnym </w:t>
      </w: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br/>
        <w:t xml:space="preserve">do zawarcia umowy </w:t>
      </w:r>
      <w:proofErr w:type="spellStart"/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>cywilno</w:t>
      </w:r>
      <w:proofErr w:type="spellEnd"/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prawnej, tj. do udzielenia zamówienia publicznego. </w:t>
      </w: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br/>
        <w:t xml:space="preserve">W przypadku niepodania danych osobowych nie będzie możliwe zawarcie umowy. </w:t>
      </w:r>
    </w:p>
    <w:p w14:paraId="74A8E4FE" w14:textId="77777777" w:rsidR="005B2FD3" w:rsidRPr="005B2FD3" w:rsidRDefault="005B2FD3" w:rsidP="005B2FD3">
      <w:pPr>
        <w:numPr>
          <w:ilvl w:val="0"/>
          <w:numId w:val="24"/>
        </w:numPr>
        <w:spacing w:before="100" w:beforeAutospacing="1" w:after="100" w:afterAutospacing="1" w:line="26" w:lineRule="atLeast"/>
        <w:jc w:val="lef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>Dane osobowe przetwarzane w wyniku zawarcia umowy nie będą podlegać zautomatyzowanemu podejmowaniu decyzji lub profilowaniu.</w:t>
      </w:r>
    </w:p>
    <w:p w14:paraId="0E65D6B1" w14:textId="77777777" w:rsidR="005B2FD3" w:rsidRPr="005B2FD3" w:rsidRDefault="005B2FD3" w:rsidP="005B2FD3">
      <w:pPr>
        <w:spacing w:line="26" w:lineRule="atLeast"/>
        <w:rPr>
          <w:rFonts w:ascii="Times New Roman" w:eastAsiaTheme="minorHAnsi" w:hAnsi="Times New Roman" w:cs="Times New Roman"/>
          <w:color w:val="auto"/>
          <w:sz w:val="2"/>
          <w:szCs w:val="2"/>
          <w:lang w:eastAsia="en-US" w:bidi="ar-SA"/>
        </w:rPr>
      </w:pPr>
    </w:p>
    <w:p w14:paraId="73EA05DC" w14:textId="77777777" w:rsidR="005B2FD3" w:rsidRPr="005B2FD3" w:rsidRDefault="005B2FD3" w:rsidP="005B2FD3">
      <w:pPr>
        <w:spacing w:line="26" w:lineRule="atLeas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3EFC6A6" w14:textId="77777777" w:rsidR="005B2FD3" w:rsidRPr="005B2FD3" w:rsidRDefault="005B2FD3" w:rsidP="005B2FD3">
      <w:pPr>
        <w:spacing w:line="360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0A4C6B7" w14:textId="77777777" w:rsidR="005B2FD3" w:rsidRPr="005B2FD3" w:rsidRDefault="005B2FD3" w:rsidP="005B2FD3">
      <w:pPr>
        <w:spacing w:line="360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C68306C" w14:textId="77777777" w:rsidR="005B2FD3" w:rsidRPr="005B2FD3" w:rsidRDefault="005B2FD3" w:rsidP="005B2FD3">
      <w:pPr>
        <w:spacing w:line="36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24168630" w14:textId="77777777" w:rsidR="005B2FD3" w:rsidRPr="005B2FD3" w:rsidRDefault="005B2FD3" w:rsidP="005B2FD3">
      <w:pPr>
        <w:spacing w:line="360" w:lineRule="auto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                                                 _________________________</w:t>
      </w:r>
    </w:p>
    <w:p w14:paraId="0F26A8F2" w14:textId="77777777" w:rsidR="005B2FD3" w:rsidRPr="005B2FD3" w:rsidRDefault="005B2FD3" w:rsidP="005B2FD3">
      <w:pPr>
        <w:spacing w:line="360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B2F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          ZAMAWIAJĄCY                                                                       WYKONAWCA </w:t>
      </w:r>
    </w:p>
    <w:p w14:paraId="592C06A8" w14:textId="77777777" w:rsidR="005B2FD3" w:rsidRPr="005B2FD3" w:rsidRDefault="005B2FD3" w:rsidP="005B2FD3">
      <w:pPr>
        <w:spacing w:line="26" w:lineRule="atLeas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0"/>
    <w:p w14:paraId="09084476" w14:textId="77777777" w:rsidR="005B2FD3" w:rsidRPr="005B2FD3" w:rsidRDefault="005B2FD3" w:rsidP="005B2FD3">
      <w:pPr>
        <w:spacing w:line="26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D3705C9" w14:textId="77777777" w:rsidR="005B2FD3" w:rsidRPr="00ED4A0F" w:rsidRDefault="005B2FD3" w:rsidP="005B2FD3">
      <w:pPr>
        <w:spacing w:line="26" w:lineRule="atLeast"/>
        <w:rPr>
          <w:rFonts w:ascii="Times New Roman" w:hAnsi="Times New Roman" w:cs="Times New Roman"/>
        </w:rPr>
      </w:pPr>
    </w:p>
    <w:sectPr w:rsidR="005B2FD3" w:rsidRPr="00ED4A0F" w:rsidSect="00ED4A0F">
      <w:footerReference w:type="default" r:id="rId11"/>
      <w:pgSz w:w="11906" w:h="16838"/>
      <w:pgMar w:top="851" w:right="1418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8BB44" w14:textId="77777777" w:rsidR="007E6406" w:rsidRDefault="007E6406" w:rsidP="00ED4A0F">
      <w:pPr>
        <w:spacing w:line="240" w:lineRule="auto"/>
      </w:pPr>
      <w:r>
        <w:separator/>
      </w:r>
    </w:p>
  </w:endnote>
  <w:endnote w:type="continuationSeparator" w:id="0">
    <w:p w14:paraId="594C2160" w14:textId="77777777" w:rsidR="007E6406" w:rsidRDefault="007E6406" w:rsidP="00ED4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8169566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50F895" w14:textId="77777777" w:rsidR="00ED4A0F" w:rsidRPr="00ED4A0F" w:rsidRDefault="00ED4A0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D4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D4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D4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F62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ED4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D4A0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D4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D4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D4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F62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ED4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5D2692" w14:textId="77777777" w:rsidR="00ED4A0F" w:rsidRDefault="00ED4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D8D94" w14:textId="77777777" w:rsidR="007E6406" w:rsidRDefault="007E6406" w:rsidP="00ED4A0F">
      <w:pPr>
        <w:spacing w:line="240" w:lineRule="auto"/>
      </w:pPr>
      <w:r>
        <w:separator/>
      </w:r>
    </w:p>
  </w:footnote>
  <w:footnote w:type="continuationSeparator" w:id="0">
    <w:p w14:paraId="3C223DAF" w14:textId="77777777" w:rsidR="007E6406" w:rsidRDefault="007E6406" w:rsidP="00ED4A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54F5"/>
    <w:multiLevelType w:val="hybridMultilevel"/>
    <w:tmpl w:val="F6B64B20"/>
    <w:lvl w:ilvl="0" w:tplc="570A9C5C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C91"/>
    <w:multiLevelType w:val="hybridMultilevel"/>
    <w:tmpl w:val="CE1235A2"/>
    <w:lvl w:ilvl="0" w:tplc="478C4E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27E52"/>
    <w:multiLevelType w:val="hybridMultilevel"/>
    <w:tmpl w:val="15861684"/>
    <w:lvl w:ilvl="0" w:tplc="4C8E351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43929"/>
    <w:multiLevelType w:val="hybridMultilevel"/>
    <w:tmpl w:val="54B03D0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9D07F5F"/>
    <w:multiLevelType w:val="hybridMultilevel"/>
    <w:tmpl w:val="5668682E"/>
    <w:lvl w:ilvl="0" w:tplc="20549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D8C"/>
    <w:multiLevelType w:val="hybridMultilevel"/>
    <w:tmpl w:val="C60AF0D6"/>
    <w:lvl w:ilvl="0" w:tplc="5BDEA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0862"/>
    <w:multiLevelType w:val="hybridMultilevel"/>
    <w:tmpl w:val="12CA487C"/>
    <w:lvl w:ilvl="0" w:tplc="AB42939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124D7F"/>
    <w:multiLevelType w:val="hybridMultilevel"/>
    <w:tmpl w:val="FA6ED594"/>
    <w:lvl w:ilvl="0" w:tplc="65E69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A235D"/>
    <w:multiLevelType w:val="hybridMultilevel"/>
    <w:tmpl w:val="DF402C9C"/>
    <w:lvl w:ilvl="0" w:tplc="AB42939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DF4187"/>
    <w:multiLevelType w:val="hybridMultilevel"/>
    <w:tmpl w:val="1998571A"/>
    <w:lvl w:ilvl="0" w:tplc="378E8E6A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45E91"/>
    <w:multiLevelType w:val="hybridMultilevel"/>
    <w:tmpl w:val="70920236"/>
    <w:lvl w:ilvl="0" w:tplc="D0B687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620"/>
    <w:multiLevelType w:val="hybridMultilevel"/>
    <w:tmpl w:val="E57C6380"/>
    <w:lvl w:ilvl="0" w:tplc="BFEC59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733B3"/>
    <w:multiLevelType w:val="hybridMultilevel"/>
    <w:tmpl w:val="312CEBF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319259B6"/>
    <w:multiLevelType w:val="hybridMultilevel"/>
    <w:tmpl w:val="286AD200"/>
    <w:lvl w:ilvl="0" w:tplc="C6089DC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496769"/>
    <w:multiLevelType w:val="hybridMultilevel"/>
    <w:tmpl w:val="C6A438D8"/>
    <w:lvl w:ilvl="0" w:tplc="B192C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C21"/>
    <w:multiLevelType w:val="hybridMultilevel"/>
    <w:tmpl w:val="C3F2909E"/>
    <w:lvl w:ilvl="0" w:tplc="2F02E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E2F72"/>
    <w:multiLevelType w:val="hybridMultilevel"/>
    <w:tmpl w:val="2AC2A744"/>
    <w:lvl w:ilvl="0" w:tplc="7430BEEC">
      <w:start w:val="1"/>
      <w:numFmt w:val="decimal"/>
      <w:lvlText w:val="%1)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11A5508"/>
    <w:multiLevelType w:val="hybridMultilevel"/>
    <w:tmpl w:val="B8A4F6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71E65"/>
    <w:multiLevelType w:val="hybridMultilevel"/>
    <w:tmpl w:val="8C78487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62DFF"/>
    <w:multiLevelType w:val="hybridMultilevel"/>
    <w:tmpl w:val="7B6669E6"/>
    <w:lvl w:ilvl="0" w:tplc="EB20B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81FD6"/>
    <w:multiLevelType w:val="hybridMultilevel"/>
    <w:tmpl w:val="832EEC72"/>
    <w:lvl w:ilvl="0" w:tplc="6F7C6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D7AB8"/>
    <w:multiLevelType w:val="multilevel"/>
    <w:tmpl w:val="05CE2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74970437"/>
    <w:multiLevelType w:val="hybridMultilevel"/>
    <w:tmpl w:val="B1A80E56"/>
    <w:lvl w:ilvl="0" w:tplc="404E8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7F01"/>
    <w:multiLevelType w:val="hybridMultilevel"/>
    <w:tmpl w:val="1FCADBF6"/>
    <w:lvl w:ilvl="0" w:tplc="2F02E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73DEA"/>
    <w:multiLevelType w:val="hybridMultilevel"/>
    <w:tmpl w:val="2FD2DFF4"/>
    <w:lvl w:ilvl="0" w:tplc="591AC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A4878"/>
    <w:multiLevelType w:val="hybridMultilevel"/>
    <w:tmpl w:val="E03C1894"/>
    <w:lvl w:ilvl="0" w:tplc="FDDA2A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70682">
    <w:abstractNumId w:val="1"/>
  </w:num>
  <w:num w:numId="2" w16cid:durableId="887567126">
    <w:abstractNumId w:val="19"/>
  </w:num>
  <w:num w:numId="3" w16cid:durableId="1815293103">
    <w:abstractNumId w:val="23"/>
  </w:num>
  <w:num w:numId="4" w16cid:durableId="636569984">
    <w:abstractNumId w:val="20"/>
  </w:num>
  <w:num w:numId="5" w16cid:durableId="1005591288">
    <w:abstractNumId w:val="2"/>
  </w:num>
  <w:num w:numId="6" w16cid:durableId="1758597527">
    <w:abstractNumId w:val="15"/>
  </w:num>
  <w:num w:numId="7" w16cid:durableId="155459330">
    <w:abstractNumId w:val="25"/>
  </w:num>
  <w:num w:numId="8" w16cid:durableId="1589776780">
    <w:abstractNumId w:val="5"/>
  </w:num>
  <w:num w:numId="9" w16cid:durableId="1190681466">
    <w:abstractNumId w:val="21"/>
  </w:num>
  <w:num w:numId="10" w16cid:durableId="557518357">
    <w:abstractNumId w:val="3"/>
  </w:num>
  <w:num w:numId="11" w16cid:durableId="600647766">
    <w:abstractNumId w:val="12"/>
  </w:num>
  <w:num w:numId="12" w16cid:durableId="373890896">
    <w:abstractNumId w:val="8"/>
  </w:num>
  <w:num w:numId="13" w16cid:durableId="1389766258">
    <w:abstractNumId w:val="7"/>
  </w:num>
  <w:num w:numId="14" w16cid:durableId="1506893703">
    <w:abstractNumId w:val="6"/>
  </w:num>
  <w:num w:numId="15" w16cid:durableId="759641834">
    <w:abstractNumId w:val="10"/>
  </w:num>
  <w:num w:numId="16" w16cid:durableId="1816296758">
    <w:abstractNumId w:val="17"/>
  </w:num>
  <w:num w:numId="17" w16cid:durableId="262032405">
    <w:abstractNumId w:val="22"/>
  </w:num>
  <w:num w:numId="18" w16cid:durableId="481851013">
    <w:abstractNumId w:val="13"/>
  </w:num>
  <w:num w:numId="19" w16cid:durableId="1917787939">
    <w:abstractNumId w:val="0"/>
  </w:num>
  <w:num w:numId="20" w16cid:durableId="496111394">
    <w:abstractNumId w:val="4"/>
  </w:num>
  <w:num w:numId="21" w16cid:durableId="1527476692">
    <w:abstractNumId w:val="9"/>
  </w:num>
  <w:num w:numId="22" w16cid:durableId="563566866">
    <w:abstractNumId w:val="11"/>
  </w:num>
  <w:num w:numId="23" w16cid:durableId="1735544930">
    <w:abstractNumId w:val="24"/>
  </w:num>
  <w:num w:numId="24" w16cid:durableId="320814394">
    <w:abstractNumId w:val="18"/>
  </w:num>
  <w:num w:numId="25" w16cid:durableId="2023702481">
    <w:abstractNumId w:val="14"/>
  </w:num>
  <w:num w:numId="26" w16cid:durableId="6301343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DDF8D5-5519-4D69-99ED-81F5D9F4A711}"/>
  </w:docVars>
  <w:rsids>
    <w:rsidRoot w:val="001302F7"/>
    <w:rsid w:val="00004A6F"/>
    <w:rsid w:val="0001748E"/>
    <w:rsid w:val="000A6C86"/>
    <w:rsid w:val="000C71C1"/>
    <w:rsid w:val="000F622C"/>
    <w:rsid w:val="0010034A"/>
    <w:rsid w:val="001302F7"/>
    <w:rsid w:val="00131C33"/>
    <w:rsid w:val="00170B16"/>
    <w:rsid w:val="001B131A"/>
    <w:rsid w:val="00212E65"/>
    <w:rsid w:val="0024093B"/>
    <w:rsid w:val="00285C39"/>
    <w:rsid w:val="0029655F"/>
    <w:rsid w:val="002B4DC0"/>
    <w:rsid w:val="002F63AD"/>
    <w:rsid w:val="003F5427"/>
    <w:rsid w:val="004603FB"/>
    <w:rsid w:val="0048370A"/>
    <w:rsid w:val="004879E5"/>
    <w:rsid w:val="005A6B31"/>
    <w:rsid w:val="005B2FD3"/>
    <w:rsid w:val="005F1A73"/>
    <w:rsid w:val="00621B86"/>
    <w:rsid w:val="00644104"/>
    <w:rsid w:val="00651883"/>
    <w:rsid w:val="00666762"/>
    <w:rsid w:val="006E4B87"/>
    <w:rsid w:val="00742092"/>
    <w:rsid w:val="007469FF"/>
    <w:rsid w:val="00747C3A"/>
    <w:rsid w:val="007C6DAE"/>
    <w:rsid w:val="007E6406"/>
    <w:rsid w:val="00824B3A"/>
    <w:rsid w:val="00834C7D"/>
    <w:rsid w:val="008A3894"/>
    <w:rsid w:val="008D5588"/>
    <w:rsid w:val="00907DB4"/>
    <w:rsid w:val="00923DF7"/>
    <w:rsid w:val="00992543"/>
    <w:rsid w:val="009B09A0"/>
    <w:rsid w:val="00A15336"/>
    <w:rsid w:val="00A34CFE"/>
    <w:rsid w:val="00A60099"/>
    <w:rsid w:val="00A63A2C"/>
    <w:rsid w:val="00AA11B5"/>
    <w:rsid w:val="00AB22B6"/>
    <w:rsid w:val="00AB26B9"/>
    <w:rsid w:val="00AB7541"/>
    <w:rsid w:val="00AF171C"/>
    <w:rsid w:val="00B2724E"/>
    <w:rsid w:val="00B44C1B"/>
    <w:rsid w:val="00B50572"/>
    <w:rsid w:val="00B51273"/>
    <w:rsid w:val="00B52475"/>
    <w:rsid w:val="00B6233B"/>
    <w:rsid w:val="00B64D78"/>
    <w:rsid w:val="00B66054"/>
    <w:rsid w:val="00B67FBF"/>
    <w:rsid w:val="00B778A2"/>
    <w:rsid w:val="00BA6955"/>
    <w:rsid w:val="00BD3CB6"/>
    <w:rsid w:val="00C5772E"/>
    <w:rsid w:val="00C76438"/>
    <w:rsid w:val="00CB5E21"/>
    <w:rsid w:val="00CE51E2"/>
    <w:rsid w:val="00D13CBF"/>
    <w:rsid w:val="00D3657E"/>
    <w:rsid w:val="00D75C28"/>
    <w:rsid w:val="00DA3A99"/>
    <w:rsid w:val="00DC66B8"/>
    <w:rsid w:val="00E06889"/>
    <w:rsid w:val="00E30D4E"/>
    <w:rsid w:val="00E51885"/>
    <w:rsid w:val="00E60FE7"/>
    <w:rsid w:val="00EC3ACD"/>
    <w:rsid w:val="00ED4A0F"/>
    <w:rsid w:val="00F7407D"/>
    <w:rsid w:val="00FB3B73"/>
    <w:rsid w:val="00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B2FD"/>
  <w15:chartTrackingRefBased/>
  <w15:docId w15:val="{F27FC27A-76AA-4A23-BE00-ECAAFFE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2F7"/>
    <w:rPr>
      <w:rFonts w:ascii="DejaVu Sans" w:eastAsia="DejaVu Sans" w:hAnsi="DejaVu Sans" w:cs="DejaVu Sans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302F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02F7"/>
    <w:pPr>
      <w:shd w:val="clear" w:color="auto" w:fill="FFFFFF"/>
      <w:spacing w:after="180" w:line="0" w:lineRule="atLeast"/>
      <w:ind w:hanging="440"/>
    </w:pPr>
    <w:rPr>
      <w:rFonts w:ascii="Arial" w:eastAsia="Arial" w:hAnsi="Arial" w:cs="Arial"/>
      <w:color w:val="auto"/>
      <w:lang w:eastAsia="en-US" w:bidi="ar-SA"/>
    </w:rPr>
  </w:style>
  <w:style w:type="paragraph" w:styleId="Akapitzlist">
    <w:name w:val="List Paragraph"/>
    <w:aliases w:val="normalny tekst,CW_Lista,lp1,List Paragraph2,wypunktowanie,Preambuła,Bullet Number,Body MS Bullet,List Paragraph1,ISCG Numerowanie,L1,Numerowanie"/>
    <w:basedOn w:val="Normalny"/>
    <w:link w:val="AkapitzlistZnak"/>
    <w:uiPriority w:val="34"/>
    <w:qFormat/>
    <w:rsid w:val="001302F7"/>
    <w:pPr>
      <w:spacing w:line="360" w:lineRule="auto"/>
      <w:ind w:left="720" w:firstLine="709"/>
      <w:contextualSpacing/>
    </w:pPr>
    <w:rPr>
      <w:rFonts w:ascii="Times New Roman" w:eastAsiaTheme="minorHAnsi" w:hAnsi="Times New Roman" w:cs="Times New Roman"/>
      <w:color w:val="auto"/>
      <w:lang w:eastAsia="en-US" w:bidi="ar-SA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AB22B6"/>
  </w:style>
  <w:style w:type="paragraph" w:styleId="Tekstdymka">
    <w:name w:val="Balloon Text"/>
    <w:basedOn w:val="Normalny"/>
    <w:link w:val="TekstdymkaZnak"/>
    <w:uiPriority w:val="99"/>
    <w:semiHidden/>
    <w:unhideWhenUsed/>
    <w:rsid w:val="00BA6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955"/>
    <w:rPr>
      <w:rFonts w:ascii="Segoe UI" w:eastAsia="DejaVu San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D4A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A0F"/>
    <w:rPr>
      <w:rFonts w:ascii="DejaVu Sans" w:eastAsia="DejaVu Sans" w:hAnsi="DejaVu Sans" w:cs="DejaVu Sans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D4A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A0F"/>
    <w:rPr>
      <w:rFonts w:ascii="DejaVu Sans" w:eastAsia="DejaVu Sans" w:hAnsi="DejaVu Sans" w:cs="DejaVu Sans"/>
      <w:color w:val="000000"/>
      <w:lang w:eastAsia="pl-PL" w:bidi="pl-PL"/>
    </w:rPr>
  </w:style>
  <w:style w:type="paragraph" w:styleId="Tekstpodstawowy">
    <w:name w:val="Body Text"/>
    <w:basedOn w:val="Normalny"/>
    <w:link w:val="TekstpodstawowyZnak"/>
    <w:rsid w:val="005B2FD3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B2FD3"/>
    <w:rPr>
      <w:rFonts w:eastAsia="Times New Roman"/>
      <w:szCs w:val="20"/>
    </w:rPr>
  </w:style>
  <w:style w:type="paragraph" w:customStyle="1" w:styleId="Default">
    <w:name w:val="Default"/>
    <w:rsid w:val="005B2FD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C7D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C7D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iotr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DDF8D5-5519-4D69-99ED-81F5D9F4A7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Berliński Przemysław</cp:lastModifiedBy>
  <cp:revision>3</cp:revision>
  <cp:lastPrinted>2022-10-10T08:57:00Z</cp:lastPrinted>
  <dcterms:created xsi:type="dcterms:W3CDTF">2024-11-12T09:16:00Z</dcterms:created>
  <dcterms:modified xsi:type="dcterms:W3CDTF">2024-11-12T09:18:00Z</dcterms:modified>
</cp:coreProperties>
</file>