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3E05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7F400C88" wp14:editId="572DAFAC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7FAF2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FA2C112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31D5C15B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067968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106840C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02049375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0499B3D8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17950BC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4BF0FB57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76E71C72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1B3B2FDC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48A7DADF" w14:textId="77777777" w:rsidR="003C12D3" w:rsidRPr="00143AA9" w:rsidRDefault="00620D78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6A846F95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75B98769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698CB0A4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5617A30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79971E2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74B2BAE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07B8F48E" w14:textId="77777777" w:rsidR="003C12D3" w:rsidRDefault="00C04078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DOSTAWĘ</w:t>
      </w:r>
      <w:r w:rsidR="003C12D3" w:rsidRPr="00F5587B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="003C12D3" w:rsidRPr="00F5587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AZWĄ</w:t>
      </w:r>
      <w:r w:rsidR="003C12D3" w:rsidRPr="00F5587B">
        <w:rPr>
          <w:rFonts w:ascii="Arial" w:hAnsi="Arial" w:cs="Arial"/>
          <w:b/>
          <w:sz w:val="28"/>
          <w:szCs w:val="28"/>
        </w:rPr>
        <w:t>:</w:t>
      </w:r>
    </w:p>
    <w:p w14:paraId="5D8AADBF" w14:textId="77777777" w:rsidR="002A0D8F" w:rsidRDefault="002A0D8F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9F35303" w14:textId="77777777" w:rsidR="0021133F" w:rsidRPr="00F5587B" w:rsidRDefault="0021133F" w:rsidP="00CE577F">
      <w:pPr>
        <w:rPr>
          <w:rFonts w:ascii="Arial" w:hAnsi="Arial" w:cs="Arial"/>
          <w:b/>
          <w:sz w:val="28"/>
          <w:szCs w:val="28"/>
        </w:rPr>
      </w:pPr>
    </w:p>
    <w:p w14:paraId="1DFD05C4" w14:textId="77777777" w:rsidR="00CE577F" w:rsidRDefault="00CE577F" w:rsidP="00CE577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</w:p>
    <w:p w14:paraId="0ED2EDA6" w14:textId="77777777" w:rsidR="00CE577F" w:rsidRDefault="00CE577F" w:rsidP="00CE577F">
      <w:pPr>
        <w:shd w:val="clear" w:color="auto" w:fill="FFFFFF"/>
        <w:spacing w:after="160" w:line="256" w:lineRule="auto"/>
        <w:ind w:right="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Sukcesywne dostawy oleju opałowego lekkiego do Oczyszczalni Ścieków            Pomorzany i Zdroje”</w:t>
      </w:r>
    </w:p>
    <w:p w14:paraId="41A47F15" w14:textId="77777777" w:rsidR="0021133F" w:rsidRDefault="0021133F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5EAC307A" w14:textId="77777777" w:rsidR="0021133F" w:rsidRDefault="0021133F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ECCAF16" w14:textId="77777777" w:rsidR="009A331C" w:rsidRPr="00D949E0" w:rsidRDefault="00295090" w:rsidP="0021133F">
      <w:pPr>
        <w:shd w:val="clear" w:color="auto" w:fill="FFFFFF"/>
        <w:tabs>
          <w:tab w:val="left" w:pos="2390"/>
        </w:tabs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346753">
        <w:rPr>
          <w:rFonts w:ascii="Arial" w:eastAsia="Calibri" w:hAnsi="Arial" w:cs="Arial"/>
          <w:sz w:val="22"/>
          <w:szCs w:val="22"/>
          <w:lang w:eastAsia="en-US"/>
        </w:rPr>
        <w:t>CPV</w:t>
      </w:r>
      <w:r w:rsidR="00C0407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E71B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03EB">
        <w:rPr>
          <w:rFonts w:ascii="Arial" w:eastAsia="Calibri" w:hAnsi="Arial" w:cs="Arial"/>
          <w:sz w:val="22"/>
          <w:szCs w:val="22"/>
          <w:lang w:eastAsia="en-US"/>
        </w:rPr>
        <w:t>09135100-5</w:t>
      </w:r>
      <w:r w:rsidR="00EA43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6660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EA43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03EB">
        <w:rPr>
          <w:rFonts w:ascii="Arial" w:eastAsia="Calibri" w:hAnsi="Arial" w:cs="Arial"/>
          <w:sz w:val="22"/>
          <w:szCs w:val="22"/>
          <w:lang w:eastAsia="en-US"/>
        </w:rPr>
        <w:t>Olej opałowy</w:t>
      </w:r>
    </w:p>
    <w:p w14:paraId="5D658EA5" w14:textId="77777777" w:rsidR="00C04078" w:rsidRPr="00346753" w:rsidRDefault="00C04078" w:rsidP="00846842">
      <w:pPr>
        <w:shd w:val="clear" w:color="auto" w:fill="FFFFFF"/>
        <w:tabs>
          <w:tab w:val="left" w:pos="2390"/>
        </w:tabs>
        <w:ind w:left="426"/>
        <w:rPr>
          <w:rFonts w:ascii="Arial" w:eastAsia="Calibri" w:hAnsi="Arial" w:cs="Arial"/>
          <w:spacing w:val="10"/>
          <w:w w:val="110"/>
          <w:sz w:val="22"/>
          <w:szCs w:val="22"/>
          <w:lang w:eastAsia="en-US"/>
        </w:rPr>
      </w:pPr>
    </w:p>
    <w:p w14:paraId="1C1E3DDD" w14:textId="77777777" w:rsidR="00295090" w:rsidRPr="00C00279" w:rsidRDefault="00295090" w:rsidP="00846842">
      <w:pPr>
        <w:jc w:val="center"/>
        <w:rPr>
          <w:rFonts w:ascii="Arial" w:hAnsi="Arial" w:cs="Arial"/>
          <w:sz w:val="22"/>
          <w:szCs w:val="22"/>
        </w:rPr>
      </w:pPr>
    </w:p>
    <w:p w14:paraId="4F380CAB" w14:textId="77777777" w:rsidR="00295090" w:rsidRDefault="00295090" w:rsidP="00846842">
      <w:pPr>
        <w:jc w:val="center"/>
        <w:rPr>
          <w:rFonts w:ascii="Arial" w:hAnsi="Arial" w:cs="Arial"/>
          <w:b/>
          <w:sz w:val="22"/>
          <w:szCs w:val="22"/>
        </w:rPr>
      </w:pPr>
    </w:p>
    <w:p w14:paraId="344ADD9B" w14:textId="77777777" w:rsidR="0021133F" w:rsidRDefault="0021133F" w:rsidP="00846842">
      <w:pPr>
        <w:jc w:val="center"/>
        <w:rPr>
          <w:rFonts w:ascii="Arial" w:hAnsi="Arial" w:cs="Arial"/>
          <w:b/>
          <w:sz w:val="22"/>
          <w:szCs w:val="22"/>
        </w:rPr>
      </w:pPr>
    </w:p>
    <w:p w14:paraId="372442D9" w14:textId="77777777" w:rsidR="0021133F" w:rsidRPr="00C00279" w:rsidRDefault="0021133F" w:rsidP="00846842">
      <w:pPr>
        <w:jc w:val="center"/>
        <w:rPr>
          <w:rFonts w:ascii="Arial" w:hAnsi="Arial" w:cs="Arial"/>
          <w:b/>
          <w:sz w:val="22"/>
          <w:szCs w:val="22"/>
        </w:rPr>
      </w:pPr>
    </w:p>
    <w:p w14:paraId="052559E0" w14:textId="77777777" w:rsidR="00295090" w:rsidRPr="00C00279" w:rsidRDefault="00295090" w:rsidP="0021133F">
      <w:pPr>
        <w:rPr>
          <w:rFonts w:ascii="Arial" w:hAnsi="Arial" w:cs="Arial"/>
          <w:b/>
          <w:sz w:val="22"/>
          <w:szCs w:val="22"/>
        </w:rPr>
      </w:pPr>
    </w:p>
    <w:p w14:paraId="04F58E17" w14:textId="77777777" w:rsidR="00295090" w:rsidRPr="00C00279" w:rsidRDefault="00295090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5B58C62C" w14:textId="77777777" w:rsidR="00295090" w:rsidRPr="00C00279" w:rsidRDefault="00295090" w:rsidP="00D949E0">
      <w:pPr>
        <w:jc w:val="center"/>
        <w:rPr>
          <w:rFonts w:ascii="Arial" w:hAnsi="Arial" w:cs="Arial"/>
          <w:b/>
          <w:sz w:val="22"/>
          <w:szCs w:val="22"/>
        </w:rPr>
      </w:pPr>
      <w:r w:rsidRPr="00C00279">
        <w:rPr>
          <w:rFonts w:ascii="Arial" w:hAnsi="Arial" w:cs="Arial"/>
          <w:b/>
          <w:sz w:val="22"/>
          <w:szCs w:val="22"/>
        </w:rPr>
        <w:t>ZATWIERDZAM:</w:t>
      </w:r>
    </w:p>
    <w:p w14:paraId="77B75A33" w14:textId="77777777" w:rsidR="00295090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500C5D06" w14:textId="77777777" w:rsidR="00295090" w:rsidRPr="00C00279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05598AD2" w14:textId="77777777" w:rsidR="008C6933" w:rsidRDefault="00295090" w:rsidP="00D949E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C00279">
        <w:rPr>
          <w:rFonts w:ascii="Arial" w:hAnsi="Arial" w:cs="Arial"/>
          <w:b/>
          <w:sz w:val="22"/>
          <w:szCs w:val="22"/>
        </w:rPr>
        <w:t>Szczecin dnia: .................</w:t>
      </w:r>
      <w:r w:rsidR="009A331C">
        <w:rPr>
          <w:rFonts w:ascii="Arial" w:hAnsi="Arial" w:cs="Arial"/>
          <w:b/>
          <w:sz w:val="22"/>
          <w:szCs w:val="22"/>
        </w:rPr>
        <w:t>...........</w:t>
      </w:r>
      <w:r w:rsidRPr="00C00279">
        <w:rPr>
          <w:rFonts w:ascii="Arial" w:hAnsi="Arial" w:cs="Arial"/>
          <w:b/>
          <w:sz w:val="22"/>
          <w:szCs w:val="22"/>
        </w:rPr>
        <w:t>.........</w:t>
      </w:r>
    </w:p>
    <w:p w14:paraId="572F5362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4D9EC02D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5E3F5590" w14:textId="77777777" w:rsidR="008C6933" w:rsidRDefault="008C6933" w:rsidP="00846842">
      <w:pPr>
        <w:rPr>
          <w:rFonts w:ascii="Arial" w:hAnsi="Arial" w:cs="Arial"/>
          <w:b/>
          <w:color w:val="00B0F0"/>
          <w:sz w:val="24"/>
          <w:szCs w:val="24"/>
        </w:rPr>
      </w:pPr>
    </w:p>
    <w:p w14:paraId="3EC25FA3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1DBC063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6707D71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4892BF8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D68B3B7" w14:textId="77777777" w:rsidR="0021133F" w:rsidRDefault="0021133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4C35F88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6349509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C6417" w14:textId="77777777" w:rsidR="00D95C65" w:rsidRPr="009A331C" w:rsidRDefault="00D95C65" w:rsidP="00D95C65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2022</w:t>
      </w:r>
      <w:r w:rsidRPr="009A331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1710</w:t>
      </w:r>
      <w:r w:rsidRPr="009A331C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066BEF7A" w14:textId="77777777" w:rsidR="00D949E0" w:rsidRDefault="00D949E0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5CEDB4E" w14:textId="77777777" w:rsidR="00D949E0" w:rsidRDefault="00D949E0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BC04430" w14:textId="77777777" w:rsidR="009A331C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A049ADD" w14:textId="7777777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5DB5D751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24121FC2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66592D71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06312B56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27582935" w14:textId="77777777" w:rsidR="002109FF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</w:t>
      </w:r>
      <w:r w:rsidRPr="00D949E0">
        <w:rPr>
          <w:rFonts w:ascii="Arial" w:hAnsi="Arial" w:cs="Arial"/>
          <w:b w:val="0"/>
          <w:bCs w:val="0"/>
          <w:sz w:val="24"/>
          <w:szCs w:val="24"/>
        </w:rPr>
        <w:t xml:space="preserve">Warunki </w:t>
      </w:r>
    </w:p>
    <w:p w14:paraId="7C319B1C" w14:textId="77777777" w:rsidR="004C13B3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16187E9B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44BDB67B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</w:r>
      <w:r w:rsidRPr="00D949E0">
        <w:rPr>
          <w:rFonts w:ascii="Arial" w:hAnsi="Arial" w:cs="Arial"/>
          <w:bCs/>
          <w:sz w:val="24"/>
          <w:szCs w:val="24"/>
        </w:rPr>
        <w:t>Wizja lokalna, Sprawdzeni</w:t>
      </w:r>
      <w:r w:rsidR="005943C7" w:rsidRPr="00D949E0">
        <w:rPr>
          <w:rFonts w:ascii="Arial" w:hAnsi="Arial" w:cs="Arial"/>
          <w:bCs/>
          <w:sz w:val="24"/>
          <w:szCs w:val="24"/>
        </w:rPr>
        <w:t>e</w:t>
      </w:r>
      <w:r w:rsidRPr="00D949E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3D0E7309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 xml:space="preserve">Termin wykonania zamówienia, </w:t>
      </w:r>
      <w:r w:rsidRPr="00D949E0">
        <w:rPr>
          <w:rFonts w:ascii="Arial" w:hAnsi="Arial" w:cs="Arial"/>
          <w:bCs/>
          <w:sz w:val="24"/>
          <w:szCs w:val="24"/>
        </w:rPr>
        <w:t>gwarancja i rękojmia</w:t>
      </w:r>
    </w:p>
    <w:p w14:paraId="6E5FFEC0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73BD0DD3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36C83E15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3B026ACB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6C7CC4E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19F5AF05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01480EC3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446B0E4E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5A109A68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4A006571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D949E0">
        <w:rPr>
          <w:rFonts w:ascii="Arial" w:hAnsi="Arial" w:cs="Arial"/>
          <w:b w:val="0"/>
          <w:bCs w:val="0"/>
          <w:sz w:val="24"/>
          <w:szCs w:val="24"/>
        </w:rPr>
        <w:t>Zawarcie umowy</w:t>
      </w:r>
    </w:p>
    <w:p w14:paraId="0C407BD7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20DBAE24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26B4560C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55E253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D949E0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4CD86D6F" w14:textId="77777777" w:rsidR="00D949E0" w:rsidRPr="00D949E0" w:rsidRDefault="00D949E0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5EB08BA" w14:textId="77777777" w:rsidR="00E5100B" w:rsidRPr="00245A45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45A45">
        <w:rPr>
          <w:rFonts w:ascii="Arial" w:hAnsi="Arial" w:cs="Arial"/>
          <w:bCs/>
          <w:sz w:val="24"/>
          <w:szCs w:val="24"/>
        </w:rPr>
        <w:t>ZAŁĄCZNIK NR  1</w:t>
      </w:r>
      <w:r w:rsidRPr="00245A45">
        <w:rPr>
          <w:rFonts w:ascii="Arial" w:hAnsi="Arial" w:cs="Arial"/>
          <w:bCs/>
          <w:sz w:val="24"/>
          <w:szCs w:val="24"/>
        </w:rPr>
        <w:tab/>
      </w:r>
      <w:r w:rsidRPr="00245A45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4BA9366" w14:textId="52C70F62" w:rsidR="00E5100B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45A45">
        <w:rPr>
          <w:rFonts w:ascii="Arial" w:hAnsi="Arial" w:cs="Arial"/>
          <w:bCs/>
          <w:sz w:val="24"/>
          <w:szCs w:val="24"/>
        </w:rPr>
        <w:t>ZAŁĄCZNIK NR  2</w:t>
      </w:r>
      <w:r w:rsidRPr="00245A45">
        <w:rPr>
          <w:rFonts w:ascii="Arial" w:hAnsi="Arial" w:cs="Arial"/>
          <w:bCs/>
          <w:sz w:val="24"/>
          <w:szCs w:val="24"/>
        </w:rPr>
        <w:tab/>
      </w:r>
      <w:r w:rsidRPr="00245A4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39A5FC24" w14:textId="459E9A11" w:rsidR="007207EB" w:rsidRPr="00245A45" w:rsidRDefault="007207EB" w:rsidP="007207EB">
      <w:pPr>
        <w:ind w:left="2835" w:hanging="2835"/>
        <w:jc w:val="both"/>
        <w:rPr>
          <w:rFonts w:ascii="Arial" w:hAnsi="Arial" w:cs="Arial"/>
          <w:bCs/>
          <w:sz w:val="24"/>
          <w:szCs w:val="24"/>
        </w:rPr>
      </w:pPr>
      <w:r w:rsidRPr="007207EB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07EB">
        <w:rPr>
          <w:rFonts w:ascii="Arial" w:hAnsi="Arial" w:cs="Arial"/>
          <w:bCs/>
          <w:sz w:val="24"/>
          <w:szCs w:val="24"/>
        </w:rPr>
        <w:t>3</w:t>
      </w:r>
      <w:r w:rsidRPr="007207EB">
        <w:rPr>
          <w:rFonts w:ascii="Arial" w:hAnsi="Arial" w:cs="Arial"/>
          <w:bCs/>
          <w:sz w:val="24"/>
          <w:szCs w:val="24"/>
        </w:rPr>
        <w:tab/>
      </w:r>
      <w:r w:rsidRPr="007207EB">
        <w:rPr>
          <w:rFonts w:ascii="Arial" w:hAnsi="Arial" w:cs="Arial"/>
          <w:bCs/>
          <w:sz w:val="24"/>
          <w:szCs w:val="24"/>
        </w:rPr>
        <w:tab/>
        <w:t>oświadczenie o spełnianiu warunków udziału w postępowaniu</w:t>
      </w:r>
    </w:p>
    <w:bookmarkEnd w:id="0"/>
    <w:p w14:paraId="44B58300" w14:textId="2FDD3531" w:rsidR="00081538" w:rsidRPr="00245A45" w:rsidRDefault="00C423FC" w:rsidP="00C423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</w:t>
      </w:r>
      <w:r w:rsidR="007207E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26F73C4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08B8D4BD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5C6026C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857B6B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808DAE7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76C29CA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3003FC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B9BAD67" w14:textId="77777777" w:rsidR="009D2BF4" w:rsidRDefault="009D2BF4" w:rsidP="0099433D">
      <w:pPr>
        <w:rPr>
          <w:rFonts w:ascii="Arial" w:hAnsi="Arial" w:cs="Arial"/>
          <w:bCs/>
          <w:sz w:val="24"/>
          <w:szCs w:val="24"/>
        </w:rPr>
      </w:pPr>
    </w:p>
    <w:p w14:paraId="7E5828C6" w14:textId="77777777" w:rsidR="009D2BF4" w:rsidRDefault="009D2BF4" w:rsidP="0099433D">
      <w:pPr>
        <w:rPr>
          <w:rFonts w:ascii="Arial" w:hAnsi="Arial" w:cs="Arial"/>
          <w:bCs/>
          <w:sz w:val="24"/>
          <w:szCs w:val="24"/>
        </w:rPr>
      </w:pPr>
    </w:p>
    <w:p w14:paraId="17212466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D7E2941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C019867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4406F9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705312C" w14:textId="77777777" w:rsidR="00771677" w:rsidRDefault="00771677" w:rsidP="0099433D">
      <w:pPr>
        <w:rPr>
          <w:rFonts w:ascii="Arial" w:hAnsi="Arial" w:cs="Arial"/>
          <w:bCs/>
          <w:sz w:val="24"/>
          <w:szCs w:val="24"/>
        </w:rPr>
      </w:pPr>
    </w:p>
    <w:p w14:paraId="5D3C257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7776209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D049C17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t xml:space="preserve">ROZDZIAŁ I </w:t>
      </w:r>
    </w:p>
    <w:p w14:paraId="64E5163D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>
        <w:rPr>
          <w:rFonts w:ascii="Arial" w:hAnsi="Arial" w:cs="Arial"/>
          <w:sz w:val="24"/>
          <w:szCs w:val="24"/>
        </w:rPr>
        <w:t xml:space="preserve">ogólne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439313FA" w14:textId="77777777" w:rsidR="00D95C65" w:rsidRPr="003C12D3" w:rsidRDefault="00D95C65" w:rsidP="00D95C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723449" w14:textId="77777777" w:rsidR="00D95C65" w:rsidRPr="006A22F0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4CC5E3" w14:textId="77777777" w:rsidR="00D95C65" w:rsidRDefault="00D95C65" w:rsidP="00D95C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 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5050688F" w14:textId="77777777" w:rsidR="00D95C65" w:rsidRDefault="00D95C65" w:rsidP="00D95C6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37C820A6" w14:textId="77777777" w:rsidR="00D95C65" w:rsidRDefault="00D95C65" w:rsidP="00D95C6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13994CF6" w14:textId="77777777" w:rsidR="00D95C65" w:rsidRPr="00027064" w:rsidRDefault="00D95C65" w:rsidP="00D95C6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2A25DF" w14:textId="77777777" w:rsidR="00D95C65" w:rsidRPr="006D3385" w:rsidRDefault="00D95C65" w:rsidP="00D95C6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bezpośrednio związane z postępowaniem o udzielenie zamówienia:</w:t>
      </w:r>
      <w:r w:rsidRPr="0002706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027064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1AFBD82C" w14:textId="77777777" w:rsidR="00D95C65" w:rsidRPr="006A22F0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4AA0C2B6" w14:textId="4829AA13" w:rsidR="00D95C65" w:rsidRPr="006A22F0" w:rsidRDefault="00D95C65" w:rsidP="00D95C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o. w Szczecinie oświadcza, że posiada status dużego przedsiębiorcy w rozumieniu przepisów ustawy z dnia 8 marca 2013 r. o przeciwdziałaniu nadmiernym opóźnieniom w transakcja</w:t>
      </w:r>
      <w:r>
        <w:rPr>
          <w:rFonts w:ascii="Arial" w:hAnsi="Arial" w:cs="Arial"/>
          <w:sz w:val="24"/>
          <w:szCs w:val="24"/>
        </w:rPr>
        <w:t xml:space="preserve">ch handlowych Załącznika nr 1 do </w:t>
      </w:r>
      <w:r w:rsidRPr="006A22F0">
        <w:rPr>
          <w:rFonts w:ascii="Arial" w:hAnsi="Arial" w:cs="Arial"/>
          <w:sz w:val="24"/>
          <w:szCs w:val="24"/>
        </w:rPr>
        <w:t xml:space="preserve">Rozporządzenia Komisji (UE) nr 651/2014 z dnia 17 czerwca 2014 r. uznającego niektóre rodzaje pomocy za zgodne z rynkiem wewnętrznym </w:t>
      </w:r>
      <w:r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zastosowaniu art. 107 i 108 Traktatu (Dz. Urz. UE L 187 z 26.06.2014, str.1, </w:t>
      </w:r>
      <w:r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z późni. zm.).</w:t>
      </w:r>
    </w:p>
    <w:p w14:paraId="145A98D6" w14:textId="77777777" w:rsidR="00D95C65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72A5FF9D" w14:textId="77777777" w:rsidR="00D95C65" w:rsidRDefault="00D95C65" w:rsidP="00D95C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 p</w:t>
      </w:r>
      <w:r>
        <w:rPr>
          <w:rFonts w:ascii="Arial" w:hAnsi="Arial" w:cs="Arial"/>
          <w:b/>
          <w:bCs/>
          <w:sz w:val="24"/>
          <w:szCs w:val="24"/>
          <w:u w:val="single"/>
        </w:rPr>
        <w:t>rzetargu nieograniczonego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br/>
        <w:t>w którym oferty w odpowiedzi na ogłoszenie o zamówieniu mogą składać wszyscy zainteresowani wykonawcy.</w:t>
      </w:r>
    </w:p>
    <w:p w14:paraId="654C1AE0" w14:textId="77777777" w:rsidR="00D95C65" w:rsidRPr="00C54639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33AFF27F" w14:textId="77777777" w:rsidR="00D95C65" w:rsidRDefault="00D95C65" w:rsidP="00D95C6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7FF6B3EC" w14:textId="77777777" w:rsidR="00D95C65" w:rsidRDefault="00D95C65" w:rsidP="00D95C6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6615102" w14:textId="77777777" w:rsidR="00D95C65" w:rsidRPr="00A679F9" w:rsidRDefault="00D95C65" w:rsidP="00D95C6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>
        <w:rPr>
          <w:rFonts w:ascii="Arial" w:hAnsi="Arial" w:cs="Arial"/>
          <w:sz w:val="24"/>
          <w:szCs w:val="24"/>
        </w:rPr>
        <w:br/>
      </w:r>
      <w:r w:rsidRPr="00BE0CE2">
        <w:rPr>
          <w:rFonts w:ascii="Arial" w:hAnsi="Arial" w:cs="Arial"/>
          <w:sz w:val="24"/>
          <w:szCs w:val="24"/>
        </w:rPr>
        <w:t>w ofercie pierwotnie złożonej, oferta dodatkowa zostanie odrzucona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a wykonawca będzie związany ofertą pierwotnie złożoną</w:t>
      </w:r>
      <w:r w:rsidRPr="00BE0CE2">
        <w:rPr>
          <w:rFonts w:ascii="Arial" w:hAnsi="Arial" w:cs="Arial"/>
          <w:sz w:val="24"/>
          <w:szCs w:val="24"/>
        </w:rPr>
        <w:t>.</w:t>
      </w:r>
    </w:p>
    <w:p w14:paraId="4E6D7F56" w14:textId="77777777" w:rsidR="00D95C65" w:rsidRPr="001C7BB1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C7BB1">
        <w:rPr>
          <w:rFonts w:ascii="Arial" w:hAnsi="Arial" w:cs="Arial"/>
          <w:sz w:val="24"/>
          <w:szCs w:val="24"/>
        </w:rPr>
        <w:t xml:space="preserve">Ofertę należy złożyć na formularzu oferty, według wzoru stanowiącego </w:t>
      </w:r>
      <w:r w:rsidRPr="001C7BB1">
        <w:rPr>
          <w:rFonts w:ascii="Arial" w:hAnsi="Arial" w:cs="Arial"/>
          <w:b/>
          <w:bCs/>
          <w:sz w:val="24"/>
          <w:szCs w:val="24"/>
        </w:rPr>
        <w:t>załącznik nr 1 do SWZ</w:t>
      </w:r>
      <w:r w:rsidRPr="001C7BB1">
        <w:rPr>
          <w:rFonts w:ascii="Arial" w:hAnsi="Arial" w:cs="Arial"/>
          <w:sz w:val="24"/>
          <w:szCs w:val="24"/>
        </w:rPr>
        <w:t>.</w:t>
      </w:r>
    </w:p>
    <w:p w14:paraId="59BAD644" w14:textId="77777777" w:rsidR="00D95C65" w:rsidRPr="0082317A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6FBAC83D" w14:textId="59FC2BC0" w:rsidR="00D95C65" w:rsidRPr="007207EB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26F0A3CE" w14:textId="77777777" w:rsidR="007207EB" w:rsidRPr="007207EB" w:rsidRDefault="007207EB" w:rsidP="007207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207EB">
        <w:rPr>
          <w:rFonts w:ascii="Arial" w:hAnsi="Arial" w:cs="Arial"/>
          <w:iCs/>
          <w:sz w:val="24"/>
          <w:szCs w:val="24"/>
        </w:rPr>
        <w:t>Zamawiający nie dopuszcza składania ofert częściowych. Oferta musi obejmować całość zamówienia</w:t>
      </w:r>
    </w:p>
    <w:p w14:paraId="1325F99A" w14:textId="77777777" w:rsidR="00D95C65" w:rsidRPr="006A22F0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32E53D52" w14:textId="77777777" w:rsidR="00D95C65" w:rsidRPr="006A22F0" w:rsidRDefault="00D95C65" w:rsidP="00D95C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lastRenderedPageBreak/>
        <w:t>Wykonawca ponosi wszelkie koszty związane z przygotowaniem i złożeniem oferty.</w:t>
      </w:r>
    </w:p>
    <w:p w14:paraId="1F6E4B5B" w14:textId="77777777" w:rsidR="00D95C65" w:rsidRPr="004C13B3" w:rsidRDefault="00D95C65" w:rsidP="00D95C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54DB05B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70738C24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1BD42F4D" w14:textId="77777777" w:rsidR="00D95C65" w:rsidRPr="003C12D3" w:rsidRDefault="00D95C65" w:rsidP="00D95C65">
      <w:pPr>
        <w:jc w:val="both"/>
        <w:rPr>
          <w:rFonts w:ascii="Arial" w:hAnsi="Arial" w:cs="Arial"/>
          <w:sz w:val="24"/>
          <w:szCs w:val="24"/>
        </w:rPr>
      </w:pPr>
    </w:p>
    <w:p w14:paraId="362757F1" w14:textId="77777777" w:rsidR="00D95C65" w:rsidRPr="006515F3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659085" w14:textId="77777777" w:rsidR="00D95C65" w:rsidRPr="00753E90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3965FB3C" w14:textId="77777777" w:rsidR="00D95C65" w:rsidRPr="004D08A8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Ofertę,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1863FA20" w14:textId="77777777" w:rsidR="00D95C65" w:rsidRPr="00234DE0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4E7F627C" w14:textId="77777777" w:rsidR="00D95C65" w:rsidRPr="00753E90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07F2061E" w14:textId="77777777" w:rsidR="00D95C65" w:rsidRPr="00753E90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6AE162EB" w14:textId="77777777" w:rsidR="00D95C65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639CD026" w14:textId="77777777" w:rsidR="00D95C65" w:rsidRPr="001855F4" w:rsidRDefault="00D95C65" w:rsidP="00D95C65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11EA2889" w14:textId="77777777" w:rsidR="00D95C65" w:rsidRPr="001855F4" w:rsidRDefault="00D95C65" w:rsidP="00D95C65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5F21C45E" w14:textId="77777777" w:rsidR="00D95C65" w:rsidRPr="001855F4" w:rsidRDefault="00D95C65" w:rsidP="00D95C65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7379F" w14:textId="77777777" w:rsidR="00D95C65" w:rsidRPr="001855F4" w:rsidRDefault="00D95C65" w:rsidP="00D95C65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519D90B3" w14:textId="77777777" w:rsidR="00D95C65" w:rsidRPr="001855F4" w:rsidRDefault="00D95C65" w:rsidP="00D95C65">
      <w:pPr>
        <w:pStyle w:val="BodyText21"/>
        <w:numPr>
          <w:ilvl w:val="0"/>
          <w:numId w:val="1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>amawiający nie będzie miał możliwości zapoznania się z nią po upływie terminu zakończenia składania ofert w postępowaniu.</w:t>
      </w:r>
    </w:p>
    <w:p w14:paraId="24C4F6E0" w14:textId="77777777" w:rsidR="00D95C65" w:rsidRPr="001855F4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333FACAB" w14:textId="77777777" w:rsidR="00D95C65" w:rsidRPr="00A65C5A" w:rsidRDefault="00D95C65" w:rsidP="00D95C6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65C5A">
        <w:rPr>
          <w:rFonts w:ascii="Arial" w:hAnsi="Arial" w:cs="Arial"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sz w:val="24"/>
          <w:szCs w:val="24"/>
        </w:rPr>
        <w:br/>
      </w:r>
      <w:r w:rsidRPr="00A65C5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CCFE5ED" w14:textId="77777777" w:rsidR="00D95C65" w:rsidRPr="00234DE0" w:rsidRDefault="00D95C65" w:rsidP="00D95C65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p. </w:t>
      </w:r>
      <w:r w:rsidRPr="00E54F53">
        <w:rPr>
          <w:rFonts w:ascii="Arial" w:hAnsi="Arial" w:cs="Arial"/>
          <w:sz w:val="24"/>
          <w:szCs w:val="24"/>
        </w:rPr>
        <w:t>Marek Kowalski</w:t>
      </w:r>
      <w:r>
        <w:rPr>
          <w:rFonts w:ascii="Arial" w:hAnsi="Arial" w:cs="Arial"/>
          <w:sz w:val="24"/>
          <w:szCs w:val="24"/>
        </w:rPr>
        <w:t xml:space="preserve"> – tel. 91 44 26 243 lub p. Agnieszka Poręczewska - Bereszko – tel. 91 44 26 244.</w:t>
      </w:r>
    </w:p>
    <w:p w14:paraId="3EB48BB7" w14:textId="77777777" w:rsidR="00D95C65" w:rsidRPr="0001546D" w:rsidRDefault="00D95C65" w:rsidP="00D95C65">
      <w:pPr>
        <w:jc w:val="both"/>
        <w:rPr>
          <w:rFonts w:ascii="Arial" w:hAnsi="Arial" w:cs="Arial"/>
          <w:sz w:val="24"/>
          <w:szCs w:val="24"/>
        </w:rPr>
      </w:pPr>
    </w:p>
    <w:p w14:paraId="2F60C46C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2E5C2E04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215E0D92" w14:textId="77777777" w:rsidR="00D95C65" w:rsidRPr="003C12D3" w:rsidRDefault="00D95C65" w:rsidP="00D95C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303B63C5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716F4C36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5CBB70A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0339EB8E" w14:textId="77777777" w:rsidR="00D95C65" w:rsidRPr="00057FC5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600E4FCB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</w:t>
      </w:r>
    </w:p>
    <w:p w14:paraId="20181B35" w14:textId="77777777" w:rsidR="00D95C65" w:rsidRPr="003C12D3" w:rsidRDefault="00D95C65" w:rsidP="00D95C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57D87F6B" w14:textId="77777777" w:rsidR="00D95C65" w:rsidRPr="003C12D3" w:rsidRDefault="00D95C65" w:rsidP="00D95C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9D0A6F" w14:textId="77777777" w:rsidR="00D95C65" w:rsidRDefault="00D95C65" w:rsidP="00D95C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4EA600A4" w14:textId="77777777" w:rsidR="00D95C65" w:rsidRPr="00CB5E95" w:rsidRDefault="00D95C65" w:rsidP="00D95C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17375E2" w14:textId="77777777" w:rsidR="00D95C65" w:rsidRDefault="00D95C65" w:rsidP="00D95C65">
      <w:pPr>
        <w:pStyle w:val="BodyText21"/>
        <w:numPr>
          <w:ilvl w:val="0"/>
          <w:numId w:val="15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557E44EE" w14:textId="77777777" w:rsidR="00D95C65" w:rsidRPr="00C82EDF" w:rsidRDefault="00D95C65" w:rsidP="00D95C65">
      <w:pPr>
        <w:pStyle w:val="BodyText21"/>
        <w:numPr>
          <w:ilvl w:val="0"/>
          <w:numId w:val="15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68273287" w14:textId="77777777" w:rsidR="00D95C65" w:rsidRPr="008D0FCE" w:rsidRDefault="00D95C65" w:rsidP="00D95C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42CA5D9A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6875C0BF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>
        <w:rPr>
          <w:rFonts w:ascii="Arial" w:hAnsi="Arial" w:cs="Arial"/>
          <w:sz w:val="24"/>
          <w:szCs w:val="24"/>
        </w:rPr>
        <w:t>, RODO</w:t>
      </w:r>
    </w:p>
    <w:p w14:paraId="08705D7F" w14:textId="77777777" w:rsidR="00D95C65" w:rsidRPr="003C12D3" w:rsidRDefault="00D95C65" w:rsidP="00D95C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9BF7926" w14:textId="77777777" w:rsidR="00D95C65" w:rsidRPr="003C12D3" w:rsidRDefault="00D95C65" w:rsidP="00D95C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2197807F" w14:textId="77777777" w:rsidR="00D95C65" w:rsidRPr="007B539C" w:rsidRDefault="00D95C65" w:rsidP="00D95C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4C294BDF" w14:textId="77777777" w:rsidR="00D95C65" w:rsidRPr="007B539C" w:rsidRDefault="00D95C65" w:rsidP="00D95C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67508BA4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180A066C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53A509AA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7D70B3F1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7B4280C" w14:textId="77777777" w:rsidR="00D95C65" w:rsidRPr="007B539C" w:rsidRDefault="00D95C65" w:rsidP="00D95C65">
      <w:pPr>
        <w:pStyle w:val="NormalnyWeb"/>
        <w:numPr>
          <w:ilvl w:val="0"/>
          <w:numId w:val="14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05714C2C" w14:textId="77777777" w:rsidR="00D95C65" w:rsidRPr="007B539C" w:rsidRDefault="00D95C65" w:rsidP="00D95C65">
      <w:pPr>
        <w:pStyle w:val="Akapitzlist"/>
        <w:numPr>
          <w:ilvl w:val="0"/>
          <w:numId w:val="13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683F878" w14:textId="77777777" w:rsidR="00D95C65" w:rsidRPr="007B539C" w:rsidRDefault="00D95C65" w:rsidP="00D95C65">
      <w:pPr>
        <w:pStyle w:val="Akapitzlist"/>
        <w:numPr>
          <w:ilvl w:val="0"/>
          <w:numId w:val="13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6FDFEE2E" w14:textId="77777777" w:rsidR="00D95C65" w:rsidRPr="007B539C" w:rsidRDefault="00D95C65" w:rsidP="00D95C65">
      <w:pPr>
        <w:pStyle w:val="Akapitzlist"/>
        <w:numPr>
          <w:ilvl w:val="0"/>
          <w:numId w:val="13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7CC14BB3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1E820EEF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7E83B8DE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1E5818E2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34BF4FDF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A67F993" w14:textId="77777777" w:rsidR="00D95C65" w:rsidRPr="007B539C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71DE54E4" w14:textId="77777777" w:rsidR="00D95C65" w:rsidRDefault="00D95C65" w:rsidP="00D95C65">
      <w:pPr>
        <w:pStyle w:val="Akapitzlist"/>
        <w:numPr>
          <w:ilvl w:val="0"/>
          <w:numId w:val="14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796B9C85" w14:textId="77777777" w:rsidR="00D95C65" w:rsidRPr="00B70467" w:rsidRDefault="00D95C65" w:rsidP="00D95C65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30609786" w14:textId="77777777" w:rsidR="00D95C65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04A1B73D" w14:textId="77777777" w:rsidR="00D95C65" w:rsidRPr="003C12D3" w:rsidRDefault="00D95C65" w:rsidP="00D95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4AFF648B" w14:textId="77777777" w:rsidR="00D95C65" w:rsidRPr="003C12D3" w:rsidRDefault="00D95C65" w:rsidP="00D95C65">
      <w:pPr>
        <w:rPr>
          <w:rFonts w:ascii="Arial" w:hAnsi="Arial" w:cs="Arial"/>
          <w:sz w:val="24"/>
          <w:szCs w:val="24"/>
        </w:rPr>
      </w:pPr>
    </w:p>
    <w:p w14:paraId="42C109FA" w14:textId="77777777" w:rsidR="00D95C65" w:rsidRPr="00382D6D" w:rsidRDefault="00D95C65" w:rsidP="00D95C65">
      <w:pPr>
        <w:numPr>
          <w:ilvl w:val="0"/>
          <w:numId w:val="43"/>
        </w:numPr>
        <w:ind w:left="426" w:hanging="426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02A8A1BA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1A51113F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330F6BF7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1ADB78C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o którym mowa </w:t>
      </w:r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w </w:t>
      </w:r>
      <w:hyperlink r:id="rId19" w:anchor="/document/16798683?unitId=art(228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(Dz. U. z 2020 r. poz. 1133 oraz z 2021 r. poz. 2054) lub w </w:t>
      </w:r>
      <w:hyperlink r:id="rId22" w:anchor="/document/17712396?unitId=art(54)ust(1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</w:t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tawy z dnia 12 maja 2011 r. o refundacji leków, środków spożywczych specjalnego</w:t>
      </w:r>
      <w:r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przeznaczenia żywieniowego oraz wyrobów medycznych (Dz. U. z 2021 r. poz. 523, 1292, 1559 i 2054),</w:t>
      </w:r>
    </w:p>
    <w:p w14:paraId="30676761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09F5AEE9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3143DCBD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13780C10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7F738DA3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F0D9F87" w14:textId="77777777" w:rsidR="00D95C65" w:rsidRPr="00382D6D" w:rsidRDefault="00D95C65" w:rsidP="00D95C65">
      <w:pPr>
        <w:ind w:left="1134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8ADB485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5AF307D0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87FAAED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14CD2350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CD0660B" w14:textId="77777777" w:rsidR="00D95C65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01E76D65" w14:textId="77777777" w:rsidR="00D95C65" w:rsidRPr="00060623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265C746A" w14:textId="77777777" w:rsidR="00D95C65" w:rsidRPr="00060623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060623">
        <w:rPr>
          <w:rFonts w:ascii="Arial" w:hAnsi="Arial" w:cs="Arial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43EACD3E" w14:textId="77777777" w:rsidR="00D95C65" w:rsidRPr="00A65C5A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1D09FFD" w14:textId="77777777" w:rsidR="00D95C65" w:rsidRDefault="00D95C65" w:rsidP="00D95C6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B9665EE" w14:textId="77777777" w:rsidR="00D95C65" w:rsidRPr="00196945" w:rsidRDefault="00D95C65" w:rsidP="00D95C6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D13E11" w14:textId="77777777" w:rsidR="00D95C65" w:rsidRPr="00382D6D" w:rsidRDefault="00D95C65" w:rsidP="00D95C65">
      <w:pPr>
        <w:ind w:left="426" w:hanging="426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D46ED83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12A48A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73F15FA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A3AFB7A" w14:textId="77777777" w:rsidR="00D95C65" w:rsidRPr="00382D6D" w:rsidRDefault="00D95C65" w:rsidP="00D95C65">
      <w:pPr>
        <w:numPr>
          <w:ilvl w:val="0"/>
          <w:numId w:val="44"/>
        </w:numPr>
        <w:ind w:left="851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348A5F8D" w14:textId="77777777" w:rsidR="0060016F" w:rsidRPr="00366D5B" w:rsidRDefault="0060016F" w:rsidP="007B7EE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3B80699B" w14:textId="77777777" w:rsidR="00B72FF8" w:rsidRPr="00EB7D33" w:rsidRDefault="00B72FF8" w:rsidP="0049095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486040CA" w14:textId="77777777" w:rsidR="00490959" w:rsidRPr="00490959" w:rsidRDefault="00490959" w:rsidP="00490959">
      <w:pPr>
        <w:pStyle w:val="Akapitzlist"/>
        <w:spacing w:after="0" w:line="240" w:lineRule="auto"/>
        <w:ind w:left="502" w:firstLine="349"/>
        <w:jc w:val="both"/>
        <w:rPr>
          <w:rFonts w:ascii="Arial" w:hAnsi="Arial" w:cs="Arial"/>
          <w:i/>
          <w:iCs/>
          <w:sz w:val="24"/>
          <w:szCs w:val="24"/>
        </w:rPr>
      </w:pPr>
      <w:r w:rsidRPr="00490959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</w:t>
      </w:r>
    </w:p>
    <w:p w14:paraId="2FA26B49" w14:textId="77777777" w:rsidR="00B72FF8" w:rsidRPr="00EB7D33" w:rsidRDefault="00B72FF8" w:rsidP="0049095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4FAAA90" w14:textId="0FC97645" w:rsidR="00490959" w:rsidRDefault="00490959" w:rsidP="00490959">
      <w:pPr>
        <w:pStyle w:val="BodyText21"/>
        <w:tabs>
          <w:tab w:val="clear" w:pos="0"/>
        </w:tabs>
        <w:ind w:left="851"/>
        <w:rPr>
          <w:rFonts w:ascii="Arial" w:hAnsi="Arial" w:cs="Arial"/>
        </w:rPr>
      </w:pPr>
      <w:r w:rsidRPr="003B3430">
        <w:rPr>
          <w:rFonts w:ascii="Arial" w:hAnsi="Arial" w:cs="Arial"/>
          <w:bCs/>
        </w:rPr>
        <w:t xml:space="preserve">Zamawiający uzna, że Wykonawca posiada wymagane przepisami prawa uprawnienia do prowadzenia </w:t>
      </w:r>
      <w:r>
        <w:rPr>
          <w:rFonts w:ascii="Arial" w:hAnsi="Arial" w:cs="Arial"/>
          <w:bCs/>
        </w:rPr>
        <w:t>określonej działalności</w:t>
      </w:r>
      <w:r w:rsidRPr="003B3430">
        <w:rPr>
          <w:rFonts w:ascii="Arial" w:hAnsi="Arial" w:cs="Arial"/>
          <w:bCs/>
        </w:rPr>
        <w:t xml:space="preserve"> gospodarcz</w:t>
      </w:r>
      <w:r>
        <w:rPr>
          <w:rFonts w:ascii="Arial" w:hAnsi="Arial" w:cs="Arial"/>
          <w:bCs/>
        </w:rPr>
        <w:t>ej lub zawodowe, o ile wynika to z odrębnych przepisów</w:t>
      </w:r>
      <w:r w:rsidRPr="003B3430">
        <w:rPr>
          <w:rFonts w:ascii="Arial" w:hAnsi="Arial" w:cs="Arial"/>
          <w:bCs/>
        </w:rPr>
        <w:t>, jeżeli Wykonawca wykaże, że posiada</w:t>
      </w:r>
      <w:r w:rsidRPr="003B3430">
        <w:rPr>
          <w:rFonts w:ascii="Arial" w:hAnsi="Arial" w:cs="Arial"/>
          <w:b/>
          <w:bCs/>
        </w:rPr>
        <w:t xml:space="preserve"> </w:t>
      </w:r>
      <w:r w:rsidRPr="003B3430">
        <w:rPr>
          <w:rFonts w:ascii="Arial" w:hAnsi="Arial" w:cs="Arial"/>
        </w:rPr>
        <w:t>koncesj</w:t>
      </w:r>
      <w:r>
        <w:rPr>
          <w:rFonts w:ascii="Arial" w:hAnsi="Arial" w:cs="Arial"/>
        </w:rPr>
        <w:t>ę</w:t>
      </w:r>
      <w:r w:rsidRPr="003B3430">
        <w:rPr>
          <w:rFonts w:ascii="Arial" w:hAnsi="Arial" w:cs="Arial"/>
        </w:rPr>
        <w:t xml:space="preserve"> wydana przez Prezesa Urzędu Regulacji Energetyki na prowadzenie działalności gospodarczej w zakresie obrotu paliwami, zgodnie z ustawą z dnia 10 kwietnia 1997 r. Prawo energetyczne (Dz. U. z 202</w:t>
      </w:r>
      <w:r w:rsidR="007207EB">
        <w:rPr>
          <w:rFonts w:ascii="Arial" w:hAnsi="Arial" w:cs="Arial"/>
        </w:rPr>
        <w:t>2</w:t>
      </w:r>
      <w:r w:rsidRPr="003B3430">
        <w:rPr>
          <w:rFonts w:ascii="Arial" w:hAnsi="Arial" w:cs="Arial"/>
        </w:rPr>
        <w:t xml:space="preserve"> poz. </w:t>
      </w:r>
      <w:r w:rsidR="007207EB">
        <w:rPr>
          <w:rFonts w:ascii="Arial" w:hAnsi="Arial" w:cs="Arial"/>
        </w:rPr>
        <w:t>1385</w:t>
      </w:r>
      <w:r w:rsidRPr="003B3430">
        <w:rPr>
          <w:rFonts w:ascii="Arial" w:hAnsi="Arial" w:cs="Arial"/>
        </w:rPr>
        <w:t xml:space="preserve"> ze zm.).</w:t>
      </w:r>
    </w:p>
    <w:p w14:paraId="1F6DFE07" w14:textId="77777777" w:rsidR="00B72FF8" w:rsidRPr="00490959" w:rsidRDefault="00490959" w:rsidP="00490959">
      <w:pPr>
        <w:pStyle w:val="BodyText21"/>
        <w:tabs>
          <w:tab w:val="clear" w:pos="0"/>
        </w:tabs>
        <w:ind w:left="851"/>
        <w:rPr>
          <w:rFonts w:ascii="Arial" w:hAnsi="Arial" w:cs="Arial"/>
          <w:i/>
          <w:iCs/>
          <w:u w:val="single"/>
        </w:rPr>
      </w:pPr>
      <w:r>
        <w:rPr>
          <w:rFonts w:ascii="Arial" w:hAnsi="Arial"/>
          <w:u w:val="single"/>
        </w:rPr>
        <w:t>W</w:t>
      </w:r>
      <w:r w:rsidRPr="00193990">
        <w:rPr>
          <w:rFonts w:ascii="Arial" w:hAnsi="Arial"/>
          <w:u w:val="single"/>
        </w:rPr>
        <w:t xml:space="preserve"> przypadku Wykonawców wspólnie ubiegających się o udzielenie zamówienia ww. warunek jest spełniony, jeżeli co najmniej jeden z wykonawców wspólnie ubiegających się o zamówienie posiada</w:t>
      </w:r>
      <w:r>
        <w:rPr>
          <w:rFonts w:ascii="Arial" w:hAnsi="Arial"/>
          <w:u w:val="single"/>
        </w:rPr>
        <w:t xml:space="preserve"> koncesję.</w:t>
      </w:r>
    </w:p>
    <w:p w14:paraId="59B7105C" w14:textId="77777777" w:rsidR="00B72FF8" w:rsidRPr="00EB7D33" w:rsidRDefault="00B72FF8" w:rsidP="00B72FF8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5EFB6DA4" w14:textId="77777777" w:rsidR="00B72FF8" w:rsidRPr="00EB7D33" w:rsidRDefault="00B72FF8" w:rsidP="00B72FF8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6EAA0CB5" w14:textId="77777777" w:rsidR="00B72FF8" w:rsidRPr="00EB7D33" w:rsidRDefault="00B72FF8" w:rsidP="00B72FF8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0CB67DAF" w14:textId="77777777" w:rsidR="00B72FF8" w:rsidRPr="00EB7D33" w:rsidRDefault="00B72FF8" w:rsidP="00B72FF8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bookmarkStart w:id="2" w:name="_Hlk82590906"/>
      <w:r w:rsidRPr="00EB7D33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</w:t>
      </w:r>
    </w:p>
    <w:bookmarkEnd w:id="2"/>
    <w:p w14:paraId="500054DA" w14:textId="77777777" w:rsidR="008B4FA8" w:rsidRPr="00356C77" w:rsidRDefault="008B4FA8" w:rsidP="00B72FF8">
      <w:pPr>
        <w:pStyle w:val="Akapitzlist"/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56C77">
        <w:rPr>
          <w:rFonts w:ascii="Arial" w:hAnsi="Arial" w:cs="Arial"/>
          <w:b/>
          <w:bCs/>
          <w:sz w:val="24"/>
          <w:szCs w:val="24"/>
        </w:rPr>
        <w:t>Podwykonawcy:</w:t>
      </w:r>
    </w:p>
    <w:p w14:paraId="37C40477" w14:textId="77777777" w:rsidR="004B1F9A" w:rsidRPr="00356C77" w:rsidRDefault="004B1F9A" w:rsidP="00B72FF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56C77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</w:t>
      </w:r>
      <w:r w:rsidR="00333E0D" w:rsidRPr="00356C77">
        <w:rPr>
          <w:rFonts w:ascii="Arial" w:hAnsi="Arial" w:cs="Arial"/>
          <w:sz w:val="24"/>
          <w:szCs w:val="24"/>
        </w:rPr>
        <w:t xml:space="preserve">stanowiącym </w:t>
      </w:r>
      <w:r w:rsidR="00333E0D" w:rsidRPr="00356C77">
        <w:rPr>
          <w:rFonts w:ascii="Arial" w:hAnsi="Arial" w:cs="Arial"/>
          <w:b/>
          <w:bCs/>
          <w:sz w:val="24"/>
          <w:szCs w:val="24"/>
        </w:rPr>
        <w:t>załącznik nr 1 do SWZ</w:t>
      </w:r>
      <w:r w:rsidR="00333E0D" w:rsidRPr="00356C77">
        <w:rPr>
          <w:rFonts w:ascii="Arial" w:hAnsi="Arial" w:cs="Arial"/>
          <w:sz w:val="24"/>
          <w:szCs w:val="24"/>
        </w:rPr>
        <w:t xml:space="preserve"> </w:t>
      </w:r>
      <w:r w:rsidRPr="00356C77">
        <w:rPr>
          <w:rFonts w:ascii="Arial" w:hAnsi="Arial" w:cs="Arial"/>
          <w:sz w:val="24"/>
          <w:szCs w:val="24"/>
        </w:rPr>
        <w:t>podać nazwy ewentualnych podwy</w:t>
      </w:r>
      <w:r w:rsidR="00356C77">
        <w:rPr>
          <w:rFonts w:ascii="Arial" w:hAnsi="Arial" w:cs="Arial"/>
          <w:sz w:val="24"/>
          <w:szCs w:val="24"/>
        </w:rPr>
        <w:t>konawców, jeżeli są już znani.</w:t>
      </w:r>
    </w:p>
    <w:p w14:paraId="75EC17D4" w14:textId="77777777" w:rsidR="00102A51" w:rsidRPr="009F45ED" w:rsidRDefault="00102A51" w:rsidP="009F45ED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D5B0E9B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294C546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704EFC9C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DDCEB" w14:textId="77777777" w:rsidR="0060016F" w:rsidRPr="003C12D3" w:rsidRDefault="0060016F" w:rsidP="00377CE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5D50DABE" w14:textId="77777777" w:rsidR="0060016F" w:rsidRPr="003C12D3" w:rsidRDefault="0060016F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2F681D">
        <w:rPr>
          <w:rFonts w:ascii="Arial" w:hAnsi="Arial" w:cs="Arial"/>
          <w:b/>
          <w:sz w:val="24"/>
          <w:szCs w:val="24"/>
        </w:rPr>
        <w:t>załącznik nr 1</w:t>
      </w:r>
      <w:r w:rsidRPr="003C12D3">
        <w:rPr>
          <w:rFonts w:ascii="Arial" w:hAnsi="Arial" w:cs="Arial"/>
          <w:b/>
          <w:sz w:val="24"/>
          <w:szCs w:val="24"/>
        </w:rPr>
        <w:t xml:space="preserve"> </w:t>
      </w:r>
      <w:r w:rsidRPr="00017DAC">
        <w:rPr>
          <w:rFonts w:ascii="Arial" w:hAnsi="Arial" w:cs="Arial"/>
          <w:b/>
          <w:bCs/>
          <w:sz w:val="24"/>
          <w:szCs w:val="24"/>
        </w:rPr>
        <w:t>do SWZ;</w:t>
      </w:r>
    </w:p>
    <w:p w14:paraId="01E48DC8" w14:textId="77777777" w:rsidR="0060016F" w:rsidRPr="003C12D3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381FF491" w14:textId="77777777" w:rsidR="0060016F" w:rsidRPr="0096775F" w:rsidRDefault="0060016F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2F681D">
        <w:rPr>
          <w:rFonts w:ascii="Arial" w:hAnsi="Arial" w:cs="Arial"/>
          <w:b/>
          <w:sz w:val="24"/>
          <w:szCs w:val="24"/>
        </w:rPr>
        <w:t xml:space="preserve">załącznik nr 2 </w:t>
      </w:r>
      <w:r w:rsidRPr="002F681D">
        <w:rPr>
          <w:rFonts w:ascii="Arial" w:hAnsi="Arial" w:cs="Arial"/>
          <w:b/>
          <w:bCs/>
          <w:sz w:val="24"/>
          <w:szCs w:val="24"/>
        </w:rPr>
        <w:t>do SWZ;</w:t>
      </w:r>
    </w:p>
    <w:p w14:paraId="3CF64063" w14:textId="1FF630A0" w:rsidR="0060016F" w:rsidRDefault="00E123F8" w:rsidP="00F57451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14FCD64F" w14:textId="77777777" w:rsidR="007207EB" w:rsidRPr="003C12D3" w:rsidRDefault="007207EB" w:rsidP="007207EB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3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;</w:t>
      </w:r>
    </w:p>
    <w:p w14:paraId="42B42BB0" w14:textId="524CBC6D" w:rsidR="007207EB" w:rsidRPr="007207EB" w:rsidRDefault="007207EB" w:rsidP="007207EB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ww. dokument składa każdy z wykonawców, w zakresie, </w:t>
      </w:r>
      <w:r>
        <w:rPr>
          <w:rFonts w:ascii="Arial" w:hAnsi="Arial" w:cs="Arial"/>
          <w:sz w:val="24"/>
          <w:szCs w:val="24"/>
          <w:u w:val="single"/>
        </w:rPr>
        <w:br/>
      </w:r>
      <w:r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E10DB0C" w14:textId="77777777" w:rsidR="0060016F" w:rsidRDefault="0060016F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odpowiednie pełnomocnictw</w:t>
      </w:r>
      <w:r w:rsidR="00B566CB">
        <w:rPr>
          <w:rFonts w:ascii="Arial" w:hAnsi="Arial" w:cs="Arial"/>
          <w:b/>
          <w:sz w:val="24"/>
          <w:szCs w:val="24"/>
        </w:rPr>
        <w:t>o</w:t>
      </w:r>
      <w:r w:rsidRPr="003C12D3">
        <w:rPr>
          <w:rFonts w:ascii="Arial" w:hAnsi="Arial" w:cs="Arial"/>
          <w:sz w:val="24"/>
          <w:szCs w:val="24"/>
        </w:rPr>
        <w:t xml:space="preserve"> </w:t>
      </w:r>
      <w:r w:rsidR="00B25A5F" w:rsidRPr="003C12D3">
        <w:rPr>
          <w:rFonts w:ascii="Arial" w:hAnsi="Arial" w:cs="Arial"/>
          <w:sz w:val="24"/>
          <w:szCs w:val="24"/>
        </w:rPr>
        <w:t xml:space="preserve">lub inne dokumenty potwierdzające umocowanie do reprezentowania wykonawcy, </w:t>
      </w:r>
      <w:r w:rsidR="00B566CB"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 w:rsidR="00B566CB">
        <w:rPr>
          <w:rFonts w:ascii="Arial" w:hAnsi="Arial" w:cs="Arial"/>
          <w:sz w:val="24"/>
          <w:szCs w:val="24"/>
        </w:rPr>
        <w:t xml:space="preserve">, </w:t>
      </w:r>
      <w:r w:rsidR="00B25A5F" w:rsidRPr="003C12D3">
        <w:rPr>
          <w:rFonts w:ascii="Arial" w:hAnsi="Arial" w:cs="Arial"/>
          <w:sz w:val="24"/>
          <w:szCs w:val="24"/>
        </w:rPr>
        <w:t>p</w:t>
      </w:r>
      <w:r w:rsidR="00445C2E">
        <w:rPr>
          <w:rFonts w:ascii="Arial" w:hAnsi="Arial" w:cs="Arial"/>
          <w:sz w:val="24"/>
          <w:szCs w:val="24"/>
        </w:rPr>
        <w:t>odmiotu udostępniającego zasoby;</w:t>
      </w:r>
    </w:p>
    <w:p w14:paraId="77B04754" w14:textId="77777777" w:rsidR="003B3430" w:rsidRDefault="003B3430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B3430">
        <w:rPr>
          <w:rFonts w:ascii="Arial" w:hAnsi="Arial" w:cs="Arial"/>
          <w:b/>
          <w:sz w:val="24"/>
          <w:szCs w:val="24"/>
        </w:rPr>
        <w:t>koncesj</w:t>
      </w:r>
      <w:r>
        <w:rPr>
          <w:rFonts w:ascii="Arial" w:hAnsi="Arial" w:cs="Arial"/>
          <w:b/>
          <w:sz w:val="24"/>
          <w:szCs w:val="24"/>
        </w:rPr>
        <w:t xml:space="preserve">ę </w:t>
      </w:r>
      <w:r w:rsidRPr="003B3430">
        <w:rPr>
          <w:rFonts w:ascii="Arial" w:hAnsi="Arial" w:cs="Arial"/>
          <w:sz w:val="24"/>
          <w:szCs w:val="24"/>
        </w:rPr>
        <w:t>wydan</w:t>
      </w:r>
      <w:r>
        <w:rPr>
          <w:rFonts w:ascii="Arial" w:hAnsi="Arial" w:cs="Arial"/>
          <w:sz w:val="24"/>
          <w:szCs w:val="24"/>
        </w:rPr>
        <w:t>ą</w:t>
      </w:r>
      <w:r w:rsidRPr="003B3430">
        <w:rPr>
          <w:rFonts w:ascii="Arial" w:hAnsi="Arial" w:cs="Arial"/>
          <w:sz w:val="24"/>
          <w:szCs w:val="24"/>
        </w:rPr>
        <w:t xml:space="preserve"> przez Prezesa Urzędu Regulacji Energetyki na prowadzenie działalności gospodarczej w zakresie obrotu paliwami, zgodnie z ustawą z dnia 10 kwietnia 1997 r. Prawo energetyczne (Dz. U. z 2021 poz. 716 ze zm.).</w:t>
      </w:r>
    </w:p>
    <w:p w14:paraId="40AD57E7" w14:textId="77777777" w:rsidR="003B3430" w:rsidRPr="003B3430" w:rsidRDefault="003B3430" w:rsidP="00377CE2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3B3430">
        <w:rPr>
          <w:rFonts w:ascii="Arial" w:hAnsi="Arial" w:cs="Arial"/>
          <w:b/>
          <w:sz w:val="24"/>
          <w:szCs w:val="24"/>
        </w:rPr>
        <w:t>artę charakterystyki</w:t>
      </w:r>
      <w:r w:rsidRPr="003B3430">
        <w:rPr>
          <w:rFonts w:ascii="Arial" w:hAnsi="Arial" w:cs="Arial"/>
          <w:sz w:val="24"/>
          <w:szCs w:val="24"/>
        </w:rPr>
        <w:t xml:space="preserve"> produktu zgodn</w:t>
      </w:r>
      <w:r>
        <w:rPr>
          <w:rFonts w:ascii="Arial" w:hAnsi="Arial" w:cs="Arial"/>
          <w:sz w:val="24"/>
          <w:szCs w:val="24"/>
        </w:rPr>
        <w:t>ą</w:t>
      </w:r>
      <w:r w:rsidRPr="003B3430">
        <w:rPr>
          <w:rFonts w:ascii="Arial" w:hAnsi="Arial" w:cs="Arial"/>
          <w:sz w:val="24"/>
          <w:szCs w:val="24"/>
        </w:rPr>
        <w:t xml:space="preserve"> z Rozporządzeniem (WE) nr 1907/2006 Parlamentu europejskiego i Rady z dnia 18 grudnia 2006r. w sprawie „REACH” (Dz.U.UE.L.06.396.1 ze zm.) dla zaoferowanego oleju opałowego lekkiego.</w:t>
      </w:r>
    </w:p>
    <w:p w14:paraId="55121275" w14:textId="77777777" w:rsidR="0060016F" w:rsidRPr="003C12D3" w:rsidRDefault="003B3430" w:rsidP="00377CE2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24766">
        <w:rPr>
          <w:rFonts w:ascii="Arial" w:hAnsi="Arial" w:cs="Arial"/>
          <w:sz w:val="24"/>
          <w:szCs w:val="24"/>
        </w:rPr>
        <w:t>J</w:t>
      </w:r>
      <w:r w:rsidR="0060016F" w:rsidRPr="003C12D3">
        <w:rPr>
          <w:rFonts w:ascii="Arial" w:hAnsi="Arial" w:cs="Arial"/>
          <w:sz w:val="24"/>
          <w:szCs w:val="24"/>
        </w:rPr>
        <w:t xml:space="preserve">eżeli wykonawca nie złoży </w:t>
      </w:r>
      <w:r w:rsidR="0060016F" w:rsidRPr="0020224A">
        <w:rPr>
          <w:rFonts w:ascii="Arial" w:hAnsi="Arial" w:cs="Arial"/>
          <w:sz w:val="24"/>
          <w:szCs w:val="24"/>
        </w:rPr>
        <w:t>przedmiotowych środków dowodowych</w:t>
      </w:r>
      <w:r w:rsidR="00202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20224A">
        <w:rPr>
          <w:rFonts w:ascii="Arial" w:hAnsi="Arial" w:cs="Arial"/>
          <w:sz w:val="24"/>
          <w:szCs w:val="24"/>
        </w:rPr>
        <w:t xml:space="preserve"> lub złożone przedmiotowe </w:t>
      </w:r>
      <w:r w:rsidR="0060016F" w:rsidRPr="003C12D3">
        <w:rPr>
          <w:rFonts w:ascii="Arial" w:hAnsi="Arial" w:cs="Arial"/>
          <w:sz w:val="24"/>
          <w:szCs w:val="24"/>
        </w:rPr>
        <w:t xml:space="preserve">środki dowodowe </w:t>
      </w:r>
      <w:r w:rsidR="001B383E" w:rsidRPr="003C12D3">
        <w:rPr>
          <w:rFonts w:ascii="Arial" w:hAnsi="Arial" w:cs="Arial"/>
          <w:sz w:val="24"/>
          <w:szCs w:val="24"/>
        </w:rPr>
        <w:t xml:space="preserve">będą </w:t>
      </w:r>
      <w:r w:rsidR="0060016F" w:rsidRPr="003C12D3">
        <w:rPr>
          <w:rFonts w:ascii="Arial" w:hAnsi="Arial" w:cs="Arial"/>
          <w:sz w:val="24"/>
          <w:szCs w:val="24"/>
        </w:rPr>
        <w:t xml:space="preserve">niekompletne, zamawiający </w:t>
      </w:r>
      <w:r w:rsidR="00191151">
        <w:rPr>
          <w:rFonts w:ascii="Arial" w:hAnsi="Arial" w:cs="Arial"/>
          <w:sz w:val="24"/>
          <w:szCs w:val="24"/>
        </w:rPr>
        <w:t xml:space="preserve">może </w:t>
      </w:r>
      <w:r w:rsidR="0060016F" w:rsidRPr="003C12D3">
        <w:rPr>
          <w:rFonts w:ascii="Arial" w:hAnsi="Arial" w:cs="Arial"/>
          <w:sz w:val="24"/>
          <w:szCs w:val="24"/>
        </w:rPr>
        <w:t>wezw</w:t>
      </w:r>
      <w:r w:rsidR="00191151">
        <w:rPr>
          <w:rFonts w:ascii="Arial" w:hAnsi="Arial" w:cs="Arial"/>
          <w:sz w:val="24"/>
          <w:szCs w:val="24"/>
        </w:rPr>
        <w:t>ać</w:t>
      </w:r>
      <w:r w:rsidR="0060016F" w:rsidRPr="003C12D3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>
        <w:rPr>
          <w:rFonts w:ascii="Arial" w:hAnsi="Arial" w:cs="Arial"/>
          <w:sz w:val="24"/>
          <w:szCs w:val="24"/>
        </w:rPr>
        <w:t>służy</w:t>
      </w:r>
      <w:r w:rsidR="00AD3B8D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15AEEAB" w14:textId="77777777" w:rsidR="0060016F" w:rsidRPr="00687E65" w:rsidRDefault="003B3430" w:rsidP="00377CE2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22315" w:rsidRPr="00687E65">
        <w:rPr>
          <w:rFonts w:ascii="Arial" w:hAnsi="Arial" w:cs="Arial"/>
          <w:sz w:val="24"/>
          <w:szCs w:val="24"/>
        </w:rPr>
        <w:t>J</w:t>
      </w:r>
      <w:r w:rsidR="00675C02" w:rsidRPr="00687E65">
        <w:rPr>
          <w:rFonts w:ascii="Arial" w:hAnsi="Arial" w:cs="Arial"/>
          <w:sz w:val="24"/>
          <w:szCs w:val="24"/>
        </w:rPr>
        <w:t>eżeli wykonawca nie złoży oświadczenia</w:t>
      </w:r>
      <w:r w:rsidR="00222315" w:rsidRPr="00687E65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="00222315"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="0020224A">
        <w:rPr>
          <w:rFonts w:ascii="Arial" w:hAnsi="Arial" w:cs="Arial"/>
          <w:sz w:val="24"/>
          <w:szCs w:val="24"/>
        </w:rPr>
        <w:t xml:space="preserve"> (jeśli wymagano)</w:t>
      </w:r>
      <w:r w:rsidR="00222315" w:rsidRPr="00687E65">
        <w:rPr>
          <w:rFonts w:ascii="Arial" w:hAnsi="Arial" w:cs="Arial"/>
          <w:sz w:val="24"/>
          <w:szCs w:val="24"/>
        </w:rPr>
        <w:t xml:space="preserve">, </w:t>
      </w:r>
      <w:r w:rsidR="00675C02" w:rsidRPr="00687E65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w postępowaniu lub </w:t>
      </w:r>
      <w:r w:rsidR="001B383E" w:rsidRPr="00687E65">
        <w:rPr>
          <w:rFonts w:ascii="Arial" w:hAnsi="Arial" w:cs="Arial"/>
          <w:sz w:val="24"/>
          <w:szCs w:val="24"/>
        </w:rPr>
        <w:t xml:space="preserve">będą </w:t>
      </w:r>
      <w:r w:rsidR="00675C02" w:rsidRPr="00687E65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687E65">
        <w:rPr>
          <w:rFonts w:ascii="Arial" w:hAnsi="Arial" w:cs="Arial"/>
          <w:sz w:val="24"/>
          <w:szCs w:val="24"/>
        </w:rPr>
        <w:t>będą z</w:t>
      </w:r>
      <w:r w:rsidR="00675C02" w:rsidRPr="00687E65">
        <w:rPr>
          <w:rFonts w:ascii="Arial" w:hAnsi="Arial" w:cs="Arial"/>
          <w:sz w:val="24"/>
          <w:szCs w:val="24"/>
        </w:rPr>
        <w:t>awiera</w:t>
      </w:r>
      <w:r w:rsidR="001B383E" w:rsidRPr="00687E65">
        <w:rPr>
          <w:rFonts w:ascii="Arial" w:hAnsi="Arial" w:cs="Arial"/>
          <w:sz w:val="24"/>
          <w:szCs w:val="24"/>
        </w:rPr>
        <w:t xml:space="preserve">ć </w:t>
      </w:r>
      <w:r w:rsidR="00675C02" w:rsidRPr="00687E65">
        <w:rPr>
          <w:rFonts w:ascii="Arial" w:hAnsi="Arial" w:cs="Arial"/>
          <w:sz w:val="24"/>
          <w:szCs w:val="24"/>
        </w:rPr>
        <w:t xml:space="preserve">błędy, zamawiający </w:t>
      </w:r>
      <w:r w:rsidR="002F6251">
        <w:rPr>
          <w:rFonts w:ascii="Arial" w:hAnsi="Arial" w:cs="Arial"/>
          <w:sz w:val="24"/>
          <w:szCs w:val="24"/>
        </w:rPr>
        <w:t xml:space="preserve">może </w:t>
      </w:r>
      <w:r w:rsidR="00675C02" w:rsidRPr="00687E65">
        <w:rPr>
          <w:rFonts w:ascii="Arial" w:hAnsi="Arial" w:cs="Arial"/>
          <w:sz w:val="24"/>
          <w:szCs w:val="24"/>
        </w:rPr>
        <w:t>w</w:t>
      </w:r>
      <w:r w:rsidR="001B383E" w:rsidRPr="00687E65">
        <w:rPr>
          <w:rFonts w:ascii="Arial" w:hAnsi="Arial" w:cs="Arial"/>
          <w:sz w:val="24"/>
          <w:szCs w:val="24"/>
        </w:rPr>
        <w:t>ezw</w:t>
      </w:r>
      <w:r w:rsidR="002F6251">
        <w:rPr>
          <w:rFonts w:ascii="Arial" w:hAnsi="Arial" w:cs="Arial"/>
          <w:sz w:val="24"/>
          <w:szCs w:val="24"/>
        </w:rPr>
        <w:t>ać</w:t>
      </w:r>
      <w:r w:rsidR="001B383E" w:rsidRPr="00687E65">
        <w:rPr>
          <w:rFonts w:ascii="Arial" w:hAnsi="Arial" w:cs="Arial"/>
          <w:sz w:val="24"/>
          <w:szCs w:val="24"/>
        </w:rPr>
        <w:t xml:space="preserve"> </w:t>
      </w:r>
      <w:r w:rsidR="00675C02" w:rsidRPr="00687E65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687E65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882D9A3" w14:textId="77777777" w:rsidR="00687E65" w:rsidRPr="00B303CB" w:rsidRDefault="003B3430" w:rsidP="00377CE2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87E65">
        <w:rPr>
          <w:rFonts w:ascii="Arial" w:hAnsi="Arial" w:cs="Arial"/>
          <w:sz w:val="24"/>
          <w:szCs w:val="24"/>
        </w:rPr>
        <w:t xml:space="preserve">Wykonawca składa podmiotowe środki dowodowe </w:t>
      </w:r>
      <w:r w:rsidR="00490959">
        <w:rPr>
          <w:rFonts w:ascii="Arial" w:hAnsi="Arial" w:cs="Arial"/>
          <w:sz w:val="24"/>
          <w:szCs w:val="24"/>
        </w:rPr>
        <w:t xml:space="preserve">(o ile są wymagane) </w:t>
      </w:r>
      <w:r w:rsidR="00687E65">
        <w:rPr>
          <w:rFonts w:ascii="Arial" w:hAnsi="Arial" w:cs="Arial"/>
          <w:sz w:val="24"/>
          <w:szCs w:val="24"/>
        </w:rPr>
        <w:t>na wezwanie, o który</w:t>
      </w:r>
      <w:r w:rsidR="00490959">
        <w:rPr>
          <w:rFonts w:ascii="Arial" w:hAnsi="Arial" w:cs="Arial"/>
          <w:sz w:val="24"/>
          <w:szCs w:val="24"/>
        </w:rPr>
        <w:t>m</w:t>
      </w:r>
      <w:r w:rsidR="00687E65">
        <w:rPr>
          <w:rFonts w:ascii="Arial" w:hAnsi="Arial" w:cs="Arial"/>
          <w:sz w:val="24"/>
          <w:szCs w:val="24"/>
        </w:rPr>
        <w:t xml:space="preserve"> mowa w pkt </w:t>
      </w:r>
      <w:r w:rsidR="00490959">
        <w:rPr>
          <w:rFonts w:ascii="Arial" w:hAnsi="Arial" w:cs="Arial"/>
          <w:sz w:val="24"/>
          <w:szCs w:val="24"/>
        </w:rPr>
        <w:t>3</w:t>
      </w:r>
      <w:r w:rsidR="00687E65">
        <w:rPr>
          <w:rFonts w:ascii="Arial" w:hAnsi="Arial" w:cs="Arial"/>
          <w:sz w:val="24"/>
          <w:szCs w:val="24"/>
        </w:rPr>
        <w:t>, aktualne na dzień ich złożenia</w:t>
      </w:r>
      <w:r w:rsidR="00490959">
        <w:rPr>
          <w:rFonts w:ascii="Arial" w:hAnsi="Arial" w:cs="Arial"/>
          <w:sz w:val="24"/>
          <w:szCs w:val="24"/>
        </w:rPr>
        <w:t>.</w:t>
      </w:r>
    </w:p>
    <w:p w14:paraId="1EE3E895" w14:textId="77777777" w:rsidR="00B303CB" w:rsidRPr="00087AF1" w:rsidRDefault="003B3430" w:rsidP="00377CE2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303CB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</w:t>
      </w:r>
      <w:r w:rsidR="00B303CB"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r w:rsidR="00D73AA7">
        <w:rPr>
          <w:rFonts w:ascii="Arial" w:hAnsi="Arial" w:cs="Arial"/>
          <w:sz w:val="24"/>
          <w:szCs w:val="24"/>
        </w:rPr>
        <w:t xml:space="preserve"> (jeśli wymagano)</w:t>
      </w:r>
      <w:r w:rsidR="00B303CB"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w postępowaniu. </w:t>
      </w:r>
    </w:p>
    <w:p w14:paraId="285E4F9B" w14:textId="77777777" w:rsidR="00E16599" w:rsidRPr="00241C23" w:rsidRDefault="003B3430" w:rsidP="00377CE2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6599" w:rsidRPr="00E16599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="00D73AA7">
        <w:rPr>
          <w:rFonts w:ascii="Arial" w:hAnsi="Arial" w:cs="Arial"/>
          <w:sz w:val="24"/>
          <w:szCs w:val="24"/>
        </w:rPr>
        <w:br/>
      </w:r>
      <w:r w:rsidR="00E16599" w:rsidRPr="00E16599">
        <w:rPr>
          <w:rFonts w:ascii="Arial" w:hAnsi="Arial" w:cs="Arial"/>
          <w:sz w:val="24"/>
          <w:szCs w:val="24"/>
        </w:rPr>
        <w:lastRenderedPageBreak/>
        <w:t>w każdym czasie wezwać wykonawcę lub wykonawców do złożenia wszystkich lub niektórych podmiotowych środków dowodowych, aktualnych na dzień ich złożenia.</w:t>
      </w:r>
    </w:p>
    <w:p w14:paraId="4520BEFB" w14:textId="77777777" w:rsidR="00E16599" w:rsidRPr="00E16599" w:rsidRDefault="003B3430" w:rsidP="00377CE2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E16599" w:rsidRPr="00E16599">
        <w:rPr>
          <w:rFonts w:ascii="Arial" w:hAnsi="Arial" w:cs="Arial"/>
          <w:b/>
          <w:bCs/>
          <w:sz w:val="24"/>
          <w:szCs w:val="24"/>
        </w:rPr>
        <w:t>Zamawiający nie wzywa d</w:t>
      </w:r>
      <w:r w:rsidR="004834B3">
        <w:rPr>
          <w:rFonts w:ascii="Arial" w:hAnsi="Arial" w:cs="Arial"/>
          <w:b/>
          <w:bCs/>
          <w:sz w:val="24"/>
          <w:szCs w:val="24"/>
        </w:rPr>
        <w:t xml:space="preserve">o złożenia podmiotowych środków </w:t>
      </w:r>
      <w:r w:rsidR="00E16599" w:rsidRPr="00E16599">
        <w:rPr>
          <w:rFonts w:ascii="Arial" w:hAnsi="Arial" w:cs="Arial"/>
          <w:b/>
          <w:bCs/>
          <w:sz w:val="24"/>
          <w:szCs w:val="24"/>
        </w:rPr>
        <w:t xml:space="preserve">dowodowych, jeżeli może je uzyskać za pomocą bezpłatnych i ogólnodostępnych baz danych, w szczególności rejestrów publicznych w rozumieniu </w:t>
      </w:r>
      <w:hyperlink r:id="rId33" w:anchor="/document/17181936?cm=DOCUMENT" w:history="1">
        <w:r w:rsidR="00E16599" w:rsidRPr="00E16599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="00E16599" w:rsidRPr="00E16599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144B7C93" w14:textId="77777777" w:rsidR="00E16599" w:rsidRPr="00687E65" w:rsidRDefault="00E16599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EF6E1A1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503AA93D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757B7B7F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D3DBE62" w14:textId="77777777" w:rsidR="00D129E4" w:rsidRPr="00026B5B" w:rsidRDefault="00026B5B" w:rsidP="0084684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6B5B">
        <w:rPr>
          <w:rFonts w:ascii="Arial" w:hAnsi="Arial" w:cs="Arial"/>
          <w:i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>
        <w:rPr>
          <w:rFonts w:ascii="Arial" w:hAnsi="Arial" w:cs="Arial"/>
          <w:i/>
          <w:iCs/>
          <w:sz w:val="24"/>
          <w:szCs w:val="24"/>
        </w:rPr>
        <w:t xml:space="preserve"> dostępne na miejscu u Zamawiającego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64BD8A32" w14:textId="77777777" w:rsidR="00EC55AC" w:rsidRPr="003C12D3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566B7CC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749EA53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536629E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1271FD46" w14:textId="77777777" w:rsidR="00A5562A" w:rsidRDefault="00A5562A" w:rsidP="00FE03E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2220">
        <w:rPr>
          <w:rFonts w:ascii="Arial" w:hAnsi="Arial" w:cs="Arial"/>
          <w:sz w:val="24"/>
          <w:szCs w:val="24"/>
        </w:rPr>
        <w:t xml:space="preserve">Termin wykonania zamówienia: </w:t>
      </w:r>
      <w:r w:rsidR="00FE03EB">
        <w:rPr>
          <w:rFonts w:ascii="Arial" w:hAnsi="Arial" w:cs="Arial"/>
          <w:sz w:val="24"/>
          <w:szCs w:val="24"/>
        </w:rPr>
        <w:t>sukcesywnie przez okres 12 miesięcy od dnia zawarcia umowy plus 3 miesiące ewentualne przedłużenia umowy na zasadach zawartych w projektowanych postanowieniach umowy.</w:t>
      </w:r>
    </w:p>
    <w:p w14:paraId="3A0E30E9" w14:textId="77777777" w:rsidR="006C48B7" w:rsidRPr="006C48B7" w:rsidRDefault="006C48B7" w:rsidP="006C48B7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D77234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6E902876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2B6D2B62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EC277DB" w14:textId="77777777" w:rsidR="00D95C65" w:rsidRPr="004D701E" w:rsidRDefault="00D95C65" w:rsidP="00D95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przedmiotowym postępowaniu </w:t>
      </w:r>
      <w:r w:rsidRPr="004D701E">
        <w:rPr>
          <w:rFonts w:ascii="Arial" w:hAnsi="Arial" w:cs="Arial"/>
          <w:sz w:val="24"/>
          <w:szCs w:val="24"/>
        </w:rPr>
        <w:t>Zamawiający nie wymaga wniesienia wad</w:t>
      </w:r>
      <w:r>
        <w:rPr>
          <w:rFonts w:ascii="Arial" w:hAnsi="Arial" w:cs="Arial"/>
          <w:sz w:val="24"/>
          <w:szCs w:val="24"/>
        </w:rPr>
        <w:t>ium</w:t>
      </w:r>
      <w:r w:rsidRPr="004D701E">
        <w:rPr>
          <w:rFonts w:ascii="Arial" w:hAnsi="Arial" w:cs="Arial"/>
          <w:sz w:val="24"/>
          <w:szCs w:val="24"/>
        </w:rPr>
        <w:t xml:space="preserve">. </w:t>
      </w:r>
    </w:p>
    <w:p w14:paraId="464F8EB9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75231BB5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5EEADA0D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72BC02C1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31C2A4BE" w14:textId="77777777" w:rsidR="0060016F" w:rsidRPr="003C12D3" w:rsidRDefault="00194862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pracuje </w:t>
      </w:r>
      <w:r w:rsidRPr="003C12D3">
        <w:rPr>
          <w:rFonts w:ascii="Arial" w:hAnsi="Arial" w:cs="Arial"/>
          <w:sz w:val="24"/>
          <w:szCs w:val="24"/>
        </w:rPr>
        <w:t>od poniedziałku do piątku</w:t>
      </w:r>
      <w:r>
        <w:rPr>
          <w:rFonts w:ascii="Arial" w:hAnsi="Arial" w:cs="Arial"/>
          <w:sz w:val="24"/>
          <w:szCs w:val="24"/>
        </w:rPr>
        <w:t xml:space="preserve"> w godzinach</w:t>
      </w:r>
      <w:r w:rsidR="008828D1" w:rsidRPr="003C12D3">
        <w:rPr>
          <w:rFonts w:ascii="Arial" w:hAnsi="Arial" w:cs="Arial"/>
          <w:sz w:val="24"/>
          <w:szCs w:val="24"/>
        </w:rPr>
        <w:t>: 7: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8828D1" w:rsidRPr="003C12D3">
        <w:rPr>
          <w:rFonts w:ascii="Arial" w:hAnsi="Arial" w:cs="Arial"/>
          <w:sz w:val="24"/>
          <w:szCs w:val="24"/>
        </w:rPr>
        <w:t xml:space="preserve"> </w:t>
      </w:r>
    </w:p>
    <w:p w14:paraId="1336E5F7" w14:textId="77777777" w:rsidR="0060016F" w:rsidRPr="005A22CB" w:rsidRDefault="000C7F3D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81146">
        <w:rPr>
          <w:rFonts w:ascii="Arial" w:hAnsi="Arial" w:cs="Arial"/>
          <w:b/>
          <w:sz w:val="24"/>
          <w:szCs w:val="24"/>
        </w:rPr>
        <w:t>2</w:t>
      </w:r>
      <w:r w:rsidR="0060016F" w:rsidRPr="00D81146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81146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D81146">
        <w:rPr>
          <w:rFonts w:ascii="Arial" w:hAnsi="Arial" w:cs="Arial"/>
          <w:sz w:val="24"/>
          <w:szCs w:val="24"/>
        </w:rPr>
        <w:t>SWZ</w:t>
      </w:r>
      <w:r w:rsidR="0060016F" w:rsidRPr="00D81146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81146">
        <w:rPr>
          <w:rFonts w:ascii="Arial" w:hAnsi="Arial" w:cs="Arial"/>
          <w:sz w:val="24"/>
          <w:szCs w:val="24"/>
        </w:rPr>
        <w:t xml:space="preserve">na </w:t>
      </w:r>
      <w:r w:rsidR="0060016F" w:rsidRPr="00D81146">
        <w:rPr>
          <w:rFonts w:ascii="Arial" w:hAnsi="Arial" w:cs="Arial"/>
          <w:sz w:val="24"/>
          <w:szCs w:val="24"/>
        </w:rPr>
        <w:t>Platform</w:t>
      </w:r>
      <w:r w:rsidR="001F705D" w:rsidRPr="00D81146">
        <w:rPr>
          <w:rFonts w:ascii="Arial" w:hAnsi="Arial" w:cs="Arial"/>
          <w:sz w:val="24"/>
          <w:szCs w:val="24"/>
        </w:rPr>
        <w:t>ę</w:t>
      </w:r>
      <w:r w:rsidR="00272964" w:rsidRPr="00D81146">
        <w:rPr>
          <w:rFonts w:ascii="Arial" w:hAnsi="Arial" w:cs="Arial"/>
          <w:sz w:val="24"/>
          <w:szCs w:val="24"/>
        </w:rPr>
        <w:t xml:space="preserve"> </w:t>
      </w:r>
      <w:r w:rsidR="00995165" w:rsidRPr="00D81146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81146">
        <w:rPr>
          <w:rFonts w:ascii="Arial" w:hAnsi="Arial" w:cs="Arial"/>
          <w:b/>
          <w:bCs/>
          <w:sz w:val="24"/>
          <w:szCs w:val="24"/>
        </w:rPr>
        <w:t>5</w:t>
      </w:r>
      <w:r w:rsidR="00995165" w:rsidRPr="005A22C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3C20FF82" w14:textId="77777777" w:rsidR="0060016F" w:rsidRPr="003C12D3" w:rsidRDefault="00567059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aleca </w:t>
      </w:r>
      <w:r>
        <w:rPr>
          <w:rFonts w:ascii="Arial" w:hAnsi="Arial" w:cs="Arial"/>
          <w:bCs/>
          <w:sz w:val="24"/>
          <w:szCs w:val="24"/>
        </w:rPr>
        <w:t xml:space="preserve">przekazywanie wniosków 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o wyjaśnienie treści </w:t>
      </w:r>
      <w:r w:rsidR="00BE7CCD" w:rsidRPr="003C12D3">
        <w:rPr>
          <w:rFonts w:ascii="Arial" w:hAnsi="Arial" w:cs="Arial"/>
          <w:bCs/>
          <w:sz w:val="24"/>
          <w:szCs w:val="24"/>
        </w:rPr>
        <w:t>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 w wersji edytowalnej.</w:t>
      </w:r>
    </w:p>
    <w:p w14:paraId="58F702B4" w14:textId="77777777" w:rsidR="0060016F" w:rsidRPr="005A22CB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>Treść pytań wraz z wyja</w:t>
      </w:r>
      <w:r w:rsidR="009B7DD4">
        <w:rPr>
          <w:rFonts w:ascii="Arial" w:hAnsi="Arial" w:cs="Arial"/>
          <w:sz w:val="24"/>
          <w:szCs w:val="24"/>
        </w:rPr>
        <w:t>śnieniami zamawiający udostępni</w:t>
      </w:r>
      <w:r w:rsidRPr="005A22CB">
        <w:rPr>
          <w:rFonts w:ascii="Arial" w:hAnsi="Arial" w:cs="Arial"/>
          <w:sz w:val="24"/>
          <w:szCs w:val="24"/>
        </w:rPr>
        <w:t xml:space="preserve"> na Platformie</w:t>
      </w:r>
      <w:r w:rsidR="001F705D" w:rsidRPr="005A22CB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172FA37C" w14:textId="77777777" w:rsidR="0060016F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5A22CB">
        <w:rPr>
          <w:rFonts w:ascii="Arial" w:hAnsi="Arial" w:cs="Arial"/>
          <w:sz w:val="24"/>
          <w:szCs w:val="24"/>
        </w:rPr>
        <w:t xml:space="preserve">SWZ. </w:t>
      </w:r>
      <w:r w:rsidRPr="005A22CB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5A22CB">
        <w:rPr>
          <w:rFonts w:ascii="Arial" w:hAnsi="Arial" w:cs="Arial"/>
          <w:sz w:val="24"/>
          <w:szCs w:val="24"/>
        </w:rPr>
        <w:t xml:space="preserve">SWZ </w:t>
      </w:r>
      <w:r w:rsidRPr="005A22CB">
        <w:rPr>
          <w:rFonts w:ascii="Arial" w:hAnsi="Arial" w:cs="Arial"/>
          <w:sz w:val="24"/>
          <w:szCs w:val="24"/>
        </w:rPr>
        <w:t>zamawiający udostępni</w:t>
      </w:r>
      <w:r w:rsidR="00816A7A">
        <w:rPr>
          <w:rFonts w:ascii="Arial" w:hAnsi="Arial" w:cs="Arial"/>
          <w:sz w:val="24"/>
          <w:szCs w:val="24"/>
        </w:rPr>
        <w:t xml:space="preserve"> </w:t>
      </w:r>
      <w:r w:rsidRPr="005A22CB">
        <w:rPr>
          <w:rFonts w:ascii="Arial" w:hAnsi="Arial" w:cs="Arial"/>
          <w:sz w:val="24"/>
          <w:szCs w:val="24"/>
        </w:rPr>
        <w:t xml:space="preserve">na </w:t>
      </w:r>
      <w:r w:rsidR="001F705D" w:rsidRPr="005A22CB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>.</w:t>
      </w:r>
    </w:p>
    <w:p w14:paraId="199F9BB3" w14:textId="77777777" w:rsidR="00194862" w:rsidRDefault="00194862" w:rsidP="0019486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564091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1B24D8BA" w14:textId="77777777" w:rsidR="00490959" w:rsidRPr="00564091" w:rsidRDefault="00490959" w:rsidP="0019486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Przedłużenie terminu składania ofert nie wpływa na bieg terminu składania wniosku o wyjaśnienie treści SWZ.</w:t>
      </w:r>
    </w:p>
    <w:p w14:paraId="6F9B21F9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D733575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C12D3">
        <w:rPr>
          <w:rFonts w:ascii="Arial" w:hAnsi="Arial" w:cs="Arial"/>
          <w:sz w:val="24"/>
          <w:szCs w:val="24"/>
        </w:rPr>
        <w:lastRenderedPageBreak/>
        <w:t xml:space="preserve">ROZDZIAŁ XI </w:t>
      </w:r>
    </w:p>
    <w:p w14:paraId="37D6A7D7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40F1B0E2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131B9669" w14:textId="77777777" w:rsidR="00732D50" w:rsidRPr="00732D50" w:rsidRDefault="00732D50" w:rsidP="00377CE2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32D50">
        <w:rPr>
          <w:rFonts w:ascii="Arial" w:hAnsi="Arial" w:cs="Arial"/>
          <w:sz w:val="24"/>
          <w:szCs w:val="24"/>
        </w:rPr>
        <w:t>Cena oferty ma być podana jako cena netto (bez podatku VAT)</w:t>
      </w:r>
      <w:r>
        <w:rPr>
          <w:rFonts w:ascii="Arial" w:hAnsi="Arial" w:cs="Arial"/>
          <w:sz w:val="24"/>
          <w:szCs w:val="24"/>
        </w:rPr>
        <w:t>. Cena oferty</w:t>
      </w:r>
      <w:r w:rsidRPr="00732D50">
        <w:rPr>
          <w:rFonts w:ascii="Arial" w:hAnsi="Arial" w:cs="Arial"/>
          <w:sz w:val="24"/>
          <w:szCs w:val="24"/>
        </w:rPr>
        <w:t xml:space="preserve"> mus</w:t>
      </w:r>
      <w:r>
        <w:rPr>
          <w:rFonts w:ascii="Arial" w:hAnsi="Arial" w:cs="Arial"/>
          <w:sz w:val="24"/>
          <w:szCs w:val="24"/>
        </w:rPr>
        <w:t>i</w:t>
      </w:r>
      <w:r w:rsidRPr="00732D50">
        <w:rPr>
          <w:rFonts w:ascii="Arial" w:hAnsi="Arial" w:cs="Arial"/>
          <w:sz w:val="24"/>
          <w:szCs w:val="24"/>
        </w:rPr>
        <w:t xml:space="preserve"> obejmować całość </w:t>
      </w:r>
      <w:r>
        <w:rPr>
          <w:rFonts w:ascii="Arial" w:hAnsi="Arial" w:cs="Arial"/>
          <w:sz w:val="24"/>
          <w:szCs w:val="24"/>
        </w:rPr>
        <w:t>zamówienia</w:t>
      </w:r>
      <w:r w:rsidRPr="00732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obejmować</w:t>
      </w:r>
      <w:r w:rsidRPr="00732D50">
        <w:rPr>
          <w:rFonts w:ascii="Arial" w:hAnsi="Arial" w:cs="Arial"/>
          <w:sz w:val="24"/>
          <w:szCs w:val="24"/>
        </w:rPr>
        <w:t xml:space="preserve"> wszystkie elementy zgodnie </w:t>
      </w:r>
      <w:r>
        <w:rPr>
          <w:rFonts w:ascii="Arial" w:hAnsi="Arial" w:cs="Arial"/>
          <w:sz w:val="24"/>
          <w:szCs w:val="24"/>
        </w:rPr>
        <w:br/>
      </w:r>
      <w:r w:rsidRPr="00732D50">
        <w:rPr>
          <w:rFonts w:ascii="Arial" w:hAnsi="Arial" w:cs="Arial"/>
          <w:sz w:val="24"/>
          <w:szCs w:val="24"/>
        </w:rPr>
        <w:t>z Opisem przedmiotu zamówienia</w:t>
      </w:r>
      <w:r>
        <w:rPr>
          <w:rFonts w:ascii="Arial" w:hAnsi="Arial" w:cs="Arial"/>
          <w:sz w:val="24"/>
          <w:szCs w:val="24"/>
        </w:rPr>
        <w:t xml:space="preserve"> (rozdział XX SWZ).</w:t>
      </w:r>
    </w:p>
    <w:p w14:paraId="2465F87D" w14:textId="77777777" w:rsidR="00732D50" w:rsidRPr="00732D50" w:rsidRDefault="00732D50" w:rsidP="00377CE2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32D50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732D50">
        <w:rPr>
          <w:rFonts w:ascii="Arial" w:hAnsi="Arial" w:cs="Arial"/>
          <w:sz w:val="24"/>
          <w:szCs w:val="24"/>
        </w:rPr>
        <w:br/>
        <w:t>w tym:</w:t>
      </w:r>
    </w:p>
    <w:p w14:paraId="76FA8BAE" w14:textId="77777777" w:rsidR="00EA43DF" w:rsidRPr="00732D50" w:rsidRDefault="00732D50" w:rsidP="00114FC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cenę za dostarczony towar</w:t>
      </w:r>
      <w:r w:rsidRPr="00732D50">
        <w:rPr>
          <w:rFonts w:ascii="Arial" w:hAnsi="Arial" w:cs="Arial"/>
          <w:sz w:val="24"/>
          <w:szCs w:val="24"/>
        </w:rPr>
        <w:t>,</w:t>
      </w:r>
    </w:p>
    <w:p w14:paraId="04CD7BDD" w14:textId="77777777" w:rsidR="00732D50" w:rsidRDefault="00732D50" w:rsidP="00732D50">
      <w:pPr>
        <w:ind w:left="426"/>
        <w:jc w:val="both"/>
        <w:rPr>
          <w:rFonts w:ascii="Arial" w:hAnsi="Arial" w:cs="Arial"/>
          <w:sz w:val="24"/>
          <w:szCs w:val="24"/>
        </w:rPr>
      </w:pPr>
      <w:r w:rsidRPr="00732D50">
        <w:rPr>
          <w:rFonts w:ascii="Arial" w:hAnsi="Arial" w:cs="Arial"/>
          <w:sz w:val="24"/>
          <w:szCs w:val="24"/>
        </w:rPr>
        <w:t>- koszty transportu,</w:t>
      </w:r>
    </w:p>
    <w:p w14:paraId="5A158541" w14:textId="77777777" w:rsidR="00732D50" w:rsidRDefault="00732D50" w:rsidP="00732D50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załadunku</w:t>
      </w:r>
      <w:r w:rsidR="00CB6F77">
        <w:rPr>
          <w:rFonts w:ascii="Arial" w:hAnsi="Arial" w:cs="Arial"/>
          <w:sz w:val="24"/>
          <w:szCs w:val="24"/>
        </w:rPr>
        <w:t xml:space="preserve"> i rozładunku</w:t>
      </w:r>
      <w:r>
        <w:rPr>
          <w:rFonts w:ascii="Arial" w:hAnsi="Arial" w:cs="Arial"/>
          <w:sz w:val="24"/>
          <w:szCs w:val="24"/>
        </w:rPr>
        <w:t>,</w:t>
      </w:r>
    </w:p>
    <w:p w14:paraId="06A602C2" w14:textId="77777777" w:rsidR="00FE03EB" w:rsidRPr="00732D50" w:rsidRDefault="00FE03EB" w:rsidP="00732D50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opakowań do pobierania próbek oleju opałowego podczas dostawy,</w:t>
      </w:r>
    </w:p>
    <w:p w14:paraId="29C46E6C" w14:textId="77777777" w:rsidR="00732D50" w:rsidRPr="00732D50" w:rsidRDefault="00732D50" w:rsidP="00732D50">
      <w:pPr>
        <w:ind w:left="426"/>
        <w:jc w:val="both"/>
        <w:rPr>
          <w:rFonts w:ascii="Arial" w:hAnsi="Arial" w:cs="Arial"/>
          <w:sz w:val="24"/>
          <w:szCs w:val="24"/>
        </w:rPr>
      </w:pPr>
      <w:r w:rsidRPr="00732D50">
        <w:rPr>
          <w:rFonts w:ascii="Arial" w:hAnsi="Arial" w:cs="Arial"/>
          <w:sz w:val="24"/>
          <w:szCs w:val="24"/>
        </w:rPr>
        <w:t>- koszty dodatkowe,</w:t>
      </w:r>
    </w:p>
    <w:p w14:paraId="6FCCE392" w14:textId="77777777" w:rsidR="00FE03EB" w:rsidRPr="00FE03EB" w:rsidRDefault="00FE03EB" w:rsidP="00377CE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Cena oferty ma być podana w polskich złotych, liczbowo i słownie oraz obejmować wszelkie koszty związane z realizacją zamówienia. Koszty, których wykonawca nie ujmie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</w:t>
      </w:r>
    </w:p>
    <w:p w14:paraId="22435D0A" w14:textId="77777777" w:rsidR="00FE03EB" w:rsidRPr="00FE03EB" w:rsidRDefault="00FE03EB" w:rsidP="00377CE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Cenę oferty należy obliczyć według wskazań tabeli cenowej znajdującej się w kalkulacji ceny.</w:t>
      </w:r>
    </w:p>
    <w:p w14:paraId="0D550BFF" w14:textId="76E5A98A" w:rsidR="00FE03EB" w:rsidRPr="00FE03EB" w:rsidRDefault="00FE03EB" w:rsidP="00377CE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 xml:space="preserve">Jako podstawę do obliczenia ceny dostawy za 1 m³ oleju opałowego lekkiego przyjmuje się cenę netto 1 m³ oleju opałowego lekkiego wyrażoną w złotych polskich umieszczoną na oficjalnej stronie internetowej PKN ORLEN S.A. www.pknorlen.pl z dnia </w:t>
      </w:r>
      <w:r w:rsidR="00D95C65">
        <w:rPr>
          <w:rFonts w:ascii="Arial" w:hAnsi="Arial" w:cs="Arial"/>
          <w:b/>
          <w:sz w:val="24"/>
          <w:szCs w:val="24"/>
        </w:rPr>
        <w:t>ogłoszenia postepowania</w:t>
      </w:r>
      <w:r w:rsidRPr="00FE03EB">
        <w:rPr>
          <w:rFonts w:ascii="Arial" w:hAnsi="Arial" w:cs="Arial"/>
          <w:color w:val="00B050"/>
          <w:sz w:val="24"/>
          <w:szCs w:val="24"/>
        </w:rPr>
        <w:t>.</w:t>
      </w:r>
      <w:r w:rsidRPr="00FE03EB">
        <w:rPr>
          <w:rFonts w:ascii="Arial" w:hAnsi="Arial" w:cs="Arial"/>
          <w:sz w:val="24"/>
          <w:szCs w:val="24"/>
        </w:rPr>
        <w:t xml:space="preserve"> powiększoną o stałą marżę lub pomniejszoną o stały upust wykonawcy za 1 m³ wyrażony w złotych polskich. </w:t>
      </w:r>
    </w:p>
    <w:p w14:paraId="12B9F46E" w14:textId="77777777" w:rsidR="00FE03EB" w:rsidRPr="00FE03EB" w:rsidRDefault="00FE03EB" w:rsidP="00377CE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Marża / upust podane w ofercie pozostają bez zmian przez cały okres obowiązywania umowy.</w:t>
      </w:r>
    </w:p>
    <w:p w14:paraId="02E2DBAF" w14:textId="77777777" w:rsidR="00FE03EB" w:rsidRPr="00FE03EB" w:rsidRDefault="00FE03EB" w:rsidP="00377CE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b/>
          <w:sz w:val="24"/>
          <w:szCs w:val="24"/>
        </w:rPr>
        <w:t xml:space="preserve">Cenę oferty należy obliczyć następująco: </w:t>
      </w:r>
    </w:p>
    <w:p w14:paraId="54127322" w14:textId="14FF73E9" w:rsidR="00FE03EB" w:rsidRPr="00FE03EB" w:rsidRDefault="00FE03EB" w:rsidP="00377CE2">
      <w:pPr>
        <w:numPr>
          <w:ilvl w:val="1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 xml:space="preserve">w kolumnie nr 3 należy wpisać cenę netto 1 m³ producenta PKN ORLEN S.A. oleju  opałowego lekkiego obowiązującą w dniu </w:t>
      </w:r>
      <w:r w:rsidRPr="00FE03EB">
        <w:rPr>
          <w:rFonts w:ascii="Arial" w:hAnsi="Arial" w:cs="Arial"/>
          <w:b/>
          <w:sz w:val="24"/>
          <w:szCs w:val="24"/>
        </w:rPr>
        <w:t xml:space="preserve"> </w:t>
      </w:r>
      <w:r w:rsidR="00D95C65">
        <w:rPr>
          <w:rFonts w:ascii="Arial" w:hAnsi="Arial" w:cs="Arial"/>
          <w:b/>
          <w:sz w:val="24"/>
          <w:szCs w:val="24"/>
        </w:rPr>
        <w:t>ogłoszenia postępowania</w:t>
      </w:r>
      <w:r w:rsidRPr="00FE03EB">
        <w:rPr>
          <w:rFonts w:ascii="Arial" w:hAnsi="Arial" w:cs="Arial"/>
          <w:color w:val="00B050"/>
          <w:sz w:val="24"/>
          <w:szCs w:val="24"/>
        </w:rPr>
        <w:t>.</w:t>
      </w:r>
      <w:r w:rsidRPr="00FE03EB">
        <w:rPr>
          <w:rFonts w:ascii="Arial" w:hAnsi="Arial" w:cs="Arial"/>
          <w:sz w:val="24"/>
          <w:szCs w:val="24"/>
        </w:rPr>
        <w:t xml:space="preserve"> W cenniku PKN ORLEN olej opałowy lekki odpowiada olejowi napędowemu grzewczemu Ekoterm Plus.</w:t>
      </w:r>
    </w:p>
    <w:p w14:paraId="62D7BFC9" w14:textId="77777777" w:rsidR="00FE03EB" w:rsidRPr="00FE03EB" w:rsidRDefault="00FE03EB" w:rsidP="00377CE2">
      <w:pPr>
        <w:numPr>
          <w:ilvl w:val="1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w kolumnie nr 4 należy wpisać marżę lub upust wykonawcy, która(y) jest stała(y) przez cały okres obowiązywania umowy,</w:t>
      </w:r>
    </w:p>
    <w:p w14:paraId="09E56A19" w14:textId="77777777" w:rsidR="00FE03EB" w:rsidRPr="00FE03EB" w:rsidRDefault="00FE03EB" w:rsidP="00377CE2">
      <w:pPr>
        <w:numPr>
          <w:ilvl w:val="1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w kolumnie nr 5 należy wpisać cenę netto 1 m³ oleju opałowego wraz z marżą/upustem wykonawcy,</w:t>
      </w:r>
    </w:p>
    <w:p w14:paraId="41240006" w14:textId="77777777" w:rsidR="00FE03EB" w:rsidRPr="00FE03EB" w:rsidRDefault="00FE03EB" w:rsidP="00377CE2">
      <w:pPr>
        <w:numPr>
          <w:ilvl w:val="1"/>
          <w:numId w:val="3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w kolumnie nr 6 należy wpisać wartość netto otrzymaną w wyniku przemnożenia ceny netto 1 m³ oleju opałowego lekkiego wraz z marżą/upustem wykonawcy przez ilość m³ oleju opałowego lekkiego wymaganego przez zamawiającego,</w:t>
      </w:r>
    </w:p>
    <w:p w14:paraId="1D21AFD6" w14:textId="07FC18B4" w:rsidR="00FE03EB" w:rsidRPr="00FE03EB" w:rsidRDefault="00FE03EB" w:rsidP="00377CE2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 xml:space="preserve">Otrzymana w wyniku powyższych przeliczeń wartość netto oferty służy jedynie do porównania złożonych ofert. W trakcie realizacji umowy, rozliczenia będą </w:t>
      </w:r>
      <w:r w:rsidRPr="00FE03EB">
        <w:rPr>
          <w:rFonts w:ascii="Arial" w:hAnsi="Arial" w:cs="Arial"/>
          <w:sz w:val="24"/>
          <w:szCs w:val="24"/>
        </w:rPr>
        <w:lastRenderedPageBreak/>
        <w:t>następowały w oparciu o rzeczywiste dostawy oleju opałowego lekkiego na podstawie ceny paliwa z dnia wystawienia zamówienia przez zamawiającego (opublikowanej na oficjalnej stronie internetowej PKN ORLEN S.A.), pomniejszonej o zaoferowany upust lub powiększonej o zaproponowaną marżę.</w:t>
      </w:r>
    </w:p>
    <w:p w14:paraId="30636D6D" w14:textId="77777777" w:rsidR="00FE03EB" w:rsidRPr="00FE03EB" w:rsidRDefault="00FE03EB" w:rsidP="00377CE2">
      <w:pPr>
        <w:pStyle w:val="Akapitzlist"/>
        <w:numPr>
          <w:ilvl w:val="0"/>
          <w:numId w:val="1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FE03EB">
        <w:rPr>
          <w:rFonts w:ascii="Arial" w:hAnsi="Arial" w:cs="Arial"/>
          <w:sz w:val="24"/>
          <w:szCs w:val="24"/>
        </w:rPr>
        <w:t>Rozliczenia pomiędzy zamawiającym a wykonawcą będą prowadzone w walucie PLN. Cena musi być wyrażona w złotych polskich niezależnie od wchodzących w jej skład elementów. Tak obliczona cena będzie brana pod uwagę przez komisję przetargową w trakcie wyboru najkorzystniejszej oferty.</w:t>
      </w:r>
    </w:p>
    <w:p w14:paraId="7169A96A" w14:textId="77777777" w:rsidR="00AD266B" w:rsidRPr="003C12D3" w:rsidRDefault="00AD266B" w:rsidP="00846842">
      <w:pPr>
        <w:jc w:val="both"/>
        <w:rPr>
          <w:rFonts w:ascii="Arial" w:hAnsi="Arial" w:cs="Arial"/>
          <w:sz w:val="24"/>
          <w:szCs w:val="24"/>
        </w:rPr>
      </w:pPr>
    </w:p>
    <w:p w14:paraId="7D9537E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608E5E13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0BBF1E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53C973E" w14:textId="27D4651B" w:rsidR="0060016F" w:rsidRPr="0018655A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złożyć </w:t>
      </w:r>
      <w:r w:rsidR="00FC06C9" w:rsidRPr="003C12D3">
        <w:rPr>
          <w:rFonts w:ascii="Arial" w:hAnsi="Arial" w:cs="Arial"/>
          <w:b/>
          <w:color w:val="auto"/>
        </w:rPr>
        <w:t xml:space="preserve">na </w:t>
      </w:r>
      <w:r w:rsidRPr="00D81146">
        <w:rPr>
          <w:rFonts w:ascii="Arial" w:hAnsi="Arial" w:cs="Arial"/>
          <w:b/>
          <w:color w:val="auto"/>
        </w:rPr>
        <w:t>Platform</w:t>
      </w:r>
      <w:r w:rsidR="00FC06C9" w:rsidRPr="00D81146">
        <w:rPr>
          <w:rFonts w:ascii="Arial" w:hAnsi="Arial" w:cs="Arial"/>
          <w:b/>
          <w:color w:val="auto"/>
        </w:rPr>
        <w:t>ie</w:t>
      </w:r>
      <w:r w:rsidRPr="00D81146">
        <w:rPr>
          <w:rFonts w:ascii="Arial" w:hAnsi="Arial" w:cs="Arial"/>
          <w:b/>
          <w:color w:val="auto"/>
        </w:rPr>
        <w:t xml:space="preserve"> w </w:t>
      </w:r>
      <w:r w:rsidRPr="0018655A">
        <w:rPr>
          <w:rFonts w:ascii="Arial" w:hAnsi="Arial" w:cs="Arial"/>
          <w:b/>
          <w:color w:val="auto"/>
        </w:rPr>
        <w:t xml:space="preserve">terminie do dnia </w:t>
      </w:r>
      <w:r w:rsidR="007B7EE7">
        <w:rPr>
          <w:rFonts w:ascii="Arial" w:hAnsi="Arial" w:cs="Arial"/>
          <w:b/>
          <w:color w:val="auto"/>
        </w:rPr>
        <w:t>20.</w:t>
      </w:r>
      <w:r w:rsidR="009C5781">
        <w:rPr>
          <w:rFonts w:ascii="Arial" w:hAnsi="Arial" w:cs="Arial"/>
          <w:b/>
          <w:color w:val="auto"/>
        </w:rPr>
        <w:t>1</w:t>
      </w:r>
      <w:r w:rsidR="00D95C65">
        <w:rPr>
          <w:rFonts w:ascii="Arial" w:hAnsi="Arial" w:cs="Arial"/>
          <w:b/>
          <w:color w:val="auto"/>
        </w:rPr>
        <w:t>2</w:t>
      </w:r>
      <w:r w:rsidR="00530FF7" w:rsidRPr="0018655A">
        <w:rPr>
          <w:rFonts w:ascii="Arial" w:hAnsi="Arial" w:cs="Arial"/>
          <w:b/>
          <w:color w:val="auto"/>
        </w:rPr>
        <w:t>.</w:t>
      </w:r>
      <w:r w:rsidRPr="0018655A">
        <w:rPr>
          <w:rFonts w:ascii="Arial" w:hAnsi="Arial" w:cs="Arial"/>
          <w:b/>
          <w:color w:val="auto"/>
        </w:rPr>
        <w:t>20</w:t>
      </w:r>
      <w:r w:rsidR="00A575C1" w:rsidRPr="0018655A">
        <w:rPr>
          <w:rFonts w:ascii="Arial" w:hAnsi="Arial" w:cs="Arial"/>
          <w:b/>
          <w:color w:val="auto"/>
        </w:rPr>
        <w:t>2</w:t>
      </w:r>
      <w:r w:rsidR="00D95C65">
        <w:rPr>
          <w:rFonts w:ascii="Arial" w:hAnsi="Arial" w:cs="Arial"/>
          <w:b/>
          <w:color w:val="auto"/>
        </w:rPr>
        <w:t>2</w:t>
      </w:r>
      <w:r w:rsidRPr="0018655A">
        <w:rPr>
          <w:rFonts w:ascii="Arial" w:hAnsi="Arial" w:cs="Arial"/>
          <w:b/>
          <w:color w:val="auto"/>
        </w:rPr>
        <w:t xml:space="preserve"> r., do godz. </w:t>
      </w:r>
      <w:r w:rsidR="00530FF7" w:rsidRPr="0018655A">
        <w:rPr>
          <w:rFonts w:ascii="Arial" w:hAnsi="Arial" w:cs="Arial"/>
          <w:b/>
          <w:color w:val="auto"/>
        </w:rPr>
        <w:t>11:45.</w:t>
      </w:r>
    </w:p>
    <w:p w14:paraId="1082FB52" w14:textId="584B1AA1" w:rsidR="0060016F" w:rsidRPr="0018655A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18655A">
        <w:rPr>
          <w:rFonts w:ascii="Arial" w:hAnsi="Arial" w:cs="Arial"/>
          <w:color w:val="auto"/>
        </w:rPr>
        <w:t xml:space="preserve">Otwarcie ofert odbędzie się </w:t>
      </w:r>
      <w:r w:rsidRPr="0018655A">
        <w:rPr>
          <w:rFonts w:ascii="Arial" w:hAnsi="Arial" w:cs="Arial"/>
          <w:b/>
          <w:color w:val="auto"/>
        </w:rPr>
        <w:t>w dniu</w:t>
      </w:r>
      <w:r w:rsidR="007B7EE7">
        <w:rPr>
          <w:rFonts w:ascii="Arial" w:hAnsi="Arial" w:cs="Arial"/>
          <w:b/>
          <w:color w:val="auto"/>
        </w:rPr>
        <w:t xml:space="preserve"> 20.</w:t>
      </w:r>
      <w:r w:rsidR="009C5781">
        <w:rPr>
          <w:rFonts w:ascii="Arial" w:hAnsi="Arial" w:cs="Arial"/>
          <w:b/>
          <w:color w:val="auto"/>
        </w:rPr>
        <w:t>1</w:t>
      </w:r>
      <w:r w:rsidR="00D95C65">
        <w:rPr>
          <w:rFonts w:ascii="Arial" w:hAnsi="Arial" w:cs="Arial"/>
          <w:b/>
          <w:color w:val="auto"/>
        </w:rPr>
        <w:t>2</w:t>
      </w:r>
      <w:r w:rsidR="00530FF7" w:rsidRPr="0018655A">
        <w:rPr>
          <w:rFonts w:ascii="Arial" w:hAnsi="Arial" w:cs="Arial"/>
          <w:b/>
          <w:color w:val="auto"/>
        </w:rPr>
        <w:t>.</w:t>
      </w:r>
      <w:r w:rsidRPr="0018655A">
        <w:rPr>
          <w:rFonts w:ascii="Arial" w:hAnsi="Arial" w:cs="Arial"/>
          <w:b/>
          <w:color w:val="auto"/>
        </w:rPr>
        <w:t>20</w:t>
      </w:r>
      <w:r w:rsidR="00A575C1" w:rsidRPr="0018655A">
        <w:rPr>
          <w:rFonts w:ascii="Arial" w:hAnsi="Arial" w:cs="Arial"/>
          <w:b/>
          <w:color w:val="auto"/>
        </w:rPr>
        <w:t>2</w:t>
      </w:r>
      <w:r w:rsidR="00D95C65">
        <w:rPr>
          <w:rFonts w:ascii="Arial" w:hAnsi="Arial" w:cs="Arial"/>
          <w:b/>
          <w:color w:val="auto"/>
        </w:rPr>
        <w:t>2</w:t>
      </w:r>
      <w:r w:rsidRPr="0018655A">
        <w:rPr>
          <w:rFonts w:ascii="Arial" w:hAnsi="Arial" w:cs="Arial"/>
          <w:b/>
          <w:color w:val="auto"/>
        </w:rPr>
        <w:t xml:space="preserve"> r., o godz. </w:t>
      </w:r>
      <w:r w:rsidR="00530FF7" w:rsidRPr="0018655A">
        <w:rPr>
          <w:rFonts w:ascii="Arial" w:hAnsi="Arial" w:cs="Arial"/>
          <w:b/>
          <w:color w:val="auto"/>
        </w:rPr>
        <w:t>12:00.</w:t>
      </w:r>
    </w:p>
    <w:p w14:paraId="0BF02B72" w14:textId="77777777" w:rsidR="00662220" w:rsidRPr="00662220" w:rsidRDefault="00783614" w:rsidP="00662220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8655A">
        <w:rPr>
          <w:rFonts w:ascii="Arial" w:hAnsi="Arial" w:cs="Arial"/>
          <w:sz w:val="24"/>
          <w:szCs w:val="24"/>
        </w:rPr>
        <w:t xml:space="preserve">Wykonawca pozostaje związany ofertą przez okres </w:t>
      </w:r>
      <w:r w:rsidR="00A455E7" w:rsidRPr="0018655A">
        <w:rPr>
          <w:rFonts w:ascii="Arial" w:hAnsi="Arial" w:cs="Arial"/>
          <w:b/>
          <w:bCs/>
          <w:sz w:val="24"/>
          <w:szCs w:val="24"/>
        </w:rPr>
        <w:t>6</w:t>
      </w:r>
      <w:r w:rsidRPr="0018655A">
        <w:rPr>
          <w:rFonts w:ascii="Arial" w:hAnsi="Arial" w:cs="Arial"/>
          <w:b/>
          <w:bCs/>
          <w:sz w:val="24"/>
          <w:szCs w:val="24"/>
        </w:rPr>
        <w:t xml:space="preserve">0 </w:t>
      </w:r>
      <w:r w:rsidR="00662220">
        <w:rPr>
          <w:rFonts w:ascii="Arial" w:hAnsi="Arial" w:cs="Arial"/>
          <w:b/>
          <w:bCs/>
          <w:sz w:val="24"/>
          <w:szCs w:val="24"/>
        </w:rPr>
        <w:t>dni.</w:t>
      </w:r>
    </w:p>
    <w:p w14:paraId="17BF5FCD" w14:textId="77777777" w:rsidR="00783614" w:rsidRPr="00662220" w:rsidRDefault="00783614" w:rsidP="00662220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2220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14:paraId="23CAF578" w14:textId="77777777" w:rsidR="007F10F7" w:rsidRPr="003C12D3" w:rsidRDefault="00DF5A45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>O</w:t>
      </w:r>
      <w:r w:rsidR="007F10F7" w:rsidRPr="003C12D3">
        <w:rPr>
          <w:rFonts w:ascii="Arial" w:hAnsi="Arial" w:cs="Arial"/>
        </w:rPr>
        <w:t>twarcie ofert nastąpi przy uży</w:t>
      </w:r>
      <w:r>
        <w:rPr>
          <w:rFonts w:ascii="Arial" w:hAnsi="Arial" w:cs="Arial"/>
        </w:rPr>
        <w:t>ciu systemu teleinformatycznego. W</w:t>
      </w:r>
      <w:r w:rsidR="007F10F7" w:rsidRPr="003C12D3">
        <w:rPr>
          <w:rFonts w:ascii="Arial" w:hAnsi="Arial" w:cs="Arial"/>
        </w:rPr>
        <w:t xml:space="preserve"> przypadku awarii tego systemu, która spowoduje brak możliwości otwarcia ofert w terminie określonym przez zamawiającego, otwarcie ofert nastąpi niezwłocznie po usunięciu awarii.</w:t>
      </w:r>
    </w:p>
    <w:p w14:paraId="3C37C6B3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287B24">
        <w:rPr>
          <w:rFonts w:ascii="Arial" w:hAnsi="Arial" w:cs="Arial"/>
        </w:rPr>
        <w:t>5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42CE8D28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0909FFFE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5FAE5930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3EA05CD5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9161B6A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 xml:space="preserve">pkt </w:t>
      </w:r>
      <w:r w:rsidR="00940A9E">
        <w:rPr>
          <w:rFonts w:ascii="Arial" w:hAnsi="Arial" w:cs="Arial"/>
          <w:sz w:val="24"/>
          <w:szCs w:val="24"/>
        </w:rPr>
        <w:t>8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02688A6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71552BA8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6B78C6B0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7"/>
    </w:p>
    <w:p w14:paraId="136B351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2E17806" w14:textId="77777777" w:rsidR="00E34489" w:rsidRDefault="00E34489" w:rsidP="00377CE2">
      <w:pPr>
        <w:pStyle w:val="Tekstpodstawowywcity21"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6EC63387" w14:textId="77777777" w:rsidR="00E34489" w:rsidRPr="008F4D0F" w:rsidRDefault="00E34489" w:rsidP="00377CE2">
      <w:pPr>
        <w:pStyle w:val="Tekstpodstawowywcity21"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4B3A878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3B52E91F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lastRenderedPageBreak/>
        <w:t>2) oczywiste omyłki rachunkowe, z uwzględnieniem konsekwencji rachunkowych dokonanych poprawek</w:t>
      </w:r>
    </w:p>
    <w:p w14:paraId="76C628D1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2B18E2F9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4C82679" w14:textId="77777777" w:rsidR="008F4D0F" w:rsidRDefault="008F4D0F" w:rsidP="00377CE2">
      <w:pPr>
        <w:pStyle w:val="Tekstpodstawowywcity21"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</w:t>
      </w:r>
      <w:r w:rsidR="0024602C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z wymogami określonymi w dokumentach zamówienia lub wynikającymi </w:t>
      </w:r>
      <w:r w:rsidR="0024602C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z odrębnych przepisów, zamawiający może żądać od wykonawcy wyjaśnień, </w:t>
      </w:r>
      <w:r w:rsidR="0024602C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tym złożenia dowodów w zakresie wyliczenia ceny lub ich istotnych części składowych. </w:t>
      </w:r>
    </w:p>
    <w:p w14:paraId="3D78DCC1" w14:textId="77777777" w:rsidR="00AD266B" w:rsidRDefault="00AD266B" w:rsidP="00D031A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0B9A80F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4D714062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0CBFCFE3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596FA9A" w14:textId="77777777" w:rsidR="008F4D0F" w:rsidRPr="008F4D0F" w:rsidRDefault="008F4D0F" w:rsidP="00377CE2">
      <w:pPr>
        <w:pStyle w:val="Tekstpodstawowywcity21"/>
        <w:numPr>
          <w:ilvl w:val="0"/>
          <w:numId w:val="22"/>
        </w:numPr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7C18B631" w14:textId="77777777" w:rsidR="008F4D0F" w:rsidRDefault="008F4D0F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5B12643E" w14:textId="77777777" w:rsidR="008F4D0F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6B9C94D5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7106A84F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</w:p>
    <w:p w14:paraId="2773E57F" w14:textId="77777777" w:rsidR="00F708EE" w:rsidRDefault="00F708EE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24380A49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14EF617F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E7C09D9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F708EE">
        <w:rPr>
          <w:rFonts w:ascii="Arial" w:hAnsi="Arial" w:cs="Arial"/>
          <w:b w:val="0"/>
          <w:bCs w:val="0"/>
        </w:rPr>
        <w:t xml:space="preserve"> rozdziału XIII</w:t>
      </w:r>
    </w:p>
    <w:p w14:paraId="379292F6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0D1CCC00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4CACD4E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1332F0BF" w14:textId="77777777" w:rsidR="00DE7BE0" w:rsidRDefault="00DE7BE0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244A86D6" w14:textId="77777777" w:rsidR="00DE7BE0" w:rsidRDefault="006D29AF" w:rsidP="00377CE2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5A23831A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1F69619A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D20CA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D3CA6AF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AD341A5" w14:textId="77777777" w:rsidR="00696863" w:rsidRDefault="00696863" w:rsidP="00377CE2">
      <w:pPr>
        <w:pStyle w:val="Tekstpodstawowywcity21"/>
        <w:numPr>
          <w:ilvl w:val="0"/>
          <w:numId w:val="23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58A2803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302DE976" w14:textId="77777777" w:rsidR="00192CBB" w:rsidRPr="00EE74AE" w:rsidRDefault="00027F5F" w:rsidP="00377C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</w:t>
      </w:r>
      <w:r w:rsidR="00F53979">
        <w:rPr>
          <w:rFonts w:ascii="Arial" w:hAnsi="Arial" w:cs="Arial"/>
          <w:color w:val="000000"/>
          <w:sz w:val="24"/>
          <w:szCs w:val="24"/>
        </w:rPr>
        <w:t xml:space="preserve">dzie się kierował następującymi </w:t>
      </w:r>
      <w:r w:rsidRPr="00027F5F">
        <w:rPr>
          <w:rFonts w:ascii="Arial" w:hAnsi="Arial" w:cs="Arial"/>
          <w:color w:val="000000"/>
          <w:sz w:val="24"/>
          <w:szCs w:val="24"/>
        </w:rPr>
        <w:t>kryteriami:</w:t>
      </w:r>
    </w:p>
    <w:p w14:paraId="6C621CB2" w14:textId="77777777" w:rsidR="00EE74AE" w:rsidRPr="00A70CEB" w:rsidRDefault="00EE74AE" w:rsidP="00EE74AE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06376A" w14:paraId="33A6E399" w14:textId="77777777" w:rsidTr="00C04078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C7C9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BE2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49FA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6FE27B0F" w14:textId="77777777" w:rsidTr="00C04078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2E04" w14:textId="77777777" w:rsidR="00027F5F" w:rsidRPr="0006376A" w:rsidRDefault="00027F5F" w:rsidP="00C04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33A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E841F9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</w:p>
          <w:p w14:paraId="1B18B59E" w14:textId="77777777" w:rsidR="00027F5F" w:rsidRPr="0006376A" w:rsidRDefault="00027F5F" w:rsidP="00C04078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74E" w14:textId="77777777" w:rsidR="00027F5F" w:rsidRPr="00027F5F" w:rsidRDefault="00CB6F77" w:rsidP="00C040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57191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5E97D27A" w14:textId="77777777" w:rsidR="00027F5F" w:rsidRPr="00696863" w:rsidRDefault="00027F5F" w:rsidP="00027F5F">
      <w:pPr>
        <w:pStyle w:val="Tekstpodstawowywcity21"/>
        <w:ind w:left="0"/>
        <w:rPr>
          <w:rFonts w:ascii="Arial" w:hAnsi="Arial" w:cs="Arial"/>
          <w:bCs w:val="0"/>
        </w:rPr>
      </w:pPr>
    </w:p>
    <w:p w14:paraId="01727F0C" w14:textId="77777777" w:rsidR="00E34489" w:rsidRDefault="00BC5E19" w:rsidP="00377CE2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208091FA" w14:textId="77777777" w:rsidR="00CB6F77" w:rsidRPr="008A2B44" w:rsidRDefault="00CB6F77" w:rsidP="00377CE2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8A2B44">
        <w:rPr>
          <w:rFonts w:ascii="Arial" w:hAnsi="Arial" w:cs="Arial"/>
          <w:b w:val="0"/>
          <w:bCs w:val="0"/>
          <w:lang w:eastAsia="ar-SA"/>
        </w:rPr>
        <w:t xml:space="preserve">Jeżeli Zamawiający nie będzie mógł dokonać wyboru najkorzystniejszej oferty ze względu na to, że </w:t>
      </w:r>
      <w:r w:rsidRPr="008A2B44">
        <w:rPr>
          <w:rFonts w:ascii="Arial" w:hAnsi="Arial" w:cs="Arial"/>
          <w:b w:val="0"/>
          <w:bCs w:val="0"/>
        </w:rPr>
        <w:t>dwie lub więcej ofert przedstawia taki sam bilans ceny i innych kryteriów oceny ofert, zamawiający wybiera spośród tych ofert ofertę, która otrzymała najwyższą ocenę w kryterium o najwyższej wadze.</w:t>
      </w:r>
      <w:r w:rsidRPr="008A2B44">
        <w:rPr>
          <w:rFonts w:ascii="Arial" w:hAnsi="Arial" w:cs="Arial"/>
          <w:b w:val="0"/>
          <w:bCs w:val="0"/>
          <w:lang w:eastAsia="ar-SA"/>
        </w:rPr>
        <w:t xml:space="preserve"> </w:t>
      </w:r>
      <w:r w:rsidRPr="008A2B44">
        <w:rPr>
          <w:rFonts w:ascii="Arial" w:hAnsi="Arial" w:cs="Arial"/>
          <w:b w:val="0"/>
          <w:bCs w:val="0"/>
        </w:rPr>
        <w:t>Jeżeli oferty otrzymały taką samą ocenę w kryterium o najwyższej wadze, zamawiający wybiera ofertę z najniższą ceną.</w:t>
      </w:r>
      <w:r w:rsidRPr="008A2B44">
        <w:rPr>
          <w:rFonts w:ascii="Arial" w:hAnsi="Arial" w:cs="Arial"/>
          <w:b w:val="0"/>
          <w:bCs w:val="0"/>
          <w:lang w:eastAsia="ar-SA"/>
        </w:rPr>
        <w:t xml:space="preserve"> </w:t>
      </w:r>
      <w:r w:rsidRPr="008A2B44">
        <w:rPr>
          <w:rFonts w:ascii="Arial" w:hAnsi="Arial" w:cs="Arial"/>
          <w:b w:val="0"/>
          <w:bCs w:val="0"/>
        </w:rPr>
        <w:t>Jeżeli nie można dokonać wyboru oferty w sposób, o którym mowa wyżej, zamawiający wzywa wykonawców, którzy złożyli te oferty, do złożenia w terminie określonym przez zamawiającego ofert dodatkowych zawierających nową cenę.</w:t>
      </w:r>
    </w:p>
    <w:p w14:paraId="7F6CFA83" w14:textId="77777777" w:rsidR="00CB6F77" w:rsidRPr="008A2B44" w:rsidRDefault="00CB6F77" w:rsidP="00377CE2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8A2B44">
        <w:rPr>
          <w:rFonts w:ascii="Arial" w:hAnsi="Arial" w:cs="Arial"/>
          <w:b w:val="0"/>
          <w:bCs w:val="0"/>
          <w:lang w:eastAsia="ar-SA"/>
        </w:rPr>
        <w:t>Wykonawcy, składając oferty dodatkowe, nie mogą zaoferować cen wyższych niż zaoferowane w złożonych ofertach.</w:t>
      </w:r>
    </w:p>
    <w:p w14:paraId="12D35F01" w14:textId="77777777" w:rsidR="00CB6F77" w:rsidRPr="008A2B44" w:rsidRDefault="00CB6F77" w:rsidP="00377CE2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8A2B44">
        <w:rPr>
          <w:rFonts w:ascii="Arial" w:hAnsi="Arial" w:cs="Arial"/>
          <w:b w:val="0"/>
          <w:bCs w:val="0"/>
          <w:lang w:eastAsia="ar-SA"/>
        </w:rPr>
        <w:t>Spośród ofert dodatkowych za najkorzystniejszą zostanie uznana oferta z najniższą ceną.</w:t>
      </w:r>
    </w:p>
    <w:p w14:paraId="51F05858" w14:textId="77777777" w:rsidR="0022015F" w:rsidRPr="00CB6F77" w:rsidRDefault="00CB6F77" w:rsidP="00377CE2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8A2B44">
        <w:rPr>
          <w:rFonts w:ascii="Arial" w:hAnsi="Arial" w:cs="Arial"/>
          <w:b w:val="0"/>
          <w:bCs w:val="0"/>
          <w:lang w:eastAsia="ar-SA"/>
        </w:rPr>
        <w:t>W przypadku nie złożenia przez Wykonawcę w wyznaczonym terminie oferty dodatkowej, Zamawiający uzna, iż Wykonawca podtrzymuje cenę zaoferowaną w ofercie pierwotnie złożonej.</w:t>
      </w:r>
    </w:p>
    <w:p w14:paraId="0C79FD8A" w14:textId="77777777" w:rsidR="00CC5DDE" w:rsidRDefault="00CC5DDE" w:rsidP="003C3BE9">
      <w:pPr>
        <w:pStyle w:val="Tekstpodstawowywcity21"/>
        <w:ind w:left="0"/>
        <w:rPr>
          <w:rFonts w:ascii="Arial" w:hAnsi="Arial" w:cs="Arial"/>
          <w:b w:val="0"/>
          <w:lang w:eastAsia="pl-PL"/>
        </w:rPr>
      </w:pPr>
    </w:p>
    <w:p w14:paraId="3F005B3E" w14:textId="77777777" w:rsidR="00CC5DDE" w:rsidRDefault="00CC5DDE" w:rsidP="003C3BE9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BB937A3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982116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763A1DA8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E90BFFA" w14:textId="77777777" w:rsidR="00330734" w:rsidRDefault="00ED65AE" w:rsidP="00377CE2">
      <w:pPr>
        <w:pStyle w:val="Tekstpodstawowywcity21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02219CBC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5E8693A3" w14:textId="77777777" w:rsidR="00ED65AE" w:rsidRPr="00ED65AE" w:rsidRDefault="00EF0D6B" w:rsidP="00377CE2">
      <w:pPr>
        <w:pStyle w:val="Tekstpodstawowywcity21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6BDACF06" w14:textId="77777777" w:rsidR="00F51A9F" w:rsidRDefault="00EF0D6B" w:rsidP="00377CE2">
      <w:pPr>
        <w:pStyle w:val="Tekstpodstawowywcity21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4444FEDC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5F20422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50954765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09E0CCA1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16F54A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BCCBF38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8D0AF0B" w14:textId="77777777" w:rsidR="00180465" w:rsidRPr="00FE311F" w:rsidRDefault="00180465" w:rsidP="00377CE2">
      <w:pPr>
        <w:pStyle w:val="Tekstpodstawowywcity21"/>
        <w:numPr>
          <w:ilvl w:val="0"/>
          <w:numId w:val="25"/>
        </w:numPr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58D821D2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</w:t>
      </w:r>
      <w:r w:rsidR="00662220">
        <w:rPr>
          <w:rFonts w:ascii="Arial" w:hAnsi="Arial" w:cs="Arial"/>
          <w:sz w:val="24"/>
          <w:szCs w:val="24"/>
        </w:rPr>
        <w:t xml:space="preserve"> ważnej</w:t>
      </w:r>
      <w:r w:rsidRPr="00180465">
        <w:rPr>
          <w:rFonts w:ascii="Arial" w:hAnsi="Arial" w:cs="Arial"/>
          <w:sz w:val="24"/>
          <w:szCs w:val="24"/>
        </w:rPr>
        <w:t xml:space="preserve"> oferty</w:t>
      </w:r>
    </w:p>
    <w:p w14:paraId="7696538C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00100F09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1D7269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BBAEB15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D949F4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66F70EA6" w14:textId="77777777" w:rsidR="00180465" w:rsidRDefault="00180465" w:rsidP="00377CE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2EF9DDA2" w14:textId="77777777" w:rsidR="00180465" w:rsidRPr="00180465" w:rsidRDefault="00180465" w:rsidP="00377CE2">
      <w:pPr>
        <w:pStyle w:val="Default"/>
        <w:numPr>
          <w:ilvl w:val="0"/>
          <w:numId w:val="25"/>
        </w:numPr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42B855D6" w14:textId="77777777" w:rsidR="00180465" w:rsidRDefault="00180465" w:rsidP="00377CE2">
      <w:pPr>
        <w:pStyle w:val="Default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34C1BF3F" w14:textId="77777777" w:rsidR="004635DD" w:rsidRPr="003C12D3" w:rsidRDefault="004635DD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07D298D3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353D8E53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</w:p>
    <w:p w14:paraId="1589DE6C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652687A9" w14:textId="77777777" w:rsidR="00C44F94" w:rsidRPr="004635DD" w:rsidRDefault="00C44F94" w:rsidP="00377CE2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122F419A" w14:textId="5DEA6DC5" w:rsidR="00C44F94" w:rsidRDefault="00C44F94" w:rsidP="00C44F94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Pr="002C29BA">
        <w:rPr>
          <w:rFonts w:ascii="Arial" w:hAnsi="Arial" w:cs="Arial"/>
          <w:b w:val="0"/>
          <w:sz w:val="24"/>
          <w:szCs w:val="24"/>
        </w:rPr>
        <w:t xml:space="preserve">stanowiącym </w:t>
      </w:r>
      <w:r w:rsidRPr="00EE74A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7207EB">
        <w:rPr>
          <w:rFonts w:ascii="Arial" w:hAnsi="Arial" w:cs="Arial"/>
          <w:bCs w:val="0"/>
          <w:sz w:val="24"/>
          <w:szCs w:val="24"/>
        </w:rPr>
        <w:t>4</w:t>
      </w:r>
      <w:r w:rsidRPr="00EE74AE">
        <w:rPr>
          <w:rFonts w:ascii="Arial" w:hAnsi="Arial" w:cs="Arial"/>
          <w:bCs w:val="0"/>
          <w:sz w:val="24"/>
          <w:szCs w:val="24"/>
        </w:rPr>
        <w:t xml:space="preserve"> do SWZ</w:t>
      </w:r>
      <w:r w:rsidRPr="00EE74AE">
        <w:rPr>
          <w:rFonts w:ascii="Arial" w:hAnsi="Arial" w:cs="Arial"/>
          <w:b w:val="0"/>
          <w:sz w:val="24"/>
          <w:szCs w:val="24"/>
        </w:rPr>
        <w:t>.</w:t>
      </w:r>
      <w:r w:rsidRPr="00943FC3">
        <w:rPr>
          <w:rFonts w:ascii="Arial" w:hAnsi="Arial" w:cs="Arial"/>
          <w:b w:val="0"/>
          <w:sz w:val="24"/>
          <w:szCs w:val="24"/>
        </w:rPr>
        <w:t xml:space="preserve"> </w:t>
      </w:r>
      <w:r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C29BA">
        <w:rPr>
          <w:rFonts w:ascii="Arial" w:hAnsi="Arial" w:cs="Arial"/>
          <w:b w:val="0"/>
          <w:sz w:val="24"/>
          <w:szCs w:val="24"/>
        </w:rPr>
        <w:t>.</w:t>
      </w:r>
    </w:p>
    <w:p w14:paraId="4B6BF753" w14:textId="77777777" w:rsidR="00FB224C" w:rsidRPr="00C44F94" w:rsidRDefault="00FB224C" w:rsidP="00C44F94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2F189FBB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5EB4834D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Pouczenie o środkach ochrony prawnej</w:t>
      </w:r>
    </w:p>
    <w:p w14:paraId="4E1E0DE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1042290" w14:textId="6B9A6D8B" w:rsidR="00C642EE" w:rsidRDefault="00BF60B7" w:rsidP="00FB224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3993713D" w14:textId="77777777" w:rsidR="00C642EE" w:rsidRPr="003C12D3" w:rsidRDefault="00C642EE" w:rsidP="00846842">
      <w:pPr>
        <w:tabs>
          <w:tab w:val="num" w:pos="360"/>
        </w:tabs>
        <w:ind w:hanging="357"/>
        <w:jc w:val="both"/>
        <w:rPr>
          <w:rFonts w:ascii="Arial" w:hAnsi="Arial" w:cs="Arial"/>
          <w:sz w:val="24"/>
          <w:szCs w:val="24"/>
        </w:rPr>
      </w:pPr>
    </w:p>
    <w:p w14:paraId="0B29855F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2EE499A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8"/>
    <w:p w14:paraId="2F908CC2" w14:textId="77777777" w:rsidR="00C642EE" w:rsidRPr="003C12D3" w:rsidRDefault="00C642EE" w:rsidP="00C642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44EDF2" w14:textId="77777777" w:rsidR="00A97AFB" w:rsidRPr="00A97AFB" w:rsidRDefault="00CF2368" w:rsidP="00377CE2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3FD5">
        <w:rPr>
          <w:rFonts w:ascii="Arial" w:hAnsi="Arial" w:cs="Arial"/>
          <w:b/>
          <w:bCs/>
          <w:sz w:val="24"/>
          <w:szCs w:val="24"/>
        </w:rPr>
        <w:t>Przedmiot zamówienia</w:t>
      </w:r>
      <w:r w:rsidR="00D4150B" w:rsidRPr="00953FD5">
        <w:rPr>
          <w:rFonts w:ascii="Arial" w:hAnsi="Arial" w:cs="Arial"/>
          <w:b/>
          <w:sz w:val="24"/>
          <w:szCs w:val="24"/>
        </w:rPr>
        <w:t>:</w:t>
      </w:r>
    </w:p>
    <w:p w14:paraId="35D64DDD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Przedmiotem zamówienia są sukcesywne dostawy oleju opałowego lekkiego PN-C-96024:2011 w gatunku L-1 dla potrzeb Oczyszczalni Ścieków „Pomorzany”, „Zdroje” ZWiK Spółka z o.o. w Szczecinie o następujących minimalnych parametrach:</w:t>
      </w:r>
    </w:p>
    <w:p w14:paraId="7975D912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</w:p>
    <w:p w14:paraId="391573D0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Minimalne (zgodne z Polską Normą PN-C-96024:2011) parametry fizyko - chemiczne, jakim musi odpowiadać dostarczany olej opałowy lekki L-1:</w:t>
      </w:r>
    </w:p>
    <w:p w14:paraId="0708B82D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</w:p>
    <w:p w14:paraId="748E4001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1)</w:t>
      </w:r>
      <w:r w:rsidRPr="00C642EE">
        <w:rPr>
          <w:rFonts w:ascii="Arial" w:hAnsi="Arial" w:cs="Arial"/>
          <w:sz w:val="24"/>
        </w:rPr>
        <w:tab/>
        <w:t>Gęstość w temperaturze 15º C max. 860 kg/m³</w:t>
      </w:r>
    </w:p>
    <w:p w14:paraId="103A6645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2)</w:t>
      </w:r>
      <w:r w:rsidRPr="00C642EE">
        <w:rPr>
          <w:rFonts w:ascii="Arial" w:hAnsi="Arial" w:cs="Arial"/>
          <w:sz w:val="24"/>
        </w:rPr>
        <w:tab/>
        <w:t>Wartość opałowa min. 42,6 MJ/kg</w:t>
      </w:r>
    </w:p>
    <w:p w14:paraId="2B721AF1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3)</w:t>
      </w:r>
      <w:r w:rsidRPr="00C642EE">
        <w:rPr>
          <w:rFonts w:ascii="Arial" w:hAnsi="Arial" w:cs="Arial"/>
          <w:sz w:val="24"/>
        </w:rPr>
        <w:tab/>
        <w:t>Temperatura zapłonu min. 56º C</w:t>
      </w:r>
    </w:p>
    <w:p w14:paraId="53805A07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lastRenderedPageBreak/>
        <w:t>4)</w:t>
      </w:r>
      <w:r w:rsidRPr="00C642EE">
        <w:rPr>
          <w:rFonts w:ascii="Arial" w:hAnsi="Arial" w:cs="Arial"/>
          <w:sz w:val="24"/>
        </w:rPr>
        <w:tab/>
        <w:t>Lepkość kinematyczna w 20º C max. 6,00 mm²/s</w:t>
      </w:r>
    </w:p>
    <w:p w14:paraId="7E0AAD82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5)</w:t>
      </w:r>
      <w:r w:rsidRPr="00C642EE">
        <w:rPr>
          <w:rFonts w:ascii="Arial" w:hAnsi="Arial" w:cs="Arial"/>
          <w:sz w:val="24"/>
        </w:rPr>
        <w:tab/>
        <w:t xml:space="preserve">Skład frakcyjny do 250º C destyluje max. 65 % </w:t>
      </w:r>
    </w:p>
    <w:p w14:paraId="7AAF54CD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6)</w:t>
      </w:r>
      <w:r w:rsidRPr="00C642EE">
        <w:rPr>
          <w:rFonts w:ascii="Arial" w:hAnsi="Arial" w:cs="Arial"/>
          <w:sz w:val="24"/>
        </w:rPr>
        <w:tab/>
        <w:t xml:space="preserve">Skład frakcyjny do 350º C destyluje min. 85 % </w:t>
      </w:r>
    </w:p>
    <w:p w14:paraId="335530FD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7)</w:t>
      </w:r>
      <w:r w:rsidRPr="00C642EE">
        <w:rPr>
          <w:rFonts w:ascii="Arial" w:hAnsi="Arial" w:cs="Arial"/>
          <w:sz w:val="24"/>
        </w:rPr>
        <w:tab/>
        <w:t>Temperatura płynięcia max. -20º C</w:t>
      </w:r>
    </w:p>
    <w:p w14:paraId="66451EC4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8)</w:t>
      </w:r>
      <w:r w:rsidRPr="00C642EE">
        <w:rPr>
          <w:rFonts w:ascii="Arial" w:hAnsi="Arial" w:cs="Arial"/>
          <w:sz w:val="24"/>
        </w:rPr>
        <w:tab/>
        <w:t>Pozostałość po koksowaniu z 10% pozostałości destylacyjnej max. 0,3%</w:t>
      </w:r>
    </w:p>
    <w:p w14:paraId="04BA42A3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9)</w:t>
      </w:r>
      <w:r w:rsidRPr="00C642EE">
        <w:rPr>
          <w:rFonts w:ascii="Arial" w:hAnsi="Arial" w:cs="Arial"/>
          <w:sz w:val="24"/>
        </w:rPr>
        <w:tab/>
        <w:t xml:space="preserve">Zawartość siarki max. 0,10% </w:t>
      </w:r>
    </w:p>
    <w:p w14:paraId="789B1D3C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10)</w:t>
      </w:r>
      <w:r w:rsidRPr="00C642EE">
        <w:rPr>
          <w:rFonts w:ascii="Arial" w:hAnsi="Arial" w:cs="Arial"/>
          <w:sz w:val="24"/>
        </w:rPr>
        <w:tab/>
        <w:t>Zawartość wody max. 200 mg/kg</w:t>
      </w:r>
    </w:p>
    <w:p w14:paraId="71BD8593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11)</w:t>
      </w:r>
      <w:r w:rsidRPr="00C642EE">
        <w:rPr>
          <w:rFonts w:ascii="Arial" w:hAnsi="Arial" w:cs="Arial"/>
          <w:sz w:val="24"/>
        </w:rPr>
        <w:tab/>
        <w:t>Zawartość zanieczyszczeń stałych max. 24 mg/kg</w:t>
      </w:r>
    </w:p>
    <w:p w14:paraId="0EBA3F22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12)</w:t>
      </w:r>
      <w:r w:rsidRPr="00C642EE">
        <w:rPr>
          <w:rFonts w:ascii="Arial" w:hAnsi="Arial" w:cs="Arial"/>
          <w:sz w:val="24"/>
        </w:rPr>
        <w:tab/>
        <w:t>Pozostałość po spopieleniu max. 0,01%</w:t>
      </w:r>
    </w:p>
    <w:p w14:paraId="1A14B007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13)</w:t>
      </w:r>
      <w:r w:rsidRPr="00C642EE">
        <w:rPr>
          <w:rFonts w:ascii="Arial" w:hAnsi="Arial" w:cs="Arial"/>
          <w:sz w:val="24"/>
        </w:rPr>
        <w:tab/>
        <w:t>Odporność na utlenianie max. 25 g/ m³</w:t>
      </w:r>
    </w:p>
    <w:p w14:paraId="26B1CA9F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14)</w:t>
      </w:r>
      <w:r w:rsidRPr="00C642EE">
        <w:rPr>
          <w:rFonts w:ascii="Arial" w:hAnsi="Arial" w:cs="Arial"/>
          <w:sz w:val="24"/>
        </w:rPr>
        <w:tab/>
        <w:t>Smarność skorygowana średnicą śladu zużycia w temp. 60º C max. 460µm</w:t>
      </w:r>
    </w:p>
    <w:p w14:paraId="0DB6F395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  <w:r w:rsidRPr="00C642EE">
        <w:rPr>
          <w:rFonts w:ascii="Arial" w:hAnsi="Arial" w:cs="Arial"/>
          <w:sz w:val="24"/>
        </w:rPr>
        <w:t>15)</w:t>
      </w:r>
      <w:r w:rsidRPr="00C642EE">
        <w:rPr>
          <w:rFonts w:ascii="Arial" w:hAnsi="Arial" w:cs="Arial"/>
          <w:sz w:val="24"/>
        </w:rPr>
        <w:tab/>
        <w:t>Barwa - czerwona</w:t>
      </w:r>
    </w:p>
    <w:p w14:paraId="3EAB48FC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24"/>
        </w:rPr>
      </w:pPr>
    </w:p>
    <w:p w14:paraId="4C1BCBAE" w14:textId="77777777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18"/>
        </w:rPr>
      </w:pPr>
      <w:r w:rsidRPr="00C642EE">
        <w:rPr>
          <w:rFonts w:ascii="Arial" w:hAnsi="Arial" w:cs="Arial"/>
          <w:sz w:val="18"/>
        </w:rPr>
        <w:t>Barwa - czerwona*</w:t>
      </w:r>
    </w:p>
    <w:p w14:paraId="6161ADC6" w14:textId="1886DBB1" w:rsidR="00C642EE" w:rsidRPr="00C642EE" w:rsidRDefault="00C642EE" w:rsidP="00C642EE">
      <w:pPr>
        <w:pStyle w:val="Akapitzlist"/>
        <w:ind w:left="284"/>
        <w:jc w:val="both"/>
        <w:rPr>
          <w:rFonts w:ascii="Arial" w:hAnsi="Arial" w:cs="Arial"/>
          <w:sz w:val="18"/>
        </w:rPr>
      </w:pPr>
      <w:r w:rsidRPr="00C642EE">
        <w:rPr>
          <w:rFonts w:ascii="Arial" w:hAnsi="Arial" w:cs="Arial"/>
          <w:sz w:val="18"/>
        </w:rPr>
        <w:t xml:space="preserve">* Parametry znacznika oraz barwnika czerwonego zgodne z rozporządzeniem Ministra Finansów z dnia </w:t>
      </w:r>
      <w:r w:rsidR="007207EB">
        <w:rPr>
          <w:rFonts w:ascii="Arial" w:hAnsi="Arial" w:cs="Arial"/>
          <w:sz w:val="18"/>
        </w:rPr>
        <w:t>11</w:t>
      </w:r>
      <w:r w:rsidRPr="00C642EE">
        <w:rPr>
          <w:rFonts w:ascii="Arial" w:hAnsi="Arial" w:cs="Arial"/>
          <w:sz w:val="18"/>
        </w:rPr>
        <w:t xml:space="preserve"> </w:t>
      </w:r>
      <w:r w:rsidR="007207EB">
        <w:rPr>
          <w:rFonts w:ascii="Arial" w:hAnsi="Arial" w:cs="Arial"/>
          <w:sz w:val="18"/>
        </w:rPr>
        <w:t>września</w:t>
      </w:r>
      <w:r w:rsidRPr="00C642EE">
        <w:rPr>
          <w:rFonts w:ascii="Arial" w:hAnsi="Arial" w:cs="Arial"/>
          <w:sz w:val="18"/>
        </w:rPr>
        <w:t xml:space="preserve"> 201</w:t>
      </w:r>
      <w:r w:rsidR="007207EB">
        <w:rPr>
          <w:rFonts w:ascii="Arial" w:hAnsi="Arial" w:cs="Arial"/>
          <w:sz w:val="18"/>
        </w:rPr>
        <w:t>9</w:t>
      </w:r>
      <w:r w:rsidRPr="00C642EE">
        <w:rPr>
          <w:rFonts w:ascii="Arial" w:hAnsi="Arial" w:cs="Arial"/>
          <w:sz w:val="18"/>
        </w:rPr>
        <w:t>r. w sprawie znakowania i barwienia wyrobów energetycznych</w:t>
      </w:r>
      <w:r w:rsidR="007207EB">
        <w:rPr>
          <w:rFonts w:ascii="Arial" w:hAnsi="Arial" w:cs="Arial"/>
          <w:sz w:val="18"/>
        </w:rPr>
        <w:t>.</w:t>
      </w:r>
    </w:p>
    <w:p w14:paraId="0C365399" w14:textId="77777777" w:rsidR="00081538" w:rsidRPr="00081538" w:rsidRDefault="00081538" w:rsidP="00081538">
      <w:pPr>
        <w:pStyle w:val="Akapitzlist"/>
        <w:shd w:val="clear" w:color="auto" w:fill="FFFFFF"/>
        <w:spacing w:after="120" w:line="240" w:lineRule="auto"/>
        <w:ind w:left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31D579" w14:textId="77777777" w:rsidR="00953FD5" w:rsidRPr="00314B87" w:rsidRDefault="00953FD5" w:rsidP="00377CE2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42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4B87">
        <w:rPr>
          <w:rFonts w:ascii="Arial" w:hAnsi="Arial" w:cs="Arial"/>
          <w:b/>
          <w:bCs/>
          <w:sz w:val="24"/>
          <w:szCs w:val="24"/>
        </w:rPr>
        <w:t>Zakres zamówienia obejmuje</w:t>
      </w:r>
      <w:r w:rsidRPr="00314B87">
        <w:rPr>
          <w:rFonts w:ascii="Arial" w:hAnsi="Arial" w:cs="Arial"/>
          <w:b/>
          <w:sz w:val="24"/>
          <w:szCs w:val="24"/>
        </w:rPr>
        <w:t>:</w:t>
      </w:r>
    </w:p>
    <w:p w14:paraId="56995D7B" w14:textId="79C9B7F4" w:rsidR="00C642EE" w:rsidRPr="00AD4DFA" w:rsidRDefault="00C642EE" w:rsidP="00C642EE">
      <w:pPr>
        <w:tabs>
          <w:tab w:val="left" w:pos="426"/>
        </w:tabs>
        <w:spacing w:before="120"/>
        <w:ind w:left="36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</w:t>
      </w:r>
      <w:r w:rsidRPr="00AD4DFA">
        <w:rPr>
          <w:rFonts w:ascii="Arial" w:hAnsi="Arial" w:cs="Arial"/>
          <w:sz w:val="24"/>
        </w:rPr>
        <w:t>.</w:t>
      </w:r>
      <w:r w:rsidRPr="00AD4DFA">
        <w:rPr>
          <w:rFonts w:ascii="Arial" w:hAnsi="Arial" w:cs="Arial"/>
          <w:sz w:val="24"/>
        </w:rPr>
        <w:tab/>
        <w:t>Sukcesywne dostawy oleju opałowego lekkiego realizowane na podstawie zamówień składanych przez uprawnionego pracownika Działu Zaopatrzenia do placówek:</w:t>
      </w:r>
    </w:p>
    <w:p w14:paraId="54A41F3C" w14:textId="77777777" w:rsidR="00C642EE" w:rsidRPr="00AD4DFA" w:rsidRDefault="00C642EE" w:rsidP="00C642EE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Oczyszczalnia Ścieków „Pomorzany” przy ul. Tama Pomorzańska 8 w Szczecinie. Tankowanie odbywać się będzie do dwóch zbiorników o pojemności 13m³ i 20m³. Dostawy w pojazdach - cysternach bez ograniczeń DMC. Warunki dojazdu - drogi wewnętrzne asfaltowe. Na potrzeby Oczyszczalni Ścieków „Pomorzany” każdorazowa dostawa oleju opałowego lekkiego będzie wynosić od 5 m³ do 30 m³ realizowana jednym transportem w godzinach 7.00- 13.00.</w:t>
      </w:r>
    </w:p>
    <w:p w14:paraId="374F1BB0" w14:textId="77777777" w:rsidR="00C642EE" w:rsidRPr="00AD4DFA" w:rsidRDefault="00C642EE" w:rsidP="00C642EE">
      <w:pPr>
        <w:pStyle w:val="Akapitzlist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Oczyszczalnia Ścieków „Zdroje” przy ul. Wspólna 43 w Szczecinie. Tankowanie odbywać się będzie do zbiornika o pojemności 30 m³. Dostawy w pojazdach - cysternach bez ograniczeń DMC. Warunki dojazdu drogi wewnętrzne asfaltowe. Na potrzeby Oczyszczalni Ścieków „Zdroje” każdorazowa dostawa oleju opałowego lekkiego będzie wynosić od 20 m³ do 30 m³ realizowana jednym transportem w godzinach 7.00- 13.00.</w:t>
      </w:r>
    </w:p>
    <w:p w14:paraId="70E5EF13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W okresie obowiązywania umowy zamówienia będą składane drogą elektroniczną i będą określały asortyment, i ilości wynikające z bieżących potrzeb zamawiającego. W przypadku przekazywania zamówień drogą elektroniczną (e-mail) - dowód potwierdzenia dostarczenia wiadomości zawierającej zamówienie z serwera pocztowego wykonawcy oznacza, że wykonawca otrzymał zamówienie w momencie jego przekazania przez zamawiającego, niezależnie od ewentualnego potwierdzenia faktu jego otrzymania. Zamawiający nie ponosi odpowiedzialności za niesprawne działanie urządzeń wykonawcy.</w:t>
      </w:r>
    </w:p>
    <w:p w14:paraId="40119853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 xml:space="preserve">Dostawy będą realizowane w dni wyznaczone przez zamawiającego w zamówieniu (możliwość realizacji zamówienia w dni powszednie w godz. 7.00-13.00). Zamawiający zobowiązuje się składać zamówienia z wyprzedzeniem 2 dni liczonych do daty realizacji dostawy. Wykonawca potwierdzi przyjęcie zamówienia do realizacji drogą elektroniczną. </w:t>
      </w:r>
    </w:p>
    <w:p w14:paraId="7E0D7BB2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lastRenderedPageBreak/>
        <w:t>Wykonawca zobowiązany jest do przekazywania zamawiającemu wszystkich informacji wymaganych ustawą o systemie monitorowania drogowego i kolejowego przewozu towarów oraz obrotu paliwami opałowymi (Dz. U. 2021 poz. 1857 ze zm.).</w:t>
      </w:r>
    </w:p>
    <w:p w14:paraId="664F49CF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>Zamawiający informuje, iż osoby odbierające w imieniu zamawiającego olej opałowy lekki posiadają stosowne pełnomocnictwa i są zarejestrowanymi użytkownikami Platformy Usług Elektronicznych Skarbowo – Celnych (SENT).</w:t>
      </w:r>
    </w:p>
    <w:p w14:paraId="0ACF64A4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 xml:space="preserve">Rozliczenie każdorazowego tankowania odbywać się będzie w oparciu o ilości rzeczywiste zatankowanego oleju opałowego lekkiego według wskazania legalizowanego przepływomierza w odniesieniu do temperatury referencyjnej +15º C. Odbioru dostarczonego oleju opałowego lekkiego dokonają przedstawiciele zamawiającego w miejscach wykonania umowy, potwierdzając fakt dostawy własnoręcznym podpisem na dokumencie dostawy (WZ, </w:t>
      </w:r>
      <w:r w:rsidRPr="00AD4DFA">
        <w:rPr>
          <w:rFonts w:ascii="Arial" w:hAnsi="Arial" w:cs="Arial"/>
          <w:sz w:val="24"/>
        </w:rPr>
        <w:br/>
        <w:t>i potwierdzeniu z drukarki będącej na wyposażeniu pojazdu -cysterny).</w:t>
      </w:r>
    </w:p>
    <w:p w14:paraId="5154A445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 xml:space="preserve">Dostarczana ilość oleju opałowego lekkiego winna być fakturowana zgodnie z objętościowym systemem sprzedaży paliw tj. w (m³) w temperaturze referencyjnej +15º C. Podstawą wystawienia faktury VAT jest dokument dostawy WZ i potwierdzenie (kwit) z drukarki pojazdu - cysterny pokwitowany przez przedstawicieli zamawiającego odbierających olej opałowy lekki w miejscach wykonania umowy, którymi są placówki zamawiającego. Na dokumencie z drukarki pojazdu – cysterny winna być wskazana gęstość produktu </w:t>
      </w:r>
      <w:r w:rsidRPr="00AD4DFA">
        <w:rPr>
          <w:rFonts w:ascii="Arial" w:hAnsi="Arial" w:cs="Arial"/>
          <w:sz w:val="24"/>
        </w:rPr>
        <w:br/>
        <w:t>w temperaturze +15º C oraz gęstość produktu w temperaturze rzeczywistej.</w:t>
      </w:r>
    </w:p>
    <w:p w14:paraId="372EC9DA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>Wykonawca zobowiązany jest do każdorazowego przekazania zamawiającemu oryginału dokumentu WZ i oryginału potwierdzenia (kwitu) z drukarki pojazdu – cysterny, przy każdej dostawie oleju opałowego lekkiego.</w:t>
      </w:r>
    </w:p>
    <w:p w14:paraId="1902816C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>Zamawiający zobowiązuje się do podpisywania i przekazywania wykonawcy oświadczeń wynikających z Ustawy z dnia 6 grudnia 2008r. o podatku akcyzowym (Dz. U z 2020r., poz. 722 ze zm.) dot. zakupu oleju opałowego lekkiego z obniżoną stawką akcyzy, po każdorazowej zrealizowanej dostawie oleju opałowego lekkiego.</w:t>
      </w:r>
    </w:p>
    <w:p w14:paraId="102BBBD1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>Zamawiający zastrzega sobie prawo zmniejszenia ilości oleju opałowego lekkiego wskazanej powyżej o 50%. Wykonawcy nie będą przysługiwały z tego tytułu, w stosunku do zamawiającego, jakiekolwiek roszczenia. Ostateczna ilość wynikać będzie z zamówień złożonych przez zamawiającego w okresie trwania umowy. Określone powyżej ilości są ilościami szacunkowymi (prognozowanymi), a jednocześnie maksymalnymi.</w:t>
      </w:r>
    </w:p>
    <w:p w14:paraId="78D10183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 xml:space="preserve">Przedmiot zamówienia ma być dostarczony transportem wykonawcy na jego koszt i staranie  do placówek zamawiającego wskazanych w pkt 1 ppkt. 1 i 2. Dostawy mają być realizowane przy użyciu pojazdów - cystern, zgodnie z wszelkimi warunkami wykonywania przewozu towarów niebezpiecznych, zgodnie z obowiązującymi przepisami ADR oraz ustawy </w:t>
      </w:r>
      <w:r w:rsidRPr="00AD4DFA">
        <w:rPr>
          <w:rFonts w:ascii="Arial" w:hAnsi="Arial" w:cs="Arial"/>
          <w:sz w:val="24"/>
        </w:rPr>
        <w:br/>
        <w:t>o przewozie towarów niebezpiecznych (Dz. U. 2021 poz. 756). Pojazdy - cysterny mają być wyposażone w układ dystrybucyjny tj.: legalizowany przepływomierz, drukarkę drukującą dokument określający ilość paliwa w referencyjnych warunkach +15º C, pompę oraz niezbędne węże i oprzyrządowanie umożliwiające dokonanie rozładunku.</w:t>
      </w:r>
    </w:p>
    <w:p w14:paraId="0533EE76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lastRenderedPageBreak/>
        <w:t>Przy każdej dostawie oleju opałowego lekkiego będą pobierane próbki oleju opałowego lekkiego z pojazdu - cysterny przez wykonawcę (kierowcę pojazdu – cysterny), do jednorazowych, plastikowych, przezroczystych, bezzwrotnych, zaplombowanych pojemników dostarczonych przez wykonawcę, zgodnie z normą PN-EN ISO 3170:2006 wyłącznie na terenie miejsca rozładunku zamawiającego przed rozładunkiem do zbiorników w obecności przedstawiciela zamawiającego. Pobrane próbki zostaną zabezpieczone w sposób uniemożliwiający ich otwarcie bez naruszenia plomb założonych i potwierdzonych przez zamawiającego oraz upoważnionego przedstawiciela wykonawcy. W przypadku dostawy oleju opałowego lekkiego więcej niż jednym pojazdem – cysterną próbki zostaną pobrane z każdego pojazdu – cysterny.</w:t>
      </w:r>
    </w:p>
    <w:p w14:paraId="344FDFB0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>Rozładunek oleju opałowego lekkiego z pojazdu – cysterny do zbiornika magazynowego wykonuje kierowca pojazdu - cysterny we współpracy i pod nadzorem przedstawiciela zamawiającego.</w:t>
      </w:r>
    </w:p>
    <w:p w14:paraId="77452CF7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</w:rPr>
      </w:pPr>
      <w:r w:rsidRPr="00AD4DFA">
        <w:rPr>
          <w:rFonts w:ascii="Arial" w:hAnsi="Arial" w:cs="Arial"/>
          <w:sz w:val="24"/>
        </w:rPr>
        <w:t>Przed rozładunkiem oleju opałowego lekkiego kierowca pojazdu - cysterny jest zobowiązany do okazania uprawnionemu pracownikowi zamawiającego:</w:t>
      </w:r>
    </w:p>
    <w:p w14:paraId="33DAEB41" w14:textId="5A5545D7" w:rsidR="00C642EE" w:rsidRPr="00AD4DFA" w:rsidRDefault="00C642EE" w:rsidP="00C642EE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</w:t>
      </w:r>
      <w:r w:rsidRPr="00AD4DFA">
        <w:rPr>
          <w:rFonts w:ascii="Arial" w:hAnsi="Arial" w:cs="Arial"/>
          <w:sz w:val="24"/>
        </w:rPr>
        <w:t>)</w:t>
      </w:r>
      <w:r w:rsidRPr="00AD4DFA">
        <w:rPr>
          <w:rFonts w:ascii="Arial" w:hAnsi="Arial" w:cs="Arial"/>
          <w:sz w:val="24"/>
        </w:rPr>
        <w:tab/>
        <w:t>uprawnienia ADR do przewozu towarów niebezpiecznych w cysternach,</w:t>
      </w:r>
    </w:p>
    <w:p w14:paraId="707FE943" w14:textId="0ABA8465" w:rsidR="00C642EE" w:rsidRPr="00AD4DFA" w:rsidRDefault="00C642EE" w:rsidP="00C642EE">
      <w:pPr>
        <w:tabs>
          <w:tab w:val="left" w:pos="426"/>
        </w:tabs>
        <w:spacing w:before="120"/>
        <w:ind w:left="708" w:hanging="708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</w:t>
      </w:r>
      <w:r w:rsidRPr="00AD4DFA">
        <w:rPr>
          <w:rFonts w:ascii="Arial" w:hAnsi="Arial" w:cs="Arial"/>
          <w:sz w:val="24"/>
        </w:rPr>
        <w:t>)</w:t>
      </w:r>
      <w:r w:rsidRPr="00AD4DFA">
        <w:rPr>
          <w:rFonts w:ascii="Arial" w:hAnsi="Arial" w:cs="Arial"/>
          <w:sz w:val="24"/>
        </w:rPr>
        <w:tab/>
        <w:t xml:space="preserve">świadectwa dopuszczenia pojazdu do przewozu niektórych towarów niebezpiecznych, </w:t>
      </w:r>
    </w:p>
    <w:p w14:paraId="7624A892" w14:textId="77777777" w:rsidR="00C642EE" w:rsidRPr="00AD4DFA" w:rsidRDefault="00C642EE" w:rsidP="00C642EE">
      <w:pPr>
        <w:tabs>
          <w:tab w:val="left" w:pos="426"/>
        </w:tabs>
        <w:spacing w:before="120"/>
        <w:ind w:left="708" w:hanging="708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oraz do przekazania pracownikowi zamawiającego:</w:t>
      </w:r>
    </w:p>
    <w:p w14:paraId="7763E558" w14:textId="327A9E0D" w:rsidR="00C642EE" w:rsidRPr="00AD4DFA" w:rsidRDefault="00C642EE" w:rsidP="00C642EE">
      <w:pPr>
        <w:tabs>
          <w:tab w:val="left" w:pos="426"/>
        </w:tabs>
        <w:spacing w:before="120"/>
        <w:ind w:left="708" w:hanging="708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</w:t>
      </w:r>
      <w:r w:rsidRPr="00AD4DFA">
        <w:rPr>
          <w:rFonts w:ascii="Arial" w:hAnsi="Arial" w:cs="Arial"/>
          <w:sz w:val="24"/>
        </w:rPr>
        <w:t>)</w:t>
      </w:r>
      <w:r w:rsidRPr="00AD4DFA">
        <w:rPr>
          <w:rFonts w:ascii="Arial" w:hAnsi="Arial" w:cs="Arial"/>
          <w:sz w:val="24"/>
        </w:rPr>
        <w:tab/>
        <w:t>dokumentu wymaganego ustawą z dnia 9 marca 2017r o systemie monitorowania drogowego przewozu towarów oraz obrotu paliwami opałowymi (Dz. U. 2021 poz. 1857 ze zm.).</w:t>
      </w:r>
    </w:p>
    <w:p w14:paraId="4E6247FF" w14:textId="2C8E51CC" w:rsidR="00C642EE" w:rsidRPr="00AD4DFA" w:rsidRDefault="00C642EE" w:rsidP="00C642EE">
      <w:pPr>
        <w:tabs>
          <w:tab w:val="left" w:pos="426"/>
        </w:tabs>
        <w:spacing w:before="120"/>
        <w:ind w:left="708" w:hanging="708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</w:t>
      </w:r>
      <w:r w:rsidRPr="00AD4DFA">
        <w:rPr>
          <w:rFonts w:ascii="Arial" w:hAnsi="Arial" w:cs="Arial"/>
          <w:sz w:val="24"/>
        </w:rPr>
        <w:t>)</w:t>
      </w:r>
      <w:r w:rsidRPr="00AD4DFA">
        <w:rPr>
          <w:rFonts w:ascii="Arial" w:hAnsi="Arial" w:cs="Arial"/>
          <w:sz w:val="24"/>
        </w:rPr>
        <w:tab/>
        <w:t>orzeczenia laboratoryjnego lub świadectwa jakości oleju opałowego lekkiego lub certyfikatu jakości oleju opałowego lekkiego dla każdej partii dostarczonego oleju opałowego, wystawionego przez akredytowane laboratorium do przeprowadzania badań.</w:t>
      </w:r>
    </w:p>
    <w:p w14:paraId="2B70D230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Kierowca pojazdu – cysterny przed przystąpieniem do czynności rozładunku oleju opałowego lekkiego zobowiązany jest do wprowadzenia w obecności przedstawiciela zamawiającego do przepływomierza (licznika), gęstości dostarczonego oleju opałowego lekkiego wskazanej w dokumencie (chyba że samochód posiada przepływomierz mierzący gęstość), o którym mowa w pkt. 14 ppkt. 4, oraz ustawienia przepływomierza (licznika), do zatankowania ilości wskazanej w złożonym przez zamawiającego zamówieniu. W przypadku braku możliwości wprowadzenia parametru gęstości do przepływomierza (licznika), wykonawca dodatkowo dostarczy dowód nalewu (wydania) z terminala paliwowego, na którym będzie podana gęstość dostarczonego produktu.</w:t>
      </w:r>
    </w:p>
    <w:p w14:paraId="223C3908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 xml:space="preserve">Za czynności rozładunku oleju opałowego lekkiego na terenie zakładu zamawiającego ponosi odpowiedzialność wykonawca, w szczególności kierowca wykonawcy (lub osoba wyznaczona przez wykonawcę), posiadający stosowne upoważnienia i wymagane dokumenty, który obsługuje pojazd - cysternę  zawierający towar niebezpieczny i podłącza osobiście wąż będący na wyposażeniu wykonawcy do punktu rozładunku, przestrzegając przy tym wszelkich środków ostrożności. </w:t>
      </w:r>
    </w:p>
    <w:p w14:paraId="7B64A738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 xml:space="preserve">Zamawiający dopuszcza możliwość przekroczenia ilości zatankowanego oleju opałowego lekkiego w stosunku do ilości wskazanej w złożonym zamówieniu o </w:t>
      </w:r>
      <w:r w:rsidRPr="00AD4DFA">
        <w:rPr>
          <w:rFonts w:ascii="Arial" w:hAnsi="Arial" w:cs="Arial"/>
          <w:sz w:val="24"/>
        </w:rPr>
        <w:lastRenderedPageBreak/>
        <w:t>max. 50 litrów. Jeżeli ilość zatankowanego oleju opałowego lekkiego będzie przekraczała dopuszczalne odchylenie, (a nie było to uzgodnione z zamawiającym) zamawiający zapłaci tylko za ilość zamówioną wskazaną w złożonym zamówieniu. W takim przypadku wykonawcy nie będą przysługiwały z tego tytułu, w stosunku do zamawiającego, jakiekolwiek roszczenia.</w:t>
      </w:r>
    </w:p>
    <w:p w14:paraId="5F6FFBD7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 xml:space="preserve">Zamawiający zastrzega sobie prawo przebadania dowolnej próbki dostarczonego oleju opałowego lekkiego pod kątem zgodności z przekazanym zamawiającemu orzeczeniem laboratoryjnym lub świadectwem jakości lub certyfikatem jakości. Badanie zostanie przeprowadzone przez akredytowane laboratorium do przeprowadzania badań. </w:t>
      </w:r>
    </w:p>
    <w:p w14:paraId="661D418B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 xml:space="preserve">W przypadku rozbieżności pomiędzy parametrem gęstości badanej próbki a gęstością wskazaną w przekazanym zamawiającemu orzeczeniu laboratoryjnym lub świadectwie jakości lub certyfikacie jakości, zamawiający naliczy wykonawcy karę umowną w wysokości 1 000 zł za dostarczony produkt niezgodny z przekazanym orzeczeniem laboratoryjnym lub świadectwem jakości lub certyfikatem jakości. </w:t>
      </w:r>
    </w:p>
    <w:p w14:paraId="0B68548E" w14:textId="77777777" w:rsidR="00C642EE" w:rsidRPr="00AD4DFA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Zamawiający uzna rozbieżności pomiędzy wystawionym świadectwem jakości dołączonym do dostawy a wynikami badań pobranej próbki z dostawy w granicach różnic dopuszczonych metodami badawczymi,  zgodnie z aktualnie obowiązującą normą PN-EN ISO 3675, PN-EN ISO 12185.</w:t>
      </w:r>
    </w:p>
    <w:p w14:paraId="039D605C" w14:textId="162A2AED" w:rsidR="00CE4969" w:rsidRDefault="00C642EE" w:rsidP="00C642EE">
      <w:pPr>
        <w:pStyle w:val="Akapitzlist"/>
        <w:numPr>
          <w:ilvl w:val="0"/>
          <w:numId w:val="4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AD4DFA">
        <w:rPr>
          <w:rFonts w:ascii="Arial" w:hAnsi="Arial" w:cs="Arial"/>
          <w:sz w:val="24"/>
        </w:rPr>
        <w:t>Zapłata odbywać się będzie na podstawie faktur VAT płatnych przelewem z rachunku zamawiającego, w terminie 30 dni od dnia otrzymania prawidłowo wystawionej faktury VAT, w mechanizmie podzielonej płatności. Wykonawca ma obowiązek wystawić fakturę VAT z właściwą obowiązującą stawką podatku VAT</w:t>
      </w:r>
    </w:p>
    <w:p w14:paraId="6ABD95BF" w14:textId="77777777" w:rsidR="00C642EE" w:rsidRPr="00C642EE" w:rsidRDefault="00C642EE" w:rsidP="00C642EE">
      <w:pPr>
        <w:pStyle w:val="Akapitzlist"/>
        <w:tabs>
          <w:tab w:val="left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</w:rPr>
      </w:pPr>
    </w:p>
    <w:p w14:paraId="4786666A" w14:textId="77777777" w:rsidR="00A970EF" w:rsidRPr="00A970EF" w:rsidRDefault="00A970EF" w:rsidP="00377CE2">
      <w:pPr>
        <w:pStyle w:val="Akapitzlist"/>
        <w:numPr>
          <w:ilvl w:val="0"/>
          <w:numId w:val="29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0A13C4CE" w14:textId="77777777" w:rsidR="00943FC3" w:rsidRDefault="00F55C3B" w:rsidP="00A1618C">
      <w:pPr>
        <w:pStyle w:val="Akapitzlist"/>
        <w:shd w:val="clear" w:color="auto" w:fill="FFFFFF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13A05">
        <w:rPr>
          <w:rFonts w:ascii="Arial" w:hAnsi="Arial" w:cs="Arial"/>
          <w:sz w:val="24"/>
          <w:szCs w:val="24"/>
        </w:rPr>
        <w:t>Z</w:t>
      </w:r>
      <w:r w:rsidR="000B4882" w:rsidRPr="00D13A05">
        <w:rPr>
          <w:rFonts w:ascii="Arial" w:hAnsi="Arial" w:cs="Arial"/>
          <w:sz w:val="24"/>
          <w:szCs w:val="24"/>
        </w:rPr>
        <w:t xml:space="preserve">amawiający nie wymaga zatrudnienia przez wykonawcę lub podwykonawcę </w:t>
      </w:r>
      <w:r w:rsidR="00943FC3">
        <w:rPr>
          <w:rFonts w:ascii="Arial" w:hAnsi="Arial" w:cs="Arial"/>
          <w:sz w:val="24"/>
          <w:szCs w:val="24"/>
        </w:rPr>
        <w:br/>
      </w:r>
      <w:r w:rsidR="000B4882" w:rsidRPr="00D13A05">
        <w:rPr>
          <w:rFonts w:ascii="Arial" w:hAnsi="Arial" w:cs="Arial"/>
          <w:sz w:val="24"/>
          <w:szCs w:val="24"/>
        </w:rPr>
        <w:t xml:space="preserve">w trakcie realizacji zamówienia </w:t>
      </w:r>
      <w:r w:rsidR="00DC370D" w:rsidRPr="00D13A05">
        <w:rPr>
          <w:rFonts w:ascii="Arial" w:hAnsi="Arial" w:cs="Arial"/>
          <w:sz w:val="24"/>
          <w:szCs w:val="24"/>
        </w:rPr>
        <w:t>pracowników n</w:t>
      </w:r>
      <w:r w:rsidR="000B4882" w:rsidRPr="00D13A05">
        <w:rPr>
          <w:rFonts w:ascii="Arial" w:hAnsi="Arial" w:cs="Arial"/>
          <w:sz w:val="24"/>
          <w:szCs w:val="24"/>
        </w:rPr>
        <w:t>a podstawie stosunku pracy</w:t>
      </w:r>
      <w:r w:rsidR="00DC370D" w:rsidRPr="00D13A05">
        <w:rPr>
          <w:rFonts w:ascii="Arial" w:hAnsi="Arial" w:cs="Arial"/>
          <w:sz w:val="24"/>
          <w:szCs w:val="24"/>
        </w:rPr>
        <w:t>.</w:t>
      </w:r>
    </w:p>
    <w:p w14:paraId="3371D393" w14:textId="77777777" w:rsidR="00AD7A96" w:rsidRPr="00A6346D" w:rsidRDefault="00AD7A96" w:rsidP="00377CE2">
      <w:pPr>
        <w:pStyle w:val="Akapitzlist"/>
        <w:numPr>
          <w:ilvl w:val="0"/>
          <w:numId w:val="30"/>
        </w:numPr>
        <w:shd w:val="clear" w:color="auto" w:fill="FFFFFF"/>
        <w:spacing w:before="120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6346D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30CE85D8" w14:textId="77777777" w:rsidR="00065D8C" w:rsidRPr="00065D8C" w:rsidRDefault="00C07131" w:rsidP="00A1618C">
      <w:pPr>
        <w:pStyle w:val="Akapitzlist"/>
        <w:shd w:val="clear" w:color="auto" w:fill="FFFFFF"/>
        <w:spacing w:before="120" w:after="0" w:line="240" w:lineRule="auto"/>
        <w:ind w:left="284" w:right="2"/>
        <w:contextualSpacing w:val="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16216A">
        <w:rPr>
          <w:rFonts w:ascii="Arial" w:eastAsia="Times New Roman" w:hAnsi="Arial" w:cs="Arial"/>
          <w:sz w:val="24"/>
          <w:szCs w:val="24"/>
        </w:rPr>
        <w:t xml:space="preserve">Zamawiający nie zastrzega do osobistego wykonania przez </w:t>
      </w:r>
      <w:r w:rsidR="00980197">
        <w:rPr>
          <w:rFonts w:ascii="Arial" w:eastAsia="Times New Roman" w:hAnsi="Arial" w:cs="Arial"/>
          <w:sz w:val="24"/>
          <w:szCs w:val="24"/>
        </w:rPr>
        <w:t>w</w:t>
      </w:r>
      <w:r w:rsidR="0016216A" w:rsidRPr="0016216A">
        <w:rPr>
          <w:rFonts w:ascii="Arial" w:eastAsia="Times New Roman" w:hAnsi="Arial" w:cs="Arial"/>
          <w:sz w:val="24"/>
          <w:szCs w:val="24"/>
        </w:rPr>
        <w:t xml:space="preserve">ykonawcę </w:t>
      </w:r>
      <w:r w:rsidRPr="0016216A">
        <w:rPr>
          <w:rFonts w:ascii="Arial" w:eastAsia="Times New Roman" w:hAnsi="Arial" w:cs="Arial"/>
          <w:sz w:val="24"/>
          <w:szCs w:val="24"/>
        </w:rPr>
        <w:t>kluczowych zadań</w:t>
      </w:r>
      <w:r w:rsidR="00D13A05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7DF18855" w14:textId="77777777" w:rsidR="0065063C" w:rsidRDefault="0065063C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080F0E" w14:textId="77777777" w:rsidR="00F72282" w:rsidRDefault="00F77A5B" w:rsidP="00943FC3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6E364E65" w14:textId="77777777" w:rsidR="00943FC3" w:rsidRPr="00943FC3" w:rsidRDefault="00943FC3" w:rsidP="00943FC3"/>
    <w:p w14:paraId="346A6F61" w14:textId="77777777" w:rsidR="00245A45" w:rsidRPr="00245A45" w:rsidRDefault="00245A45" w:rsidP="00245A45">
      <w:pPr>
        <w:jc w:val="both"/>
        <w:rPr>
          <w:rFonts w:ascii="Arial" w:hAnsi="Arial" w:cs="Arial"/>
          <w:bCs/>
          <w:sz w:val="24"/>
          <w:szCs w:val="24"/>
        </w:rPr>
      </w:pPr>
      <w:r w:rsidRPr="00245A45">
        <w:rPr>
          <w:rFonts w:ascii="Arial" w:hAnsi="Arial" w:cs="Arial"/>
          <w:bCs/>
          <w:sz w:val="24"/>
          <w:szCs w:val="24"/>
        </w:rPr>
        <w:t>ZAŁĄCZNIK NR  1</w:t>
      </w:r>
      <w:r w:rsidRPr="00245A45">
        <w:rPr>
          <w:rFonts w:ascii="Arial" w:hAnsi="Arial" w:cs="Arial"/>
          <w:bCs/>
          <w:sz w:val="24"/>
          <w:szCs w:val="24"/>
        </w:rPr>
        <w:tab/>
      </w:r>
      <w:r w:rsidRPr="00245A45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723FAB49" w14:textId="3F3FE73C" w:rsidR="00245A45" w:rsidRDefault="00245A45" w:rsidP="00245A45">
      <w:pPr>
        <w:jc w:val="both"/>
        <w:rPr>
          <w:rFonts w:ascii="Arial" w:hAnsi="Arial" w:cs="Arial"/>
          <w:bCs/>
          <w:sz w:val="24"/>
          <w:szCs w:val="24"/>
        </w:rPr>
      </w:pPr>
      <w:r w:rsidRPr="00245A45">
        <w:rPr>
          <w:rFonts w:ascii="Arial" w:hAnsi="Arial" w:cs="Arial"/>
          <w:bCs/>
          <w:sz w:val="24"/>
          <w:szCs w:val="24"/>
        </w:rPr>
        <w:t>ZAŁĄCZNIK NR  2</w:t>
      </w:r>
      <w:r w:rsidRPr="00245A45">
        <w:rPr>
          <w:rFonts w:ascii="Arial" w:hAnsi="Arial" w:cs="Arial"/>
          <w:bCs/>
          <w:sz w:val="24"/>
          <w:szCs w:val="24"/>
        </w:rPr>
        <w:tab/>
      </w:r>
      <w:r w:rsidRPr="00245A4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54B73299" w14:textId="38786AB9" w:rsidR="007207EB" w:rsidRDefault="007207EB" w:rsidP="007207EB">
      <w:pPr>
        <w:ind w:left="2835" w:hanging="2835"/>
        <w:jc w:val="both"/>
        <w:rPr>
          <w:rFonts w:ascii="Arial" w:hAnsi="Arial" w:cs="Arial"/>
          <w:bCs/>
          <w:sz w:val="24"/>
          <w:szCs w:val="24"/>
        </w:rPr>
      </w:pPr>
      <w:r w:rsidRPr="007207EB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07EB">
        <w:rPr>
          <w:rFonts w:ascii="Arial" w:hAnsi="Arial" w:cs="Arial"/>
          <w:bCs/>
          <w:sz w:val="24"/>
          <w:szCs w:val="24"/>
        </w:rPr>
        <w:t>3</w:t>
      </w:r>
      <w:r w:rsidRPr="007207EB">
        <w:rPr>
          <w:rFonts w:ascii="Arial" w:hAnsi="Arial" w:cs="Arial"/>
          <w:bCs/>
          <w:sz w:val="24"/>
          <w:szCs w:val="24"/>
        </w:rPr>
        <w:tab/>
      </w:r>
      <w:r w:rsidRPr="007207EB">
        <w:rPr>
          <w:rFonts w:ascii="Arial" w:hAnsi="Arial" w:cs="Arial"/>
          <w:bCs/>
          <w:sz w:val="24"/>
          <w:szCs w:val="24"/>
        </w:rPr>
        <w:tab/>
        <w:t>oświadczenie o spełnianiu warunków udziału w postępowaniu</w:t>
      </w:r>
    </w:p>
    <w:p w14:paraId="0F9B0190" w14:textId="385538FF" w:rsidR="00C44F94" w:rsidRDefault="00C44F94" w:rsidP="00245A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</w:t>
      </w:r>
      <w:r w:rsidR="007207E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897B679" w14:textId="77777777" w:rsidR="00804F53" w:rsidRPr="00245A45" w:rsidRDefault="00804F53" w:rsidP="00245A45">
      <w:pPr>
        <w:jc w:val="both"/>
        <w:rPr>
          <w:rFonts w:ascii="Arial" w:hAnsi="Arial" w:cs="Arial"/>
          <w:bCs/>
          <w:sz w:val="24"/>
          <w:szCs w:val="24"/>
        </w:rPr>
      </w:pPr>
    </w:p>
    <w:sectPr w:rsidR="00804F53" w:rsidRPr="00245A45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0F67" w14:textId="77777777" w:rsidR="00620D78" w:rsidRDefault="00620D78" w:rsidP="00EF0384">
      <w:r>
        <w:separator/>
      </w:r>
    </w:p>
  </w:endnote>
  <w:endnote w:type="continuationSeparator" w:id="0">
    <w:p w14:paraId="031B5EF0" w14:textId="77777777" w:rsidR="00620D78" w:rsidRDefault="00620D78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A73FC7" w14:textId="77777777" w:rsidR="009E77B5" w:rsidRDefault="009E77B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8823BE">
          <w:rPr>
            <w:rFonts w:ascii="Arial" w:hAnsi="Arial" w:cs="Arial"/>
            <w:noProof/>
          </w:rPr>
          <w:t>13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2E46A0BE" w14:textId="77777777" w:rsidR="009E77B5" w:rsidRDefault="009E7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3B2F" w14:textId="77777777" w:rsidR="00620D78" w:rsidRDefault="00620D78" w:rsidP="00EF0384">
      <w:r>
        <w:separator/>
      </w:r>
    </w:p>
  </w:footnote>
  <w:footnote w:type="continuationSeparator" w:id="0">
    <w:p w14:paraId="29096719" w14:textId="77777777" w:rsidR="00620D78" w:rsidRDefault="00620D78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2220" w14:textId="08B86278" w:rsidR="009E77B5" w:rsidRPr="001B532D" w:rsidRDefault="009E77B5" w:rsidP="00EF0384">
    <w:pPr>
      <w:pStyle w:val="Nagwek"/>
      <w:rPr>
        <w:rFonts w:ascii="Arial" w:hAnsi="Arial" w:cs="Arial"/>
        <w:b/>
        <w:color w:val="FF0000"/>
      </w:rPr>
    </w:pPr>
    <w:r w:rsidRPr="008F0A4A">
      <w:rPr>
        <w:rFonts w:ascii="Arial" w:hAnsi="Arial" w:cs="Arial"/>
        <w:b/>
      </w:rPr>
      <w:t>Nr sprawy</w:t>
    </w:r>
    <w:r>
      <w:rPr>
        <w:rFonts w:ascii="Arial" w:hAnsi="Arial" w:cs="Arial"/>
        <w:b/>
      </w:rPr>
      <w:t>:</w:t>
    </w:r>
    <w:r w:rsidRPr="008F0A4A">
      <w:rPr>
        <w:rFonts w:ascii="Arial" w:hAnsi="Arial" w:cs="Arial"/>
        <w:b/>
      </w:rPr>
      <w:t xml:space="preserve"> </w:t>
    </w:r>
    <w:r w:rsidR="00D95C65">
      <w:rPr>
        <w:rFonts w:ascii="Arial" w:hAnsi="Arial" w:cs="Arial"/>
        <w:b/>
      </w:rPr>
      <w:t>92</w:t>
    </w:r>
    <w:r>
      <w:rPr>
        <w:rFonts w:ascii="Arial" w:hAnsi="Arial" w:cs="Arial"/>
        <w:b/>
      </w:rPr>
      <w:t>/202</w:t>
    </w:r>
    <w:r w:rsidR="00D95C65">
      <w:rPr>
        <w:rFonts w:ascii="Arial" w:hAnsi="Arial" w:cs="Arial"/>
        <w:b/>
      </w:rPr>
      <w:t>2</w:t>
    </w:r>
  </w:p>
  <w:p w14:paraId="45A3054F" w14:textId="77777777" w:rsidR="009E77B5" w:rsidRDefault="009E7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07C9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B09BD"/>
    <w:multiLevelType w:val="hybridMultilevel"/>
    <w:tmpl w:val="B0A64FF8"/>
    <w:lvl w:ilvl="0" w:tplc="A184D4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0D564256"/>
    <w:multiLevelType w:val="hybridMultilevel"/>
    <w:tmpl w:val="37447F44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BE71DE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0D7344F"/>
    <w:multiLevelType w:val="hybridMultilevel"/>
    <w:tmpl w:val="A9A01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74F1B"/>
    <w:multiLevelType w:val="multilevel"/>
    <w:tmpl w:val="E418FB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3304CE2"/>
    <w:multiLevelType w:val="hybridMultilevel"/>
    <w:tmpl w:val="1D1C0ED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E7499"/>
    <w:multiLevelType w:val="hybridMultilevel"/>
    <w:tmpl w:val="D8BA1A84"/>
    <w:lvl w:ilvl="0" w:tplc="885A8A10">
      <w:start w:val="2"/>
      <w:numFmt w:val="decimal"/>
      <w:lvlText w:val="%1)"/>
      <w:lvlJc w:val="left"/>
      <w:pPr>
        <w:ind w:left="1377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8660E"/>
    <w:multiLevelType w:val="hybridMultilevel"/>
    <w:tmpl w:val="D8142A40"/>
    <w:lvl w:ilvl="0" w:tplc="5866C8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512C62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84FBF"/>
    <w:multiLevelType w:val="hybridMultilevel"/>
    <w:tmpl w:val="494420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51251D"/>
    <w:multiLevelType w:val="multilevel"/>
    <w:tmpl w:val="0DFAAE4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E7E3F"/>
    <w:multiLevelType w:val="hybridMultilevel"/>
    <w:tmpl w:val="6B54F074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BF0E3782"/>
    <w:lvl w:ilvl="0" w:tplc="D96223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5D43776"/>
    <w:multiLevelType w:val="hybridMultilevel"/>
    <w:tmpl w:val="2D50A7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63ACE1E">
      <w:start w:val="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5A360F"/>
    <w:multiLevelType w:val="hybridMultilevel"/>
    <w:tmpl w:val="4AD06D50"/>
    <w:lvl w:ilvl="0" w:tplc="8AEE48A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D042A"/>
    <w:multiLevelType w:val="multilevel"/>
    <w:tmpl w:val="7B18CC0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multilevel"/>
    <w:tmpl w:val="94FA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Theme="minorHAnsi" w:eastAsia="Times New Roman" w:hAnsiTheme="minorHAnsi" w:cstheme="minorHAns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0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647EBC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1"/>
  </w:num>
  <w:num w:numId="4">
    <w:abstractNumId w:val="15"/>
  </w:num>
  <w:num w:numId="5">
    <w:abstractNumId w:val="38"/>
  </w:num>
  <w:num w:numId="6">
    <w:abstractNumId w:val="31"/>
  </w:num>
  <w:num w:numId="7">
    <w:abstractNumId w:val="49"/>
    <w:lvlOverride w:ilvl="0">
      <w:startOverride w:val="1"/>
    </w:lvlOverride>
  </w:num>
  <w:num w:numId="8">
    <w:abstractNumId w:val="26"/>
  </w:num>
  <w:num w:numId="9">
    <w:abstractNumId w:val="14"/>
  </w:num>
  <w:num w:numId="10">
    <w:abstractNumId w:val="47"/>
    <w:lvlOverride w:ilvl="0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0"/>
  </w:num>
  <w:num w:numId="14">
    <w:abstractNumId w:val="40"/>
  </w:num>
  <w:num w:numId="15">
    <w:abstractNumId w:val="17"/>
  </w:num>
  <w:num w:numId="16">
    <w:abstractNumId w:val="45"/>
  </w:num>
  <w:num w:numId="17">
    <w:abstractNumId w:val="52"/>
  </w:num>
  <w:num w:numId="18">
    <w:abstractNumId w:val="50"/>
  </w:num>
  <w:num w:numId="19">
    <w:abstractNumId w:val="27"/>
  </w:num>
  <w:num w:numId="20">
    <w:abstractNumId w:val="8"/>
  </w:num>
  <w:num w:numId="21">
    <w:abstractNumId w:val="21"/>
  </w:num>
  <w:num w:numId="22">
    <w:abstractNumId w:val="19"/>
  </w:num>
  <w:num w:numId="23">
    <w:abstractNumId w:val="33"/>
  </w:num>
  <w:num w:numId="24">
    <w:abstractNumId w:val="34"/>
  </w:num>
  <w:num w:numId="25">
    <w:abstractNumId w:val="32"/>
  </w:num>
  <w:num w:numId="26">
    <w:abstractNumId w:val="39"/>
  </w:num>
  <w:num w:numId="27">
    <w:abstractNumId w:val="24"/>
  </w:num>
  <w:num w:numId="28">
    <w:abstractNumId w:val="41"/>
  </w:num>
  <w:num w:numId="29">
    <w:abstractNumId w:val="44"/>
  </w:num>
  <w:num w:numId="30">
    <w:abstractNumId w:val="36"/>
  </w:num>
  <w:num w:numId="31">
    <w:abstractNumId w:val="12"/>
  </w:num>
  <w:num w:numId="32">
    <w:abstractNumId w:val="42"/>
  </w:num>
  <w:num w:numId="33">
    <w:abstractNumId w:val="13"/>
  </w:num>
  <w:num w:numId="34">
    <w:abstractNumId w:val="10"/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1"/>
  </w:num>
  <w:num w:numId="38">
    <w:abstractNumId w:val="29"/>
  </w:num>
  <w:num w:numId="39">
    <w:abstractNumId w:val="48"/>
  </w:num>
  <w:num w:numId="40">
    <w:abstractNumId w:val="35"/>
  </w:num>
  <w:num w:numId="41">
    <w:abstractNumId w:val="9"/>
  </w:num>
  <w:num w:numId="42">
    <w:abstractNumId w:val="43"/>
  </w:num>
  <w:num w:numId="43">
    <w:abstractNumId w:val="23"/>
  </w:num>
  <w:num w:numId="44">
    <w:abstractNumId w:val="46"/>
  </w:num>
  <w:num w:numId="45">
    <w:abstractNumId w:val="16"/>
  </w:num>
  <w:num w:numId="46">
    <w:abstractNumId w:val="18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68D3"/>
    <w:rsid w:val="000071BD"/>
    <w:rsid w:val="00013548"/>
    <w:rsid w:val="000137EC"/>
    <w:rsid w:val="0001546D"/>
    <w:rsid w:val="00017DAC"/>
    <w:rsid w:val="0002168F"/>
    <w:rsid w:val="00022717"/>
    <w:rsid w:val="00025AB2"/>
    <w:rsid w:val="000263BA"/>
    <w:rsid w:val="000264BF"/>
    <w:rsid w:val="00026A11"/>
    <w:rsid w:val="00026B5B"/>
    <w:rsid w:val="00027064"/>
    <w:rsid w:val="000273F5"/>
    <w:rsid w:val="00027F5F"/>
    <w:rsid w:val="0003006B"/>
    <w:rsid w:val="00035F13"/>
    <w:rsid w:val="00036A6C"/>
    <w:rsid w:val="000409E6"/>
    <w:rsid w:val="000413E4"/>
    <w:rsid w:val="00043819"/>
    <w:rsid w:val="0004572A"/>
    <w:rsid w:val="00050875"/>
    <w:rsid w:val="00053F1B"/>
    <w:rsid w:val="0005505A"/>
    <w:rsid w:val="000550B5"/>
    <w:rsid w:val="0005697E"/>
    <w:rsid w:val="00065D8C"/>
    <w:rsid w:val="00066AAE"/>
    <w:rsid w:val="00066E11"/>
    <w:rsid w:val="00067CB6"/>
    <w:rsid w:val="00070D4B"/>
    <w:rsid w:val="00074627"/>
    <w:rsid w:val="00076807"/>
    <w:rsid w:val="0007740B"/>
    <w:rsid w:val="0008081B"/>
    <w:rsid w:val="00081538"/>
    <w:rsid w:val="00084F17"/>
    <w:rsid w:val="000875A9"/>
    <w:rsid w:val="00087AF1"/>
    <w:rsid w:val="00093423"/>
    <w:rsid w:val="00095305"/>
    <w:rsid w:val="00096DF5"/>
    <w:rsid w:val="00097A3B"/>
    <w:rsid w:val="000A0910"/>
    <w:rsid w:val="000A3E35"/>
    <w:rsid w:val="000A60CE"/>
    <w:rsid w:val="000A750A"/>
    <w:rsid w:val="000B18D9"/>
    <w:rsid w:val="000B2531"/>
    <w:rsid w:val="000B3F1D"/>
    <w:rsid w:val="000B4882"/>
    <w:rsid w:val="000C1AA2"/>
    <w:rsid w:val="000C7958"/>
    <w:rsid w:val="000C7F3D"/>
    <w:rsid w:val="000D0E91"/>
    <w:rsid w:val="000D2D9D"/>
    <w:rsid w:val="000E3C3A"/>
    <w:rsid w:val="000E5029"/>
    <w:rsid w:val="000E5CB9"/>
    <w:rsid w:val="000E7F40"/>
    <w:rsid w:val="000F1679"/>
    <w:rsid w:val="000F6E08"/>
    <w:rsid w:val="001012BD"/>
    <w:rsid w:val="0010238F"/>
    <w:rsid w:val="00102A51"/>
    <w:rsid w:val="00106F85"/>
    <w:rsid w:val="0011079F"/>
    <w:rsid w:val="001113CB"/>
    <w:rsid w:val="00111BFC"/>
    <w:rsid w:val="00113AFE"/>
    <w:rsid w:val="00114FC7"/>
    <w:rsid w:val="001200F2"/>
    <w:rsid w:val="00121B2E"/>
    <w:rsid w:val="001244CD"/>
    <w:rsid w:val="001260FA"/>
    <w:rsid w:val="00133F3A"/>
    <w:rsid w:val="00133F62"/>
    <w:rsid w:val="00142CBE"/>
    <w:rsid w:val="00151BC3"/>
    <w:rsid w:val="001563BC"/>
    <w:rsid w:val="00160C38"/>
    <w:rsid w:val="00161991"/>
    <w:rsid w:val="0016216A"/>
    <w:rsid w:val="001622D4"/>
    <w:rsid w:val="00164FF7"/>
    <w:rsid w:val="00170A7F"/>
    <w:rsid w:val="00176DF5"/>
    <w:rsid w:val="00180465"/>
    <w:rsid w:val="00182BFA"/>
    <w:rsid w:val="0018405A"/>
    <w:rsid w:val="001855F4"/>
    <w:rsid w:val="001859C8"/>
    <w:rsid w:val="0018655A"/>
    <w:rsid w:val="0018712C"/>
    <w:rsid w:val="00191151"/>
    <w:rsid w:val="00192CBB"/>
    <w:rsid w:val="00194862"/>
    <w:rsid w:val="001965C7"/>
    <w:rsid w:val="001970A6"/>
    <w:rsid w:val="0019730E"/>
    <w:rsid w:val="00197B95"/>
    <w:rsid w:val="001A1F59"/>
    <w:rsid w:val="001A69E2"/>
    <w:rsid w:val="001B208E"/>
    <w:rsid w:val="001B383E"/>
    <w:rsid w:val="001B532D"/>
    <w:rsid w:val="001B5A38"/>
    <w:rsid w:val="001C3D06"/>
    <w:rsid w:val="001C4001"/>
    <w:rsid w:val="001C7D84"/>
    <w:rsid w:val="001D2251"/>
    <w:rsid w:val="001D23B8"/>
    <w:rsid w:val="001D552C"/>
    <w:rsid w:val="001D5B84"/>
    <w:rsid w:val="001D6526"/>
    <w:rsid w:val="001E08BA"/>
    <w:rsid w:val="001E14F7"/>
    <w:rsid w:val="001F1220"/>
    <w:rsid w:val="001F1F93"/>
    <w:rsid w:val="001F3C0E"/>
    <w:rsid w:val="001F51E9"/>
    <w:rsid w:val="001F5757"/>
    <w:rsid w:val="001F5951"/>
    <w:rsid w:val="001F5DAE"/>
    <w:rsid w:val="001F705D"/>
    <w:rsid w:val="00200D74"/>
    <w:rsid w:val="002017EC"/>
    <w:rsid w:val="00201E8B"/>
    <w:rsid w:val="00202088"/>
    <w:rsid w:val="0020224A"/>
    <w:rsid w:val="00203F16"/>
    <w:rsid w:val="002044BE"/>
    <w:rsid w:val="00206089"/>
    <w:rsid w:val="00210398"/>
    <w:rsid w:val="002109FF"/>
    <w:rsid w:val="002112BC"/>
    <w:rsid w:val="0021133F"/>
    <w:rsid w:val="0021232F"/>
    <w:rsid w:val="0022015F"/>
    <w:rsid w:val="002211CB"/>
    <w:rsid w:val="0022192D"/>
    <w:rsid w:val="00222315"/>
    <w:rsid w:val="00227BD6"/>
    <w:rsid w:val="00230DCB"/>
    <w:rsid w:val="00233EEF"/>
    <w:rsid w:val="00234DE0"/>
    <w:rsid w:val="002408E0"/>
    <w:rsid w:val="00240BB5"/>
    <w:rsid w:val="00240FC4"/>
    <w:rsid w:val="00241C23"/>
    <w:rsid w:val="0024446B"/>
    <w:rsid w:val="002449A1"/>
    <w:rsid w:val="00245185"/>
    <w:rsid w:val="00245A45"/>
    <w:rsid w:val="0024602C"/>
    <w:rsid w:val="00247D69"/>
    <w:rsid w:val="00260BB8"/>
    <w:rsid w:val="002635D7"/>
    <w:rsid w:val="00265F26"/>
    <w:rsid w:val="002672C4"/>
    <w:rsid w:val="002716E8"/>
    <w:rsid w:val="0027194A"/>
    <w:rsid w:val="00272964"/>
    <w:rsid w:val="00273A6B"/>
    <w:rsid w:val="00273AD8"/>
    <w:rsid w:val="002741E6"/>
    <w:rsid w:val="002767A3"/>
    <w:rsid w:val="0027685A"/>
    <w:rsid w:val="002808C5"/>
    <w:rsid w:val="00283420"/>
    <w:rsid w:val="002857D5"/>
    <w:rsid w:val="0028638C"/>
    <w:rsid w:val="00287B24"/>
    <w:rsid w:val="002914D9"/>
    <w:rsid w:val="00291A6D"/>
    <w:rsid w:val="00295090"/>
    <w:rsid w:val="00297C3B"/>
    <w:rsid w:val="002A0CAF"/>
    <w:rsid w:val="002A0D8F"/>
    <w:rsid w:val="002A112D"/>
    <w:rsid w:val="002A3F96"/>
    <w:rsid w:val="002A60F7"/>
    <w:rsid w:val="002A7881"/>
    <w:rsid w:val="002B1566"/>
    <w:rsid w:val="002B2560"/>
    <w:rsid w:val="002B2674"/>
    <w:rsid w:val="002B3AA5"/>
    <w:rsid w:val="002B5E34"/>
    <w:rsid w:val="002C0273"/>
    <w:rsid w:val="002C073D"/>
    <w:rsid w:val="002C29BA"/>
    <w:rsid w:val="002C3BB9"/>
    <w:rsid w:val="002C4C42"/>
    <w:rsid w:val="002C5001"/>
    <w:rsid w:val="002C7AB2"/>
    <w:rsid w:val="002D463B"/>
    <w:rsid w:val="002E2C97"/>
    <w:rsid w:val="002E6404"/>
    <w:rsid w:val="002F1427"/>
    <w:rsid w:val="002F2023"/>
    <w:rsid w:val="002F6251"/>
    <w:rsid w:val="002F681D"/>
    <w:rsid w:val="002F7A73"/>
    <w:rsid w:val="0030028C"/>
    <w:rsid w:val="00301A36"/>
    <w:rsid w:val="00303632"/>
    <w:rsid w:val="0030490D"/>
    <w:rsid w:val="00304CE3"/>
    <w:rsid w:val="0030785B"/>
    <w:rsid w:val="00311535"/>
    <w:rsid w:val="00312605"/>
    <w:rsid w:val="00312CF7"/>
    <w:rsid w:val="003140A2"/>
    <w:rsid w:val="00314B87"/>
    <w:rsid w:val="0031611D"/>
    <w:rsid w:val="00322254"/>
    <w:rsid w:val="00324766"/>
    <w:rsid w:val="00325205"/>
    <w:rsid w:val="003265A6"/>
    <w:rsid w:val="00330734"/>
    <w:rsid w:val="00330E3B"/>
    <w:rsid w:val="00333E0D"/>
    <w:rsid w:val="00335658"/>
    <w:rsid w:val="00335AEA"/>
    <w:rsid w:val="0034731F"/>
    <w:rsid w:val="00347793"/>
    <w:rsid w:val="00350CBA"/>
    <w:rsid w:val="00356C77"/>
    <w:rsid w:val="003632B2"/>
    <w:rsid w:val="0036411C"/>
    <w:rsid w:val="00366D5B"/>
    <w:rsid w:val="00367185"/>
    <w:rsid w:val="003678B1"/>
    <w:rsid w:val="00370FC6"/>
    <w:rsid w:val="0037506F"/>
    <w:rsid w:val="003779EE"/>
    <w:rsid w:val="00377CE2"/>
    <w:rsid w:val="00382F46"/>
    <w:rsid w:val="00383E1E"/>
    <w:rsid w:val="00386CD5"/>
    <w:rsid w:val="0039173A"/>
    <w:rsid w:val="00391D9F"/>
    <w:rsid w:val="0039557E"/>
    <w:rsid w:val="0039649A"/>
    <w:rsid w:val="003A6676"/>
    <w:rsid w:val="003A6784"/>
    <w:rsid w:val="003A6D95"/>
    <w:rsid w:val="003A7423"/>
    <w:rsid w:val="003A7DA5"/>
    <w:rsid w:val="003B2DEB"/>
    <w:rsid w:val="003B3430"/>
    <w:rsid w:val="003B5595"/>
    <w:rsid w:val="003B7BCD"/>
    <w:rsid w:val="003C04CE"/>
    <w:rsid w:val="003C0742"/>
    <w:rsid w:val="003C12D3"/>
    <w:rsid w:val="003C3BE9"/>
    <w:rsid w:val="003D0076"/>
    <w:rsid w:val="003D04A4"/>
    <w:rsid w:val="003D5642"/>
    <w:rsid w:val="003D5853"/>
    <w:rsid w:val="003D68C9"/>
    <w:rsid w:val="003E362C"/>
    <w:rsid w:val="003E5310"/>
    <w:rsid w:val="003E595A"/>
    <w:rsid w:val="003E5FA9"/>
    <w:rsid w:val="003E6C9E"/>
    <w:rsid w:val="003E7CAF"/>
    <w:rsid w:val="003F3A62"/>
    <w:rsid w:val="003F6F58"/>
    <w:rsid w:val="00400830"/>
    <w:rsid w:val="00401D56"/>
    <w:rsid w:val="004027AB"/>
    <w:rsid w:val="00405DCC"/>
    <w:rsid w:val="00406FAE"/>
    <w:rsid w:val="00411632"/>
    <w:rsid w:val="00411D7E"/>
    <w:rsid w:val="00413456"/>
    <w:rsid w:val="00416570"/>
    <w:rsid w:val="00427D11"/>
    <w:rsid w:val="0043421C"/>
    <w:rsid w:val="004343AD"/>
    <w:rsid w:val="00436AAB"/>
    <w:rsid w:val="00437678"/>
    <w:rsid w:val="00444E2C"/>
    <w:rsid w:val="00444F6E"/>
    <w:rsid w:val="00445C2E"/>
    <w:rsid w:val="00450255"/>
    <w:rsid w:val="004527C3"/>
    <w:rsid w:val="00452E7A"/>
    <w:rsid w:val="00453657"/>
    <w:rsid w:val="00453D2F"/>
    <w:rsid w:val="004635DD"/>
    <w:rsid w:val="00464B0F"/>
    <w:rsid w:val="004654DD"/>
    <w:rsid w:val="00466F06"/>
    <w:rsid w:val="00467C5C"/>
    <w:rsid w:val="0047073C"/>
    <w:rsid w:val="00471424"/>
    <w:rsid w:val="004748C8"/>
    <w:rsid w:val="004763C8"/>
    <w:rsid w:val="00480B33"/>
    <w:rsid w:val="004834B3"/>
    <w:rsid w:val="00483CF9"/>
    <w:rsid w:val="00484DB7"/>
    <w:rsid w:val="004900EB"/>
    <w:rsid w:val="00490959"/>
    <w:rsid w:val="0049229D"/>
    <w:rsid w:val="0049484C"/>
    <w:rsid w:val="00495486"/>
    <w:rsid w:val="00495BDD"/>
    <w:rsid w:val="00497210"/>
    <w:rsid w:val="004A284F"/>
    <w:rsid w:val="004A2A18"/>
    <w:rsid w:val="004B15FA"/>
    <w:rsid w:val="004B18A3"/>
    <w:rsid w:val="004B1F9A"/>
    <w:rsid w:val="004B3EE9"/>
    <w:rsid w:val="004B43D5"/>
    <w:rsid w:val="004C13B3"/>
    <w:rsid w:val="004C2D74"/>
    <w:rsid w:val="004C5F63"/>
    <w:rsid w:val="004D08A8"/>
    <w:rsid w:val="004E5327"/>
    <w:rsid w:val="004E5CBE"/>
    <w:rsid w:val="004F7D2D"/>
    <w:rsid w:val="005007BB"/>
    <w:rsid w:val="005079F7"/>
    <w:rsid w:val="00511AB3"/>
    <w:rsid w:val="00512D6D"/>
    <w:rsid w:val="00521E1B"/>
    <w:rsid w:val="00526850"/>
    <w:rsid w:val="005270C5"/>
    <w:rsid w:val="00530CE3"/>
    <w:rsid w:val="00530FF7"/>
    <w:rsid w:val="0053246A"/>
    <w:rsid w:val="005360CD"/>
    <w:rsid w:val="00537D04"/>
    <w:rsid w:val="005413D3"/>
    <w:rsid w:val="00545EBA"/>
    <w:rsid w:val="00546914"/>
    <w:rsid w:val="00546A78"/>
    <w:rsid w:val="0055094F"/>
    <w:rsid w:val="005512DB"/>
    <w:rsid w:val="0055322A"/>
    <w:rsid w:val="00560046"/>
    <w:rsid w:val="00561389"/>
    <w:rsid w:val="00564091"/>
    <w:rsid w:val="00564607"/>
    <w:rsid w:val="005651BA"/>
    <w:rsid w:val="00567059"/>
    <w:rsid w:val="00570520"/>
    <w:rsid w:val="00571732"/>
    <w:rsid w:val="0057191F"/>
    <w:rsid w:val="00573FE1"/>
    <w:rsid w:val="00576854"/>
    <w:rsid w:val="0057770F"/>
    <w:rsid w:val="00581A46"/>
    <w:rsid w:val="00582F0B"/>
    <w:rsid w:val="00583BB3"/>
    <w:rsid w:val="00585CF1"/>
    <w:rsid w:val="0058626D"/>
    <w:rsid w:val="0059246A"/>
    <w:rsid w:val="00593DE9"/>
    <w:rsid w:val="005943C7"/>
    <w:rsid w:val="005954D5"/>
    <w:rsid w:val="005976BC"/>
    <w:rsid w:val="005A1C1C"/>
    <w:rsid w:val="005A22CB"/>
    <w:rsid w:val="005A36A4"/>
    <w:rsid w:val="005A45C4"/>
    <w:rsid w:val="005A464D"/>
    <w:rsid w:val="005A4C27"/>
    <w:rsid w:val="005A7B2C"/>
    <w:rsid w:val="005B3E73"/>
    <w:rsid w:val="005C108B"/>
    <w:rsid w:val="005C3867"/>
    <w:rsid w:val="005C38FB"/>
    <w:rsid w:val="005C4341"/>
    <w:rsid w:val="005D550F"/>
    <w:rsid w:val="005E3BCC"/>
    <w:rsid w:val="005E57FE"/>
    <w:rsid w:val="005E7B4F"/>
    <w:rsid w:val="005F1BBD"/>
    <w:rsid w:val="005F36A5"/>
    <w:rsid w:val="0060016F"/>
    <w:rsid w:val="006023AE"/>
    <w:rsid w:val="00605FDC"/>
    <w:rsid w:val="00606888"/>
    <w:rsid w:val="006100B8"/>
    <w:rsid w:val="00611390"/>
    <w:rsid w:val="0061169A"/>
    <w:rsid w:val="00612563"/>
    <w:rsid w:val="00616DA1"/>
    <w:rsid w:val="00620D78"/>
    <w:rsid w:val="00620F21"/>
    <w:rsid w:val="00622458"/>
    <w:rsid w:val="00622B60"/>
    <w:rsid w:val="006232A7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5F62"/>
    <w:rsid w:val="0065063C"/>
    <w:rsid w:val="006515F3"/>
    <w:rsid w:val="006535C8"/>
    <w:rsid w:val="006536C0"/>
    <w:rsid w:val="006554C0"/>
    <w:rsid w:val="006556CD"/>
    <w:rsid w:val="00660BB2"/>
    <w:rsid w:val="00662220"/>
    <w:rsid w:val="006632D0"/>
    <w:rsid w:val="006651E5"/>
    <w:rsid w:val="00665752"/>
    <w:rsid w:val="00671463"/>
    <w:rsid w:val="00674C69"/>
    <w:rsid w:val="00675C02"/>
    <w:rsid w:val="0068065B"/>
    <w:rsid w:val="006815CB"/>
    <w:rsid w:val="006820A5"/>
    <w:rsid w:val="00684D48"/>
    <w:rsid w:val="00685E21"/>
    <w:rsid w:val="006863A4"/>
    <w:rsid w:val="00686E3D"/>
    <w:rsid w:val="00687D49"/>
    <w:rsid w:val="00687E65"/>
    <w:rsid w:val="00687FC6"/>
    <w:rsid w:val="0069005D"/>
    <w:rsid w:val="00692A88"/>
    <w:rsid w:val="00693850"/>
    <w:rsid w:val="00696702"/>
    <w:rsid w:val="00696863"/>
    <w:rsid w:val="006A0734"/>
    <w:rsid w:val="006A22F0"/>
    <w:rsid w:val="006B08CC"/>
    <w:rsid w:val="006B207A"/>
    <w:rsid w:val="006B4139"/>
    <w:rsid w:val="006C1FCF"/>
    <w:rsid w:val="006C2E85"/>
    <w:rsid w:val="006C46B6"/>
    <w:rsid w:val="006C48B7"/>
    <w:rsid w:val="006C4ADE"/>
    <w:rsid w:val="006C643E"/>
    <w:rsid w:val="006D29AF"/>
    <w:rsid w:val="006D3385"/>
    <w:rsid w:val="006D5778"/>
    <w:rsid w:val="006D703D"/>
    <w:rsid w:val="006D7244"/>
    <w:rsid w:val="006E1385"/>
    <w:rsid w:val="006E2D26"/>
    <w:rsid w:val="006F0F52"/>
    <w:rsid w:val="006F246B"/>
    <w:rsid w:val="006F5F7B"/>
    <w:rsid w:val="006F7B58"/>
    <w:rsid w:val="006F7ECC"/>
    <w:rsid w:val="00700439"/>
    <w:rsid w:val="00700F2C"/>
    <w:rsid w:val="00700F9E"/>
    <w:rsid w:val="007018DB"/>
    <w:rsid w:val="00701921"/>
    <w:rsid w:val="00702035"/>
    <w:rsid w:val="00705EA3"/>
    <w:rsid w:val="00710A34"/>
    <w:rsid w:val="007128F5"/>
    <w:rsid w:val="00715A0A"/>
    <w:rsid w:val="00717734"/>
    <w:rsid w:val="007207EB"/>
    <w:rsid w:val="0072240B"/>
    <w:rsid w:val="00730291"/>
    <w:rsid w:val="007326E1"/>
    <w:rsid w:val="00732D50"/>
    <w:rsid w:val="00736472"/>
    <w:rsid w:val="0073652C"/>
    <w:rsid w:val="007439A5"/>
    <w:rsid w:val="00744C0E"/>
    <w:rsid w:val="007451F7"/>
    <w:rsid w:val="00747EBB"/>
    <w:rsid w:val="007500B3"/>
    <w:rsid w:val="00751957"/>
    <w:rsid w:val="00753B20"/>
    <w:rsid w:val="00753E90"/>
    <w:rsid w:val="00757733"/>
    <w:rsid w:val="00760211"/>
    <w:rsid w:val="007660D0"/>
    <w:rsid w:val="00771677"/>
    <w:rsid w:val="0077667D"/>
    <w:rsid w:val="00776BBA"/>
    <w:rsid w:val="0077790B"/>
    <w:rsid w:val="00782C10"/>
    <w:rsid w:val="00783614"/>
    <w:rsid w:val="00784635"/>
    <w:rsid w:val="007905B9"/>
    <w:rsid w:val="007950B0"/>
    <w:rsid w:val="00796489"/>
    <w:rsid w:val="007974A3"/>
    <w:rsid w:val="007A1C06"/>
    <w:rsid w:val="007A3C47"/>
    <w:rsid w:val="007B312A"/>
    <w:rsid w:val="007B3C17"/>
    <w:rsid w:val="007B539C"/>
    <w:rsid w:val="007B5583"/>
    <w:rsid w:val="007B7EE7"/>
    <w:rsid w:val="007C0DA6"/>
    <w:rsid w:val="007C1315"/>
    <w:rsid w:val="007C3EFD"/>
    <w:rsid w:val="007D068B"/>
    <w:rsid w:val="007D3484"/>
    <w:rsid w:val="007D576A"/>
    <w:rsid w:val="007D5AE6"/>
    <w:rsid w:val="007E1A89"/>
    <w:rsid w:val="007E47D5"/>
    <w:rsid w:val="007E5B57"/>
    <w:rsid w:val="007F10F7"/>
    <w:rsid w:val="007F4F52"/>
    <w:rsid w:val="00802787"/>
    <w:rsid w:val="00804F53"/>
    <w:rsid w:val="00807F22"/>
    <w:rsid w:val="008115F2"/>
    <w:rsid w:val="00816A7A"/>
    <w:rsid w:val="00820D42"/>
    <w:rsid w:val="0082317A"/>
    <w:rsid w:val="00823BC0"/>
    <w:rsid w:val="0082610A"/>
    <w:rsid w:val="00827166"/>
    <w:rsid w:val="008348C7"/>
    <w:rsid w:val="00836F7D"/>
    <w:rsid w:val="00842BF6"/>
    <w:rsid w:val="00845B65"/>
    <w:rsid w:val="00846842"/>
    <w:rsid w:val="008500AB"/>
    <w:rsid w:val="00851954"/>
    <w:rsid w:val="00864CC2"/>
    <w:rsid w:val="00867CFA"/>
    <w:rsid w:val="008755CF"/>
    <w:rsid w:val="00880D4B"/>
    <w:rsid w:val="00880EBE"/>
    <w:rsid w:val="00882346"/>
    <w:rsid w:val="008823BE"/>
    <w:rsid w:val="008828D1"/>
    <w:rsid w:val="00883D90"/>
    <w:rsid w:val="008861C7"/>
    <w:rsid w:val="0089013A"/>
    <w:rsid w:val="00891E11"/>
    <w:rsid w:val="00892A58"/>
    <w:rsid w:val="00893883"/>
    <w:rsid w:val="00897D32"/>
    <w:rsid w:val="008B0D68"/>
    <w:rsid w:val="008B20DD"/>
    <w:rsid w:val="008B2DBE"/>
    <w:rsid w:val="008B42F3"/>
    <w:rsid w:val="008B4425"/>
    <w:rsid w:val="008B4FA8"/>
    <w:rsid w:val="008B53D3"/>
    <w:rsid w:val="008B5681"/>
    <w:rsid w:val="008B7869"/>
    <w:rsid w:val="008C1119"/>
    <w:rsid w:val="008C1440"/>
    <w:rsid w:val="008C6933"/>
    <w:rsid w:val="008C6BF5"/>
    <w:rsid w:val="008C72A0"/>
    <w:rsid w:val="008C75B2"/>
    <w:rsid w:val="008C7A59"/>
    <w:rsid w:val="008D0403"/>
    <w:rsid w:val="008D0FCE"/>
    <w:rsid w:val="008D1290"/>
    <w:rsid w:val="008D12F5"/>
    <w:rsid w:val="008D6886"/>
    <w:rsid w:val="008D6B12"/>
    <w:rsid w:val="008E14EB"/>
    <w:rsid w:val="008E2D98"/>
    <w:rsid w:val="008F0A4A"/>
    <w:rsid w:val="008F42E8"/>
    <w:rsid w:val="008F4D0F"/>
    <w:rsid w:val="008F4E55"/>
    <w:rsid w:val="008F5FE6"/>
    <w:rsid w:val="008F7F39"/>
    <w:rsid w:val="00905805"/>
    <w:rsid w:val="00905F4F"/>
    <w:rsid w:val="0090747F"/>
    <w:rsid w:val="00910489"/>
    <w:rsid w:val="009127AA"/>
    <w:rsid w:val="00912AA9"/>
    <w:rsid w:val="00912BED"/>
    <w:rsid w:val="00914A2A"/>
    <w:rsid w:val="0092018F"/>
    <w:rsid w:val="009219A0"/>
    <w:rsid w:val="00921CD0"/>
    <w:rsid w:val="00923222"/>
    <w:rsid w:val="00927E47"/>
    <w:rsid w:val="009346E5"/>
    <w:rsid w:val="0093516C"/>
    <w:rsid w:val="00940A9E"/>
    <w:rsid w:val="00943FC3"/>
    <w:rsid w:val="00944457"/>
    <w:rsid w:val="00944CD1"/>
    <w:rsid w:val="0095079D"/>
    <w:rsid w:val="00952072"/>
    <w:rsid w:val="00953FD5"/>
    <w:rsid w:val="00954339"/>
    <w:rsid w:val="009624B7"/>
    <w:rsid w:val="009636DA"/>
    <w:rsid w:val="00965FF8"/>
    <w:rsid w:val="00967662"/>
    <w:rsid w:val="0096775F"/>
    <w:rsid w:val="00976BCE"/>
    <w:rsid w:val="00976FB6"/>
    <w:rsid w:val="00980197"/>
    <w:rsid w:val="00981732"/>
    <w:rsid w:val="00984EA1"/>
    <w:rsid w:val="00986DB0"/>
    <w:rsid w:val="009875CF"/>
    <w:rsid w:val="00991AE1"/>
    <w:rsid w:val="00991D45"/>
    <w:rsid w:val="00994120"/>
    <w:rsid w:val="0099433D"/>
    <w:rsid w:val="00995165"/>
    <w:rsid w:val="0099542D"/>
    <w:rsid w:val="009958A0"/>
    <w:rsid w:val="009A331C"/>
    <w:rsid w:val="009A43D6"/>
    <w:rsid w:val="009A6429"/>
    <w:rsid w:val="009B06E1"/>
    <w:rsid w:val="009B36DD"/>
    <w:rsid w:val="009B619A"/>
    <w:rsid w:val="009B6A38"/>
    <w:rsid w:val="009B7002"/>
    <w:rsid w:val="009B7DD4"/>
    <w:rsid w:val="009C4F74"/>
    <w:rsid w:val="009C5781"/>
    <w:rsid w:val="009D2BF4"/>
    <w:rsid w:val="009D2D3E"/>
    <w:rsid w:val="009D592F"/>
    <w:rsid w:val="009D6CC0"/>
    <w:rsid w:val="009E1D19"/>
    <w:rsid w:val="009E2BF5"/>
    <w:rsid w:val="009E47E9"/>
    <w:rsid w:val="009E57CA"/>
    <w:rsid w:val="009E77B5"/>
    <w:rsid w:val="009F0921"/>
    <w:rsid w:val="009F24CC"/>
    <w:rsid w:val="009F3F56"/>
    <w:rsid w:val="009F45ED"/>
    <w:rsid w:val="009F49F9"/>
    <w:rsid w:val="009F4B42"/>
    <w:rsid w:val="009F7625"/>
    <w:rsid w:val="00A04798"/>
    <w:rsid w:val="00A04F1A"/>
    <w:rsid w:val="00A04F3A"/>
    <w:rsid w:val="00A051D3"/>
    <w:rsid w:val="00A0687C"/>
    <w:rsid w:val="00A06A4A"/>
    <w:rsid w:val="00A1618C"/>
    <w:rsid w:val="00A17149"/>
    <w:rsid w:val="00A171DA"/>
    <w:rsid w:val="00A20282"/>
    <w:rsid w:val="00A21BB7"/>
    <w:rsid w:val="00A23EDC"/>
    <w:rsid w:val="00A26AE8"/>
    <w:rsid w:val="00A3407B"/>
    <w:rsid w:val="00A41376"/>
    <w:rsid w:val="00A440CD"/>
    <w:rsid w:val="00A455E7"/>
    <w:rsid w:val="00A4689C"/>
    <w:rsid w:val="00A50176"/>
    <w:rsid w:val="00A5562A"/>
    <w:rsid w:val="00A55F63"/>
    <w:rsid w:val="00A575C1"/>
    <w:rsid w:val="00A57A9C"/>
    <w:rsid w:val="00A62498"/>
    <w:rsid w:val="00A6346D"/>
    <w:rsid w:val="00A679F9"/>
    <w:rsid w:val="00A70CEB"/>
    <w:rsid w:val="00A746D5"/>
    <w:rsid w:val="00A75DBE"/>
    <w:rsid w:val="00A84998"/>
    <w:rsid w:val="00A85D0F"/>
    <w:rsid w:val="00A86129"/>
    <w:rsid w:val="00A86B87"/>
    <w:rsid w:val="00A90AE9"/>
    <w:rsid w:val="00A90AF4"/>
    <w:rsid w:val="00A920A9"/>
    <w:rsid w:val="00A943CC"/>
    <w:rsid w:val="00A94D9A"/>
    <w:rsid w:val="00A970EF"/>
    <w:rsid w:val="00A97AFB"/>
    <w:rsid w:val="00AA002D"/>
    <w:rsid w:val="00AA2DB4"/>
    <w:rsid w:val="00AA435A"/>
    <w:rsid w:val="00AA6C7C"/>
    <w:rsid w:val="00AB1475"/>
    <w:rsid w:val="00AB4B04"/>
    <w:rsid w:val="00AB4D43"/>
    <w:rsid w:val="00AB6DB3"/>
    <w:rsid w:val="00AC0FA7"/>
    <w:rsid w:val="00AC276E"/>
    <w:rsid w:val="00AC2D23"/>
    <w:rsid w:val="00AC730F"/>
    <w:rsid w:val="00AC7BCB"/>
    <w:rsid w:val="00AD0909"/>
    <w:rsid w:val="00AD1F47"/>
    <w:rsid w:val="00AD266B"/>
    <w:rsid w:val="00AD3B8D"/>
    <w:rsid w:val="00AD3C27"/>
    <w:rsid w:val="00AD5DE0"/>
    <w:rsid w:val="00AD7284"/>
    <w:rsid w:val="00AD7A96"/>
    <w:rsid w:val="00AF2C64"/>
    <w:rsid w:val="00AF4AB2"/>
    <w:rsid w:val="00AF7689"/>
    <w:rsid w:val="00AF7C95"/>
    <w:rsid w:val="00B0033A"/>
    <w:rsid w:val="00B05456"/>
    <w:rsid w:val="00B104C0"/>
    <w:rsid w:val="00B11E6D"/>
    <w:rsid w:val="00B12559"/>
    <w:rsid w:val="00B125C6"/>
    <w:rsid w:val="00B12784"/>
    <w:rsid w:val="00B13F91"/>
    <w:rsid w:val="00B1710E"/>
    <w:rsid w:val="00B226FD"/>
    <w:rsid w:val="00B235C2"/>
    <w:rsid w:val="00B25A5F"/>
    <w:rsid w:val="00B303CB"/>
    <w:rsid w:val="00B306A7"/>
    <w:rsid w:val="00B34F48"/>
    <w:rsid w:val="00B36919"/>
    <w:rsid w:val="00B36F5C"/>
    <w:rsid w:val="00B46D9B"/>
    <w:rsid w:val="00B52F5E"/>
    <w:rsid w:val="00B536E0"/>
    <w:rsid w:val="00B53DC3"/>
    <w:rsid w:val="00B566CB"/>
    <w:rsid w:val="00B60101"/>
    <w:rsid w:val="00B65FF5"/>
    <w:rsid w:val="00B67E5F"/>
    <w:rsid w:val="00B70467"/>
    <w:rsid w:val="00B72FF8"/>
    <w:rsid w:val="00B768C3"/>
    <w:rsid w:val="00B76DD6"/>
    <w:rsid w:val="00B77855"/>
    <w:rsid w:val="00B81CC4"/>
    <w:rsid w:val="00B840CE"/>
    <w:rsid w:val="00B85DA8"/>
    <w:rsid w:val="00B92331"/>
    <w:rsid w:val="00B94758"/>
    <w:rsid w:val="00B94DE9"/>
    <w:rsid w:val="00B9620C"/>
    <w:rsid w:val="00BA008C"/>
    <w:rsid w:val="00BA214F"/>
    <w:rsid w:val="00BA4485"/>
    <w:rsid w:val="00BB1941"/>
    <w:rsid w:val="00BB4024"/>
    <w:rsid w:val="00BB7151"/>
    <w:rsid w:val="00BC121E"/>
    <w:rsid w:val="00BC2ED5"/>
    <w:rsid w:val="00BC5E19"/>
    <w:rsid w:val="00BC6488"/>
    <w:rsid w:val="00BC677E"/>
    <w:rsid w:val="00BC78FF"/>
    <w:rsid w:val="00BC7B72"/>
    <w:rsid w:val="00BD6817"/>
    <w:rsid w:val="00BE0CE2"/>
    <w:rsid w:val="00BE2C47"/>
    <w:rsid w:val="00BE355A"/>
    <w:rsid w:val="00BE46A0"/>
    <w:rsid w:val="00BE7CCD"/>
    <w:rsid w:val="00BF2B9B"/>
    <w:rsid w:val="00BF3924"/>
    <w:rsid w:val="00BF60B7"/>
    <w:rsid w:val="00C03E76"/>
    <w:rsid w:val="00C04078"/>
    <w:rsid w:val="00C05149"/>
    <w:rsid w:val="00C059A2"/>
    <w:rsid w:val="00C0635F"/>
    <w:rsid w:val="00C066AB"/>
    <w:rsid w:val="00C06701"/>
    <w:rsid w:val="00C07131"/>
    <w:rsid w:val="00C11025"/>
    <w:rsid w:val="00C15CCC"/>
    <w:rsid w:val="00C20326"/>
    <w:rsid w:val="00C2305E"/>
    <w:rsid w:val="00C247F1"/>
    <w:rsid w:val="00C25F49"/>
    <w:rsid w:val="00C37D52"/>
    <w:rsid w:val="00C41C46"/>
    <w:rsid w:val="00C423FC"/>
    <w:rsid w:val="00C437FB"/>
    <w:rsid w:val="00C44F94"/>
    <w:rsid w:val="00C45F1E"/>
    <w:rsid w:val="00C54639"/>
    <w:rsid w:val="00C557B9"/>
    <w:rsid w:val="00C6145E"/>
    <w:rsid w:val="00C63A86"/>
    <w:rsid w:val="00C642EE"/>
    <w:rsid w:val="00C655AC"/>
    <w:rsid w:val="00C6779D"/>
    <w:rsid w:val="00C67F38"/>
    <w:rsid w:val="00C71385"/>
    <w:rsid w:val="00C7205A"/>
    <w:rsid w:val="00C729B4"/>
    <w:rsid w:val="00C734A1"/>
    <w:rsid w:val="00C73508"/>
    <w:rsid w:val="00C82EDF"/>
    <w:rsid w:val="00C84339"/>
    <w:rsid w:val="00C846BC"/>
    <w:rsid w:val="00C85448"/>
    <w:rsid w:val="00C86C42"/>
    <w:rsid w:val="00C934A2"/>
    <w:rsid w:val="00C94F27"/>
    <w:rsid w:val="00C972FB"/>
    <w:rsid w:val="00CA168F"/>
    <w:rsid w:val="00CA322F"/>
    <w:rsid w:val="00CB5E95"/>
    <w:rsid w:val="00CB6150"/>
    <w:rsid w:val="00CB6F77"/>
    <w:rsid w:val="00CB76F7"/>
    <w:rsid w:val="00CC1230"/>
    <w:rsid w:val="00CC3824"/>
    <w:rsid w:val="00CC432D"/>
    <w:rsid w:val="00CC5DDE"/>
    <w:rsid w:val="00CD2553"/>
    <w:rsid w:val="00CD3833"/>
    <w:rsid w:val="00CD5261"/>
    <w:rsid w:val="00CE3B3B"/>
    <w:rsid w:val="00CE4969"/>
    <w:rsid w:val="00CE577F"/>
    <w:rsid w:val="00CE5CD0"/>
    <w:rsid w:val="00CF030C"/>
    <w:rsid w:val="00CF2368"/>
    <w:rsid w:val="00CF29E4"/>
    <w:rsid w:val="00D031A3"/>
    <w:rsid w:val="00D07136"/>
    <w:rsid w:val="00D10242"/>
    <w:rsid w:val="00D12758"/>
    <w:rsid w:val="00D129E4"/>
    <w:rsid w:val="00D12C81"/>
    <w:rsid w:val="00D13A05"/>
    <w:rsid w:val="00D15320"/>
    <w:rsid w:val="00D15C86"/>
    <w:rsid w:val="00D17122"/>
    <w:rsid w:val="00D211EC"/>
    <w:rsid w:val="00D21221"/>
    <w:rsid w:val="00D219A1"/>
    <w:rsid w:val="00D21DFC"/>
    <w:rsid w:val="00D2337D"/>
    <w:rsid w:val="00D257F3"/>
    <w:rsid w:val="00D263B9"/>
    <w:rsid w:val="00D30502"/>
    <w:rsid w:val="00D3050B"/>
    <w:rsid w:val="00D32C34"/>
    <w:rsid w:val="00D33A06"/>
    <w:rsid w:val="00D347C4"/>
    <w:rsid w:val="00D37594"/>
    <w:rsid w:val="00D4150B"/>
    <w:rsid w:val="00D41D91"/>
    <w:rsid w:val="00D426BB"/>
    <w:rsid w:val="00D43C71"/>
    <w:rsid w:val="00D506AF"/>
    <w:rsid w:val="00D53839"/>
    <w:rsid w:val="00D53A20"/>
    <w:rsid w:val="00D54584"/>
    <w:rsid w:val="00D617D8"/>
    <w:rsid w:val="00D64EA9"/>
    <w:rsid w:val="00D73AA7"/>
    <w:rsid w:val="00D74DE4"/>
    <w:rsid w:val="00D81146"/>
    <w:rsid w:val="00D85802"/>
    <w:rsid w:val="00D8784F"/>
    <w:rsid w:val="00D949E0"/>
    <w:rsid w:val="00D95C65"/>
    <w:rsid w:val="00D967F1"/>
    <w:rsid w:val="00D973E9"/>
    <w:rsid w:val="00DA0889"/>
    <w:rsid w:val="00DA3D3D"/>
    <w:rsid w:val="00DA6660"/>
    <w:rsid w:val="00DA787A"/>
    <w:rsid w:val="00DB4736"/>
    <w:rsid w:val="00DB560A"/>
    <w:rsid w:val="00DB723D"/>
    <w:rsid w:val="00DC349A"/>
    <w:rsid w:val="00DC370D"/>
    <w:rsid w:val="00DC7FE3"/>
    <w:rsid w:val="00DD029F"/>
    <w:rsid w:val="00DD1F4C"/>
    <w:rsid w:val="00DE2677"/>
    <w:rsid w:val="00DE7BE0"/>
    <w:rsid w:val="00DF14DE"/>
    <w:rsid w:val="00DF2ABC"/>
    <w:rsid w:val="00DF5A45"/>
    <w:rsid w:val="00E03BA2"/>
    <w:rsid w:val="00E03ED1"/>
    <w:rsid w:val="00E066E4"/>
    <w:rsid w:val="00E11E34"/>
    <w:rsid w:val="00E123F8"/>
    <w:rsid w:val="00E16599"/>
    <w:rsid w:val="00E17C66"/>
    <w:rsid w:val="00E17E3A"/>
    <w:rsid w:val="00E2157F"/>
    <w:rsid w:val="00E230DA"/>
    <w:rsid w:val="00E231AE"/>
    <w:rsid w:val="00E302A0"/>
    <w:rsid w:val="00E30E27"/>
    <w:rsid w:val="00E34489"/>
    <w:rsid w:val="00E344DD"/>
    <w:rsid w:val="00E35908"/>
    <w:rsid w:val="00E37D46"/>
    <w:rsid w:val="00E37D78"/>
    <w:rsid w:val="00E444B9"/>
    <w:rsid w:val="00E50275"/>
    <w:rsid w:val="00E50690"/>
    <w:rsid w:val="00E50CB3"/>
    <w:rsid w:val="00E5100B"/>
    <w:rsid w:val="00E54F53"/>
    <w:rsid w:val="00E55C9B"/>
    <w:rsid w:val="00E60B37"/>
    <w:rsid w:val="00E61B8F"/>
    <w:rsid w:val="00E63B8E"/>
    <w:rsid w:val="00E64762"/>
    <w:rsid w:val="00E668B4"/>
    <w:rsid w:val="00E71BF6"/>
    <w:rsid w:val="00E72403"/>
    <w:rsid w:val="00E74B7D"/>
    <w:rsid w:val="00E77259"/>
    <w:rsid w:val="00E77C95"/>
    <w:rsid w:val="00E841F9"/>
    <w:rsid w:val="00E84C69"/>
    <w:rsid w:val="00E85A10"/>
    <w:rsid w:val="00E8659E"/>
    <w:rsid w:val="00E90375"/>
    <w:rsid w:val="00E929CE"/>
    <w:rsid w:val="00E97EAD"/>
    <w:rsid w:val="00EA2C32"/>
    <w:rsid w:val="00EA344E"/>
    <w:rsid w:val="00EA43CD"/>
    <w:rsid w:val="00EA43DF"/>
    <w:rsid w:val="00EA5D3D"/>
    <w:rsid w:val="00EC140E"/>
    <w:rsid w:val="00EC197F"/>
    <w:rsid w:val="00EC3673"/>
    <w:rsid w:val="00EC3FC5"/>
    <w:rsid w:val="00EC55AC"/>
    <w:rsid w:val="00EC645A"/>
    <w:rsid w:val="00EC6962"/>
    <w:rsid w:val="00ED2653"/>
    <w:rsid w:val="00ED2DBA"/>
    <w:rsid w:val="00ED65AE"/>
    <w:rsid w:val="00ED6CC4"/>
    <w:rsid w:val="00EE1EF5"/>
    <w:rsid w:val="00EE5B32"/>
    <w:rsid w:val="00EE74AE"/>
    <w:rsid w:val="00EF0384"/>
    <w:rsid w:val="00EF0D6B"/>
    <w:rsid w:val="00EF6A6C"/>
    <w:rsid w:val="00EF7004"/>
    <w:rsid w:val="00F02C2A"/>
    <w:rsid w:val="00F06AE9"/>
    <w:rsid w:val="00F07012"/>
    <w:rsid w:val="00F10394"/>
    <w:rsid w:val="00F1182F"/>
    <w:rsid w:val="00F11BD5"/>
    <w:rsid w:val="00F204C6"/>
    <w:rsid w:val="00F21202"/>
    <w:rsid w:val="00F23189"/>
    <w:rsid w:val="00F241D2"/>
    <w:rsid w:val="00F2586C"/>
    <w:rsid w:val="00F25F44"/>
    <w:rsid w:val="00F25FE5"/>
    <w:rsid w:val="00F34EDF"/>
    <w:rsid w:val="00F37D60"/>
    <w:rsid w:val="00F4345C"/>
    <w:rsid w:val="00F445FF"/>
    <w:rsid w:val="00F50A81"/>
    <w:rsid w:val="00F50ED9"/>
    <w:rsid w:val="00F51A9F"/>
    <w:rsid w:val="00F51E8A"/>
    <w:rsid w:val="00F530BD"/>
    <w:rsid w:val="00F5310B"/>
    <w:rsid w:val="00F53979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2D1E"/>
    <w:rsid w:val="00F63720"/>
    <w:rsid w:val="00F64FEF"/>
    <w:rsid w:val="00F66F4A"/>
    <w:rsid w:val="00F708EE"/>
    <w:rsid w:val="00F72282"/>
    <w:rsid w:val="00F773B5"/>
    <w:rsid w:val="00F77A5B"/>
    <w:rsid w:val="00F80EDF"/>
    <w:rsid w:val="00F82F13"/>
    <w:rsid w:val="00F860E8"/>
    <w:rsid w:val="00F86873"/>
    <w:rsid w:val="00F86B66"/>
    <w:rsid w:val="00F91651"/>
    <w:rsid w:val="00FA1DF6"/>
    <w:rsid w:val="00FA2E8B"/>
    <w:rsid w:val="00FA69FB"/>
    <w:rsid w:val="00FA7439"/>
    <w:rsid w:val="00FA7FCE"/>
    <w:rsid w:val="00FB1C45"/>
    <w:rsid w:val="00FB214B"/>
    <w:rsid w:val="00FB224C"/>
    <w:rsid w:val="00FB31CF"/>
    <w:rsid w:val="00FB35F7"/>
    <w:rsid w:val="00FB4152"/>
    <w:rsid w:val="00FC06C9"/>
    <w:rsid w:val="00FC36D7"/>
    <w:rsid w:val="00FC394A"/>
    <w:rsid w:val="00FC57B4"/>
    <w:rsid w:val="00FC5C63"/>
    <w:rsid w:val="00FD0DB1"/>
    <w:rsid w:val="00FD1F27"/>
    <w:rsid w:val="00FD2034"/>
    <w:rsid w:val="00FD6A53"/>
    <w:rsid w:val="00FE03EB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8B40"/>
  <w15:docId w15:val="{FD8B4CA5-47C9-4E1F-9450-99A3557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C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7018D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C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8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19A8-8C34-46F1-BC7F-D1532902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7474</Words>
  <Characters>44848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11</cp:revision>
  <cp:lastPrinted>2022-12-06T11:35:00Z</cp:lastPrinted>
  <dcterms:created xsi:type="dcterms:W3CDTF">2022-12-01T13:05:00Z</dcterms:created>
  <dcterms:modified xsi:type="dcterms:W3CDTF">2022-12-06T11:37:00Z</dcterms:modified>
</cp:coreProperties>
</file>