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5B258B" w:rsidRDefault="005B258B" w:rsidP="005B258B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E7327">
        <w:t>01</w:t>
      </w:r>
      <w:r>
        <w:t>/2</w:t>
      </w:r>
      <w:r w:rsidR="000E7327">
        <w:t>2</w:t>
      </w:r>
      <w:r>
        <w:tab/>
        <w:t>Balice, dn. 2</w:t>
      </w:r>
      <w:r w:rsidR="00956E11">
        <w:t>4</w:t>
      </w:r>
      <w:r>
        <w:t>.</w:t>
      </w:r>
      <w:r w:rsidR="008A4CD3">
        <w:t>01</w:t>
      </w:r>
      <w:r>
        <w:t>.202</w:t>
      </w:r>
      <w:r w:rsidR="008A4CD3">
        <w:t>2</w:t>
      </w:r>
      <w:r>
        <w:t xml:space="preserve"> r.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="00DC0341" w:rsidRPr="00CC74C2">
        <w:rPr>
          <w:b/>
          <w:sz w:val="24"/>
          <w:szCs w:val="24"/>
        </w:rPr>
        <w:t>„</w:t>
      </w:r>
      <w:r w:rsidR="008A4CD3" w:rsidRPr="008A4CD3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specjalistycznych odczynników chemicznych  dla</w:t>
      </w:r>
      <w:r w:rsidR="008A4CD3">
        <w:rPr>
          <w:b/>
          <w:sz w:val="36"/>
          <w:lang w:eastAsia="x-none"/>
        </w:rPr>
        <w:t xml:space="preserve"> </w:t>
      </w:r>
      <w:r w:rsidR="00DC0341" w:rsidRPr="00CC74C2">
        <w:rPr>
          <w:rFonts w:ascii="Times New Roman" w:eastAsia="Times New Roman" w:hAnsi="Times New Roman"/>
          <w:b/>
          <w:sz w:val="24"/>
          <w:szCs w:val="24"/>
          <w:lang w:eastAsia="pl-PL"/>
        </w:rPr>
        <w:t>Instytutu Zootechniki – Państwowego Instytutu Badawczego”</w:t>
      </w:r>
      <w:r w:rsidRPr="006454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5B258B" w:rsidRDefault="005B258B" w:rsidP="005B258B">
      <w:pPr>
        <w:spacing w:line="276" w:lineRule="auto"/>
        <w:jc w:val="both"/>
      </w:pP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B258B" w:rsidRPr="00430226" w:rsidRDefault="003E20FB" w:rsidP="005B258B">
      <w:r>
        <w:t>1.121.867</w:t>
      </w:r>
      <w:r w:rsidR="005B258B" w:rsidRPr="008D05E2">
        <w:t>,</w:t>
      </w:r>
      <w:r>
        <w:t>89</w:t>
      </w:r>
      <w:r w:rsidR="005B258B" w:rsidRPr="00430226">
        <w:t xml:space="preserve"> zł brutto</w:t>
      </w:r>
    </w:p>
    <w:p w:rsidR="005B258B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F16C7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E732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16C78">
        <w:rPr>
          <w:rFonts w:ascii="Times New Roman" w:eastAsia="Times New Roman" w:hAnsi="Times New Roman"/>
          <w:sz w:val="24"/>
          <w:szCs w:val="24"/>
          <w:lang w:eastAsia="pl-PL"/>
        </w:rPr>
        <w:t>088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16C78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9791F">
        <w:rPr>
          <w:rFonts w:ascii="Times New Roman" w:eastAsia="Times New Roman" w:hAnsi="Times New Roman"/>
          <w:sz w:val="24"/>
          <w:szCs w:val="24"/>
          <w:lang w:eastAsia="pl-PL"/>
        </w:rPr>
        <w:t>93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Pr="00FF1B24" w:rsidRDefault="005B258B" w:rsidP="005B258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E73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7327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E7327"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 w:rsidRPr="008E0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3723"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5B258B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B258B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5B258B" w:rsidRPr="00430226" w:rsidRDefault="005B258B" w:rsidP="005B258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B258B" w:rsidRPr="00BB636F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B258B" w:rsidRPr="00BB636F" w:rsidRDefault="00BB636F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</w:t>
      </w:r>
      <w:r w:rsidR="005B258B" w:rsidRPr="00BB636F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Bonifraterska 17</w:t>
      </w:r>
      <w:r w:rsidR="005B258B" w:rsidRPr="00BB636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 xml:space="preserve">00-203 </w:t>
      </w:r>
      <w:r w:rsidR="005B258B" w:rsidRPr="00BB636F">
        <w:rPr>
          <w:rFonts w:ascii="Times New Roman" w:eastAsia="Times New Roman" w:hAnsi="Times New Roman"/>
          <w:sz w:val="24"/>
          <w:szCs w:val="24"/>
          <w:lang w:eastAsia="pl-PL"/>
        </w:rPr>
        <w:t>Warszawa,</w:t>
      </w:r>
    </w:p>
    <w:p w:rsidR="005B258B" w:rsidRPr="00F73352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="00BB636F" w:rsidRPr="00BB636F">
        <w:rPr>
          <w:rFonts w:ascii="Times New Roman" w:eastAsia="Times New Roman" w:hAnsi="Times New Roman"/>
          <w:sz w:val="24"/>
          <w:szCs w:val="24"/>
          <w:lang w:eastAsia="pl-PL"/>
        </w:rPr>
        <w:t xml:space="preserve">118-003-99-31 </w:t>
      </w: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 xml:space="preserve">(woj. mazowieckie, </w:t>
      </w: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mały przedsiębiorca)</w:t>
      </w:r>
    </w:p>
    <w:p w:rsidR="005B258B" w:rsidRPr="00F73352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F73352" w:rsidRPr="00F73352">
        <w:rPr>
          <w:rFonts w:ascii="Times New Roman" w:eastAsia="Times New Roman" w:hAnsi="Times New Roman"/>
          <w:sz w:val="24"/>
          <w:szCs w:val="24"/>
          <w:lang w:eastAsia="pl-PL"/>
        </w:rPr>
        <w:t xml:space="preserve"> 989.718,92</w:t>
      </w: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5B258B" w:rsidRPr="00F73352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F73352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F73352" w:rsidRDefault="005B258B" w:rsidP="000E7327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5B258B" w:rsidRPr="00F73352" w:rsidRDefault="005B258B" w:rsidP="005B258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352"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5B258B" w:rsidRPr="00F73352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636F" w:rsidRPr="00F73352" w:rsidRDefault="00BB636F" w:rsidP="00BB636F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BB636F" w:rsidRPr="00F73352" w:rsidRDefault="00BB636F" w:rsidP="00BB636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Life Technologies Polska sp. z o.o., ul. Bonifraterska 17, 00-203 Warszawa,</w:t>
      </w:r>
    </w:p>
    <w:p w:rsidR="00BB636F" w:rsidRPr="00BB636F" w:rsidRDefault="00BB636F" w:rsidP="00BB636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352">
        <w:rPr>
          <w:rFonts w:ascii="Times New Roman" w:eastAsia="Times New Roman" w:hAnsi="Times New Roman"/>
          <w:sz w:val="24"/>
          <w:szCs w:val="24"/>
          <w:lang w:eastAsia="pl-PL"/>
        </w:rPr>
        <w:t>NIP: 118-003-99-31 (woj. mazowieckie, mały przedsiębiorca)</w:t>
      </w:r>
    </w:p>
    <w:p w:rsidR="00BB636F" w:rsidRPr="00BB636F" w:rsidRDefault="00BB636F" w:rsidP="00BB636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36F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F73352">
        <w:rPr>
          <w:rFonts w:ascii="Times New Roman" w:eastAsia="Times New Roman" w:hAnsi="Times New Roman"/>
          <w:sz w:val="24"/>
          <w:szCs w:val="24"/>
          <w:lang w:eastAsia="pl-PL"/>
        </w:rPr>
        <w:t xml:space="preserve"> 40.160,22</w:t>
      </w:r>
    </w:p>
    <w:p w:rsidR="005B258B" w:rsidRPr="0094590E" w:rsidRDefault="005B258B" w:rsidP="005B25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258B" w:rsidRPr="009B420E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Pr="00BD6D14" w:rsidRDefault="005B258B" w:rsidP="005B258B">
      <w:pPr>
        <w:pStyle w:val="Bezodstpw"/>
        <w:rPr>
          <w:rFonts w:ascii="Times New Roman" w:hAnsi="Times New Roman"/>
          <w:sz w:val="24"/>
          <w:szCs w:val="24"/>
        </w:rPr>
      </w:pPr>
    </w:p>
    <w:p w:rsidR="005B258B" w:rsidRDefault="005B258B" w:rsidP="005B258B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5B258B" w:rsidRDefault="005B258B" w:rsidP="005B258B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5B258B" w:rsidRDefault="005B258B" w:rsidP="005B258B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5B258B" w:rsidRDefault="005B258B" w:rsidP="005B258B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522859" w:rsidRDefault="00522859" w:rsidP="00522859"/>
    <w:p w:rsidR="00522859" w:rsidRDefault="00522859" w:rsidP="00522859"/>
    <w:p w:rsidR="00522859" w:rsidRDefault="00522859" w:rsidP="0049791F"/>
    <w:sectPr w:rsidR="00522859" w:rsidSect="00F9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65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E7327"/>
    <w:rsid w:val="00124CE7"/>
    <w:rsid w:val="002A3ECB"/>
    <w:rsid w:val="003E20FB"/>
    <w:rsid w:val="0049791F"/>
    <w:rsid w:val="004B2079"/>
    <w:rsid w:val="004D3746"/>
    <w:rsid w:val="00522859"/>
    <w:rsid w:val="005B258B"/>
    <w:rsid w:val="0067604F"/>
    <w:rsid w:val="00697F78"/>
    <w:rsid w:val="006A6AFF"/>
    <w:rsid w:val="006C69DF"/>
    <w:rsid w:val="007E199E"/>
    <w:rsid w:val="008119E0"/>
    <w:rsid w:val="00815849"/>
    <w:rsid w:val="008661BE"/>
    <w:rsid w:val="008A4CD3"/>
    <w:rsid w:val="00956E11"/>
    <w:rsid w:val="00965EDB"/>
    <w:rsid w:val="00981E9A"/>
    <w:rsid w:val="00AB3202"/>
    <w:rsid w:val="00AC7B12"/>
    <w:rsid w:val="00BB636F"/>
    <w:rsid w:val="00C41571"/>
    <w:rsid w:val="00C77375"/>
    <w:rsid w:val="00C845FF"/>
    <w:rsid w:val="00CB3D72"/>
    <w:rsid w:val="00CC74C2"/>
    <w:rsid w:val="00D64E9F"/>
    <w:rsid w:val="00DC0341"/>
    <w:rsid w:val="00E64368"/>
    <w:rsid w:val="00F16C78"/>
    <w:rsid w:val="00F73352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5F4C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13</cp:revision>
  <cp:lastPrinted>2021-09-27T07:47:00Z</cp:lastPrinted>
  <dcterms:created xsi:type="dcterms:W3CDTF">2021-09-27T07:50:00Z</dcterms:created>
  <dcterms:modified xsi:type="dcterms:W3CDTF">2022-01-24T09:08:00Z</dcterms:modified>
</cp:coreProperties>
</file>