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A704" w14:textId="3D999E49" w:rsidR="00CF1AF7" w:rsidRPr="00C47E1B" w:rsidRDefault="003F0E9E" w:rsidP="00C47E1B">
      <w:pPr>
        <w:pStyle w:val="Tytu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UMOWA</w:t>
      </w:r>
      <w:r w:rsidR="00C47E1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Nr</w:t>
      </w:r>
      <w:r w:rsidR="00C47E1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IID.272</w:t>
      </w:r>
      <w:r w:rsidR="00A72860" w:rsidRPr="00C47E1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….</w:t>
      </w:r>
      <w:r w:rsidR="00CD463D" w:rsidRPr="00C47E1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.</w:t>
      </w:r>
      <w:r w:rsidRPr="00C47E1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202</w:t>
      </w:r>
      <w:r w:rsidR="00CD463D" w:rsidRPr="00C47E1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3</w:t>
      </w:r>
      <w:r w:rsidRPr="00C47E1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.</w:t>
      </w:r>
      <w:r w:rsidR="00A72860" w:rsidRPr="00C47E1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AW</w:t>
      </w:r>
    </w:p>
    <w:p w14:paraId="500A0BEF" w14:textId="77777777" w:rsidR="00CF1AF7" w:rsidRPr="00C47E1B" w:rsidRDefault="00CF1AF7" w:rsidP="00C47E1B">
      <w:pPr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30C74660" w14:textId="1713C1A3" w:rsidR="0092679E" w:rsidRPr="00C47E1B" w:rsidRDefault="003F0E9E" w:rsidP="00C47E1B">
      <w:pPr>
        <w:spacing w:line="36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zawarta w dniu </w:t>
      </w:r>
      <w:r w:rsidR="00A72860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……………………</w:t>
      </w:r>
      <w:r w:rsidRPr="00C47E1B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pomiędzy</w:t>
      </w:r>
      <w:r w:rsidR="0092679E" w:rsidRPr="00C47E1B">
        <w:rPr>
          <w:rFonts w:asciiTheme="minorHAnsi" w:hAnsiTheme="minorHAnsi" w:cstheme="minorHAnsi"/>
          <w:bCs/>
          <w:color w:val="auto"/>
          <w:sz w:val="24"/>
          <w:szCs w:val="24"/>
        </w:rPr>
        <w:t>:</w:t>
      </w:r>
    </w:p>
    <w:p w14:paraId="21A93C38" w14:textId="77777777" w:rsidR="0092679E" w:rsidRPr="00C47E1B" w:rsidRDefault="0092679E" w:rsidP="00C47E1B">
      <w:pPr>
        <w:spacing w:line="36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2C78B49B" w14:textId="5E1FAC91" w:rsidR="00CF1AF7" w:rsidRPr="00C47E1B" w:rsidRDefault="003F0E9E" w:rsidP="00C47E1B">
      <w:pPr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b/>
          <w:color w:val="auto"/>
          <w:sz w:val="24"/>
          <w:szCs w:val="24"/>
        </w:rPr>
        <w:t>Gminą</w:t>
      </w:r>
      <w:r w:rsidR="00C47E1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b/>
          <w:color w:val="auto"/>
          <w:sz w:val="24"/>
          <w:szCs w:val="24"/>
        </w:rPr>
        <w:t>Tuchów</w:t>
      </w:r>
    </w:p>
    <w:p w14:paraId="38238D2D" w14:textId="6D654E1B" w:rsidR="0092679E" w:rsidRPr="00C47E1B" w:rsidRDefault="0092679E" w:rsidP="00C47E1B">
      <w:pPr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b/>
          <w:color w:val="auto"/>
          <w:sz w:val="24"/>
          <w:szCs w:val="24"/>
        </w:rPr>
        <w:t>Ul. Rynek 1, 33-170 Tuchów,</w:t>
      </w:r>
    </w:p>
    <w:p w14:paraId="6272465C" w14:textId="141006F9" w:rsidR="0092679E" w:rsidRPr="00C47E1B" w:rsidRDefault="0092679E" w:rsidP="00C47E1B">
      <w:pPr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b/>
          <w:color w:val="auto"/>
          <w:sz w:val="24"/>
          <w:szCs w:val="24"/>
        </w:rPr>
        <w:t xml:space="preserve">NIP: </w:t>
      </w:r>
      <w:r w:rsidR="00CD463D" w:rsidRPr="00C47E1B">
        <w:rPr>
          <w:rFonts w:asciiTheme="minorHAnsi" w:hAnsiTheme="minorHAnsi" w:cstheme="minorHAnsi"/>
          <w:bCs/>
          <w:color w:val="auto"/>
          <w:sz w:val="24"/>
          <w:szCs w:val="24"/>
        </w:rPr>
        <w:t>993-033-64-43</w:t>
      </w:r>
      <w:r w:rsidRPr="00C47E1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REGON: </w:t>
      </w:r>
      <w:r w:rsidR="00CD463D" w:rsidRPr="00C47E1B">
        <w:rPr>
          <w:rFonts w:asciiTheme="minorHAnsi" w:hAnsiTheme="minorHAnsi" w:cstheme="minorHAnsi"/>
          <w:bCs/>
          <w:color w:val="auto"/>
          <w:sz w:val="24"/>
          <w:szCs w:val="24"/>
        </w:rPr>
        <w:t>851661168</w:t>
      </w:r>
    </w:p>
    <w:p w14:paraId="2DB55D8D" w14:textId="77777777" w:rsidR="00CF1AF7" w:rsidRPr="00C47E1B" w:rsidRDefault="00CF1AF7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29B91987" w14:textId="37A4910E" w:rsidR="00CF1AF7" w:rsidRPr="00C47E1B" w:rsidRDefault="003F0E9E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reprezentowaną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przez:</w:t>
      </w:r>
    </w:p>
    <w:p w14:paraId="43B80936" w14:textId="6B08E8FB" w:rsidR="0092679E" w:rsidRPr="00C47E1B" w:rsidRDefault="003F0E9E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Magdalena Marszałek – Burmistrz Tuchowa</w:t>
      </w:r>
      <w:r w:rsidR="0092679E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</w:p>
    <w:p w14:paraId="3D150C5C" w14:textId="5533B6C4" w:rsidR="00CF1AF7" w:rsidRPr="00C47E1B" w:rsidRDefault="0092679E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przy kontrasygnacie skarbnika gminy, Szczepana </w:t>
      </w:r>
      <w:proofErr w:type="spellStart"/>
      <w:r w:rsidRPr="00C47E1B">
        <w:rPr>
          <w:rFonts w:asciiTheme="minorHAnsi" w:hAnsiTheme="minorHAnsi" w:cstheme="minorHAnsi"/>
          <w:color w:val="auto"/>
          <w:sz w:val="24"/>
          <w:szCs w:val="24"/>
        </w:rPr>
        <w:t>Makarskiego</w:t>
      </w:r>
      <w:proofErr w:type="spellEnd"/>
      <w:r w:rsidRPr="00C47E1B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B8807BA" w14:textId="77777777" w:rsidR="00CF1AF7" w:rsidRPr="00C47E1B" w:rsidRDefault="00CF1AF7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E6BD42B" w14:textId="29AA4480" w:rsidR="0092679E" w:rsidRPr="00C47E1B" w:rsidRDefault="003F0E9E" w:rsidP="00C47E1B">
      <w:pPr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zwaną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dalszej części umowy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92679E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„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Zamawiającym</w:t>
      </w:r>
      <w:r w:rsidR="0092679E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”</w:t>
      </w:r>
    </w:p>
    <w:p w14:paraId="5C9D5065" w14:textId="2FDFF31F" w:rsidR="00CF1AF7" w:rsidRPr="00C47E1B" w:rsidRDefault="00CF1AF7" w:rsidP="00C47E1B">
      <w:pPr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1A222D34" w14:textId="77777777" w:rsidR="00CF1AF7" w:rsidRPr="00C47E1B" w:rsidRDefault="003F0E9E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</w:p>
    <w:p w14:paraId="5C6C494C" w14:textId="751ECAEF" w:rsidR="00CD463D" w:rsidRPr="00C47E1B" w:rsidRDefault="00A72860" w:rsidP="00C47E1B">
      <w:pPr>
        <w:spacing w:line="360" w:lineRule="auto"/>
        <w:outlineLvl w:val="1"/>
        <w:rPr>
          <w:rStyle w:val="text-company-name"/>
          <w:rFonts w:asciiTheme="minorHAnsi" w:hAnsiTheme="minorHAnsi" w:cstheme="minorHAnsi"/>
          <w:b/>
          <w:bCs/>
          <w:sz w:val="24"/>
          <w:szCs w:val="24"/>
        </w:rPr>
      </w:pPr>
      <w:r w:rsidRPr="00C47E1B">
        <w:rPr>
          <w:rStyle w:val="text-company-name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218BA061" w14:textId="3A09A579" w:rsidR="00A72860" w:rsidRPr="00C47E1B" w:rsidRDefault="00A72860" w:rsidP="00C47E1B">
      <w:pPr>
        <w:spacing w:line="360" w:lineRule="auto"/>
        <w:outlineLvl w:val="1"/>
        <w:rPr>
          <w:rStyle w:val="text-company-name"/>
          <w:rFonts w:asciiTheme="minorHAnsi" w:hAnsiTheme="minorHAnsi" w:cstheme="minorHAnsi"/>
          <w:b/>
          <w:bCs/>
          <w:sz w:val="24"/>
          <w:szCs w:val="24"/>
        </w:rPr>
      </w:pPr>
      <w:r w:rsidRPr="00C47E1B">
        <w:rPr>
          <w:rStyle w:val="text-company-name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</w:t>
      </w:r>
    </w:p>
    <w:p w14:paraId="5768DE6E" w14:textId="2C569683" w:rsidR="00A72860" w:rsidRPr="00C47E1B" w:rsidRDefault="00A72860" w:rsidP="00C47E1B">
      <w:pPr>
        <w:spacing w:line="36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C47E1B">
        <w:rPr>
          <w:rStyle w:val="text-company-name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</w:t>
      </w:r>
    </w:p>
    <w:p w14:paraId="08DC326F" w14:textId="77777777" w:rsidR="00003E15" w:rsidRPr="00C47E1B" w:rsidRDefault="00003E15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081A0E9D" w14:textId="072EBCC9" w:rsidR="00CF1AF7" w:rsidRPr="00C47E1B" w:rsidRDefault="0092679E" w:rsidP="00C47E1B">
      <w:pPr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waną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/zwanym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dalej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„</w:t>
      </w:r>
      <w:r w:rsidR="003F0E9E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Wykonawcą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”.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05A2E968" w14:textId="073BA890" w:rsidR="0092679E" w:rsidRPr="00C47E1B" w:rsidRDefault="0092679E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Strony zgodnie zawierają niniejszą umowę (dalej „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Umowa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”), o następującej treści:</w:t>
      </w:r>
    </w:p>
    <w:p w14:paraId="6AAF621E" w14:textId="77777777" w:rsidR="00CF1AF7" w:rsidRPr="00C47E1B" w:rsidRDefault="00CF1AF7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BF6066F" w14:textId="1DFE3DE8" w:rsidR="00144193" w:rsidRPr="00C47E1B" w:rsidRDefault="00144193" w:rsidP="00C47E1B">
      <w:pPr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§ 1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F32AF3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Przedmiot Umowy</w:t>
      </w:r>
    </w:p>
    <w:p w14:paraId="634BAF09" w14:textId="77777777" w:rsidR="00CF1AF7" w:rsidRPr="00C47E1B" w:rsidRDefault="00CF1AF7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2C811247" w14:textId="61638DDD" w:rsidR="006A412B" w:rsidRPr="00C47E1B" w:rsidRDefault="003F0E9E" w:rsidP="00C47E1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icrosoft YaHei" w:hAnsiTheme="minorHAnsi" w:cstheme="minorHAnsi"/>
          <w:b/>
          <w:bCs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1.</w:t>
      </w:r>
      <w:r w:rsidR="00457A08" w:rsidRPr="00C47E1B">
        <w:rPr>
          <w:rStyle w:val="Nagwek2Znak"/>
          <w:rFonts w:asciiTheme="minorHAnsi" w:hAnsiTheme="minorHAnsi" w:cstheme="minorHAnsi"/>
          <w:sz w:val="24"/>
          <w:szCs w:val="24"/>
        </w:rPr>
        <w:t xml:space="preserve"> </w:t>
      </w:r>
      <w:r w:rsidR="00457A08" w:rsidRPr="00C47E1B">
        <w:rPr>
          <w:rStyle w:val="markedcontent"/>
          <w:rFonts w:asciiTheme="minorHAnsi" w:hAnsiTheme="minorHAnsi" w:cstheme="minorHAnsi"/>
          <w:sz w:val="24"/>
          <w:szCs w:val="24"/>
        </w:rPr>
        <w:t>Zamawiający z</w:t>
      </w:r>
      <w:r w:rsidR="00F32AF3" w:rsidRPr="00C47E1B">
        <w:rPr>
          <w:rStyle w:val="markedcontent"/>
          <w:rFonts w:asciiTheme="minorHAnsi" w:hAnsiTheme="minorHAnsi" w:cstheme="minorHAnsi"/>
          <w:sz w:val="24"/>
          <w:szCs w:val="24"/>
        </w:rPr>
        <w:t>amawi</w:t>
      </w:r>
      <w:r w:rsidR="00457A08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a, a Wykonawca przyjmuje </w:t>
      </w:r>
      <w:r w:rsidR="00B65A0E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do realizacji, kompleksowe </w:t>
      </w:r>
      <w:r w:rsidR="00457A08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opracowanie </w:t>
      </w:r>
      <w:r w:rsidR="00044E2A" w:rsidRPr="00C47E1B">
        <w:rPr>
          <w:rStyle w:val="markedcontent"/>
          <w:rFonts w:asciiTheme="minorHAnsi" w:hAnsiTheme="minorHAnsi" w:cstheme="minorHAnsi"/>
          <w:sz w:val="24"/>
          <w:szCs w:val="24"/>
        </w:rPr>
        <w:t>dokumentacji projektowej</w:t>
      </w:r>
      <w:r w:rsidR="00457A08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623480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dla </w:t>
      </w:r>
      <w:r w:rsidR="00457A08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zadania inwestycyjnego pn.: </w:t>
      </w:r>
      <w:r w:rsidR="006A412B" w:rsidRPr="00C47E1B">
        <w:rPr>
          <w:rFonts w:asciiTheme="minorHAnsi" w:eastAsia="Microsoft YaHei" w:hAnsiTheme="minorHAnsi" w:cstheme="minorHAnsi"/>
          <w:b/>
          <w:bCs/>
          <w:color w:val="auto"/>
          <w:sz w:val="24"/>
          <w:szCs w:val="24"/>
          <w:lang w:eastAsia="pl-PL"/>
        </w:rPr>
        <w:t>„</w:t>
      </w:r>
      <w:r w:rsidR="001E4DA8" w:rsidRPr="00C47E1B">
        <w:rPr>
          <w:rFonts w:asciiTheme="minorHAnsi" w:eastAsia="Microsoft YaHei" w:hAnsiTheme="minorHAnsi" w:cstheme="minorHAnsi"/>
          <w:b/>
          <w:bCs/>
          <w:color w:val="auto"/>
          <w:sz w:val="24"/>
          <w:szCs w:val="24"/>
          <w:lang w:eastAsia="pl-PL"/>
        </w:rPr>
        <w:t>Adaptacja pomieszczeń remizy Ochotniczej Straży Pożarnej w Dąbrówce Tuchowskiej do potrzeb szkoły podstawowej i przedszkola</w:t>
      </w:r>
      <w:r w:rsidR="006A412B" w:rsidRPr="00C47E1B">
        <w:rPr>
          <w:rFonts w:asciiTheme="minorHAnsi" w:eastAsia="Microsoft YaHei" w:hAnsiTheme="minorHAnsi" w:cstheme="minorHAnsi"/>
          <w:b/>
          <w:bCs/>
          <w:color w:val="auto"/>
          <w:sz w:val="24"/>
          <w:szCs w:val="24"/>
          <w:lang w:eastAsia="pl-PL"/>
        </w:rPr>
        <w:t>”,</w:t>
      </w:r>
      <w:r w:rsidR="001E4DA8" w:rsidRPr="00C47E1B">
        <w:rPr>
          <w:rFonts w:asciiTheme="minorHAnsi" w:eastAsia="Microsoft YaHei" w:hAnsiTheme="minorHAnsi" w:cstheme="minorHAnsi"/>
          <w:b/>
          <w:bCs/>
          <w:color w:val="auto"/>
          <w:sz w:val="24"/>
          <w:szCs w:val="24"/>
          <w:lang w:eastAsia="pl-PL"/>
        </w:rPr>
        <w:t xml:space="preserve"> </w:t>
      </w:r>
      <w:r w:rsidR="007B3E3A" w:rsidRPr="00C47E1B">
        <w:rPr>
          <w:rFonts w:asciiTheme="minorHAnsi" w:hAnsiTheme="minorHAnsi" w:cstheme="minorHAnsi"/>
          <w:bCs/>
          <w:color w:val="auto"/>
          <w:sz w:val="24"/>
          <w:szCs w:val="24"/>
        </w:rPr>
        <w:t>dalej („</w:t>
      </w:r>
      <w:r w:rsidR="007B3E3A" w:rsidRPr="00C47E1B">
        <w:rPr>
          <w:rFonts w:asciiTheme="minorHAnsi" w:hAnsiTheme="minorHAnsi" w:cstheme="minorHAnsi"/>
          <w:b/>
          <w:color w:val="auto"/>
          <w:sz w:val="24"/>
          <w:szCs w:val="24"/>
        </w:rPr>
        <w:t>Inwestycja</w:t>
      </w:r>
      <w:r w:rsidR="007B3E3A" w:rsidRPr="00C47E1B">
        <w:rPr>
          <w:rFonts w:asciiTheme="minorHAnsi" w:hAnsiTheme="minorHAnsi" w:cstheme="minorHAnsi"/>
          <w:bCs/>
          <w:color w:val="auto"/>
          <w:sz w:val="24"/>
          <w:szCs w:val="24"/>
        </w:rPr>
        <w:t>”)</w:t>
      </w:r>
      <w:r w:rsidR="001B683D" w:rsidRPr="00C47E1B">
        <w:rPr>
          <w:rFonts w:asciiTheme="minorHAnsi" w:hAnsiTheme="minorHAnsi" w:cstheme="minorHAnsi"/>
          <w:bCs/>
          <w:color w:val="auto"/>
          <w:sz w:val="24"/>
          <w:szCs w:val="24"/>
        </w:rPr>
        <w:t>,</w:t>
      </w:r>
      <w:r w:rsidR="007B3E3A" w:rsidRPr="00C47E1B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bookmarkStart w:id="0" w:name="_Hlk73958180"/>
      <w:r w:rsidR="00A72860" w:rsidRPr="00C47E1B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sporządzenie </w:t>
      </w:r>
      <w:r w:rsidR="006A412B" w:rsidRPr="00C47E1B">
        <w:rPr>
          <w:rFonts w:asciiTheme="minorHAnsi" w:eastAsia="Microsoft YaHei" w:hAnsiTheme="minorHAnsi" w:cstheme="minorHAnsi"/>
          <w:color w:val="auto"/>
          <w:sz w:val="24"/>
          <w:szCs w:val="24"/>
          <w:lang w:eastAsia="pl-PL"/>
        </w:rPr>
        <w:t>projektu budowlano-technicznego i projektu wykonawczego adaptacji pomieszczeń i zmianę funkcji istniejącego OSP w Dąbrówce Tuchowskiej na potrzeb przedszkola w tym organizację rozdzielni żywności ,organizację ciągu komunikacyjnego oraz przebudowę wejść wraz z zagospodarowaniem terenu w tym korektę usytuowania boiska,</w:t>
      </w:r>
      <w:r w:rsidR="001E4DA8" w:rsidRPr="00C47E1B">
        <w:rPr>
          <w:rFonts w:asciiTheme="minorHAnsi" w:eastAsia="Microsoft YaHe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6A412B" w:rsidRPr="00C47E1B">
        <w:rPr>
          <w:rFonts w:asciiTheme="minorHAnsi" w:eastAsia="Microsoft YaHei" w:hAnsiTheme="minorHAnsi" w:cstheme="minorHAnsi"/>
          <w:color w:val="auto"/>
          <w:sz w:val="24"/>
          <w:szCs w:val="24"/>
          <w:lang w:eastAsia="pl-PL"/>
        </w:rPr>
        <w:t>parkingu oraz placu zabaw.</w:t>
      </w:r>
    </w:p>
    <w:bookmarkEnd w:id="0"/>
    <w:p w14:paraId="128FB615" w14:textId="77777777" w:rsidR="00C1552A" w:rsidRPr="00C47E1B" w:rsidRDefault="00C1552A" w:rsidP="00C47E1B">
      <w:pPr>
        <w:spacing w:line="360" w:lineRule="auto"/>
        <w:rPr>
          <w:rFonts w:asciiTheme="minorHAnsi" w:eastAsia="Microsoft YaHei" w:hAnsiTheme="minorHAnsi" w:cstheme="minorHAnsi"/>
          <w:color w:val="auto"/>
          <w:sz w:val="24"/>
          <w:szCs w:val="24"/>
          <w:lang w:eastAsia="pl-PL"/>
        </w:rPr>
      </w:pPr>
    </w:p>
    <w:p w14:paraId="52B31D4B" w14:textId="2A03A049" w:rsidR="00CF1AF7" w:rsidRPr="00C47E1B" w:rsidRDefault="001B683D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lastRenderedPageBreak/>
        <w:t>2</w:t>
      </w:r>
      <w:r w:rsidR="008B3662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. Wykonawca oświadcza, że zapewnia </w:t>
      </w:r>
      <w:r w:rsidR="0023490A" w:rsidRPr="00C47E1B">
        <w:rPr>
          <w:rFonts w:asciiTheme="minorHAnsi" w:hAnsiTheme="minorHAnsi" w:cstheme="minorHAnsi"/>
          <w:color w:val="auto"/>
          <w:sz w:val="24"/>
          <w:szCs w:val="24"/>
        </w:rPr>
        <w:t>realizację przedmiotu Umowy</w:t>
      </w:r>
      <w:r w:rsidR="008B3662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przez osoby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B3662" w:rsidRPr="00C47E1B">
        <w:rPr>
          <w:rFonts w:asciiTheme="minorHAnsi" w:hAnsiTheme="minorHAnsi" w:cstheme="minorHAnsi"/>
          <w:color w:val="auto"/>
          <w:sz w:val="24"/>
          <w:szCs w:val="24"/>
        </w:rPr>
        <w:t>posiadające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B3662" w:rsidRPr="00C47E1B">
        <w:rPr>
          <w:rFonts w:asciiTheme="minorHAnsi" w:hAnsiTheme="minorHAnsi" w:cstheme="minorHAnsi"/>
          <w:color w:val="auto"/>
          <w:sz w:val="24"/>
          <w:szCs w:val="24"/>
        </w:rPr>
        <w:t>odpowiednie uprawnienia budowlane</w:t>
      </w:r>
      <w:r w:rsidR="00B54135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w danej branży projektowej</w:t>
      </w:r>
      <w:r w:rsidR="00A8551B" w:rsidRPr="00C47E1B">
        <w:rPr>
          <w:rFonts w:asciiTheme="minorHAnsi" w:hAnsiTheme="minorHAnsi" w:cstheme="minorHAnsi"/>
          <w:color w:val="auto"/>
          <w:sz w:val="24"/>
          <w:szCs w:val="24"/>
        </w:rPr>
        <w:t>, w tym wynikające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8551B" w:rsidRPr="00C47E1B">
        <w:rPr>
          <w:rFonts w:asciiTheme="minorHAnsi" w:hAnsiTheme="minorHAnsi" w:cstheme="minorHAnsi"/>
          <w:color w:val="auto"/>
          <w:sz w:val="24"/>
          <w:szCs w:val="24"/>
        </w:rPr>
        <w:t>z odrębnych przepisów</w:t>
      </w:r>
      <w:r w:rsidR="008B3662" w:rsidRPr="00C47E1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85E36F9" w14:textId="77777777" w:rsidR="00935D85" w:rsidRPr="00C47E1B" w:rsidRDefault="00935D85" w:rsidP="00C47E1B">
      <w:pPr>
        <w:spacing w:line="360" w:lineRule="auto"/>
        <w:ind w:left="4248" w:firstLine="531"/>
        <w:rPr>
          <w:rFonts w:asciiTheme="minorHAnsi" w:hAnsiTheme="minorHAnsi" w:cstheme="minorHAnsi"/>
          <w:color w:val="auto"/>
          <w:sz w:val="24"/>
          <w:szCs w:val="24"/>
        </w:rPr>
      </w:pPr>
    </w:p>
    <w:p w14:paraId="5810D1F3" w14:textId="46EA1A42" w:rsidR="00CF1AF7" w:rsidRPr="00C47E1B" w:rsidRDefault="00144193" w:rsidP="00C47E1B">
      <w:pPr>
        <w:spacing w:line="360" w:lineRule="auto"/>
        <w:ind w:left="4248" w:firstLine="53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§ 2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p w14:paraId="5046E8D0" w14:textId="0CAA59CD" w:rsidR="00770936" w:rsidRPr="00C47E1B" w:rsidRDefault="00A47B42" w:rsidP="00C47E1B">
      <w:pPr>
        <w:numPr>
          <w:ilvl w:val="0"/>
          <w:numId w:val="3"/>
        </w:numPr>
        <w:spacing w:line="360" w:lineRule="auto"/>
        <w:ind w:left="284" w:hanging="284"/>
        <w:rPr>
          <w:rStyle w:val="markedcontent"/>
          <w:rFonts w:asciiTheme="minorHAnsi" w:hAnsiTheme="minorHAnsi" w:cstheme="minorHAnsi"/>
          <w:sz w:val="24"/>
          <w:szCs w:val="24"/>
        </w:rPr>
      </w:pP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>Przedmiot</w:t>
      </w:r>
      <w:r w:rsidR="00CC27F9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Umowy </w:t>
      </w:r>
      <w:r w:rsidR="009D7DE2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obejmuje </w:t>
      </w:r>
      <w:r w:rsidR="00A8551B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również </w:t>
      </w:r>
      <w:r w:rsidR="009D7DE2" w:rsidRPr="00C47E1B">
        <w:rPr>
          <w:rStyle w:val="markedcontent"/>
          <w:rFonts w:asciiTheme="minorHAnsi" w:hAnsiTheme="minorHAnsi" w:cstheme="minorHAnsi"/>
          <w:sz w:val="24"/>
          <w:szCs w:val="24"/>
        </w:rPr>
        <w:t>wykonanie</w:t>
      </w:r>
      <w:r w:rsidR="000F4C3E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przez Wykonawcę 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>koncepcj</w:t>
      </w:r>
      <w:r w:rsidR="009D7DE2" w:rsidRPr="00C47E1B">
        <w:rPr>
          <w:rStyle w:val="markedcontent"/>
          <w:rFonts w:asciiTheme="minorHAnsi" w:hAnsiTheme="minorHAnsi" w:cstheme="minorHAnsi"/>
          <w:sz w:val="24"/>
          <w:szCs w:val="24"/>
        </w:rPr>
        <w:t>i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E8012B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obiektu 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>w co najmniej dwóch różnych wariantach</w:t>
      </w:r>
      <w:r w:rsidR="00A8551B" w:rsidRPr="00C47E1B">
        <w:rPr>
          <w:rStyle w:val="markedcontent"/>
          <w:rFonts w:asciiTheme="minorHAnsi" w:hAnsiTheme="minorHAnsi" w:cstheme="minorHAnsi"/>
          <w:sz w:val="24"/>
          <w:szCs w:val="24"/>
        </w:rPr>
        <w:t>,</w:t>
      </w:r>
      <w:r w:rsidR="00D97E07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do wyboru przez Zamawiającego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>. Komisja Oceny Projekt</w:t>
      </w:r>
      <w:r w:rsidR="0037163E" w:rsidRPr="00C47E1B">
        <w:rPr>
          <w:rStyle w:val="markedcontent"/>
          <w:rFonts w:asciiTheme="minorHAnsi" w:hAnsiTheme="minorHAnsi" w:cstheme="minorHAnsi"/>
          <w:sz w:val="24"/>
          <w:szCs w:val="24"/>
        </w:rPr>
        <w:t>u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122F61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powołana przez burmistrza Tuchowa 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>po zaprezentowaniu proponowanych rozwiązań</w:t>
      </w:r>
      <w:r w:rsidR="00A8551B" w:rsidRPr="00C47E1B">
        <w:rPr>
          <w:rStyle w:val="markedcontent"/>
          <w:rFonts w:asciiTheme="minorHAnsi" w:hAnsiTheme="minorHAnsi" w:cstheme="minorHAnsi"/>
          <w:sz w:val="24"/>
          <w:szCs w:val="24"/>
        </w:rPr>
        <w:t>/koncepcji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wybierze </w:t>
      </w:r>
      <w:r w:rsidR="00A8551B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jeden z przedłożonych 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>wariant</w:t>
      </w:r>
      <w:r w:rsidR="00A8551B" w:rsidRPr="00C47E1B">
        <w:rPr>
          <w:rStyle w:val="markedcontent"/>
          <w:rFonts w:asciiTheme="minorHAnsi" w:hAnsiTheme="minorHAnsi" w:cstheme="minorHAnsi"/>
          <w:sz w:val="24"/>
          <w:szCs w:val="24"/>
        </w:rPr>
        <w:t>ów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koncepcji lub</w:t>
      </w:r>
      <w:r w:rsidR="00D97E07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A8551B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poleci jeszcze </w:t>
      </w:r>
      <w:r w:rsidR="00122F61" w:rsidRPr="00C47E1B">
        <w:rPr>
          <w:rStyle w:val="markedcontent"/>
          <w:rFonts w:asciiTheme="minorHAnsi" w:hAnsiTheme="minorHAnsi" w:cstheme="minorHAnsi"/>
          <w:sz w:val="24"/>
          <w:szCs w:val="24"/>
        </w:rPr>
        <w:t>jej poprawę</w:t>
      </w:r>
      <w:r w:rsidR="000F4C3E" w:rsidRPr="00C47E1B">
        <w:rPr>
          <w:rStyle w:val="markedcontent"/>
          <w:rFonts w:asciiTheme="minorHAnsi" w:hAnsiTheme="minorHAnsi" w:cstheme="minorHAnsi"/>
          <w:sz w:val="24"/>
          <w:szCs w:val="24"/>
        </w:rPr>
        <w:t>/zmianę</w:t>
      </w:r>
      <w:r w:rsidR="00CC27F9" w:rsidRPr="00C47E1B">
        <w:rPr>
          <w:rStyle w:val="markedcontent"/>
          <w:rFonts w:asciiTheme="minorHAnsi" w:hAnsiTheme="minorHAnsi" w:cstheme="minorHAnsi"/>
          <w:sz w:val="24"/>
          <w:szCs w:val="24"/>
        </w:rPr>
        <w:t>/uszczegółowienie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. </w:t>
      </w:r>
    </w:p>
    <w:p w14:paraId="1AFD7E85" w14:textId="6415988A" w:rsidR="00591847" w:rsidRPr="00C47E1B" w:rsidRDefault="00A47B42" w:rsidP="00C47E1B">
      <w:pPr>
        <w:spacing w:line="360" w:lineRule="auto"/>
        <w:ind w:left="284"/>
        <w:rPr>
          <w:rStyle w:val="markedcontent"/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Po zaakceptowaniu </w:t>
      </w:r>
      <w:r w:rsidR="00CC27F9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jednego z </w:t>
      </w:r>
      <w:r w:rsidR="009D7DE2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przedłożonych wariantów 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>koncepcji</w:t>
      </w:r>
      <w:r w:rsidR="009D7DE2" w:rsidRPr="00C47E1B">
        <w:rPr>
          <w:rStyle w:val="markedcontent"/>
          <w:rFonts w:asciiTheme="minorHAnsi" w:hAnsiTheme="minorHAnsi" w:cstheme="minorHAnsi"/>
          <w:sz w:val="24"/>
          <w:szCs w:val="24"/>
        </w:rPr>
        <w:t>,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Wykonawca przystąpi do opracowania </w:t>
      </w:r>
      <w:r w:rsidR="009D7DE2" w:rsidRPr="00C47E1B">
        <w:rPr>
          <w:rStyle w:val="markedcontent"/>
          <w:rFonts w:asciiTheme="minorHAnsi" w:hAnsiTheme="minorHAnsi" w:cstheme="minorHAnsi"/>
          <w:sz w:val="24"/>
          <w:szCs w:val="24"/>
        </w:rPr>
        <w:t>ostatecznej wersji koncepcji o której mowa powyżej</w:t>
      </w:r>
      <w:r w:rsidR="008B3662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, na podstawie której </w:t>
      </w:r>
      <w:r w:rsidR="00CC27F9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– po jej zatwierdzeniu przez Zamawiającego, </w:t>
      </w:r>
      <w:r w:rsidR="008B3662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Wykonawca opracuje projekt </w:t>
      </w:r>
      <w:r w:rsidR="00591847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budowlano </w:t>
      </w:r>
      <w:r w:rsidR="00AC02E1" w:rsidRPr="00C47E1B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591847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C02E1" w:rsidRPr="00C47E1B">
        <w:rPr>
          <w:rFonts w:asciiTheme="minorHAnsi" w:hAnsiTheme="minorHAnsi" w:cstheme="minorHAnsi"/>
          <w:color w:val="auto"/>
          <w:sz w:val="24"/>
          <w:szCs w:val="24"/>
        </w:rPr>
        <w:t>techniczny i projekt wykonawczy</w:t>
      </w:r>
      <w:r w:rsidR="008B3662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obejmujący elementy o których mowa po</w:t>
      </w:r>
      <w:r w:rsidR="00E8012B" w:rsidRPr="00C47E1B">
        <w:rPr>
          <w:rFonts w:asciiTheme="minorHAnsi" w:hAnsiTheme="minorHAnsi" w:cstheme="minorHAnsi"/>
          <w:color w:val="auto"/>
          <w:sz w:val="24"/>
          <w:szCs w:val="24"/>
        </w:rPr>
        <w:t>wyżej</w:t>
      </w:r>
      <w:r w:rsidR="00DA5BCC" w:rsidRPr="00C47E1B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8B3662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70936" w:rsidRPr="00C47E1B">
        <w:rPr>
          <w:rFonts w:asciiTheme="minorHAnsi" w:hAnsiTheme="minorHAnsi" w:cstheme="minorHAnsi"/>
          <w:color w:val="auto"/>
          <w:sz w:val="24"/>
          <w:szCs w:val="24"/>
        </w:rPr>
        <w:t>łącznie z</w:t>
      </w:r>
      <w:r w:rsidR="008B3662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91847" w:rsidRPr="00C47E1B">
        <w:rPr>
          <w:rFonts w:asciiTheme="minorHAnsi" w:hAnsiTheme="minorHAnsi" w:cstheme="minorHAnsi"/>
          <w:color w:val="auto"/>
          <w:sz w:val="24"/>
          <w:szCs w:val="24"/>
        </w:rPr>
        <w:t>zagospodarowanie</w:t>
      </w:r>
      <w:r w:rsidR="00770936" w:rsidRPr="00C47E1B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591847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terenów działki </w:t>
      </w:r>
      <w:r w:rsidR="00A8551B" w:rsidRPr="00C47E1B">
        <w:rPr>
          <w:rFonts w:asciiTheme="minorHAnsi" w:hAnsiTheme="minorHAnsi" w:cstheme="minorHAnsi"/>
          <w:color w:val="auto"/>
          <w:sz w:val="24"/>
          <w:szCs w:val="24"/>
        </w:rPr>
        <w:t>na której posadowiony jest obiekt</w:t>
      </w:r>
      <w:r w:rsidR="008B3662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61A150C6" w14:textId="7FD9D4F5" w:rsidR="00591847" w:rsidRPr="00C47E1B" w:rsidRDefault="00A47B42" w:rsidP="00C47E1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Style w:val="markedcontent"/>
          <w:rFonts w:asciiTheme="minorHAnsi" w:hAnsiTheme="minorHAnsi" w:cstheme="minorHAnsi"/>
          <w:color w:val="565656"/>
        </w:rPr>
      </w:pPr>
      <w:r w:rsidRPr="00C47E1B">
        <w:rPr>
          <w:rStyle w:val="markedcontent"/>
          <w:rFonts w:asciiTheme="minorHAnsi" w:hAnsiTheme="minorHAnsi" w:cstheme="minorHAnsi"/>
        </w:rPr>
        <w:t xml:space="preserve">Koncepcja </w:t>
      </w:r>
      <w:r w:rsidR="00E8012B" w:rsidRPr="00C47E1B">
        <w:rPr>
          <w:rStyle w:val="markedcontent"/>
          <w:rFonts w:asciiTheme="minorHAnsi" w:hAnsiTheme="minorHAnsi" w:cstheme="minorHAnsi"/>
        </w:rPr>
        <w:t>obiektu</w:t>
      </w:r>
      <w:r w:rsidRPr="00C47E1B">
        <w:rPr>
          <w:rStyle w:val="markedcontent"/>
          <w:rFonts w:asciiTheme="minorHAnsi" w:hAnsiTheme="minorHAnsi" w:cstheme="minorHAnsi"/>
        </w:rPr>
        <w:t xml:space="preserve"> powinna zostać opracowana </w:t>
      </w:r>
      <w:r w:rsidR="00D97E07" w:rsidRPr="00C47E1B">
        <w:rPr>
          <w:rStyle w:val="markedcontent"/>
          <w:rFonts w:asciiTheme="minorHAnsi" w:hAnsiTheme="minorHAnsi" w:cstheme="minorHAnsi"/>
        </w:rPr>
        <w:t>na podkładzie mapy do celów</w:t>
      </w:r>
      <w:r w:rsidR="00C47E1B">
        <w:rPr>
          <w:rStyle w:val="markedcontent"/>
          <w:rFonts w:asciiTheme="minorHAnsi" w:hAnsiTheme="minorHAnsi" w:cstheme="minorHAnsi"/>
        </w:rPr>
        <w:t xml:space="preserve"> </w:t>
      </w:r>
      <w:r w:rsidR="00D97E07" w:rsidRPr="00C47E1B">
        <w:rPr>
          <w:rStyle w:val="markedcontent"/>
          <w:rFonts w:asciiTheme="minorHAnsi" w:hAnsiTheme="minorHAnsi" w:cstheme="minorHAnsi"/>
        </w:rPr>
        <w:t>projektowych w skali 1;</w:t>
      </w:r>
      <w:r w:rsidR="0037163E" w:rsidRPr="00C47E1B">
        <w:rPr>
          <w:rStyle w:val="markedcontent"/>
          <w:rFonts w:asciiTheme="minorHAnsi" w:hAnsiTheme="minorHAnsi" w:cstheme="minorHAnsi"/>
        </w:rPr>
        <w:t>50</w:t>
      </w:r>
      <w:r w:rsidR="00D97E07" w:rsidRPr="00C47E1B">
        <w:rPr>
          <w:rStyle w:val="markedcontent"/>
          <w:rFonts w:asciiTheme="minorHAnsi" w:hAnsiTheme="minorHAnsi" w:cstheme="minorHAnsi"/>
        </w:rPr>
        <w:t xml:space="preserve">0, </w:t>
      </w:r>
      <w:r w:rsidR="00EF540E" w:rsidRPr="00C47E1B">
        <w:rPr>
          <w:rStyle w:val="markedcontent"/>
          <w:rFonts w:asciiTheme="minorHAnsi" w:hAnsiTheme="minorHAnsi" w:cstheme="minorHAnsi"/>
        </w:rPr>
        <w:t xml:space="preserve">winna </w:t>
      </w:r>
      <w:r w:rsidR="00D97E07" w:rsidRPr="00C47E1B">
        <w:rPr>
          <w:rStyle w:val="markedcontent"/>
          <w:rFonts w:asciiTheme="minorHAnsi" w:hAnsiTheme="minorHAnsi" w:cstheme="minorHAnsi"/>
        </w:rPr>
        <w:t xml:space="preserve">być </w:t>
      </w:r>
      <w:r w:rsidRPr="00C47E1B">
        <w:rPr>
          <w:rStyle w:val="markedcontent"/>
          <w:rFonts w:asciiTheme="minorHAnsi" w:hAnsiTheme="minorHAnsi" w:cstheme="minorHAnsi"/>
        </w:rPr>
        <w:t>zgodn</w:t>
      </w:r>
      <w:r w:rsidR="00D97E07" w:rsidRPr="00C47E1B">
        <w:rPr>
          <w:rStyle w:val="markedcontent"/>
          <w:rFonts w:asciiTheme="minorHAnsi" w:hAnsiTheme="minorHAnsi" w:cstheme="minorHAnsi"/>
        </w:rPr>
        <w:t>a</w:t>
      </w:r>
      <w:r w:rsidRPr="00C47E1B">
        <w:rPr>
          <w:rStyle w:val="markedcontent"/>
          <w:rFonts w:asciiTheme="minorHAnsi" w:hAnsiTheme="minorHAnsi" w:cstheme="minorHAnsi"/>
        </w:rPr>
        <w:t xml:space="preserve"> z </w:t>
      </w:r>
      <w:r w:rsidR="002E0E0C" w:rsidRPr="00C47E1B">
        <w:rPr>
          <w:rStyle w:val="markedcontent"/>
          <w:rFonts w:asciiTheme="minorHAnsi" w:hAnsiTheme="minorHAnsi" w:cstheme="minorHAnsi"/>
        </w:rPr>
        <w:t xml:space="preserve">zapisami MPZP </w:t>
      </w:r>
      <w:r w:rsidR="00EF540E" w:rsidRPr="00C47E1B">
        <w:rPr>
          <w:rStyle w:val="markedcontent"/>
          <w:rFonts w:asciiTheme="minorHAnsi" w:hAnsiTheme="minorHAnsi" w:cstheme="minorHAnsi"/>
        </w:rPr>
        <w:t>gminy Tuchów</w:t>
      </w:r>
      <w:r w:rsidR="00E8012B" w:rsidRPr="00C47E1B">
        <w:rPr>
          <w:rStyle w:val="markedcontent"/>
          <w:rFonts w:asciiTheme="minorHAnsi" w:hAnsiTheme="minorHAnsi" w:cstheme="minorHAnsi"/>
        </w:rPr>
        <w:t>, obejmującego miejscowoś</w:t>
      </w:r>
      <w:r w:rsidR="00587ABA" w:rsidRPr="00C47E1B">
        <w:rPr>
          <w:rStyle w:val="markedcontent"/>
          <w:rFonts w:asciiTheme="minorHAnsi" w:hAnsiTheme="minorHAnsi" w:cstheme="minorHAnsi"/>
        </w:rPr>
        <w:t>ci Dąbrówka Tuchowska.</w:t>
      </w:r>
    </w:p>
    <w:p w14:paraId="5A160103" w14:textId="1B9E6C24" w:rsidR="009D7DE2" w:rsidRPr="00C47E1B" w:rsidRDefault="009D7DE2" w:rsidP="00C47E1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rPr>
          <w:rStyle w:val="markedcontent"/>
          <w:rFonts w:asciiTheme="minorHAnsi" w:hAnsiTheme="minorHAnsi" w:cstheme="minorHAnsi"/>
          <w:color w:val="565656"/>
        </w:rPr>
      </w:pPr>
      <w:r w:rsidRPr="00C47E1B">
        <w:rPr>
          <w:rStyle w:val="markedcontent"/>
          <w:rFonts w:asciiTheme="minorHAnsi" w:hAnsiTheme="minorHAnsi" w:cstheme="minorHAnsi"/>
        </w:rPr>
        <w:t xml:space="preserve">Na Wykonawcy opracowującym </w:t>
      </w:r>
      <w:r w:rsidR="00EF540E" w:rsidRPr="00C47E1B">
        <w:rPr>
          <w:rStyle w:val="markedcontent"/>
          <w:rFonts w:asciiTheme="minorHAnsi" w:hAnsiTheme="minorHAnsi" w:cstheme="minorHAnsi"/>
        </w:rPr>
        <w:t xml:space="preserve">dokumentacje projektową </w:t>
      </w:r>
      <w:r w:rsidRPr="00C47E1B">
        <w:rPr>
          <w:rStyle w:val="markedcontent"/>
          <w:rFonts w:asciiTheme="minorHAnsi" w:hAnsiTheme="minorHAnsi" w:cstheme="minorHAnsi"/>
        </w:rPr>
        <w:t>spoczywać</w:t>
      </w:r>
      <w:r w:rsidR="00EF540E" w:rsidRPr="00C47E1B">
        <w:rPr>
          <w:rStyle w:val="markedcontent"/>
          <w:rFonts w:asciiTheme="minorHAnsi" w:hAnsiTheme="minorHAnsi" w:cstheme="minorHAnsi"/>
        </w:rPr>
        <w:t xml:space="preserve"> </w:t>
      </w:r>
      <w:r w:rsidRPr="00C47E1B">
        <w:rPr>
          <w:rStyle w:val="markedcontent"/>
          <w:rFonts w:asciiTheme="minorHAnsi" w:hAnsiTheme="minorHAnsi" w:cstheme="minorHAnsi"/>
        </w:rPr>
        <w:t>będzie</w:t>
      </w:r>
      <w:r w:rsidR="00C47E1B">
        <w:rPr>
          <w:rStyle w:val="markedcontent"/>
          <w:rFonts w:asciiTheme="minorHAnsi" w:hAnsiTheme="minorHAnsi" w:cstheme="minorHAnsi"/>
        </w:rPr>
        <w:t xml:space="preserve"> </w:t>
      </w:r>
      <w:r w:rsidRPr="00C47E1B">
        <w:rPr>
          <w:rStyle w:val="markedcontent"/>
          <w:rFonts w:asciiTheme="minorHAnsi" w:hAnsiTheme="minorHAnsi" w:cstheme="minorHAnsi"/>
        </w:rPr>
        <w:t>w szczególności:</w:t>
      </w:r>
    </w:p>
    <w:p w14:paraId="6581B29E" w14:textId="3266CC1A" w:rsidR="000E107E" w:rsidRPr="00C47E1B" w:rsidRDefault="000E107E" w:rsidP="00C47E1B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przygotowanie map do celów projektowych i podkładów geodezyjnych niezbędnych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do wykonania prac projektowych, </w:t>
      </w:r>
    </w:p>
    <w:p w14:paraId="567F7063" w14:textId="6B74B3EE" w:rsidR="00EF540E" w:rsidRPr="00C47E1B" w:rsidRDefault="00EF540E" w:rsidP="00C47E1B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wykonanie ekspertyzy technicznej, w tym uzyskanie niezbędnych warunków, decyzji, pozwoleń w zakresie wykonywanych robót budowlanych na obiekcie,</w:t>
      </w:r>
    </w:p>
    <w:p w14:paraId="11CBC207" w14:textId="37CB1057" w:rsidR="000E107E" w:rsidRPr="00C47E1B" w:rsidRDefault="00AF781E" w:rsidP="00C47E1B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wykonanie </w:t>
      </w:r>
      <w:r w:rsidR="000E10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projekt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u</w:t>
      </w:r>
      <w:r w:rsidR="000E10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zagospodarowania terenu (mała architektura,</w:t>
      </w:r>
      <w:r w:rsidR="00A42A39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0E10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zieleń- inwentaryzacja z natury uwzględnieniem ewentualnej wycinki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drzew</w:t>
      </w:r>
      <w:r w:rsidR="000E10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 w:rsidR="009C72A8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prze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budowa </w:t>
      </w:r>
      <w:r w:rsidR="000E10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ogrodzeni</w:t>
      </w:r>
      <w:r w:rsidR="00591847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a</w:t>
      </w:r>
      <w:r w:rsidR="00EF540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 parking</w:t>
      </w:r>
      <w:r w:rsidR="009C72A8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u</w:t>
      </w:r>
      <w:r w:rsidR="00EF540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 w:rsidR="009C72A8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budowa </w:t>
      </w:r>
      <w:r w:rsidR="00EF540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podjazd</w:t>
      </w:r>
      <w:r w:rsidR="009C72A8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u</w:t>
      </w:r>
      <w:r w:rsidR="00EF540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9C72A8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tym dostępności całego </w:t>
      </w:r>
      <w:r w:rsidR="00EF540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obiektu dla osób niepełnosprawnych itp</w:t>
      </w:r>
      <w:r w:rsidR="000E10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), </w:t>
      </w:r>
    </w:p>
    <w:p w14:paraId="0C16C6F4" w14:textId="72E499B8" w:rsidR="00CD463D" w:rsidRPr="00C47E1B" w:rsidRDefault="00DA5BCC" w:rsidP="00C47E1B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rStyle w:val="markedcontent"/>
          <w:rFonts w:asciiTheme="minorHAnsi" w:hAnsiTheme="minorHAnsi" w:cstheme="minorHAnsi"/>
          <w:sz w:val="24"/>
          <w:szCs w:val="24"/>
        </w:rPr>
      </w:pP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wykonanie projektu budowlano – technicznego, architektonicznego i </w:t>
      </w:r>
      <w:r w:rsidR="00F96CA8" w:rsidRPr="00C47E1B">
        <w:rPr>
          <w:rStyle w:val="markedcontent"/>
          <w:rFonts w:asciiTheme="minorHAnsi" w:hAnsiTheme="minorHAnsi" w:cstheme="minorHAnsi"/>
          <w:sz w:val="24"/>
          <w:szCs w:val="24"/>
        </w:rPr>
        <w:t>projektów wszystkich branż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w oparciu o zaakceptowan</w:t>
      </w:r>
      <w:r w:rsidR="00F96CA8" w:rsidRPr="00C47E1B">
        <w:rPr>
          <w:rStyle w:val="markedcontent"/>
          <w:rFonts w:asciiTheme="minorHAnsi" w:hAnsiTheme="minorHAnsi" w:cstheme="minorHAnsi"/>
          <w:sz w:val="24"/>
          <w:szCs w:val="24"/>
        </w:rPr>
        <w:t>ą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koncepcj</w:t>
      </w:r>
      <w:r w:rsidR="00EF540E" w:rsidRPr="00C47E1B">
        <w:rPr>
          <w:rStyle w:val="markedcontent"/>
          <w:rFonts w:asciiTheme="minorHAnsi" w:hAnsiTheme="minorHAnsi" w:cstheme="minorHAnsi"/>
          <w:sz w:val="24"/>
          <w:szCs w:val="24"/>
        </w:rPr>
        <w:t>ę przez Zamawiającego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14:paraId="4C17129D" w14:textId="1645BAAA" w:rsidR="009D7DE2" w:rsidRPr="00C47E1B" w:rsidRDefault="00AF781E" w:rsidP="00C47E1B">
      <w:pPr>
        <w:spacing w:line="360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9D7DE2" w:rsidRPr="00C47E1B">
        <w:rPr>
          <w:rStyle w:val="markedcontent"/>
          <w:rFonts w:asciiTheme="minorHAnsi" w:hAnsiTheme="minorHAnsi" w:cstheme="minorHAnsi"/>
          <w:sz w:val="24"/>
          <w:szCs w:val="24"/>
        </w:rPr>
        <w:t>Wykonawc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>a</w:t>
      </w:r>
      <w:r w:rsidR="009D7DE2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CC27F9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realizując </w:t>
      </w:r>
      <w:r w:rsidR="009D7DE2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przedmiot </w:t>
      </w:r>
      <w:r w:rsidR="00CC27F9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Umowy </w:t>
      </w:r>
      <w:r w:rsidR="009D7DE2" w:rsidRPr="00C47E1B">
        <w:rPr>
          <w:rStyle w:val="markedcontent"/>
          <w:rFonts w:asciiTheme="minorHAnsi" w:hAnsiTheme="minorHAnsi" w:cstheme="minorHAnsi"/>
          <w:sz w:val="24"/>
          <w:szCs w:val="24"/>
        </w:rPr>
        <w:t>winien</w:t>
      </w:r>
      <w:r w:rsidR="00CC27F9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w </w:t>
      </w:r>
      <w:r w:rsidR="00591847" w:rsidRPr="00C47E1B">
        <w:rPr>
          <w:rStyle w:val="markedcontent"/>
          <w:rFonts w:asciiTheme="minorHAnsi" w:hAnsiTheme="minorHAnsi" w:cstheme="minorHAnsi"/>
          <w:sz w:val="24"/>
          <w:szCs w:val="24"/>
        </w:rPr>
        <w:t>szczególności</w:t>
      </w:r>
      <w:r w:rsidR="009D7DE2" w:rsidRPr="00C47E1B">
        <w:rPr>
          <w:rStyle w:val="markedcontent"/>
          <w:rFonts w:asciiTheme="minorHAnsi" w:hAnsiTheme="minorHAnsi" w:cstheme="minorHAnsi"/>
          <w:sz w:val="24"/>
          <w:szCs w:val="24"/>
        </w:rPr>
        <w:t>:</w:t>
      </w:r>
    </w:p>
    <w:p w14:paraId="5AC0A112" w14:textId="4E7A1404" w:rsidR="002E0E0C" w:rsidRPr="00C47E1B" w:rsidRDefault="009D7DE2" w:rsidP="00C47E1B">
      <w:pPr>
        <w:pStyle w:val="Akapitzlist"/>
        <w:numPr>
          <w:ilvl w:val="0"/>
          <w:numId w:val="7"/>
        </w:numPr>
        <w:spacing w:line="360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opracować </w:t>
      </w:r>
      <w:r w:rsidR="00A47B42" w:rsidRPr="00C47E1B">
        <w:rPr>
          <w:rStyle w:val="markedcontent"/>
          <w:rFonts w:asciiTheme="minorHAnsi" w:hAnsiTheme="minorHAnsi" w:cstheme="minorHAnsi"/>
          <w:sz w:val="24"/>
          <w:szCs w:val="24"/>
        </w:rPr>
        <w:t>projekt zagospodarowania działki</w:t>
      </w:r>
      <w:r w:rsidR="00EF540E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uwzględniając </w:t>
      </w:r>
      <w:r w:rsidR="00A47B42" w:rsidRPr="00C47E1B">
        <w:rPr>
          <w:rStyle w:val="markedcontent"/>
          <w:rFonts w:asciiTheme="minorHAnsi" w:hAnsiTheme="minorHAnsi" w:cstheme="minorHAnsi"/>
          <w:sz w:val="24"/>
          <w:szCs w:val="24"/>
        </w:rPr>
        <w:t>drog</w:t>
      </w:r>
      <w:r w:rsidR="00EF540E" w:rsidRPr="00C47E1B">
        <w:rPr>
          <w:rStyle w:val="markedcontent"/>
          <w:rFonts w:asciiTheme="minorHAnsi" w:hAnsiTheme="minorHAnsi" w:cstheme="minorHAnsi"/>
          <w:sz w:val="24"/>
          <w:szCs w:val="24"/>
        </w:rPr>
        <w:t>ę</w:t>
      </w:r>
      <w:r w:rsidR="00A47B42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2E0E0C" w:rsidRPr="00C47E1B">
        <w:rPr>
          <w:rStyle w:val="markedcontent"/>
          <w:rFonts w:asciiTheme="minorHAnsi" w:hAnsiTheme="minorHAnsi" w:cstheme="minorHAnsi"/>
          <w:sz w:val="24"/>
          <w:szCs w:val="24"/>
        </w:rPr>
        <w:t>dojazdow</w:t>
      </w:r>
      <w:r w:rsidR="00EF540E" w:rsidRPr="00C47E1B">
        <w:rPr>
          <w:rStyle w:val="markedcontent"/>
          <w:rFonts w:asciiTheme="minorHAnsi" w:hAnsiTheme="minorHAnsi" w:cstheme="minorHAnsi"/>
          <w:sz w:val="24"/>
          <w:szCs w:val="24"/>
        </w:rPr>
        <w:t>ą</w:t>
      </w:r>
      <w:r w:rsidR="009C72A8" w:rsidRPr="00C47E1B">
        <w:rPr>
          <w:rStyle w:val="markedcontent"/>
          <w:rFonts w:asciiTheme="minorHAnsi" w:hAnsiTheme="minorHAnsi" w:cstheme="minorHAnsi"/>
          <w:sz w:val="24"/>
          <w:szCs w:val="24"/>
        </w:rPr>
        <w:t>,</w:t>
      </w:r>
      <w:r w:rsid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A47B42" w:rsidRPr="00C47E1B">
        <w:rPr>
          <w:rStyle w:val="markedcontent"/>
          <w:rFonts w:asciiTheme="minorHAnsi" w:hAnsiTheme="minorHAnsi" w:cstheme="minorHAnsi"/>
          <w:sz w:val="24"/>
          <w:szCs w:val="24"/>
        </w:rPr>
        <w:t>miejsc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>a</w:t>
      </w:r>
      <w:r w:rsidR="00A47B42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parkingow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>e</w:t>
      </w:r>
      <w:r w:rsidR="00A47B42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, </w:t>
      </w:r>
      <w:r w:rsidR="00D97E07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w tym miejsca dla osób niepełnosprawnych, 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tereny </w:t>
      </w:r>
      <w:r w:rsidR="00A47B42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zieleni, </w:t>
      </w:r>
      <w:r w:rsidR="00B03205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i </w:t>
      </w:r>
      <w:r w:rsidR="000F1D39" w:rsidRPr="00C47E1B">
        <w:rPr>
          <w:rStyle w:val="markedcontent"/>
          <w:rFonts w:asciiTheme="minorHAnsi" w:hAnsiTheme="minorHAnsi" w:cstheme="minorHAnsi"/>
          <w:sz w:val="24"/>
          <w:szCs w:val="24"/>
        </w:rPr>
        <w:t>inn</w:t>
      </w:r>
      <w:r w:rsidR="00AF781E" w:rsidRPr="00C47E1B">
        <w:rPr>
          <w:rStyle w:val="markedcontent"/>
          <w:rFonts w:asciiTheme="minorHAnsi" w:hAnsiTheme="minorHAnsi" w:cstheme="minorHAnsi"/>
          <w:sz w:val="24"/>
          <w:szCs w:val="24"/>
        </w:rPr>
        <w:t>e</w:t>
      </w:r>
      <w:r w:rsidR="00A47B42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element</w:t>
      </w:r>
      <w:r w:rsidR="00D97E07" w:rsidRPr="00C47E1B">
        <w:rPr>
          <w:rStyle w:val="markedcontent"/>
          <w:rFonts w:asciiTheme="minorHAnsi" w:hAnsiTheme="minorHAnsi" w:cstheme="minorHAnsi"/>
          <w:sz w:val="24"/>
          <w:szCs w:val="24"/>
        </w:rPr>
        <w:t>y</w:t>
      </w:r>
      <w:r w:rsidR="00A47B42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małej architektury</w:t>
      </w:r>
      <w:r w:rsidR="002E7F02" w:rsidRPr="00C47E1B">
        <w:rPr>
          <w:rStyle w:val="markedcontent"/>
          <w:rFonts w:asciiTheme="minorHAnsi" w:hAnsiTheme="minorHAnsi" w:cstheme="minorHAnsi"/>
          <w:sz w:val="24"/>
          <w:szCs w:val="24"/>
        </w:rPr>
        <w:t>,</w:t>
      </w:r>
    </w:p>
    <w:p w14:paraId="6B6170C1" w14:textId="308055CC" w:rsidR="002E0E0C" w:rsidRPr="00C47E1B" w:rsidRDefault="00B03205" w:rsidP="00C47E1B">
      <w:pPr>
        <w:pStyle w:val="Akapitzlist"/>
        <w:numPr>
          <w:ilvl w:val="0"/>
          <w:numId w:val="7"/>
        </w:numPr>
        <w:spacing w:line="360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 xml:space="preserve">przygotować </w:t>
      </w:r>
      <w:r w:rsidR="00A47B42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układ funkcjonalno-użytkowy 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>obiekt</w:t>
      </w:r>
      <w:r w:rsidR="00591847" w:rsidRPr="00C47E1B">
        <w:rPr>
          <w:rStyle w:val="markedcontent"/>
          <w:rFonts w:asciiTheme="minorHAnsi" w:hAnsiTheme="minorHAnsi" w:cstheme="minorHAnsi"/>
          <w:sz w:val="24"/>
          <w:szCs w:val="24"/>
        </w:rPr>
        <w:t>u</w:t>
      </w:r>
      <w:r w:rsidR="00A47B42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, </w:t>
      </w:r>
    </w:p>
    <w:p w14:paraId="45DFE1E0" w14:textId="1DEC6B28" w:rsidR="002E0E0C" w:rsidRPr="00C47E1B" w:rsidRDefault="00B03205" w:rsidP="00C47E1B">
      <w:pPr>
        <w:pStyle w:val="Akapitzlist"/>
        <w:numPr>
          <w:ilvl w:val="0"/>
          <w:numId w:val="7"/>
        </w:numPr>
        <w:spacing w:line="360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przedstawić </w:t>
      </w:r>
      <w:r w:rsidR="00A47B42" w:rsidRPr="00C47E1B">
        <w:rPr>
          <w:rStyle w:val="markedcontent"/>
          <w:rFonts w:asciiTheme="minorHAnsi" w:hAnsiTheme="minorHAnsi" w:cstheme="minorHAnsi"/>
          <w:sz w:val="24"/>
          <w:szCs w:val="24"/>
        </w:rPr>
        <w:t>podstawowe dane techniczne w kontekście zastosowanych dyspozycji architektonicznych, funkcjonalnych i materiałowych,</w:t>
      </w:r>
      <w:r w:rsid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</w:p>
    <w:p w14:paraId="65DACAD9" w14:textId="01EEE643" w:rsidR="00F96CA8" w:rsidRPr="00C47E1B" w:rsidRDefault="00A47B42" w:rsidP="00C47E1B">
      <w:pPr>
        <w:pStyle w:val="Akapitzlist"/>
        <w:numPr>
          <w:ilvl w:val="0"/>
          <w:numId w:val="7"/>
        </w:numPr>
        <w:spacing w:line="360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>przedłoż</w:t>
      </w:r>
      <w:r w:rsidR="00B03205" w:rsidRPr="00C47E1B">
        <w:rPr>
          <w:rStyle w:val="markedcontent"/>
          <w:rFonts w:asciiTheme="minorHAnsi" w:hAnsiTheme="minorHAnsi" w:cstheme="minorHAnsi"/>
          <w:sz w:val="24"/>
          <w:szCs w:val="24"/>
        </w:rPr>
        <w:t>yć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szacunkow</w:t>
      </w:r>
      <w:r w:rsidR="00B03205" w:rsidRPr="00C47E1B">
        <w:rPr>
          <w:rStyle w:val="markedcontent"/>
          <w:rFonts w:asciiTheme="minorHAnsi" w:hAnsiTheme="minorHAnsi" w:cstheme="minorHAnsi"/>
          <w:sz w:val="24"/>
          <w:szCs w:val="24"/>
        </w:rPr>
        <w:t>e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koszt</w:t>
      </w:r>
      <w:r w:rsidR="000E107E" w:rsidRPr="00C47E1B">
        <w:rPr>
          <w:rStyle w:val="markedcontent"/>
          <w:rFonts w:asciiTheme="minorHAnsi" w:hAnsiTheme="minorHAnsi" w:cstheme="minorHAnsi"/>
          <w:sz w:val="24"/>
          <w:szCs w:val="24"/>
        </w:rPr>
        <w:t>y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realizacji inwestycji w zaproponowanych wariantach</w:t>
      </w:r>
      <w:r w:rsidR="00B03205" w:rsidRPr="00C47E1B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14:paraId="2240D8BC" w14:textId="5FC2307D" w:rsidR="00C1552A" w:rsidRPr="00C47E1B" w:rsidRDefault="00C1552A" w:rsidP="00C47E1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icrosoft YaHe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eastAsia="Microsoft YaHei" w:hAnsiTheme="minorHAnsi" w:cstheme="minorHAnsi"/>
          <w:color w:val="auto"/>
          <w:sz w:val="24"/>
          <w:szCs w:val="24"/>
          <w:lang w:eastAsia="pl-PL"/>
        </w:rPr>
        <w:t>opracować projekt zagospodarowania działki uwzględniając drogę dojazdową, miejsca parkingowe, w tym miejsca dla osób niepełnosprawnych, boisko,</w:t>
      </w:r>
      <w:r w:rsidR="00A42A39" w:rsidRPr="00C47E1B">
        <w:rPr>
          <w:rFonts w:asciiTheme="minorHAnsi" w:eastAsia="Microsoft YaHe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eastAsia="Microsoft YaHei" w:hAnsiTheme="minorHAnsi" w:cstheme="minorHAnsi"/>
          <w:color w:val="auto"/>
          <w:sz w:val="24"/>
          <w:szCs w:val="24"/>
          <w:lang w:eastAsia="pl-PL"/>
        </w:rPr>
        <w:t>plac zabaw i inne elementy małej architektury,</w:t>
      </w:r>
    </w:p>
    <w:p w14:paraId="2CC75D3E" w14:textId="18F30E10" w:rsidR="00C1552A" w:rsidRPr="00C47E1B" w:rsidRDefault="00C1552A" w:rsidP="00C47E1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icrosoft YaHe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eastAsia="Microsoft YaHei" w:hAnsiTheme="minorHAnsi" w:cstheme="minorHAnsi"/>
          <w:color w:val="auto"/>
          <w:sz w:val="24"/>
          <w:szCs w:val="24"/>
          <w:lang w:eastAsia="pl-PL"/>
        </w:rPr>
        <w:t xml:space="preserve"> przygotować układ funkcjonalno-użytkowy obiektu, </w:t>
      </w:r>
    </w:p>
    <w:p w14:paraId="7750EF28" w14:textId="0BCDAF63" w:rsidR="00C1552A" w:rsidRPr="00C47E1B" w:rsidRDefault="00C1552A" w:rsidP="00C47E1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icrosoft YaHe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eastAsia="Microsoft YaHei" w:hAnsiTheme="minorHAnsi" w:cstheme="minorHAnsi"/>
          <w:color w:val="auto"/>
          <w:sz w:val="24"/>
          <w:szCs w:val="24"/>
          <w:lang w:eastAsia="pl-PL"/>
        </w:rPr>
        <w:t xml:space="preserve"> przedłożyć rzuty, przekroje, rysunki wnętrza budynku wraz z kolorystyką, </w:t>
      </w:r>
    </w:p>
    <w:p w14:paraId="76F3D75A" w14:textId="17BD1610" w:rsidR="00C1552A" w:rsidRPr="00C47E1B" w:rsidRDefault="00C1552A" w:rsidP="00C47E1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icrosoft YaHe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eastAsia="Microsoft YaHei" w:hAnsiTheme="minorHAnsi" w:cstheme="minorHAnsi"/>
          <w:color w:val="auto"/>
          <w:sz w:val="24"/>
          <w:szCs w:val="24"/>
          <w:lang w:eastAsia="pl-PL"/>
        </w:rPr>
        <w:t xml:space="preserve"> przedstawić podstawowe dane techniczne w kontekście zastosowanych dyspozycji architektonicznych, funkcjonalnych i materiałowych,</w:t>
      </w:r>
      <w:r w:rsidR="00C47E1B">
        <w:rPr>
          <w:rFonts w:asciiTheme="minorHAnsi" w:eastAsia="Microsoft YaHei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399816C" w14:textId="6EF72CD4" w:rsidR="00C1552A" w:rsidRPr="00C47E1B" w:rsidRDefault="00C1552A" w:rsidP="00C47E1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icrosoft YaHe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eastAsia="Microsoft YaHei" w:hAnsiTheme="minorHAnsi" w:cstheme="minorHAnsi"/>
          <w:color w:val="auto"/>
          <w:sz w:val="24"/>
          <w:szCs w:val="24"/>
          <w:lang w:eastAsia="pl-PL"/>
        </w:rPr>
        <w:t xml:space="preserve"> wykonać wizualizację pomieszczeń wraz z zagospodarowaniem terenu </w:t>
      </w:r>
    </w:p>
    <w:p w14:paraId="49FD2E1A" w14:textId="23CDD08D" w:rsidR="00C1552A" w:rsidRPr="00C47E1B" w:rsidRDefault="00C1552A" w:rsidP="00C47E1B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Style w:val="markedcontent"/>
          <w:rFonts w:asciiTheme="minorHAnsi" w:eastAsia="Microsoft YaHe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eastAsia="Microsoft YaHei" w:hAnsiTheme="minorHAnsi" w:cstheme="minorHAnsi"/>
          <w:color w:val="auto"/>
          <w:sz w:val="24"/>
          <w:szCs w:val="24"/>
          <w:lang w:eastAsia="pl-PL"/>
        </w:rPr>
        <w:t xml:space="preserve"> przedłożyć szacunkowe koszty realizacji inwestycji w zaproponowanych wariantach.</w:t>
      </w:r>
    </w:p>
    <w:p w14:paraId="1673BDAC" w14:textId="4DE599EB" w:rsidR="006C10F3" w:rsidRPr="00C47E1B" w:rsidRDefault="005C3F6A" w:rsidP="00C47E1B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Zamawiający wymaga wykonani</w:t>
      </w:r>
      <w:r w:rsidR="00DD7086" w:rsidRPr="00C47E1B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E7F02" w:rsidRPr="00C47E1B">
        <w:rPr>
          <w:rFonts w:asciiTheme="minorHAnsi" w:hAnsiTheme="minorHAnsi" w:cstheme="minorHAnsi"/>
          <w:color w:val="auto"/>
          <w:sz w:val="24"/>
          <w:szCs w:val="24"/>
        </w:rPr>
        <w:t>koncepcji obiektu i jego zagospodarowania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w ciągu</w:t>
      </w:r>
      <w:r w:rsidR="00A42A39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408F2">
        <w:rPr>
          <w:rFonts w:asciiTheme="minorHAnsi" w:hAnsiTheme="minorHAnsi" w:cstheme="minorHAnsi"/>
          <w:color w:val="auto"/>
          <w:sz w:val="24"/>
          <w:szCs w:val="24"/>
        </w:rPr>
        <w:t>7</w:t>
      </w:r>
      <w:r w:rsidR="00A42A39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miesi</w:t>
      </w:r>
      <w:r w:rsidR="00E02327" w:rsidRPr="00C47E1B">
        <w:rPr>
          <w:rFonts w:asciiTheme="minorHAnsi" w:hAnsiTheme="minorHAnsi" w:cstheme="minorHAnsi"/>
          <w:color w:val="auto"/>
          <w:sz w:val="24"/>
          <w:szCs w:val="24"/>
        </w:rPr>
        <w:t>ę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c</w:t>
      </w:r>
      <w:r w:rsidR="00FA50E9" w:rsidRPr="00C47E1B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od </w:t>
      </w:r>
      <w:r w:rsidR="001A7C25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daty </w:t>
      </w:r>
      <w:r w:rsidR="00CC27F9" w:rsidRPr="00C47E1B">
        <w:rPr>
          <w:rFonts w:asciiTheme="minorHAnsi" w:hAnsiTheme="minorHAnsi" w:cstheme="minorHAnsi"/>
          <w:color w:val="auto"/>
          <w:sz w:val="24"/>
          <w:szCs w:val="24"/>
        </w:rPr>
        <w:t>zawarcia Umowy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02327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w tym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wykonania projektu zagospodarowania </w:t>
      </w:r>
      <w:r w:rsidR="00411438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działki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 skali 1</w:t>
      </w:r>
      <w:r w:rsidR="00CC27F9" w:rsidRPr="00C47E1B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591847" w:rsidRPr="00C47E1B">
        <w:rPr>
          <w:rFonts w:asciiTheme="minorHAnsi" w:hAnsiTheme="minorHAnsi" w:cstheme="minorHAnsi"/>
          <w:color w:val="auto"/>
          <w:sz w:val="24"/>
          <w:szCs w:val="24"/>
        </w:rPr>
        <w:t>50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0, </w:t>
      </w:r>
      <w:r w:rsidR="008F78A5" w:rsidRPr="00C47E1B">
        <w:rPr>
          <w:rFonts w:asciiTheme="minorHAnsi" w:hAnsiTheme="minorHAnsi" w:cstheme="minorHAnsi"/>
          <w:color w:val="auto"/>
          <w:sz w:val="24"/>
          <w:szCs w:val="24"/>
        </w:rPr>
        <w:t>natomiast pozostałych wszystkich projektów w skali 1:50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F78A5" w:rsidRPr="00C47E1B">
        <w:rPr>
          <w:rFonts w:asciiTheme="minorHAnsi" w:hAnsiTheme="minorHAnsi" w:cstheme="minorHAnsi"/>
          <w:color w:val="auto"/>
          <w:sz w:val="24"/>
          <w:szCs w:val="24"/>
        </w:rPr>
        <w:t>(po zatwierdzeniu koncepcji) wraz ze wszystkimi wymaganymi prawem niezbędnymi uzgodnieniami, decyzjami i pozwoleniami (bez pozwolenia na budowę) w terminie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42A39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12</w:t>
      </w:r>
      <w:r w:rsidR="00411438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miesięcy od daty podpisania umowy</w:t>
      </w:r>
      <w:r w:rsidR="008F78A5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,</w:t>
      </w:r>
      <w:r w:rsidR="008F78A5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C49BA41" w14:textId="0B3D9AD6" w:rsidR="00D6467F" w:rsidRPr="00C47E1B" w:rsidRDefault="008F78A5" w:rsidP="00C47E1B">
      <w:pPr>
        <w:pStyle w:val="Akapitzlist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obejmujące wszystkie niezbędne elementy zagospodarowania terenu w tym projekty </w:t>
      </w:r>
      <w:r w:rsidR="00411438" w:rsidRPr="00C47E1B">
        <w:rPr>
          <w:rFonts w:asciiTheme="minorHAnsi" w:hAnsiTheme="minorHAnsi" w:cstheme="minorHAnsi"/>
          <w:color w:val="auto"/>
          <w:sz w:val="24"/>
          <w:szCs w:val="24"/>
        </w:rPr>
        <w:t>budowlane, techniczne,</w:t>
      </w:r>
      <w:r w:rsidR="001A7C25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projekty </w:t>
      </w:r>
      <w:r w:rsidR="001A7C25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wykonawcze architektoniczne, konstrukcyjne i projekty wykonawcze wszystkich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branż,</w:t>
      </w:r>
      <w:r w:rsidR="006C10F3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informacje BIOZ</w:t>
      </w:r>
      <w:r w:rsidR="00250ACA" w:rsidRPr="00C47E1B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A7C25" w:rsidRPr="00C47E1B">
        <w:rPr>
          <w:rFonts w:asciiTheme="minorHAnsi" w:hAnsiTheme="minorHAnsi" w:cstheme="minorHAnsi"/>
          <w:color w:val="auto"/>
          <w:sz w:val="24"/>
          <w:szCs w:val="24"/>
        </w:rPr>
        <w:t>po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11438" w:rsidRPr="00C47E1B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egz</w:t>
      </w:r>
      <w:r w:rsidR="001A7C25" w:rsidRPr="00C47E1B">
        <w:rPr>
          <w:rFonts w:asciiTheme="minorHAnsi" w:hAnsiTheme="minorHAnsi" w:cstheme="minorHAnsi"/>
          <w:color w:val="auto"/>
          <w:sz w:val="24"/>
          <w:szCs w:val="24"/>
        </w:rPr>
        <w:t>emplarze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, specyfikacje techniczne, kosztorys inwestorski i przedmiary robót w 2 egz.</w:t>
      </w:r>
    </w:p>
    <w:p w14:paraId="38A2F9CC" w14:textId="7099A558" w:rsidR="00D6467F" w:rsidRPr="00C47E1B" w:rsidRDefault="00D97E07" w:rsidP="00C47E1B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Wizualizację koncepcji </w:t>
      </w:r>
      <w:r w:rsidR="002E7F02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obiektu </w:t>
      </w:r>
      <w:r w:rsidR="00A8551B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należy przedstawić również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w programie edytowalnym. </w:t>
      </w:r>
    </w:p>
    <w:p w14:paraId="76E9C7F3" w14:textId="515DB26A" w:rsidR="00950F45" w:rsidRPr="00C47E1B" w:rsidRDefault="00D97E07" w:rsidP="00C47E1B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Zaprezentowanie koncepcji </w:t>
      </w:r>
      <w:r w:rsidR="00A8551B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winno odbyć się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na spotkaniu z</w:t>
      </w:r>
      <w:r w:rsidR="00D6467F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Zamawiającym</w:t>
      </w:r>
      <w:r w:rsidR="00A8551B" w:rsidRPr="00C47E1B">
        <w:rPr>
          <w:rFonts w:asciiTheme="minorHAnsi" w:hAnsiTheme="minorHAnsi" w:cstheme="minorHAnsi"/>
          <w:color w:val="auto"/>
          <w:sz w:val="24"/>
          <w:szCs w:val="24"/>
        </w:rPr>
        <w:t>, które odbędzie się w miejscu i terminie wyznaczonych przez Zamawiającego</w:t>
      </w:r>
      <w:r w:rsidR="00D6467F" w:rsidRPr="00C47E1B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95CA32A" w14:textId="4515B35D" w:rsidR="00591847" w:rsidRPr="00C47E1B" w:rsidRDefault="00876040" w:rsidP="00C47E1B">
      <w:pPr>
        <w:pStyle w:val="Tekstpodstawowy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b/>
          <w:bCs/>
          <w:color w:val="auto"/>
        </w:rPr>
      </w:pPr>
      <w:r w:rsidRPr="00C47E1B">
        <w:rPr>
          <w:rFonts w:asciiTheme="minorHAnsi" w:hAnsiTheme="minorHAnsi" w:cstheme="minorHAnsi"/>
          <w:color w:val="auto"/>
        </w:rPr>
        <w:t>W</w:t>
      </w:r>
      <w:r w:rsidR="00C47E1B">
        <w:rPr>
          <w:rFonts w:asciiTheme="minorHAnsi" w:hAnsiTheme="minorHAnsi" w:cstheme="minorHAnsi"/>
          <w:color w:val="auto"/>
        </w:rPr>
        <w:t xml:space="preserve"> </w:t>
      </w:r>
      <w:r w:rsidRPr="00C47E1B">
        <w:rPr>
          <w:rFonts w:asciiTheme="minorHAnsi" w:hAnsiTheme="minorHAnsi" w:cstheme="minorHAnsi"/>
          <w:color w:val="auto"/>
        </w:rPr>
        <w:t>przedmiocie</w:t>
      </w:r>
      <w:r w:rsidR="00C47E1B">
        <w:rPr>
          <w:rFonts w:asciiTheme="minorHAnsi" w:hAnsiTheme="minorHAnsi" w:cstheme="minorHAnsi"/>
          <w:color w:val="auto"/>
        </w:rPr>
        <w:t xml:space="preserve"> </w:t>
      </w:r>
      <w:r w:rsidR="00A8551B" w:rsidRPr="00C47E1B">
        <w:rPr>
          <w:rFonts w:asciiTheme="minorHAnsi" w:hAnsiTheme="minorHAnsi" w:cstheme="minorHAnsi"/>
          <w:color w:val="auto"/>
        </w:rPr>
        <w:t>Umowy</w:t>
      </w:r>
      <w:r w:rsidR="00C47E1B">
        <w:rPr>
          <w:rFonts w:asciiTheme="minorHAnsi" w:hAnsiTheme="minorHAnsi" w:cstheme="minorHAnsi"/>
          <w:color w:val="auto"/>
        </w:rPr>
        <w:t xml:space="preserve"> </w:t>
      </w:r>
      <w:r w:rsidRPr="00C47E1B">
        <w:rPr>
          <w:rFonts w:asciiTheme="minorHAnsi" w:hAnsiTheme="minorHAnsi" w:cstheme="minorHAnsi"/>
          <w:color w:val="auto"/>
        </w:rPr>
        <w:t xml:space="preserve">mieści się </w:t>
      </w:r>
      <w:r w:rsidR="004E57FB" w:rsidRPr="00C47E1B">
        <w:rPr>
          <w:rFonts w:asciiTheme="minorHAnsi" w:hAnsiTheme="minorHAnsi" w:cstheme="minorHAnsi"/>
          <w:color w:val="auto"/>
        </w:rPr>
        <w:t xml:space="preserve">również </w:t>
      </w:r>
      <w:r w:rsidRPr="00C47E1B">
        <w:rPr>
          <w:rFonts w:asciiTheme="minorHAnsi" w:hAnsiTheme="minorHAnsi" w:cstheme="minorHAnsi"/>
          <w:color w:val="auto"/>
        </w:rPr>
        <w:t>dostarczenie</w:t>
      </w:r>
      <w:r w:rsidR="00C47E1B">
        <w:rPr>
          <w:rFonts w:asciiTheme="minorHAnsi" w:hAnsiTheme="minorHAnsi" w:cstheme="minorHAnsi"/>
          <w:color w:val="auto"/>
        </w:rPr>
        <w:t xml:space="preserve"> </w:t>
      </w:r>
      <w:r w:rsidRPr="00C47E1B">
        <w:rPr>
          <w:rFonts w:asciiTheme="minorHAnsi" w:hAnsiTheme="minorHAnsi" w:cstheme="minorHAnsi"/>
          <w:color w:val="auto"/>
        </w:rPr>
        <w:t>Zamawiającemu</w:t>
      </w:r>
      <w:r w:rsidR="00C47E1B">
        <w:rPr>
          <w:rFonts w:asciiTheme="minorHAnsi" w:hAnsiTheme="minorHAnsi" w:cstheme="minorHAnsi"/>
          <w:color w:val="auto"/>
        </w:rPr>
        <w:t xml:space="preserve"> </w:t>
      </w:r>
      <w:r w:rsidRPr="00C47E1B">
        <w:rPr>
          <w:rFonts w:asciiTheme="minorHAnsi" w:hAnsiTheme="minorHAnsi" w:cstheme="minorHAnsi"/>
          <w:color w:val="auto"/>
        </w:rPr>
        <w:t>w/w projektów budowlanych i wykonawczych, specyfikacji</w:t>
      </w:r>
      <w:r w:rsidR="00C47E1B">
        <w:rPr>
          <w:rFonts w:asciiTheme="minorHAnsi" w:hAnsiTheme="minorHAnsi" w:cstheme="minorHAnsi"/>
          <w:color w:val="auto"/>
        </w:rPr>
        <w:t xml:space="preserve"> </w:t>
      </w:r>
      <w:r w:rsidRPr="00C47E1B">
        <w:rPr>
          <w:rFonts w:asciiTheme="minorHAnsi" w:hAnsiTheme="minorHAnsi" w:cstheme="minorHAnsi"/>
          <w:color w:val="auto"/>
        </w:rPr>
        <w:t>technicznej wykonania</w:t>
      </w:r>
      <w:r w:rsidR="00C47E1B">
        <w:rPr>
          <w:rFonts w:asciiTheme="minorHAnsi" w:hAnsiTheme="minorHAnsi" w:cstheme="minorHAnsi"/>
          <w:color w:val="auto"/>
        </w:rPr>
        <w:t xml:space="preserve"> </w:t>
      </w:r>
      <w:r w:rsidRPr="00C47E1B">
        <w:rPr>
          <w:rFonts w:asciiTheme="minorHAnsi" w:hAnsiTheme="minorHAnsi" w:cstheme="minorHAnsi"/>
          <w:color w:val="auto"/>
        </w:rPr>
        <w:t>i</w:t>
      </w:r>
      <w:r w:rsidR="00C47E1B">
        <w:rPr>
          <w:rFonts w:asciiTheme="minorHAnsi" w:hAnsiTheme="minorHAnsi" w:cstheme="minorHAnsi"/>
          <w:color w:val="auto"/>
        </w:rPr>
        <w:t xml:space="preserve"> </w:t>
      </w:r>
      <w:r w:rsidRPr="00C47E1B">
        <w:rPr>
          <w:rFonts w:asciiTheme="minorHAnsi" w:hAnsiTheme="minorHAnsi" w:cstheme="minorHAnsi"/>
          <w:color w:val="auto"/>
        </w:rPr>
        <w:t>odbioru robót budowlanych, przedmiaru</w:t>
      </w:r>
      <w:r w:rsidR="00C47E1B">
        <w:rPr>
          <w:rFonts w:asciiTheme="minorHAnsi" w:hAnsiTheme="minorHAnsi" w:cstheme="minorHAnsi"/>
          <w:color w:val="auto"/>
        </w:rPr>
        <w:t xml:space="preserve"> </w:t>
      </w:r>
      <w:r w:rsidRPr="00C47E1B">
        <w:rPr>
          <w:rFonts w:asciiTheme="minorHAnsi" w:hAnsiTheme="minorHAnsi" w:cstheme="minorHAnsi"/>
          <w:color w:val="auto"/>
        </w:rPr>
        <w:t>robót,</w:t>
      </w:r>
      <w:r w:rsidR="00C47E1B">
        <w:rPr>
          <w:rFonts w:asciiTheme="minorHAnsi" w:hAnsiTheme="minorHAnsi" w:cstheme="minorHAnsi"/>
          <w:color w:val="auto"/>
        </w:rPr>
        <w:t xml:space="preserve"> </w:t>
      </w:r>
      <w:r w:rsidRPr="00C47E1B">
        <w:rPr>
          <w:rFonts w:asciiTheme="minorHAnsi" w:hAnsiTheme="minorHAnsi" w:cstheme="minorHAnsi"/>
          <w:color w:val="auto"/>
        </w:rPr>
        <w:t>kosztorysów</w:t>
      </w:r>
      <w:r w:rsidR="00C47E1B">
        <w:rPr>
          <w:rFonts w:asciiTheme="minorHAnsi" w:hAnsiTheme="minorHAnsi" w:cstheme="minorHAnsi"/>
          <w:color w:val="auto"/>
        </w:rPr>
        <w:t xml:space="preserve"> </w:t>
      </w:r>
      <w:r w:rsidRPr="00C47E1B">
        <w:rPr>
          <w:rFonts w:asciiTheme="minorHAnsi" w:hAnsiTheme="minorHAnsi" w:cstheme="minorHAnsi"/>
          <w:color w:val="auto"/>
        </w:rPr>
        <w:t>(inwestorskiego</w:t>
      </w:r>
      <w:r w:rsidR="00C47E1B">
        <w:rPr>
          <w:rFonts w:asciiTheme="minorHAnsi" w:hAnsiTheme="minorHAnsi" w:cstheme="minorHAnsi"/>
          <w:color w:val="auto"/>
        </w:rPr>
        <w:t xml:space="preserve"> </w:t>
      </w:r>
      <w:r w:rsidRPr="00C47E1B">
        <w:rPr>
          <w:rFonts w:asciiTheme="minorHAnsi" w:hAnsiTheme="minorHAnsi" w:cstheme="minorHAnsi"/>
          <w:color w:val="auto"/>
        </w:rPr>
        <w:t>i</w:t>
      </w:r>
      <w:r w:rsidR="00C47E1B">
        <w:rPr>
          <w:rFonts w:asciiTheme="minorHAnsi" w:hAnsiTheme="minorHAnsi" w:cstheme="minorHAnsi"/>
          <w:color w:val="auto"/>
        </w:rPr>
        <w:t xml:space="preserve"> </w:t>
      </w:r>
      <w:r w:rsidRPr="00C47E1B">
        <w:rPr>
          <w:rFonts w:asciiTheme="minorHAnsi" w:hAnsiTheme="minorHAnsi" w:cstheme="minorHAnsi"/>
          <w:color w:val="auto"/>
        </w:rPr>
        <w:t>nakładczego)</w:t>
      </w:r>
      <w:r w:rsidR="00C47E1B">
        <w:rPr>
          <w:rFonts w:asciiTheme="minorHAnsi" w:hAnsiTheme="minorHAnsi" w:cstheme="minorHAnsi"/>
          <w:color w:val="auto"/>
        </w:rPr>
        <w:t xml:space="preserve"> </w:t>
      </w:r>
      <w:r w:rsidRPr="00C47E1B">
        <w:rPr>
          <w:rFonts w:asciiTheme="minorHAnsi" w:hAnsiTheme="minorHAnsi" w:cstheme="minorHAnsi"/>
          <w:color w:val="auto"/>
        </w:rPr>
        <w:t>także w</w:t>
      </w:r>
      <w:r w:rsidR="00C47E1B">
        <w:rPr>
          <w:rFonts w:asciiTheme="minorHAnsi" w:hAnsiTheme="minorHAnsi" w:cstheme="minorHAnsi"/>
          <w:color w:val="auto"/>
        </w:rPr>
        <w:t xml:space="preserve"> </w:t>
      </w:r>
      <w:r w:rsidRPr="00C47E1B">
        <w:rPr>
          <w:rFonts w:asciiTheme="minorHAnsi" w:hAnsiTheme="minorHAnsi" w:cstheme="minorHAnsi"/>
          <w:color w:val="auto"/>
        </w:rPr>
        <w:t>wersji</w:t>
      </w:r>
      <w:r w:rsidR="00C47E1B">
        <w:rPr>
          <w:rFonts w:asciiTheme="minorHAnsi" w:hAnsiTheme="minorHAnsi" w:cstheme="minorHAnsi"/>
          <w:color w:val="auto"/>
        </w:rPr>
        <w:t xml:space="preserve"> </w:t>
      </w:r>
      <w:r w:rsidRPr="00C47E1B">
        <w:rPr>
          <w:rFonts w:asciiTheme="minorHAnsi" w:hAnsiTheme="minorHAnsi" w:cstheme="minorHAnsi"/>
          <w:color w:val="auto"/>
        </w:rPr>
        <w:t xml:space="preserve">elektronicznej pdf, </w:t>
      </w:r>
      <w:proofErr w:type="spellStart"/>
      <w:r w:rsidRPr="00C47E1B">
        <w:rPr>
          <w:rFonts w:asciiTheme="minorHAnsi" w:hAnsiTheme="minorHAnsi" w:cstheme="minorHAnsi"/>
          <w:color w:val="auto"/>
        </w:rPr>
        <w:t>ath</w:t>
      </w:r>
      <w:proofErr w:type="spellEnd"/>
      <w:r w:rsidRPr="00C47E1B">
        <w:rPr>
          <w:rFonts w:asciiTheme="minorHAnsi" w:hAnsiTheme="minorHAnsi" w:cstheme="minorHAnsi"/>
          <w:color w:val="auto"/>
        </w:rPr>
        <w:t xml:space="preserve"> – </w:t>
      </w:r>
      <w:r w:rsidRPr="00C47E1B">
        <w:rPr>
          <w:rFonts w:asciiTheme="minorHAnsi" w:hAnsiTheme="minorHAnsi" w:cstheme="minorHAnsi"/>
          <w:b/>
          <w:bCs/>
          <w:color w:val="auto"/>
        </w:rPr>
        <w:t>na</w:t>
      </w:r>
      <w:r w:rsidR="00C47E1B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47E1B">
        <w:rPr>
          <w:rFonts w:asciiTheme="minorHAnsi" w:hAnsiTheme="minorHAnsi" w:cstheme="minorHAnsi"/>
          <w:b/>
          <w:bCs/>
          <w:color w:val="auto"/>
        </w:rPr>
        <w:t>płycie</w:t>
      </w:r>
      <w:r w:rsidR="00C47E1B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47E1B">
        <w:rPr>
          <w:rFonts w:asciiTheme="minorHAnsi" w:hAnsiTheme="minorHAnsi" w:cstheme="minorHAnsi"/>
          <w:b/>
          <w:bCs/>
          <w:color w:val="auto"/>
        </w:rPr>
        <w:t>CD.</w:t>
      </w:r>
    </w:p>
    <w:p w14:paraId="33E0CC0C" w14:textId="6D4A8FA1" w:rsidR="002E7F02" w:rsidRPr="00C47E1B" w:rsidRDefault="002E7F02" w:rsidP="00C47E1B">
      <w:pPr>
        <w:pStyle w:val="Tekstpodstawowy"/>
        <w:spacing w:line="360" w:lineRule="auto"/>
        <w:ind w:left="720"/>
        <w:jc w:val="left"/>
        <w:rPr>
          <w:rFonts w:asciiTheme="minorHAnsi" w:hAnsiTheme="minorHAnsi" w:cstheme="minorHAnsi"/>
          <w:b/>
          <w:bCs/>
          <w:color w:val="auto"/>
        </w:rPr>
      </w:pPr>
    </w:p>
    <w:p w14:paraId="0666EA22" w14:textId="003BEABB" w:rsidR="009E13C6" w:rsidRPr="00C47E1B" w:rsidRDefault="009E13C6" w:rsidP="00C47E1B">
      <w:pPr>
        <w:widowControl/>
        <w:suppressAutoHyphens w:val="0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§ </w:t>
      </w:r>
      <w:r w:rsidR="00144193"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3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. Termin realizacji</w:t>
      </w:r>
    </w:p>
    <w:p w14:paraId="7B1B3B42" w14:textId="14CA3BD3" w:rsidR="002B404E" w:rsidRPr="00C47E1B" w:rsidRDefault="002B404E" w:rsidP="00C47E1B">
      <w:pPr>
        <w:widowControl/>
        <w:suppressAutoHyphens w:val="0"/>
        <w:spacing w:line="360" w:lineRule="auto"/>
        <w:ind w:firstLine="36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Ustala się następujące terminy realizacji </w:t>
      </w:r>
      <w:r w:rsidR="00DC46B8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przedmiotu Umowy:</w:t>
      </w:r>
    </w:p>
    <w:p w14:paraId="20357D26" w14:textId="778282F3" w:rsidR="002B404E" w:rsidRPr="00C47E1B" w:rsidRDefault="002B404E" w:rsidP="00C47E1B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lastRenderedPageBreak/>
        <w:t>Termin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rozpoczęcia</w:t>
      </w:r>
      <w:r w:rsidR="000F4C3E" w:rsidRPr="00C47E1B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CD463D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42A39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……………………….</w:t>
      </w:r>
    </w:p>
    <w:p w14:paraId="34BF074B" w14:textId="0615A7B8" w:rsidR="00F96CA8" w:rsidRPr="00C47E1B" w:rsidRDefault="002B404E" w:rsidP="00C47E1B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Termin wykonania koncepcji projektu </w:t>
      </w:r>
      <w:r w:rsidR="000F4C3E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i przedstawienie </w:t>
      </w:r>
      <w:r w:rsidR="004E57FB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ich </w:t>
      </w:r>
      <w:r w:rsidR="008D7BB4" w:rsidRPr="00C47E1B">
        <w:rPr>
          <w:rFonts w:asciiTheme="minorHAnsi" w:hAnsiTheme="minorHAnsi" w:cstheme="minorHAnsi"/>
          <w:color w:val="auto"/>
          <w:sz w:val="24"/>
          <w:szCs w:val="24"/>
        </w:rPr>
        <w:t>do akceptacji</w:t>
      </w:r>
      <w:r w:rsidR="00CD463D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Zamawiającego</w:t>
      </w:r>
      <w:r w:rsidR="000F4C3E" w:rsidRPr="00C47E1B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D408F2" w:rsidRPr="00D408F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7</w:t>
      </w:r>
      <w:r w:rsidR="00995D75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mies</w:t>
      </w:r>
      <w:r w:rsidR="00587ABA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ięcy</w:t>
      </w:r>
      <w:r w:rsidR="00CD463D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od daty zawarcia </w:t>
      </w:r>
      <w:r w:rsidR="00935D85" w:rsidRPr="00C47E1B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CD463D" w:rsidRPr="00C47E1B">
        <w:rPr>
          <w:rFonts w:asciiTheme="minorHAnsi" w:hAnsiTheme="minorHAnsi" w:cstheme="minorHAnsi"/>
          <w:color w:val="auto"/>
          <w:sz w:val="24"/>
          <w:szCs w:val="24"/>
        </w:rPr>
        <w:t>mowy</w:t>
      </w:r>
      <w:r w:rsidR="00C47E1B" w:rsidRPr="00C47E1B">
        <w:rPr>
          <w:rFonts w:asciiTheme="minorHAnsi" w:hAnsiTheme="minorHAnsi" w:cstheme="minorHAnsi"/>
          <w:color w:val="auto"/>
          <w:sz w:val="24"/>
          <w:szCs w:val="24"/>
        </w:rPr>
        <w:t>, tj. do dnia …..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16693AC" w14:textId="23204EB6" w:rsidR="006D06CA" w:rsidRDefault="002B404E" w:rsidP="00C47E1B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Termin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zakończenia </w:t>
      </w:r>
      <w:r w:rsidR="000F4C3E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całości przedmiotu Umowy: </w:t>
      </w:r>
      <w:r w:rsidR="00A42A39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12</w:t>
      </w:r>
      <w:r w:rsidR="00411438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miesięcy</w:t>
      </w:r>
      <w:r w:rsidR="00411438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od daty </w:t>
      </w:r>
      <w:r w:rsidR="00DC46B8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zawarcia </w:t>
      </w:r>
      <w:r w:rsidR="00935D85" w:rsidRPr="00C47E1B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411438" w:rsidRPr="00C47E1B">
        <w:rPr>
          <w:rFonts w:asciiTheme="minorHAnsi" w:hAnsiTheme="minorHAnsi" w:cstheme="minorHAnsi"/>
          <w:color w:val="auto"/>
          <w:sz w:val="24"/>
          <w:szCs w:val="24"/>
        </w:rPr>
        <w:t>mowy</w:t>
      </w:r>
      <w:r w:rsidR="00C47E1B" w:rsidRPr="00C47E1B">
        <w:rPr>
          <w:rFonts w:asciiTheme="minorHAnsi" w:hAnsiTheme="minorHAnsi" w:cstheme="minorHAnsi"/>
          <w:color w:val="auto"/>
          <w:sz w:val="24"/>
          <w:szCs w:val="24"/>
        </w:rPr>
        <w:t>, tj. do dnia …….</w:t>
      </w:r>
    </w:p>
    <w:p w14:paraId="418E9618" w14:textId="77777777" w:rsidR="00D408F2" w:rsidRPr="00C47E1B" w:rsidRDefault="00D408F2" w:rsidP="00D408F2">
      <w:pPr>
        <w:pStyle w:val="Akapitzlist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03F99DD1" w14:textId="49208931" w:rsidR="009E13C6" w:rsidRPr="00C47E1B" w:rsidRDefault="009E13C6" w:rsidP="00C47E1B">
      <w:pPr>
        <w:pStyle w:val="Akapitzlist"/>
        <w:widowControl/>
        <w:suppressAutoHyphens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§ </w:t>
      </w:r>
      <w:r w:rsidR="00144193"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4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. Wynagrodzenie</w:t>
      </w:r>
    </w:p>
    <w:p w14:paraId="280A05DF" w14:textId="0BA89CD2" w:rsidR="002E7F02" w:rsidRPr="00C47E1B" w:rsidRDefault="009E13C6" w:rsidP="00C47E1B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Za </w:t>
      </w:r>
      <w:r w:rsidR="00DC46B8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należyte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wykonanie przedmiotu </w:t>
      </w:r>
      <w:r w:rsidR="00DC46B8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Umowy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oraz przeniesienie praw autorskich, </w:t>
      </w:r>
      <w:r w:rsidR="0041736C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stosownie do regulacji zawartej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 §</w:t>
      </w:r>
      <w:r w:rsidR="008C3F48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9</w:t>
      </w:r>
      <w:r w:rsidR="002E7F02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41736C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Umowy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 Strony ustalają wynagrodzenie ryczałtowe brutto</w:t>
      </w:r>
      <w:r w:rsidR="001C7773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995D75" w:rsidRPr="00C47E1B">
        <w:rPr>
          <w:rFonts w:asciiTheme="minorHAnsi" w:hAnsiTheme="minorHAnsi" w:cstheme="minorHAnsi"/>
          <w:sz w:val="24"/>
          <w:szCs w:val="24"/>
        </w:rPr>
        <w:t>…………</w:t>
      </w:r>
      <w:r w:rsidR="00CD463D" w:rsidRP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zł (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słownie złotych: </w:t>
      </w:r>
      <w:r w:rsidR="00995D75"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…………………………………………………………………………………………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)</w:t>
      </w:r>
      <w:r w:rsidR="0015718A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– dalej „</w:t>
      </w:r>
      <w:r w:rsidR="0015718A"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Wynagrodzenie</w:t>
      </w:r>
      <w:r w:rsidR="0015718A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”</w:t>
      </w:r>
      <w:r w:rsidR="000F4C3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 które</w:t>
      </w:r>
      <w:r w:rsidR="006D06CA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nie podlega podwyższeniu z jakichkolwiek tytułów</w:t>
      </w:r>
      <w:r w:rsidR="000F4C3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/powodów</w:t>
      </w:r>
      <w:r w:rsidR="001C7773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6D06CA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za wyjątkiem zmiany ustawowej stawki podatku VAT. </w:t>
      </w:r>
    </w:p>
    <w:p w14:paraId="75BAE691" w14:textId="0E7F9361" w:rsidR="009E13C6" w:rsidRPr="00C47E1B" w:rsidRDefault="009E13C6" w:rsidP="00C47E1B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Powyższa kwota zawiera podatek VAT zgodnie z ustawą z 11 marca 2004 r. o podatku od towarów i usług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(</w:t>
      </w:r>
      <w:proofErr w:type="spellStart"/>
      <w:r w:rsidR="00995D75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t.j</w:t>
      </w:r>
      <w:proofErr w:type="spellEnd"/>
      <w:r w:rsidR="00995D75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. Dz. U. 2022 poz. 931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 późn.</w:t>
      </w:r>
      <w:r w:rsidR="00144193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zm.). </w:t>
      </w:r>
      <w:r w:rsidR="006D06CA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Niedoszacowanie, pominięcie oraz brak rozpoznania zakresu Przedmiotu Umowy nie może</w:t>
      </w:r>
      <w:r w:rsidR="0015718A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stanowić podstawy </w:t>
      </w:r>
      <w:r w:rsidR="006D06CA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do żądania zmiany </w:t>
      </w:r>
      <w:r w:rsidR="0015718A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wysokości Wynagrodzenia</w:t>
      </w:r>
      <w:r w:rsidR="006D06CA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</w:t>
      </w:r>
    </w:p>
    <w:p w14:paraId="7FAA4CEA" w14:textId="16BAC47D" w:rsidR="00D96D61" w:rsidRPr="00C47E1B" w:rsidRDefault="009E13C6" w:rsidP="00C47E1B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Zapłata </w:t>
      </w:r>
      <w:r w:rsidR="0015718A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Wynagrodzenia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nastąpi </w:t>
      </w:r>
      <w:r w:rsidR="008C3F48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zgodnie z regulacja §11 Umowy.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Podstawą wystawienia przez Wykonawcę faktur stanowić </w:t>
      </w:r>
      <w:r w:rsidR="008C3F48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będą protokoły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odbioru, o </w:t>
      </w:r>
      <w:r w:rsidR="008C3F48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których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mowa w §</w:t>
      </w:r>
      <w:r w:rsidR="008C3F48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11 </w:t>
      </w:r>
      <w:r w:rsidR="000C463B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Umowy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 Płatnoś</w:t>
      </w:r>
      <w:r w:rsidR="008C3F48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ci będą dokonywane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przelewem na rachunek bankowy Wykonawcy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nr ............</w:t>
      </w:r>
      <w:r w:rsidR="00CD463D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................................</w:t>
      </w:r>
      <w:r w:rsidR="00E42892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..............</w:t>
      </w:r>
      <w:r w:rsidR="00CD463D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.......................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............ w terminie </w:t>
      </w:r>
      <w:r w:rsidR="001C7773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do 30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dni od dnia doręczenia prawidłowo wystawionej faktury VAT</w:t>
      </w:r>
      <w:r w:rsidR="000C463B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wystawionej na: </w:t>
      </w:r>
    </w:p>
    <w:p w14:paraId="451E52F0" w14:textId="7DC16771" w:rsidR="006D06CA" w:rsidRPr="00C47E1B" w:rsidRDefault="009E13C6" w:rsidP="00C47E1B">
      <w:pPr>
        <w:pStyle w:val="Akapitzlist"/>
        <w:widowControl/>
        <w:suppressAutoHyphens w:val="0"/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Nabywca/Podatnik: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6D06CA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6D06CA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6D06CA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6D06CA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6D06CA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6D06CA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6D06CA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Odbiorca/Płatnik: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EF2E479" w14:textId="429D2F1C" w:rsidR="00143661" w:rsidRPr="00C47E1B" w:rsidRDefault="00143661" w:rsidP="00C47E1B">
      <w:pPr>
        <w:pStyle w:val="Akapitzlist"/>
        <w:widowControl/>
        <w:suppressAutoHyphens w:val="0"/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Gmina Tuchów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  <w:t>Urząd Miejski w Tuchowie</w:t>
      </w:r>
    </w:p>
    <w:p w14:paraId="1D622CAB" w14:textId="77777777" w:rsidR="00143661" w:rsidRPr="00C47E1B" w:rsidRDefault="00143661" w:rsidP="00C47E1B">
      <w:pPr>
        <w:pStyle w:val="Akapitzlist"/>
        <w:widowControl/>
        <w:suppressAutoHyphens w:val="0"/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ul. Rynek 1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  <w:t>ul. Rynek 1</w:t>
      </w:r>
    </w:p>
    <w:p w14:paraId="4CE3F803" w14:textId="22676B81" w:rsidR="00143661" w:rsidRPr="00C47E1B" w:rsidRDefault="00143661" w:rsidP="00C47E1B">
      <w:pPr>
        <w:pStyle w:val="Akapitzlist"/>
        <w:widowControl/>
        <w:suppressAutoHyphens w:val="0"/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33 – 170 Tuchów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1C7773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33 – 170 Tuchów</w:t>
      </w:r>
    </w:p>
    <w:p w14:paraId="74321283" w14:textId="018952AA" w:rsidR="00143661" w:rsidRPr="00C47E1B" w:rsidRDefault="009E13C6" w:rsidP="00C47E1B">
      <w:pPr>
        <w:pStyle w:val="Akapitzlist"/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NIP: </w:t>
      </w:r>
      <w:r w:rsidR="00143661" w:rsidRPr="00C47E1B">
        <w:rPr>
          <w:rFonts w:asciiTheme="minorHAnsi" w:hAnsiTheme="minorHAnsi" w:cstheme="minorHAnsi"/>
          <w:sz w:val="24"/>
          <w:szCs w:val="24"/>
        </w:rPr>
        <w:t xml:space="preserve">993-033-64-43. </w:t>
      </w:r>
      <w:r w:rsidR="00D1565F" w:rsidRPr="00C47E1B">
        <w:rPr>
          <w:rFonts w:asciiTheme="minorHAnsi" w:hAnsiTheme="minorHAnsi" w:cstheme="minorHAnsi"/>
          <w:sz w:val="24"/>
          <w:szCs w:val="24"/>
        </w:rPr>
        <w:t>REGON 851661168</w:t>
      </w:r>
    </w:p>
    <w:p w14:paraId="603AA48D" w14:textId="77777777" w:rsidR="006C10F3" w:rsidRPr="00C47E1B" w:rsidRDefault="006C10F3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BD842E4" w14:textId="77777777" w:rsidR="00935D85" w:rsidRPr="00C47E1B" w:rsidRDefault="00935D85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0A2D35A" w14:textId="5B9927D8" w:rsidR="004E197E" w:rsidRPr="00C47E1B" w:rsidRDefault="009E13C6" w:rsidP="00C47E1B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Za dzień zapłaty uznaje się dzień, w którym nastąpiło obciążenie rachunku bankowego Zamawiającego.</w:t>
      </w:r>
    </w:p>
    <w:p w14:paraId="52E06B9D" w14:textId="1F0BD1E2" w:rsidR="006E1D63" w:rsidRPr="00C47E1B" w:rsidRDefault="004E197E" w:rsidP="00C47E1B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Wykonawca zobowiązuje się do uzyskania w ramach </w:t>
      </w:r>
      <w:r w:rsidR="000C463B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Wynagrodzenia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wszystkich niezbędnych warunków technicznych, opinii, uzgodnień, aktualizacji mapy do celów projektowych, sprawdzeń rozwiązań projektowych w zakresie wynikającym z przepisów. </w:t>
      </w:r>
    </w:p>
    <w:p w14:paraId="3F06994E" w14:textId="17813524" w:rsidR="004E197E" w:rsidRPr="00C47E1B" w:rsidRDefault="004E197E" w:rsidP="00C47E1B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 xml:space="preserve">Wykonawca, z uwzględnieniem pozostałych obowiązków określonych w umowie lub przepisach prawa, jest zobowiązany także: </w:t>
      </w:r>
    </w:p>
    <w:p w14:paraId="443153DE" w14:textId="6B3ED3FF" w:rsidR="00DA6D8B" w:rsidRPr="00C47E1B" w:rsidRDefault="00A42F53" w:rsidP="00C47E1B">
      <w:pPr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6.1 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sporządzić dokumentacj</w:t>
      </w:r>
      <w:r w:rsidR="001A4B7D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ę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sposób umożliwiający wykonanie robót budowlanych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 jednym etapie</w:t>
      </w:r>
      <w:r w:rsidR="00C44963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lub kilku etapach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. </w:t>
      </w:r>
    </w:p>
    <w:p w14:paraId="444AE932" w14:textId="5F9A886F" w:rsidR="00DA6D8B" w:rsidRPr="00C47E1B" w:rsidRDefault="00A42F53" w:rsidP="00C47E1B">
      <w:pPr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6.2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realizować objęte treścią niniejszej umowy pisemnie polecenia Zamawiającego; </w:t>
      </w:r>
    </w:p>
    <w:p w14:paraId="3B07B7F3" w14:textId="18B52FC0" w:rsidR="00DA6D8B" w:rsidRPr="00C47E1B" w:rsidRDefault="00A42F53" w:rsidP="00C47E1B">
      <w:pPr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6.3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przestrzegać praw autorskich i pokrewnych, patentów i licencji; </w:t>
      </w:r>
    </w:p>
    <w:p w14:paraId="6C275CDB" w14:textId="3F1E57E1" w:rsidR="00DA6D8B" w:rsidRPr="00C47E1B" w:rsidRDefault="00A42F53" w:rsidP="00C47E1B">
      <w:pPr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6.4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organizować i brać udział, na każdym etapie umowy, w konsultacjach lub spotkaniach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 tym w razie potrzeby w spotkaniach u Zamawiającego w celu merytorycznego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i technicznego wsparcia Zamawiającego; </w:t>
      </w:r>
    </w:p>
    <w:p w14:paraId="10D11D41" w14:textId="79F9AA0D" w:rsidR="00DA6D8B" w:rsidRPr="00C47E1B" w:rsidRDefault="00A42F53" w:rsidP="00C47E1B">
      <w:pPr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6.5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terminach wskazanych przez Zamawiającego przygotowywać dla Zamawiającego wyczerpujące i szczegółowe odpowiedzi na pytania oraz zarzuty dotyczące przedmiotu umowy; </w:t>
      </w:r>
    </w:p>
    <w:p w14:paraId="673F3F26" w14:textId="3AD9CC41" w:rsidR="00242912" w:rsidRPr="00C47E1B" w:rsidRDefault="00A42F53" w:rsidP="00C47E1B">
      <w:pPr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6.6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skierować do wykonania przedmiotu umowy personel wskazany w umowie lub co najmniej spełniający wymagania Zamawiającego do udziału w spotkaniach koordynacyjnych Zamawiającego z Wykonawcą, </w:t>
      </w:r>
    </w:p>
    <w:p w14:paraId="394A701E" w14:textId="1F98D37F" w:rsidR="00DA6D8B" w:rsidRPr="00C47E1B" w:rsidRDefault="00A42F53" w:rsidP="00C47E1B">
      <w:pPr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6.7 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przekazać Zamawiającemu do wiadomości w drodze elektronicznej wystąpienia i wnioski o wydanie: warunków, decyzji, opinii, uzgodnień (i ich uzupełnień) oraz wszystkie decyzje i postanowienia organów administracji publicznej, opinii i uzgodnień innych podmiotów wydawanych w trakcie obowiązywania umowy w terminie 2 dni roboczych od dnia ich otrzymania przez Wykonawcę, </w:t>
      </w:r>
    </w:p>
    <w:p w14:paraId="6E81685F" w14:textId="4A57C009" w:rsidR="002E7F02" w:rsidRPr="00C47E1B" w:rsidRDefault="00A42F53" w:rsidP="00C47E1B">
      <w:pPr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6.8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sprawnie prowadzić proces projektowania i zapewnić właściwą koordynację międzybranżową projektu, </w:t>
      </w:r>
    </w:p>
    <w:p w14:paraId="1E8A70DB" w14:textId="19901A74" w:rsidR="00C44963" w:rsidRPr="00C47E1B" w:rsidRDefault="00A42F53" w:rsidP="00C47E1B">
      <w:pPr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6.9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poszukiwać i proponować Zamawiającemu wariantowe rozwiązania techniczne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i technologiczne mające wpływ na obniżenie kosztów utrzymania inwestycji, skrócenie czasu trwania robót, optymalizację kosztów robót budowlanych dla inwestycji, </w:t>
      </w:r>
    </w:p>
    <w:p w14:paraId="6F62275A" w14:textId="1FB3501A" w:rsidR="00DA6D8B" w:rsidRPr="00C47E1B" w:rsidRDefault="00A42F53" w:rsidP="00C47E1B">
      <w:pPr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6.10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wraz z materiałami przekazywanymi Zamawiającemu do odbioru przekazać oświadczenie, że opracowania projektowe zostały wykonane zgodnie z obowiązującymi przepisami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i zasadami wiedzy technicznej oraz</w:t>
      </w:r>
      <w:r w:rsidR="000C463B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 że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materiały przekazane Zamawiającemu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są kompletne z punktu widzenia celu, jakiemu mają służyć i są tożsame (identyczne)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wersji elektronicznej i papierowej, o wykonaniu uzgodnień międzybranżowych i braku kolizji pomiędzy projektowanymi i istniejącymi elementami, a także że </w:t>
      </w:r>
      <w:r w:rsidR="000C463B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zostały 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skuteczn</w:t>
      </w:r>
      <w:r w:rsidR="000C463B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i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e </w:t>
      </w:r>
      <w:r w:rsidR="000C463B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sprawdzone pod katem zastosowanych 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rozwiązań projektowych</w:t>
      </w:r>
      <w:r w:rsidR="000C463B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oraz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pod względem zgodności z przepisami, przez osobę</w:t>
      </w:r>
      <w:r w:rsidR="000C463B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/osoby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posiadającą</w:t>
      </w:r>
      <w:r w:rsidR="000C463B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/posiadające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wymagane uprawnienia i legitymującą</w:t>
      </w:r>
      <w:r w:rsidR="000C463B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/legitymującymi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się aktualnym na dzień opracowania projektu, </w:t>
      </w:r>
      <w:r w:rsidR="000C463B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 xml:space="preserve">potwierdzonym 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zaświadczeniem, o którym mowa w art. 12 ust. 7 ustawy Prawo budowlane, </w:t>
      </w:r>
    </w:p>
    <w:p w14:paraId="480934FB" w14:textId="407E2DFF" w:rsidR="00DA6D8B" w:rsidRPr="00C47E1B" w:rsidRDefault="00A42F53" w:rsidP="00C47E1B">
      <w:pPr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6.11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zapewnić swojemu personelowi wszelkie warunki i środki, w tym biuro, sprzęt, oprogramowanie komputerowe oraz środki transportu i łączności wymagane do wykonywania obowiązków personelu Wykonawcy w związku z realizacją umowy, </w:t>
      </w:r>
    </w:p>
    <w:p w14:paraId="7E8C2FFB" w14:textId="3D58CD51" w:rsidR="004E197E" w:rsidRPr="00C47E1B" w:rsidRDefault="00A42F53" w:rsidP="00C47E1B">
      <w:pPr>
        <w:spacing w:line="360" w:lineRule="auto"/>
        <w:ind w:left="284"/>
        <w:rPr>
          <w:rStyle w:val="markedcontent"/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6.12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przypadku wystąpienia błędów projektowych Wykonawca opracuje rozwiązanie zamienne usuwające błędy projektowe w terminie wskazanym przez Zamawiającego, lecz nie dłuższym niż 5 dni roboczych od daty powiadomienia go przez Zamawiającego (pisemnie </w:t>
      </w:r>
      <w:r w:rsidR="004E197E" w:rsidRPr="00C47E1B">
        <w:rPr>
          <w:rStyle w:val="markedcontent"/>
          <w:rFonts w:asciiTheme="minorHAnsi" w:hAnsiTheme="minorHAnsi" w:cstheme="minorHAnsi"/>
          <w:sz w:val="24"/>
          <w:szCs w:val="24"/>
        </w:rPr>
        <w:t>lub mailem lub faksem),</w:t>
      </w:r>
    </w:p>
    <w:p w14:paraId="0A1E1122" w14:textId="7AC9D5F1" w:rsidR="004E197E" w:rsidRPr="00C47E1B" w:rsidRDefault="00A42F53" w:rsidP="00C47E1B">
      <w:pPr>
        <w:spacing w:line="360" w:lineRule="auto"/>
        <w:ind w:left="284"/>
        <w:rPr>
          <w:rStyle w:val="markedcontent"/>
          <w:rFonts w:asciiTheme="minorHAnsi" w:hAnsiTheme="minorHAnsi" w:cstheme="minorHAnsi"/>
          <w:sz w:val="24"/>
          <w:szCs w:val="24"/>
        </w:rPr>
      </w:pP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>7</w:t>
      </w:r>
      <w:r w:rsidR="004E197E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. Wykonawca nie może odmówić poprawienia lub ponownego wykonania dokumentacji projektowej, </w:t>
      </w:r>
      <w:r w:rsidR="000C463B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chyba, że </w:t>
      </w:r>
      <w:r w:rsidR="004E197E" w:rsidRPr="00C47E1B">
        <w:rPr>
          <w:rStyle w:val="markedcontent"/>
          <w:rFonts w:asciiTheme="minorHAnsi" w:hAnsiTheme="minorHAnsi" w:cstheme="minorHAnsi"/>
          <w:sz w:val="24"/>
          <w:szCs w:val="24"/>
        </w:rPr>
        <w:t>przyczyny wad</w:t>
      </w:r>
      <w:r w:rsidR="000C463B" w:rsidRPr="00C47E1B">
        <w:rPr>
          <w:rStyle w:val="markedcontent"/>
          <w:rFonts w:asciiTheme="minorHAnsi" w:hAnsiTheme="minorHAnsi" w:cstheme="minorHAnsi"/>
          <w:sz w:val="24"/>
          <w:szCs w:val="24"/>
        </w:rPr>
        <w:t>/</w:t>
      </w:r>
      <w:r w:rsidR="004E197E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braków </w:t>
      </w:r>
      <w:r w:rsidR="000C463B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leżą w całości </w:t>
      </w:r>
      <w:r w:rsidR="004E197E" w:rsidRPr="00C47E1B">
        <w:rPr>
          <w:rStyle w:val="markedcontent"/>
          <w:rFonts w:asciiTheme="minorHAnsi" w:hAnsiTheme="minorHAnsi" w:cstheme="minorHAnsi"/>
          <w:sz w:val="24"/>
          <w:szCs w:val="24"/>
        </w:rPr>
        <w:t>po stronie</w:t>
      </w:r>
      <w:r w:rsidR="000C463B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Zamawiającego</w:t>
      </w:r>
      <w:r w:rsidR="004E197E" w:rsidRPr="00C47E1B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14:paraId="197EFA53" w14:textId="77777777" w:rsidR="00E42892" w:rsidRPr="00C47E1B" w:rsidRDefault="00E42892" w:rsidP="00C47E1B">
      <w:pPr>
        <w:spacing w:line="360" w:lineRule="auto"/>
        <w:ind w:left="284"/>
        <w:rPr>
          <w:rStyle w:val="markedcontent"/>
          <w:rFonts w:asciiTheme="minorHAnsi" w:hAnsiTheme="minorHAnsi" w:cstheme="minorHAnsi"/>
          <w:sz w:val="24"/>
          <w:szCs w:val="24"/>
        </w:rPr>
      </w:pPr>
    </w:p>
    <w:p w14:paraId="3681F322" w14:textId="77777777" w:rsidR="00F05986" w:rsidRPr="00C47E1B" w:rsidRDefault="00F05986" w:rsidP="00C47E1B">
      <w:pPr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7CB4B188" w14:textId="4A649166" w:rsidR="007026E3" w:rsidRPr="00C47E1B" w:rsidRDefault="007026E3" w:rsidP="00C47E1B">
      <w:pPr>
        <w:spacing w:line="36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§5 Obowiązki stron</w:t>
      </w:r>
    </w:p>
    <w:p w14:paraId="7129F012" w14:textId="5DBABE76" w:rsidR="007026E3" w:rsidRPr="00C47E1B" w:rsidRDefault="007026E3" w:rsidP="00C47E1B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Wykonawca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zobowiązuje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się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</w:t>
      </w:r>
      <w:r w:rsidR="00C073F5" w:rsidRPr="00C47E1B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w szczególności 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do:</w:t>
      </w:r>
    </w:p>
    <w:p w14:paraId="70EBC943" w14:textId="6807DABE" w:rsidR="007026E3" w:rsidRPr="00C47E1B" w:rsidRDefault="007026E3" w:rsidP="00C47E1B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Wykonania dokumentacji projektowo - technicznej przedsięwzięcia zgodnie z:</w:t>
      </w:r>
    </w:p>
    <w:p w14:paraId="0B34105C" w14:textId="62135B47" w:rsidR="000B1682" w:rsidRPr="00C47E1B" w:rsidRDefault="00973D78" w:rsidP="00C47E1B">
      <w:pPr>
        <w:pStyle w:val="Akapitzlist"/>
        <w:widowControl/>
        <w:numPr>
          <w:ilvl w:val="0"/>
          <w:numId w:val="12"/>
        </w:num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47E1B">
        <w:rPr>
          <w:rFonts w:asciiTheme="minorHAnsi" w:hAnsiTheme="minorHAnsi" w:cstheme="minorHAnsi"/>
          <w:sz w:val="24"/>
          <w:szCs w:val="24"/>
        </w:rPr>
        <w:t>Obwieszczeniem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="000B1682" w:rsidRPr="00C47E1B">
        <w:rPr>
          <w:rFonts w:asciiTheme="minorHAnsi" w:hAnsiTheme="minorHAnsi" w:cstheme="minorHAnsi"/>
          <w:sz w:val="24"/>
          <w:szCs w:val="24"/>
        </w:rPr>
        <w:t xml:space="preserve">Ministra </w:t>
      </w:r>
      <w:r w:rsidR="00D97A18" w:rsidRPr="00C47E1B">
        <w:rPr>
          <w:rFonts w:asciiTheme="minorHAnsi" w:hAnsiTheme="minorHAnsi" w:cstheme="minorHAnsi"/>
          <w:sz w:val="24"/>
          <w:szCs w:val="24"/>
        </w:rPr>
        <w:t xml:space="preserve">Rozwoju i Technologii </w:t>
      </w:r>
      <w:r w:rsidR="000B1682" w:rsidRPr="00C47E1B">
        <w:rPr>
          <w:rFonts w:asciiTheme="minorHAnsi" w:hAnsiTheme="minorHAnsi" w:cstheme="minorHAnsi"/>
          <w:sz w:val="24"/>
          <w:szCs w:val="24"/>
        </w:rPr>
        <w:t>z dnia</w:t>
      </w:r>
      <w:r w:rsidR="00D97A18" w:rsidRPr="00C47E1B">
        <w:rPr>
          <w:rFonts w:asciiTheme="minorHAnsi" w:hAnsiTheme="minorHAnsi" w:cstheme="minorHAnsi"/>
          <w:sz w:val="24"/>
          <w:szCs w:val="24"/>
        </w:rPr>
        <w:t xml:space="preserve"> 12 lipca</w:t>
      </w:r>
      <w:r w:rsidR="00F05986" w:rsidRPr="00C47E1B">
        <w:rPr>
          <w:rFonts w:asciiTheme="minorHAnsi" w:hAnsiTheme="minorHAnsi" w:cstheme="minorHAnsi"/>
          <w:sz w:val="24"/>
          <w:szCs w:val="24"/>
        </w:rPr>
        <w:t xml:space="preserve"> 2022</w:t>
      </w:r>
      <w:r w:rsidR="000B1682" w:rsidRPr="00C47E1B">
        <w:rPr>
          <w:rFonts w:asciiTheme="minorHAnsi" w:hAnsiTheme="minorHAnsi" w:cstheme="minorHAnsi"/>
          <w:sz w:val="24"/>
          <w:szCs w:val="24"/>
        </w:rPr>
        <w:t xml:space="preserve"> r. (</w:t>
      </w:r>
      <w:proofErr w:type="spellStart"/>
      <w:r w:rsidR="00453F9E" w:rsidRPr="00C47E1B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453F9E" w:rsidRPr="00C47E1B">
        <w:rPr>
          <w:rFonts w:asciiTheme="minorHAnsi" w:hAnsiTheme="minorHAnsi" w:cstheme="minorHAnsi"/>
          <w:sz w:val="24"/>
          <w:szCs w:val="24"/>
        </w:rPr>
        <w:t xml:space="preserve">. </w:t>
      </w:r>
      <w:r w:rsidR="000B1682" w:rsidRPr="00C47E1B">
        <w:rPr>
          <w:rFonts w:asciiTheme="minorHAnsi" w:hAnsiTheme="minorHAnsi" w:cstheme="minorHAnsi"/>
          <w:sz w:val="24"/>
          <w:szCs w:val="24"/>
        </w:rPr>
        <w:t xml:space="preserve">Dz. U </w:t>
      </w:r>
      <w:r w:rsidR="00453F9E" w:rsidRPr="00C47E1B">
        <w:rPr>
          <w:rFonts w:asciiTheme="minorHAnsi" w:hAnsiTheme="minorHAnsi" w:cstheme="minorHAnsi"/>
          <w:sz w:val="24"/>
          <w:szCs w:val="24"/>
        </w:rPr>
        <w:t>2022</w:t>
      </w:r>
      <w:r w:rsidR="000B1682" w:rsidRPr="00C47E1B">
        <w:rPr>
          <w:rFonts w:asciiTheme="minorHAnsi" w:hAnsiTheme="minorHAnsi" w:cstheme="minorHAnsi"/>
          <w:sz w:val="24"/>
          <w:szCs w:val="24"/>
        </w:rPr>
        <w:t>, poz. 16</w:t>
      </w:r>
      <w:r w:rsidR="00453F9E" w:rsidRPr="00C47E1B">
        <w:rPr>
          <w:rFonts w:asciiTheme="minorHAnsi" w:hAnsiTheme="minorHAnsi" w:cstheme="minorHAnsi"/>
          <w:sz w:val="24"/>
          <w:szCs w:val="24"/>
        </w:rPr>
        <w:t>79</w:t>
      </w:r>
      <w:r w:rsidR="000B1682" w:rsidRPr="00C47E1B">
        <w:rPr>
          <w:rFonts w:asciiTheme="minorHAnsi" w:hAnsiTheme="minorHAnsi" w:cstheme="minorHAnsi"/>
          <w:sz w:val="24"/>
          <w:szCs w:val="24"/>
        </w:rPr>
        <w:t>) w sprawie szczegółowego zakresu i formy projektu budowlanego;</w:t>
      </w:r>
    </w:p>
    <w:p w14:paraId="67645417" w14:textId="1F43E24E" w:rsidR="000B1682" w:rsidRPr="00C47E1B" w:rsidRDefault="000B1682" w:rsidP="00C47E1B">
      <w:pPr>
        <w:widowControl/>
        <w:numPr>
          <w:ilvl w:val="0"/>
          <w:numId w:val="14"/>
        </w:num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47E1B">
        <w:rPr>
          <w:rFonts w:asciiTheme="minorHAnsi" w:hAnsiTheme="minorHAnsi" w:cstheme="minorHAnsi"/>
          <w:sz w:val="24"/>
          <w:szCs w:val="24"/>
        </w:rPr>
        <w:t>Rozporządzeniem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Ministra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Infrastruktury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z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dnia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23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czerwca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2003 r. (Dz. U. Nr 120 poz. 1126)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w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sprawie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informacji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dotyczącej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bezpieczeństwa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i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ochrony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zdrowia oraz planu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bezpieczeństwa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i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ochrony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zdrowia;</w:t>
      </w:r>
    </w:p>
    <w:p w14:paraId="0EFAD8D1" w14:textId="0F656992" w:rsidR="000B1682" w:rsidRPr="00C47E1B" w:rsidRDefault="000B1682" w:rsidP="00C47E1B">
      <w:pPr>
        <w:numPr>
          <w:ilvl w:val="0"/>
          <w:numId w:val="15"/>
        </w:numPr>
        <w:tabs>
          <w:tab w:val="left" w:pos="360"/>
        </w:tabs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47E1B">
        <w:rPr>
          <w:rFonts w:asciiTheme="minorHAnsi" w:hAnsiTheme="minorHAnsi" w:cstheme="minorHAnsi"/>
          <w:sz w:val="24"/>
          <w:szCs w:val="24"/>
        </w:rPr>
        <w:t>Rozporządzenie</w:t>
      </w:r>
      <w:r w:rsidR="00973D78" w:rsidRPr="00C47E1B">
        <w:rPr>
          <w:rFonts w:asciiTheme="minorHAnsi" w:hAnsiTheme="minorHAnsi" w:cstheme="minorHAnsi"/>
          <w:sz w:val="24"/>
          <w:szCs w:val="24"/>
        </w:rPr>
        <w:t xml:space="preserve"> wydane na podstawie art.103 ust.4 ustawy </w:t>
      </w:r>
      <w:proofErr w:type="spellStart"/>
      <w:r w:rsidR="00973D78" w:rsidRPr="00C47E1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973D78" w:rsidRPr="00C47E1B">
        <w:rPr>
          <w:rFonts w:asciiTheme="minorHAnsi" w:hAnsiTheme="minorHAnsi" w:cstheme="minorHAnsi"/>
          <w:sz w:val="24"/>
          <w:szCs w:val="24"/>
        </w:rPr>
        <w:t>- rozporządzenie</w:t>
      </w:r>
      <w:r w:rsidRPr="00C47E1B">
        <w:rPr>
          <w:rFonts w:asciiTheme="minorHAnsi" w:hAnsiTheme="minorHAnsi" w:cstheme="minorHAnsi"/>
          <w:sz w:val="24"/>
          <w:szCs w:val="24"/>
        </w:rPr>
        <w:t xml:space="preserve"> Ministra </w:t>
      </w:r>
      <w:r w:rsidR="00973D78" w:rsidRPr="00C47E1B">
        <w:rPr>
          <w:rFonts w:asciiTheme="minorHAnsi" w:hAnsiTheme="minorHAnsi" w:cstheme="minorHAnsi"/>
          <w:sz w:val="24"/>
          <w:szCs w:val="24"/>
        </w:rPr>
        <w:t xml:space="preserve">Rozwoju i Technologii </w:t>
      </w:r>
      <w:r w:rsidRPr="00C47E1B">
        <w:rPr>
          <w:rFonts w:asciiTheme="minorHAnsi" w:hAnsiTheme="minorHAnsi" w:cstheme="minorHAnsi"/>
          <w:sz w:val="24"/>
          <w:szCs w:val="24"/>
        </w:rPr>
        <w:t>z dnia 2</w:t>
      </w:r>
      <w:r w:rsidR="00453F9E" w:rsidRPr="00C47E1B">
        <w:rPr>
          <w:rFonts w:asciiTheme="minorHAnsi" w:hAnsiTheme="minorHAnsi" w:cstheme="minorHAnsi"/>
          <w:sz w:val="24"/>
          <w:szCs w:val="24"/>
        </w:rPr>
        <w:t>0</w:t>
      </w:r>
      <w:r w:rsidRPr="00C47E1B">
        <w:rPr>
          <w:rFonts w:asciiTheme="minorHAnsi" w:hAnsiTheme="minorHAnsi" w:cstheme="minorHAnsi"/>
          <w:sz w:val="24"/>
          <w:szCs w:val="24"/>
        </w:rPr>
        <w:t xml:space="preserve"> </w:t>
      </w:r>
      <w:r w:rsidR="00453F9E" w:rsidRPr="00C47E1B">
        <w:rPr>
          <w:rFonts w:asciiTheme="minorHAnsi" w:hAnsiTheme="minorHAnsi" w:cstheme="minorHAnsi"/>
          <w:sz w:val="24"/>
          <w:szCs w:val="24"/>
        </w:rPr>
        <w:t>grudnia</w:t>
      </w:r>
      <w:r w:rsidRPr="00C47E1B">
        <w:rPr>
          <w:rFonts w:asciiTheme="minorHAnsi" w:hAnsiTheme="minorHAnsi" w:cstheme="minorHAnsi"/>
          <w:sz w:val="24"/>
          <w:szCs w:val="24"/>
        </w:rPr>
        <w:t xml:space="preserve"> 20</w:t>
      </w:r>
      <w:r w:rsidR="00453F9E" w:rsidRPr="00C47E1B">
        <w:rPr>
          <w:rFonts w:asciiTheme="minorHAnsi" w:hAnsiTheme="minorHAnsi" w:cstheme="minorHAnsi"/>
          <w:sz w:val="24"/>
          <w:szCs w:val="24"/>
        </w:rPr>
        <w:t>21</w:t>
      </w:r>
      <w:r w:rsidR="00770936" w:rsidRP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r. (</w:t>
      </w:r>
      <w:proofErr w:type="spellStart"/>
      <w:r w:rsidRPr="00C47E1B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47E1B">
        <w:rPr>
          <w:rFonts w:asciiTheme="minorHAnsi" w:hAnsiTheme="minorHAnsi" w:cstheme="minorHAnsi"/>
          <w:sz w:val="24"/>
          <w:szCs w:val="24"/>
        </w:rPr>
        <w:t xml:space="preserve">. Dz. U z </w:t>
      </w:r>
      <w:r w:rsidR="00453F9E" w:rsidRPr="00C47E1B">
        <w:rPr>
          <w:rFonts w:asciiTheme="minorHAnsi" w:hAnsiTheme="minorHAnsi" w:cstheme="minorHAnsi"/>
          <w:sz w:val="24"/>
          <w:szCs w:val="24"/>
        </w:rPr>
        <w:t>2021</w:t>
      </w:r>
      <w:r w:rsidRPr="00C47E1B">
        <w:rPr>
          <w:rFonts w:asciiTheme="minorHAnsi" w:hAnsiTheme="minorHAnsi" w:cstheme="minorHAnsi"/>
          <w:sz w:val="24"/>
          <w:szCs w:val="24"/>
        </w:rPr>
        <w:t xml:space="preserve">, poz. </w:t>
      </w:r>
      <w:r w:rsidR="00453F9E" w:rsidRPr="00C47E1B">
        <w:rPr>
          <w:rFonts w:asciiTheme="minorHAnsi" w:hAnsiTheme="minorHAnsi" w:cstheme="minorHAnsi"/>
          <w:sz w:val="24"/>
          <w:szCs w:val="24"/>
        </w:rPr>
        <w:t>2454</w:t>
      </w:r>
      <w:r w:rsidRPr="00C47E1B">
        <w:rPr>
          <w:rFonts w:asciiTheme="minorHAnsi" w:hAnsiTheme="minorHAnsi" w:cstheme="minorHAnsi"/>
          <w:sz w:val="24"/>
          <w:szCs w:val="24"/>
        </w:rPr>
        <w:t>) w sprawie szczegółowego zakresu i formy dokumentacji projektowej, specyfikacji technicznych wykonania i odbioru robót budowlanych oraz programu funkcjonalno-użytkowego,</w:t>
      </w:r>
    </w:p>
    <w:p w14:paraId="6BE4B988" w14:textId="1408597E" w:rsidR="00E8012B" w:rsidRPr="00C47E1B" w:rsidRDefault="000B1682" w:rsidP="00C47E1B">
      <w:pPr>
        <w:pStyle w:val="Akapitzlist"/>
        <w:numPr>
          <w:ilvl w:val="0"/>
          <w:numId w:val="29"/>
        </w:numPr>
        <w:tabs>
          <w:tab w:val="left" w:pos="360"/>
        </w:tabs>
        <w:spacing w:line="360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C47E1B">
        <w:rPr>
          <w:rFonts w:asciiTheme="minorHAnsi" w:hAnsiTheme="minorHAnsi" w:cstheme="minorHAnsi"/>
          <w:sz w:val="24"/>
          <w:szCs w:val="24"/>
        </w:rPr>
        <w:t>Rozporządzeniem Ministra Rozwoju</w:t>
      </w:r>
      <w:r w:rsidR="008D42BE" w:rsidRPr="00C47E1B">
        <w:rPr>
          <w:rFonts w:asciiTheme="minorHAnsi" w:hAnsiTheme="minorHAnsi" w:cstheme="minorHAnsi"/>
          <w:sz w:val="24"/>
          <w:szCs w:val="24"/>
        </w:rPr>
        <w:t xml:space="preserve"> Pracy</w:t>
      </w:r>
      <w:r w:rsidR="00D97A18" w:rsidRPr="00C47E1B">
        <w:rPr>
          <w:rFonts w:asciiTheme="minorHAnsi" w:hAnsiTheme="minorHAnsi" w:cstheme="minorHAnsi"/>
          <w:sz w:val="24"/>
          <w:szCs w:val="24"/>
        </w:rPr>
        <w:t xml:space="preserve"> i Technologii</w:t>
      </w:r>
      <w:r w:rsidRP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z dnia </w:t>
      </w:r>
      <w:r w:rsidR="008D42BE" w:rsidRPr="00C47E1B">
        <w:rPr>
          <w:rStyle w:val="markedcontent"/>
          <w:rFonts w:asciiTheme="minorHAnsi" w:hAnsiTheme="minorHAnsi" w:cstheme="minorHAnsi"/>
          <w:sz w:val="24"/>
          <w:szCs w:val="24"/>
        </w:rPr>
        <w:t>25 czerwca 2021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r. (Dz. U z 202</w:t>
      </w:r>
      <w:r w:rsidR="00C77C15" w:rsidRPr="00C47E1B">
        <w:rPr>
          <w:rStyle w:val="markedcontent"/>
          <w:rFonts w:asciiTheme="minorHAnsi" w:hAnsiTheme="minorHAnsi" w:cstheme="minorHAnsi"/>
          <w:sz w:val="24"/>
          <w:szCs w:val="24"/>
        </w:rPr>
        <w:t>1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>, poz. 1</w:t>
      </w:r>
      <w:r w:rsidR="00C77C15" w:rsidRPr="00C47E1B">
        <w:rPr>
          <w:rStyle w:val="markedcontent"/>
          <w:rFonts w:asciiTheme="minorHAnsi" w:hAnsiTheme="minorHAnsi" w:cstheme="minorHAnsi"/>
          <w:sz w:val="24"/>
          <w:szCs w:val="24"/>
        </w:rPr>
        <w:t>169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>) w sprawie szczegółowego zakresu i formy projektu budowlanego,</w:t>
      </w:r>
    </w:p>
    <w:p w14:paraId="60EC94D4" w14:textId="0E8BEA37" w:rsidR="006A0D5B" w:rsidRPr="00C47E1B" w:rsidRDefault="006A0D5B" w:rsidP="00C47E1B">
      <w:pPr>
        <w:pStyle w:val="Akapitzlist"/>
        <w:numPr>
          <w:ilvl w:val="0"/>
          <w:numId w:val="16"/>
        </w:numPr>
        <w:tabs>
          <w:tab w:val="left" w:pos="360"/>
        </w:tabs>
        <w:spacing w:line="360" w:lineRule="auto"/>
        <w:ind w:left="720"/>
        <w:rPr>
          <w:rStyle w:val="markedcontent"/>
          <w:rFonts w:asciiTheme="minorHAnsi" w:hAnsiTheme="minorHAnsi" w:cstheme="minorHAnsi"/>
          <w:sz w:val="24"/>
          <w:szCs w:val="24"/>
        </w:rPr>
      </w:pP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>Rozporządzeniem Ministra Rozwoju i Technologii z dnia 23 listopada 2021 r. (Dz.U.2021 poz.2280) zmieniające rozporządzenie w sprawie szczegółowego zakresu i formy projektu budowlanego;</w:t>
      </w:r>
    </w:p>
    <w:p w14:paraId="5C355BA5" w14:textId="28A4FA80" w:rsidR="006A0D5B" w:rsidRPr="00C47E1B" w:rsidRDefault="006A0D5B" w:rsidP="00C47E1B">
      <w:pPr>
        <w:pStyle w:val="Akapitzlist"/>
        <w:numPr>
          <w:ilvl w:val="0"/>
          <w:numId w:val="17"/>
        </w:numPr>
        <w:tabs>
          <w:tab w:val="left" w:pos="360"/>
        </w:tabs>
        <w:spacing w:line="360" w:lineRule="auto"/>
        <w:ind w:left="720"/>
        <w:rPr>
          <w:rStyle w:val="markedcontent"/>
          <w:rFonts w:asciiTheme="minorHAnsi" w:hAnsiTheme="minorHAnsi" w:cstheme="minorHAnsi"/>
          <w:sz w:val="24"/>
          <w:szCs w:val="24"/>
        </w:rPr>
      </w:pP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Rozporządzeniem Ministra Rozwoju i Technologii z dnia 20 grudnia 2021 r. (Dz.U.2021 poz.2458) w sprawie określenia metod i podstaw sporządzania kosztorysu 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>inwestorskiego, obliczania planowanych kosztów prac projektowych oraz planowanych kosztów robót budowlanych określonych w programie funkcjonalno-użytkowym;,</w:t>
      </w:r>
    </w:p>
    <w:p w14:paraId="153AE9B4" w14:textId="1F5DF677" w:rsidR="006A0D5B" w:rsidRPr="00C47E1B" w:rsidRDefault="006A0D5B" w:rsidP="00C47E1B">
      <w:pPr>
        <w:pStyle w:val="Akapitzlist"/>
        <w:numPr>
          <w:ilvl w:val="0"/>
          <w:numId w:val="18"/>
        </w:numPr>
        <w:tabs>
          <w:tab w:val="left" w:pos="360"/>
        </w:tabs>
        <w:spacing w:line="360" w:lineRule="auto"/>
        <w:ind w:left="720"/>
        <w:rPr>
          <w:rStyle w:val="markedcontent"/>
          <w:rFonts w:asciiTheme="minorHAnsi" w:hAnsiTheme="minorHAnsi" w:cstheme="minorHAnsi"/>
          <w:sz w:val="24"/>
          <w:szCs w:val="24"/>
        </w:rPr>
      </w:pP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>oraz dostarczenia Zamawiającemu dokumentacji projektowo-technicznej przedsięwzięcia zgodnie zobowiązującymi warunkami technicznymi, przepisami prawa budowlanego i wszystkimi wymaganymi uzgodnieniami,</w:t>
      </w:r>
      <w:r w:rsidR="001D2A13"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koniecznymi </w:t>
      </w:r>
      <w:r w:rsidR="001D2A13" w:rsidRPr="00C47E1B">
        <w:rPr>
          <w:rStyle w:val="markedcontent"/>
          <w:rFonts w:asciiTheme="minorHAnsi" w:hAnsiTheme="minorHAnsi" w:cstheme="minorHAnsi"/>
          <w:sz w:val="24"/>
          <w:szCs w:val="24"/>
        </w:rPr>
        <w:t>do uzyskania pozwolenia na budowę/zgłoszenia</w:t>
      </w:r>
    </w:p>
    <w:p w14:paraId="5F80B249" w14:textId="4DA1AB72" w:rsidR="007026E3" w:rsidRPr="00C47E1B" w:rsidRDefault="001D2A13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0B1682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Wykonania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specyfikacji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technicznej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wykonania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odbioru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robót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budowlanych, przez którą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należy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rozumieć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opracowanie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zawierające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szczególności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zbiory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wymagań, które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są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niezbędne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do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określenia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standardu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jakości robót, 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zakresie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sposobu wykonania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robót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budowlanych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oraz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oceny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prawidłowości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wykonania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poszczególnych robót. Specyfikacje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muszą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uwzględniać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wymagania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zawarte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w § </w:t>
      </w:r>
      <w:r w:rsidR="00627A93" w:rsidRPr="00C47E1B">
        <w:rPr>
          <w:rFonts w:asciiTheme="minorHAnsi" w:hAnsiTheme="minorHAnsi" w:cstheme="minorHAnsi"/>
          <w:color w:val="auto"/>
          <w:sz w:val="24"/>
          <w:szCs w:val="24"/>
        </w:rPr>
        <w:t>12 i 14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rozporządzenia wskazanego w </w:t>
      </w:r>
      <w:proofErr w:type="spellStart"/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ppkt</w:t>
      </w:r>
      <w:proofErr w:type="spellEnd"/>
      <w:r w:rsidR="00627A93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1.3.</w:t>
      </w:r>
    </w:p>
    <w:p w14:paraId="65124B9B" w14:textId="77777777" w:rsidR="00627A93" w:rsidRPr="00C47E1B" w:rsidRDefault="001D2A13" w:rsidP="00C47E1B">
      <w:pPr>
        <w:pStyle w:val="Nagwek2"/>
        <w:spacing w:line="360" w:lineRule="auto"/>
        <w:jc w:val="left"/>
        <w:rPr>
          <w:rFonts w:asciiTheme="minorHAnsi" w:hAnsiTheme="minorHAnsi" w:cstheme="minorHAnsi"/>
          <w:color w:val="auto"/>
          <w:lang w:eastAsia="pl-PL"/>
        </w:rPr>
      </w:pPr>
      <w:r w:rsidRPr="00C47E1B">
        <w:rPr>
          <w:rFonts w:asciiTheme="minorHAnsi" w:hAnsiTheme="minorHAnsi" w:cstheme="minorHAnsi"/>
          <w:color w:val="auto"/>
        </w:rPr>
        <w:t>3.</w:t>
      </w:r>
      <w:r w:rsidR="000B1682" w:rsidRPr="00C47E1B">
        <w:rPr>
          <w:rFonts w:asciiTheme="minorHAnsi" w:hAnsiTheme="minorHAnsi" w:cstheme="minorHAnsi"/>
          <w:color w:val="auto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</w:rPr>
        <w:t xml:space="preserve">Sporządzenia kosztorysu inwestorskiego zgodnie z </w:t>
      </w:r>
      <w:r w:rsidR="00627A93" w:rsidRPr="00C47E1B">
        <w:rPr>
          <w:rFonts w:asciiTheme="minorHAnsi" w:hAnsiTheme="minorHAnsi" w:cstheme="minorHAnsi"/>
          <w:color w:val="auto"/>
          <w:lang w:eastAsia="pl-PL"/>
        </w:rPr>
        <w:t>powyższym rozporządzeniem,</w:t>
      </w:r>
    </w:p>
    <w:p w14:paraId="4881428A" w14:textId="4A7946F7" w:rsidR="00D96D61" w:rsidRPr="00C47E1B" w:rsidRDefault="00627A93" w:rsidP="00C47E1B">
      <w:pPr>
        <w:pStyle w:val="Nagwek2"/>
        <w:spacing w:line="360" w:lineRule="auto"/>
        <w:jc w:val="left"/>
        <w:rPr>
          <w:rFonts w:asciiTheme="minorHAnsi" w:hAnsiTheme="minorHAnsi" w:cstheme="minorHAnsi"/>
          <w:color w:val="auto"/>
          <w:lang w:eastAsia="pl-PL"/>
        </w:rPr>
      </w:pPr>
      <w:r w:rsidRPr="00C47E1B">
        <w:rPr>
          <w:rFonts w:asciiTheme="minorHAnsi" w:hAnsiTheme="minorHAnsi" w:cstheme="minorHAnsi"/>
          <w:color w:val="auto"/>
          <w:lang w:eastAsia="pl-PL"/>
        </w:rPr>
        <w:t>przez które należy rozumieć opracowanie zawierające zestawienie</w:t>
      </w:r>
      <w:r w:rsidR="00C47E1B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D60C98" w:rsidRPr="00C47E1B">
        <w:rPr>
          <w:rFonts w:asciiTheme="minorHAnsi" w:hAnsiTheme="minorHAnsi" w:cstheme="minorHAnsi"/>
          <w:color w:val="auto"/>
          <w:lang w:eastAsia="pl-PL"/>
        </w:rPr>
        <w:t>sporządzania kosztorysu inwestorskiego, obliczania planowanych kosztów prac projektowych oraz planowanych kosztów robót budowlanych określonych w programie funkcjonalno-użytkowym</w:t>
      </w:r>
    </w:p>
    <w:p w14:paraId="1CC17315" w14:textId="54AA6087" w:rsidR="00140DCC" w:rsidRPr="00C47E1B" w:rsidRDefault="001D2A13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4.</w:t>
      </w:r>
      <w:r w:rsidR="000B1682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Sporządzenia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przedmiarów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robót,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zgodnie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powyższym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rozporządzeniem, przez które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należy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rozumieć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opracowanie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zawierające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zestawienie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przewidywanych do wykonania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robót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kolejności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technologicznej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ich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wykonania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lub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wskazaniem podstaw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ustalających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szczegółowy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opis, z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wyliczeniem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zestawieniem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liczby jednostek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miar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robót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podstawowych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oraz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wskazaniem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podstaw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do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ustalenia cen jednostkowych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robót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lub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jednostkowych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nakładów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rzeczowyc</w:t>
      </w:r>
      <w:r w:rsidR="0037296A" w:rsidRPr="00C47E1B">
        <w:rPr>
          <w:rFonts w:asciiTheme="minorHAnsi" w:hAnsiTheme="minorHAnsi" w:cstheme="minorHAnsi"/>
          <w:color w:val="auto"/>
          <w:sz w:val="24"/>
          <w:szCs w:val="24"/>
        </w:rPr>
        <w:t>h</w:t>
      </w:r>
      <w:r w:rsidR="00D61FA5" w:rsidRPr="00C47E1B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140DCC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61FA5" w:rsidRPr="00C47E1B">
        <w:rPr>
          <w:rFonts w:asciiTheme="minorHAnsi" w:hAnsiTheme="minorHAnsi" w:cstheme="minorHAnsi"/>
          <w:color w:val="auto"/>
          <w:sz w:val="24"/>
          <w:szCs w:val="24"/>
        </w:rPr>
        <w:t>Przedmiary mu</w:t>
      </w:r>
      <w:r w:rsidR="00140DCC" w:rsidRPr="00C47E1B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zą uwzględniać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wymagania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określone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§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od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A85E7BC" w14:textId="3ED3A003" w:rsidR="007026E3" w:rsidRPr="00C47E1B" w:rsidRDefault="007026E3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6 – 10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rozporządzenia</w:t>
      </w:r>
      <w:r w:rsidR="00140DCC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którym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mowa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ust. 3.</w:t>
      </w:r>
    </w:p>
    <w:p w14:paraId="585BCDF1" w14:textId="3DAEA117" w:rsidR="00140DCC" w:rsidRPr="00C47E1B" w:rsidRDefault="001D2A13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5.</w:t>
      </w:r>
      <w:r w:rsidR="000B1682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Opracowania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Informacji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dotyczącej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bezpieczeństwa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ochrony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zdrowia (BIOZ),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która będzie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podstawą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do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opracowania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projektów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BIOZ </w:t>
      </w:r>
    </w:p>
    <w:p w14:paraId="6620F86C" w14:textId="5706CBF1" w:rsidR="007026E3" w:rsidRPr="00C47E1B" w:rsidRDefault="001D2A13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6.</w:t>
      </w:r>
      <w:r w:rsidR="000B1682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Złożenia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Zamawiającemu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pisemnego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oświadczenia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kompletności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wykonanego projektu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wraz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ze wszystkimi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wymaganymi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uzgodnieniami, pozwoleniami, decyzjami.</w:t>
      </w:r>
    </w:p>
    <w:p w14:paraId="1BB9A3EF" w14:textId="5C60D342" w:rsidR="00DE2FDA" w:rsidRPr="00C47E1B" w:rsidRDefault="001D2A13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7.</w:t>
      </w:r>
      <w:r w:rsidR="000B1682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Zapewnienia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nadzoru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autorskiego do czasu oddania obiektu do użytkowania, na każde żądanie Zamawiającego bez naliczania dodatkowych kosztów wizyty na budowie w celu wyjaśnienia przyjętych rozwiązań projektowych.</w:t>
      </w:r>
    </w:p>
    <w:p w14:paraId="76723653" w14:textId="62B10F8E" w:rsidR="00E42892" w:rsidRPr="00C47E1B" w:rsidRDefault="000B1682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II.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ramach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umownego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44F43"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ynagrodzenia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44F43"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ykonawca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przenosi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na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Zamawiającego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majątkowe prawa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autorskie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opracowania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stanowiącego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przedmiot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niniejszej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color w:val="auto"/>
          <w:sz w:val="24"/>
          <w:szCs w:val="24"/>
        </w:rPr>
        <w:t>umowy.</w:t>
      </w:r>
    </w:p>
    <w:p w14:paraId="23FA9A31" w14:textId="6197BE3E" w:rsidR="007026E3" w:rsidRPr="00C47E1B" w:rsidRDefault="007026E3" w:rsidP="00C47E1B">
      <w:pPr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II</w:t>
      </w:r>
      <w:r w:rsidR="000B1682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Do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0B1682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obowiązków Wykonawcy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należeć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będzie</w:t>
      </w:r>
      <w:r w:rsidR="000B1682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ponadto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5FFA0092" w14:textId="010B4983" w:rsidR="007026E3" w:rsidRPr="00C47E1B" w:rsidRDefault="007026E3" w:rsidP="00C47E1B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sprawdzenie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terenie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warunków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wykonania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zamówienia</w:t>
      </w:r>
    </w:p>
    <w:p w14:paraId="40C03D76" w14:textId="60670D43" w:rsidR="00950F45" w:rsidRPr="00C47E1B" w:rsidRDefault="007026E3" w:rsidP="00C47E1B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lastRenderedPageBreak/>
        <w:t>uzyskanie wszelkich uzgodnień dokumentacji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niezbędnych do uzyskania pozwolenia na budowę</w:t>
      </w:r>
    </w:p>
    <w:p w14:paraId="102D07D0" w14:textId="3D0748A9" w:rsidR="007026E3" w:rsidRPr="00C47E1B" w:rsidRDefault="007026E3" w:rsidP="00C47E1B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opisywania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proponowanych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materiałów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urządzeń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pomocą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parametrów technicznych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tzn. 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bez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podawania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ich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nazw</w:t>
      </w:r>
      <w:r w:rsidR="00F618A0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handlowych.</w:t>
      </w:r>
    </w:p>
    <w:p w14:paraId="2A916EE9" w14:textId="6C702486" w:rsidR="007026E3" w:rsidRPr="00C47E1B" w:rsidRDefault="007026E3" w:rsidP="00C47E1B">
      <w:pPr>
        <w:tabs>
          <w:tab w:val="left" w:pos="720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Jeżeli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będzie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to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możliwe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jedyną możliwością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będzie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podanie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nazwy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lub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urządzenia, wykonawca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jest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zobowiązany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do podania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co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najmniej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dwóch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producentów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tych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materiałów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lub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urządzeń.</w:t>
      </w:r>
    </w:p>
    <w:p w14:paraId="2858AAE6" w14:textId="77777777" w:rsidR="007026E3" w:rsidRPr="00C47E1B" w:rsidRDefault="007026E3" w:rsidP="00C47E1B">
      <w:pPr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7A7A7AF9" w14:textId="264B4E9E" w:rsidR="007026E3" w:rsidRPr="00C47E1B" w:rsidRDefault="000B1682" w:rsidP="00C47E1B">
      <w:pPr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IV. </w:t>
      </w:r>
      <w:r w:rsidR="007026E3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W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ramach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nadzoru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autorskiego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Wykonawca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zobowiązany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jest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026E3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do:</w:t>
      </w:r>
    </w:p>
    <w:p w14:paraId="7EDA7D72" w14:textId="4778D2E9" w:rsidR="000B1682" w:rsidRPr="00C47E1B" w:rsidRDefault="000B1682" w:rsidP="00C47E1B">
      <w:pPr>
        <w:pStyle w:val="Tekstpodstawowy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left"/>
        <w:rPr>
          <w:rFonts w:asciiTheme="minorHAnsi" w:hAnsiTheme="minorHAnsi" w:cstheme="minorHAnsi"/>
        </w:rPr>
      </w:pPr>
      <w:r w:rsidRPr="00C47E1B">
        <w:rPr>
          <w:rFonts w:asciiTheme="minorHAnsi" w:hAnsiTheme="minorHAnsi" w:cstheme="minorHAnsi"/>
        </w:rPr>
        <w:t>opracowywanie i przedstawianie Zamawiającemu pisemnych opinii</w:t>
      </w:r>
      <w:r w:rsidR="00C47E1B">
        <w:rPr>
          <w:rFonts w:asciiTheme="minorHAnsi" w:hAnsiTheme="minorHAnsi" w:cstheme="minorHAnsi"/>
        </w:rPr>
        <w:t xml:space="preserve"> </w:t>
      </w:r>
      <w:r w:rsidRPr="00C47E1B">
        <w:rPr>
          <w:rFonts w:asciiTheme="minorHAnsi" w:hAnsiTheme="minorHAnsi" w:cstheme="minorHAnsi"/>
        </w:rPr>
        <w:t>na</w:t>
      </w:r>
      <w:r w:rsidR="00C47E1B">
        <w:rPr>
          <w:rFonts w:asciiTheme="minorHAnsi" w:hAnsiTheme="minorHAnsi" w:cstheme="minorHAnsi"/>
        </w:rPr>
        <w:t xml:space="preserve"> </w:t>
      </w:r>
      <w:r w:rsidRPr="00C47E1B">
        <w:rPr>
          <w:rFonts w:asciiTheme="minorHAnsi" w:hAnsiTheme="minorHAnsi" w:cstheme="minorHAnsi"/>
        </w:rPr>
        <w:t>temat</w:t>
      </w:r>
      <w:r w:rsidR="00950F45" w:rsidRPr="00C47E1B">
        <w:rPr>
          <w:rFonts w:asciiTheme="minorHAnsi" w:hAnsiTheme="minorHAnsi" w:cstheme="minorHAnsi"/>
        </w:rPr>
        <w:t xml:space="preserve"> </w:t>
      </w:r>
      <w:r w:rsidRPr="00C47E1B">
        <w:rPr>
          <w:rFonts w:asciiTheme="minorHAnsi" w:hAnsiTheme="minorHAnsi" w:cstheme="minorHAnsi"/>
        </w:rPr>
        <w:t>parametrów materiałów</w:t>
      </w:r>
      <w:r w:rsidR="00C47E1B">
        <w:rPr>
          <w:rFonts w:asciiTheme="minorHAnsi" w:hAnsiTheme="minorHAnsi" w:cstheme="minorHAnsi"/>
        </w:rPr>
        <w:t xml:space="preserve"> </w:t>
      </w:r>
      <w:r w:rsidRPr="00C47E1B">
        <w:rPr>
          <w:rFonts w:asciiTheme="minorHAnsi" w:hAnsiTheme="minorHAnsi" w:cstheme="minorHAnsi"/>
        </w:rPr>
        <w:t>lub</w:t>
      </w:r>
      <w:r w:rsidR="00C47E1B">
        <w:rPr>
          <w:rFonts w:asciiTheme="minorHAnsi" w:hAnsiTheme="minorHAnsi" w:cstheme="minorHAnsi"/>
        </w:rPr>
        <w:t xml:space="preserve"> </w:t>
      </w:r>
      <w:r w:rsidRPr="00C47E1B">
        <w:rPr>
          <w:rFonts w:asciiTheme="minorHAnsi" w:hAnsiTheme="minorHAnsi" w:cstheme="minorHAnsi"/>
        </w:rPr>
        <w:t>urządzeń zamiennych/równoważnych;</w:t>
      </w:r>
    </w:p>
    <w:p w14:paraId="4F6971A2" w14:textId="68B2582D" w:rsidR="002E7F02" w:rsidRPr="00C47E1B" w:rsidRDefault="007026E3" w:rsidP="00C47E1B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uzupełnienia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szczegółów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dokumentacji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projektowo – technicznej, oraz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wyjaśnienia wykonawcy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robót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budowlanych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wątpliwości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powstałych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toku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realizacji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tych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robót</w:t>
      </w:r>
    </w:p>
    <w:p w14:paraId="37EE9706" w14:textId="27D361D6" w:rsidR="007026E3" w:rsidRPr="00C47E1B" w:rsidRDefault="007026E3" w:rsidP="00C47E1B">
      <w:pPr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udziału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naradach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technicznych – przyjmuje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się, że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liczba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pobytów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projektanta (ów)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na budowie wynikać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będzie z uzasadnionych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potrzeb,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określanych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każdorazowo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przez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Zamawiającego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lub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występującego w jego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imieniu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Inspektora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nadzoru,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a 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wyjątkowych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sytuacjach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przez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kierownika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budowy</w:t>
      </w:r>
    </w:p>
    <w:p w14:paraId="57249852" w14:textId="77777777" w:rsidR="007026E3" w:rsidRPr="00C47E1B" w:rsidRDefault="007026E3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07D910BD" w14:textId="0CE906A8" w:rsidR="007026E3" w:rsidRPr="00C47E1B" w:rsidRDefault="007026E3" w:rsidP="00C47E1B">
      <w:pPr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§6</w:t>
      </w:r>
    </w:p>
    <w:p w14:paraId="4CC9A305" w14:textId="3B06410B" w:rsidR="00F96CA8" w:rsidRPr="00C47E1B" w:rsidRDefault="00F96CA8" w:rsidP="00C47E1B">
      <w:pPr>
        <w:numPr>
          <w:ilvl w:val="0"/>
          <w:numId w:val="1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Wykonawca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zobowiązuje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się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wykonać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przedmiot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B1682" w:rsidRPr="00C47E1B">
        <w:rPr>
          <w:rFonts w:asciiTheme="minorHAnsi" w:hAnsiTheme="minorHAnsi" w:cstheme="minorHAnsi"/>
          <w:color w:val="auto"/>
          <w:sz w:val="24"/>
          <w:szCs w:val="24"/>
        </w:rPr>
        <w:t>Umowy</w:t>
      </w:r>
      <w:r w:rsidR="00292BAA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zgodnie</w:t>
      </w:r>
      <w:r w:rsidR="00292BAA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292BAA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zasadami współczesnej</w:t>
      </w:r>
      <w:r w:rsidR="00292BAA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wiedzy</w:t>
      </w:r>
      <w:r w:rsidR="00292BAA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technicznej,</w:t>
      </w:r>
      <w:r w:rsidR="00292BAA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obowiązującymi przepisami, normami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i normatywami</w:t>
      </w:r>
      <w:r w:rsidR="000B1682" w:rsidRPr="00C47E1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E7FE110" w14:textId="3F95FE7C" w:rsidR="00F96CA8" w:rsidRPr="00C47E1B" w:rsidRDefault="00F96CA8" w:rsidP="00C47E1B">
      <w:pPr>
        <w:numPr>
          <w:ilvl w:val="0"/>
          <w:numId w:val="1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Zamawiający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zobowiązany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jest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udostępnić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dokumenty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i dane związane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 wykonywaniem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prac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projektowych, będące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posiadaniu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Zamawiającego,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mogące mieć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wpływ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ułatwienie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prac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projektowych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oraz na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poprawienie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ich jakości</w:t>
      </w:r>
      <w:r w:rsidR="000B1682" w:rsidRPr="00C47E1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AEA1262" w14:textId="633B7358" w:rsidR="00F96CA8" w:rsidRPr="00C47E1B" w:rsidRDefault="00F96CA8" w:rsidP="00C47E1B">
      <w:pPr>
        <w:numPr>
          <w:ilvl w:val="0"/>
          <w:numId w:val="1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Wykonawca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przedmiotu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umowy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może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bez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zgody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Zamawiającego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przekazać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praw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i obowiązków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wynikających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B1682" w:rsidRPr="00C47E1B">
        <w:rPr>
          <w:rFonts w:asciiTheme="minorHAnsi" w:hAnsiTheme="minorHAnsi" w:cstheme="minorHAnsi"/>
          <w:color w:val="auto"/>
          <w:sz w:val="24"/>
          <w:szCs w:val="24"/>
        </w:rPr>
        <w:t>Umowy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całości</w:t>
      </w:r>
      <w:r w:rsidR="000B1682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lub części.</w:t>
      </w:r>
    </w:p>
    <w:p w14:paraId="40CFFEE9" w14:textId="77DE6985" w:rsidR="00F96CA8" w:rsidRPr="00C47E1B" w:rsidRDefault="00F96CA8" w:rsidP="00C47E1B">
      <w:pPr>
        <w:numPr>
          <w:ilvl w:val="0"/>
          <w:numId w:val="1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Wykonawca zobowiązuje się wykonać </w:t>
      </w:r>
      <w:r w:rsidR="000B1682" w:rsidRPr="00C47E1B">
        <w:rPr>
          <w:rFonts w:asciiTheme="minorHAnsi" w:hAnsiTheme="minorHAnsi" w:cstheme="minorHAnsi"/>
          <w:color w:val="auto"/>
          <w:sz w:val="24"/>
          <w:szCs w:val="24"/>
        </w:rPr>
        <w:t>przedmiot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B1682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Umowny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siłami własnymi jak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również przy pomocy podwykonawców.</w:t>
      </w:r>
    </w:p>
    <w:p w14:paraId="12FD0DD0" w14:textId="2F162FE1" w:rsidR="006C10F3" w:rsidRPr="00C47E1B" w:rsidRDefault="00F96CA8" w:rsidP="00C47E1B">
      <w:pPr>
        <w:numPr>
          <w:ilvl w:val="0"/>
          <w:numId w:val="1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Wykonawca ponosi pełną odpowiedzialność za prace wykonane przez podwykonawców.</w:t>
      </w:r>
    </w:p>
    <w:p w14:paraId="5701BC3D" w14:textId="425D35E2" w:rsidR="009024D1" w:rsidRPr="00C47E1B" w:rsidRDefault="007026E3" w:rsidP="00C47E1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przypadku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uniemożliwienia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rozpoczęcia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realizacji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umowy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lub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zaistnienia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przerw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jej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wykonywaniu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przyczyn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nieleżących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stronie wykonawcy, termin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wykonania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prac ulega przesunięciu o okres wynikający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przerw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lub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opóźnienia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rozpoczęcia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prac.</w:t>
      </w:r>
    </w:p>
    <w:p w14:paraId="1E0611B0" w14:textId="4D606CE2" w:rsidR="00DA1D67" w:rsidRPr="00C47E1B" w:rsidRDefault="00DA1D67" w:rsidP="00C47E1B">
      <w:pPr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7. Zamawiający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zobowiązuje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Wykonawcę:</w:t>
      </w:r>
    </w:p>
    <w:p w14:paraId="69E13E50" w14:textId="1782D896" w:rsidR="00DA1D67" w:rsidRPr="00C47E1B" w:rsidRDefault="00DA1D67" w:rsidP="00C47E1B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do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konsultacji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Zamawiającym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istotnych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rozwiązań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konstrukcyjnych 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materiałowych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mających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wpływ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koszty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robót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budowlanych, które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będą wykonywane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podstawie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opracowanej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dokumentacji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projektowo – technicznej</w:t>
      </w:r>
    </w:p>
    <w:p w14:paraId="012077CE" w14:textId="064C9831" w:rsidR="00DA1D67" w:rsidRPr="00C47E1B" w:rsidRDefault="00DA1D67" w:rsidP="00C47E1B">
      <w:pPr>
        <w:pStyle w:val="Akapitzlist"/>
        <w:numPr>
          <w:ilvl w:val="2"/>
          <w:numId w:val="24"/>
        </w:numPr>
        <w:tabs>
          <w:tab w:val="clear" w:pos="1440"/>
          <w:tab w:val="num" w:pos="891"/>
        </w:tabs>
        <w:spacing w:line="360" w:lineRule="auto"/>
        <w:ind w:left="891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przypadku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niekompletności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dokumentacji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projektowo – technicznej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objętej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niniejszą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umową, Wykonawca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zobowiązany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jest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do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wykonania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dokumentacji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uzupełniającej 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pokrycia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całości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kosztów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jej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wykonania.</w:t>
      </w:r>
    </w:p>
    <w:p w14:paraId="584D46BE" w14:textId="77777777" w:rsidR="00950F45" w:rsidRPr="00C47E1B" w:rsidRDefault="00950F45" w:rsidP="00C47E1B">
      <w:p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99265F6" w14:textId="304C3B98" w:rsidR="009E13C6" w:rsidRPr="00C47E1B" w:rsidRDefault="009E13C6" w:rsidP="00C47E1B">
      <w:pPr>
        <w:pStyle w:val="Akapitzlist"/>
        <w:widowControl/>
        <w:suppressAutoHyphens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§ </w:t>
      </w:r>
      <w:r w:rsidR="007026E3"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7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. Kary umowne</w:t>
      </w:r>
    </w:p>
    <w:p w14:paraId="67D99136" w14:textId="0324891F" w:rsidR="009E13C6" w:rsidRPr="00C47E1B" w:rsidRDefault="009E13C6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1. Wykonawca zobowiązuje się zapłacić Zamawiającemu kary umowne</w:t>
      </w:r>
      <w:r w:rsidR="00211072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następujących przypadkach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: </w:t>
      </w:r>
    </w:p>
    <w:p w14:paraId="6C1C9E16" w14:textId="24182623" w:rsidR="009E13C6" w:rsidRPr="00C47E1B" w:rsidRDefault="009E13C6" w:rsidP="00C47E1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za zwłokę w wykonaniu przedmiotu </w:t>
      </w:r>
      <w:r w:rsidR="00211072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Umowy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 wysokości 0,</w:t>
      </w:r>
      <w:r w:rsidR="00C073F5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3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% </w:t>
      </w:r>
      <w:r w:rsidR="002A5AB4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Wynagrodzenia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brutto określonego w §</w:t>
      </w:r>
      <w:r w:rsidR="00F06F8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4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ust 1 niniejszej </w:t>
      </w:r>
      <w:r w:rsidR="00F06F8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Umowy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 za każdy rozpoczęty dzień zwłoki</w:t>
      </w:r>
      <w:r w:rsidR="00211072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stosunku do terminu z §3 ust.2 oraz §3 ust.3 Umowy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 w:rsidR="00C073F5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nie więcej jednak aniżeli 60% wynagrodzenia umownego brutto,</w:t>
      </w:r>
    </w:p>
    <w:p w14:paraId="00314AB2" w14:textId="0A5C58FD" w:rsidR="00242912" w:rsidRPr="00C47E1B" w:rsidRDefault="009E13C6" w:rsidP="00C47E1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 tytułu odstąpienia od </w:t>
      </w:r>
      <w:r w:rsidR="00F06F8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Umowy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całości lub w części przez Zamawiającego, z przyczyn leżących po stronie Wykonawcy w wysokości </w:t>
      </w:r>
      <w:r w:rsidR="00F06F8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20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% </w:t>
      </w:r>
      <w:r w:rsidR="00F06F8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Wynagrodzenia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brutto określonego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§ </w:t>
      </w:r>
      <w:r w:rsidR="00C44963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4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ust. 1 niniejszej </w:t>
      </w:r>
      <w:r w:rsidR="00F06F8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Umowy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</w:p>
    <w:p w14:paraId="241952BE" w14:textId="6A9F844B" w:rsidR="009E13C6" w:rsidRPr="00C47E1B" w:rsidRDefault="009E13C6" w:rsidP="00C47E1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za zw</w:t>
      </w:r>
      <w:r w:rsidR="009B31F6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ł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okę w usunięciu wad stwierdzonych przy odbiorze lub w okresie rękojmi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wysokości 0,3 % </w:t>
      </w:r>
      <w:r w:rsidR="00F06F8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Wynagrodzenia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brutto ustalonego w </w:t>
      </w:r>
      <w:r w:rsidR="00C073F5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§ 4 ust. 1 </w:t>
      </w:r>
      <w:r w:rsidR="00F06F8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Umowy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za każdy rozpoczęty dzień zwłoki, liczonej od dnia wyznaczonego na usunięcie wad, </w:t>
      </w:r>
      <w:r w:rsidR="00C073F5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nie więcej jednak aniżeli 60% wynagrodzenia umownego brutto</w:t>
      </w:r>
      <w:r w:rsidR="00F06F8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</w:t>
      </w:r>
    </w:p>
    <w:p w14:paraId="3E5FD84D" w14:textId="57CC3E5C" w:rsidR="001C7773" w:rsidRPr="00C47E1B" w:rsidRDefault="009E13C6" w:rsidP="00C47E1B">
      <w:pPr>
        <w:pStyle w:val="Akapitzlist"/>
        <w:widowControl/>
        <w:suppressAutoHyphens w:val="0"/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2. W przypadku </w:t>
      </w:r>
      <w:r w:rsidR="00F06F8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wystąpienia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szkody </w:t>
      </w:r>
      <w:r w:rsidR="00F06F8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o wartości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przekraczającej wysokość kar umownych Zamawiający zastrzega sobie prawo do dochodzenia odszkodowania na zasadach ogólnych. </w:t>
      </w:r>
    </w:p>
    <w:p w14:paraId="3D26E0B9" w14:textId="010678F9" w:rsidR="009E13C6" w:rsidRPr="00C47E1B" w:rsidRDefault="009E13C6" w:rsidP="00C47E1B">
      <w:pPr>
        <w:pStyle w:val="Akapitzlist"/>
        <w:widowControl/>
        <w:suppressAutoHyphens w:val="0"/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3. Zapłacenie przez Wykonawcę kar umownych nie zwalnia Wykonawcy z obowiązku ukończenia prac lub jakichkolwiek innych obowiązków i zobowiązań wynikających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 </w:t>
      </w:r>
      <w:r w:rsidR="00F06F8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Umowy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. </w:t>
      </w:r>
    </w:p>
    <w:p w14:paraId="51E92E8B" w14:textId="77777777" w:rsidR="009E13C6" w:rsidRPr="00C47E1B" w:rsidRDefault="009E13C6" w:rsidP="00C47E1B">
      <w:pPr>
        <w:pStyle w:val="Akapitzlist"/>
        <w:widowControl/>
        <w:suppressAutoHyphens w:val="0"/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4. Każda z kar umownych wymienionych w ust. 1 jest niezależna od siebie, a Zamawiający ma prawo dochodzić każdej z nich niezależnie od dochodzenia pozostałych. </w:t>
      </w:r>
    </w:p>
    <w:p w14:paraId="5DB15D77" w14:textId="65DB4599" w:rsidR="00567C12" w:rsidRPr="00C47E1B" w:rsidRDefault="009E13C6" w:rsidP="00C47E1B">
      <w:pPr>
        <w:pStyle w:val="Akapitzlist"/>
        <w:widowControl/>
        <w:suppressAutoHyphens w:val="0"/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5. Zamawiający zastrzega sobie prawo potrącenia </w:t>
      </w:r>
      <w:r w:rsidR="00F06F8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naliczonych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kar umownych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 przysługującego Wykonawcy </w:t>
      </w:r>
      <w:r w:rsidR="00F06F8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Wynagrodzenia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z wystawionej przez Wykonawcę faktury, na podstawie wystawionej noty księgowej, a Wykonawca na powyższe wyraża </w:t>
      </w:r>
      <w:r w:rsidR="00F06F8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nieodwołalną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zgodę. </w:t>
      </w:r>
    </w:p>
    <w:p w14:paraId="01E06CB2" w14:textId="42AC7E8A" w:rsidR="008B513D" w:rsidRPr="00C47E1B" w:rsidRDefault="00567C12" w:rsidP="00C47E1B">
      <w:pPr>
        <w:pStyle w:val="Akapitzlist"/>
        <w:widowControl/>
        <w:suppressAutoHyphens w:val="0"/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 xml:space="preserve">6.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przypadku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przerwania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wykonywania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prac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projektowych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 powodu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okoliczności,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które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odpowiedzialność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ponosi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Zamawiający, wysokość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wynagrodzenia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za wykonane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do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dnia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przerwania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prace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ustalona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będzie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przez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przedstawicieli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obu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stron na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podstawie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protokołu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zaawansowania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prac, podpisanego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przez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obie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strony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umowy.</w:t>
      </w:r>
    </w:p>
    <w:p w14:paraId="292814C1" w14:textId="76E9CCC6" w:rsidR="00D96D61" w:rsidRPr="00C47E1B" w:rsidRDefault="008B513D" w:rsidP="00C47E1B">
      <w:pPr>
        <w:pStyle w:val="Akapitzlist"/>
        <w:widowControl/>
        <w:suppressAutoHyphens w:val="0"/>
        <w:spacing w:line="360" w:lineRule="auto"/>
        <w:ind w:left="284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7. 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przypadku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uniemożliwienia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rozpoczęcia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realizacji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umowy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lub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zaistnienia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przerw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jej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wykonywaniu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przyczyn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nieleżących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stronie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44963"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ykonawcy, termin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wykonania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prac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ulega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przesunięciu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okres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wynikający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przerw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lub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opóźnienia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rozpoczęcia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prac.</w:t>
      </w:r>
    </w:p>
    <w:p w14:paraId="1177E368" w14:textId="77777777" w:rsidR="00A42F53" w:rsidRPr="00C47E1B" w:rsidRDefault="00A42F53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</w:p>
    <w:p w14:paraId="4032FB65" w14:textId="77777777" w:rsidR="00A42F53" w:rsidRPr="00C47E1B" w:rsidRDefault="00A42F53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</w:p>
    <w:p w14:paraId="12BC4D5B" w14:textId="75570EB3" w:rsidR="009E13C6" w:rsidRPr="00C47E1B" w:rsidRDefault="009E13C6" w:rsidP="00C47E1B">
      <w:pPr>
        <w:widowControl/>
        <w:suppressAutoHyphens w:val="0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§ </w:t>
      </w:r>
      <w:r w:rsidR="007026E3"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8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. Oświadczenie Wykonawcy</w:t>
      </w:r>
    </w:p>
    <w:p w14:paraId="2CB2E8A3" w14:textId="66938EE7" w:rsidR="009E13C6" w:rsidRPr="00C47E1B" w:rsidRDefault="009E13C6" w:rsidP="00C47E1B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Wykonawca oświadcza, że dysponuje odpowiednią wiedzą, doświadczeniem oraz uprawnieniami, w tym zezwoleniami niezbędnymi do należytego wykonania przedmiotu umowy i zobowiązuje się wykonać go ze szczególną starannością, według swojej najlepszej wiedzy i umiejętności, przez projektanta posiadającego odpowiednie uprawnienia budowlane do projektowania, z uwzględnieniem obowiązujących przepisów prawa, przyjętych standardów, wykorzystując w tym celu wszystkie posiadane możliwości, a także mając na względzie ochronę interesów Zamawiającego. </w:t>
      </w:r>
    </w:p>
    <w:p w14:paraId="6FA6BCA8" w14:textId="50779869" w:rsidR="00950F45" w:rsidRPr="00C47E1B" w:rsidRDefault="009E13C6" w:rsidP="00C47E1B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Wykonawca oświadcza, iż przysługują mu majątkowe prawa autorskie oraz prawa zależne do utworów wykorzystywanych przy wykonaniu i w celu prawidłowego wykonania przedmiotu niniejszej umowy. </w:t>
      </w:r>
    </w:p>
    <w:p w14:paraId="3B4BE73D" w14:textId="058A8E38" w:rsidR="00411438" w:rsidRPr="00C47E1B" w:rsidRDefault="009E13C6" w:rsidP="00C47E1B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Wykonawca oświadcza, że przy wykonywaniu przedmiotu </w:t>
      </w:r>
      <w:r w:rsidR="00F06F8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Umowy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będzie wykorzystywał jedynie materiały, dane i informacje oraz programy komputerowe,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które są zgodne z obowiązującymi przepisami prawa, a w szczególności nie naruszają dóbr osobistych, majątkowych i osobistych praw autorskich, praw do znaku towarowego bądź innych praw własności przemysłowej lub danych osobowych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i wizerunku osób trzecich. </w:t>
      </w:r>
    </w:p>
    <w:p w14:paraId="04773A97" w14:textId="677EEC61" w:rsidR="009E13C6" w:rsidRPr="00C47E1B" w:rsidRDefault="009E13C6" w:rsidP="00C47E1B">
      <w:pPr>
        <w:pStyle w:val="Akapitzlist"/>
        <w:widowControl/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Gdyby doszło do takiego naruszenia, wyłączną odpowiedzialność względem osób, których prawa zostały naruszone, ponosi Wykonawca.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1307A392" w14:textId="78FA781E" w:rsidR="00FC0CC9" w:rsidRPr="00C47E1B" w:rsidRDefault="00FC0CC9" w:rsidP="00C47E1B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Wykonawca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oświadcza,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że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zapewnia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opracowanie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przedmiotowego opracowania przez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osoby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posiadające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odpowiednie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uprawnienia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budowlane.</w:t>
      </w:r>
    </w:p>
    <w:p w14:paraId="127C1F2B" w14:textId="202491DA" w:rsidR="00242912" w:rsidRPr="00C47E1B" w:rsidRDefault="00FC0CC9" w:rsidP="00C47E1B">
      <w:pPr>
        <w:pStyle w:val="Akapitzlist"/>
        <w:numPr>
          <w:ilvl w:val="0"/>
          <w:numId w:val="5"/>
        </w:numPr>
        <w:spacing w:line="360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>Wykonawca będzie ściśle współpracował z Zamawiającym w zakresie wymaganym</w:t>
      </w:r>
      <w:r w:rsid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dla prawidłowego wykonania </w:t>
      </w:r>
      <w:r w:rsidR="00F06F8E" w:rsidRPr="00C47E1B">
        <w:rPr>
          <w:rStyle w:val="markedcontent"/>
          <w:rFonts w:asciiTheme="minorHAnsi" w:hAnsiTheme="minorHAnsi" w:cstheme="minorHAnsi"/>
          <w:sz w:val="24"/>
          <w:szCs w:val="24"/>
        </w:rPr>
        <w:t>przedmiotu Umowy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. Dokumentacja projektowa </w:t>
      </w:r>
      <w:r w:rsidR="00F06F8E" w:rsidRPr="00C47E1B">
        <w:rPr>
          <w:rStyle w:val="markedcontent"/>
          <w:rFonts w:asciiTheme="minorHAnsi" w:hAnsiTheme="minorHAnsi" w:cstheme="minorHAnsi"/>
          <w:sz w:val="24"/>
          <w:szCs w:val="24"/>
        </w:rPr>
        <w:t>powstała w wyniku realizacji przedmiotu Umowy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winna być na bieżąco uzgadniana</w:t>
      </w:r>
      <w:r w:rsid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z 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>Zamawiającym w celu optymalizacji kosztów zgodnie z oczekiwaniami Zamawiającego. Wykonawca zobowiązuje się do wykonywania obowiązków umow</w:t>
      </w:r>
      <w:r w:rsidR="00F06F8E" w:rsidRPr="00C47E1B">
        <w:rPr>
          <w:rStyle w:val="markedcontent"/>
          <w:rFonts w:asciiTheme="minorHAnsi" w:hAnsiTheme="minorHAnsi" w:cstheme="minorHAnsi"/>
          <w:sz w:val="24"/>
          <w:szCs w:val="24"/>
        </w:rPr>
        <w:t>nych</w:t>
      </w:r>
      <w:r w:rsidRPr="00C47E1B">
        <w:rPr>
          <w:rStyle w:val="markedcontent"/>
          <w:rFonts w:asciiTheme="minorHAnsi" w:hAnsiTheme="minorHAnsi" w:cstheme="minorHAnsi"/>
          <w:sz w:val="24"/>
          <w:szCs w:val="24"/>
        </w:rPr>
        <w:t xml:space="preserve"> z należytą starannością i na zasadzie zapewnienia najwyższej jakości usług.</w:t>
      </w:r>
    </w:p>
    <w:p w14:paraId="2C789D2B" w14:textId="247D72F2" w:rsidR="002B404E" w:rsidRPr="00C47E1B" w:rsidRDefault="002B404E" w:rsidP="00C47E1B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Wykonawca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zobowiązuje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się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wykonać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przedmiot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06F8E" w:rsidRPr="00C47E1B">
        <w:rPr>
          <w:rFonts w:asciiTheme="minorHAnsi" w:hAnsiTheme="minorHAnsi" w:cstheme="minorHAnsi"/>
          <w:color w:val="auto"/>
          <w:sz w:val="24"/>
          <w:szCs w:val="24"/>
        </w:rPr>
        <w:t>Umowy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zgodnie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zasadami współczesnej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wiedzy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technicznej, obowiązującymi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przepisami, normami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i normatywami</w:t>
      </w:r>
      <w:r w:rsidR="00F06F8E" w:rsidRPr="00C47E1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166CDCF" w14:textId="7719199E" w:rsidR="00E8012B" w:rsidRPr="00C47E1B" w:rsidRDefault="002B404E" w:rsidP="00C47E1B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Zamawiający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zobowiązany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jest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udostępnić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dokumenty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dane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związane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 wykonywaniem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prac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projektowych, będące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posiadaniu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Zamawiającego,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mogące mieć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wpływ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ułatwienie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prac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projektowych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oraz na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poprawienie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ich jakości</w:t>
      </w:r>
      <w:r w:rsidR="002E7F02" w:rsidRPr="00C47E1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9E62D28" w14:textId="77777777" w:rsidR="00A42F53" w:rsidRPr="00C47E1B" w:rsidRDefault="00A42F53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</w:p>
    <w:p w14:paraId="5D50D11E" w14:textId="41028CF3" w:rsidR="009E13C6" w:rsidRPr="00C47E1B" w:rsidRDefault="009E13C6" w:rsidP="00C47E1B">
      <w:pPr>
        <w:widowControl/>
        <w:suppressAutoHyphens w:val="0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§ </w:t>
      </w:r>
      <w:r w:rsidR="007026E3"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9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. Prawa autorskie</w:t>
      </w:r>
    </w:p>
    <w:p w14:paraId="528B89A8" w14:textId="47756E99" w:rsidR="004E197E" w:rsidRPr="00C47E1B" w:rsidRDefault="009E13C6" w:rsidP="00C47E1B">
      <w:pPr>
        <w:pStyle w:val="Akapitzlist"/>
        <w:widowControl/>
        <w:suppressAutoHyphens w:val="0"/>
        <w:spacing w:line="360" w:lineRule="auto"/>
        <w:ind w:left="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1. Wykonawca na podstawie niniejszej Umowy i w ramach wynagrodzenia określonego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§ </w:t>
      </w:r>
      <w:r w:rsidR="004E197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4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ust. 1 umowy przenosi na Zamawiającego autorskie prawa majątkowe do wszelkich utworów, które powstaną w związku z realizacją przedmiotu Umowy, w tym w szczególności: </w:t>
      </w:r>
    </w:p>
    <w:p w14:paraId="440F2087" w14:textId="143F74B1" w:rsidR="004E197E" w:rsidRPr="00C47E1B" w:rsidRDefault="009E13C6" w:rsidP="00C47E1B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72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projektów, rysunków, planów, </w:t>
      </w:r>
      <w:r w:rsidR="00F06F8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założeń, koncepcji,</w:t>
      </w:r>
    </w:p>
    <w:p w14:paraId="1B6532D2" w14:textId="5E6FD17B" w:rsidR="004E197E" w:rsidRPr="00C47E1B" w:rsidRDefault="009E13C6" w:rsidP="00C47E1B">
      <w:pPr>
        <w:pStyle w:val="Akapitzlist"/>
        <w:widowControl/>
        <w:numPr>
          <w:ilvl w:val="0"/>
          <w:numId w:val="31"/>
        </w:numPr>
        <w:suppressAutoHyphens w:val="0"/>
        <w:spacing w:line="360" w:lineRule="auto"/>
        <w:ind w:left="72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modeli, raportów, wyliczeń, </w:t>
      </w:r>
    </w:p>
    <w:p w14:paraId="756C50B7" w14:textId="17DE9BD5" w:rsidR="009E13C6" w:rsidRPr="00C47E1B" w:rsidRDefault="009E13C6" w:rsidP="00C47E1B">
      <w:pPr>
        <w:pStyle w:val="Akapitzlist"/>
        <w:widowControl/>
        <w:numPr>
          <w:ilvl w:val="0"/>
          <w:numId w:val="32"/>
        </w:numPr>
        <w:suppressAutoHyphens w:val="0"/>
        <w:spacing w:line="360" w:lineRule="auto"/>
        <w:ind w:left="72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kopii komputerowych i innych materiałów przygotowanych przez Wykonawcę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związku z realizacją Umowy („Utwory”), z chwilą ich powstania i przekazania Zamawiającemu bez konieczności składania dodatkowych oświadczeń woli przez Strony, na co Zamawiający wyraża zgodę. </w:t>
      </w:r>
    </w:p>
    <w:p w14:paraId="24D70FCD" w14:textId="77777777" w:rsidR="00D44F43" w:rsidRPr="00C47E1B" w:rsidRDefault="00D44F43" w:rsidP="00C47E1B">
      <w:pPr>
        <w:pStyle w:val="Akapitzlist"/>
        <w:widowControl/>
        <w:suppressAutoHyphens w:val="0"/>
        <w:spacing w:line="360" w:lineRule="auto"/>
        <w:ind w:left="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21E11413" w14:textId="7CC82241" w:rsidR="001C7773" w:rsidRPr="00C47E1B" w:rsidRDefault="009E13C6" w:rsidP="00C47E1B">
      <w:pPr>
        <w:pStyle w:val="Akapitzlist"/>
        <w:widowControl/>
        <w:suppressAutoHyphens w:val="0"/>
        <w:spacing w:line="360" w:lineRule="auto"/>
        <w:ind w:left="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2. Przeniesione autorskie prawa majątkowe obejmują wszelkie pola eksploatacji wymienione w art. 50 ustawy z dnia 4 lutego 1994 r. o prawie autorskim i prawach pokrewnych, w szczególności Zamawiający zastrzega sobie prawo do korzystania z utworów na następujących polach eksploatacji: </w:t>
      </w:r>
    </w:p>
    <w:p w14:paraId="066D563C" w14:textId="7D862DCF" w:rsidR="00D44F43" w:rsidRPr="00C47E1B" w:rsidRDefault="009E13C6" w:rsidP="00C47E1B">
      <w:pPr>
        <w:pStyle w:val="Akapitzlist"/>
        <w:widowControl/>
        <w:numPr>
          <w:ilvl w:val="1"/>
          <w:numId w:val="33"/>
        </w:numPr>
        <w:suppressAutoHyphens w:val="0"/>
        <w:spacing w:line="360" w:lineRule="auto"/>
        <w:ind w:left="891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korzystania z Utworów zgodnie z ich przeznaczeniem w szczególności w zakresie niezbędnym do realizacji inwestycji, o której mowa w § 1 ust. 1 umowy, </w:t>
      </w:r>
    </w:p>
    <w:p w14:paraId="41EF0BA1" w14:textId="5EE1E128" w:rsidR="00411438" w:rsidRPr="00C47E1B" w:rsidRDefault="00D44F43" w:rsidP="00C47E1B">
      <w:pPr>
        <w:widowControl/>
        <w:suppressAutoHyphens w:val="0"/>
        <w:spacing w:line="360" w:lineRule="auto"/>
        <w:ind w:left="531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2.2</w:t>
      </w:r>
      <w:r w:rsidR="009E13C6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realizacji na podstawie Utworów robót oraz zlecania realizacji robót przez osoby trzecie, </w:t>
      </w:r>
    </w:p>
    <w:p w14:paraId="5D516F16" w14:textId="77777777" w:rsidR="00D44F43" w:rsidRPr="00C47E1B" w:rsidRDefault="00D44F43" w:rsidP="00C47E1B">
      <w:pPr>
        <w:widowControl/>
        <w:suppressAutoHyphens w:val="0"/>
        <w:spacing w:line="360" w:lineRule="auto"/>
        <w:ind w:left="531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2.3 </w:t>
      </w:r>
      <w:r w:rsidR="009E13C6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utrwalania i zwielokrotniania utworów, w tym wytwarzania jego egzemplarzy każdą techniką, w tym techniką drukarską, reprograficzną, zapisu magnetycznego oraz technika cyfrową, a także wprowadzania jej do pamięci komputera, zamieszczania na stronie internetowej, w prasie drukowanej, </w:t>
      </w:r>
    </w:p>
    <w:p w14:paraId="487350DB" w14:textId="6D6F66AC" w:rsidR="009E13C6" w:rsidRPr="00C47E1B" w:rsidRDefault="00D44F43" w:rsidP="00C47E1B">
      <w:pPr>
        <w:widowControl/>
        <w:suppressAutoHyphens w:val="0"/>
        <w:spacing w:line="360" w:lineRule="auto"/>
        <w:ind w:left="531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 xml:space="preserve">2.4 </w:t>
      </w:r>
      <w:r w:rsidR="009E13C6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przechowywania Utworów na dowolnych nośnikach, </w:t>
      </w:r>
    </w:p>
    <w:p w14:paraId="5D1D023D" w14:textId="007D5B12" w:rsidR="00AA4DB6" w:rsidRPr="00C47E1B" w:rsidRDefault="00D44F43" w:rsidP="00C47E1B">
      <w:pPr>
        <w:widowControl/>
        <w:suppressAutoHyphens w:val="0"/>
        <w:spacing w:line="360" w:lineRule="auto"/>
        <w:ind w:left="531"/>
        <w:rPr>
          <w:rFonts w:asciiTheme="minorHAnsi" w:hAnsiTheme="minorHAnsi" w:cstheme="minorHAnsi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2.5 </w:t>
      </w:r>
      <w:r w:rsidR="009E13C6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zakresie obrotu oryginałem lub egzemplarzami, na których utrwalono przedmiot umowy, w tym wprowadzania do obrotu, użyczenia lub najmu oryginału lub egzemplarzy, </w:t>
      </w:r>
    </w:p>
    <w:p w14:paraId="6378E6BC" w14:textId="145423F8" w:rsidR="009E13C6" w:rsidRPr="00C47E1B" w:rsidRDefault="00D44F43" w:rsidP="00C47E1B">
      <w:pPr>
        <w:widowControl/>
        <w:suppressAutoHyphens w:val="0"/>
        <w:spacing w:line="360" w:lineRule="auto"/>
        <w:ind w:left="531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2.6 </w:t>
      </w:r>
      <w:r w:rsidR="009E13C6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 zakresie rozpowszechniania utworów w sposób inny niż określony wyżej, w tym publicznego wystawienia, wyświetlania, odtworzenia lub nadawania i reemitowania, a także publicznego udostępniania przedmiotu umowy w taki sposób, aby każdy mógł mieć do niego dostęp w miejscu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9E13C6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i czasie przez siebie wybranym, w tym umieszczania w środowisku </w:t>
      </w:r>
      <w:r w:rsidR="00A42F53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Internet</w:t>
      </w:r>
      <w:r w:rsidR="009E13C6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oraz prasie drukowanej, </w:t>
      </w:r>
    </w:p>
    <w:p w14:paraId="2056D6BC" w14:textId="77D18F99" w:rsidR="004E197E" w:rsidRPr="00C47E1B" w:rsidRDefault="00D44F43" w:rsidP="00C47E1B">
      <w:pPr>
        <w:widowControl/>
        <w:suppressAutoHyphens w:val="0"/>
        <w:spacing w:line="360" w:lineRule="auto"/>
        <w:ind w:left="531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2.7 </w:t>
      </w:r>
      <w:r w:rsidR="009E13C6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sporządzania opracowań Utworów, </w:t>
      </w:r>
    </w:p>
    <w:p w14:paraId="1466EB94" w14:textId="1797CCD0" w:rsidR="004E197E" w:rsidRPr="00C47E1B" w:rsidRDefault="00D44F43" w:rsidP="00C47E1B">
      <w:pPr>
        <w:widowControl/>
        <w:suppressAutoHyphens w:val="0"/>
        <w:spacing w:line="360" w:lineRule="auto"/>
        <w:ind w:left="531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2.8 </w:t>
      </w:r>
      <w:r w:rsidR="009E13C6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wykonywania na podstawie Utworów dzieł zależnych, o których mowa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9E13C6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ust. 4. </w:t>
      </w:r>
    </w:p>
    <w:p w14:paraId="791C4034" w14:textId="77777777" w:rsidR="004E197E" w:rsidRPr="00C47E1B" w:rsidRDefault="009E13C6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3. Wraz z przekazaniem Utworów Zamawiający nabywa również własność egzemplarzy Utworów. </w:t>
      </w:r>
    </w:p>
    <w:p w14:paraId="4003449F" w14:textId="254778EA" w:rsidR="00242912" w:rsidRPr="00C47E1B" w:rsidRDefault="009E13C6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4. Wykonawca niniejszym udziela Zamawiającemu zgody i przenosi na Zamawiającego prawo do udzielania zgody na wykonywanie Utworów i praw zależnych (o których mowa w art. 46 ustawy z dnia 4 lutego 1994 r. o prawie autorskim i prawach pokrewnych) na podstawie Utworów powstałych w wykonaniu niniejszej Umowy, w szczególności ich adaptacji lub przeróbek oraz do wykonywania Utworów oraz zmian Utworów. </w:t>
      </w:r>
    </w:p>
    <w:p w14:paraId="259F9869" w14:textId="58DC3063" w:rsidR="009E13C6" w:rsidRPr="00C47E1B" w:rsidRDefault="009E13C6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5. Wykonawca udziela niniejszym nieodwołalnej zgody na wykonywanie przez osobę trzecią planów, projektów i innej dokumentacji, koniecznych do wykonania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i wykorzystania nowych projektów lub ich zmian, które będą oparte lub zainspirowane na utworze, planach lub projektach objętych Przedmiotem Umowy oraz na wykonanie oraz użycie powyższych planów, w zakresie dopuszczanym przez bezwzględnie obowiązujące przepisy. </w:t>
      </w:r>
    </w:p>
    <w:p w14:paraId="74C975CA" w14:textId="185B8EC4" w:rsidR="009E13C6" w:rsidRPr="00C47E1B" w:rsidRDefault="009E13C6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6. Wykonawca zapewnia, że Utwory w chwili przejścia na Zamawiającego praw autorskich nie będą obciążone żadnymi prawami ani roszczeniami osób trzecich. Wykonawca zobowiązany jest do zaspokojenia wszelkich roszczeń osób trzecich</w:t>
      </w:r>
      <w:r w:rsidR="006C10F3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związku z naruszeniem praw osób trzecich, w szczególności praw autorskich. </w:t>
      </w:r>
    </w:p>
    <w:p w14:paraId="7B2D0518" w14:textId="77777777" w:rsidR="00D44F43" w:rsidRPr="00C47E1B" w:rsidRDefault="009E13C6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7. Jeżeli osoby trzecie wystąpią wobec Zamawiającego z roszczeniami dotyczącymi naruszenia praw autorskich, Zamawiający jest zobowiązany do niezwłocznego powiadomienia Wykonawcy o tym fakcie. Wykonawca zobowiązany jest do pokrycia wszelkich uzasadnionych kosztów poniesionych przez Zamawiającego w związku</w:t>
      </w:r>
      <w:r w:rsidR="006C10F3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 takimi roszczeniami. Wykonawca może na własny koszt prowadzić niezbędne</w:t>
      </w:r>
      <w:r w:rsidR="006C10F3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i korzystne działania w celu obrony przed</w:t>
      </w:r>
    </w:p>
    <w:p w14:paraId="332DE8CB" w14:textId="45EA8493" w:rsidR="009E13C6" w:rsidRPr="00C47E1B" w:rsidRDefault="009E13C6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>powyższymi roszczeniami, jak również może, według swego uznania, wziąć czynny udział we wszelkich czynnościach związanych</w:t>
      </w:r>
      <w:r w:rsidR="006C10F3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 ewentualnym kwestionowaniem praw autorskich,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szczególności w korespondencji, rozmowach, sporach przed sądem lub innymi organami państwowymi lub organami samorządu lokalnego. </w:t>
      </w:r>
    </w:p>
    <w:p w14:paraId="10783029" w14:textId="77777777" w:rsidR="009E13C6" w:rsidRPr="00C47E1B" w:rsidRDefault="009E13C6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8. Na żądanie Zamawiającego, Wykonawca w każdej chwili potwierdzi na piśmie Zamawiającemu nabycie praw autorskich do Utworów przez Zamawiającego na podstawie niniejszej Umowy. </w:t>
      </w:r>
    </w:p>
    <w:p w14:paraId="030E923E" w14:textId="62586D27" w:rsidR="00950F45" w:rsidRPr="00C47E1B" w:rsidRDefault="009E13C6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9. Wykonawca zobowiązuje się względem Zamawiającego i jego następców prawnych do nie wykonywania Praw przysługujących mu z tytułu osobistych praw autorskich.</w:t>
      </w:r>
      <w:r w:rsidR="001C7773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 szczególności nie będzie wykonywał prawa do nadzoru nad sposobem korzystania</w:t>
      </w:r>
      <w:r w:rsid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 utworu, decydowania o pierwszym udostępnieniu oraz prawa do integralności utworu. </w:t>
      </w:r>
    </w:p>
    <w:p w14:paraId="2AB4414D" w14:textId="77777777" w:rsidR="006C10F3" w:rsidRPr="00C47E1B" w:rsidRDefault="006C10F3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4B4297BD" w14:textId="202F719A" w:rsidR="009E13C6" w:rsidRPr="00C47E1B" w:rsidRDefault="009E13C6" w:rsidP="00C47E1B">
      <w:pPr>
        <w:pStyle w:val="Akapitzlist"/>
        <w:widowControl/>
        <w:suppressAutoHyphens w:val="0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§ </w:t>
      </w:r>
      <w:r w:rsidR="007026E3"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10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. Osoby do kontaktu</w:t>
      </w:r>
    </w:p>
    <w:p w14:paraId="6EA35DB8" w14:textId="77777777" w:rsidR="009E13C6" w:rsidRPr="00C47E1B" w:rsidRDefault="009E13C6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1. Strony wyznaczają następujące osoby do kontaktu: </w:t>
      </w:r>
    </w:p>
    <w:p w14:paraId="5B93B52E" w14:textId="30DC8E14" w:rsidR="009E13C6" w:rsidRPr="00C47E1B" w:rsidRDefault="009E13C6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1) Ze strony Zamawiającego: </w:t>
      </w:r>
      <w:r w:rsidR="0032220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Alicja Wójcik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– </w:t>
      </w:r>
      <w:r w:rsidR="0032220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młodszy referent do spraw inwestycji </w:t>
      </w:r>
    </w:p>
    <w:p w14:paraId="52720DD4" w14:textId="53ADD516" w:rsidR="009E13C6" w:rsidRPr="00C47E1B" w:rsidRDefault="009E13C6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2) Ze strony Wykonawcy: </w:t>
      </w:r>
      <w:r w:rsidR="0032220E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……………………………………………………</w:t>
      </w:r>
    </w:p>
    <w:p w14:paraId="4127113E" w14:textId="17BDDA0E" w:rsidR="00AA4DB6" w:rsidRDefault="009E13C6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2. Strony niniejszym upoważniają osoby wskazane w ust. 1 do podpisania protokołu odbioru przedmiotu </w:t>
      </w:r>
      <w:r w:rsidR="00AE6CFA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Umowy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. </w:t>
      </w:r>
    </w:p>
    <w:p w14:paraId="6FDD4176" w14:textId="77777777" w:rsidR="00C47E1B" w:rsidRPr="00C47E1B" w:rsidRDefault="00C47E1B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6AE1E62F" w14:textId="4C539A4F" w:rsidR="009E13C6" w:rsidRPr="00C47E1B" w:rsidRDefault="009E13C6" w:rsidP="00C47E1B">
      <w:pPr>
        <w:pStyle w:val="Akapitzlist"/>
        <w:widowControl/>
        <w:suppressAutoHyphens w:val="0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§ </w:t>
      </w:r>
      <w:r w:rsidR="007026E3"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11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. Odbiór przedmiotu </w:t>
      </w:r>
      <w:r w:rsidR="00F06F8E"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Umowy</w:t>
      </w:r>
      <w:r w:rsidR="008C3F48"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oraz rozliczenia</w:t>
      </w:r>
    </w:p>
    <w:p w14:paraId="4C31B559" w14:textId="415765F1" w:rsidR="009E13C6" w:rsidRPr="00C47E1B" w:rsidRDefault="009E13C6" w:rsidP="00C47E1B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36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Strony postanawiają, że przedmiotem odbioru końcowego będzie wykonanie całości przedmiotu </w:t>
      </w:r>
      <w:r w:rsidR="001E1F08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Umowy.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BEED569" w14:textId="6C85AF9B" w:rsidR="00C14B35" w:rsidRPr="00C47E1B" w:rsidRDefault="009E13C6" w:rsidP="00C47E1B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ind w:left="36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Wykonanie przedmiotu </w:t>
      </w:r>
      <w:r w:rsidR="001E1F08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Umowy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będzie potwierdzone protokołem odbioru końcowego</w:t>
      </w:r>
      <w:r w:rsidR="006E21C4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podpisanego przez Strony umowne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. W przypadku wystąpienia wad w przedmiocie umowy, Wykonawca usunie wady najpóźniej w terminie 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dwóch tygodni</w:t>
      </w:r>
      <w:r w:rsidR="006E21C4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od daty podpisania protokołu odbioru</w:t>
      </w:r>
      <w:r w:rsidR="001E1F08"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</w:t>
      </w:r>
    </w:p>
    <w:p w14:paraId="647DD21E" w14:textId="21575C37" w:rsidR="00C14B35" w:rsidRPr="00C47E1B" w:rsidRDefault="00C14B35" w:rsidP="00C47E1B">
      <w:pPr>
        <w:pStyle w:val="Akapitzlis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Wykonawca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przekaże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Zamawiającemu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kompletne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zgodne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umową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opracowanie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projektowe 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siedzibie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Zamawiającego</w:t>
      </w:r>
      <w:r w:rsidR="001E1F08" w:rsidRPr="00C47E1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9F2B2D9" w14:textId="6E0B7A42" w:rsidR="00C14B35" w:rsidRPr="00C47E1B" w:rsidRDefault="00C14B35" w:rsidP="00C47E1B">
      <w:pPr>
        <w:pStyle w:val="Akapitzlis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Odbiór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prac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odbędzie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się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podstawie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E1F08" w:rsidRPr="00C47E1B">
        <w:rPr>
          <w:rFonts w:asciiTheme="minorHAnsi" w:hAnsiTheme="minorHAnsi" w:cstheme="minorHAnsi"/>
          <w:color w:val="auto"/>
          <w:sz w:val="24"/>
          <w:szCs w:val="24"/>
        </w:rPr>
        <w:t>protokołów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zdawczo – </w:t>
      </w:r>
      <w:r w:rsidR="001E1F08" w:rsidRPr="00C47E1B">
        <w:rPr>
          <w:rFonts w:asciiTheme="minorHAnsi" w:hAnsiTheme="minorHAnsi" w:cstheme="minorHAnsi"/>
          <w:color w:val="auto"/>
          <w:sz w:val="24"/>
          <w:szCs w:val="24"/>
        </w:rPr>
        <w:t>odbiorczych.</w:t>
      </w:r>
    </w:p>
    <w:p w14:paraId="0EC43FD6" w14:textId="2E23FA0B" w:rsidR="00242912" w:rsidRPr="00C47E1B" w:rsidRDefault="00C14B35" w:rsidP="00C47E1B">
      <w:pPr>
        <w:pStyle w:val="Akapitzlis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Częściowa</w:t>
      </w:r>
      <w:r w:rsidR="00207AA7" w:rsidRPr="00C47E1B">
        <w:rPr>
          <w:rFonts w:asciiTheme="minorHAnsi" w:hAnsiTheme="minorHAnsi" w:cstheme="minorHAnsi"/>
          <w:color w:val="auto"/>
          <w:sz w:val="24"/>
          <w:szCs w:val="24"/>
        </w:rPr>
        <w:t>, pierwsza transza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zapłat</w:t>
      </w:r>
      <w:r w:rsidR="00207AA7" w:rsidRPr="00C47E1B">
        <w:rPr>
          <w:rFonts w:asciiTheme="minorHAnsi" w:hAnsiTheme="minorHAnsi" w:cstheme="minorHAnsi"/>
          <w:color w:val="auto"/>
          <w:sz w:val="24"/>
          <w:szCs w:val="24"/>
        </w:rPr>
        <w:t>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07AA7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w wysokości </w:t>
      </w:r>
      <w:r w:rsidR="00207AA7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20%</w:t>
      </w:r>
      <w:r w:rsidR="00207AA7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E1F08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Wynagrodzenia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nastąpi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 terminie do 30 dni po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wyborze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E1F08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i zatwierdzeniu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przez Zamawiającego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E1F08" w:rsidRPr="00C47E1B">
        <w:rPr>
          <w:rFonts w:asciiTheme="minorHAnsi" w:hAnsiTheme="minorHAnsi" w:cstheme="minorHAnsi"/>
          <w:color w:val="auto"/>
          <w:sz w:val="24"/>
          <w:szCs w:val="24"/>
        </w:rPr>
        <w:t>jednej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E1F08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z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koncepcji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o której mowa w </w:t>
      </w:r>
      <w:r w:rsidRPr="00C47E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>§1 ust 1 niniejszej umowy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EC40286" w14:textId="75B63590" w:rsidR="00C14B35" w:rsidRPr="00C47E1B" w:rsidRDefault="00C14B35" w:rsidP="00C47E1B">
      <w:pPr>
        <w:pStyle w:val="Akapitzlis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Częściowa</w:t>
      </w:r>
      <w:r w:rsidR="00207AA7" w:rsidRPr="00C47E1B">
        <w:rPr>
          <w:rFonts w:asciiTheme="minorHAnsi" w:hAnsiTheme="minorHAnsi" w:cstheme="minorHAnsi"/>
          <w:color w:val="auto"/>
          <w:sz w:val="24"/>
          <w:szCs w:val="24"/>
        </w:rPr>
        <w:t>, druga transza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zapła</w:t>
      </w:r>
      <w:r w:rsidR="00207AA7" w:rsidRPr="00C47E1B">
        <w:rPr>
          <w:rFonts w:asciiTheme="minorHAnsi" w:hAnsiTheme="minorHAnsi" w:cstheme="minorHAnsi"/>
          <w:color w:val="auto"/>
          <w:sz w:val="24"/>
          <w:szCs w:val="24"/>
        </w:rPr>
        <w:t>ty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 wysokości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207AA7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5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0% </w:t>
      </w:r>
      <w:r w:rsidR="001E1F08" w:rsidRPr="00C47E1B">
        <w:rPr>
          <w:rFonts w:asciiTheme="minorHAnsi" w:hAnsiTheme="minorHAnsi" w:cstheme="minorHAnsi"/>
          <w:color w:val="auto"/>
          <w:sz w:val="24"/>
          <w:szCs w:val="24"/>
        </w:rPr>
        <w:t>Wynagrodzenia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nastąpi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wykonaniu </w:t>
      </w:r>
      <w:r w:rsidR="001E1F08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całości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prac</w:t>
      </w:r>
      <w:r w:rsidR="001E1F08" w:rsidRPr="00C47E1B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E1F08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potwierdzonym 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pisemnym oświadczeniem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o kompletności wykonanego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lastRenderedPageBreak/>
        <w:t>projektu wraz z wszystkimi niezbędnymi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uzgodnieniami, niezbędnymi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do uzyskania pozwolenia na budowę,</w:t>
      </w:r>
    </w:p>
    <w:p w14:paraId="40A1CAC3" w14:textId="2EA5AA04" w:rsidR="00C14B35" w:rsidRPr="00C47E1B" w:rsidRDefault="00C14B35" w:rsidP="00C47E1B">
      <w:pPr>
        <w:pStyle w:val="Akapitzlis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Pozostała</w:t>
      </w:r>
      <w:r w:rsidR="001E1F08" w:rsidRPr="00C47E1B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207AA7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trzecia transza zapłaty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 w wysokości 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30 % </w:t>
      </w:r>
      <w:r w:rsidR="001E1F08"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Wynagrodzenia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nastąpi po </w:t>
      </w:r>
      <w:r w:rsidR="001E1F08"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przekazaniu Zamawiającemu </w:t>
      </w:r>
      <w:r w:rsidRPr="00C47E1B">
        <w:rPr>
          <w:rFonts w:asciiTheme="minorHAnsi" w:hAnsiTheme="minorHAnsi" w:cstheme="minorHAnsi"/>
          <w:color w:val="auto"/>
          <w:sz w:val="24"/>
          <w:szCs w:val="24"/>
          <w:u w:val="single"/>
        </w:rPr>
        <w:t>prawomocnego pozwolenia na budowę</w:t>
      </w:r>
      <w:r w:rsidR="001E1F08" w:rsidRPr="00C47E1B">
        <w:rPr>
          <w:rFonts w:asciiTheme="minorHAnsi" w:hAnsiTheme="minorHAnsi" w:cstheme="minorHAnsi"/>
          <w:color w:val="auto"/>
          <w:sz w:val="24"/>
          <w:szCs w:val="24"/>
          <w:u w:val="single"/>
        </w:rPr>
        <w:t>.</w:t>
      </w:r>
    </w:p>
    <w:p w14:paraId="19EC6CE4" w14:textId="78A8424D" w:rsidR="00C14B35" w:rsidRPr="00C47E1B" w:rsidRDefault="00C14B35" w:rsidP="00C47E1B">
      <w:pPr>
        <w:pStyle w:val="Akapitzlis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Zamawiający będzie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realizował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073F5" w:rsidRPr="00C47E1B">
        <w:rPr>
          <w:rFonts w:asciiTheme="minorHAnsi" w:hAnsiTheme="minorHAnsi" w:cstheme="minorHAnsi"/>
          <w:color w:val="auto"/>
          <w:sz w:val="24"/>
          <w:szCs w:val="24"/>
        </w:rPr>
        <w:t>faktury wystawione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Gminę Tuchów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w terminie do 30 dni od daty jej otrzymania na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konto Wykonawcy</w:t>
      </w:r>
      <w:r w:rsidR="001E1F08" w:rsidRPr="00C47E1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E1A1656" w14:textId="698C6668" w:rsidR="00C14B35" w:rsidRPr="00C47E1B" w:rsidRDefault="00C14B35" w:rsidP="00C47E1B">
      <w:pPr>
        <w:pStyle w:val="Akapitzlis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Zamawiający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jest podatnikiem VAT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Nr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NIP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993-033-64-43</w:t>
      </w:r>
      <w:r w:rsidR="001E1F08" w:rsidRPr="00C47E1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9D79ADC" w14:textId="463ACBBE" w:rsidR="00C14B35" w:rsidRPr="00C47E1B" w:rsidRDefault="00C14B35" w:rsidP="00C47E1B">
      <w:pPr>
        <w:pStyle w:val="Akapitzlist"/>
        <w:numPr>
          <w:ilvl w:val="0"/>
          <w:numId w:val="8"/>
        </w:numPr>
        <w:spacing w:line="360" w:lineRule="auto"/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>Wykonawca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jest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podatnikiem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VAT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Nr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>NIP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2220E" w:rsidRPr="00C47E1B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3D7883EE" w14:textId="77777777" w:rsidR="009E13C6" w:rsidRPr="00C47E1B" w:rsidRDefault="009E13C6" w:rsidP="00C47E1B">
      <w:pPr>
        <w:widowControl/>
        <w:suppressAutoHyphens w:val="0"/>
        <w:spacing w:line="36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1527909B" w14:textId="77777777" w:rsidR="00D44F43" w:rsidRPr="00C47E1B" w:rsidRDefault="00D44F43" w:rsidP="00C47E1B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BE22125" w14:textId="311960D1" w:rsidR="009E13C6" w:rsidRPr="00C47E1B" w:rsidRDefault="009E13C6" w:rsidP="00C47E1B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47E1B">
        <w:rPr>
          <w:rFonts w:asciiTheme="minorHAnsi" w:hAnsiTheme="minorHAnsi" w:cstheme="minorHAnsi"/>
          <w:b/>
          <w:bCs/>
        </w:rPr>
        <w:t xml:space="preserve">§ </w:t>
      </w:r>
      <w:r w:rsidR="004E197E" w:rsidRPr="00C47E1B">
        <w:rPr>
          <w:rFonts w:asciiTheme="minorHAnsi" w:hAnsiTheme="minorHAnsi" w:cstheme="minorHAnsi"/>
          <w:b/>
          <w:bCs/>
        </w:rPr>
        <w:t>1</w:t>
      </w:r>
      <w:r w:rsidR="007026E3" w:rsidRPr="00C47E1B">
        <w:rPr>
          <w:rFonts w:asciiTheme="minorHAnsi" w:hAnsiTheme="minorHAnsi" w:cstheme="minorHAnsi"/>
          <w:b/>
          <w:bCs/>
        </w:rPr>
        <w:t>2</w:t>
      </w:r>
      <w:r w:rsidRPr="00C47E1B">
        <w:rPr>
          <w:rFonts w:asciiTheme="minorHAnsi" w:hAnsiTheme="minorHAnsi" w:cstheme="minorHAnsi"/>
          <w:b/>
          <w:bCs/>
        </w:rPr>
        <w:t xml:space="preserve">. Odstąpienie od </w:t>
      </w:r>
      <w:r w:rsidR="00F06F8E" w:rsidRPr="00C47E1B">
        <w:rPr>
          <w:rFonts w:asciiTheme="minorHAnsi" w:hAnsiTheme="minorHAnsi" w:cstheme="minorHAnsi"/>
          <w:b/>
          <w:bCs/>
        </w:rPr>
        <w:t>Umowy</w:t>
      </w:r>
    </w:p>
    <w:p w14:paraId="4C5B7254" w14:textId="5FD0F60A" w:rsidR="009E13C6" w:rsidRPr="00C47E1B" w:rsidRDefault="009E13C6" w:rsidP="00C47E1B">
      <w:pPr>
        <w:pStyle w:val="Tekstpodstawowy"/>
        <w:spacing w:line="360" w:lineRule="auto"/>
        <w:jc w:val="left"/>
        <w:rPr>
          <w:rFonts w:asciiTheme="minorHAnsi" w:hAnsiTheme="minorHAnsi" w:cstheme="minorHAnsi"/>
        </w:rPr>
      </w:pPr>
      <w:r w:rsidRPr="00C47E1B">
        <w:rPr>
          <w:rFonts w:asciiTheme="minorHAnsi" w:hAnsiTheme="minorHAnsi" w:cstheme="minorHAnsi"/>
        </w:rPr>
        <w:t xml:space="preserve">1. Strony ustalają, iż </w:t>
      </w:r>
      <w:r w:rsidR="00BF2CB8" w:rsidRPr="00C47E1B">
        <w:rPr>
          <w:rFonts w:asciiTheme="minorHAnsi" w:hAnsiTheme="minorHAnsi" w:cstheme="minorHAnsi"/>
        </w:rPr>
        <w:t xml:space="preserve">poza przypadki wynikającymi z przepisów powszechnie obowiązujących, </w:t>
      </w:r>
      <w:r w:rsidRPr="00C47E1B">
        <w:rPr>
          <w:rFonts w:asciiTheme="minorHAnsi" w:hAnsiTheme="minorHAnsi" w:cstheme="minorHAnsi"/>
        </w:rPr>
        <w:t xml:space="preserve">Zamawiającemu przysługuje, w terminie do </w:t>
      </w:r>
      <w:r w:rsidR="00CF4C59" w:rsidRPr="00C47E1B">
        <w:rPr>
          <w:rFonts w:asciiTheme="minorHAnsi" w:hAnsiTheme="minorHAnsi" w:cstheme="minorHAnsi"/>
        </w:rPr>
        <w:t>90 dni</w:t>
      </w:r>
      <w:r w:rsidRPr="00C47E1B">
        <w:rPr>
          <w:rFonts w:asciiTheme="minorHAnsi" w:hAnsiTheme="minorHAnsi" w:cstheme="minorHAnsi"/>
        </w:rPr>
        <w:t xml:space="preserve"> prawo odstąpienia od </w:t>
      </w:r>
      <w:r w:rsidR="00BF2CB8" w:rsidRPr="00C47E1B">
        <w:rPr>
          <w:rFonts w:asciiTheme="minorHAnsi" w:hAnsiTheme="minorHAnsi" w:cstheme="minorHAnsi"/>
        </w:rPr>
        <w:t xml:space="preserve">Umowy </w:t>
      </w:r>
      <w:r w:rsidRPr="00C47E1B">
        <w:rPr>
          <w:rFonts w:asciiTheme="minorHAnsi" w:hAnsiTheme="minorHAnsi" w:cstheme="minorHAnsi"/>
        </w:rPr>
        <w:t xml:space="preserve">bez wyznaczania dodatkowych terminów w przypadkach: </w:t>
      </w:r>
    </w:p>
    <w:p w14:paraId="412D8CDE" w14:textId="035EE7D6" w:rsidR="009E13C6" w:rsidRPr="00C47E1B" w:rsidRDefault="00D44F43" w:rsidP="00C47E1B">
      <w:pPr>
        <w:pStyle w:val="Tekstpodstawowy"/>
        <w:spacing w:line="360" w:lineRule="auto"/>
        <w:ind w:left="531"/>
        <w:jc w:val="left"/>
        <w:rPr>
          <w:rFonts w:asciiTheme="minorHAnsi" w:hAnsiTheme="minorHAnsi" w:cstheme="minorHAnsi"/>
          <w:color w:val="auto"/>
        </w:rPr>
      </w:pPr>
      <w:r w:rsidRPr="00C47E1B">
        <w:rPr>
          <w:rFonts w:asciiTheme="minorHAnsi" w:hAnsiTheme="minorHAnsi" w:cstheme="minorHAnsi"/>
          <w:color w:val="auto"/>
        </w:rPr>
        <w:t>1.1</w:t>
      </w:r>
      <w:r w:rsidR="009E13C6" w:rsidRPr="00C47E1B">
        <w:rPr>
          <w:rFonts w:asciiTheme="minorHAnsi" w:hAnsiTheme="minorHAnsi" w:cstheme="minorHAnsi"/>
          <w:color w:val="auto"/>
        </w:rPr>
        <w:t xml:space="preserve"> braku realizacji </w:t>
      </w:r>
      <w:r w:rsidR="00BF2CB8" w:rsidRPr="00C47E1B">
        <w:rPr>
          <w:rFonts w:asciiTheme="minorHAnsi" w:hAnsiTheme="minorHAnsi" w:cstheme="minorHAnsi"/>
          <w:color w:val="auto"/>
        </w:rPr>
        <w:t xml:space="preserve">Umowy </w:t>
      </w:r>
      <w:r w:rsidR="009E13C6" w:rsidRPr="00C47E1B">
        <w:rPr>
          <w:rFonts w:asciiTheme="minorHAnsi" w:hAnsiTheme="minorHAnsi" w:cstheme="minorHAnsi"/>
          <w:color w:val="auto"/>
        </w:rPr>
        <w:t xml:space="preserve">w </w:t>
      </w:r>
      <w:r w:rsidR="00BF2CB8" w:rsidRPr="00C47E1B">
        <w:rPr>
          <w:rFonts w:asciiTheme="minorHAnsi" w:hAnsiTheme="minorHAnsi" w:cstheme="minorHAnsi"/>
          <w:color w:val="auto"/>
        </w:rPr>
        <w:t xml:space="preserve">terminach określonych </w:t>
      </w:r>
      <w:r w:rsidR="009E13C6" w:rsidRPr="00C47E1B">
        <w:rPr>
          <w:rFonts w:asciiTheme="minorHAnsi" w:hAnsiTheme="minorHAnsi" w:cstheme="minorHAnsi"/>
          <w:color w:val="auto"/>
        </w:rPr>
        <w:t xml:space="preserve">w § </w:t>
      </w:r>
      <w:r w:rsidR="004D5029" w:rsidRPr="00C47E1B">
        <w:rPr>
          <w:rFonts w:asciiTheme="minorHAnsi" w:hAnsiTheme="minorHAnsi" w:cstheme="minorHAnsi"/>
          <w:color w:val="auto"/>
        </w:rPr>
        <w:t>3</w:t>
      </w:r>
      <w:r w:rsidR="00BF2CB8" w:rsidRPr="00C47E1B">
        <w:rPr>
          <w:rFonts w:asciiTheme="minorHAnsi" w:hAnsiTheme="minorHAnsi" w:cstheme="minorHAnsi"/>
          <w:color w:val="auto"/>
        </w:rPr>
        <w:t>;</w:t>
      </w:r>
      <w:r w:rsidR="009E13C6" w:rsidRPr="00C47E1B">
        <w:rPr>
          <w:rFonts w:asciiTheme="minorHAnsi" w:hAnsiTheme="minorHAnsi" w:cstheme="minorHAnsi"/>
          <w:color w:val="auto"/>
        </w:rPr>
        <w:t xml:space="preserve"> </w:t>
      </w:r>
    </w:p>
    <w:p w14:paraId="119EFFAD" w14:textId="04B17794" w:rsidR="009E13C6" w:rsidRPr="00C47E1B" w:rsidRDefault="00D44F43" w:rsidP="00C47E1B">
      <w:pPr>
        <w:pStyle w:val="Tekstpodstawowy"/>
        <w:spacing w:line="360" w:lineRule="auto"/>
        <w:ind w:left="531"/>
        <w:jc w:val="left"/>
        <w:rPr>
          <w:rFonts w:asciiTheme="minorHAnsi" w:hAnsiTheme="minorHAnsi" w:cstheme="minorHAnsi"/>
          <w:color w:val="auto"/>
        </w:rPr>
      </w:pPr>
      <w:r w:rsidRPr="00C47E1B">
        <w:rPr>
          <w:rFonts w:asciiTheme="minorHAnsi" w:hAnsiTheme="minorHAnsi" w:cstheme="minorHAnsi"/>
          <w:color w:val="auto"/>
        </w:rPr>
        <w:t xml:space="preserve">1.2 </w:t>
      </w:r>
      <w:r w:rsidR="009E13C6" w:rsidRPr="00C47E1B">
        <w:rPr>
          <w:rFonts w:asciiTheme="minorHAnsi" w:hAnsiTheme="minorHAnsi" w:cstheme="minorHAnsi"/>
          <w:color w:val="auto"/>
        </w:rPr>
        <w:t xml:space="preserve">wykonywania przedmiotu </w:t>
      </w:r>
      <w:r w:rsidR="00BF2CB8" w:rsidRPr="00C47E1B">
        <w:rPr>
          <w:rFonts w:asciiTheme="minorHAnsi" w:hAnsiTheme="minorHAnsi" w:cstheme="minorHAnsi"/>
          <w:color w:val="auto"/>
        </w:rPr>
        <w:t>Umowy w sposób sprzeczny z Umową</w:t>
      </w:r>
      <w:r w:rsidR="009E13C6" w:rsidRPr="00C47E1B">
        <w:rPr>
          <w:rFonts w:asciiTheme="minorHAnsi" w:hAnsiTheme="minorHAnsi" w:cstheme="minorHAnsi"/>
          <w:color w:val="auto"/>
        </w:rPr>
        <w:t xml:space="preserve">. </w:t>
      </w:r>
    </w:p>
    <w:p w14:paraId="2516815C" w14:textId="53368109" w:rsidR="00D96D61" w:rsidRPr="00C47E1B" w:rsidRDefault="009E13C6" w:rsidP="00C47E1B">
      <w:pPr>
        <w:pStyle w:val="Tekstpodstawowy"/>
        <w:spacing w:line="360" w:lineRule="auto"/>
        <w:jc w:val="left"/>
        <w:rPr>
          <w:rFonts w:asciiTheme="minorHAnsi" w:hAnsiTheme="minorHAnsi" w:cstheme="minorHAnsi"/>
        </w:rPr>
      </w:pPr>
      <w:r w:rsidRPr="00C47E1B">
        <w:rPr>
          <w:rFonts w:asciiTheme="minorHAnsi" w:hAnsiTheme="minorHAnsi" w:cstheme="minorHAnsi"/>
        </w:rPr>
        <w:t xml:space="preserve">2. W razie wystąpienia istotnej zmiany okoliczności powodującej, że wykonanie umowy nie leży w interesie publicznym, czego nie można było przewidzieć w chwili zawarcia umowy lub dalsze wykonanie umowy może zagrozić istotnemu interesowi bezpieczeństwa państwa lub bezpieczeństwu publicznemu, Zamawiający może od umowy odstąpić w terminie 30 dni od dnia powzięcia wiadomości o tych okolicznościach. </w:t>
      </w:r>
    </w:p>
    <w:p w14:paraId="230E0EC8" w14:textId="77777777" w:rsidR="00E8012B" w:rsidRPr="00C47E1B" w:rsidRDefault="00E8012B" w:rsidP="00C47E1B">
      <w:pPr>
        <w:pStyle w:val="Tekstpodstawowy"/>
        <w:spacing w:line="360" w:lineRule="auto"/>
        <w:jc w:val="left"/>
        <w:rPr>
          <w:rFonts w:asciiTheme="minorHAnsi" w:hAnsiTheme="minorHAnsi" w:cstheme="minorHAnsi"/>
        </w:rPr>
      </w:pPr>
    </w:p>
    <w:p w14:paraId="3E027277" w14:textId="43C7D8AF" w:rsidR="009E13C6" w:rsidRPr="00C47E1B" w:rsidRDefault="009E13C6" w:rsidP="00C47E1B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C47E1B">
        <w:rPr>
          <w:rFonts w:asciiTheme="minorHAnsi" w:hAnsiTheme="minorHAnsi" w:cstheme="minorHAnsi"/>
          <w:b/>
          <w:bCs/>
        </w:rPr>
        <w:t>§ 1</w:t>
      </w:r>
      <w:r w:rsidR="007026E3" w:rsidRPr="00C47E1B">
        <w:rPr>
          <w:rFonts w:asciiTheme="minorHAnsi" w:hAnsiTheme="minorHAnsi" w:cstheme="minorHAnsi"/>
          <w:b/>
          <w:bCs/>
        </w:rPr>
        <w:t>3</w:t>
      </w:r>
      <w:r w:rsidRPr="00C47E1B">
        <w:rPr>
          <w:rFonts w:asciiTheme="minorHAnsi" w:hAnsiTheme="minorHAnsi" w:cstheme="minorHAnsi"/>
          <w:b/>
          <w:bCs/>
        </w:rPr>
        <w:t>. Zmiana umowy</w:t>
      </w:r>
    </w:p>
    <w:p w14:paraId="4BB79D69" w14:textId="77777777" w:rsidR="009E13C6" w:rsidRPr="00C47E1B" w:rsidRDefault="009E13C6" w:rsidP="00C47E1B">
      <w:pPr>
        <w:pStyle w:val="Tekstpodstawowy"/>
        <w:spacing w:line="360" w:lineRule="auto"/>
        <w:jc w:val="left"/>
        <w:rPr>
          <w:rFonts w:asciiTheme="minorHAnsi" w:hAnsiTheme="minorHAnsi" w:cstheme="minorHAnsi"/>
          <w:color w:val="auto"/>
        </w:rPr>
      </w:pPr>
      <w:r w:rsidRPr="00C47E1B">
        <w:rPr>
          <w:rFonts w:asciiTheme="minorHAnsi" w:hAnsiTheme="minorHAnsi" w:cstheme="minorHAnsi"/>
          <w:color w:val="auto"/>
        </w:rPr>
        <w:t xml:space="preserve">1. Zmiany i uzupełnienia treści niniejszej umowy wymagają pod rygorem nieważności formy pisemnej, w postaci aneksu do umowy i muszą być akceptowane przez obie umawiające się Strony. </w:t>
      </w:r>
    </w:p>
    <w:p w14:paraId="2BE50300" w14:textId="5FBAC162" w:rsidR="009E13C6" w:rsidRPr="00C47E1B" w:rsidRDefault="006C1E5F" w:rsidP="00C47E1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7E1B">
        <w:rPr>
          <w:rFonts w:asciiTheme="minorHAnsi" w:hAnsiTheme="minorHAnsi" w:cstheme="minorHAnsi"/>
          <w:sz w:val="24"/>
          <w:szCs w:val="24"/>
        </w:rPr>
        <w:t>2</w:t>
      </w:r>
      <w:r w:rsidR="009E13C6" w:rsidRPr="00C47E1B">
        <w:rPr>
          <w:rFonts w:asciiTheme="minorHAnsi" w:hAnsiTheme="minorHAnsi" w:cstheme="minorHAnsi"/>
          <w:sz w:val="24"/>
          <w:szCs w:val="24"/>
        </w:rPr>
        <w:t xml:space="preserve">. Formy aneksu nie wymagają zmiany danych adresowych Wykonawcy, osób do współpracy z obu Stron. Zmiany te nastąpią na podstawie jednostronnego, pisemnego powiadomienia. </w:t>
      </w:r>
    </w:p>
    <w:p w14:paraId="79369B1E" w14:textId="1A99BEF2" w:rsidR="006E21C4" w:rsidRPr="00C47E1B" w:rsidRDefault="006C1E5F" w:rsidP="00C47E1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7E1B">
        <w:rPr>
          <w:rFonts w:asciiTheme="minorHAnsi" w:hAnsiTheme="minorHAnsi" w:cstheme="minorHAnsi"/>
          <w:sz w:val="24"/>
          <w:szCs w:val="24"/>
        </w:rPr>
        <w:t>3</w:t>
      </w:r>
      <w:r w:rsidR="009E13C6" w:rsidRPr="00C47E1B">
        <w:rPr>
          <w:rFonts w:asciiTheme="minorHAnsi" w:hAnsiTheme="minorHAnsi" w:cstheme="minorHAnsi"/>
          <w:sz w:val="24"/>
          <w:szCs w:val="24"/>
        </w:rPr>
        <w:t xml:space="preserve">. W przypadku nie powiadomienia przez Wykonawcę Zamawiającego o zmianie danych adresowych zawartych w umowie, wszelką korespondencję wysyłaną przez Zamawiającego, zgodnie z posiadanymi przez niego danymi, strony uznaje się za doręczoną. </w:t>
      </w:r>
    </w:p>
    <w:p w14:paraId="2824C955" w14:textId="77777777" w:rsidR="006E21C4" w:rsidRPr="00C47E1B" w:rsidRDefault="006E21C4" w:rsidP="00C47E1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D69D31E" w14:textId="64D0960D" w:rsidR="006E21C4" w:rsidRPr="00C47E1B" w:rsidRDefault="009E13C6" w:rsidP="00C47E1B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47E1B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7026E3" w:rsidRPr="00C47E1B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C47E1B">
        <w:rPr>
          <w:rFonts w:asciiTheme="minorHAnsi" w:hAnsiTheme="minorHAnsi" w:cstheme="minorHAnsi"/>
          <w:b/>
          <w:bCs/>
          <w:sz w:val="24"/>
          <w:szCs w:val="24"/>
        </w:rPr>
        <w:t>. Postanowienia końcowe</w:t>
      </w:r>
    </w:p>
    <w:p w14:paraId="1BCCA81F" w14:textId="173F0470" w:rsidR="006E21C4" w:rsidRPr="00C47E1B" w:rsidRDefault="009E13C6" w:rsidP="00C47E1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7E1B">
        <w:rPr>
          <w:rFonts w:asciiTheme="minorHAnsi" w:hAnsiTheme="minorHAnsi" w:cstheme="minorHAnsi"/>
          <w:sz w:val="24"/>
          <w:szCs w:val="24"/>
        </w:rPr>
        <w:t xml:space="preserve">1. W zakresie zawartej </w:t>
      </w:r>
      <w:r w:rsidR="00DA1D67" w:rsidRPr="00C47E1B">
        <w:rPr>
          <w:rFonts w:asciiTheme="minorHAnsi" w:hAnsiTheme="minorHAnsi" w:cstheme="minorHAnsi"/>
          <w:sz w:val="24"/>
          <w:szCs w:val="24"/>
        </w:rPr>
        <w:t xml:space="preserve">Umowy </w:t>
      </w:r>
      <w:r w:rsidRPr="00C47E1B">
        <w:rPr>
          <w:rFonts w:asciiTheme="minorHAnsi" w:hAnsiTheme="minorHAnsi" w:cstheme="minorHAnsi"/>
          <w:sz w:val="24"/>
          <w:szCs w:val="24"/>
        </w:rPr>
        <w:t xml:space="preserve">Wykonawca jest zobowiązany w terminie 7 dni do pisemnego </w:t>
      </w:r>
      <w:r w:rsidRPr="00C47E1B">
        <w:rPr>
          <w:rFonts w:asciiTheme="minorHAnsi" w:hAnsiTheme="minorHAnsi" w:cstheme="minorHAnsi"/>
          <w:sz w:val="24"/>
          <w:szCs w:val="24"/>
        </w:rPr>
        <w:lastRenderedPageBreak/>
        <w:t xml:space="preserve">zawiadomienia Zamawiającego o: </w:t>
      </w:r>
    </w:p>
    <w:p w14:paraId="0165E27F" w14:textId="34B5CB75" w:rsidR="006E21C4" w:rsidRPr="00C47E1B" w:rsidRDefault="009E13C6" w:rsidP="00C47E1B">
      <w:pPr>
        <w:pStyle w:val="Akapitzlist"/>
        <w:numPr>
          <w:ilvl w:val="0"/>
          <w:numId w:val="19"/>
        </w:num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47E1B">
        <w:rPr>
          <w:rFonts w:asciiTheme="minorHAnsi" w:hAnsiTheme="minorHAnsi" w:cstheme="minorHAnsi"/>
          <w:sz w:val="24"/>
          <w:szCs w:val="24"/>
        </w:rPr>
        <w:t xml:space="preserve">zmianie siedziby lub nazwy Wykonawcy, </w:t>
      </w:r>
    </w:p>
    <w:p w14:paraId="4B237775" w14:textId="4E97514D" w:rsidR="006E21C4" w:rsidRPr="00C47E1B" w:rsidRDefault="009E13C6" w:rsidP="00C47E1B">
      <w:pPr>
        <w:pStyle w:val="Akapitzlist"/>
        <w:numPr>
          <w:ilvl w:val="0"/>
          <w:numId w:val="20"/>
        </w:num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47E1B">
        <w:rPr>
          <w:rFonts w:asciiTheme="minorHAnsi" w:hAnsiTheme="minorHAnsi" w:cstheme="minorHAnsi"/>
          <w:sz w:val="24"/>
          <w:szCs w:val="24"/>
        </w:rPr>
        <w:t xml:space="preserve">zmianie osób reprezentujących Wykonawcę, </w:t>
      </w:r>
    </w:p>
    <w:p w14:paraId="6CBC7DA6" w14:textId="3C1F5A08" w:rsidR="006E21C4" w:rsidRPr="00C47E1B" w:rsidRDefault="009E13C6" w:rsidP="00C47E1B">
      <w:pPr>
        <w:pStyle w:val="Akapitzlist"/>
        <w:numPr>
          <w:ilvl w:val="0"/>
          <w:numId w:val="21"/>
        </w:num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47E1B">
        <w:rPr>
          <w:rFonts w:asciiTheme="minorHAnsi" w:hAnsiTheme="minorHAnsi" w:cstheme="minorHAnsi"/>
          <w:sz w:val="24"/>
          <w:szCs w:val="24"/>
        </w:rPr>
        <w:t xml:space="preserve">ogłoszeniu upadłości Wykonawcy, </w:t>
      </w:r>
    </w:p>
    <w:p w14:paraId="612500A9" w14:textId="401C4AD7" w:rsidR="006E21C4" w:rsidRPr="00C47E1B" w:rsidRDefault="009E13C6" w:rsidP="00C47E1B">
      <w:pPr>
        <w:pStyle w:val="Akapitzlist"/>
        <w:numPr>
          <w:ilvl w:val="0"/>
          <w:numId w:val="22"/>
        </w:num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47E1B">
        <w:rPr>
          <w:rFonts w:asciiTheme="minorHAnsi" w:hAnsiTheme="minorHAnsi" w:cstheme="minorHAnsi"/>
          <w:sz w:val="24"/>
          <w:szCs w:val="24"/>
        </w:rPr>
        <w:t xml:space="preserve">wszczęciu postepowania układowego, w którym uczestniczy Wykonawca, </w:t>
      </w:r>
    </w:p>
    <w:p w14:paraId="3C80A802" w14:textId="03B011FC" w:rsidR="006E21C4" w:rsidRPr="00C47E1B" w:rsidRDefault="009E13C6" w:rsidP="00C47E1B">
      <w:pPr>
        <w:pStyle w:val="Akapitzlist"/>
        <w:numPr>
          <w:ilvl w:val="0"/>
          <w:numId w:val="23"/>
        </w:numPr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47E1B">
        <w:rPr>
          <w:rFonts w:asciiTheme="minorHAnsi" w:hAnsiTheme="minorHAnsi" w:cstheme="minorHAnsi"/>
          <w:sz w:val="24"/>
          <w:szCs w:val="24"/>
        </w:rPr>
        <w:t xml:space="preserve">likwidacji Wykonawcy. </w:t>
      </w:r>
    </w:p>
    <w:p w14:paraId="37BEA0AB" w14:textId="77777777" w:rsidR="006E21C4" w:rsidRPr="00C47E1B" w:rsidRDefault="009E13C6" w:rsidP="00C47E1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7E1B">
        <w:rPr>
          <w:rFonts w:asciiTheme="minorHAnsi" w:hAnsiTheme="minorHAnsi" w:cstheme="minorHAnsi"/>
          <w:sz w:val="24"/>
          <w:szCs w:val="24"/>
        </w:rPr>
        <w:t>2. Spory wynikające z postanowień niniejszej umowy rozstrzygane będą przez sąd właściwy dla siedziby Zamawiającego.</w:t>
      </w:r>
    </w:p>
    <w:p w14:paraId="37DB99E0" w14:textId="476145EC" w:rsidR="006E21C4" w:rsidRPr="00C47E1B" w:rsidRDefault="009E13C6" w:rsidP="00C47E1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7E1B">
        <w:rPr>
          <w:rFonts w:asciiTheme="minorHAnsi" w:hAnsiTheme="minorHAnsi" w:cstheme="minorHAnsi"/>
          <w:sz w:val="24"/>
          <w:szCs w:val="24"/>
        </w:rPr>
        <w:t>3. Wykonanie niniejszej umowy nie wiąże się z przetwarzaniem danych osobowych,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 xml:space="preserve">w rozumieniu ustawy o ochronie danych osobowych, dla których Administratorem Danych jest </w:t>
      </w:r>
      <w:r w:rsidR="006E21C4" w:rsidRPr="00C47E1B">
        <w:rPr>
          <w:rFonts w:asciiTheme="minorHAnsi" w:hAnsiTheme="minorHAnsi" w:cstheme="minorHAnsi"/>
          <w:sz w:val="24"/>
          <w:szCs w:val="24"/>
        </w:rPr>
        <w:t>Burmistrz Tuchowa</w:t>
      </w:r>
      <w:r w:rsidRPr="00C47E1B">
        <w:rPr>
          <w:rFonts w:asciiTheme="minorHAnsi" w:hAnsiTheme="minorHAnsi" w:cstheme="minorHAnsi"/>
          <w:sz w:val="24"/>
          <w:szCs w:val="24"/>
        </w:rPr>
        <w:t>, a co za tym idzie nie wiąże się</w:t>
      </w:r>
      <w:r w:rsidR="00C47E1B">
        <w:rPr>
          <w:rFonts w:asciiTheme="minorHAnsi" w:hAnsiTheme="minorHAnsi" w:cstheme="minorHAnsi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sz w:val="24"/>
          <w:szCs w:val="24"/>
        </w:rPr>
        <w:t>z dostępem do systemów informatycznych Urzędu</w:t>
      </w:r>
      <w:r w:rsidR="006E21C4" w:rsidRPr="00C47E1B">
        <w:rPr>
          <w:rFonts w:asciiTheme="minorHAnsi" w:hAnsiTheme="minorHAnsi" w:cstheme="minorHAnsi"/>
          <w:sz w:val="24"/>
          <w:szCs w:val="24"/>
        </w:rPr>
        <w:t xml:space="preserve"> Miejskiego w Tuchowie.</w:t>
      </w:r>
    </w:p>
    <w:p w14:paraId="0BB349D4" w14:textId="66ED9707" w:rsidR="006C10F3" w:rsidRPr="00C47E1B" w:rsidRDefault="009E13C6" w:rsidP="00C47E1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47E1B">
        <w:rPr>
          <w:rFonts w:asciiTheme="minorHAnsi" w:hAnsiTheme="minorHAnsi" w:cstheme="minorHAnsi"/>
          <w:sz w:val="24"/>
          <w:szCs w:val="24"/>
        </w:rPr>
        <w:t xml:space="preserve">4. W sprawach nie uregulowanych niniejszą umową mają zastosowanie przepisy Kodeksu cywilnego </w:t>
      </w:r>
    </w:p>
    <w:p w14:paraId="6D79D323" w14:textId="77777777" w:rsidR="008D7BB4" w:rsidRPr="00C47E1B" w:rsidRDefault="009E13C6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sz w:val="24"/>
          <w:szCs w:val="24"/>
        </w:rPr>
        <w:t>5. Umowę sporządzono w dwóch jednobrzmiących egzemplarzach, po jednym dla Zamawiającego i Wykonawcy.</w:t>
      </w:r>
    </w:p>
    <w:p w14:paraId="03CCBCCE" w14:textId="56C8435F" w:rsidR="008D7BB4" w:rsidRPr="00C47E1B" w:rsidRDefault="008D7BB4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 xml:space="preserve">6.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Strony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zobowiązują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się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wzajemnie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powiadamiać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na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piśmie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zaistniałych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przeszkodach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w wypełnianiu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zobowiązań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umownych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podczas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wykonywania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prac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projektowych, jak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również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trakcie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realizacji</w:t>
      </w:r>
      <w:r w:rsidR="00C47E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A1D67" w:rsidRPr="00C47E1B">
        <w:rPr>
          <w:rFonts w:asciiTheme="minorHAnsi" w:hAnsiTheme="minorHAnsi" w:cstheme="minorHAnsi"/>
          <w:color w:val="auto"/>
          <w:sz w:val="24"/>
          <w:szCs w:val="24"/>
        </w:rPr>
        <w:t>Inwestycji</w:t>
      </w:r>
      <w:r w:rsidR="003F0E9E" w:rsidRPr="00C47E1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6A06476" w14:textId="1EB1EEEA" w:rsidR="00CF1AF7" w:rsidRPr="00C47E1B" w:rsidRDefault="003F0E9E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47E1B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2B274D11" w14:textId="782412FF" w:rsidR="00950F45" w:rsidRPr="00C47E1B" w:rsidRDefault="00950F45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AF9AE53" w14:textId="77777777" w:rsidR="006C10F3" w:rsidRPr="00C47E1B" w:rsidRDefault="006C10F3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23AA5EF" w14:textId="2966C703" w:rsidR="00CF1AF7" w:rsidRPr="00C47E1B" w:rsidRDefault="003F0E9E" w:rsidP="00C47E1B">
      <w:p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Wykonawca:</w:t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  <w:t xml:space="preserve"> </w:t>
      </w:r>
      <w:r w:rsidRPr="00C47E1B">
        <w:rPr>
          <w:rFonts w:asciiTheme="minorHAnsi" w:hAnsiTheme="minorHAnsi" w:cstheme="minorHAnsi"/>
          <w:b/>
          <w:bCs/>
          <w:color w:val="auto"/>
          <w:sz w:val="24"/>
          <w:szCs w:val="24"/>
        </w:rPr>
        <w:t>Zamawiający:</w:t>
      </w:r>
    </w:p>
    <w:sectPr w:rsidR="00CF1AF7" w:rsidRPr="00C47E1B">
      <w:pgSz w:w="11906" w:h="16838"/>
      <w:pgMar w:top="851" w:right="1418" w:bottom="851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0BA"/>
    <w:multiLevelType w:val="multilevel"/>
    <w:tmpl w:val="A44A3218"/>
    <w:lvl w:ilvl="0">
      <w:start w:val="1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A049C"/>
    <w:multiLevelType w:val="multilevel"/>
    <w:tmpl w:val="0C381426"/>
    <w:lvl w:ilvl="0">
      <w:start w:val="1"/>
      <w:numFmt w:val="none"/>
      <w:lvlText w:val="1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50494D"/>
    <w:multiLevelType w:val="multilevel"/>
    <w:tmpl w:val="AC1AD31A"/>
    <w:lvl w:ilvl="0">
      <w:start w:val="1"/>
      <w:numFmt w:val="none"/>
      <w:lvlText w:val="7.2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4"/>
      </w:rPr>
    </w:lvl>
    <w:lvl w:ilvl="1">
      <w:start w:val="1"/>
      <w:numFmt w:val="none"/>
      <w:lvlText w:val="7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7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8002A77"/>
    <w:multiLevelType w:val="multilevel"/>
    <w:tmpl w:val="B74EA6EC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FF5ACE"/>
    <w:multiLevelType w:val="multilevel"/>
    <w:tmpl w:val="CE5EA05C"/>
    <w:lvl w:ilvl="0">
      <w:start w:val="1"/>
      <w:numFmt w:val="none"/>
      <w:lvlText w:val="7.1"/>
      <w:lvlJc w:val="left"/>
      <w:pPr>
        <w:tabs>
          <w:tab w:val="num" w:pos="1098"/>
        </w:tabs>
        <w:ind w:left="1098" w:hanging="567"/>
      </w:pPr>
      <w:rPr>
        <w:rFonts w:cs="Times New Roman" w:hint="default"/>
        <w:sz w:val="24"/>
      </w:rPr>
    </w:lvl>
    <w:lvl w:ilvl="1">
      <w:start w:val="1"/>
      <w:numFmt w:val="none"/>
      <w:lvlText w:val="7.1"/>
      <w:lvlJc w:val="left"/>
      <w:pPr>
        <w:tabs>
          <w:tab w:val="num" w:pos="1611"/>
        </w:tabs>
        <w:ind w:left="1611" w:hanging="360"/>
      </w:pPr>
      <w:rPr>
        <w:rFonts w:hint="default"/>
      </w:rPr>
    </w:lvl>
    <w:lvl w:ilvl="2">
      <w:start w:val="1"/>
      <w:numFmt w:val="none"/>
      <w:lvlText w:val="7.2"/>
      <w:lvlJc w:val="left"/>
      <w:pPr>
        <w:tabs>
          <w:tab w:val="num" w:pos="1971"/>
        </w:tabs>
        <w:ind w:left="197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31"/>
        </w:tabs>
        <w:ind w:left="233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91"/>
        </w:tabs>
        <w:ind w:left="269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51"/>
        </w:tabs>
        <w:ind w:left="305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11"/>
        </w:tabs>
        <w:ind w:left="341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71"/>
        </w:tabs>
        <w:ind w:left="377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31"/>
        </w:tabs>
        <w:ind w:left="4131" w:hanging="360"/>
      </w:pPr>
      <w:rPr>
        <w:rFonts w:hint="default"/>
      </w:rPr>
    </w:lvl>
  </w:abstractNum>
  <w:abstractNum w:abstractNumId="5" w15:restartNumberingAfterBreak="0">
    <w:nsid w:val="0A407848"/>
    <w:multiLevelType w:val="multilevel"/>
    <w:tmpl w:val="3D369FD0"/>
    <w:lvl w:ilvl="0">
      <w:start w:val="1"/>
      <w:numFmt w:val="none"/>
      <w:lvlText w:val="1.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142C81"/>
    <w:multiLevelType w:val="hybridMultilevel"/>
    <w:tmpl w:val="FD042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A7729"/>
    <w:multiLevelType w:val="multilevel"/>
    <w:tmpl w:val="4A12ED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46D4177"/>
    <w:multiLevelType w:val="hybridMultilevel"/>
    <w:tmpl w:val="8E4A2624"/>
    <w:lvl w:ilvl="0" w:tplc="AECA09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4EE6"/>
    <w:multiLevelType w:val="hybridMultilevel"/>
    <w:tmpl w:val="502AB37E"/>
    <w:lvl w:ilvl="0" w:tplc="D95C55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E53B8"/>
    <w:multiLevelType w:val="hybridMultilevel"/>
    <w:tmpl w:val="11A8B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A3E9C"/>
    <w:multiLevelType w:val="multilevel"/>
    <w:tmpl w:val="024C9E4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64261C"/>
    <w:multiLevelType w:val="multilevel"/>
    <w:tmpl w:val="29506154"/>
    <w:lvl w:ilvl="0">
      <w:start w:val="1"/>
      <w:numFmt w:val="none"/>
      <w:lvlText w:val="1.4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B4D511C"/>
    <w:multiLevelType w:val="multilevel"/>
    <w:tmpl w:val="30A4807C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652B3C"/>
    <w:multiLevelType w:val="multilevel"/>
    <w:tmpl w:val="95FEB8A8"/>
    <w:lvl w:ilvl="0">
      <w:start w:val="1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2D6743"/>
    <w:multiLevelType w:val="hybridMultilevel"/>
    <w:tmpl w:val="BD3A080C"/>
    <w:lvl w:ilvl="0" w:tplc="41B411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04043"/>
    <w:multiLevelType w:val="multilevel"/>
    <w:tmpl w:val="3F980AD6"/>
    <w:lvl w:ilvl="0">
      <w:start w:val="1"/>
      <w:numFmt w:val="none"/>
      <w:lvlText w:val="1.2"/>
      <w:lvlJc w:val="left"/>
      <w:pPr>
        <w:tabs>
          <w:tab w:val="num" w:pos="1098"/>
        </w:tabs>
        <w:ind w:left="1098" w:hanging="567"/>
      </w:pPr>
      <w:rPr>
        <w:rFonts w:cs="Times New Roman" w:hint="default"/>
        <w:sz w:val="24"/>
      </w:rPr>
    </w:lvl>
    <w:lvl w:ilvl="1">
      <w:start w:val="1"/>
      <w:numFmt w:val="none"/>
      <w:lvlText w:val="7.1"/>
      <w:lvlJc w:val="left"/>
      <w:pPr>
        <w:tabs>
          <w:tab w:val="num" w:pos="1611"/>
        </w:tabs>
        <w:ind w:left="1611" w:hanging="360"/>
      </w:pPr>
      <w:rPr>
        <w:rFonts w:hint="default"/>
      </w:rPr>
    </w:lvl>
    <w:lvl w:ilvl="2">
      <w:start w:val="1"/>
      <w:numFmt w:val="none"/>
      <w:lvlText w:val="7.2"/>
      <w:lvlJc w:val="left"/>
      <w:pPr>
        <w:tabs>
          <w:tab w:val="num" w:pos="1971"/>
        </w:tabs>
        <w:ind w:left="197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31"/>
        </w:tabs>
        <w:ind w:left="233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91"/>
        </w:tabs>
        <w:ind w:left="269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51"/>
        </w:tabs>
        <w:ind w:left="305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11"/>
        </w:tabs>
        <w:ind w:left="341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71"/>
        </w:tabs>
        <w:ind w:left="377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31"/>
        </w:tabs>
        <w:ind w:left="4131" w:hanging="360"/>
      </w:pPr>
      <w:rPr>
        <w:rFonts w:hint="default"/>
      </w:rPr>
    </w:lvl>
  </w:abstractNum>
  <w:abstractNum w:abstractNumId="17" w15:restartNumberingAfterBreak="0">
    <w:nsid w:val="390F20B4"/>
    <w:multiLevelType w:val="multilevel"/>
    <w:tmpl w:val="5FF23CC6"/>
    <w:lvl w:ilvl="0">
      <w:start w:val="1"/>
      <w:numFmt w:val="none"/>
      <w:lvlText w:val="1.3"/>
      <w:lvlJc w:val="left"/>
      <w:pPr>
        <w:tabs>
          <w:tab w:val="num" w:pos="1098"/>
        </w:tabs>
        <w:ind w:left="1098" w:hanging="567"/>
      </w:pPr>
      <w:rPr>
        <w:rFonts w:cs="Times New Roman" w:hint="default"/>
        <w:sz w:val="24"/>
      </w:rPr>
    </w:lvl>
    <w:lvl w:ilvl="1">
      <w:start w:val="1"/>
      <w:numFmt w:val="none"/>
      <w:lvlText w:val="7.1"/>
      <w:lvlJc w:val="left"/>
      <w:pPr>
        <w:tabs>
          <w:tab w:val="num" w:pos="1611"/>
        </w:tabs>
        <w:ind w:left="1611" w:hanging="360"/>
      </w:pPr>
      <w:rPr>
        <w:rFonts w:hint="default"/>
      </w:rPr>
    </w:lvl>
    <w:lvl w:ilvl="2">
      <w:start w:val="1"/>
      <w:numFmt w:val="none"/>
      <w:lvlText w:val="7.2"/>
      <w:lvlJc w:val="left"/>
      <w:pPr>
        <w:tabs>
          <w:tab w:val="num" w:pos="1971"/>
        </w:tabs>
        <w:ind w:left="197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31"/>
        </w:tabs>
        <w:ind w:left="233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91"/>
        </w:tabs>
        <w:ind w:left="269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51"/>
        </w:tabs>
        <w:ind w:left="305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11"/>
        </w:tabs>
        <w:ind w:left="341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71"/>
        </w:tabs>
        <w:ind w:left="377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31"/>
        </w:tabs>
        <w:ind w:left="4131" w:hanging="360"/>
      </w:pPr>
      <w:rPr>
        <w:rFonts w:hint="default"/>
      </w:rPr>
    </w:lvl>
  </w:abstractNum>
  <w:abstractNum w:abstractNumId="18" w15:restartNumberingAfterBreak="0">
    <w:nsid w:val="39E07F1E"/>
    <w:multiLevelType w:val="multilevel"/>
    <w:tmpl w:val="0180E0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E1A2A7A"/>
    <w:multiLevelType w:val="multilevel"/>
    <w:tmpl w:val="BCC09428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2F1307"/>
    <w:multiLevelType w:val="multilevel"/>
    <w:tmpl w:val="317855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DD7531"/>
    <w:multiLevelType w:val="hybridMultilevel"/>
    <w:tmpl w:val="D384E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57E19"/>
    <w:multiLevelType w:val="multilevel"/>
    <w:tmpl w:val="14986E5E"/>
    <w:lvl w:ilvl="0">
      <w:start w:val="1"/>
      <w:numFmt w:val="none"/>
      <w:lvlText w:val="1.1"/>
      <w:lvlJc w:val="left"/>
      <w:pPr>
        <w:tabs>
          <w:tab w:val="num" w:pos="1098"/>
        </w:tabs>
        <w:ind w:left="1098" w:hanging="567"/>
      </w:pPr>
      <w:rPr>
        <w:rFonts w:cs="Times New Roman" w:hint="default"/>
        <w:sz w:val="24"/>
      </w:rPr>
    </w:lvl>
    <w:lvl w:ilvl="1">
      <w:start w:val="1"/>
      <w:numFmt w:val="none"/>
      <w:lvlText w:val="7.1"/>
      <w:lvlJc w:val="left"/>
      <w:pPr>
        <w:tabs>
          <w:tab w:val="num" w:pos="1611"/>
        </w:tabs>
        <w:ind w:left="1611" w:hanging="360"/>
      </w:pPr>
      <w:rPr>
        <w:rFonts w:hint="default"/>
      </w:rPr>
    </w:lvl>
    <w:lvl w:ilvl="2">
      <w:start w:val="1"/>
      <w:numFmt w:val="none"/>
      <w:lvlText w:val="7.2"/>
      <w:lvlJc w:val="left"/>
      <w:pPr>
        <w:tabs>
          <w:tab w:val="num" w:pos="1971"/>
        </w:tabs>
        <w:ind w:left="197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31"/>
        </w:tabs>
        <w:ind w:left="233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91"/>
        </w:tabs>
        <w:ind w:left="269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51"/>
        </w:tabs>
        <w:ind w:left="305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11"/>
        </w:tabs>
        <w:ind w:left="341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71"/>
        </w:tabs>
        <w:ind w:left="377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31"/>
        </w:tabs>
        <w:ind w:left="4131" w:hanging="360"/>
      </w:pPr>
      <w:rPr>
        <w:rFonts w:hint="default"/>
      </w:rPr>
    </w:lvl>
  </w:abstractNum>
  <w:abstractNum w:abstractNumId="23" w15:restartNumberingAfterBreak="0">
    <w:nsid w:val="49A80109"/>
    <w:multiLevelType w:val="multilevel"/>
    <w:tmpl w:val="768A05BA"/>
    <w:lvl w:ilvl="0">
      <w:start w:val="1"/>
      <w:numFmt w:val="none"/>
      <w:lvlText w:val="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306476"/>
    <w:multiLevelType w:val="multilevel"/>
    <w:tmpl w:val="F7FAF002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2B45157"/>
    <w:multiLevelType w:val="multilevel"/>
    <w:tmpl w:val="003AEDE0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0D01922"/>
    <w:multiLevelType w:val="multilevel"/>
    <w:tmpl w:val="5FB06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5A2510"/>
    <w:multiLevelType w:val="hybridMultilevel"/>
    <w:tmpl w:val="0C883FDC"/>
    <w:lvl w:ilvl="0" w:tplc="D1BA66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065AF"/>
    <w:multiLevelType w:val="hybridMultilevel"/>
    <w:tmpl w:val="8DD217E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21A91"/>
    <w:multiLevelType w:val="multilevel"/>
    <w:tmpl w:val="CEB8218A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EF0190F"/>
    <w:multiLevelType w:val="hybridMultilevel"/>
    <w:tmpl w:val="28F4A792"/>
    <w:lvl w:ilvl="0" w:tplc="C4E8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3820533">
    <w:abstractNumId w:val="18"/>
  </w:num>
  <w:num w:numId="2" w16cid:durableId="402338016">
    <w:abstractNumId w:val="7"/>
  </w:num>
  <w:num w:numId="3" w16cid:durableId="666829964">
    <w:abstractNumId w:val="15"/>
  </w:num>
  <w:num w:numId="4" w16cid:durableId="1107652589">
    <w:abstractNumId w:val="30"/>
  </w:num>
  <w:num w:numId="5" w16cid:durableId="184487241">
    <w:abstractNumId w:val="21"/>
  </w:num>
  <w:num w:numId="6" w16cid:durableId="558396657">
    <w:abstractNumId w:val="8"/>
  </w:num>
  <w:num w:numId="7" w16cid:durableId="709722049">
    <w:abstractNumId w:val="28"/>
  </w:num>
  <w:num w:numId="8" w16cid:durableId="1541743393">
    <w:abstractNumId w:val="9"/>
  </w:num>
  <w:num w:numId="9" w16cid:durableId="1745105673">
    <w:abstractNumId w:val="6"/>
  </w:num>
  <w:num w:numId="10" w16cid:durableId="1657227436">
    <w:abstractNumId w:val="10"/>
  </w:num>
  <w:num w:numId="11" w16cid:durableId="1671519637">
    <w:abstractNumId w:val="27"/>
  </w:num>
  <w:num w:numId="12" w16cid:durableId="894316681">
    <w:abstractNumId w:val="11"/>
    <w:lvlOverride w:ilvl="0">
      <w:lvl w:ilvl="0">
        <w:start w:val="1"/>
        <w:numFmt w:val="decimal"/>
        <w:lvlText w:val="%1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 w16cid:durableId="1973099696">
    <w:abstractNumId w:val="26"/>
  </w:num>
  <w:num w:numId="14" w16cid:durableId="1129468787">
    <w:abstractNumId w:val="11"/>
    <w:lvlOverride w:ilvl="0">
      <w:lvl w:ilvl="0">
        <w:start w:val="1"/>
        <w:numFmt w:val="none"/>
        <w:lvlText w:val="1.2"/>
        <w:lvlJc w:val="left"/>
        <w:pPr>
          <w:ind w:left="360" w:hanging="360"/>
        </w:pPr>
        <w:rPr>
          <w:rFonts w:hint="default"/>
          <w:b w:val="0"/>
          <w:bCs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 w16cid:durableId="1621914295">
    <w:abstractNumId w:val="11"/>
    <w:lvlOverride w:ilvl="0">
      <w:lvl w:ilvl="0">
        <w:start w:val="1"/>
        <w:numFmt w:val="none"/>
        <w:lvlText w:val="1.3"/>
        <w:lvlJc w:val="left"/>
        <w:pPr>
          <w:ind w:left="360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 w16cid:durableId="1119296474">
    <w:abstractNumId w:val="14"/>
  </w:num>
  <w:num w:numId="17" w16cid:durableId="873155675">
    <w:abstractNumId w:val="1"/>
  </w:num>
  <w:num w:numId="18" w16cid:durableId="1255017936">
    <w:abstractNumId w:val="5"/>
  </w:num>
  <w:num w:numId="19" w16cid:durableId="79833158">
    <w:abstractNumId w:val="24"/>
  </w:num>
  <w:num w:numId="20" w16cid:durableId="73288458">
    <w:abstractNumId w:val="29"/>
  </w:num>
  <w:num w:numId="21" w16cid:durableId="1295865158">
    <w:abstractNumId w:val="13"/>
  </w:num>
  <w:num w:numId="22" w16cid:durableId="173957064">
    <w:abstractNumId w:val="23"/>
  </w:num>
  <w:num w:numId="23" w16cid:durableId="380906301">
    <w:abstractNumId w:val="0"/>
  </w:num>
  <w:num w:numId="24" w16cid:durableId="505746836">
    <w:abstractNumId w:val="2"/>
  </w:num>
  <w:num w:numId="25" w16cid:durableId="872302850">
    <w:abstractNumId w:val="4"/>
  </w:num>
  <w:num w:numId="26" w16cid:durableId="1355157686">
    <w:abstractNumId w:val="22"/>
  </w:num>
  <w:num w:numId="27" w16cid:durableId="369573332">
    <w:abstractNumId w:val="16"/>
  </w:num>
  <w:num w:numId="28" w16cid:durableId="2061709529">
    <w:abstractNumId w:val="17"/>
  </w:num>
  <w:num w:numId="29" w16cid:durableId="699743443">
    <w:abstractNumId w:val="12"/>
  </w:num>
  <w:num w:numId="30" w16cid:durableId="352002032">
    <w:abstractNumId w:val="25"/>
  </w:num>
  <w:num w:numId="31" w16cid:durableId="939413947">
    <w:abstractNumId w:val="19"/>
  </w:num>
  <w:num w:numId="32" w16cid:durableId="537014942">
    <w:abstractNumId w:val="3"/>
  </w:num>
  <w:num w:numId="33" w16cid:durableId="1521578891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531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F7"/>
    <w:rsid w:val="00003E15"/>
    <w:rsid w:val="00044E2A"/>
    <w:rsid w:val="0006702E"/>
    <w:rsid w:val="00080E07"/>
    <w:rsid w:val="000857A4"/>
    <w:rsid w:val="0009294E"/>
    <w:rsid w:val="000A4FE2"/>
    <w:rsid w:val="000A795D"/>
    <w:rsid w:val="000B1682"/>
    <w:rsid w:val="000C463B"/>
    <w:rsid w:val="000D099F"/>
    <w:rsid w:val="000E107E"/>
    <w:rsid w:val="000F1D39"/>
    <w:rsid w:val="000F4C3E"/>
    <w:rsid w:val="00101A95"/>
    <w:rsid w:val="00122F61"/>
    <w:rsid w:val="00140DCC"/>
    <w:rsid w:val="00143661"/>
    <w:rsid w:val="00144193"/>
    <w:rsid w:val="0015718A"/>
    <w:rsid w:val="00185904"/>
    <w:rsid w:val="001A4B7D"/>
    <w:rsid w:val="001A7C25"/>
    <w:rsid w:val="001B683D"/>
    <w:rsid w:val="001C7773"/>
    <w:rsid w:val="001D2A13"/>
    <w:rsid w:val="001E1F08"/>
    <w:rsid w:val="001E31A9"/>
    <w:rsid w:val="001E3A71"/>
    <w:rsid w:val="001E4DA8"/>
    <w:rsid w:val="001F1C68"/>
    <w:rsid w:val="00207AA7"/>
    <w:rsid w:val="00211072"/>
    <w:rsid w:val="00214715"/>
    <w:rsid w:val="00231378"/>
    <w:rsid w:val="0023490A"/>
    <w:rsid w:val="002421DC"/>
    <w:rsid w:val="00242912"/>
    <w:rsid w:val="00250ACA"/>
    <w:rsid w:val="00265AC5"/>
    <w:rsid w:val="00291F1D"/>
    <w:rsid w:val="00292BAA"/>
    <w:rsid w:val="002A5AB4"/>
    <w:rsid w:val="002B404E"/>
    <w:rsid w:val="002E03E9"/>
    <w:rsid w:val="002E0E0C"/>
    <w:rsid w:val="002E7E89"/>
    <w:rsid w:val="002E7F02"/>
    <w:rsid w:val="0032220E"/>
    <w:rsid w:val="0037163E"/>
    <w:rsid w:val="0037296A"/>
    <w:rsid w:val="00377699"/>
    <w:rsid w:val="003A3FE5"/>
    <w:rsid w:val="003E06C0"/>
    <w:rsid w:val="003E7112"/>
    <w:rsid w:val="003F0E9E"/>
    <w:rsid w:val="00403E53"/>
    <w:rsid w:val="00411438"/>
    <w:rsid w:val="0041736C"/>
    <w:rsid w:val="00442A29"/>
    <w:rsid w:val="00450977"/>
    <w:rsid w:val="00453F9E"/>
    <w:rsid w:val="0045644A"/>
    <w:rsid w:val="00457A08"/>
    <w:rsid w:val="004D0855"/>
    <w:rsid w:val="004D5029"/>
    <w:rsid w:val="004E197E"/>
    <w:rsid w:val="004E57FB"/>
    <w:rsid w:val="00545D16"/>
    <w:rsid w:val="00567C12"/>
    <w:rsid w:val="00587ABA"/>
    <w:rsid w:val="00590EC1"/>
    <w:rsid w:val="00591847"/>
    <w:rsid w:val="00595C2C"/>
    <w:rsid w:val="005B0FEF"/>
    <w:rsid w:val="005B1087"/>
    <w:rsid w:val="005C3F6A"/>
    <w:rsid w:val="005C5699"/>
    <w:rsid w:val="005E6D25"/>
    <w:rsid w:val="005F5084"/>
    <w:rsid w:val="00623480"/>
    <w:rsid w:val="00627564"/>
    <w:rsid w:val="00627A93"/>
    <w:rsid w:val="00687BE9"/>
    <w:rsid w:val="006A0D5B"/>
    <w:rsid w:val="006A412B"/>
    <w:rsid w:val="006C10F3"/>
    <w:rsid w:val="006C1E5F"/>
    <w:rsid w:val="006C5091"/>
    <w:rsid w:val="006D06CA"/>
    <w:rsid w:val="006D59C2"/>
    <w:rsid w:val="006E1D63"/>
    <w:rsid w:val="006E21C4"/>
    <w:rsid w:val="007026E3"/>
    <w:rsid w:val="00770936"/>
    <w:rsid w:val="00783053"/>
    <w:rsid w:val="007B3E3A"/>
    <w:rsid w:val="007F791E"/>
    <w:rsid w:val="00860270"/>
    <w:rsid w:val="00863E28"/>
    <w:rsid w:val="00876040"/>
    <w:rsid w:val="008B3662"/>
    <w:rsid w:val="008B513D"/>
    <w:rsid w:val="008C3F48"/>
    <w:rsid w:val="008D42BE"/>
    <w:rsid w:val="008D7BB4"/>
    <w:rsid w:val="008E2E75"/>
    <w:rsid w:val="008F78A5"/>
    <w:rsid w:val="009024D1"/>
    <w:rsid w:val="009251C2"/>
    <w:rsid w:val="0092679E"/>
    <w:rsid w:val="00934F23"/>
    <w:rsid w:val="00935D85"/>
    <w:rsid w:val="009377C2"/>
    <w:rsid w:val="00941A56"/>
    <w:rsid w:val="00950F45"/>
    <w:rsid w:val="00973D78"/>
    <w:rsid w:val="00994694"/>
    <w:rsid w:val="00995D75"/>
    <w:rsid w:val="009A2305"/>
    <w:rsid w:val="009B31F6"/>
    <w:rsid w:val="009C72A8"/>
    <w:rsid w:val="009D7DE2"/>
    <w:rsid w:val="009E13C6"/>
    <w:rsid w:val="009E6AFE"/>
    <w:rsid w:val="00A42A39"/>
    <w:rsid w:val="00A42F53"/>
    <w:rsid w:val="00A47B42"/>
    <w:rsid w:val="00A56AFC"/>
    <w:rsid w:val="00A72860"/>
    <w:rsid w:val="00A8551B"/>
    <w:rsid w:val="00AA4DB6"/>
    <w:rsid w:val="00AA6755"/>
    <w:rsid w:val="00AB37C3"/>
    <w:rsid w:val="00AC02E1"/>
    <w:rsid w:val="00AC4FAB"/>
    <w:rsid w:val="00AE6CFA"/>
    <w:rsid w:val="00AF2FEE"/>
    <w:rsid w:val="00AF781E"/>
    <w:rsid w:val="00B03205"/>
    <w:rsid w:val="00B2212B"/>
    <w:rsid w:val="00B471E9"/>
    <w:rsid w:val="00B47746"/>
    <w:rsid w:val="00B54135"/>
    <w:rsid w:val="00B65A0E"/>
    <w:rsid w:val="00B93DD5"/>
    <w:rsid w:val="00BE301A"/>
    <w:rsid w:val="00BF2CB8"/>
    <w:rsid w:val="00C073F5"/>
    <w:rsid w:val="00C14B35"/>
    <w:rsid w:val="00C1552A"/>
    <w:rsid w:val="00C3107D"/>
    <w:rsid w:val="00C44963"/>
    <w:rsid w:val="00C4649C"/>
    <w:rsid w:val="00C47E1B"/>
    <w:rsid w:val="00C77C15"/>
    <w:rsid w:val="00C8048C"/>
    <w:rsid w:val="00CC27F9"/>
    <w:rsid w:val="00CD463D"/>
    <w:rsid w:val="00CE6DF8"/>
    <w:rsid w:val="00CF1AF7"/>
    <w:rsid w:val="00CF4C59"/>
    <w:rsid w:val="00D06084"/>
    <w:rsid w:val="00D077CD"/>
    <w:rsid w:val="00D1565F"/>
    <w:rsid w:val="00D179F5"/>
    <w:rsid w:val="00D31C29"/>
    <w:rsid w:val="00D33597"/>
    <w:rsid w:val="00D408F2"/>
    <w:rsid w:val="00D44F43"/>
    <w:rsid w:val="00D60C98"/>
    <w:rsid w:val="00D61FA5"/>
    <w:rsid w:val="00D6467F"/>
    <w:rsid w:val="00D96D61"/>
    <w:rsid w:val="00D97A18"/>
    <w:rsid w:val="00D97E07"/>
    <w:rsid w:val="00DA1D67"/>
    <w:rsid w:val="00DA5BCC"/>
    <w:rsid w:val="00DA6D8B"/>
    <w:rsid w:val="00DC46B8"/>
    <w:rsid w:val="00DD7086"/>
    <w:rsid w:val="00DE2FDA"/>
    <w:rsid w:val="00DE5286"/>
    <w:rsid w:val="00DE5746"/>
    <w:rsid w:val="00DF56E6"/>
    <w:rsid w:val="00E02327"/>
    <w:rsid w:val="00E42892"/>
    <w:rsid w:val="00E574ED"/>
    <w:rsid w:val="00E8012B"/>
    <w:rsid w:val="00EB0644"/>
    <w:rsid w:val="00EF540E"/>
    <w:rsid w:val="00F05986"/>
    <w:rsid w:val="00F06F8E"/>
    <w:rsid w:val="00F11D0E"/>
    <w:rsid w:val="00F208B0"/>
    <w:rsid w:val="00F32AF3"/>
    <w:rsid w:val="00F46C85"/>
    <w:rsid w:val="00F618A0"/>
    <w:rsid w:val="00F65280"/>
    <w:rsid w:val="00F72367"/>
    <w:rsid w:val="00F96CA8"/>
    <w:rsid w:val="00FA50E9"/>
    <w:rsid w:val="00FB5BC8"/>
    <w:rsid w:val="00FC0CC9"/>
    <w:rsid w:val="00FC4CCA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19EA"/>
  <w15:docId w15:val="{32F6E1D9-961B-4613-8672-9E57CA36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07D"/>
    <w:pPr>
      <w:widowControl w:val="0"/>
      <w:suppressAutoHyphens/>
    </w:pPr>
    <w:rPr>
      <w:color w:val="00000A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2207D"/>
    <w:pPr>
      <w:keepNext/>
      <w:jc w:val="both"/>
      <w:outlineLvl w:val="0"/>
    </w:pPr>
    <w:rPr>
      <w:i/>
      <w:iCs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2207D"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22207D"/>
    <w:pPr>
      <w:keepNext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2207D"/>
    <w:pPr>
      <w:keepNext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A4A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WW8Num5z0">
    <w:name w:val="WW8Num5z0"/>
    <w:qFormat/>
    <w:rsid w:val="0022207D"/>
  </w:style>
  <w:style w:type="character" w:customStyle="1" w:styleId="WW8Num9z0">
    <w:name w:val="WW8Num9z0"/>
    <w:qFormat/>
    <w:rsid w:val="0022207D"/>
    <w:rPr>
      <w:rFonts w:ascii="Times New Roman" w:hAnsi="Times New Roman"/>
    </w:rPr>
  </w:style>
  <w:style w:type="character" w:customStyle="1" w:styleId="Absatz-Standardschriftart">
    <w:name w:val="Absatz-Standardschriftart"/>
    <w:qFormat/>
    <w:rsid w:val="0022207D"/>
  </w:style>
  <w:style w:type="character" w:customStyle="1" w:styleId="WW-Absatz-Standardschriftart">
    <w:name w:val="WW-Absatz-Standardschriftart"/>
    <w:qFormat/>
    <w:rsid w:val="0022207D"/>
  </w:style>
  <w:style w:type="character" w:customStyle="1" w:styleId="WW-Absatz-Standardschriftart1">
    <w:name w:val="WW-Absatz-Standardschriftart1"/>
    <w:qFormat/>
    <w:rsid w:val="0022207D"/>
  </w:style>
  <w:style w:type="character" w:customStyle="1" w:styleId="WW-Absatz-Standardschriftart11">
    <w:name w:val="WW-Absatz-Standardschriftart11"/>
    <w:qFormat/>
    <w:rsid w:val="0022207D"/>
  </w:style>
  <w:style w:type="character" w:customStyle="1" w:styleId="WW-Absatz-Standardschriftart111">
    <w:name w:val="WW-Absatz-Standardschriftart111"/>
    <w:qFormat/>
    <w:rsid w:val="0022207D"/>
  </w:style>
  <w:style w:type="character" w:customStyle="1" w:styleId="WW-Absatz-Standardschriftart1111">
    <w:name w:val="WW-Absatz-Standardschriftart1111"/>
    <w:qFormat/>
    <w:rsid w:val="0022207D"/>
  </w:style>
  <w:style w:type="character" w:customStyle="1" w:styleId="WW8Num4z0">
    <w:name w:val="WW8Num4z0"/>
    <w:qFormat/>
    <w:rsid w:val="0022207D"/>
  </w:style>
  <w:style w:type="character" w:customStyle="1" w:styleId="WW8Num8z0">
    <w:name w:val="WW8Num8z0"/>
    <w:qFormat/>
    <w:rsid w:val="0022207D"/>
    <w:rPr>
      <w:rFonts w:ascii="Times New Roman" w:hAnsi="Times New Roman"/>
    </w:rPr>
  </w:style>
  <w:style w:type="character" w:customStyle="1" w:styleId="WW-Absatz-Standardschriftart11111">
    <w:name w:val="WW-Absatz-Standardschriftart11111"/>
    <w:qFormat/>
    <w:rsid w:val="0022207D"/>
  </w:style>
  <w:style w:type="character" w:customStyle="1" w:styleId="WW-Absatz-Standardschriftart111111">
    <w:name w:val="WW-Absatz-Standardschriftart111111"/>
    <w:qFormat/>
    <w:rsid w:val="0022207D"/>
  </w:style>
  <w:style w:type="character" w:customStyle="1" w:styleId="WW-Absatz-Standardschriftart1111111">
    <w:name w:val="WW-Absatz-Standardschriftart1111111"/>
    <w:qFormat/>
    <w:rsid w:val="0022207D"/>
  </w:style>
  <w:style w:type="character" w:customStyle="1" w:styleId="WW-Absatz-Standardschriftart11111111">
    <w:name w:val="WW-Absatz-Standardschriftart11111111"/>
    <w:qFormat/>
    <w:rsid w:val="0022207D"/>
  </w:style>
  <w:style w:type="character" w:customStyle="1" w:styleId="WW-Absatz-Standardschriftart111111111">
    <w:name w:val="WW-Absatz-Standardschriftart111111111"/>
    <w:qFormat/>
    <w:rsid w:val="0022207D"/>
  </w:style>
  <w:style w:type="character" w:customStyle="1" w:styleId="WW-Absatz-Standardschriftart1111111111">
    <w:name w:val="WW-Absatz-Standardschriftart1111111111"/>
    <w:qFormat/>
    <w:rsid w:val="0022207D"/>
  </w:style>
  <w:style w:type="character" w:customStyle="1" w:styleId="WW-Absatz-Standardschriftart11111111111">
    <w:name w:val="WW-Absatz-Standardschriftart11111111111"/>
    <w:qFormat/>
    <w:rsid w:val="0022207D"/>
  </w:style>
  <w:style w:type="character" w:customStyle="1" w:styleId="WW-Absatz-Standardschriftart111111111111">
    <w:name w:val="WW-Absatz-Standardschriftart111111111111"/>
    <w:qFormat/>
    <w:rsid w:val="0022207D"/>
  </w:style>
  <w:style w:type="character" w:customStyle="1" w:styleId="WW-Absatz-Standardschriftart1111111111111">
    <w:name w:val="WW-Absatz-Standardschriftart1111111111111"/>
    <w:qFormat/>
    <w:rsid w:val="0022207D"/>
  </w:style>
  <w:style w:type="character" w:customStyle="1" w:styleId="WW-Absatz-Standardschriftart11111111111111">
    <w:name w:val="WW-Absatz-Standardschriftart11111111111111"/>
    <w:qFormat/>
    <w:rsid w:val="0022207D"/>
  </w:style>
  <w:style w:type="character" w:customStyle="1" w:styleId="WW-Absatz-Standardschriftart111111111111111">
    <w:name w:val="WW-Absatz-Standardschriftart111111111111111"/>
    <w:qFormat/>
    <w:rsid w:val="0022207D"/>
  </w:style>
  <w:style w:type="character" w:customStyle="1" w:styleId="WW-Absatz-Standardschriftart1111111111111111">
    <w:name w:val="WW-Absatz-Standardschriftart1111111111111111"/>
    <w:qFormat/>
    <w:rsid w:val="0022207D"/>
  </w:style>
  <w:style w:type="character" w:customStyle="1" w:styleId="WW-Absatz-Standardschriftart11111111111111111">
    <w:name w:val="WW-Absatz-Standardschriftart11111111111111111"/>
    <w:qFormat/>
    <w:rsid w:val="0022207D"/>
  </w:style>
  <w:style w:type="character" w:customStyle="1" w:styleId="WW-Absatz-Standardschriftart111111111111111111">
    <w:name w:val="WW-Absatz-Standardschriftart111111111111111111"/>
    <w:qFormat/>
    <w:rsid w:val="0022207D"/>
  </w:style>
  <w:style w:type="character" w:customStyle="1" w:styleId="WW-Absatz-Standardschriftart1111111111111111111">
    <w:name w:val="WW-Absatz-Standardschriftart1111111111111111111"/>
    <w:qFormat/>
    <w:rsid w:val="0022207D"/>
  </w:style>
  <w:style w:type="character" w:customStyle="1" w:styleId="WW-Absatz-Standardschriftart11111111111111111111">
    <w:name w:val="WW-Absatz-Standardschriftart11111111111111111111"/>
    <w:qFormat/>
    <w:rsid w:val="0022207D"/>
  </w:style>
  <w:style w:type="character" w:customStyle="1" w:styleId="WW-Absatz-Standardschriftart111111111111111111111">
    <w:name w:val="WW-Absatz-Standardschriftart111111111111111111111"/>
    <w:qFormat/>
    <w:rsid w:val="0022207D"/>
  </w:style>
  <w:style w:type="character" w:customStyle="1" w:styleId="WW8Num3z0">
    <w:name w:val="WW8Num3z0"/>
    <w:qFormat/>
    <w:rsid w:val="0022207D"/>
    <w:rPr>
      <w:rFonts w:ascii="Times New Roman" w:hAnsi="Times New Roman"/>
    </w:rPr>
  </w:style>
  <w:style w:type="character" w:customStyle="1" w:styleId="WW-Absatz-Standardschriftart1111111111111111111111">
    <w:name w:val="WW-Absatz-Standardschriftart1111111111111111111111"/>
    <w:qFormat/>
    <w:rsid w:val="0022207D"/>
  </w:style>
  <w:style w:type="character" w:customStyle="1" w:styleId="WW-Absatz-Standardschriftart11111111111111111111111">
    <w:name w:val="WW-Absatz-Standardschriftart11111111111111111111111"/>
    <w:qFormat/>
    <w:rsid w:val="0022207D"/>
  </w:style>
  <w:style w:type="character" w:customStyle="1" w:styleId="WW-Absatz-Standardschriftart111111111111111111111111">
    <w:name w:val="WW-Absatz-Standardschriftart111111111111111111111111"/>
    <w:qFormat/>
    <w:rsid w:val="0022207D"/>
  </w:style>
  <w:style w:type="character" w:customStyle="1" w:styleId="RTFNum21">
    <w:name w:val="RTF_Num 2 1"/>
    <w:qFormat/>
    <w:rsid w:val="0022207D"/>
  </w:style>
  <w:style w:type="character" w:customStyle="1" w:styleId="RTFNum31">
    <w:name w:val="RTF_Num 3 1"/>
    <w:qFormat/>
    <w:rsid w:val="0022207D"/>
  </w:style>
  <w:style w:type="character" w:customStyle="1" w:styleId="RTFNum41">
    <w:name w:val="RTF_Num 4 1"/>
    <w:qFormat/>
    <w:rsid w:val="0022207D"/>
  </w:style>
  <w:style w:type="character" w:customStyle="1" w:styleId="RTFNum51">
    <w:name w:val="RTF_Num 5 1"/>
    <w:qFormat/>
    <w:rsid w:val="0022207D"/>
  </w:style>
  <w:style w:type="character" w:customStyle="1" w:styleId="RTFNum61">
    <w:name w:val="RTF_Num 6 1"/>
    <w:qFormat/>
    <w:rsid w:val="0022207D"/>
  </w:style>
  <w:style w:type="character" w:customStyle="1" w:styleId="RTFNum71">
    <w:name w:val="RTF_Num 7 1"/>
    <w:qFormat/>
    <w:rsid w:val="0022207D"/>
  </w:style>
  <w:style w:type="character" w:customStyle="1" w:styleId="RTFNum81">
    <w:name w:val="RTF_Num 8 1"/>
    <w:qFormat/>
    <w:rsid w:val="0022207D"/>
  </w:style>
  <w:style w:type="character" w:customStyle="1" w:styleId="RTFNum91">
    <w:name w:val="RTF_Num 9 1"/>
    <w:qFormat/>
    <w:rsid w:val="0022207D"/>
  </w:style>
  <w:style w:type="character" w:customStyle="1" w:styleId="RTFNum101">
    <w:name w:val="RTF_Num 10 1"/>
    <w:qFormat/>
    <w:rsid w:val="0022207D"/>
  </w:style>
  <w:style w:type="character" w:customStyle="1" w:styleId="RTFNum111">
    <w:name w:val="RTF_Num 11 1"/>
    <w:qFormat/>
    <w:rsid w:val="0022207D"/>
  </w:style>
  <w:style w:type="character" w:customStyle="1" w:styleId="RTFNum121">
    <w:name w:val="RTF_Num 12 1"/>
    <w:qFormat/>
    <w:rsid w:val="0022207D"/>
    <w:rPr>
      <w:b/>
    </w:rPr>
  </w:style>
  <w:style w:type="character" w:customStyle="1" w:styleId="DefaultParagraphFont1">
    <w:name w:val="Default Paragraph Font1"/>
    <w:qFormat/>
    <w:rsid w:val="0022207D"/>
  </w:style>
  <w:style w:type="character" w:customStyle="1" w:styleId="Znakinumeracji">
    <w:name w:val="Znaki numeracji"/>
    <w:qFormat/>
    <w:rsid w:val="0022207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A4AFE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A4AFE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BA4AF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BA4AF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BA4AFE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A4AFE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Arial Unicode MS" w:cs="Arial Unicode MS"/>
    </w:rPr>
  </w:style>
  <w:style w:type="character" w:customStyle="1" w:styleId="ListLabel11">
    <w:name w:val="ListLabel 11"/>
    <w:qFormat/>
    <w:rPr>
      <w:rFonts w:cs="Times New Roman"/>
      <w:sz w:val="24"/>
    </w:rPr>
  </w:style>
  <w:style w:type="character" w:customStyle="1" w:styleId="ListLabel12">
    <w:name w:val="ListLabel 12"/>
    <w:qFormat/>
    <w:rPr>
      <w:rFonts w:cs="Times New Roman"/>
      <w:sz w:val="24"/>
    </w:rPr>
  </w:style>
  <w:style w:type="character" w:customStyle="1" w:styleId="ListLabel13">
    <w:name w:val="ListLabel 13"/>
    <w:qFormat/>
    <w:rPr>
      <w:rFonts w:cs="Times New Roman"/>
      <w:b/>
      <w:bCs w:val="0"/>
    </w:rPr>
  </w:style>
  <w:style w:type="character" w:customStyle="1" w:styleId="ListLabel14">
    <w:name w:val="ListLabel 14"/>
    <w:qFormat/>
    <w:rPr>
      <w:rFonts w:cs="Times New Roman"/>
      <w:b/>
      <w:sz w:val="24"/>
    </w:rPr>
  </w:style>
  <w:style w:type="character" w:customStyle="1" w:styleId="ListLabel15">
    <w:name w:val="ListLabel 15"/>
    <w:qFormat/>
    <w:rPr>
      <w:rFonts w:cs="Times New Roman"/>
      <w:sz w:val="24"/>
    </w:rPr>
  </w:style>
  <w:style w:type="character" w:customStyle="1" w:styleId="ListLabel16">
    <w:name w:val="ListLabel 16"/>
    <w:qFormat/>
    <w:rPr>
      <w:rFonts w:cs="Times New Roman"/>
      <w:b/>
      <w:sz w:val="24"/>
    </w:rPr>
  </w:style>
  <w:style w:type="character" w:customStyle="1" w:styleId="ListLabel17">
    <w:name w:val="ListLabel 17"/>
    <w:qFormat/>
    <w:rPr>
      <w:rFonts w:eastAsia="Times New Roman" w:cs="Times New Roman"/>
      <w:b/>
      <w:sz w:val="24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6">
    <w:name w:val="ListLabel 26"/>
    <w:qFormat/>
    <w:rPr>
      <w:rFonts w:cs="Times New Roman"/>
      <w:sz w:val="24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b/>
      <w:bCs w:val="0"/>
    </w:rPr>
  </w:style>
  <w:style w:type="character" w:customStyle="1" w:styleId="ListLabel29">
    <w:name w:val="ListLabel 29"/>
    <w:qFormat/>
    <w:rPr>
      <w:rFonts w:cs="Times New Roman"/>
      <w:b/>
      <w:sz w:val="24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cs="Times New Roman"/>
      <w:b/>
      <w:sz w:val="24"/>
    </w:rPr>
  </w:style>
  <w:style w:type="character" w:customStyle="1" w:styleId="ListLabel32">
    <w:name w:val="ListLabel 32"/>
    <w:qFormat/>
    <w:rPr>
      <w:rFonts w:cs="Times New Roman"/>
      <w:sz w:val="24"/>
    </w:rPr>
  </w:style>
  <w:style w:type="character" w:customStyle="1" w:styleId="ListLabel33">
    <w:name w:val="ListLabel 33"/>
    <w:qFormat/>
    <w:rPr>
      <w:rFonts w:cs="Symbol"/>
      <w:b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eastAsia="Times New Roman" w:cs="Times New Roman"/>
      <w:b/>
      <w:sz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  <w:sz w:val="24"/>
    </w:rPr>
  </w:style>
  <w:style w:type="character" w:customStyle="1" w:styleId="ListLabel53">
    <w:name w:val="ListLabel 53"/>
    <w:qFormat/>
    <w:rPr>
      <w:rFonts w:cs="Times New Roman"/>
      <w:b/>
      <w:bCs w:val="0"/>
    </w:rPr>
  </w:style>
  <w:style w:type="character" w:customStyle="1" w:styleId="ListLabel54">
    <w:name w:val="ListLabel 54"/>
    <w:qFormat/>
    <w:rPr>
      <w:rFonts w:cs="Times New Roman"/>
      <w:b/>
      <w:sz w:val="24"/>
    </w:rPr>
  </w:style>
  <w:style w:type="character" w:customStyle="1" w:styleId="ListLabel55">
    <w:name w:val="ListLabel 55"/>
    <w:qFormat/>
    <w:rPr>
      <w:rFonts w:cs="Times New Roman"/>
      <w:sz w:val="24"/>
    </w:rPr>
  </w:style>
  <w:style w:type="character" w:customStyle="1" w:styleId="ListLabel56">
    <w:name w:val="ListLabel 56"/>
    <w:qFormat/>
    <w:rPr>
      <w:rFonts w:cs="Times New Roman"/>
      <w:b/>
      <w:sz w:val="24"/>
    </w:rPr>
  </w:style>
  <w:style w:type="character" w:customStyle="1" w:styleId="ListLabel57">
    <w:name w:val="ListLabel 57"/>
    <w:qFormat/>
    <w:rPr>
      <w:rFonts w:cs="Times New Roman"/>
      <w:sz w:val="24"/>
    </w:rPr>
  </w:style>
  <w:style w:type="character" w:customStyle="1" w:styleId="ListLabel58">
    <w:name w:val="ListLabel 58"/>
    <w:qFormat/>
    <w:rPr>
      <w:rFonts w:cs="Symbol"/>
      <w:b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eastAsia="Times New Roman" w:cs="Times New Roman"/>
      <w:b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  <w:sz w:val="24"/>
    </w:rPr>
  </w:style>
  <w:style w:type="character" w:customStyle="1" w:styleId="ListLabel77">
    <w:name w:val="ListLabel 77"/>
    <w:qFormat/>
    <w:rPr>
      <w:rFonts w:cs="Times New Roman"/>
      <w:sz w:val="24"/>
    </w:rPr>
  </w:style>
  <w:style w:type="character" w:customStyle="1" w:styleId="ListLabel78">
    <w:name w:val="ListLabel 78"/>
    <w:qFormat/>
    <w:rPr>
      <w:rFonts w:cs="Times New Roman"/>
      <w:b/>
      <w:bCs w:val="0"/>
    </w:rPr>
  </w:style>
  <w:style w:type="character" w:customStyle="1" w:styleId="ListLabel79">
    <w:name w:val="ListLabel 79"/>
    <w:qFormat/>
    <w:rPr>
      <w:rFonts w:cs="Times New Roman"/>
      <w:b/>
      <w:sz w:val="24"/>
    </w:rPr>
  </w:style>
  <w:style w:type="character" w:customStyle="1" w:styleId="ListLabel80">
    <w:name w:val="ListLabel 80"/>
    <w:qFormat/>
    <w:rPr>
      <w:rFonts w:cs="Times New Roman"/>
      <w:sz w:val="24"/>
    </w:rPr>
  </w:style>
  <w:style w:type="character" w:customStyle="1" w:styleId="ListLabel81">
    <w:name w:val="ListLabel 81"/>
    <w:qFormat/>
    <w:rPr>
      <w:rFonts w:cs="Times New Roman"/>
      <w:b/>
      <w:sz w:val="24"/>
    </w:rPr>
  </w:style>
  <w:style w:type="character" w:customStyle="1" w:styleId="ListLabel82">
    <w:name w:val="ListLabel 82"/>
    <w:qFormat/>
    <w:rPr>
      <w:rFonts w:cs="Times New Roman"/>
      <w:sz w:val="24"/>
    </w:rPr>
  </w:style>
  <w:style w:type="character" w:customStyle="1" w:styleId="ListLabel83">
    <w:name w:val="ListLabel 83"/>
    <w:qFormat/>
    <w:rPr>
      <w:rFonts w:cs="Symbol"/>
      <w:b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eastAsia="Times New Roman" w:cs="Times New Roman"/>
      <w:b/>
      <w:sz w:val="24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  <w:sz w:val="24"/>
    </w:rPr>
  </w:style>
  <w:style w:type="character" w:customStyle="1" w:styleId="ListLabel102">
    <w:name w:val="ListLabel 102"/>
    <w:qFormat/>
    <w:rPr>
      <w:rFonts w:cs="Times New Roman"/>
      <w:sz w:val="24"/>
    </w:rPr>
  </w:style>
  <w:style w:type="character" w:customStyle="1" w:styleId="ListLabel103">
    <w:name w:val="ListLabel 103"/>
    <w:qFormat/>
    <w:rPr>
      <w:rFonts w:cs="Times New Roman"/>
      <w:b/>
      <w:bCs w:val="0"/>
    </w:rPr>
  </w:style>
  <w:style w:type="character" w:customStyle="1" w:styleId="ListLabel104">
    <w:name w:val="ListLabel 104"/>
    <w:qFormat/>
    <w:rPr>
      <w:rFonts w:cs="Times New Roman"/>
      <w:b/>
      <w:sz w:val="24"/>
    </w:rPr>
  </w:style>
  <w:style w:type="character" w:customStyle="1" w:styleId="ListLabel105">
    <w:name w:val="ListLabel 105"/>
    <w:qFormat/>
    <w:rPr>
      <w:rFonts w:cs="Times New Roman"/>
      <w:sz w:val="24"/>
    </w:rPr>
  </w:style>
  <w:style w:type="character" w:customStyle="1" w:styleId="ListLabel106">
    <w:name w:val="ListLabel 106"/>
    <w:qFormat/>
    <w:rPr>
      <w:rFonts w:cs="Times New Roman"/>
      <w:b/>
      <w:sz w:val="24"/>
    </w:rPr>
  </w:style>
  <w:style w:type="character" w:customStyle="1" w:styleId="ListLabel107">
    <w:name w:val="ListLabel 107"/>
    <w:qFormat/>
    <w:rPr>
      <w:rFonts w:cs="Times New Roman"/>
      <w:sz w:val="24"/>
    </w:rPr>
  </w:style>
  <w:style w:type="character" w:customStyle="1" w:styleId="ListLabel108">
    <w:name w:val="ListLabel 108"/>
    <w:qFormat/>
    <w:rPr>
      <w:rFonts w:cs="Symbol"/>
      <w:b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eastAsia="Times New Roman" w:cs="Times New Roman"/>
      <w:b/>
      <w:sz w:val="24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sz w:val="24"/>
    </w:rPr>
  </w:style>
  <w:style w:type="character" w:customStyle="1" w:styleId="ListLabel127">
    <w:name w:val="ListLabel 127"/>
    <w:qFormat/>
    <w:rPr>
      <w:rFonts w:cs="Times New Roman"/>
      <w:sz w:val="24"/>
    </w:rPr>
  </w:style>
  <w:style w:type="character" w:customStyle="1" w:styleId="ListLabel128">
    <w:name w:val="ListLabel 128"/>
    <w:qFormat/>
    <w:rPr>
      <w:rFonts w:cs="Times New Roman"/>
      <w:b/>
      <w:bCs w:val="0"/>
    </w:rPr>
  </w:style>
  <w:style w:type="character" w:customStyle="1" w:styleId="ListLabel129">
    <w:name w:val="ListLabel 129"/>
    <w:qFormat/>
    <w:rPr>
      <w:rFonts w:cs="Times New Roman"/>
      <w:b/>
      <w:sz w:val="24"/>
    </w:rPr>
  </w:style>
  <w:style w:type="character" w:customStyle="1" w:styleId="ListLabel130">
    <w:name w:val="ListLabel 130"/>
    <w:qFormat/>
    <w:rPr>
      <w:rFonts w:cs="Times New Roman"/>
      <w:sz w:val="24"/>
    </w:rPr>
  </w:style>
  <w:style w:type="character" w:customStyle="1" w:styleId="ListLabel131">
    <w:name w:val="ListLabel 131"/>
    <w:qFormat/>
    <w:rPr>
      <w:rFonts w:cs="Times New Roman"/>
      <w:b/>
      <w:sz w:val="24"/>
    </w:rPr>
  </w:style>
  <w:style w:type="character" w:customStyle="1" w:styleId="ListLabel132">
    <w:name w:val="ListLabel 132"/>
    <w:qFormat/>
    <w:rPr>
      <w:rFonts w:cs="Times New Roman"/>
      <w:sz w:val="24"/>
    </w:rPr>
  </w:style>
  <w:style w:type="character" w:customStyle="1" w:styleId="ListLabel133">
    <w:name w:val="ListLabel 133"/>
    <w:qFormat/>
    <w:rPr>
      <w:rFonts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eastAsia="Times New Roman" w:cs="Times New Roman"/>
      <w:b/>
      <w:sz w:val="24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  <w:sz w:val="24"/>
    </w:rPr>
  </w:style>
  <w:style w:type="character" w:customStyle="1" w:styleId="ListLabel152">
    <w:name w:val="ListLabel 152"/>
    <w:qFormat/>
    <w:rPr>
      <w:rFonts w:cs="Times New Roman"/>
      <w:sz w:val="24"/>
    </w:rPr>
  </w:style>
  <w:style w:type="character" w:customStyle="1" w:styleId="ListLabel153">
    <w:name w:val="ListLabel 153"/>
    <w:qFormat/>
    <w:rPr>
      <w:rFonts w:cs="Times New Roman"/>
      <w:b/>
      <w:bCs w:val="0"/>
    </w:rPr>
  </w:style>
  <w:style w:type="character" w:customStyle="1" w:styleId="ListLabel154">
    <w:name w:val="ListLabel 154"/>
    <w:qFormat/>
    <w:rPr>
      <w:rFonts w:cs="Times New Roman"/>
      <w:b/>
      <w:sz w:val="24"/>
    </w:rPr>
  </w:style>
  <w:style w:type="character" w:customStyle="1" w:styleId="ListLabel155">
    <w:name w:val="ListLabel 155"/>
    <w:qFormat/>
    <w:rPr>
      <w:rFonts w:cs="Times New Roman"/>
      <w:sz w:val="24"/>
    </w:rPr>
  </w:style>
  <w:style w:type="character" w:customStyle="1" w:styleId="ListLabel156">
    <w:name w:val="ListLabel 156"/>
    <w:qFormat/>
    <w:rPr>
      <w:rFonts w:cs="Times New Roman"/>
      <w:b/>
      <w:sz w:val="24"/>
    </w:rPr>
  </w:style>
  <w:style w:type="character" w:customStyle="1" w:styleId="ListLabel157">
    <w:name w:val="ListLabel 157"/>
    <w:qFormat/>
    <w:rPr>
      <w:rFonts w:cs="Times New Roman"/>
      <w:sz w:val="24"/>
    </w:rPr>
  </w:style>
  <w:style w:type="character" w:customStyle="1" w:styleId="ListLabel158">
    <w:name w:val="ListLabel 158"/>
    <w:qFormat/>
    <w:rPr>
      <w:rFonts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eastAsia="Times New Roman" w:cs="Times New Roman"/>
      <w:b/>
      <w:sz w:val="24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  <w:sz w:val="24"/>
    </w:rPr>
  </w:style>
  <w:style w:type="character" w:customStyle="1" w:styleId="ListLabel177">
    <w:name w:val="ListLabel 177"/>
    <w:qFormat/>
    <w:rPr>
      <w:rFonts w:cs="Times New Roman"/>
      <w:sz w:val="24"/>
    </w:rPr>
  </w:style>
  <w:style w:type="character" w:customStyle="1" w:styleId="ListLabel178">
    <w:name w:val="ListLabel 178"/>
    <w:qFormat/>
    <w:rPr>
      <w:rFonts w:cs="Times New Roman"/>
      <w:b/>
      <w:bCs w:val="0"/>
    </w:rPr>
  </w:style>
  <w:style w:type="character" w:customStyle="1" w:styleId="ListLabel179">
    <w:name w:val="ListLabel 179"/>
    <w:qFormat/>
    <w:rPr>
      <w:rFonts w:cs="Times New Roman"/>
      <w:b/>
      <w:sz w:val="24"/>
    </w:rPr>
  </w:style>
  <w:style w:type="character" w:customStyle="1" w:styleId="ListLabel180">
    <w:name w:val="ListLabel 180"/>
    <w:qFormat/>
    <w:rPr>
      <w:rFonts w:cs="Times New Roman"/>
      <w:sz w:val="24"/>
    </w:rPr>
  </w:style>
  <w:style w:type="character" w:customStyle="1" w:styleId="ListLabel181">
    <w:name w:val="ListLabel 181"/>
    <w:qFormat/>
    <w:rPr>
      <w:rFonts w:cs="Times New Roman"/>
      <w:b/>
      <w:sz w:val="24"/>
    </w:rPr>
  </w:style>
  <w:style w:type="character" w:customStyle="1" w:styleId="ListLabel182">
    <w:name w:val="ListLabel 182"/>
    <w:qFormat/>
    <w:rPr>
      <w:rFonts w:cs="Times New Roman"/>
      <w:sz w:val="24"/>
    </w:rPr>
  </w:style>
  <w:style w:type="character" w:customStyle="1" w:styleId="ListLabel183">
    <w:name w:val="ListLabel 183"/>
    <w:qFormat/>
    <w:rPr>
      <w:rFonts w:cs="Symbol"/>
      <w:b/>
      <w:sz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eastAsia="Times New Roman" w:cs="Times New Roman"/>
      <w:b/>
      <w:sz w:val="24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  <w:sz w:val="24"/>
    </w:rPr>
  </w:style>
  <w:style w:type="character" w:customStyle="1" w:styleId="ListLabel202">
    <w:name w:val="ListLabel 202"/>
    <w:qFormat/>
    <w:rPr>
      <w:rFonts w:cs="Times New Roman"/>
      <w:sz w:val="24"/>
    </w:rPr>
  </w:style>
  <w:style w:type="character" w:customStyle="1" w:styleId="ListLabel203">
    <w:name w:val="ListLabel 203"/>
    <w:qFormat/>
    <w:rPr>
      <w:rFonts w:cs="Times New Roman"/>
      <w:b/>
      <w:bCs w:val="0"/>
    </w:rPr>
  </w:style>
  <w:style w:type="character" w:customStyle="1" w:styleId="ListLabel204">
    <w:name w:val="ListLabel 204"/>
    <w:qFormat/>
    <w:rPr>
      <w:rFonts w:cs="Times New Roman"/>
      <w:b/>
      <w:sz w:val="24"/>
    </w:rPr>
  </w:style>
  <w:style w:type="character" w:customStyle="1" w:styleId="ListLabel205">
    <w:name w:val="ListLabel 205"/>
    <w:qFormat/>
    <w:rPr>
      <w:rFonts w:cs="Times New Roman"/>
      <w:sz w:val="24"/>
    </w:rPr>
  </w:style>
  <w:style w:type="character" w:customStyle="1" w:styleId="ListLabel206">
    <w:name w:val="ListLabel 206"/>
    <w:qFormat/>
    <w:rPr>
      <w:rFonts w:cs="Times New Roman"/>
      <w:b/>
      <w:sz w:val="24"/>
    </w:rPr>
  </w:style>
  <w:style w:type="character" w:customStyle="1" w:styleId="ListLabel207">
    <w:name w:val="ListLabel 207"/>
    <w:qFormat/>
    <w:rPr>
      <w:rFonts w:cs="Times New Roman"/>
      <w:sz w:val="24"/>
    </w:rPr>
  </w:style>
  <w:style w:type="character" w:customStyle="1" w:styleId="ListLabel208">
    <w:name w:val="ListLabel 208"/>
    <w:qFormat/>
    <w:rPr>
      <w:rFonts w:cs="Symbol"/>
      <w:b/>
      <w:sz w:val="24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eastAsia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sz w:val="24"/>
    </w:rPr>
  </w:style>
  <w:style w:type="character" w:customStyle="1" w:styleId="ListLabel227">
    <w:name w:val="ListLabel 227"/>
    <w:qFormat/>
    <w:rPr>
      <w:rFonts w:cs="Times New Roman"/>
      <w:sz w:val="24"/>
    </w:rPr>
  </w:style>
  <w:style w:type="character" w:customStyle="1" w:styleId="ListLabel228">
    <w:name w:val="ListLabel 228"/>
    <w:qFormat/>
    <w:rPr>
      <w:rFonts w:cs="Times New Roman"/>
      <w:b/>
      <w:bCs w:val="0"/>
    </w:rPr>
  </w:style>
  <w:style w:type="character" w:customStyle="1" w:styleId="ListLabel229">
    <w:name w:val="ListLabel 229"/>
    <w:qFormat/>
    <w:rPr>
      <w:rFonts w:cs="Times New Roman"/>
      <w:b/>
      <w:sz w:val="24"/>
    </w:rPr>
  </w:style>
  <w:style w:type="character" w:customStyle="1" w:styleId="ListLabel230">
    <w:name w:val="ListLabel 230"/>
    <w:qFormat/>
    <w:rPr>
      <w:rFonts w:cs="Times New Roman"/>
      <w:sz w:val="24"/>
    </w:rPr>
  </w:style>
  <w:style w:type="character" w:customStyle="1" w:styleId="ListLabel231">
    <w:name w:val="ListLabel 231"/>
    <w:qFormat/>
    <w:rPr>
      <w:rFonts w:cs="Times New Roman"/>
      <w:b/>
      <w:sz w:val="24"/>
    </w:rPr>
  </w:style>
  <w:style w:type="character" w:customStyle="1" w:styleId="ListLabel232">
    <w:name w:val="ListLabel 232"/>
    <w:qFormat/>
    <w:rPr>
      <w:rFonts w:cs="Times New Roman"/>
      <w:sz w:val="24"/>
    </w:rPr>
  </w:style>
  <w:style w:type="character" w:customStyle="1" w:styleId="ListLabel233">
    <w:name w:val="ListLabel 233"/>
    <w:qFormat/>
    <w:rPr>
      <w:rFonts w:cs="Symbol"/>
      <w:b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eastAsia="Times New Roman" w:cs="Times New Roman"/>
      <w:b/>
      <w:sz w:val="24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  <w:sz w:val="24"/>
    </w:rPr>
  </w:style>
  <w:style w:type="character" w:customStyle="1" w:styleId="ListLabel252">
    <w:name w:val="ListLabel 252"/>
    <w:qFormat/>
    <w:rPr>
      <w:rFonts w:cs="Times New Roman"/>
      <w:sz w:val="24"/>
    </w:rPr>
  </w:style>
  <w:style w:type="character" w:customStyle="1" w:styleId="ListLabel253">
    <w:name w:val="ListLabel 253"/>
    <w:qFormat/>
    <w:rPr>
      <w:rFonts w:cs="Times New Roman"/>
      <w:b/>
      <w:bCs w:val="0"/>
    </w:rPr>
  </w:style>
  <w:style w:type="character" w:customStyle="1" w:styleId="ListLabel254">
    <w:name w:val="ListLabel 254"/>
    <w:qFormat/>
    <w:rPr>
      <w:rFonts w:cs="Times New Roman"/>
      <w:b/>
      <w:sz w:val="24"/>
    </w:rPr>
  </w:style>
  <w:style w:type="character" w:customStyle="1" w:styleId="ListLabel255">
    <w:name w:val="ListLabel 255"/>
    <w:qFormat/>
    <w:rPr>
      <w:rFonts w:cs="Times New Roman"/>
      <w:sz w:val="24"/>
    </w:rPr>
  </w:style>
  <w:style w:type="character" w:customStyle="1" w:styleId="ListLabel256">
    <w:name w:val="ListLabel 256"/>
    <w:qFormat/>
    <w:rPr>
      <w:rFonts w:cs="Times New Roman"/>
      <w:b/>
      <w:sz w:val="24"/>
    </w:rPr>
  </w:style>
  <w:style w:type="character" w:customStyle="1" w:styleId="ListLabel257">
    <w:name w:val="ListLabel 257"/>
    <w:qFormat/>
    <w:rPr>
      <w:rFonts w:cs="Times New Roman"/>
      <w:sz w:val="24"/>
    </w:rPr>
  </w:style>
  <w:style w:type="character" w:customStyle="1" w:styleId="ListLabel258">
    <w:name w:val="ListLabel 258"/>
    <w:qFormat/>
    <w:rPr>
      <w:rFonts w:cs="Symbol"/>
      <w:b/>
      <w:sz w:val="24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eastAsia="Times New Roman" w:cs="Times New Roman"/>
      <w:b/>
      <w:sz w:val="24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2207D"/>
    <w:pPr>
      <w:jc w:val="both"/>
    </w:pPr>
    <w:rPr>
      <w:sz w:val="24"/>
      <w:szCs w:val="24"/>
    </w:rPr>
  </w:style>
  <w:style w:type="paragraph" w:styleId="Lista">
    <w:name w:val="List"/>
    <w:basedOn w:val="Tekstpodstawowy"/>
    <w:uiPriority w:val="99"/>
    <w:rsid w:val="0022207D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207D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22207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2207D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link w:val="TytuZnak"/>
    <w:uiPriority w:val="10"/>
    <w:qFormat/>
    <w:rsid w:val="0022207D"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Nagwek10"/>
    <w:link w:val="PodtytuZnak"/>
    <w:uiPriority w:val="11"/>
    <w:qFormat/>
    <w:rsid w:val="0022207D"/>
    <w:pPr>
      <w:jc w:val="center"/>
    </w:pPr>
    <w:rPr>
      <w:i/>
      <w:iCs/>
    </w:rPr>
  </w:style>
  <w:style w:type="paragraph" w:customStyle="1" w:styleId="BodyText21">
    <w:name w:val="Body Text 21"/>
    <w:basedOn w:val="Normalny"/>
    <w:qFormat/>
    <w:rsid w:val="0022207D"/>
    <w:rPr>
      <w:sz w:val="24"/>
      <w:szCs w:val="24"/>
    </w:rPr>
  </w:style>
  <w:style w:type="character" w:customStyle="1" w:styleId="markedcontent">
    <w:name w:val="markedcontent"/>
    <w:basedOn w:val="Domylnaczcionkaakapitu"/>
    <w:rsid w:val="00AC4FAB"/>
  </w:style>
  <w:style w:type="paragraph" w:styleId="Akapitzlist">
    <w:name w:val="List Paragraph"/>
    <w:basedOn w:val="Normalny"/>
    <w:uiPriority w:val="34"/>
    <w:qFormat/>
    <w:rsid w:val="001E31A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0977"/>
    <w:pPr>
      <w:widowControl/>
      <w:suppressAutoHyphens w:val="0"/>
      <w:spacing w:before="100" w:beforeAutospacing="1" w:after="100" w:afterAutospacing="1"/>
    </w:pPr>
    <w:rPr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97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3F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3F5"/>
    <w:rPr>
      <w:color w:val="00000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3F5"/>
    <w:rPr>
      <w:b/>
      <w:bCs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79E"/>
    <w:rPr>
      <w:rFonts w:ascii="Segoe UI" w:hAnsi="Segoe UI" w:cs="Segoe UI"/>
      <w:color w:val="00000A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F46C85"/>
    <w:rPr>
      <w:color w:val="00000A"/>
      <w:lang w:eastAsia="en-US"/>
    </w:rPr>
  </w:style>
  <w:style w:type="character" w:styleId="Hipercze">
    <w:name w:val="Hyperlink"/>
    <w:basedOn w:val="Domylnaczcionkaakapitu"/>
    <w:uiPriority w:val="99"/>
    <w:unhideWhenUsed/>
    <w:rsid w:val="00CD463D"/>
    <w:rPr>
      <w:color w:val="0000FF" w:themeColor="hyperlink"/>
      <w:u w:val="single"/>
    </w:rPr>
  </w:style>
  <w:style w:type="character" w:customStyle="1" w:styleId="text-company-name">
    <w:name w:val="text-company-name"/>
    <w:basedOn w:val="Domylnaczcionkaakapitu"/>
    <w:rsid w:val="00CD463D"/>
  </w:style>
  <w:style w:type="character" w:styleId="Nierozpoznanawzmianka">
    <w:name w:val="Unresolved Mention"/>
    <w:basedOn w:val="Domylnaczcionkaakapitu"/>
    <w:uiPriority w:val="99"/>
    <w:semiHidden/>
    <w:unhideWhenUsed/>
    <w:rsid w:val="00CD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15</Pages>
  <Words>4301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Mężyk Marek</dc:creator>
  <dc:description/>
  <cp:lastModifiedBy>umt1365</cp:lastModifiedBy>
  <cp:revision>19</cp:revision>
  <cp:lastPrinted>2023-07-13T06:14:00Z</cp:lastPrinted>
  <dcterms:created xsi:type="dcterms:W3CDTF">2023-07-05T08:07:00Z</dcterms:created>
  <dcterms:modified xsi:type="dcterms:W3CDTF">2023-07-25T12:30:00Z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