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021006" w:rsidRPr="00DA0E4B" w14:paraId="7717A9B6" w14:textId="77777777" w:rsidTr="00DA0E4B">
        <w:trPr>
          <w:trHeight w:val="835"/>
        </w:trPr>
        <w:tc>
          <w:tcPr>
            <w:tcW w:w="6242" w:type="dxa"/>
            <w:vAlign w:val="center"/>
          </w:tcPr>
          <w:p w14:paraId="6F7B6F30" w14:textId="69CA2238" w:rsidR="00021006" w:rsidRPr="00DA0E4B" w:rsidRDefault="5CD32AA8" w:rsidP="5CD32AA8">
            <w:pPr>
              <w:pStyle w:val="Nagwek"/>
              <w:spacing w:line="240" w:lineRule="auto"/>
              <w:jc w:val="center"/>
              <w:rPr>
                <w:rFonts w:ascii="Times New Roman" w:hAnsi="Times New Roman"/>
                <w:b/>
                <w:bCs/>
                <w:szCs w:val="24"/>
              </w:rPr>
            </w:pPr>
            <w:r w:rsidRPr="00DA0E4B">
              <w:rPr>
                <w:rFonts w:ascii="Times New Roman" w:hAnsi="Times New Roman"/>
                <w:b/>
                <w:bCs/>
                <w:szCs w:val="24"/>
              </w:rPr>
              <w:t>UNIWERSYTET JAGIELLOŃSKI</w:t>
            </w:r>
          </w:p>
          <w:p w14:paraId="6D656D7C" w14:textId="77777777" w:rsidR="00224BC4" w:rsidRPr="00DA0E4B" w:rsidRDefault="5CD32AA8" w:rsidP="5CD32AA8">
            <w:pPr>
              <w:pStyle w:val="Nagwek"/>
              <w:spacing w:line="240" w:lineRule="auto"/>
              <w:jc w:val="center"/>
              <w:rPr>
                <w:rFonts w:ascii="Times New Roman" w:hAnsi="Times New Roman"/>
                <w:b/>
                <w:bCs/>
                <w:szCs w:val="24"/>
              </w:rPr>
            </w:pPr>
            <w:r w:rsidRPr="00DA0E4B">
              <w:rPr>
                <w:rFonts w:ascii="Times New Roman" w:hAnsi="Times New Roman"/>
                <w:b/>
                <w:bCs/>
                <w:szCs w:val="24"/>
              </w:rPr>
              <w:t>DZIAŁ ZAMÓWIEŃ PUBLICZNYCH</w:t>
            </w:r>
          </w:p>
          <w:p w14:paraId="6726215C" w14:textId="73ED6FDF" w:rsidR="00021006" w:rsidRPr="00DA0E4B" w:rsidRDefault="5CD32AA8" w:rsidP="5CD32AA8">
            <w:pPr>
              <w:pStyle w:val="Nagwek"/>
              <w:spacing w:line="240" w:lineRule="auto"/>
              <w:jc w:val="center"/>
              <w:rPr>
                <w:rFonts w:ascii="Times New Roman" w:hAnsi="Times New Roman"/>
                <w:b/>
                <w:bCs/>
                <w:szCs w:val="24"/>
              </w:rPr>
            </w:pPr>
            <w:r w:rsidRPr="00DA0E4B">
              <w:rPr>
                <w:rFonts w:ascii="Times New Roman" w:hAnsi="Times New Roman"/>
                <w:b/>
                <w:bCs/>
                <w:szCs w:val="24"/>
              </w:rPr>
              <w:t>Ul. Straszewskiego 25/</w:t>
            </w:r>
            <w:r w:rsidR="00A72CF4" w:rsidRPr="00DA0E4B">
              <w:rPr>
                <w:rFonts w:ascii="Times New Roman" w:hAnsi="Times New Roman"/>
                <w:b/>
                <w:bCs/>
                <w:szCs w:val="24"/>
              </w:rPr>
              <w:t>3 i 4</w:t>
            </w:r>
            <w:r w:rsidRPr="00DA0E4B">
              <w:rPr>
                <w:rFonts w:ascii="Times New Roman" w:hAnsi="Times New Roman"/>
                <w:b/>
                <w:bCs/>
                <w:szCs w:val="24"/>
              </w:rPr>
              <w:t>, 31-113 Kraków</w:t>
            </w:r>
          </w:p>
          <w:p w14:paraId="3CDAB53E" w14:textId="4194CBDE" w:rsidR="00021006" w:rsidRPr="00DA0E4B" w:rsidRDefault="5CD32AA8" w:rsidP="5CD32AA8">
            <w:pPr>
              <w:pStyle w:val="Stopka"/>
              <w:spacing w:line="240" w:lineRule="auto"/>
              <w:jc w:val="center"/>
              <w:rPr>
                <w:b/>
                <w:bCs/>
                <w:szCs w:val="24"/>
                <w:lang w:val="pt-BR"/>
              </w:rPr>
            </w:pPr>
            <w:r w:rsidRPr="00DA0E4B">
              <w:rPr>
                <w:b/>
                <w:bCs/>
                <w:szCs w:val="24"/>
                <w:lang w:val="pt-BR"/>
              </w:rPr>
              <w:t>tel. +4812-</w:t>
            </w:r>
            <w:r w:rsidR="00CC1968">
              <w:rPr>
                <w:b/>
                <w:bCs/>
                <w:szCs w:val="24"/>
                <w:lang w:val="pt-BR"/>
              </w:rPr>
              <w:t>663-39-03</w:t>
            </w:r>
            <w:r w:rsidRPr="00DA0E4B">
              <w:rPr>
                <w:b/>
                <w:bCs/>
                <w:szCs w:val="24"/>
                <w:lang w:val="pt-BR"/>
              </w:rPr>
              <w:t xml:space="preserve">, </w:t>
            </w:r>
          </w:p>
          <w:p w14:paraId="2D67D7CD" w14:textId="77777777" w:rsidR="00021006" w:rsidRPr="00DA0E4B" w:rsidRDefault="5CD32AA8" w:rsidP="5CD32AA8">
            <w:pPr>
              <w:pStyle w:val="Nagwek"/>
              <w:spacing w:line="240" w:lineRule="auto"/>
              <w:jc w:val="center"/>
              <w:rPr>
                <w:rFonts w:ascii="Times New Roman" w:hAnsi="Times New Roman"/>
                <w:b/>
                <w:bCs/>
                <w:szCs w:val="24"/>
                <w:lang w:val="pt-BR"/>
              </w:rPr>
            </w:pPr>
            <w:r w:rsidRPr="00DA0E4B">
              <w:rPr>
                <w:rFonts w:ascii="Times New Roman" w:hAnsi="Times New Roman"/>
                <w:b/>
                <w:bCs/>
                <w:szCs w:val="24"/>
                <w:lang w:val="pt-BR"/>
              </w:rPr>
              <w:t xml:space="preserve">e-mail: bzp@uj.edu.pl </w:t>
            </w:r>
            <w:hyperlink r:id="rId11">
              <w:r w:rsidRPr="00DA0E4B">
                <w:rPr>
                  <w:rStyle w:val="Hipercze"/>
                  <w:rFonts w:ascii="Times New Roman" w:hAnsi="Times New Roman"/>
                  <w:b/>
                  <w:bCs/>
                  <w:szCs w:val="24"/>
                  <w:lang w:val="pt-BR"/>
                </w:rPr>
                <w:t>www.uj.edu.pl</w:t>
              </w:r>
            </w:hyperlink>
          </w:p>
          <w:p w14:paraId="03CEA9DE" w14:textId="77777777" w:rsidR="00224BC4" w:rsidRPr="00DA0E4B" w:rsidRDefault="00216897" w:rsidP="00451D56">
            <w:pPr>
              <w:pStyle w:val="Nagwek"/>
              <w:spacing w:line="240" w:lineRule="auto"/>
              <w:jc w:val="center"/>
              <w:rPr>
                <w:rFonts w:ascii="Times New Roman" w:hAnsi="Times New Roman"/>
                <w:b/>
                <w:bCs/>
                <w:szCs w:val="24"/>
                <w:lang w:val="pt-BR"/>
              </w:rPr>
            </w:pPr>
            <w:hyperlink r:id="rId12" w:history="1">
              <w:r w:rsidR="00224BC4" w:rsidRPr="00DA0E4B">
                <w:rPr>
                  <w:rStyle w:val="Hipercze"/>
                  <w:rFonts w:ascii="Times New Roman" w:hAnsi="Times New Roman"/>
                  <w:b/>
                  <w:bCs/>
                  <w:szCs w:val="24"/>
                  <w:lang w:val="pt-BR"/>
                </w:rPr>
                <w:t>www.przetargi.uj.edu.pl</w:t>
              </w:r>
            </w:hyperlink>
            <w:r w:rsidR="00224BC4" w:rsidRPr="00DA0E4B">
              <w:rPr>
                <w:rFonts w:ascii="Times New Roman" w:hAnsi="Times New Roman"/>
                <w:b/>
                <w:bCs/>
                <w:szCs w:val="24"/>
                <w:lang w:val="pt-BR"/>
              </w:rPr>
              <w:t xml:space="preserve"> </w:t>
            </w:r>
          </w:p>
        </w:tc>
        <w:tc>
          <w:tcPr>
            <w:tcW w:w="2825" w:type="dxa"/>
          </w:tcPr>
          <w:p w14:paraId="2A576DAF" w14:textId="77777777" w:rsidR="00021006" w:rsidRPr="00DA0E4B" w:rsidRDefault="00A165D2" w:rsidP="009225BC">
            <w:pPr>
              <w:pStyle w:val="Nagwek"/>
              <w:jc w:val="center"/>
              <w:rPr>
                <w:rFonts w:ascii="Times New Roman" w:hAnsi="Times New Roman"/>
                <w:szCs w:val="24"/>
              </w:rPr>
            </w:pPr>
            <w:r w:rsidRPr="00DA0E4B">
              <w:rPr>
                <w:rFonts w:ascii="Times New Roman" w:hAnsi="Times New Roman"/>
                <w:b/>
                <w:noProof/>
                <w:szCs w:val="24"/>
              </w:rPr>
              <w:drawing>
                <wp:inline distT="0" distB="0" distL="0" distR="0" wp14:anchorId="4D898043" wp14:editId="106327CB">
                  <wp:extent cx="921282" cy="981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4814" cy="984836"/>
                          </a:xfrm>
                          <a:prstGeom prst="rect">
                            <a:avLst/>
                          </a:prstGeom>
                          <a:noFill/>
                          <a:ln>
                            <a:noFill/>
                          </a:ln>
                        </pic:spPr>
                      </pic:pic>
                    </a:graphicData>
                  </a:graphic>
                </wp:inline>
              </w:drawing>
            </w:r>
          </w:p>
        </w:tc>
      </w:tr>
    </w:tbl>
    <w:p w14:paraId="04E44A31" w14:textId="6D031875" w:rsidR="00021006" w:rsidRPr="00DA0E4B" w:rsidRDefault="00021006" w:rsidP="006F441E">
      <w:pPr>
        <w:widowControl/>
        <w:suppressAutoHyphens w:val="0"/>
        <w:ind w:left="360"/>
        <w:jc w:val="right"/>
        <w:outlineLvl w:val="0"/>
      </w:pPr>
      <w:r w:rsidRPr="00DA0E4B">
        <w:t xml:space="preserve"> </w:t>
      </w:r>
      <w:r w:rsidR="5CD32AA8" w:rsidRPr="00DA0E4B">
        <w:t xml:space="preserve">Kraków, dnia </w:t>
      </w:r>
      <w:r w:rsidR="00216897">
        <w:t>20.04.</w:t>
      </w:r>
      <w:r w:rsidR="00DA0E4B" w:rsidRPr="00DA0E4B">
        <w:t>2022 r.</w:t>
      </w:r>
    </w:p>
    <w:p w14:paraId="7327A2E9" w14:textId="77777777" w:rsidR="008B1225" w:rsidRPr="00DA0E4B" w:rsidRDefault="008B1225">
      <w:pPr>
        <w:widowControl/>
        <w:suppressAutoHyphens w:val="0"/>
        <w:ind w:left="360"/>
        <w:outlineLvl w:val="0"/>
        <w:rPr>
          <w:b/>
          <w:bCs/>
          <w:u w:val="single"/>
        </w:rPr>
      </w:pPr>
    </w:p>
    <w:p w14:paraId="52A1A7C6" w14:textId="1F8CF52A" w:rsidR="00021006" w:rsidRPr="00DA0E4B" w:rsidRDefault="5CD32AA8" w:rsidP="5CD32AA8">
      <w:pPr>
        <w:widowControl/>
        <w:suppressAutoHyphens w:val="0"/>
        <w:ind w:left="360"/>
        <w:outlineLvl w:val="0"/>
        <w:rPr>
          <w:b/>
          <w:bCs/>
          <w:u w:val="single"/>
        </w:rPr>
      </w:pPr>
      <w:r w:rsidRPr="00DA0E4B">
        <w:rPr>
          <w:b/>
          <w:bCs/>
          <w:u w:val="single"/>
        </w:rPr>
        <w:t xml:space="preserve">SPECYFIKACJA WARUNKÓW ZAMÓWIENIA  </w:t>
      </w:r>
    </w:p>
    <w:p w14:paraId="1EAE484C" w14:textId="7B851584" w:rsidR="00021006" w:rsidRPr="00DA0E4B" w:rsidRDefault="5CD32AA8" w:rsidP="5CD32AA8">
      <w:pPr>
        <w:widowControl/>
        <w:suppressAutoHyphens w:val="0"/>
        <w:ind w:left="360"/>
        <w:rPr>
          <w:b/>
          <w:bCs/>
          <w:u w:val="single"/>
        </w:rPr>
      </w:pPr>
      <w:r w:rsidRPr="00DA0E4B">
        <w:rPr>
          <w:b/>
          <w:bCs/>
          <w:u w:val="single"/>
        </w:rPr>
        <w:t xml:space="preserve">zwana dalej w skrócie </w:t>
      </w:r>
      <w:r w:rsidR="00D26321" w:rsidRPr="00DA0E4B">
        <w:rPr>
          <w:b/>
          <w:bCs/>
          <w:u w:val="single"/>
        </w:rPr>
        <w:t>SWZ</w:t>
      </w:r>
    </w:p>
    <w:p w14:paraId="1F185EA2" w14:textId="77777777" w:rsidR="00021006" w:rsidRPr="00DA0E4B" w:rsidRDefault="00021006">
      <w:pPr>
        <w:widowControl/>
        <w:suppressAutoHyphens w:val="0"/>
        <w:ind w:left="360"/>
        <w:rPr>
          <w:b/>
          <w:bCs/>
          <w:u w:val="single"/>
        </w:rPr>
      </w:pPr>
    </w:p>
    <w:p w14:paraId="04F32A39" w14:textId="43FAABA1" w:rsidR="00021006" w:rsidRPr="00DA0E4B" w:rsidRDefault="00D26321" w:rsidP="00D26321">
      <w:pPr>
        <w:widowControl/>
        <w:suppressAutoHyphens w:val="0"/>
        <w:jc w:val="both"/>
        <w:rPr>
          <w:b/>
          <w:bCs/>
        </w:rPr>
      </w:pPr>
      <w:r w:rsidRPr="00DA0E4B">
        <w:rPr>
          <w:b/>
          <w:bCs/>
        </w:rPr>
        <w:t>Rozdział I - Nazwa (firma) oraz adres Zamawiającego</w:t>
      </w:r>
      <w:r w:rsidR="5CD32AA8" w:rsidRPr="00DA0E4B">
        <w:rPr>
          <w:b/>
          <w:bCs/>
        </w:rPr>
        <w:t>.</w:t>
      </w:r>
    </w:p>
    <w:p w14:paraId="3994BD9B" w14:textId="77777777" w:rsidR="00DA0E4B" w:rsidRPr="00DA0E4B" w:rsidRDefault="00DA0E4B" w:rsidP="006E1E46">
      <w:pPr>
        <w:pStyle w:val="Akapitzlist"/>
        <w:numPr>
          <w:ilvl w:val="0"/>
          <w:numId w:val="65"/>
        </w:numPr>
        <w:ind w:hanging="720"/>
        <w:jc w:val="both"/>
        <w:rPr>
          <w:bCs/>
          <w:szCs w:val="24"/>
        </w:rPr>
      </w:pPr>
      <w:r w:rsidRPr="00DA0E4B">
        <w:rPr>
          <w:bCs/>
          <w:szCs w:val="24"/>
        </w:rPr>
        <w:t>Uniwersytet Jagielloński, ul. Gołębia 24, 31-007 Kraków.</w:t>
      </w:r>
    </w:p>
    <w:p w14:paraId="1A3AC53E" w14:textId="77777777" w:rsidR="00DA0E4B" w:rsidRPr="00DA0E4B" w:rsidRDefault="00DA0E4B" w:rsidP="006E1E46">
      <w:pPr>
        <w:pStyle w:val="Akapitzlist"/>
        <w:numPr>
          <w:ilvl w:val="0"/>
          <w:numId w:val="65"/>
        </w:numPr>
        <w:ind w:hanging="720"/>
        <w:jc w:val="both"/>
        <w:rPr>
          <w:bCs/>
          <w:szCs w:val="24"/>
          <w:u w:val="single"/>
        </w:rPr>
      </w:pPr>
      <w:r w:rsidRPr="00DA0E4B">
        <w:rPr>
          <w:bCs/>
          <w:szCs w:val="24"/>
          <w:u w:val="single"/>
        </w:rPr>
        <w:t>Jednostka prowadząca sprawę:</w:t>
      </w:r>
    </w:p>
    <w:p w14:paraId="5BAD9E82" w14:textId="77777777" w:rsidR="00DA0E4B" w:rsidRPr="00DA0E4B" w:rsidRDefault="00DA0E4B" w:rsidP="006E1E46">
      <w:pPr>
        <w:pStyle w:val="Akapitzlist"/>
        <w:numPr>
          <w:ilvl w:val="1"/>
          <w:numId w:val="65"/>
        </w:numPr>
        <w:ind w:left="1418" w:hanging="720"/>
        <w:jc w:val="both"/>
        <w:rPr>
          <w:bCs/>
          <w:szCs w:val="24"/>
          <w:u w:val="single"/>
        </w:rPr>
      </w:pPr>
      <w:r w:rsidRPr="00DA0E4B">
        <w:rPr>
          <w:bCs/>
          <w:szCs w:val="24"/>
        </w:rPr>
        <w:t>Dział Zamówień Publicznych, ul. Straszewskiego 25/3 i 4, 31-113 Kraków;</w:t>
      </w:r>
    </w:p>
    <w:p w14:paraId="2EA6C9E7" w14:textId="5B603945" w:rsidR="00DA0E4B" w:rsidRPr="00DA0E4B" w:rsidRDefault="00DA0E4B" w:rsidP="00CC1968">
      <w:pPr>
        <w:pStyle w:val="Akapitzlist"/>
        <w:ind w:left="1843" w:hanging="425"/>
        <w:jc w:val="both"/>
        <w:rPr>
          <w:bCs/>
          <w:szCs w:val="24"/>
          <w:lang w:val="fr-FR"/>
        </w:rPr>
      </w:pPr>
      <w:r w:rsidRPr="00DA0E4B">
        <w:rPr>
          <w:bCs/>
          <w:szCs w:val="24"/>
          <w:lang w:val="fr-FR"/>
        </w:rPr>
        <w:t xml:space="preserve">tel.: +4812 663-39-03; e-mail.: </w:t>
      </w:r>
      <w:hyperlink r:id="rId14" w:history="1">
        <w:r w:rsidRPr="00DA0E4B">
          <w:rPr>
            <w:rStyle w:val="Hipercze"/>
            <w:bCs/>
            <w:szCs w:val="24"/>
            <w:lang w:val="fr-FR"/>
          </w:rPr>
          <w:t>bzp@uj.edu.pl</w:t>
        </w:r>
      </w:hyperlink>
      <w:r w:rsidRPr="00DA0E4B">
        <w:rPr>
          <w:bCs/>
          <w:szCs w:val="24"/>
          <w:lang w:val="fr-FR"/>
        </w:rPr>
        <w:t xml:space="preserve"> </w:t>
      </w:r>
    </w:p>
    <w:p w14:paraId="4F9C733E" w14:textId="77777777" w:rsidR="00DA0E4B" w:rsidRPr="00DA0E4B" w:rsidRDefault="00DA0E4B" w:rsidP="006E1E46">
      <w:pPr>
        <w:pStyle w:val="Akapitzlist"/>
        <w:numPr>
          <w:ilvl w:val="1"/>
          <w:numId w:val="65"/>
        </w:numPr>
        <w:ind w:left="1418" w:hanging="720"/>
        <w:jc w:val="both"/>
        <w:rPr>
          <w:bCs/>
          <w:szCs w:val="24"/>
        </w:rPr>
      </w:pPr>
      <w:r w:rsidRPr="00DA0E4B">
        <w:rPr>
          <w:bCs/>
          <w:szCs w:val="24"/>
        </w:rPr>
        <w:t>godziny urzędowania: od poniedziałku do piątku; od 7:30 do 15:30, z wyłączeniem dni ustawowo wolnych od pracy;</w:t>
      </w:r>
    </w:p>
    <w:p w14:paraId="3FFDE093" w14:textId="77777777" w:rsidR="00DA0E4B" w:rsidRPr="00DA0E4B" w:rsidRDefault="00DA0E4B" w:rsidP="006E1E46">
      <w:pPr>
        <w:pStyle w:val="Akapitzlist"/>
        <w:numPr>
          <w:ilvl w:val="1"/>
          <w:numId w:val="65"/>
        </w:numPr>
        <w:ind w:left="1418" w:hanging="720"/>
        <w:jc w:val="both"/>
        <w:rPr>
          <w:bCs/>
          <w:szCs w:val="24"/>
          <w:u w:val="single"/>
        </w:rPr>
      </w:pPr>
      <w:r w:rsidRPr="00DA0E4B">
        <w:rPr>
          <w:bCs/>
          <w:szCs w:val="24"/>
        </w:rPr>
        <w:t>strona internetowa (adres url):</w:t>
      </w:r>
      <w:r w:rsidRPr="00DA0E4B">
        <w:rPr>
          <w:szCs w:val="24"/>
        </w:rPr>
        <w:t xml:space="preserve"> </w:t>
      </w:r>
      <w:hyperlink r:id="rId15" w:history="1">
        <w:r w:rsidRPr="00DA0E4B">
          <w:rPr>
            <w:rStyle w:val="Hipercze"/>
            <w:szCs w:val="24"/>
          </w:rPr>
          <w:t>https://www.uj.edu.pl/</w:t>
        </w:r>
      </w:hyperlink>
    </w:p>
    <w:p w14:paraId="099D3315" w14:textId="77777777" w:rsidR="00DA0E4B" w:rsidRPr="00DA0E4B" w:rsidRDefault="00DA0E4B" w:rsidP="006E1E46">
      <w:pPr>
        <w:pStyle w:val="Akapitzlist"/>
        <w:numPr>
          <w:ilvl w:val="1"/>
          <w:numId w:val="65"/>
        </w:numPr>
        <w:ind w:left="1418" w:hanging="720"/>
        <w:jc w:val="both"/>
        <w:rPr>
          <w:bCs/>
          <w:szCs w:val="24"/>
        </w:rPr>
      </w:pPr>
      <w:r w:rsidRPr="00DA0E4B">
        <w:rPr>
          <w:bCs/>
          <w:szCs w:val="24"/>
        </w:rPr>
        <w:t xml:space="preserve">narzędzie komercyjne do prowadzenia postępowania: </w:t>
      </w:r>
      <w:bookmarkStart w:id="0" w:name="_Hlk92882941"/>
      <w:r w:rsidRPr="00DA0E4B">
        <w:rPr>
          <w:bCs/>
          <w:szCs w:val="24"/>
        </w:rPr>
        <w:fldChar w:fldCharType="begin"/>
      </w:r>
      <w:r w:rsidRPr="00DA0E4B">
        <w:rPr>
          <w:bCs/>
          <w:szCs w:val="24"/>
        </w:rPr>
        <w:instrText xml:space="preserve"> HYPERLINK "https://platformazakupowa.pl" </w:instrText>
      </w:r>
      <w:r w:rsidRPr="00DA0E4B">
        <w:rPr>
          <w:bCs/>
          <w:szCs w:val="24"/>
        </w:rPr>
        <w:fldChar w:fldCharType="separate"/>
      </w:r>
      <w:r w:rsidRPr="00DA0E4B">
        <w:rPr>
          <w:rStyle w:val="Hipercze"/>
          <w:bCs/>
          <w:szCs w:val="24"/>
        </w:rPr>
        <w:t>https://platformazakupowa.pl</w:t>
      </w:r>
      <w:r w:rsidRPr="00DA0E4B">
        <w:rPr>
          <w:bCs/>
          <w:szCs w:val="24"/>
        </w:rPr>
        <w:fldChar w:fldCharType="end"/>
      </w:r>
      <w:r w:rsidRPr="00DA0E4B">
        <w:rPr>
          <w:bCs/>
          <w:szCs w:val="24"/>
        </w:rPr>
        <w:t xml:space="preserve">  </w:t>
      </w:r>
    </w:p>
    <w:bookmarkEnd w:id="0"/>
    <w:p w14:paraId="6EBD71A3" w14:textId="77777777" w:rsidR="00DA0E4B" w:rsidRPr="00DA0E4B" w:rsidRDefault="00DA0E4B" w:rsidP="006E1E46">
      <w:pPr>
        <w:pStyle w:val="Akapitzlist"/>
        <w:numPr>
          <w:ilvl w:val="1"/>
          <w:numId w:val="65"/>
        </w:numPr>
        <w:ind w:left="1418" w:hanging="720"/>
        <w:jc w:val="both"/>
        <w:rPr>
          <w:bCs/>
          <w:szCs w:val="24"/>
          <w:u w:val="single"/>
        </w:rPr>
      </w:pPr>
      <w:r w:rsidRPr="00DA0E4B">
        <w:rPr>
          <w:bCs/>
          <w:szCs w:val="24"/>
        </w:rPr>
        <w:t xml:space="preserve">adres strony internetowej prowadzonego postępowania, na której udostępniane będą  zmiany i wyjaśnienia treści SWZ oraz inne dokumenty zamówienia bezpośrednio    związane z postępowaniem (adres profilu nabywcy): </w:t>
      </w:r>
      <w:hyperlink r:id="rId16" w:history="1">
        <w:r w:rsidRPr="00DA0E4B">
          <w:rPr>
            <w:rStyle w:val="Hipercze"/>
            <w:bCs/>
            <w:szCs w:val="24"/>
          </w:rPr>
          <w:t>https://platformazakupowa.pl/pn/uj_edu</w:t>
        </w:r>
      </w:hyperlink>
      <w:r w:rsidRPr="00DA0E4B">
        <w:rPr>
          <w:bCs/>
          <w:szCs w:val="24"/>
        </w:rPr>
        <w:t xml:space="preserve"> </w:t>
      </w:r>
    </w:p>
    <w:p w14:paraId="46597CCE" w14:textId="77777777" w:rsidR="00B9420F" w:rsidRPr="00DA0E4B" w:rsidRDefault="00B9420F" w:rsidP="008B040F">
      <w:pPr>
        <w:widowControl/>
        <w:tabs>
          <w:tab w:val="num" w:pos="709"/>
        </w:tabs>
        <w:suppressAutoHyphens w:val="0"/>
        <w:ind w:left="426"/>
        <w:jc w:val="both"/>
        <w:rPr>
          <w:b/>
          <w:bCs/>
        </w:rPr>
      </w:pPr>
    </w:p>
    <w:p w14:paraId="3686C6BA" w14:textId="77777777" w:rsidR="00D26321" w:rsidRPr="00DA0E4B" w:rsidRDefault="00D26321" w:rsidP="00D26321">
      <w:pPr>
        <w:widowControl/>
        <w:suppressAutoHyphens w:val="0"/>
        <w:jc w:val="both"/>
        <w:rPr>
          <w:b/>
          <w:bCs/>
        </w:rPr>
      </w:pPr>
      <w:r w:rsidRPr="00DA0E4B">
        <w:rPr>
          <w:b/>
          <w:bCs/>
        </w:rPr>
        <w:t>Rozdział II - Tryb udzielenia zamówienia.</w:t>
      </w:r>
    </w:p>
    <w:p w14:paraId="19B46363" w14:textId="0514BDE7" w:rsidR="00D26321" w:rsidRPr="00DA0E4B" w:rsidRDefault="5CD32AA8" w:rsidP="00D26321">
      <w:pPr>
        <w:widowControl/>
        <w:numPr>
          <w:ilvl w:val="3"/>
          <w:numId w:val="1"/>
        </w:numPr>
        <w:tabs>
          <w:tab w:val="clear" w:pos="720"/>
          <w:tab w:val="left" w:pos="426"/>
        </w:tabs>
        <w:suppressAutoHyphens w:val="0"/>
        <w:ind w:left="426" w:hanging="426"/>
        <w:jc w:val="both"/>
      </w:pPr>
      <w:r w:rsidRPr="00DA0E4B">
        <w:t xml:space="preserve">Postępowanie prowadzone jest w </w:t>
      </w:r>
      <w:r w:rsidR="00D26321" w:rsidRPr="00DA0E4B">
        <w:rPr>
          <w:b/>
        </w:rPr>
        <w:t xml:space="preserve">trybie przetargu nieograniczonego </w:t>
      </w:r>
      <w:r w:rsidRPr="00DA0E4B">
        <w:t xml:space="preserve"> </w:t>
      </w:r>
      <w:r w:rsidR="00D26321" w:rsidRPr="00DA0E4B">
        <w:t xml:space="preserve">na podstawie art. </w:t>
      </w:r>
      <w:r w:rsidR="00104220" w:rsidRPr="00DA0E4B">
        <w:t>132</w:t>
      </w:r>
      <w:r w:rsidR="00D26321" w:rsidRPr="00DA0E4B">
        <w:t xml:space="preserve"> ustawy  z  dnia  11</w:t>
      </w:r>
      <w:r w:rsidR="00D26321" w:rsidRPr="00DA0E4B">
        <w:rPr>
          <w:spacing w:val="-13"/>
        </w:rPr>
        <w:t xml:space="preserve"> </w:t>
      </w:r>
      <w:r w:rsidR="00D26321" w:rsidRPr="00DA0E4B">
        <w:t>września</w:t>
      </w:r>
      <w:r w:rsidR="00D26321" w:rsidRPr="00DA0E4B">
        <w:rPr>
          <w:spacing w:val="47"/>
        </w:rPr>
        <w:t xml:space="preserve"> </w:t>
      </w:r>
      <w:r w:rsidR="00D26321" w:rsidRPr="00DA0E4B">
        <w:t>2019 r. Prawo zamówień publicznych (Dz. U. z 2019 r. poz. 2019, z późn. zm.), zwanej dalej ustawą PZP, oraz zgodnie z wymogami określonymi w niniejszej Specyfikacji Warunków Zamówienia, zwanej dalej</w:t>
      </w:r>
      <w:r w:rsidR="00D26321" w:rsidRPr="00DA0E4B">
        <w:rPr>
          <w:spacing w:val="-15"/>
        </w:rPr>
        <w:t xml:space="preserve"> </w:t>
      </w:r>
      <w:r w:rsidR="00D26321" w:rsidRPr="00DA0E4B">
        <w:t>„SWZ”.</w:t>
      </w:r>
    </w:p>
    <w:p w14:paraId="0BB078B5" w14:textId="27FD1AFB" w:rsidR="00D26321" w:rsidRPr="00DA0E4B" w:rsidRDefault="00D26321" w:rsidP="00D26321">
      <w:pPr>
        <w:widowControl/>
        <w:numPr>
          <w:ilvl w:val="3"/>
          <w:numId w:val="1"/>
        </w:numPr>
        <w:tabs>
          <w:tab w:val="clear" w:pos="720"/>
          <w:tab w:val="left" w:pos="426"/>
        </w:tabs>
        <w:suppressAutoHyphens w:val="0"/>
        <w:ind w:left="426" w:hanging="426"/>
        <w:jc w:val="both"/>
      </w:pPr>
      <w:r w:rsidRPr="00DA0E4B">
        <w:t xml:space="preserve">Do czynności podejmowanych przez Zamawiającego i Wykonawców w postępowaniu </w:t>
      </w:r>
      <w:r w:rsidRPr="00DA0E4B">
        <w:br/>
        <w:t>o udzielenie zamówienia stosuje się przepisy powołanej ustawy PZP oraz aktów wykonawczych wydanych na jej podstawie, a w sprawach nieuregulowanych przepisy ustawy z dnia 23 kwietnia 1964 r. - Kodeks cywilny (Dz. U. 2020 poz. 1740 ze zm.).</w:t>
      </w:r>
    </w:p>
    <w:p w14:paraId="7E15C488" w14:textId="55F337D6" w:rsidR="00021006" w:rsidRPr="00DA0E4B" w:rsidRDefault="5CD32AA8" w:rsidP="00224BC4">
      <w:pPr>
        <w:widowControl/>
        <w:numPr>
          <w:ilvl w:val="3"/>
          <w:numId w:val="1"/>
        </w:numPr>
        <w:tabs>
          <w:tab w:val="clear" w:pos="720"/>
          <w:tab w:val="num" w:pos="426"/>
        </w:tabs>
        <w:suppressAutoHyphens w:val="0"/>
        <w:ind w:left="426" w:hanging="426"/>
        <w:jc w:val="both"/>
      </w:pPr>
      <w:r w:rsidRPr="00DA0E4B">
        <w:t>Postępowanie prowadzone jest przez komisję przetargową powołaną do przeprowadzenia niniejszego postępowania o udzielenie zamówienia publicznego.</w:t>
      </w:r>
    </w:p>
    <w:p w14:paraId="3F264F90" w14:textId="77777777" w:rsidR="00F06CE6" w:rsidRPr="00DA0E4B" w:rsidRDefault="00F06CE6" w:rsidP="00F06CE6">
      <w:pPr>
        <w:widowControl/>
        <w:suppressAutoHyphens w:val="0"/>
        <w:ind w:left="720"/>
        <w:jc w:val="both"/>
      </w:pPr>
    </w:p>
    <w:p w14:paraId="3BC70E1F" w14:textId="0F8CDA5B" w:rsidR="00021006" w:rsidRPr="00DA0E4B" w:rsidRDefault="00D26321" w:rsidP="00D26321">
      <w:pPr>
        <w:widowControl/>
        <w:suppressAutoHyphens w:val="0"/>
        <w:jc w:val="both"/>
        <w:rPr>
          <w:b/>
          <w:bCs/>
        </w:rPr>
      </w:pPr>
      <w:r w:rsidRPr="00DA0E4B">
        <w:rPr>
          <w:b/>
          <w:bCs/>
        </w:rPr>
        <w:t xml:space="preserve">Rozdział III - </w:t>
      </w:r>
      <w:r w:rsidR="5CD32AA8" w:rsidRPr="00DA0E4B">
        <w:rPr>
          <w:b/>
          <w:bCs/>
        </w:rPr>
        <w:t>Opis przedmiotu zamówienia.</w:t>
      </w:r>
    </w:p>
    <w:p w14:paraId="25BD19D5" w14:textId="6514A32A" w:rsidR="0039710C" w:rsidRPr="00DA0E4B" w:rsidRDefault="0039710C" w:rsidP="006E1E46">
      <w:pPr>
        <w:widowControl/>
        <w:numPr>
          <w:ilvl w:val="0"/>
          <w:numId w:val="41"/>
        </w:numPr>
        <w:tabs>
          <w:tab w:val="clear" w:pos="720"/>
        </w:tabs>
        <w:suppressAutoHyphens w:val="0"/>
        <w:ind w:left="426" w:hanging="426"/>
        <w:jc w:val="both"/>
      </w:pPr>
      <w:r w:rsidRPr="00DA0E4B">
        <w:t xml:space="preserve">Przedmiotem postępowania i zamówienia jest wyłonienie Wykonawcy w zakresie sukcesywnej dostawy </w:t>
      </w:r>
      <w:r w:rsidR="0008674D">
        <w:t>komputerów stacjonarnych</w:t>
      </w:r>
      <w:r w:rsidR="006D6B31" w:rsidRPr="00DA0E4B">
        <w:t xml:space="preserve"> </w:t>
      </w:r>
      <w:r w:rsidRPr="00DA0E4B">
        <w:t xml:space="preserve">dla jednostek organizacyjnych UJ w Krakowie. </w:t>
      </w:r>
      <w:r w:rsidR="00FA55FF" w:rsidRPr="00DA0E4B">
        <w:t xml:space="preserve">Przedmiot zamówienia podzielony jest na </w:t>
      </w:r>
      <w:r w:rsidR="00540E2D" w:rsidRPr="00DA0E4B">
        <w:t>siedem</w:t>
      </w:r>
      <w:r w:rsidR="00130C10" w:rsidRPr="00DA0E4B">
        <w:t xml:space="preserve"> części.</w:t>
      </w:r>
    </w:p>
    <w:p w14:paraId="6294BB7F" w14:textId="06D71D9F" w:rsidR="0039710C" w:rsidRPr="00DA0E4B" w:rsidRDefault="0039710C" w:rsidP="006E1E46">
      <w:pPr>
        <w:widowControl/>
        <w:numPr>
          <w:ilvl w:val="0"/>
          <w:numId w:val="41"/>
        </w:numPr>
        <w:tabs>
          <w:tab w:val="clear" w:pos="720"/>
        </w:tabs>
        <w:suppressAutoHyphens w:val="0"/>
        <w:ind w:left="426" w:hanging="426"/>
        <w:jc w:val="both"/>
      </w:pPr>
      <w:r w:rsidRPr="00DA0E4B">
        <w:t xml:space="preserve">Szczegółowy opis przedmiotu zamówienia wraz z opisem minimalnych parametrów i wymagań technicznych oraz funkcjonalnych zawiera załącznik A do </w:t>
      </w:r>
      <w:r w:rsidR="004448C1" w:rsidRPr="00DA0E4B">
        <w:t>SWZ</w:t>
      </w:r>
      <w:r w:rsidRPr="00DA0E4B">
        <w:t>.</w:t>
      </w:r>
    </w:p>
    <w:p w14:paraId="7EE9DD09" w14:textId="77777777" w:rsidR="0039710C" w:rsidRPr="00DA0E4B" w:rsidRDefault="0039710C" w:rsidP="006E1E46">
      <w:pPr>
        <w:numPr>
          <w:ilvl w:val="0"/>
          <w:numId w:val="41"/>
        </w:numPr>
        <w:tabs>
          <w:tab w:val="clear" w:pos="720"/>
        </w:tabs>
        <w:autoSpaceDE w:val="0"/>
        <w:autoSpaceDN w:val="0"/>
        <w:adjustRightInd w:val="0"/>
        <w:ind w:left="426" w:hanging="426"/>
        <w:jc w:val="both"/>
      </w:pPr>
      <w:r w:rsidRPr="00DA0E4B">
        <w:rPr>
          <w:b/>
          <w:u w:val="single"/>
        </w:rPr>
        <w:t>Wymagania ogólne dla całości zamówienia</w:t>
      </w:r>
      <w:r w:rsidRPr="00DA0E4B">
        <w:t>:</w:t>
      </w:r>
    </w:p>
    <w:p w14:paraId="6CD1A3AB" w14:textId="4AC2A160" w:rsidR="0039710C" w:rsidRPr="00DA0E4B" w:rsidRDefault="0039710C" w:rsidP="006E1E46">
      <w:pPr>
        <w:pStyle w:val="Akapitzlist"/>
        <w:numPr>
          <w:ilvl w:val="1"/>
          <w:numId w:val="40"/>
        </w:numPr>
        <w:autoSpaceDE w:val="0"/>
        <w:autoSpaceDN w:val="0"/>
        <w:adjustRightInd w:val="0"/>
        <w:ind w:left="851" w:hanging="425"/>
        <w:jc w:val="both"/>
        <w:rPr>
          <w:szCs w:val="24"/>
        </w:rPr>
      </w:pPr>
      <w:r w:rsidRPr="00DA0E4B">
        <w:rPr>
          <w:szCs w:val="24"/>
        </w:rPr>
        <w:t>Urządzenia mają być fabrycznie nowe (nieużywane) oraz dostarczone w odpowiednich opakowaniach.</w:t>
      </w:r>
    </w:p>
    <w:p w14:paraId="31EDB60E" w14:textId="4036D2D9" w:rsidR="00832B00" w:rsidRPr="00DA0E4B" w:rsidRDefault="00832B00" w:rsidP="006E1E46">
      <w:pPr>
        <w:pStyle w:val="Akapitzlist"/>
        <w:numPr>
          <w:ilvl w:val="1"/>
          <w:numId w:val="40"/>
        </w:numPr>
        <w:autoSpaceDE w:val="0"/>
        <w:autoSpaceDN w:val="0"/>
        <w:adjustRightInd w:val="0"/>
        <w:ind w:left="851" w:hanging="425"/>
        <w:jc w:val="both"/>
        <w:rPr>
          <w:szCs w:val="24"/>
        </w:rPr>
      </w:pPr>
      <w:r w:rsidRPr="00DA0E4B">
        <w:rPr>
          <w:szCs w:val="24"/>
        </w:rPr>
        <w:t xml:space="preserve">Wykonawca musi zaoferować przedmiot zamówienia zgodny z wymogami Zamawiającego określonymi w SWZ, przy czym zobowiązany jest do wskazania w załączniku nr 2 do formularza oferty typ, rodzaj, model, producenta oferowanego </w:t>
      </w:r>
      <w:r w:rsidRPr="00DA0E4B">
        <w:rPr>
          <w:szCs w:val="24"/>
        </w:rPr>
        <w:lastRenderedPageBreak/>
        <w:t>sprzętu oraz dołączyć do oferty przedmiotowe środki dowodowe określone w Rozdziale VI SWZ służące potwierdzeniu zgodności oferowanych urządzeń z wymaganiami, określonymi w opisie przedmiotu zamówienia. Ocena zgodności zostanie dokonana na podstawie informacji zawartych w ofercie, tj, kalkulacji ceny oferty sporządzonej według wzoru wskazanego w Załączniku nr 2 do formularza ofertowego, w tym w szczególności w oparciu o typ, rodzaj, model, producenta oferowanego sprzętu, o przedmiotowe środku dowodowe określone w Rozdziale VI SWZ</w:t>
      </w:r>
      <w:r w:rsidR="00414DDB" w:rsidRPr="00DA0E4B">
        <w:rPr>
          <w:szCs w:val="24"/>
        </w:rPr>
        <w:t>.</w:t>
      </w:r>
    </w:p>
    <w:p w14:paraId="0510F114" w14:textId="5D982C70" w:rsidR="0039710C" w:rsidRPr="00DA0E4B" w:rsidRDefault="0039710C" w:rsidP="006E1E46">
      <w:pPr>
        <w:pStyle w:val="Akapitzlist"/>
        <w:numPr>
          <w:ilvl w:val="1"/>
          <w:numId w:val="40"/>
        </w:numPr>
        <w:autoSpaceDE w:val="0"/>
        <w:autoSpaceDN w:val="0"/>
        <w:adjustRightInd w:val="0"/>
        <w:ind w:left="851" w:hanging="425"/>
        <w:jc w:val="both"/>
        <w:rPr>
          <w:szCs w:val="24"/>
        </w:rPr>
      </w:pPr>
      <w:r w:rsidRPr="00DA0E4B">
        <w:rPr>
          <w:szCs w:val="24"/>
        </w:rPr>
        <w:t xml:space="preserve">Wykonawca musi skalkulować w cenie oferty również koszty transportu i dostawy do określonych jednostek organizacyjnych Zamawiającego wyszczególnionych we wzorze umowy (załącznik nr 2 do </w:t>
      </w:r>
      <w:r w:rsidR="004448C1" w:rsidRPr="00DA0E4B">
        <w:rPr>
          <w:szCs w:val="24"/>
        </w:rPr>
        <w:t>SWZ</w:t>
      </w:r>
      <w:r w:rsidRPr="00DA0E4B">
        <w:rPr>
          <w:szCs w:val="24"/>
        </w:rPr>
        <w:t xml:space="preserve">).  </w:t>
      </w:r>
    </w:p>
    <w:p w14:paraId="11FCD5A7" w14:textId="4E1FBF1B" w:rsidR="0039710C" w:rsidRPr="00DA0E4B" w:rsidRDefault="0039710C" w:rsidP="006E1E46">
      <w:pPr>
        <w:pStyle w:val="Akapitzlist"/>
        <w:numPr>
          <w:ilvl w:val="1"/>
          <w:numId w:val="40"/>
        </w:numPr>
        <w:autoSpaceDE w:val="0"/>
        <w:autoSpaceDN w:val="0"/>
        <w:adjustRightInd w:val="0"/>
        <w:ind w:left="851" w:hanging="425"/>
        <w:jc w:val="both"/>
        <w:rPr>
          <w:szCs w:val="24"/>
        </w:rPr>
      </w:pPr>
      <w:r w:rsidRPr="00DA0E4B">
        <w:rPr>
          <w:szCs w:val="24"/>
        </w:rPr>
        <w:t>Wykonawca musi zapewnić termin, sposób i zasady płatności, o których mowa w treści załączonego do niniejszej SWZ wzoru umowy</w:t>
      </w:r>
      <w:r w:rsidR="00D6652D">
        <w:rPr>
          <w:szCs w:val="24"/>
        </w:rPr>
        <w:t>.</w:t>
      </w:r>
    </w:p>
    <w:p w14:paraId="0F18D27C" w14:textId="18E1D462" w:rsidR="0039710C" w:rsidRPr="00DA0E4B" w:rsidRDefault="0039710C" w:rsidP="006E1E46">
      <w:pPr>
        <w:pStyle w:val="Akapitzlist"/>
        <w:numPr>
          <w:ilvl w:val="1"/>
          <w:numId w:val="40"/>
        </w:numPr>
        <w:autoSpaceDE w:val="0"/>
        <w:autoSpaceDN w:val="0"/>
        <w:adjustRightInd w:val="0"/>
        <w:ind w:left="851" w:hanging="425"/>
        <w:jc w:val="both"/>
        <w:rPr>
          <w:szCs w:val="24"/>
        </w:rPr>
      </w:pPr>
      <w:r w:rsidRPr="00DA0E4B">
        <w:rPr>
          <w:szCs w:val="24"/>
        </w:rPr>
        <w:t>Składanie ofert równoważnych – przedmiot zamówienia został opisany w sposób precyzyjny i zrozumiały. W przypadku wskazania w zapisach SWZ, nazw własnych, typów, modeli, symboli, itp., należy zapisy te rozumieć jako zapis o produkcie wzorcowym.</w:t>
      </w:r>
    </w:p>
    <w:p w14:paraId="5B87AF52" w14:textId="77777777" w:rsidR="00C137F1" w:rsidRPr="00DA0E4B" w:rsidRDefault="0039710C" w:rsidP="006E1E46">
      <w:pPr>
        <w:pStyle w:val="Akapitzlist"/>
        <w:numPr>
          <w:ilvl w:val="1"/>
          <w:numId w:val="40"/>
        </w:numPr>
        <w:autoSpaceDE w:val="0"/>
        <w:autoSpaceDN w:val="0"/>
        <w:adjustRightInd w:val="0"/>
        <w:ind w:left="851" w:hanging="425"/>
        <w:jc w:val="both"/>
        <w:rPr>
          <w:szCs w:val="24"/>
        </w:rPr>
      </w:pPr>
      <w:r w:rsidRPr="00DA0E4B">
        <w:rPr>
          <w:szCs w:val="24"/>
        </w:rPr>
        <w:t>Wykonawca winien wskazać cenę za wszystkie sprzęty wykazane w Załączniku A do SWZ</w:t>
      </w:r>
      <w:r w:rsidR="00505A32" w:rsidRPr="00DA0E4B">
        <w:rPr>
          <w:szCs w:val="24"/>
        </w:rPr>
        <w:t xml:space="preserve">, w odniesieniu </w:t>
      </w:r>
      <w:r w:rsidR="0057314A" w:rsidRPr="00DA0E4B">
        <w:rPr>
          <w:szCs w:val="24"/>
        </w:rPr>
        <w:t xml:space="preserve">do całości/całości części przedmiotu zamówienia. </w:t>
      </w:r>
    </w:p>
    <w:p w14:paraId="758132AD" w14:textId="34C1D02C" w:rsidR="0039710C" w:rsidRPr="00DA0E4B" w:rsidRDefault="0039710C" w:rsidP="006E1E46">
      <w:pPr>
        <w:pStyle w:val="Akapitzlist"/>
        <w:numPr>
          <w:ilvl w:val="1"/>
          <w:numId w:val="40"/>
        </w:numPr>
        <w:autoSpaceDE w:val="0"/>
        <w:autoSpaceDN w:val="0"/>
        <w:adjustRightInd w:val="0"/>
        <w:ind w:left="851" w:hanging="425"/>
        <w:jc w:val="both"/>
        <w:rPr>
          <w:szCs w:val="24"/>
        </w:rPr>
      </w:pPr>
      <w:r w:rsidRPr="00DA0E4B">
        <w:rPr>
          <w:szCs w:val="24"/>
        </w:rPr>
        <w:t xml:space="preserve">Zamawiający deklaruje, iż w ramach umowy </w:t>
      </w:r>
      <w:r w:rsidR="005F02F7" w:rsidRPr="00DA0E4B">
        <w:rPr>
          <w:szCs w:val="24"/>
        </w:rPr>
        <w:t xml:space="preserve">w każdej części przedmiotu zamówienia </w:t>
      </w:r>
      <w:r w:rsidRPr="00DA0E4B">
        <w:rPr>
          <w:szCs w:val="24"/>
        </w:rPr>
        <w:t xml:space="preserve">zostanie wykorzystane co najmniej </w:t>
      </w:r>
      <w:r w:rsidR="00505A32" w:rsidRPr="00DA0E4B">
        <w:rPr>
          <w:szCs w:val="24"/>
        </w:rPr>
        <w:t>25</w:t>
      </w:r>
      <w:r w:rsidRPr="00DA0E4B">
        <w:rPr>
          <w:szCs w:val="24"/>
        </w:rPr>
        <w:t>% wartości umowy.</w:t>
      </w:r>
    </w:p>
    <w:p w14:paraId="7882140D" w14:textId="5A41D2A1" w:rsidR="0039710C" w:rsidRPr="00216897" w:rsidRDefault="0039710C" w:rsidP="006E1E46">
      <w:pPr>
        <w:pStyle w:val="Akapitzlist"/>
        <w:numPr>
          <w:ilvl w:val="1"/>
          <w:numId w:val="40"/>
        </w:numPr>
        <w:autoSpaceDE w:val="0"/>
        <w:autoSpaceDN w:val="0"/>
        <w:adjustRightInd w:val="0"/>
        <w:ind w:left="851" w:hanging="425"/>
        <w:jc w:val="both"/>
        <w:rPr>
          <w:szCs w:val="24"/>
        </w:rPr>
      </w:pPr>
      <w:r w:rsidRPr="00DA0E4B">
        <w:rPr>
          <w:szCs w:val="24"/>
        </w:rPr>
        <w:t xml:space="preserve">Wykonawca będzie zobowiązany do dostawy zgłoszonego zapotrzebowania (niezależnie od wartości poszczególnego </w:t>
      </w:r>
      <w:r w:rsidRPr="00216897">
        <w:rPr>
          <w:szCs w:val="24"/>
        </w:rPr>
        <w:t xml:space="preserve">zamówienia) w </w:t>
      </w:r>
      <w:r w:rsidRPr="00216897">
        <w:rPr>
          <w:b/>
          <w:bCs/>
          <w:szCs w:val="24"/>
        </w:rPr>
        <w:t xml:space="preserve">terminie do </w:t>
      </w:r>
      <w:r w:rsidR="00EB48DA" w:rsidRPr="00216897">
        <w:rPr>
          <w:b/>
          <w:bCs/>
          <w:szCs w:val="24"/>
        </w:rPr>
        <w:t>14</w:t>
      </w:r>
      <w:r w:rsidRPr="00216897">
        <w:rPr>
          <w:b/>
          <w:bCs/>
          <w:szCs w:val="24"/>
        </w:rPr>
        <w:t xml:space="preserve"> dni</w:t>
      </w:r>
      <w:r w:rsidRPr="00216897">
        <w:rPr>
          <w:szCs w:val="24"/>
        </w:rPr>
        <w:t xml:space="preserve"> licząc od dnia złożenia zamówienia przez Zamawiającego, do wskazanej jednostki UJ na terenie Krakowa.</w:t>
      </w:r>
    </w:p>
    <w:p w14:paraId="2A3A4634" w14:textId="583FECDD" w:rsidR="006247F6" w:rsidRPr="00216897" w:rsidRDefault="006247F6" w:rsidP="006E1E46">
      <w:pPr>
        <w:pStyle w:val="Akapitzlist"/>
        <w:numPr>
          <w:ilvl w:val="1"/>
          <w:numId w:val="40"/>
        </w:numPr>
        <w:autoSpaceDE w:val="0"/>
        <w:autoSpaceDN w:val="0"/>
        <w:adjustRightInd w:val="0"/>
        <w:ind w:left="851" w:hanging="425"/>
        <w:jc w:val="both"/>
        <w:rPr>
          <w:szCs w:val="24"/>
        </w:rPr>
      </w:pPr>
      <w:r w:rsidRPr="00216897">
        <w:rPr>
          <w:szCs w:val="24"/>
        </w:rPr>
        <w:t>Zamawiający wymaga, aby wsparcie techniczne dla zaoferowanych komputerów można uzyskać na dedykowanej stronie internetowej producenta</w:t>
      </w:r>
      <w:r w:rsidR="00174DE1" w:rsidRPr="00216897">
        <w:rPr>
          <w:szCs w:val="24"/>
        </w:rPr>
        <w:t xml:space="preserve">, poprzez podanie numeru seryjnego </w:t>
      </w:r>
      <w:r w:rsidR="00F85F90" w:rsidRPr="00216897">
        <w:rPr>
          <w:szCs w:val="24"/>
        </w:rPr>
        <w:t xml:space="preserve">urządzenia. </w:t>
      </w:r>
      <w:r w:rsidR="00181FC2" w:rsidRPr="00216897">
        <w:rPr>
          <w:szCs w:val="24"/>
        </w:rPr>
        <w:t xml:space="preserve"> </w:t>
      </w:r>
    </w:p>
    <w:p w14:paraId="314824A5" w14:textId="77777777" w:rsidR="0039710C" w:rsidRPr="00DA0E4B" w:rsidRDefault="0039710C" w:rsidP="006E1E46">
      <w:pPr>
        <w:pStyle w:val="Akapitzlist"/>
        <w:numPr>
          <w:ilvl w:val="1"/>
          <w:numId w:val="40"/>
        </w:numPr>
        <w:autoSpaceDE w:val="0"/>
        <w:autoSpaceDN w:val="0"/>
        <w:adjustRightInd w:val="0"/>
        <w:ind w:left="851" w:hanging="425"/>
        <w:jc w:val="both"/>
        <w:rPr>
          <w:szCs w:val="24"/>
        </w:rPr>
      </w:pPr>
      <w:r w:rsidRPr="00DA0E4B">
        <w:rPr>
          <w:szCs w:val="24"/>
        </w:rPr>
        <w:t xml:space="preserve">Zamówienia nie będą realizowane za pośrednictwem jednego koordynatora ze strony Zamawiającego. </w:t>
      </w:r>
    </w:p>
    <w:p w14:paraId="45546810" w14:textId="77777777" w:rsidR="0023700B" w:rsidRPr="00DA0E4B" w:rsidRDefault="0023700B" w:rsidP="006E1E46">
      <w:pPr>
        <w:pStyle w:val="Akapitzlist"/>
        <w:numPr>
          <w:ilvl w:val="1"/>
          <w:numId w:val="40"/>
        </w:numPr>
        <w:autoSpaceDE w:val="0"/>
        <w:autoSpaceDN w:val="0"/>
        <w:adjustRightInd w:val="0"/>
        <w:ind w:left="851" w:hanging="425"/>
        <w:jc w:val="both"/>
        <w:rPr>
          <w:szCs w:val="24"/>
        </w:rPr>
      </w:pPr>
      <w:r w:rsidRPr="00DA0E4B">
        <w:rPr>
          <w:szCs w:val="24"/>
        </w:rPr>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522902C8" w14:textId="77777777" w:rsidR="0023700B" w:rsidRPr="00DA0E4B" w:rsidRDefault="0023700B" w:rsidP="006E1E46">
      <w:pPr>
        <w:pStyle w:val="Akapitzlist"/>
        <w:numPr>
          <w:ilvl w:val="0"/>
          <w:numId w:val="63"/>
        </w:numPr>
        <w:autoSpaceDE w:val="0"/>
        <w:autoSpaceDN w:val="0"/>
        <w:adjustRightInd w:val="0"/>
        <w:jc w:val="both"/>
        <w:rPr>
          <w:szCs w:val="24"/>
        </w:rPr>
      </w:pPr>
      <w:r w:rsidRPr="00DA0E4B">
        <w:rPr>
          <w:szCs w:val="24"/>
        </w:rPr>
        <w:t xml:space="preserve">utworzony na niej profil Zamawiającego obejmować będzie wyłącznie katalog artykułów objętych postępowaniem przetargowym; </w:t>
      </w:r>
    </w:p>
    <w:p w14:paraId="0A5C8BC0" w14:textId="77777777" w:rsidR="0023700B" w:rsidRPr="00DA0E4B" w:rsidRDefault="0023700B" w:rsidP="006E1E46">
      <w:pPr>
        <w:pStyle w:val="Akapitzlist"/>
        <w:numPr>
          <w:ilvl w:val="0"/>
          <w:numId w:val="63"/>
        </w:numPr>
        <w:autoSpaceDE w:val="0"/>
        <w:autoSpaceDN w:val="0"/>
        <w:adjustRightInd w:val="0"/>
        <w:jc w:val="both"/>
        <w:rPr>
          <w:szCs w:val="24"/>
        </w:rPr>
      </w:pPr>
      <w:r w:rsidRPr="00DA0E4B">
        <w:rPr>
          <w:szCs w:val="24"/>
        </w:rPr>
        <w:t>zamawianie asortymentu spoza oferty przetargowej, a zatem z pełnego katalogu wykonawcy, nie będzie możliwe;</w:t>
      </w:r>
    </w:p>
    <w:p w14:paraId="1B69F71B" w14:textId="77777777" w:rsidR="0023700B" w:rsidRPr="00DA0E4B" w:rsidRDefault="0023700B" w:rsidP="006E1E46">
      <w:pPr>
        <w:pStyle w:val="Akapitzlist"/>
        <w:numPr>
          <w:ilvl w:val="0"/>
          <w:numId w:val="63"/>
        </w:numPr>
        <w:autoSpaceDE w:val="0"/>
        <w:autoSpaceDN w:val="0"/>
        <w:adjustRightInd w:val="0"/>
        <w:jc w:val="both"/>
        <w:rPr>
          <w:szCs w:val="24"/>
        </w:rPr>
      </w:pPr>
      <w:r w:rsidRPr="00DA0E4B">
        <w:rPr>
          <w:szCs w:val="24"/>
        </w:rPr>
        <w:t xml:space="preserve">formularz zamówienia zostanie wygenerowany w systemie SAP i przesłany automatycznie wykonawcy oraz osobie składającej zamówienie;  </w:t>
      </w:r>
    </w:p>
    <w:p w14:paraId="4B397CAF" w14:textId="41B5E7ED" w:rsidR="0023700B" w:rsidRPr="00DA0E4B" w:rsidRDefault="0023700B" w:rsidP="006E1E46">
      <w:pPr>
        <w:pStyle w:val="Akapitzlist"/>
        <w:numPr>
          <w:ilvl w:val="0"/>
          <w:numId w:val="63"/>
        </w:numPr>
        <w:autoSpaceDE w:val="0"/>
        <w:autoSpaceDN w:val="0"/>
        <w:adjustRightInd w:val="0"/>
        <w:jc w:val="both"/>
        <w:rPr>
          <w:szCs w:val="24"/>
        </w:rPr>
      </w:pPr>
      <w:r w:rsidRPr="00DA0E4B">
        <w:rPr>
          <w:szCs w:val="24"/>
        </w:rPr>
        <w:t>ww. platforma internetowa Zamawiającego zostanie uruchomiona najpóźniej w dniu zawarcia umowy</w:t>
      </w:r>
      <w:r w:rsidR="006F5655" w:rsidRPr="00DA0E4B">
        <w:rPr>
          <w:szCs w:val="24"/>
        </w:rPr>
        <w:t>.</w:t>
      </w:r>
    </w:p>
    <w:p w14:paraId="1C4A3CD2" w14:textId="0429ECC5" w:rsidR="00B73FD9" w:rsidRPr="00DA0E4B" w:rsidRDefault="0039710C" w:rsidP="006E1E46">
      <w:pPr>
        <w:pStyle w:val="Akapitzlist"/>
        <w:numPr>
          <w:ilvl w:val="1"/>
          <w:numId w:val="40"/>
        </w:numPr>
        <w:autoSpaceDE w:val="0"/>
        <w:autoSpaceDN w:val="0"/>
        <w:adjustRightInd w:val="0"/>
        <w:ind w:left="851" w:hanging="425"/>
        <w:jc w:val="both"/>
        <w:rPr>
          <w:szCs w:val="24"/>
        </w:rPr>
      </w:pPr>
      <w:r w:rsidRPr="00DA0E4B">
        <w:rPr>
          <w:szCs w:val="24"/>
        </w:rPr>
        <w:t xml:space="preserve">Wykonawca musi zaoferować </w:t>
      </w:r>
      <w:r w:rsidR="0080116F" w:rsidRPr="00DA0E4B">
        <w:rPr>
          <w:szCs w:val="24"/>
        </w:rPr>
        <w:t xml:space="preserve">okres gwarancji producenta wynoszący co najmniej </w:t>
      </w:r>
      <w:r w:rsidR="00BD7211" w:rsidRPr="00DA0E4B">
        <w:rPr>
          <w:szCs w:val="24"/>
        </w:rPr>
        <w:t>okres wskazany w załączniku A do SWZ.</w:t>
      </w:r>
      <w:r w:rsidRPr="00DA0E4B">
        <w:rPr>
          <w:szCs w:val="24"/>
        </w:rPr>
        <w:t xml:space="preserve"> Gwarancj</w:t>
      </w:r>
      <w:r w:rsidR="00B155FC" w:rsidRPr="00DA0E4B">
        <w:rPr>
          <w:szCs w:val="24"/>
        </w:rPr>
        <w:t>a musi obejmować</w:t>
      </w:r>
      <w:r w:rsidRPr="00DA0E4B">
        <w:rPr>
          <w:szCs w:val="24"/>
        </w:rPr>
        <w:t xml:space="preserve"> nieodpłatną (wliczoną w cenę oferty) naprawę oraz ewentualną konserwację i przeglądy w okresie gwarancyjnym realizowaną w miejscu użytkowania, przez osoby lub podmioty posiadające stosowną autoryzację producenta/ów</w:t>
      </w:r>
      <w:r w:rsidR="00381C87" w:rsidRPr="00DA0E4B">
        <w:rPr>
          <w:szCs w:val="24"/>
        </w:rPr>
        <w:t xml:space="preserve"> (jeżeli </w:t>
      </w:r>
      <w:r w:rsidR="007570A7" w:rsidRPr="00DA0E4B">
        <w:rPr>
          <w:szCs w:val="24"/>
        </w:rPr>
        <w:t>takie czynności są konieczne do zachowania gwarancji producenta</w:t>
      </w:r>
      <w:r w:rsidR="000A5613" w:rsidRPr="00DA0E4B">
        <w:rPr>
          <w:szCs w:val="24"/>
        </w:rPr>
        <w:t>/ów i wynikają z zapisów gwarancyjnych</w:t>
      </w:r>
      <w:r w:rsidR="00F56954" w:rsidRPr="00DA0E4B">
        <w:rPr>
          <w:szCs w:val="24"/>
        </w:rPr>
        <w:t>).</w:t>
      </w:r>
      <w:r w:rsidR="007570A7" w:rsidRPr="00DA0E4B">
        <w:rPr>
          <w:szCs w:val="24"/>
        </w:rPr>
        <w:t xml:space="preserve"> </w:t>
      </w:r>
    </w:p>
    <w:p w14:paraId="62606EA5" w14:textId="77777777" w:rsidR="0039710C" w:rsidRPr="00DA0E4B" w:rsidRDefault="0039710C" w:rsidP="006E1E46">
      <w:pPr>
        <w:numPr>
          <w:ilvl w:val="0"/>
          <w:numId w:val="41"/>
        </w:numPr>
        <w:tabs>
          <w:tab w:val="clear" w:pos="720"/>
        </w:tabs>
        <w:autoSpaceDE w:val="0"/>
        <w:autoSpaceDN w:val="0"/>
        <w:adjustRightInd w:val="0"/>
        <w:ind w:left="426"/>
        <w:jc w:val="both"/>
      </w:pPr>
      <w:r w:rsidRPr="00DA0E4B">
        <w:t xml:space="preserve">W przypadku, gdy Wykonawca zapowiada zatrudnienie podwykonawców do oferty musi być załączony wykaz z zakresem powierzonych im zadań (części zamówienia), przy czym niedopuszczalnym jest podzlecanie prac przez podwykonawców dla kolejnych </w:t>
      </w:r>
      <w:r w:rsidRPr="00DA0E4B">
        <w:lastRenderedPageBreak/>
        <w:t xml:space="preserve">podwykonawców. </w:t>
      </w:r>
    </w:p>
    <w:p w14:paraId="28818B5B" w14:textId="3DC70BB1" w:rsidR="0039710C" w:rsidRPr="00DA0E4B" w:rsidRDefault="0039710C" w:rsidP="006E1E46">
      <w:pPr>
        <w:numPr>
          <w:ilvl w:val="0"/>
          <w:numId w:val="41"/>
        </w:numPr>
        <w:tabs>
          <w:tab w:val="clear" w:pos="720"/>
        </w:tabs>
        <w:autoSpaceDE w:val="0"/>
        <w:autoSpaceDN w:val="0"/>
        <w:adjustRightInd w:val="0"/>
        <w:ind w:left="426" w:hanging="426"/>
        <w:jc w:val="both"/>
      </w:pPr>
      <w:r w:rsidRPr="00DA0E4B">
        <w:t xml:space="preserve">Opis przedmiotu zamówienia zgodny z nomenklaturą Wspólnego Słownika Zamówień CPV: </w:t>
      </w:r>
      <w:r w:rsidR="003568C7" w:rsidRPr="003568C7">
        <w:t>30213300-8</w:t>
      </w:r>
      <w:r w:rsidR="003568C7">
        <w:t xml:space="preserve"> komputer biurkowy</w:t>
      </w:r>
      <w:r w:rsidR="00410640">
        <w:t>.</w:t>
      </w:r>
      <w:r w:rsidR="00D9713D" w:rsidRPr="00DA0E4B">
        <w:t xml:space="preserve"> </w:t>
      </w:r>
    </w:p>
    <w:p w14:paraId="517CBC07" w14:textId="77777777" w:rsidR="00163409" w:rsidRPr="00DA0E4B" w:rsidRDefault="00163409" w:rsidP="00653260">
      <w:pPr>
        <w:widowControl/>
        <w:suppressAutoHyphens w:val="0"/>
        <w:jc w:val="both"/>
        <w:rPr>
          <w:b/>
          <w:bCs/>
        </w:rPr>
      </w:pPr>
    </w:p>
    <w:p w14:paraId="5A3B7E0B" w14:textId="3166D817" w:rsidR="00653260" w:rsidRPr="00DA0E4B" w:rsidRDefault="00653260" w:rsidP="00653260">
      <w:pPr>
        <w:widowControl/>
        <w:suppressAutoHyphens w:val="0"/>
        <w:jc w:val="both"/>
        <w:rPr>
          <w:b/>
          <w:bCs/>
        </w:rPr>
      </w:pPr>
      <w:r w:rsidRPr="00DA0E4B">
        <w:rPr>
          <w:b/>
          <w:bCs/>
        </w:rPr>
        <w:t>Rozdział IV – Przedmiotowe środki dowodowe</w:t>
      </w:r>
    </w:p>
    <w:p w14:paraId="3D43D3D1" w14:textId="6A1647BF" w:rsidR="0039710C" w:rsidRPr="00DA0E4B" w:rsidRDefault="0039710C" w:rsidP="006E1E46">
      <w:pPr>
        <w:pStyle w:val="Akapitzlist"/>
        <w:numPr>
          <w:ilvl w:val="0"/>
          <w:numId w:val="42"/>
        </w:numPr>
        <w:ind w:left="426" w:hanging="426"/>
        <w:jc w:val="both"/>
        <w:rPr>
          <w:bCs/>
          <w:szCs w:val="24"/>
        </w:rPr>
      </w:pPr>
      <w:r w:rsidRPr="00DA0E4B">
        <w:rPr>
          <w:bCs/>
          <w:szCs w:val="24"/>
        </w:rPr>
        <w:t xml:space="preserve">Zamawiający wymaga złożenia </w:t>
      </w:r>
      <w:r w:rsidR="00CF2143" w:rsidRPr="00DA0E4B">
        <w:rPr>
          <w:szCs w:val="24"/>
        </w:rPr>
        <w:t xml:space="preserve">wraz z ofertą </w:t>
      </w:r>
      <w:r w:rsidRPr="00DA0E4B">
        <w:rPr>
          <w:bCs/>
          <w:szCs w:val="24"/>
        </w:rPr>
        <w:t>następujących przedmiotowych środków dowodowych:</w:t>
      </w:r>
    </w:p>
    <w:p w14:paraId="33C8F319" w14:textId="224B3045" w:rsidR="0022384C" w:rsidRDefault="0039710C" w:rsidP="006E1E46">
      <w:pPr>
        <w:pStyle w:val="Akapitzlist"/>
        <w:numPr>
          <w:ilvl w:val="0"/>
          <w:numId w:val="43"/>
        </w:numPr>
        <w:jc w:val="both"/>
        <w:rPr>
          <w:szCs w:val="24"/>
        </w:rPr>
      </w:pPr>
      <w:r w:rsidRPr="00485955">
        <w:rPr>
          <w:color w:val="000000"/>
          <w:szCs w:val="24"/>
        </w:rPr>
        <w:t>opisu/ów technicznego/ych sporządzonych przez producenta i/lub wydruk/i ze stron internetowych producenta, bądź katalog/</w:t>
      </w:r>
      <w:r w:rsidR="00163409" w:rsidRPr="00485955">
        <w:rPr>
          <w:color w:val="000000"/>
          <w:szCs w:val="24"/>
        </w:rPr>
        <w:t>ów</w:t>
      </w:r>
      <w:r w:rsidRPr="00485955">
        <w:rPr>
          <w:color w:val="000000"/>
          <w:szCs w:val="24"/>
        </w:rPr>
        <w:t xml:space="preserve"> producenta/ów pozwalające na ocenę zgodności oferowanych </w:t>
      </w:r>
      <w:r w:rsidR="00CD16E6" w:rsidRPr="00485955">
        <w:rPr>
          <w:color w:val="000000"/>
          <w:szCs w:val="24"/>
        </w:rPr>
        <w:t>urządzeń</w:t>
      </w:r>
      <w:r w:rsidRPr="00485955">
        <w:rPr>
          <w:color w:val="000000"/>
          <w:szCs w:val="24"/>
        </w:rPr>
        <w:t xml:space="preserve"> oraz ich parametrów z wymaganiami </w:t>
      </w:r>
      <w:r w:rsidR="004448C1" w:rsidRPr="00485955">
        <w:rPr>
          <w:color w:val="000000"/>
          <w:szCs w:val="24"/>
        </w:rPr>
        <w:t>SWZ</w:t>
      </w:r>
      <w:r w:rsidRPr="00485955">
        <w:rPr>
          <w:color w:val="000000"/>
          <w:szCs w:val="24"/>
        </w:rPr>
        <w:t xml:space="preserve">. </w:t>
      </w:r>
      <w:r w:rsidRPr="00485955">
        <w:rPr>
          <w:snapToGrid w:val="0"/>
          <w:color w:val="000000"/>
          <w:szCs w:val="24"/>
        </w:rPr>
        <w:t xml:space="preserve">Wykonawca winien </w:t>
      </w:r>
      <w:r w:rsidRPr="00485955">
        <w:rPr>
          <w:color w:val="000000"/>
          <w:szCs w:val="24"/>
        </w:rPr>
        <w:t xml:space="preserve">w niniejszych materiałach jednoznacznie wskazać której pozycji dotyczą materiały. </w:t>
      </w:r>
      <w:r w:rsidRPr="00485955">
        <w:rPr>
          <w:bCs/>
          <w:color w:val="000000"/>
          <w:szCs w:val="24"/>
        </w:rPr>
        <w:t>Zamawiający dopuszcza złożenie wyżej wskazanych dokumentów na potwierdzenie spełnienia warunków przedmiotowych w języku angielskim</w:t>
      </w:r>
      <w:r w:rsidRPr="00485955">
        <w:rPr>
          <w:szCs w:val="24"/>
        </w:rPr>
        <w:t xml:space="preserve">. </w:t>
      </w:r>
      <w:r w:rsidR="0022384C">
        <w:rPr>
          <w:szCs w:val="24"/>
        </w:rPr>
        <w:t>‘</w:t>
      </w:r>
    </w:p>
    <w:p w14:paraId="3987881B" w14:textId="3FE6D934" w:rsidR="00B34B12" w:rsidRPr="0022384C" w:rsidRDefault="00B34B12" w:rsidP="00B34B12">
      <w:pPr>
        <w:pStyle w:val="Akapitzlist"/>
        <w:numPr>
          <w:ilvl w:val="0"/>
          <w:numId w:val="43"/>
        </w:numPr>
        <w:jc w:val="both"/>
        <w:rPr>
          <w:szCs w:val="24"/>
        </w:rPr>
      </w:pPr>
      <w:r>
        <w:rPr>
          <w:szCs w:val="24"/>
        </w:rPr>
        <w:t>Wypełnionego z</w:t>
      </w:r>
      <w:r w:rsidRPr="00B34B12">
        <w:rPr>
          <w:szCs w:val="24"/>
        </w:rPr>
        <w:t>ałącznik</w:t>
      </w:r>
      <w:r>
        <w:rPr>
          <w:szCs w:val="24"/>
        </w:rPr>
        <w:t>a</w:t>
      </w:r>
      <w:r w:rsidRPr="00B34B12">
        <w:rPr>
          <w:szCs w:val="24"/>
        </w:rPr>
        <w:t xml:space="preserve"> nr 2 do formularza oferty</w:t>
      </w:r>
      <w:r>
        <w:rPr>
          <w:szCs w:val="24"/>
        </w:rPr>
        <w:t xml:space="preserve"> – wraz ze wskazaniem modelu oferowanego procesora. Potwierdzenie spełniania przez oferowany procesor wymagań zamawiającego będzie weryfikowane w oparciu o listę procesorów i osiąganych przez procesory punktó</w:t>
      </w:r>
      <w:r w:rsidR="00C8479A">
        <w:rPr>
          <w:szCs w:val="24"/>
        </w:rPr>
        <w:t>w wg załącznika nr 1A do SWZ.</w:t>
      </w:r>
    </w:p>
    <w:p w14:paraId="4B62914C" w14:textId="5F48408D" w:rsidR="000D2CB9" w:rsidRPr="00DA0E4B" w:rsidRDefault="000D2CB9" w:rsidP="006E1E46">
      <w:pPr>
        <w:pStyle w:val="Akapitzlist"/>
        <w:numPr>
          <w:ilvl w:val="0"/>
          <w:numId w:val="42"/>
        </w:numPr>
        <w:ind w:left="426" w:hanging="426"/>
        <w:jc w:val="both"/>
        <w:rPr>
          <w:szCs w:val="24"/>
        </w:rPr>
      </w:pPr>
      <w:r w:rsidRPr="00DA0E4B">
        <w:rPr>
          <w:szCs w:val="24"/>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3BA0ED3A" w14:textId="08E81B0E" w:rsidR="0039710C" w:rsidRPr="00DA0E4B" w:rsidRDefault="0039710C" w:rsidP="006E1E46">
      <w:pPr>
        <w:pStyle w:val="Akapitzlist1"/>
        <w:numPr>
          <w:ilvl w:val="0"/>
          <w:numId w:val="42"/>
        </w:numPr>
        <w:spacing w:after="0" w:line="240" w:lineRule="auto"/>
        <w:ind w:left="426" w:hanging="426"/>
        <w:jc w:val="both"/>
        <w:rPr>
          <w:rFonts w:ascii="Times New Roman" w:hAnsi="Times New Roman" w:cs="Times New Roman"/>
          <w:sz w:val="24"/>
          <w:szCs w:val="24"/>
        </w:rPr>
      </w:pPr>
      <w:r w:rsidRPr="00DA0E4B">
        <w:rPr>
          <w:rFonts w:ascii="Times New Roman"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nie krótszym niż dwa (2) dni robocze.</w:t>
      </w:r>
    </w:p>
    <w:p w14:paraId="27B98BA2" w14:textId="77777777" w:rsidR="0039710C" w:rsidRPr="00DA0E4B" w:rsidRDefault="0039710C" w:rsidP="006E1E46">
      <w:pPr>
        <w:pStyle w:val="Akapitzlist1"/>
        <w:numPr>
          <w:ilvl w:val="0"/>
          <w:numId w:val="42"/>
        </w:numPr>
        <w:spacing w:after="0" w:line="240" w:lineRule="auto"/>
        <w:ind w:left="426" w:hanging="426"/>
        <w:jc w:val="both"/>
        <w:rPr>
          <w:rFonts w:ascii="Times New Roman" w:hAnsi="Times New Roman" w:cs="Times New Roman"/>
          <w:sz w:val="24"/>
          <w:szCs w:val="24"/>
        </w:rPr>
      </w:pPr>
      <w:r w:rsidRPr="00DA0E4B">
        <w:rPr>
          <w:rFonts w:ascii="Times New Roman" w:hAnsi="Times New Roman" w:cs="Times New Roman"/>
          <w:sz w:val="24"/>
          <w:szCs w:val="24"/>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2E9D39" w14:textId="77777777" w:rsidR="0039710C" w:rsidRPr="00DA0E4B" w:rsidRDefault="0039710C" w:rsidP="006E1E46">
      <w:pPr>
        <w:pStyle w:val="Akapitzlist1"/>
        <w:numPr>
          <w:ilvl w:val="0"/>
          <w:numId w:val="42"/>
        </w:numPr>
        <w:spacing w:after="0" w:line="240" w:lineRule="auto"/>
        <w:ind w:left="426" w:hanging="426"/>
        <w:jc w:val="both"/>
        <w:rPr>
          <w:rFonts w:ascii="Times New Roman" w:hAnsi="Times New Roman" w:cs="Times New Roman"/>
          <w:sz w:val="24"/>
          <w:szCs w:val="24"/>
        </w:rPr>
      </w:pPr>
      <w:r w:rsidRPr="00DA0E4B">
        <w:rPr>
          <w:rFonts w:ascii="Times New Roman" w:hAnsi="Times New Roman" w:cs="Times New Roman"/>
          <w:sz w:val="24"/>
          <w:szCs w:val="24"/>
        </w:rPr>
        <w:t>Zamawiający może żądać od wykonawców wyjaśnień dotyczących treści przedmiotowych środków dowodowych.</w:t>
      </w:r>
    </w:p>
    <w:p w14:paraId="364A44BB" w14:textId="77777777" w:rsidR="00653260" w:rsidRPr="00DA0E4B" w:rsidRDefault="00653260" w:rsidP="00653260">
      <w:pPr>
        <w:widowControl/>
        <w:suppressAutoHyphens w:val="0"/>
        <w:jc w:val="both"/>
        <w:rPr>
          <w:b/>
          <w:bCs/>
        </w:rPr>
      </w:pPr>
    </w:p>
    <w:p w14:paraId="04135C82" w14:textId="073101A6" w:rsidR="00554F7A" w:rsidRPr="00DA0E4B" w:rsidRDefault="00D76A6B" w:rsidP="00653260">
      <w:pPr>
        <w:widowControl/>
        <w:suppressAutoHyphens w:val="0"/>
        <w:jc w:val="both"/>
        <w:rPr>
          <w:b/>
          <w:bCs/>
        </w:rPr>
      </w:pPr>
      <w:r w:rsidRPr="00DA0E4B">
        <w:rPr>
          <w:b/>
          <w:bCs/>
        </w:rPr>
        <w:t xml:space="preserve">Rozdział V - </w:t>
      </w:r>
      <w:r w:rsidR="5CD32AA8" w:rsidRPr="00DA0E4B">
        <w:rPr>
          <w:b/>
          <w:bCs/>
        </w:rPr>
        <w:t>Termin wykonania zamówienia</w:t>
      </w:r>
      <w:r w:rsidR="00020994" w:rsidRPr="00DA0E4B">
        <w:rPr>
          <w:b/>
          <w:bCs/>
        </w:rPr>
        <w:t xml:space="preserve"> dla każdej z części przedmiotu zamówienia</w:t>
      </w:r>
      <w:r w:rsidR="5CD32AA8" w:rsidRPr="00DA0E4B">
        <w:rPr>
          <w:b/>
          <w:bCs/>
        </w:rPr>
        <w:t xml:space="preserve">. </w:t>
      </w:r>
    </w:p>
    <w:p w14:paraId="788DFF4D" w14:textId="40BC7E13" w:rsidR="004D1B38" w:rsidRPr="00DA0E4B" w:rsidRDefault="004D1B38" w:rsidP="006E1E46">
      <w:pPr>
        <w:numPr>
          <w:ilvl w:val="0"/>
          <w:numId w:val="44"/>
        </w:numPr>
        <w:tabs>
          <w:tab w:val="clear" w:pos="1440"/>
          <w:tab w:val="num" w:pos="1134"/>
        </w:tabs>
        <w:suppressAutoHyphens w:val="0"/>
        <w:adjustRightInd w:val="0"/>
        <w:ind w:left="426" w:hanging="426"/>
        <w:jc w:val="both"/>
        <w:textAlignment w:val="baseline"/>
        <w:rPr>
          <w:bCs/>
          <w:color w:val="000000"/>
        </w:rPr>
      </w:pPr>
      <w:r w:rsidRPr="00DA0E4B">
        <w:rPr>
          <w:bCs/>
          <w:color w:val="000000"/>
        </w:rPr>
        <w:t xml:space="preserve">Umowa w sprawie realizacji przedmiotu zamówienia będzie zawarta na okres </w:t>
      </w:r>
      <w:r w:rsidR="00EC063F">
        <w:rPr>
          <w:bCs/>
          <w:color w:val="000000"/>
        </w:rPr>
        <w:t>12</w:t>
      </w:r>
      <w:r w:rsidRPr="00DA0E4B">
        <w:rPr>
          <w:bCs/>
          <w:color w:val="000000"/>
        </w:rPr>
        <w:t xml:space="preserve"> miesięcy od daty zawarcia umowy </w:t>
      </w:r>
      <w:r w:rsidRPr="00DA0E4B">
        <w:rPr>
          <w:color w:val="000000"/>
        </w:rPr>
        <w:t xml:space="preserve">z ewentualną możliwością jej przedłużenia o kolejne </w:t>
      </w:r>
      <w:r w:rsidR="00EC063F">
        <w:rPr>
          <w:color w:val="000000"/>
        </w:rPr>
        <w:t>6</w:t>
      </w:r>
      <w:r w:rsidR="00A836D5" w:rsidRPr="00DA0E4B">
        <w:rPr>
          <w:color w:val="000000"/>
        </w:rPr>
        <w:t xml:space="preserve"> miesięcy</w:t>
      </w:r>
      <w:r w:rsidRPr="00DA0E4B">
        <w:rPr>
          <w:color w:val="000000"/>
        </w:rPr>
        <w:t xml:space="preserve">, pod warunkiem niewyczerpania się kwoty określonej w podpisanej umowie. W sytuacji niewyczerpania się kwoty umowy do upływu </w:t>
      </w:r>
      <w:r w:rsidR="00EC063F">
        <w:rPr>
          <w:color w:val="000000"/>
        </w:rPr>
        <w:t>12</w:t>
      </w:r>
      <w:r w:rsidRPr="00DA0E4B">
        <w:rPr>
          <w:color w:val="000000"/>
        </w:rPr>
        <w:t xml:space="preserve"> miesięcy i braku podpisania aneksu przedłużającego jej trwanie, umowa wygasa.</w:t>
      </w:r>
    </w:p>
    <w:p w14:paraId="114BBF68" w14:textId="40E65CC2" w:rsidR="008A22AA" w:rsidRPr="00DA0E4B" w:rsidRDefault="004D1B38" w:rsidP="006E1E46">
      <w:pPr>
        <w:numPr>
          <w:ilvl w:val="0"/>
          <w:numId w:val="44"/>
        </w:numPr>
        <w:tabs>
          <w:tab w:val="clear" w:pos="1440"/>
          <w:tab w:val="num" w:pos="1134"/>
        </w:tabs>
        <w:suppressAutoHyphens w:val="0"/>
        <w:adjustRightInd w:val="0"/>
        <w:ind w:left="426" w:hanging="426"/>
        <w:jc w:val="both"/>
        <w:textAlignment w:val="baseline"/>
        <w:rPr>
          <w:bCs/>
          <w:color w:val="000000"/>
        </w:rPr>
      </w:pPr>
      <w:r w:rsidRPr="00DA0E4B">
        <w:rPr>
          <w:bCs/>
          <w:color w:val="000000"/>
        </w:rPr>
        <w:t xml:space="preserve">Zamawiający ma prawo złożyć Zapotrzebowanie w każdym dniu terminu obowiązywania umowy, a </w:t>
      </w:r>
      <w:r w:rsidR="008A22AA" w:rsidRPr="00DA0E4B">
        <w:t xml:space="preserve">Wykonawca będzie zobowiązany do dostawy zgłoszonego zapotrzebowania (niezależnie od wartości poszczególnego zamówienia) w </w:t>
      </w:r>
      <w:r w:rsidR="008A22AA" w:rsidRPr="00DA0E4B">
        <w:rPr>
          <w:b/>
          <w:bCs/>
        </w:rPr>
        <w:t>terminie do 14 (czternastu) dni</w:t>
      </w:r>
      <w:r w:rsidR="008A22AA" w:rsidRPr="00DA0E4B">
        <w:t xml:space="preserve"> licząc od dnia złożenia zamówienia przez Zamawiającego, do wskazanej jednostki UJ na terenie Krakowa.</w:t>
      </w:r>
    </w:p>
    <w:p w14:paraId="6181530E" w14:textId="77777777" w:rsidR="004D1B38" w:rsidRPr="00DA0E4B" w:rsidRDefault="004D1B38" w:rsidP="006E1E46">
      <w:pPr>
        <w:numPr>
          <w:ilvl w:val="0"/>
          <w:numId w:val="44"/>
        </w:numPr>
        <w:tabs>
          <w:tab w:val="clear" w:pos="1440"/>
          <w:tab w:val="num" w:pos="1134"/>
        </w:tabs>
        <w:suppressAutoHyphens w:val="0"/>
        <w:adjustRightInd w:val="0"/>
        <w:ind w:left="426" w:hanging="426"/>
        <w:jc w:val="both"/>
        <w:textAlignment w:val="baseline"/>
        <w:rPr>
          <w:bCs/>
          <w:color w:val="000000"/>
        </w:rPr>
      </w:pPr>
      <w:r w:rsidRPr="00DA0E4B">
        <w:rPr>
          <w:bCs/>
          <w:color w:val="000000"/>
        </w:rPr>
        <w:t>Wykonawca zapewnia gotowość do realizacji zamówienia w dniu zawarcia umowy.</w:t>
      </w:r>
    </w:p>
    <w:p w14:paraId="395C20BF" w14:textId="0FB222CA" w:rsidR="004D1B38" w:rsidRPr="00DA0E4B" w:rsidRDefault="004D1B38" w:rsidP="006E1E46">
      <w:pPr>
        <w:numPr>
          <w:ilvl w:val="0"/>
          <w:numId w:val="44"/>
        </w:numPr>
        <w:tabs>
          <w:tab w:val="clear" w:pos="1440"/>
          <w:tab w:val="num" w:pos="1134"/>
        </w:tabs>
        <w:suppressAutoHyphens w:val="0"/>
        <w:adjustRightInd w:val="0"/>
        <w:ind w:left="426" w:hanging="426"/>
        <w:jc w:val="both"/>
        <w:textAlignment w:val="baseline"/>
        <w:rPr>
          <w:bCs/>
          <w:color w:val="000000"/>
        </w:rPr>
      </w:pPr>
      <w:r w:rsidRPr="00DA0E4B">
        <w:rPr>
          <w:bCs/>
          <w:color w:val="000000"/>
        </w:rPr>
        <w:t>Zamawiający dopuszcza wcześniejszą realizację poszczególnego zamówienia składającego się na przedmiot umowy.</w:t>
      </w:r>
    </w:p>
    <w:p w14:paraId="11A0481B" w14:textId="16FBBF26" w:rsidR="00AE4044" w:rsidRPr="00DA0E4B" w:rsidRDefault="00AE4044" w:rsidP="00AE4044">
      <w:pPr>
        <w:jc w:val="both"/>
      </w:pPr>
    </w:p>
    <w:p w14:paraId="52810FA1" w14:textId="7BEC3D05" w:rsidR="00691618" w:rsidRPr="00DA0E4B" w:rsidRDefault="00D76A6B" w:rsidP="00D76A6B">
      <w:pPr>
        <w:widowControl/>
        <w:suppressAutoHyphens w:val="0"/>
        <w:jc w:val="both"/>
        <w:rPr>
          <w:b/>
          <w:bCs/>
        </w:rPr>
      </w:pPr>
      <w:r w:rsidRPr="00DA0E4B">
        <w:rPr>
          <w:b/>
          <w:bCs/>
        </w:rPr>
        <w:t xml:space="preserve">Rozdział VI - </w:t>
      </w:r>
      <w:r w:rsidR="5CD32AA8" w:rsidRPr="00DA0E4B">
        <w:rPr>
          <w:b/>
          <w:bCs/>
        </w:rPr>
        <w:t>Opis warunków podmiotowych udziału w postępowaniu</w:t>
      </w:r>
    </w:p>
    <w:p w14:paraId="16E9E242" w14:textId="77777777" w:rsidR="00A00FC8" w:rsidRPr="00DA0E4B" w:rsidRDefault="00D76A6B" w:rsidP="006E1E46">
      <w:pPr>
        <w:numPr>
          <w:ilvl w:val="0"/>
          <w:numId w:val="17"/>
        </w:numPr>
        <w:tabs>
          <w:tab w:val="clear" w:pos="720"/>
        </w:tabs>
        <w:suppressAutoHyphens w:val="0"/>
        <w:adjustRightInd w:val="0"/>
        <w:ind w:left="426" w:hanging="426"/>
        <w:jc w:val="both"/>
        <w:textAlignment w:val="baseline"/>
      </w:pPr>
      <w:r w:rsidRPr="00DA0E4B">
        <w:rPr>
          <w:rFonts w:eastAsia="Calibri"/>
          <w:lang w:eastAsia="en-US"/>
        </w:rPr>
        <w:t xml:space="preserve">Zdolność do występowania w obrocie gospodarczym </w:t>
      </w:r>
      <w:r w:rsidR="5CD32AA8" w:rsidRPr="00DA0E4B">
        <w:t>– Zamawiający nie wyznacza warunku w tym zakresie,</w:t>
      </w:r>
    </w:p>
    <w:p w14:paraId="3C416F33" w14:textId="6338B120" w:rsidR="00691618" w:rsidRPr="00DA0E4B" w:rsidRDefault="5CD32AA8" w:rsidP="006E1E46">
      <w:pPr>
        <w:pStyle w:val="Akapitzlist"/>
        <w:numPr>
          <w:ilvl w:val="0"/>
          <w:numId w:val="17"/>
        </w:numPr>
        <w:tabs>
          <w:tab w:val="clear" w:pos="720"/>
        </w:tabs>
        <w:ind w:left="426" w:hanging="426"/>
        <w:rPr>
          <w:szCs w:val="24"/>
          <w:lang w:eastAsia="pl-PL"/>
        </w:rPr>
      </w:pPr>
      <w:r w:rsidRPr="00DA0E4B">
        <w:rPr>
          <w:szCs w:val="24"/>
        </w:rPr>
        <w:lastRenderedPageBreak/>
        <w:t xml:space="preserve"> </w:t>
      </w:r>
      <w:r w:rsidR="00A00FC8" w:rsidRPr="00DA0E4B">
        <w:rPr>
          <w:szCs w:val="24"/>
          <w:lang w:eastAsia="pl-PL"/>
        </w:rPr>
        <w:t>Uprawnienia do prowadzenia określonej działalności gospodarczej lub zawodowej, o ile wynika to z odrębnych przepisów – zamawiający nie wyznacza warunku w tym zakresie;</w:t>
      </w:r>
    </w:p>
    <w:p w14:paraId="0ADA9229" w14:textId="71141357" w:rsidR="00777B51" w:rsidRPr="00DA0E4B" w:rsidRDefault="5CD32AA8" w:rsidP="006E1E46">
      <w:pPr>
        <w:numPr>
          <w:ilvl w:val="0"/>
          <w:numId w:val="17"/>
        </w:numPr>
        <w:tabs>
          <w:tab w:val="clear" w:pos="720"/>
        </w:tabs>
        <w:suppressAutoHyphens w:val="0"/>
        <w:adjustRightInd w:val="0"/>
        <w:ind w:left="426" w:hanging="426"/>
        <w:jc w:val="both"/>
        <w:textAlignment w:val="baseline"/>
      </w:pPr>
      <w:r w:rsidRPr="00DA0E4B">
        <w:t xml:space="preserve">Sytuacja ekonomiczna lub finansowa - </w:t>
      </w:r>
      <w:r w:rsidR="006360F8" w:rsidRPr="00DA0E4B">
        <w:t>Zamawiający nie wyznacza warunku w tym zakresie,</w:t>
      </w:r>
    </w:p>
    <w:p w14:paraId="5FE61578" w14:textId="412C7898" w:rsidR="004E2FF9" w:rsidRPr="00DA0E4B" w:rsidRDefault="5CD32AA8" w:rsidP="006E1E46">
      <w:pPr>
        <w:numPr>
          <w:ilvl w:val="0"/>
          <w:numId w:val="17"/>
        </w:numPr>
        <w:tabs>
          <w:tab w:val="clear" w:pos="720"/>
        </w:tabs>
        <w:suppressAutoHyphens w:val="0"/>
        <w:adjustRightInd w:val="0"/>
        <w:ind w:left="426" w:hanging="426"/>
        <w:jc w:val="both"/>
        <w:textAlignment w:val="baseline"/>
      </w:pPr>
      <w:r w:rsidRPr="00DA0E4B">
        <w:t xml:space="preserve">Zdolność techniczna lub zawodowa </w:t>
      </w:r>
      <w:r w:rsidR="00777B51" w:rsidRPr="00DA0E4B">
        <w:t xml:space="preserve">– </w:t>
      </w:r>
      <w:r w:rsidR="00104220" w:rsidRPr="00DA0E4B">
        <w:t>Zamawiający nie wyznacza warunku w tym zakresie,</w:t>
      </w:r>
    </w:p>
    <w:p w14:paraId="6E63FF0C" w14:textId="77777777" w:rsidR="00955267" w:rsidRPr="00DA0E4B" w:rsidRDefault="00955267" w:rsidP="0021463D">
      <w:pPr>
        <w:suppressAutoHyphens w:val="0"/>
        <w:adjustRightInd w:val="0"/>
        <w:ind w:left="720"/>
        <w:jc w:val="both"/>
        <w:textAlignment w:val="baseline"/>
      </w:pPr>
    </w:p>
    <w:p w14:paraId="423F69E0" w14:textId="2867ACAD" w:rsidR="0071266D" w:rsidRPr="00DA0E4B" w:rsidRDefault="002179DB" w:rsidP="002179DB">
      <w:pPr>
        <w:widowControl/>
        <w:suppressAutoHyphens w:val="0"/>
        <w:jc w:val="both"/>
        <w:rPr>
          <w:b/>
          <w:bCs/>
          <w:color w:val="000000" w:themeColor="text1"/>
        </w:rPr>
      </w:pPr>
      <w:r w:rsidRPr="00DA0E4B">
        <w:rPr>
          <w:b/>
          <w:bCs/>
          <w:color w:val="000000" w:themeColor="text1"/>
        </w:rPr>
        <w:t xml:space="preserve">Rozdział VII - </w:t>
      </w:r>
      <w:r w:rsidR="5CD32AA8" w:rsidRPr="00DA0E4B">
        <w:rPr>
          <w:b/>
          <w:bCs/>
          <w:color w:val="000000" w:themeColor="text1"/>
        </w:rPr>
        <w:t>Podstawy wykluczenia wykonawców</w:t>
      </w:r>
    </w:p>
    <w:p w14:paraId="03417494" w14:textId="1D494742" w:rsidR="002179DB" w:rsidRPr="00DA0E4B" w:rsidRDefault="002179DB" w:rsidP="002179DB">
      <w:pPr>
        <w:pStyle w:val="Akapitzlist1"/>
        <w:numPr>
          <w:ilvl w:val="6"/>
          <w:numId w:val="1"/>
        </w:numPr>
        <w:tabs>
          <w:tab w:val="clear" w:pos="5040"/>
          <w:tab w:val="num" w:pos="4680"/>
        </w:tabs>
        <w:spacing w:after="0" w:line="240" w:lineRule="auto"/>
        <w:ind w:left="426" w:hanging="426"/>
        <w:jc w:val="both"/>
        <w:rPr>
          <w:rFonts w:ascii="Times New Roman" w:eastAsia="Calibri" w:hAnsi="Times New Roman" w:cs="Times New Roman"/>
          <w:sz w:val="24"/>
          <w:szCs w:val="24"/>
        </w:rPr>
      </w:pPr>
      <w:r w:rsidRPr="00DA0E4B">
        <w:rPr>
          <w:rFonts w:ascii="Times New Roman" w:eastAsia="Calibri" w:hAnsi="Times New Roman" w:cs="Times New Roman"/>
          <w:sz w:val="24"/>
          <w:szCs w:val="24"/>
        </w:rPr>
        <w:t>Zamawiający wykluczy z postępowania Wykonawcę na podstawie obligatoryjnych przesłanek wykluczenia określonych w art. 108 ust. 1 ustawy PZP z</w:t>
      </w:r>
      <w:r w:rsidR="003A3C09" w:rsidRPr="00DA0E4B">
        <w:rPr>
          <w:rFonts w:ascii="Times New Roman" w:eastAsia="Calibri" w:hAnsi="Times New Roman" w:cs="Times New Roman"/>
          <w:sz w:val="24"/>
          <w:szCs w:val="24"/>
        </w:rPr>
        <w:t xml:space="preserve"> zastrzeżeniem art. 110 ust. 2 P</w:t>
      </w:r>
      <w:r w:rsidRPr="00DA0E4B">
        <w:rPr>
          <w:rFonts w:ascii="Times New Roman" w:eastAsia="Calibri" w:hAnsi="Times New Roman" w:cs="Times New Roman"/>
          <w:sz w:val="24"/>
          <w:szCs w:val="24"/>
        </w:rPr>
        <w:t>zp.</w:t>
      </w:r>
    </w:p>
    <w:p w14:paraId="01220DCA" w14:textId="649E8D79" w:rsidR="002179DB" w:rsidRPr="00DA0E4B" w:rsidRDefault="002179DB" w:rsidP="002179DB">
      <w:pPr>
        <w:pStyle w:val="Akapitzlist1"/>
        <w:numPr>
          <w:ilvl w:val="6"/>
          <w:numId w:val="1"/>
        </w:numPr>
        <w:tabs>
          <w:tab w:val="clear" w:pos="5040"/>
          <w:tab w:val="num" w:pos="4680"/>
        </w:tabs>
        <w:spacing w:after="0" w:line="240" w:lineRule="auto"/>
        <w:ind w:left="426" w:hanging="426"/>
        <w:jc w:val="both"/>
        <w:rPr>
          <w:rFonts w:ascii="Times New Roman" w:eastAsia="Calibri" w:hAnsi="Times New Roman" w:cs="Times New Roman"/>
          <w:sz w:val="24"/>
          <w:szCs w:val="24"/>
        </w:rPr>
      </w:pPr>
      <w:r w:rsidRPr="00DA0E4B">
        <w:rPr>
          <w:rFonts w:ascii="Times New Roman" w:eastAsia="Calibri" w:hAnsi="Times New Roman" w:cs="Times New Roman"/>
          <w:sz w:val="24"/>
          <w:szCs w:val="24"/>
        </w:rPr>
        <w:t>Stosownie do treści art. 109 ust. 2 ustawy PZP, Zamawiający wykluczy z postępowania Wykonawcę:</w:t>
      </w:r>
    </w:p>
    <w:p w14:paraId="12779E75" w14:textId="77777777" w:rsidR="002179DB" w:rsidRPr="00DA0E4B" w:rsidRDefault="002179DB" w:rsidP="006E1E46">
      <w:pPr>
        <w:pStyle w:val="Akapitzlist"/>
        <w:numPr>
          <w:ilvl w:val="0"/>
          <w:numId w:val="18"/>
        </w:numPr>
        <w:jc w:val="both"/>
        <w:rPr>
          <w:szCs w:val="24"/>
        </w:rPr>
      </w:pPr>
      <w:r w:rsidRPr="00DA0E4B">
        <w:rPr>
          <w:szCs w:val="24"/>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1206AF17" w14:textId="77777777" w:rsidR="002179DB" w:rsidRPr="00DA0E4B" w:rsidRDefault="002179DB" w:rsidP="006E1E46">
      <w:pPr>
        <w:pStyle w:val="Akapitzlist"/>
        <w:numPr>
          <w:ilvl w:val="0"/>
          <w:numId w:val="18"/>
        </w:numPr>
        <w:jc w:val="both"/>
        <w:rPr>
          <w:szCs w:val="24"/>
        </w:rPr>
      </w:pPr>
      <w:r w:rsidRPr="00DA0E4B">
        <w:rPr>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77BBBD" w14:textId="77777777" w:rsidR="002179DB" w:rsidRPr="00DA0E4B" w:rsidRDefault="002179DB" w:rsidP="006E1E46">
      <w:pPr>
        <w:pStyle w:val="Akapitzlist"/>
        <w:numPr>
          <w:ilvl w:val="0"/>
          <w:numId w:val="18"/>
        </w:numPr>
        <w:jc w:val="both"/>
        <w:rPr>
          <w:szCs w:val="24"/>
        </w:rPr>
      </w:pPr>
      <w:r w:rsidRPr="00DA0E4B">
        <w:rPr>
          <w:rFonts w:eastAsia="Calibri"/>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DA0E4B">
        <w:rPr>
          <w:szCs w:val="24"/>
        </w:rPr>
        <w:t>;</w:t>
      </w:r>
    </w:p>
    <w:p w14:paraId="7D69F809" w14:textId="77777777" w:rsidR="002179DB" w:rsidRPr="00DA0E4B" w:rsidRDefault="002179DB" w:rsidP="006E1E46">
      <w:pPr>
        <w:pStyle w:val="Akapitzlist"/>
        <w:numPr>
          <w:ilvl w:val="0"/>
          <w:numId w:val="18"/>
        </w:numPr>
        <w:jc w:val="both"/>
        <w:rPr>
          <w:szCs w:val="24"/>
        </w:rPr>
      </w:pPr>
      <w:r w:rsidRPr="00DA0E4B">
        <w:rPr>
          <w:szCs w:val="24"/>
        </w:rPr>
        <w:t>który, z przyczyn leżących po jego stronie, w znacznym stopniu lub zakresie nie wykonał lub nienależycie wykonał albo długotrwale nienależycie wykonywał istotne zobowiązanie wynikające z wcześnie</w:t>
      </w:r>
      <w:r w:rsidRPr="00DA0E4B">
        <w:rPr>
          <w:rFonts w:eastAsia="Calibri"/>
          <w:szCs w:val="24"/>
        </w:rPr>
        <w:t>jszej umowy w sprawie zamówienia publicznego lub umowy koncesji, co doprowadziło do wypowiedzenia lub odstąpienia od umowy, odszkodowania, wykonania zastępczego lub realizacji uprawnień z tytułu rękojmi za wady;</w:t>
      </w:r>
    </w:p>
    <w:p w14:paraId="655D7464" w14:textId="77777777" w:rsidR="002179DB" w:rsidRPr="00DA0E4B" w:rsidRDefault="002179DB" w:rsidP="006E1E46">
      <w:pPr>
        <w:pStyle w:val="Akapitzlist"/>
        <w:numPr>
          <w:ilvl w:val="0"/>
          <w:numId w:val="18"/>
        </w:numPr>
        <w:jc w:val="both"/>
        <w:rPr>
          <w:szCs w:val="24"/>
        </w:rPr>
      </w:pPr>
      <w:r w:rsidRPr="00DA0E4B">
        <w:rPr>
          <w:szCs w:val="24"/>
        </w:rPr>
        <w:t>który w wyniku zamierzonego działania lub ra</w:t>
      </w:r>
      <w:r w:rsidRPr="00DA0E4B">
        <w:rPr>
          <w:rFonts w:eastAsia="Calibri"/>
          <w:szCs w:val="24"/>
        </w:rPr>
        <w:t xml:space="preserve">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D471BBC" w14:textId="77777777" w:rsidR="002179DB" w:rsidRPr="00DA0E4B" w:rsidRDefault="002179DB" w:rsidP="006E1E46">
      <w:pPr>
        <w:pStyle w:val="Akapitzlist"/>
        <w:numPr>
          <w:ilvl w:val="0"/>
          <w:numId w:val="18"/>
        </w:numPr>
        <w:jc w:val="both"/>
        <w:rPr>
          <w:szCs w:val="24"/>
        </w:rPr>
      </w:pPr>
      <w:r w:rsidRPr="00DA0E4B">
        <w:rPr>
          <w:szCs w:val="24"/>
        </w:rPr>
        <w:t>który bezprawnie wpływał lub próbował wpływać na czynności zamawiającego lub próbował pozyskać lub pozyskał informacje</w:t>
      </w:r>
      <w:r w:rsidRPr="00DA0E4B">
        <w:rPr>
          <w:rFonts w:eastAsia="Calibri"/>
          <w:szCs w:val="24"/>
        </w:rPr>
        <w:t xml:space="preserve"> poufne, mogące dać mu przewagę w postępowaniu o udzielenie zamówienia; </w:t>
      </w:r>
    </w:p>
    <w:p w14:paraId="3BFFDB5B" w14:textId="77777777" w:rsidR="002179DB" w:rsidRPr="00DA0E4B" w:rsidRDefault="002179DB" w:rsidP="006E1E46">
      <w:pPr>
        <w:pStyle w:val="Akapitzlist"/>
        <w:numPr>
          <w:ilvl w:val="0"/>
          <w:numId w:val="18"/>
        </w:numPr>
        <w:jc w:val="both"/>
        <w:rPr>
          <w:szCs w:val="24"/>
        </w:rPr>
      </w:pPr>
      <w:r w:rsidRPr="00DA0E4B">
        <w:rPr>
          <w:szCs w:val="24"/>
        </w:rPr>
        <w:t>który w wyniku lekkomyślności lub niedbalstwa przedstawił informacje wprowadzające w błąd, co mogło mieć istotny wpływ na decyzje podejmowane przez zamawiającego w postępowaniu o udzi</w:t>
      </w:r>
      <w:r w:rsidRPr="00DA0E4B">
        <w:rPr>
          <w:rFonts w:eastAsia="Calibri"/>
          <w:szCs w:val="24"/>
        </w:rPr>
        <w:t>elenie zamówienia.</w:t>
      </w:r>
    </w:p>
    <w:p w14:paraId="618F06A7" w14:textId="77777777" w:rsidR="002179DB" w:rsidRPr="00DA0E4B" w:rsidRDefault="002179DB" w:rsidP="002179DB">
      <w:pPr>
        <w:pStyle w:val="Akapitzlist1"/>
        <w:numPr>
          <w:ilvl w:val="6"/>
          <w:numId w:val="1"/>
        </w:numPr>
        <w:tabs>
          <w:tab w:val="clear" w:pos="5040"/>
          <w:tab w:val="num" w:pos="4680"/>
        </w:tabs>
        <w:spacing w:after="0" w:line="240" w:lineRule="auto"/>
        <w:ind w:left="426" w:hanging="426"/>
        <w:jc w:val="both"/>
        <w:rPr>
          <w:rFonts w:ascii="Times New Roman" w:eastAsia="Calibri" w:hAnsi="Times New Roman" w:cs="Times New Roman"/>
          <w:sz w:val="24"/>
          <w:szCs w:val="24"/>
        </w:rPr>
      </w:pPr>
      <w:r w:rsidRPr="00DA0E4B">
        <w:rPr>
          <w:rFonts w:ascii="Times New Roman" w:eastAsia="Calibri" w:hAnsi="Times New Roman" w:cs="Times New Roman"/>
          <w:sz w:val="24"/>
          <w:szCs w:val="24"/>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2D070A46" w14:textId="77777777" w:rsidR="0021463D" w:rsidRPr="00DA0E4B" w:rsidRDefault="0021463D" w:rsidP="0021463D">
      <w:pPr>
        <w:tabs>
          <w:tab w:val="left" w:pos="426"/>
          <w:tab w:val="left" w:pos="709"/>
          <w:tab w:val="left" w:pos="851"/>
        </w:tabs>
        <w:suppressAutoHyphens w:val="0"/>
        <w:adjustRightInd w:val="0"/>
        <w:ind w:left="709"/>
        <w:jc w:val="both"/>
        <w:textAlignment w:val="baseline"/>
      </w:pPr>
    </w:p>
    <w:p w14:paraId="0221E3B2" w14:textId="05212B3B" w:rsidR="00913EBB" w:rsidRPr="00DA0E4B" w:rsidRDefault="00380C1F" w:rsidP="00380C1F">
      <w:pPr>
        <w:widowControl/>
        <w:suppressAutoHyphens w:val="0"/>
        <w:jc w:val="both"/>
        <w:rPr>
          <w:b/>
          <w:bCs/>
          <w:color w:val="000000" w:themeColor="text1"/>
        </w:rPr>
      </w:pPr>
      <w:r w:rsidRPr="00DA0E4B">
        <w:rPr>
          <w:b/>
          <w:bCs/>
          <w:color w:val="000000" w:themeColor="text1"/>
        </w:rPr>
        <w:t xml:space="preserve">Rozdział VIII - </w:t>
      </w:r>
      <w:r w:rsidRPr="00DA0E4B">
        <w:rPr>
          <w:b/>
          <w:bCs/>
        </w:rPr>
        <w:t>Wykaz oświadczeń i dokumentów, jakie mają dostarczyć Wykonawcy w celu potwierdzenia spełnienia warunków udziału w postępowaniu oraz braku podstaw do wykluczenia</w:t>
      </w:r>
      <w:r w:rsidR="5CD32AA8" w:rsidRPr="00DA0E4B">
        <w:rPr>
          <w:b/>
          <w:bCs/>
          <w:color w:val="000000" w:themeColor="text1"/>
        </w:rPr>
        <w:t>.</w:t>
      </w:r>
    </w:p>
    <w:p w14:paraId="31CF034E" w14:textId="77777777" w:rsidR="00380C1F" w:rsidRPr="00DA0E4B" w:rsidRDefault="5CD32AA8" w:rsidP="006E1E46">
      <w:pPr>
        <w:widowControl/>
        <w:numPr>
          <w:ilvl w:val="0"/>
          <w:numId w:val="19"/>
        </w:numPr>
        <w:tabs>
          <w:tab w:val="clear" w:pos="1440"/>
        </w:tabs>
        <w:suppressAutoHyphens w:val="0"/>
        <w:ind w:left="426" w:hanging="426"/>
        <w:jc w:val="both"/>
        <w:rPr>
          <w:bCs/>
        </w:rPr>
      </w:pPr>
      <w:r w:rsidRPr="00DA0E4B">
        <w:rPr>
          <w:bCs/>
        </w:rPr>
        <w:t>Oświadczenia składane obligatoryjnie wraz z ofertą:</w:t>
      </w:r>
    </w:p>
    <w:p w14:paraId="5AFBC10E" w14:textId="5F5EB81D" w:rsidR="00C4072F" w:rsidRPr="00DA0E4B" w:rsidRDefault="5CD32AA8" w:rsidP="006E1E46">
      <w:pPr>
        <w:pStyle w:val="Akapitzlist"/>
        <w:numPr>
          <w:ilvl w:val="0"/>
          <w:numId w:val="20"/>
        </w:numPr>
        <w:ind w:left="851" w:hanging="425"/>
        <w:jc w:val="both"/>
        <w:rPr>
          <w:bCs/>
          <w:szCs w:val="24"/>
        </w:rPr>
      </w:pPr>
      <w:r w:rsidRPr="00DA0E4B">
        <w:rPr>
          <w:color w:val="000000" w:themeColor="text1"/>
          <w:szCs w:val="24"/>
        </w:rPr>
        <w:t xml:space="preserve">W celu potwierdzenia spełnienia warunków udziału w postępowaniu oraz braku podstaw do wykluczenia Wykonawcy z postepowania o udzielenie zamówienia publicznego w okolicznościach, o których mowa w </w:t>
      </w:r>
      <w:r w:rsidR="00380C1F" w:rsidRPr="00DA0E4B">
        <w:rPr>
          <w:color w:val="000000" w:themeColor="text1"/>
          <w:szCs w:val="24"/>
        </w:rPr>
        <w:t>Rozdziale VII S</w:t>
      </w:r>
      <w:r w:rsidR="00D26321" w:rsidRPr="00DA0E4B">
        <w:rPr>
          <w:color w:val="000000" w:themeColor="text1"/>
          <w:szCs w:val="24"/>
        </w:rPr>
        <w:t>WZ</w:t>
      </w:r>
      <w:r w:rsidRPr="00DA0E4B">
        <w:rPr>
          <w:color w:val="000000" w:themeColor="text1"/>
          <w:szCs w:val="24"/>
        </w:rPr>
        <w:t xml:space="preserve">, Wykonawca musi dołączyć do oferty oświadczenie - jednolity dokument (JEDZ), którego wzór stanowi załącznik nr 1 do formularza ofertowego. </w:t>
      </w:r>
      <w:r w:rsidR="00C4072F" w:rsidRPr="00DA0E4B">
        <w:rPr>
          <w:szCs w:val="24"/>
        </w:rPr>
        <w:t xml:space="preserve">Celem uzupełnienia oświadczenia w formie JEDZ należy go pobrać, ze </w:t>
      </w:r>
      <w:r w:rsidR="00617E70">
        <w:rPr>
          <w:szCs w:val="24"/>
        </w:rPr>
        <w:t xml:space="preserve">strony prowadzonego </w:t>
      </w:r>
      <w:r w:rsidR="00F124B9">
        <w:rPr>
          <w:szCs w:val="24"/>
        </w:rPr>
        <w:t xml:space="preserve">postępowania, </w:t>
      </w:r>
      <w:r w:rsidR="00C4072F" w:rsidRPr="00DA0E4B">
        <w:rPr>
          <w:szCs w:val="24"/>
        </w:rPr>
        <w:t>zapisać na dysku, a następnie zaimportować i uzupełnić poprzez se</w:t>
      </w:r>
      <w:r w:rsidR="008569CD" w:rsidRPr="00DA0E4B">
        <w:rPr>
          <w:szCs w:val="24"/>
        </w:rPr>
        <w:t>rwis ESPD dostępny pod adresem:</w:t>
      </w:r>
      <w:r w:rsidR="008569CD" w:rsidRPr="00DA0E4B">
        <w:rPr>
          <w:rStyle w:val="Hipercze"/>
          <w:szCs w:val="24"/>
        </w:rPr>
        <w:t xml:space="preserve"> http://espd.uzp.gov.pl</w:t>
      </w:r>
      <w:r w:rsidR="00C4072F" w:rsidRPr="00DA0E4B">
        <w:rPr>
          <w:szCs w:val="24"/>
        </w:rPr>
        <w:t xml:space="preserve"> Uzupełniony ESPD należy podpisać podpisem kwalifikowanym. Serwis ESPD nie archiwizuje plików. </w:t>
      </w:r>
    </w:p>
    <w:p w14:paraId="072A1D44" w14:textId="77777777" w:rsidR="003F2D20" w:rsidRPr="00DA0E4B" w:rsidRDefault="5CD32AA8" w:rsidP="5CD32AA8">
      <w:pPr>
        <w:widowControl/>
        <w:tabs>
          <w:tab w:val="left" w:pos="900"/>
        </w:tabs>
        <w:suppressAutoHyphens w:val="0"/>
        <w:ind w:left="851"/>
        <w:jc w:val="both"/>
        <w:rPr>
          <w:color w:val="000000" w:themeColor="text1"/>
        </w:rPr>
      </w:pPr>
      <w:r w:rsidRPr="00DA0E4B">
        <w:rPr>
          <w:color w:val="000000" w:themeColor="text1"/>
        </w:rPr>
        <w:t>Zamawiający informuje, iż na stronie Urzędu Zamówień Publicznych:</w:t>
      </w:r>
    </w:p>
    <w:p w14:paraId="75B171BF" w14:textId="2809F5E9" w:rsidR="003F2D20" w:rsidRPr="00DA0E4B" w:rsidRDefault="00216897" w:rsidP="5CD32AA8">
      <w:pPr>
        <w:widowControl/>
        <w:tabs>
          <w:tab w:val="left" w:pos="900"/>
        </w:tabs>
        <w:suppressAutoHyphens w:val="0"/>
        <w:ind w:left="851"/>
        <w:jc w:val="both"/>
        <w:rPr>
          <w:color w:val="000000" w:themeColor="text1"/>
        </w:rPr>
      </w:pPr>
      <w:hyperlink r:id="rId17" w:history="1">
        <w:r w:rsidR="00F124B9" w:rsidRPr="00100D65">
          <w:rPr>
            <w:rStyle w:val="Hipercze"/>
          </w:rPr>
          <w:t>https://www.uzp.gov.pl/__data/assets/pdf_file/0015/32415/Jednolity-Europejski-Dokument-Zamowienia-instrukcja.pdf</w:t>
        </w:r>
      </w:hyperlink>
      <w:r w:rsidR="5CD32AA8" w:rsidRPr="00DA0E4B">
        <w:rPr>
          <w:color w:val="000000" w:themeColor="text1"/>
        </w:rPr>
        <w:t xml:space="preserve"> dostępna jest Instrukcja Wypełniania Jednolitego Europejskiego Dokumentu Zamówienia (w języku polskim).</w:t>
      </w:r>
    </w:p>
    <w:p w14:paraId="2E0C49BD" w14:textId="39A63BC2" w:rsidR="000F7612" w:rsidRPr="00DA0E4B" w:rsidRDefault="000B0F61" w:rsidP="006E1E46">
      <w:pPr>
        <w:pStyle w:val="Akapitzlist"/>
        <w:numPr>
          <w:ilvl w:val="0"/>
          <w:numId w:val="20"/>
        </w:numPr>
        <w:ind w:left="851" w:hanging="425"/>
        <w:jc w:val="both"/>
        <w:rPr>
          <w:color w:val="000000" w:themeColor="text1"/>
          <w:szCs w:val="24"/>
        </w:rPr>
      </w:pPr>
      <w:r w:rsidRPr="00DA0E4B">
        <w:rPr>
          <w:color w:val="000000" w:themeColor="text1"/>
          <w:szCs w:val="24"/>
        </w:rPr>
        <w:t>Jednolity Europejski Dokument Zamówienia (JEDZ) skła</w:t>
      </w:r>
      <w:r w:rsidR="00081B4A" w:rsidRPr="00DA0E4B">
        <w:rPr>
          <w:color w:val="000000" w:themeColor="text1"/>
          <w:szCs w:val="24"/>
        </w:rPr>
        <w:t>da się w formie elektronicznej</w:t>
      </w:r>
      <w:r w:rsidRPr="00DA0E4B">
        <w:rPr>
          <w:color w:val="000000" w:themeColor="text1"/>
          <w:szCs w:val="24"/>
        </w:rPr>
        <w:t xml:space="preserve"> opatrzonej kwalifikowanym</w:t>
      </w:r>
      <w:r w:rsidR="00EB078B" w:rsidRPr="00DA0E4B">
        <w:rPr>
          <w:color w:val="000000" w:themeColor="text1"/>
          <w:szCs w:val="24"/>
        </w:rPr>
        <w:t xml:space="preserve"> podpisem elektronicznym</w:t>
      </w:r>
      <w:r w:rsidRPr="00DA0E4B">
        <w:rPr>
          <w:color w:val="000000" w:themeColor="text1"/>
          <w:szCs w:val="24"/>
        </w:rPr>
        <w:t>.</w:t>
      </w:r>
    </w:p>
    <w:p w14:paraId="75ACE891" w14:textId="77777777" w:rsidR="00EB078B" w:rsidRPr="00DA0E4B" w:rsidRDefault="00EB078B" w:rsidP="006E1E46">
      <w:pPr>
        <w:widowControl/>
        <w:numPr>
          <w:ilvl w:val="0"/>
          <w:numId w:val="19"/>
        </w:numPr>
        <w:tabs>
          <w:tab w:val="clear" w:pos="1440"/>
        </w:tabs>
        <w:suppressAutoHyphens w:val="0"/>
        <w:ind w:left="426" w:hanging="426"/>
        <w:jc w:val="both"/>
        <w:rPr>
          <w:bCs/>
        </w:rPr>
      </w:pPr>
      <w:r w:rsidRPr="00DA0E4B">
        <w:rPr>
          <w:bCs/>
        </w:rPr>
        <w:t>Dodatkowe oświadczenia składane obligatoryjnie wraz z ofertą w przypadku składania oferty przez wykonawców wspólnie ubiegających się o udzielenie zamówienia:</w:t>
      </w:r>
    </w:p>
    <w:p w14:paraId="10B9BCE0" w14:textId="4DE40859" w:rsidR="004B6B22" w:rsidRPr="00DA0E4B" w:rsidRDefault="004B6B22" w:rsidP="006E1E46">
      <w:pPr>
        <w:widowControl/>
        <w:numPr>
          <w:ilvl w:val="0"/>
          <w:numId w:val="32"/>
        </w:numPr>
        <w:suppressAutoHyphens w:val="0"/>
        <w:ind w:left="851" w:hanging="425"/>
        <w:jc w:val="both"/>
        <w:rPr>
          <w:bCs/>
        </w:rPr>
      </w:pPr>
      <w:r w:rsidRPr="00DA0E4B">
        <w:rPr>
          <w:color w:val="000000" w:themeColor="text1"/>
        </w:rPr>
        <w:t xml:space="preserve">W przypadku wspólnego ubiegania się o zamówienie przez wykonawców (np. </w:t>
      </w:r>
      <w:r w:rsidRPr="00DA0E4B">
        <w:rPr>
          <w:color w:val="000000" w:themeColor="text1"/>
        </w:rPr>
        <w:br/>
        <w:t>w formie konsorcjum), oświadczenie, o który</w:t>
      </w:r>
      <w:r w:rsidR="00C77357" w:rsidRPr="00DA0E4B">
        <w:rPr>
          <w:color w:val="000000" w:themeColor="text1"/>
        </w:rPr>
        <w:t>m</w:t>
      </w:r>
      <w:r w:rsidRPr="00DA0E4B">
        <w:rPr>
          <w:color w:val="000000" w:themeColor="text1"/>
        </w:rPr>
        <w:t xml:space="preserve"> mowa w </w:t>
      </w:r>
      <w:r w:rsidR="00C77357" w:rsidRPr="00DA0E4B">
        <w:rPr>
          <w:color w:val="000000" w:themeColor="text1"/>
        </w:rPr>
        <w:t>ust. 1 pkt 1)</w:t>
      </w:r>
      <w:r w:rsidRPr="00DA0E4B">
        <w:rPr>
          <w:color w:val="000000" w:themeColor="text1"/>
        </w:rPr>
        <w:t xml:space="preserve"> składa każdy z wykonawców wspólnie ubiegających się o zamówienie. W tym przypadku, </w:t>
      </w:r>
      <w:r w:rsidRPr="00DA0E4B">
        <w:t>Jednolity Europejski Dokument Zamówienia (JEDZ) skła</w:t>
      </w:r>
      <w:r w:rsidR="00081B4A" w:rsidRPr="00DA0E4B">
        <w:t xml:space="preserve">da się w formie elektronicznej </w:t>
      </w:r>
      <w:r w:rsidRPr="00DA0E4B">
        <w:t xml:space="preserve">opatrzonej </w:t>
      </w:r>
      <w:r w:rsidRPr="00DA0E4B">
        <w:rPr>
          <w:color w:val="000000"/>
        </w:rPr>
        <w:t>kwalifikowanym</w:t>
      </w:r>
      <w:r w:rsidRPr="00DA0E4B">
        <w:t xml:space="preserve"> podpisem elektronicznym wystawionym odpowiednio dla każdego z wykonawców.</w:t>
      </w:r>
    </w:p>
    <w:p w14:paraId="0EFFD24F" w14:textId="0FC19690" w:rsidR="00EB078B" w:rsidRPr="00DA0E4B" w:rsidRDefault="00EB078B" w:rsidP="006E1E46">
      <w:pPr>
        <w:widowControl/>
        <w:numPr>
          <w:ilvl w:val="0"/>
          <w:numId w:val="32"/>
        </w:numPr>
        <w:suppressAutoHyphens w:val="0"/>
        <w:ind w:left="851" w:hanging="425"/>
        <w:jc w:val="both"/>
        <w:rPr>
          <w:bCs/>
        </w:rPr>
      </w:pPr>
      <w:r w:rsidRPr="00DA0E4B">
        <w:t>Wykonawcy wspólnie ubiegający się o udzielenie zamówienia dołączają do oferty oświadczenie, z którego wynika, które roboty budowlane, dostawy lub usługi wykonają poszczególni wykonawcy.</w:t>
      </w:r>
    </w:p>
    <w:p w14:paraId="59D82B70" w14:textId="77777777" w:rsidR="00C77357" w:rsidRPr="00DA0E4B" w:rsidRDefault="5CD32AA8" w:rsidP="006E1E46">
      <w:pPr>
        <w:widowControl/>
        <w:numPr>
          <w:ilvl w:val="0"/>
          <w:numId w:val="19"/>
        </w:numPr>
        <w:tabs>
          <w:tab w:val="clear" w:pos="1440"/>
        </w:tabs>
        <w:suppressAutoHyphens w:val="0"/>
        <w:ind w:left="567" w:hanging="567"/>
        <w:jc w:val="both"/>
        <w:rPr>
          <w:bCs/>
        </w:rPr>
      </w:pPr>
      <w:r w:rsidRPr="00DA0E4B">
        <w:rPr>
          <w:bCs/>
        </w:rPr>
        <w:t>Dokumenty i oświadczenia aktualne na dzień złożenia, które Wykonawca będzie zobowiązany złożyć na wezwanie zamawiającego w wyznaczonym terminie, nie krótszym niż 10 dni - dotyczy wykonawcy, którego oferta została najwyżej oceniona.</w:t>
      </w:r>
    </w:p>
    <w:p w14:paraId="3ED9A61C" w14:textId="6983C32A" w:rsidR="00960A52" w:rsidRPr="00DA0E4B" w:rsidRDefault="5CD32AA8" w:rsidP="006E1E46">
      <w:pPr>
        <w:pStyle w:val="Akapitzlist"/>
        <w:numPr>
          <w:ilvl w:val="0"/>
          <w:numId w:val="33"/>
        </w:numPr>
        <w:ind w:left="851" w:hanging="425"/>
        <w:jc w:val="both"/>
        <w:rPr>
          <w:bCs/>
          <w:szCs w:val="24"/>
        </w:rPr>
      </w:pPr>
      <w:r w:rsidRPr="00DA0E4B">
        <w:rPr>
          <w:bCs/>
          <w:szCs w:val="24"/>
        </w:rPr>
        <w:t xml:space="preserve">informacja z Krajowego Rejestru Karnego w zakresie określonym w </w:t>
      </w:r>
      <w:r w:rsidR="005B57FD" w:rsidRPr="00DA0E4B">
        <w:rPr>
          <w:bCs/>
          <w:szCs w:val="24"/>
        </w:rPr>
        <w:t>art. 108 ust. 1 p</w:t>
      </w:r>
      <w:r w:rsidR="00C20225" w:rsidRPr="00DA0E4B">
        <w:rPr>
          <w:bCs/>
          <w:szCs w:val="24"/>
        </w:rPr>
        <w:t>kt.</w:t>
      </w:r>
      <w:r w:rsidR="005B57FD" w:rsidRPr="00DA0E4B">
        <w:rPr>
          <w:bCs/>
          <w:szCs w:val="24"/>
        </w:rPr>
        <w:t>1</w:t>
      </w:r>
      <w:r w:rsidR="00C20225" w:rsidRPr="00DA0E4B">
        <w:rPr>
          <w:bCs/>
          <w:szCs w:val="24"/>
        </w:rPr>
        <w:t>)</w:t>
      </w:r>
      <w:r w:rsidR="0077369C" w:rsidRPr="00DA0E4B">
        <w:rPr>
          <w:bCs/>
          <w:szCs w:val="24"/>
        </w:rPr>
        <w:t xml:space="preserve">, </w:t>
      </w:r>
      <w:r w:rsidR="005B57FD" w:rsidRPr="00DA0E4B">
        <w:rPr>
          <w:bCs/>
          <w:szCs w:val="24"/>
        </w:rPr>
        <w:t>2)</w:t>
      </w:r>
      <w:r w:rsidR="004C4958" w:rsidRPr="00DA0E4B">
        <w:rPr>
          <w:bCs/>
          <w:szCs w:val="24"/>
        </w:rPr>
        <w:t xml:space="preserve"> ustawy PZP oraz w art. 108 ust. 1 pkt</w:t>
      </w:r>
      <w:r w:rsidR="0077369C" w:rsidRPr="00DA0E4B">
        <w:rPr>
          <w:bCs/>
          <w:szCs w:val="24"/>
        </w:rPr>
        <w:t xml:space="preserve"> 4) </w:t>
      </w:r>
      <w:r w:rsidR="004C4958" w:rsidRPr="00DA0E4B">
        <w:rPr>
          <w:bCs/>
          <w:szCs w:val="24"/>
        </w:rPr>
        <w:t xml:space="preserve">ustawy PZP, dotyczącej orzeczenia zakazu ubiegania się o zamówienie publiczne tytułem środka karnego </w:t>
      </w:r>
      <w:r w:rsidRPr="00DA0E4B">
        <w:rPr>
          <w:bCs/>
          <w:szCs w:val="24"/>
        </w:rPr>
        <w:t xml:space="preserve"> </w:t>
      </w:r>
      <w:r w:rsidR="00C77357" w:rsidRPr="00DA0E4B">
        <w:rPr>
          <w:bCs/>
          <w:szCs w:val="24"/>
        </w:rPr>
        <w:t>– sporządzonej nie wcześniej niż 6 miesięcy przed jej złożeniem</w:t>
      </w:r>
      <w:r w:rsidRPr="00DA0E4B">
        <w:rPr>
          <w:bCs/>
          <w:szCs w:val="24"/>
        </w:rPr>
        <w:t>,</w:t>
      </w:r>
    </w:p>
    <w:p w14:paraId="732C58A2" w14:textId="7853E3BE" w:rsidR="0077369C" w:rsidRPr="00DA0E4B" w:rsidRDefault="0077369C" w:rsidP="006E1E46">
      <w:pPr>
        <w:pStyle w:val="Akapitzlist"/>
        <w:numPr>
          <w:ilvl w:val="0"/>
          <w:numId w:val="33"/>
        </w:numPr>
        <w:ind w:left="851" w:hanging="425"/>
        <w:jc w:val="both"/>
        <w:rPr>
          <w:bCs/>
          <w:szCs w:val="24"/>
        </w:rPr>
      </w:pPr>
      <w:r w:rsidRPr="00DA0E4B">
        <w:rPr>
          <w:bCs/>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2C3E765F" w14:textId="42B44B90" w:rsidR="0077369C" w:rsidRPr="00DA0E4B" w:rsidRDefault="0077369C" w:rsidP="006E1E46">
      <w:pPr>
        <w:pStyle w:val="Akapitzlist"/>
        <w:numPr>
          <w:ilvl w:val="0"/>
          <w:numId w:val="33"/>
        </w:numPr>
        <w:ind w:left="851" w:hanging="425"/>
        <w:jc w:val="both"/>
        <w:rPr>
          <w:bCs/>
          <w:szCs w:val="24"/>
        </w:rPr>
      </w:pPr>
      <w:r w:rsidRPr="00DA0E4B">
        <w:rPr>
          <w:bCs/>
          <w:szCs w:val="24"/>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w:t>
      </w:r>
      <w:r w:rsidRPr="00DA0E4B">
        <w:rPr>
          <w:bCs/>
          <w:szCs w:val="24"/>
        </w:rPr>
        <w:lastRenderedPageBreak/>
        <w:t>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C3A729" w14:textId="22B299AD" w:rsidR="0077369C" w:rsidRPr="00DA0E4B" w:rsidRDefault="0077369C" w:rsidP="006E1E46">
      <w:pPr>
        <w:pStyle w:val="Akapitzlist"/>
        <w:numPr>
          <w:ilvl w:val="0"/>
          <w:numId w:val="33"/>
        </w:numPr>
        <w:ind w:left="851" w:hanging="425"/>
        <w:jc w:val="both"/>
        <w:rPr>
          <w:bCs/>
          <w:szCs w:val="24"/>
        </w:rPr>
      </w:pPr>
      <w:r w:rsidRPr="00DA0E4B">
        <w:rPr>
          <w:bCs/>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CF6466" w14:textId="77777777" w:rsidR="00447C7C" w:rsidRPr="00DA0E4B" w:rsidRDefault="0077369C" w:rsidP="006E1E46">
      <w:pPr>
        <w:pStyle w:val="Akapitzlist"/>
        <w:numPr>
          <w:ilvl w:val="0"/>
          <w:numId w:val="33"/>
        </w:numPr>
        <w:ind w:left="851" w:hanging="425"/>
        <w:jc w:val="both"/>
        <w:rPr>
          <w:bCs/>
          <w:szCs w:val="24"/>
        </w:rPr>
      </w:pPr>
      <w:r w:rsidRPr="00DA0E4B">
        <w:rPr>
          <w:bCs/>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72BFCA0" w14:textId="377D666E" w:rsidR="004C4958" w:rsidRPr="00DA0E4B" w:rsidRDefault="004C4958" w:rsidP="006E1E46">
      <w:pPr>
        <w:pStyle w:val="Akapitzlist"/>
        <w:numPr>
          <w:ilvl w:val="0"/>
          <w:numId w:val="33"/>
        </w:numPr>
        <w:ind w:left="851" w:hanging="425"/>
        <w:jc w:val="both"/>
        <w:rPr>
          <w:bCs/>
          <w:szCs w:val="24"/>
        </w:rPr>
      </w:pPr>
      <w:r w:rsidRPr="00DA0E4B">
        <w:rPr>
          <w:szCs w:val="24"/>
        </w:rPr>
        <w:t xml:space="preserve">oświadczenia wykonawcy o aktualności informacji zawartych w oświadczeniu JEDZ złożonym do oferty, w zakresie podstaw wykluczenia z postępowania wskazanych przez zamawiającego, o których mowa w: </w:t>
      </w:r>
    </w:p>
    <w:p w14:paraId="388EEA2F" w14:textId="42D35BFE" w:rsidR="004C4958" w:rsidRPr="00DA0E4B" w:rsidRDefault="004C4958" w:rsidP="006E1E46">
      <w:pPr>
        <w:pStyle w:val="Akapitzlist"/>
        <w:numPr>
          <w:ilvl w:val="0"/>
          <w:numId w:val="34"/>
        </w:numPr>
        <w:autoSpaceDE w:val="0"/>
        <w:autoSpaceDN w:val="0"/>
        <w:adjustRightInd w:val="0"/>
        <w:ind w:left="1134" w:hanging="425"/>
        <w:jc w:val="both"/>
        <w:rPr>
          <w:szCs w:val="24"/>
        </w:rPr>
      </w:pPr>
      <w:r w:rsidRPr="00DA0E4B">
        <w:rPr>
          <w:szCs w:val="24"/>
        </w:rPr>
        <w:t>art. 108 ust. 1 pkt 3 ustawy PZP,</w:t>
      </w:r>
    </w:p>
    <w:p w14:paraId="6CC64828" w14:textId="64056190" w:rsidR="004C4958" w:rsidRPr="00DA0E4B" w:rsidRDefault="004C4958" w:rsidP="006E1E46">
      <w:pPr>
        <w:pStyle w:val="Akapitzlist"/>
        <w:numPr>
          <w:ilvl w:val="0"/>
          <w:numId w:val="34"/>
        </w:numPr>
        <w:autoSpaceDE w:val="0"/>
        <w:autoSpaceDN w:val="0"/>
        <w:adjustRightInd w:val="0"/>
        <w:ind w:left="1134" w:hanging="425"/>
        <w:jc w:val="both"/>
        <w:rPr>
          <w:szCs w:val="24"/>
        </w:rPr>
      </w:pPr>
      <w:r w:rsidRPr="00DA0E4B">
        <w:rPr>
          <w:szCs w:val="24"/>
        </w:rPr>
        <w:t xml:space="preserve">art. 108 ust. 1 pkt 4 ustawy PZP, dotyczących orzeczenia zakazu ubiegania się o zamówienie publiczne tytułem środka zapobiegawczego, </w:t>
      </w:r>
    </w:p>
    <w:p w14:paraId="61D3569F" w14:textId="0455F067" w:rsidR="004C4958" w:rsidRPr="00DA0E4B" w:rsidRDefault="004C4958" w:rsidP="006E1E46">
      <w:pPr>
        <w:pStyle w:val="Akapitzlist"/>
        <w:numPr>
          <w:ilvl w:val="0"/>
          <w:numId w:val="34"/>
        </w:numPr>
        <w:autoSpaceDE w:val="0"/>
        <w:autoSpaceDN w:val="0"/>
        <w:adjustRightInd w:val="0"/>
        <w:ind w:left="1134" w:hanging="425"/>
        <w:jc w:val="both"/>
        <w:rPr>
          <w:szCs w:val="24"/>
        </w:rPr>
      </w:pPr>
      <w:r w:rsidRPr="00DA0E4B">
        <w:rPr>
          <w:szCs w:val="24"/>
        </w:rPr>
        <w:t xml:space="preserve">art. 108 ust. 1 pkt 5 ustawy PZP, dotyczących zawarcia z innymi wykonawcami porozumienia mającego na celu zakłócenie konkurencji, </w:t>
      </w:r>
    </w:p>
    <w:p w14:paraId="69F1A945" w14:textId="5D24DFCE" w:rsidR="004C4958" w:rsidRPr="00DA0E4B" w:rsidRDefault="004C4958" w:rsidP="006E1E46">
      <w:pPr>
        <w:pStyle w:val="Akapitzlist"/>
        <w:numPr>
          <w:ilvl w:val="0"/>
          <w:numId w:val="34"/>
        </w:numPr>
        <w:autoSpaceDE w:val="0"/>
        <w:autoSpaceDN w:val="0"/>
        <w:adjustRightInd w:val="0"/>
        <w:ind w:left="1134" w:hanging="425"/>
        <w:jc w:val="both"/>
        <w:rPr>
          <w:szCs w:val="24"/>
        </w:rPr>
      </w:pPr>
      <w:r w:rsidRPr="00DA0E4B">
        <w:rPr>
          <w:szCs w:val="24"/>
        </w:rPr>
        <w:t xml:space="preserve">art. 108 ust. 1 pkt 6 ustawy PZP, </w:t>
      </w:r>
    </w:p>
    <w:p w14:paraId="627EF09F" w14:textId="3B1272FE" w:rsidR="004C4958" w:rsidRPr="00DA0E4B" w:rsidRDefault="004C4958" w:rsidP="006E1E46">
      <w:pPr>
        <w:pStyle w:val="Akapitzlist"/>
        <w:numPr>
          <w:ilvl w:val="0"/>
          <w:numId w:val="34"/>
        </w:numPr>
        <w:autoSpaceDE w:val="0"/>
        <w:autoSpaceDN w:val="0"/>
        <w:adjustRightInd w:val="0"/>
        <w:ind w:left="1134" w:hanging="425"/>
        <w:jc w:val="both"/>
        <w:rPr>
          <w:szCs w:val="24"/>
        </w:rPr>
      </w:pPr>
      <w:r w:rsidRPr="00DA0E4B">
        <w:rPr>
          <w:szCs w:val="24"/>
        </w:rPr>
        <w:t xml:space="preserve">art. 109 ust. 1 pkt 1 ustawy PZP, odnośnie do naruszenia obowiązków dotyczących płatności podatków i opłat lokalnych, o których mowa w ustawie z dnia 12 stycznia 1991 r. o podatkach i opłatach lokalnych (Dz. U. z 2019 r. poz. 1170), </w:t>
      </w:r>
    </w:p>
    <w:p w14:paraId="5BCC2C23" w14:textId="2D8066D7" w:rsidR="0077369C" w:rsidRPr="00DA0E4B" w:rsidRDefault="004C4958" w:rsidP="006E1E46">
      <w:pPr>
        <w:pStyle w:val="Akapitzlist"/>
        <w:numPr>
          <w:ilvl w:val="0"/>
          <w:numId w:val="34"/>
        </w:numPr>
        <w:autoSpaceDE w:val="0"/>
        <w:autoSpaceDN w:val="0"/>
        <w:adjustRightInd w:val="0"/>
        <w:ind w:left="1134" w:hanging="425"/>
        <w:jc w:val="both"/>
        <w:rPr>
          <w:szCs w:val="24"/>
        </w:rPr>
      </w:pPr>
      <w:r w:rsidRPr="00DA0E4B">
        <w:rPr>
          <w:szCs w:val="24"/>
        </w:rPr>
        <w:t>art. 109 ust. 1 pkt 5 i od 7 do 10 ustawy PZP.</w:t>
      </w:r>
    </w:p>
    <w:p w14:paraId="140CD214" w14:textId="6C84791A" w:rsidR="004F5F2E" w:rsidRPr="00DA0E4B" w:rsidRDefault="5CD32AA8" w:rsidP="006E1E46">
      <w:pPr>
        <w:pStyle w:val="Akapitzlist"/>
        <w:numPr>
          <w:ilvl w:val="0"/>
          <w:numId w:val="33"/>
        </w:numPr>
        <w:ind w:left="851" w:hanging="425"/>
        <w:jc w:val="both"/>
        <w:rPr>
          <w:szCs w:val="24"/>
        </w:rPr>
      </w:pPr>
      <w:r w:rsidRPr="00DA0E4B">
        <w:rPr>
          <w:szCs w:val="24"/>
        </w:rPr>
        <w:t>Jeżeli Wykonawca ma siedzibę lub miejsce zamieszkania poza terytorium Rzeczpospolitej Polskiej, zamiast</w:t>
      </w:r>
      <w:r w:rsidR="00987BA3" w:rsidRPr="00DA0E4B">
        <w:rPr>
          <w:szCs w:val="24"/>
        </w:rPr>
        <w:t>:</w:t>
      </w:r>
    </w:p>
    <w:p w14:paraId="525442A7" w14:textId="5272E77E" w:rsidR="004F5F2E" w:rsidRPr="006E578A" w:rsidRDefault="004F5F2E" w:rsidP="006E1E46">
      <w:pPr>
        <w:pStyle w:val="Akapitzlist"/>
        <w:numPr>
          <w:ilvl w:val="0"/>
          <w:numId w:val="39"/>
        </w:numPr>
        <w:ind w:left="851"/>
        <w:jc w:val="both"/>
        <w:rPr>
          <w:szCs w:val="24"/>
        </w:rPr>
      </w:pPr>
      <w:r w:rsidRPr="00DA0E4B">
        <w:rPr>
          <w:szCs w:val="24"/>
        </w:rPr>
        <w:t xml:space="preserve">informacji z Krajowego Rejestru Karnego, o </w:t>
      </w:r>
      <w:r w:rsidRPr="006E578A">
        <w:rPr>
          <w:szCs w:val="24"/>
        </w:rPr>
        <w:t xml:space="preserve">której mowa w ust. </w:t>
      </w:r>
      <w:r w:rsidR="00F124B9" w:rsidRPr="006E578A">
        <w:rPr>
          <w:szCs w:val="24"/>
        </w:rPr>
        <w:t>3</w:t>
      </w:r>
      <w:r w:rsidRPr="006E578A">
        <w:rPr>
          <w:szCs w:val="24"/>
        </w:rPr>
        <w:t xml:space="preserve"> pkt </w:t>
      </w:r>
      <w:r w:rsidR="00F124B9" w:rsidRPr="006E578A">
        <w:rPr>
          <w:szCs w:val="24"/>
        </w:rPr>
        <w:t>1</w:t>
      </w:r>
      <w:r w:rsidR="00485955">
        <w:rPr>
          <w:szCs w:val="24"/>
        </w:rPr>
        <w:t>)</w:t>
      </w:r>
      <w:r w:rsidRPr="006E578A">
        <w:rPr>
          <w:szCs w:val="24"/>
        </w:rPr>
        <w:t xml:space="preserve"> – składa informację z odpowiedniego rejestru, takiego jak rejestr sądowy, albo, w przypadku braku takiego rejestru, inny równoważny dokument wydany przez właściwy organ sądowy lub administracyjny kraju, w którym wykonawca ma sie</w:t>
      </w:r>
      <w:r w:rsidR="00987BA3" w:rsidRPr="006E578A">
        <w:rPr>
          <w:szCs w:val="24"/>
        </w:rPr>
        <w:t xml:space="preserve">dzibę lub miejsce zamieszkania. </w:t>
      </w:r>
      <w:r w:rsidR="007A7710" w:rsidRPr="006E578A">
        <w:rPr>
          <w:szCs w:val="24"/>
        </w:rPr>
        <w:t>Powyższy dokument</w:t>
      </w:r>
      <w:r w:rsidR="00987BA3" w:rsidRPr="006E578A">
        <w:rPr>
          <w:szCs w:val="24"/>
        </w:rPr>
        <w:t xml:space="preserve"> powinien być wystawiony nie wcześniej niż 6 miesięcy przed jego złożeniem,</w:t>
      </w:r>
    </w:p>
    <w:p w14:paraId="52A115DC" w14:textId="3ECD3934" w:rsidR="00987BA3" w:rsidRPr="00DA0E4B" w:rsidRDefault="004F5F2E" w:rsidP="006E1E46">
      <w:pPr>
        <w:pStyle w:val="Akapitzlist"/>
        <w:numPr>
          <w:ilvl w:val="0"/>
          <w:numId w:val="39"/>
        </w:numPr>
        <w:ind w:left="851" w:hanging="425"/>
        <w:jc w:val="both"/>
        <w:rPr>
          <w:szCs w:val="24"/>
        </w:rPr>
      </w:pPr>
      <w:r w:rsidRPr="006E578A">
        <w:rPr>
          <w:szCs w:val="24"/>
        </w:rPr>
        <w:t xml:space="preserve">zaświadczenia, o którym mowa w </w:t>
      </w:r>
      <w:r w:rsidR="00987BA3" w:rsidRPr="006E578A">
        <w:rPr>
          <w:szCs w:val="24"/>
        </w:rPr>
        <w:t xml:space="preserve">o której mowa w ust. </w:t>
      </w:r>
      <w:r w:rsidR="00101E93" w:rsidRPr="006E578A">
        <w:rPr>
          <w:szCs w:val="24"/>
        </w:rPr>
        <w:t>3</w:t>
      </w:r>
      <w:r w:rsidR="00987BA3" w:rsidRPr="006E578A">
        <w:rPr>
          <w:szCs w:val="24"/>
        </w:rPr>
        <w:t xml:space="preserve"> pkt </w:t>
      </w:r>
      <w:r w:rsidR="00101E93" w:rsidRPr="006E578A">
        <w:rPr>
          <w:szCs w:val="24"/>
        </w:rPr>
        <w:t>3</w:t>
      </w:r>
      <w:r w:rsidR="00485955">
        <w:rPr>
          <w:szCs w:val="24"/>
        </w:rPr>
        <w:t>)</w:t>
      </w:r>
      <w:r w:rsidRPr="006E578A">
        <w:rPr>
          <w:szCs w:val="24"/>
        </w:rPr>
        <w:t xml:space="preserve">, zaświadczenia albo innego dokumentu potwierdzającego, że wykonawca nie zalega z opłacaniem składek na ubezpieczenia społeczne lub zdrowotne, o których mowa w </w:t>
      </w:r>
      <w:r w:rsidR="00987BA3" w:rsidRPr="006E578A">
        <w:rPr>
          <w:szCs w:val="24"/>
        </w:rPr>
        <w:t xml:space="preserve">ust. </w:t>
      </w:r>
      <w:r w:rsidR="00101E93" w:rsidRPr="006E578A">
        <w:rPr>
          <w:szCs w:val="24"/>
        </w:rPr>
        <w:t>3</w:t>
      </w:r>
      <w:r w:rsidR="00987BA3" w:rsidRPr="006E578A">
        <w:rPr>
          <w:szCs w:val="24"/>
        </w:rPr>
        <w:t xml:space="preserve"> pkt </w:t>
      </w:r>
      <w:r w:rsidR="00101E93" w:rsidRPr="006E578A">
        <w:rPr>
          <w:szCs w:val="24"/>
        </w:rPr>
        <w:t>4</w:t>
      </w:r>
      <w:r w:rsidR="00485955">
        <w:rPr>
          <w:szCs w:val="24"/>
        </w:rPr>
        <w:t>)</w:t>
      </w:r>
      <w:r w:rsidRPr="006E578A">
        <w:rPr>
          <w:szCs w:val="24"/>
        </w:rPr>
        <w:t xml:space="preserve">, lub odpisu albo informacji z Krajowego Rejestru Sądowego lub z Centralnej Ewidencji i Informacji o Działalności Gospodarczej, o których mowa </w:t>
      </w:r>
      <w:r w:rsidR="00987BA3" w:rsidRPr="006E578A">
        <w:rPr>
          <w:szCs w:val="24"/>
        </w:rPr>
        <w:t xml:space="preserve">w ust. </w:t>
      </w:r>
      <w:r w:rsidR="004F7354" w:rsidRPr="006E578A">
        <w:rPr>
          <w:szCs w:val="24"/>
        </w:rPr>
        <w:t>3</w:t>
      </w:r>
      <w:r w:rsidR="00987BA3" w:rsidRPr="006E578A">
        <w:rPr>
          <w:szCs w:val="24"/>
        </w:rPr>
        <w:t xml:space="preserve"> pkt </w:t>
      </w:r>
      <w:r w:rsidR="004F7354" w:rsidRPr="006E578A">
        <w:rPr>
          <w:szCs w:val="24"/>
        </w:rPr>
        <w:t>5</w:t>
      </w:r>
      <w:r w:rsidR="00485955">
        <w:rPr>
          <w:szCs w:val="24"/>
        </w:rPr>
        <w:t>)</w:t>
      </w:r>
      <w:r w:rsidR="00987BA3" w:rsidRPr="006E578A">
        <w:rPr>
          <w:szCs w:val="24"/>
        </w:rPr>
        <w:t xml:space="preserve"> </w:t>
      </w:r>
      <w:r w:rsidRPr="006E578A">
        <w:rPr>
          <w:szCs w:val="24"/>
        </w:rPr>
        <w:t>– składa dokument lub dokumenty wystawione w kraju, w którym wykonawca ma siedzibę lub</w:t>
      </w:r>
      <w:r w:rsidRPr="00DA0E4B">
        <w:rPr>
          <w:szCs w:val="24"/>
        </w:rPr>
        <w:t xml:space="preserve"> miejsce zamieszkania, potwierdzające odpowiednio, że: </w:t>
      </w:r>
    </w:p>
    <w:p w14:paraId="130ACDA5" w14:textId="77777777" w:rsidR="00987BA3" w:rsidRPr="00DA0E4B" w:rsidRDefault="00987BA3" w:rsidP="00987BA3">
      <w:pPr>
        <w:pStyle w:val="Akapitzlist"/>
        <w:ind w:left="851"/>
        <w:jc w:val="both"/>
        <w:rPr>
          <w:szCs w:val="24"/>
        </w:rPr>
      </w:pPr>
      <w:r w:rsidRPr="00DA0E4B">
        <w:rPr>
          <w:szCs w:val="24"/>
        </w:rPr>
        <w:lastRenderedPageBreak/>
        <w:t xml:space="preserve">- </w:t>
      </w:r>
      <w:r w:rsidR="004F5F2E" w:rsidRPr="00DA0E4B">
        <w:rPr>
          <w:szCs w:val="24"/>
        </w:rPr>
        <w:t xml:space="preserve">nie naruszył obowiązków dotyczących płatności podatków, opłat lub składek na ubezpieczenie społeczne lub zdrowotne, </w:t>
      </w:r>
    </w:p>
    <w:p w14:paraId="0DD9FC9F" w14:textId="18EC312F" w:rsidR="004F5F2E" w:rsidRPr="00DA0E4B" w:rsidRDefault="00987BA3" w:rsidP="00987BA3">
      <w:pPr>
        <w:pStyle w:val="Akapitzlist"/>
        <w:ind w:left="851"/>
        <w:jc w:val="both"/>
        <w:rPr>
          <w:szCs w:val="24"/>
        </w:rPr>
      </w:pPr>
      <w:r w:rsidRPr="00DA0E4B">
        <w:rPr>
          <w:szCs w:val="24"/>
        </w:rPr>
        <w:t xml:space="preserve">- </w:t>
      </w:r>
      <w:r w:rsidR="004F5F2E" w:rsidRPr="00DA0E4B">
        <w:rPr>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DA0E4B">
        <w:rPr>
          <w:szCs w:val="24"/>
        </w:rPr>
        <w:t xml:space="preserve">Dokumenty, o których mowa </w:t>
      </w:r>
      <w:r w:rsidR="008B0105">
        <w:rPr>
          <w:szCs w:val="24"/>
        </w:rPr>
        <w:t>powyżej</w:t>
      </w:r>
      <w:r w:rsidRPr="00DA0E4B">
        <w:rPr>
          <w:szCs w:val="24"/>
        </w:rPr>
        <w:t xml:space="preserve"> powinny być wystawione nie wcześniej niż 3 miesiące przed ich złożeniem.</w:t>
      </w:r>
    </w:p>
    <w:p w14:paraId="5F2D0B51" w14:textId="2E6BFEAF" w:rsidR="004F5F2E" w:rsidRPr="00CB4753" w:rsidRDefault="004F5F2E" w:rsidP="006E1E46">
      <w:pPr>
        <w:pStyle w:val="Akapitzlist"/>
        <w:numPr>
          <w:ilvl w:val="0"/>
          <w:numId w:val="33"/>
        </w:numPr>
        <w:ind w:left="851" w:hanging="425"/>
        <w:jc w:val="both"/>
        <w:rPr>
          <w:szCs w:val="24"/>
        </w:rPr>
      </w:pPr>
      <w:r w:rsidRPr="00CB4753">
        <w:rPr>
          <w:szCs w:val="24"/>
        </w:rPr>
        <w:t xml:space="preserve">Jeżeli w kraju, w którym wykonawca ma siedzibę lub miejsce zamieszkania, nie wydaje się dokumentów, o których mowa w </w:t>
      </w:r>
      <w:r w:rsidR="00987BA3" w:rsidRPr="00CB4753">
        <w:rPr>
          <w:szCs w:val="24"/>
        </w:rPr>
        <w:t xml:space="preserve">punkcie </w:t>
      </w:r>
      <w:r w:rsidR="00CB4753" w:rsidRPr="00CB4753">
        <w:rPr>
          <w:szCs w:val="24"/>
        </w:rPr>
        <w:t>ustępie 3 pkt 7) ppkt. a i b</w:t>
      </w:r>
      <w:r w:rsidRPr="00CB4753">
        <w:rPr>
          <w:szCs w:val="24"/>
        </w:rPr>
        <w:t xml:space="preserve"> lub gdy dokumenty te nie odnoszą się do wszystkich przypadków, o których mowa w art. 108 ust. 1 pkt 1, 2 i 4, </w:t>
      </w:r>
      <w:r w:rsidR="001A574C" w:rsidRPr="00CB4753">
        <w:rPr>
          <w:szCs w:val="24"/>
        </w:rPr>
        <w:t xml:space="preserve">oraz w </w:t>
      </w:r>
      <w:r w:rsidRPr="00CB4753">
        <w:rPr>
          <w:szCs w:val="24"/>
        </w:rPr>
        <w:t xml:space="preserve">art. 109 ust. 1 pkt 1 ustawy, </w:t>
      </w:r>
      <w:r w:rsidR="001A574C" w:rsidRPr="00CB4753">
        <w:rPr>
          <w:szCs w:val="24"/>
        </w:rPr>
        <w:t>które wskazane są</w:t>
      </w:r>
      <w:r w:rsidR="00987BA3" w:rsidRPr="00CB4753">
        <w:rPr>
          <w:szCs w:val="24"/>
        </w:rPr>
        <w:t xml:space="preserve"> w Rozdziale VII ust. 2 pkt 1 </w:t>
      </w:r>
      <w:r w:rsidR="004448C1" w:rsidRPr="00CB4753">
        <w:rPr>
          <w:szCs w:val="24"/>
        </w:rPr>
        <w:t>SWZ</w:t>
      </w:r>
      <w:r w:rsidR="001A574C" w:rsidRPr="00CB4753">
        <w:rPr>
          <w:szCs w:val="24"/>
        </w:rPr>
        <w:t>,</w:t>
      </w:r>
      <w:r w:rsidR="00987BA3" w:rsidRPr="00CB4753">
        <w:rPr>
          <w:szCs w:val="24"/>
        </w:rPr>
        <w:t xml:space="preserve"> </w:t>
      </w:r>
      <w:r w:rsidRPr="00CB4753">
        <w:rPr>
          <w:szCs w:val="24"/>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A574C" w:rsidRPr="00CB4753">
        <w:rPr>
          <w:szCs w:val="24"/>
        </w:rPr>
        <w:t xml:space="preserve">Zapisy dotyczące ważności dokumentów wskazane w punkcie </w:t>
      </w:r>
      <w:r w:rsidR="00CB4753" w:rsidRPr="00CB4753">
        <w:rPr>
          <w:szCs w:val="24"/>
        </w:rPr>
        <w:t xml:space="preserve">3 pkt 7) ppkt. a i b </w:t>
      </w:r>
      <w:r w:rsidR="001A574C" w:rsidRPr="00CB4753">
        <w:rPr>
          <w:szCs w:val="24"/>
        </w:rPr>
        <w:t>s</w:t>
      </w:r>
      <w:r w:rsidRPr="00CB4753">
        <w:rPr>
          <w:szCs w:val="24"/>
        </w:rPr>
        <w:t>tosuje się</w:t>
      </w:r>
      <w:r w:rsidR="001A574C" w:rsidRPr="00CB4753">
        <w:rPr>
          <w:szCs w:val="24"/>
        </w:rPr>
        <w:t xml:space="preserve"> odpowiednio</w:t>
      </w:r>
      <w:r w:rsidRPr="00CB4753">
        <w:rPr>
          <w:szCs w:val="24"/>
        </w:rPr>
        <w:t>.</w:t>
      </w:r>
    </w:p>
    <w:p w14:paraId="74435A9B" w14:textId="11784108" w:rsidR="00F436E3" w:rsidRPr="00DA0E4B" w:rsidRDefault="00F436E3" w:rsidP="006E1E46">
      <w:pPr>
        <w:widowControl/>
        <w:numPr>
          <w:ilvl w:val="0"/>
          <w:numId w:val="19"/>
        </w:numPr>
        <w:tabs>
          <w:tab w:val="clear" w:pos="1440"/>
        </w:tabs>
        <w:suppressAutoHyphens w:val="0"/>
        <w:ind w:left="567" w:hanging="567"/>
        <w:jc w:val="both"/>
        <w:rPr>
          <w:bCs/>
        </w:rPr>
      </w:pPr>
      <w:r w:rsidRPr="00DA0E4B">
        <w:rPr>
          <w:bCs/>
        </w:rPr>
        <w:t>Podmiotowe środki dowodowe sporządzone w języku obcym składa się wraz z tłumaczeniem na język polski.</w:t>
      </w:r>
    </w:p>
    <w:p w14:paraId="3A54D8E7" w14:textId="77777777" w:rsidR="007C5DB4" w:rsidRPr="00DA0E4B" w:rsidRDefault="007C5DB4" w:rsidP="00B36F47">
      <w:pPr>
        <w:widowControl/>
        <w:suppressAutoHyphens w:val="0"/>
        <w:jc w:val="both"/>
        <w:rPr>
          <w:b/>
          <w:bCs/>
        </w:rPr>
      </w:pPr>
    </w:p>
    <w:p w14:paraId="38FCC263" w14:textId="77777777" w:rsidR="0063075E" w:rsidRPr="0063075E" w:rsidRDefault="0063075E" w:rsidP="0063075E">
      <w:pPr>
        <w:widowControl/>
        <w:suppressAutoHyphens w:val="0"/>
        <w:jc w:val="both"/>
        <w:rPr>
          <w:b/>
          <w:bCs/>
        </w:rPr>
      </w:pPr>
      <w:r w:rsidRPr="0063075E">
        <w:rPr>
          <w:b/>
          <w:bCs/>
        </w:rPr>
        <w:t>Rozdział IX – Informacje o sposobie porozumiewania się zamawiającego z wykonawcami oraz przekazywania oświadczeń i dokumentów wraz ze wskazaniem osób uprawnionych do kontaktów z wykonawcami</w:t>
      </w:r>
    </w:p>
    <w:p w14:paraId="53BA2DED" w14:textId="77777777" w:rsidR="0063075E" w:rsidRPr="0063075E" w:rsidRDefault="0063075E" w:rsidP="006E1E46">
      <w:pPr>
        <w:pStyle w:val="Akapitzlist"/>
        <w:numPr>
          <w:ilvl w:val="0"/>
          <w:numId w:val="67"/>
        </w:numPr>
        <w:jc w:val="both"/>
        <w:rPr>
          <w:bCs/>
          <w:szCs w:val="24"/>
        </w:rPr>
      </w:pPr>
      <w:r w:rsidRPr="0063075E">
        <w:rPr>
          <w:bCs/>
          <w:szCs w:val="24"/>
        </w:rPr>
        <w:t>Informacje ogólne.</w:t>
      </w:r>
    </w:p>
    <w:p w14:paraId="2880AE66" w14:textId="77777777" w:rsidR="0063075E" w:rsidRPr="0063075E" w:rsidRDefault="0063075E" w:rsidP="006E1E46">
      <w:pPr>
        <w:pStyle w:val="Akapitzlist"/>
        <w:numPr>
          <w:ilvl w:val="1"/>
          <w:numId w:val="67"/>
        </w:numPr>
        <w:jc w:val="both"/>
        <w:rPr>
          <w:szCs w:val="24"/>
        </w:rPr>
      </w:pPr>
      <w:r w:rsidRPr="0063075E">
        <w:rPr>
          <w:szCs w:val="24"/>
        </w:rPr>
        <w:t xml:space="preserve">Postępowanie o udzielenie zamówienia publicznego prowadzone jest przy użyciu narzędzia komercyjnego </w:t>
      </w:r>
      <w:hyperlink r:id="rId18" w:history="1">
        <w:r w:rsidRPr="0063075E">
          <w:rPr>
            <w:rStyle w:val="Hipercze"/>
            <w:szCs w:val="24"/>
          </w:rPr>
          <w:t>https://platformazakupowa.pl</w:t>
        </w:r>
      </w:hyperlink>
      <w:r w:rsidRPr="0063075E">
        <w:rPr>
          <w:szCs w:val="24"/>
        </w:rPr>
        <w:t xml:space="preserve"> – adres profilu nabywcy: </w:t>
      </w:r>
      <w:hyperlink r:id="rId19" w:history="1">
        <w:r w:rsidRPr="0063075E">
          <w:rPr>
            <w:rStyle w:val="Hipercze"/>
            <w:bCs/>
            <w:szCs w:val="24"/>
          </w:rPr>
          <w:t>https://platformazakupowa.pl/pn/uj_edu</w:t>
        </w:r>
      </w:hyperlink>
    </w:p>
    <w:p w14:paraId="6BAF359A" w14:textId="77777777" w:rsidR="0063075E" w:rsidRPr="0063075E" w:rsidRDefault="0063075E" w:rsidP="006E1E46">
      <w:pPr>
        <w:pStyle w:val="Akapitzlist"/>
        <w:numPr>
          <w:ilvl w:val="1"/>
          <w:numId w:val="67"/>
        </w:numPr>
        <w:jc w:val="both"/>
        <w:rPr>
          <w:szCs w:val="24"/>
        </w:rPr>
      </w:pPr>
      <w:r w:rsidRPr="0063075E">
        <w:rPr>
          <w:color w:val="000000"/>
          <w:szCs w:val="24"/>
        </w:rPr>
        <w:t>Wykonawca przystępując do niniejszego postępowania o udzielenie zamówienia publicznego:</w:t>
      </w:r>
    </w:p>
    <w:p w14:paraId="3BA837C7" w14:textId="77777777" w:rsidR="0063075E" w:rsidRPr="0063075E" w:rsidRDefault="0063075E" w:rsidP="006E1E46">
      <w:pPr>
        <w:pStyle w:val="Akapitzlist"/>
        <w:numPr>
          <w:ilvl w:val="2"/>
          <w:numId w:val="67"/>
        </w:numPr>
        <w:ind w:left="2127"/>
        <w:jc w:val="both"/>
        <w:rPr>
          <w:color w:val="000000"/>
          <w:szCs w:val="24"/>
        </w:rPr>
      </w:pPr>
      <w:r w:rsidRPr="0063075E">
        <w:rPr>
          <w:color w:val="000000"/>
          <w:szCs w:val="24"/>
        </w:rPr>
        <w:t xml:space="preserve">akceptuje warunki korzystania z </w:t>
      </w:r>
      <w:hyperlink r:id="rId20" w:history="1">
        <w:r w:rsidRPr="0063075E">
          <w:rPr>
            <w:rStyle w:val="Hipercze"/>
            <w:szCs w:val="24"/>
          </w:rPr>
          <w:t>https://platformazakupowa.pl</w:t>
        </w:r>
      </w:hyperlink>
      <w:r w:rsidRPr="0063075E">
        <w:rPr>
          <w:color w:val="000000"/>
          <w:szCs w:val="24"/>
        </w:rPr>
        <w:t xml:space="preserve"> określone w regulaminie zamieszczonym w zakładce „Regulamin” oraz uznaje go za wiążący;</w:t>
      </w:r>
    </w:p>
    <w:p w14:paraId="3F70973F" w14:textId="77777777" w:rsidR="0063075E" w:rsidRPr="0063075E" w:rsidRDefault="0063075E" w:rsidP="006E1E46">
      <w:pPr>
        <w:pStyle w:val="Akapitzlist"/>
        <w:numPr>
          <w:ilvl w:val="2"/>
          <w:numId w:val="67"/>
        </w:numPr>
        <w:ind w:left="2127"/>
        <w:jc w:val="both"/>
        <w:rPr>
          <w:color w:val="000000"/>
          <w:szCs w:val="24"/>
        </w:rPr>
      </w:pPr>
      <w:r w:rsidRPr="0063075E">
        <w:rPr>
          <w:color w:val="000000"/>
          <w:szCs w:val="24"/>
        </w:rPr>
        <w:t xml:space="preserve">zapozna się z instrukcją korzystania z </w:t>
      </w:r>
      <w:hyperlink r:id="rId21" w:history="1">
        <w:r w:rsidRPr="0063075E">
          <w:rPr>
            <w:rStyle w:val="Hipercze"/>
            <w:szCs w:val="24"/>
          </w:rPr>
          <w:t>https://platformazakupowa.pl</w:t>
        </w:r>
      </w:hyperlink>
      <w:r w:rsidRPr="0063075E">
        <w:rPr>
          <w:color w:val="000000"/>
          <w:szCs w:val="24"/>
        </w:rPr>
        <w:t xml:space="preserve">, a w szczególności z zasadami logowania, składania wniosków o wyjaśnienie treści SWZ, składania ofert oraz dokonywania innych czynności w niniejszym postępowaniu przy użyciu </w:t>
      </w:r>
      <w:hyperlink r:id="rId22" w:history="1">
        <w:r w:rsidRPr="0063075E">
          <w:rPr>
            <w:rStyle w:val="Hipercze"/>
            <w:szCs w:val="24"/>
          </w:rPr>
          <w:t>https://platformazakupowa.pl</w:t>
        </w:r>
      </w:hyperlink>
      <w:r w:rsidRPr="0063075E">
        <w:rPr>
          <w:color w:val="000000"/>
          <w:szCs w:val="24"/>
        </w:rPr>
        <w:t xml:space="preserve"> dostępną na </w:t>
      </w:r>
      <w:hyperlink r:id="rId23" w:history="1">
        <w:r w:rsidRPr="0063075E">
          <w:rPr>
            <w:rStyle w:val="Hipercze"/>
            <w:szCs w:val="24"/>
          </w:rPr>
          <w:t>https://platformazakupowa.pl</w:t>
        </w:r>
      </w:hyperlink>
      <w:r w:rsidRPr="0063075E">
        <w:rPr>
          <w:color w:val="000000"/>
          <w:szCs w:val="24"/>
        </w:rPr>
        <w:t xml:space="preserve"> – link poniżej:</w:t>
      </w:r>
    </w:p>
    <w:p w14:paraId="5D673070" w14:textId="77777777" w:rsidR="0063075E" w:rsidRPr="0063075E" w:rsidRDefault="00216897" w:rsidP="0063075E">
      <w:pPr>
        <w:pStyle w:val="Akapitzlist"/>
        <w:ind w:left="2127" w:right="-142"/>
        <w:jc w:val="both"/>
        <w:rPr>
          <w:color w:val="000000"/>
          <w:szCs w:val="24"/>
        </w:rPr>
      </w:pPr>
      <w:hyperlink r:id="rId24" w:history="1">
        <w:r w:rsidR="0063075E" w:rsidRPr="0063075E">
          <w:rPr>
            <w:rStyle w:val="Hipercze"/>
            <w:szCs w:val="24"/>
          </w:rPr>
          <w:t>https://drive.google.com/file/d/1Kd1DttbBeiNWt4q4slS4t76lZVKPbkyD/view</w:t>
        </w:r>
      </w:hyperlink>
      <w:r w:rsidR="0063075E" w:rsidRPr="0063075E">
        <w:rPr>
          <w:color w:val="000000"/>
          <w:szCs w:val="24"/>
        </w:rPr>
        <w:t xml:space="preserve"> </w:t>
      </w:r>
    </w:p>
    <w:p w14:paraId="5ABA2FBF" w14:textId="77777777" w:rsidR="0063075E" w:rsidRPr="0063075E" w:rsidRDefault="0063075E" w:rsidP="0063075E">
      <w:pPr>
        <w:pStyle w:val="Akapitzlist"/>
        <w:ind w:left="2127"/>
        <w:jc w:val="both"/>
        <w:rPr>
          <w:color w:val="000000"/>
          <w:szCs w:val="24"/>
        </w:rPr>
      </w:pPr>
      <w:r w:rsidRPr="0063075E">
        <w:rPr>
          <w:color w:val="000000"/>
          <w:szCs w:val="24"/>
        </w:rPr>
        <w:t xml:space="preserve">lub w zakładce: </w:t>
      </w:r>
      <w:hyperlink r:id="rId25" w:history="1">
        <w:r w:rsidRPr="0063075E">
          <w:rPr>
            <w:rStyle w:val="Hipercze"/>
            <w:szCs w:val="24"/>
          </w:rPr>
          <w:t>https://platformazakupowa.pl/strona/45-instrukcje</w:t>
        </w:r>
      </w:hyperlink>
      <w:r w:rsidRPr="0063075E">
        <w:rPr>
          <w:color w:val="000000"/>
          <w:szCs w:val="24"/>
        </w:rPr>
        <w:t xml:space="preserve"> oraz będzie ją stosować.</w:t>
      </w:r>
    </w:p>
    <w:p w14:paraId="33C6A447" w14:textId="77777777" w:rsidR="0063075E" w:rsidRPr="0063075E" w:rsidRDefault="0063075E" w:rsidP="006E1E46">
      <w:pPr>
        <w:pStyle w:val="Akapitzlist"/>
        <w:numPr>
          <w:ilvl w:val="1"/>
          <w:numId w:val="67"/>
        </w:numPr>
        <w:jc w:val="both"/>
        <w:rPr>
          <w:szCs w:val="24"/>
        </w:rPr>
      </w:pPr>
      <w:r w:rsidRPr="0063075E">
        <w:rPr>
          <w:szCs w:val="24"/>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63075E">
          <w:rPr>
            <w:rStyle w:val="Hipercze"/>
            <w:szCs w:val="24"/>
          </w:rPr>
          <w:t>https://platformazakupowa.pl</w:t>
        </w:r>
      </w:hyperlink>
      <w:r w:rsidRPr="0063075E">
        <w:rPr>
          <w:szCs w:val="24"/>
        </w:rPr>
        <w:t xml:space="preserve">, </w:t>
      </w:r>
      <w:r w:rsidRPr="0063075E">
        <w:rPr>
          <w:color w:val="000000"/>
          <w:szCs w:val="24"/>
        </w:rPr>
        <w:t xml:space="preserve">w regulaminie zamieszczonym </w:t>
      </w:r>
      <w:r w:rsidRPr="0063075E">
        <w:rPr>
          <w:color w:val="000000"/>
          <w:szCs w:val="24"/>
        </w:rPr>
        <w:lastRenderedPageBreak/>
        <w:t>w zakładce „Regulamin” oraz instrukcji składania ofert (linki w ust. 1.2.2 powyżej).</w:t>
      </w:r>
    </w:p>
    <w:p w14:paraId="6699153A" w14:textId="77777777" w:rsidR="0063075E" w:rsidRPr="0063075E" w:rsidRDefault="0063075E" w:rsidP="006E1E46">
      <w:pPr>
        <w:pStyle w:val="Akapitzlist"/>
        <w:numPr>
          <w:ilvl w:val="1"/>
          <w:numId w:val="67"/>
        </w:numPr>
        <w:jc w:val="both"/>
        <w:rPr>
          <w:szCs w:val="24"/>
        </w:rPr>
      </w:pPr>
      <w:r w:rsidRPr="0063075E">
        <w:rPr>
          <w:szCs w:val="24"/>
        </w:rPr>
        <w:t>Wielkość plików:</w:t>
      </w:r>
    </w:p>
    <w:p w14:paraId="19D03F52" w14:textId="77777777" w:rsidR="0063075E" w:rsidRPr="0063075E" w:rsidRDefault="0063075E" w:rsidP="006E1E46">
      <w:pPr>
        <w:pStyle w:val="Akapitzlist"/>
        <w:numPr>
          <w:ilvl w:val="2"/>
          <w:numId w:val="67"/>
        </w:numPr>
        <w:ind w:left="2127"/>
        <w:jc w:val="both"/>
        <w:rPr>
          <w:szCs w:val="24"/>
        </w:rPr>
      </w:pPr>
      <w:r w:rsidRPr="0063075E">
        <w:rPr>
          <w:szCs w:val="24"/>
        </w:rPr>
        <w:t>w odniesieniu do oferty – maksymalna liczba plików to 10 po 150 MB każdy;</w:t>
      </w:r>
    </w:p>
    <w:p w14:paraId="6519D9D2" w14:textId="77777777" w:rsidR="0063075E" w:rsidRPr="0063075E" w:rsidRDefault="0063075E" w:rsidP="006E1E46">
      <w:pPr>
        <w:pStyle w:val="Akapitzlist"/>
        <w:numPr>
          <w:ilvl w:val="2"/>
          <w:numId w:val="67"/>
        </w:numPr>
        <w:ind w:left="2127"/>
        <w:jc w:val="both"/>
        <w:rPr>
          <w:szCs w:val="24"/>
        </w:rPr>
      </w:pPr>
      <w:r w:rsidRPr="0063075E">
        <w:rPr>
          <w:szCs w:val="24"/>
        </w:rPr>
        <w:t>w przypadku komunikacji – wiadomość do zamawiającego max. 500 MB;</w:t>
      </w:r>
    </w:p>
    <w:p w14:paraId="2BC62D80" w14:textId="77777777" w:rsidR="0063075E" w:rsidRPr="0063075E" w:rsidRDefault="0063075E" w:rsidP="006E1E46">
      <w:pPr>
        <w:pStyle w:val="Akapitzlist"/>
        <w:numPr>
          <w:ilvl w:val="1"/>
          <w:numId w:val="67"/>
        </w:numPr>
        <w:jc w:val="both"/>
        <w:rPr>
          <w:szCs w:val="24"/>
        </w:rPr>
      </w:pPr>
      <w:r w:rsidRPr="0063075E">
        <w:rPr>
          <w:szCs w:val="24"/>
        </w:rPr>
        <w:t xml:space="preserve">Komunikacja między zamawiającym i wykonawcami odbywa się przy użyciu narzędzia komercyjnego </w:t>
      </w:r>
      <w:hyperlink r:id="rId27" w:history="1">
        <w:r w:rsidRPr="0063075E">
          <w:rPr>
            <w:rStyle w:val="Hipercze"/>
            <w:szCs w:val="24"/>
          </w:rPr>
          <w:t>https://platformazakupowa.pl</w:t>
        </w:r>
      </w:hyperlink>
      <w:r w:rsidRPr="0063075E">
        <w:rPr>
          <w:szCs w:val="24"/>
        </w:rPr>
        <w:t xml:space="preserve"> – adres profilu nabywcy: </w:t>
      </w:r>
      <w:hyperlink r:id="rId28" w:history="1">
        <w:r w:rsidRPr="0063075E">
          <w:rPr>
            <w:rStyle w:val="Hipercze"/>
            <w:bCs/>
            <w:szCs w:val="24"/>
          </w:rPr>
          <w:t>https://platformazakupowa.pl/pn/uj_edu</w:t>
        </w:r>
      </w:hyperlink>
    </w:p>
    <w:p w14:paraId="6CCC43AA" w14:textId="77777777" w:rsidR="0063075E" w:rsidRPr="0063075E" w:rsidRDefault="0063075E" w:rsidP="006E1E46">
      <w:pPr>
        <w:pStyle w:val="Akapitzlist"/>
        <w:numPr>
          <w:ilvl w:val="2"/>
          <w:numId w:val="67"/>
        </w:numPr>
        <w:ind w:left="2127"/>
        <w:jc w:val="both"/>
        <w:rPr>
          <w:bCs/>
          <w:szCs w:val="24"/>
        </w:rPr>
      </w:pPr>
      <w:r w:rsidRPr="0063075E">
        <w:rPr>
          <w:color w:val="000000"/>
          <w:szCs w:val="24"/>
        </w:rPr>
        <w:t>W celu skrócenia czasu udzielenia odpowiedzi na pytania komunikacja między zamawiającym a wykonawcami w zakresie:</w:t>
      </w:r>
    </w:p>
    <w:p w14:paraId="734CCB7D" w14:textId="77777777" w:rsidR="0063075E" w:rsidRPr="0063075E" w:rsidRDefault="0063075E" w:rsidP="006E1E46">
      <w:pPr>
        <w:pStyle w:val="Akapitzlist"/>
        <w:numPr>
          <w:ilvl w:val="1"/>
          <w:numId w:val="68"/>
        </w:numPr>
        <w:ind w:left="2835" w:hanging="708"/>
        <w:jc w:val="both"/>
        <w:rPr>
          <w:color w:val="000000"/>
          <w:szCs w:val="24"/>
        </w:rPr>
      </w:pPr>
      <w:r w:rsidRPr="0063075E">
        <w:rPr>
          <w:color w:val="000000"/>
          <w:szCs w:val="24"/>
        </w:rPr>
        <w:t>przesyłania zamawiającemu pytań do treści SWZ;</w:t>
      </w:r>
    </w:p>
    <w:p w14:paraId="642768A1" w14:textId="77777777" w:rsidR="0063075E" w:rsidRPr="0063075E" w:rsidRDefault="0063075E" w:rsidP="006E1E46">
      <w:pPr>
        <w:pStyle w:val="Akapitzlist"/>
        <w:numPr>
          <w:ilvl w:val="1"/>
          <w:numId w:val="68"/>
        </w:numPr>
        <w:ind w:left="2835" w:hanging="708"/>
        <w:jc w:val="both"/>
        <w:rPr>
          <w:color w:val="000000"/>
          <w:szCs w:val="24"/>
        </w:rPr>
      </w:pPr>
      <w:r w:rsidRPr="0063075E">
        <w:rPr>
          <w:szCs w:val="24"/>
        </w:rPr>
        <w:t>przesyłania odpowiedzi na wezwanie zamawiającego do złożenia podmiotowych środków dowodowych;</w:t>
      </w:r>
    </w:p>
    <w:p w14:paraId="56E5C9D2" w14:textId="77777777" w:rsidR="0063075E" w:rsidRPr="0063075E" w:rsidRDefault="0063075E" w:rsidP="006E1E46">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87C5541" w14:textId="77777777" w:rsidR="0063075E" w:rsidRPr="0063075E" w:rsidRDefault="0063075E" w:rsidP="006E1E46">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DF81E4" w14:textId="77777777" w:rsidR="0063075E" w:rsidRPr="0063075E" w:rsidRDefault="0063075E" w:rsidP="006E1E46">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 wyjaśnień dotyczących treści przedmiotowych środków dowodowych;</w:t>
      </w:r>
    </w:p>
    <w:p w14:paraId="6D86FB84" w14:textId="77777777" w:rsidR="0063075E" w:rsidRPr="0063075E" w:rsidRDefault="0063075E" w:rsidP="006E1E46">
      <w:pPr>
        <w:pStyle w:val="Akapitzlist"/>
        <w:numPr>
          <w:ilvl w:val="1"/>
          <w:numId w:val="68"/>
        </w:numPr>
        <w:ind w:left="2835" w:hanging="708"/>
        <w:jc w:val="both"/>
        <w:rPr>
          <w:color w:val="000000"/>
          <w:szCs w:val="24"/>
        </w:rPr>
      </w:pPr>
      <w:r w:rsidRPr="0063075E">
        <w:rPr>
          <w:color w:val="000000"/>
          <w:szCs w:val="24"/>
          <w:shd w:val="clear" w:color="auto" w:fill="FFFFFF"/>
        </w:rPr>
        <w:t>przesłania odpowiedzi na inne wezwania zamawiającego wynikające z ustawy – Prawo zamówień publicznych;</w:t>
      </w:r>
    </w:p>
    <w:p w14:paraId="6E6BE22C" w14:textId="77777777" w:rsidR="0063075E" w:rsidRPr="0063075E" w:rsidRDefault="0063075E" w:rsidP="006E1E46">
      <w:pPr>
        <w:pStyle w:val="Akapitzlist"/>
        <w:numPr>
          <w:ilvl w:val="1"/>
          <w:numId w:val="68"/>
        </w:numPr>
        <w:ind w:left="2835" w:hanging="708"/>
        <w:jc w:val="both"/>
        <w:rPr>
          <w:color w:val="000000"/>
          <w:szCs w:val="24"/>
        </w:rPr>
      </w:pPr>
      <w:r w:rsidRPr="0063075E">
        <w:rPr>
          <w:szCs w:val="24"/>
        </w:rPr>
        <w:t>przesyłania wniosków, informacji, oświadczeń wykonawcy;</w:t>
      </w:r>
    </w:p>
    <w:p w14:paraId="3BD0AF7D" w14:textId="77777777" w:rsidR="0063075E" w:rsidRPr="0063075E" w:rsidRDefault="0063075E" w:rsidP="006E1E46">
      <w:pPr>
        <w:pStyle w:val="Akapitzlist"/>
        <w:numPr>
          <w:ilvl w:val="1"/>
          <w:numId w:val="68"/>
        </w:numPr>
        <w:ind w:left="2835" w:hanging="708"/>
        <w:jc w:val="both"/>
        <w:rPr>
          <w:color w:val="000000"/>
          <w:szCs w:val="24"/>
        </w:rPr>
      </w:pPr>
      <w:r w:rsidRPr="0063075E">
        <w:rPr>
          <w:szCs w:val="24"/>
        </w:rPr>
        <w:t>przesyłania odwołania/innych</w:t>
      </w:r>
    </w:p>
    <w:p w14:paraId="4FE931D7" w14:textId="77777777" w:rsidR="0063075E" w:rsidRPr="0063075E" w:rsidRDefault="0063075E" w:rsidP="0063075E">
      <w:pPr>
        <w:pStyle w:val="Akapitzlist"/>
        <w:ind w:left="2127"/>
        <w:jc w:val="both"/>
        <w:rPr>
          <w:szCs w:val="24"/>
        </w:rPr>
      </w:pPr>
      <w:r w:rsidRPr="0063075E">
        <w:rPr>
          <w:szCs w:val="24"/>
        </w:rPr>
        <w:t xml:space="preserve">odbywa się za pośrednictwem </w:t>
      </w:r>
      <w:hyperlink r:id="rId29" w:history="1">
        <w:r w:rsidRPr="0063075E">
          <w:rPr>
            <w:rStyle w:val="Hipercze"/>
            <w:szCs w:val="24"/>
          </w:rPr>
          <w:t>https://platformazakupowa.pl</w:t>
        </w:r>
      </w:hyperlink>
      <w:r w:rsidRPr="0063075E">
        <w:rPr>
          <w:szCs w:val="24"/>
        </w:rPr>
        <w:t xml:space="preserve"> i formularza: „Wyślij wiadomość do zamawiającego”.</w:t>
      </w:r>
    </w:p>
    <w:p w14:paraId="4029E05E" w14:textId="77777777" w:rsidR="0063075E" w:rsidRPr="0063075E" w:rsidRDefault="0063075E" w:rsidP="0063075E">
      <w:pPr>
        <w:pStyle w:val="NormalnyWeb"/>
        <w:spacing w:before="0" w:beforeAutospacing="0" w:after="0" w:afterAutospacing="0"/>
        <w:ind w:left="2127"/>
        <w:jc w:val="both"/>
      </w:pPr>
      <w:r w:rsidRPr="0063075E">
        <w:rPr>
          <w:color w:val="000000"/>
        </w:rPr>
        <w:t xml:space="preserve">Za datę przekazania (wpływu) oświadczeń, wniosków, zawiadomień oraz informacji przyjmuje się datę ich przesłania za pośrednictwem </w:t>
      </w:r>
      <w:hyperlink r:id="rId30" w:history="1">
        <w:r w:rsidRPr="0063075E">
          <w:rPr>
            <w:rStyle w:val="Hipercze"/>
          </w:rPr>
          <w:t>https://platformazakupowa.pl</w:t>
        </w:r>
      </w:hyperlink>
      <w:r w:rsidRPr="0063075E">
        <w:rPr>
          <w:color w:val="000000"/>
        </w:rPr>
        <w:t xml:space="preserve"> poprzez kliknięcie przycisku: „Wyślij wiadomość do zamawiającego”, po którym pojawi się komunikat, że wiadomość została wysłana do zamawiającego.</w:t>
      </w:r>
    </w:p>
    <w:p w14:paraId="21915922" w14:textId="77777777" w:rsidR="0063075E" w:rsidRPr="0063075E" w:rsidRDefault="0063075E" w:rsidP="006E1E46">
      <w:pPr>
        <w:pStyle w:val="Akapitzlist"/>
        <w:numPr>
          <w:ilvl w:val="2"/>
          <w:numId w:val="67"/>
        </w:numPr>
        <w:ind w:left="2127"/>
        <w:jc w:val="both"/>
        <w:rPr>
          <w:szCs w:val="24"/>
        </w:rPr>
      </w:pPr>
      <w:r w:rsidRPr="0063075E">
        <w:rPr>
          <w:szCs w:val="24"/>
        </w:rPr>
        <w:t xml:space="preserve">Zamawiający przekazuje wykonawcom informacje za pośrednictwem </w:t>
      </w:r>
      <w:hyperlink r:id="rId31" w:history="1">
        <w:r w:rsidRPr="0063075E">
          <w:rPr>
            <w:rStyle w:val="Hipercze"/>
            <w:szCs w:val="24"/>
          </w:rPr>
          <w:t>https://platformazakupowa.pl</w:t>
        </w:r>
      </w:hyperlink>
      <w:r w:rsidRPr="0063075E">
        <w:rPr>
          <w:szCs w:val="24"/>
        </w:rPr>
        <w:t xml:space="preserve">. </w:t>
      </w:r>
      <w:r w:rsidRPr="0063075E">
        <w:rPr>
          <w:color w:val="000000"/>
          <w:szCs w:val="24"/>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63075E">
          <w:rPr>
            <w:rStyle w:val="Hipercze"/>
            <w:szCs w:val="24"/>
          </w:rPr>
          <w:t>https://platformazakupowa.pl</w:t>
        </w:r>
      </w:hyperlink>
      <w:r w:rsidRPr="0063075E">
        <w:rPr>
          <w:color w:val="000000"/>
          <w:szCs w:val="24"/>
        </w:rPr>
        <w:t xml:space="preserve"> do konkretnego wykonawcy.</w:t>
      </w:r>
    </w:p>
    <w:p w14:paraId="60151ECD" w14:textId="77777777" w:rsidR="0063075E" w:rsidRPr="0063075E" w:rsidRDefault="0063075E" w:rsidP="006E1E46">
      <w:pPr>
        <w:pStyle w:val="Akapitzlist"/>
        <w:numPr>
          <w:ilvl w:val="2"/>
          <w:numId w:val="67"/>
        </w:numPr>
        <w:ind w:left="2127"/>
        <w:jc w:val="both"/>
        <w:rPr>
          <w:szCs w:val="24"/>
        </w:rPr>
      </w:pPr>
      <w:r w:rsidRPr="0063075E">
        <w:rPr>
          <w:color w:val="000000"/>
          <w:szCs w:val="24"/>
        </w:rPr>
        <w:t xml:space="preserve">Wykonawca jako podmiot profesjonalny ma obowiązek sprawdzania komunikatów i wiadomości bezpośrednio na </w:t>
      </w:r>
      <w:hyperlink r:id="rId33" w:history="1">
        <w:r w:rsidRPr="0063075E">
          <w:rPr>
            <w:rStyle w:val="Hipercze"/>
            <w:szCs w:val="24"/>
          </w:rPr>
          <w:t>https://platformazakupowa.pl</w:t>
        </w:r>
      </w:hyperlink>
      <w:r w:rsidRPr="0063075E">
        <w:rPr>
          <w:color w:val="000000"/>
          <w:szCs w:val="24"/>
        </w:rPr>
        <w:t xml:space="preserve"> przesyłanych przez zamawiającego, gdyż </w:t>
      </w:r>
      <w:r w:rsidRPr="0063075E">
        <w:rPr>
          <w:color w:val="000000"/>
          <w:szCs w:val="24"/>
        </w:rPr>
        <w:lastRenderedPageBreak/>
        <w:t>system powiadomień może ulec awarii lub powiadomienie może trafić do folderu SPAM.</w:t>
      </w:r>
    </w:p>
    <w:p w14:paraId="254B9A2E" w14:textId="77777777" w:rsidR="0063075E" w:rsidRPr="0063075E" w:rsidRDefault="0063075E" w:rsidP="006E1E46">
      <w:pPr>
        <w:pStyle w:val="Akapitzlist"/>
        <w:numPr>
          <w:ilvl w:val="2"/>
          <w:numId w:val="67"/>
        </w:numPr>
        <w:ind w:left="2127"/>
        <w:jc w:val="both"/>
        <w:rPr>
          <w:szCs w:val="24"/>
        </w:rPr>
      </w:pPr>
      <w:r w:rsidRPr="0063075E">
        <w:rPr>
          <w:color w:val="000000"/>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63075E">
          <w:rPr>
            <w:rStyle w:val="Hipercze"/>
            <w:szCs w:val="24"/>
          </w:rPr>
          <w:t>https://platformazakupowa.pl</w:t>
        </w:r>
      </w:hyperlink>
      <w:r w:rsidRPr="0063075E">
        <w:rPr>
          <w:color w:val="000000"/>
          <w:szCs w:val="24"/>
        </w:rPr>
        <w:t>, tj.:</w:t>
      </w:r>
    </w:p>
    <w:p w14:paraId="6066AC47" w14:textId="77777777" w:rsidR="0063075E" w:rsidRPr="0063075E" w:rsidRDefault="0063075E" w:rsidP="006E1E46">
      <w:pPr>
        <w:pStyle w:val="Akapitzlist"/>
        <w:numPr>
          <w:ilvl w:val="1"/>
          <w:numId w:val="66"/>
        </w:numPr>
        <w:ind w:left="2835" w:hanging="708"/>
        <w:jc w:val="both"/>
        <w:rPr>
          <w:color w:val="000000"/>
          <w:szCs w:val="24"/>
        </w:rPr>
      </w:pPr>
      <w:r w:rsidRPr="0063075E">
        <w:rPr>
          <w:color w:val="000000"/>
          <w:szCs w:val="24"/>
        </w:rPr>
        <w:t>stały dostęp do sieci Internet o gwarantowanej przepustowości nie mniejszej niż 512 kb/s;</w:t>
      </w:r>
    </w:p>
    <w:p w14:paraId="5DEC0A44" w14:textId="77777777" w:rsidR="0063075E" w:rsidRPr="0063075E" w:rsidRDefault="0063075E" w:rsidP="006E1E46">
      <w:pPr>
        <w:pStyle w:val="Akapitzlist"/>
        <w:numPr>
          <w:ilvl w:val="1"/>
          <w:numId w:val="66"/>
        </w:numPr>
        <w:ind w:left="2835" w:hanging="708"/>
        <w:jc w:val="both"/>
        <w:rPr>
          <w:color w:val="000000"/>
          <w:szCs w:val="24"/>
        </w:rPr>
      </w:pPr>
      <w:r w:rsidRPr="0063075E">
        <w:rPr>
          <w:color w:val="000000"/>
          <w:szCs w:val="24"/>
        </w:rPr>
        <w:t>komputer klasy PC lub MAC o następującej konfiguracji: pamięć min. 2 GB Ram, procesor Intel IV 2 GHZ lub jego nowsza wersja, jeden z systemów operacyjnych – MS Windows 7, Mac Os x 10 4, Linux, lub ich nowsze wersje;</w:t>
      </w:r>
    </w:p>
    <w:p w14:paraId="4352B0D0" w14:textId="77777777" w:rsidR="0063075E" w:rsidRPr="0063075E" w:rsidRDefault="0063075E" w:rsidP="006E1E46">
      <w:pPr>
        <w:pStyle w:val="Akapitzlist"/>
        <w:numPr>
          <w:ilvl w:val="1"/>
          <w:numId w:val="66"/>
        </w:numPr>
        <w:ind w:left="2835" w:hanging="708"/>
        <w:jc w:val="both"/>
        <w:rPr>
          <w:color w:val="000000"/>
          <w:szCs w:val="24"/>
        </w:rPr>
      </w:pPr>
      <w:r w:rsidRPr="0063075E">
        <w:rPr>
          <w:color w:val="000000"/>
          <w:szCs w:val="24"/>
        </w:rPr>
        <w:t>zainstalowana dowolna, inna przeglądarka internetowa niż Internet Explorer;</w:t>
      </w:r>
    </w:p>
    <w:p w14:paraId="5655FACC" w14:textId="77777777" w:rsidR="0063075E" w:rsidRPr="0063075E" w:rsidRDefault="0063075E" w:rsidP="006E1E46">
      <w:pPr>
        <w:pStyle w:val="Akapitzlist"/>
        <w:numPr>
          <w:ilvl w:val="1"/>
          <w:numId w:val="66"/>
        </w:numPr>
        <w:ind w:left="2835" w:hanging="708"/>
        <w:jc w:val="both"/>
        <w:rPr>
          <w:color w:val="000000"/>
          <w:szCs w:val="24"/>
        </w:rPr>
      </w:pPr>
      <w:r w:rsidRPr="0063075E">
        <w:rPr>
          <w:color w:val="000000"/>
          <w:szCs w:val="24"/>
        </w:rPr>
        <w:t>włączona obsługa JavaScript,</w:t>
      </w:r>
    </w:p>
    <w:p w14:paraId="3B8338C7" w14:textId="77777777" w:rsidR="0063075E" w:rsidRPr="0063075E" w:rsidRDefault="0063075E" w:rsidP="006E1E46">
      <w:pPr>
        <w:pStyle w:val="Akapitzlist"/>
        <w:numPr>
          <w:ilvl w:val="1"/>
          <w:numId w:val="66"/>
        </w:numPr>
        <w:ind w:left="2835" w:hanging="708"/>
        <w:jc w:val="both"/>
        <w:rPr>
          <w:color w:val="000000"/>
          <w:szCs w:val="24"/>
        </w:rPr>
      </w:pPr>
      <w:r w:rsidRPr="0063075E">
        <w:rPr>
          <w:color w:val="000000"/>
          <w:szCs w:val="24"/>
        </w:rPr>
        <w:t>zainstalowany program Adobe Acrobat Reader lub inny obsługujący format plików .pdf.</w:t>
      </w:r>
    </w:p>
    <w:p w14:paraId="34260DE0" w14:textId="77777777" w:rsidR="0063075E" w:rsidRPr="0063075E" w:rsidRDefault="0063075E" w:rsidP="006E1E46">
      <w:pPr>
        <w:pStyle w:val="NormalnyWeb"/>
        <w:numPr>
          <w:ilvl w:val="2"/>
          <w:numId w:val="67"/>
        </w:numPr>
        <w:spacing w:before="0" w:beforeAutospacing="0" w:after="0" w:afterAutospacing="0"/>
        <w:ind w:left="2127"/>
        <w:jc w:val="both"/>
        <w:textAlignment w:val="baseline"/>
        <w:rPr>
          <w:color w:val="000000"/>
        </w:rPr>
      </w:pPr>
      <w:r w:rsidRPr="0063075E">
        <w:rPr>
          <w:color w:val="000000"/>
        </w:rPr>
        <w:t xml:space="preserve">Szyfrowanie na </w:t>
      </w:r>
      <w:hyperlink r:id="rId35" w:history="1">
        <w:r w:rsidRPr="0063075E">
          <w:rPr>
            <w:rStyle w:val="Hipercze"/>
          </w:rPr>
          <w:t>https://platformazakupowa.pl</w:t>
        </w:r>
      </w:hyperlink>
      <w:r w:rsidRPr="0063075E">
        <w:rPr>
          <w:color w:val="000000"/>
        </w:rPr>
        <w:t xml:space="preserve"> odbywa się za pomocą protokołu TLS 1.3.</w:t>
      </w:r>
    </w:p>
    <w:p w14:paraId="32EF0D36" w14:textId="77777777" w:rsidR="0063075E" w:rsidRPr="0063075E" w:rsidRDefault="0063075E" w:rsidP="006E1E46">
      <w:pPr>
        <w:pStyle w:val="NormalnyWeb"/>
        <w:numPr>
          <w:ilvl w:val="2"/>
          <w:numId w:val="67"/>
        </w:numPr>
        <w:spacing w:before="0" w:beforeAutospacing="0" w:after="0" w:afterAutospacing="0"/>
        <w:ind w:left="2127"/>
        <w:jc w:val="both"/>
        <w:textAlignment w:val="baseline"/>
        <w:rPr>
          <w:color w:val="000000"/>
        </w:rPr>
      </w:pPr>
      <w:r w:rsidRPr="0063075E">
        <w:rPr>
          <w:color w:val="000000"/>
        </w:rPr>
        <w:t>Oznaczenie czasu odbioru danych przez platformę zakupową stanowi datę oraz  dokładny czas (hh:mm:ss) generowany według czasu lokalnego serwera synchronizowanego z zegarem Głównego Urzędu Miar.</w:t>
      </w:r>
    </w:p>
    <w:p w14:paraId="17DAAB5C" w14:textId="77777777" w:rsidR="0063075E" w:rsidRPr="0063075E" w:rsidRDefault="0063075E" w:rsidP="006E1E46">
      <w:pPr>
        <w:pStyle w:val="Akapitzlist"/>
        <w:numPr>
          <w:ilvl w:val="1"/>
          <w:numId w:val="67"/>
        </w:numPr>
        <w:jc w:val="both"/>
        <w:rPr>
          <w:bCs/>
          <w:szCs w:val="24"/>
        </w:rPr>
      </w:pPr>
      <w:r w:rsidRPr="0063075E">
        <w:rPr>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3075E" w:rsidDel="008C4122">
        <w:rPr>
          <w:szCs w:val="24"/>
        </w:rPr>
        <w:t xml:space="preserve"> </w:t>
      </w:r>
      <w:r w:rsidRPr="0063075E">
        <w:rPr>
          <w:szCs w:val="24"/>
        </w:rPr>
        <w:t>(t.j.: Dz. U. 2020 r., poz. 2452 z późn. zm) oraz rozporządzeniu Ministra Rozwoju, Pracy i Technologii z dnia 23 grudnia 2020 r. w sprawie podmiotowych środków dowodowych oraz innych dokumentów lub oświadczeń, jakich może żądać zamawiający od wykonawcy</w:t>
      </w:r>
      <w:r w:rsidRPr="0063075E" w:rsidDel="008C4122">
        <w:rPr>
          <w:szCs w:val="24"/>
        </w:rPr>
        <w:t xml:space="preserve"> </w:t>
      </w:r>
      <w:r w:rsidRPr="0063075E">
        <w:rPr>
          <w:szCs w:val="24"/>
        </w:rPr>
        <w:t>(t. j.: Dz. U. 2020 r., poz. 2415 z późn. zm.), tj.:</w:t>
      </w:r>
    </w:p>
    <w:p w14:paraId="3AEC9AA0" w14:textId="77777777" w:rsidR="0063075E" w:rsidRPr="0063075E" w:rsidRDefault="0063075E" w:rsidP="006E1E46">
      <w:pPr>
        <w:pStyle w:val="Akapitzlist"/>
        <w:numPr>
          <w:ilvl w:val="1"/>
          <w:numId w:val="69"/>
        </w:numPr>
        <w:ind w:left="2127" w:hanging="709"/>
        <w:jc w:val="both"/>
        <w:rPr>
          <w:bCs/>
          <w:i/>
          <w:iCs/>
          <w:szCs w:val="24"/>
          <w:u w:val="single"/>
        </w:rPr>
      </w:pPr>
      <w:r w:rsidRPr="0063075E">
        <w:rPr>
          <w:szCs w:val="24"/>
        </w:rPr>
        <w:t xml:space="preserve">dokumenty lub oświadczenia, w tym oferta, składane są </w:t>
      </w:r>
      <w:r w:rsidRPr="0063075E">
        <w:rPr>
          <w:szCs w:val="24"/>
          <w:u w:val="single"/>
        </w:rPr>
        <w:t>w oryginale w formie elektronicznej przy użyciu kwalifikowanego podpisu elektronicznego lub  w  postaci elektronicznej opatrzonej podpisem zaufanym lub podpisem osobistym</w:t>
      </w:r>
      <w:r w:rsidRPr="0063075E">
        <w:rPr>
          <w:szCs w:val="24"/>
        </w:rPr>
        <w:t xml:space="preserve">. </w:t>
      </w:r>
      <w:r w:rsidRPr="0063075E">
        <w:rPr>
          <w:color w:val="000000"/>
          <w:szCs w:val="24"/>
        </w:rPr>
        <w:t xml:space="preserve">W przypadku składania podpisu kwalifikowanego i wykorzystania formatu podpisu XAdES zewnętrzny, zamawiający wymaga dołączenia odpowiedniej ilości plików, tj. podpisywanych plików z danymi oraz plików podpisu w formacie XAdES. </w:t>
      </w:r>
      <w:r w:rsidRPr="0063075E">
        <w:rPr>
          <w:b/>
          <w:i/>
          <w:iCs/>
          <w:szCs w:val="24"/>
          <w:lang w:val="x-none"/>
        </w:rPr>
        <w:t>Oferta</w:t>
      </w:r>
      <w:r w:rsidRPr="0063075E">
        <w:rPr>
          <w:b/>
          <w:i/>
          <w:iCs/>
          <w:szCs w:val="24"/>
        </w:rPr>
        <w:t xml:space="preserve"> </w:t>
      </w:r>
      <w:r w:rsidRPr="0063075E">
        <w:rPr>
          <w:b/>
          <w:i/>
          <w:iCs/>
          <w:szCs w:val="24"/>
          <w:lang w:val="x-none"/>
        </w:rPr>
        <w:t>złożona bez opatrzenia właściwym podpisem elektronicznym podlega odrzuceniu na podstawie art. 226 ust. 1 pkt</w:t>
      </w:r>
      <w:r w:rsidRPr="0063075E">
        <w:rPr>
          <w:b/>
          <w:i/>
          <w:iCs/>
          <w:szCs w:val="24"/>
        </w:rPr>
        <w:t> </w:t>
      </w:r>
      <w:r w:rsidRPr="0063075E">
        <w:rPr>
          <w:b/>
          <w:i/>
          <w:iCs/>
          <w:szCs w:val="24"/>
          <w:lang w:val="x-none"/>
        </w:rPr>
        <w:t>3 ustawy P</w:t>
      </w:r>
      <w:r w:rsidRPr="0063075E">
        <w:rPr>
          <w:b/>
          <w:i/>
          <w:iCs/>
          <w:szCs w:val="24"/>
        </w:rPr>
        <w:t>ZP,</w:t>
      </w:r>
      <w:r w:rsidRPr="0063075E">
        <w:rPr>
          <w:b/>
          <w:i/>
          <w:iCs/>
          <w:szCs w:val="24"/>
          <w:lang w:val="x-none"/>
        </w:rPr>
        <w:t xml:space="preserve"> z uwagi na niezgodność z art. 63 </w:t>
      </w:r>
      <w:r w:rsidRPr="0063075E">
        <w:rPr>
          <w:b/>
          <w:i/>
          <w:iCs/>
          <w:szCs w:val="24"/>
        </w:rPr>
        <w:t>tej ustawy;</w:t>
      </w:r>
    </w:p>
    <w:p w14:paraId="21F4BA6D" w14:textId="77777777" w:rsidR="0063075E" w:rsidRPr="0063075E" w:rsidRDefault="0063075E" w:rsidP="006E1E46">
      <w:pPr>
        <w:pStyle w:val="Akapitzlist"/>
        <w:numPr>
          <w:ilvl w:val="1"/>
          <w:numId w:val="69"/>
        </w:numPr>
        <w:ind w:left="2127" w:hanging="709"/>
        <w:jc w:val="both"/>
        <w:rPr>
          <w:bCs/>
          <w:szCs w:val="24"/>
        </w:rPr>
      </w:pPr>
      <w:r w:rsidRPr="0063075E">
        <w:rPr>
          <w:bCs/>
          <w:szCs w:val="24"/>
        </w:rPr>
        <w:t>dokumenty wystawione w formie elektronicznej przekazuje się jako dokumenty elektroniczne, zapewniając zamawiającemu możliwość weryfikacji podpisów;</w:t>
      </w:r>
    </w:p>
    <w:p w14:paraId="44A0BA52" w14:textId="77777777" w:rsidR="0063075E" w:rsidRPr="0063075E" w:rsidRDefault="0063075E" w:rsidP="006E1E46">
      <w:pPr>
        <w:pStyle w:val="Akapitzlist"/>
        <w:numPr>
          <w:ilvl w:val="1"/>
          <w:numId w:val="69"/>
        </w:numPr>
        <w:ind w:left="2127" w:hanging="709"/>
        <w:jc w:val="both"/>
        <w:rPr>
          <w:bCs/>
          <w:szCs w:val="24"/>
        </w:rPr>
      </w:pPr>
      <w:r w:rsidRPr="0063075E">
        <w:rPr>
          <w:bCs/>
          <w:szCs w:val="24"/>
        </w:rPr>
        <w:lastRenderedPageBreak/>
        <w:t>j</w:t>
      </w:r>
      <w:r w:rsidRPr="0063075E">
        <w:rPr>
          <w:szCs w:val="24"/>
        </w:rPr>
        <w:t>eżeli oryginał dokumentu, oświadczenia lub inne dokumenty składane w postępowaniu o udzielenie zamówienia, nie zostały sporządzone w postaci dokumentu elektronicznego, wykonawca może sporządzić i przekazać cyfrowe odwzorowanie</w:t>
      </w:r>
      <w:r w:rsidRPr="0063075E">
        <w:rPr>
          <w:color w:val="FF0000"/>
          <w:szCs w:val="24"/>
        </w:rPr>
        <w:t xml:space="preserve"> </w:t>
      </w:r>
      <w:r w:rsidRPr="0063075E">
        <w:rPr>
          <w:color w:val="000000" w:themeColor="text1"/>
          <w:szCs w:val="24"/>
        </w:rPr>
        <w:t>z dokumentem lub oświadczeniem w postaci papierowej,</w:t>
      </w:r>
      <w:r w:rsidRPr="0063075E">
        <w:rPr>
          <w:szCs w:val="24"/>
        </w:rPr>
        <w:t xml:space="preserve"> opatrując je kwalifikowanym podpisem elektronicznym, podpisem zaufanym lub podpisem osobistym, co jest równoznaczne z poświadczeniem przekazywanych dokumentów lub oświadczeń za zgodność z oryginałem;</w:t>
      </w:r>
    </w:p>
    <w:p w14:paraId="6518A3A5" w14:textId="77777777" w:rsidR="0063075E" w:rsidRPr="0063075E" w:rsidRDefault="0063075E" w:rsidP="006E1E46">
      <w:pPr>
        <w:pStyle w:val="Akapitzlist"/>
        <w:numPr>
          <w:ilvl w:val="1"/>
          <w:numId w:val="69"/>
        </w:numPr>
        <w:ind w:left="2127" w:hanging="709"/>
        <w:jc w:val="both"/>
        <w:rPr>
          <w:bCs/>
          <w:szCs w:val="24"/>
        </w:rPr>
      </w:pPr>
      <w:r w:rsidRPr="0063075E">
        <w:rPr>
          <w:szCs w:val="24"/>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D4AD232" w14:textId="77777777" w:rsidR="0063075E" w:rsidRPr="0063075E" w:rsidRDefault="0063075E" w:rsidP="006E1E46">
      <w:pPr>
        <w:pStyle w:val="Akapitzlist"/>
        <w:numPr>
          <w:ilvl w:val="1"/>
          <w:numId w:val="69"/>
        </w:numPr>
        <w:ind w:left="2127" w:hanging="709"/>
        <w:jc w:val="both"/>
        <w:rPr>
          <w:bCs/>
          <w:szCs w:val="24"/>
        </w:rPr>
      </w:pPr>
      <w:r w:rsidRPr="0063075E">
        <w:rPr>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A6EBF87" w14:textId="77777777" w:rsidR="0063075E" w:rsidRPr="0063075E" w:rsidRDefault="0063075E" w:rsidP="006E1E46">
      <w:pPr>
        <w:pStyle w:val="Akapitzlist"/>
        <w:numPr>
          <w:ilvl w:val="0"/>
          <w:numId w:val="67"/>
        </w:numPr>
        <w:jc w:val="both"/>
        <w:rPr>
          <w:bCs/>
          <w:szCs w:val="24"/>
        </w:rPr>
      </w:pPr>
      <w:r w:rsidRPr="0063075E">
        <w:rPr>
          <w:bCs/>
          <w:szCs w:val="24"/>
        </w:rPr>
        <w:t>Sposób porozumiewania się zamawiającego z wykonawcami w zakresie skutecznego złożenia oferty.</w:t>
      </w:r>
    </w:p>
    <w:p w14:paraId="45B65F28" w14:textId="77777777" w:rsidR="0063075E" w:rsidRPr="0063075E" w:rsidRDefault="0063075E" w:rsidP="006E1E46">
      <w:pPr>
        <w:pStyle w:val="Akapitzlist"/>
        <w:numPr>
          <w:ilvl w:val="1"/>
          <w:numId w:val="67"/>
        </w:numPr>
        <w:jc w:val="both"/>
        <w:rPr>
          <w:bCs/>
          <w:szCs w:val="24"/>
        </w:rPr>
      </w:pPr>
      <w:r w:rsidRPr="0063075E">
        <w:rPr>
          <w:szCs w:val="24"/>
        </w:rPr>
        <w:t xml:space="preserve">Oferta musi być sporządzona z zachowaniem postaci elektronicznej w formacie danych </w:t>
      </w:r>
    </w:p>
    <w:p w14:paraId="006D5575" w14:textId="77777777" w:rsidR="0063075E" w:rsidRPr="0063075E" w:rsidRDefault="0063075E" w:rsidP="0063075E">
      <w:pPr>
        <w:pStyle w:val="Akapitzlist"/>
        <w:ind w:left="1410"/>
        <w:jc w:val="both"/>
        <w:rPr>
          <w:bCs/>
          <w:szCs w:val="24"/>
        </w:rPr>
      </w:pPr>
      <w:r w:rsidRPr="0063075E">
        <w:rPr>
          <w:bCs/>
          <w:szCs w:val="24"/>
        </w:rPr>
        <w:t xml:space="preserve">zgodnym z </w:t>
      </w:r>
      <w:r w:rsidRPr="0063075E">
        <w:rPr>
          <w:color w:val="000000"/>
          <w:szCs w:val="24"/>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63075E">
        <w:rPr>
          <w:szCs w:val="24"/>
        </w:rPr>
        <w:t>i podpisana kwalifikowanym podpisem elektronicznym, podpisem zaufanym lub podpisem osobistym. Zaleca się wykorzystanie formatów: .</w:t>
      </w:r>
      <w:r w:rsidRPr="0063075E">
        <w:rPr>
          <w:b/>
          <w:bCs/>
          <w:i/>
          <w:iCs/>
          <w:szCs w:val="24"/>
        </w:rPr>
        <w:t>pdf, .doc., .xls, .jpg (.jpeg) ze szczególnym wskazaniem na .pdf.</w:t>
      </w:r>
      <w:r w:rsidRPr="0063075E">
        <w:rPr>
          <w:szCs w:val="24"/>
        </w:rPr>
        <w:t xml:space="preserve"> W celu ewentualnej kompresji danych rekomenduje się wykorzystanie formatów: .</w:t>
      </w:r>
      <w:r w:rsidRPr="0063075E">
        <w:rPr>
          <w:b/>
          <w:bCs/>
          <w:i/>
          <w:iCs/>
          <w:szCs w:val="24"/>
        </w:rPr>
        <w:t>zip, 7Z</w:t>
      </w:r>
      <w:r w:rsidRPr="0063075E">
        <w:rPr>
          <w:szCs w:val="24"/>
        </w:rPr>
        <w:t xml:space="preserve">. Do formatów powszechnych a nieobjętych treścią rozporządzenia zalicza się: .rar, .gif, .bmp, .numbers, .pages. Dokumenty złożone w takich plikach zostaną uznane za złożone nieskutecznie. </w:t>
      </w:r>
    </w:p>
    <w:p w14:paraId="7D740766" w14:textId="77777777" w:rsidR="0063075E" w:rsidRPr="0063075E" w:rsidRDefault="0063075E" w:rsidP="006E1E46">
      <w:pPr>
        <w:pStyle w:val="Akapitzlist"/>
        <w:numPr>
          <w:ilvl w:val="1"/>
          <w:numId w:val="67"/>
        </w:numPr>
        <w:jc w:val="both"/>
        <w:rPr>
          <w:bCs/>
          <w:szCs w:val="24"/>
        </w:rPr>
      </w:pPr>
      <w:r w:rsidRPr="0063075E">
        <w:rPr>
          <w:szCs w:val="24"/>
        </w:rPr>
        <w:t xml:space="preserve">Wykonawca składa ofertę za pośrednictwem </w:t>
      </w:r>
      <w:hyperlink r:id="rId36" w:history="1">
        <w:r w:rsidRPr="0063075E">
          <w:rPr>
            <w:rStyle w:val="Hipercze"/>
            <w:szCs w:val="24"/>
          </w:rPr>
          <w:t>https://platformazakupowa.pl</w:t>
        </w:r>
      </w:hyperlink>
      <w:r w:rsidRPr="0063075E">
        <w:rPr>
          <w:szCs w:val="24"/>
        </w:rPr>
        <w:t xml:space="preserve"> – adres profilu nabywcy </w:t>
      </w:r>
      <w:hyperlink r:id="rId37" w:history="1">
        <w:r w:rsidRPr="0063075E">
          <w:rPr>
            <w:rStyle w:val="Hipercze"/>
            <w:bCs/>
            <w:szCs w:val="24"/>
          </w:rPr>
          <w:t>https://platformazakupowa.pl/pn/uj_edu</w:t>
        </w:r>
      </w:hyperlink>
      <w:r w:rsidRPr="0063075E">
        <w:rPr>
          <w:bCs/>
          <w:szCs w:val="24"/>
        </w:rPr>
        <w:t xml:space="preserve">, </w:t>
      </w:r>
      <w:r w:rsidRPr="0063075E">
        <w:rPr>
          <w:szCs w:val="24"/>
        </w:rPr>
        <w:t xml:space="preserve">zgodnie z regulaminem, o którym mowa w ust. 1 tego rozdziału. </w:t>
      </w:r>
      <w:r w:rsidRPr="0063075E">
        <w:rPr>
          <w:color w:val="000000"/>
          <w:szCs w:val="24"/>
        </w:rPr>
        <w:t>Zamawiający nie ponosi odpowiedzialności za   złożenie oferty w sposób niezgodny z instrukcją korzystania z  </w:t>
      </w:r>
      <w:hyperlink r:id="rId38" w:history="1">
        <w:r w:rsidRPr="0063075E">
          <w:rPr>
            <w:rStyle w:val="Hipercze"/>
            <w:szCs w:val="24"/>
          </w:rPr>
          <w:t>https://platformazakupowa.pl</w:t>
        </w:r>
      </w:hyperlink>
      <w:r w:rsidRPr="0063075E">
        <w:rPr>
          <w:color w:val="000000"/>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74CC01A" w14:textId="77777777" w:rsidR="0063075E" w:rsidRPr="0063075E" w:rsidRDefault="0063075E" w:rsidP="006E1E46">
      <w:pPr>
        <w:pStyle w:val="Akapitzlist"/>
        <w:numPr>
          <w:ilvl w:val="1"/>
          <w:numId w:val="67"/>
        </w:numPr>
        <w:jc w:val="both"/>
        <w:rPr>
          <w:szCs w:val="24"/>
        </w:rPr>
      </w:pPr>
      <w:r w:rsidRPr="0063075E">
        <w:rPr>
          <w:szCs w:val="24"/>
        </w:rPr>
        <w:t xml:space="preserve">Sposób zaszyfrowania oferty opisany został w </w:t>
      </w:r>
      <w:r w:rsidRPr="0063075E">
        <w:rPr>
          <w:color w:val="000000"/>
          <w:szCs w:val="24"/>
        </w:rPr>
        <w:t>instrukcji składania ofert (linki w ust. 1.2.2 powyżej).</w:t>
      </w:r>
    </w:p>
    <w:p w14:paraId="067287FB" w14:textId="77777777" w:rsidR="0063075E" w:rsidRPr="0063075E" w:rsidRDefault="0063075E" w:rsidP="006E1E46">
      <w:pPr>
        <w:pStyle w:val="Akapitzlist"/>
        <w:numPr>
          <w:ilvl w:val="1"/>
          <w:numId w:val="67"/>
        </w:numPr>
        <w:jc w:val="both"/>
        <w:rPr>
          <w:bCs/>
          <w:szCs w:val="24"/>
        </w:rPr>
      </w:pPr>
      <w:r w:rsidRPr="0063075E">
        <w:rPr>
          <w:bCs/>
          <w:szCs w:val="24"/>
        </w:rPr>
        <w:lastRenderedPageBreak/>
        <w:t>Po upływie terminu składania ofert wykonawca nie może skutecznie dokonać zmiany ani wycofać uprzednio złożonej oferty.</w:t>
      </w:r>
    </w:p>
    <w:p w14:paraId="72D75630" w14:textId="2C7E0005" w:rsidR="0063075E" w:rsidRPr="0063075E" w:rsidRDefault="0063075E" w:rsidP="006E1E46">
      <w:pPr>
        <w:pStyle w:val="Akapitzlist"/>
        <w:numPr>
          <w:ilvl w:val="0"/>
          <w:numId w:val="67"/>
        </w:numPr>
        <w:jc w:val="both"/>
        <w:rPr>
          <w:b/>
          <w:bCs/>
          <w:i/>
          <w:szCs w:val="24"/>
        </w:rPr>
      </w:pPr>
      <w:r w:rsidRPr="0063075E">
        <w:rPr>
          <w:bCs/>
          <w:szCs w:val="24"/>
        </w:rPr>
        <w:t xml:space="preserve">Do porozumiewania z wykonawcami upoważniona w zakresie formalno-prawnym jest – </w:t>
      </w:r>
      <w:r w:rsidRPr="0063075E">
        <w:rPr>
          <w:b/>
          <w:bCs/>
          <w:i/>
          <w:szCs w:val="24"/>
        </w:rPr>
        <w:t>Artur Wyrwa</w:t>
      </w:r>
    </w:p>
    <w:p w14:paraId="6D0EE7E9" w14:textId="3153DB49" w:rsidR="003869C6" w:rsidRPr="00DA0E4B" w:rsidRDefault="003869C6" w:rsidP="0063075E">
      <w:pPr>
        <w:widowControl/>
        <w:suppressAutoHyphens w:val="0"/>
        <w:jc w:val="both"/>
        <w:rPr>
          <w:rStyle w:val="Hipercze"/>
          <w:lang w:val="pt-BR"/>
        </w:rPr>
      </w:pPr>
    </w:p>
    <w:p w14:paraId="61FC7449" w14:textId="55DFC0C2" w:rsidR="00021006" w:rsidRPr="00DA0E4B" w:rsidRDefault="00A53C0D" w:rsidP="00A53C0D">
      <w:pPr>
        <w:widowControl/>
        <w:suppressAutoHyphens w:val="0"/>
        <w:jc w:val="both"/>
        <w:rPr>
          <w:b/>
          <w:bCs/>
          <w:color w:val="000000" w:themeColor="text1"/>
        </w:rPr>
      </w:pPr>
      <w:r w:rsidRPr="00DA0E4B">
        <w:rPr>
          <w:b/>
          <w:bCs/>
          <w:color w:val="000000" w:themeColor="text1"/>
        </w:rPr>
        <w:t xml:space="preserve">Rozdział X - </w:t>
      </w:r>
      <w:r w:rsidR="5CD32AA8" w:rsidRPr="00DA0E4B">
        <w:rPr>
          <w:b/>
          <w:bCs/>
          <w:color w:val="000000" w:themeColor="text1"/>
        </w:rPr>
        <w:t xml:space="preserve">Wymagania dotyczące wadium. </w:t>
      </w:r>
    </w:p>
    <w:p w14:paraId="250B9CA8" w14:textId="77777777" w:rsidR="00D31BE8" w:rsidRPr="00DA0E4B" w:rsidRDefault="00A53C0D" w:rsidP="00A325F4">
      <w:pPr>
        <w:widowControl/>
        <w:numPr>
          <w:ilvl w:val="0"/>
          <w:numId w:val="4"/>
        </w:numPr>
        <w:tabs>
          <w:tab w:val="clear" w:pos="720"/>
          <w:tab w:val="num" w:pos="426"/>
        </w:tabs>
        <w:suppressAutoHyphens w:val="0"/>
        <w:ind w:left="426" w:hanging="426"/>
        <w:jc w:val="both"/>
      </w:pPr>
      <w:r w:rsidRPr="00DA0E4B">
        <w:t>Wykonawca, najpóźniej w dniu składania ofert a przed upływem terminu składania ofert, winien wnieść wadium w wysokości wynoszącej kwotę</w:t>
      </w:r>
      <w:r w:rsidR="00D31BE8" w:rsidRPr="00DA0E4B">
        <w:t>:</w:t>
      </w:r>
    </w:p>
    <w:p w14:paraId="6935E2B4" w14:textId="43BD7044" w:rsidR="00B71976" w:rsidRPr="00DA0E4B" w:rsidRDefault="00D31BE8" w:rsidP="00D31BE8">
      <w:pPr>
        <w:widowControl/>
        <w:suppressAutoHyphens w:val="0"/>
        <w:ind w:left="426"/>
        <w:jc w:val="both"/>
      </w:pPr>
      <w:r w:rsidRPr="00DA0E4B">
        <w:t xml:space="preserve">-dla części I </w:t>
      </w:r>
      <w:r w:rsidR="00B71976" w:rsidRPr="00DA0E4B">
        <w:t>–</w:t>
      </w:r>
      <w:r w:rsidR="0055302E" w:rsidRPr="00DA0E4B">
        <w:t xml:space="preserve"> </w:t>
      </w:r>
      <w:r w:rsidR="0011791C">
        <w:t>5000,00 zł</w:t>
      </w:r>
    </w:p>
    <w:p w14:paraId="7FDB728B" w14:textId="33DA6B81" w:rsidR="00B71976" w:rsidRPr="00DA0E4B" w:rsidRDefault="00B71976" w:rsidP="00B71976">
      <w:pPr>
        <w:widowControl/>
        <w:suppressAutoHyphens w:val="0"/>
        <w:jc w:val="both"/>
      </w:pPr>
      <w:r w:rsidRPr="00DA0E4B">
        <w:t xml:space="preserve">      </w:t>
      </w:r>
      <w:r w:rsidR="00A53C0D" w:rsidRPr="00DA0E4B">
        <w:t xml:space="preserve"> </w:t>
      </w:r>
      <w:r w:rsidRPr="00DA0E4B">
        <w:t xml:space="preserve">-dla części II – </w:t>
      </w:r>
      <w:r w:rsidR="0011791C">
        <w:t>5000,00</w:t>
      </w:r>
      <w:r w:rsidRPr="00DA0E4B">
        <w:t xml:space="preserve"> </w:t>
      </w:r>
      <w:r w:rsidR="005367F9" w:rsidRPr="00DA0E4B">
        <w:t>zł</w:t>
      </w:r>
    </w:p>
    <w:p w14:paraId="7F161653" w14:textId="7A94F747" w:rsidR="00D31BE8" w:rsidRPr="00DA0E4B" w:rsidRDefault="004A060F" w:rsidP="00D31BE8">
      <w:pPr>
        <w:widowControl/>
        <w:suppressAutoHyphens w:val="0"/>
        <w:ind w:left="426"/>
        <w:jc w:val="both"/>
      </w:pPr>
      <w:r w:rsidRPr="00DA0E4B">
        <w:t xml:space="preserve">-dla części III – </w:t>
      </w:r>
      <w:r w:rsidR="0011791C">
        <w:t>10000,00</w:t>
      </w:r>
      <w:r w:rsidR="005367F9" w:rsidRPr="00DA0E4B">
        <w:t xml:space="preserve"> zł</w:t>
      </w:r>
    </w:p>
    <w:p w14:paraId="664E06D3" w14:textId="1A671C98" w:rsidR="00C61DEA" w:rsidRPr="00DA0E4B" w:rsidRDefault="00C61DEA" w:rsidP="00C61DEA">
      <w:pPr>
        <w:widowControl/>
        <w:suppressAutoHyphens w:val="0"/>
        <w:ind w:left="426"/>
        <w:jc w:val="both"/>
      </w:pPr>
      <w:r w:rsidRPr="00DA0E4B">
        <w:t xml:space="preserve">-dla części IV– </w:t>
      </w:r>
      <w:r w:rsidR="0011791C">
        <w:t>30000,00</w:t>
      </w:r>
      <w:r w:rsidR="005367F9" w:rsidRPr="00DA0E4B">
        <w:t xml:space="preserve"> zł</w:t>
      </w:r>
    </w:p>
    <w:p w14:paraId="239CD59D" w14:textId="15A36FF4" w:rsidR="00414F08" w:rsidRPr="00DA0E4B" w:rsidRDefault="00414F08" w:rsidP="00414F08">
      <w:pPr>
        <w:widowControl/>
        <w:suppressAutoHyphens w:val="0"/>
        <w:ind w:left="426"/>
        <w:jc w:val="both"/>
      </w:pPr>
      <w:r w:rsidRPr="00DA0E4B">
        <w:t xml:space="preserve">-dla części V– </w:t>
      </w:r>
      <w:r w:rsidR="00D8283E">
        <w:t>3000,00</w:t>
      </w:r>
      <w:r w:rsidR="005367F9" w:rsidRPr="00DA0E4B">
        <w:t xml:space="preserve"> zł</w:t>
      </w:r>
    </w:p>
    <w:p w14:paraId="5D01E67C" w14:textId="5D594A36" w:rsidR="00EB424F" w:rsidRPr="00DA0E4B" w:rsidRDefault="00EB424F" w:rsidP="00EB424F">
      <w:pPr>
        <w:widowControl/>
        <w:suppressAutoHyphens w:val="0"/>
        <w:ind w:left="426"/>
        <w:jc w:val="both"/>
      </w:pPr>
      <w:r w:rsidRPr="00DA0E4B">
        <w:t xml:space="preserve">-dla części VI– </w:t>
      </w:r>
      <w:r w:rsidR="00D8283E">
        <w:t>5000,00</w:t>
      </w:r>
      <w:r w:rsidR="005367F9" w:rsidRPr="00DA0E4B">
        <w:t xml:space="preserve"> zł</w:t>
      </w:r>
    </w:p>
    <w:p w14:paraId="6146A48B" w14:textId="3A9E0CA3" w:rsidR="006B1F0D" w:rsidRPr="00DA0E4B" w:rsidRDefault="006B1F0D" w:rsidP="006B1F0D">
      <w:pPr>
        <w:widowControl/>
        <w:suppressAutoHyphens w:val="0"/>
        <w:ind w:left="426"/>
        <w:jc w:val="both"/>
      </w:pPr>
      <w:r w:rsidRPr="00DA0E4B">
        <w:t xml:space="preserve">-dla części VII– </w:t>
      </w:r>
      <w:r w:rsidR="00D8283E">
        <w:t>10000,00</w:t>
      </w:r>
      <w:r w:rsidR="005367F9" w:rsidRPr="00DA0E4B">
        <w:t xml:space="preserve"> zł</w:t>
      </w:r>
    </w:p>
    <w:p w14:paraId="3033B9FB" w14:textId="40C5CB53" w:rsidR="00A53C0D" w:rsidRPr="00DA0E4B" w:rsidRDefault="00A53C0D" w:rsidP="00D31BE8">
      <w:pPr>
        <w:widowControl/>
        <w:suppressAutoHyphens w:val="0"/>
        <w:ind w:left="426"/>
        <w:jc w:val="both"/>
      </w:pPr>
      <w:r w:rsidRPr="00DA0E4B">
        <w:t>i utrzymać go nieprzerwanie do dnia upływu terminu związania ofertą, z wyjątkiem przypadków, o których mowa w ust. 5 pkt 2 lub 3 lub w ust. 6.</w:t>
      </w:r>
    </w:p>
    <w:p w14:paraId="4B72934C"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 xml:space="preserve">Wadium może być wnoszone w jednej lub kilku następujących formach: </w:t>
      </w:r>
    </w:p>
    <w:p w14:paraId="05899E88" w14:textId="77777777" w:rsidR="00A53C0D" w:rsidRPr="00DA0E4B" w:rsidRDefault="00A53C0D" w:rsidP="006E1E46">
      <w:pPr>
        <w:pStyle w:val="Akapitzlist"/>
        <w:numPr>
          <w:ilvl w:val="1"/>
          <w:numId w:val="21"/>
        </w:numPr>
        <w:tabs>
          <w:tab w:val="clear" w:pos="1980"/>
        </w:tabs>
        <w:ind w:left="851" w:hanging="425"/>
        <w:jc w:val="both"/>
        <w:rPr>
          <w:szCs w:val="24"/>
        </w:rPr>
      </w:pPr>
      <w:r w:rsidRPr="00DA0E4B">
        <w:rPr>
          <w:szCs w:val="24"/>
        </w:rPr>
        <w:t>pieniądzu;</w:t>
      </w:r>
    </w:p>
    <w:p w14:paraId="0B938BAB" w14:textId="77777777" w:rsidR="00A53C0D" w:rsidRPr="00DA0E4B" w:rsidRDefault="00A53C0D" w:rsidP="006E1E46">
      <w:pPr>
        <w:pStyle w:val="Akapitzlist"/>
        <w:numPr>
          <w:ilvl w:val="1"/>
          <w:numId w:val="21"/>
        </w:numPr>
        <w:tabs>
          <w:tab w:val="clear" w:pos="1980"/>
        </w:tabs>
        <w:ind w:left="851" w:hanging="425"/>
        <w:jc w:val="both"/>
        <w:rPr>
          <w:szCs w:val="24"/>
        </w:rPr>
      </w:pPr>
      <w:r w:rsidRPr="00DA0E4B">
        <w:rPr>
          <w:szCs w:val="24"/>
        </w:rPr>
        <w:t xml:space="preserve">gwarancjach bankowych; </w:t>
      </w:r>
    </w:p>
    <w:p w14:paraId="3661E4CE" w14:textId="77777777" w:rsidR="00A53C0D" w:rsidRPr="00DA0E4B" w:rsidRDefault="00A53C0D" w:rsidP="006E1E46">
      <w:pPr>
        <w:pStyle w:val="Akapitzlist"/>
        <w:numPr>
          <w:ilvl w:val="1"/>
          <w:numId w:val="21"/>
        </w:numPr>
        <w:tabs>
          <w:tab w:val="clear" w:pos="1980"/>
        </w:tabs>
        <w:ind w:left="851" w:hanging="425"/>
        <w:jc w:val="both"/>
        <w:rPr>
          <w:szCs w:val="24"/>
        </w:rPr>
      </w:pPr>
      <w:r w:rsidRPr="00DA0E4B">
        <w:rPr>
          <w:szCs w:val="24"/>
        </w:rPr>
        <w:t xml:space="preserve">gwarancjach ubezpieczeniowych; </w:t>
      </w:r>
    </w:p>
    <w:p w14:paraId="649389D3" w14:textId="77777777" w:rsidR="00A53C0D" w:rsidRPr="00DA0E4B" w:rsidRDefault="00A53C0D" w:rsidP="006E1E46">
      <w:pPr>
        <w:pStyle w:val="Akapitzlist"/>
        <w:numPr>
          <w:ilvl w:val="1"/>
          <w:numId w:val="21"/>
        </w:numPr>
        <w:tabs>
          <w:tab w:val="clear" w:pos="1980"/>
        </w:tabs>
        <w:ind w:left="851" w:hanging="425"/>
        <w:jc w:val="both"/>
        <w:rPr>
          <w:szCs w:val="24"/>
        </w:rPr>
      </w:pPr>
      <w:r w:rsidRPr="00DA0E4B">
        <w:rPr>
          <w:szCs w:val="24"/>
        </w:rPr>
        <w:t>poręczeniach udzielanych przez podmioty, o których mowa w art. 6b ust. 5 pkt 2 ustawy z dnia 9 listopada 2000 r. o utworzeniu Polskiej Agencji Rozwoju Przedsiębiorczości (Dz. U. z 2019 r. poz. 310, 836 i 1572).</w:t>
      </w:r>
      <w:r w:rsidRPr="00DA0E4B" w:rsidDel="005F5CA7">
        <w:rPr>
          <w:szCs w:val="24"/>
        </w:rPr>
        <w:t xml:space="preserve"> </w:t>
      </w:r>
    </w:p>
    <w:p w14:paraId="0B1B5F70"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342901DD" w14:textId="6FB92084" w:rsidR="00A53C0D" w:rsidRPr="00DA0E4B" w:rsidRDefault="000E780A" w:rsidP="00A325F4">
      <w:pPr>
        <w:widowControl/>
        <w:numPr>
          <w:ilvl w:val="0"/>
          <w:numId w:val="4"/>
        </w:numPr>
        <w:tabs>
          <w:tab w:val="clear" w:pos="720"/>
          <w:tab w:val="num" w:pos="426"/>
        </w:tabs>
        <w:suppressAutoHyphens w:val="0"/>
        <w:ind w:left="426" w:hanging="426"/>
        <w:jc w:val="both"/>
      </w:pPr>
      <w:r w:rsidRPr="00DA0E4B">
        <w:t>W przypadku złożenia wadium w innej formie niż pieniężna, Wykonawca przekazuje Zamawiającemu oryginał gwarancji lub poręczenia, w postaci elektronicznej</w:t>
      </w:r>
      <w:r w:rsidR="00A53C0D" w:rsidRPr="00DA0E4B">
        <w:t>.</w:t>
      </w:r>
    </w:p>
    <w:p w14:paraId="24393B47"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 xml:space="preserve">Zamawiający zwraca wadium niezwłocznie, nie później jednak niż w terminie 7 dni od dnia wystąpienia jednej z okoliczności: </w:t>
      </w:r>
    </w:p>
    <w:p w14:paraId="42A3CAEA" w14:textId="77777777" w:rsidR="00A53C0D" w:rsidRPr="00DA0E4B" w:rsidRDefault="00A53C0D" w:rsidP="006E1E46">
      <w:pPr>
        <w:pStyle w:val="Akapitzlist"/>
        <w:numPr>
          <w:ilvl w:val="3"/>
          <w:numId w:val="23"/>
        </w:numPr>
        <w:tabs>
          <w:tab w:val="clear" w:pos="2880"/>
          <w:tab w:val="num" w:pos="2552"/>
        </w:tabs>
        <w:ind w:left="851" w:hanging="425"/>
        <w:jc w:val="both"/>
        <w:rPr>
          <w:szCs w:val="24"/>
        </w:rPr>
      </w:pPr>
      <w:r w:rsidRPr="00DA0E4B">
        <w:rPr>
          <w:szCs w:val="24"/>
        </w:rPr>
        <w:t xml:space="preserve">upływu terminu związania ofertą; </w:t>
      </w:r>
    </w:p>
    <w:p w14:paraId="20AC4EB9" w14:textId="77777777" w:rsidR="00A53C0D" w:rsidRPr="00DA0E4B" w:rsidRDefault="00A53C0D" w:rsidP="006E1E46">
      <w:pPr>
        <w:pStyle w:val="Akapitzlist"/>
        <w:numPr>
          <w:ilvl w:val="3"/>
          <w:numId w:val="23"/>
        </w:numPr>
        <w:tabs>
          <w:tab w:val="clear" w:pos="2880"/>
          <w:tab w:val="num" w:pos="2552"/>
        </w:tabs>
        <w:ind w:left="851" w:hanging="425"/>
        <w:jc w:val="both"/>
        <w:rPr>
          <w:szCs w:val="24"/>
        </w:rPr>
      </w:pPr>
      <w:r w:rsidRPr="00DA0E4B">
        <w:rPr>
          <w:szCs w:val="24"/>
        </w:rPr>
        <w:t xml:space="preserve">zawarcia umowy w sprawie zamówienia publicznego; </w:t>
      </w:r>
    </w:p>
    <w:p w14:paraId="0D54CF46" w14:textId="77777777" w:rsidR="00A53C0D" w:rsidRPr="00DA0E4B" w:rsidRDefault="00A53C0D" w:rsidP="006E1E46">
      <w:pPr>
        <w:pStyle w:val="Akapitzlist"/>
        <w:numPr>
          <w:ilvl w:val="3"/>
          <w:numId w:val="23"/>
        </w:numPr>
        <w:tabs>
          <w:tab w:val="clear" w:pos="2880"/>
          <w:tab w:val="num" w:pos="2552"/>
        </w:tabs>
        <w:ind w:left="851" w:hanging="425"/>
        <w:jc w:val="both"/>
        <w:rPr>
          <w:szCs w:val="24"/>
        </w:rPr>
      </w:pPr>
      <w:r w:rsidRPr="00DA0E4B">
        <w:rPr>
          <w:szCs w:val="24"/>
        </w:rPr>
        <w:t>unieważnienia pos</w:t>
      </w:r>
      <w:r w:rsidRPr="00DA0E4B">
        <w:rPr>
          <w:rFonts w:eastAsia="Calibri"/>
          <w:szCs w:val="24"/>
        </w:rPr>
        <w:t xml:space="preserve">tępowania o udzielenie zamówienia, z wyjątkiem sytuacji gdy nie zostało rozstrzygnięte odwołanie na czynność unieważnienia albo nie upłynął termin do jego wniesienia. </w:t>
      </w:r>
    </w:p>
    <w:p w14:paraId="09A06F86"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 xml:space="preserve">Zamawiający, niezwłocznie, nie później jednak niż w terminie 7 dni od dnia złożenia wniosku zwraca wadium wykonawcy: </w:t>
      </w:r>
    </w:p>
    <w:p w14:paraId="6AE318E8" w14:textId="77777777" w:rsidR="00A53C0D" w:rsidRPr="00DA0E4B" w:rsidRDefault="00A53C0D" w:rsidP="006E1E46">
      <w:pPr>
        <w:pStyle w:val="Akapitzlist"/>
        <w:numPr>
          <w:ilvl w:val="0"/>
          <w:numId w:val="22"/>
        </w:numPr>
        <w:tabs>
          <w:tab w:val="clear" w:pos="720"/>
          <w:tab w:val="num" w:pos="851"/>
        </w:tabs>
        <w:ind w:left="851" w:hanging="425"/>
        <w:jc w:val="both"/>
        <w:rPr>
          <w:szCs w:val="24"/>
        </w:rPr>
      </w:pPr>
      <w:r w:rsidRPr="00DA0E4B">
        <w:rPr>
          <w:szCs w:val="24"/>
        </w:rPr>
        <w:t xml:space="preserve">który wycofał ofertę przed upływem terminu składania ofert; </w:t>
      </w:r>
    </w:p>
    <w:p w14:paraId="253F6316" w14:textId="77777777" w:rsidR="00A53C0D" w:rsidRPr="00DA0E4B" w:rsidRDefault="00A53C0D" w:rsidP="006E1E46">
      <w:pPr>
        <w:pStyle w:val="Akapitzlist"/>
        <w:numPr>
          <w:ilvl w:val="0"/>
          <w:numId w:val="22"/>
        </w:numPr>
        <w:tabs>
          <w:tab w:val="clear" w:pos="720"/>
          <w:tab w:val="num" w:pos="851"/>
        </w:tabs>
        <w:ind w:left="851" w:hanging="425"/>
        <w:jc w:val="both"/>
        <w:rPr>
          <w:szCs w:val="24"/>
        </w:rPr>
      </w:pPr>
      <w:r w:rsidRPr="00DA0E4B">
        <w:rPr>
          <w:szCs w:val="24"/>
        </w:rPr>
        <w:t xml:space="preserve">którego oferta została odrzucona; </w:t>
      </w:r>
    </w:p>
    <w:p w14:paraId="0BC8FE90" w14:textId="77777777" w:rsidR="00A53C0D" w:rsidRPr="00DA0E4B" w:rsidRDefault="00A53C0D" w:rsidP="006E1E46">
      <w:pPr>
        <w:pStyle w:val="Akapitzlist"/>
        <w:numPr>
          <w:ilvl w:val="0"/>
          <w:numId w:val="22"/>
        </w:numPr>
        <w:tabs>
          <w:tab w:val="clear" w:pos="720"/>
          <w:tab w:val="num" w:pos="851"/>
        </w:tabs>
        <w:ind w:left="851" w:hanging="425"/>
        <w:jc w:val="both"/>
        <w:rPr>
          <w:szCs w:val="24"/>
        </w:rPr>
      </w:pPr>
      <w:r w:rsidRPr="00DA0E4B">
        <w:rPr>
          <w:szCs w:val="24"/>
        </w:rPr>
        <w:t xml:space="preserve">po wyborze najkorzystniejszej oferty, z wyjątkiem wykonawcy, którego oferta została wybrana jako najkorzystniejsza; </w:t>
      </w:r>
    </w:p>
    <w:p w14:paraId="38DA9D4D" w14:textId="77777777" w:rsidR="00A53C0D" w:rsidRPr="00DA0E4B" w:rsidRDefault="00A53C0D" w:rsidP="006E1E46">
      <w:pPr>
        <w:pStyle w:val="Akapitzlist"/>
        <w:numPr>
          <w:ilvl w:val="0"/>
          <w:numId w:val="22"/>
        </w:numPr>
        <w:tabs>
          <w:tab w:val="clear" w:pos="720"/>
          <w:tab w:val="num" w:pos="851"/>
        </w:tabs>
        <w:ind w:left="851" w:hanging="425"/>
        <w:jc w:val="both"/>
        <w:rPr>
          <w:szCs w:val="24"/>
        </w:rPr>
      </w:pPr>
      <w:r w:rsidRPr="00DA0E4B">
        <w:rPr>
          <w:szCs w:val="24"/>
        </w:rPr>
        <w:t>po unieważnie</w:t>
      </w:r>
      <w:r w:rsidRPr="00DA0E4B">
        <w:rPr>
          <w:rFonts w:eastAsia="Calibri"/>
          <w:szCs w:val="24"/>
        </w:rPr>
        <w:t xml:space="preserve">niu postępowania, w przypadku gdy nie zostało rozstrzygnięte odwołanie na czynność unieważnienia albo nie upłynął termin do jego wniesienia. </w:t>
      </w:r>
    </w:p>
    <w:p w14:paraId="35D15549"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 xml:space="preserve">Złożenie wniosku o zwrot wadium, o którym mowa w ust. 6, powoduje rozwiązanie stosunku prawnego z wykonawcą wraz z utratą przez niego prawa do korzystania ze środków ochrony prawnej, o których mowa w rozdziale XVIII SWZ. </w:t>
      </w:r>
    </w:p>
    <w:p w14:paraId="3AC1A1D8"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 xml:space="preserve">Zamawiający zwraca wadium wniesione w pieniądzu wraz z odsetkami wynikającymi z umowy rachunku bankowego, na którym było ono przechowywane, pomniejszone o koszty </w:t>
      </w:r>
      <w:r w:rsidRPr="00DA0E4B">
        <w:lastRenderedPageBreak/>
        <w:t xml:space="preserve">prowadzenia rachunku bankowego oraz prowizji bankowej za przelew pieniędzy na rachunek bankowy wskazany przez wykonawcę. </w:t>
      </w:r>
    </w:p>
    <w:p w14:paraId="316AAA85"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Zamawiający zwraca wadium wniesione w innej formie niż w pieniądzu poprzez złożenie gwarantowi lub poręczycielowi oświadczenia o zwolnieniu wadium.</w:t>
      </w:r>
    </w:p>
    <w:p w14:paraId="641C7BFE" w14:textId="77777777" w:rsidR="00A53C0D" w:rsidRPr="00DA0E4B" w:rsidRDefault="00A53C0D" w:rsidP="00A325F4">
      <w:pPr>
        <w:widowControl/>
        <w:numPr>
          <w:ilvl w:val="0"/>
          <w:numId w:val="4"/>
        </w:numPr>
        <w:tabs>
          <w:tab w:val="clear" w:pos="720"/>
          <w:tab w:val="num" w:pos="426"/>
        </w:tabs>
        <w:suppressAutoHyphens w:val="0"/>
        <w:ind w:left="426" w:hanging="426"/>
        <w:jc w:val="both"/>
      </w:pPr>
      <w:r w:rsidRPr="00DA0E4B">
        <w:t>Zamawiający zatrzymuje wadium wraz z odsetkami, a w przypadku wadium wniesionego w formie gwarancji lub poręczenia, występuje odpowiednio do gwaranta lub poręczyciela z żądaniem zapłaty wadium, w okolicznościach wskazanych w art. 96 ust. 6 ustawy PZP.</w:t>
      </w:r>
    </w:p>
    <w:p w14:paraId="0F70C045" w14:textId="77777777" w:rsidR="00C10050" w:rsidRPr="00DA0E4B" w:rsidRDefault="00C10050" w:rsidP="00740E01">
      <w:pPr>
        <w:widowControl/>
        <w:suppressAutoHyphens w:val="0"/>
        <w:ind w:left="426"/>
        <w:jc w:val="both"/>
      </w:pPr>
    </w:p>
    <w:p w14:paraId="738CD8C7" w14:textId="1223B643" w:rsidR="00021006" w:rsidRPr="00DA0E4B" w:rsidRDefault="00A53C0D" w:rsidP="00A53C0D">
      <w:pPr>
        <w:widowControl/>
        <w:tabs>
          <w:tab w:val="left" w:pos="426"/>
        </w:tabs>
        <w:suppressAutoHyphens w:val="0"/>
        <w:jc w:val="both"/>
        <w:rPr>
          <w:b/>
          <w:bCs/>
          <w:color w:val="000000" w:themeColor="text1"/>
        </w:rPr>
      </w:pPr>
      <w:r w:rsidRPr="00DA0E4B">
        <w:rPr>
          <w:b/>
          <w:bCs/>
          <w:color w:val="000000" w:themeColor="text1"/>
        </w:rPr>
        <w:t xml:space="preserve">Rozdział XI - </w:t>
      </w:r>
      <w:r w:rsidR="5CD32AA8" w:rsidRPr="00DA0E4B">
        <w:rPr>
          <w:b/>
          <w:bCs/>
          <w:color w:val="000000" w:themeColor="text1"/>
        </w:rPr>
        <w:t>Termin związania ofertą.</w:t>
      </w:r>
    </w:p>
    <w:p w14:paraId="63812645" w14:textId="42ACA5F2" w:rsidR="00A53C0D" w:rsidRPr="00DA0E4B" w:rsidRDefault="00A53C0D" w:rsidP="00A325F4">
      <w:pPr>
        <w:widowControl/>
        <w:numPr>
          <w:ilvl w:val="0"/>
          <w:numId w:val="2"/>
        </w:numPr>
        <w:tabs>
          <w:tab w:val="clear" w:pos="720"/>
          <w:tab w:val="num" w:pos="567"/>
        </w:tabs>
        <w:suppressAutoHyphens w:val="0"/>
        <w:ind w:left="567" w:hanging="567"/>
        <w:jc w:val="both"/>
      </w:pPr>
      <w:r w:rsidRPr="00DA0E4B">
        <w:t xml:space="preserve">Wykonawca jest związany złożoną ofertą od dnia upływu terminu składania ofert do dnia </w:t>
      </w:r>
      <w:r w:rsidR="00216897">
        <w:t>21.08.2022</w:t>
      </w:r>
      <w:r w:rsidR="00423039" w:rsidRPr="00DA0E4B">
        <w:t xml:space="preserve"> r.</w:t>
      </w:r>
      <w:r w:rsidR="00A17009" w:rsidRPr="00DA0E4B">
        <w:t xml:space="preserve"> włącznie.</w:t>
      </w:r>
    </w:p>
    <w:p w14:paraId="6CA613F5" w14:textId="57AECA1C" w:rsidR="00A53C0D" w:rsidRPr="00DA0E4B" w:rsidRDefault="00A53C0D" w:rsidP="00A325F4">
      <w:pPr>
        <w:widowControl/>
        <w:numPr>
          <w:ilvl w:val="0"/>
          <w:numId w:val="2"/>
        </w:numPr>
        <w:tabs>
          <w:tab w:val="clear" w:pos="720"/>
          <w:tab w:val="num" w:pos="567"/>
        </w:tabs>
        <w:suppressAutoHyphens w:val="0"/>
        <w:ind w:left="567" w:hanging="567"/>
        <w:jc w:val="both"/>
      </w:pPr>
      <w:r w:rsidRPr="00DA0E4B">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DA0E4B">
        <w:t xml:space="preserve"> 6</w:t>
      </w:r>
      <w:r w:rsidRPr="00DA0E4B">
        <w:t>0 dni.</w:t>
      </w:r>
    </w:p>
    <w:p w14:paraId="3A58979D" w14:textId="77777777" w:rsidR="00A53C0D" w:rsidRPr="00DA0E4B" w:rsidRDefault="00A53C0D" w:rsidP="00A325F4">
      <w:pPr>
        <w:widowControl/>
        <w:numPr>
          <w:ilvl w:val="0"/>
          <w:numId w:val="2"/>
        </w:numPr>
        <w:tabs>
          <w:tab w:val="clear" w:pos="720"/>
          <w:tab w:val="num" w:pos="567"/>
        </w:tabs>
        <w:suppressAutoHyphens w:val="0"/>
        <w:ind w:left="567" w:hanging="567"/>
        <w:jc w:val="both"/>
      </w:pPr>
      <w:r w:rsidRPr="00DA0E4B">
        <w:t>Przedłużenie terminu związania oferta, o którym mowa w ust. 2, wymaga złożenia przez Wykonawcę pisemnego oświadczenia o wyrażeniu zgody na przedłużenie terminu związania ofertą.</w:t>
      </w:r>
    </w:p>
    <w:p w14:paraId="73BD3461" w14:textId="77777777" w:rsidR="00A53C0D" w:rsidRPr="00DA0E4B" w:rsidRDefault="00A53C0D" w:rsidP="00A325F4">
      <w:pPr>
        <w:widowControl/>
        <w:numPr>
          <w:ilvl w:val="0"/>
          <w:numId w:val="2"/>
        </w:numPr>
        <w:tabs>
          <w:tab w:val="clear" w:pos="720"/>
          <w:tab w:val="num" w:pos="567"/>
        </w:tabs>
        <w:suppressAutoHyphens w:val="0"/>
        <w:ind w:left="567" w:hanging="567"/>
        <w:jc w:val="both"/>
      </w:pPr>
      <w:r w:rsidRPr="00DA0E4B">
        <w:t>Przedłużenie terminu związania ofertą jest dopuszczalne tylko z jednoczesnym przedłużeniem okresu ważności wadium albo, jeżeli nie jest to możliwe, z wniesieniem nowego wadium na przedłużony okres związania ofertą.</w:t>
      </w:r>
    </w:p>
    <w:p w14:paraId="60E1EAF4" w14:textId="77777777" w:rsidR="00466299" w:rsidRPr="00DA0E4B" w:rsidRDefault="00466299" w:rsidP="000E0BDF">
      <w:pPr>
        <w:widowControl/>
        <w:suppressAutoHyphens w:val="0"/>
        <w:ind w:left="720"/>
        <w:jc w:val="both"/>
      </w:pPr>
    </w:p>
    <w:p w14:paraId="34136D1D" w14:textId="00968DEB" w:rsidR="00021006" w:rsidRPr="00DA0E4B" w:rsidRDefault="007B72A1" w:rsidP="007B72A1">
      <w:pPr>
        <w:widowControl/>
        <w:tabs>
          <w:tab w:val="left" w:pos="426"/>
        </w:tabs>
        <w:suppressAutoHyphens w:val="0"/>
        <w:jc w:val="both"/>
        <w:rPr>
          <w:b/>
          <w:bCs/>
          <w:color w:val="000000" w:themeColor="text1"/>
        </w:rPr>
      </w:pPr>
      <w:r w:rsidRPr="00DA0E4B">
        <w:rPr>
          <w:b/>
          <w:bCs/>
          <w:color w:val="000000" w:themeColor="text1"/>
        </w:rPr>
        <w:t xml:space="preserve">Rozdział XII - </w:t>
      </w:r>
      <w:r w:rsidR="5CD32AA8" w:rsidRPr="00DA0E4B">
        <w:rPr>
          <w:b/>
          <w:bCs/>
          <w:color w:val="000000" w:themeColor="text1"/>
        </w:rPr>
        <w:t>Opis sposobu przygotowywania ofert.</w:t>
      </w:r>
    </w:p>
    <w:p w14:paraId="62364F3A" w14:textId="735356AC" w:rsidR="009C1F10" w:rsidRPr="00DA0E4B" w:rsidRDefault="009C1F10" w:rsidP="006E1E46">
      <w:pPr>
        <w:pStyle w:val="Akapitzlist"/>
        <w:numPr>
          <w:ilvl w:val="0"/>
          <w:numId w:val="24"/>
        </w:numPr>
        <w:tabs>
          <w:tab w:val="clear" w:pos="720"/>
          <w:tab w:val="num" w:pos="426"/>
        </w:tabs>
        <w:ind w:left="426" w:hanging="426"/>
        <w:jc w:val="both"/>
        <w:rPr>
          <w:bCs/>
          <w:szCs w:val="24"/>
        </w:rPr>
      </w:pPr>
      <w:r w:rsidRPr="00DA0E4B">
        <w:rPr>
          <w:bCs/>
          <w:szCs w:val="24"/>
        </w:rPr>
        <w:t>Każdy wykonawca może złożyć tylko jedną ofertę na realizacji całości przedmiotu zamówienia</w:t>
      </w:r>
      <w:r w:rsidR="00936158" w:rsidRPr="00DA0E4B">
        <w:rPr>
          <w:bCs/>
          <w:szCs w:val="24"/>
        </w:rPr>
        <w:t xml:space="preserve"> / całości części przedmiotu zamówienia</w:t>
      </w:r>
      <w:r w:rsidR="009F6CC1" w:rsidRPr="00DA0E4B">
        <w:rPr>
          <w:bCs/>
          <w:szCs w:val="24"/>
        </w:rPr>
        <w:t xml:space="preserve"> w odniesieniu do każdej części zamówienia.</w:t>
      </w:r>
    </w:p>
    <w:p w14:paraId="588A5104" w14:textId="77777777" w:rsidR="009C1F10" w:rsidRPr="00DA0E4B" w:rsidRDefault="009C1F10" w:rsidP="006E1E46">
      <w:pPr>
        <w:pStyle w:val="Akapitzlist"/>
        <w:numPr>
          <w:ilvl w:val="0"/>
          <w:numId w:val="24"/>
        </w:numPr>
        <w:tabs>
          <w:tab w:val="clear" w:pos="720"/>
          <w:tab w:val="num" w:pos="426"/>
        </w:tabs>
        <w:ind w:left="426" w:hanging="426"/>
        <w:jc w:val="both"/>
        <w:rPr>
          <w:bCs/>
          <w:szCs w:val="24"/>
        </w:rPr>
      </w:pPr>
      <w:r w:rsidRPr="00DA0E4B">
        <w:rPr>
          <w:bCs/>
          <w:szCs w:val="24"/>
        </w:rPr>
        <w:t>Ofertę składa się z zachowaniem formy i sposobu opisanych w rozdziale IX niniejszej SWZ.</w:t>
      </w:r>
    </w:p>
    <w:p w14:paraId="4D52E456" w14:textId="77777777" w:rsidR="009C1F10" w:rsidRPr="00DA0E4B" w:rsidRDefault="009C1F10" w:rsidP="006E1E46">
      <w:pPr>
        <w:pStyle w:val="Akapitzlist"/>
        <w:numPr>
          <w:ilvl w:val="0"/>
          <w:numId w:val="24"/>
        </w:numPr>
        <w:tabs>
          <w:tab w:val="clear" w:pos="720"/>
          <w:tab w:val="num" w:pos="426"/>
        </w:tabs>
        <w:ind w:left="426" w:hanging="426"/>
        <w:jc w:val="both"/>
        <w:rPr>
          <w:bCs/>
          <w:szCs w:val="24"/>
        </w:rPr>
      </w:pPr>
      <w:r w:rsidRPr="00DA0E4B">
        <w:rPr>
          <w:bCs/>
          <w:szCs w:val="24"/>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DA0E4B" w:rsidRDefault="009C1F10" w:rsidP="006E1E46">
      <w:pPr>
        <w:pStyle w:val="Akapitzlist"/>
        <w:numPr>
          <w:ilvl w:val="0"/>
          <w:numId w:val="24"/>
        </w:numPr>
        <w:tabs>
          <w:tab w:val="clear" w:pos="720"/>
          <w:tab w:val="num" w:pos="426"/>
        </w:tabs>
        <w:ind w:left="426" w:hanging="426"/>
        <w:jc w:val="both"/>
        <w:rPr>
          <w:bCs/>
          <w:szCs w:val="24"/>
        </w:rPr>
      </w:pPr>
      <w:r w:rsidRPr="00DA0E4B">
        <w:rPr>
          <w:bCs/>
          <w:szCs w:val="24"/>
        </w:rPr>
        <w:t xml:space="preserve">Oferta musi być napisana w </w:t>
      </w:r>
      <w:r w:rsidRPr="00DA0E4B">
        <w:rPr>
          <w:bCs/>
          <w:szCs w:val="24"/>
          <w:u w:val="single"/>
        </w:rPr>
        <w:t>języku polskim.</w:t>
      </w:r>
    </w:p>
    <w:p w14:paraId="4D4D5CDB" w14:textId="279C166E" w:rsidR="009C1F10" w:rsidRPr="00DA0E4B" w:rsidRDefault="009C1F10" w:rsidP="006E1E46">
      <w:pPr>
        <w:pStyle w:val="Akapitzlist"/>
        <w:numPr>
          <w:ilvl w:val="0"/>
          <w:numId w:val="24"/>
        </w:numPr>
        <w:tabs>
          <w:tab w:val="clear" w:pos="720"/>
          <w:tab w:val="num" w:pos="426"/>
        </w:tabs>
        <w:ind w:left="426" w:hanging="426"/>
        <w:jc w:val="both"/>
        <w:rPr>
          <w:bCs/>
          <w:szCs w:val="24"/>
          <w:u w:val="single"/>
        </w:rPr>
      </w:pPr>
      <w:r w:rsidRPr="00DA0E4B">
        <w:rPr>
          <w:bCs/>
          <w:szCs w:val="24"/>
        </w:rPr>
        <w:t xml:space="preserve">Oferta wraz ze wszystkimi jej załącznikami musi być podpisana przez osobę (osoby) </w:t>
      </w:r>
      <w:r w:rsidRPr="00DA0E4B">
        <w:rPr>
          <w:bCs/>
          <w:szCs w:val="24"/>
          <w:u w:val="single"/>
        </w:rPr>
        <w:t>uprawnioną do reprezentacji wykonawcy</w:t>
      </w:r>
      <w:r w:rsidRPr="00DA0E4B">
        <w:rPr>
          <w:bCs/>
          <w:szCs w:val="24"/>
        </w:rPr>
        <w:t xml:space="preserve">, zgodnie z wpisem do Krajowego Rejestru Sądowego, Centralnej Ewidencji i Informacji o Działalności Gospodarczej lub do innego, właściwego rejestru. Wskazane </w:t>
      </w:r>
      <w:r w:rsidR="005776A7" w:rsidRPr="00DA0E4B">
        <w:rPr>
          <w:bCs/>
          <w:szCs w:val="24"/>
        </w:rPr>
        <w:t xml:space="preserve">powyżej </w:t>
      </w:r>
      <w:r w:rsidRPr="00DA0E4B">
        <w:rPr>
          <w:bCs/>
          <w:szCs w:val="24"/>
        </w:rPr>
        <w:t>dokumenty</w:t>
      </w:r>
      <w:r w:rsidR="005776A7" w:rsidRPr="00DA0E4B">
        <w:rPr>
          <w:bCs/>
          <w:szCs w:val="24"/>
        </w:rPr>
        <w:t xml:space="preserve"> (wpis do Krajowego Rejestru Sądowego, Centralnej Ewidencji i Informacji o Działalności Gospodarczej lub do innego, właściwego rejestru</w:t>
      </w:r>
      <w:r w:rsidR="000B4692" w:rsidRPr="00DA0E4B">
        <w:rPr>
          <w:bCs/>
          <w:szCs w:val="24"/>
        </w:rPr>
        <w:t>)</w:t>
      </w:r>
      <w:r w:rsidRPr="00DA0E4B">
        <w:rPr>
          <w:bCs/>
          <w:szCs w:val="24"/>
        </w:rPr>
        <w:t xml:space="preserve"> wykonawca załącza wraz z ofertą, chyba że zmawiający może uzyskać je za pomocą bezpłatnych i ogólnodostępnych baz danych, a wykonawca wskazał dane umożliwiające dostęp do tych dokumentów w treści </w:t>
      </w:r>
      <w:r w:rsidR="00AB39AC" w:rsidRPr="00DA0E4B">
        <w:rPr>
          <w:bCs/>
          <w:szCs w:val="24"/>
        </w:rPr>
        <w:t xml:space="preserve">oferty lub </w:t>
      </w:r>
      <w:r w:rsidR="000B4692" w:rsidRPr="00DA0E4B">
        <w:rPr>
          <w:bCs/>
          <w:szCs w:val="24"/>
        </w:rPr>
        <w:t>JEZD</w:t>
      </w:r>
      <w:r w:rsidRPr="00DA0E4B">
        <w:rPr>
          <w:bCs/>
          <w:szCs w:val="24"/>
        </w:rPr>
        <w:t xml:space="preserve">. Jeżeli w imieniu wykonawcy działa osoba, której umocowanie nie wynika z ww. dokumentów, wykonawca wraz z ofertą przedkłada pełnomocnictwo lub inny dokument potwierdzający umocowanie do reprezentowania wykonawcy. </w:t>
      </w:r>
      <w:r w:rsidRPr="00DA0E4B">
        <w:rPr>
          <w:szCs w:val="24"/>
        </w:rPr>
        <w:t>Pełnomocnictwa sporządzone w języku obcym wykonawca składa wraz z tłumaczeniem na język polski.</w:t>
      </w:r>
    </w:p>
    <w:p w14:paraId="2BF02004" w14:textId="77777777" w:rsidR="009C1F10" w:rsidRPr="00DA0E4B" w:rsidRDefault="009C1F10" w:rsidP="006E1E46">
      <w:pPr>
        <w:pStyle w:val="Akapitzlist"/>
        <w:numPr>
          <w:ilvl w:val="0"/>
          <w:numId w:val="24"/>
        </w:numPr>
        <w:tabs>
          <w:tab w:val="clear" w:pos="720"/>
          <w:tab w:val="num" w:pos="426"/>
        </w:tabs>
        <w:ind w:left="426" w:hanging="426"/>
        <w:jc w:val="both"/>
        <w:rPr>
          <w:bCs/>
          <w:szCs w:val="24"/>
        </w:rPr>
      </w:pPr>
      <w:r w:rsidRPr="00DA0E4B">
        <w:rPr>
          <w:szCs w:val="24"/>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609147E" w14:textId="77777777" w:rsidR="009C1F10" w:rsidRPr="00DA0E4B" w:rsidRDefault="009C1F10" w:rsidP="006E1E46">
      <w:pPr>
        <w:pStyle w:val="Akapitzlist"/>
        <w:numPr>
          <w:ilvl w:val="0"/>
          <w:numId w:val="24"/>
        </w:numPr>
        <w:tabs>
          <w:tab w:val="clear" w:pos="720"/>
          <w:tab w:val="num" w:pos="426"/>
        </w:tabs>
        <w:ind w:left="426" w:hanging="426"/>
        <w:jc w:val="both"/>
        <w:rPr>
          <w:bCs/>
          <w:szCs w:val="24"/>
        </w:rPr>
      </w:pPr>
      <w:r w:rsidRPr="00DA0E4B">
        <w:rPr>
          <w:szCs w:val="24"/>
        </w:rPr>
        <w:t xml:space="preserve">Pełnomocnictwo przekazuje się w postaci elektronicznej, opatrzonej kwalifikowanym podpisem elektronicznym, podpisem zaufanym lub podpisem osobistym. Pełnomocnictwo </w:t>
      </w:r>
      <w:r w:rsidRPr="00DA0E4B">
        <w:rPr>
          <w:szCs w:val="24"/>
        </w:rPr>
        <w:lastRenderedPageBreak/>
        <w:t xml:space="preserve">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DA0E4B">
        <w:rPr>
          <w:b/>
          <w:bCs/>
          <w:szCs w:val="24"/>
        </w:rPr>
        <w:t>–</w:t>
      </w:r>
      <w:r w:rsidRPr="00DA0E4B">
        <w:rPr>
          <w:szCs w:val="24"/>
        </w:rPr>
        <w:t xml:space="preserve"> Prawo  o notariacie (</w:t>
      </w:r>
      <w:r w:rsidRPr="00DA0E4B">
        <w:rPr>
          <w:iCs/>
          <w:szCs w:val="24"/>
        </w:rPr>
        <w:t>Dz. U. 2020 r., poz. 1192 z późn. zm</w:t>
      </w:r>
      <w:r w:rsidRPr="00DA0E4B">
        <w:rPr>
          <w:szCs w:val="24"/>
        </w:rPr>
        <w:t>.)</w:t>
      </w:r>
      <w:r w:rsidRPr="00DA0E4B">
        <w:rPr>
          <w:bCs/>
          <w:szCs w:val="24"/>
        </w:rPr>
        <w:t xml:space="preserve">. </w:t>
      </w:r>
    </w:p>
    <w:p w14:paraId="760612A0" w14:textId="77777777" w:rsidR="007B72A1" w:rsidRPr="00DA0E4B" w:rsidRDefault="007B72A1" w:rsidP="006E1E46">
      <w:pPr>
        <w:numPr>
          <w:ilvl w:val="0"/>
          <w:numId w:val="24"/>
        </w:numPr>
        <w:ind w:left="426" w:hanging="426"/>
        <w:jc w:val="both"/>
      </w:pPr>
      <w:r w:rsidRPr="00DA0E4B">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72AD788" w14:textId="77777777" w:rsidR="00992779" w:rsidRPr="00DA0E4B" w:rsidRDefault="00992779" w:rsidP="006E1E46">
      <w:pPr>
        <w:pStyle w:val="Akapitzlist"/>
        <w:numPr>
          <w:ilvl w:val="3"/>
          <w:numId w:val="22"/>
        </w:numPr>
        <w:ind w:left="851" w:hanging="425"/>
        <w:jc w:val="both"/>
        <w:rPr>
          <w:rFonts w:eastAsia="Calibri"/>
          <w:szCs w:val="24"/>
        </w:rPr>
      </w:pPr>
      <w:r w:rsidRPr="00DA0E4B">
        <w:rPr>
          <w:szCs w:val="24"/>
        </w:rPr>
        <w:t xml:space="preserve">Jednolity Europejski Dokument Zamówienia (JEDZ) w formie elektronicznej (odrębny plik) opatrzonej kwalifikowanym podpisem elektronicznym - </w:t>
      </w:r>
      <w:r w:rsidRPr="00DA0E4B">
        <w:rPr>
          <w:rFonts w:eastAsia="Calibri"/>
          <w:szCs w:val="24"/>
        </w:rPr>
        <w:t>w przypadku wspólnego ubiegania się o zamówienie przez Wykonawców, przedmiotowy dokument składa każdy z Wykonawców,</w:t>
      </w:r>
    </w:p>
    <w:p w14:paraId="3220FE51" w14:textId="58A72620" w:rsidR="007B72A1" w:rsidRPr="00DA0E4B" w:rsidRDefault="007B72A1" w:rsidP="006E1E46">
      <w:pPr>
        <w:pStyle w:val="Akapitzlist"/>
        <w:numPr>
          <w:ilvl w:val="3"/>
          <w:numId w:val="22"/>
        </w:numPr>
        <w:ind w:left="851" w:hanging="425"/>
        <w:jc w:val="both"/>
        <w:rPr>
          <w:rFonts w:eastAsia="Calibri"/>
          <w:szCs w:val="24"/>
        </w:rPr>
      </w:pPr>
      <w:r w:rsidRPr="00DA0E4B">
        <w:rPr>
          <w:szCs w:val="24"/>
        </w:rPr>
        <w:t>indywidualną kalkulację ceny oferty, uwzględniającą wymagania i zapisy SWZ, w szcze</w:t>
      </w:r>
      <w:r w:rsidRPr="00DA0E4B">
        <w:rPr>
          <w:rFonts w:eastAsia="Calibri"/>
          <w:szCs w:val="24"/>
        </w:rPr>
        <w:t>gólności Wykonawca jest zobowiąz</w:t>
      </w:r>
      <w:r w:rsidR="005352F2" w:rsidRPr="00DA0E4B">
        <w:rPr>
          <w:rFonts w:eastAsia="Calibri"/>
          <w:szCs w:val="24"/>
        </w:rPr>
        <w:t xml:space="preserve">any do wypełnienia wszystkich pozycji we tabeli cenowej zawartej </w:t>
      </w:r>
      <w:r w:rsidRPr="00DA0E4B">
        <w:rPr>
          <w:rFonts w:eastAsia="Calibri"/>
          <w:szCs w:val="24"/>
        </w:rPr>
        <w:t xml:space="preserve">w załączniku </w:t>
      </w:r>
      <w:r w:rsidRPr="00DA0E4B">
        <w:rPr>
          <w:szCs w:val="24"/>
        </w:rPr>
        <w:t>2 do formularza oferty,</w:t>
      </w:r>
    </w:p>
    <w:p w14:paraId="36C92F56" w14:textId="03260909" w:rsidR="007B72A1" w:rsidRPr="00DA0E4B" w:rsidRDefault="007B72A1" w:rsidP="006E1E46">
      <w:pPr>
        <w:pStyle w:val="Akapitzlist"/>
        <w:numPr>
          <w:ilvl w:val="3"/>
          <w:numId w:val="22"/>
        </w:numPr>
        <w:ind w:left="851" w:hanging="425"/>
        <w:jc w:val="both"/>
        <w:rPr>
          <w:szCs w:val="24"/>
        </w:rPr>
      </w:pPr>
      <w:r w:rsidRPr="00DA0E4B">
        <w:rPr>
          <w:szCs w:val="24"/>
        </w:rPr>
        <w:t xml:space="preserve">przedmiotowe środki dowodowe: </w:t>
      </w:r>
      <w:r w:rsidR="009C1F10" w:rsidRPr="00DA0E4B">
        <w:rPr>
          <w:szCs w:val="24"/>
        </w:rPr>
        <w:t>zgodnie z zapisami Rozdziału IV SWZ.</w:t>
      </w:r>
      <w:r w:rsidRPr="00DA0E4B">
        <w:rPr>
          <w:szCs w:val="24"/>
        </w:rPr>
        <w:t xml:space="preserve"> </w:t>
      </w:r>
    </w:p>
    <w:p w14:paraId="5F29BBC6" w14:textId="31C43237" w:rsidR="007B72A1" w:rsidRPr="00DA0E4B" w:rsidRDefault="007B72A1" w:rsidP="006E1E46">
      <w:pPr>
        <w:pStyle w:val="Akapitzlist"/>
        <w:numPr>
          <w:ilvl w:val="3"/>
          <w:numId w:val="22"/>
        </w:numPr>
        <w:ind w:left="851" w:hanging="425"/>
        <w:jc w:val="both"/>
        <w:rPr>
          <w:szCs w:val="24"/>
        </w:rPr>
      </w:pPr>
      <w:r w:rsidRPr="00DA0E4B">
        <w:rPr>
          <w:rFonts w:eastAsia="Calibri"/>
          <w:szCs w:val="24"/>
        </w:rPr>
        <w:t>oryginał pełnomocnictwa (pełnomocnictw), notarialnie poświadczoną kopię lub kopię poświadczoną za zgodność z oryginałem przez osoby umocowane, o ile oferta będzie podpisana przez pełnomocnika,</w:t>
      </w:r>
    </w:p>
    <w:p w14:paraId="5F158A59" w14:textId="77777777" w:rsidR="007B72A1" w:rsidRPr="00DA0E4B" w:rsidRDefault="007B72A1" w:rsidP="006E1E46">
      <w:pPr>
        <w:pStyle w:val="Akapitzlist"/>
        <w:numPr>
          <w:ilvl w:val="3"/>
          <w:numId w:val="22"/>
        </w:numPr>
        <w:ind w:left="851" w:hanging="425"/>
        <w:jc w:val="both"/>
        <w:rPr>
          <w:szCs w:val="24"/>
        </w:rPr>
      </w:pPr>
      <w:r w:rsidRPr="00DA0E4B">
        <w:rPr>
          <w:szCs w:val="24"/>
        </w:rPr>
        <w:t>dowód wniesienia wadium.</w:t>
      </w:r>
    </w:p>
    <w:p w14:paraId="5C14CD0F" w14:textId="77777777" w:rsidR="007B72A1" w:rsidRPr="00DA0E4B" w:rsidRDefault="007B72A1" w:rsidP="006E1E46">
      <w:pPr>
        <w:numPr>
          <w:ilvl w:val="0"/>
          <w:numId w:val="24"/>
        </w:numPr>
        <w:ind w:left="426" w:hanging="426"/>
        <w:jc w:val="both"/>
      </w:pPr>
      <w:r w:rsidRPr="00DA0E4B">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250BA5D9" w14:textId="77777777" w:rsidR="007B72A1" w:rsidRPr="00DA0E4B" w:rsidRDefault="007B72A1" w:rsidP="006E1E46">
      <w:pPr>
        <w:numPr>
          <w:ilvl w:val="0"/>
          <w:numId w:val="24"/>
        </w:numPr>
        <w:ind w:left="426" w:hanging="426"/>
        <w:jc w:val="both"/>
      </w:pPr>
      <w:r w:rsidRPr="00DA0E4B">
        <w:t>Zaleca się, aby wszystkie karty oferty wraz z załącznikami były jednoznacznie ponumerowane oraz aby wykonawca sporządził i dołączył spis treści oferty.</w:t>
      </w:r>
    </w:p>
    <w:p w14:paraId="38C19CC4" w14:textId="4AE630CD" w:rsidR="007B72A1" w:rsidRPr="00DA0E4B" w:rsidRDefault="007B72A1" w:rsidP="006E1E46">
      <w:pPr>
        <w:numPr>
          <w:ilvl w:val="0"/>
          <w:numId w:val="24"/>
        </w:numPr>
        <w:tabs>
          <w:tab w:val="num" w:pos="2937"/>
        </w:tabs>
        <w:ind w:left="426" w:hanging="426"/>
        <w:jc w:val="both"/>
      </w:pPr>
      <w:r w:rsidRPr="00DA0E4B">
        <w:t>Wszelkie koszty związane z przygotowaniem i złożeniem oferty ponosi wykonawca.</w:t>
      </w:r>
    </w:p>
    <w:p w14:paraId="60E23ED1" w14:textId="77777777" w:rsidR="0073527C" w:rsidRPr="00DA0E4B" w:rsidRDefault="0073527C" w:rsidP="00EA6A42">
      <w:pPr>
        <w:widowControl/>
        <w:suppressAutoHyphens w:val="0"/>
        <w:jc w:val="both"/>
        <w:rPr>
          <w:highlight w:val="yellow"/>
        </w:rPr>
      </w:pPr>
    </w:p>
    <w:p w14:paraId="29C7C51F" w14:textId="77777777" w:rsidR="0063075E" w:rsidRDefault="0063075E" w:rsidP="0063075E">
      <w:pPr>
        <w:widowControl/>
        <w:suppressAutoHyphens w:val="0"/>
        <w:jc w:val="both"/>
        <w:rPr>
          <w:b/>
          <w:bCs/>
          <w:sz w:val="22"/>
          <w:szCs w:val="22"/>
        </w:rPr>
      </w:pPr>
      <w:r>
        <w:rPr>
          <w:b/>
          <w:bCs/>
          <w:sz w:val="22"/>
          <w:szCs w:val="22"/>
        </w:rPr>
        <w:t>Rozdział XIII – Miejsce oraz termin składania i otwarcia ofert</w:t>
      </w:r>
    </w:p>
    <w:p w14:paraId="6FE20F33" w14:textId="725AA5DA" w:rsidR="0063075E" w:rsidRPr="007F08C3" w:rsidRDefault="0063075E" w:rsidP="00F742A4">
      <w:pPr>
        <w:pStyle w:val="Akapitzlist"/>
        <w:numPr>
          <w:ilvl w:val="0"/>
          <w:numId w:val="25"/>
        </w:numPr>
        <w:tabs>
          <w:tab w:val="clear" w:pos="2160"/>
          <w:tab w:val="num" w:pos="567"/>
        </w:tabs>
        <w:ind w:left="600" w:hanging="458"/>
        <w:jc w:val="both"/>
        <w:rPr>
          <w:bCs/>
          <w:szCs w:val="24"/>
        </w:rPr>
      </w:pPr>
      <w:r w:rsidRPr="007F08C3">
        <w:rPr>
          <w:bCs/>
          <w:szCs w:val="24"/>
        </w:rPr>
        <w:t xml:space="preserve">Oferty należy składać w terminie </w:t>
      </w:r>
      <w:r w:rsidRPr="007F08C3">
        <w:rPr>
          <w:b/>
          <w:bCs/>
          <w:szCs w:val="24"/>
        </w:rPr>
        <w:t xml:space="preserve">do dnia </w:t>
      </w:r>
      <w:r w:rsidR="0010369A">
        <w:rPr>
          <w:b/>
          <w:bCs/>
          <w:szCs w:val="24"/>
        </w:rPr>
        <w:t>24.05.2022</w:t>
      </w:r>
      <w:r w:rsidR="0022384C">
        <w:rPr>
          <w:b/>
          <w:bCs/>
          <w:szCs w:val="24"/>
        </w:rPr>
        <w:t xml:space="preserve"> r</w:t>
      </w:r>
      <w:r w:rsidR="00F742A4">
        <w:rPr>
          <w:b/>
          <w:bCs/>
          <w:szCs w:val="24"/>
        </w:rPr>
        <w:t>, do godziny 10:00</w:t>
      </w:r>
      <w:r w:rsidRPr="007F08C3">
        <w:rPr>
          <w:b/>
          <w:bCs/>
          <w:szCs w:val="24"/>
        </w:rPr>
        <w:t xml:space="preserve"> </w:t>
      </w:r>
      <w:r w:rsidRPr="007F08C3">
        <w:rPr>
          <w:bCs/>
          <w:szCs w:val="24"/>
        </w:rPr>
        <w:t>na zasadach, opisanych w rozdziale IX ust. 1-2 SWZ.</w:t>
      </w:r>
    </w:p>
    <w:p w14:paraId="4E6E08AB" w14:textId="77777777" w:rsidR="0063075E" w:rsidRPr="007F08C3" w:rsidRDefault="0063075E" w:rsidP="00F742A4">
      <w:pPr>
        <w:pStyle w:val="Akapitzlist"/>
        <w:numPr>
          <w:ilvl w:val="0"/>
          <w:numId w:val="25"/>
        </w:numPr>
        <w:tabs>
          <w:tab w:val="clear" w:pos="2160"/>
          <w:tab w:val="num" w:pos="567"/>
        </w:tabs>
        <w:ind w:left="600" w:hanging="458"/>
        <w:jc w:val="both"/>
        <w:rPr>
          <w:bCs/>
          <w:szCs w:val="24"/>
        </w:rPr>
      </w:pPr>
      <w:r w:rsidRPr="007F08C3">
        <w:rPr>
          <w:szCs w:val="24"/>
        </w:rPr>
        <w:t xml:space="preserve">Wykonawca przed upływem terminu do składania ofert może wycofać ofertę zgodnie z regulaminem na </w:t>
      </w:r>
      <w:hyperlink r:id="rId39" w:history="1">
        <w:r w:rsidRPr="007F08C3">
          <w:rPr>
            <w:rStyle w:val="Hipercze"/>
            <w:szCs w:val="24"/>
          </w:rPr>
          <w:t>https://platformazakupowa.pl</w:t>
        </w:r>
      </w:hyperlink>
      <w:r w:rsidRPr="007F08C3">
        <w:rPr>
          <w:szCs w:val="24"/>
        </w:rPr>
        <w:t xml:space="preserve">. </w:t>
      </w:r>
      <w:r w:rsidRPr="007F08C3">
        <w:rPr>
          <w:color w:val="000000"/>
          <w:szCs w:val="24"/>
        </w:rPr>
        <w:t xml:space="preserve">Sposób wycofania oferty zamieszczono w instrukcji dostępnej adresem: </w:t>
      </w:r>
      <w:hyperlink r:id="rId40" w:history="1">
        <w:r w:rsidRPr="007F08C3">
          <w:rPr>
            <w:rStyle w:val="Hipercze"/>
            <w:szCs w:val="24"/>
          </w:rPr>
          <w:t>https://platformazakupowa.pl/strona/45-instrukcje</w:t>
        </w:r>
      </w:hyperlink>
      <w:r w:rsidRPr="007F08C3">
        <w:rPr>
          <w:color w:val="000000"/>
          <w:szCs w:val="24"/>
        </w:rPr>
        <w:t xml:space="preserve">. Oferta nie może zostać wycofana po upływie terminu składania ofert. </w:t>
      </w:r>
    </w:p>
    <w:p w14:paraId="6E4F6CBF" w14:textId="77777777" w:rsidR="0063075E" w:rsidRPr="007F08C3" w:rsidRDefault="0063075E" w:rsidP="00F742A4">
      <w:pPr>
        <w:pStyle w:val="Akapitzlist"/>
        <w:numPr>
          <w:ilvl w:val="0"/>
          <w:numId w:val="25"/>
        </w:numPr>
        <w:tabs>
          <w:tab w:val="clear" w:pos="2160"/>
          <w:tab w:val="num" w:pos="567"/>
        </w:tabs>
        <w:ind w:left="600" w:hanging="458"/>
        <w:jc w:val="both"/>
        <w:rPr>
          <w:bCs/>
          <w:szCs w:val="24"/>
        </w:rPr>
      </w:pPr>
      <w:r w:rsidRPr="007F08C3">
        <w:rPr>
          <w:szCs w:val="24"/>
        </w:rPr>
        <w:t>Zamawiający odrzuci ofertę złożoną po terminie składania ofert.</w:t>
      </w:r>
    </w:p>
    <w:p w14:paraId="780BD96A" w14:textId="37EFC8E6" w:rsidR="0063075E" w:rsidRPr="007F08C3" w:rsidRDefault="0063075E" w:rsidP="00F742A4">
      <w:pPr>
        <w:pStyle w:val="Akapitzlist"/>
        <w:numPr>
          <w:ilvl w:val="0"/>
          <w:numId w:val="25"/>
        </w:numPr>
        <w:tabs>
          <w:tab w:val="clear" w:pos="2160"/>
          <w:tab w:val="num" w:pos="567"/>
        </w:tabs>
        <w:ind w:left="600" w:hanging="458"/>
        <w:jc w:val="both"/>
        <w:rPr>
          <w:bCs/>
          <w:szCs w:val="24"/>
        </w:rPr>
      </w:pPr>
      <w:r w:rsidRPr="007F08C3">
        <w:rPr>
          <w:szCs w:val="24"/>
        </w:rPr>
        <w:t xml:space="preserve">Otwarcie ofert nastąpi </w:t>
      </w:r>
      <w:r w:rsidRPr="007F08C3">
        <w:rPr>
          <w:b/>
          <w:szCs w:val="24"/>
        </w:rPr>
        <w:t xml:space="preserve">w dniu </w:t>
      </w:r>
      <w:r w:rsidR="0010369A">
        <w:rPr>
          <w:b/>
          <w:szCs w:val="24"/>
        </w:rPr>
        <w:t xml:space="preserve">24.05.2022 </w:t>
      </w:r>
      <w:r w:rsidRPr="007F08C3">
        <w:rPr>
          <w:b/>
          <w:szCs w:val="24"/>
        </w:rPr>
        <w:t xml:space="preserve">r., o godzinie </w:t>
      </w:r>
      <w:r w:rsidR="007F08C3" w:rsidRPr="007F08C3">
        <w:rPr>
          <w:b/>
          <w:szCs w:val="24"/>
        </w:rPr>
        <w:t>11:00</w:t>
      </w:r>
      <w:r w:rsidRPr="007F08C3">
        <w:rPr>
          <w:b/>
          <w:szCs w:val="24"/>
        </w:rPr>
        <w:t xml:space="preserve"> </w:t>
      </w:r>
      <w:r w:rsidRPr="007F08C3">
        <w:rPr>
          <w:szCs w:val="24"/>
        </w:rPr>
        <w:t xml:space="preserve">za pośrednictwem </w:t>
      </w:r>
      <w:hyperlink r:id="rId41" w:history="1">
        <w:r w:rsidRPr="007F08C3">
          <w:rPr>
            <w:rStyle w:val="Hipercze"/>
            <w:szCs w:val="24"/>
          </w:rPr>
          <w:t>https://platformazakupowa.pl</w:t>
        </w:r>
      </w:hyperlink>
      <w:r w:rsidRPr="007F08C3">
        <w:rPr>
          <w:szCs w:val="24"/>
        </w:rPr>
        <w:t xml:space="preserve"> </w:t>
      </w:r>
    </w:p>
    <w:p w14:paraId="79A0A56D" w14:textId="77777777" w:rsidR="0063075E" w:rsidRPr="007F08C3" w:rsidRDefault="0063075E" w:rsidP="00F742A4">
      <w:pPr>
        <w:pStyle w:val="Nagwek"/>
        <w:numPr>
          <w:ilvl w:val="0"/>
          <w:numId w:val="25"/>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t xml:space="preserve">W przypadku zmiany terminu składania ofert zamawiający zamieści informację o   jego   przedłużeniu na </w:t>
      </w:r>
      <w:hyperlink r:id="rId42" w:history="1">
        <w:r w:rsidRPr="007F08C3">
          <w:rPr>
            <w:rStyle w:val="Hipercze"/>
            <w:rFonts w:ascii="Times New Roman" w:hAnsi="Times New Roman"/>
            <w:szCs w:val="24"/>
          </w:rPr>
          <w:t>https://platformazakupowa.pl</w:t>
        </w:r>
      </w:hyperlink>
      <w:r w:rsidRPr="007F08C3">
        <w:rPr>
          <w:rFonts w:ascii="Times New Roman" w:hAnsi="Times New Roman"/>
          <w:szCs w:val="24"/>
        </w:rPr>
        <w:t xml:space="preserve"> – adres profilu nabywcy – </w:t>
      </w:r>
      <w:hyperlink r:id="rId43" w:history="1">
        <w:r w:rsidRPr="007F08C3">
          <w:rPr>
            <w:rStyle w:val="Hipercze"/>
            <w:rFonts w:ascii="Times New Roman" w:hAnsi="Times New Roman"/>
            <w:bCs/>
            <w:szCs w:val="24"/>
          </w:rPr>
          <w:t>https://platformazakupowa.pl/pn/uj_edu</w:t>
        </w:r>
      </w:hyperlink>
      <w:r w:rsidRPr="007F08C3">
        <w:rPr>
          <w:rFonts w:ascii="Times New Roman" w:hAnsi="Times New Roman"/>
          <w:bCs/>
          <w:szCs w:val="24"/>
        </w:rPr>
        <w:t>, w zakładce właściwej dla prowadzonego postępowania, w sekcji „Komunikaty”.</w:t>
      </w:r>
    </w:p>
    <w:p w14:paraId="22F7326C" w14:textId="77777777" w:rsidR="0063075E" w:rsidRPr="007F08C3" w:rsidRDefault="0063075E" w:rsidP="00F742A4">
      <w:pPr>
        <w:pStyle w:val="Nagwek"/>
        <w:numPr>
          <w:ilvl w:val="0"/>
          <w:numId w:val="25"/>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t>W przypadku awarii systemu teleinformatycznego, skutkującej brakiem możliwości otwarcia ofert w terminie określonym przez zamawiającego, otwarcie ofert nastąpi niezwłocznie po usunięciu awarii.</w:t>
      </w:r>
    </w:p>
    <w:p w14:paraId="00561B66" w14:textId="77777777" w:rsidR="0063075E" w:rsidRPr="007F08C3" w:rsidRDefault="0063075E" w:rsidP="00F742A4">
      <w:pPr>
        <w:pStyle w:val="Nagwek"/>
        <w:numPr>
          <w:ilvl w:val="0"/>
          <w:numId w:val="25"/>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t xml:space="preserve">Zamawiający najpóźniej przed otwarciem ofert udostępni na </w:t>
      </w:r>
      <w:hyperlink r:id="rId44" w:history="1">
        <w:r w:rsidRPr="007F08C3">
          <w:rPr>
            <w:rStyle w:val="Hipercze"/>
            <w:rFonts w:ascii="Times New Roman" w:hAnsi="Times New Roman"/>
            <w:szCs w:val="24"/>
          </w:rPr>
          <w:t>https://platformazakupowa.pl</w:t>
        </w:r>
      </w:hyperlink>
      <w:r w:rsidRPr="007F08C3">
        <w:rPr>
          <w:rFonts w:ascii="Times New Roman" w:hAnsi="Times New Roman"/>
          <w:szCs w:val="24"/>
        </w:rPr>
        <w:t xml:space="preserve"> – adres profilu nabywcy – </w:t>
      </w:r>
      <w:hyperlink r:id="rId45" w:history="1">
        <w:r w:rsidRPr="007F08C3">
          <w:rPr>
            <w:rStyle w:val="Hipercze"/>
            <w:rFonts w:ascii="Times New Roman" w:hAnsi="Times New Roman"/>
            <w:bCs/>
            <w:szCs w:val="24"/>
          </w:rPr>
          <w:t>https://platformazakupowa.pl/pn/uj_edu</w:t>
        </w:r>
      </w:hyperlink>
      <w:r w:rsidRPr="007F08C3">
        <w:rPr>
          <w:rFonts w:ascii="Times New Roman" w:hAnsi="Times New Roman"/>
          <w:bCs/>
          <w:szCs w:val="24"/>
        </w:rPr>
        <w:t xml:space="preserve">, w zakładce właściwej dla prowadzonego postępowania, w sekcji „Komunikaty”, </w:t>
      </w:r>
      <w:r w:rsidRPr="007F08C3">
        <w:rPr>
          <w:rFonts w:ascii="Times New Roman" w:hAnsi="Times New Roman"/>
          <w:szCs w:val="24"/>
        </w:rPr>
        <w:t>informację o kwocie, jaką zamierza przeznaczyć na sfinansowanie zamówienia.</w:t>
      </w:r>
    </w:p>
    <w:p w14:paraId="0265DA72" w14:textId="77777777" w:rsidR="0063075E" w:rsidRPr="002309FC" w:rsidRDefault="0063075E" w:rsidP="00F742A4">
      <w:pPr>
        <w:pStyle w:val="Nagwek"/>
        <w:numPr>
          <w:ilvl w:val="0"/>
          <w:numId w:val="25"/>
        </w:numPr>
        <w:tabs>
          <w:tab w:val="clear" w:pos="2160"/>
          <w:tab w:val="num" w:pos="567"/>
        </w:tabs>
        <w:spacing w:line="240" w:lineRule="auto"/>
        <w:ind w:left="600" w:hanging="458"/>
        <w:jc w:val="both"/>
        <w:rPr>
          <w:rFonts w:ascii="Times New Roman" w:hAnsi="Times New Roman"/>
          <w:szCs w:val="24"/>
        </w:rPr>
      </w:pPr>
      <w:r w:rsidRPr="002309FC">
        <w:rPr>
          <w:rFonts w:ascii="Times New Roman" w:hAnsi="Times New Roman"/>
          <w:szCs w:val="24"/>
        </w:rPr>
        <w:t>Zamawiający niezwłocznie po otwarciu ofert, udostępni na stronie internetowej prowadzonego postępowania informacje o:</w:t>
      </w:r>
    </w:p>
    <w:p w14:paraId="1879F859" w14:textId="77777777" w:rsidR="0063075E" w:rsidRPr="002309FC" w:rsidRDefault="0063075E" w:rsidP="00F742A4">
      <w:pPr>
        <w:pStyle w:val="Nagwek"/>
        <w:numPr>
          <w:ilvl w:val="1"/>
          <w:numId w:val="25"/>
        </w:numPr>
        <w:tabs>
          <w:tab w:val="clear" w:pos="4536"/>
          <w:tab w:val="clear" w:pos="9072"/>
          <w:tab w:val="num" w:pos="567"/>
        </w:tabs>
        <w:spacing w:line="240" w:lineRule="auto"/>
        <w:ind w:left="600" w:hanging="458"/>
        <w:jc w:val="both"/>
        <w:rPr>
          <w:rFonts w:ascii="Times New Roman" w:hAnsi="Times New Roman"/>
          <w:szCs w:val="24"/>
        </w:rPr>
      </w:pPr>
      <w:r w:rsidRPr="002309FC">
        <w:rPr>
          <w:rFonts w:ascii="Times New Roman" w:hAnsi="Times New Roman"/>
          <w:szCs w:val="24"/>
        </w:rPr>
        <w:t>nazwach albo imionach i nazwiskach oraz siedzibach lub miejscach prowadzonej działalności gospodarczej albo miejscach zamieszkania wykonawców, których oferty zostały</w:t>
      </w:r>
      <w:r w:rsidRPr="002309FC">
        <w:rPr>
          <w:rFonts w:ascii="Times New Roman" w:hAnsi="Times New Roman"/>
          <w:spacing w:val="-3"/>
          <w:szCs w:val="24"/>
        </w:rPr>
        <w:t xml:space="preserve"> </w:t>
      </w:r>
      <w:r w:rsidRPr="002309FC">
        <w:rPr>
          <w:rFonts w:ascii="Times New Roman" w:hAnsi="Times New Roman"/>
          <w:szCs w:val="24"/>
        </w:rPr>
        <w:t>otwarte;</w:t>
      </w:r>
    </w:p>
    <w:p w14:paraId="1A392146" w14:textId="77777777" w:rsidR="0063075E" w:rsidRPr="002309FC" w:rsidRDefault="0063075E" w:rsidP="00F742A4">
      <w:pPr>
        <w:pStyle w:val="Nagwek"/>
        <w:numPr>
          <w:ilvl w:val="1"/>
          <w:numId w:val="25"/>
        </w:numPr>
        <w:tabs>
          <w:tab w:val="clear" w:pos="4536"/>
          <w:tab w:val="clear" w:pos="9072"/>
          <w:tab w:val="num" w:pos="567"/>
        </w:tabs>
        <w:spacing w:line="240" w:lineRule="auto"/>
        <w:ind w:left="600" w:hanging="458"/>
        <w:jc w:val="both"/>
        <w:rPr>
          <w:rFonts w:ascii="Times New Roman" w:hAnsi="Times New Roman"/>
          <w:szCs w:val="24"/>
        </w:rPr>
      </w:pPr>
      <w:r w:rsidRPr="002309FC">
        <w:rPr>
          <w:rFonts w:ascii="Times New Roman" w:hAnsi="Times New Roman"/>
          <w:szCs w:val="24"/>
        </w:rPr>
        <w:t>cenach lub kosztach zawartych w</w:t>
      </w:r>
      <w:r w:rsidRPr="002309FC">
        <w:rPr>
          <w:rFonts w:ascii="Times New Roman" w:hAnsi="Times New Roman"/>
          <w:spacing w:val="-4"/>
          <w:szCs w:val="24"/>
        </w:rPr>
        <w:t xml:space="preserve"> </w:t>
      </w:r>
      <w:r w:rsidRPr="002309FC">
        <w:rPr>
          <w:rFonts w:ascii="Times New Roman" w:hAnsi="Times New Roman"/>
          <w:szCs w:val="24"/>
        </w:rPr>
        <w:t>ofertach.</w:t>
      </w:r>
    </w:p>
    <w:p w14:paraId="1CBE41CD" w14:textId="77777777" w:rsidR="0063075E" w:rsidRPr="002309FC" w:rsidRDefault="0063075E" w:rsidP="00F742A4">
      <w:pPr>
        <w:pStyle w:val="Akapitzlist"/>
        <w:numPr>
          <w:ilvl w:val="0"/>
          <w:numId w:val="25"/>
        </w:numPr>
        <w:tabs>
          <w:tab w:val="clear" w:pos="2160"/>
          <w:tab w:val="num" w:pos="567"/>
        </w:tabs>
        <w:ind w:left="600" w:hanging="458"/>
        <w:jc w:val="both"/>
        <w:rPr>
          <w:bCs/>
          <w:szCs w:val="24"/>
          <w:u w:val="single"/>
        </w:rPr>
      </w:pPr>
      <w:r w:rsidRPr="002309FC">
        <w:rPr>
          <w:szCs w:val="24"/>
          <w:u w:val="single"/>
        </w:rPr>
        <w:t>Zamawiający nie przewiduje przeprowadzania jawnej sesji otwarcia ofert z udziałem wykonawców, jak też transmitowania sesji otwarcia za pośrednictwem elektronicznych narzędzi do przekazu wideo on-line.</w:t>
      </w:r>
    </w:p>
    <w:p w14:paraId="5129630F" w14:textId="6B2C9E74" w:rsidR="00A325F4" w:rsidRPr="00DA0E4B" w:rsidRDefault="00A325F4" w:rsidP="002309FC">
      <w:pPr>
        <w:pStyle w:val="Zwykytekst"/>
        <w:ind w:left="426"/>
        <w:jc w:val="both"/>
        <w:rPr>
          <w:rFonts w:ascii="Times New Roman" w:hAnsi="Times New Roman"/>
          <w:szCs w:val="24"/>
        </w:rPr>
      </w:pPr>
    </w:p>
    <w:p w14:paraId="0049A95B" w14:textId="77777777" w:rsidR="00164EBF" w:rsidRPr="00DA0E4B" w:rsidRDefault="00164EBF" w:rsidP="00164EBF">
      <w:pPr>
        <w:pStyle w:val="Zwykytekst"/>
        <w:ind w:left="426"/>
        <w:jc w:val="both"/>
        <w:rPr>
          <w:rFonts w:ascii="Times New Roman" w:hAnsi="Times New Roman"/>
          <w:szCs w:val="24"/>
        </w:rPr>
      </w:pPr>
    </w:p>
    <w:p w14:paraId="3EF798D9" w14:textId="27B47578" w:rsidR="00021006" w:rsidRPr="00DA0E4B" w:rsidRDefault="00A325F4" w:rsidP="00A325F4">
      <w:pPr>
        <w:widowControl/>
        <w:tabs>
          <w:tab w:val="left" w:pos="426"/>
        </w:tabs>
        <w:suppressAutoHyphens w:val="0"/>
        <w:jc w:val="both"/>
        <w:rPr>
          <w:b/>
          <w:bCs/>
          <w:color w:val="000000" w:themeColor="text1"/>
        </w:rPr>
      </w:pPr>
      <w:r w:rsidRPr="00DA0E4B">
        <w:rPr>
          <w:b/>
          <w:bCs/>
          <w:color w:val="000000" w:themeColor="text1"/>
        </w:rPr>
        <w:t xml:space="preserve">Rozdział XIV - </w:t>
      </w:r>
      <w:r w:rsidR="5CD32AA8" w:rsidRPr="00DA0E4B">
        <w:rPr>
          <w:b/>
          <w:bCs/>
          <w:color w:val="000000" w:themeColor="text1"/>
        </w:rPr>
        <w:t>Opis sposobu obliczenia ceny.</w:t>
      </w:r>
    </w:p>
    <w:p w14:paraId="30EFF5D3" w14:textId="77777777" w:rsidR="00B82DA6" w:rsidRPr="00DA0E4B" w:rsidRDefault="00B82DA6" w:rsidP="00B82DA6">
      <w:pPr>
        <w:widowControl/>
        <w:numPr>
          <w:ilvl w:val="0"/>
          <w:numId w:val="6"/>
        </w:numPr>
        <w:tabs>
          <w:tab w:val="clear" w:pos="720"/>
          <w:tab w:val="num" w:pos="851"/>
          <w:tab w:val="left" w:pos="900"/>
        </w:tabs>
        <w:suppressAutoHyphens w:val="0"/>
        <w:ind w:left="426" w:hanging="426"/>
        <w:jc w:val="both"/>
      </w:pPr>
      <w:r w:rsidRPr="00DA0E4B">
        <w:t xml:space="preserve">Cenę oferty należy podać w złotych polskich i wyliczyć na podstawie indywidualnej kalkulacji uwzględniając podatki oraz rabaty, upusty itp., których wykonawca zamierza udzielić oraz  wszystkie koszty związane z realizacją umowy. </w:t>
      </w:r>
    </w:p>
    <w:p w14:paraId="292A98D4" w14:textId="6D3E79DC" w:rsidR="005561D6" w:rsidRPr="00DA0E4B" w:rsidRDefault="00B82DA6" w:rsidP="00B82DA6">
      <w:pPr>
        <w:widowControl/>
        <w:numPr>
          <w:ilvl w:val="0"/>
          <w:numId w:val="6"/>
        </w:numPr>
        <w:tabs>
          <w:tab w:val="clear" w:pos="720"/>
          <w:tab w:val="num" w:pos="426"/>
        </w:tabs>
        <w:suppressAutoHyphens w:val="0"/>
        <w:ind w:left="426" w:hanging="426"/>
        <w:jc w:val="both"/>
      </w:pPr>
      <w:r w:rsidRPr="00DA0E4B">
        <w:t>Wykonawca musi dołączyć do oferty obliczenie ceny ryczałtowej brutto oferty wyliczonej w oparciu o zestawienie tabelaryczne według załączonych wzorów w załączniku 2 do formularza oferty, przy uwzględnieniu wymagań i zapisów niniejszej SWZ.</w:t>
      </w:r>
    </w:p>
    <w:p w14:paraId="6235C099" w14:textId="45CF7681" w:rsidR="005561D6" w:rsidRPr="00DA0E4B" w:rsidRDefault="005561D6" w:rsidP="00A325F4">
      <w:pPr>
        <w:widowControl/>
        <w:numPr>
          <w:ilvl w:val="0"/>
          <w:numId w:val="6"/>
        </w:numPr>
        <w:tabs>
          <w:tab w:val="clear" w:pos="720"/>
          <w:tab w:val="num" w:pos="426"/>
          <w:tab w:val="left" w:pos="900"/>
        </w:tabs>
        <w:suppressAutoHyphens w:val="0"/>
        <w:ind w:left="426" w:hanging="426"/>
        <w:jc w:val="both"/>
      </w:pPr>
      <w:r w:rsidRPr="00DA0E4B">
        <w:t xml:space="preserve">Sumaryczna cena ryczałtowa wyliczona </w:t>
      </w:r>
      <w:r w:rsidR="009113D7" w:rsidRPr="00DA0E4B">
        <w:t xml:space="preserve">zgodnie z </w:t>
      </w:r>
      <w:r w:rsidR="00B82DA6" w:rsidRPr="00DA0E4B">
        <w:t xml:space="preserve">ust. 1 i 2 </w:t>
      </w:r>
      <w:r w:rsidR="009113D7" w:rsidRPr="00DA0E4B">
        <w:t xml:space="preserve">powyżej </w:t>
      </w:r>
      <w:r w:rsidRPr="00DA0E4B">
        <w:t xml:space="preserve">przy uwzględnieniu treści </w:t>
      </w:r>
      <w:r w:rsidR="00D26321" w:rsidRPr="00DA0E4B">
        <w:t>SWZ</w:t>
      </w:r>
      <w:r w:rsidRPr="00DA0E4B">
        <w:t xml:space="preserve"> winna odpowiadać cenie podanej przez Wykonawcę w formularzu oferty.</w:t>
      </w:r>
    </w:p>
    <w:p w14:paraId="432AA7A4" w14:textId="7DC38522" w:rsidR="005561D6" w:rsidRPr="00DA0E4B" w:rsidRDefault="005561D6" w:rsidP="00A325F4">
      <w:pPr>
        <w:widowControl/>
        <w:numPr>
          <w:ilvl w:val="0"/>
          <w:numId w:val="6"/>
        </w:numPr>
        <w:tabs>
          <w:tab w:val="clear" w:pos="720"/>
          <w:tab w:val="num" w:pos="426"/>
          <w:tab w:val="left" w:pos="900"/>
        </w:tabs>
        <w:suppressAutoHyphens w:val="0"/>
        <w:ind w:left="426" w:hanging="426"/>
        <w:jc w:val="both"/>
      </w:pPr>
      <w:r w:rsidRPr="00DA0E4B">
        <w:t xml:space="preserve">Nie przewiduje się zmiany </w:t>
      </w:r>
      <w:r w:rsidR="00FE2AFD" w:rsidRPr="00DA0E4B">
        <w:t>wartości umowy</w:t>
      </w:r>
      <w:r w:rsidRPr="00DA0E4B">
        <w:t>, tzn. iż wskazana cena ryczałtowa będzie wartością stałą w okresie realizacji przedmiotu zamówienia za całość przedmiotu zamówienia</w:t>
      </w:r>
      <w:r w:rsidRPr="00DA0E4B">
        <w:rPr>
          <w:color w:val="000000"/>
        </w:rPr>
        <w:t xml:space="preserve">. </w:t>
      </w:r>
    </w:p>
    <w:p w14:paraId="580D79A8" w14:textId="77777777" w:rsidR="005561D6" w:rsidRPr="00DA0E4B" w:rsidRDefault="005561D6" w:rsidP="00A325F4">
      <w:pPr>
        <w:widowControl/>
        <w:numPr>
          <w:ilvl w:val="0"/>
          <w:numId w:val="6"/>
        </w:numPr>
        <w:tabs>
          <w:tab w:val="clear" w:pos="720"/>
          <w:tab w:val="num" w:pos="426"/>
          <w:tab w:val="left" w:pos="900"/>
        </w:tabs>
        <w:suppressAutoHyphens w:val="0"/>
        <w:ind w:left="426" w:hanging="426"/>
        <w:jc w:val="both"/>
      </w:pPr>
      <w:r w:rsidRPr="00DA0E4B">
        <w:t xml:space="preserve">Ceny muszą być podane i wyliczone w zaokrągleniu do dwóch miejsc po przecinku (zasada zaokrąglenia – poniżej 5 należy końcówkę pominąć, powyżej i równe 5 należy zaokrąglić w górę). </w:t>
      </w:r>
    </w:p>
    <w:p w14:paraId="1800F7E7" w14:textId="77777777" w:rsidR="005561D6" w:rsidRPr="00DA0E4B" w:rsidRDefault="005561D6" w:rsidP="00A325F4">
      <w:pPr>
        <w:widowControl/>
        <w:numPr>
          <w:ilvl w:val="0"/>
          <w:numId w:val="6"/>
        </w:numPr>
        <w:tabs>
          <w:tab w:val="clear" w:pos="720"/>
          <w:tab w:val="num" w:pos="426"/>
          <w:tab w:val="left" w:pos="900"/>
        </w:tabs>
        <w:suppressAutoHyphens w:val="0"/>
        <w:ind w:left="426" w:hanging="426"/>
        <w:jc w:val="both"/>
      </w:pPr>
      <w:r w:rsidRPr="00DA0E4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FD43E04" w14:textId="61E5DA7F" w:rsidR="005561D6" w:rsidRPr="00DA0E4B" w:rsidRDefault="005561D6" w:rsidP="00A325F4">
      <w:pPr>
        <w:widowControl/>
        <w:numPr>
          <w:ilvl w:val="0"/>
          <w:numId w:val="6"/>
        </w:numPr>
        <w:tabs>
          <w:tab w:val="clear" w:pos="720"/>
          <w:tab w:val="num" w:pos="426"/>
          <w:tab w:val="left" w:pos="900"/>
        </w:tabs>
        <w:suppressAutoHyphens w:val="0"/>
        <w:ind w:left="426" w:hanging="426"/>
        <w:jc w:val="both"/>
      </w:pPr>
      <w:r w:rsidRPr="00DA0E4B">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967078" w14:textId="464B44D1" w:rsidR="009C1F10" w:rsidRPr="00DA0E4B" w:rsidRDefault="009C1F10" w:rsidP="009C1F10">
      <w:pPr>
        <w:pStyle w:val="Akapitzlist"/>
        <w:numPr>
          <w:ilvl w:val="1"/>
          <w:numId w:val="1"/>
        </w:numPr>
        <w:tabs>
          <w:tab w:val="clear" w:pos="720"/>
          <w:tab w:val="num" w:pos="426"/>
          <w:tab w:val="left" w:pos="900"/>
        </w:tabs>
        <w:ind w:left="426" w:hanging="426"/>
        <w:jc w:val="both"/>
        <w:rPr>
          <w:szCs w:val="24"/>
          <w:lang w:eastAsia="pl-PL"/>
        </w:rPr>
      </w:pPr>
      <w:r w:rsidRPr="00DA0E4B">
        <w:rPr>
          <w:szCs w:val="24"/>
          <w:lang w:eastAsia="pl-PL"/>
        </w:rPr>
        <w:t xml:space="preserve">Jeżeli w trakcie realizacji umowy okaże się, że w wyniku zmiany kursu euro ceny rynkowe </w:t>
      </w:r>
      <w:r w:rsidR="002D34CB" w:rsidRPr="00DA0E4B">
        <w:rPr>
          <w:szCs w:val="24"/>
          <w:lang w:eastAsia="pl-PL"/>
        </w:rPr>
        <w:t xml:space="preserve">urządzeń </w:t>
      </w:r>
      <w:r w:rsidRPr="00DA0E4B">
        <w:rPr>
          <w:szCs w:val="24"/>
          <w:lang w:eastAsia="pl-PL"/>
        </w:rPr>
        <w:t>uległy zmianie (podwyższeniu lub obniżeniu), Zamawiający dopuszcza możliwość zweryfikowania cen jednostkowych podanych w ofercie przetargowej. Wartość cen ustalana jest wg cennika obowiązującego na dzień wysłania Zapotrzebowania. Waloryzacja będzie się odbywać według poniższych zasad:</w:t>
      </w:r>
    </w:p>
    <w:p w14:paraId="157AE330" w14:textId="3DEC7F59" w:rsidR="001347BD" w:rsidRPr="00DA0E4B" w:rsidRDefault="001347BD" w:rsidP="001347BD">
      <w:pPr>
        <w:pStyle w:val="Akapitzlist"/>
        <w:numPr>
          <w:ilvl w:val="3"/>
          <w:numId w:val="6"/>
        </w:numPr>
        <w:tabs>
          <w:tab w:val="left" w:pos="900"/>
        </w:tabs>
        <w:ind w:left="851" w:hanging="425"/>
        <w:jc w:val="both"/>
        <w:rPr>
          <w:szCs w:val="24"/>
          <w:lang w:eastAsia="pl-PL"/>
        </w:rPr>
      </w:pPr>
      <w:r w:rsidRPr="00DA0E4B">
        <w:rPr>
          <w:szCs w:val="24"/>
        </w:rPr>
        <w:lastRenderedPageBreak/>
        <w:t>zmiana cen nastąpi tylko w przypadku, jeśli różnica między średnim kursem euro NBP z dnia otwarcia ofert, a ostatnim opublikowanym średnim kursem euro NBP w miesiącu kończącym dany kwartał podczas obowiązywania umowy, wyniesie co najmniej 5%</w:t>
      </w:r>
    </w:p>
    <w:p w14:paraId="0B7AB605" w14:textId="4DBCAC97" w:rsidR="001347BD" w:rsidRPr="00DA0E4B" w:rsidRDefault="001347BD" w:rsidP="001347BD">
      <w:pPr>
        <w:pStyle w:val="Akapitzlist"/>
        <w:numPr>
          <w:ilvl w:val="3"/>
          <w:numId w:val="6"/>
        </w:numPr>
        <w:tabs>
          <w:tab w:val="left" w:pos="900"/>
        </w:tabs>
        <w:ind w:left="851" w:hanging="425"/>
        <w:jc w:val="both"/>
        <w:rPr>
          <w:szCs w:val="24"/>
          <w:lang w:eastAsia="pl-PL"/>
        </w:rPr>
      </w:pPr>
      <w:r w:rsidRPr="00DA0E4B">
        <w:rPr>
          <w:szCs w:val="24"/>
        </w:rPr>
        <w:t>w powyższym przypadku waloryzacja cen zostanie dokonana w oparciu o następujący przelicznik:</w:t>
      </w:r>
    </w:p>
    <w:p w14:paraId="7DA585E6" w14:textId="77777777" w:rsidR="001347BD" w:rsidRPr="00DA0E4B" w:rsidRDefault="001347BD" w:rsidP="001347BD">
      <w:pPr>
        <w:spacing w:line="239" w:lineRule="auto"/>
        <w:ind w:left="1140" w:right="-2"/>
        <w:jc w:val="both"/>
        <w:rPr>
          <w:b/>
        </w:rPr>
      </w:pPr>
      <w:r w:rsidRPr="00DA0E4B">
        <w:rPr>
          <w:b/>
        </w:rPr>
        <w:t>p = [ [wartość bezwzględna (a-b)] / a ] x 100% -5%</w:t>
      </w:r>
      <w:r w:rsidRPr="00DA0E4B">
        <w:t>,</w:t>
      </w:r>
      <w:r w:rsidRPr="00DA0E4B">
        <w:rPr>
          <w:b/>
        </w:rPr>
        <w:t xml:space="preserve"> </w:t>
      </w:r>
    </w:p>
    <w:p w14:paraId="520ECF93" w14:textId="77777777" w:rsidR="001347BD" w:rsidRPr="00DA0E4B" w:rsidRDefault="001347BD" w:rsidP="001347BD">
      <w:pPr>
        <w:widowControl/>
        <w:tabs>
          <w:tab w:val="left" w:pos="1140"/>
        </w:tabs>
        <w:suppressAutoHyphens w:val="0"/>
        <w:spacing w:line="240" w:lineRule="atLeast"/>
        <w:ind w:left="720"/>
        <w:jc w:val="both"/>
      </w:pPr>
      <w:r w:rsidRPr="00DA0E4B">
        <w:t>gdzie:</w:t>
      </w:r>
    </w:p>
    <w:p w14:paraId="1D3E2088" w14:textId="77777777" w:rsidR="001347BD" w:rsidRPr="00DA0E4B" w:rsidRDefault="001347BD" w:rsidP="001347BD">
      <w:pPr>
        <w:widowControl/>
        <w:tabs>
          <w:tab w:val="left" w:pos="1140"/>
        </w:tabs>
        <w:suppressAutoHyphens w:val="0"/>
        <w:spacing w:line="240" w:lineRule="atLeast"/>
        <w:ind w:left="720"/>
        <w:jc w:val="both"/>
      </w:pPr>
      <w:r w:rsidRPr="00DA0E4B">
        <w:t xml:space="preserve">p - skorygowana zmiana kursu EUR/PLN </w:t>
      </w:r>
    </w:p>
    <w:p w14:paraId="7372CAFC" w14:textId="77777777" w:rsidR="001347BD" w:rsidRPr="00DA0E4B" w:rsidRDefault="001347BD" w:rsidP="001347BD">
      <w:pPr>
        <w:widowControl/>
        <w:tabs>
          <w:tab w:val="left" w:pos="1140"/>
        </w:tabs>
        <w:suppressAutoHyphens w:val="0"/>
        <w:spacing w:line="240" w:lineRule="atLeast"/>
        <w:ind w:left="720"/>
        <w:jc w:val="both"/>
      </w:pPr>
      <w:r w:rsidRPr="00DA0E4B">
        <w:t>a - kurs EUR/PLN z dnia otwarcia ofert</w:t>
      </w:r>
    </w:p>
    <w:p w14:paraId="15E20DA0" w14:textId="77777777" w:rsidR="001347BD" w:rsidRPr="00DA0E4B" w:rsidRDefault="001347BD" w:rsidP="001347BD">
      <w:pPr>
        <w:widowControl/>
        <w:tabs>
          <w:tab w:val="left" w:pos="1140"/>
        </w:tabs>
        <w:suppressAutoHyphens w:val="0"/>
        <w:spacing w:line="240" w:lineRule="atLeast"/>
        <w:ind w:left="720"/>
        <w:jc w:val="both"/>
      </w:pPr>
      <w:r w:rsidRPr="00DA0E4B">
        <w:t>b - kurs EUR/PLN z ostatniego opublikowanego średniego kursu euro NBP w miesiącu kończącym dany kwartał podczas obowiązywania umowy,</w:t>
      </w:r>
    </w:p>
    <w:p w14:paraId="1C317224" w14:textId="77777777" w:rsidR="001347BD" w:rsidRPr="00DA0E4B" w:rsidRDefault="001347BD" w:rsidP="006E1E46">
      <w:pPr>
        <w:widowControl/>
        <w:numPr>
          <w:ilvl w:val="1"/>
          <w:numId w:val="55"/>
        </w:numPr>
        <w:tabs>
          <w:tab w:val="clear" w:pos="720"/>
          <w:tab w:val="left" w:pos="1140"/>
        </w:tabs>
        <w:suppressAutoHyphens w:val="0"/>
        <w:spacing w:line="240" w:lineRule="atLeast"/>
        <w:ind w:left="1140" w:hanging="405"/>
        <w:jc w:val="both"/>
        <w:rPr>
          <w:b/>
        </w:rPr>
      </w:pPr>
      <w:r w:rsidRPr="00DA0E4B">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2FF49FB4" w14:textId="66BB35B7" w:rsidR="001347BD" w:rsidRPr="00DA0E4B" w:rsidRDefault="001347BD" w:rsidP="006E1E46">
      <w:pPr>
        <w:widowControl/>
        <w:numPr>
          <w:ilvl w:val="1"/>
          <w:numId w:val="55"/>
        </w:numPr>
        <w:tabs>
          <w:tab w:val="clear" w:pos="720"/>
          <w:tab w:val="left" w:pos="1140"/>
        </w:tabs>
        <w:suppressAutoHyphens w:val="0"/>
        <w:spacing w:line="240" w:lineRule="atLeast"/>
        <w:ind w:left="1140" w:hanging="405"/>
        <w:jc w:val="both"/>
        <w:rPr>
          <w:b/>
        </w:rPr>
      </w:pPr>
      <w:r w:rsidRPr="00DA0E4B">
        <w:t>o zmianie ceny Strony będą powiadamiać się pisemnie, dołączając wykaz sprzętu wraz z dokonaną korektą cen, dla których zmiana kursu euro skutkuje zmianą ceny (zwyżką lub obniżką).</w:t>
      </w:r>
    </w:p>
    <w:p w14:paraId="049B95B6" w14:textId="77777777" w:rsidR="00C176EA" w:rsidRPr="00DA0E4B" w:rsidRDefault="00C176EA" w:rsidP="002C2D20">
      <w:pPr>
        <w:widowControl/>
        <w:tabs>
          <w:tab w:val="left" w:pos="900"/>
        </w:tabs>
        <w:suppressAutoHyphens w:val="0"/>
        <w:ind w:left="720"/>
        <w:jc w:val="both"/>
      </w:pPr>
    </w:p>
    <w:p w14:paraId="5FCB1B91" w14:textId="49CA16A6" w:rsidR="00021006" w:rsidRPr="00DA0E4B" w:rsidRDefault="00697E01" w:rsidP="00697E01">
      <w:pPr>
        <w:widowControl/>
        <w:tabs>
          <w:tab w:val="left" w:pos="426"/>
        </w:tabs>
        <w:suppressAutoHyphens w:val="0"/>
        <w:jc w:val="both"/>
        <w:rPr>
          <w:b/>
          <w:bCs/>
          <w:color w:val="000000" w:themeColor="text1"/>
        </w:rPr>
      </w:pPr>
      <w:r w:rsidRPr="00DA0E4B">
        <w:rPr>
          <w:b/>
          <w:bCs/>
          <w:color w:val="000000" w:themeColor="text1"/>
        </w:rPr>
        <w:t xml:space="preserve">Rozdział XV - </w:t>
      </w:r>
      <w:r w:rsidR="5CD32AA8" w:rsidRPr="00DA0E4B">
        <w:rPr>
          <w:b/>
          <w:bCs/>
          <w:color w:val="000000" w:themeColor="text1"/>
        </w:rPr>
        <w:t>Opis kryteriów, którymi Zamawiający będzie się kierował przy wyborze oferty wraz z podaniem znaczenia tych kryteriów i sposobu oceny ofert</w:t>
      </w:r>
      <w:r w:rsidR="00582585">
        <w:rPr>
          <w:b/>
          <w:bCs/>
          <w:color w:val="000000" w:themeColor="text1"/>
        </w:rPr>
        <w:t xml:space="preserve"> dla każdej części przedmiotu zamówienia</w:t>
      </w:r>
      <w:r w:rsidR="5CD32AA8" w:rsidRPr="00DA0E4B">
        <w:rPr>
          <w:b/>
          <w:bCs/>
          <w:color w:val="000000" w:themeColor="text1"/>
        </w:rPr>
        <w:t>.</w:t>
      </w:r>
    </w:p>
    <w:p w14:paraId="49177565" w14:textId="26FD3983" w:rsidR="002A134D" w:rsidRPr="00DA0E4B" w:rsidRDefault="002A134D" w:rsidP="006E1E46">
      <w:pPr>
        <w:widowControl/>
        <w:numPr>
          <w:ilvl w:val="0"/>
          <w:numId w:val="57"/>
        </w:numPr>
        <w:tabs>
          <w:tab w:val="clear" w:pos="720"/>
          <w:tab w:val="num" w:pos="426"/>
        </w:tabs>
        <w:suppressAutoHyphens w:val="0"/>
        <w:ind w:left="426" w:hanging="426"/>
        <w:jc w:val="both"/>
      </w:pPr>
      <w:r w:rsidRPr="00DA0E4B">
        <w:t xml:space="preserve">Kryterium oceny ofert dla </w:t>
      </w:r>
      <w:r w:rsidR="009452E1" w:rsidRPr="00DA0E4B">
        <w:t>każdej</w:t>
      </w:r>
      <w:r w:rsidRPr="00DA0E4B">
        <w:t xml:space="preserve"> części przedmiotu zamówienia:</w:t>
      </w:r>
    </w:p>
    <w:p w14:paraId="1C3D538C" w14:textId="02D30A03" w:rsidR="002A134D" w:rsidRPr="00216897" w:rsidRDefault="002A134D" w:rsidP="006E1E46">
      <w:pPr>
        <w:pStyle w:val="Akapitzlist"/>
        <w:numPr>
          <w:ilvl w:val="0"/>
          <w:numId w:val="58"/>
        </w:numPr>
        <w:jc w:val="both"/>
        <w:rPr>
          <w:szCs w:val="24"/>
        </w:rPr>
      </w:pPr>
      <w:r w:rsidRPr="00216897">
        <w:rPr>
          <w:szCs w:val="24"/>
        </w:rPr>
        <w:t xml:space="preserve">Cena brutto– </w:t>
      </w:r>
      <w:r w:rsidR="007658C7" w:rsidRPr="00216897">
        <w:rPr>
          <w:szCs w:val="24"/>
        </w:rPr>
        <w:t>70</w:t>
      </w:r>
      <w:r w:rsidRPr="00216897">
        <w:rPr>
          <w:szCs w:val="24"/>
        </w:rPr>
        <w:t>%</w:t>
      </w:r>
    </w:p>
    <w:p w14:paraId="03DC26E8" w14:textId="488E9D20" w:rsidR="005F37DA" w:rsidRPr="00216897" w:rsidRDefault="00F742A4" w:rsidP="006E1E46">
      <w:pPr>
        <w:pStyle w:val="Akapitzlist"/>
        <w:numPr>
          <w:ilvl w:val="0"/>
          <w:numId w:val="58"/>
        </w:numPr>
        <w:jc w:val="both"/>
        <w:rPr>
          <w:szCs w:val="24"/>
        </w:rPr>
      </w:pPr>
      <w:r>
        <w:rPr>
          <w:szCs w:val="24"/>
        </w:rPr>
        <w:t>Przedłużenie</w:t>
      </w:r>
      <w:r w:rsidR="005F37DA" w:rsidRPr="00216897">
        <w:rPr>
          <w:szCs w:val="24"/>
        </w:rPr>
        <w:t xml:space="preserve"> okresu gwarancji </w:t>
      </w:r>
      <w:r w:rsidR="007658C7" w:rsidRPr="00216897">
        <w:rPr>
          <w:szCs w:val="24"/>
        </w:rPr>
        <w:t xml:space="preserve">producenta </w:t>
      </w:r>
      <w:r w:rsidR="005F37DA" w:rsidRPr="00216897">
        <w:rPr>
          <w:szCs w:val="24"/>
        </w:rPr>
        <w:t xml:space="preserve">do 5 lat </w:t>
      </w:r>
      <w:r w:rsidR="007658C7" w:rsidRPr="00216897">
        <w:rPr>
          <w:szCs w:val="24"/>
        </w:rPr>
        <w:t>–</w:t>
      </w:r>
      <w:r w:rsidR="005F37DA" w:rsidRPr="00216897">
        <w:rPr>
          <w:szCs w:val="24"/>
        </w:rPr>
        <w:t xml:space="preserve"> </w:t>
      </w:r>
      <w:r w:rsidR="007658C7" w:rsidRPr="00216897">
        <w:rPr>
          <w:szCs w:val="24"/>
        </w:rPr>
        <w:t>10%</w:t>
      </w:r>
    </w:p>
    <w:p w14:paraId="50D0B8AC" w14:textId="4EAB7F9E" w:rsidR="007658C7" w:rsidRPr="00216897" w:rsidRDefault="007658C7" w:rsidP="006E1E46">
      <w:pPr>
        <w:pStyle w:val="Akapitzlist"/>
        <w:numPr>
          <w:ilvl w:val="0"/>
          <w:numId w:val="58"/>
        </w:numPr>
        <w:jc w:val="both"/>
        <w:rPr>
          <w:szCs w:val="24"/>
        </w:rPr>
      </w:pPr>
      <w:r w:rsidRPr="00216897">
        <w:rPr>
          <w:szCs w:val="24"/>
        </w:rPr>
        <w:t>Sposób realizacji usług wsparcia technicznego</w:t>
      </w:r>
      <w:r w:rsidR="00E06F14" w:rsidRPr="00216897">
        <w:rPr>
          <w:szCs w:val="24"/>
        </w:rPr>
        <w:t xml:space="preserve"> producenta</w:t>
      </w:r>
      <w:r w:rsidRPr="00216897">
        <w:rPr>
          <w:szCs w:val="24"/>
        </w:rPr>
        <w:t xml:space="preserve"> – 10%</w:t>
      </w:r>
    </w:p>
    <w:p w14:paraId="0C73B0E3" w14:textId="2AB67FC0" w:rsidR="007658C7" w:rsidRPr="00216897" w:rsidRDefault="00080D3C" w:rsidP="006E1E46">
      <w:pPr>
        <w:pStyle w:val="Akapitzlist"/>
        <w:numPr>
          <w:ilvl w:val="0"/>
          <w:numId w:val="58"/>
        </w:numPr>
        <w:jc w:val="both"/>
        <w:rPr>
          <w:szCs w:val="24"/>
        </w:rPr>
      </w:pPr>
      <w:r w:rsidRPr="00216897">
        <w:rPr>
          <w:szCs w:val="24"/>
        </w:rPr>
        <w:t>Dodatkowe funkcje BIOS</w:t>
      </w:r>
      <w:r w:rsidR="007658C7" w:rsidRPr="00216897">
        <w:rPr>
          <w:szCs w:val="24"/>
        </w:rPr>
        <w:t xml:space="preserve"> – 10%</w:t>
      </w:r>
    </w:p>
    <w:p w14:paraId="77BAD170" w14:textId="007788EE" w:rsidR="002A134D" w:rsidRPr="00216897" w:rsidRDefault="002A134D" w:rsidP="006E1E46">
      <w:pPr>
        <w:widowControl/>
        <w:numPr>
          <w:ilvl w:val="0"/>
          <w:numId w:val="57"/>
        </w:numPr>
        <w:tabs>
          <w:tab w:val="clear" w:pos="720"/>
          <w:tab w:val="num" w:pos="426"/>
          <w:tab w:val="num" w:pos="567"/>
        </w:tabs>
        <w:suppressAutoHyphens w:val="0"/>
        <w:ind w:left="426" w:hanging="426"/>
        <w:jc w:val="both"/>
      </w:pPr>
      <w:r w:rsidRPr="00216897">
        <w:t>Punkty przyznawane za kryterium „Cena brutto”, będą liczone wg następującego wzoru:</w:t>
      </w:r>
    </w:p>
    <w:p w14:paraId="55019CA3" w14:textId="43D65487" w:rsidR="002A134D" w:rsidRPr="00216897" w:rsidRDefault="002A134D" w:rsidP="002A134D">
      <w:pPr>
        <w:pStyle w:val="Zwykytekst"/>
        <w:spacing w:before="120"/>
        <w:ind w:left="709"/>
        <w:jc w:val="both"/>
        <w:rPr>
          <w:rFonts w:ascii="Times New Roman" w:hAnsi="Times New Roman"/>
          <w:color w:val="000000"/>
          <w:szCs w:val="24"/>
        </w:rPr>
      </w:pPr>
      <w:r w:rsidRPr="00216897">
        <w:rPr>
          <w:rFonts w:ascii="Times New Roman" w:hAnsi="Times New Roman"/>
          <w:color w:val="000000"/>
          <w:szCs w:val="24"/>
        </w:rPr>
        <w:t xml:space="preserve">C = (Cnaj /Co) x </w:t>
      </w:r>
      <w:r w:rsidR="007658C7" w:rsidRPr="00216897">
        <w:rPr>
          <w:rFonts w:ascii="Times New Roman" w:hAnsi="Times New Roman"/>
          <w:color w:val="000000"/>
          <w:szCs w:val="24"/>
        </w:rPr>
        <w:t>7</w:t>
      </w:r>
    </w:p>
    <w:p w14:paraId="39E3093C" w14:textId="77777777" w:rsidR="002A134D" w:rsidRPr="00216897" w:rsidRDefault="002A134D" w:rsidP="002A134D">
      <w:pPr>
        <w:pStyle w:val="Zwykytekst"/>
        <w:ind w:left="709"/>
        <w:jc w:val="both"/>
        <w:rPr>
          <w:rFonts w:ascii="Times New Roman" w:hAnsi="Times New Roman"/>
          <w:color w:val="000000"/>
          <w:szCs w:val="24"/>
        </w:rPr>
      </w:pPr>
      <w:r w:rsidRPr="00216897">
        <w:rPr>
          <w:rFonts w:ascii="Times New Roman" w:hAnsi="Times New Roman"/>
          <w:color w:val="000000"/>
          <w:szCs w:val="24"/>
        </w:rPr>
        <w:t>gdzie:</w:t>
      </w:r>
    </w:p>
    <w:p w14:paraId="55E60B7A" w14:textId="77777777" w:rsidR="002A134D" w:rsidRPr="00216897" w:rsidRDefault="002A134D" w:rsidP="002A134D">
      <w:pPr>
        <w:pStyle w:val="Zwykytekst"/>
        <w:ind w:left="709"/>
        <w:jc w:val="both"/>
        <w:rPr>
          <w:rFonts w:ascii="Times New Roman" w:hAnsi="Times New Roman"/>
          <w:color w:val="000000"/>
          <w:szCs w:val="24"/>
        </w:rPr>
      </w:pPr>
      <w:r w:rsidRPr="00216897">
        <w:rPr>
          <w:rFonts w:ascii="Times New Roman" w:hAnsi="Times New Roman"/>
          <w:color w:val="000000"/>
          <w:szCs w:val="24"/>
        </w:rPr>
        <w:t>C – liczba punktów przyznana danej ofercie.</w:t>
      </w:r>
    </w:p>
    <w:p w14:paraId="75532880" w14:textId="77777777" w:rsidR="002A134D" w:rsidRPr="00216897" w:rsidRDefault="002A134D" w:rsidP="002A134D">
      <w:pPr>
        <w:pStyle w:val="Zwykytekst"/>
        <w:ind w:left="709"/>
        <w:jc w:val="both"/>
        <w:rPr>
          <w:rFonts w:ascii="Times New Roman" w:hAnsi="Times New Roman"/>
          <w:color w:val="000000"/>
          <w:szCs w:val="24"/>
        </w:rPr>
      </w:pPr>
      <w:r w:rsidRPr="00216897">
        <w:rPr>
          <w:rFonts w:ascii="Times New Roman" w:hAnsi="Times New Roman"/>
          <w:color w:val="000000"/>
          <w:szCs w:val="24"/>
        </w:rPr>
        <w:t>Cnaj – najniższa cena spośród ważnych ofert.</w:t>
      </w:r>
    </w:p>
    <w:p w14:paraId="1245A6E5" w14:textId="77777777" w:rsidR="002A134D" w:rsidRPr="00216897" w:rsidRDefault="002A134D" w:rsidP="002A134D">
      <w:pPr>
        <w:pStyle w:val="Zwykytekst"/>
        <w:ind w:left="709"/>
        <w:jc w:val="both"/>
        <w:rPr>
          <w:rFonts w:ascii="Times New Roman" w:hAnsi="Times New Roman"/>
          <w:color w:val="000000"/>
          <w:szCs w:val="24"/>
        </w:rPr>
      </w:pPr>
      <w:r w:rsidRPr="00216897">
        <w:rPr>
          <w:rFonts w:ascii="Times New Roman" w:hAnsi="Times New Roman"/>
          <w:color w:val="000000"/>
          <w:szCs w:val="24"/>
        </w:rPr>
        <w:t>Co – cena podana przez Wykonawcę dla którego wynik jest obliczany.</w:t>
      </w:r>
    </w:p>
    <w:p w14:paraId="1520645A" w14:textId="014B6AD2" w:rsidR="002A134D" w:rsidRPr="00216897" w:rsidRDefault="002A134D" w:rsidP="002A134D">
      <w:pPr>
        <w:spacing w:before="120"/>
        <w:ind w:left="425"/>
        <w:jc w:val="both"/>
        <w:rPr>
          <w:u w:val="single"/>
        </w:rPr>
      </w:pPr>
      <w:r w:rsidRPr="00216897">
        <w:rPr>
          <w:u w:val="single"/>
        </w:rPr>
        <w:t xml:space="preserve">Maksymalna liczba punktów do uzyskania w tym kryterium przez wykonawcę wynosi </w:t>
      </w:r>
      <w:r w:rsidR="007658C7" w:rsidRPr="00216897">
        <w:rPr>
          <w:u w:val="single"/>
        </w:rPr>
        <w:t>7</w:t>
      </w:r>
      <w:r w:rsidRPr="00216897">
        <w:rPr>
          <w:u w:val="single"/>
        </w:rPr>
        <w:t>.</w:t>
      </w:r>
    </w:p>
    <w:p w14:paraId="1B206C70" w14:textId="77777777" w:rsidR="00582585" w:rsidRPr="00216897" w:rsidRDefault="00582585" w:rsidP="00582585">
      <w:pPr>
        <w:pStyle w:val="Zwykytekst"/>
        <w:jc w:val="both"/>
        <w:rPr>
          <w:rFonts w:ascii="Times New Roman" w:hAnsi="Times New Roman"/>
          <w:color w:val="000000"/>
          <w:szCs w:val="24"/>
        </w:rPr>
      </w:pPr>
    </w:p>
    <w:p w14:paraId="2654CEE3" w14:textId="4E85D8F8" w:rsidR="007658C7" w:rsidRPr="00216897" w:rsidRDefault="007658C7" w:rsidP="006E1E46">
      <w:pPr>
        <w:widowControl/>
        <w:numPr>
          <w:ilvl w:val="0"/>
          <w:numId w:val="57"/>
        </w:numPr>
        <w:tabs>
          <w:tab w:val="clear" w:pos="720"/>
          <w:tab w:val="num" w:pos="426"/>
          <w:tab w:val="num" w:pos="567"/>
        </w:tabs>
        <w:suppressAutoHyphens w:val="0"/>
        <w:ind w:left="426" w:hanging="426"/>
        <w:jc w:val="both"/>
      </w:pPr>
      <w:r w:rsidRPr="00216897">
        <w:t>Punkty przyznawane za kryterium „</w:t>
      </w:r>
      <w:r w:rsidR="00F742A4">
        <w:t>przedłużenie</w:t>
      </w:r>
      <w:r w:rsidRPr="00216897">
        <w:t xml:space="preserve"> okresu gwarancji producenta do 5 lat” będą przyznawane w poniższy sposób:</w:t>
      </w:r>
    </w:p>
    <w:p w14:paraId="69E9FC6C" w14:textId="77777777" w:rsidR="00582585" w:rsidRPr="00216897" w:rsidRDefault="00582585" w:rsidP="006E1E46">
      <w:pPr>
        <w:pStyle w:val="Zwykytekst"/>
        <w:numPr>
          <w:ilvl w:val="0"/>
          <w:numId w:val="72"/>
        </w:numPr>
        <w:jc w:val="both"/>
        <w:rPr>
          <w:rFonts w:ascii="Times New Roman" w:hAnsi="Times New Roman"/>
          <w:color w:val="000000"/>
          <w:szCs w:val="24"/>
        </w:rPr>
      </w:pPr>
      <w:r w:rsidRPr="00216897">
        <w:rPr>
          <w:rFonts w:ascii="Times New Roman" w:hAnsi="Times New Roman"/>
          <w:color w:val="000000"/>
          <w:szCs w:val="24"/>
        </w:rPr>
        <w:t>Zaoferowanie gwarancji minimalnej zgodnej z SWZ – 0 pkt</w:t>
      </w:r>
    </w:p>
    <w:p w14:paraId="50859A05" w14:textId="004DB2A7" w:rsidR="00582585" w:rsidRPr="00216897" w:rsidRDefault="00582585" w:rsidP="006E1E46">
      <w:pPr>
        <w:pStyle w:val="Zwykytekst"/>
        <w:numPr>
          <w:ilvl w:val="0"/>
          <w:numId w:val="72"/>
        </w:numPr>
        <w:jc w:val="both"/>
        <w:rPr>
          <w:rFonts w:ascii="Times New Roman" w:hAnsi="Times New Roman"/>
          <w:color w:val="000000"/>
          <w:szCs w:val="24"/>
        </w:rPr>
      </w:pPr>
      <w:r w:rsidRPr="00216897">
        <w:rPr>
          <w:rFonts w:ascii="Times New Roman" w:hAnsi="Times New Roman"/>
          <w:color w:val="000000"/>
          <w:szCs w:val="24"/>
        </w:rPr>
        <w:t>Zaoferowanie 5-letniej gwarancji producent na oferowane komputery -1 pkt.</w:t>
      </w:r>
    </w:p>
    <w:p w14:paraId="644B48DA" w14:textId="421EA56E" w:rsidR="00582585" w:rsidRPr="00216897" w:rsidRDefault="00582585" w:rsidP="00582585">
      <w:pPr>
        <w:spacing w:before="120"/>
        <w:ind w:left="425"/>
        <w:jc w:val="both"/>
        <w:rPr>
          <w:u w:val="single"/>
        </w:rPr>
      </w:pPr>
      <w:r w:rsidRPr="00216897">
        <w:rPr>
          <w:u w:val="single"/>
        </w:rPr>
        <w:t>Maksymalna liczba punktów do uzyskania w tym kryterium przez wykonawcę wynosi 1.</w:t>
      </w:r>
    </w:p>
    <w:p w14:paraId="5B5A0A75" w14:textId="77777777" w:rsidR="00582585" w:rsidRPr="00216897" w:rsidRDefault="00582585" w:rsidP="001A0865">
      <w:pPr>
        <w:widowControl/>
        <w:suppressAutoHyphens w:val="0"/>
        <w:jc w:val="both"/>
      </w:pPr>
    </w:p>
    <w:p w14:paraId="45782673" w14:textId="6A674BE2" w:rsidR="00E06F14" w:rsidRPr="00216897" w:rsidRDefault="00582585" w:rsidP="006E1E46">
      <w:pPr>
        <w:widowControl/>
        <w:numPr>
          <w:ilvl w:val="0"/>
          <w:numId w:val="57"/>
        </w:numPr>
        <w:tabs>
          <w:tab w:val="clear" w:pos="720"/>
          <w:tab w:val="num" w:pos="426"/>
          <w:tab w:val="num" w:pos="567"/>
        </w:tabs>
        <w:suppressAutoHyphens w:val="0"/>
        <w:ind w:left="426" w:hanging="426"/>
        <w:jc w:val="both"/>
      </w:pPr>
      <w:r w:rsidRPr="00216897">
        <w:t>Punkty przyznawane za kryterium „sposób realizacji usług wsparcia technicznego</w:t>
      </w:r>
      <w:r w:rsidR="00E06F14" w:rsidRPr="00216897">
        <w:t xml:space="preserve"> producenta</w:t>
      </w:r>
      <w:r w:rsidRPr="00216897">
        <w:t>” będą przyznawane w poniższy sposób:</w:t>
      </w:r>
    </w:p>
    <w:p w14:paraId="7CF7F510" w14:textId="0132A008" w:rsidR="00E06F14" w:rsidRPr="00216897" w:rsidRDefault="00E06F14" w:rsidP="006E1E46">
      <w:pPr>
        <w:pStyle w:val="Akapitzlist"/>
        <w:numPr>
          <w:ilvl w:val="0"/>
          <w:numId w:val="71"/>
        </w:numPr>
        <w:tabs>
          <w:tab w:val="num" w:pos="993"/>
        </w:tabs>
        <w:ind w:left="993" w:hanging="284"/>
        <w:jc w:val="both"/>
      </w:pPr>
      <w:r w:rsidRPr="00216897">
        <w:t xml:space="preserve">Zaoferowanie </w:t>
      </w:r>
      <w:r w:rsidR="001A0865" w:rsidRPr="00216897">
        <w:t xml:space="preserve">podstawowego wsparcia </w:t>
      </w:r>
      <w:r w:rsidRPr="00216897">
        <w:t>technicznego z</w:t>
      </w:r>
      <w:r w:rsidR="001A0865" w:rsidRPr="00216897">
        <w:t xml:space="preserve">godnego z opisem z załącznika A do SWZ </w:t>
      </w:r>
      <w:r w:rsidRPr="00216897">
        <w:t>-0 pkt</w:t>
      </w:r>
    </w:p>
    <w:p w14:paraId="0AE72B47" w14:textId="327BEE48" w:rsidR="00E06F14" w:rsidRPr="00216897" w:rsidRDefault="00E06F14" w:rsidP="006E1E46">
      <w:pPr>
        <w:pStyle w:val="Akapitzlist"/>
        <w:numPr>
          <w:ilvl w:val="0"/>
          <w:numId w:val="71"/>
        </w:numPr>
        <w:tabs>
          <w:tab w:val="num" w:pos="993"/>
        </w:tabs>
        <w:ind w:left="993" w:hanging="284"/>
        <w:jc w:val="both"/>
      </w:pPr>
      <w:r w:rsidRPr="00216897">
        <w:t xml:space="preserve">Zaoferowanie wsparcia technicznego </w:t>
      </w:r>
      <w:r w:rsidR="001A0865" w:rsidRPr="00216897">
        <w:t xml:space="preserve">producenta </w:t>
      </w:r>
      <w:r w:rsidRPr="00216897">
        <w:t>zawierające wszystkie poniższe funkcjonalności -1 pkt</w:t>
      </w:r>
      <w:r w:rsidR="001A0865" w:rsidRPr="00216897">
        <w:t>:</w:t>
      </w:r>
    </w:p>
    <w:p w14:paraId="28172EAC" w14:textId="77777777" w:rsidR="00582585" w:rsidRPr="00216897" w:rsidRDefault="00582585" w:rsidP="006E1E46">
      <w:pPr>
        <w:pStyle w:val="Akapitzlist"/>
        <w:numPr>
          <w:ilvl w:val="0"/>
          <w:numId w:val="70"/>
        </w:numPr>
        <w:tabs>
          <w:tab w:val="clear" w:pos="720"/>
          <w:tab w:val="num" w:pos="1134"/>
        </w:tabs>
        <w:spacing w:after="160"/>
        <w:ind w:left="993" w:hanging="284"/>
        <w:jc w:val="both"/>
      </w:pPr>
      <w:r w:rsidRPr="00216897">
        <w:lastRenderedPageBreak/>
        <w:t>Telefoniczne zgłaszanie usterek w trybie 24h / dobę, 7 dni w tygodniu (w języku polskim w dni robocze w godz. 8-17).</w:t>
      </w:r>
    </w:p>
    <w:p w14:paraId="1C664E75" w14:textId="77777777" w:rsidR="00582585" w:rsidRPr="00216897" w:rsidRDefault="00582585" w:rsidP="006E1E46">
      <w:pPr>
        <w:pStyle w:val="Akapitzlist"/>
        <w:numPr>
          <w:ilvl w:val="0"/>
          <w:numId w:val="70"/>
        </w:numPr>
        <w:tabs>
          <w:tab w:val="clear" w:pos="720"/>
          <w:tab w:val="num" w:pos="1134"/>
        </w:tabs>
        <w:spacing w:after="160"/>
        <w:ind w:left="1134" w:hanging="425"/>
        <w:jc w:val="both"/>
      </w:pPr>
      <w:r w:rsidRPr="00216897">
        <w:t>Dostęp do bezpłatnego portalu technicznego producenta, który umożliwi zamawianie części zamiennych i/lub wizyt technika serwisowego, mający na celu przyśpieszenie procesu diagnostyki i skrócenia czasu usunięcia usterki.</w:t>
      </w:r>
    </w:p>
    <w:p w14:paraId="1BDCAD68" w14:textId="77777777" w:rsidR="00582585" w:rsidRPr="00216897" w:rsidRDefault="00582585" w:rsidP="006E1E46">
      <w:pPr>
        <w:pStyle w:val="Akapitzlist"/>
        <w:numPr>
          <w:ilvl w:val="0"/>
          <w:numId w:val="70"/>
        </w:numPr>
        <w:tabs>
          <w:tab w:val="clear" w:pos="720"/>
          <w:tab w:val="num" w:pos="1134"/>
        </w:tabs>
        <w:spacing w:after="160"/>
        <w:ind w:left="1134" w:hanging="425"/>
        <w:jc w:val="both"/>
      </w:pPr>
      <w:r w:rsidRPr="00216897">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7BF52C85" w14:textId="5DCE1722" w:rsidR="00582585" w:rsidRPr="00216897" w:rsidRDefault="00582585" w:rsidP="006E1E46">
      <w:pPr>
        <w:pStyle w:val="Akapitzlist"/>
        <w:numPr>
          <w:ilvl w:val="0"/>
          <w:numId w:val="70"/>
        </w:numPr>
        <w:tabs>
          <w:tab w:val="clear" w:pos="720"/>
          <w:tab w:val="num" w:pos="1134"/>
        </w:tabs>
        <w:spacing w:after="160"/>
        <w:ind w:left="1134" w:hanging="425"/>
        <w:jc w:val="both"/>
      </w:pPr>
      <w:r w:rsidRPr="00216897">
        <w:t>Przydzielenie zasobu w postaci kierownika technicznego w przypadku eskalacji problemów serwisowych.</w:t>
      </w:r>
    </w:p>
    <w:p w14:paraId="2D9AB5DE" w14:textId="3112BBE4" w:rsidR="001A0865" w:rsidRPr="00216897" w:rsidRDefault="00582585" w:rsidP="006E1E46">
      <w:pPr>
        <w:pStyle w:val="Akapitzlist"/>
        <w:numPr>
          <w:ilvl w:val="0"/>
          <w:numId w:val="70"/>
        </w:numPr>
        <w:tabs>
          <w:tab w:val="clear" w:pos="720"/>
          <w:tab w:val="num" w:pos="1134"/>
        </w:tabs>
        <w:spacing w:after="160"/>
        <w:ind w:left="1134" w:hanging="425"/>
        <w:jc w:val="both"/>
      </w:pPr>
      <w:r w:rsidRPr="00216897">
        <w:t>Bezpłatne oprogramowanie do automatycznej diagnostyki, zdalnego zgłaszania awarii do serwisu i automatycznego zakładania zgłoszeń serwisowych.</w:t>
      </w:r>
    </w:p>
    <w:p w14:paraId="2D894C84" w14:textId="6F374E8D" w:rsidR="001A0865" w:rsidRPr="00216897" w:rsidRDefault="001A0865" w:rsidP="001A0865">
      <w:pPr>
        <w:spacing w:before="120"/>
        <w:ind w:left="425"/>
        <w:jc w:val="both"/>
        <w:rPr>
          <w:u w:val="single"/>
        </w:rPr>
      </w:pPr>
      <w:r w:rsidRPr="00216897">
        <w:rPr>
          <w:u w:val="single"/>
        </w:rPr>
        <w:t>Maksymalna liczba punktów do uzyskania w tym kryterium przez wykonawcę wynosi 1.</w:t>
      </w:r>
    </w:p>
    <w:p w14:paraId="3E2B0A67" w14:textId="77777777" w:rsidR="00582585" w:rsidRPr="00216897" w:rsidRDefault="00582585" w:rsidP="001A0865">
      <w:pPr>
        <w:widowControl/>
        <w:suppressAutoHyphens w:val="0"/>
        <w:jc w:val="both"/>
      </w:pPr>
    </w:p>
    <w:p w14:paraId="34F9D049" w14:textId="6B8F49C3" w:rsidR="001A0865" w:rsidRPr="00216897" w:rsidRDefault="001A0865" w:rsidP="006E1E46">
      <w:pPr>
        <w:widowControl/>
        <w:numPr>
          <w:ilvl w:val="0"/>
          <w:numId w:val="57"/>
        </w:numPr>
        <w:tabs>
          <w:tab w:val="clear" w:pos="720"/>
          <w:tab w:val="num" w:pos="426"/>
          <w:tab w:val="num" w:pos="567"/>
        </w:tabs>
        <w:suppressAutoHyphens w:val="0"/>
        <w:ind w:left="426" w:hanging="426"/>
        <w:jc w:val="both"/>
      </w:pPr>
      <w:r w:rsidRPr="00216897">
        <w:t>Punkty przyznawane za kryterium „funkcje BIOS” będą przyznawane w poniższy sposób:</w:t>
      </w:r>
    </w:p>
    <w:p w14:paraId="730DB905" w14:textId="0F92242E" w:rsidR="001A0865" w:rsidRPr="00216897" w:rsidRDefault="001A0865" w:rsidP="006E1E46">
      <w:pPr>
        <w:pStyle w:val="Akapitzlist"/>
        <w:numPr>
          <w:ilvl w:val="3"/>
          <w:numId w:val="69"/>
        </w:numPr>
        <w:tabs>
          <w:tab w:val="num" w:pos="720"/>
        </w:tabs>
        <w:ind w:left="851" w:hanging="284"/>
        <w:jc w:val="both"/>
      </w:pPr>
      <w:r w:rsidRPr="00216897">
        <w:t xml:space="preserve">Zaoferowanie podstawowych funkcji BIOS zgodnych z załącznikiem A do SWZ – 0 pkt </w:t>
      </w:r>
    </w:p>
    <w:p w14:paraId="74829FD2" w14:textId="79A9957B" w:rsidR="001A0865" w:rsidRPr="00216897" w:rsidRDefault="00CB1FAD" w:rsidP="006E1E46">
      <w:pPr>
        <w:pStyle w:val="Akapitzlist"/>
        <w:numPr>
          <w:ilvl w:val="3"/>
          <w:numId w:val="69"/>
        </w:numPr>
        <w:tabs>
          <w:tab w:val="num" w:pos="720"/>
        </w:tabs>
        <w:ind w:left="851" w:hanging="284"/>
        <w:jc w:val="both"/>
      </w:pPr>
      <w:r w:rsidRPr="00216897">
        <w:t>Zaoferowanie dodatkowych funkcji BIOS posiadających wszystkie poniższe funkcjonalności – 1 pkt:</w:t>
      </w:r>
    </w:p>
    <w:p w14:paraId="60CDEEFE" w14:textId="77777777" w:rsidR="00CB1FAD" w:rsidRPr="00216897" w:rsidRDefault="00CB1FAD" w:rsidP="006E1E46">
      <w:pPr>
        <w:pStyle w:val="Akapitzlist"/>
        <w:numPr>
          <w:ilvl w:val="0"/>
          <w:numId w:val="73"/>
        </w:numPr>
        <w:shd w:val="clear" w:color="auto" w:fill="FFFFFF"/>
        <w:tabs>
          <w:tab w:val="clear" w:pos="720"/>
        </w:tabs>
        <w:spacing w:before="100" w:beforeAutospacing="1" w:after="100" w:afterAutospacing="1"/>
        <w:ind w:left="993" w:hanging="284"/>
        <w:jc w:val="both"/>
        <w:rPr>
          <w:color w:val="000000"/>
          <w:lang w:eastAsia="pl-PL"/>
        </w:rPr>
      </w:pPr>
      <w:r w:rsidRPr="00216897">
        <w:rPr>
          <w:color w:val="000000"/>
          <w:lang w:eastAsia="pl-PL"/>
        </w:rPr>
        <w:t xml:space="preserve">Możliwość ustawienia hasła użytkownika umożliwiającego uruchomienie komputera (zabezpieczenie przed nieautoryzowanym uruchomieniem) przy jednoczesnym zdefiniowanym haśle administratora. Użytkownik po wpisaniu swojego hasła jest wstanie zidentyfikować ustawienia BIOS. </w:t>
      </w:r>
    </w:p>
    <w:p w14:paraId="575663B5" w14:textId="4880B68B" w:rsidR="00CB1FAD" w:rsidRPr="00216897" w:rsidRDefault="00CB1FAD" w:rsidP="006E1E46">
      <w:pPr>
        <w:pStyle w:val="Akapitzlist"/>
        <w:numPr>
          <w:ilvl w:val="0"/>
          <w:numId w:val="73"/>
        </w:numPr>
        <w:shd w:val="clear" w:color="auto" w:fill="FFFFFF"/>
        <w:tabs>
          <w:tab w:val="clear" w:pos="720"/>
        </w:tabs>
        <w:spacing w:before="100" w:beforeAutospacing="1" w:after="100" w:afterAutospacing="1"/>
        <w:ind w:left="993" w:hanging="284"/>
        <w:jc w:val="both"/>
        <w:rPr>
          <w:color w:val="000000"/>
          <w:lang w:eastAsia="pl-PL"/>
        </w:rPr>
      </w:pPr>
      <w:r w:rsidRPr="00216897">
        <w:rPr>
          <w:color w:val="000000"/>
          <w:lang w:eastAsia="pl-PL"/>
        </w:rPr>
        <w:t>Możliwość ustawienia haseł użytkownika i administratora składających się z cyfr, małych liter, dużych liter oraz znaków specjalnych (hasła niezależne, traktowane jako oddzielne hasła).</w:t>
      </w:r>
    </w:p>
    <w:p w14:paraId="283C0400" w14:textId="77777777" w:rsidR="00CB1FAD" w:rsidRPr="00216897" w:rsidRDefault="00CB1FAD" w:rsidP="006E1E46">
      <w:pPr>
        <w:pStyle w:val="Akapitzlist"/>
        <w:numPr>
          <w:ilvl w:val="0"/>
          <w:numId w:val="73"/>
        </w:numPr>
        <w:shd w:val="clear" w:color="auto" w:fill="FFFFFF"/>
        <w:tabs>
          <w:tab w:val="clear" w:pos="720"/>
        </w:tabs>
        <w:spacing w:before="100" w:beforeAutospacing="1" w:after="100" w:afterAutospacing="1"/>
        <w:ind w:left="993" w:hanging="284"/>
        <w:jc w:val="both"/>
        <w:rPr>
          <w:color w:val="000000"/>
          <w:lang w:eastAsia="pl-PL"/>
        </w:rPr>
      </w:pPr>
      <w:r w:rsidRPr="00216897">
        <w:rPr>
          <w:color w:val="000000"/>
          <w:lang w:eastAsia="pl-PL"/>
        </w:rPr>
        <w:t>Dedykowane pole numeru inwentarzowego w BIOS umożliwiające wpisanie numeru inwentarzowego bezpośrednio w BIOS, bez wykorzystania dodatkowego oprogramowania. Pole po nadaniu numeru nie może być edytowalne.</w:t>
      </w:r>
    </w:p>
    <w:p w14:paraId="21724766" w14:textId="53FCEAFF" w:rsidR="00CB1FAD" w:rsidRPr="00216897" w:rsidRDefault="00CB1FAD" w:rsidP="006E1E46">
      <w:pPr>
        <w:pStyle w:val="Akapitzlist"/>
        <w:numPr>
          <w:ilvl w:val="0"/>
          <w:numId w:val="73"/>
        </w:numPr>
        <w:shd w:val="clear" w:color="auto" w:fill="FFFFFF"/>
        <w:tabs>
          <w:tab w:val="clear" w:pos="720"/>
        </w:tabs>
        <w:spacing w:before="100" w:beforeAutospacing="1" w:after="100" w:afterAutospacing="1"/>
        <w:ind w:left="993" w:hanging="284"/>
        <w:jc w:val="both"/>
        <w:rPr>
          <w:color w:val="000000"/>
          <w:lang w:eastAsia="pl-PL"/>
        </w:rPr>
      </w:pPr>
      <w:r w:rsidRPr="00216897">
        <w:rPr>
          <w:color w:val="000000"/>
          <w:lang w:eastAsia="pl-PL"/>
        </w:rPr>
        <w:t>Numer inwentarzowy nieulegający skasowaniu po aktualizacji BIOS.</w:t>
      </w:r>
    </w:p>
    <w:p w14:paraId="6887E29E" w14:textId="3829CDE6" w:rsidR="00CB1FAD" w:rsidRPr="00216897" w:rsidRDefault="00CB1FAD" w:rsidP="006E1E46">
      <w:pPr>
        <w:pStyle w:val="Akapitzlist"/>
        <w:numPr>
          <w:ilvl w:val="0"/>
          <w:numId w:val="73"/>
        </w:numPr>
        <w:shd w:val="clear" w:color="auto" w:fill="FFFFFF"/>
        <w:tabs>
          <w:tab w:val="clear" w:pos="720"/>
        </w:tabs>
        <w:spacing w:before="100" w:beforeAutospacing="1" w:after="100" w:afterAutospacing="1"/>
        <w:ind w:left="993" w:hanging="284"/>
        <w:jc w:val="both"/>
        <w:rPr>
          <w:color w:val="000000"/>
          <w:lang w:eastAsia="pl-PL"/>
        </w:rPr>
      </w:pPr>
      <w:r w:rsidRPr="00216897">
        <w:rPr>
          <w:color w:val="000000"/>
          <w:lang w:eastAsia="pl-PL"/>
        </w:rPr>
        <w:t xml:space="preserve">Możliwość włączenia w BIOS funkcji przypominającej </w:t>
      </w:r>
      <w:r w:rsidRPr="00216897">
        <w:rPr>
          <w:color w:val="000000"/>
          <w:lang w:eastAsia="pl-PL"/>
        </w:rPr>
        <w:br/>
        <w:t>o  konieczności oczyszczenia lub zastąpienia filtra powietrza w jednej z opcji dostępnych: co 15 dni, co 30 dni, co 60 dni, co 90 dni, co 120 dni, co 150 dni i co 180 dni</w:t>
      </w:r>
    </w:p>
    <w:p w14:paraId="357CE150" w14:textId="5B432726" w:rsidR="00CB1FAD" w:rsidRPr="00216897" w:rsidRDefault="00CB1FAD" w:rsidP="00CB1FAD">
      <w:pPr>
        <w:pStyle w:val="Akapitzlist"/>
        <w:spacing w:before="120"/>
        <w:jc w:val="both"/>
        <w:rPr>
          <w:u w:val="single"/>
        </w:rPr>
      </w:pPr>
      <w:r w:rsidRPr="00216897">
        <w:rPr>
          <w:u w:val="single"/>
        </w:rPr>
        <w:t>Maksymalna liczba punktów do uzyskania w tym kryterium przez wykonawcę wynosi 1.</w:t>
      </w:r>
    </w:p>
    <w:p w14:paraId="0FEA9243" w14:textId="77777777" w:rsidR="001A0865" w:rsidRPr="00216897" w:rsidRDefault="001A0865" w:rsidP="001A0865">
      <w:pPr>
        <w:widowControl/>
        <w:suppressAutoHyphens w:val="0"/>
        <w:ind w:left="426"/>
        <w:jc w:val="both"/>
      </w:pPr>
    </w:p>
    <w:p w14:paraId="76BC5254" w14:textId="05CFCCA5" w:rsidR="002A134D" w:rsidRPr="00216897" w:rsidRDefault="002A134D" w:rsidP="006E1E46">
      <w:pPr>
        <w:widowControl/>
        <w:numPr>
          <w:ilvl w:val="0"/>
          <w:numId w:val="57"/>
        </w:numPr>
        <w:tabs>
          <w:tab w:val="clear" w:pos="720"/>
          <w:tab w:val="num" w:pos="426"/>
          <w:tab w:val="num" w:pos="567"/>
        </w:tabs>
        <w:suppressAutoHyphens w:val="0"/>
        <w:ind w:left="426" w:hanging="426"/>
        <w:jc w:val="both"/>
      </w:pPr>
      <w:r w:rsidRPr="00216897">
        <w:t>Wszystkie obliczenia punktów będą dokonywane z dokładnością do dwóch miejsc po przecinku (bez zaokrągleń).</w:t>
      </w:r>
    </w:p>
    <w:p w14:paraId="31AF60CB" w14:textId="14C41DE5" w:rsidR="002A134D" w:rsidRPr="00216897" w:rsidRDefault="002A134D" w:rsidP="006E1E46">
      <w:pPr>
        <w:widowControl/>
        <w:numPr>
          <w:ilvl w:val="0"/>
          <w:numId w:val="57"/>
        </w:numPr>
        <w:tabs>
          <w:tab w:val="clear" w:pos="720"/>
          <w:tab w:val="num" w:pos="426"/>
          <w:tab w:val="num" w:pos="567"/>
        </w:tabs>
        <w:suppressAutoHyphens w:val="0"/>
        <w:ind w:left="426" w:hanging="426"/>
        <w:jc w:val="both"/>
      </w:pPr>
      <w:r w:rsidRPr="00216897">
        <w:t xml:space="preserve">Oferta Wykonawcy, która uzyska najwyższą liczbę punktów, uznana zostanie za najkorzystniejszą. </w:t>
      </w:r>
    </w:p>
    <w:p w14:paraId="68115303" w14:textId="77777777" w:rsidR="00FC50F0" w:rsidRPr="00216897" w:rsidRDefault="00FC50F0" w:rsidP="006E1E46">
      <w:pPr>
        <w:widowControl/>
        <w:numPr>
          <w:ilvl w:val="0"/>
          <w:numId w:val="57"/>
        </w:numPr>
        <w:tabs>
          <w:tab w:val="clear" w:pos="720"/>
          <w:tab w:val="num" w:pos="426"/>
          <w:tab w:val="num" w:pos="567"/>
        </w:tabs>
        <w:suppressAutoHyphens w:val="0"/>
        <w:ind w:left="426" w:hanging="426"/>
        <w:jc w:val="both"/>
      </w:pPr>
      <w:r w:rsidRPr="00216897">
        <w:rPr>
          <w:color w:val="000000"/>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0620E50" w14:textId="77777777" w:rsidR="00E97404" w:rsidRPr="00DA0E4B" w:rsidRDefault="00E97404" w:rsidP="00E97404">
      <w:pPr>
        <w:widowControl/>
        <w:suppressAutoHyphens w:val="0"/>
        <w:ind w:left="720"/>
        <w:jc w:val="both"/>
      </w:pPr>
    </w:p>
    <w:p w14:paraId="0CCBD946" w14:textId="76A29E3F" w:rsidR="00021006" w:rsidRPr="00DA0E4B" w:rsidRDefault="004B00FB" w:rsidP="004B00FB">
      <w:pPr>
        <w:widowControl/>
        <w:tabs>
          <w:tab w:val="left" w:pos="426"/>
        </w:tabs>
        <w:suppressAutoHyphens w:val="0"/>
        <w:jc w:val="both"/>
        <w:rPr>
          <w:b/>
          <w:bCs/>
        </w:rPr>
      </w:pPr>
      <w:r w:rsidRPr="00DA0E4B">
        <w:rPr>
          <w:b/>
          <w:bCs/>
          <w:color w:val="000000" w:themeColor="text1"/>
        </w:rPr>
        <w:lastRenderedPageBreak/>
        <w:t xml:space="preserve">Rozdział XVI - </w:t>
      </w:r>
      <w:r w:rsidR="5CD32AA8" w:rsidRPr="00DA0E4B">
        <w:rPr>
          <w:b/>
          <w:bCs/>
          <w:color w:val="000000" w:themeColor="text1"/>
        </w:rPr>
        <w:t>Informację o formalnościach, jakie powinny zostać dopełnione po wyborze oferty</w:t>
      </w:r>
      <w:r w:rsidR="5CD32AA8" w:rsidRPr="00DA0E4B">
        <w:rPr>
          <w:b/>
          <w:bCs/>
        </w:rPr>
        <w:t xml:space="preserve"> w celu zawarcia umowy w sprawie zamówienia publicznego.</w:t>
      </w:r>
    </w:p>
    <w:p w14:paraId="216E9389" w14:textId="77777777" w:rsidR="004B00FB" w:rsidRPr="00DA0E4B" w:rsidRDefault="004B00FB" w:rsidP="006E1E46">
      <w:pPr>
        <w:widowControl/>
        <w:numPr>
          <w:ilvl w:val="3"/>
          <w:numId w:val="26"/>
        </w:numPr>
        <w:suppressAutoHyphens w:val="0"/>
        <w:ind w:left="567" w:hanging="567"/>
        <w:jc w:val="both"/>
        <w:rPr>
          <w:color w:val="000000"/>
        </w:rPr>
      </w:pPr>
      <w:r w:rsidRPr="00DA0E4B">
        <w:rPr>
          <w:color w:val="000000"/>
        </w:rPr>
        <w:t>Przed podpisaniem umowy wykonawca powinien złożyć:</w:t>
      </w:r>
    </w:p>
    <w:p w14:paraId="2A1EAADD" w14:textId="77777777" w:rsidR="004B00FB" w:rsidRPr="00DA0E4B" w:rsidRDefault="004B00FB" w:rsidP="006E1E46">
      <w:pPr>
        <w:pStyle w:val="Akapitzlist"/>
        <w:numPr>
          <w:ilvl w:val="0"/>
          <w:numId w:val="27"/>
        </w:numPr>
        <w:jc w:val="both"/>
        <w:rPr>
          <w:rFonts w:eastAsia="Calibri"/>
          <w:szCs w:val="24"/>
        </w:rPr>
      </w:pPr>
      <w:r w:rsidRPr="00DA0E4B">
        <w:rPr>
          <w:rFonts w:eastAsia="Calibri"/>
          <w:szCs w:val="24"/>
        </w:rPr>
        <w:t>kopię umowy(-ów) określającej podstawy i zasady wspólnego ubiegania się o udzielenie zamówienia publicznego – w przypadku złożenia oferty przez podmioty występujące wspólnie (tj. konsorcjum).</w:t>
      </w:r>
    </w:p>
    <w:p w14:paraId="758DADAF" w14:textId="77777777" w:rsidR="004B00FB" w:rsidRPr="00DA0E4B" w:rsidRDefault="004B00FB" w:rsidP="006E1E46">
      <w:pPr>
        <w:pStyle w:val="Akapitzlist"/>
        <w:numPr>
          <w:ilvl w:val="0"/>
          <w:numId w:val="27"/>
        </w:numPr>
        <w:jc w:val="both"/>
        <w:rPr>
          <w:rFonts w:eastAsia="Calibri"/>
          <w:szCs w:val="24"/>
        </w:rPr>
      </w:pPr>
      <w:r w:rsidRPr="00DA0E4B">
        <w:rPr>
          <w:szCs w:val="24"/>
        </w:rPr>
        <w:t>wykaz podwykonawców z zakresem powierzanych im zadań, o ile przewiduje się ich udział w realizacji zamówienia.</w:t>
      </w:r>
    </w:p>
    <w:p w14:paraId="574D04C4" w14:textId="77777777" w:rsidR="004B00FB" w:rsidRPr="00DA0E4B" w:rsidRDefault="004B00FB" w:rsidP="006E1E46">
      <w:pPr>
        <w:widowControl/>
        <w:numPr>
          <w:ilvl w:val="3"/>
          <w:numId w:val="26"/>
        </w:numPr>
        <w:suppressAutoHyphens w:val="0"/>
        <w:ind w:left="567" w:hanging="567"/>
        <w:jc w:val="both"/>
        <w:rPr>
          <w:color w:val="000000"/>
        </w:rPr>
      </w:pPr>
      <w:r w:rsidRPr="00DA0E4B">
        <w:rPr>
          <w:color w:val="000000"/>
        </w:rPr>
        <w:t>Wybrany Wykonawca jest zobowiązany do zawarcia umowy w terminie i miejscu wyznaczonym przez Zamawiającego.</w:t>
      </w:r>
    </w:p>
    <w:p w14:paraId="1D883EFD" w14:textId="77777777" w:rsidR="00E97404" w:rsidRPr="00DA0E4B" w:rsidRDefault="00E97404" w:rsidP="00E97404">
      <w:pPr>
        <w:widowControl/>
        <w:suppressAutoHyphens w:val="0"/>
        <w:ind w:left="720"/>
        <w:jc w:val="both"/>
      </w:pPr>
    </w:p>
    <w:p w14:paraId="1134614A" w14:textId="579DD54A" w:rsidR="004B00FB" w:rsidRPr="00DA0E4B" w:rsidRDefault="004B00FB" w:rsidP="004B00FB">
      <w:pPr>
        <w:widowControl/>
        <w:suppressAutoHyphens w:val="0"/>
        <w:jc w:val="both"/>
        <w:rPr>
          <w:b/>
          <w:bCs/>
        </w:rPr>
      </w:pPr>
      <w:r w:rsidRPr="00DA0E4B">
        <w:rPr>
          <w:b/>
          <w:bCs/>
        </w:rPr>
        <w:t>Rozdział XVI</w:t>
      </w:r>
      <w:r w:rsidR="00A33322" w:rsidRPr="00DA0E4B">
        <w:rPr>
          <w:b/>
          <w:bCs/>
        </w:rPr>
        <w:t>I</w:t>
      </w:r>
      <w:r w:rsidRPr="00DA0E4B">
        <w:rPr>
          <w:b/>
          <w:bCs/>
        </w:rPr>
        <w:t xml:space="preserve"> - Wymagania dotyczące zabezpieczenia należytego wykonania umowy.</w:t>
      </w:r>
    </w:p>
    <w:p w14:paraId="218518AB" w14:textId="77777777" w:rsidR="004B00FB" w:rsidRPr="00DA0E4B" w:rsidRDefault="004B00FB" w:rsidP="004B00FB">
      <w:pPr>
        <w:widowControl/>
        <w:suppressAutoHyphens w:val="0"/>
        <w:jc w:val="both"/>
      </w:pPr>
      <w:r w:rsidRPr="00DA0E4B">
        <w:t>Zamawiający nie przewiduje konieczności wniesienia zabezpieczenia należytego wykonania umowy.</w:t>
      </w:r>
    </w:p>
    <w:p w14:paraId="0A102839" w14:textId="77777777" w:rsidR="004B00FB" w:rsidRPr="00DA0E4B" w:rsidRDefault="004B00FB" w:rsidP="004B00FB">
      <w:pPr>
        <w:widowControl/>
        <w:suppressAutoHyphens w:val="0"/>
        <w:jc w:val="both"/>
      </w:pPr>
    </w:p>
    <w:p w14:paraId="28E3CCDA" w14:textId="7A16E3F2" w:rsidR="004B00FB" w:rsidRPr="00DA0E4B" w:rsidRDefault="004B00FB" w:rsidP="004B00FB">
      <w:pPr>
        <w:widowControl/>
        <w:suppressAutoHyphens w:val="0"/>
        <w:jc w:val="both"/>
        <w:rPr>
          <w:b/>
          <w:bCs/>
        </w:rPr>
      </w:pPr>
      <w:r w:rsidRPr="00DA0E4B">
        <w:rPr>
          <w:b/>
          <w:bCs/>
        </w:rPr>
        <w:t xml:space="preserve">Rozdział XVIII - Wzór umowy – Stanowi Załącznik Nr </w:t>
      </w:r>
      <w:r w:rsidR="003F47DF" w:rsidRPr="00DA0E4B">
        <w:rPr>
          <w:b/>
          <w:bCs/>
        </w:rPr>
        <w:t>2</w:t>
      </w:r>
      <w:r w:rsidRPr="00DA0E4B">
        <w:rPr>
          <w:b/>
          <w:bCs/>
        </w:rPr>
        <w:t xml:space="preserve"> do SWZ.</w:t>
      </w:r>
    </w:p>
    <w:p w14:paraId="70697AAB" w14:textId="3D1C2FC7" w:rsidR="002D7DDA" w:rsidRPr="00DA0E4B" w:rsidRDefault="002D7DDA" w:rsidP="002D7DDA">
      <w:pPr>
        <w:widowControl/>
        <w:suppressAutoHyphens w:val="0"/>
        <w:ind w:left="644"/>
        <w:jc w:val="both"/>
        <w:rPr>
          <w:b/>
          <w:bCs/>
        </w:rPr>
      </w:pPr>
    </w:p>
    <w:p w14:paraId="61FC15A6" w14:textId="5D0C6234" w:rsidR="004B00FB" w:rsidRPr="00DA0E4B" w:rsidRDefault="004B00FB" w:rsidP="004B00FB">
      <w:pPr>
        <w:widowControl/>
        <w:suppressAutoHyphens w:val="0"/>
        <w:jc w:val="both"/>
        <w:rPr>
          <w:b/>
          <w:bCs/>
        </w:rPr>
      </w:pPr>
      <w:r w:rsidRPr="00DA0E4B">
        <w:rPr>
          <w:b/>
          <w:bCs/>
        </w:rPr>
        <w:t xml:space="preserve">Rozdział XIX - Pouczenie o środkach ochrony prawnej przysługujących Wykonawcy </w:t>
      </w:r>
      <w:r w:rsidR="00A33322" w:rsidRPr="00DA0E4B">
        <w:rPr>
          <w:b/>
          <w:bCs/>
        </w:rPr>
        <w:br/>
      </w:r>
      <w:r w:rsidRPr="00DA0E4B">
        <w:rPr>
          <w:b/>
          <w:bCs/>
        </w:rPr>
        <w:t>w toku postępowania o udzielenie zamówienia.</w:t>
      </w:r>
    </w:p>
    <w:p w14:paraId="1ED76543" w14:textId="77777777" w:rsidR="004B00FB" w:rsidRPr="00DA0E4B" w:rsidRDefault="004B00FB" w:rsidP="006E1E46">
      <w:pPr>
        <w:pStyle w:val="Akapitzlist"/>
        <w:numPr>
          <w:ilvl w:val="0"/>
          <w:numId w:val="28"/>
        </w:numPr>
        <w:ind w:left="426" w:hanging="426"/>
        <w:jc w:val="both"/>
        <w:rPr>
          <w:rFonts w:eastAsia="Calibri"/>
          <w:szCs w:val="24"/>
        </w:rPr>
      </w:pPr>
      <w:r w:rsidRPr="00DA0E4B">
        <w:rPr>
          <w:spacing w:val="-1"/>
          <w:szCs w:val="24"/>
        </w:rPr>
        <w:t>Ś</w:t>
      </w:r>
      <w:r w:rsidRPr="00DA0E4B">
        <w:rPr>
          <w:rFonts w:eastAsia="Calibri"/>
          <w:spacing w:val="-3"/>
          <w:szCs w:val="24"/>
        </w:rPr>
        <w:t>r</w:t>
      </w:r>
      <w:r w:rsidRPr="00DA0E4B">
        <w:rPr>
          <w:rFonts w:eastAsia="Calibri"/>
          <w:szCs w:val="24"/>
        </w:rPr>
        <w:t>od</w:t>
      </w:r>
      <w:r w:rsidRPr="00DA0E4B">
        <w:rPr>
          <w:rFonts w:eastAsia="Calibri"/>
          <w:spacing w:val="-5"/>
          <w:szCs w:val="24"/>
        </w:rPr>
        <w:t>k</w:t>
      </w:r>
      <w:r w:rsidRPr="00DA0E4B">
        <w:rPr>
          <w:rFonts w:eastAsia="Calibri"/>
          <w:szCs w:val="24"/>
        </w:rPr>
        <w:t xml:space="preserve">i </w:t>
      </w:r>
      <w:r w:rsidRPr="00DA0E4B">
        <w:rPr>
          <w:rFonts w:eastAsia="Calibri"/>
          <w:spacing w:val="15"/>
          <w:szCs w:val="24"/>
        </w:rPr>
        <w:t xml:space="preserve"> </w:t>
      </w:r>
      <w:r w:rsidRPr="00DA0E4B">
        <w:rPr>
          <w:rFonts w:eastAsia="Calibri"/>
          <w:szCs w:val="24"/>
        </w:rPr>
        <w:t>o</w:t>
      </w:r>
      <w:r w:rsidRPr="00DA0E4B">
        <w:rPr>
          <w:rFonts w:eastAsia="Calibri"/>
          <w:spacing w:val="-2"/>
          <w:szCs w:val="24"/>
        </w:rPr>
        <w:t>c</w:t>
      </w:r>
      <w:r w:rsidRPr="00DA0E4B">
        <w:rPr>
          <w:rFonts w:eastAsia="Calibri"/>
          <w:spacing w:val="-3"/>
          <w:szCs w:val="24"/>
        </w:rPr>
        <w:t>h</w:t>
      </w:r>
      <w:r w:rsidRPr="00DA0E4B">
        <w:rPr>
          <w:rFonts w:eastAsia="Calibri"/>
          <w:szCs w:val="24"/>
        </w:rPr>
        <w:t>r</w:t>
      </w:r>
      <w:r w:rsidRPr="00DA0E4B">
        <w:rPr>
          <w:rFonts w:eastAsia="Calibri"/>
          <w:spacing w:val="-3"/>
          <w:szCs w:val="24"/>
        </w:rPr>
        <w:t>o</w:t>
      </w:r>
      <w:r w:rsidRPr="00DA0E4B">
        <w:rPr>
          <w:rFonts w:eastAsia="Calibri"/>
          <w:szCs w:val="24"/>
        </w:rPr>
        <w:t xml:space="preserve">ny </w:t>
      </w:r>
      <w:r w:rsidRPr="00DA0E4B">
        <w:rPr>
          <w:rFonts w:eastAsia="Calibri"/>
          <w:spacing w:val="14"/>
          <w:szCs w:val="24"/>
        </w:rPr>
        <w:t xml:space="preserve"> </w:t>
      </w:r>
      <w:r w:rsidRPr="00DA0E4B">
        <w:rPr>
          <w:rFonts w:eastAsia="Calibri"/>
          <w:spacing w:val="-3"/>
          <w:szCs w:val="24"/>
        </w:rPr>
        <w:t>p</w:t>
      </w:r>
      <w:r w:rsidRPr="00DA0E4B">
        <w:rPr>
          <w:rFonts w:eastAsia="Calibri"/>
          <w:spacing w:val="-2"/>
          <w:szCs w:val="24"/>
        </w:rPr>
        <w:t>r</w:t>
      </w:r>
      <w:r w:rsidRPr="00DA0E4B">
        <w:rPr>
          <w:rFonts w:eastAsia="Calibri"/>
          <w:szCs w:val="24"/>
        </w:rPr>
        <w:t>a</w:t>
      </w:r>
      <w:r w:rsidRPr="00DA0E4B">
        <w:rPr>
          <w:rFonts w:eastAsia="Calibri"/>
          <w:spacing w:val="-4"/>
          <w:szCs w:val="24"/>
        </w:rPr>
        <w:t>w</w:t>
      </w:r>
      <w:r w:rsidRPr="00DA0E4B">
        <w:rPr>
          <w:rFonts w:eastAsia="Calibri"/>
          <w:szCs w:val="24"/>
        </w:rPr>
        <w:t>n</w:t>
      </w:r>
      <w:r w:rsidRPr="00DA0E4B">
        <w:rPr>
          <w:rFonts w:eastAsia="Calibri"/>
          <w:spacing w:val="-2"/>
          <w:szCs w:val="24"/>
        </w:rPr>
        <w:t>e</w:t>
      </w:r>
      <w:r w:rsidRPr="00DA0E4B">
        <w:rPr>
          <w:rFonts w:eastAsia="Calibri"/>
          <w:szCs w:val="24"/>
        </w:rPr>
        <w:t xml:space="preserve">j </w:t>
      </w:r>
      <w:r w:rsidRPr="00DA0E4B">
        <w:rPr>
          <w:rFonts w:eastAsia="Calibri"/>
          <w:spacing w:val="17"/>
          <w:szCs w:val="24"/>
        </w:rPr>
        <w:t xml:space="preserve"> </w:t>
      </w:r>
      <w:r w:rsidRPr="00DA0E4B">
        <w:rPr>
          <w:rFonts w:eastAsia="Calibri"/>
          <w:szCs w:val="24"/>
        </w:rPr>
        <w:t>pr</w:t>
      </w:r>
      <w:r w:rsidRPr="00DA0E4B">
        <w:rPr>
          <w:rFonts w:eastAsia="Calibri"/>
          <w:spacing w:val="-2"/>
          <w:szCs w:val="24"/>
        </w:rPr>
        <w:t>z</w:t>
      </w:r>
      <w:r w:rsidRPr="00DA0E4B">
        <w:rPr>
          <w:rFonts w:eastAsia="Calibri"/>
          <w:spacing w:val="-5"/>
          <w:szCs w:val="24"/>
        </w:rPr>
        <w:t>y</w:t>
      </w:r>
      <w:r w:rsidRPr="00DA0E4B">
        <w:rPr>
          <w:rFonts w:eastAsia="Calibri"/>
          <w:spacing w:val="-1"/>
          <w:szCs w:val="24"/>
        </w:rPr>
        <w:t>sł</w:t>
      </w:r>
      <w:r w:rsidRPr="00DA0E4B">
        <w:rPr>
          <w:rFonts w:eastAsia="Calibri"/>
          <w:szCs w:val="24"/>
        </w:rPr>
        <w:t>u</w:t>
      </w:r>
      <w:r w:rsidRPr="00DA0E4B">
        <w:rPr>
          <w:rFonts w:eastAsia="Calibri"/>
          <w:spacing w:val="-3"/>
          <w:szCs w:val="24"/>
        </w:rPr>
        <w:t>gu</w:t>
      </w:r>
      <w:r w:rsidRPr="00DA0E4B">
        <w:rPr>
          <w:rFonts w:eastAsia="Calibri"/>
          <w:szCs w:val="24"/>
        </w:rPr>
        <w:t>ją</w:t>
      </w:r>
      <w:r w:rsidRPr="00DA0E4B">
        <w:rPr>
          <w:rFonts w:eastAsia="Calibri"/>
          <w:spacing w:val="-2"/>
          <w:szCs w:val="24"/>
        </w:rPr>
        <w:t xml:space="preserve"> </w:t>
      </w:r>
      <w:r w:rsidRPr="00DA0E4B">
        <w:rPr>
          <w:rFonts w:eastAsia="Calibri"/>
          <w:szCs w:val="24"/>
        </w:rPr>
        <w:t>W</w:t>
      </w:r>
      <w:r w:rsidRPr="00DA0E4B">
        <w:rPr>
          <w:rFonts w:eastAsia="Calibri"/>
          <w:spacing w:val="-2"/>
          <w:szCs w:val="24"/>
        </w:rPr>
        <w:t>y</w:t>
      </w:r>
      <w:r w:rsidRPr="00DA0E4B">
        <w:rPr>
          <w:rFonts w:eastAsia="Calibri"/>
          <w:spacing w:val="-3"/>
          <w:szCs w:val="24"/>
        </w:rPr>
        <w:t>ko</w:t>
      </w:r>
      <w:r w:rsidRPr="00DA0E4B">
        <w:rPr>
          <w:rFonts w:eastAsia="Calibri"/>
          <w:szCs w:val="24"/>
        </w:rPr>
        <w:t>n</w:t>
      </w:r>
      <w:r w:rsidRPr="00DA0E4B">
        <w:rPr>
          <w:rFonts w:eastAsia="Calibri"/>
          <w:spacing w:val="-2"/>
          <w:szCs w:val="24"/>
        </w:rPr>
        <w:t>aw</w:t>
      </w:r>
      <w:r w:rsidRPr="00DA0E4B">
        <w:rPr>
          <w:rFonts w:eastAsia="Calibri"/>
          <w:szCs w:val="24"/>
        </w:rPr>
        <w:t>c</w:t>
      </w:r>
      <w:r w:rsidRPr="00DA0E4B">
        <w:rPr>
          <w:rFonts w:eastAsia="Calibri"/>
          <w:spacing w:val="-2"/>
          <w:szCs w:val="24"/>
        </w:rPr>
        <w:t>y</w:t>
      </w:r>
      <w:r w:rsidRPr="00DA0E4B">
        <w:rPr>
          <w:rFonts w:eastAsia="Calibri"/>
          <w:szCs w:val="24"/>
        </w:rPr>
        <w:t xml:space="preserve">, </w:t>
      </w:r>
      <w:r w:rsidRPr="00DA0E4B">
        <w:rPr>
          <w:rFonts w:eastAsia="Calibri"/>
          <w:spacing w:val="12"/>
          <w:szCs w:val="24"/>
        </w:rPr>
        <w:t xml:space="preserve"> </w:t>
      </w:r>
      <w:r w:rsidRPr="00DA0E4B">
        <w:rPr>
          <w:rFonts w:eastAsia="Calibri"/>
          <w:szCs w:val="24"/>
        </w:rPr>
        <w:t>je</w:t>
      </w:r>
      <w:r w:rsidRPr="00DA0E4B">
        <w:rPr>
          <w:rFonts w:eastAsia="Calibri"/>
          <w:spacing w:val="-2"/>
          <w:szCs w:val="24"/>
        </w:rPr>
        <w:t>żel</w:t>
      </w:r>
      <w:r w:rsidRPr="00DA0E4B">
        <w:rPr>
          <w:rFonts w:eastAsia="Calibri"/>
          <w:spacing w:val="1"/>
          <w:szCs w:val="24"/>
        </w:rPr>
        <w:t>i</w:t>
      </w:r>
      <w:r w:rsidRPr="00DA0E4B">
        <w:rPr>
          <w:rFonts w:eastAsia="Calibri"/>
          <w:szCs w:val="24"/>
        </w:rPr>
        <w:t xml:space="preserve">̇ </w:t>
      </w:r>
      <w:r w:rsidRPr="00DA0E4B">
        <w:rPr>
          <w:rFonts w:eastAsia="Calibri"/>
          <w:spacing w:val="17"/>
          <w:szCs w:val="24"/>
        </w:rPr>
        <w:t xml:space="preserve"> </w:t>
      </w:r>
      <w:r w:rsidRPr="00DA0E4B">
        <w:rPr>
          <w:rFonts w:eastAsia="Calibri"/>
          <w:spacing w:val="-4"/>
          <w:szCs w:val="24"/>
        </w:rPr>
        <w:t>m</w:t>
      </w:r>
      <w:r w:rsidRPr="00DA0E4B">
        <w:rPr>
          <w:rFonts w:eastAsia="Calibri"/>
          <w:szCs w:val="24"/>
        </w:rPr>
        <w:t xml:space="preserve">a </w:t>
      </w:r>
      <w:r w:rsidRPr="00DA0E4B">
        <w:rPr>
          <w:rFonts w:eastAsia="Calibri"/>
          <w:spacing w:val="15"/>
          <w:szCs w:val="24"/>
        </w:rPr>
        <w:t xml:space="preserve"> </w:t>
      </w:r>
      <w:r w:rsidRPr="00DA0E4B">
        <w:rPr>
          <w:rFonts w:eastAsia="Calibri"/>
          <w:szCs w:val="24"/>
        </w:rPr>
        <w:t>l</w:t>
      </w:r>
      <w:r w:rsidRPr="00DA0E4B">
        <w:rPr>
          <w:rFonts w:eastAsia="Calibri"/>
          <w:spacing w:val="-3"/>
          <w:szCs w:val="24"/>
        </w:rPr>
        <w:t>u</w:t>
      </w:r>
      <w:r w:rsidRPr="00DA0E4B">
        <w:rPr>
          <w:rFonts w:eastAsia="Calibri"/>
          <w:szCs w:val="24"/>
        </w:rPr>
        <w:t xml:space="preserve">b </w:t>
      </w:r>
      <w:r w:rsidRPr="00DA0E4B">
        <w:rPr>
          <w:rFonts w:eastAsia="Calibri"/>
          <w:spacing w:val="16"/>
          <w:szCs w:val="24"/>
        </w:rPr>
        <w:t xml:space="preserve"> </w:t>
      </w:r>
      <w:r w:rsidRPr="00DA0E4B">
        <w:rPr>
          <w:rFonts w:eastAsia="Calibri"/>
          <w:spacing w:val="-4"/>
          <w:szCs w:val="24"/>
        </w:rPr>
        <w:t>m</w:t>
      </w:r>
      <w:r w:rsidRPr="00DA0E4B">
        <w:rPr>
          <w:rFonts w:eastAsia="Calibri"/>
          <w:spacing w:val="-2"/>
          <w:szCs w:val="24"/>
        </w:rPr>
        <w:t>ia</w:t>
      </w:r>
      <w:r w:rsidRPr="00DA0E4B">
        <w:rPr>
          <w:rFonts w:eastAsia="Calibri"/>
          <w:szCs w:val="24"/>
        </w:rPr>
        <w:t xml:space="preserve">ł </w:t>
      </w:r>
      <w:r w:rsidRPr="00DA0E4B">
        <w:rPr>
          <w:rFonts w:eastAsia="Calibri"/>
          <w:spacing w:val="15"/>
          <w:szCs w:val="24"/>
        </w:rPr>
        <w:t xml:space="preserve"> </w:t>
      </w:r>
      <w:r w:rsidRPr="00DA0E4B">
        <w:rPr>
          <w:rFonts w:eastAsia="Calibri"/>
          <w:szCs w:val="24"/>
        </w:rPr>
        <w:t>i</w:t>
      </w:r>
      <w:r w:rsidRPr="00DA0E4B">
        <w:rPr>
          <w:rFonts w:eastAsia="Calibri"/>
          <w:spacing w:val="-3"/>
          <w:szCs w:val="24"/>
        </w:rPr>
        <w:t>n</w:t>
      </w:r>
      <w:r w:rsidRPr="00DA0E4B">
        <w:rPr>
          <w:rFonts w:eastAsia="Calibri"/>
          <w:spacing w:val="-2"/>
          <w:szCs w:val="24"/>
        </w:rPr>
        <w:t>ter</w:t>
      </w:r>
      <w:r w:rsidRPr="00DA0E4B">
        <w:rPr>
          <w:rFonts w:eastAsia="Calibri"/>
          <w:szCs w:val="24"/>
        </w:rPr>
        <w:t xml:space="preserve">es </w:t>
      </w:r>
      <w:r w:rsidRPr="00DA0E4B">
        <w:rPr>
          <w:rFonts w:eastAsia="Calibri"/>
          <w:spacing w:val="15"/>
          <w:szCs w:val="24"/>
        </w:rPr>
        <w:t xml:space="preserve"> </w:t>
      </w:r>
      <w:r w:rsidRPr="00DA0E4B">
        <w:rPr>
          <w:rFonts w:eastAsia="Calibri"/>
          <w:szCs w:val="24"/>
        </w:rPr>
        <w:t xml:space="preserve">w </w:t>
      </w:r>
      <w:r w:rsidRPr="00DA0E4B">
        <w:rPr>
          <w:rFonts w:eastAsia="Calibri"/>
          <w:spacing w:val="15"/>
          <w:szCs w:val="24"/>
        </w:rPr>
        <w:t xml:space="preserve"> </w:t>
      </w:r>
      <w:r w:rsidRPr="00DA0E4B">
        <w:rPr>
          <w:rFonts w:eastAsia="Calibri"/>
          <w:szCs w:val="24"/>
        </w:rPr>
        <w:t>u</w:t>
      </w:r>
      <w:r w:rsidRPr="00DA0E4B">
        <w:rPr>
          <w:rFonts w:eastAsia="Calibri"/>
          <w:spacing w:val="-2"/>
          <w:szCs w:val="24"/>
        </w:rPr>
        <w:t>z</w:t>
      </w:r>
      <w:r w:rsidRPr="00DA0E4B">
        <w:rPr>
          <w:rFonts w:eastAsia="Calibri"/>
          <w:spacing w:val="-3"/>
          <w:szCs w:val="24"/>
        </w:rPr>
        <w:t>y</w:t>
      </w:r>
      <w:r w:rsidRPr="00DA0E4B">
        <w:rPr>
          <w:rFonts w:eastAsia="Calibri"/>
          <w:spacing w:val="-1"/>
          <w:szCs w:val="24"/>
        </w:rPr>
        <w:t>s</w:t>
      </w:r>
      <w:r w:rsidRPr="00DA0E4B">
        <w:rPr>
          <w:rFonts w:eastAsia="Calibri"/>
          <w:spacing w:val="-5"/>
          <w:szCs w:val="24"/>
        </w:rPr>
        <w:t>k</w:t>
      </w:r>
      <w:r w:rsidRPr="00DA0E4B">
        <w:rPr>
          <w:rFonts w:eastAsia="Calibri"/>
          <w:szCs w:val="24"/>
        </w:rPr>
        <w:t>a</w:t>
      </w:r>
      <w:r w:rsidRPr="00DA0E4B">
        <w:rPr>
          <w:rFonts w:eastAsia="Calibri"/>
          <w:spacing w:val="-2"/>
          <w:szCs w:val="24"/>
        </w:rPr>
        <w:t>n</w:t>
      </w:r>
      <w:r w:rsidRPr="00DA0E4B">
        <w:rPr>
          <w:rFonts w:eastAsia="Calibri"/>
          <w:spacing w:val="-4"/>
          <w:szCs w:val="24"/>
        </w:rPr>
        <w:t>i</w:t>
      </w:r>
      <w:r w:rsidRPr="00DA0E4B">
        <w:rPr>
          <w:rFonts w:eastAsia="Calibri"/>
          <w:szCs w:val="24"/>
        </w:rPr>
        <w:t>u</w:t>
      </w:r>
      <w:r w:rsidRPr="00DA0E4B">
        <w:rPr>
          <w:szCs w:val="24"/>
        </w:rPr>
        <w:t xml:space="preserve"> zamówienia oraz poniósł́ lub możė ponieść́ szkodę w</w:t>
      </w:r>
      <w:r w:rsidRPr="00DA0E4B">
        <w:rPr>
          <w:rFonts w:eastAsia="Calibri"/>
          <w:szCs w:val="24"/>
        </w:rPr>
        <w:t xml:space="preserve"> wyniku naruszenia przez Zamawiającegǫ przepisów </w:t>
      </w:r>
      <w:r w:rsidRPr="00DA0E4B">
        <w:rPr>
          <w:szCs w:val="24"/>
        </w:rPr>
        <w:t>ustawy PZP.</w:t>
      </w:r>
    </w:p>
    <w:p w14:paraId="48547AA7" w14:textId="77777777" w:rsidR="004B00FB" w:rsidRPr="00DA0E4B" w:rsidRDefault="004B00FB" w:rsidP="006E1E46">
      <w:pPr>
        <w:pStyle w:val="Akapitzlist"/>
        <w:numPr>
          <w:ilvl w:val="0"/>
          <w:numId w:val="28"/>
        </w:numPr>
        <w:ind w:left="426" w:hanging="426"/>
        <w:jc w:val="both"/>
        <w:rPr>
          <w:szCs w:val="24"/>
        </w:rPr>
      </w:pPr>
      <w:r w:rsidRPr="00DA0E4B">
        <w:rPr>
          <w:szCs w:val="24"/>
        </w:rPr>
        <w:t>Odwołanie przysługuje na:</w:t>
      </w:r>
    </w:p>
    <w:p w14:paraId="6BF24529" w14:textId="77777777" w:rsidR="004B00FB" w:rsidRPr="00DA0E4B" w:rsidRDefault="004B00FB" w:rsidP="006E1E46">
      <w:pPr>
        <w:pStyle w:val="Akapitzlist"/>
        <w:numPr>
          <w:ilvl w:val="0"/>
          <w:numId w:val="29"/>
        </w:numPr>
        <w:tabs>
          <w:tab w:val="clear" w:pos="2880"/>
        </w:tabs>
        <w:ind w:left="851" w:hanging="425"/>
        <w:jc w:val="both"/>
        <w:rPr>
          <w:spacing w:val="-1"/>
          <w:szCs w:val="24"/>
        </w:rPr>
      </w:pPr>
      <w:r w:rsidRPr="00DA0E4B">
        <w:rPr>
          <w:szCs w:val="24"/>
        </w:rPr>
        <w:t>niezgodna z przepisami ustawy czynność́́ Zamawiającego, podjętą w postepowanių o udzielenie zamówienia,́ w tym na projektowane postanowienie</w:t>
      </w:r>
      <w:r w:rsidRPr="00DA0E4B">
        <w:rPr>
          <w:spacing w:val="-26"/>
          <w:szCs w:val="24"/>
        </w:rPr>
        <w:t xml:space="preserve"> </w:t>
      </w:r>
      <w:r w:rsidRPr="00DA0E4B">
        <w:rPr>
          <w:szCs w:val="24"/>
        </w:rPr>
        <w:t>umowy;</w:t>
      </w:r>
    </w:p>
    <w:p w14:paraId="485436B2" w14:textId="77777777" w:rsidR="004B00FB" w:rsidRPr="00DA0E4B" w:rsidRDefault="004B00FB" w:rsidP="006E1E46">
      <w:pPr>
        <w:pStyle w:val="Akapitzlist"/>
        <w:numPr>
          <w:ilvl w:val="0"/>
          <w:numId w:val="29"/>
        </w:numPr>
        <w:tabs>
          <w:tab w:val="clear" w:pos="2880"/>
        </w:tabs>
        <w:ind w:left="851" w:hanging="425"/>
        <w:jc w:val="both"/>
        <w:rPr>
          <w:szCs w:val="24"/>
        </w:rPr>
      </w:pPr>
      <w:r w:rsidRPr="00DA0E4B">
        <w:rPr>
          <w:szCs w:val="24"/>
        </w:rPr>
        <w:t>zaniechanie czynnoścí w postepowanių o udzielenie zamówienia,́ do której́ Zamawiający̨ był obowiązany̨ na podstawie ustawy PZP.</w:t>
      </w:r>
    </w:p>
    <w:p w14:paraId="61C32DCB" w14:textId="77777777" w:rsidR="004B00FB" w:rsidRPr="00DA0E4B" w:rsidRDefault="004B00FB" w:rsidP="006E1E46">
      <w:pPr>
        <w:pStyle w:val="Akapitzlist"/>
        <w:numPr>
          <w:ilvl w:val="0"/>
          <w:numId w:val="28"/>
        </w:numPr>
        <w:ind w:left="426" w:hanging="426"/>
        <w:jc w:val="both"/>
        <w:rPr>
          <w:szCs w:val="24"/>
        </w:rPr>
      </w:pPr>
      <w:r w:rsidRPr="00DA0E4B">
        <w:rPr>
          <w:szCs w:val="24"/>
        </w:rPr>
        <w:t>Odwołanie wnosi się ̨ do Prezesa Krajowej Izby Odwoławczej w formie pisemnej albo w formie elektronicznej albo w postaci elektronicznej opatrzone podpisem zaufanym.</w:t>
      </w:r>
    </w:p>
    <w:p w14:paraId="17C0AA80" w14:textId="77777777" w:rsidR="004B00FB" w:rsidRPr="00DA0E4B" w:rsidRDefault="004B00FB" w:rsidP="006E1E46">
      <w:pPr>
        <w:pStyle w:val="Akapitzlist"/>
        <w:numPr>
          <w:ilvl w:val="0"/>
          <w:numId w:val="28"/>
        </w:numPr>
        <w:ind w:left="426" w:hanging="426"/>
        <w:jc w:val="both"/>
        <w:rPr>
          <w:szCs w:val="24"/>
        </w:rPr>
      </w:pPr>
      <w:r w:rsidRPr="00DA0E4B">
        <w:rPr>
          <w:szCs w:val="24"/>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5559BD9A" w14:textId="77777777" w:rsidR="004B00FB" w:rsidRPr="00DA0E4B" w:rsidRDefault="004B00FB" w:rsidP="006E1E46">
      <w:pPr>
        <w:pStyle w:val="Akapitzlist"/>
        <w:numPr>
          <w:ilvl w:val="0"/>
          <w:numId w:val="28"/>
        </w:numPr>
        <w:ind w:left="426" w:hanging="426"/>
        <w:jc w:val="both"/>
        <w:rPr>
          <w:rFonts w:eastAsia="Calibri"/>
          <w:szCs w:val="24"/>
        </w:rPr>
      </w:pPr>
      <w:r w:rsidRPr="00DA0E4B">
        <w:rPr>
          <w:szCs w:val="24"/>
        </w:rPr>
        <w:t>Szczegółowe informacje dotyczące środków ochrony prawnej określone są w Dziale IX „Środki</w:t>
      </w:r>
      <w:r w:rsidRPr="00DA0E4B">
        <w:rPr>
          <w:rFonts w:eastAsia="Calibri"/>
          <w:szCs w:val="24"/>
        </w:rPr>
        <w:t xml:space="preserve"> ochrony prawnej” ustawy PZP.</w:t>
      </w:r>
    </w:p>
    <w:p w14:paraId="2BF319FC" w14:textId="77777777" w:rsidR="00E97404" w:rsidRPr="00DA0E4B" w:rsidRDefault="00E97404" w:rsidP="00E97404">
      <w:pPr>
        <w:widowControl/>
        <w:suppressAutoHyphens w:val="0"/>
        <w:ind w:left="720"/>
        <w:jc w:val="both"/>
        <w:rPr>
          <w:color w:val="000000"/>
        </w:rPr>
      </w:pPr>
    </w:p>
    <w:p w14:paraId="5BA7901B" w14:textId="77777777" w:rsidR="0009269F" w:rsidRPr="00DA0E4B" w:rsidRDefault="0009269F" w:rsidP="0009269F">
      <w:pPr>
        <w:widowControl/>
        <w:suppressAutoHyphens w:val="0"/>
        <w:jc w:val="both"/>
        <w:rPr>
          <w:b/>
          <w:bCs/>
        </w:rPr>
      </w:pPr>
      <w:r w:rsidRPr="00DA0E4B">
        <w:rPr>
          <w:b/>
          <w:bCs/>
        </w:rPr>
        <w:t>Rozdział XX - Postanowienia ogólne.</w:t>
      </w:r>
    </w:p>
    <w:p w14:paraId="46503A4B" w14:textId="09D0AD17" w:rsidR="0009269F" w:rsidRPr="00DA0E4B" w:rsidRDefault="0009269F" w:rsidP="00F6002F">
      <w:pPr>
        <w:widowControl/>
        <w:numPr>
          <w:ilvl w:val="0"/>
          <w:numId w:val="12"/>
        </w:numPr>
        <w:tabs>
          <w:tab w:val="clear" w:pos="644"/>
        </w:tabs>
        <w:suppressAutoHyphens w:val="0"/>
        <w:ind w:left="426" w:hanging="426"/>
        <w:jc w:val="both"/>
      </w:pPr>
      <w:r w:rsidRPr="00DA0E4B">
        <w:t>Zamawiający dopuszcza składani</w:t>
      </w:r>
      <w:r w:rsidR="009452E1" w:rsidRPr="00DA0E4B">
        <w:t>e</w:t>
      </w:r>
      <w:r w:rsidRPr="00DA0E4B">
        <w:t xml:space="preserve"> ofert częściowych.</w:t>
      </w:r>
    </w:p>
    <w:p w14:paraId="258CFC6F" w14:textId="7AADB1B0" w:rsidR="009E71E1" w:rsidRPr="00DA0E4B" w:rsidRDefault="008221BE" w:rsidP="00F6002F">
      <w:pPr>
        <w:widowControl/>
        <w:numPr>
          <w:ilvl w:val="0"/>
          <w:numId w:val="12"/>
        </w:numPr>
        <w:tabs>
          <w:tab w:val="clear" w:pos="644"/>
        </w:tabs>
        <w:suppressAutoHyphens w:val="0"/>
        <w:ind w:left="426" w:hanging="426"/>
        <w:jc w:val="both"/>
      </w:pPr>
      <w:r w:rsidRPr="00DA0E4B">
        <w:t>Informacja dla Wykonawcy o liczbie części zamówienia, w odniesieniu, do których to części może zostać udzielone mu zamówienie: Zamawiający nie ogranicza liczby części, na które może zostać udzielone zamówienie jednemu Wykonawcy.</w:t>
      </w:r>
    </w:p>
    <w:p w14:paraId="0ED92AF6" w14:textId="371BA618" w:rsidR="0009269F" w:rsidRPr="00DA0E4B" w:rsidRDefault="0009269F" w:rsidP="00F6002F">
      <w:pPr>
        <w:widowControl/>
        <w:numPr>
          <w:ilvl w:val="0"/>
          <w:numId w:val="12"/>
        </w:numPr>
        <w:tabs>
          <w:tab w:val="clear" w:pos="644"/>
        </w:tabs>
        <w:suppressAutoHyphens w:val="0"/>
        <w:ind w:left="426" w:hanging="426"/>
        <w:jc w:val="both"/>
      </w:pPr>
      <w:r w:rsidRPr="00DA0E4B">
        <w:t>Zamawiający nie przewiduje możliwości zawarcia umowy ramowej.</w:t>
      </w:r>
    </w:p>
    <w:p w14:paraId="3C51DF6E" w14:textId="6B99CA7B" w:rsidR="0009269F" w:rsidRPr="00DA0E4B" w:rsidRDefault="0009269F" w:rsidP="00F6002F">
      <w:pPr>
        <w:widowControl/>
        <w:numPr>
          <w:ilvl w:val="0"/>
          <w:numId w:val="12"/>
        </w:numPr>
        <w:tabs>
          <w:tab w:val="clear" w:pos="644"/>
        </w:tabs>
        <w:suppressAutoHyphens w:val="0"/>
        <w:ind w:left="426" w:hanging="426"/>
        <w:jc w:val="both"/>
      </w:pPr>
      <w:r w:rsidRPr="00DA0E4B">
        <w:t xml:space="preserve">Zamawiający </w:t>
      </w:r>
      <w:r w:rsidR="00A37473" w:rsidRPr="00DA0E4B">
        <w:t xml:space="preserve">nie </w:t>
      </w:r>
      <w:r w:rsidRPr="00DA0E4B">
        <w:t xml:space="preserve">przewiduje możliwości udzielenie zamówienia polegającego na powtórzeniu podobnych </w:t>
      </w:r>
      <w:r w:rsidR="0013184B" w:rsidRPr="00DA0E4B">
        <w:t>dostaw</w:t>
      </w:r>
      <w:r w:rsidRPr="00DA0E4B">
        <w:t xml:space="preserve"> podstawie art. 214 ust. 1 pkt </w:t>
      </w:r>
      <w:r w:rsidR="0013184B" w:rsidRPr="00DA0E4B">
        <w:t>8</w:t>
      </w:r>
      <w:r w:rsidRPr="00DA0E4B">
        <w:t xml:space="preserve"> ustawy PZP.</w:t>
      </w:r>
    </w:p>
    <w:p w14:paraId="2BF5646A" w14:textId="77777777" w:rsidR="0009269F" w:rsidRPr="00DA0E4B" w:rsidRDefault="0009269F" w:rsidP="00F6002F">
      <w:pPr>
        <w:widowControl/>
        <w:numPr>
          <w:ilvl w:val="0"/>
          <w:numId w:val="12"/>
        </w:numPr>
        <w:tabs>
          <w:tab w:val="clear" w:pos="644"/>
        </w:tabs>
        <w:suppressAutoHyphens w:val="0"/>
        <w:ind w:left="426" w:hanging="426"/>
        <w:jc w:val="both"/>
      </w:pPr>
      <w:r w:rsidRPr="00DA0E4B">
        <w:t>Zamawiający nie dopuszcza składania ofert wariantowych.</w:t>
      </w:r>
    </w:p>
    <w:p w14:paraId="001A0E1A" w14:textId="77777777" w:rsidR="0009269F" w:rsidRPr="00DA0E4B" w:rsidRDefault="0009269F" w:rsidP="00F6002F">
      <w:pPr>
        <w:widowControl/>
        <w:numPr>
          <w:ilvl w:val="0"/>
          <w:numId w:val="12"/>
        </w:numPr>
        <w:tabs>
          <w:tab w:val="clear" w:pos="644"/>
        </w:tabs>
        <w:suppressAutoHyphens w:val="0"/>
        <w:ind w:left="426" w:hanging="426"/>
        <w:jc w:val="both"/>
      </w:pPr>
      <w:r w:rsidRPr="00DA0E4B">
        <w:t xml:space="preserve">Rozliczenia pomiędzy Wykonawcą a Zamawiającym będą dokonywane w złotych polskich (PLN). </w:t>
      </w:r>
    </w:p>
    <w:p w14:paraId="029BBBE3" w14:textId="77777777" w:rsidR="0009269F" w:rsidRPr="00DA0E4B" w:rsidRDefault="0009269F" w:rsidP="00F6002F">
      <w:pPr>
        <w:widowControl/>
        <w:numPr>
          <w:ilvl w:val="0"/>
          <w:numId w:val="12"/>
        </w:numPr>
        <w:tabs>
          <w:tab w:val="clear" w:pos="644"/>
        </w:tabs>
        <w:suppressAutoHyphens w:val="0"/>
        <w:ind w:left="426" w:hanging="426"/>
        <w:jc w:val="both"/>
      </w:pPr>
      <w:r w:rsidRPr="00DA0E4B">
        <w:rPr>
          <w:bCs/>
        </w:rPr>
        <w:t>Zamawiający nie przewiduje aukcji elektronicznej.</w:t>
      </w:r>
    </w:p>
    <w:p w14:paraId="2B83AF09" w14:textId="77777777" w:rsidR="0009269F" w:rsidRPr="00DA0E4B" w:rsidRDefault="0009269F" w:rsidP="00F6002F">
      <w:pPr>
        <w:widowControl/>
        <w:numPr>
          <w:ilvl w:val="0"/>
          <w:numId w:val="12"/>
        </w:numPr>
        <w:tabs>
          <w:tab w:val="clear" w:pos="644"/>
        </w:tabs>
        <w:suppressAutoHyphens w:val="0"/>
        <w:ind w:left="426" w:hanging="426"/>
        <w:jc w:val="both"/>
      </w:pPr>
      <w:r w:rsidRPr="00DA0E4B">
        <w:rPr>
          <w:bCs/>
        </w:rPr>
        <w:t>Zamawiający nie przewiduje zwrotu kosztów udziału w postępowaniu.</w:t>
      </w:r>
    </w:p>
    <w:p w14:paraId="75DEBDA1" w14:textId="77777777" w:rsidR="0009269F" w:rsidRPr="00DA0E4B" w:rsidRDefault="0009269F" w:rsidP="00F6002F">
      <w:pPr>
        <w:widowControl/>
        <w:numPr>
          <w:ilvl w:val="0"/>
          <w:numId w:val="12"/>
        </w:numPr>
        <w:tabs>
          <w:tab w:val="clear" w:pos="644"/>
          <w:tab w:val="num" w:pos="720"/>
        </w:tabs>
        <w:suppressAutoHyphens w:val="0"/>
        <w:ind w:left="426" w:hanging="426"/>
        <w:jc w:val="both"/>
      </w:pPr>
      <w:r w:rsidRPr="00DA0E4B">
        <w:rPr>
          <w:bCs/>
        </w:rPr>
        <w:lastRenderedPageBreak/>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nr 3 do formularza oferty.</w:t>
      </w:r>
    </w:p>
    <w:p w14:paraId="7D1DAD7A" w14:textId="77777777" w:rsidR="0009269F" w:rsidRPr="00DA0E4B" w:rsidRDefault="0009269F" w:rsidP="0009269F">
      <w:pPr>
        <w:widowControl/>
        <w:suppressAutoHyphens w:val="0"/>
        <w:jc w:val="both"/>
      </w:pPr>
    </w:p>
    <w:p w14:paraId="76951DC6" w14:textId="211297C3" w:rsidR="0009269F" w:rsidRPr="00DA0E4B" w:rsidRDefault="0009269F" w:rsidP="0009269F">
      <w:pPr>
        <w:widowControl/>
        <w:suppressAutoHyphens w:val="0"/>
        <w:jc w:val="both"/>
        <w:rPr>
          <w:b/>
          <w:bCs/>
        </w:rPr>
      </w:pPr>
      <w:r w:rsidRPr="00DA0E4B">
        <w:rPr>
          <w:b/>
          <w:bCs/>
        </w:rPr>
        <w:t>Rozdział XXI - Informacja o przetwarzaniu danych osobowych</w:t>
      </w:r>
      <w:r w:rsidR="00FC50F0">
        <w:rPr>
          <w:b/>
          <w:bCs/>
        </w:rPr>
        <w:t>.</w:t>
      </w:r>
    </w:p>
    <w:p w14:paraId="51A429E4" w14:textId="643FE9F7" w:rsidR="0009269F" w:rsidRPr="00DA0E4B" w:rsidRDefault="0009269F" w:rsidP="0009269F">
      <w:pPr>
        <w:tabs>
          <w:tab w:val="left" w:pos="567"/>
        </w:tabs>
        <w:spacing w:before="60"/>
        <w:jc w:val="both"/>
      </w:pPr>
      <w:r w:rsidRPr="00DA0E4B">
        <w:t xml:space="preserve">Zgodnie z art. 13 </w:t>
      </w:r>
      <w:r w:rsidR="00FC50F0">
        <w:t xml:space="preserve">i 14 </w:t>
      </w:r>
      <w:r w:rsidRPr="00DA0E4B">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1E7FE80" w14:textId="77777777" w:rsidR="0009269F" w:rsidRPr="00DA0E4B" w:rsidRDefault="0009269F" w:rsidP="006D2488">
      <w:pPr>
        <w:pStyle w:val="Akapitzlist"/>
        <w:numPr>
          <w:ilvl w:val="3"/>
          <w:numId w:val="13"/>
        </w:numPr>
        <w:ind w:left="644"/>
        <w:jc w:val="both"/>
        <w:rPr>
          <w:szCs w:val="24"/>
        </w:rPr>
      </w:pPr>
      <w:r w:rsidRPr="00DA0E4B">
        <w:rPr>
          <w:b/>
          <w:szCs w:val="24"/>
        </w:rPr>
        <w:t>Administratorem</w:t>
      </w:r>
      <w:r w:rsidRPr="00DA0E4B">
        <w:rPr>
          <w:szCs w:val="24"/>
        </w:rPr>
        <w:t xml:space="preserve"> Pani/Pana danych osobowych jest Uniwersytet Jagielloński, </w:t>
      </w:r>
      <w:r w:rsidRPr="00DA0E4B">
        <w:rPr>
          <w:szCs w:val="24"/>
        </w:rPr>
        <w:br/>
        <w:t>ul. Gołębia 24, 31-007 Kraków, reprezentowany przez Rektora UJ.</w:t>
      </w:r>
    </w:p>
    <w:p w14:paraId="5C1B32D7" w14:textId="77777777" w:rsidR="0009269F" w:rsidRPr="00DA0E4B" w:rsidRDefault="0009269F" w:rsidP="006D2488">
      <w:pPr>
        <w:pStyle w:val="Akapitzlist"/>
        <w:numPr>
          <w:ilvl w:val="3"/>
          <w:numId w:val="13"/>
        </w:numPr>
        <w:ind w:left="644"/>
        <w:jc w:val="both"/>
        <w:rPr>
          <w:szCs w:val="24"/>
        </w:rPr>
      </w:pPr>
      <w:r w:rsidRPr="00DA0E4B">
        <w:rPr>
          <w:b/>
          <w:szCs w:val="24"/>
        </w:rPr>
        <w:t>Uniwersytet Jagielloński wyznaczył Inspektora Ochrony Danych</w:t>
      </w:r>
      <w:r w:rsidRPr="00DA0E4B">
        <w:rPr>
          <w:szCs w:val="24"/>
        </w:rPr>
        <w:t xml:space="preserve">, ul. Gołębia 24, 31-007 Kraków, pokój nr 5. Kontakt z Inspektorem możliwy jest przez e-mail: </w:t>
      </w:r>
      <w:hyperlink r:id="rId46" w:history="1">
        <w:r w:rsidRPr="00DA0E4B">
          <w:rPr>
            <w:rStyle w:val="Hipercze"/>
            <w:szCs w:val="24"/>
          </w:rPr>
          <w:t>iod@uj.edu.pl</w:t>
        </w:r>
      </w:hyperlink>
      <w:r w:rsidRPr="00DA0E4B">
        <w:rPr>
          <w:szCs w:val="24"/>
        </w:rPr>
        <w:t xml:space="preserve"> lub pod nr telefonu +4812 663 12 25.</w:t>
      </w:r>
    </w:p>
    <w:p w14:paraId="1A7A40BE" w14:textId="54C9D393" w:rsidR="0009269F" w:rsidRPr="00DA0E4B" w:rsidRDefault="0009269F" w:rsidP="006D2488">
      <w:pPr>
        <w:pStyle w:val="Akapitzlist"/>
        <w:numPr>
          <w:ilvl w:val="3"/>
          <w:numId w:val="13"/>
        </w:numPr>
        <w:ind w:left="644"/>
        <w:jc w:val="both"/>
        <w:rPr>
          <w:i/>
          <w:szCs w:val="24"/>
        </w:rPr>
      </w:pPr>
      <w:r w:rsidRPr="00DA0E4B">
        <w:rPr>
          <w:szCs w:val="24"/>
        </w:rPr>
        <w:t>Pani/Pana dane osobowe przetwarzane będą na podstawie art. 6 ust. 1 lit. c) RODO w celu związanym z postępowaniem o udzielenie zamówienia publicznego</w:t>
      </w:r>
      <w:r w:rsidR="007E7B9D" w:rsidRPr="00DA0E4B">
        <w:rPr>
          <w:i/>
          <w:szCs w:val="24"/>
        </w:rPr>
        <w:t>.</w:t>
      </w:r>
    </w:p>
    <w:p w14:paraId="5F127C4F" w14:textId="77777777" w:rsidR="0009269F" w:rsidRPr="00DA0E4B" w:rsidRDefault="0009269F" w:rsidP="006D2488">
      <w:pPr>
        <w:pStyle w:val="Akapitzlist"/>
        <w:numPr>
          <w:ilvl w:val="3"/>
          <w:numId w:val="13"/>
        </w:numPr>
        <w:ind w:left="644"/>
        <w:jc w:val="both"/>
        <w:rPr>
          <w:szCs w:val="24"/>
        </w:rPr>
      </w:pPr>
      <w:r w:rsidRPr="00DA0E4B">
        <w:rPr>
          <w:szCs w:val="24"/>
        </w:rPr>
        <w:t xml:space="preserve">Podanie przez Panią/Pana danych osobowych jest wymogiem ustawowym określonym </w:t>
      </w:r>
      <w:r w:rsidRPr="00DA0E4B">
        <w:rPr>
          <w:szCs w:val="24"/>
        </w:rPr>
        <w:br/>
        <w:t xml:space="preserve">w przepisach ustawy PZP związanym z udziałem w postępowaniu o udzielenie zamówienia publicznego. </w:t>
      </w:r>
    </w:p>
    <w:p w14:paraId="6337C0E2" w14:textId="77777777" w:rsidR="0009269F" w:rsidRPr="00DA0E4B" w:rsidRDefault="0009269F" w:rsidP="006D2488">
      <w:pPr>
        <w:pStyle w:val="Akapitzlist"/>
        <w:numPr>
          <w:ilvl w:val="3"/>
          <w:numId w:val="13"/>
        </w:numPr>
        <w:ind w:left="644"/>
        <w:jc w:val="both"/>
        <w:rPr>
          <w:szCs w:val="24"/>
        </w:rPr>
      </w:pPr>
      <w:r w:rsidRPr="00DA0E4B">
        <w:rPr>
          <w:szCs w:val="24"/>
        </w:rPr>
        <w:t>Konsekwencje niepodania danych osobowych wynikają z ustawy PZP.</w:t>
      </w:r>
    </w:p>
    <w:p w14:paraId="6CEF844D" w14:textId="77777777" w:rsidR="0009269F" w:rsidRPr="00DA0E4B" w:rsidRDefault="0009269F" w:rsidP="006D2488">
      <w:pPr>
        <w:pStyle w:val="Akapitzlist"/>
        <w:numPr>
          <w:ilvl w:val="3"/>
          <w:numId w:val="13"/>
        </w:numPr>
        <w:ind w:left="644"/>
        <w:jc w:val="both"/>
        <w:rPr>
          <w:szCs w:val="24"/>
        </w:rPr>
      </w:pPr>
      <w:r w:rsidRPr="00DA0E4B">
        <w:rPr>
          <w:szCs w:val="24"/>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BB374E2" w14:textId="77777777" w:rsidR="0009269F" w:rsidRPr="00DA0E4B" w:rsidRDefault="0009269F" w:rsidP="006D2488">
      <w:pPr>
        <w:pStyle w:val="Akapitzlist"/>
        <w:numPr>
          <w:ilvl w:val="3"/>
          <w:numId w:val="13"/>
        </w:numPr>
        <w:ind w:left="644"/>
        <w:jc w:val="both"/>
        <w:rPr>
          <w:szCs w:val="24"/>
        </w:rPr>
      </w:pPr>
      <w:r w:rsidRPr="00DA0E4B">
        <w:rPr>
          <w:szCs w:val="24"/>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E97E621" w14:textId="77777777" w:rsidR="0009269F" w:rsidRPr="00DA0E4B" w:rsidRDefault="0009269F" w:rsidP="006D2488">
      <w:pPr>
        <w:pStyle w:val="Akapitzlist"/>
        <w:numPr>
          <w:ilvl w:val="3"/>
          <w:numId w:val="13"/>
        </w:numPr>
        <w:ind w:left="644"/>
        <w:jc w:val="both"/>
        <w:rPr>
          <w:szCs w:val="24"/>
        </w:rPr>
      </w:pPr>
      <w:r w:rsidRPr="00DA0E4B">
        <w:rPr>
          <w:szCs w:val="24"/>
        </w:rPr>
        <w:t xml:space="preserve">Posiada Pani/Pan prawo do: </w:t>
      </w:r>
    </w:p>
    <w:p w14:paraId="54646CA2" w14:textId="77777777" w:rsidR="0009269F" w:rsidRPr="00DA0E4B" w:rsidRDefault="0009269F" w:rsidP="006E1E46">
      <w:pPr>
        <w:pStyle w:val="Akapitzlist"/>
        <w:numPr>
          <w:ilvl w:val="0"/>
          <w:numId w:val="30"/>
        </w:numPr>
        <w:jc w:val="both"/>
        <w:rPr>
          <w:szCs w:val="24"/>
        </w:rPr>
      </w:pPr>
      <w:r w:rsidRPr="00DA0E4B">
        <w:rPr>
          <w:szCs w:val="24"/>
        </w:rPr>
        <w:t>na podstawie art. 15 RODO prawo dostępu do danych osobowych Pani/Pana dotyczących;</w:t>
      </w:r>
    </w:p>
    <w:p w14:paraId="2BA86B61" w14:textId="77777777" w:rsidR="0009269F" w:rsidRPr="00DA0E4B" w:rsidRDefault="0009269F" w:rsidP="006E1E46">
      <w:pPr>
        <w:pStyle w:val="Akapitzlist"/>
        <w:numPr>
          <w:ilvl w:val="0"/>
          <w:numId w:val="30"/>
        </w:numPr>
        <w:jc w:val="both"/>
        <w:rPr>
          <w:szCs w:val="24"/>
        </w:rPr>
      </w:pPr>
      <w:r w:rsidRPr="00DA0E4B">
        <w:rPr>
          <w:szCs w:val="24"/>
        </w:rPr>
        <w:t>na podstawie art. 16 RODO prawo do sprostowania Pani/Pana danych osobowych;</w:t>
      </w:r>
    </w:p>
    <w:p w14:paraId="772C2A9F" w14:textId="77777777" w:rsidR="0009269F" w:rsidRPr="00DA0E4B" w:rsidRDefault="0009269F" w:rsidP="006E1E46">
      <w:pPr>
        <w:pStyle w:val="Akapitzlist"/>
        <w:numPr>
          <w:ilvl w:val="0"/>
          <w:numId w:val="30"/>
        </w:numPr>
        <w:jc w:val="both"/>
        <w:rPr>
          <w:szCs w:val="24"/>
        </w:rPr>
      </w:pPr>
      <w:r w:rsidRPr="00DA0E4B">
        <w:rPr>
          <w:szCs w:val="24"/>
        </w:rPr>
        <w:t>na podstawie art. 18 RODO prawo żądania od administratora ograniczenia przetwarzania danych osobowych,</w:t>
      </w:r>
    </w:p>
    <w:p w14:paraId="746C136A" w14:textId="77777777" w:rsidR="0009269F" w:rsidRPr="00DA0E4B" w:rsidRDefault="0009269F" w:rsidP="006E1E46">
      <w:pPr>
        <w:pStyle w:val="Akapitzlist"/>
        <w:numPr>
          <w:ilvl w:val="0"/>
          <w:numId w:val="30"/>
        </w:numPr>
        <w:jc w:val="both"/>
        <w:rPr>
          <w:szCs w:val="24"/>
        </w:rPr>
      </w:pPr>
      <w:r w:rsidRPr="00DA0E4B">
        <w:rPr>
          <w:szCs w:val="24"/>
        </w:rPr>
        <w:t>prawo do wniesienia skargi do Prezesa Urzędu Ochrony Danych Osobowych, gdy uzna Pani/Pan, że przetwarzanie danych osobowych Pani/Pana dotyczących narusza przepisy RODO.</w:t>
      </w:r>
    </w:p>
    <w:p w14:paraId="7131BADF" w14:textId="77777777" w:rsidR="0009269F" w:rsidRPr="00DA0E4B" w:rsidRDefault="0009269F" w:rsidP="006D2488">
      <w:pPr>
        <w:pStyle w:val="Akapitzlist"/>
        <w:numPr>
          <w:ilvl w:val="3"/>
          <w:numId w:val="13"/>
        </w:numPr>
        <w:ind w:left="644"/>
        <w:jc w:val="both"/>
        <w:rPr>
          <w:szCs w:val="24"/>
        </w:rPr>
      </w:pPr>
      <w:r w:rsidRPr="00DA0E4B">
        <w:rPr>
          <w:szCs w:val="24"/>
        </w:rPr>
        <w:t>Nie przysługuje Pani/Panu prawo do:</w:t>
      </w:r>
    </w:p>
    <w:p w14:paraId="1BDAF679" w14:textId="77777777" w:rsidR="0009269F" w:rsidRPr="00DA0E4B" w:rsidRDefault="0009269F" w:rsidP="006E1E46">
      <w:pPr>
        <w:pStyle w:val="Akapitzlist"/>
        <w:numPr>
          <w:ilvl w:val="0"/>
          <w:numId w:val="31"/>
        </w:numPr>
        <w:jc w:val="both"/>
        <w:rPr>
          <w:szCs w:val="24"/>
        </w:rPr>
      </w:pPr>
      <w:r w:rsidRPr="00DA0E4B">
        <w:rPr>
          <w:szCs w:val="24"/>
        </w:rPr>
        <w:t>prawo do usunięcia danych osobowych w zw. z art. 17 ust. 3 lit. b), d) lub e) RODO,</w:t>
      </w:r>
    </w:p>
    <w:p w14:paraId="3A2E445E" w14:textId="77777777" w:rsidR="0009269F" w:rsidRPr="00DA0E4B" w:rsidRDefault="0009269F" w:rsidP="006E1E46">
      <w:pPr>
        <w:pStyle w:val="Akapitzlist"/>
        <w:numPr>
          <w:ilvl w:val="0"/>
          <w:numId w:val="31"/>
        </w:numPr>
        <w:jc w:val="both"/>
        <w:rPr>
          <w:szCs w:val="24"/>
        </w:rPr>
      </w:pPr>
      <w:r w:rsidRPr="00DA0E4B">
        <w:rPr>
          <w:szCs w:val="24"/>
        </w:rPr>
        <w:t>prawo do przenoszenia danych osobowych, o którym mowa w art. 20 RODO,</w:t>
      </w:r>
    </w:p>
    <w:p w14:paraId="1C019DC5" w14:textId="77777777" w:rsidR="0009269F" w:rsidRPr="00DA0E4B" w:rsidRDefault="0009269F" w:rsidP="006E1E46">
      <w:pPr>
        <w:pStyle w:val="Akapitzlist"/>
        <w:numPr>
          <w:ilvl w:val="0"/>
          <w:numId w:val="31"/>
        </w:numPr>
        <w:jc w:val="both"/>
        <w:rPr>
          <w:szCs w:val="24"/>
        </w:rPr>
      </w:pPr>
      <w:r w:rsidRPr="00DA0E4B">
        <w:rPr>
          <w:szCs w:val="24"/>
        </w:rPr>
        <w:t>prawo sprzeciwu, wobec przetwarzania danych osobowych, gdyż podstawą prawną przetwarzania Pani/Pana danych osobowych jest art. 6 ust. 1 lit. c) w zw. z art. 21 RODO.</w:t>
      </w:r>
    </w:p>
    <w:p w14:paraId="050E5D52" w14:textId="77777777" w:rsidR="0009269F" w:rsidRPr="00DA0E4B" w:rsidRDefault="0009269F" w:rsidP="006D2488">
      <w:pPr>
        <w:pStyle w:val="Akapitzlist"/>
        <w:numPr>
          <w:ilvl w:val="3"/>
          <w:numId w:val="13"/>
        </w:numPr>
        <w:ind w:left="644"/>
        <w:jc w:val="both"/>
        <w:rPr>
          <w:szCs w:val="24"/>
        </w:rPr>
      </w:pPr>
      <w:r w:rsidRPr="00DA0E4B">
        <w:rPr>
          <w:b/>
          <w:szCs w:val="24"/>
        </w:rPr>
        <w:lastRenderedPageBreak/>
        <w:t>Pana/Pani dane osobowe, o których mowa w art. 10 RODO</w:t>
      </w:r>
      <w:r w:rsidRPr="00DA0E4B">
        <w:rPr>
          <w:szCs w:val="24"/>
        </w:rPr>
        <w:t>, mogą zostać udostępnione, w celu umożliwienia korzystania ze środków ochrony prawnej, o których mowa w Dziale IX ustawy PZP, do upływu terminu na ich wniesienie.</w:t>
      </w:r>
    </w:p>
    <w:p w14:paraId="131EC299" w14:textId="77777777" w:rsidR="0009269F" w:rsidRPr="00DA0E4B" w:rsidRDefault="0009269F" w:rsidP="006D2488">
      <w:pPr>
        <w:pStyle w:val="Akapitzlist"/>
        <w:numPr>
          <w:ilvl w:val="3"/>
          <w:numId w:val="13"/>
        </w:numPr>
        <w:ind w:left="644"/>
        <w:jc w:val="both"/>
        <w:rPr>
          <w:szCs w:val="24"/>
        </w:rPr>
      </w:pPr>
      <w:r w:rsidRPr="00DA0E4B">
        <w:rPr>
          <w:szCs w:val="24"/>
        </w:rPr>
        <w:t xml:space="preserve">Zamawiający informuje, że </w:t>
      </w:r>
      <w:r w:rsidRPr="00DA0E4B">
        <w:rPr>
          <w:b/>
          <w:szCs w:val="24"/>
        </w:rPr>
        <w:t>w odniesieniu do Pani/Pana danych osobowych</w:t>
      </w:r>
      <w:r w:rsidRPr="00DA0E4B">
        <w:rPr>
          <w:szCs w:val="24"/>
        </w:rPr>
        <w:t xml:space="preserve"> decyzje nie będą podejmowane w sposób zautomatyzowany, stosownie do art. 22 RODO.</w:t>
      </w:r>
    </w:p>
    <w:p w14:paraId="1E1C16B7" w14:textId="77777777" w:rsidR="0009269F" w:rsidRPr="00DA0E4B" w:rsidRDefault="0009269F" w:rsidP="006D2488">
      <w:pPr>
        <w:pStyle w:val="Akapitzlist"/>
        <w:numPr>
          <w:ilvl w:val="3"/>
          <w:numId w:val="13"/>
        </w:numPr>
        <w:ind w:left="644"/>
        <w:jc w:val="both"/>
        <w:rPr>
          <w:szCs w:val="24"/>
        </w:rPr>
      </w:pPr>
      <w:r w:rsidRPr="00DA0E4B">
        <w:rPr>
          <w:szCs w:val="24"/>
        </w:rPr>
        <w:t xml:space="preserve">W przypadku gdy wykonanie obowiązków, o których mowa w art. 15 ust. 1 - 3 RODO, celem realizacji Pani/Pana uprawnienia wskazanego pkt 8 lit. a) powyżej, wymagałoby niewspółmiernie dużego wysiłku, </w:t>
      </w:r>
      <w:r w:rsidRPr="00DA0E4B">
        <w:rPr>
          <w:b/>
          <w:szCs w:val="24"/>
        </w:rPr>
        <w:t>Zamawiający może żądać od Pana/Pani</w:t>
      </w:r>
      <w:r w:rsidRPr="00DA0E4B">
        <w:rPr>
          <w:szCs w:val="24"/>
        </w:rPr>
        <w:t>, wskazania dodatkowych informacji mających na celu sprecyzowanie żądania, w szczególności podania nazwy lub daty wszczętego albo zakończonego postępowania o udzielenie zamówienia publicznego.</w:t>
      </w:r>
    </w:p>
    <w:p w14:paraId="36A0279F" w14:textId="77777777" w:rsidR="0009269F" w:rsidRPr="00DA0E4B" w:rsidRDefault="0009269F" w:rsidP="006D2488">
      <w:pPr>
        <w:pStyle w:val="Akapitzlist"/>
        <w:numPr>
          <w:ilvl w:val="3"/>
          <w:numId w:val="13"/>
        </w:numPr>
        <w:ind w:left="644"/>
        <w:jc w:val="both"/>
        <w:rPr>
          <w:szCs w:val="24"/>
        </w:rPr>
      </w:pPr>
      <w:r w:rsidRPr="00DA0E4B">
        <w:rPr>
          <w:b/>
          <w:szCs w:val="24"/>
        </w:rPr>
        <w:t>Skorzystanie przez Panią/Pana</w:t>
      </w:r>
      <w:r w:rsidRPr="00DA0E4B">
        <w:rPr>
          <w:szCs w:val="24"/>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91CE0FE" w14:textId="77777777" w:rsidR="0009269F" w:rsidRPr="00DA0E4B" w:rsidRDefault="0009269F" w:rsidP="006D2488">
      <w:pPr>
        <w:pStyle w:val="Akapitzlist"/>
        <w:numPr>
          <w:ilvl w:val="3"/>
          <w:numId w:val="13"/>
        </w:numPr>
        <w:ind w:left="644"/>
        <w:jc w:val="both"/>
        <w:rPr>
          <w:szCs w:val="24"/>
        </w:rPr>
      </w:pPr>
      <w:r w:rsidRPr="00DA0E4B">
        <w:rPr>
          <w:b/>
          <w:szCs w:val="24"/>
        </w:rPr>
        <w:t>Skorzystanie przez Panią/Pana</w:t>
      </w:r>
      <w:r w:rsidRPr="00DA0E4B">
        <w:rPr>
          <w:szCs w:val="24"/>
        </w:rPr>
        <w:t>, z uprawnienia wskazanego pkt 8 lit. c) powyżej,</w:t>
      </w:r>
      <w:r w:rsidRPr="00DA0E4B">
        <w:rPr>
          <w:b/>
          <w:szCs w:val="24"/>
        </w:rPr>
        <w:t xml:space="preserve"> </w:t>
      </w:r>
      <w:r w:rsidRPr="00DA0E4B">
        <w:rPr>
          <w:szCs w:val="24"/>
        </w:rPr>
        <w:t>polegającym na</w:t>
      </w:r>
      <w:r w:rsidRPr="00DA0E4B">
        <w:rPr>
          <w:b/>
          <w:szCs w:val="24"/>
        </w:rPr>
        <w:t xml:space="preserve"> </w:t>
      </w:r>
      <w:r w:rsidRPr="00DA0E4B">
        <w:rPr>
          <w:szCs w:val="24"/>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DA0E4B">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A0E4B">
        <w:rPr>
          <w:szCs w:val="24"/>
        </w:rPr>
        <w:t>).</w:t>
      </w:r>
    </w:p>
    <w:p w14:paraId="23F04F22" w14:textId="77777777" w:rsidR="0009269F" w:rsidRPr="00DA0E4B" w:rsidRDefault="0009269F" w:rsidP="0009269F">
      <w:pPr>
        <w:jc w:val="both"/>
      </w:pPr>
    </w:p>
    <w:p w14:paraId="5518A38B" w14:textId="77777777" w:rsidR="0009269F" w:rsidRPr="00DA0E4B" w:rsidRDefault="0009269F" w:rsidP="0009269F">
      <w:pPr>
        <w:widowControl/>
        <w:suppressAutoHyphens w:val="0"/>
        <w:jc w:val="both"/>
      </w:pPr>
    </w:p>
    <w:p w14:paraId="2D46DD52" w14:textId="77777777" w:rsidR="0009269F" w:rsidRPr="00DA0E4B" w:rsidRDefault="0009269F" w:rsidP="0009269F">
      <w:pPr>
        <w:widowControl/>
        <w:suppressAutoHyphens w:val="0"/>
        <w:jc w:val="both"/>
        <w:rPr>
          <w:b/>
          <w:bCs/>
        </w:rPr>
      </w:pPr>
      <w:r w:rsidRPr="00DA0E4B">
        <w:rPr>
          <w:b/>
          <w:bCs/>
        </w:rPr>
        <w:t>Rozdział XXII - Załączniki do SWZ</w:t>
      </w:r>
    </w:p>
    <w:p w14:paraId="12A553C1" w14:textId="6154DDCB" w:rsidR="0009269F" w:rsidRDefault="0009269F" w:rsidP="0009269F">
      <w:pPr>
        <w:widowControl/>
        <w:suppressAutoHyphens w:val="0"/>
        <w:jc w:val="both"/>
      </w:pPr>
      <w:r w:rsidRPr="00DA0E4B">
        <w:t>Załącznik A – Opis Przedmiotu Zamówienia</w:t>
      </w:r>
    </w:p>
    <w:p w14:paraId="0FCDB04E" w14:textId="481B60D7" w:rsidR="00FC50F0" w:rsidRPr="00DA0E4B" w:rsidRDefault="00FC50F0" w:rsidP="0009269F">
      <w:pPr>
        <w:widowControl/>
        <w:suppressAutoHyphens w:val="0"/>
        <w:jc w:val="both"/>
      </w:pPr>
      <w:r w:rsidRPr="00216897">
        <w:t>Załącznik 1A- Lista wyników PassMark CPU Mark</w:t>
      </w:r>
      <w:r>
        <w:t xml:space="preserve"> </w:t>
      </w:r>
    </w:p>
    <w:p w14:paraId="6B8AD918" w14:textId="77777777" w:rsidR="0009269F" w:rsidRPr="00DA0E4B" w:rsidRDefault="0009269F" w:rsidP="0009269F">
      <w:pPr>
        <w:widowControl/>
        <w:suppressAutoHyphens w:val="0"/>
        <w:jc w:val="both"/>
      </w:pPr>
      <w:r w:rsidRPr="00DA0E4B">
        <w:t>Załącznik nr 1 – Formularz oferty</w:t>
      </w:r>
    </w:p>
    <w:p w14:paraId="48B76095" w14:textId="1A0ED2F9" w:rsidR="0009269F" w:rsidRPr="00DA0E4B" w:rsidRDefault="0009269F" w:rsidP="0009269F">
      <w:pPr>
        <w:widowControl/>
        <w:suppressAutoHyphens w:val="0"/>
        <w:jc w:val="both"/>
        <w:rPr>
          <w:b/>
          <w:bCs/>
        </w:rPr>
      </w:pPr>
      <w:r w:rsidRPr="00DA0E4B">
        <w:t xml:space="preserve">Załącznik nr 2 – </w:t>
      </w:r>
      <w:r w:rsidR="00B023ED" w:rsidRPr="00DA0E4B">
        <w:t>Projektowane zapisy umowy</w:t>
      </w:r>
    </w:p>
    <w:p w14:paraId="15F4ADDF" w14:textId="66BEFF81" w:rsidR="0009269F" w:rsidRPr="00DA0E4B" w:rsidRDefault="0009269F" w:rsidP="0009269F">
      <w:pPr>
        <w:widowControl/>
        <w:suppressAutoHyphens w:val="0"/>
        <w:ind w:left="426"/>
        <w:jc w:val="both"/>
        <w:rPr>
          <w:b/>
          <w:bCs/>
          <w:color w:val="000000" w:themeColor="text1"/>
        </w:rPr>
      </w:pPr>
    </w:p>
    <w:p w14:paraId="7FF026B7" w14:textId="77777777" w:rsidR="00DA0E80" w:rsidRPr="00DA0E4B" w:rsidRDefault="00DA0E80" w:rsidP="00B16F20">
      <w:pPr>
        <w:widowControl/>
        <w:suppressAutoHyphens w:val="0"/>
        <w:jc w:val="both"/>
        <w:rPr>
          <w:bCs/>
        </w:rPr>
      </w:pPr>
    </w:p>
    <w:p w14:paraId="3B0A300B" w14:textId="77777777" w:rsidR="00E170F6" w:rsidRPr="00DA0E4B" w:rsidRDefault="00E97404" w:rsidP="00BD1979">
      <w:pPr>
        <w:widowControl/>
        <w:suppressAutoHyphens w:val="0"/>
        <w:jc w:val="both"/>
        <w:rPr>
          <w:bCs/>
        </w:rPr>
      </w:pPr>
      <w:r w:rsidRPr="00DA0E4B">
        <w:rPr>
          <w:bCs/>
        </w:rPr>
        <w:br w:type="page"/>
      </w:r>
    </w:p>
    <w:p w14:paraId="10E1EFB0" w14:textId="77777777" w:rsidR="00A34ECE" w:rsidRPr="00DA0E4B" w:rsidRDefault="00A34ECE" w:rsidP="5CD32AA8">
      <w:pPr>
        <w:widowControl/>
        <w:suppressAutoHyphens w:val="0"/>
        <w:jc w:val="right"/>
        <w:rPr>
          <w:b/>
          <w:bCs/>
        </w:rPr>
      </w:pPr>
    </w:p>
    <w:p w14:paraId="46B4F6AC" w14:textId="1C17B042" w:rsidR="00C92AEE" w:rsidRPr="00DA0E4B" w:rsidRDefault="5CD32AA8" w:rsidP="5CD32AA8">
      <w:pPr>
        <w:widowControl/>
        <w:suppressAutoHyphens w:val="0"/>
        <w:jc w:val="right"/>
        <w:rPr>
          <w:b/>
          <w:bCs/>
        </w:rPr>
      </w:pPr>
      <w:r w:rsidRPr="00DA0E4B">
        <w:rPr>
          <w:b/>
          <w:bCs/>
        </w:rPr>
        <w:t xml:space="preserve">Załącznik nr 1 do </w:t>
      </w:r>
      <w:r w:rsidR="00D26321" w:rsidRPr="00DA0E4B">
        <w:rPr>
          <w:b/>
          <w:bCs/>
        </w:rPr>
        <w:t>SWZ</w:t>
      </w:r>
    </w:p>
    <w:p w14:paraId="5CBF7A5F" w14:textId="77777777" w:rsidR="00C176EA" w:rsidRPr="00DA0E4B" w:rsidRDefault="00C176EA" w:rsidP="00BD1979">
      <w:pPr>
        <w:widowControl/>
        <w:suppressAutoHyphens w:val="0"/>
        <w:jc w:val="both"/>
        <w:rPr>
          <w:bCs/>
        </w:rPr>
      </w:pPr>
    </w:p>
    <w:p w14:paraId="38C687AC" w14:textId="4BBB842C" w:rsidR="00AB7B29" w:rsidRPr="00DA0E4B" w:rsidRDefault="5CD32AA8" w:rsidP="5CD32AA8">
      <w:pPr>
        <w:widowControl/>
        <w:suppressAutoHyphens w:val="0"/>
        <w:rPr>
          <w:b/>
          <w:bCs/>
          <w:u w:val="single"/>
        </w:rPr>
      </w:pPr>
      <w:r w:rsidRPr="00DA0E4B">
        <w:rPr>
          <w:b/>
          <w:bCs/>
          <w:u w:val="single"/>
        </w:rPr>
        <w:t>FORMULARZ</w:t>
      </w:r>
      <w:r w:rsidR="007717B6" w:rsidRPr="00DA0E4B">
        <w:rPr>
          <w:b/>
          <w:bCs/>
          <w:u w:val="single"/>
        </w:rPr>
        <w:t xml:space="preserve"> </w:t>
      </w:r>
      <w:r w:rsidRPr="00DA0E4B">
        <w:rPr>
          <w:b/>
          <w:bCs/>
          <w:u w:val="single"/>
        </w:rPr>
        <w:t xml:space="preserve">OFERTY </w:t>
      </w:r>
    </w:p>
    <w:p w14:paraId="334FA04F" w14:textId="77777777" w:rsidR="001756BA" w:rsidRPr="00DA0E4B" w:rsidRDefault="001756BA" w:rsidP="00AB7B29">
      <w:pPr>
        <w:widowControl/>
        <w:suppressAutoHyphens w:val="0"/>
        <w:rPr>
          <w:b/>
          <w:bCs/>
        </w:rPr>
      </w:pPr>
    </w:p>
    <w:p w14:paraId="10C5D3D7" w14:textId="77777777" w:rsidR="00AB7B29" w:rsidRPr="00DA0E4B" w:rsidRDefault="5CD32AA8" w:rsidP="5CD32AA8">
      <w:pPr>
        <w:widowControl/>
        <w:suppressAutoHyphens w:val="0"/>
        <w:ind w:left="540"/>
        <w:jc w:val="both"/>
        <w:rPr>
          <w:b/>
          <w:bCs/>
        </w:rPr>
      </w:pPr>
      <w:r w:rsidRPr="00DA0E4B">
        <w:rPr>
          <w:b/>
          <w:bCs/>
        </w:rPr>
        <w:t>_______________________________________________________________________</w:t>
      </w:r>
    </w:p>
    <w:p w14:paraId="105C8A1E" w14:textId="77777777" w:rsidR="00AB7B29" w:rsidRPr="00DA0E4B" w:rsidRDefault="5CD32AA8" w:rsidP="5CD32AA8">
      <w:pPr>
        <w:widowControl/>
        <w:suppressAutoHyphens w:val="0"/>
        <w:ind w:left="1080" w:hanging="540"/>
        <w:jc w:val="both"/>
        <w:outlineLvl w:val="0"/>
        <w:rPr>
          <w:b/>
          <w:bCs/>
        </w:rPr>
      </w:pPr>
      <w:r w:rsidRPr="00DA0E4B">
        <w:rPr>
          <w:i/>
          <w:iCs/>
          <w:u w:val="single"/>
        </w:rPr>
        <w:t xml:space="preserve">ZAMAWIAJĄCY –                        </w:t>
      </w:r>
      <w:r w:rsidRPr="00DA0E4B">
        <w:rPr>
          <w:b/>
          <w:bCs/>
        </w:rPr>
        <w:t xml:space="preserve">Uniwersytet Jagielloński </w:t>
      </w:r>
    </w:p>
    <w:p w14:paraId="492B5E6A" w14:textId="65272F3F" w:rsidR="00AB7B29" w:rsidRPr="00DA0E4B" w:rsidRDefault="5CD32AA8" w:rsidP="5D77A33E">
      <w:pPr>
        <w:widowControl/>
        <w:suppressAutoHyphens w:val="0"/>
        <w:ind w:left="2496" w:firstLine="336"/>
        <w:jc w:val="both"/>
      </w:pPr>
      <w:r w:rsidRPr="00DA0E4B">
        <w:rPr>
          <w:b/>
          <w:bCs/>
        </w:rPr>
        <w:t xml:space="preserve">                </w:t>
      </w:r>
      <w:r w:rsidR="00456CE8" w:rsidRPr="00DA0E4B">
        <w:rPr>
          <w:b/>
          <w:bCs/>
        </w:rPr>
        <w:t>u</w:t>
      </w:r>
      <w:r w:rsidRPr="00DA0E4B">
        <w:rPr>
          <w:b/>
          <w:bCs/>
        </w:rPr>
        <w:t>l. Gołębia 24, 31 – 007 Kraków;</w:t>
      </w:r>
    </w:p>
    <w:p w14:paraId="1FD1E738" w14:textId="77777777" w:rsidR="00AB7B29" w:rsidRPr="00DA0E4B" w:rsidRDefault="5CD32AA8" w:rsidP="5CD32AA8">
      <w:pPr>
        <w:widowControl/>
        <w:suppressAutoHyphens w:val="0"/>
        <w:ind w:left="1080" w:hanging="540"/>
        <w:jc w:val="both"/>
        <w:rPr>
          <w:b/>
          <w:bCs/>
        </w:rPr>
      </w:pPr>
      <w:r w:rsidRPr="00DA0E4B">
        <w:rPr>
          <w:i/>
          <w:iCs/>
          <w:u w:val="single"/>
        </w:rPr>
        <w:t xml:space="preserve">Jednostka prowadząca sprawę –  </w:t>
      </w:r>
      <w:r w:rsidRPr="00DA0E4B">
        <w:rPr>
          <w:b/>
          <w:bCs/>
        </w:rPr>
        <w:t>Dział Zamówień Publicznych UJ</w:t>
      </w:r>
    </w:p>
    <w:p w14:paraId="52A01999" w14:textId="064686DE" w:rsidR="00AB7B29" w:rsidRPr="00DA0E4B" w:rsidRDefault="00456CE8" w:rsidP="5CD32AA8">
      <w:pPr>
        <w:widowControl/>
        <w:suppressAutoHyphens w:val="0"/>
        <w:ind w:left="3780"/>
        <w:jc w:val="both"/>
        <w:outlineLvl w:val="0"/>
        <w:rPr>
          <w:b/>
          <w:bCs/>
        </w:rPr>
      </w:pPr>
      <w:r w:rsidRPr="00DA0E4B">
        <w:rPr>
          <w:b/>
          <w:bCs/>
        </w:rPr>
        <w:t>u</w:t>
      </w:r>
      <w:r w:rsidR="5CD32AA8" w:rsidRPr="00DA0E4B">
        <w:rPr>
          <w:b/>
          <w:bCs/>
        </w:rPr>
        <w:t>l. Straszewskiego 25/</w:t>
      </w:r>
      <w:r w:rsidR="005D678E" w:rsidRPr="00DA0E4B">
        <w:rPr>
          <w:b/>
          <w:bCs/>
        </w:rPr>
        <w:t xml:space="preserve"> 3 i 4</w:t>
      </w:r>
      <w:r w:rsidR="5CD32AA8" w:rsidRPr="00DA0E4B">
        <w:rPr>
          <w:b/>
          <w:bCs/>
        </w:rPr>
        <w:t>, 31 – 113 Kraków</w:t>
      </w:r>
    </w:p>
    <w:p w14:paraId="6302DCA5" w14:textId="77777777" w:rsidR="00AB7B29" w:rsidRPr="00DA0E4B" w:rsidRDefault="5CD32AA8" w:rsidP="5CD32AA8">
      <w:pPr>
        <w:widowControl/>
        <w:tabs>
          <w:tab w:val="left" w:pos="540"/>
        </w:tabs>
        <w:suppressAutoHyphens w:val="0"/>
        <w:ind w:left="540"/>
        <w:jc w:val="both"/>
        <w:rPr>
          <w:b/>
          <w:bCs/>
        </w:rPr>
      </w:pPr>
      <w:r w:rsidRPr="00DA0E4B">
        <w:rPr>
          <w:b/>
          <w:bCs/>
        </w:rPr>
        <w:t>_______________________________________________________________________</w:t>
      </w:r>
    </w:p>
    <w:p w14:paraId="7FD78C84" w14:textId="77777777" w:rsidR="00AB7B29" w:rsidRPr="00DA0E4B" w:rsidRDefault="5CD32AA8" w:rsidP="006C1437">
      <w:pPr>
        <w:widowControl/>
        <w:suppressAutoHyphens w:val="0"/>
        <w:ind w:left="540" w:hanging="540"/>
        <w:jc w:val="both"/>
      </w:pPr>
      <w:r w:rsidRPr="00DA0E4B">
        <w:t xml:space="preserve">Nazwa (Firma) Wykonawcy – </w:t>
      </w:r>
    </w:p>
    <w:p w14:paraId="0B369759" w14:textId="77777777" w:rsidR="00AB7B29" w:rsidRPr="00DA0E4B" w:rsidRDefault="00AB7B29" w:rsidP="006C1437">
      <w:pPr>
        <w:widowControl/>
        <w:suppressAutoHyphens w:val="0"/>
        <w:ind w:left="540" w:hanging="540"/>
        <w:jc w:val="both"/>
      </w:pPr>
    </w:p>
    <w:p w14:paraId="4858DA51" w14:textId="77777777" w:rsidR="00AB7B29" w:rsidRPr="00DA0E4B" w:rsidRDefault="5CD32AA8" w:rsidP="006C1437">
      <w:pPr>
        <w:widowControl/>
        <w:suppressAutoHyphens w:val="0"/>
        <w:ind w:left="540" w:hanging="540"/>
        <w:jc w:val="both"/>
      </w:pPr>
      <w:r w:rsidRPr="00DA0E4B">
        <w:t>………………………………………………………………………………….,</w:t>
      </w:r>
    </w:p>
    <w:p w14:paraId="13BC3CFB" w14:textId="77777777" w:rsidR="00AB7B29" w:rsidRPr="00DA0E4B" w:rsidRDefault="5CD32AA8" w:rsidP="006C1437">
      <w:pPr>
        <w:widowControl/>
        <w:suppressAutoHyphens w:val="0"/>
        <w:ind w:left="540" w:hanging="540"/>
        <w:jc w:val="both"/>
      </w:pPr>
      <w:r w:rsidRPr="00DA0E4B">
        <w:t xml:space="preserve">Adres siedziby – </w:t>
      </w:r>
    </w:p>
    <w:p w14:paraId="377C1DB6" w14:textId="77777777" w:rsidR="00AB7B29" w:rsidRPr="00DA0E4B" w:rsidRDefault="00AB7B29" w:rsidP="006C1437">
      <w:pPr>
        <w:widowControl/>
        <w:suppressAutoHyphens w:val="0"/>
        <w:ind w:left="540" w:hanging="540"/>
        <w:jc w:val="both"/>
      </w:pPr>
    </w:p>
    <w:p w14:paraId="2F8C8F42" w14:textId="77777777" w:rsidR="00AB7B29" w:rsidRPr="00DA0E4B" w:rsidRDefault="5CD32AA8" w:rsidP="006C1437">
      <w:pPr>
        <w:widowControl/>
        <w:suppressAutoHyphens w:val="0"/>
        <w:ind w:left="540" w:hanging="540"/>
        <w:jc w:val="both"/>
      </w:pPr>
      <w:r w:rsidRPr="00DA0E4B">
        <w:t>……………………………………………………………………………………,</w:t>
      </w:r>
    </w:p>
    <w:p w14:paraId="3E609D09" w14:textId="77777777" w:rsidR="00AB7B29" w:rsidRPr="00DA0E4B" w:rsidRDefault="5CD32AA8" w:rsidP="006C1437">
      <w:pPr>
        <w:widowControl/>
        <w:suppressAutoHyphens w:val="0"/>
        <w:ind w:left="540" w:hanging="540"/>
        <w:jc w:val="both"/>
      </w:pPr>
      <w:r w:rsidRPr="00DA0E4B">
        <w:t xml:space="preserve">Adres do korespondencji – </w:t>
      </w:r>
    </w:p>
    <w:p w14:paraId="1B7535BE" w14:textId="77777777" w:rsidR="00AB7B29" w:rsidRPr="00DA0E4B" w:rsidRDefault="00AB7B29" w:rsidP="006C1437">
      <w:pPr>
        <w:widowControl/>
        <w:suppressAutoHyphens w:val="0"/>
        <w:ind w:left="540" w:hanging="540"/>
        <w:jc w:val="both"/>
      </w:pPr>
    </w:p>
    <w:p w14:paraId="7A9B7AD5" w14:textId="77777777" w:rsidR="00AB7B29" w:rsidRPr="00DA0E4B" w:rsidRDefault="5CD32AA8" w:rsidP="006C1437">
      <w:pPr>
        <w:widowControl/>
        <w:suppressAutoHyphens w:val="0"/>
        <w:ind w:left="540" w:hanging="540"/>
        <w:jc w:val="both"/>
        <w:rPr>
          <w:lang w:val="fr-FR"/>
        </w:rPr>
      </w:pPr>
      <w:r w:rsidRPr="00DA0E4B">
        <w:rPr>
          <w:lang w:val="fr-FR"/>
        </w:rPr>
        <w:t>……………………………………………………………………………………,</w:t>
      </w:r>
    </w:p>
    <w:p w14:paraId="392AA6EA" w14:textId="77777777" w:rsidR="00AB7B29" w:rsidRPr="00DA0E4B" w:rsidRDefault="00AB7B29" w:rsidP="006C1437">
      <w:pPr>
        <w:widowControl/>
        <w:suppressAutoHyphens w:val="0"/>
        <w:ind w:left="540" w:hanging="540"/>
        <w:jc w:val="both"/>
        <w:outlineLvl w:val="0"/>
        <w:rPr>
          <w:lang w:val="fr-FR"/>
        </w:rPr>
      </w:pPr>
    </w:p>
    <w:p w14:paraId="34522332" w14:textId="77777777" w:rsidR="00AB7B29" w:rsidRPr="00DA0E4B" w:rsidRDefault="5CD32AA8" w:rsidP="006C1437">
      <w:pPr>
        <w:widowControl/>
        <w:suppressAutoHyphens w:val="0"/>
        <w:ind w:left="540" w:hanging="540"/>
        <w:jc w:val="both"/>
        <w:outlineLvl w:val="0"/>
        <w:rPr>
          <w:lang w:val="fr-FR"/>
        </w:rPr>
      </w:pPr>
      <w:r w:rsidRPr="00DA0E4B">
        <w:rPr>
          <w:lang w:val="fr-FR"/>
        </w:rPr>
        <w:t>Tel. - ......................................................; fax - ......................................................;</w:t>
      </w:r>
    </w:p>
    <w:p w14:paraId="4E1CF3E1" w14:textId="77777777" w:rsidR="00AB7B29" w:rsidRPr="00DA0E4B" w:rsidRDefault="00AB7B29" w:rsidP="006C1437">
      <w:pPr>
        <w:widowControl/>
        <w:suppressAutoHyphens w:val="0"/>
        <w:ind w:left="540" w:hanging="540"/>
        <w:jc w:val="both"/>
        <w:rPr>
          <w:lang w:val="fr-FR"/>
        </w:rPr>
      </w:pPr>
    </w:p>
    <w:p w14:paraId="65E6553D" w14:textId="6C980332" w:rsidR="00AB7B29" w:rsidRPr="00DA0E4B" w:rsidRDefault="5CD32AA8" w:rsidP="006C1437">
      <w:pPr>
        <w:widowControl/>
        <w:suppressAutoHyphens w:val="0"/>
        <w:ind w:left="540" w:hanging="540"/>
        <w:jc w:val="both"/>
        <w:outlineLvl w:val="0"/>
        <w:rPr>
          <w:lang w:val="fr-FR"/>
        </w:rPr>
      </w:pPr>
      <w:r w:rsidRPr="00DA0E4B">
        <w:rPr>
          <w:lang w:val="fr-FR"/>
        </w:rPr>
        <w:t>E-mail: ..............................................................;</w:t>
      </w:r>
    </w:p>
    <w:p w14:paraId="5060E538" w14:textId="77777777" w:rsidR="00AB7B29" w:rsidRPr="00DA0E4B" w:rsidRDefault="00AB7B29" w:rsidP="006C1437">
      <w:pPr>
        <w:widowControl/>
        <w:suppressAutoHyphens w:val="0"/>
        <w:ind w:left="540" w:hanging="540"/>
        <w:jc w:val="both"/>
        <w:rPr>
          <w:lang w:val="fr-FR"/>
        </w:rPr>
      </w:pPr>
    </w:p>
    <w:p w14:paraId="304669F0" w14:textId="77777777" w:rsidR="00AB7B29" w:rsidRPr="00DA0E4B" w:rsidRDefault="00AB7B29" w:rsidP="006C1437">
      <w:pPr>
        <w:widowControl/>
        <w:suppressAutoHyphens w:val="0"/>
        <w:ind w:left="540" w:hanging="540"/>
        <w:jc w:val="both"/>
        <w:outlineLvl w:val="0"/>
        <w:rPr>
          <w:lang w:val="fr-FR"/>
        </w:rPr>
      </w:pPr>
    </w:p>
    <w:p w14:paraId="185AF8CD" w14:textId="5632B852" w:rsidR="00AB7B29" w:rsidRPr="00DA0E4B" w:rsidRDefault="5CD32AA8" w:rsidP="006C1437">
      <w:pPr>
        <w:widowControl/>
        <w:suppressAutoHyphens w:val="0"/>
        <w:ind w:left="540" w:hanging="540"/>
        <w:jc w:val="both"/>
        <w:outlineLvl w:val="0"/>
        <w:rPr>
          <w:lang w:val="fr-FR"/>
        </w:rPr>
      </w:pPr>
      <w:r w:rsidRPr="00DA0E4B">
        <w:rPr>
          <w:lang w:val="fr-FR"/>
        </w:rPr>
        <w:t>NIP - .................................................; REGON - .................................................;</w:t>
      </w:r>
    </w:p>
    <w:p w14:paraId="72D5FF26" w14:textId="364EB1F1" w:rsidR="00FC6439" w:rsidRPr="00DA0E4B" w:rsidRDefault="00FC6439" w:rsidP="006C1437">
      <w:pPr>
        <w:widowControl/>
        <w:suppressAutoHyphens w:val="0"/>
        <w:ind w:left="540" w:hanging="540"/>
        <w:jc w:val="both"/>
        <w:outlineLvl w:val="0"/>
        <w:rPr>
          <w:lang w:val="fr-FR"/>
        </w:rPr>
      </w:pPr>
    </w:p>
    <w:p w14:paraId="302DA0BF" w14:textId="77777777" w:rsidR="00FC6439" w:rsidRPr="00DA0E4B" w:rsidRDefault="00FC6439" w:rsidP="00FC6439">
      <w:pPr>
        <w:widowControl/>
        <w:suppressAutoHyphens w:val="0"/>
        <w:jc w:val="both"/>
        <w:outlineLvl w:val="0"/>
      </w:pPr>
      <w:r w:rsidRPr="00DA0E4B">
        <w:t>Dane umożliwiające dostęp do dokumentów potwierdzający umocowanie osoby działającej w imieniu wykonawcy znajduje się w bezpłatnych i ogólnodostępnych bazach danych dostępnych pod następującym adresem:</w:t>
      </w:r>
    </w:p>
    <w:p w14:paraId="617C7D47" w14:textId="77777777" w:rsidR="00FC6439" w:rsidRPr="00DA0E4B" w:rsidRDefault="00FC6439" w:rsidP="00FC6439">
      <w:pPr>
        <w:widowControl/>
        <w:suppressAutoHyphens w:val="0"/>
        <w:jc w:val="both"/>
        <w:outlineLvl w:val="0"/>
      </w:pPr>
      <w:r w:rsidRPr="00DA0E4B">
        <w:t>https://.........................</w:t>
      </w:r>
    </w:p>
    <w:p w14:paraId="31301943" w14:textId="77777777" w:rsidR="00FC6439" w:rsidRPr="00DA0E4B" w:rsidRDefault="00FC6439" w:rsidP="006C1437">
      <w:pPr>
        <w:widowControl/>
        <w:suppressAutoHyphens w:val="0"/>
        <w:ind w:left="540" w:hanging="540"/>
        <w:jc w:val="both"/>
        <w:outlineLvl w:val="0"/>
      </w:pPr>
    </w:p>
    <w:p w14:paraId="7507976D" w14:textId="5FE7A256" w:rsidR="00AB7B29" w:rsidRPr="00DA0E4B" w:rsidRDefault="00AB7B29" w:rsidP="00AB7B29">
      <w:pPr>
        <w:jc w:val="both"/>
        <w:rPr>
          <w:i/>
          <w:iCs/>
          <w:u w:val="single"/>
        </w:rPr>
      </w:pPr>
    </w:p>
    <w:p w14:paraId="544BB20E" w14:textId="67C22740" w:rsidR="000E14EC" w:rsidRPr="00DA0E4B" w:rsidRDefault="000E14EC" w:rsidP="00AB7B29">
      <w:pPr>
        <w:jc w:val="both"/>
        <w:rPr>
          <w:u w:val="single"/>
        </w:rPr>
      </w:pPr>
      <w:r w:rsidRPr="00DA0E4B">
        <w:rPr>
          <w:u w:val="single"/>
        </w:rPr>
        <w:t xml:space="preserve">Składając ofertę </w:t>
      </w:r>
      <w:r w:rsidR="00640C8E" w:rsidRPr="00DA0E4B">
        <w:rPr>
          <w:u w:val="single"/>
        </w:rPr>
        <w:t>w przedmiotowym postępowaniu</w:t>
      </w:r>
      <w:r w:rsidR="005D678E" w:rsidRPr="00DA0E4B">
        <w:rPr>
          <w:u w:val="single"/>
        </w:rPr>
        <w:t>:</w:t>
      </w:r>
    </w:p>
    <w:p w14:paraId="08689601" w14:textId="77777777" w:rsidR="000E14EC" w:rsidRPr="00DA0E4B" w:rsidRDefault="000E14EC" w:rsidP="00AB7B29">
      <w:pPr>
        <w:jc w:val="both"/>
        <w:rPr>
          <w:i/>
          <w:iCs/>
          <w:u w:val="single"/>
        </w:rPr>
      </w:pPr>
    </w:p>
    <w:p w14:paraId="6857C812" w14:textId="67090F6A" w:rsidR="0013184B" w:rsidRPr="00DA0E4B" w:rsidRDefault="0013184B" w:rsidP="00221DDB">
      <w:pPr>
        <w:widowControl/>
        <w:numPr>
          <w:ilvl w:val="0"/>
          <w:numId w:val="3"/>
        </w:numPr>
        <w:tabs>
          <w:tab w:val="clear" w:pos="555"/>
        </w:tabs>
        <w:suppressAutoHyphens w:val="0"/>
        <w:spacing w:after="120" w:line="360" w:lineRule="auto"/>
        <w:ind w:left="425" w:hanging="567"/>
        <w:jc w:val="both"/>
      </w:pPr>
      <w:r w:rsidRPr="00DA0E4B">
        <w:t xml:space="preserve">oferujemy wykonanie </w:t>
      </w:r>
      <w:r w:rsidR="00CE4C19" w:rsidRPr="00DA0E4B">
        <w:t>części I</w:t>
      </w:r>
      <w:r w:rsidRPr="00DA0E4B">
        <w:t xml:space="preserve">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3976CCAA" w14:textId="7E474C4D" w:rsidR="00CE4C19" w:rsidRPr="00DA0E4B" w:rsidRDefault="00CE4C19" w:rsidP="00221DDB">
      <w:pPr>
        <w:widowControl/>
        <w:numPr>
          <w:ilvl w:val="0"/>
          <w:numId w:val="3"/>
        </w:numPr>
        <w:tabs>
          <w:tab w:val="clear" w:pos="555"/>
        </w:tabs>
        <w:suppressAutoHyphens w:val="0"/>
        <w:spacing w:after="120" w:line="360" w:lineRule="auto"/>
        <w:ind w:left="425" w:hanging="567"/>
        <w:jc w:val="both"/>
      </w:pPr>
      <w:r w:rsidRPr="00DA0E4B">
        <w:t>oferujemy wykonanie części II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52339F0A" w14:textId="31CA91CB" w:rsidR="00CE4C19" w:rsidRPr="00DA0E4B" w:rsidRDefault="00CE4C19" w:rsidP="00221DDB">
      <w:pPr>
        <w:widowControl/>
        <w:numPr>
          <w:ilvl w:val="0"/>
          <w:numId w:val="3"/>
        </w:numPr>
        <w:tabs>
          <w:tab w:val="clear" w:pos="555"/>
        </w:tabs>
        <w:suppressAutoHyphens w:val="0"/>
        <w:spacing w:after="120" w:line="360" w:lineRule="auto"/>
        <w:ind w:left="425" w:hanging="567"/>
        <w:jc w:val="both"/>
      </w:pPr>
      <w:r w:rsidRPr="00DA0E4B">
        <w:t>oferujemy wykonanie części III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21692876" w14:textId="5EDFF38C" w:rsidR="00CE4C19" w:rsidRPr="00DA0E4B" w:rsidRDefault="00CE4C19" w:rsidP="00221DDB">
      <w:pPr>
        <w:widowControl/>
        <w:numPr>
          <w:ilvl w:val="0"/>
          <w:numId w:val="3"/>
        </w:numPr>
        <w:tabs>
          <w:tab w:val="clear" w:pos="555"/>
        </w:tabs>
        <w:suppressAutoHyphens w:val="0"/>
        <w:spacing w:after="120" w:line="360" w:lineRule="auto"/>
        <w:ind w:left="425" w:hanging="567"/>
        <w:jc w:val="both"/>
      </w:pPr>
      <w:r w:rsidRPr="00DA0E4B">
        <w:lastRenderedPageBreak/>
        <w:t>oferujemy wykonanie części IV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5A420AEF" w14:textId="075106AC" w:rsidR="00CE4C19" w:rsidRPr="00DA0E4B" w:rsidRDefault="00CE4C19" w:rsidP="00221DDB">
      <w:pPr>
        <w:widowControl/>
        <w:numPr>
          <w:ilvl w:val="0"/>
          <w:numId w:val="3"/>
        </w:numPr>
        <w:tabs>
          <w:tab w:val="clear" w:pos="555"/>
        </w:tabs>
        <w:suppressAutoHyphens w:val="0"/>
        <w:spacing w:after="120" w:line="360" w:lineRule="auto"/>
        <w:ind w:left="425" w:hanging="567"/>
        <w:jc w:val="both"/>
      </w:pPr>
      <w:r w:rsidRPr="00DA0E4B">
        <w:t>oferujemy wykonanie części V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6250310E" w14:textId="0F7F9094" w:rsidR="00CE4C19" w:rsidRPr="00DA0E4B" w:rsidRDefault="00CE4C19" w:rsidP="00221DDB">
      <w:pPr>
        <w:widowControl/>
        <w:numPr>
          <w:ilvl w:val="0"/>
          <w:numId w:val="3"/>
        </w:numPr>
        <w:tabs>
          <w:tab w:val="clear" w:pos="555"/>
        </w:tabs>
        <w:suppressAutoHyphens w:val="0"/>
        <w:spacing w:after="120" w:line="360" w:lineRule="auto"/>
        <w:ind w:left="425" w:hanging="567"/>
        <w:jc w:val="both"/>
      </w:pPr>
      <w:r w:rsidRPr="00DA0E4B">
        <w:t>oferujemy wykonanie części VI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2493B8D9" w14:textId="3F8ADFE1" w:rsidR="00153648" w:rsidRPr="00DA0E4B" w:rsidRDefault="00153648" w:rsidP="00221DDB">
      <w:pPr>
        <w:widowControl/>
        <w:numPr>
          <w:ilvl w:val="0"/>
          <w:numId w:val="3"/>
        </w:numPr>
        <w:tabs>
          <w:tab w:val="clear" w:pos="555"/>
        </w:tabs>
        <w:suppressAutoHyphens w:val="0"/>
        <w:spacing w:after="120" w:line="360" w:lineRule="auto"/>
        <w:ind w:left="425" w:hanging="567"/>
        <w:jc w:val="both"/>
      </w:pPr>
      <w:r w:rsidRPr="00DA0E4B">
        <w:t>oferujemy wykonanie części VII przedmiotu zamówienia za maksymalną kwotę netto …………………</w:t>
      </w:r>
      <w:r w:rsidRPr="00DA0E4B">
        <w:rPr>
          <w:i/>
          <w:iCs/>
        </w:rPr>
        <w:t>*</w:t>
      </w:r>
      <w:r w:rsidRPr="00DA0E4B">
        <w:t>, plus należny podatek VAT w wysokości ….......</w:t>
      </w:r>
      <w:r w:rsidRPr="00DA0E4B">
        <w:rPr>
          <w:i/>
          <w:iCs/>
        </w:rPr>
        <w:t xml:space="preserve"> * </w:t>
      </w:r>
      <w:r w:rsidRPr="00DA0E4B">
        <w:t>%, co daje kwotę brutto ….......................</w:t>
      </w:r>
      <w:r w:rsidRPr="00DA0E4B">
        <w:rPr>
          <w:i/>
          <w:iCs/>
        </w:rPr>
        <w:t xml:space="preserve"> * </w:t>
      </w:r>
      <w:r w:rsidRPr="00DA0E4B">
        <w:t xml:space="preserve"> (słownie :…………………………………………………....</w:t>
      </w:r>
      <w:r w:rsidRPr="00DA0E4B">
        <w:rPr>
          <w:i/>
          <w:iCs/>
        </w:rPr>
        <w:t xml:space="preserve"> *</w:t>
      </w:r>
      <w:r w:rsidRPr="00DA0E4B">
        <w:t xml:space="preserve">), </w:t>
      </w:r>
    </w:p>
    <w:p w14:paraId="65D5ADF6" w14:textId="01FD38EC" w:rsidR="00FF297F" w:rsidRPr="00DA0E4B" w:rsidRDefault="00FF297F" w:rsidP="006E1E46">
      <w:pPr>
        <w:widowControl/>
        <w:numPr>
          <w:ilvl w:val="0"/>
          <w:numId w:val="45"/>
        </w:numPr>
        <w:tabs>
          <w:tab w:val="num" w:pos="360"/>
        </w:tabs>
        <w:suppressAutoHyphens w:val="0"/>
        <w:ind w:left="360" w:hanging="540"/>
        <w:jc w:val="both"/>
        <w:rPr>
          <w:b/>
          <w:bCs/>
        </w:rPr>
      </w:pPr>
      <w:r w:rsidRPr="00DA0E4B">
        <w:rPr>
          <w:b/>
          <w:bCs/>
        </w:rPr>
        <w:t>oświadczamy, że znana jest nam sytuacja społeczno</w:t>
      </w:r>
      <w:r w:rsidR="0052477D" w:rsidRPr="00DA0E4B">
        <w:rPr>
          <w:b/>
          <w:bCs/>
        </w:rPr>
        <w:t>-</w:t>
      </w:r>
      <w:r w:rsidRPr="00DA0E4B">
        <w:rPr>
          <w:b/>
          <w:bCs/>
        </w:rPr>
        <w:t xml:space="preserve">gospodarcza zaistniała w dniu złożenia oferty w postępowaniu o udzielenie niniejszego zamówienia publicznego </w:t>
      </w:r>
      <w:r w:rsidR="0052477D" w:rsidRPr="00DA0E4B">
        <w:rPr>
          <w:b/>
          <w:bCs/>
        </w:rPr>
        <w:br/>
      </w:r>
      <w:r w:rsidR="004E1BF7" w:rsidRPr="00DA0E4B">
        <w:rPr>
          <w:b/>
          <w:bCs/>
        </w:rPr>
        <w:t>i</w:t>
      </w:r>
      <w:r w:rsidR="005C1152" w:rsidRPr="00DA0E4B">
        <w:rPr>
          <w:b/>
          <w:bCs/>
        </w:rPr>
        <w:t xml:space="preserve"> </w:t>
      </w:r>
      <w:r w:rsidRPr="00DA0E4B">
        <w:rPr>
          <w:b/>
          <w:bCs/>
        </w:rPr>
        <w:t xml:space="preserve">ewentualne ryzyko związane z niedostępnością zaoferowanego modelu </w:t>
      </w:r>
      <w:r w:rsidR="00F56954" w:rsidRPr="00DA0E4B">
        <w:rPr>
          <w:b/>
          <w:bCs/>
        </w:rPr>
        <w:t>urządzenia</w:t>
      </w:r>
      <w:r w:rsidRPr="00DA0E4B">
        <w:rPr>
          <w:b/>
          <w:bCs/>
        </w:rPr>
        <w:t xml:space="preserve"> lub koniecznością zaoferowania modelu o nie gorszych parametrach technicznych niż w modelu objętym </w:t>
      </w:r>
      <w:r w:rsidR="008F3621" w:rsidRPr="00DA0E4B">
        <w:rPr>
          <w:b/>
          <w:bCs/>
        </w:rPr>
        <w:t>przedmiotem zamówienia</w:t>
      </w:r>
      <w:r w:rsidRPr="00DA0E4B">
        <w:rPr>
          <w:b/>
          <w:bCs/>
        </w:rPr>
        <w:t xml:space="preserve"> wkalkulowa</w:t>
      </w:r>
      <w:r w:rsidR="008F3621" w:rsidRPr="00DA0E4B">
        <w:rPr>
          <w:b/>
          <w:bCs/>
        </w:rPr>
        <w:t>liśmy</w:t>
      </w:r>
      <w:r w:rsidRPr="00DA0E4B">
        <w:rPr>
          <w:b/>
          <w:bCs/>
        </w:rPr>
        <w:t xml:space="preserve"> w cenę oferty, w tym cenę jednostkową oferowanego sprzętu </w:t>
      </w:r>
      <w:r w:rsidR="00563021" w:rsidRPr="00DA0E4B">
        <w:rPr>
          <w:b/>
          <w:bCs/>
        </w:rPr>
        <w:t xml:space="preserve">objętego </w:t>
      </w:r>
      <w:r w:rsidR="000F4058" w:rsidRPr="00DA0E4B">
        <w:rPr>
          <w:b/>
          <w:bCs/>
        </w:rPr>
        <w:t>zamówieniem.</w:t>
      </w:r>
    </w:p>
    <w:p w14:paraId="0AA33E6C" w14:textId="67E0BA3D" w:rsidR="0013184B" w:rsidRDefault="0013184B" w:rsidP="006E1E46">
      <w:pPr>
        <w:widowControl/>
        <w:numPr>
          <w:ilvl w:val="0"/>
          <w:numId w:val="45"/>
        </w:numPr>
        <w:tabs>
          <w:tab w:val="num" w:pos="360"/>
        </w:tabs>
        <w:suppressAutoHyphens w:val="0"/>
        <w:ind w:left="360" w:hanging="540"/>
        <w:jc w:val="both"/>
      </w:pPr>
      <w:r w:rsidRPr="00DA0E4B">
        <w:t>oświadczamy, iż oferujemy okres i warunki gwarancji na cały przedmiot zamówienia zgodny z wymaganiami opisanymi w SW</w:t>
      </w:r>
      <w:r w:rsidR="002433C2">
        <w:t>Z</w:t>
      </w:r>
      <w:r w:rsidR="00B07EBE">
        <w:t xml:space="preserve"> i jej załącznikach</w:t>
      </w:r>
      <w:r w:rsidR="00351A5A">
        <w:t xml:space="preserve">, przy czym </w:t>
      </w:r>
      <w:r w:rsidR="003E0359">
        <w:t>w celu</w:t>
      </w:r>
      <w:r w:rsidR="00351A5A">
        <w:t xml:space="preserve"> uzyskania dodatkowych punktów w kryterium oceny oferty</w:t>
      </w:r>
      <w:r w:rsidR="00A401C7">
        <w:t xml:space="preserve"> </w:t>
      </w:r>
      <w:r w:rsidR="00A84611">
        <w:t xml:space="preserve">oferujemy (zaznaczyć, jeśli </w:t>
      </w:r>
      <w:r w:rsidR="009B4AA2">
        <w:t>jest oferowane)</w:t>
      </w:r>
      <w:r w:rsidR="00A401C7">
        <w:t>:</w:t>
      </w:r>
    </w:p>
    <w:p w14:paraId="7636D9CF" w14:textId="2109E573" w:rsidR="00A84611" w:rsidRDefault="00A84611" w:rsidP="00A401C7">
      <w:pPr>
        <w:widowControl/>
        <w:suppressAutoHyphens w:val="0"/>
        <w:ind w:left="360"/>
        <w:jc w:val="both"/>
      </w:pPr>
      <w:r>
        <w:sym w:font="Wingdings 2" w:char="F02A"/>
      </w:r>
      <w:r>
        <w:t xml:space="preserve"> </w:t>
      </w:r>
      <w:r w:rsidR="00A401C7">
        <w:t xml:space="preserve">dla </w:t>
      </w:r>
      <w:r>
        <w:t xml:space="preserve">części I przedmiotu zamówienia </w:t>
      </w:r>
      <w:r w:rsidR="00C463D2">
        <w:t>–</w:t>
      </w:r>
      <w:r>
        <w:t xml:space="preserve"> </w:t>
      </w:r>
      <w:r w:rsidR="00C463D2">
        <w:t>przedłużenie</w:t>
      </w:r>
      <w:r w:rsidR="00A401C7" w:rsidRPr="00A401C7">
        <w:t xml:space="preserve"> okresu gwarancji producenta do 5 lat</w:t>
      </w:r>
      <w:r>
        <w:t>;</w:t>
      </w:r>
    </w:p>
    <w:p w14:paraId="5E121E7F" w14:textId="7FEEBCA7" w:rsidR="009B4AA2" w:rsidRDefault="009B4AA2" w:rsidP="009B4AA2">
      <w:pPr>
        <w:widowControl/>
        <w:suppressAutoHyphens w:val="0"/>
        <w:ind w:left="360"/>
        <w:jc w:val="both"/>
      </w:pPr>
      <w:r>
        <w:sym w:font="Wingdings 2" w:char="F02A"/>
      </w:r>
      <w:r>
        <w:t xml:space="preserve"> dla części II przedmiotu zamówienia - </w:t>
      </w:r>
      <w:r w:rsidR="00C463D2">
        <w:t>przedłużenie</w:t>
      </w:r>
      <w:r w:rsidR="00C463D2" w:rsidRPr="00A401C7">
        <w:t xml:space="preserve"> </w:t>
      </w:r>
      <w:r w:rsidRPr="00A401C7">
        <w:t>okresu gwarancji producenta do 5 lat</w:t>
      </w:r>
      <w:r>
        <w:t>;</w:t>
      </w:r>
    </w:p>
    <w:p w14:paraId="50082DEE" w14:textId="2234C5BC" w:rsidR="009B4AA2" w:rsidRDefault="009B4AA2" w:rsidP="009B4AA2">
      <w:pPr>
        <w:widowControl/>
        <w:suppressAutoHyphens w:val="0"/>
        <w:ind w:left="360"/>
        <w:jc w:val="both"/>
      </w:pPr>
      <w:r>
        <w:sym w:font="Wingdings 2" w:char="F02A"/>
      </w:r>
      <w:r>
        <w:t xml:space="preserve"> dla części III przedmiotu zamówienia - </w:t>
      </w:r>
      <w:r w:rsidR="00C463D2">
        <w:t>przedłużenie</w:t>
      </w:r>
      <w:r w:rsidRPr="00A401C7">
        <w:t xml:space="preserve"> okresu gwarancji producenta do 5 lat</w:t>
      </w:r>
      <w:r>
        <w:t>;</w:t>
      </w:r>
    </w:p>
    <w:p w14:paraId="64D6EB89" w14:textId="3997D886" w:rsidR="009B4AA2" w:rsidRDefault="009B4AA2" w:rsidP="009B4AA2">
      <w:pPr>
        <w:widowControl/>
        <w:suppressAutoHyphens w:val="0"/>
        <w:ind w:left="360"/>
        <w:jc w:val="both"/>
      </w:pPr>
      <w:r>
        <w:sym w:font="Wingdings 2" w:char="F02A"/>
      </w:r>
      <w:r>
        <w:t xml:space="preserve"> dla części IV przedmiotu zamówienia - </w:t>
      </w:r>
      <w:r w:rsidR="00C463D2">
        <w:t>przedłużenie</w:t>
      </w:r>
      <w:r w:rsidRPr="00A401C7">
        <w:t xml:space="preserve"> okresu gwarancji producenta do 5 lat</w:t>
      </w:r>
      <w:r>
        <w:t>;</w:t>
      </w:r>
    </w:p>
    <w:p w14:paraId="2416CC13" w14:textId="4D487916" w:rsidR="009B4AA2" w:rsidRDefault="009B4AA2" w:rsidP="009B4AA2">
      <w:pPr>
        <w:widowControl/>
        <w:suppressAutoHyphens w:val="0"/>
        <w:ind w:left="360"/>
        <w:jc w:val="both"/>
      </w:pPr>
      <w:r>
        <w:sym w:font="Wingdings 2" w:char="F02A"/>
      </w:r>
      <w:r>
        <w:t xml:space="preserve"> dla części V przedmiotu zamówienia - </w:t>
      </w:r>
      <w:r w:rsidR="00C463D2">
        <w:t>przedłużenie</w:t>
      </w:r>
      <w:r w:rsidRPr="00A401C7">
        <w:t xml:space="preserve"> okresu gwarancji producenta do 5 lat</w:t>
      </w:r>
      <w:r>
        <w:t>;</w:t>
      </w:r>
    </w:p>
    <w:p w14:paraId="199FBE8F" w14:textId="2AFC2E57" w:rsidR="009B4AA2" w:rsidRDefault="009B4AA2" w:rsidP="009B4AA2">
      <w:pPr>
        <w:widowControl/>
        <w:suppressAutoHyphens w:val="0"/>
        <w:ind w:left="360"/>
        <w:jc w:val="both"/>
      </w:pPr>
      <w:r>
        <w:sym w:font="Wingdings 2" w:char="F02A"/>
      </w:r>
      <w:r>
        <w:t xml:space="preserve"> dla części VI przedmiotu zamówienia - </w:t>
      </w:r>
      <w:r w:rsidR="00C463D2">
        <w:t>przedłużenie</w:t>
      </w:r>
      <w:r w:rsidRPr="00A401C7">
        <w:t xml:space="preserve"> okresu gwarancji producenta do 5 lat</w:t>
      </w:r>
      <w:r>
        <w:t>;</w:t>
      </w:r>
    </w:p>
    <w:p w14:paraId="70841A44" w14:textId="15935102" w:rsidR="00A401C7" w:rsidRPr="00DA0E4B" w:rsidRDefault="009B4AA2" w:rsidP="00B806A4">
      <w:pPr>
        <w:widowControl/>
        <w:suppressAutoHyphens w:val="0"/>
        <w:ind w:left="360"/>
        <w:jc w:val="both"/>
      </w:pPr>
      <w:r>
        <w:sym w:font="Wingdings 2" w:char="F02A"/>
      </w:r>
      <w:r>
        <w:t xml:space="preserve"> dla części VII przedmiotu zamówienia - </w:t>
      </w:r>
      <w:r w:rsidR="00C463D2">
        <w:t>przedłużenie</w:t>
      </w:r>
      <w:bookmarkStart w:id="1" w:name="_GoBack"/>
      <w:bookmarkEnd w:id="1"/>
      <w:r w:rsidRPr="00A401C7">
        <w:t xml:space="preserve"> okresu gwarancji producenta do 5 lat</w:t>
      </w:r>
      <w:r>
        <w:t>;</w:t>
      </w:r>
    </w:p>
    <w:p w14:paraId="001A49EF" w14:textId="4A177072" w:rsidR="00D0365D" w:rsidRDefault="00B806A4" w:rsidP="00D0365D">
      <w:pPr>
        <w:widowControl/>
        <w:numPr>
          <w:ilvl w:val="0"/>
          <w:numId w:val="45"/>
        </w:numPr>
        <w:tabs>
          <w:tab w:val="num" w:pos="360"/>
        </w:tabs>
        <w:suppressAutoHyphens w:val="0"/>
        <w:ind w:left="360" w:hanging="540"/>
        <w:jc w:val="both"/>
      </w:pPr>
      <w:r>
        <w:rPr>
          <w:iCs/>
        </w:rPr>
        <w:t xml:space="preserve">oświadczamy, iż oferujemy wsparcie techniczne producenta </w:t>
      </w:r>
      <w:r w:rsidR="00503F17">
        <w:rPr>
          <w:iCs/>
        </w:rPr>
        <w:t xml:space="preserve">zgodne z zapisami SWZ i jej załączników, przy czym </w:t>
      </w:r>
      <w:r w:rsidR="003E0359">
        <w:rPr>
          <w:iCs/>
        </w:rPr>
        <w:t xml:space="preserve">w celu uzyskania dodatkowych punktów w </w:t>
      </w:r>
      <w:r w:rsidR="005D77BD">
        <w:rPr>
          <w:iCs/>
        </w:rPr>
        <w:t>kryterium</w:t>
      </w:r>
      <w:r w:rsidR="003E0359">
        <w:rPr>
          <w:iCs/>
        </w:rPr>
        <w:t xml:space="preserve"> oceny ofert </w:t>
      </w:r>
      <w:r w:rsidR="00D0365D">
        <w:rPr>
          <w:iCs/>
        </w:rPr>
        <w:t>oferujemy</w:t>
      </w:r>
      <w:r w:rsidR="00BF1568">
        <w:rPr>
          <w:iCs/>
        </w:rPr>
        <w:t xml:space="preserve"> </w:t>
      </w:r>
      <w:r w:rsidR="00A81A1F">
        <w:rPr>
          <w:iCs/>
        </w:rPr>
        <w:t>wsparcie techniczne producenta</w:t>
      </w:r>
      <w:r w:rsidR="009A3189">
        <w:rPr>
          <w:iCs/>
        </w:rPr>
        <w:t xml:space="preserve"> wskazane w rozdziale XV ust</w:t>
      </w:r>
      <w:r w:rsidR="001C6C79">
        <w:rPr>
          <w:iCs/>
        </w:rPr>
        <w:t>.</w:t>
      </w:r>
      <w:r w:rsidR="009A3189">
        <w:rPr>
          <w:iCs/>
        </w:rPr>
        <w:t xml:space="preserve"> 4 pkt b) SWZ</w:t>
      </w:r>
      <w:r w:rsidR="00A81A1F">
        <w:rPr>
          <w:iCs/>
        </w:rPr>
        <w:t xml:space="preserve"> </w:t>
      </w:r>
      <w:r w:rsidR="00D0365D">
        <w:rPr>
          <w:iCs/>
        </w:rPr>
        <w:t xml:space="preserve"> </w:t>
      </w:r>
      <w:r w:rsidR="00D0365D">
        <w:t>(zaznaczyć, jeśli jest oferowane):</w:t>
      </w:r>
    </w:p>
    <w:p w14:paraId="4FFB06C4" w14:textId="5735D012" w:rsidR="009A3189" w:rsidRDefault="009A3189" w:rsidP="009A3189">
      <w:pPr>
        <w:widowControl/>
        <w:suppressAutoHyphens w:val="0"/>
        <w:ind w:left="360"/>
        <w:jc w:val="both"/>
      </w:pPr>
      <w:r>
        <w:sym w:font="Wingdings 2" w:char="F02A"/>
      </w:r>
      <w:r>
        <w:t xml:space="preserve"> dla części I przedmiotu zamówienia</w:t>
      </w:r>
    </w:p>
    <w:p w14:paraId="467C2B5D" w14:textId="0789E814" w:rsidR="009A3189" w:rsidRDefault="009A3189" w:rsidP="009A3189">
      <w:pPr>
        <w:widowControl/>
        <w:suppressAutoHyphens w:val="0"/>
        <w:ind w:left="360"/>
        <w:jc w:val="both"/>
      </w:pPr>
      <w:r>
        <w:sym w:font="Wingdings 2" w:char="F02A"/>
      </w:r>
      <w:r>
        <w:t xml:space="preserve"> dla części II przedmiotu zamówienia</w:t>
      </w:r>
    </w:p>
    <w:p w14:paraId="30573A0D" w14:textId="170EE5C0" w:rsidR="009A3189" w:rsidRDefault="009A3189" w:rsidP="009A3189">
      <w:pPr>
        <w:widowControl/>
        <w:suppressAutoHyphens w:val="0"/>
        <w:ind w:left="360"/>
        <w:jc w:val="both"/>
      </w:pPr>
      <w:r>
        <w:sym w:font="Wingdings 2" w:char="F02A"/>
      </w:r>
      <w:r>
        <w:t xml:space="preserve"> dla części III przedmiotu zamówienia</w:t>
      </w:r>
    </w:p>
    <w:p w14:paraId="179BBC9D" w14:textId="3190BDB5" w:rsidR="009A3189" w:rsidRDefault="009A3189" w:rsidP="009A3189">
      <w:pPr>
        <w:widowControl/>
        <w:suppressAutoHyphens w:val="0"/>
        <w:ind w:left="360"/>
        <w:jc w:val="both"/>
      </w:pPr>
      <w:r>
        <w:lastRenderedPageBreak/>
        <w:sym w:font="Wingdings 2" w:char="F02A"/>
      </w:r>
      <w:r>
        <w:t xml:space="preserve"> dla części IV przedmiotu zamówienia</w:t>
      </w:r>
    </w:p>
    <w:p w14:paraId="6734871E" w14:textId="30E091FD" w:rsidR="009A3189" w:rsidRDefault="009A3189" w:rsidP="009A3189">
      <w:pPr>
        <w:widowControl/>
        <w:suppressAutoHyphens w:val="0"/>
        <w:ind w:left="360"/>
        <w:jc w:val="both"/>
      </w:pPr>
      <w:r>
        <w:sym w:font="Wingdings 2" w:char="F02A"/>
      </w:r>
      <w:r>
        <w:t xml:space="preserve"> dla części V przedmiotu zamówienia</w:t>
      </w:r>
    </w:p>
    <w:p w14:paraId="790C5031" w14:textId="2B5E8998" w:rsidR="009A3189" w:rsidRDefault="009A3189" w:rsidP="009A3189">
      <w:pPr>
        <w:widowControl/>
        <w:suppressAutoHyphens w:val="0"/>
        <w:ind w:left="360"/>
        <w:jc w:val="both"/>
      </w:pPr>
      <w:r>
        <w:sym w:font="Wingdings 2" w:char="F02A"/>
      </w:r>
      <w:r>
        <w:t xml:space="preserve"> dla części VI przedmiotu zamówienia</w:t>
      </w:r>
    </w:p>
    <w:p w14:paraId="5F2D2500" w14:textId="353BDA5B" w:rsidR="00BF1568" w:rsidRPr="009A3189" w:rsidRDefault="009A3189" w:rsidP="009A3189">
      <w:pPr>
        <w:widowControl/>
        <w:suppressAutoHyphens w:val="0"/>
        <w:ind w:left="360"/>
        <w:jc w:val="both"/>
      </w:pPr>
      <w:r>
        <w:sym w:font="Wingdings 2" w:char="F02A"/>
      </w:r>
      <w:r>
        <w:t xml:space="preserve"> dla części VII przedmiotu zamówienia</w:t>
      </w:r>
    </w:p>
    <w:p w14:paraId="58A4A0CC" w14:textId="2116F3D4" w:rsidR="00BF79F4" w:rsidRPr="00982213" w:rsidRDefault="00BF79F4" w:rsidP="006E1E46">
      <w:pPr>
        <w:widowControl/>
        <w:numPr>
          <w:ilvl w:val="0"/>
          <w:numId w:val="45"/>
        </w:numPr>
        <w:tabs>
          <w:tab w:val="num" w:pos="360"/>
        </w:tabs>
        <w:suppressAutoHyphens w:val="0"/>
        <w:ind w:left="360" w:hanging="540"/>
        <w:jc w:val="both"/>
        <w:rPr>
          <w:iCs/>
        </w:rPr>
      </w:pPr>
      <w:r>
        <w:rPr>
          <w:iCs/>
        </w:rPr>
        <w:t xml:space="preserve">oświadczamy, iż oferujemy urządzenia </w:t>
      </w:r>
      <w:r w:rsidR="00136E1E">
        <w:rPr>
          <w:iCs/>
        </w:rPr>
        <w:t xml:space="preserve">posiadające funkcjonalności BIOS zgodne z zapisami SWZ i jej załączników, przy czym </w:t>
      </w:r>
      <w:r w:rsidR="005D77BD">
        <w:rPr>
          <w:iCs/>
        </w:rPr>
        <w:t xml:space="preserve">w celu uzyskania dodatkowych punktów </w:t>
      </w:r>
      <w:r w:rsidR="00B61E90">
        <w:rPr>
          <w:iCs/>
        </w:rPr>
        <w:t xml:space="preserve">w kryterium oceny ofert oferujemy BIOS posiadający funkcjonalności wskazane </w:t>
      </w:r>
      <w:r w:rsidR="009B52EA">
        <w:rPr>
          <w:iCs/>
        </w:rPr>
        <w:t>w rozdziale XV SWZ</w:t>
      </w:r>
      <w:r w:rsidR="007D3323">
        <w:rPr>
          <w:iCs/>
        </w:rPr>
        <w:t xml:space="preserve"> </w:t>
      </w:r>
      <w:r w:rsidR="00982213">
        <w:rPr>
          <w:iCs/>
        </w:rPr>
        <w:t xml:space="preserve">ust. 5 lit b) </w:t>
      </w:r>
      <w:r w:rsidR="00982213">
        <w:t>(zaznaczyć, jeśli jest oferowane):</w:t>
      </w:r>
    </w:p>
    <w:p w14:paraId="6DE6136F" w14:textId="77777777" w:rsidR="00982213" w:rsidRDefault="00982213" w:rsidP="00982213">
      <w:pPr>
        <w:pStyle w:val="Akapitzlist"/>
        <w:ind w:left="555" w:hanging="271"/>
        <w:jc w:val="both"/>
      </w:pPr>
      <w:r>
        <w:sym w:font="Wingdings 2" w:char="F02A"/>
      </w:r>
      <w:r>
        <w:t xml:space="preserve"> dla części I przedmiotu zamówienia</w:t>
      </w:r>
    </w:p>
    <w:p w14:paraId="2E847226" w14:textId="77777777" w:rsidR="00982213" w:rsidRDefault="00982213" w:rsidP="00982213">
      <w:pPr>
        <w:pStyle w:val="Akapitzlist"/>
        <w:ind w:left="555" w:hanging="271"/>
        <w:jc w:val="both"/>
      </w:pPr>
      <w:r>
        <w:sym w:font="Wingdings 2" w:char="F02A"/>
      </w:r>
      <w:r>
        <w:t xml:space="preserve"> dla części II przedmiotu zamówienia</w:t>
      </w:r>
    </w:p>
    <w:p w14:paraId="2A1BFA24" w14:textId="77777777" w:rsidR="00982213" w:rsidRDefault="00982213" w:rsidP="00982213">
      <w:pPr>
        <w:pStyle w:val="Akapitzlist"/>
        <w:ind w:left="555" w:hanging="271"/>
        <w:jc w:val="both"/>
      </w:pPr>
      <w:r>
        <w:sym w:font="Wingdings 2" w:char="F02A"/>
      </w:r>
      <w:r>
        <w:t xml:space="preserve"> dla części III przedmiotu zamówienia</w:t>
      </w:r>
    </w:p>
    <w:p w14:paraId="0E5804DB" w14:textId="77777777" w:rsidR="00982213" w:rsidRDefault="00982213" w:rsidP="00982213">
      <w:pPr>
        <w:pStyle w:val="Akapitzlist"/>
        <w:ind w:left="555" w:hanging="271"/>
        <w:jc w:val="both"/>
      </w:pPr>
      <w:r>
        <w:sym w:font="Wingdings 2" w:char="F02A"/>
      </w:r>
      <w:r>
        <w:t xml:space="preserve"> dla części IV przedmiotu zamówienia</w:t>
      </w:r>
    </w:p>
    <w:p w14:paraId="61BF0DDD" w14:textId="77777777" w:rsidR="00982213" w:rsidRDefault="00982213" w:rsidP="00982213">
      <w:pPr>
        <w:pStyle w:val="Akapitzlist"/>
        <w:ind w:left="555" w:hanging="271"/>
        <w:jc w:val="both"/>
      </w:pPr>
      <w:r>
        <w:sym w:font="Wingdings 2" w:char="F02A"/>
      </w:r>
      <w:r>
        <w:t xml:space="preserve"> dla części V przedmiotu zamówienia</w:t>
      </w:r>
    </w:p>
    <w:p w14:paraId="7983BBFC" w14:textId="77777777" w:rsidR="00982213" w:rsidRDefault="00982213" w:rsidP="00982213">
      <w:pPr>
        <w:pStyle w:val="Akapitzlist"/>
        <w:ind w:left="555" w:hanging="271"/>
        <w:jc w:val="both"/>
      </w:pPr>
      <w:r>
        <w:sym w:font="Wingdings 2" w:char="F02A"/>
      </w:r>
      <w:r>
        <w:t xml:space="preserve"> dla części VI przedmiotu zamówienia</w:t>
      </w:r>
    </w:p>
    <w:p w14:paraId="0894C437" w14:textId="7C99441B" w:rsidR="00982213" w:rsidRPr="00982213" w:rsidRDefault="00982213" w:rsidP="00982213">
      <w:pPr>
        <w:pStyle w:val="Akapitzlist"/>
        <w:ind w:left="555" w:hanging="271"/>
        <w:jc w:val="both"/>
      </w:pPr>
      <w:r>
        <w:sym w:font="Wingdings 2" w:char="F02A"/>
      </w:r>
      <w:r>
        <w:t xml:space="preserve"> dla części VII przedmiotu zamówienia</w:t>
      </w:r>
    </w:p>
    <w:p w14:paraId="7004B8B7" w14:textId="683BC941" w:rsidR="0013184B" w:rsidRPr="00DA0E4B" w:rsidRDefault="0013184B" w:rsidP="006E1E46">
      <w:pPr>
        <w:widowControl/>
        <w:numPr>
          <w:ilvl w:val="0"/>
          <w:numId w:val="45"/>
        </w:numPr>
        <w:tabs>
          <w:tab w:val="num" w:pos="360"/>
        </w:tabs>
        <w:suppressAutoHyphens w:val="0"/>
        <w:ind w:left="360" w:hanging="540"/>
        <w:jc w:val="both"/>
        <w:rPr>
          <w:iCs/>
        </w:rPr>
      </w:pPr>
      <w:r w:rsidRPr="00DA0E4B">
        <w:rPr>
          <w:iCs/>
        </w:rPr>
        <w:t xml:space="preserve">oferujemy termin realizacji zamówienia zgodny z wymaganiami opisanymi w </w:t>
      </w:r>
      <w:r w:rsidR="004C3C31" w:rsidRPr="00DA0E4B">
        <w:rPr>
          <w:iCs/>
        </w:rPr>
        <w:t xml:space="preserve">Rozdz. V </w:t>
      </w:r>
      <w:r w:rsidRPr="00DA0E4B">
        <w:rPr>
          <w:iCs/>
        </w:rPr>
        <w:t>SWZ.</w:t>
      </w:r>
    </w:p>
    <w:p w14:paraId="002F2E95" w14:textId="2065706C" w:rsidR="0013184B" w:rsidRPr="00DA0E4B" w:rsidRDefault="0013184B" w:rsidP="006E1E46">
      <w:pPr>
        <w:widowControl/>
        <w:numPr>
          <w:ilvl w:val="0"/>
          <w:numId w:val="45"/>
        </w:numPr>
        <w:tabs>
          <w:tab w:val="num" w:pos="360"/>
        </w:tabs>
        <w:suppressAutoHyphens w:val="0"/>
        <w:ind w:left="360" w:hanging="540"/>
        <w:jc w:val="both"/>
        <w:rPr>
          <w:iCs/>
        </w:rPr>
      </w:pPr>
      <w:r w:rsidRPr="00DA0E4B">
        <w:rPr>
          <w:iCs/>
        </w:rPr>
        <w:t>oświadczamy, że oferujemy przedmiot zamówienia zgodny z wymaganiami i warunkami określonymi przez Zamawia</w:t>
      </w:r>
      <w:r w:rsidR="004C3C31" w:rsidRPr="00DA0E4B">
        <w:rPr>
          <w:iCs/>
        </w:rPr>
        <w:t>jącego w S</w:t>
      </w:r>
      <w:r w:rsidRPr="00DA0E4B">
        <w:rPr>
          <w:iCs/>
        </w:rPr>
        <w:t>WZ i potwierdzamy przyjęcie warunków umownych i w</w:t>
      </w:r>
      <w:r w:rsidR="004C3C31" w:rsidRPr="00DA0E4B">
        <w:rPr>
          <w:iCs/>
        </w:rPr>
        <w:t>arunków płatności zawartych w S</w:t>
      </w:r>
      <w:r w:rsidRPr="00DA0E4B">
        <w:rPr>
          <w:iCs/>
        </w:rPr>
        <w:t>WZ i we wzorze u</w:t>
      </w:r>
      <w:r w:rsidR="004C3C31" w:rsidRPr="00DA0E4B">
        <w:rPr>
          <w:iCs/>
        </w:rPr>
        <w:t>mowy stanowiącym załącznik do S</w:t>
      </w:r>
      <w:r w:rsidRPr="00DA0E4B">
        <w:rPr>
          <w:iCs/>
        </w:rPr>
        <w:t xml:space="preserve">WZ, </w:t>
      </w:r>
    </w:p>
    <w:p w14:paraId="2D1AC566" w14:textId="77777777" w:rsidR="0013184B" w:rsidRPr="00DA0E4B" w:rsidRDefault="0013184B" w:rsidP="006E1E46">
      <w:pPr>
        <w:widowControl/>
        <w:numPr>
          <w:ilvl w:val="0"/>
          <w:numId w:val="45"/>
        </w:numPr>
        <w:tabs>
          <w:tab w:val="num" w:pos="360"/>
        </w:tabs>
        <w:suppressAutoHyphens w:val="0"/>
        <w:ind w:left="360" w:hanging="540"/>
        <w:jc w:val="both"/>
        <w:rPr>
          <w:iCs/>
        </w:rPr>
      </w:pPr>
      <w:r w:rsidRPr="00DA0E4B">
        <w:rPr>
          <w:iCs/>
        </w:rPr>
        <w:t>oświadczamy, że wybór oferty:</w:t>
      </w:r>
    </w:p>
    <w:p w14:paraId="7713A787" w14:textId="77777777" w:rsidR="0013184B" w:rsidRPr="00DA0E4B" w:rsidRDefault="0013184B" w:rsidP="0013184B">
      <w:pPr>
        <w:widowControl/>
        <w:suppressAutoHyphens w:val="0"/>
        <w:ind w:left="555" w:hanging="195"/>
        <w:jc w:val="both"/>
      </w:pPr>
      <w:r w:rsidRPr="00DA0E4B">
        <w:t>- nie będzie prowadził do powstania u Zamawiającego obowiązku podatkowego zgodnie z przepisami o podatku od towarów i usług.*</w:t>
      </w:r>
    </w:p>
    <w:p w14:paraId="480EED97" w14:textId="77777777" w:rsidR="0013184B" w:rsidRPr="00DA0E4B" w:rsidRDefault="0013184B" w:rsidP="0013184B">
      <w:pPr>
        <w:widowControl/>
        <w:suppressAutoHyphens w:val="0"/>
        <w:spacing w:after="120"/>
        <w:ind w:left="555" w:hanging="195"/>
        <w:jc w:val="both"/>
      </w:pPr>
      <w:r w:rsidRPr="00DA0E4B">
        <w:t>- będzie prowadził do powstania u Zamawiającego obowiązku podatkowego zgodnie z przepisami o podatku od towarów i usług. Powyższy obowiązek podatkowy będzie dotyczył (tak zwany „odwrócony VAT”) ……………………………..………… (</w:t>
      </w:r>
      <w:r w:rsidRPr="00DA0E4B">
        <w:rPr>
          <w:i/>
        </w:rPr>
        <w:t>Wpisać nazwę /rodzaj towaru lub usługi, które będą prowadziły do powstania u Zamawiającego obowiązku podatkowego zgodnie z przepisami o podatku od towarów i usług)</w:t>
      </w:r>
      <w:r w:rsidRPr="00DA0E4B">
        <w:rPr>
          <w:i/>
          <w:vertAlign w:val="superscript"/>
        </w:rPr>
        <w:t xml:space="preserve"> </w:t>
      </w:r>
      <w:r w:rsidRPr="00DA0E4B">
        <w:t>objętych przedmiotem zamówienia.*</w:t>
      </w:r>
    </w:p>
    <w:p w14:paraId="7FBD83F5" w14:textId="34599457" w:rsidR="0013184B" w:rsidRDefault="0013184B" w:rsidP="006E1E46">
      <w:pPr>
        <w:widowControl/>
        <w:numPr>
          <w:ilvl w:val="0"/>
          <w:numId w:val="45"/>
        </w:numPr>
        <w:tabs>
          <w:tab w:val="num" w:pos="360"/>
        </w:tabs>
        <w:suppressAutoHyphens w:val="0"/>
        <w:ind w:left="360" w:hanging="540"/>
        <w:jc w:val="both"/>
        <w:rPr>
          <w:iCs/>
        </w:rPr>
      </w:pPr>
      <w:r w:rsidRPr="00DA0E4B">
        <w:rPr>
          <w:iCs/>
        </w:rPr>
        <w:t xml:space="preserve"> oferujemy termin płatności wynoszący do 30 dni liczony od doręczenia faktury odpowiednio dla wymagań</w:t>
      </w:r>
      <w:r w:rsidR="004C3C31" w:rsidRPr="00DA0E4B">
        <w:rPr>
          <w:iCs/>
        </w:rPr>
        <w:t xml:space="preserve"> określonych w S</w:t>
      </w:r>
      <w:r w:rsidRPr="00DA0E4B">
        <w:rPr>
          <w:iCs/>
        </w:rPr>
        <w:t xml:space="preserve">WZ, </w:t>
      </w:r>
    </w:p>
    <w:p w14:paraId="7004FDCC" w14:textId="77777777" w:rsidR="00D10F10" w:rsidRPr="008446AD" w:rsidRDefault="00D10F10" w:rsidP="00D10F10">
      <w:pPr>
        <w:widowControl/>
        <w:numPr>
          <w:ilvl w:val="0"/>
          <w:numId w:val="45"/>
        </w:numPr>
        <w:tabs>
          <w:tab w:val="num" w:pos="360"/>
        </w:tabs>
        <w:suppressAutoHyphens w:val="0"/>
        <w:ind w:left="360" w:hanging="540"/>
        <w:jc w:val="both"/>
        <w:rPr>
          <w:iCs/>
        </w:rPr>
      </w:pPr>
      <w:r w:rsidRPr="008446AD">
        <w:rPr>
          <w:iCs/>
        </w:rPr>
        <w:t>oświadczamy, że wsparcie techniczne dla zaoferowanych komputerów można uzyskać na dedykowanej stronie internetowej producenta:</w:t>
      </w:r>
    </w:p>
    <w:p w14:paraId="0A896057" w14:textId="77777777" w:rsidR="00D10F10" w:rsidRPr="008446AD" w:rsidRDefault="00D10F10" w:rsidP="00D10F10">
      <w:pPr>
        <w:ind w:left="426"/>
        <w:jc w:val="both"/>
      </w:pPr>
      <w:r w:rsidRPr="008446AD">
        <w:t xml:space="preserve">dla części I przedmiotu zamówienia dostępnej pod poniższym adresem: </w:t>
      </w:r>
      <w:hyperlink r:id="rId47" w:history="1">
        <w:r w:rsidRPr="008446AD">
          <w:rPr>
            <w:color w:val="0000FF"/>
            <w:u w:val="single"/>
          </w:rPr>
          <w:t>http://www</w:t>
        </w:r>
      </w:hyperlink>
      <w:r w:rsidRPr="008446AD">
        <w:t>.................................... *,</w:t>
      </w:r>
    </w:p>
    <w:p w14:paraId="5341AC5E" w14:textId="77777777" w:rsidR="00D10F10" w:rsidRPr="008446AD" w:rsidRDefault="00D10F10" w:rsidP="00D10F10">
      <w:pPr>
        <w:ind w:left="426"/>
        <w:jc w:val="both"/>
      </w:pPr>
      <w:r w:rsidRPr="008446AD">
        <w:t xml:space="preserve">dla części II przedmiotu zamówienia dostępnej pod poniższym adresem: </w:t>
      </w:r>
      <w:hyperlink r:id="rId48" w:history="1">
        <w:r w:rsidRPr="008446AD">
          <w:rPr>
            <w:color w:val="0000FF"/>
            <w:u w:val="single"/>
          </w:rPr>
          <w:t>http://www</w:t>
        </w:r>
      </w:hyperlink>
      <w:r w:rsidRPr="008446AD">
        <w:t>.................................... *,</w:t>
      </w:r>
    </w:p>
    <w:p w14:paraId="197E65EC" w14:textId="77777777" w:rsidR="00D10F10" w:rsidRPr="008446AD" w:rsidRDefault="00D10F10" w:rsidP="00D10F10">
      <w:pPr>
        <w:ind w:left="426"/>
        <w:jc w:val="both"/>
      </w:pPr>
      <w:r w:rsidRPr="008446AD">
        <w:t xml:space="preserve">dla części III przedmiotu zamówienia dostępnej pod poniższym adresem: </w:t>
      </w:r>
      <w:hyperlink r:id="rId49" w:history="1">
        <w:r w:rsidRPr="008446AD">
          <w:rPr>
            <w:color w:val="0000FF"/>
            <w:u w:val="single"/>
          </w:rPr>
          <w:t>http://www</w:t>
        </w:r>
      </w:hyperlink>
      <w:r w:rsidRPr="008446AD">
        <w:t>.................................... *,</w:t>
      </w:r>
    </w:p>
    <w:p w14:paraId="2118C50F" w14:textId="77777777" w:rsidR="00D10F10" w:rsidRPr="008446AD" w:rsidRDefault="00D10F10" w:rsidP="00D10F10">
      <w:pPr>
        <w:ind w:left="426"/>
        <w:jc w:val="both"/>
      </w:pPr>
      <w:r w:rsidRPr="008446AD">
        <w:t xml:space="preserve">dla części IV przedmiotu zamówienia dostępnej pod poniższym adresem: </w:t>
      </w:r>
      <w:hyperlink r:id="rId50" w:history="1">
        <w:r w:rsidRPr="008446AD">
          <w:rPr>
            <w:color w:val="0000FF"/>
            <w:u w:val="single"/>
          </w:rPr>
          <w:t>http://www</w:t>
        </w:r>
      </w:hyperlink>
      <w:r w:rsidRPr="008446AD">
        <w:t>.................................... *,</w:t>
      </w:r>
    </w:p>
    <w:p w14:paraId="4E4C9E60" w14:textId="77777777" w:rsidR="00D10F10" w:rsidRPr="008446AD" w:rsidRDefault="00D10F10" w:rsidP="00D10F10">
      <w:pPr>
        <w:ind w:left="426"/>
        <w:jc w:val="both"/>
      </w:pPr>
      <w:r w:rsidRPr="008446AD">
        <w:t xml:space="preserve">dla części V przedmiotu zamówienia dostępnej pod poniższym adresem: </w:t>
      </w:r>
      <w:hyperlink r:id="rId51" w:history="1">
        <w:r w:rsidRPr="008446AD">
          <w:rPr>
            <w:color w:val="0000FF"/>
            <w:u w:val="single"/>
          </w:rPr>
          <w:t>http://www</w:t>
        </w:r>
      </w:hyperlink>
      <w:r w:rsidRPr="008446AD">
        <w:t>.................................... *,</w:t>
      </w:r>
    </w:p>
    <w:p w14:paraId="6C649F1D" w14:textId="77777777" w:rsidR="00D10F10" w:rsidRPr="008446AD" w:rsidRDefault="00D10F10" w:rsidP="00D10F10">
      <w:pPr>
        <w:ind w:left="426"/>
        <w:jc w:val="both"/>
      </w:pPr>
      <w:r w:rsidRPr="008446AD">
        <w:t xml:space="preserve">dla części VI przedmiotu zamówienia dostępnej pod poniższym adresem: </w:t>
      </w:r>
      <w:hyperlink r:id="rId52" w:history="1">
        <w:r w:rsidRPr="008446AD">
          <w:rPr>
            <w:color w:val="0000FF"/>
            <w:u w:val="single"/>
          </w:rPr>
          <w:t>http://www</w:t>
        </w:r>
      </w:hyperlink>
      <w:r w:rsidRPr="008446AD">
        <w:t>.................................... *,</w:t>
      </w:r>
    </w:p>
    <w:p w14:paraId="6B9C8E1E" w14:textId="74C65E94" w:rsidR="00D10F10" w:rsidRPr="00D10F10" w:rsidRDefault="00D10F10" w:rsidP="00D10F10">
      <w:pPr>
        <w:ind w:left="426"/>
        <w:jc w:val="both"/>
      </w:pPr>
      <w:r w:rsidRPr="008446AD">
        <w:t xml:space="preserve">dla części VII przedmiotu zamówienia dostępnej pod poniższym adresem: </w:t>
      </w:r>
      <w:hyperlink r:id="rId53" w:history="1">
        <w:r w:rsidRPr="008446AD">
          <w:rPr>
            <w:color w:val="0000FF"/>
            <w:u w:val="single"/>
          </w:rPr>
          <w:t>http://www</w:t>
        </w:r>
      </w:hyperlink>
      <w:r w:rsidRPr="008446AD">
        <w:t>.................................... *,</w:t>
      </w:r>
    </w:p>
    <w:p w14:paraId="247C407F" w14:textId="77777777" w:rsidR="0013184B" w:rsidRPr="00DA0E4B" w:rsidRDefault="0013184B" w:rsidP="006E1E46">
      <w:pPr>
        <w:widowControl/>
        <w:numPr>
          <w:ilvl w:val="0"/>
          <w:numId w:val="45"/>
        </w:numPr>
        <w:tabs>
          <w:tab w:val="num" w:pos="360"/>
        </w:tabs>
        <w:suppressAutoHyphens w:val="0"/>
        <w:ind w:left="360" w:hanging="540"/>
        <w:jc w:val="both"/>
        <w:rPr>
          <w:iCs/>
        </w:rPr>
      </w:pPr>
      <w:r w:rsidRPr="00DA0E4B">
        <w:rPr>
          <w:iCs/>
        </w:rPr>
        <w:t>w przypadku przyznania zamówienia - zobowiązujemy się do zawarcia umowy w miejscu i terminie wyznaczonym przez Zamawiającego,</w:t>
      </w:r>
    </w:p>
    <w:p w14:paraId="4DC31098" w14:textId="77777777" w:rsidR="0013184B" w:rsidRPr="00DA0E4B" w:rsidRDefault="0013184B" w:rsidP="006E1E46">
      <w:pPr>
        <w:widowControl/>
        <w:numPr>
          <w:ilvl w:val="0"/>
          <w:numId w:val="45"/>
        </w:numPr>
        <w:tabs>
          <w:tab w:val="num" w:pos="360"/>
        </w:tabs>
        <w:suppressAutoHyphens w:val="0"/>
        <w:ind w:left="360" w:hanging="540"/>
        <w:jc w:val="both"/>
        <w:rPr>
          <w:iCs/>
        </w:rPr>
      </w:pPr>
      <w:r w:rsidRPr="00DA0E4B">
        <w:rPr>
          <w:iCs/>
        </w:rPr>
        <w:lastRenderedPageBreak/>
        <w:t xml:space="preserve"> prosimy o zwrot pieniędzy wniesionych tytułem wadium na konto*: ................................................................................... (dotyczy tych Wykonawców, którzy wnoszą wadium przelewem) * ,</w:t>
      </w:r>
    </w:p>
    <w:p w14:paraId="4F60637F" w14:textId="4D3C9403" w:rsidR="0013184B" w:rsidRPr="00DA0E4B" w:rsidRDefault="0013184B" w:rsidP="006E1E46">
      <w:pPr>
        <w:widowControl/>
        <w:numPr>
          <w:ilvl w:val="0"/>
          <w:numId w:val="45"/>
        </w:numPr>
        <w:tabs>
          <w:tab w:val="num" w:pos="360"/>
        </w:tabs>
        <w:suppressAutoHyphens w:val="0"/>
        <w:ind w:left="360" w:hanging="540"/>
        <w:jc w:val="both"/>
        <w:rPr>
          <w:iCs/>
        </w:rPr>
      </w:pPr>
      <w:r w:rsidRPr="00DA0E4B">
        <w:rPr>
          <w:iCs/>
        </w:rPr>
        <w:t>oświadczamy, że uważamy się za związanych niniejszą ofertą na czas wskazany w </w:t>
      </w:r>
      <w:r w:rsidR="001F505C" w:rsidRPr="00DA0E4B">
        <w:rPr>
          <w:iCs/>
        </w:rPr>
        <w:t>Rozdz. XI SWZ</w:t>
      </w:r>
      <w:r w:rsidRPr="00DA0E4B">
        <w:rPr>
          <w:iCs/>
        </w:rPr>
        <w:t xml:space="preserve">, </w:t>
      </w:r>
    </w:p>
    <w:p w14:paraId="2DCF7763" w14:textId="0B23DED2" w:rsidR="00AA05D4" w:rsidRPr="00DA0E4B" w:rsidRDefault="00AA05D4" w:rsidP="006E1E46">
      <w:pPr>
        <w:widowControl/>
        <w:numPr>
          <w:ilvl w:val="0"/>
          <w:numId w:val="45"/>
        </w:numPr>
        <w:tabs>
          <w:tab w:val="num" w:pos="360"/>
        </w:tabs>
        <w:suppressAutoHyphens w:val="0"/>
        <w:ind w:left="360" w:hanging="540"/>
        <w:jc w:val="both"/>
        <w:rPr>
          <w:iCs/>
        </w:rPr>
      </w:pPr>
      <w:r w:rsidRPr="00DA0E4B">
        <w:t xml:space="preserve">oświadczamy, że wypełniliśmy obowiązki informacyjne przewidziane w art. 13 lub art. 14 </w:t>
      </w:r>
      <w:r w:rsidRPr="00DA0E4B">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DA0E4B">
        <w:rPr>
          <w:bCs/>
        </w:rPr>
        <w:t xml:space="preserve">wobec osób fizycznych, </w:t>
      </w:r>
      <w:r w:rsidRPr="00DA0E4B">
        <w:t>od których dane osobowe bezpośrednio lub pośrednio pozyskaliśmy w celu ubiegania się o udzielenie zamówienia publicznego w niniejszym postępowaniu</w:t>
      </w:r>
    </w:p>
    <w:p w14:paraId="3FD5D588" w14:textId="50F3A360" w:rsidR="0013184B" w:rsidRPr="00DA0E4B" w:rsidRDefault="0013184B" w:rsidP="006E1E46">
      <w:pPr>
        <w:widowControl/>
        <w:numPr>
          <w:ilvl w:val="0"/>
          <w:numId w:val="45"/>
        </w:numPr>
        <w:tabs>
          <w:tab w:val="num" w:pos="360"/>
        </w:tabs>
        <w:suppressAutoHyphens w:val="0"/>
        <w:ind w:left="360" w:hanging="540"/>
        <w:jc w:val="both"/>
        <w:rPr>
          <w:iCs/>
        </w:rPr>
      </w:pPr>
      <w:r w:rsidRPr="00DA0E4B">
        <w:rPr>
          <w:iCs/>
        </w:rPr>
        <w:t>oferta liczy ........................* kolejno ponumerowanych kart,</w:t>
      </w:r>
    </w:p>
    <w:p w14:paraId="096D8672" w14:textId="77777777" w:rsidR="0013184B" w:rsidRPr="00DA0E4B" w:rsidRDefault="0013184B" w:rsidP="006E1E46">
      <w:pPr>
        <w:widowControl/>
        <w:numPr>
          <w:ilvl w:val="0"/>
          <w:numId w:val="45"/>
        </w:numPr>
        <w:tabs>
          <w:tab w:val="num" w:pos="360"/>
        </w:tabs>
        <w:suppressAutoHyphens w:val="0"/>
        <w:ind w:left="360" w:hanging="540"/>
        <w:jc w:val="both"/>
        <w:rPr>
          <w:iCs/>
        </w:rPr>
      </w:pPr>
      <w:r w:rsidRPr="00DA0E4B">
        <w:rPr>
          <w:iCs/>
        </w:rPr>
        <w:t>załącznikami do niniejszego formularza oferty są:</w:t>
      </w:r>
    </w:p>
    <w:p w14:paraId="49CB7431" w14:textId="77777777" w:rsidR="0013184B" w:rsidRPr="00DA0E4B" w:rsidRDefault="0013184B" w:rsidP="0013184B">
      <w:pPr>
        <w:tabs>
          <w:tab w:val="num" w:pos="540"/>
        </w:tabs>
        <w:ind w:left="540" w:hanging="256"/>
        <w:jc w:val="both"/>
      </w:pPr>
      <w:r w:rsidRPr="00DA0E4B">
        <w:t>załącznik nr 1 – oświadczenie Wykonawcy o spełnieniu warunków w postępowaniu i braku podstaw wykluczenia w formie Jednolitego Europejskiego Dokumentu Zamówienia (JEDZ),</w:t>
      </w:r>
    </w:p>
    <w:p w14:paraId="1D355F28" w14:textId="77777777" w:rsidR="0013184B" w:rsidRPr="00DA0E4B" w:rsidRDefault="0013184B" w:rsidP="0013184B">
      <w:pPr>
        <w:tabs>
          <w:tab w:val="num" w:pos="540"/>
        </w:tabs>
        <w:ind w:left="540" w:hanging="256"/>
        <w:jc w:val="both"/>
      </w:pPr>
      <w:r w:rsidRPr="00DA0E4B">
        <w:t xml:space="preserve">załącznik nr 2 – kalkulacja ceny oferty i opis przedmiotu zamówienia, </w:t>
      </w:r>
    </w:p>
    <w:p w14:paraId="239055D4" w14:textId="77777777" w:rsidR="0013184B" w:rsidRPr="00DA0E4B" w:rsidRDefault="0013184B" w:rsidP="0013184B">
      <w:pPr>
        <w:tabs>
          <w:tab w:val="num" w:pos="540"/>
        </w:tabs>
        <w:ind w:left="540" w:hanging="256"/>
        <w:jc w:val="both"/>
      </w:pPr>
      <w:r w:rsidRPr="00DA0E4B">
        <w:t>załącznik nr 3 - wykaz podwykonawców (o ile dotyczy)</w:t>
      </w:r>
    </w:p>
    <w:p w14:paraId="56D6BEE5" w14:textId="77777777" w:rsidR="0013184B" w:rsidRPr="00DA0E4B" w:rsidRDefault="0013184B" w:rsidP="0013184B">
      <w:pPr>
        <w:tabs>
          <w:tab w:val="num" w:pos="540"/>
        </w:tabs>
        <w:ind w:left="540" w:hanging="256"/>
        <w:jc w:val="both"/>
      </w:pPr>
      <w:r w:rsidRPr="00DA0E4B">
        <w:t>inne – .................................................................*.</w:t>
      </w:r>
    </w:p>
    <w:p w14:paraId="52DF7F46" w14:textId="77777777" w:rsidR="00B22DDD" w:rsidRPr="00DA0E4B" w:rsidRDefault="00B22DDD" w:rsidP="0013184B">
      <w:pPr>
        <w:ind w:left="360"/>
        <w:jc w:val="both"/>
        <w:rPr>
          <w:b/>
          <w:bCs/>
          <w:i/>
          <w:iCs/>
          <w:u w:val="single"/>
        </w:rPr>
      </w:pPr>
    </w:p>
    <w:p w14:paraId="3B6929DF" w14:textId="77777777" w:rsidR="00B22DDD" w:rsidRPr="00DA0E4B" w:rsidRDefault="00B22DDD" w:rsidP="0013184B">
      <w:pPr>
        <w:ind w:left="360"/>
        <w:jc w:val="both"/>
        <w:rPr>
          <w:b/>
          <w:bCs/>
          <w:i/>
          <w:iCs/>
          <w:u w:val="single"/>
        </w:rPr>
      </w:pPr>
    </w:p>
    <w:p w14:paraId="076642A4" w14:textId="63227180" w:rsidR="0013184B" w:rsidRPr="00DA0E4B" w:rsidRDefault="0013184B" w:rsidP="0013184B">
      <w:pPr>
        <w:ind w:left="360"/>
        <w:jc w:val="both"/>
      </w:pPr>
      <w:r w:rsidRPr="00DA0E4B">
        <w:rPr>
          <w:b/>
          <w:bCs/>
          <w:i/>
          <w:iCs/>
          <w:u w:val="single"/>
        </w:rPr>
        <w:t>Uwaga! Miejsca wykropkowane i/lub oznaczone „*” we wzorze formularza oferty i wzorach jego załączników Wykonawca zobowiązany jest odpowiednio do ich treści wypełnić lub skreślić.</w:t>
      </w:r>
    </w:p>
    <w:p w14:paraId="7917532F" w14:textId="77777777" w:rsidR="0013184B" w:rsidRPr="00DA0E4B" w:rsidRDefault="0013184B" w:rsidP="0013184B">
      <w:pPr>
        <w:widowControl/>
        <w:suppressAutoHyphens w:val="0"/>
        <w:ind w:left="540"/>
        <w:jc w:val="both"/>
        <w:outlineLvl w:val="0"/>
        <w:rPr>
          <w:i/>
          <w:iCs/>
        </w:rPr>
      </w:pPr>
    </w:p>
    <w:p w14:paraId="0EDF2877" w14:textId="77777777" w:rsidR="0013184B" w:rsidRPr="00DA0E4B" w:rsidRDefault="0013184B" w:rsidP="0013184B">
      <w:pPr>
        <w:widowControl/>
        <w:suppressAutoHyphens w:val="0"/>
        <w:ind w:left="540"/>
        <w:jc w:val="both"/>
        <w:outlineLvl w:val="0"/>
        <w:rPr>
          <w:i/>
          <w:iCs/>
        </w:rPr>
      </w:pPr>
    </w:p>
    <w:p w14:paraId="22201069" w14:textId="77777777" w:rsidR="0013184B" w:rsidRPr="00DA0E4B" w:rsidRDefault="0013184B" w:rsidP="0013184B">
      <w:pPr>
        <w:widowControl/>
        <w:suppressAutoHyphens w:val="0"/>
        <w:jc w:val="both"/>
        <w:rPr>
          <w:b/>
          <w:bCs/>
        </w:rPr>
      </w:pPr>
    </w:p>
    <w:p w14:paraId="05160783" w14:textId="77777777" w:rsidR="00652DCC" w:rsidRPr="00DA0E4B" w:rsidRDefault="00652DCC" w:rsidP="001F27A9">
      <w:pPr>
        <w:pStyle w:val="Tekstpodstawowy"/>
        <w:spacing w:line="240" w:lineRule="auto"/>
        <w:ind w:left="540"/>
        <w:jc w:val="right"/>
        <w:outlineLvl w:val="0"/>
        <w:rPr>
          <w:b/>
          <w:bCs/>
          <w:szCs w:val="24"/>
        </w:rPr>
      </w:pPr>
    </w:p>
    <w:p w14:paraId="7B25CCD3" w14:textId="77777777" w:rsidR="001F505C" w:rsidRPr="00DA0E4B" w:rsidRDefault="001F505C" w:rsidP="5CD32AA8">
      <w:pPr>
        <w:pStyle w:val="Tekstpodstawowy"/>
        <w:spacing w:line="240" w:lineRule="auto"/>
        <w:ind w:left="540"/>
        <w:jc w:val="right"/>
        <w:outlineLvl w:val="0"/>
        <w:rPr>
          <w:b/>
          <w:bCs/>
          <w:szCs w:val="24"/>
        </w:rPr>
        <w:sectPr w:rsidR="001F505C" w:rsidRPr="00DA0E4B" w:rsidSect="00451D56">
          <w:headerReference w:type="default" r:id="rId54"/>
          <w:footerReference w:type="even" r:id="rId55"/>
          <w:footerReference w:type="default" r:id="rId56"/>
          <w:pgSz w:w="11906" w:h="16838"/>
          <w:pgMar w:top="1418" w:right="1418" w:bottom="1418" w:left="1418" w:header="708" w:footer="708" w:gutter="0"/>
          <w:cols w:space="708"/>
          <w:docGrid w:linePitch="360"/>
        </w:sectPr>
      </w:pPr>
    </w:p>
    <w:p w14:paraId="392AD474" w14:textId="2F842254" w:rsidR="001F27A9" w:rsidRPr="00DA0E4B" w:rsidRDefault="5CD32AA8" w:rsidP="5CD32AA8">
      <w:pPr>
        <w:pStyle w:val="Tekstpodstawowy"/>
        <w:spacing w:line="240" w:lineRule="auto"/>
        <w:ind w:left="540"/>
        <w:jc w:val="right"/>
        <w:outlineLvl w:val="0"/>
        <w:rPr>
          <w:b/>
          <w:bCs/>
          <w:szCs w:val="24"/>
        </w:rPr>
      </w:pPr>
      <w:r w:rsidRPr="00DA0E4B">
        <w:rPr>
          <w:b/>
          <w:bCs/>
          <w:szCs w:val="24"/>
        </w:rPr>
        <w:lastRenderedPageBreak/>
        <w:t>Załącznik nr 2 do formularza oferty</w:t>
      </w:r>
    </w:p>
    <w:p w14:paraId="3B2531E5" w14:textId="77777777" w:rsidR="001F27A9" w:rsidRPr="00DA0E4B" w:rsidRDefault="001F27A9" w:rsidP="001F27A9">
      <w:pPr>
        <w:pStyle w:val="Tekstpodstawowy"/>
        <w:spacing w:line="240" w:lineRule="auto"/>
        <w:ind w:left="540"/>
        <w:jc w:val="right"/>
        <w:outlineLvl w:val="0"/>
        <w:rPr>
          <w:b/>
          <w:bCs/>
          <w:szCs w:val="24"/>
        </w:rPr>
      </w:pPr>
    </w:p>
    <w:p w14:paraId="1CF7EA2C" w14:textId="77777777" w:rsidR="001F27A9" w:rsidRPr="00DA0E4B" w:rsidRDefault="001F27A9" w:rsidP="001F27A9">
      <w:pPr>
        <w:pStyle w:val="Tekstpodstawowy"/>
        <w:spacing w:line="240" w:lineRule="auto"/>
        <w:ind w:left="540"/>
        <w:jc w:val="right"/>
        <w:outlineLvl w:val="0"/>
        <w:rPr>
          <w:b/>
          <w:bCs/>
          <w:szCs w:val="24"/>
        </w:rPr>
      </w:pPr>
    </w:p>
    <w:p w14:paraId="289002EF" w14:textId="77777777" w:rsidR="001F505C" w:rsidRPr="00DA0E4B" w:rsidRDefault="001F505C" w:rsidP="001F505C">
      <w:pPr>
        <w:pStyle w:val="Tekstpodstawowy"/>
        <w:spacing w:line="240" w:lineRule="auto"/>
        <w:rPr>
          <w:szCs w:val="24"/>
        </w:rPr>
      </w:pPr>
      <w:r w:rsidRPr="00DA0E4B">
        <w:rPr>
          <w:szCs w:val="24"/>
        </w:rPr>
        <w:t>Niniejszy załącznik zawiera szczegółowy opis techniczny oferowanego sprzętu oraz jego szczegółową kalkulację cenową.</w:t>
      </w:r>
    </w:p>
    <w:p w14:paraId="37CD5861" w14:textId="384CF89E" w:rsidR="001F505C" w:rsidRPr="00DA0E4B" w:rsidRDefault="001F505C" w:rsidP="001F505C">
      <w:pPr>
        <w:pStyle w:val="Tekstpodstawowy"/>
        <w:spacing w:line="240" w:lineRule="auto"/>
        <w:rPr>
          <w:szCs w:val="24"/>
        </w:rPr>
      </w:pPr>
    </w:p>
    <w:p w14:paraId="5BC44024" w14:textId="41774CC1" w:rsidR="001F505C" w:rsidRPr="00B34B12" w:rsidRDefault="003A62E3" w:rsidP="001F505C">
      <w:pPr>
        <w:pStyle w:val="Tekstpodstawowy"/>
        <w:spacing w:line="240" w:lineRule="auto"/>
        <w:rPr>
          <w:b/>
          <w:bCs/>
          <w:szCs w:val="24"/>
        </w:rPr>
      </w:pPr>
      <w:r w:rsidRPr="00B34B12">
        <w:rPr>
          <w:b/>
          <w:bCs/>
          <w:szCs w:val="24"/>
        </w:rPr>
        <w:t>Część I 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2454"/>
        <w:gridCol w:w="1715"/>
        <w:gridCol w:w="1819"/>
        <w:gridCol w:w="2191"/>
        <w:gridCol w:w="1579"/>
        <w:gridCol w:w="1669"/>
        <w:gridCol w:w="1873"/>
      </w:tblGrid>
      <w:tr w:rsidR="00216897" w:rsidRPr="00B34B12" w14:paraId="1F3A4CE0" w14:textId="77777777" w:rsidTr="00216897">
        <w:tc>
          <w:tcPr>
            <w:tcW w:w="1530" w:type="dxa"/>
            <w:vAlign w:val="center"/>
          </w:tcPr>
          <w:p w14:paraId="12DD7E65" w14:textId="48EA9F86" w:rsidR="00216897" w:rsidRPr="00B34B12" w:rsidRDefault="00216897" w:rsidP="003C2C21">
            <w:pPr>
              <w:pStyle w:val="Tekstpodstawowy"/>
              <w:spacing w:line="240" w:lineRule="auto"/>
              <w:jc w:val="center"/>
              <w:rPr>
                <w:b/>
                <w:szCs w:val="24"/>
              </w:rPr>
            </w:pPr>
            <w:r w:rsidRPr="00B34B12">
              <w:rPr>
                <w:b/>
                <w:szCs w:val="24"/>
              </w:rPr>
              <w:t>l.p.</w:t>
            </w:r>
          </w:p>
        </w:tc>
        <w:tc>
          <w:tcPr>
            <w:tcW w:w="2454" w:type="dxa"/>
            <w:vAlign w:val="center"/>
          </w:tcPr>
          <w:p w14:paraId="70D8CD26" w14:textId="77777777" w:rsidR="00216897" w:rsidRPr="00B34B12" w:rsidRDefault="00216897" w:rsidP="003C2C21">
            <w:pPr>
              <w:pStyle w:val="Tekstpodstawowy"/>
              <w:spacing w:line="240" w:lineRule="auto"/>
              <w:jc w:val="center"/>
              <w:rPr>
                <w:b/>
                <w:szCs w:val="24"/>
              </w:rPr>
            </w:pPr>
            <w:r w:rsidRPr="00B34B12">
              <w:rPr>
                <w:b/>
                <w:szCs w:val="24"/>
              </w:rPr>
              <w:t>Oferowany typ/ rodzaj/ model/ producent</w:t>
            </w:r>
          </w:p>
        </w:tc>
        <w:tc>
          <w:tcPr>
            <w:tcW w:w="1715" w:type="dxa"/>
          </w:tcPr>
          <w:p w14:paraId="4CDF9AC1" w14:textId="3A931745" w:rsidR="00216897" w:rsidRPr="00B34B12" w:rsidRDefault="00216897" w:rsidP="003C2C21">
            <w:pPr>
              <w:pStyle w:val="Tekstpodstawowy"/>
              <w:spacing w:line="240" w:lineRule="auto"/>
              <w:jc w:val="center"/>
              <w:rPr>
                <w:b/>
                <w:szCs w:val="24"/>
              </w:rPr>
            </w:pPr>
            <w:r w:rsidRPr="00B34B12">
              <w:rPr>
                <w:b/>
                <w:szCs w:val="24"/>
              </w:rPr>
              <w:t>Model oferowanego procesora</w:t>
            </w:r>
          </w:p>
        </w:tc>
        <w:tc>
          <w:tcPr>
            <w:tcW w:w="1819" w:type="dxa"/>
            <w:vAlign w:val="center"/>
          </w:tcPr>
          <w:p w14:paraId="48431CC5" w14:textId="2F6B927D" w:rsidR="00216897" w:rsidRPr="00B34B12" w:rsidRDefault="00216897" w:rsidP="003C2C21">
            <w:pPr>
              <w:pStyle w:val="Tekstpodstawowy"/>
              <w:spacing w:line="240" w:lineRule="auto"/>
              <w:jc w:val="center"/>
              <w:rPr>
                <w:b/>
                <w:szCs w:val="24"/>
              </w:rPr>
            </w:pPr>
            <w:r w:rsidRPr="00B34B12">
              <w:rPr>
                <w:b/>
                <w:szCs w:val="24"/>
              </w:rPr>
              <w:t>Cena netto za 1 szt.</w:t>
            </w:r>
          </w:p>
        </w:tc>
        <w:tc>
          <w:tcPr>
            <w:tcW w:w="2191" w:type="dxa"/>
            <w:vAlign w:val="center"/>
          </w:tcPr>
          <w:p w14:paraId="51B3960B" w14:textId="77777777" w:rsidR="00216897" w:rsidRPr="00B34B12" w:rsidRDefault="00216897" w:rsidP="003C2C21">
            <w:pPr>
              <w:pStyle w:val="Tekstpodstawowy"/>
              <w:spacing w:line="240" w:lineRule="auto"/>
              <w:jc w:val="center"/>
              <w:rPr>
                <w:b/>
                <w:szCs w:val="24"/>
              </w:rPr>
            </w:pPr>
            <w:r w:rsidRPr="00B34B12">
              <w:rPr>
                <w:b/>
                <w:szCs w:val="24"/>
              </w:rPr>
              <w:t>Cena brutto za 1 szt.</w:t>
            </w:r>
          </w:p>
        </w:tc>
        <w:tc>
          <w:tcPr>
            <w:tcW w:w="1579" w:type="dxa"/>
            <w:vAlign w:val="center"/>
          </w:tcPr>
          <w:p w14:paraId="71901416" w14:textId="4203CE15" w:rsidR="00216897" w:rsidRPr="00B34B12" w:rsidRDefault="00216897" w:rsidP="003C2C21">
            <w:pPr>
              <w:pStyle w:val="Tekstpodstawowy"/>
              <w:spacing w:line="240" w:lineRule="auto"/>
              <w:jc w:val="center"/>
              <w:rPr>
                <w:b/>
                <w:szCs w:val="24"/>
              </w:rPr>
            </w:pPr>
            <w:r w:rsidRPr="00B34B12">
              <w:rPr>
                <w:b/>
                <w:szCs w:val="24"/>
              </w:rPr>
              <w:t>Ilość urządzeń</w:t>
            </w:r>
          </w:p>
        </w:tc>
        <w:tc>
          <w:tcPr>
            <w:tcW w:w="1669" w:type="dxa"/>
            <w:vAlign w:val="center"/>
          </w:tcPr>
          <w:p w14:paraId="3F5F8601" w14:textId="3CC2CDDF" w:rsidR="00216897" w:rsidRPr="00B34B12" w:rsidRDefault="00216897" w:rsidP="003C2C21">
            <w:pPr>
              <w:pStyle w:val="Tekstpodstawowy"/>
              <w:spacing w:line="240" w:lineRule="auto"/>
              <w:jc w:val="center"/>
              <w:rPr>
                <w:b/>
                <w:szCs w:val="24"/>
              </w:rPr>
            </w:pPr>
            <w:r w:rsidRPr="00B34B12">
              <w:rPr>
                <w:b/>
                <w:szCs w:val="24"/>
              </w:rPr>
              <w:t xml:space="preserve">Wartość netto </w:t>
            </w:r>
          </w:p>
        </w:tc>
        <w:tc>
          <w:tcPr>
            <w:tcW w:w="1873" w:type="dxa"/>
            <w:vAlign w:val="center"/>
          </w:tcPr>
          <w:p w14:paraId="4EA4B180" w14:textId="1860CB7E" w:rsidR="00216897" w:rsidRPr="00B34B12" w:rsidRDefault="00216897" w:rsidP="003C2C21">
            <w:pPr>
              <w:pStyle w:val="Tekstpodstawowy"/>
              <w:spacing w:line="240" w:lineRule="auto"/>
              <w:jc w:val="center"/>
              <w:rPr>
                <w:b/>
                <w:szCs w:val="24"/>
              </w:rPr>
            </w:pPr>
            <w:r w:rsidRPr="00B34B12">
              <w:rPr>
                <w:b/>
                <w:szCs w:val="24"/>
              </w:rPr>
              <w:t xml:space="preserve">Wartość brutto </w:t>
            </w:r>
          </w:p>
        </w:tc>
      </w:tr>
      <w:tr w:rsidR="00216897" w:rsidRPr="00B34B12" w14:paraId="43920977" w14:textId="77777777" w:rsidTr="00216897">
        <w:trPr>
          <w:trHeight w:val="577"/>
        </w:trPr>
        <w:tc>
          <w:tcPr>
            <w:tcW w:w="1530" w:type="dxa"/>
            <w:vAlign w:val="center"/>
          </w:tcPr>
          <w:p w14:paraId="1AA3EAE5" w14:textId="5665A0A2" w:rsidR="00216897" w:rsidRPr="00B34B12" w:rsidRDefault="00216897" w:rsidP="003C2C21">
            <w:pPr>
              <w:pStyle w:val="Tekstpodstawowy"/>
              <w:spacing w:line="240" w:lineRule="auto"/>
              <w:jc w:val="center"/>
              <w:rPr>
                <w:b/>
                <w:szCs w:val="24"/>
              </w:rPr>
            </w:pPr>
            <w:r w:rsidRPr="00B34B12">
              <w:rPr>
                <w:szCs w:val="24"/>
              </w:rPr>
              <w:t>K1</w:t>
            </w:r>
          </w:p>
        </w:tc>
        <w:tc>
          <w:tcPr>
            <w:tcW w:w="2454" w:type="dxa"/>
            <w:vAlign w:val="center"/>
          </w:tcPr>
          <w:p w14:paraId="1D770B8A" w14:textId="77777777" w:rsidR="00216897" w:rsidRPr="00B34B12" w:rsidRDefault="00216897" w:rsidP="003C2C21">
            <w:pPr>
              <w:pStyle w:val="Tekstpodstawowy"/>
              <w:spacing w:line="240" w:lineRule="auto"/>
              <w:jc w:val="center"/>
              <w:rPr>
                <w:szCs w:val="24"/>
              </w:rPr>
            </w:pPr>
          </w:p>
        </w:tc>
        <w:tc>
          <w:tcPr>
            <w:tcW w:w="1715" w:type="dxa"/>
          </w:tcPr>
          <w:p w14:paraId="023A04B0" w14:textId="77777777" w:rsidR="00216897" w:rsidRPr="00B34B12" w:rsidRDefault="00216897" w:rsidP="003C2C21">
            <w:pPr>
              <w:pStyle w:val="Tekstpodstawowy"/>
              <w:spacing w:line="240" w:lineRule="auto"/>
              <w:jc w:val="center"/>
              <w:rPr>
                <w:szCs w:val="24"/>
              </w:rPr>
            </w:pPr>
          </w:p>
        </w:tc>
        <w:tc>
          <w:tcPr>
            <w:tcW w:w="1819" w:type="dxa"/>
            <w:vAlign w:val="center"/>
          </w:tcPr>
          <w:p w14:paraId="7B027762" w14:textId="3940B3AF" w:rsidR="00216897" w:rsidRPr="00B34B12" w:rsidRDefault="00216897" w:rsidP="003C2C21">
            <w:pPr>
              <w:pStyle w:val="Tekstpodstawowy"/>
              <w:spacing w:line="240" w:lineRule="auto"/>
              <w:jc w:val="center"/>
              <w:rPr>
                <w:szCs w:val="24"/>
              </w:rPr>
            </w:pPr>
          </w:p>
        </w:tc>
        <w:tc>
          <w:tcPr>
            <w:tcW w:w="2191" w:type="dxa"/>
            <w:vAlign w:val="center"/>
          </w:tcPr>
          <w:p w14:paraId="28AAEB08" w14:textId="77777777" w:rsidR="00216897" w:rsidRPr="00B34B12" w:rsidRDefault="00216897" w:rsidP="003C2C21">
            <w:pPr>
              <w:pStyle w:val="Tekstpodstawowy"/>
              <w:spacing w:line="240" w:lineRule="auto"/>
              <w:jc w:val="center"/>
              <w:rPr>
                <w:szCs w:val="24"/>
              </w:rPr>
            </w:pPr>
          </w:p>
        </w:tc>
        <w:tc>
          <w:tcPr>
            <w:tcW w:w="1579" w:type="dxa"/>
            <w:vAlign w:val="center"/>
          </w:tcPr>
          <w:p w14:paraId="40075245" w14:textId="0676480E" w:rsidR="00216897" w:rsidRPr="00B34B12" w:rsidRDefault="00216897" w:rsidP="003C2C21">
            <w:pPr>
              <w:pStyle w:val="Tekstpodstawowy"/>
              <w:spacing w:line="240" w:lineRule="auto"/>
              <w:jc w:val="center"/>
              <w:rPr>
                <w:szCs w:val="24"/>
              </w:rPr>
            </w:pPr>
            <w:r w:rsidRPr="00B34B12">
              <w:rPr>
                <w:szCs w:val="24"/>
              </w:rPr>
              <w:t>50</w:t>
            </w:r>
          </w:p>
        </w:tc>
        <w:tc>
          <w:tcPr>
            <w:tcW w:w="1669" w:type="dxa"/>
            <w:vAlign w:val="center"/>
          </w:tcPr>
          <w:p w14:paraId="73EBFC07" w14:textId="77777777" w:rsidR="00216897" w:rsidRPr="00B34B12" w:rsidRDefault="00216897" w:rsidP="003C2C21">
            <w:pPr>
              <w:pStyle w:val="Tekstpodstawowy"/>
              <w:spacing w:line="240" w:lineRule="auto"/>
              <w:jc w:val="center"/>
              <w:rPr>
                <w:szCs w:val="24"/>
              </w:rPr>
            </w:pPr>
          </w:p>
        </w:tc>
        <w:tc>
          <w:tcPr>
            <w:tcW w:w="1873" w:type="dxa"/>
            <w:vAlign w:val="center"/>
          </w:tcPr>
          <w:p w14:paraId="3F308603" w14:textId="77777777" w:rsidR="00216897" w:rsidRPr="00B34B12" w:rsidRDefault="00216897" w:rsidP="003C2C21">
            <w:pPr>
              <w:pStyle w:val="Tekstpodstawowy"/>
              <w:spacing w:line="240" w:lineRule="auto"/>
              <w:jc w:val="center"/>
              <w:rPr>
                <w:szCs w:val="24"/>
              </w:rPr>
            </w:pPr>
          </w:p>
        </w:tc>
      </w:tr>
      <w:tr w:rsidR="00216897" w:rsidRPr="00B34B12" w14:paraId="76CB93EE" w14:textId="77777777" w:rsidTr="00216897">
        <w:trPr>
          <w:trHeight w:val="569"/>
        </w:trPr>
        <w:tc>
          <w:tcPr>
            <w:tcW w:w="1530" w:type="dxa"/>
          </w:tcPr>
          <w:p w14:paraId="564597CF" w14:textId="77777777" w:rsidR="00216897" w:rsidRPr="00B34B12" w:rsidRDefault="00216897" w:rsidP="003C2C21">
            <w:pPr>
              <w:pStyle w:val="Tekstpodstawowy"/>
              <w:spacing w:line="240" w:lineRule="auto"/>
              <w:jc w:val="right"/>
              <w:rPr>
                <w:b/>
                <w:szCs w:val="24"/>
                <w:u w:val="single"/>
              </w:rPr>
            </w:pPr>
          </w:p>
        </w:tc>
        <w:tc>
          <w:tcPr>
            <w:tcW w:w="9758" w:type="dxa"/>
            <w:gridSpan w:val="5"/>
            <w:vAlign w:val="center"/>
          </w:tcPr>
          <w:p w14:paraId="5456D93C" w14:textId="06D28BB0" w:rsidR="00216897" w:rsidRPr="00B34B12" w:rsidRDefault="00216897" w:rsidP="003C2C21">
            <w:pPr>
              <w:pStyle w:val="Tekstpodstawowy"/>
              <w:spacing w:line="240" w:lineRule="auto"/>
              <w:jc w:val="right"/>
              <w:rPr>
                <w:b/>
                <w:szCs w:val="24"/>
                <w:u w:val="single"/>
              </w:rPr>
            </w:pPr>
            <w:r w:rsidRPr="00B34B12">
              <w:rPr>
                <w:b/>
                <w:szCs w:val="24"/>
                <w:u w:val="single"/>
              </w:rPr>
              <w:t>Razem:</w:t>
            </w:r>
          </w:p>
        </w:tc>
        <w:tc>
          <w:tcPr>
            <w:tcW w:w="1669" w:type="dxa"/>
            <w:vAlign w:val="center"/>
          </w:tcPr>
          <w:p w14:paraId="22D8AB37" w14:textId="77777777" w:rsidR="00216897" w:rsidRPr="00B34B12" w:rsidRDefault="00216897" w:rsidP="003C2C21">
            <w:pPr>
              <w:pStyle w:val="Tekstpodstawowy"/>
              <w:spacing w:line="240" w:lineRule="auto"/>
              <w:jc w:val="center"/>
              <w:rPr>
                <w:b/>
                <w:szCs w:val="24"/>
              </w:rPr>
            </w:pPr>
          </w:p>
        </w:tc>
        <w:tc>
          <w:tcPr>
            <w:tcW w:w="1873" w:type="dxa"/>
            <w:vAlign w:val="center"/>
          </w:tcPr>
          <w:p w14:paraId="6D2D1D57" w14:textId="77777777" w:rsidR="00216897" w:rsidRPr="00B34B12" w:rsidRDefault="00216897" w:rsidP="003C2C21">
            <w:pPr>
              <w:pStyle w:val="Tekstpodstawowy"/>
              <w:spacing w:line="240" w:lineRule="auto"/>
              <w:jc w:val="center"/>
              <w:rPr>
                <w:b/>
                <w:szCs w:val="24"/>
              </w:rPr>
            </w:pPr>
          </w:p>
        </w:tc>
      </w:tr>
    </w:tbl>
    <w:p w14:paraId="7AF6FF14" w14:textId="26FAF6ED" w:rsidR="001F505C" w:rsidRPr="00B34B12" w:rsidRDefault="001F505C" w:rsidP="001F505C">
      <w:pPr>
        <w:pStyle w:val="Tekstpodstawowy"/>
        <w:spacing w:line="240" w:lineRule="auto"/>
        <w:rPr>
          <w:b/>
          <w:szCs w:val="24"/>
        </w:rPr>
      </w:pPr>
    </w:p>
    <w:p w14:paraId="590A37DF" w14:textId="55473316" w:rsidR="002A1D5A" w:rsidRPr="00B34B12" w:rsidRDefault="002A1D5A" w:rsidP="002A1D5A">
      <w:pPr>
        <w:pStyle w:val="Tekstpodstawowy"/>
        <w:spacing w:line="240" w:lineRule="auto"/>
        <w:rPr>
          <w:b/>
          <w:bCs/>
          <w:szCs w:val="24"/>
        </w:rPr>
      </w:pPr>
      <w:r w:rsidRPr="00B34B12">
        <w:rPr>
          <w:b/>
          <w:bCs/>
          <w:szCs w:val="24"/>
        </w:rPr>
        <w:t>Część II 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395"/>
        <w:gridCol w:w="1728"/>
        <w:gridCol w:w="1829"/>
        <w:gridCol w:w="2203"/>
        <w:gridCol w:w="1582"/>
        <w:gridCol w:w="1674"/>
        <w:gridCol w:w="1880"/>
      </w:tblGrid>
      <w:tr w:rsidR="00216897" w:rsidRPr="00B34B12" w14:paraId="27DC9863" w14:textId="77777777" w:rsidTr="00216897">
        <w:tc>
          <w:tcPr>
            <w:tcW w:w="1539" w:type="dxa"/>
            <w:vAlign w:val="center"/>
          </w:tcPr>
          <w:p w14:paraId="684F7529" w14:textId="6A8185E1" w:rsidR="00216897" w:rsidRPr="00B34B12" w:rsidRDefault="00216897" w:rsidP="003A3C09">
            <w:pPr>
              <w:pStyle w:val="Tekstpodstawowy"/>
              <w:spacing w:line="240" w:lineRule="auto"/>
              <w:jc w:val="center"/>
              <w:rPr>
                <w:b/>
                <w:szCs w:val="24"/>
              </w:rPr>
            </w:pPr>
            <w:r w:rsidRPr="00B34B12">
              <w:rPr>
                <w:b/>
                <w:szCs w:val="24"/>
              </w:rPr>
              <w:t>l.p.</w:t>
            </w:r>
          </w:p>
        </w:tc>
        <w:tc>
          <w:tcPr>
            <w:tcW w:w="2395" w:type="dxa"/>
            <w:vAlign w:val="center"/>
          </w:tcPr>
          <w:p w14:paraId="4B4E8ABF" w14:textId="77777777" w:rsidR="00216897" w:rsidRPr="00B34B12" w:rsidRDefault="00216897" w:rsidP="003A3C09">
            <w:pPr>
              <w:pStyle w:val="Tekstpodstawowy"/>
              <w:spacing w:line="240" w:lineRule="auto"/>
              <w:jc w:val="center"/>
              <w:rPr>
                <w:b/>
                <w:szCs w:val="24"/>
              </w:rPr>
            </w:pPr>
            <w:r w:rsidRPr="00B34B12">
              <w:rPr>
                <w:b/>
                <w:szCs w:val="24"/>
              </w:rPr>
              <w:t>Oferowany typ/ rodzaj/ model/ producent</w:t>
            </w:r>
          </w:p>
        </w:tc>
        <w:tc>
          <w:tcPr>
            <w:tcW w:w="1728" w:type="dxa"/>
          </w:tcPr>
          <w:p w14:paraId="025D677F" w14:textId="017CD56B" w:rsidR="00216897" w:rsidRPr="00B34B12" w:rsidRDefault="00216897" w:rsidP="003A3C09">
            <w:pPr>
              <w:pStyle w:val="Tekstpodstawowy"/>
              <w:spacing w:line="240" w:lineRule="auto"/>
              <w:jc w:val="center"/>
              <w:rPr>
                <w:b/>
                <w:szCs w:val="24"/>
              </w:rPr>
            </w:pPr>
            <w:r w:rsidRPr="00B34B12">
              <w:rPr>
                <w:b/>
                <w:szCs w:val="24"/>
              </w:rPr>
              <w:t>Model oferowanego procesora</w:t>
            </w:r>
          </w:p>
        </w:tc>
        <w:tc>
          <w:tcPr>
            <w:tcW w:w="1829" w:type="dxa"/>
            <w:vAlign w:val="center"/>
          </w:tcPr>
          <w:p w14:paraId="1F2DADF6" w14:textId="1E9CD9D4" w:rsidR="00216897" w:rsidRPr="00B34B12" w:rsidRDefault="00216897" w:rsidP="003A3C09">
            <w:pPr>
              <w:pStyle w:val="Tekstpodstawowy"/>
              <w:spacing w:line="240" w:lineRule="auto"/>
              <w:jc w:val="center"/>
              <w:rPr>
                <w:b/>
                <w:szCs w:val="24"/>
              </w:rPr>
            </w:pPr>
            <w:r w:rsidRPr="00B34B12">
              <w:rPr>
                <w:b/>
                <w:szCs w:val="24"/>
              </w:rPr>
              <w:t>Cena netto za 1 szt.</w:t>
            </w:r>
          </w:p>
        </w:tc>
        <w:tc>
          <w:tcPr>
            <w:tcW w:w="2203" w:type="dxa"/>
            <w:vAlign w:val="center"/>
          </w:tcPr>
          <w:p w14:paraId="36777169" w14:textId="77777777" w:rsidR="00216897" w:rsidRPr="00B34B12" w:rsidRDefault="00216897" w:rsidP="003A3C09">
            <w:pPr>
              <w:pStyle w:val="Tekstpodstawowy"/>
              <w:spacing w:line="240" w:lineRule="auto"/>
              <w:jc w:val="center"/>
              <w:rPr>
                <w:b/>
                <w:szCs w:val="24"/>
              </w:rPr>
            </w:pPr>
            <w:r w:rsidRPr="00B34B12">
              <w:rPr>
                <w:b/>
                <w:szCs w:val="24"/>
              </w:rPr>
              <w:t>Cena brutto za 1 szt.</w:t>
            </w:r>
          </w:p>
        </w:tc>
        <w:tc>
          <w:tcPr>
            <w:tcW w:w="1582" w:type="dxa"/>
            <w:vAlign w:val="center"/>
          </w:tcPr>
          <w:p w14:paraId="1F46A815" w14:textId="77777777" w:rsidR="00216897" w:rsidRPr="00B34B12" w:rsidRDefault="00216897" w:rsidP="003A3C09">
            <w:pPr>
              <w:pStyle w:val="Tekstpodstawowy"/>
              <w:spacing w:line="240" w:lineRule="auto"/>
              <w:jc w:val="center"/>
              <w:rPr>
                <w:b/>
                <w:szCs w:val="24"/>
              </w:rPr>
            </w:pPr>
            <w:r w:rsidRPr="00B34B12">
              <w:rPr>
                <w:b/>
                <w:szCs w:val="24"/>
              </w:rPr>
              <w:t>Ilość urządzeń</w:t>
            </w:r>
          </w:p>
        </w:tc>
        <w:tc>
          <w:tcPr>
            <w:tcW w:w="1674" w:type="dxa"/>
            <w:vAlign w:val="center"/>
          </w:tcPr>
          <w:p w14:paraId="74AAE66C" w14:textId="77777777" w:rsidR="00216897" w:rsidRPr="00B34B12" w:rsidRDefault="00216897" w:rsidP="003A3C09">
            <w:pPr>
              <w:pStyle w:val="Tekstpodstawowy"/>
              <w:spacing w:line="240" w:lineRule="auto"/>
              <w:jc w:val="center"/>
              <w:rPr>
                <w:b/>
                <w:szCs w:val="24"/>
              </w:rPr>
            </w:pPr>
            <w:r w:rsidRPr="00B34B12">
              <w:rPr>
                <w:b/>
                <w:szCs w:val="24"/>
              </w:rPr>
              <w:t xml:space="preserve">Wartość netto </w:t>
            </w:r>
          </w:p>
        </w:tc>
        <w:tc>
          <w:tcPr>
            <w:tcW w:w="1880" w:type="dxa"/>
            <w:vAlign w:val="center"/>
          </w:tcPr>
          <w:p w14:paraId="5B56B14C" w14:textId="77777777" w:rsidR="00216897" w:rsidRPr="00B34B12" w:rsidRDefault="00216897" w:rsidP="003A3C09">
            <w:pPr>
              <w:pStyle w:val="Tekstpodstawowy"/>
              <w:spacing w:line="240" w:lineRule="auto"/>
              <w:jc w:val="center"/>
              <w:rPr>
                <w:b/>
                <w:szCs w:val="24"/>
              </w:rPr>
            </w:pPr>
            <w:r w:rsidRPr="00B34B12">
              <w:rPr>
                <w:b/>
                <w:szCs w:val="24"/>
              </w:rPr>
              <w:t xml:space="preserve">Wartość brutto </w:t>
            </w:r>
          </w:p>
        </w:tc>
      </w:tr>
      <w:tr w:rsidR="00216897" w:rsidRPr="00B34B12" w14:paraId="5708D525" w14:textId="77777777" w:rsidTr="00216897">
        <w:trPr>
          <w:trHeight w:val="577"/>
        </w:trPr>
        <w:tc>
          <w:tcPr>
            <w:tcW w:w="1539" w:type="dxa"/>
            <w:vAlign w:val="center"/>
          </w:tcPr>
          <w:p w14:paraId="16A3EB74" w14:textId="6E662687" w:rsidR="00216897" w:rsidRPr="00B34B12" w:rsidRDefault="00216897" w:rsidP="00C42917">
            <w:pPr>
              <w:widowControl/>
              <w:suppressAutoHyphens w:val="0"/>
              <w:rPr>
                <w:color w:val="000000"/>
              </w:rPr>
            </w:pPr>
            <w:r w:rsidRPr="00B34B12">
              <w:rPr>
                <w:color w:val="000000"/>
              </w:rPr>
              <w:t>K2</w:t>
            </w:r>
          </w:p>
          <w:p w14:paraId="54CED765" w14:textId="4BF1F1B1" w:rsidR="00216897" w:rsidRPr="00B34B12" w:rsidRDefault="00216897" w:rsidP="003A3C09">
            <w:pPr>
              <w:pStyle w:val="Tekstpodstawowy"/>
              <w:spacing w:line="240" w:lineRule="auto"/>
              <w:jc w:val="center"/>
              <w:rPr>
                <w:b/>
                <w:szCs w:val="24"/>
              </w:rPr>
            </w:pPr>
          </w:p>
        </w:tc>
        <w:tc>
          <w:tcPr>
            <w:tcW w:w="2395" w:type="dxa"/>
            <w:vAlign w:val="center"/>
          </w:tcPr>
          <w:p w14:paraId="1E2A17D5" w14:textId="77777777" w:rsidR="00216897" w:rsidRPr="00B34B12" w:rsidRDefault="00216897" w:rsidP="003A3C09">
            <w:pPr>
              <w:pStyle w:val="Tekstpodstawowy"/>
              <w:spacing w:line="240" w:lineRule="auto"/>
              <w:jc w:val="center"/>
              <w:rPr>
                <w:szCs w:val="24"/>
              </w:rPr>
            </w:pPr>
          </w:p>
        </w:tc>
        <w:tc>
          <w:tcPr>
            <w:tcW w:w="1728" w:type="dxa"/>
          </w:tcPr>
          <w:p w14:paraId="53BFF2DD" w14:textId="77777777" w:rsidR="00216897" w:rsidRPr="00B34B12" w:rsidRDefault="00216897" w:rsidP="003A3C09">
            <w:pPr>
              <w:pStyle w:val="Tekstpodstawowy"/>
              <w:spacing w:line="240" w:lineRule="auto"/>
              <w:jc w:val="center"/>
              <w:rPr>
                <w:szCs w:val="24"/>
              </w:rPr>
            </w:pPr>
          </w:p>
        </w:tc>
        <w:tc>
          <w:tcPr>
            <w:tcW w:w="1829" w:type="dxa"/>
            <w:vAlign w:val="center"/>
          </w:tcPr>
          <w:p w14:paraId="4FE10D8F" w14:textId="54581F91" w:rsidR="00216897" w:rsidRPr="00B34B12" w:rsidRDefault="00216897" w:rsidP="003A3C09">
            <w:pPr>
              <w:pStyle w:val="Tekstpodstawowy"/>
              <w:spacing w:line="240" w:lineRule="auto"/>
              <w:jc w:val="center"/>
              <w:rPr>
                <w:szCs w:val="24"/>
              </w:rPr>
            </w:pPr>
          </w:p>
        </w:tc>
        <w:tc>
          <w:tcPr>
            <w:tcW w:w="2203" w:type="dxa"/>
            <w:vAlign w:val="center"/>
          </w:tcPr>
          <w:p w14:paraId="07D21639" w14:textId="77777777" w:rsidR="00216897" w:rsidRPr="00B34B12" w:rsidRDefault="00216897" w:rsidP="003A3C09">
            <w:pPr>
              <w:pStyle w:val="Tekstpodstawowy"/>
              <w:spacing w:line="240" w:lineRule="auto"/>
              <w:jc w:val="center"/>
              <w:rPr>
                <w:szCs w:val="24"/>
              </w:rPr>
            </w:pPr>
          </w:p>
        </w:tc>
        <w:tc>
          <w:tcPr>
            <w:tcW w:w="1582" w:type="dxa"/>
            <w:vAlign w:val="center"/>
          </w:tcPr>
          <w:p w14:paraId="21AB3212" w14:textId="675D977F" w:rsidR="00216897" w:rsidRPr="00B34B12" w:rsidRDefault="00216897" w:rsidP="003A3C09">
            <w:pPr>
              <w:pStyle w:val="Tekstpodstawowy"/>
              <w:spacing w:line="240" w:lineRule="auto"/>
              <w:jc w:val="center"/>
              <w:rPr>
                <w:szCs w:val="24"/>
              </w:rPr>
            </w:pPr>
            <w:r w:rsidRPr="00B34B12">
              <w:rPr>
                <w:szCs w:val="24"/>
              </w:rPr>
              <w:t>50</w:t>
            </w:r>
          </w:p>
        </w:tc>
        <w:tc>
          <w:tcPr>
            <w:tcW w:w="1674" w:type="dxa"/>
            <w:vAlign w:val="center"/>
          </w:tcPr>
          <w:p w14:paraId="3FAC9A35" w14:textId="77777777" w:rsidR="00216897" w:rsidRPr="00B34B12" w:rsidRDefault="00216897" w:rsidP="003A3C09">
            <w:pPr>
              <w:pStyle w:val="Tekstpodstawowy"/>
              <w:spacing w:line="240" w:lineRule="auto"/>
              <w:jc w:val="center"/>
              <w:rPr>
                <w:szCs w:val="24"/>
              </w:rPr>
            </w:pPr>
          </w:p>
        </w:tc>
        <w:tc>
          <w:tcPr>
            <w:tcW w:w="1880" w:type="dxa"/>
            <w:vAlign w:val="center"/>
          </w:tcPr>
          <w:p w14:paraId="5BA4A989" w14:textId="77777777" w:rsidR="00216897" w:rsidRPr="00B34B12" w:rsidRDefault="00216897" w:rsidP="003A3C09">
            <w:pPr>
              <w:pStyle w:val="Tekstpodstawowy"/>
              <w:spacing w:line="240" w:lineRule="auto"/>
              <w:jc w:val="center"/>
              <w:rPr>
                <w:szCs w:val="24"/>
              </w:rPr>
            </w:pPr>
          </w:p>
        </w:tc>
      </w:tr>
      <w:tr w:rsidR="00216897" w:rsidRPr="00B34B12" w14:paraId="6476E7BB" w14:textId="77777777" w:rsidTr="00B34B12">
        <w:trPr>
          <w:trHeight w:val="569"/>
        </w:trPr>
        <w:tc>
          <w:tcPr>
            <w:tcW w:w="1539" w:type="dxa"/>
          </w:tcPr>
          <w:p w14:paraId="56E4A9E7" w14:textId="77777777" w:rsidR="00216897" w:rsidRPr="00B34B12" w:rsidRDefault="00216897" w:rsidP="003A3C09">
            <w:pPr>
              <w:pStyle w:val="Tekstpodstawowy"/>
              <w:spacing w:line="240" w:lineRule="auto"/>
              <w:jc w:val="right"/>
              <w:rPr>
                <w:b/>
                <w:szCs w:val="24"/>
                <w:u w:val="single"/>
              </w:rPr>
            </w:pPr>
          </w:p>
        </w:tc>
        <w:tc>
          <w:tcPr>
            <w:tcW w:w="9737" w:type="dxa"/>
            <w:gridSpan w:val="5"/>
            <w:vAlign w:val="center"/>
          </w:tcPr>
          <w:p w14:paraId="595BDBF1" w14:textId="05D4FC6E" w:rsidR="00216897" w:rsidRPr="00B34B12" w:rsidRDefault="00216897" w:rsidP="003A3C09">
            <w:pPr>
              <w:pStyle w:val="Tekstpodstawowy"/>
              <w:spacing w:line="240" w:lineRule="auto"/>
              <w:jc w:val="right"/>
              <w:rPr>
                <w:b/>
                <w:szCs w:val="24"/>
                <w:u w:val="single"/>
              </w:rPr>
            </w:pPr>
            <w:r w:rsidRPr="00B34B12">
              <w:rPr>
                <w:b/>
                <w:szCs w:val="24"/>
                <w:u w:val="single"/>
              </w:rPr>
              <w:t>Razem:</w:t>
            </w:r>
          </w:p>
        </w:tc>
        <w:tc>
          <w:tcPr>
            <w:tcW w:w="1674" w:type="dxa"/>
            <w:vAlign w:val="center"/>
          </w:tcPr>
          <w:p w14:paraId="3411820C" w14:textId="77777777" w:rsidR="00216897" w:rsidRPr="00B34B12" w:rsidRDefault="00216897" w:rsidP="003A3C09">
            <w:pPr>
              <w:pStyle w:val="Tekstpodstawowy"/>
              <w:spacing w:line="240" w:lineRule="auto"/>
              <w:jc w:val="center"/>
              <w:rPr>
                <w:b/>
                <w:szCs w:val="24"/>
              </w:rPr>
            </w:pPr>
          </w:p>
        </w:tc>
        <w:tc>
          <w:tcPr>
            <w:tcW w:w="1880" w:type="dxa"/>
            <w:vAlign w:val="center"/>
          </w:tcPr>
          <w:p w14:paraId="1EB6C381" w14:textId="77777777" w:rsidR="00216897" w:rsidRPr="00B34B12" w:rsidRDefault="00216897" w:rsidP="003A3C09">
            <w:pPr>
              <w:pStyle w:val="Tekstpodstawowy"/>
              <w:spacing w:line="240" w:lineRule="auto"/>
              <w:jc w:val="center"/>
              <w:rPr>
                <w:b/>
                <w:szCs w:val="24"/>
              </w:rPr>
            </w:pPr>
          </w:p>
        </w:tc>
      </w:tr>
    </w:tbl>
    <w:p w14:paraId="3358A09F" w14:textId="77777777" w:rsidR="002A1D5A" w:rsidRPr="00B34B12" w:rsidRDefault="002A1D5A" w:rsidP="002A1D5A">
      <w:pPr>
        <w:pStyle w:val="Tekstpodstawowy"/>
        <w:spacing w:line="240" w:lineRule="auto"/>
        <w:rPr>
          <w:b/>
          <w:bCs/>
          <w:szCs w:val="24"/>
        </w:rPr>
      </w:pPr>
    </w:p>
    <w:p w14:paraId="5BFAF33A" w14:textId="6E20D8E5" w:rsidR="002A1D5A" w:rsidRPr="00B34B12" w:rsidRDefault="002A1D5A" w:rsidP="002A1D5A">
      <w:pPr>
        <w:pStyle w:val="Tekstpodstawowy"/>
        <w:spacing w:line="240" w:lineRule="auto"/>
        <w:rPr>
          <w:b/>
          <w:bCs/>
          <w:szCs w:val="24"/>
        </w:rPr>
      </w:pPr>
      <w:r w:rsidRPr="00B34B12">
        <w:rPr>
          <w:b/>
          <w:bCs/>
          <w:szCs w:val="24"/>
        </w:rPr>
        <w:t>Część III 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395"/>
        <w:gridCol w:w="1728"/>
        <w:gridCol w:w="1829"/>
        <w:gridCol w:w="2203"/>
        <w:gridCol w:w="1582"/>
        <w:gridCol w:w="1674"/>
        <w:gridCol w:w="1880"/>
      </w:tblGrid>
      <w:tr w:rsidR="00216897" w:rsidRPr="00B34B12" w14:paraId="084E6EEE" w14:textId="77777777" w:rsidTr="00216897">
        <w:tc>
          <w:tcPr>
            <w:tcW w:w="1539" w:type="dxa"/>
            <w:vAlign w:val="center"/>
          </w:tcPr>
          <w:p w14:paraId="038AA0A6" w14:textId="62E86639" w:rsidR="00216897" w:rsidRPr="00B34B12" w:rsidRDefault="00216897" w:rsidP="003A3C09">
            <w:pPr>
              <w:pStyle w:val="Tekstpodstawowy"/>
              <w:spacing w:line="240" w:lineRule="auto"/>
              <w:jc w:val="center"/>
              <w:rPr>
                <w:b/>
                <w:szCs w:val="24"/>
              </w:rPr>
            </w:pPr>
            <w:r w:rsidRPr="00B34B12">
              <w:rPr>
                <w:b/>
                <w:szCs w:val="24"/>
              </w:rPr>
              <w:t>l.p.</w:t>
            </w:r>
          </w:p>
        </w:tc>
        <w:tc>
          <w:tcPr>
            <w:tcW w:w="2395" w:type="dxa"/>
            <w:vAlign w:val="center"/>
          </w:tcPr>
          <w:p w14:paraId="7841A072" w14:textId="77777777" w:rsidR="00216897" w:rsidRPr="00B34B12" w:rsidRDefault="00216897" w:rsidP="003A3C09">
            <w:pPr>
              <w:pStyle w:val="Tekstpodstawowy"/>
              <w:spacing w:line="240" w:lineRule="auto"/>
              <w:jc w:val="center"/>
              <w:rPr>
                <w:b/>
                <w:szCs w:val="24"/>
              </w:rPr>
            </w:pPr>
            <w:r w:rsidRPr="00B34B12">
              <w:rPr>
                <w:b/>
                <w:szCs w:val="24"/>
              </w:rPr>
              <w:t>Oferowany typ/ rodzaj/ model/ producent</w:t>
            </w:r>
          </w:p>
        </w:tc>
        <w:tc>
          <w:tcPr>
            <w:tcW w:w="1728" w:type="dxa"/>
          </w:tcPr>
          <w:p w14:paraId="15808D08" w14:textId="6B6994EA" w:rsidR="00216897" w:rsidRPr="00B34B12" w:rsidRDefault="00216897" w:rsidP="003A3C09">
            <w:pPr>
              <w:pStyle w:val="Tekstpodstawowy"/>
              <w:spacing w:line="240" w:lineRule="auto"/>
              <w:jc w:val="center"/>
              <w:rPr>
                <w:b/>
                <w:szCs w:val="24"/>
              </w:rPr>
            </w:pPr>
            <w:r w:rsidRPr="00B34B12">
              <w:rPr>
                <w:b/>
                <w:szCs w:val="24"/>
              </w:rPr>
              <w:t>Model oferowanego procesora</w:t>
            </w:r>
          </w:p>
        </w:tc>
        <w:tc>
          <w:tcPr>
            <w:tcW w:w="1829" w:type="dxa"/>
            <w:vAlign w:val="center"/>
          </w:tcPr>
          <w:p w14:paraId="08B532B3" w14:textId="141F72B7" w:rsidR="00216897" w:rsidRPr="00B34B12" w:rsidRDefault="00216897" w:rsidP="003A3C09">
            <w:pPr>
              <w:pStyle w:val="Tekstpodstawowy"/>
              <w:spacing w:line="240" w:lineRule="auto"/>
              <w:jc w:val="center"/>
              <w:rPr>
                <w:b/>
                <w:szCs w:val="24"/>
              </w:rPr>
            </w:pPr>
            <w:r w:rsidRPr="00B34B12">
              <w:rPr>
                <w:b/>
                <w:szCs w:val="24"/>
              </w:rPr>
              <w:t>Cena netto za 1 szt.</w:t>
            </w:r>
          </w:p>
        </w:tc>
        <w:tc>
          <w:tcPr>
            <w:tcW w:w="2203" w:type="dxa"/>
            <w:vAlign w:val="center"/>
          </w:tcPr>
          <w:p w14:paraId="2A66A51E" w14:textId="77777777" w:rsidR="00216897" w:rsidRPr="00B34B12" w:rsidRDefault="00216897" w:rsidP="003A3C09">
            <w:pPr>
              <w:pStyle w:val="Tekstpodstawowy"/>
              <w:spacing w:line="240" w:lineRule="auto"/>
              <w:jc w:val="center"/>
              <w:rPr>
                <w:b/>
                <w:szCs w:val="24"/>
              </w:rPr>
            </w:pPr>
            <w:r w:rsidRPr="00B34B12">
              <w:rPr>
                <w:b/>
                <w:szCs w:val="24"/>
              </w:rPr>
              <w:t>Cena brutto za 1 szt.</w:t>
            </w:r>
          </w:p>
        </w:tc>
        <w:tc>
          <w:tcPr>
            <w:tcW w:w="1582" w:type="dxa"/>
            <w:vAlign w:val="center"/>
          </w:tcPr>
          <w:p w14:paraId="3ED92A31" w14:textId="77777777" w:rsidR="00216897" w:rsidRPr="00B34B12" w:rsidRDefault="00216897" w:rsidP="003A3C09">
            <w:pPr>
              <w:pStyle w:val="Tekstpodstawowy"/>
              <w:spacing w:line="240" w:lineRule="auto"/>
              <w:jc w:val="center"/>
              <w:rPr>
                <w:b/>
                <w:szCs w:val="24"/>
              </w:rPr>
            </w:pPr>
            <w:r w:rsidRPr="00B34B12">
              <w:rPr>
                <w:b/>
                <w:szCs w:val="24"/>
              </w:rPr>
              <w:t>Ilość urządzeń</w:t>
            </w:r>
          </w:p>
        </w:tc>
        <w:tc>
          <w:tcPr>
            <w:tcW w:w="1674" w:type="dxa"/>
            <w:vAlign w:val="center"/>
          </w:tcPr>
          <w:p w14:paraId="2C347FC8" w14:textId="77777777" w:rsidR="00216897" w:rsidRPr="00B34B12" w:rsidRDefault="00216897" w:rsidP="003A3C09">
            <w:pPr>
              <w:pStyle w:val="Tekstpodstawowy"/>
              <w:spacing w:line="240" w:lineRule="auto"/>
              <w:jc w:val="center"/>
              <w:rPr>
                <w:b/>
                <w:szCs w:val="24"/>
              </w:rPr>
            </w:pPr>
            <w:r w:rsidRPr="00B34B12">
              <w:rPr>
                <w:b/>
                <w:szCs w:val="24"/>
              </w:rPr>
              <w:t xml:space="preserve">Wartość netto </w:t>
            </w:r>
          </w:p>
        </w:tc>
        <w:tc>
          <w:tcPr>
            <w:tcW w:w="1880" w:type="dxa"/>
            <w:vAlign w:val="center"/>
          </w:tcPr>
          <w:p w14:paraId="7516D74C" w14:textId="77777777" w:rsidR="00216897" w:rsidRPr="00B34B12" w:rsidRDefault="00216897" w:rsidP="003A3C09">
            <w:pPr>
              <w:pStyle w:val="Tekstpodstawowy"/>
              <w:spacing w:line="240" w:lineRule="auto"/>
              <w:jc w:val="center"/>
              <w:rPr>
                <w:b/>
                <w:szCs w:val="24"/>
              </w:rPr>
            </w:pPr>
            <w:r w:rsidRPr="00B34B12">
              <w:rPr>
                <w:b/>
                <w:szCs w:val="24"/>
              </w:rPr>
              <w:t xml:space="preserve">Wartość brutto </w:t>
            </w:r>
          </w:p>
        </w:tc>
      </w:tr>
      <w:tr w:rsidR="00216897" w:rsidRPr="00B34B12" w14:paraId="46D96505" w14:textId="77777777" w:rsidTr="00216897">
        <w:trPr>
          <w:trHeight w:val="577"/>
        </w:trPr>
        <w:tc>
          <w:tcPr>
            <w:tcW w:w="1539" w:type="dxa"/>
            <w:vAlign w:val="center"/>
          </w:tcPr>
          <w:p w14:paraId="517004FE" w14:textId="4D706582" w:rsidR="00216897" w:rsidRPr="00B34B12" w:rsidRDefault="00216897" w:rsidP="000C54BD">
            <w:pPr>
              <w:widowControl/>
              <w:suppressAutoHyphens w:val="0"/>
              <w:rPr>
                <w:color w:val="000000"/>
              </w:rPr>
            </w:pPr>
            <w:r w:rsidRPr="00B34B12">
              <w:rPr>
                <w:color w:val="000000"/>
              </w:rPr>
              <w:t>K3</w:t>
            </w:r>
          </w:p>
          <w:p w14:paraId="44025EBA" w14:textId="020C9BFA" w:rsidR="00216897" w:rsidRPr="00B34B12" w:rsidRDefault="00216897" w:rsidP="003A3C09">
            <w:pPr>
              <w:pStyle w:val="Tekstpodstawowy"/>
              <w:spacing w:line="240" w:lineRule="auto"/>
              <w:jc w:val="center"/>
              <w:rPr>
                <w:b/>
                <w:szCs w:val="24"/>
              </w:rPr>
            </w:pPr>
          </w:p>
        </w:tc>
        <w:tc>
          <w:tcPr>
            <w:tcW w:w="2395" w:type="dxa"/>
            <w:vAlign w:val="center"/>
          </w:tcPr>
          <w:p w14:paraId="29F8DD3D" w14:textId="77777777" w:rsidR="00216897" w:rsidRPr="00B34B12" w:rsidRDefault="00216897" w:rsidP="003A3C09">
            <w:pPr>
              <w:pStyle w:val="Tekstpodstawowy"/>
              <w:spacing w:line="240" w:lineRule="auto"/>
              <w:jc w:val="center"/>
              <w:rPr>
                <w:szCs w:val="24"/>
              </w:rPr>
            </w:pPr>
          </w:p>
        </w:tc>
        <w:tc>
          <w:tcPr>
            <w:tcW w:w="1728" w:type="dxa"/>
          </w:tcPr>
          <w:p w14:paraId="7DACB4C0" w14:textId="77777777" w:rsidR="00216897" w:rsidRPr="00B34B12" w:rsidRDefault="00216897" w:rsidP="003A3C09">
            <w:pPr>
              <w:pStyle w:val="Tekstpodstawowy"/>
              <w:spacing w:line="240" w:lineRule="auto"/>
              <w:jc w:val="center"/>
              <w:rPr>
                <w:szCs w:val="24"/>
              </w:rPr>
            </w:pPr>
          </w:p>
        </w:tc>
        <w:tc>
          <w:tcPr>
            <w:tcW w:w="1829" w:type="dxa"/>
            <w:vAlign w:val="center"/>
          </w:tcPr>
          <w:p w14:paraId="4B4C3491" w14:textId="7FAF285F" w:rsidR="00216897" w:rsidRPr="00B34B12" w:rsidRDefault="00216897" w:rsidP="003A3C09">
            <w:pPr>
              <w:pStyle w:val="Tekstpodstawowy"/>
              <w:spacing w:line="240" w:lineRule="auto"/>
              <w:jc w:val="center"/>
              <w:rPr>
                <w:szCs w:val="24"/>
              </w:rPr>
            </w:pPr>
          </w:p>
        </w:tc>
        <w:tc>
          <w:tcPr>
            <w:tcW w:w="2203" w:type="dxa"/>
            <w:vAlign w:val="center"/>
          </w:tcPr>
          <w:p w14:paraId="45897C7C" w14:textId="77777777" w:rsidR="00216897" w:rsidRPr="00B34B12" w:rsidRDefault="00216897" w:rsidP="003A3C09">
            <w:pPr>
              <w:pStyle w:val="Tekstpodstawowy"/>
              <w:spacing w:line="240" w:lineRule="auto"/>
              <w:jc w:val="center"/>
              <w:rPr>
                <w:szCs w:val="24"/>
              </w:rPr>
            </w:pPr>
          </w:p>
        </w:tc>
        <w:tc>
          <w:tcPr>
            <w:tcW w:w="1582" w:type="dxa"/>
            <w:vAlign w:val="center"/>
          </w:tcPr>
          <w:p w14:paraId="46798AC5" w14:textId="331EB25A" w:rsidR="00216897" w:rsidRPr="00B34B12" w:rsidRDefault="00216897" w:rsidP="003A3C09">
            <w:pPr>
              <w:pStyle w:val="Tekstpodstawowy"/>
              <w:spacing w:line="240" w:lineRule="auto"/>
              <w:jc w:val="center"/>
              <w:rPr>
                <w:szCs w:val="24"/>
              </w:rPr>
            </w:pPr>
            <w:r w:rsidRPr="00B34B12">
              <w:rPr>
                <w:szCs w:val="24"/>
              </w:rPr>
              <w:t>80</w:t>
            </w:r>
          </w:p>
        </w:tc>
        <w:tc>
          <w:tcPr>
            <w:tcW w:w="1674" w:type="dxa"/>
            <w:vAlign w:val="center"/>
          </w:tcPr>
          <w:p w14:paraId="3FCD8CB8" w14:textId="77777777" w:rsidR="00216897" w:rsidRPr="00B34B12" w:rsidRDefault="00216897" w:rsidP="003A3C09">
            <w:pPr>
              <w:pStyle w:val="Tekstpodstawowy"/>
              <w:spacing w:line="240" w:lineRule="auto"/>
              <w:jc w:val="center"/>
              <w:rPr>
                <w:szCs w:val="24"/>
              </w:rPr>
            </w:pPr>
          </w:p>
        </w:tc>
        <w:tc>
          <w:tcPr>
            <w:tcW w:w="1880" w:type="dxa"/>
            <w:vAlign w:val="center"/>
          </w:tcPr>
          <w:p w14:paraId="4B9C50ED" w14:textId="77777777" w:rsidR="00216897" w:rsidRPr="00B34B12" w:rsidRDefault="00216897" w:rsidP="003A3C09">
            <w:pPr>
              <w:pStyle w:val="Tekstpodstawowy"/>
              <w:spacing w:line="240" w:lineRule="auto"/>
              <w:jc w:val="center"/>
              <w:rPr>
                <w:szCs w:val="24"/>
              </w:rPr>
            </w:pPr>
          </w:p>
        </w:tc>
      </w:tr>
      <w:tr w:rsidR="00216897" w:rsidRPr="00B34B12" w14:paraId="572C36EF" w14:textId="77777777" w:rsidTr="00B34B12">
        <w:trPr>
          <w:trHeight w:val="569"/>
        </w:trPr>
        <w:tc>
          <w:tcPr>
            <w:tcW w:w="1539" w:type="dxa"/>
          </w:tcPr>
          <w:p w14:paraId="26AEC0AA" w14:textId="77777777" w:rsidR="00216897" w:rsidRPr="00B34B12" w:rsidRDefault="00216897" w:rsidP="003A3C09">
            <w:pPr>
              <w:pStyle w:val="Tekstpodstawowy"/>
              <w:spacing w:line="240" w:lineRule="auto"/>
              <w:jc w:val="right"/>
              <w:rPr>
                <w:b/>
                <w:szCs w:val="24"/>
                <w:u w:val="single"/>
              </w:rPr>
            </w:pPr>
          </w:p>
        </w:tc>
        <w:tc>
          <w:tcPr>
            <w:tcW w:w="9737" w:type="dxa"/>
            <w:gridSpan w:val="5"/>
            <w:vAlign w:val="center"/>
          </w:tcPr>
          <w:p w14:paraId="41D13B2A" w14:textId="659F2DD9" w:rsidR="00216897" w:rsidRPr="00B34B12" w:rsidRDefault="00216897" w:rsidP="003A3C09">
            <w:pPr>
              <w:pStyle w:val="Tekstpodstawowy"/>
              <w:spacing w:line="240" w:lineRule="auto"/>
              <w:jc w:val="right"/>
              <w:rPr>
                <w:b/>
                <w:szCs w:val="24"/>
                <w:u w:val="single"/>
              </w:rPr>
            </w:pPr>
            <w:r w:rsidRPr="00B34B12">
              <w:rPr>
                <w:b/>
                <w:szCs w:val="24"/>
                <w:u w:val="single"/>
              </w:rPr>
              <w:t>Razem:</w:t>
            </w:r>
          </w:p>
        </w:tc>
        <w:tc>
          <w:tcPr>
            <w:tcW w:w="1674" w:type="dxa"/>
            <w:vAlign w:val="center"/>
          </w:tcPr>
          <w:p w14:paraId="12D7856A" w14:textId="77777777" w:rsidR="00216897" w:rsidRPr="00B34B12" w:rsidRDefault="00216897" w:rsidP="003A3C09">
            <w:pPr>
              <w:pStyle w:val="Tekstpodstawowy"/>
              <w:spacing w:line="240" w:lineRule="auto"/>
              <w:jc w:val="center"/>
              <w:rPr>
                <w:b/>
                <w:szCs w:val="24"/>
              </w:rPr>
            </w:pPr>
          </w:p>
        </w:tc>
        <w:tc>
          <w:tcPr>
            <w:tcW w:w="1880" w:type="dxa"/>
            <w:vAlign w:val="center"/>
          </w:tcPr>
          <w:p w14:paraId="7125EE19" w14:textId="77777777" w:rsidR="00216897" w:rsidRPr="00B34B12" w:rsidRDefault="00216897" w:rsidP="003A3C09">
            <w:pPr>
              <w:pStyle w:val="Tekstpodstawowy"/>
              <w:spacing w:line="240" w:lineRule="auto"/>
              <w:jc w:val="center"/>
              <w:rPr>
                <w:b/>
                <w:szCs w:val="24"/>
              </w:rPr>
            </w:pPr>
          </w:p>
        </w:tc>
      </w:tr>
    </w:tbl>
    <w:p w14:paraId="4D1A3C16" w14:textId="77777777" w:rsidR="002A1D5A" w:rsidRPr="00B34B12" w:rsidRDefault="002A1D5A" w:rsidP="002A1D5A">
      <w:pPr>
        <w:pStyle w:val="Tekstpodstawowy"/>
        <w:spacing w:line="240" w:lineRule="auto"/>
        <w:rPr>
          <w:b/>
          <w:bCs/>
          <w:szCs w:val="24"/>
        </w:rPr>
      </w:pPr>
    </w:p>
    <w:p w14:paraId="09A30990" w14:textId="77777777" w:rsidR="000C54BD" w:rsidRPr="00B34B12" w:rsidRDefault="000C54BD" w:rsidP="002A1D5A">
      <w:pPr>
        <w:pStyle w:val="Tekstpodstawowy"/>
        <w:spacing w:line="240" w:lineRule="auto"/>
        <w:rPr>
          <w:b/>
          <w:bCs/>
          <w:szCs w:val="24"/>
        </w:rPr>
      </w:pPr>
    </w:p>
    <w:p w14:paraId="4C89F9A3" w14:textId="6C83716B" w:rsidR="002A1D5A" w:rsidRPr="00B34B12" w:rsidRDefault="002A1D5A" w:rsidP="002A1D5A">
      <w:pPr>
        <w:pStyle w:val="Tekstpodstawowy"/>
        <w:spacing w:line="240" w:lineRule="auto"/>
        <w:rPr>
          <w:b/>
          <w:bCs/>
          <w:szCs w:val="24"/>
        </w:rPr>
      </w:pPr>
      <w:r w:rsidRPr="00B34B12">
        <w:rPr>
          <w:b/>
          <w:bCs/>
          <w:szCs w:val="24"/>
        </w:rPr>
        <w:t>Część IV 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395"/>
        <w:gridCol w:w="1728"/>
        <w:gridCol w:w="1829"/>
        <w:gridCol w:w="2203"/>
        <w:gridCol w:w="1582"/>
        <w:gridCol w:w="1674"/>
        <w:gridCol w:w="1880"/>
      </w:tblGrid>
      <w:tr w:rsidR="00216897" w:rsidRPr="00B34B12" w14:paraId="718FE91C" w14:textId="77777777" w:rsidTr="00216897">
        <w:tc>
          <w:tcPr>
            <w:tcW w:w="1539" w:type="dxa"/>
            <w:vAlign w:val="center"/>
          </w:tcPr>
          <w:p w14:paraId="0F839016" w14:textId="771A58C9" w:rsidR="00216897" w:rsidRPr="00B34B12" w:rsidRDefault="00216897" w:rsidP="003A3C09">
            <w:pPr>
              <w:pStyle w:val="Tekstpodstawowy"/>
              <w:spacing w:line="240" w:lineRule="auto"/>
              <w:jc w:val="center"/>
              <w:rPr>
                <w:b/>
                <w:szCs w:val="24"/>
              </w:rPr>
            </w:pPr>
            <w:r w:rsidRPr="00B34B12">
              <w:rPr>
                <w:b/>
                <w:szCs w:val="24"/>
              </w:rPr>
              <w:t>l.p.</w:t>
            </w:r>
          </w:p>
        </w:tc>
        <w:tc>
          <w:tcPr>
            <w:tcW w:w="2395" w:type="dxa"/>
            <w:vAlign w:val="center"/>
          </w:tcPr>
          <w:p w14:paraId="453B49B3" w14:textId="77777777" w:rsidR="00216897" w:rsidRPr="00B34B12" w:rsidRDefault="00216897" w:rsidP="003A3C09">
            <w:pPr>
              <w:pStyle w:val="Tekstpodstawowy"/>
              <w:spacing w:line="240" w:lineRule="auto"/>
              <w:jc w:val="center"/>
              <w:rPr>
                <w:b/>
                <w:szCs w:val="24"/>
              </w:rPr>
            </w:pPr>
            <w:r w:rsidRPr="00B34B12">
              <w:rPr>
                <w:b/>
                <w:szCs w:val="24"/>
              </w:rPr>
              <w:t>Oferowany typ/ rodzaj/ model/ producent</w:t>
            </w:r>
          </w:p>
        </w:tc>
        <w:tc>
          <w:tcPr>
            <w:tcW w:w="1728" w:type="dxa"/>
          </w:tcPr>
          <w:p w14:paraId="250FB6E3" w14:textId="2D484778" w:rsidR="00216897" w:rsidRPr="00B34B12" w:rsidRDefault="00216897" w:rsidP="003A3C09">
            <w:pPr>
              <w:pStyle w:val="Tekstpodstawowy"/>
              <w:spacing w:line="240" w:lineRule="auto"/>
              <w:jc w:val="center"/>
              <w:rPr>
                <w:b/>
                <w:szCs w:val="24"/>
              </w:rPr>
            </w:pPr>
            <w:r w:rsidRPr="00B34B12">
              <w:rPr>
                <w:b/>
                <w:szCs w:val="24"/>
              </w:rPr>
              <w:t>Model oferowanego procesora</w:t>
            </w:r>
          </w:p>
        </w:tc>
        <w:tc>
          <w:tcPr>
            <w:tcW w:w="1829" w:type="dxa"/>
            <w:vAlign w:val="center"/>
          </w:tcPr>
          <w:p w14:paraId="0E872A3A" w14:textId="4029F7AE" w:rsidR="00216897" w:rsidRPr="00B34B12" w:rsidRDefault="00216897" w:rsidP="003A3C09">
            <w:pPr>
              <w:pStyle w:val="Tekstpodstawowy"/>
              <w:spacing w:line="240" w:lineRule="auto"/>
              <w:jc w:val="center"/>
              <w:rPr>
                <w:b/>
                <w:szCs w:val="24"/>
              </w:rPr>
            </w:pPr>
            <w:r w:rsidRPr="00B34B12">
              <w:rPr>
                <w:b/>
                <w:szCs w:val="24"/>
              </w:rPr>
              <w:t>Cena netto za 1 szt.</w:t>
            </w:r>
          </w:p>
        </w:tc>
        <w:tc>
          <w:tcPr>
            <w:tcW w:w="2203" w:type="dxa"/>
            <w:vAlign w:val="center"/>
          </w:tcPr>
          <w:p w14:paraId="726BB082" w14:textId="77777777" w:rsidR="00216897" w:rsidRPr="00B34B12" w:rsidRDefault="00216897" w:rsidP="003A3C09">
            <w:pPr>
              <w:pStyle w:val="Tekstpodstawowy"/>
              <w:spacing w:line="240" w:lineRule="auto"/>
              <w:jc w:val="center"/>
              <w:rPr>
                <w:b/>
                <w:szCs w:val="24"/>
              </w:rPr>
            </w:pPr>
            <w:r w:rsidRPr="00B34B12">
              <w:rPr>
                <w:b/>
                <w:szCs w:val="24"/>
              </w:rPr>
              <w:t>Cena brutto za 1 szt.</w:t>
            </w:r>
          </w:p>
        </w:tc>
        <w:tc>
          <w:tcPr>
            <w:tcW w:w="1582" w:type="dxa"/>
            <w:vAlign w:val="center"/>
          </w:tcPr>
          <w:p w14:paraId="285F6955" w14:textId="77777777" w:rsidR="00216897" w:rsidRPr="00B34B12" w:rsidRDefault="00216897" w:rsidP="003A3C09">
            <w:pPr>
              <w:pStyle w:val="Tekstpodstawowy"/>
              <w:spacing w:line="240" w:lineRule="auto"/>
              <w:jc w:val="center"/>
              <w:rPr>
                <w:b/>
                <w:szCs w:val="24"/>
              </w:rPr>
            </w:pPr>
            <w:r w:rsidRPr="00B34B12">
              <w:rPr>
                <w:b/>
                <w:szCs w:val="24"/>
              </w:rPr>
              <w:t>Ilość urządzeń</w:t>
            </w:r>
          </w:p>
        </w:tc>
        <w:tc>
          <w:tcPr>
            <w:tcW w:w="1674" w:type="dxa"/>
            <w:vAlign w:val="center"/>
          </w:tcPr>
          <w:p w14:paraId="6F58B054" w14:textId="77777777" w:rsidR="00216897" w:rsidRPr="00B34B12" w:rsidRDefault="00216897" w:rsidP="003A3C09">
            <w:pPr>
              <w:pStyle w:val="Tekstpodstawowy"/>
              <w:spacing w:line="240" w:lineRule="auto"/>
              <w:jc w:val="center"/>
              <w:rPr>
                <w:b/>
                <w:szCs w:val="24"/>
              </w:rPr>
            </w:pPr>
            <w:r w:rsidRPr="00B34B12">
              <w:rPr>
                <w:b/>
                <w:szCs w:val="24"/>
              </w:rPr>
              <w:t xml:space="preserve">Wartość netto </w:t>
            </w:r>
          </w:p>
        </w:tc>
        <w:tc>
          <w:tcPr>
            <w:tcW w:w="1880" w:type="dxa"/>
            <w:vAlign w:val="center"/>
          </w:tcPr>
          <w:p w14:paraId="3871672D" w14:textId="77777777" w:rsidR="00216897" w:rsidRPr="00B34B12" w:rsidRDefault="00216897" w:rsidP="003A3C09">
            <w:pPr>
              <w:pStyle w:val="Tekstpodstawowy"/>
              <w:spacing w:line="240" w:lineRule="auto"/>
              <w:jc w:val="center"/>
              <w:rPr>
                <w:b/>
                <w:szCs w:val="24"/>
              </w:rPr>
            </w:pPr>
            <w:r w:rsidRPr="00B34B12">
              <w:rPr>
                <w:b/>
                <w:szCs w:val="24"/>
              </w:rPr>
              <w:t xml:space="preserve">Wartość brutto </w:t>
            </w:r>
          </w:p>
        </w:tc>
      </w:tr>
      <w:tr w:rsidR="00216897" w:rsidRPr="00B34B12" w14:paraId="232AB47B" w14:textId="77777777" w:rsidTr="00216897">
        <w:trPr>
          <w:trHeight w:val="577"/>
        </w:trPr>
        <w:tc>
          <w:tcPr>
            <w:tcW w:w="1539" w:type="dxa"/>
            <w:vAlign w:val="center"/>
          </w:tcPr>
          <w:p w14:paraId="38EEC71E" w14:textId="33BF20C0" w:rsidR="00216897" w:rsidRPr="00B34B12" w:rsidRDefault="00216897" w:rsidP="003A3C09">
            <w:pPr>
              <w:pStyle w:val="Tekstpodstawowy"/>
              <w:spacing w:line="240" w:lineRule="auto"/>
              <w:jc w:val="center"/>
              <w:rPr>
                <w:b/>
                <w:szCs w:val="24"/>
              </w:rPr>
            </w:pPr>
            <w:r w:rsidRPr="00B34B12">
              <w:rPr>
                <w:szCs w:val="24"/>
              </w:rPr>
              <w:t>K4</w:t>
            </w:r>
          </w:p>
        </w:tc>
        <w:tc>
          <w:tcPr>
            <w:tcW w:w="2395" w:type="dxa"/>
            <w:vAlign w:val="center"/>
          </w:tcPr>
          <w:p w14:paraId="3B598BC3" w14:textId="77777777" w:rsidR="00216897" w:rsidRPr="00B34B12" w:rsidRDefault="00216897" w:rsidP="003A3C09">
            <w:pPr>
              <w:pStyle w:val="Tekstpodstawowy"/>
              <w:spacing w:line="240" w:lineRule="auto"/>
              <w:jc w:val="center"/>
              <w:rPr>
                <w:szCs w:val="24"/>
              </w:rPr>
            </w:pPr>
          </w:p>
        </w:tc>
        <w:tc>
          <w:tcPr>
            <w:tcW w:w="1728" w:type="dxa"/>
          </w:tcPr>
          <w:p w14:paraId="6B59FE6E" w14:textId="77777777" w:rsidR="00216897" w:rsidRPr="00B34B12" w:rsidRDefault="00216897" w:rsidP="003A3C09">
            <w:pPr>
              <w:pStyle w:val="Tekstpodstawowy"/>
              <w:spacing w:line="240" w:lineRule="auto"/>
              <w:jc w:val="center"/>
              <w:rPr>
                <w:szCs w:val="24"/>
              </w:rPr>
            </w:pPr>
          </w:p>
        </w:tc>
        <w:tc>
          <w:tcPr>
            <w:tcW w:w="1829" w:type="dxa"/>
            <w:vAlign w:val="center"/>
          </w:tcPr>
          <w:p w14:paraId="755384B7" w14:textId="66E7F2C9" w:rsidR="00216897" w:rsidRPr="00B34B12" w:rsidRDefault="00216897" w:rsidP="003A3C09">
            <w:pPr>
              <w:pStyle w:val="Tekstpodstawowy"/>
              <w:spacing w:line="240" w:lineRule="auto"/>
              <w:jc w:val="center"/>
              <w:rPr>
                <w:szCs w:val="24"/>
              </w:rPr>
            </w:pPr>
          </w:p>
        </w:tc>
        <w:tc>
          <w:tcPr>
            <w:tcW w:w="2203" w:type="dxa"/>
            <w:vAlign w:val="center"/>
          </w:tcPr>
          <w:p w14:paraId="20174842" w14:textId="77777777" w:rsidR="00216897" w:rsidRPr="00B34B12" w:rsidRDefault="00216897" w:rsidP="003A3C09">
            <w:pPr>
              <w:pStyle w:val="Tekstpodstawowy"/>
              <w:spacing w:line="240" w:lineRule="auto"/>
              <w:jc w:val="center"/>
              <w:rPr>
                <w:szCs w:val="24"/>
              </w:rPr>
            </w:pPr>
          </w:p>
        </w:tc>
        <w:tc>
          <w:tcPr>
            <w:tcW w:w="1582" w:type="dxa"/>
            <w:vAlign w:val="center"/>
          </w:tcPr>
          <w:p w14:paraId="383BD57B" w14:textId="77546695" w:rsidR="00216897" w:rsidRPr="00B34B12" w:rsidRDefault="00216897" w:rsidP="003A3C09">
            <w:pPr>
              <w:pStyle w:val="Tekstpodstawowy"/>
              <w:spacing w:line="240" w:lineRule="auto"/>
              <w:jc w:val="center"/>
              <w:rPr>
                <w:szCs w:val="24"/>
              </w:rPr>
            </w:pPr>
            <w:r w:rsidRPr="00B34B12">
              <w:rPr>
                <w:szCs w:val="24"/>
              </w:rPr>
              <w:t>180</w:t>
            </w:r>
          </w:p>
        </w:tc>
        <w:tc>
          <w:tcPr>
            <w:tcW w:w="1674" w:type="dxa"/>
            <w:vAlign w:val="center"/>
          </w:tcPr>
          <w:p w14:paraId="6A79B0CA" w14:textId="77777777" w:rsidR="00216897" w:rsidRPr="00B34B12" w:rsidRDefault="00216897" w:rsidP="003A3C09">
            <w:pPr>
              <w:pStyle w:val="Tekstpodstawowy"/>
              <w:spacing w:line="240" w:lineRule="auto"/>
              <w:jc w:val="center"/>
              <w:rPr>
                <w:szCs w:val="24"/>
              </w:rPr>
            </w:pPr>
          </w:p>
        </w:tc>
        <w:tc>
          <w:tcPr>
            <w:tcW w:w="1880" w:type="dxa"/>
            <w:vAlign w:val="center"/>
          </w:tcPr>
          <w:p w14:paraId="59801ECE" w14:textId="77777777" w:rsidR="00216897" w:rsidRPr="00B34B12" w:rsidRDefault="00216897" w:rsidP="003A3C09">
            <w:pPr>
              <w:pStyle w:val="Tekstpodstawowy"/>
              <w:spacing w:line="240" w:lineRule="auto"/>
              <w:jc w:val="center"/>
              <w:rPr>
                <w:szCs w:val="24"/>
              </w:rPr>
            </w:pPr>
          </w:p>
        </w:tc>
      </w:tr>
      <w:tr w:rsidR="00216897" w:rsidRPr="00B34B12" w14:paraId="5EAC6EFB" w14:textId="77777777" w:rsidTr="00B34B12">
        <w:trPr>
          <w:trHeight w:val="569"/>
        </w:trPr>
        <w:tc>
          <w:tcPr>
            <w:tcW w:w="1539" w:type="dxa"/>
          </w:tcPr>
          <w:p w14:paraId="0F404F87" w14:textId="77777777" w:rsidR="00216897" w:rsidRPr="00B34B12" w:rsidRDefault="00216897" w:rsidP="003A3C09">
            <w:pPr>
              <w:pStyle w:val="Tekstpodstawowy"/>
              <w:spacing w:line="240" w:lineRule="auto"/>
              <w:jc w:val="right"/>
              <w:rPr>
                <w:b/>
                <w:szCs w:val="24"/>
                <w:u w:val="single"/>
              </w:rPr>
            </w:pPr>
          </w:p>
        </w:tc>
        <w:tc>
          <w:tcPr>
            <w:tcW w:w="9737" w:type="dxa"/>
            <w:gridSpan w:val="5"/>
            <w:vAlign w:val="center"/>
          </w:tcPr>
          <w:p w14:paraId="559B6978" w14:textId="7682B400" w:rsidR="00216897" w:rsidRPr="00B34B12" w:rsidRDefault="00216897" w:rsidP="003A3C09">
            <w:pPr>
              <w:pStyle w:val="Tekstpodstawowy"/>
              <w:spacing w:line="240" w:lineRule="auto"/>
              <w:jc w:val="right"/>
              <w:rPr>
                <w:b/>
                <w:szCs w:val="24"/>
                <w:u w:val="single"/>
              </w:rPr>
            </w:pPr>
            <w:r w:rsidRPr="00B34B12">
              <w:rPr>
                <w:b/>
                <w:szCs w:val="24"/>
                <w:u w:val="single"/>
              </w:rPr>
              <w:t>Razem:</w:t>
            </w:r>
          </w:p>
        </w:tc>
        <w:tc>
          <w:tcPr>
            <w:tcW w:w="1674" w:type="dxa"/>
            <w:vAlign w:val="center"/>
          </w:tcPr>
          <w:p w14:paraId="4629FD34" w14:textId="77777777" w:rsidR="00216897" w:rsidRPr="00B34B12" w:rsidRDefault="00216897" w:rsidP="003A3C09">
            <w:pPr>
              <w:pStyle w:val="Tekstpodstawowy"/>
              <w:spacing w:line="240" w:lineRule="auto"/>
              <w:jc w:val="center"/>
              <w:rPr>
                <w:b/>
                <w:szCs w:val="24"/>
              </w:rPr>
            </w:pPr>
          </w:p>
        </w:tc>
        <w:tc>
          <w:tcPr>
            <w:tcW w:w="1880" w:type="dxa"/>
            <w:vAlign w:val="center"/>
          </w:tcPr>
          <w:p w14:paraId="53E3A136" w14:textId="77777777" w:rsidR="00216897" w:rsidRPr="00B34B12" w:rsidRDefault="00216897" w:rsidP="003A3C09">
            <w:pPr>
              <w:pStyle w:val="Tekstpodstawowy"/>
              <w:spacing w:line="240" w:lineRule="auto"/>
              <w:jc w:val="center"/>
              <w:rPr>
                <w:b/>
                <w:szCs w:val="24"/>
              </w:rPr>
            </w:pPr>
          </w:p>
        </w:tc>
      </w:tr>
    </w:tbl>
    <w:p w14:paraId="78E5684C" w14:textId="2A3A4C9F" w:rsidR="001D06DC" w:rsidRPr="00B34B12" w:rsidRDefault="001D06DC" w:rsidP="001F505C">
      <w:pPr>
        <w:pStyle w:val="Tekstpodstawowy"/>
        <w:spacing w:line="240" w:lineRule="auto"/>
        <w:rPr>
          <w:b/>
          <w:szCs w:val="24"/>
        </w:rPr>
      </w:pPr>
    </w:p>
    <w:p w14:paraId="199A335A" w14:textId="4BB0B107" w:rsidR="002A1D5A" w:rsidRPr="00B34B12" w:rsidRDefault="002A1D5A" w:rsidP="001F505C">
      <w:pPr>
        <w:pStyle w:val="Tekstpodstawowy"/>
        <w:spacing w:line="240" w:lineRule="auto"/>
        <w:rPr>
          <w:b/>
          <w:szCs w:val="24"/>
        </w:rPr>
      </w:pPr>
    </w:p>
    <w:p w14:paraId="5A8D7ED5" w14:textId="618115BB" w:rsidR="002A1D5A" w:rsidRPr="00B34B12" w:rsidRDefault="002A1D5A" w:rsidP="002A1D5A">
      <w:pPr>
        <w:pStyle w:val="Tekstpodstawowy"/>
        <w:spacing w:line="240" w:lineRule="auto"/>
        <w:rPr>
          <w:b/>
          <w:bCs/>
          <w:szCs w:val="24"/>
        </w:rPr>
      </w:pPr>
      <w:r w:rsidRPr="00B34B12">
        <w:rPr>
          <w:b/>
          <w:bCs/>
          <w:szCs w:val="24"/>
        </w:rPr>
        <w:t>Część V 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395"/>
        <w:gridCol w:w="1728"/>
        <w:gridCol w:w="1829"/>
        <w:gridCol w:w="2203"/>
        <w:gridCol w:w="1582"/>
        <w:gridCol w:w="1674"/>
        <w:gridCol w:w="1880"/>
      </w:tblGrid>
      <w:tr w:rsidR="00216897" w:rsidRPr="00B34B12" w14:paraId="609E585B" w14:textId="77777777" w:rsidTr="00216897">
        <w:tc>
          <w:tcPr>
            <w:tcW w:w="1539" w:type="dxa"/>
            <w:vAlign w:val="center"/>
          </w:tcPr>
          <w:p w14:paraId="0E5A05DA" w14:textId="7ADEE70B" w:rsidR="00216897" w:rsidRPr="00B34B12" w:rsidRDefault="00216897" w:rsidP="003A3C09">
            <w:pPr>
              <w:pStyle w:val="Tekstpodstawowy"/>
              <w:spacing w:line="240" w:lineRule="auto"/>
              <w:jc w:val="center"/>
              <w:rPr>
                <w:b/>
                <w:szCs w:val="24"/>
              </w:rPr>
            </w:pPr>
            <w:r w:rsidRPr="00B34B12">
              <w:rPr>
                <w:b/>
                <w:szCs w:val="24"/>
              </w:rPr>
              <w:t>l.p.</w:t>
            </w:r>
          </w:p>
        </w:tc>
        <w:tc>
          <w:tcPr>
            <w:tcW w:w="2395" w:type="dxa"/>
            <w:vAlign w:val="center"/>
          </w:tcPr>
          <w:p w14:paraId="2E9F433B" w14:textId="77777777" w:rsidR="00216897" w:rsidRPr="00B34B12" w:rsidRDefault="00216897" w:rsidP="003A3C09">
            <w:pPr>
              <w:pStyle w:val="Tekstpodstawowy"/>
              <w:spacing w:line="240" w:lineRule="auto"/>
              <w:jc w:val="center"/>
              <w:rPr>
                <w:b/>
                <w:szCs w:val="24"/>
              </w:rPr>
            </w:pPr>
            <w:r w:rsidRPr="00B34B12">
              <w:rPr>
                <w:b/>
                <w:szCs w:val="24"/>
              </w:rPr>
              <w:t>Oferowany typ/ rodzaj/ model/ producent</w:t>
            </w:r>
          </w:p>
        </w:tc>
        <w:tc>
          <w:tcPr>
            <w:tcW w:w="1728" w:type="dxa"/>
          </w:tcPr>
          <w:p w14:paraId="46348717" w14:textId="30A44CFB" w:rsidR="00216897" w:rsidRPr="00B34B12" w:rsidRDefault="00216897" w:rsidP="003A3C09">
            <w:pPr>
              <w:pStyle w:val="Tekstpodstawowy"/>
              <w:spacing w:line="240" w:lineRule="auto"/>
              <w:jc w:val="center"/>
              <w:rPr>
                <w:b/>
                <w:szCs w:val="24"/>
              </w:rPr>
            </w:pPr>
            <w:r w:rsidRPr="00B34B12">
              <w:rPr>
                <w:b/>
                <w:szCs w:val="24"/>
              </w:rPr>
              <w:t>Model oferowanego procesora</w:t>
            </w:r>
          </w:p>
        </w:tc>
        <w:tc>
          <w:tcPr>
            <w:tcW w:w="1829" w:type="dxa"/>
            <w:vAlign w:val="center"/>
          </w:tcPr>
          <w:p w14:paraId="2EE2E967" w14:textId="3497FF93" w:rsidR="00216897" w:rsidRPr="00B34B12" w:rsidRDefault="00216897" w:rsidP="003A3C09">
            <w:pPr>
              <w:pStyle w:val="Tekstpodstawowy"/>
              <w:spacing w:line="240" w:lineRule="auto"/>
              <w:jc w:val="center"/>
              <w:rPr>
                <w:b/>
                <w:szCs w:val="24"/>
              </w:rPr>
            </w:pPr>
            <w:r w:rsidRPr="00B34B12">
              <w:rPr>
                <w:b/>
                <w:szCs w:val="24"/>
              </w:rPr>
              <w:t>Cena netto za 1 szt.</w:t>
            </w:r>
          </w:p>
        </w:tc>
        <w:tc>
          <w:tcPr>
            <w:tcW w:w="2203" w:type="dxa"/>
            <w:vAlign w:val="center"/>
          </w:tcPr>
          <w:p w14:paraId="5220EC62" w14:textId="77777777" w:rsidR="00216897" w:rsidRPr="00B34B12" w:rsidRDefault="00216897" w:rsidP="003A3C09">
            <w:pPr>
              <w:pStyle w:val="Tekstpodstawowy"/>
              <w:spacing w:line="240" w:lineRule="auto"/>
              <w:jc w:val="center"/>
              <w:rPr>
                <w:b/>
                <w:szCs w:val="24"/>
              </w:rPr>
            </w:pPr>
            <w:r w:rsidRPr="00B34B12">
              <w:rPr>
                <w:b/>
                <w:szCs w:val="24"/>
              </w:rPr>
              <w:t>Cena brutto za 1 szt.</w:t>
            </w:r>
          </w:p>
        </w:tc>
        <w:tc>
          <w:tcPr>
            <w:tcW w:w="1582" w:type="dxa"/>
            <w:vAlign w:val="center"/>
          </w:tcPr>
          <w:p w14:paraId="54194EE1" w14:textId="77777777" w:rsidR="00216897" w:rsidRPr="00B34B12" w:rsidRDefault="00216897" w:rsidP="003A3C09">
            <w:pPr>
              <w:pStyle w:val="Tekstpodstawowy"/>
              <w:spacing w:line="240" w:lineRule="auto"/>
              <w:jc w:val="center"/>
              <w:rPr>
                <w:b/>
                <w:szCs w:val="24"/>
              </w:rPr>
            </w:pPr>
            <w:r w:rsidRPr="00B34B12">
              <w:rPr>
                <w:b/>
                <w:szCs w:val="24"/>
              </w:rPr>
              <w:t>Ilość urządzeń</w:t>
            </w:r>
          </w:p>
        </w:tc>
        <w:tc>
          <w:tcPr>
            <w:tcW w:w="1674" w:type="dxa"/>
            <w:vAlign w:val="center"/>
          </w:tcPr>
          <w:p w14:paraId="69F4016D" w14:textId="77777777" w:rsidR="00216897" w:rsidRPr="00B34B12" w:rsidRDefault="00216897" w:rsidP="003A3C09">
            <w:pPr>
              <w:pStyle w:val="Tekstpodstawowy"/>
              <w:spacing w:line="240" w:lineRule="auto"/>
              <w:jc w:val="center"/>
              <w:rPr>
                <w:b/>
                <w:szCs w:val="24"/>
              </w:rPr>
            </w:pPr>
            <w:r w:rsidRPr="00B34B12">
              <w:rPr>
                <w:b/>
                <w:szCs w:val="24"/>
              </w:rPr>
              <w:t xml:space="preserve">Wartość netto </w:t>
            </w:r>
          </w:p>
        </w:tc>
        <w:tc>
          <w:tcPr>
            <w:tcW w:w="1880" w:type="dxa"/>
            <w:vAlign w:val="center"/>
          </w:tcPr>
          <w:p w14:paraId="50E79DD2" w14:textId="77777777" w:rsidR="00216897" w:rsidRPr="00B34B12" w:rsidRDefault="00216897" w:rsidP="003A3C09">
            <w:pPr>
              <w:pStyle w:val="Tekstpodstawowy"/>
              <w:spacing w:line="240" w:lineRule="auto"/>
              <w:jc w:val="center"/>
              <w:rPr>
                <w:b/>
                <w:szCs w:val="24"/>
              </w:rPr>
            </w:pPr>
            <w:r w:rsidRPr="00B34B12">
              <w:rPr>
                <w:b/>
                <w:szCs w:val="24"/>
              </w:rPr>
              <w:t xml:space="preserve">Wartość brutto </w:t>
            </w:r>
          </w:p>
        </w:tc>
      </w:tr>
      <w:tr w:rsidR="00216897" w:rsidRPr="00B34B12" w14:paraId="7691B5A8" w14:textId="77777777" w:rsidTr="00216897">
        <w:trPr>
          <w:trHeight w:val="577"/>
        </w:trPr>
        <w:tc>
          <w:tcPr>
            <w:tcW w:w="1539" w:type="dxa"/>
            <w:vAlign w:val="center"/>
          </w:tcPr>
          <w:p w14:paraId="35B07772" w14:textId="0DA1F208" w:rsidR="00216897" w:rsidRPr="00B34B12" w:rsidRDefault="00216897" w:rsidP="003A3C09">
            <w:pPr>
              <w:pStyle w:val="Tekstpodstawowy"/>
              <w:spacing w:line="240" w:lineRule="auto"/>
              <w:jc w:val="center"/>
              <w:rPr>
                <w:b/>
                <w:szCs w:val="24"/>
              </w:rPr>
            </w:pPr>
            <w:r w:rsidRPr="00B34B12">
              <w:rPr>
                <w:szCs w:val="24"/>
              </w:rPr>
              <w:t>K5</w:t>
            </w:r>
          </w:p>
        </w:tc>
        <w:tc>
          <w:tcPr>
            <w:tcW w:w="2395" w:type="dxa"/>
            <w:vAlign w:val="center"/>
          </w:tcPr>
          <w:p w14:paraId="4DE328D4" w14:textId="77777777" w:rsidR="00216897" w:rsidRPr="00B34B12" w:rsidRDefault="00216897" w:rsidP="003A3C09">
            <w:pPr>
              <w:pStyle w:val="Tekstpodstawowy"/>
              <w:spacing w:line="240" w:lineRule="auto"/>
              <w:jc w:val="center"/>
              <w:rPr>
                <w:szCs w:val="24"/>
              </w:rPr>
            </w:pPr>
          </w:p>
        </w:tc>
        <w:tc>
          <w:tcPr>
            <w:tcW w:w="1728" w:type="dxa"/>
          </w:tcPr>
          <w:p w14:paraId="7967DF65" w14:textId="77777777" w:rsidR="00216897" w:rsidRPr="00B34B12" w:rsidRDefault="00216897" w:rsidP="003A3C09">
            <w:pPr>
              <w:pStyle w:val="Tekstpodstawowy"/>
              <w:spacing w:line="240" w:lineRule="auto"/>
              <w:jc w:val="center"/>
              <w:rPr>
                <w:szCs w:val="24"/>
              </w:rPr>
            </w:pPr>
          </w:p>
        </w:tc>
        <w:tc>
          <w:tcPr>
            <w:tcW w:w="1829" w:type="dxa"/>
            <w:vAlign w:val="center"/>
          </w:tcPr>
          <w:p w14:paraId="1EA233BF" w14:textId="682F4B47" w:rsidR="00216897" w:rsidRPr="00B34B12" w:rsidRDefault="00216897" w:rsidP="003A3C09">
            <w:pPr>
              <w:pStyle w:val="Tekstpodstawowy"/>
              <w:spacing w:line="240" w:lineRule="auto"/>
              <w:jc w:val="center"/>
              <w:rPr>
                <w:szCs w:val="24"/>
              </w:rPr>
            </w:pPr>
          </w:p>
        </w:tc>
        <w:tc>
          <w:tcPr>
            <w:tcW w:w="2203" w:type="dxa"/>
            <w:vAlign w:val="center"/>
          </w:tcPr>
          <w:p w14:paraId="4FA7DAFC" w14:textId="77777777" w:rsidR="00216897" w:rsidRPr="00B34B12" w:rsidRDefault="00216897" w:rsidP="003A3C09">
            <w:pPr>
              <w:pStyle w:val="Tekstpodstawowy"/>
              <w:spacing w:line="240" w:lineRule="auto"/>
              <w:jc w:val="center"/>
              <w:rPr>
                <w:szCs w:val="24"/>
              </w:rPr>
            </w:pPr>
          </w:p>
        </w:tc>
        <w:tc>
          <w:tcPr>
            <w:tcW w:w="1582" w:type="dxa"/>
            <w:vAlign w:val="center"/>
          </w:tcPr>
          <w:p w14:paraId="7588E304" w14:textId="53B3215F" w:rsidR="00216897" w:rsidRPr="00B34B12" w:rsidRDefault="00216897" w:rsidP="003A3C09">
            <w:pPr>
              <w:pStyle w:val="Tekstpodstawowy"/>
              <w:spacing w:line="240" w:lineRule="auto"/>
              <w:jc w:val="center"/>
              <w:rPr>
                <w:szCs w:val="24"/>
              </w:rPr>
            </w:pPr>
            <w:r w:rsidRPr="00B34B12">
              <w:rPr>
                <w:szCs w:val="24"/>
              </w:rPr>
              <w:t>30</w:t>
            </w:r>
          </w:p>
        </w:tc>
        <w:tc>
          <w:tcPr>
            <w:tcW w:w="1674" w:type="dxa"/>
            <w:vAlign w:val="center"/>
          </w:tcPr>
          <w:p w14:paraId="1F79F8C1" w14:textId="77777777" w:rsidR="00216897" w:rsidRPr="00B34B12" w:rsidRDefault="00216897" w:rsidP="003A3C09">
            <w:pPr>
              <w:pStyle w:val="Tekstpodstawowy"/>
              <w:spacing w:line="240" w:lineRule="auto"/>
              <w:jc w:val="center"/>
              <w:rPr>
                <w:szCs w:val="24"/>
              </w:rPr>
            </w:pPr>
          </w:p>
        </w:tc>
        <w:tc>
          <w:tcPr>
            <w:tcW w:w="1880" w:type="dxa"/>
            <w:vAlign w:val="center"/>
          </w:tcPr>
          <w:p w14:paraId="2548D7F6" w14:textId="77777777" w:rsidR="00216897" w:rsidRPr="00B34B12" w:rsidRDefault="00216897" w:rsidP="003A3C09">
            <w:pPr>
              <w:pStyle w:val="Tekstpodstawowy"/>
              <w:spacing w:line="240" w:lineRule="auto"/>
              <w:jc w:val="center"/>
              <w:rPr>
                <w:szCs w:val="24"/>
              </w:rPr>
            </w:pPr>
          </w:p>
        </w:tc>
      </w:tr>
      <w:tr w:rsidR="00216897" w:rsidRPr="00B34B12" w14:paraId="63BA9B23" w14:textId="77777777" w:rsidTr="00B34B12">
        <w:trPr>
          <w:trHeight w:val="569"/>
        </w:trPr>
        <w:tc>
          <w:tcPr>
            <w:tcW w:w="1539" w:type="dxa"/>
          </w:tcPr>
          <w:p w14:paraId="05092F7E" w14:textId="77777777" w:rsidR="00216897" w:rsidRPr="00B34B12" w:rsidRDefault="00216897" w:rsidP="003A3C09">
            <w:pPr>
              <w:pStyle w:val="Tekstpodstawowy"/>
              <w:spacing w:line="240" w:lineRule="auto"/>
              <w:jc w:val="right"/>
              <w:rPr>
                <w:b/>
                <w:szCs w:val="24"/>
                <w:u w:val="single"/>
              </w:rPr>
            </w:pPr>
          </w:p>
        </w:tc>
        <w:tc>
          <w:tcPr>
            <w:tcW w:w="9737" w:type="dxa"/>
            <w:gridSpan w:val="5"/>
            <w:vAlign w:val="center"/>
          </w:tcPr>
          <w:p w14:paraId="1398DEF8" w14:textId="20F22885" w:rsidR="00216897" w:rsidRPr="00B34B12" w:rsidRDefault="00216897" w:rsidP="003A3C09">
            <w:pPr>
              <w:pStyle w:val="Tekstpodstawowy"/>
              <w:spacing w:line="240" w:lineRule="auto"/>
              <w:jc w:val="right"/>
              <w:rPr>
                <w:b/>
                <w:szCs w:val="24"/>
                <w:u w:val="single"/>
              </w:rPr>
            </w:pPr>
            <w:r w:rsidRPr="00B34B12">
              <w:rPr>
                <w:b/>
                <w:szCs w:val="24"/>
                <w:u w:val="single"/>
              </w:rPr>
              <w:t>Razem:</w:t>
            </w:r>
          </w:p>
        </w:tc>
        <w:tc>
          <w:tcPr>
            <w:tcW w:w="1674" w:type="dxa"/>
            <w:vAlign w:val="center"/>
          </w:tcPr>
          <w:p w14:paraId="6AAE94F3" w14:textId="77777777" w:rsidR="00216897" w:rsidRPr="00B34B12" w:rsidRDefault="00216897" w:rsidP="003A3C09">
            <w:pPr>
              <w:pStyle w:val="Tekstpodstawowy"/>
              <w:spacing w:line="240" w:lineRule="auto"/>
              <w:jc w:val="center"/>
              <w:rPr>
                <w:b/>
                <w:szCs w:val="24"/>
              </w:rPr>
            </w:pPr>
          </w:p>
        </w:tc>
        <w:tc>
          <w:tcPr>
            <w:tcW w:w="1880" w:type="dxa"/>
            <w:vAlign w:val="center"/>
          </w:tcPr>
          <w:p w14:paraId="46952BB5" w14:textId="77777777" w:rsidR="00216897" w:rsidRPr="00B34B12" w:rsidRDefault="00216897" w:rsidP="003A3C09">
            <w:pPr>
              <w:pStyle w:val="Tekstpodstawowy"/>
              <w:spacing w:line="240" w:lineRule="auto"/>
              <w:jc w:val="center"/>
              <w:rPr>
                <w:b/>
                <w:szCs w:val="24"/>
              </w:rPr>
            </w:pPr>
          </w:p>
        </w:tc>
      </w:tr>
    </w:tbl>
    <w:p w14:paraId="54842F43" w14:textId="77777777" w:rsidR="002A1D5A" w:rsidRPr="00B34B12" w:rsidRDefault="002A1D5A" w:rsidP="001F505C">
      <w:pPr>
        <w:pStyle w:val="Tekstpodstawowy"/>
        <w:spacing w:line="240" w:lineRule="auto"/>
        <w:rPr>
          <w:b/>
          <w:szCs w:val="24"/>
        </w:rPr>
      </w:pPr>
    </w:p>
    <w:p w14:paraId="7DEE6B4A" w14:textId="3E03B10A" w:rsidR="00153648" w:rsidRPr="00B34B12" w:rsidRDefault="00153648" w:rsidP="00153648">
      <w:pPr>
        <w:pStyle w:val="Tekstpodstawowy"/>
        <w:spacing w:line="240" w:lineRule="auto"/>
        <w:rPr>
          <w:b/>
          <w:bCs/>
          <w:szCs w:val="24"/>
        </w:rPr>
      </w:pPr>
      <w:r w:rsidRPr="00B34B12">
        <w:rPr>
          <w:b/>
          <w:bCs/>
          <w:szCs w:val="24"/>
        </w:rPr>
        <w:t>Część VI 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395"/>
        <w:gridCol w:w="1728"/>
        <w:gridCol w:w="1829"/>
        <w:gridCol w:w="2203"/>
        <w:gridCol w:w="1582"/>
        <w:gridCol w:w="1674"/>
        <w:gridCol w:w="1880"/>
      </w:tblGrid>
      <w:tr w:rsidR="00216897" w:rsidRPr="00B34B12" w14:paraId="0F2D8E3C" w14:textId="77777777" w:rsidTr="00216897">
        <w:tc>
          <w:tcPr>
            <w:tcW w:w="1539" w:type="dxa"/>
            <w:vAlign w:val="center"/>
          </w:tcPr>
          <w:p w14:paraId="1F3C890A" w14:textId="7CE15722" w:rsidR="00216897" w:rsidRPr="00B34B12" w:rsidRDefault="00216897" w:rsidP="00216897">
            <w:pPr>
              <w:pStyle w:val="Tekstpodstawowy"/>
              <w:spacing w:line="240" w:lineRule="auto"/>
              <w:jc w:val="center"/>
              <w:rPr>
                <w:b/>
                <w:szCs w:val="24"/>
              </w:rPr>
            </w:pPr>
            <w:r w:rsidRPr="00B34B12">
              <w:rPr>
                <w:b/>
                <w:szCs w:val="24"/>
              </w:rPr>
              <w:t>l.p.</w:t>
            </w:r>
          </w:p>
        </w:tc>
        <w:tc>
          <w:tcPr>
            <w:tcW w:w="2395" w:type="dxa"/>
            <w:vAlign w:val="center"/>
          </w:tcPr>
          <w:p w14:paraId="7062096A" w14:textId="77777777" w:rsidR="00216897" w:rsidRPr="00B34B12" w:rsidRDefault="00216897" w:rsidP="00216897">
            <w:pPr>
              <w:pStyle w:val="Tekstpodstawowy"/>
              <w:spacing w:line="240" w:lineRule="auto"/>
              <w:jc w:val="center"/>
              <w:rPr>
                <w:b/>
                <w:szCs w:val="24"/>
              </w:rPr>
            </w:pPr>
            <w:r w:rsidRPr="00B34B12">
              <w:rPr>
                <w:b/>
                <w:szCs w:val="24"/>
              </w:rPr>
              <w:t>Oferowany typ/ rodzaj/ model/ producent</w:t>
            </w:r>
          </w:p>
        </w:tc>
        <w:tc>
          <w:tcPr>
            <w:tcW w:w="1728" w:type="dxa"/>
          </w:tcPr>
          <w:p w14:paraId="4A4ECFCB" w14:textId="5E752CCF" w:rsidR="00216897" w:rsidRPr="00B34B12" w:rsidRDefault="00216897" w:rsidP="00216897">
            <w:pPr>
              <w:pStyle w:val="Tekstpodstawowy"/>
              <w:spacing w:line="240" w:lineRule="auto"/>
              <w:jc w:val="center"/>
              <w:rPr>
                <w:b/>
                <w:szCs w:val="24"/>
              </w:rPr>
            </w:pPr>
            <w:r w:rsidRPr="00B34B12">
              <w:rPr>
                <w:b/>
                <w:szCs w:val="24"/>
              </w:rPr>
              <w:t>Model oferowanego procesora</w:t>
            </w:r>
          </w:p>
        </w:tc>
        <w:tc>
          <w:tcPr>
            <w:tcW w:w="1829" w:type="dxa"/>
            <w:vAlign w:val="center"/>
          </w:tcPr>
          <w:p w14:paraId="7C101DF7" w14:textId="53FDCA82" w:rsidR="00216897" w:rsidRPr="00B34B12" w:rsidRDefault="00216897" w:rsidP="00216897">
            <w:pPr>
              <w:pStyle w:val="Tekstpodstawowy"/>
              <w:spacing w:line="240" w:lineRule="auto"/>
              <w:jc w:val="center"/>
              <w:rPr>
                <w:b/>
                <w:szCs w:val="24"/>
              </w:rPr>
            </w:pPr>
            <w:r w:rsidRPr="00B34B12">
              <w:rPr>
                <w:b/>
                <w:szCs w:val="24"/>
              </w:rPr>
              <w:t>Cena netto za 1 szt.</w:t>
            </w:r>
          </w:p>
        </w:tc>
        <w:tc>
          <w:tcPr>
            <w:tcW w:w="2203" w:type="dxa"/>
            <w:vAlign w:val="center"/>
          </w:tcPr>
          <w:p w14:paraId="115A93AE" w14:textId="77777777" w:rsidR="00216897" w:rsidRPr="00B34B12" w:rsidRDefault="00216897" w:rsidP="00216897">
            <w:pPr>
              <w:pStyle w:val="Tekstpodstawowy"/>
              <w:spacing w:line="240" w:lineRule="auto"/>
              <w:jc w:val="center"/>
              <w:rPr>
                <w:b/>
                <w:szCs w:val="24"/>
              </w:rPr>
            </w:pPr>
            <w:r w:rsidRPr="00B34B12">
              <w:rPr>
                <w:b/>
                <w:szCs w:val="24"/>
              </w:rPr>
              <w:t>Cena brutto za 1 szt.</w:t>
            </w:r>
          </w:p>
        </w:tc>
        <w:tc>
          <w:tcPr>
            <w:tcW w:w="1582" w:type="dxa"/>
            <w:vAlign w:val="center"/>
          </w:tcPr>
          <w:p w14:paraId="5AE032EE" w14:textId="77777777" w:rsidR="00216897" w:rsidRPr="00B34B12" w:rsidRDefault="00216897" w:rsidP="00216897">
            <w:pPr>
              <w:pStyle w:val="Tekstpodstawowy"/>
              <w:spacing w:line="240" w:lineRule="auto"/>
              <w:jc w:val="center"/>
              <w:rPr>
                <w:b/>
                <w:szCs w:val="24"/>
              </w:rPr>
            </w:pPr>
            <w:r w:rsidRPr="00B34B12">
              <w:rPr>
                <w:b/>
                <w:szCs w:val="24"/>
              </w:rPr>
              <w:t>Ilość urządzeń</w:t>
            </w:r>
          </w:p>
        </w:tc>
        <w:tc>
          <w:tcPr>
            <w:tcW w:w="1674" w:type="dxa"/>
            <w:vAlign w:val="center"/>
          </w:tcPr>
          <w:p w14:paraId="660EC18E" w14:textId="77777777" w:rsidR="00216897" w:rsidRPr="00B34B12" w:rsidRDefault="00216897" w:rsidP="00216897">
            <w:pPr>
              <w:pStyle w:val="Tekstpodstawowy"/>
              <w:spacing w:line="240" w:lineRule="auto"/>
              <w:jc w:val="center"/>
              <w:rPr>
                <w:b/>
                <w:szCs w:val="24"/>
              </w:rPr>
            </w:pPr>
            <w:r w:rsidRPr="00B34B12">
              <w:rPr>
                <w:b/>
                <w:szCs w:val="24"/>
              </w:rPr>
              <w:t xml:space="preserve">Wartość netto </w:t>
            </w:r>
          </w:p>
        </w:tc>
        <w:tc>
          <w:tcPr>
            <w:tcW w:w="1880" w:type="dxa"/>
            <w:vAlign w:val="center"/>
          </w:tcPr>
          <w:p w14:paraId="5F245068" w14:textId="77777777" w:rsidR="00216897" w:rsidRPr="00B34B12" w:rsidRDefault="00216897" w:rsidP="00216897">
            <w:pPr>
              <w:pStyle w:val="Tekstpodstawowy"/>
              <w:spacing w:line="240" w:lineRule="auto"/>
              <w:jc w:val="center"/>
              <w:rPr>
                <w:b/>
                <w:szCs w:val="24"/>
              </w:rPr>
            </w:pPr>
            <w:r w:rsidRPr="00B34B12">
              <w:rPr>
                <w:b/>
                <w:szCs w:val="24"/>
              </w:rPr>
              <w:t xml:space="preserve">Wartość brutto </w:t>
            </w:r>
          </w:p>
        </w:tc>
      </w:tr>
      <w:tr w:rsidR="00216897" w:rsidRPr="00B34B12" w14:paraId="0B603A00" w14:textId="77777777" w:rsidTr="00216897">
        <w:trPr>
          <w:trHeight w:val="577"/>
        </w:trPr>
        <w:tc>
          <w:tcPr>
            <w:tcW w:w="1539" w:type="dxa"/>
            <w:vAlign w:val="center"/>
          </w:tcPr>
          <w:p w14:paraId="61B64F37" w14:textId="066175D4" w:rsidR="00216897" w:rsidRPr="00B34B12" w:rsidRDefault="00216897" w:rsidP="00216897">
            <w:pPr>
              <w:pStyle w:val="Tekstpodstawowy"/>
              <w:spacing w:line="240" w:lineRule="auto"/>
              <w:jc w:val="center"/>
              <w:rPr>
                <w:b/>
                <w:szCs w:val="24"/>
              </w:rPr>
            </w:pPr>
            <w:r w:rsidRPr="00B34B12">
              <w:rPr>
                <w:szCs w:val="24"/>
              </w:rPr>
              <w:t xml:space="preserve">K6 </w:t>
            </w:r>
          </w:p>
        </w:tc>
        <w:tc>
          <w:tcPr>
            <w:tcW w:w="2395" w:type="dxa"/>
            <w:vAlign w:val="center"/>
          </w:tcPr>
          <w:p w14:paraId="2A09CC65" w14:textId="77777777" w:rsidR="00216897" w:rsidRPr="00B34B12" w:rsidRDefault="00216897" w:rsidP="00216897">
            <w:pPr>
              <w:pStyle w:val="Tekstpodstawowy"/>
              <w:spacing w:line="240" w:lineRule="auto"/>
              <w:jc w:val="center"/>
              <w:rPr>
                <w:szCs w:val="24"/>
              </w:rPr>
            </w:pPr>
          </w:p>
        </w:tc>
        <w:tc>
          <w:tcPr>
            <w:tcW w:w="1728" w:type="dxa"/>
          </w:tcPr>
          <w:p w14:paraId="5C3D5624" w14:textId="602DB9EB" w:rsidR="00216897" w:rsidRPr="00B34B12" w:rsidRDefault="00216897" w:rsidP="00216897">
            <w:pPr>
              <w:pStyle w:val="Tekstpodstawowy"/>
              <w:spacing w:line="240" w:lineRule="auto"/>
              <w:jc w:val="center"/>
              <w:rPr>
                <w:szCs w:val="24"/>
              </w:rPr>
            </w:pPr>
          </w:p>
        </w:tc>
        <w:tc>
          <w:tcPr>
            <w:tcW w:w="1829" w:type="dxa"/>
            <w:vAlign w:val="center"/>
          </w:tcPr>
          <w:p w14:paraId="54F3093E" w14:textId="4C866E2B" w:rsidR="00216897" w:rsidRPr="00B34B12" w:rsidRDefault="00216897" w:rsidP="00216897">
            <w:pPr>
              <w:pStyle w:val="Tekstpodstawowy"/>
              <w:spacing w:line="240" w:lineRule="auto"/>
              <w:jc w:val="center"/>
              <w:rPr>
                <w:szCs w:val="24"/>
              </w:rPr>
            </w:pPr>
          </w:p>
        </w:tc>
        <w:tc>
          <w:tcPr>
            <w:tcW w:w="2203" w:type="dxa"/>
            <w:vAlign w:val="center"/>
          </w:tcPr>
          <w:p w14:paraId="0AB68577" w14:textId="77777777" w:rsidR="00216897" w:rsidRPr="00B34B12" w:rsidRDefault="00216897" w:rsidP="00216897">
            <w:pPr>
              <w:pStyle w:val="Tekstpodstawowy"/>
              <w:spacing w:line="240" w:lineRule="auto"/>
              <w:jc w:val="center"/>
              <w:rPr>
                <w:szCs w:val="24"/>
              </w:rPr>
            </w:pPr>
          </w:p>
        </w:tc>
        <w:tc>
          <w:tcPr>
            <w:tcW w:w="1582" w:type="dxa"/>
            <w:vAlign w:val="center"/>
          </w:tcPr>
          <w:p w14:paraId="172AD5F6" w14:textId="595E8568" w:rsidR="00216897" w:rsidRPr="00B34B12" w:rsidRDefault="00216897" w:rsidP="00216897">
            <w:pPr>
              <w:pStyle w:val="Tekstpodstawowy"/>
              <w:spacing w:line="240" w:lineRule="auto"/>
              <w:jc w:val="center"/>
              <w:rPr>
                <w:szCs w:val="24"/>
              </w:rPr>
            </w:pPr>
            <w:r w:rsidRPr="00B34B12">
              <w:rPr>
                <w:szCs w:val="24"/>
              </w:rPr>
              <w:t>30</w:t>
            </w:r>
          </w:p>
        </w:tc>
        <w:tc>
          <w:tcPr>
            <w:tcW w:w="1674" w:type="dxa"/>
            <w:vAlign w:val="center"/>
          </w:tcPr>
          <w:p w14:paraId="615F0CE4" w14:textId="77777777" w:rsidR="00216897" w:rsidRPr="00B34B12" w:rsidRDefault="00216897" w:rsidP="00216897">
            <w:pPr>
              <w:pStyle w:val="Tekstpodstawowy"/>
              <w:spacing w:line="240" w:lineRule="auto"/>
              <w:jc w:val="center"/>
              <w:rPr>
                <w:szCs w:val="24"/>
              </w:rPr>
            </w:pPr>
          </w:p>
        </w:tc>
        <w:tc>
          <w:tcPr>
            <w:tcW w:w="1880" w:type="dxa"/>
            <w:vAlign w:val="center"/>
          </w:tcPr>
          <w:p w14:paraId="167E6E75" w14:textId="77777777" w:rsidR="00216897" w:rsidRPr="00B34B12" w:rsidRDefault="00216897" w:rsidP="00216897">
            <w:pPr>
              <w:pStyle w:val="Tekstpodstawowy"/>
              <w:spacing w:line="240" w:lineRule="auto"/>
              <w:jc w:val="center"/>
              <w:rPr>
                <w:szCs w:val="24"/>
              </w:rPr>
            </w:pPr>
          </w:p>
        </w:tc>
      </w:tr>
      <w:tr w:rsidR="00216897" w:rsidRPr="00B34B12" w14:paraId="7CD0A48B" w14:textId="77777777" w:rsidTr="00B34B12">
        <w:trPr>
          <w:trHeight w:val="569"/>
        </w:trPr>
        <w:tc>
          <w:tcPr>
            <w:tcW w:w="1539" w:type="dxa"/>
          </w:tcPr>
          <w:p w14:paraId="04353A59" w14:textId="77777777" w:rsidR="00216897" w:rsidRPr="00B34B12" w:rsidRDefault="00216897" w:rsidP="00216897">
            <w:pPr>
              <w:pStyle w:val="Tekstpodstawowy"/>
              <w:spacing w:line="240" w:lineRule="auto"/>
              <w:jc w:val="right"/>
              <w:rPr>
                <w:b/>
                <w:szCs w:val="24"/>
                <w:u w:val="single"/>
              </w:rPr>
            </w:pPr>
          </w:p>
        </w:tc>
        <w:tc>
          <w:tcPr>
            <w:tcW w:w="9737" w:type="dxa"/>
            <w:gridSpan w:val="5"/>
            <w:vAlign w:val="center"/>
          </w:tcPr>
          <w:p w14:paraId="49B26486" w14:textId="381E79D9" w:rsidR="00216897" w:rsidRPr="00B34B12" w:rsidRDefault="00216897" w:rsidP="00216897">
            <w:pPr>
              <w:pStyle w:val="Tekstpodstawowy"/>
              <w:spacing w:line="240" w:lineRule="auto"/>
              <w:jc w:val="right"/>
              <w:rPr>
                <w:b/>
                <w:szCs w:val="24"/>
                <w:u w:val="single"/>
              </w:rPr>
            </w:pPr>
            <w:r w:rsidRPr="00B34B12">
              <w:rPr>
                <w:b/>
                <w:szCs w:val="24"/>
                <w:u w:val="single"/>
              </w:rPr>
              <w:t>Razem:</w:t>
            </w:r>
          </w:p>
        </w:tc>
        <w:tc>
          <w:tcPr>
            <w:tcW w:w="1674" w:type="dxa"/>
          </w:tcPr>
          <w:p w14:paraId="5BC73A20" w14:textId="6D07FEA4" w:rsidR="00216897" w:rsidRPr="00B34B12" w:rsidRDefault="00216897" w:rsidP="00216897">
            <w:pPr>
              <w:pStyle w:val="Tekstpodstawowy"/>
              <w:spacing w:line="240" w:lineRule="auto"/>
              <w:jc w:val="center"/>
              <w:rPr>
                <w:b/>
                <w:szCs w:val="24"/>
              </w:rPr>
            </w:pPr>
          </w:p>
        </w:tc>
        <w:tc>
          <w:tcPr>
            <w:tcW w:w="1880" w:type="dxa"/>
            <w:vAlign w:val="center"/>
          </w:tcPr>
          <w:p w14:paraId="050DC87A" w14:textId="77777777" w:rsidR="00216897" w:rsidRPr="00B34B12" w:rsidRDefault="00216897" w:rsidP="00216897">
            <w:pPr>
              <w:pStyle w:val="Tekstpodstawowy"/>
              <w:spacing w:line="240" w:lineRule="auto"/>
              <w:jc w:val="center"/>
              <w:rPr>
                <w:b/>
                <w:szCs w:val="24"/>
              </w:rPr>
            </w:pPr>
          </w:p>
        </w:tc>
      </w:tr>
    </w:tbl>
    <w:p w14:paraId="1A6F5369" w14:textId="77777777" w:rsidR="00153648" w:rsidRPr="00B34B12" w:rsidRDefault="00153648" w:rsidP="001F505C">
      <w:pPr>
        <w:pStyle w:val="Tekstpodstawowy"/>
        <w:spacing w:line="240" w:lineRule="auto"/>
        <w:ind w:right="806"/>
        <w:rPr>
          <w:b/>
          <w:color w:val="000000"/>
          <w:szCs w:val="24"/>
        </w:rPr>
      </w:pPr>
    </w:p>
    <w:p w14:paraId="311CF62A" w14:textId="77777777" w:rsidR="00680185" w:rsidRPr="00B34B12" w:rsidRDefault="00680185" w:rsidP="00153648">
      <w:pPr>
        <w:pStyle w:val="Tekstpodstawowy"/>
        <w:spacing w:line="240" w:lineRule="auto"/>
        <w:rPr>
          <w:b/>
          <w:bCs/>
          <w:szCs w:val="24"/>
        </w:rPr>
      </w:pPr>
    </w:p>
    <w:p w14:paraId="40F2C961" w14:textId="77777777" w:rsidR="00680185" w:rsidRPr="00B34B12" w:rsidRDefault="00680185" w:rsidP="00153648">
      <w:pPr>
        <w:pStyle w:val="Tekstpodstawowy"/>
        <w:spacing w:line="240" w:lineRule="auto"/>
        <w:rPr>
          <w:b/>
          <w:bCs/>
          <w:szCs w:val="24"/>
        </w:rPr>
      </w:pPr>
    </w:p>
    <w:p w14:paraId="3F9D5932" w14:textId="3F1C6F9E" w:rsidR="00153648" w:rsidRPr="00B34B12" w:rsidRDefault="00153648" w:rsidP="00153648">
      <w:pPr>
        <w:pStyle w:val="Tekstpodstawowy"/>
        <w:spacing w:line="240" w:lineRule="auto"/>
        <w:rPr>
          <w:b/>
          <w:bCs/>
          <w:szCs w:val="24"/>
        </w:rPr>
      </w:pPr>
      <w:r w:rsidRPr="00B34B12">
        <w:rPr>
          <w:b/>
          <w:bCs/>
          <w:szCs w:val="24"/>
        </w:rPr>
        <w:t xml:space="preserve">Część </w:t>
      </w:r>
      <w:r w:rsidR="00C22618" w:rsidRPr="00B34B12">
        <w:rPr>
          <w:b/>
          <w:bCs/>
          <w:szCs w:val="24"/>
        </w:rPr>
        <w:t>VII</w:t>
      </w:r>
      <w:r w:rsidRPr="00B34B12">
        <w:rPr>
          <w:b/>
          <w:bCs/>
          <w:szCs w:val="24"/>
        </w:rPr>
        <w:t xml:space="preserve"> przedmiotu zamówienia</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395"/>
        <w:gridCol w:w="1728"/>
        <w:gridCol w:w="1829"/>
        <w:gridCol w:w="2203"/>
        <w:gridCol w:w="1582"/>
        <w:gridCol w:w="1674"/>
        <w:gridCol w:w="1880"/>
      </w:tblGrid>
      <w:tr w:rsidR="00216897" w:rsidRPr="00B34B12" w14:paraId="22ABC2A2" w14:textId="77777777" w:rsidTr="00216897">
        <w:tc>
          <w:tcPr>
            <w:tcW w:w="1539" w:type="dxa"/>
            <w:vAlign w:val="center"/>
          </w:tcPr>
          <w:p w14:paraId="1A7A8527" w14:textId="7233CE80" w:rsidR="00216897" w:rsidRPr="00B34B12" w:rsidRDefault="00216897" w:rsidP="003A3C09">
            <w:pPr>
              <w:pStyle w:val="Tekstpodstawowy"/>
              <w:spacing w:line="240" w:lineRule="auto"/>
              <w:jc w:val="center"/>
              <w:rPr>
                <w:b/>
                <w:szCs w:val="24"/>
              </w:rPr>
            </w:pPr>
            <w:r w:rsidRPr="00B34B12">
              <w:rPr>
                <w:b/>
                <w:szCs w:val="24"/>
              </w:rPr>
              <w:t>l.p.</w:t>
            </w:r>
          </w:p>
        </w:tc>
        <w:tc>
          <w:tcPr>
            <w:tcW w:w="2395" w:type="dxa"/>
            <w:vAlign w:val="center"/>
          </w:tcPr>
          <w:p w14:paraId="6952FAEA" w14:textId="77777777" w:rsidR="00216897" w:rsidRPr="00B34B12" w:rsidRDefault="00216897" w:rsidP="003A3C09">
            <w:pPr>
              <w:pStyle w:val="Tekstpodstawowy"/>
              <w:spacing w:line="240" w:lineRule="auto"/>
              <w:jc w:val="center"/>
              <w:rPr>
                <w:b/>
                <w:szCs w:val="24"/>
              </w:rPr>
            </w:pPr>
            <w:r w:rsidRPr="00B34B12">
              <w:rPr>
                <w:b/>
                <w:szCs w:val="24"/>
              </w:rPr>
              <w:t>Oferowany typ/ rodzaj/ model/ producent</w:t>
            </w:r>
          </w:p>
        </w:tc>
        <w:tc>
          <w:tcPr>
            <w:tcW w:w="1728" w:type="dxa"/>
          </w:tcPr>
          <w:p w14:paraId="0D69BA1C" w14:textId="21143C76" w:rsidR="00216897" w:rsidRPr="00B34B12" w:rsidRDefault="00216897" w:rsidP="003A3C09">
            <w:pPr>
              <w:pStyle w:val="Tekstpodstawowy"/>
              <w:spacing w:line="240" w:lineRule="auto"/>
              <w:jc w:val="center"/>
              <w:rPr>
                <w:b/>
                <w:szCs w:val="24"/>
              </w:rPr>
            </w:pPr>
            <w:r w:rsidRPr="00B34B12">
              <w:rPr>
                <w:b/>
                <w:szCs w:val="24"/>
              </w:rPr>
              <w:t>Model oferowanego procesora</w:t>
            </w:r>
          </w:p>
        </w:tc>
        <w:tc>
          <w:tcPr>
            <w:tcW w:w="1829" w:type="dxa"/>
            <w:vAlign w:val="center"/>
          </w:tcPr>
          <w:p w14:paraId="2F70C35E" w14:textId="6CC6459E" w:rsidR="00216897" w:rsidRPr="00B34B12" w:rsidRDefault="00216897" w:rsidP="003A3C09">
            <w:pPr>
              <w:pStyle w:val="Tekstpodstawowy"/>
              <w:spacing w:line="240" w:lineRule="auto"/>
              <w:jc w:val="center"/>
              <w:rPr>
                <w:b/>
                <w:szCs w:val="24"/>
              </w:rPr>
            </w:pPr>
            <w:r w:rsidRPr="00B34B12">
              <w:rPr>
                <w:b/>
                <w:szCs w:val="24"/>
              </w:rPr>
              <w:t>Cena netto za 1 szt.</w:t>
            </w:r>
          </w:p>
        </w:tc>
        <w:tc>
          <w:tcPr>
            <w:tcW w:w="2203" w:type="dxa"/>
            <w:vAlign w:val="center"/>
          </w:tcPr>
          <w:p w14:paraId="1403B741" w14:textId="77777777" w:rsidR="00216897" w:rsidRPr="00B34B12" w:rsidRDefault="00216897" w:rsidP="003A3C09">
            <w:pPr>
              <w:pStyle w:val="Tekstpodstawowy"/>
              <w:spacing w:line="240" w:lineRule="auto"/>
              <w:jc w:val="center"/>
              <w:rPr>
                <w:b/>
                <w:szCs w:val="24"/>
              </w:rPr>
            </w:pPr>
            <w:r w:rsidRPr="00B34B12">
              <w:rPr>
                <w:b/>
                <w:szCs w:val="24"/>
              </w:rPr>
              <w:t>Cena brutto za 1 szt.</w:t>
            </w:r>
          </w:p>
        </w:tc>
        <w:tc>
          <w:tcPr>
            <w:tcW w:w="1582" w:type="dxa"/>
            <w:vAlign w:val="center"/>
          </w:tcPr>
          <w:p w14:paraId="6D9A04BD" w14:textId="77777777" w:rsidR="00216897" w:rsidRPr="00B34B12" w:rsidRDefault="00216897" w:rsidP="003A3C09">
            <w:pPr>
              <w:pStyle w:val="Tekstpodstawowy"/>
              <w:spacing w:line="240" w:lineRule="auto"/>
              <w:jc w:val="center"/>
              <w:rPr>
                <w:b/>
                <w:szCs w:val="24"/>
              </w:rPr>
            </w:pPr>
            <w:r w:rsidRPr="00B34B12">
              <w:rPr>
                <w:b/>
                <w:szCs w:val="24"/>
              </w:rPr>
              <w:t>Ilość urządzeń</w:t>
            </w:r>
          </w:p>
        </w:tc>
        <w:tc>
          <w:tcPr>
            <w:tcW w:w="1674" w:type="dxa"/>
            <w:vAlign w:val="center"/>
          </w:tcPr>
          <w:p w14:paraId="48B4B57B" w14:textId="77777777" w:rsidR="00216897" w:rsidRPr="00B34B12" w:rsidRDefault="00216897" w:rsidP="003A3C09">
            <w:pPr>
              <w:pStyle w:val="Tekstpodstawowy"/>
              <w:spacing w:line="240" w:lineRule="auto"/>
              <w:jc w:val="center"/>
              <w:rPr>
                <w:b/>
                <w:szCs w:val="24"/>
              </w:rPr>
            </w:pPr>
            <w:r w:rsidRPr="00B34B12">
              <w:rPr>
                <w:b/>
                <w:szCs w:val="24"/>
              </w:rPr>
              <w:t xml:space="preserve">Wartość netto </w:t>
            </w:r>
          </w:p>
        </w:tc>
        <w:tc>
          <w:tcPr>
            <w:tcW w:w="1880" w:type="dxa"/>
            <w:vAlign w:val="center"/>
          </w:tcPr>
          <w:p w14:paraId="57A2FC09" w14:textId="77777777" w:rsidR="00216897" w:rsidRPr="00B34B12" w:rsidRDefault="00216897" w:rsidP="003A3C09">
            <w:pPr>
              <w:pStyle w:val="Tekstpodstawowy"/>
              <w:spacing w:line="240" w:lineRule="auto"/>
              <w:jc w:val="center"/>
              <w:rPr>
                <w:b/>
                <w:szCs w:val="24"/>
              </w:rPr>
            </w:pPr>
            <w:r w:rsidRPr="00B34B12">
              <w:rPr>
                <w:b/>
                <w:szCs w:val="24"/>
              </w:rPr>
              <w:t xml:space="preserve">Wartość brutto </w:t>
            </w:r>
          </w:p>
        </w:tc>
      </w:tr>
      <w:tr w:rsidR="00216897" w:rsidRPr="00B34B12" w14:paraId="7317C587" w14:textId="77777777" w:rsidTr="00216897">
        <w:trPr>
          <w:trHeight w:val="577"/>
        </w:trPr>
        <w:tc>
          <w:tcPr>
            <w:tcW w:w="1539" w:type="dxa"/>
            <w:vAlign w:val="center"/>
          </w:tcPr>
          <w:p w14:paraId="325680C4" w14:textId="6D984BC1" w:rsidR="00216897" w:rsidRPr="00B34B12" w:rsidRDefault="00216897" w:rsidP="003A3C09">
            <w:pPr>
              <w:pStyle w:val="Tekstpodstawowy"/>
              <w:spacing w:line="240" w:lineRule="auto"/>
              <w:jc w:val="center"/>
              <w:rPr>
                <w:b/>
                <w:szCs w:val="24"/>
              </w:rPr>
            </w:pPr>
            <w:r w:rsidRPr="00B34B12">
              <w:rPr>
                <w:szCs w:val="24"/>
              </w:rPr>
              <w:t>K7</w:t>
            </w:r>
          </w:p>
        </w:tc>
        <w:tc>
          <w:tcPr>
            <w:tcW w:w="2395" w:type="dxa"/>
            <w:vAlign w:val="center"/>
          </w:tcPr>
          <w:p w14:paraId="3B96B6B8" w14:textId="77777777" w:rsidR="00216897" w:rsidRPr="00B34B12" w:rsidRDefault="00216897" w:rsidP="003A3C09">
            <w:pPr>
              <w:pStyle w:val="Tekstpodstawowy"/>
              <w:spacing w:line="240" w:lineRule="auto"/>
              <w:jc w:val="center"/>
              <w:rPr>
                <w:szCs w:val="24"/>
              </w:rPr>
            </w:pPr>
          </w:p>
        </w:tc>
        <w:tc>
          <w:tcPr>
            <w:tcW w:w="1728" w:type="dxa"/>
          </w:tcPr>
          <w:p w14:paraId="4DFAF438" w14:textId="77777777" w:rsidR="00216897" w:rsidRPr="00B34B12" w:rsidRDefault="00216897" w:rsidP="003A3C09">
            <w:pPr>
              <w:pStyle w:val="Tekstpodstawowy"/>
              <w:spacing w:line="240" w:lineRule="auto"/>
              <w:jc w:val="center"/>
              <w:rPr>
                <w:szCs w:val="24"/>
              </w:rPr>
            </w:pPr>
          </w:p>
        </w:tc>
        <w:tc>
          <w:tcPr>
            <w:tcW w:w="1829" w:type="dxa"/>
            <w:vAlign w:val="center"/>
          </w:tcPr>
          <w:p w14:paraId="1FEC90AE" w14:textId="2C157374" w:rsidR="00216897" w:rsidRPr="00B34B12" w:rsidRDefault="00216897" w:rsidP="003A3C09">
            <w:pPr>
              <w:pStyle w:val="Tekstpodstawowy"/>
              <w:spacing w:line="240" w:lineRule="auto"/>
              <w:jc w:val="center"/>
              <w:rPr>
                <w:szCs w:val="24"/>
              </w:rPr>
            </w:pPr>
          </w:p>
        </w:tc>
        <w:tc>
          <w:tcPr>
            <w:tcW w:w="2203" w:type="dxa"/>
            <w:vAlign w:val="center"/>
          </w:tcPr>
          <w:p w14:paraId="517722E6" w14:textId="77777777" w:rsidR="00216897" w:rsidRPr="00B34B12" w:rsidRDefault="00216897" w:rsidP="003A3C09">
            <w:pPr>
              <w:pStyle w:val="Tekstpodstawowy"/>
              <w:spacing w:line="240" w:lineRule="auto"/>
              <w:jc w:val="center"/>
              <w:rPr>
                <w:szCs w:val="24"/>
              </w:rPr>
            </w:pPr>
          </w:p>
        </w:tc>
        <w:tc>
          <w:tcPr>
            <w:tcW w:w="1582" w:type="dxa"/>
            <w:vAlign w:val="center"/>
          </w:tcPr>
          <w:p w14:paraId="6282BA87" w14:textId="725D27F9" w:rsidR="00216897" w:rsidRPr="00B34B12" w:rsidRDefault="00216897" w:rsidP="003A3C09">
            <w:pPr>
              <w:pStyle w:val="Tekstpodstawowy"/>
              <w:spacing w:line="240" w:lineRule="auto"/>
              <w:jc w:val="center"/>
              <w:rPr>
                <w:szCs w:val="24"/>
              </w:rPr>
            </w:pPr>
            <w:r w:rsidRPr="00B34B12">
              <w:rPr>
                <w:szCs w:val="24"/>
              </w:rPr>
              <w:t>50</w:t>
            </w:r>
          </w:p>
        </w:tc>
        <w:tc>
          <w:tcPr>
            <w:tcW w:w="1674" w:type="dxa"/>
            <w:vAlign w:val="center"/>
          </w:tcPr>
          <w:p w14:paraId="4C3AB93D" w14:textId="77777777" w:rsidR="00216897" w:rsidRPr="00B34B12" w:rsidRDefault="00216897" w:rsidP="003A3C09">
            <w:pPr>
              <w:pStyle w:val="Tekstpodstawowy"/>
              <w:spacing w:line="240" w:lineRule="auto"/>
              <w:jc w:val="center"/>
              <w:rPr>
                <w:szCs w:val="24"/>
              </w:rPr>
            </w:pPr>
          </w:p>
        </w:tc>
        <w:tc>
          <w:tcPr>
            <w:tcW w:w="1880" w:type="dxa"/>
            <w:vAlign w:val="center"/>
          </w:tcPr>
          <w:p w14:paraId="03E13E18" w14:textId="77777777" w:rsidR="00216897" w:rsidRPr="00B34B12" w:rsidRDefault="00216897" w:rsidP="003A3C09">
            <w:pPr>
              <w:pStyle w:val="Tekstpodstawowy"/>
              <w:spacing w:line="240" w:lineRule="auto"/>
              <w:jc w:val="center"/>
              <w:rPr>
                <w:szCs w:val="24"/>
              </w:rPr>
            </w:pPr>
          </w:p>
        </w:tc>
      </w:tr>
      <w:tr w:rsidR="00216897" w:rsidRPr="00DA0E4B" w14:paraId="0D0B36CC" w14:textId="77777777" w:rsidTr="00B34B12">
        <w:trPr>
          <w:trHeight w:val="569"/>
        </w:trPr>
        <w:tc>
          <w:tcPr>
            <w:tcW w:w="1539" w:type="dxa"/>
          </w:tcPr>
          <w:p w14:paraId="2532B67D" w14:textId="77777777" w:rsidR="00216897" w:rsidRPr="00B34B12" w:rsidRDefault="00216897" w:rsidP="003A3C09">
            <w:pPr>
              <w:pStyle w:val="Tekstpodstawowy"/>
              <w:spacing w:line="240" w:lineRule="auto"/>
              <w:jc w:val="right"/>
              <w:rPr>
                <w:b/>
                <w:szCs w:val="24"/>
                <w:u w:val="single"/>
              </w:rPr>
            </w:pPr>
          </w:p>
        </w:tc>
        <w:tc>
          <w:tcPr>
            <w:tcW w:w="9737" w:type="dxa"/>
            <w:gridSpan w:val="5"/>
            <w:vAlign w:val="center"/>
          </w:tcPr>
          <w:p w14:paraId="0D2291BB" w14:textId="2F77E255" w:rsidR="00216897" w:rsidRPr="00DA0E4B" w:rsidRDefault="00216897" w:rsidP="003A3C09">
            <w:pPr>
              <w:pStyle w:val="Tekstpodstawowy"/>
              <w:spacing w:line="240" w:lineRule="auto"/>
              <w:jc w:val="right"/>
              <w:rPr>
                <w:b/>
                <w:szCs w:val="24"/>
                <w:u w:val="single"/>
              </w:rPr>
            </w:pPr>
            <w:r w:rsidRPr="00B34B12">
              <w:rPr>
                <w:b/>
                <w:szCs w:val="24"/>
                <w:u w:val="single"/>
              </w:rPr>
              <w:t>Razem:</w:t>
            </w:r>
          </w:p>
        </w:tc>
        <w:tc>
          <w:tcPr>
            <w:tcW w:w="1674" w:type="dxa"/>
            <w:vAlign w:val="center"/>
          </w:tcPr>
          <w:p w14:paraId="023D710E" w14:textId="77777777" w:rsidR="00216897" w:rsidRPr="00DA0E4B" w:rsidRDefault="00216897" w:rsidP="003A3C09">
            <w:pPr>
              <w:pStyle w:val="Tekstpodstawowy"/>
              <w:spacing w:line="240" w:lineRule="auto"/>
              <w:jc w:val="center"/>
              <w:rPr>
                <w:b/>
                <w:szCs w:val="24"/>
              </w:rPr>
            </w:pPr>
          </w:p>
        </w:tc>
        <w:tc>
          <w:tcPr>
            <w:tcW w:w="1880" w:type="dxa"/>
            <w:vAlign w:val="center"/>
          </w:tcPr>
          <w:p w14:paraId="0A26C975" w14:textId="77777777" w:rsidR="00216897" w:rsidRPr="00DA0E4B" w:rsidRDefault="00216897" w:rsidP="003A3C09">
            <w:pPr>
              <w:pStyle w:val="Tekstpodstawowy"/>
              <w:spacing w:line="240" w:lineRule="auto"/>
              <w:jc w:val="center"/>
              <w:rPr>
                <w:b/>
                <w:szCs w:val="24"/>
              </w:rPr>
            </w:pPr>
          </w:p>
        </w:tc>
      </w:tr>
    </w:tbl>
    <w:p w14:paraId="043C7E0E" w14:textId="00488819" w:rsidR="00153648" w:rsidRPr="00DA0E4B" w:rsidRDefault="00153648" w:rsidP="001F505C">
      <w:pPr>
        <w:pStyle w:val="Tekstpodstawowy"/>
        <w:spacing w:line="240" w:lineRule="auto"/>
        <w:ind w:right="806"/>
        <w:rPr>
          <w:b/>
          <w:color w:val="000000"/>
          <w:szCs w:val="24"/>
        </w:rPr>
      </w:pPr>
    </w:p>
    <w:p w14:paraId="757E3869" w14:textId="78BA05B3" w:rsidR="001F505C" w:rsidRPr="00DA0E4B" w:rsidRDefault="001F505C" w:rsidP="001F505C">
      <w:pPr>
        <w:pStyle w:val="Tekstpodstawowy"/>
        <w:spacing w:line="240" w:lineRule="auto"/>
        <w:ind w:right="806"/>
        <w:rPr>
          <w:b/>
          <w:color w:val="000000"/>
          <w:szCs w:val="24"/>
        </w:rPr>
      </w:pPr>
      <w:r w:rsidRPr="00DA0E4B">
        <w:rPr>
          <w:b/>
          <w:color w:val="000000"/>
          <w:szCs w:val="24"/>
        </w:rPr>
        <w:t xml:space="preserve">Wykonawca musi zaoferować sprzęt spełniający w stopniu minimalnym wymagania Zamawiającego określone w Załączniku A do </w:t>
      </w:r>
      <w:r w:rsidR="004448C1" w:rsidRPr="00DA0E4B">
        <w:rPr>
          <w:b/>
          <w:color w:val="000000"/>
          <w:szCs w:val="24"/>
        </w:rPr>
        <w:t>SWZ</w:t>
      </w:r>
      <w:r w:rsidRPr="00DA0E4B">
        <w:rPr>
          <w:b/>
          <w:color w:val="000000"/>
          <w:szCs w:val="24"/>
        </w:rPr>
        <w:t xml:space="preserve">. </w:t>
      </w:r>
    </w:p>
    <w:p w14:paraId="0646FB79" w14:textId="2B112FF3" w:rsidR="001F505C" w:rsidRPr="00DA0E4B" w:rsidRDefault="001F505C" w:rsidP="001F505C">
      <w:pPr>
        <w:tabs>
          <w:tab w:val="left" w:pos="851"/>
        </w:tabs>
        <w:jc w:val="both"/>
        <w:rPr>
          <w:b/>
          <w:color w:val="000000"/>
        </w:rPr>
      </w:pPr>
      <w:r w:rsidRPr="00DA0E4B">
        <w:rPr>
          <w:b/>
          <w:color w:val="000000"/>
          <w:u w:val="single"/>
        </w:rPr>
        <w:t xml:space="preserve">Do kalkulacji cenowej </w:t>
      </w:r>
      <w:r w:rsidR="006E1E46">
        <w:rPr>
          <w:b/>
          <w:color w:val="000000"/>
          <w:u w:val="single"/>
        </w:rPr>
        <w:t>należy załączyć:</w:t>
      </w:r>
    </w:p>
    <w:p w14:paraId="6C2A1703" w14:textId="5CCA10DF" w:rsidR="001F505C" w:rsidRPr="00DA0E4B" w:rsidRDefault="006E1E46" w:rsidP="001F505C">
      <w:pPr>
        <w:tabs>
          <w:tab w:val="left" w:pos="851"/>
        </w:tabs>
        <w:jc w:val="both"/>
        <w:rPr>
          <w:color w:val="000000"/>
        </w:rPr>
      </w:pPr>
      <w:r>
        <w:rPr>
          <w:color w:val="000000"/>
        </w:rPr>
        <w:t>O</w:t>
      </w:r>
      <w:r w:rsidR="001F505C" w:rsidRPr="00DA0E4B">
        <w:rPr>
          <w:color w:val="000000"/>
        </w:rPr>
        <w:t>pis</w:t>
      </w:r>
      <w:r w:rsidR="000A08FF" w:rsidRPr="00DA0E4B">
        <w:rPr>
          <w:color w:val="000000"/>
        </w:rPr>
        <w:t>y techniczne sporządzone</w:t>
      </w:r>
      <w:r w:rsidR="001F505C" w:rsidRPr="00DA0E4B">
        <w:rPr>
          <w:color w:val="000000"/>
        </w:rPr>
        <w:t xml:space="preserve"> przez producenta i/lub wydruk/i ze stron internetowych producenta, bądź katalog/i producenta/ów pozwalające na ocenę zgodności oferowanych </w:t>
      </w:r>
      <w:r w:rsidR="00F05788" w:rsidRPr="00DA0E4B">
        <w:rPr>
          <w:color w:val="000000"/>
        </w:rPr>
        <w:t>urządzeń</w:t>
      </w:r>
      <w:r w:rsidR="001F505C" w:rsidRPr="00DA0E4B">
        <w:rPr>
          <w:color w:val="000000"/>
        </w:rPr>
        <w:t xml:space="preserve"> oraz ich parametrów z wymaganiami </w:t>
      </w:r>
      <w:r w:rsidR="004448C1" w:rsidRPr="00DA0E4B">
        <w:rPr>
          <w:color w:val="000000"/>
        </w:rPr>
        <w:t>SWZ</w:t>
      </w:r>
      <w:r w:rsidR="001F505C" w:rsidRPr="00DA0E4B">
        <w:rPr>
          <w:color w:val="000000"/>
        </w:rPr>
        <w:t xml:space="preserve">. </w:t>
      </w:r>
      <w:r w:rsidR="001F505C" w:rsidRPr="00DA0E4B">
        <w:rPr>
          <w:snapToGrid w:val="0"/>
          <w:color w:val="000000"/>
        </w:rPr>
        <w:t xml:space="preserve">Wykonawca winien </w:t>
      </w:r>
      <w:r w:rsidR="001F505C" w:rsidRPr="00DA0E4B">
        <w:rPr>
          <w:color w:val="000000"/>
        </w:rPr>
        <w:t xml:space="preserve">w niniejszych materiałach jednoznacznie wskazać której pozycji dotyczą materiały. </w:t>
      </w:r>
      <w:r w:rsidR="001F505C" w:rsidRPr="00DA0E4B">
        <w:rPr>
          <w:bCs/>
          <w:color w:val="000000"/>
        </w:rPr>
        <w:t>Zamawiający dopuszcza złożenie wyżej wskazanych dokumentów na potwierdzenie spełnienia warunków przedmiotowych w języku angielskim</w:t>
      </w:r>
      <w:r w:rsidR="001F505C" w:rsidRPr="00DA0E4B">
        <w:rPr>
          <w:color w:val="000000"/>
        </w:rPr>
        <w:t xml:space="preserve">. </w:t>
      </w:r>
    </w:p>
    <w:p w14:paraId="161F9010" w14:textId="77777777" w:rsidR="001F505C" w:rsidRPr="00DA0E4B" w:rsidRDefault="001F505C" w:rsidP="001F505C">
      <w:pPr>
        <w:tabs>
          <w:tab w:val="left" w:pos="851"/>
        </w:tabs>
        <w:jc w:val="both"/>
        <w:rPr>
          <w:b/>
        </w:rPr>
      </w:pPr>
    </w:p>
    <w:p w14:paraId="53E67BCB" w14:textId="77777777" w:rsidR="001F505C" w:rsidRPr="00DA0E4B" w:rsidRDefault="001F505C" w:rsidP="001F505C">
      <w:pPr>
        <w:pStyle w:val="Tekstpodstawowy"/>
        <w:spacing w:line="240" w:lineRule="auto"/>
        <w:ind w:right="806"/>
        <w:rPr>
          <w:b/>
          <w:color w:val="000000"/>
          <w:szCs w:val="24"/>
        </w:rPr>
      </w:pPr>
    </w:p>
    <w:p w14:paraId="4C280D9C" w14:textId="77777777" w:rsidR="001F505C" w:rsidRPr="00DA0E4B" w:rsidRDefault="001F505C" w:rsidP="001F505C">
      <w:pPr>
        <w:widowControl/>
        <w:suppressAutoHyphens w:val="0"/>
        <w:jc w:val="both"/>
        <w:rPr>
          <w:b/>
          <w:bCs/>
        </w:rPr>
        <w:sectPr w:rsidR="001F505C" w:rsidRPr="00DA0E4B" w:rsidSect="003C2C21">
          <w:pgSz w:w="16840" w:h="11907" w:orient="landscape" w:code="9"/>
          <w:pgMar w:top="1418" w:right="582" w:bottom="1418" w:left="1418" w:header="568" w:footer="708" w:gutter="0"/>
          <w:cols w:space="708"/>
          <w:noEndnote/>
          <w:docGrid w:linePitch="326"/>
        </w:sectPr>
      </w:pPr>
    </w:p>
    <w:p w14:paraId="789DA824" w14:textId="77777777" w:rsidR="00347882" w:rsidRPr="00DA0E4B" w:rsidRDefault="00347882" w:rsidP="008536B1">
      <w:pPr>
        <w:pStyle w:val="Tekstpodstawowy"/>
        <w:spacing w:line="240" w:lineRule="auto"/>
        <w:ind w:left="540"/>
        <w:jc w:val="right"/>
        <w:rPr>
          <w:b/>
          <w:bCs/>
          <w:szCs w:val="24"/>
        </w:rPr>
      </w:pPr>
    </w:p>
    <w:p w14:paraId="0EF44A91" w14:textId="3F81ADE7" w:rsidR="00F71C64" w:rsidRPr="00DA0E4B" w:rsidRDefault="5CD32AA8">
      <w:pPr>
        <w:widowControl/>
        <w:suppressAutoHyphens w:val="0"/>
        <w:jc w:val="right"/>
      </w:pPr>
      <w:r w:rsidRPr="00DA0E4B">
        <w:rPr>
          <w:b/>
          <w:bCs/>
          <w:i/>
          <w:iCs/>
          <w:color w:val="000000" w:themeColor="text1"/>
        </w:rPr>
        <w:t xml:space="preserve">Załącznik nr </w:t>
      </w:r>
      <w:r w:rsidR="00754D88" w:rsidRPr="00DA0E4B">
        <w:rPr>
          <w:b/>
          <w:bCs/>
          <w:i/>
          <w:iCs/>
          <w:color w:val="000000" w:themeColor="text1"/>
        </w:rPr>
        <w:t>3</w:t>
      </w:r>
      <w:r w:rsidRPr="00DA0E4B">
        <w:rPr>
          <w:b/>
          <w:bCs/>
          <w:i/>
          <w:iCs/>
          <w:color w:val="000000" w:themeColor="text1"/>
        </w:rPr>
        <w:t xml:space="preserve"> do formularza ofertowego</w:t>
      </w:r>
    </w:p>
    <w:p w14:paraId="4CDD594B" w14:textId="77777777" w:rsidR="00F71C64" w:rsidRPr="00DA0E4B" w:rsidRDefault="00F71C64" w:rsidP="00F71C64">
      <w:pPr>
        <w:pStyle w:val="Tekstpodstawowy"/>
        <w:spacing w:line="240" w:lineRule="auto"/>
        <w:ind w:left="540"/>
        <w:jc w:val="right"/>
        <w:rPr>
          <w:b/>
          <w:bCs/>
          <w:i/>
          <w:color w:val="000000"/>
          <w:szCs w:val="24"/>
        </w:rPr>
      </w:pPr>
    </w:p>
    <w:p w14:paraId="62B77590" w14:textId="77777777" w:rsidR="00F71C64" w:rsidRPr="00DA0E4B" w:rsidRDefault="00F71C64" w:rsidP="00F71C64">
      <w:pPr>
        <w:pStyle w:val="Tekstpodstawowy"/>
        <w:spacing w:line="240" w:lineRule="auto"/>
        <w:ind w:left="540"/>
        <w:jc w:val="right"/>
        <w:rPr>
          <w:b/>
          <w:bCs/>
          <w:i/>
          <w:color w:val="000000"/>
          <w:szCs w:val="24"/>
        </w:rPr>
      </w:pPr>
    </w:p>
    <w:p w14:paraId="52D88B61" w14:textId="77777777" w:rsidR="00F71C64" w:rsidRPr="00DA0E4B" w:rsidRDefault="00F71C64" w:rsidP="00F71C64">
      <w:pPr>
        <w:pStyle w:val="Tekstpodstawowy"/>
        <w:spacing w:line="240" w:lineRule="auto"/>
        <w:ind w:left="540"/>
        <w:rPr>
          <w:szCs w:val="24"/>
        </w:rPr>
      </w:pPr>
    </w:p>
    <w:p w14:paraId="5867F4BC" w14:textId="77777777" w:rsidR="00F71C64" w:rsidRPr="00DA0E4B" w:rsidRDefault="5CD32AA8" w:rsidP="00917578">
      <w:pPr>
        <w:pStyle w:val="Tekstpodstawowy"/>
        <w:ind w:left="540"/>
        <w:jc w:val="center"/>
        <w:rPr>
          <w:szCs w:val="24"/>
        </w:rPr>
      </w:pPr>
      <w:r w:rsidRPr="00DA0E4B">
        <w:rPr>
          <w:b/>
          <w:bCs/>
          <w:color w:val="000000" w:themeColor="text1"/>
          <w:szCs w:val="24"/>
        </w:rPr>
        <w:t>OŚWIADCZENIE</w:t>
      </w:r>
    </w:p>
    <w:p w14:paraId="2724AABD" w14:textId="77777777" w:rsidR="00F71C64" w:rsidRPr="00DA0E4B" w:rsidRDefault="5CD32AA8" w:rsidP="00917578">
      <w:pPr>
        <w:pStyle w:val="Tekstpodstawowy"/>
        <w:ind w:left="540"/>
        <w:jc w:val="center"/>
        <w:rPr>
          <w:szCs w:val="24"/>
        </w:rPr>
      </w:pPr>
      <w:r w:rsidRPr="00DA0E4B">
        <w:rPr>
          <w:b/>
          <w:bCs/>
          <w:color w:val="000000" w:themeColor="text1"/>
          <w:szCs w:val="24"/>
        </w:rPr>
        <w:t>(wykaz podwykonawców)</w:t>
      </w:r>
    </w:p>
    <w:p w14:paraId="44B6D15A" w14:textId="77777777" w:rsidR="00F71C64" w:rsidRPr="00DA0E4B" w:rsidRDefault="00F71C64" w:rsidP="00F71C64">
      <w:pPr>
        <w:pStyle w:val="Tekstpodstawowy"/>
        <w:spacing w:line="240" w:lineRule="auto"/>
        <w:ind w:hanging="142"/>
        <w:rPr>
          <w:szCs w:val="24"/>
        </w:rPr>
      </w:pPr>
    </w:p>
    <w:p w14:paraId="348A487B" w14:textId="77777777" w:rsidR="00F71C64" w:rsidRPr="00DA0E4B" w:rsidRDefault="5CD32AA8" w:rsidP="00F71C64">
      <w:pPr>
        <w:pStyle w:val="Tekstpodstawowy"/>
        <w:spacing w:line="240" w:lineRule="auto"/>
        <w:ind w:hanging="142"/>
        <w:rPr>
          <w:szCs w:val="24"/>
        </w:rPr>
      </w:pPr>
      <w:r w:rsidRPr="00DA0E4B">
        <w:rPr>
          <w:szCs w:val="24"/>
        </w:rPr>
        <w:t>Oświadczamy, że:</w:t>
      </w:r>
    </w:p>
    <w:p w14:paraId="380B67E8" w14:textId="77777777" w:rsidR="00F71C64" w:rsidRPr="00DA0E4B" w:rsidRDefault="00F71C64" w:rsidP="00F71C64">
      <w:pPr>
        <w:pStyle w:val="Tekstpodstawowy"/>
        <w:spacing w:line="240" w:lineRule="auto"/>
        <w:ind w:hanging="142"/>
        <w:rPr>
          <w:szCs w:val="24"/>
        </w:rPr>
      </w:pPr>
    </w:p>
    <w:p w14:paraId="289E053A" w14:textId="77777777" w:rsidR="00F71C64" w:rsidRPr="00DA0E4B" w:rsidRDefault="5CD32AA8" w:rsidP="00F71C64">
      <w:pPr>
        <w:pStyle w:val="Tekstpodstawowy"/>
        <w:spacing w:line="240" w:lineRule="auto"/>
        <w:ind w:hanging="142"/>
        <w:rPr>
          <w:szCs w:val="24"/>
        </w:rPr>
      </w:pPr>
      <w:r w:rsidRPr="00DA0E4B">
        <w:rPr>
          <w:szCs w:val="24"/>
        </w:rPr>
        <w:t xml:space="preserve">- </w:t>
      </w:r>
      <w:r w:rsidRPr="00DA0E4B">
        <w:rPr>
          <w:b/>
          <w:bCs/>
          <w:szCs w:val="24"/>
        </w:rPr>
        <w:t>powierzam</w:t>
      </w:r>
      <w:r w:rsidRPr="00DA0E4B">
        <w:rPr>
          <w:szCs w:val="24"/>
        </w:rPr>
        <w:t>y* następującym podwykonawcom wykonanie następujących części (zakresu) zamówienia</w:t>
      </w:r>
    </w:p>
    <w:p w14:paraId="513B42A8" w14:textId="77777777" w:rsidR="00F71C64" w:rsidRPr="00DA0E4B" w:rsidRDefault="00F71C64" w:rsidP="00F71C64">
      <w:pPr>
        <w:pStyle w:val="Tekstpodstawowy"/>
        <w:spacing w:line="240" w:lineRule="auto"/>
        <w:ind w:left="540"/>
        <w:rPr>
          <w:szCs w:val="24"/>
        </w:rPr>
      </w:pPr>
    </w:p>
    <w:p w14:paraId="697916E6" w14:textId="77777777" w:rsidR="00F71C64" w:rsidRPr="00DA0E4B" w:rsidRDefault="5CD32AA8" w:rsidP="00F71C64">
      <w:pPr>
        <w:pStyle w:val="Tekstpodstawowy"/>
        <w:spacing w:line="240" w:lineRule="auto"/>
        <w:rPr>
          <w:szCs w:val="24"/>
        </w:rPr>
      </w:pPr>
      <w:r w:rsidRPr="00DA0E4B">
        <w:rPr>
          <w:szCs w:val="24"/>
        </w:rPr>
        <w:t xml:space="preserve">Podwykonawca </w:t>
      </w:r>
      <w:r w:rsidRPr="00DA0E4B">
        <w:rPr>
          <w:i/>
          <w:iCs/>
          <w:szCs w:val="24"/>
        </w:rPr>
        <w:t xml:space="preserve">(podać pełną nazwę/firmę, adres, a także w zależności od podmiotu: NIP/PESEL, KRS/CEiDG) - </w:t>
      </w:r>
      <w:r w:rsidRPr="00DA0E4B">
        <w:rPr>
          <w:szCs w:val="24"/>
        </w:rPr>
        <w:t>…………………………………………………………………………………………</w:t>
      </w:r>
    </w:p>
    <w:p w14:paraId="657056A9" w14:textId="77777777" w:rsidR="00F71C64" w:rsidRPr="00DA0E4B" w:rsidRDefault="5CD32AA8" w:rsidP="00F71C64">
      <w:pPr>
        <w:pStyle w:val="Tekstpodstawowy"/>
        <w:spacing w:line="240" w:lineRule="auto"/>
        <w:ind w:left="720"/>
        <w:rPr>
          <w:szCs w:val="24"/>
        </w:rPr>
      </w:pPr>
      <w:r w:rsidRPr="00DA0E4B">
        <w:rPr>
          <w:szCs w:val="24"/>
        </w:rPr>
        <w:t xml:space="preserve">zakres zamówienia: </w:t>
      </w:r>
    </w:p>
    <w:p w14:paraId="21B97AD2" w14:textId="77777777" w:rsidR="00F71C64" w:rsidRPr="00DA0E4B" w:rsidRDefault="5CD32AA8" w:rsidP="00F71C64">
      <w:pPr>
        <w:pStyle w:val="Tekstpodstawowy"/>
        <w:spacing w:line="240" w:lineRule="auto"/>
        <w:ind w:left="720"/>
        <w:rPr>
          <w:szCs w:val="24"/>
        </w:rPr>
      </w:pPr>
      <w:r w:rsidRPr="00DA0E4B">
        <w:rPr>
          <w:szCs w:val="24"/>
        </w:rPr>
        <w:t>………………………………………………..........................</w:t>
      </w:r>
    </w:p>
    <w:p w14:paraId="63A99391" w14:textId="77777777" w:rsidR="00F71C64" w:rsidRPr="00DA0E4B" w:rsidRDefault="00F71C64" w:rsidP="00F71C64">
      <w:pPr>
        <w:pStyle w:val="Tekstpodstawowy"/>
        <w:spacing w:line="240" w:lineRule="auto"/>
        <w:ind w:left="540"/>
        <w:rPr>
          <w:szCs w:val="24"/>
        </w:rPr>
      </w:pPr>
    </w:p>
    <w:p w14:paraId="7B8F143D" w14:textId="77777777" w:rsidR="00F71C64" w:rsidRPr="00DA0E4B" w:rsidRDefault="5CD32AA8" w:rsidP="00F71C64">
      <w:pPr>
        <w:pStyle w:val="Tekstpodstawowy"/>
        <w:spacing w:line="240" w:lineRule="auto"/>
        <w:rPr>
          <w:szCs w:val="24"/>
        </w:rPr>
      </w:pPr>
      <w:r w:rsidRPr="00DA0E4B">
        <w:rPr>
          <w:szCs w:val="24"/>
        </w:rPr>
        <w:t xml:space="preserve">Podwykonawca </w:t>
      </w:r>
      <w:r w:rsidRPr="00DA0E4B">
        <w:rPr>
          <w:i/>
          <w:iCs/>
          <w:szCs w:val="24"/>
        </w:rPr>
        <w:t xml:space="preserve">(podać pełną nazwę/firmę, adres, a także w zależności od podmiotu: NIP/PESEL, KRS/CEiDG) - </w:t>
      </w:r>
      <w:r w:rsidRPr="00DA0E4B">
        <w:rPr>
          <w:szCs w:val="24"/>
        </w:rPr>
        <w:t>…………………………………………………………………………………………</w:t>
      </w:r>
    </w:p>
    <w:p w14:paraId="3B085DF3" w14:textId="77777777" w:rsidR="00F71C64" w:rsidRPr="00DA0E4B" w:rsidRDefault="00F71C64" w:rsidP="00F71C64">
      <w:pPr>
        <w:pStyle w:val="Tekstpodstawowy"/>
        <w:spacing w:line="240" w:lineRule="auto"/>
        <w:ind w:left="720"/>
        <w:rPr>
          <w:szCs w:val="24"/>
        </w:rPr>
      </w:pPr>
    </w:p>
    <w:p w14:paraId="4B08FB6F" w14:textId="77777777" w:rsidR="00F71C64" w:rsidRPr="00DA0E4B" w:rsidRDefault="5CD32AA8" w:rsidP="00F71C64">
      <w:pPr>
        <w:pStyle w:val="Tekstpodstawowy"/>
        <w:spacing w:line="240" w:lineRule="auto"/>
        <w:rPr>
          <w:szCs w:val="24"/>
        </w:rPr>
      </w:pPr>
      <w:r w:rsidRPr="00DA0E4B">
        <w:rPr>
          <w:szCs w:val="24"/>
        </w:rPr>
        <w:t xml:space="preserve">zakres zamówienia: </w:t>
      </w:r>
    </w:p>
    <w:p w14:paraId="32A2A818" w14:textId="77777777" w:rsidR="00F71C64" w:rsidRPr="00DA0E4B" w:rsidRDefault="5CD32AA8" w:rsidP="00F71C64">
      <w:pPr>
        <w:pStyle w:val="Tekstpodstawowy"/>
        <w:spacing w:line="240" w:lineRule="auto"/>
        <w:rPr>
          <w:szCs w:val="24"/>
        </w:rPr>
      </w:pPr>
      <w:r w:rsidRPr="00DA0E4B">
        <w:rPr>
          <w:szCs w:val="24"/>
        </w:rPr>
        <w:t>………………………………………………..........................</w:t>
      </w:r>
    </w:p>
    <w:p w14:paraId="2517613C" w14:textId="77777777" w:rsidR="00F71C64" w:rsidRPr="00DA0E4B" w:rsidRDefault="00F71C64" w:rsidP="00F71C64">
      <w:pPr>
        <w:pStyle w:val="Tekstpodstawowy"/>
        <w:spacing w:line="240" w:lineRule="auto"/>
        <w:rPr>
          <w:szCs w:val="24"/>
        </w:rPr>
      </w:pPr>
    </w:p>
    <w:p w14:paraId="0CF9FD56" w14:textId="77777777" w:rsidR="00F71C64" w:rsidRPr="00DA0E4B" w:rsidRDefault="5CD32AA8" w:rsidP="00F71C64">
      <w:pPr>
        <w:pStyle w:val="Tekstpodstawowy"/>
        <w:spacing w:line="240" w:lineRule="auto"/>
        <w:rPr>
          <w:szCs w:val="24"/>
        </w:rPr>
      </w:pPr>
      <w:r w:rsidRPr="00DA0E4B">
        <w:rPr>
          <w:b/>
          <w:bCs/>
          <w:szCs w:val="24"/>
        </w:rPr>
        <w:t>-   nie powierzamy</w:t>
      </w:r>
      <w:r w:rsidRPr="00DA0E4B">
        <w:rPr>
          <w:szCs w:val="24"/>
        </w:rPr>
        <w:t>* podwykonawcom żadnej części (zakresu) zamówienia</w:t>
      </w:r>
    </w:p>
    <w:p w14:paraId="6D788B1B" w14:textId="77777777" w:rsidR="00F71C64" w:rsidRPr="00DA0E4B" w:rsidRDefault="00F71C64" w:rsidP="00F71C64">
      <w:pPr>
        <w:pStyle w:val="Tekstpodstawowy"/>
        <w:spacing w:line="240" w:lineRule="auto"/>
        <w:rPr>
          <w:szCs w:val="24"/>
        </w:rPr>
      </w:pPr>
    </w:p>
    <w:p w14:paraId="447D73DC" w14:textId="77777777" w:rsidR="00F71C64" w:rsidRPr="00DA0E4B" w:rsidRDefault="5CD32AA8" w:rsidP="00F71C64">
      <w:pPr>
        <w:pStyle w:val="Tekstpodstawowy"/>
        <w:spacing w:line="240" w:lineRule="auto"/>
        <w:rPr>
          <w:szCs w:val="24"/>
        </w:rPr>
      </w:pPr>
      <w:r w:rsidRPr="00DA0E4B">
        <w:rPr>
          <w:szCs w:val="24"/>
        </w:rPr>
        <w:t>(jeżeli Wykonawca nie wykreśli żadnej z powyższych opcji, Zamawiający uzna, że nie powierza podwykonawcom wykonania żadnych prac objętych niniejszym  zamówieniem)</w:t>
      </w:r>
    </w:p>
    <w:p w14:paraId="1BD28BE0" w14:textId="77777777" w:rsidR="00F71C64" w:rsidRPr="00DA0E4B" w:rsidRDefault="00F71C64" w:rsidP="00F71C64">
      <w:pPr>
        <w:pStyle w:val="Tekstpodstawowy"/>
        <w:spacing w:line="240" w:lineRule="auto"/>
        <w:ind w:left="540"/>
        <w:rPr>
          <w:szCs w:val="24"/>
        </w:rPr>
      </w:pPr>
    </w:p>
    <w:p w14:paraId="774CD8C1" w14:textId="77777777" w:rsidR="00F71C64" w:rsidRPr="00DA0E4B" w:rsidRDefault="00F71C64" w:rsidP="00F71C64">
      <w:pPr>
        <w:pStyle w:val="Tekstpodstawowy"/>
        <w:ind w:left="540"/>
        <w:rPr>
          <w:szCs w:val="24"/>
        </w:rPr>
      </w:pPr>
    </w:p>
    <w:p w14:paraId="5A244FC9" w14:textId="77777777" w:rsidR="00F71C64" w:rsidRPr="00DA0E4B" w:rsidRDefault="00F71C64" w:rsidP="00F71C64">
      <w:pPr>
        <w:pStyle w:val="Tekstpodstawowy"/>
        <w:spacing w:line="240" w:lineRule="auto"/>
        <w:ind w:left="540"/>
        <w:rPr>
          <w:szCs w:val="24"/>
        </w:rPr>
      </w:pPr>
    </w:p>
    <w:p w14:paraId="3A5CEBAF" w14:textId="77777777" w:rsidR="00F71C64" w:rsidRPr="00DA0E4B" w:rsidRDefault="5CD32AA8" w:rsidP="00917578">
      <w:pPr>
        <w:pStyle w:val="Tekstpodstawowy"/>
        <w:ind w:left="539"/>
        <w:rPr>
          <w:szCs w:val="24"/>
        </w:rPr>
      </w:pPr>
      <w:r w:rsidRPr="00DA0E4B">
        <w:rPr>
          <w:i/>
          <w:iCs/>
          <w:szCs w:val="24"/>
        </w:rPr>
        <w:t>* niepotrzebne skreślić</w:t>
      </w:r>
    </w:p>
    <w:p w14:paraId="19CA73C4" w14:textId="77777777" w:rsidR="002B78A9" w:rsidRPr="00DA0E4B" w:rsidRDefault="002B78A9" w:rsidP="002B78A9">
      <w:pPr>
        <w:widowControl/>
        <w:suppressAutoHyphens w:val="0"/>
        <w:jc w:val="right"/>
        <w:rPr>
          <w:spacing w:val="-4"/>
        </w:rPr>
      </w:pPr>
      <w:r w:rsidRPr="00DA0E4B">
        <w:rPr>
          <w:spacing w:val="-4"/>
        </w:rPr>
        <w:br w:type="page"/>
      </w:r>
    </w:p>
    <w:p w14:paraId="06C7DBDB" w14:textId="616D9550" w:rsidR="00C92AEE" w:rsidRPr="00DA0E4B" w:rsidRDefault="5CD32AA8">
      <w:pPr>
        <w:widowControl/>
        <w:suppressAutoHyphens w:val="0"/>
        <w:ind w:left="540"/>
        <w:jc w:val="right"/>
      </w:pPr>
      <w:r w:rsidRPr="00DA0E4B">
        <w:rPr>
          <w:b/>
          <w:bCs/>
        </w:rPr>
        <w:lastRenderedPageBreak/>
        <w:t xml:space="preserve">Załącznik nr 2 do </w:t>
      </w:r>
      <w:r w:rsidR="00D26321" w:rsidRPr="00DA0E4B">
        <w:rPr>
          <w:b/>
          <w:bCs/>
        </w:rPr>
        <w:t>SWZ</w:t>
      </w:r>
    </w:p>
    <w:p w14:paraId="3C4A1622" w14:textId="77777777" w:rsidR="00C92AEE" w:rsidRPr="00DA0E4B" w:rsidRDefault="00C92AEE" w:rsidP="00C92AEE">
      <w:pPr>
        <w:widowControl/>
        <w:suppressAutoHyphens w:val="0"/>
        <w:ind w:left="540"/>
        <w:jc w:val="both"/>
        <w:rPr>
          <w:i/>
          <w:lang w:val="x-none" w:eastAsia="x-none"/>
        </w:rPr>
      </w:pPr>
    </w:p>
    <w:p w14:paraId="12826FBF" w14:textId="4053C056" w:rsidR="002F70E1" w:rsidRPr="00DA0E4B" w:rsidRDefault="00292ACD" w:rsidP="002F70E1">
      <w:pPr>
        <w:widowControl/>
        <w:suppressAutoHyphens w:val="0"/>
        <w:jc w:val="both"/>
        <w:rPr>
          <w:b/>
          <w:bCs/>
        </w:rPr>
      </w:pPr>
      <w:r w:rsidRPr="00DA0E4B">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31059D06" w14:textId="77777777" w:rsidR="002F70E1" w:rsidRPr="00DA0E4B" w:rsidRDefault="002F70E1" w:rsidP="002F70E1">
      <w:pPr>
        <w:widowControl/>
        <w:suppressAutoHyphens w:val="0"/>
        <w:jc w:val="both"/>
        <w:rPr>
          <w:b/>
          <w:bCs/>
        </w:rPr>
      </w:pPr>
    </w:p>
    <w:p w14:paraId="11B277BB" w14:textId="53CC86DF" w:rsidR="003D4BEA" w:rsidRPr="00DA0E4B" w:rsidRDefault="003D4BEA" w:rsidP="003D4BEA">
      <w:pPr>
        <w:pStyle w:val="Tekstpodstawowy"/>
        <w:spacing w:line="240" w:lineRule="auto"/>
        <w:ind w:left="540"/>
        <w:jc w:val="center"/>
        <w:outlineLvl w:val="0"/>
        <w:rPr>
          <w:b/>
          <w:szCs w:val="24"/>
          <w:u w:val="single"/>
        </w:rPr>
      </w:pPr>
      <w:r w:rsidRPr="00DA0E4B">
        <w:rPr>
          <w:b/>
          <w:szCs w:val="24"/>
          <w:u w:val="single"/>
        </w:rPr>
        <w:t>WZÓR UMOWY 80.272</w:t>
      </w:r>
      <w:r w:rsidR="00FF311D" w:rsidRPr="00DA0E4B">
        <w:rPr>
          <w:b/>
          <w:szCs w:val="24"/>
          <w:u w:val="single"/>
        </w:rPr>
        <w:t>.</w:t>
      </w:r>
      <w:r w:rsidR="00754D88" w:rsidRPr="00DA0E4B">
        <w:rPr>
          <w:b/>
          <w:szCs w:val="24"/>
          <w:u w:val="single"/>
        </w:rPr>
        <w:t>1</w:t>
      </w:r>
      <w:r w:rsidR="006E1E46">
        <w:rPr>
          <w:b/>
          <w:szCs w:val="24"/>
          <w:u w:val="single"/>
        </w:rPr>
        <w:t>10</w:t>
      </w:r>
      <w:r w:rsidR="00754D88" w:rsidRPr="00DA0E4B">
        <w:rPr>
          <w:b/>
          <w:szCs w:val="24"/>
          <w:u w:val="single"/>
        </w:rPr>
        <w:t>.2022</w:t>
      </w:r>
      <w:r w:rsidR="00E24D07" w:rsidRPr="00DA0E4B">
        <w:rPr>
          <w:b/>
          <w:szCs w:val="24"/>
          <w:u w:val="single"/>
        </w:rPr>
        <w:t>/ część …..</w:t>
      </w:r>
    </w:p>
    <w:p w14:paraId="06A8075F" w14:textId="77777777" w:rsidR="003D4BEA" w:rsidRPr="00DA0E4B" w:rsidRDefault="003D4BEA" w:rsidP="003D4BEA">
      <w:pPr>
        <w:pStyle w:val="Tekstpodstawowy"/>
        <w:spacing w:line="240" w:lineRule="auto"/>
        <w:ind w:left="540"/>
        <w:jc w:val="center"/>
        <w:outlineLvl w:val="0"/>
        <w:rPr>
          <w:b/>
          <w:szCs w:val="24"/>
          <w:u w:val="single"/>
        </w:rPr>
      </w:pPr>
    </w:p>
    <w:p w14:paraId="772F7118" w14:textId="77777777" w:rsidR="003D4BEA" w:rsidRPr="00DA0E4B" w:rsidRDefault="003D4BEA" w:rsidP="003D4BEA">
      <w:pPr>
        <w:jc w:val="both"/>
        <w:rPr>
          <w:b/>
        </w:rPr>
      </w:pPr>
      <w:r w:rsidRPr="00DA0E4B">
        <w:rPr>
          <w:b/>
        </w:rPr>
        <w:t>zawarta w Krakowie w dniu ................ r. pomiędzy:</w:t>
      </w:r>
    </w:p>
    <w:p w14:paraId="72129EA6" w14:textId="77777777" w:rsidR="003D4BEA" w:rsidRPr="00DA0E4B" w:rsidRDefault="003D4BEA" w:rsidP="003D4BEA">
      <w:pPr>
        <w:jc w:val="both"/>
        <w:rPr>
          <w:b/>
          <w:bCs/>
        </w:rPr>
      </w:pPr>
      <w:r w:rsidRPr="00DA0E4B">
        <w:rPr>
          <w:b/>
        </w:rPr>
        <w:t xml:space="preserve">Uniwersytetem </w:t>
      </w:r>
      <w:r w:rsidRPr="00DA0E4B">
        <w:rPr>
          <w:b/>
          <w:bCs/>
        </w:rPr>
        <w:t xml:space="preserve">Jagiellońskim z siedzibą przy ul. Gołębiej 24, 31-007 Kraków, </w:t>
      </w:r>
    </w:p>
    <w:p w14:paraId="4F5D4D1A" w14:textId="77777777" w:rsidR="003D4BEA" w:rsidRPr="00DA0E4B" w:rsidRDefault="003D4BEA" w:rsidP="003D4BEA">
      <w:pPr>
        <w:jc w:val="both"/>
        <w:rPr>
          <w:b/>
        </w:rPr>
      </w:pPr>
      <w:r w:rsidRPr="00DA0E4B">
        <w:rPr>
          <w:b/>
          <w:bCs/>
        </w:rPr>
        <w:t>NIP 675-000-22-36, zwanym dalej „Zamawiającym”, reprezentowanym przez:</w:t>
      </w:r>
      <w:r w:rsidRPr="00DA0E4B">
        <w:rPr>
          <w:b/>
        </w:rPr>
        <w:t xml:space="preserve"> </w:t>
      </w:r>
    </w:p>
    <w:p w14:paraId="4963AF98" w14:textId="77777777" w:rsidR="003D4BEA" w:rsidRPr="00DA0E4B" w:rsidRDefault="003D4BEA" w:rsidP="003D4BEA">
      <w:pPr>
        <w:pStyle w:val="Tekstpodstawowy31"/>
        <w:spacing w:after="0" w:line="240" w:lineRule="auto"/>
        <w:jc w:val="both"/>
        <w:rPr>
          <w:rFonts w:ascii="Times New Roman" w:hAnsi="Times New Roman"/>
          <w:b/>
          <w:sz w:val="24"/>
          <w:szCs w:val="24"/>
          <w:lang w:eastAsia="pl-PL"/>
        </w:rPr>
      </w:pPr>
      <w:r w:rsidRPr="00DA0E4B">
        <w:rPr>
          <w:rFonts w:ascii="Times New Roman" w:hAnsi="Times New Roman"/>
          <w:b/>
          <w:sz w:val="24"/>
          <w:szCs w:val="24"/>
          <w:lang w:eastAsia="pl-PL"/>
        </w:rPr>
        <w:t>……………….  – ………………….. UJ, przy kontrasygnacie finansowej Kwestora UJ</w:t>
      </w:r>
    </w:p>
    <w:p w14:paraId="10542932" w14:textId="77777777" w:rsidR="003D4BEA" w:rsidRPr="00DA0E4B" w:rsidRDefault="003D4BEA" w:rsidP="003D4BEA">
      <w:pPr>
        <w:widowControl/>
        <w:suppressAutoHyphens w:val="0"/>
        <w:jc w:val="both"/>
        <w:rPr>
          <w:b/>
        </w:rPr>
      </w:pPr>
      <w:r w:rsidRPr="00DA0E4B">
        <w:rPr>
          <w:b/>
        </w:rPr>
        <w:t xml:space="preserve">a </w:t>
      </w:r>
    </w:p>
    <w:p w14:paraId="07BD27E1" w14:textId="77777777" w:rsidR="003D4BEA" w:rsidRPr="00DA0E4B" w:rsidRDefault="003D4BEA" w:rsidP="003D4BEA">
      <w:pPr>
        <w:widowControl/>
        <w:suppressAutoHyphens w:val="0"/>
        <w:jc w:val="both"/>
        <w:rPr>
          <w:b/>
        </w:rPr>
      </w:pPr>
      <w:r w:rsidRPr="00DA0E4B">
        <w:rPr>
          <w:b/>
        </w:rPr>
        <w:t xml:space="preserve">………………………, wpisanym do ………., NIP: ………., REGON: ………, zwanym dalej „Wykonawcą”, reprezentowanym przez: </w:t>
      </w:r>
    </w:p>
    <w:p w14:paraId="7EAF8580" w14:textId="77777777" w:rsidR="003D4BEA" w:rsidRPr="00DA0E4B" w:rsidRDefault="003D4BEA" w:rsidP="003D4BEA">
      <w:pPr>
        <w:pStyle w:val="BodyText21"/>
        <w:widowControl/>
        <w:rPr>
          <w:rFonts w:ascii="Times New Roman" w:hAnsi="Times New Roman"/>
          <w:b/>
          <w:sz w:val="24"/>
          <w:szCs w:val="24"/>
        </w:rPr>
      </w:pPr>
      <w:r w:rsidRPr="00DA0E4B">
        <w:rPr>
          <w:rFonts w:ascii="Times New Roman" w:hAnsi="Times New Roman"/>
          <w:b/>
          <w:bCs/>
          <w:sz w:val="24"/>
          <w:szCs w:val="24"/>
        </w:rPr>
        <w:t>1. ………..</w:t>
      </w:r>
    </w:p>
    <w:p w14:paraId="2EA18A7E" w14:textId="77777777" w:rsidR="003D4BEA" w:rsidRPr="00DA0E4B" w:rsidRDefault="003D4BEA" w:rsidP="003D4BEA">
      <w:pPr>
        <w:pStyle w:val="Tekstpodstawowy"/>
        <w:spacing w:line="240" w:lineRule="auto"/>
        <w:rPr>
          <w:szCs w:val="24"/>
        </w:rPr>
      </w:pPr>
    </w:p>
    <w:p w14:paraId="504B1B8D" w14:textId="636B1657" w:rsidR="0029595F" w:rsidRPr="00DA0E4B" w:rsidRDefault="0029595F" w:rsidP="007C2668">
      <w:pPr>
        <w:pStyle w:val="Tekstpodstawowy"/>
        <w:spacing w:line="240" w:lineRule="auto"/>
        <w:rPr>
          <w:i/>
          <w:szCs w:val="24"/>
        </w:rPr>
      </w:pPr>
      <w:r w:rsidRPr="00DA0E4B">
        <w:rPr>
          <w:i/>
          <w:szCs w:val="24"/>
        </w:rPr>
        <w:t xml:space="preserve">W wyniku przeprowadzenia postępowania w trybie </w:t>
      </w:r>
      <w:r w:rsidR="005662B8" w:rsidRPr="00DA0E4B">
        <w:rPr>
          <w:i/>
          <w:szCs w:val="24"/>
        </w:rPr>
        <w:t>przetargu nieograniczonego</w:t>
      </w:r>
      <w:r w:rsidR="007C2668" w:rsidRPr="00DA0E4B">
        <w:rPr>
          <w:i/>
          <w:szCs w:val="24"/>
        </w:rPr>
        <w:t xml:space="preserve"> na podstawie art. 132 ustawy PZP</w:t>
      </w:r>
      <w:r w:rsidRPr="00DA0E4B">
        <w:rPr>
          <w:i/>
          <w:szCs w:val="24"/>
        </w:rPr>
        <w:t xml:space="preserve">, zgodnie z przepisami ustawy z dnia </w:t>
      </w:r>
      <w:r w:rsidR="00E74A5B" w:rsidRPr="00DA0E4B">
        <w:rPr>
          <w:i/>
          <w:szCs w:val="24"/>
        </w:rPr>
        <w:t>11 września 2019</w:t>
      </w:r>
      <w:r w:rsidRPr="00DA0E4B">
        <w:rPr>
          <w:i/>
          <w:szCs w:val="24"/>
        </w:rPr>
        <w:t xml:space="preserve"> r. - Prawo zamówień publicznych (t. j. Dz. U. z 2019 r. poz. 2019, z późn. zm.), zwaną dalej ustawą PZP, zawarto umowę następującej treści:</w:t>
      </w:r>
    </w:p>
    <w:p w14:paraId="00D42555" w14:textId="77777777" w:rsidR="003D4BEA" w:rsidRPr="00DA0E4B" w:rsidRDefault="003D4BEA" w:rsidP="003D4BEA">
      <w:pPr>
        <w:widowControl/>
        <w:suppressAutoHyphens w:val="0"/>
        <w:ind w:left="540"/>
        <w:outlineLvl w:val="0"/>
        <w:rPr>
          <w:b/>
          <w:bCs/>
        </w:rPr>
      </w:pPr>
    </w:p>
    <w:p w14:paraId="65A8E134" w14:textId="77777777" w:rsidR="003D4BEA" w:rsidRPr="00DA0E4B" w:rsidRDefault="003D4BEA" w:rsidP="003D4BEA">
      <w:pPr>
        <w:widowControl/>
        <w:suppressAutoHyphens w:val="0"/>
        <w:ind w:left="540"/>
        <w:outlineLvl w:val="0"/>
      </w:pPr>
      <w:r w:rsidRPr="00DA0E4B">
        <w:rPr>
          <w:b/>
          <w:bCs/>
        </w:rPr>
        <w:t>§ 1 Przedmiot umowy</w:t>
      </w:r>
    </w:p>
    <w:p w14:paraId="1AD471FE" w14:textId="11B61E56" w:rsidR="003D4BEA" w:rsidRPr="00DA0E4B" w:rsidRDefault="003D4BEA" w:rsidP="003D4BEA">
      <w:pPr>
        <w:widowControl/>
        <w:suppressAutoHyphens w:val="0"/>
        <w:ind w:left="540"/>
        <w:outlineLvl w:val="0"/>
        <w:rPr>
          <w:b/>
          <w:bCs/>
        </w:rPr>
      </w:pPr>
      <w:r w:rsidRPr="00DA0E4B">
        <w:rPr>
          <w:b/>
          <w:bCs/>
        </w:rPr>
        <w:t>§ 1</w:t>
      </w:r>
    </w:p>
    <w:p w14:paraId="16C22EC0" w14:textId="3A5804BC" w:rsidR="009A20B6" w:rsidRPr="00DA0E4B" w:rsidRDefault="009A20B6" w:rsidP="006D2488">
      <w:pPr>
        <w:widowControl/>
        <w:numPr>
          <w:ilvl w:val="0"/>
          <w:numId w:val="14"/>
        </w:numPr>
        <w:tabs>
          <w:tab w:val="clear" w:pos="720"/>
        </w:tabs>
        <w:suppressAutoHyphens w:val="0"/>
        <w:jc w:val="both"/>
        <w:outlineLvl w:val="0"/>
      </w:pPr>
      <w:r w:rsidRPr="00DA0E4B">
        <w:t xml:space="preserve">Zamawiający powierza a Wykonawca przyjmuje do zrealizowania </w:t>
      </w:r>
      <w:r w:rsidRPr="00DA0E4B">
        <w:rPr>
          <w:b/>
        </w:rPr>
        <w:t xml:space="preserve">sukcesywną dostawę </w:t>
      </w:r>
      <w:r w:rsidR="000B6FE3">
        <w:rPr>
          <w:b/>
        </w:rPr>
        <w:t>komputerów stacjonarnych</w:t>
      </w:r>
      <w:r w:rsidRPr="00DA0E4B">
        <w:rPr>
          <w:b/>
        </w:rPr>
        <w:t xml:space="preserve"> (część …. </w:t>
      </w:r>
      <w:r w:rsidR="003B42E4" w:rsidRPr="00DA0E4B">
        <w:rPr>
          <w:b/>
        </w:rPr>
        <w:t>p</w:t>
      </w:r>
      <w:r w:rsidRPr="00DA0E4B">
        <w:rPr>
          <w:b/>
        </w:rPr>
        <w:t>rzedmiotu zamówienia)</w:t>
      </w:r>
      <w:r w:rsidRPr="00DA0E4B">
        <w:t xml:space="preserve">, tj. nowych, kompletnych urządzeń i elementów, gotowych do pracy zgodnie z przeznaczeniem dla potrzeb wszystkich jednostek organizacyjnych Uniwersytetu Jagiellońskiego (z wyłączeniem Uniwersytetu Jagiellońskiego Collegium Medicum), przy czym przedmiot umowy obejmuje również transport wraz z wniesieniem przedmiotowego sprzętu na miejsce wskazane przez Zamawiającego.  </w:t>
      </w:r>
    </w:p>
    <w:p w14:paraId="3288439B" w14:textId="34DF8F35" w:rsidR="009A20B6" w:rsidRPr="00DA0E4B" w:rsidRDefault="009A20B6" w:rsidP="006D2488">
      <w:pPr>
        <w:widowControl/>
        <w:numPr>
          <w:ilvl w:val="0"/>
          <w:numId w:val="14"/>
        </w:numPr>
        <w:tabs>
          <w:tab w:val="clear" w:pos="720"/>
        </w:tabs>
        <w:suppressAutoHyphens w:val="0"/>
        <w:jc w:val="both"/>
        <w:outlineLvl w:val="0"/>
      </w:pPr>
      <w:r w:rsidRPr="00DA0E4B">
        <w:t xml:space="preserve">Przedmiot umowy obejmuje dostawę ……………., zwanych również „sprzętem”, odpowiednio o </w:t>
      </w:r>
      <w:r w:rsidRPr="00DA0E4B">
        <w:rPr>
          <w:b/>
          <w:bCs/>
        </w:rPr>
        <w:t>modelu …………..,</w:t>
      </w:r>
      <w:r w:rsidR="00D825C6" w:rsidRPr="00DA0E4B">
        <w:rPr>
          <w:b/>
          <w:bCs/>
        </w:rPr>
        <w:t xml:space="preserve"> </w:t>
      </w:r>
      <w:r w:rsidR="00D825C6" w:rsidRPr="00DA0E4B">
        <w:t xml:space="preserve">po cenie według  indywidualnej kalkulacji cenowej sporządzonej na podstawie oferty Wykonawcy, stanowiącej załącznik nr 1 do niniejszej umowy. Wykonawca oświadcza, że znana jest mu sytuacja społeczno gospodarcza zaistniała w dniu złożenia oferty w postępowaniu o udzielenie niniejszego zamówienia publicznego oraz w dniu zawarcia ninejszej Umowy, a ewentualne ryzyko związane z niedostępnością zaoferowanego </w:t>
      </w:r>
      <w:r w:rsidR="003B42E4" w:rsidRPr="00DA0E4B">
        <w:t>urządzenia</w:t>
      </w:r>
      <w:r w:rsidR="00D825C6" w:rsidRPr="00DA0E4B">
        <w:t xml:space="preserve"> lub koniecznością zaoferowania modelu o nie gorszych parametrach technicznych niż w modelu objętym umową wkalkulował w cenę oferty, w tym cenę jednostkową oferowanego sprzętu</w:t>
      </w:r>
      <w:r w:rsidR="000226ED" w:rsidRPr="00DA0E4B">
        <w:t>.</w:t>
      </w:r>
      <w:r w:rsidR="00D825C6" w:rsidRPr="00DA0E4B">
        <w:t>.</w:t>
      </w:r>
    </w:p>
    <w:p w14:paraId="30967291" w14:textId="0A304F75" w:rsidR="009A20B6" w:rsidRPr="00DA0E4B" w:rsidRDefault="009A20B6" w:rsidP="006D2488">
      <w:pPr>
        <w:widowControl/>
        <w:numPr>
          <w:ilvl w:val="0"/>
          <w:numId w:val="14"/>
        </w:numPr>
        <w:tabs>
          <w:tab w:val="clear" w:pos="720"/>
        </w:tabs>
        <w:suppressAutoHyphens w:val="0"/>
        <w:jc w:val="both"/>
        <w:outlineLvl w:val="0"/>
      </w:pPr>
      <w:r w:rsidRPr="00DA0E4B">
        <w:t>Szczegółowy opis przedmiotu zamówienia znajduje się w SWZ, Załączniku nr 1 do Umowy, Załączniku A do SWZ oraz ofercie Wykonawcy.</w:t>
      </w:r>
    </w:p>
    <w:p w14:paraId="16B5F5AD" w14:textId="77777777" w:rsidR="009A20B6" w:rsidRPr="00DA0E4B" w:rsidRDefault="009A20B6" w:rsidP="006D2488">
      <w:pPr>
        <w:widowControl/>
        <w:numPr>
          <w:ilvl w:val="0"/>
          <w:numId w:val="14"/>
        </w:numPr>
        <w:tabs>
          <w:tab w:val="clear" w:pos="720"/>
        </w:tabs>
        <w:suppressAutoHyphens w:val="0"/>
        <w:jc w:val="both"/>
        <w:outlineLvl w:val="0"/>
      </w:pPr>
      <w:r w:rsidRPr="00DA0E4B">
        <w:t xml:space="preserve">Zamawiający dopuszcza częściowe dostawy sprzętu w ramach realizacji umowy z podziałem dotyczącym poszczególnych Zapotrzebowań. Każda taka dostawa sprzętu wymaga zachowania zasad niniejszej umowy i sporządzenia protokołu odbioru. </w:t>
      </w:r>
    </w:p>
    <w:p w14:paraId="5D9EAEE2" w14:textId="39C308AB" w:rsidR="009A20B6" w:rsidRPr="00DA0E4B" w:rsidRDefault="009A20B6" w:rsidP="006D2488">
      <w:pPr>
        <w:widowControl/>
        <w:numPr>
          <w:ilvl w:val="0"/>
          <w:numId w:val="14"/>
        </w:numPr>
        <w:tabs>
          <w:tab w:val="clear" w:pos="720"/>
        </w:tabs>
        <w:suppressAutoHyphens w:val="0"/>
        <w:jc w:val="both"/>
        <w:outlineLvl w:val="0"/>
      </w:pPr>
      <w:r w:rsidRPr="00DA0E4B">
        <w:t>Wskazane w ust. 2 oraz Załączniku A do SWZ ilości sztuk są ilościami maksymalnymi.</w:t>
      </w:r>
    </w:p>
    <w:p w14:paraId="68315C40" w14:textId="3708975B" w:rsidR="009A20B6" w:rsidRPr="00DA0E4B" w:rsidRDefault="009A20B6" w:rsidP="006D2488">
      <w:pPr>
        <w:widowControl/>
        <w:numPr>
          <w:ilvl w:val="0"/>
          <w:numId w:val="14"/>
        </w:numPr>
        <w:tabs>
          <w:tab w:val="clear" w:pos="720"/>
        </w:tabs>
        <w:suppressAutoHyphens w:val="0"/>
        <w:jc w:val="both"/>
        <w:outlineLvl w:val="0"/>
      </w:pPr>
      <w:r w:rsidRPr="00DA0E4B">
        <w:lastRenderedPageBreak/>
        <w:t>Brak zgłoszenia Zapotrzebowania na ilości sprzętów wskazanych w załączniku A do SWZ w trakcie trwania umowy nie będzie rodziło po stronie Wykonawcy żądania zakupu niewykorzystanej liczby sprzętów.</w:t>
      </w:r>
    </w:p>
    <w:p w14:paraId="48ACEEEC" w14:textId="77777777" w:rsidR="009A20B6" w:rsidRPr="00DA0E4B" w:rsidRDefault="009A20B6" w:rsidP="006D2488">
      <w:pPr>
        <w:widowControl/>
        <w:numPr>
          <w:ilvl w:val="0"/>
          <w:numId w:val="14"/>
        </w:numPr>
        <w:tabs>
          <w:tab w:val="clear" w:pos="720"/>
        </w:tabs>
        <w:suppressAutoHyphens w:val="0"/>
        <w:jc w:val="both"/>
        <w:outlineLvl w:val="0"/>
      </w:pPr>
      <w:r w:rsidRPr="00DA0E4B">
        <w:t>Zamawiający deklaruje, iż w ramach umowy w każdej części przedmiotu zamówienia zostanie wykorzystane co najmniej 25% wartości umowy.</w:t>
      </w:r>
    </w:p>
    <w:p w14:paraId="2D56AE40" w14:textId="77777777" w:rsidR="009A20B6" w:rsidRPr="00DA0E4B" w:rsidRDefault="009A20B6" w:rsidP="006D2488">
      <w:pPr>
        <w:widowControl/>
        <w:numPr>
          <w:ilvl w:val="0"/>
          <w:numId w:val="14"/>
        </w:numPr>
        <w:tabs>
          <w:tab w:val="clear" w:pos="720"/>
        </w:tabs>
        <w:suppressAutoHyphens w:val="0"/>
        <w:jc w:val="both"/>
        <w:outlineLvl w:val="0"/>
      </w:pPr>
      <w:r w:rsidRPr="00DA0E4B">
        <w:t>Ze względu na specyfikę Uczelni zamówienia nie będą dokonywane za pośrednictwem jednego koordynatora.</w:t>
      </w:r>
    </w:p>
    <w:p w14:paraId="716790E8" w14:textId="77777777" w:rsidR="009A20B6" w:rsidRPr="00DA0E4B" w:rsidRDefault="009A20B6" w:rsidP="006D2488">
      <w:pPr>
        <w:widowControl/>
        <w:numPr>
          <w:ilvl w:val="0"/>
          <w:numId w:val="14"/>
        </w:numPr>
        <w:tabs>
          <w:tab w:val="clear" w:pos="720"/>
        </w:tabs>
        <w:suppressAutoHyphens w:val="0"/>
        <w:jc w:val="both"/>
        <w:outlineLvl w:val="0"/>
      </w:pPr>
      <w:r w:rsidRPr="00DA0E4B">
        <w:t xml:space="preserve">Przedmiot umowy zostanie dostarczony do jednostki organizacyjnej UJ zgodnie z wysłanym Zapotrzebowaniem w systemie SAP do Wykonawcy, zwanym również Zamówieniem. </w:t>
      </w:r>
    </w:p>
    <w:p w14:paraId="2D2F154F" w14:textId="77777777" w:rsidR="009A20B6" w:rsidRPr="00DA0E4B" w:rsidRDefault="009A20B6" w:rsidP="006D2488">
      <w:pPr>
        <w:widowControl/>
        <w:numPr>
          <w:ilvl w:val="0"/>
          <w:numId w:val="14"/>
        </w:numPr>
        <w:tabs>
          <w:tab w:val="clear" w:pos="720"/>
        </w:tabs>
        <w:suppressAutoHyphens w:val="0"/>
        <w:jc w:val="both"/>
        <w:outlineLvl w:val="0"/>
      </w:pPr>
      <w:r w:rsidRPr="00DA0E4B">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02514973" w14:textId="77777777" w:rsidR="009A20B6" w:rsidRPr="00DA0E4B" w:rsidRDefault="009A20B6" w:rsidP="006E1E46">
      <w:pPr>
        <w:widowControl/>
        <w:numPr>
          <w:ilvl w:val="1"/>
          <w:numId w:val="61"/>
        </w:numPr>
        <w:suppressAutoHyphens w:val="0"/>
        <w:jc w:val="both"/>
        <w:outlineLvl w:val="0"/>
      </w:pPr>
      <w:r w:rsidRPr="00DA0E4B">
        <w:t xml:space="preserve">utworzony na niej profil Zamawiającego obejmować będzie wyłącznie katalog artykułów objętych postępowaniem przetargowym; </w:t>
      </w:r>
    </w:p>
    <w:p w14:paraId="037B7AC7" w14:textId="77777777" w:rsidR="009A20B6" w:rsidRPr="00DA0E4B" w:rsidRDefault="009A20B6" w:rsidP="006E1E46">
      <w:pPr>
        <w:widowControl/>
        <w:numPr>
          <w:ilvl w:val="1"/>
          <w:numId w:val="61"/>
        </w:numPr>
        <w:suppressAutoHyphens w:val="0"/>
        <w:jc w:val="both"/>
        <w:outlineLvl w:val="0"/>
      </w:pPr>
      <w:r w:rsidRPr="00DA0E4B">
        <w:t>zamawianie asortymentu spoza oferty przetargowej, a zatem z pełnego katalogu wykonawcy, nie będzie możliwe;</w:t>
      </w:r>
    </w:p>
    <w:p w14:paraId="3321C80A" w14:textId="77777777" w:rsidR="009A20B6" w:rsidRPr="00DA0E4B" w:rsidRDefault="009A20B6" w:rsidP="006E1E46">
      <w:pPr>
        <w:widowControl/>
        <w:numPr>
          <w:ilvl w:val="1"/>
          <w:numId w:val="61"/>
        </w:numPr>
        <w:suppressAutoHyphens w:val="0"/>
        <w:jc w:val="both"/>
        <w:outlineLvl w:val="0"/>
      </w:pPr>
      <w:r w:rsidRPr="00DA0E4B">
        <w:t xml:space="preserve">formularz zamówienia zostanie wygenerowany w systemie SAP i przesłany automatycznie wykonawcy oraz osobie składającej zamówienie;  </w:t>
      </w:r>
    </w:p>
    <w:p w14:paraId="5A5DA6D5" w14:textId="77777777" w:rsidR="009A20B6" w:rsidRPr="00DA0E4B" w:rsidRDefault="009A20B6" w:rsidP="006E1E46">
      <w:pPr>
        <w:widowControl/>
        <w:numPr>
          <w:ilvl w:val="1"/>
          <w:numId w:val="61"/>
        </w:numPr>
        <w:suppressAutoHyphens w:val="0"/>
        <w:jc w:val="both"/>
        <w:outlineLvl w:val="0"/>
        <w:rPr>
          <w:b/>
        </w:rPr>
      </w:pPr>
      <w:r w:rsidRPr="00DA0E4B">
        <w:rPr>
          <w:b/>
        </w:rPr>
        <w:t>Nr umowy SAP - ……………..</w:t>
      </w:r>
    </w:p>
    <w:p w14:paraId="55D61B0C" w14:textId="6EB48A1B" w:rsidR="009A20B6" w:rsidRPr="00DA0E4B" w:rsidRDefault="009A20B6" w:rsidP="006D2488">
      <w:pPr>
        <w:widowControl/>
        <w:numPr>
          <w:ilvl w:val="0"/>
          <w:numId w:val="14"/>
        </w:numPr>
        <w:tabs>
          <w:tab w:val="clear" w:pos="720"/>
          <w:tab w:val="num" w:pos="993"/>
        </w:tabs>
        <w:suppressAutoHyphens w:val="0"/>
        <w:jc w:val="both"/>
        <w:outlineLvl w:val="0"/>
      </w:pPr>
      <w:r w:rsidRPr="00DA0E4B">
        <w:t xml:space="preserve">Ponadto, w ramach niniejszej umowy Wykonawca zobowiązany jest udzielić wsparcia technicznego dla dostarczonego sprzętu polegającego na udostępnieniu informacji technicznych dotyczących produktu oraz umożliwieniu Zamawiającemu dostępu do najnowszych sterowników i uaktualnień po podaniu na dedykowanej stronie internetowej producenta numeru seryjnego lub modelu danego </w:t>
      </w:r>
      <w:r w:rsidR="00207927" w:rsidRPr="00DA0E4B">
        <w:t>urządzenia.</w:t>
      </w:r>
    </w:p>
    <w:p w14:paraId="11D87F77" w14:textId="77777777" w:rsidR="009A20B6" w:rsidRPr="00DA0E4B" w:rsidRDefault="009A20B6" w:rsidP="006D2488">
      <w:pPr>
        <w:widowControl/>
        <w:numPr>
          <w:ilvl w:val="0"/>
          <w:numId w:val="14"/>
        </w:numPr>
        <w:suppressAutoHyphens w:val="0"/>
        <w:jc w:val="both"/>
        <w:outlineLvl w:val="0"/>
      </w:pPr>
      <w:r w:rsidRPr="00DA0E4B">
        <w:t xml:space="preserve">Zamawiający zleca, a Wykonawca zobowiązuje się wykonać wszelkie niezbędne czynności dla zrealizowania przedmiotu umowy. </w:t>
      </w:r>
    </w:p>
    <w:p w14:paraId="399EC57B" w14:textId="77777777" w:rsidR="009A20B6" w:rsidRPr="00DA0E4B" w:rsidRDefault="009A20B6" w:rsidP="006D2488">
      <w:pPr>
        <w:widowControl/>
        <w:numPr>
          <w:ilvl w:val="0"/>
          <w:numId w:val="14"/>
        </w:numPr>
        <w:suppressAutoHyphens w:val="0"/>
        <w:jc w:val="both"/>
        <w:outlineLvl w:val="0"/>
      </w:pPr>
      <w:r w:rsidRPr="00DA0E4B">
        <w:t xml:space="preserve">Wykonawca oświadcza, że posiada odpowiednią wiedzę, doświadczenie i dysponuje stosowną bazą do wykonania przedmiotu umowy. </w:t>
      </w:r>
    </w:p>
    <w:p w14:paraId="1B0AE3F1" w14:textId="77777777" w:rsidR="009A20B6" w:rsidRPr="00DA0E4B" w:rsidRDefault="009A20B6" w:rsidP="006D2488">
      <w:pPr>
        <w:widowControl/>
        <w:numPr>
          <w:ilvl w:val="0"/>
          <w:numId w:val="14"/>
        </w:numPr>
        <w:suppressAutoHyphens w:val="0"/>
        <w:jc w:val="both"/>
        <w:outlineLvl w:val="0"/>
      </w:pPr>
      <w:r w:rsidRPr="00DA0E4B">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BD74961" w14:textId="31AED075" w:rsidR="009A20B6" w:rsidRPr="00DA0E4B" w:rsidRDefault="009A20B6" w:rsidP="006D2488">
      <w:pPr>
        <w:widowControl/>
        <w:numPr>
          <w:ilvl w:val="0"/>
          <w:numId w:val="14"/>
        </w:numPr>
        <w:suppressAutoHyphens w:val="0"/>
        <w:jc w:val="both"/>
        <w:outlineLvl w:val="0"/>
      </w:pPr>
      <w:r w:rsidRPr="00DA0E4B">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 oraz posiada certyfikaty wskazane w pkt 3) 3 SWZ, na potwierdzenie czego wraz z dostawą sprzętów, dołączy certyfikat lub inny dokument potwierdzający spełnienie ww. wymagań określonych w pkt 3) 3 SWZ dla poszczególnych części zamówienia.</w:t>
      </w:r>
    </w:p>
    <w:p w14:paraId="5D26C3E3" w14:textId="1765A670" w:rsidR="009A20B6" w:rsidRPr="00DA0E4B" w:rsidRDefault="009A20B6" w:rsidP="006D2488">
      <w:pPr>
        <w:widowControl/>
        <w:numPr>
          <w:ilvl w:val="0"/>
          <w:numId w:val="14"/>
        </w:numPr>
        <w:suppressAutoHyphens w:val="0"/>
        <w:jc w:val="both"/>
        <w:outlineLvl w:val="0"/>
      </w:pPr>
      <w:r w:rsidRPr="00DA0E4B">
        <w:t xml:space="preserve">Integralną częścią niniejszej umowy jest dokumentacja postępowania przetargowego, w szczególności SWZ wraz z załącznikami i oferta Wykonawcy z dnia …………………… </w:t>
      </w:r>
    </w:p>
    <w:p w14:paraId="3335B767" w14:textId="77777777" w:rsidR="009A20B6" w:rsidRPr="00B34B12" w:rsidRDefault="009A20B6" w:rsidP="006D2488">
      <w:pPr>
        <w:widowControl/>
        <w:numPr>
          <w:ilvl w:val="0"/>
          <w:numId w:val="14"/>
        </w:numPr>
        <w:suppressAutoHyphens w:val="0"/>
        <w:jc w:val="both"/>
        <w:outlineLvl w:val="0"/>
      </w:pPr>
      <w:r w:rsidRPr="00DA0E4B">
        <w:t xml:space="preserve">Przedmiot umowy będzie realizowany przez Wykonawcę siłami własnymi/ siłami </w:t>
      </w:r>
      <w:r w:rsidRPr="00B34B12">
        <w:t>własnymi i przy pomocy podwykonawców</w:t>
      </w:r>
      <w:r w:rsidRPr="00B34B12">
        <w:rPr>
          <w:vertAlign w:val="superscript"/>
        </w:rPr>
        <w:footnoteReference w:id="2"/>
      </w:r>
      <w:r w:rsidRPr="00B34B12">
        <w:t>.</w:t>
      </w:r>
    </w:p>
    <w:p w14:paraId="2EC9BF63" w14:textId="77777777" w:rsidR="009A20B6" w:rsidRPr="00B34B12" w:rsidRDefault="009A20B6" w:rsidP="006D2488">
      <w:pPr>
        <w:widowControl/>
        <w:numPr>
          <w:ilvl w:val="0"/>
          <w:numId w:val="14"/>
        </w:numPr>
        <w:suppressAutoHyphens w:val="0"/>
        <w:jc w:val="both"/>
        <w:outlineLvl w:val="0"/>
      </w:pPr>
      <w:r w:rsidRPr="00B34B12">
        <w:lastRenderedPageBreak/>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B34B12">
        <w:rPr>
          <w:vertAlign w:val="superscript"/>
        </w:rPr>
        <w:footnoteReference w:id="3"/>
      </w:r>
    </w:p>
    <w:p w14:paraId="0CC0120F" w14:textId="77777777" w:rsidR="009A20B6" w:rsidRPr="00B34B12" w:rsidRDefault="009A20B6" w:rsidP="006D2488">
      <w:pPr>
        <w:widowControl/>
        <w:numPr>
          <w:ilvl w:val="0"/>
          <w:numId w:val="14"/>
        </w:numPr>
        <w:suppressAutoHyphens w:val="0"/>
        <w:jc w:val="both"/>
        <w:outlineLvl w:val="0"/>
      </w:pPr>
      <w:r w:rsidRPr="00B34B12">
        <w:t xml:space="preserve">Wykonawca ponosi całkowitą odpowiedzialność materialną i prawną za powstałe </w:t>
      </w:r>
      <w:r w:rsidRPr="00B34B12">
        <w:br/>
        <w:t xml:space="preserve">u Zamawiającego, jak i osób trzecich, szkody spowodowane działalnością wynikłą </w:t>
      </w:r>
      <w:r w:rsidRPr="00B34B12">
        <w:br/>
        <w:t>z realizacji niniejszej umowy.</w:t>
      </w:r>
    </w:p>
    <w:p w14:paraId="4B9F4F06" w14:textId="77777777" w:rsidR="009A20B6" w:rsidRPr="00B34B12" w:rsidRDefault="009A20B6" w:rsidP="003D4BEA">
      <w:pPr>
        <w:pStyle w:val="Tekstpodstawowy"/>
        <w:spacing w:line="240" w:lineRule="auto"/>
        <w:ind w:left="540"/>
        <w:jc w:val="center"/>
        <w:rPr>
          <w:b/>
          <w:bCs/>
          <w:szCs w:val="24"/>
        </w:rPr>
      </w:pPr>
    </w:p>
    <w:p w14:paraId="679BC94F" w14:textId="568BC8B3" w:rsidR="003D4BEA" w:rsidRPr="00B34B12" w:rsidRDefault="003D4BEA" w:rsidP="003D4BEA">
      <w:pPr>
        <w:pStyle w:val="Tekstpodstawowy"/>
        <w:spacing w:line="240" w:lineRule="auto"/>
        <w:ind w:left="540"/>
        <w:jc w:val="center"/>
        <w:rPr>
          <w:b/>
          <w:bCs/>
          <w:szCs w:val="24"/>
        </w:rPr>
      </w:pPr>
      <w:r w:rsidRPr="00B34B12">
        <w:rPr>
          <w:b/>
          <w:bCs/>
          <w:szCs w:val="24"/>
        </w:rPr>
        <w:t>§ 2</w:t>
      </w:r>
    </w:p>
    <w:p w14:paraId="5E86CD10" w14:textId="0BB74856" w:rsidR="003D4BEA" w:rsidRPr="00B34B12" w:rsidRDefault="003D4BEA" w:rsidP="006E1E46">
      <w:pPr>
        <w:pStyle w:val="Akapitzlist"/>
        <w:numPr>
          <w:ilvl w:val="0"/>
          <w:numId w:val="53"/>
        </w:numPr>
        <w:adjustRightInd w:val="0"/>
        <w:ind w:hanging="279"/>
        <w:jc w:val="both"/>
        <w:textAlignment w:val="baseline"/>
        <w:rPr>
          <w:szCs w:val="24"/>
          <w:lang w:eastAsia="pl-PL"/>
        </w:rPr>
      </w:pPr>
      <w:r w:rsidRPr="00B34B12">
        <w:rPr>
          <w:bCs/>
          <w:color w:val="000000"/>
          <w:szCs w:val="24"/>
        </w:rPr>
        <w:t xml:space="preserve">Umowa w sprawie realizacji przedmiotu zamówienia będzie </w:t>
      </w:r>
      <w:r w:rsidRPr="00B34B12">
        <w:rPr>
          <w:b/>
          <w:bCs/>
          <w:color w:val="000000"/>
          <w:szCs w:val="24"/>
        </w:rPr>
        <w:t xml:space="preserve">zawarta na okres </w:t>
      </w:r>
      <w:r w:rsidR="00B34B12" w:rsidRPr="00B34B12">
        <w:rPr>
          <w:b/>
          <w:bCs/>
          <w:color w:val="000000"/>
          <w:szCs w:val="24"/>
        </w:rPr>
        <w:t>12</w:t>
      </w:r>
      <w:r w:rsidRPr="00B34B12">
        <w:rPr>
          <w:b/>
          <w:bCs/>
          <w:color w:val="000000"/>
          <w:szCs w:val="24"/>
        </w:rPr>
        <w:t> miesięcy</w:t>
      </w:r>
      <w:r w:rsidRPr="00B34B12">
        <w:rPr>
          <w:bCs/>
          <w:color w:val="000000"/>
          <w:szCs w:val="24"/>
        </w:rPr>
        <w:t xml:space="preserve">, licząc od daty zawarcia umowy </w:t>
      </w:r>
      <w:r w:rsidRPr="00B34B12">
        <w:rPr>
          <w:szCs w:val="24"/>
        </w:rPr>
        <w:t xml:space="preserve">z ewentualną możliwością jej przedłużenia o kolejne </w:t>
      </w:r>
      <w:r w:rsidR="0014058A" w:rsidRPr="00B34B12">
        <w:rPr>
          <w:szCs w:val="24"/>
        </w:rPr>
        <w:t>6 miesięcy</w:t>
      </w:r>
      <w:r w:rsidRPr="00B34B12">
        <w:rPr>
          <w:szCs w:val="24"/>
        </w:rPr>
        <w:t>, pod warunkiem niewyczerpania się kwoty umowy określonej w § 3 ust. 2.</w:t>
      </w:r>
      <w:r w:rsidRPr="00B34B12">
        <w:rPr>
          <w:szCs w:val="24"/>
          <w:lang w:eastAsia="pl-PL"/>
        </w:rPr>
        <w:t xml:space="preserve"> Zamawiający ma prawo złożyć Zapotrzebowanie w każdym dniu terminu obowiązywania umowy, a Wykonawca zobowiązany jest do jego realizacji na poniżej określonych warunkach. </w:t>
      </w:r>
    </w:p>
    <w:p w14:paraId="7475D832" w14:textId="77777777" w:rsidR="003D4BEA" w:rsidRPr="00B34B12" w:rsidRDefault="003D4BEA" w:rsidP="006E1E46">
      <w:pPr>
        <w:pStyle w:val="Akapitzlist"/>
        <w:numPr>
          <w:ilvl w:val="0"/>
          <w:numId w:val="53"/>
        </w:numPr>
        <w:adjustRightInd w:val="0"/>
        <w:ind w:hanging="279"/>
        <w:jc w:val="both"/>
        <w:textAlignment w:val="baseline"/>
        <w:rPr>
          <w:bCs/>
          <w:color w:val="000000"/>
          <w:szCs w:val="24"/>
        </w:rPr>
      </w:pPr>
      <w:r w:rsidRPr="00B34B12">
        <w:rPr>
          <w:szCs w:val="24"/>
        </w:rPr>
        <w:t xml:space="preserve">W przypadku wyczerpania się kwoty umowy przed upływem 6 miesięcy lub w okresie przedłużonym umowa wygasa. </w:t>
      </w:r>
    </w:p>
    <w:p w14:paraId="67F3D9E4" w14:textId="0AEAC963" w:rsidR="003D4BEA" w:rsidRPr="00B34B12" w:rsidRDefault="003D4BEA" w:rsidP="006E1E46">
      <w:pPr>
        <w:pStyle w:val="Akapitzlist"/>
        <w:numPr>
          <w:ilvl w:val="0"/>
          <w:numId w:val="53"/>
        </w:numPr>
        <w:adjustRightInd w:val="0"/>
        <w:ind w:hanging="279"/>
        <w:jc w:val="both"/>
        <w:textAlignment w:val="baseline"/>
        <w:rPr>
          <w:bCs/>
          <w:color w:val="000000"/>
          <w:szCs w:val="24"/>
        </w:rPr>
      </w:pPr>
      <w:r w:rsidRPr="00B34B12">
        <w:rPr>
          <w:szCs w:val="24"/>
        </w:rPr>
        <w:t xml:space="preserve">Wykonawca będzie zobowiązany do </w:t>
      </w:r>
      <w:r w:rsidRPr="00B34B12">
        <w:rPr>
          <w:b/>
          <w:szCs w:val="24"/>
        </w:rPr>
        <w:t xml:space="preserve">realizacji i dostawy zgłoszonego Zapotrzebowania </w:t>
      </w:r>
      <w:r w:rsidRPr="00B34B12">
        <w:rPr>
          <w:szCs w:val="24"/>
        </w:rPr>
        <w:t xml:space="preserve">(niezależnie od wartości poszczególnego zamówienia) </w:t>
      </w:r>
      <w:r w:rsidRPr="00B34B12">
        <w:rPr>
          <w:b/>
          <w:szCs w:val="24"/>
        </w:rPr>
        <w:t xml:space="preserve">w terminie do </w:t>
      </w:r>
      <w:r w:rsidR="00237743" w:rsidRPr="00B34B12">
        <w:rPr>
          <w:b/>
          <w:szCs w:val="24"/>
        </w:rPr>
        <w:t>14</w:t>
      </w:r>
      <w:r w:rsidRPr="00B34B12">
        <w:rPr>
          <w:b/>
          <w:szCs w:val="24"/>
        </w:rPr>
        <w:t xml:space="preserve"> (</w:t>
      </w:r>
      <w:r w:rsidR="00237743" w:rsidRPr="00B34B12">
        <w:rPr>
          <w:b/>
          <w:szCs w:val="24"/>
        </w:rPr>
        <w:t>czternastu</w:t>
      </w:r>
      <w:r w:rsidRPr="00B34B12">
        <w:rPr>
          <w:b/>
          <w:szCs w:val="24"/>
        </w:rPr>
        <w:t>) dni</w:t>
      </w:r>
      <w:r w:rsidRPr="00B34B12">
        <w:rPr>
          <w:szCs w:val="24"/>
        </w:rPr>
        <w:t xml:space="preserve"> licząc od dnia złożenia Zapotrzebowania przez Zamawiającego, do wskazanej jednostki UJ na terenie Krakowa, realizując zamówienie częściowe składające się na cały przedmiot umowy.</w:t>
      </w:r>
    </w:p>
    <w:p w14:paraId="10FAF70B" w14:textId="77777777" w:rsidR="003D4BEA" w:rsidRPr="00B34B12" w:rsidRDefault="003D4BEA" w:rsidP="006E1E46">
      <w:pPr>
        <w:widowControl/>
        <w:numPr>
          <w:ilvl w:val="0"/>
          <w:numId w:val="53"/>
        </w:numPr>
        <w:suppressAutoHyphens w:val="0"/>
        <w:ind w:hanging="279"/>
        <w:jc w:val="both"/>
        <w:rPr>
          <w:bCs/>
          <w:color w:val="000000"/>
        </w:rPr>
      </w:pPr>
      <w:r w:rsidRPr="00B34B12">
        <w:t>Zamawiający dopuszcza wcześniejszą realizację poszczególnego Zapotrzebowania jako zamówienia częściowego składającego się na przedmiot umowy, przy czym Wykonawca zobowiązuje się do dostawy poszczególnych urządzeń składających się na całe poszczególne Zapotrzebowanie w jednej dostawie, bez dzielenia Zapotrzebowania na kilka pojedynczych dostaw realizowanych w różnych terminach.</w:t>
      </w:r>
    </w:p>
    <w:p w14:paraId="1DECE36D" w14:textId="77777777" w:rsidR="003D4BEA" w:rsidRPr="00DA0E4B" w:rsidRDefault="003D4BEA" w:rsidP="006E1E46">
      <w:pPr>
        <w:widowControl/>
        <w:numPr>
          <w:ilvl w:val="0"/>
          <w:numId w:val="53"/>
        </w:numPr>
        <w:suppressAutoHyphens w:val="0"/>
        <w:ind w:hanging="279"/>
        <w:jc w:val="both"/>
      </w:pPr>
      <w:r w:rsidRPr="00B34B12">
        <w:t>Zamawiający zastrzega, iż podpisanie protokołu</w:t>
      </w:r>
      <w:r w:rsidRPr="00DA0E4B">
        <w:t xml:space="preserve"> odbioru nastąpi w terminie do siedmiu (7) dni roboczych od dnia dostawy sprzętu przez Wykonawcę do określonej jednostki organizacyjnej UJ wskazanej w Zapotrzebowaniu, w celu weryfikacji zgodności dostarczanych sprzętów z ofertą Wykonawcy (odbiór jakościowy).</w:t>
      </w:r>
    </w:p>
    <w:p w14:paraId="23DD98F4" w14:textId="77777777" w:rsidR="003D4BEA" w:rsidRPr="00DA0E4B" w:rsidRDefault="003D4BEA" w:rsidP="006E1E46">
      <w:pPr>
        <w:widowControl/>
        <w:numPr>
          <w:ilvl w:val="0"/>
          <w:numId w:val="53"/>
        </w:numPr>
        <w:suppressAutoHyphens w:val="0"/>
        <w:ind w:hanging="279"/>
        <w:jc w:val="both"/>
      </w:pPr>
      <w:r w:rsidRPr="00DA0E4B">
        <w:t xml:space="preserve">Wykonawca dostarczy sprzęt do wskazanej przez Zamawiającego lokalizacji, a przyjęcie dostawy zrealizowane będzie w dzień roboczy. </w:t>
      </w:r>
    </w:p>
    <w:p w14:paraId="07417FA4" w14:textId="77777777" w:rsidR="003D4BEA" w:rsidRPr="00DA0E4B" w:rsidRDefault="003D4BEA" w:rsidP="006E1E46">
      <w:pPr>
        <w:widowControl/>
        <w:numPr>
          <w:ilvl w:val="0"/>
          <w:numId w:val="53"/>
        </w:numPr>
        <w:suppressAutoHyphens w:val="0"/>
        <w:ind w:hanging="279"/>
        <w:jc w:val="both"/>
      </w:pPr>
      <w:r w:rsidRPr="00DA0E4B">
        <w:rPr>
          <w:color w:val="000000"/>
        </w:rPr>
        <w:t xml:space="preserve">Strony przyjmują za </w:t>
      </w:r>
      <w:r w:rsidRPr="00DA0E4B">
        <w:t>dzień roboczy dzień od poniedziałku do piątku, za wyjątkiem dni ustawowo wolnych od pracy, w godz. 8:00 – 15:00, chyba, że Strony ustalą inaczej.</w:t>
      </w:r>
    </w:p>
    <w:p w14:paraId="76CA767D" w14:textId="77777777" w:rsidR="003D4BEA" w:rsidRPr="00DA0E4B" w:rsidRDefault="003D4BEA" w:rsidP="006E1E46">
      <w:pPr>
        <w:widowControl/>
        <w:numPr>
          <w:ilvl w:val="0"/>
          <w:numId w:val="53"/>
        </w:numPr>
        <w:suppressAutoHyphens w:val="0"/>
        <w:ind w:hanging="279"/>
        <w:jc w:val="both"/>
      </w:pPr>
      <w:r w:rsidRPr="00DA0E4B">
        <w:t xml:space="preserve">Wykonawca jest zobowiązany dostarczyć sprzęt do wskazanych lokalizacji na koszt własny i własnym staraniem. Realizacja dostawy odbędzie się transportem odpowiednio przygotowanym do przewozu i zabezpieczonym przed ujemnym wpływem warunków atmosferycznych, przemieszczaniem ładunku i innymi czynnikami wpływającymi na obniżenie jakości przedmiotu umowy. Ryzyko utraty lub uszkodzenia przedmiotu umowy podczas dostawy tj. do czasu podpisania protokołu odbioru przez Zamawiającego, spoczywa na Wykonawcy. </w:t>
      </w:r>
    </w:p>
    <w:p w14:paraId="5030974A" w14:textId="77777777" w:rsidR="003D4BEA" w:rsidRPr="00DA0E4B" w:rsidRDefault="003D4BEA" w:rsidP="006E1E46">
      <w:pPr>
        <w:widowControl/>
        <w:numPr>
          <w:ilvl w:val="0"/>
          <w:numId w:val="53"/>
        </w:numPr>
        <w:tabs>
          <w:tab w:val="left" w:pos="720"/>
          <w:tab w:val="left" w:pos="851"/>
        </w:tabs>
        <w:suppressAutoHyphens w:val="0"/>
        <w:ind w:hanging="279"/>
        <w:jc w:val="both"/>
      </w:pPr>
      <w:r w:rsidRPr="00DA0E4B">
        <w:t xml:space="preserve">Wykonawca zobowiązuje się do dokonania dostawy przedmiotu umowy w sposób umożliwiający bezpieczną i niezakłóconą pracę Zamawiającego. </w:t>
      </w:r>
    </w:p>
    <w:p w14:paraId="7328D1B7" w14:textId="3A61D740" w:rsidR="003D4BEA" w:rsidRPr="00DA0E4B" w:rsidRDefault="003D4BEA" w:rsidP="006E1E46">
      <w:pPr>
        <w:widowControl/>
        <w:numPr>
          <w:ilvl w:val="0"/>
          <w:numId w:val="53"/>
        </w:numPr>
        <w:tabs>
          <w:tab w:val="left" w:pos="720"/>
        </w:tabs>
        <w:suppressAutoHyphens w:val="0"/>
        <w:ind w:hanging="421"/>
        <w:jc w:val="both"/>
      </w:pPr>
      <w:r w:rsidRPr="00DA0E4B">
        <w:t xml:space="preserve">Warunkiem przyjęcia dostawy przedmiotu umowy i podpisania przez pracownika Zamawiającego protokołu odbioru będzie dostarczenie wraz z urządzeniem: karty gwarancyjnej, instrukcji użytkowania i obsługi w języku polskim </w:t>
      </w:r>
      <w:r w:rsidR="00AE75D5" w:rsidRPr="00DA0E4B">
        <w:t xml:space="preserve">lub angielskim </w:t>
      </w:r>
      <w:r w:rsidRPr="00DA0E4B">
        <w:t xml:space="preserve">oraz </w:t>
      </w:r>
      <w:r w:rsidRPr="00DA0E4B">
        <w:lastRenderedPageBreak/>
        <w:t>jeśli były wymagane zapisami SWZ lub załącznika A do SWZ zamówione – torba lub inne akcesoria, certyfikaty lub inne dokumenty, a następnie uruchomienie sprawnego sprzętu.</w:t>
      </w:r>
    </w:p>
    <w:p w14:paraId="00023F89" w14:textId="77777777" w:rsidR="003D4BEA" w:rsidRPr="00DA0E4B" w:rsidRDefault="003D4BEA" w:rsidP="006E1E46">
      <w:pPr>
        <w:widowControl/>
        <w:numPr>
          <w:ilvl w:val="0"/>
          <w:numId w:val="53"/>
        </w:numPr>
        <w:tabs>
          <w:tab w:val="left" w:pos="720"/>
        </w:tabs>
        <w:suppressAutoHyphens w:val="0"/>
        <w:ind w:hanging="525"/>
        <w:jc w:val="both"/>
      </w:pPr>
      <w:r w:rsidRPr="00DA0E4B">
        <w:t xml:space="preserve">Podpisanie protokołu nie wyłącza dochodzenia przez Zamawiającego roszczeń </w:t>
      </w:r>
      <w:r w:rsidRPr="00DA0E4B">
        <w:br/>
        <w:t>z tytułu rękojmi, nienależytego wykonania umowy, w szczególności w przypadku wykrycia wad przedmiotu umowy przez Zamawiającego po dokonaniu odbioru.</w:t>
      </w:r>
    </w:p>
    <w:p w14:paraId="714C2D87" w14:textId="77777777" w:rsidR="003D4BEA" w:rsidRPr="00DA0E4B" w:rsidRDefault="003D4BEA" w:rsidP="006E1E46">
      <w:pPr>
        <w:widowControl/>
        <w:numPr>
          <w:ilvl w:val="0"/>
          <w:numId w:val="53"/>
        </w:numPr>
        <w:tabs>
          <w:tab w:val="left" w:pos="720"/>
        </w:tabs>
        <w:suppressAutoHyphens w:val="0"/>
        <w:ind w:hanging="525"/>
        <w:jc w:val="both"/>
      </w:pPr>
      <w:r w:rsidRPr="00DA0E4B">
        <w:t xml:space="preserve">Dostawa poszczególnych urządzeń składających się na całe poszczególne Zapotrzebowanie nie jest równoznaczna z przekazaniem ich do eksploatacji. Protokół odbioru przedmiotu umowy do eksploatacji może być podpisany dopiero po należytym wykonaniu całości danego Zapotrzebowania. </w:t>
      </w:r>
    </w:p>
    <w:p w14:paraId="127B8E2E" w14:textId="77777777" w:rsidR="003D4BEA" w:rsidRPr="00DA0E4B" w:rsidRDefault="003D4BEA" w:rsidP="006E1E46">
      <w:pPr>
        <w:widowControl/>
        <w:numPr>
          <w:ilvl w:val="0"/>
          <w:numId w:val="53"/>
        </w:numPr>
        <w:tabs>
          <w:tab w:val="left" w:pos="720"/>
        </w:tabs>
        <w:suppressAutoHyphens w:val="0"/>
        <w:ind w:hanging="525"/>
        <w:jc w:val="both"/>
      </w:pPr>
      <w:r w:rsidRPr="00DA0E4B">
        <w:t>Za dzień odbioru poszczególnego Zapotrzebowania Strony uważać będą dzień faktycznej realizacji przez Wykonawcę czynności składających się na przedmiot umowy, który zostanie odnotowany w ww. protokole.</w:t>
      </w:r>
    </w:p>
    <w:p w14:paraId="290A3EF9" w14:textId="77777777" w:rsidR="003D4BEA" w:rsidRPr="00DA0E4B" w:rsidRDefault="003D4BEA" w:rsidP="006E1E46">
      <w:pPr>
        <w:widowControl/>
        <w:numPr>
          <w:ilvl w:val="0"/>
          <w:numId w:val="53"/>
        </w:numPr>
        <w:tabs>
          <w:tab w:val="left" w:pos="720"/>
        </w:tabs>
        <w:suppressAutoHyphens w:val="0"/>
        <w:ind w:hanging="525"/>
        <w:jc w:val="both"/>
      </w:pPr>
      <w:r w:rsidRPr="00DA0E4B">
        <w:t xml:space="preserve">Za dotrzymanie terminu wykonania danego Zapotrzebowania uważa się dostawę wraz z wniesieniem na miejsce wskazane przez Zamawiającego wszystkich urządzeń, elementów i sprzętów objętych danym Zapotrzebowaniem do wskazanych przez Zamawiającego lokalizacji, w terminie określonym w ust. 3, co zostanie poświadczone protokołem odbioru bez zastrzeżeń (w zakresie odbioru ilościowego i jakościowego), którego wzór stanowi załącznik nr 2 do umowy. </w:t>
      </w:r>
    </w:p>
    <w:p w14:paraId="091E9C25" w14:textId="3123087C" w:rsidR="003D4BEA" w:rsidRPr="00DA0E4B" w:rsidRDefault="003D4BEA" w:rsidP="006E1E46">
      <w:pPr>
        <w:widowControl/>
        <w:numPr>
          <w:ilvl w:val="0"/>
          <w:numId w:val="53"/>
        </w:numPr>
        <w:tabs>
          <w:tab w:val="left" w:pos="720"/>
        </w:tabs>
        <w:suppressAutoHyphens w:val="0"/>
        <w:ind w:hanging="525"/>
        <w:jc w:val="both"/>
      </w:pPr>
      <w:r w:rsidRPr="00DA0E4B">
        <w:t>Protokół odbioru będzie sporządzony po sprawdzeniu zgodności realizacji danego Zapotrzebowania z warunkami umowy, SWZ i ofertą Wykonawcy oraz przeprowadzeniu uruchomienia.</w:t>
      </w:r>
    </w:p>
    <w:p w14:paraId="7658E811" w14:textId="77777777" w:rsidR="003D4BEA" w:rsidRPr="00DA0E4B" w:rsidRDefault="003D4BEA" w:rsidP="006E1E46">
      <w:pPr>
        <w:widowControl/>
        <w:numPr>
          <w:ilvl w:val="0"/>
          <w:numId w:val="53"/>
        </w:numPr>
        <w:tabs>
          <w:tab w:val="left" w:pos="720"/>
        </w:tabs>
        <w:suppressAutoHyphens w:val="0"/>
        <w:ind w:hanging="525"/>
        <w:jc w:val="both"/>
      </w:pPr>
      <w:r w:rsidRPr="00DA0E4B">
        <w:t>Do przeprowadzenia odbioru sprzętu ze strony Zamawiającego upoważniony jest przedstawiciel wskazany w Zapotrzebowaniu wysłanym do Wykonawcy lub inna osoba wskazana przez Zamawiającego.</w:t>
      </w:r>
    </w:p>
    <w:p w14:paraId="4BCBCFF5" w14:textId="77777777" w:rsidR="003D4BEA" w:rsidRPr="00DA0E4B" w:rsidRDefault="003D4BEA" w:rsidP="006E1E46">
      <w:pPr>
        <w:widowControl/>
        <w:numPr>
          <w:ilvl w:val="0"/>
          <w:numId w:val="53"/>
        </w:numPr>
        <w:tabs>
          <w:tab w:val="left" w:pos="720"/>
        </w:tabs>
        <w:suppressAutoHyphens w:val="0"/>
        <w:ind w:hanging="525"/>
        <w:jc w:val="both"/>
      </w:pPr>
      <w:r w:rsidRPr="00DA0E4B">
        <w:t>Ze strony Wykonawcy do występowania w czynnościach odbiorowych upoważniony jest pan/pani …… , tel. …, e-mail: ..……………………….</w:t>
      </w:r>
    </w:p>
    <w:p w14:paraId="43CE827C" w14:textId="22420EDF" w:rsidR="003D4BEA" w:rsidRPr="00DA0E4B" w:rsidRDefault="003D4BEA" w:rsidP="003D4BEA">
      <w:pPr>
        <w:pStyle w:val="Tekstpodstawowy"/>
        <w:spacing w:line="240" w:lineRule="auto"/>
        <w:ind w:left="540"/>
        <w:jc w:val="center"/>
        <w:rPr>
          <w:b/>
          <w:bCs/>
          <w:szCs w:val="24"/>
        </w:rPr>
      </w:pPr>
      <w:r w:rsidRPr="00DA0E4B">
        <w:rPr>
          <w:b/>
          <w:bCs/>
          <w:szCs w:val="24"/>
        </w:rPr>
        <w:t>§ 3</w:t>
      </w:r>
    </w:p>
    <w:p w14:paraId="6470AD88" w14:textId="77777777" w:rsidR="003D4BEA" w:rsidRPr="00DA0E4B" w:rsidRDefault="003D4BEA" w:rsidP="006E1E46">
      <w:pPr>
        <w:pStyle w:val="Tekstpodstawowy"/>
        <w:numPr>
          <w:ilvl w:val="6"/>
          <w:numId w:val="53"/>
        </w:numPr>
        <w:spacing w:line="240" w:lineRule="auto"/>
        <w:ind w:left="426" w:hanging="425"/>
        <w:rPr>
          <w:b/>
          <w:bCs/>
          <w:szCs w:val="24"/>
        </w:rPr>
      </w:pPr>
      <w:r w:rsidRPr="00DA0E4B">
        <w:rPr>
          <w:bCs/>
          <w:szCs w:val="24"/>
        </w:rPr>
        <w:t>Wysokość wynagrodzenia przysługującego Wykonawcy za wykonanie przedmiotu umowy ustalona została na podstawie oferty Wykonawcy.</w:t>
      </w:r>
    </w:p>
    <w:p w14:paraId="51BE161E" w14:textId="77777777" w:rsidR="003D4BEA" w:rsidRPr="00DA0E4B" w:rsidRDefault="003D4BEA" w:rsidP="006E1E46">
      <w:pPr>
        <w:pStyle w:val="Tekstpodstawowy"/>
        <w:numPr>
          <w:ilvl w:val="6"/>
          <w:numId w:val="53"/>
        </w:numPr>
        <w:spacing w:line="240" w:lineRule="auto"/>
        <w:ind w:left="426" w:hanging="425"/>
        <w:rPr>
          <w:b/>
          <w:bCs/>
          <w:szCs w:val="24"/>
        </w:rPr>
      </w:pPr>
      <w:r w:rsidRPr="00DA0E4B">
        <w:rPr>
          <w:bCs/>
          <w:szCs w:val="24"/>
        </w:rPr>
        <w:t xml:space="preserve">Zamawiający oświadcza, a Wykonawca przyjmuje do wiadomości i akceptuje, że maksymalne wynagrodzenie Wykonawcy w ramach niniejszej umowy wynosi </w:t>
      </w:r>
      <w:r w:rsidRPr="00DA0E4B">
        <w:rPr>
          <w:szCs w:val="24"/>
        </w:rPr>
        <w:t xml:space="preserve">kwotę netto:  </w:t>
      </w:r>
      <w:r w:rsidRPr="00DA0E4B">
        <w:rPr>
          <w:szCs w:val="24"/>
          <w:u w:val="single"/>
        </w:rPr>
        <w:t>…………….</w:t>
      </w:r>
      <w:r w:rsidRPr="00DA0E4B">
        <w:rPr>
          <w:szCs w:val="24"/>
        </w:rPr>
        <w:t xml:space="preserve"> PLN (słownie: </w:t>
      </w:r>
      <w:r w:rsidRPr="00DA0E4B">
        <w:rPr>
          <w:szCs w:val="24"/>
          <w:u w:val="single"/>
        </w:rPr>
        <w:t>……………….. złotych 00/100 PLN)</w:t>
      </w:r>
      <w:r w:rsidRPr="00DA0E4B">
        <w:rPr>
          <w:szCs w:val="24"/>
        </w:rPr>
        <w:t xml:space="preserve">, co po doliczeniu należnej stawki podatku od towarów i usług VAT, co daje kwotę brutto: </w:t>
      </w:r>
      <w:r w:rsidRPr="00DA0E4B">
        <w:rPr>
          <w:szCs w:val="24"/>
          <w:u w:val="single"/>
        </w:rPr>
        <w:t>…………….</w:t>
      </w:r>
      <w:r w:rsidRPr="00DA0E4B">
        <w:rPr>
          <w:szCs w:val="24"/>
        </w:rPr>
        <w:t xml:space="preserve"> PLN (słownie: </w:t>
      </w:r>
      <w:r w:rsidRPr="00DA0E4B">
        <w:rPr>
          <w:szCs w:val="24"/>
          <w:u w:val="single"/>
        </w:rPr>
        <w:t xml:space="preserve">…………. złotych 00/100 PLN), </w:t>
      </w:r>
      <w:r w:rsidRPr="00DA0E4B">
        <w:rPr>
          <w:szCs w:val="24"/>
        </w:rPr>
        <w:t>przy czym ostateczne rozliczenie między Stronami nastąpi na podstawie rzeczywiście zrealizowanych dostaw, a ceny obowiązujące dla poszczególnych sprzętów określa indywidualna kalkulacja cenowa sporządzona na podstawie oferty Wykonawcy, stanowiąca załącznik nr 1 do niniejszej umowy.</w:t>
      </w:r>
    </w:p>
    <w:p w14:paraId="5D7F09B6" w14:textId="572E382E" w:rsidR="00C16A8A" w:rsidRPr="00DA0E4B" w:rsidRDefault="00C16A8A" w:rsidP="006E1E46">
      <w:pPr>
        <w:pStyle w:val="Akapitzlist"/>
        <w:numPr>
          <w:ilvl w:val="6"/>
          <w:numId w:val="53"/>
        </w:numPr>
        <w:ind w:left="426" w:hanging="426"/>
        <w:jc w:val="both"/>
        <w:rPr>
          <w:szCs w:val="24"/>
          <w:lang w:eastAsia="pl-PL"/>
        </w:rPr>
      </w:pPr>
      <w:r w:rsidRPr="00DA0E4B">
        <w:rPr>
          <w:szCs w:val="24"/>
          <w:lang w:eastAsia="pl-PL"/>
        </w:rPr>
        <w:t>Zamawiający oświadcza,  iż zgodnie z ustawą z dnia 11 marca 2004 r. o podatku od towarów i usług (t. j. Dz. U. 2020 poz. 106 ze zm.) będzie ubiegał się o zgodę na zastosowanie 0% stawki podatku od towarów i usług VAT na zamawiany sprzęt komputerowy w zakresie objętym ww. stawką podatkową – zgodnie z art. 83 ust. 1 pkt 26 przywołanej ustawy.</w:t>
      </w:r>
    </w:p>
    <w:p w14:paraId="1C4E5E32" w14:textId="2CE44602" w:rsidR="00C16A8A" w:rsidRPr="00B34B12" w:rsidRDefault="00D636C7" w:rsidP="00B34B12">
      <w:pPr>
        <w:pStyle w:val="Akapitzlist"/>
        <w:numPr>
          <w:ilvl w:val="6"/>
          <w:numId w:val="53"/>
        </w:numPr>
        <w:ind w:left="426" w:hanging="426"/>
        <w:jc w:val="both"/>
        <w:rPr>
          <w:szCs w:val="24"/>
          <w:lang w:eastAsia="pl-PL"/>
        </w:rPr>
      </w:pPr>
      <w:r w:rsidRPr="00DA0E4B">
        <w:rPr>
          <w:szCs w:val="24"/>
          <w:lang w:val="x-none"/>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2020 poz. 106</w:t>
      </w:r>
      <w:r w:rsidRPr="00DA0E4B">
        <w:rPr>
          <w:szCs w:val="24"/>
        </w:rPr>
        <w:t xml:space="preserve"> ze zm.</w:t>
      </w:r>
      <w:r w:rsidRPr="00DA0E4B">
        <w:rPr>
          <w:szCs w:val="24"/>
          <w:lang w:val="x-none"/>
        </w:rPr>
        <w:t>), doręczy korektę faktury opiewającą na kwotę netto wskazaną w § 3 ust. 2 umowy w zakresie objętym stawką 0% VAT do siedziby Działu Zaopatrzenia - Sekcji Aparatury UJ w Krakowie (30-</w:t>
      </w:r>
      <w:r w:rsidRPr="00DA0E4B">
        <w:rPr>
          <w:szCs w:val="24"/>
          <w:lang w:val="x-none"/>
        </w:rPr>
        <w:lastRenderedPageBreak/>
        <w:t>060) przy ul. Ingardena 3, pokój nr 5</w:t>
      </w:r>
      <w:r w:rsidRPr="00DA0E4B">
        <w:rPr>
          <w:szCs w:val="24"/>
        </w:rPr>
        <w:t>. P</w:t>
      </w:r>
      <w:r w:rsidRPr="00DA0E4B">
        <w:rPr>
          <w:szCs w:val="24"/>
          <w:lang w:val="x-none"/>
        </w:rPr>
        <w:t>ostanowienia zdania pierwszego nie stosuje się w przypadku, gdy Wykonawca wystawił fakturę opiewającą na kwotę wynagrodzenia netto</w:t>
      </w:r>
      <w:r w:rsidRPr="00DA0E4B">
        <w:rPr>
          <w:szCs w:val="24"/>
        </w:rPr>
        <w:t xml:space="preserve"> </w:t>
      </w:r>
      <w:r w:rsidRPr="00DA0E4B">
        <w:rPr>
          <w:szCs w:val="24"/>
          <w:lang w:val="x-none"/>
        </w:rPr>
        <w:t>w zakresie objętym stawką 0%</w:t>
      </w:r>
      <w:r w:rsidRPr="00DA0E4B">
        <w:rPr>
          <w:szCs w:val="24"/>
        </w:rPr>
        <w:t xml:space="preserve"> VAT</w:t>
      </w:r>
      <w:r w:rsidRPr="00DA0E4B">
        <w:rPr>
          <w:szCs w:val="24"/>
          <w:lang w:val="x-none"/>
        </w:rPr>
        <w:t>.</w:t>
      </w:r>
      <w:r w:rsidRPr="00DA0E4B">
        <w:rPr>
          <w:szCs w:val="24"/>
        </w:rPr>
        <w:t xml:space="preserve"> Wykonawca dokona zwrotu należności wskazanej w powyższej fakturze korygującej na wskazany przez Zamawiającego rachunek  bankowy w terminie do 21 dni, licząc od dnia jej wystawienia.</w:t>
      </w:r>
    </w:p>
    <w:p w14:paraId="04636354" w14:textId="37503D59" w:rsidR="003D4BEA" w:rsidRPr="00DA0E4B" w:rsidRDefault="003D4BEA" w:rsidP="006E1E46">
      <w:pPr>
        <w:pStyle w:val="Tekstpodstawowy"/>
        <w:numPr>
          <w:ilvl w:val="6"/>
          <w:numId w:val="53"/>
        </w:numPr>
        <w:spacing w:line="240" w:lineRule="auto"/>
        <w:ind w:left="426" w:hanging="426"/>
        <w:rPr>
          <w:szCs w:val="24"/>
        </w:rPr>
      </w:pPr>
      <w:r w:rsidRPr="00DA0E4B">
        <w:rPr>
          <w:szCs w:val="24"/>
        </w:rPr>
        <w:t>Z tytułu należytego wykonania umowy na podstawie każdorazowego Zapotrzebowania Zamawiający zapłaci wynagrodzenie w następujący sposób:</w:t>
      </w:r>
    </w:p>
    <w:p w14:paraId="73E64C9A" w14:textId="77777777" w:rsidR="003D4BEA" w:rsidRPr="00DA0E4B" w:rsidRDefault="003D4BEA" w:rsidP="006E1E46">
      <w:pPr>
        <w:pStyle w:val="Tekstpodstawowy"/>
        <w:numPr>
          <w:ilvl w:val="3"/>
          <w:numId w:val="59"/>
        </w:numPr>
        <w:tabs>
          <w:tab w:val="clear" w:pos="2880"/>
          <w:tab w:val="num" w:pos="1080"/>
        </w:tabs>
        <w:spacing w:line="240" w:lineRule="auto"/>
        <w:ind w:left="1080"/>
        <w:rPr>
          <w:szCs w:val="24"/>
        </w:rPr>
      </w:pPr>
      <w:r w:rsidRPr="00DA0E4B">
        <w:rPr>
          <w:szCs w:val="24"/>
        </w:rPr>
        <w:t xml:space="preserve">wynagrodzenie będzie obliczone na podstawie iloczynu cen jednostkowych określonych w Załączniku nr 1 do Umowy oraz liczby dostarczonego sprzętu zgodnej z treścią Zapotrzebowania dla danej jednostki organizacyjnej; </w:t>
      </w:r>
    </w:p>
    <w:p w14:paraId="64D5DC13" w14:textId="4EB7F197" w:rsidR="007B2B21" w:rsidRPr="00DA0E4B" w:rsidRDefault="003D4BEA" w:rsidP="006E1E46">
      <w:pPr>
        <w:pStyle w:val="Tekstpodstawowy"/>
        <w:numPr>
          <w:ilvl w:val="3"/>
          <w:numId w:val="59"/>
        </w:numPr>
        <w:tabs>
          <w:tab w:val="clear" w:pos="2880"/>
          <w:tab w:val="num" w:pos="1080"/>
        </w:tabs>
        <w:spacing w:line="240" w:lineRule="auto"/>
        <w:ind w:left="1080"/>
        <w:rPr>
          <w:szCs w:val="24"/>
        </w:rPr>
      </w:pPr>
      <w:r w:rsidRPr="00DA0E4B">
        <w:rPr>
          <w:szCs w:val="24"/>
        </w:rPr>
        <w:t xml:space="preserve">zapłata będzie następowała fakturami po realizacji </w:t>
      </w:r>
      <w:r w:rsidR="007B2B21" w:rsidRPr="00DA0E4B">
        <w:rPr>
          <w:szCs w:val="24"/>
        </w:rPr>
        <w:t xml:space="preserve">całego </w:t>
      </w:r>
      <w:r w:rsidRPr="00DA0E4B">
        <w:rPr>
          <w:szCs w:val="24"/>
        </w:rPr>
        <w:t>poszczególnego Zapotrzebowania i podpisaniu protokołu odbioru</w:t>
      </w:r>
      <w:r w:rsidR="007B2B21" w:rsidRPr="00DA0E4B">
        <w:rPr>
          <w:szCs w:val="24"/>
        </w:rPr>
        <w:t>;</w:t>
      </w:r>
    </w:p>
    <w:p w14:paraId="778D9B3C" w14:textId="67B1F579" w:rsidR="007B2B21" w:rsidRPr="00DA0E4B" w:rsidRDefault="007B2B21" w:rsidP="006E1E46">
      <w:pPr>
        <w:pStyle w:val="Tekstpodstawowy"/>
        <w:numPr>
          <w:ilvl w:val="3"/>
          <w:numId w:val="59"/>
        </w:numPr>
        <w:tabs>
          <w:tab w:val="clear" w:pos="2880"/>
          <w:tab w:val="num" w:pos="1080"/>
        </w:tabs>
        <w:spacing w:line="240" w:lineRule="auto"/>
        <w:ind w:left="1080"/>
        <w:rPr>
          <w:szCs w:val="24"/>
        </w:rPr>
      </w:pPr>
      <w:r w:rsidRPr="00DA0E4B">
        <w:rPr>
          <w:szCs w:val="24"/>
        </w:rPr>
        <w:t>w przypadku wystawiania faktur elektronicznych (zgodnie z ustawą z dnia 9 listopada 2018 r. o elektronicznym fakturowaniu w zamówieniach publicznych, koncesjach na roboty budowlane lub usługi oraz partnerstwie publiczno-prywatnym (Dz. U. z dnia 23 listopada 2018 r.) Wykonawca zobowiązuje się, iż w wymaganym przez Platformę Elektronicznego Fakturowania polu „referencja” wpisze nr zamówienia z systemu SAP.</w:t>
      </w:r>
    </w:p>
    <w:p w14:paraId="0BBD376F" w14:textId="3DF4D771" w:rsidR="003D4BEA" w:rsidRPr="00DA0E4B" w:rsidRDefault="003D4BEA" w:rsidP="006E1E46">
      <w:pPr>
        <w:pStyle w:val="Tekstpodstawowy"/>
        <w:numPr>
          <w:ilvl w:val="6"/>
          <w:numId w:val="53"/>
        </w:numPr>
        <w:spacing w:line="240" w:lineRule="auto"/>
        <w:ind w:left="426" w:hanging="426"/>
        <w:rPr>
          <w:szCs w:val="24"/>
        </w:rPr>
      </w:pPr>
      <w:r w:rsidRPr="00DA0E4B">
        <w:rPr>
          <w:szCs w:val="24"/>
        </w:rPr>
        <w:t>Wynagrodzenie ustala się jako ryczałtowe, a wynagrodzenie uwzględnia w szczególności wszystkie koszty prac i czynności niezbędnych do wykonania przedmiotu umowy, w tym koszty dostawy, transportu, koszty usług świadczonych w ramach gwarancji</w:t>
      </w:r>
      <w:r w:rsidR="00005CF4" w:rsidRPr="00DA0E4B">
        <w:rPr>
          <w:szCs w:val="24"/>
        </w:rPr>
        <w:t>,</w:t>
      </w:r>
      <w:r w:rsidRPr="00DA0E4B">
        <w:rPr>
          <w:szCs w:val="24"/>
        </w:rPr>
        <w:t xml:space="preserve"> odpowiedzialności z tytułu rękojmi za wady.</w:t>
      </w:r>
    </w:p>
    <w:p w14:paraId="75045FDC" w14:textId="1266C410" w:rsidR="003D4BEA" w:rsidRPr="00DA0E4B" w:rsidRDefault="003D4BEA" w:rsidP="006E1E46">
      <w:pPr>
        <w:pStyle w:val="Tekstpodstawowy"/>
        <w:numPr>
          <w:ilvl w:val="6"/>
          <w:numId w:val="53"/>
        </w:numPr>
        <w:spacing w:line="240" w:lineRule="auto"/>
        <w:ind w:left="426" w:hanging="426"/>
        <w:rPr>
          <w:szCs w:val="24"/>
        </w:rPr>
      </w:pPr>
      <w:r w:rsidRPr="00DA0E4B">
        <w:rPr>
          <w:szCs w:val="24"/>
        </w:rPr>
        <w:t xml:space="preserve">Zamawiający zastrzega, iż ceny jednostkowe za poszczególne </w:t>
      </w:r>
      <w:r w:rsidR="004D3A13" w:rsidRPr="00DA0E4B">
        <w:rPr>
          <w:szCs w:val="24"/>
        </w:rPr>
        <w:t>urządzenia</w:t>
      </w:r>
      <w:r w:rsidRPr="00DA0E4B">
        <w:rPr>
          <w:szCs w:val="24"/>
        </w:rPr>
        <w:t xml:space="preserve"> z Załącznika nr 1 do Umowy nie ulegną zmianie podczas trwania niniejszej umowy z zastrzeżeniem postanowień ust. 6 poniżej.</w:t>
      </w:r>
    </w:p>
    <w:p w14:paraId="43DE6026" w14:textId="23205066" w:rsidR="003D4BEA" w:rsidRPr="00DA0E4B" w:rsidRDefault="003D4BEA" w:rsidP="006E1E46">
      <w:pPr>
        <w:pStyle w:val="Tekstpodstawowy"/>
        <w:numPr>
          <w:ilvl w:val="6"/>
          <w:numId w:val="53"/>
        </w:numPr>
        <w:spacing w:line="240" w:lineRule="auto"/>
        <w:ind w:left="426" w:hanging="426"/>
        <w:rPr>
          <w:szCs w:val="24"/>
        </w:rPr>
      </w:pPr>
      <w:r w:rsidRPr="00DA0E4B">
        <w:rPr>
          <w:szCs w:val="24"/>
        </w:rPr>
        <w:t xml:space="preserve">Jeżeli w trakcie realizacji umowy okaże się, że w wyniku zmiany kursu euro ceny rynkowe </w:t>
      </w:r>
      <w:r w:rsidR="004D3A13" w:rsidRPr="00DA0E4B">
        <w:rPr>
          <w:szCs w:val="24"/>
        </w:rPr>
        <w:t>urzadzeń</w:t>
      </w:r>
      <w:r w:rsidRPr="00DA0E4B">
        <w:rPr>
          <w:szCs w:val="24"/>
        </w:rPr>
        <w:t xml:space="preserve"> wskazane w Załączniku nr 1 do Umowy uległy zmianie (podwyższeniu lub obniżeniu), Zamawiający dopuszcza możliwość zweryfikowania cen jednostkowych podanych w ofercie. Wartość cen ustalana jest wg cennika obowiązującego na dzień wysłania Zapotrzebowania. Waloryzacja będzie się odbywać według poniższych zasad:</w:t>
      </w:r>
    </w:p>
    <w:p w14:paraId="451B7AEE" w14:textId="0BD03148" w:rsidR="003D4BEA" w:rsidRPr="00DA0E4B" w:rsidRDefault="003D4BEA" w:rsidP="006E1E46">
      <w:pPr>
        <w:pStyle w:val="Akapitzlist"/>
        <w:numPr>
          <w:ilvl w:val="1"/>
          <w:numId w:val="41"/>
        </w:numPr>
        <w:tabs>
          <w:tab w:val="num" w:pos="993"/>
        </w:tabs>
        <w:spacing w:line="240" w:lineRule="atLeast"/>
        <w:jc w:val="both"/>
        <w:rPr>
          <w:b/>
          <w:szCs w:val="24"/>
        </w:rPr>
      </w:pPr>
      <w:r w:rsidRPr="00DA0E4B">
        <w:rPr>
          <w:szCs w:val="24"/>
        </w:rPr>
        <w:t>zmiana cen nastąpi tylko w przypadku, jeśli różnica między średnim kursem euro NBP z dnia otwarcia ofert, a ostatnim opublikowanym średnim kursem euro NBP w miesiącu kończącym dany kwartał podczas obowiązywania umowy, wyniesie co najmniej 5% .</w:t>
      </w:r>
    </w:p>
    <w:p w14:paraId="4A47D03B" w14:textId="3935742A" w:rsidR="003D4BEA" w:rsidRPr="00DA0E4B" w:rsidRDefault="003D4BEA" w:rsidP="006E1E46">
      <w:pPr>
        <w:pStyle w:val="Akapitzlist"/>
        <w:numPr>
          <w:ilvl w:val="1"/>
          <w:numId w:val="41"/>
        </w:numPr>
        <w:tabs>
          <w:tab w:val="num" w:pos="993"/>
        </w:tabs>
        <w:spacing w:line="240" w:lineRule="atLeast"/>
        <w:jc w:val="both"/>
        <w:rPr>
          <w:b/>
          <w:szCs w:val="24"/>
        </w:rPr>
      </w:pPr>
      <w:r w:rsidRPr="00DA0E4B">
        <w:rPr>
          <w:szCs w:val="24"/>
        </w:rPr>
        <w:t>w powyższym przypadku waloryzacja cen zostanie dokonana w oparciu o następujący przelicznik:</w:t>
      </w:r>
    </w:p>
    <w:p w14:paraId="400C441F" w14:textId="77777777" w:rsidR="003D4BEA" w:rsidRPr="00DA0E4B" w:rsidRDefault="003D4BEA" w:rsidP="003D4BEA">
      <w:pPr>
        <w:spacing w:line="239" w:lineRule="auto"/>
        <w:ind w:left="1140" w:right="-2"/>
        <w:jc w:val="both"/>
        <w:rPr>
          <w:b/>
        </w:rPr>
      </w:pPr>
      <w:r w:rsidRPr="00DA0E4B">
        <w:rPr>
          <w:b/>
        </w:rPr>
        <w:t>p = [ [wartość bezwzględna (a-b)] / a ] x 100% -5%</w:t>
      </w:r>
      <w:r w:rsidRPr="00DA0E4B">
        <w:t>,</w:t>
      </w:r>
      <w:r w:rsidRPr="00DA0E4B">
        <w:rPr>
          <w:b/>
        </w:rPr>
        <w:t xml:space="preserve"> </w:t>
      </w:r>
    </w:p>
    <w:p w14:paraId="319E2730" w14:textId="77777777" w:rsidR="003D4BEA" w:rsidRPr="00DA0E4B" w:rsidRDefault="003D4BEA" w:rsidP="003D4BEA">
      <w:pPr>
        <w:widowControl/>
        <w:tabs>
          <w:tab w:val="left" w:pos="1140"/>
        </w:tabs>
        <w:suppressAutoHyphens w:val="0"/>
        <w:spacing w:line="240" w:lineRule="atLeast"/>
        <w:ind w:left="720"/>
        <w:jc w:val="both"/>
      </w:pPr>
      <w:r w:rsidRPr="00DA0E4B">
        <w:t>gdzie:</w:t>
      </w:r>
    </w:p>
    <w:p w14:paraId="1B5232AF" w14:textId="77777777" w:rsidR="003D4BEA" w:rsidRPr="00DA0E4B" w:rsidRDefault="003D4BEA" w:rsidP="003D4BEA">
      <w:pPr>
        <w:widowControl/>
        <w:tabs>
          <w:tab w:val="left" w:pos="1140"/>
        </w:tabs>
        <w:suppressAutoHyphens w:val="0"/>
        <w:spacing w:line="240" w:lineRule="atLeast"/>
        <w:ind w:left="720"/>
        <w:jc w:val="both"/>
      </w:pPr>
      <w:r w:rsidRPr="00DA0E4B">
        <w:t xml:space="preserve">p - skorygowana zmiana kursu EUR/PLN </w:t>
      </w:r>
    </w:p>
    <w:p w14:paraId="3B6F19AC" w14:textId="77777777" w:rsidR="003D4BEA" w:rsidRPr="00DA0E4B" w:rsidRDefault="003D4BEA" w:rsidP="003D4BEA">
      <w:pPr>
        <w:widowControl/>
        <w:tabs>
          <w:tab w:val="left" w:pos="1140"/>
        </w:tabs>
        <w:suppressAutoHyphens w:val="0"/>
        <w:spacing w:line="240" w:lineRule="atLeast"/>
        <w:ind w:left="720"/>
        <w:jc w:val="both"/>
      </w:pPr>
      <w:r w:rsidRPr="00DA0E4B">
        <w:t>a - kurs EUR/PLN z dnia otwarcia ofert</w:t>
      </w:r>
    </w:p>
    <w:p w14:paraId="3038BADF" w14:textId="77777777" w:rsidR="003D4BEA" w:rsidRPr="00DA0E4B" w:rsidRDefault="003D4BEA" w:rsidP="003D4BEA">
      <w:pPr>
        <w:widowControl/>
        <w:tabs>
          <w:tab w:val="left" w:pos="1140"/>
        </w:tabs>
        <w:suppressAutoHyphens w:val="0"/>
        <w:spacing w:line="240" w:lineRule="atLeast"/>
        <w:ind w:left="720"/>
        <w:jc w:val="both"/>
      </w:pPr>
      <w:r w:rsidRPr="00DA0E4B">
        <w:t>b - kurs EUR/PLN z ostatniego opublikowanego średniego kursu euro NBP w miesiącu kończącym dany kwartał podczas obowiązywania umowy,</w:t>
      </w:r>
    </w:p>
    <w:p w14:paraId="0B65B942" w14:textId="77777777" w:rsidR="003D4BEA" w:rsidRPr="00DA0E4B" w:rsidRDefault="003D4BEA" w:rsidP="006E1E46">
      <w:pPr>
        <w:widowControl/>
        <w:numPr>
          <w:ilvl w:val="1"/>
          <w:numId w:val="41"/>
        </w:numPr>
        <w:suppressAutoHyphens w:val="0"/>
        <w:spacing w:line="240" w:lineRule="atLeast"/>
        <w:ind w:left="709" w:hanging="283"/>
        <w:jc w:val="both"/>
        <w:rPr>
          <w:b/>
        </w:rPr>
      </w:pPr>
      <w:r w:rsidRPr="00DA0E4B">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6069CD39" w14:textId="0A7959ED" w:rsidR="003D4BEA" w:rsidRPr="000B6FE3" w:rsidRDefault="003D4BEA" w:rsidP="000B6FE3">
      <w:pPr>
        <w:widowControl/>
        <w:numPr>
          <w:ilvl w:val="1"/>
          <w:numId w:val="41"/>
        </w:numPr>
        <w:suppressAutoHyphens w:val="0"/>
        <w:spacing w:line="240" w:lineRule="atLeast"/>
        <w:ind w:left="709" w:hanging="283"/>
        <w:jc w:val="both"/>
        <w:rPr>
          <w:b/>
        </w:rPr>
      </w:pPr>
      <w:r w:rsidRPr="00DA0E4B">
        <w:t>o zmianie ceny Strony będą powiadamiać się pisemnie, dołączając wykaz sprzętu wraz z dokonaną korektą cen, dla których zmiana kursu euro skutkuje zmianą ceny (zwyżką lub obniżką).</w:t>
      </w:r>
    </w:p>
    <w:p w14:paraId="65FE1DEB" w14:textId="77777777" w:rsidR="003D4BEA" w:rsidRPr="00DA0E4B" w:rsidRDefault="003D4BEA" w:rsidP="006E1E46">
      <w:pPr>
        <w:pStyle w:val="Tekstpodstawowy"/>
        <w:numPr>
          <w:ilvl w:val="6"/>
          <w:numId w:val="53"/>
        </w:numPr>
        <w:tabs>
          <w:tab w:val="num" w:pos="284"/>
        </w:tabs>
        <w:spacing w:line="240" w:lineRule="auto"/>
        <w:ind w:left="567" w:hanging="425"/>
        <w:rPr>
          <w:color w:val="000000"/>
          <w:szCs w:val="24"/>
        </w:rPr>
      </w:pPr>
      <w:r w:rsidRPr="00DA0E4B">
        <w:rPr>
          <w:color w:val="000000"/>
          <w:szCs w:val="24"/>
        </w:rPr>
        <w:t>Zamawiający jest płatnikiem VAT i posiada NIP 675-000-22-36.</w:t>
      </w:r>
    </w:p>
    <w:p w14:paraId="60CEB8C7" w14:textId="0400E630" w:rsidR="003D4BEA" w:rsidRPr="00DA0E4B" w:rsidRDefault="003D4BEA" w:rsidP="006E1E46">
      <w:pPr>
        <w:pStyle w:val="Tekstpodstawowy"/>
        <w:numPr>
          <w:ilvl w:val="6"/>
          <w:numId w:val="53"/>
        </w:numPr>
        <w:tabs>
          <w:tab w:val="left" w:pos="426"/>
        </w:tabs>
        <w:spacing w:line="240" w:lineRule="auto"/>
        <w:ind w:left="284" w:hanging="142"/>
        <w:rPr>
          <w:szCs w:val="24"/>
        </w:rPr>
      </w:pPr>
      <w:r w:rsidRPr="00DA0E4B">
        <w:rPr>
          <w:szCs w:val="24"/>
        </w:rPr>
        <w:lastRenderedPageBreak/>
        <w:t>Wykonawca jest płatnikiem VAT i posiada NIP …............................. lub nie jest płatnikiem VAT na terytorium Rzeczpospolitej Polskiej.</w:t>
      </w:r>
    </w:p>
    <w:p w14:paraId="7593A685" w14:textId="7E96646F" w:rsidR="003D4BEA" w:rsidRPr="00DA0E4B" w:rsidRDefault="003D4BEA" w:rsidP="000B6FE3">
      <w:pPr>
        <w:pStyle w:val="Tekstpodstawowy"/>
        <w:numPr>
          <w:ilvl w:val="6"/>
          <w:numId w:val="53"/>
        </w:numPr>
        <w:spacing w:line="240" w:lineRule="auto"/>
        <w:ind w:left="426" w:hanging="284"/>
        <w:rPr>
          <w:szCs w:val="24"/>
        </w:rPr>
      </w:pPr>
      <w:r w:rsidRPr="00DA0E4B">
        <w:rPr>
          <w:szCs w:val="24"/>
        </w:rPr>
        <w:t>Należny od kwoty wynagrodzenia podatek od towarów i usług VAT, pokryje Zamawiający na konto właściwego Urzędu Skarbowego w przypadku powstania</w:t>
      </w:r>
      <w:r w:rsidR="00534742" w:rsidRPr="00DA0E4B">
        <w:rPr>
          <w:szCs w:val="24"/>
        </w:rPr>
        <w:t xml:space="preserve"> </w:t>
      </w:r>
      <w:r w:rsidRPr="00DA0E4B">
        <w:rPr>
          <w:szCs w:val="24"/>
        </w:rPr>
        <w:t>u Zamawiającego obowiązku podatkowego zgodnie z przepisami o podatku od towarów i usług.</w:t>
      </w:r>
      <w:r w:rsidRPr="00DA0E4B">
        <w:rPr>
          <w:rStyle w:val="Odwoanieprzypisudolnego"/>
          <w:szCs w:val="24"/>
        </w:rPr>
        <w:footnoteReference w:id="4"/>
      </w:r>
    </w:p>
    <w:p w14:paraId="3C6842AA" w14:textId="77777777" w:rsidR="003D4BEA" w:rsidRPr="00DA0E4B" w:rsidRDefault="003D4BEA" w:rsidP="003D4BEA">
      <w:pPr>
        <w:pStyle w:val="Tekstpodstawowy"/>
        <w:spacing w:line="240" w:lineRule="auto"/>
        <w:ind w:left="539"/>
        <w:jc w:val="center"/>
        <w:rPr>
          <w:b/>
          <w:bCs/>
          <w:szCs w:val="24"/>
        </w:rPr>
      </w:pPr>
      <w:r w:rsidRPr="00DA0E4B">
        <w:rPr>
          <w:b/>
          <w:bCs/>
          <w:szCs w:val="24"/>
        </w:rPr>
        <w:t>§ 4</w:t>
      </w:r>
    </w:p>
    <w:p w14:paraId="5C18992D" w14:textId="53726003" w:rsidR="00534742" w:rsidRPr="00DA0E4B" w:rsidRDefault="00534742" w:rsidP="006E1E46">
      <w:pPr>
        <w:widowControl/>
        <w:numPr>
          <w:ilvl w:val="0"/>
          <w:numId w:val="52"/>
        </w:numPr>
        <w:tabs>
          <w:tab w:val="clear" w:pos="6120"/>
        </w:tabs>
        <w:suppressAutoHyphens w:val="0"/>
        <w:ind w:left="426" w:hanging="426"/>
        <w:jc w:val="both"/>
      </w:pPr>
      <w:r w:rsidRPr="00DA0E4B">
        <w:t>Wykonawca otrzyma wynagrodzenie po dostawie wszystkich sprzętów objętych danym Zapotrzebowaniem, potwierdzonej protokołem odbioru bez zastrzeżeń i po złożeniu prawidłowo wystawionej faktury w siedzibie jednostki organizacyjnej wskazanej w Zapotrzebowaniu wysłanym</w:t>
      </w:r>
      <w:r w:rsidRPr="00DA0E4B">
        <w:rPr>
          <w:color w:val="FF0000"/>
        </w:rPr>
        <w:t xml:space="preserve"> </w:t>
      </w:r>
      <w:r w:rsidRPr="00DA0E4B">
        <w:t xml:space="preserve">do Wykonawcy. </w:t>
      </w:r>
    </w:p>
    <w:p w14:paraId="4B260D34" w14:textId="77777777" w:rsidR="003D4BEA" w:rsidRPr="00DA0E4B" w:rsidRDefault="003D4BEA" w:rsidP="006E1E46">
      <w:pPr>
        <w:widowControl/>
        <w:numPr>
          <w:ilvl w:val="0"/>
          <w:numId w:val="52"/>
        </w:numPr>
        <w:tabs>
          <w:tab w:val="clear" w:pos="6120"/>
        </w:tabs>
        <w:suppressAutoHyphens w:val="0"/>
        <w:ind w:left="426" w:hanging="426"/>
        <w:jc w:val="both"/>
      </w:pPr>
      <w:r w:rsidRPr="00DA0E4B">
        <w:t xml:space="preserve">Termin zapłaty faktury za wykonany i odebrany przedmiot umowy ustala się do 30 dni </w:t>
      </w:r>
      <w:r w:rsidRPr="00DA0E4B">
        <w:rPr>
          <w:color w:val="000000"/>
        </w:rPr>
        <w:t>od dnia doręczenia prawidłowo wystawionej faktury, po odebraniu zamówienia i podpisaniu protokołu odbioru bez zastrzeżeń.</w:t>
      </w:r>
    </w:p>
    <w:p w14:paraId="0DD56CB8" w14:textId="77777777" w:rsidR="003D4BEA" w:rsidRPr="00DA0E4B" w:rsidRDefault="003D4BEA" w:rsidP="006E1E46">
      <w:pPr>
        <w:widowControl/>
        <w:numPr>
          <w:ilvl w:val="0"/>
          <w:numId w:val="52"/>
        </w:numPr>
        <w:tabs>
          <w:tab w:val="clear" w:pos="6120"/>
        </w:tabs>
        <w:suppressAutoHyphens w:val="0"/>
        <w:ind w:left="426" w:hanging="426"/>
        <w:jc w:val="both"/>
      </w:pPr>
      <w:r w:rsidRPr="00DA0E4B">
        <w:t>Faktura winna być wystawiana w następujący sposób:</w:t>
      </w:r>
    </w:p>
    <w:p w14:paraId="4FB886BD" w14:textId="77777777" w:rsidR="003D4BEA" w:rsidRPr="00DA0E4B" w:rsidRDefault="003D4BEA" w:rsidP="003D4BEA">
      <w:pPr>
        <w:tabs>
          <w:tab w:val="num" w:pos="567"/>
        </w:tabs>
        <w:ind w:left="567"/>
        <w:jc w:val="both"/>
        <w:rPr>
          <w:b/>
        </w:rPr>
      </w:pPr>
      <w:r w:rsidRPr="00DA0E4B">
        <w:rPr>
          <w:b/>
        </w:rPr>
        <w:t xml:space="preserve">Uniwersytet Jagielloński, ul. Gołębia 24, 31-007 Kraków, </w:t>
      </w:r>
    </w:p>
    <w:p w14:paraId="7515EDD4" w14:textId="77777777" w:rsidR="003D4BEA" w:rsidRPr="00DA0E4B" w:rsidRDefault="003D4BEA" w:rsidP="003D4BEA">
      <w:pPr>
        <w:tabs>
          <w:tab w:val="num" w:pos="567"/>
        </w:tabs>
        <w:ind w:left="567"/>
        <w:jc w:val="both"/>
        <w:rPr>
          <w:b/>
        </w:rPr>
      </w:pPr>
      <w:r w:rsidRPr="00DA0E4B">
        <w:rPr>
          <w:b/>
        </w:rPr>
        <w:t xml:space="preserve">NIP: 675-000-22-36, REGON: 000001270 </w:t>
      </w:r>
    </w:p>
    <w:p w14:paraId="6551D0CE" w14:textId="77777777" w:rsidR="003D4BEA" w:rsidRPr="00DA0E4B" w:rsidRDefault="003D4BEA" w:rsidP="003D4BEA">
      <w:pPr>
        <w:tabs>
          <w:tab w:val="num" w:pos="567"/>
        </w:tabs>
        <w:ind w:left="567"/>
        <w:jc w:val="both"/>
        <w:rPr>
          <w:u w:val="single"/>
        </w:rPr>
      </w:pPr>
      <w:r w:rsidRPr="00DA0E4B">
        <w:rPr>
          <w:u w:val="single"/>
        </w:rPr>
        <w:t>i opatrzona dopiskiem, dla jakiej Jednostki Zamawiającego zamówienie zrealizowano oraz jakiego rodzaju sprzętu (modelu referencyjnego) dotyczy wraz z określeniem dnia wysłania Zapotrzebowania do Wykonawcy.</w:t>
      </w:r>
    </w:p>
    <w:p w14:paraId="0EC4532B" w14:textId="1898312E" w:rsidR="003D4BEA" w:rsidRPr="00DA0E4B" w:rsidRDefault="003D4BEA" w:rsidP="006E1E46">
      <w:pPr>
        <w:widowControl/>
        <w:numPr>
          <w:ilvl w:val="0"/>
          <w:numId w:val="52"/>
        </w:numPr>
        <w:tabs>
          <w:tab w:val="clear" w:pos="6120"/>
        </w:tabs>
        <w:suppressAutoHyphens w:val="0"/>
        <w:ind w:left="426" w:hanging="426"/>
        <w:jc w:val="both"/>
      </w:pPr>
      <w:r w:rsidRPr="00DA0E4B">
        <w:t>Wykonawca ze względu na obowiązujące na UJ zasady rozliczeń finansowych wystawi odrębną fakturę dla poszczególnej jednostki organizacyjnej na dostarczony jej sprzęt w ramach każdorazowego Zamówienia, tj. danej części przedmiotu zamówienia.</w:t>
      </w:r>
    </w:p>
    <w:p w14:paraId="1CB7546B" w14:textId="77777777" w:rsidR="003D4BEA" w:rsidRPr="00DA0E4B" w:rsidRDefault="003D4BEA" w:rsidP="006E1E46">
      <w:pPr>
        <w:pStyle w:val="Tekstpodstawowy"/>
        <w:numPr>
          <w:ilvl w:val="0"/>
          <w:numId w:val="52"/>
        </w:numPr>
        <w:tabs>
          <w:tab w:val="clear" w:pos="6120"/>
        </w:tabs>
        <w:spacing w:line="240" w:lineRule="auto"/>
        <w:ind w:left="426" w:hanging="426"/>
        <w:rPr>
          <w:szCs w:val="24"/>
        </w:rPr>
      </w:pPr>
      <w:r w:rsidRPr="00DA0E4B">
        <w:rPr>
          <w:szCs w:val="24"/>
        </w:rPr>
        <w:t>Wynagrodzenie przysługujące Wykonawcy jest płatne przelewem z rachunku Zamawiającego, na rachunek bankowy Wykonawcy wskazany w fakturze.</w:t>
      </w:r>
    </w:p>
    <w:p w14:paraId="402E3E66" w14:textId="77777777" w:rsidR="003D4BEA" w:rsidRPr="00DA0E4B" w:rsidRDefault="003D4BEA" w:rsidP="006E1E46">
      <w:pPr>
        <w:pStyle w:val="Tekstpodstawowy"/>
        <w:numPr>
          <w:ilvl w:val="0"/>
          <w:numId w:val="52"/>
        </w:numPr>
        <w:tabs>
          <w:tab w:val="clear" w:pos="6120"/>
        </w:tabs>
        <w:spacing w:line="240" w:lineRule="auto"/>
        <w:ind w:left="426" w:hanging="426"/>
        <w:rPr>
          <w:szCs w:val="24"/>
        </w:rPr>
      </w:pPr>
      <w:r w:rsidRPr="00DA0E4B">
        <w:rPr>
          <w:szCs w:val="24"/>
        </w:rPr>
        <w:t>Miejscem płatności jest Bank Zamawiającego, a zapłata następuje w dniu zlecenia przelewu przez Zamawiającego.</w:t>
      </w:r>
    </w:p>
    <w:p w14:paraId="491CAB5E" w14:textId="77777777" w:rsidR="003D4BEA" w:rsidRPr="00DA0E4B" w:rsidRDefault="003D4BEA" w:rsidP="006E1E46">
      <w:pPr>
        <w:widowControl/>
        <w:numPr>
          <w:ilvl w:val="0"/>
          <w:numId w:val="52"/>
        </w:numPr>
        <w:tabs>
          <w:tab w:val="clear" w:pos="6120"/>
        </w:tabs>
        <w:suppressAutoHyphens w:val="0"/>
        <w:ind w:left="425" w:hanging="425"/>
        <w:jc w:val="both"/>
      </w:pPr>
      <w:r w:rsidRPr="00DA0E4B">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2018 poz. 2174 ze zm.).</w:t>
      </w:r>
    </w:p>
    <w:p w14:paraId="6BE70698" w14:textId="77777777" w:rsidR="003D4BEA" w:rsidRPr="00DA0E4B" w:rsidRDefault="003D4BEA" w:rsidP="006E1E46">
      <w:pPr>
        <w:widowControl/>
        <w:numPr>
          <w:ilvl w:val="0"/>
          <w:numId w:val="52"/>
        </w:numPr>
        <w:tabs>
          <w:tab w:val="clear" w:pos="6120"/>
        </w:tabs>
        <w:suppressAutoHyphens w:val="0"/>
        <w:ind w:left="425" w:hanging="425"/>
        <w:jc w:val="both"/>
      </w:pPr>
      <w:r w:rsidRPr="00DA0E4B">
        <w:t>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14:paraId="18F4E012" w14:textId="4A681BE2" w:rsidR="003D4BEA" w:rsidRPr="00DA0E4B" w:rsidRDefault="003D4BEA" w:rsidP="006E1E46">
      <w:pPr>
        <w:widowControl/>
        <w:numPr>
          <w:ilvl w:val="0"/>
          <w:numId w:val="52"/>
        </w:numPr>
        <w:tabs>
          <w:tab w:val="clear" w:pos="6120"/>
        </w:tabs>
        <w:suppressAutoHyphens w:val="0"/>
        <w:ind w:left="425" w:hanging="425"/>
        <w:jc w:val="both"/>
      </w:pPr>
      <w:r w:rsidRPr="00DA0E4B">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2018 poz. 2174 ze zm.). </w:t>
      </w:r>
    </w:p>
    <w:p w14:paraId="0544C6EB" w14:textId="77777777" w:rsidR="003D4BEA" w:rsidRPr="00DA0E4B" w:rsidRDefault="003D4BEA" w:rsidP="006E1E46">
      <w:pPr>
        <w:widowControl/>
        <w:numPr>
          <w:ilvl w:val="0"/>
          <w:numId w:val="52"/>
        </w:numPr>
        <w:tabs>
          <w:tab w:val="clear" w:pos="6120"/>
        </w:tabs>
        <w:suppressAutoHyphens w:val="0"/>
        <w:ind w:left="425" w:hanging="425"/>
        <w:jc w:val="both"/>
      </w:pPr>
      <w:r w:rsidRPr="00DA0E4B">
        <w:t>Wykonawca potwierdza, iż ujawniony na fakturze bankowy rachunek rozliczeniowy służy mu dla celów rozliczeń z tytułu prowadzonej przez niego działalności gospodarczej, dla którego prowadzony jest rachunek VAT.</w:t>
      </w:r>
    </w:p>
    <w:p w14:paraId="0B1FBCDA" w14:textId="77777777" w:rsidR="00512737" w:rsidRPr="00DA0E4B" w:rsidRDefault="00512737" w:rsidP="003D4BEA">
      <w:pPr>
        <w:pStyle w:val="Tekstpodstawowy"/>
        <w:spacing w:line="240" w:lineRule="auto"/>
        <w:ind w:left="539"/>
        <w:jc w:val="center"/>
        <w:rPr>
          <w:b/>
          <w:bCs/>
          <w:szCs w:val="24"/>
        </w:rPr>
      </w:pPr>
    </w:p>
    <w:p w14:paraId="610D607E" w14:textId="77777777" w:rsidR="00B34B12" w:rsidRDefault="00B34B12" w:rsidP="003D4BEA">
      <w:pPr>
        <w:pStyle w:val="Tekstpodstawowy"/>
        <w:spacing w:line="240" w:lineRule="auto"/>
        <w:ind w:left="539"/>
        <w:jc w:val="center"/>
        <w:rPr>
          <w:b/>
          <w:bCs/>
          <w:szCs w:val="24"/>
        </w:rPr>
      </w:pPr>
    </w:p>
    <w:p w14:paraId="3A8FD793" w14:textId="05386F2A" w:rsidR="003D4BEA" w:rsidRPr="00DA0E4B" w:rsidRDefault="003D4BEA" w:rsidP="003D4BEA">
      <w:pPr>
        <w:pStyle w:val="Tekstpodstawowy"/>
        <w:spacing w:line="240" w:lineRule="auto"/>
        <w:ind w:left="539"/>
        <w:jc w:val="center"/>
        <w:rPr>
          <w:b/>
          <w:bCs/>
          <w:szCs w:val="24"/>
        </w:rPr>
      </w:pPr>
      <w:r w:rsidRPr="00DA0E4B">
        <w:rPr>
          <w:b/>
          <w:bCs/>
          <w:szCs w:val="24"/>
        </w:rPr>
        <w:lastRenderedPageBreak/>
        <w:t>§ 5</w:t>
      </w:r>
    </w:p>
    <w:p w14:paraId="3B4DF0B4" w14:textId="49753A03" w:rsidR="003D4BEA" w:rsidRPr="00DA0E4B" w:rsidRDefault="003D4BEA" w:rsidP="006E1E46">
      <w:pPr>
        <w:widowControl/>
        <w:numPr>
          <w:ilvl w:val="3"/>
          <w:numId w:val="54"/>
        </w:numPr>
        <w:tabs>
          <w:tab w:val="clear" w:pos="2880"/>
        </w:tabs>
        <w:suppressAutoHyphens w:val="0"/>
        <w:ind w:left="426" w:hanging="426"/>
        <w:jc w:val="both"/>
      </w:pPr>
      <w:r w:rsidRPr="00DA0E4B">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313F635A" w14:textId="3C39B129" w:rsidR="00466FD9" w:rsidRPr="00DA0E4B" w:rsidRDefault="00466FD9" w:rsidP="006E1E46">
      <w:pPr>
        <w:widowControl/>
        <w:numPr>
          <w:ilvl w:val="3"/>
          <w:numId w:val="54"/>
        </w:numPr>
        <w:tabs>
          <w:tab w:val="clear" w:pos="2880"/>
        </w:tabs>
        <w:suppressAutoHyphens w:val="0"/>
        <w:ind w:left="426" w:hanging="426"/>
        <w:jc w:val="both"/>
      </w:pPr>
      <w:r w:rsidRPr="00DA0E4B">
        <w:t xml:space="preserve"> Gwarancja nie wyłącza, nie ogranicza ani nie zawiesza uprawnień Zamawiającego wynikających z przepisów o rękojmi za wady przedmiotu umowy.</w:t>
      </w:r>
    </w:p>
    <w:p w14:paraId="0C4E4DE9" w14:textId="1AAAD75F" w:rsidR="00383F79" w:rsidRPr="00DA0E4B" w:rsidRDefault="00383F79" w:rsidP="006E1E46">
      <w:pPr>
        <w:widowControl/>
        <w:numPr>
          <w:ilvl w:val="3"/>
          <w:numId w:val="54"/>
        </w:numPr>
        <w:tabs>
          <w:tab w:val="clear" w:pos="2880"/>
        </w:tabs>
        <w:suppressAutoHyphens w:val="0"/>
        <w:ind w:left="426" w:hanging="426"/>
        <w:jc w:val="both"/>
      </w:pPr>
      <w:r w:rsidRPr="00DA0E4B">
        <w:t xml:space="preserve">Weryfikacja </w:t>
      </w:r>
      <w:r w:rsidR="00E87457" w:rsidRPr="00DA0E4B">
        <w:t xml:space="preserve">długości </w:t>
      </w:r>
      <w:r w:rsidRPr="00DA0E4B">
        <w:t xml:space="preserve">zaoferowanej gwarancji </w:t>
      </w:r>
      <w:r w:rsidR="00484579" w:rsidRPr="00DA0E4B">
        <w:t>producenta</w:t>
      </w:r>
      <w:r w:rsidR="00871512" w:rsidRPr="00DA0E4B">
        <w:t xml:space="preserve"> na </w:t>
      </w:r>
      <w:r w:rsidR="00482D6E" w:rsidRPr="00DA0E4B">
        <w:t>urządzenia</w:t>
      </w:r>
      <w:r w:rsidR="00484579" w:rsidRPr="00DA0E4B">
        <w:t xml:space="preserve"> </w:t>
      </w:r>
      <w:r w:rsidR="00E87457" w:rsidRPr="00DA0E4B">
        <w:t xml:space="preserve">będzie weryfikowana na </w:t>
      </w:r>
      <w:r w:rsidR="00484579" w:rsidRPr="00DA0E4B">
        <w:t xml:space="preserve">podstawie </w:t>
      </w:r>
      <w:r w:rsidR="00871512" w:rsidRPr="00DA0E4B">
        <w:t xml:space="preserve">numeru seryjnego dostarczonego </w:t>
      </w:r>
      <w:r w:rsidRPr="00DA0E4B">
        <w:t xml:space="preserve"> </w:t>
      </w:r>
      <w:r w:rsidR="00737B25" w:rsidRPr="00DA0E4B">
        <w:t xml:space="preserve">urządzenia (weryfikacja </w:t>
      </w:r>
      <w:r w:rsidR="00D87AC6" w:rsidRPr="00DA0E4B">
        <w:t xml:space="preserve">poprzez stronę internetową producenta </w:t>
      </w:r>
      <w:r w:rsidR="000313BB" w:rsidRPr="00DA0E4B">
        <w:t>oferowanego urządzenia</w:t>
      </w:r>
      <w:r w:rsidR="004F1266" w:rsidRPr="00DA0E4B">
        <w:t>).</w:t>
      </w:r>
    </w:p>
    <w:p w14:paraId="0B2FAC65" w14:textId="3D99010E" w:rsidR="003D4BEA" w:rsidRPr="00DA0E4B" w:rsidRDefault="003D4BEA" w:rsidP="006E1E46">
      <w:pPr>
        <w:widowControl/>
        <w:numPr>
          <w:ilvl w:val="3"/>
          <w:numId w:val="54"/>
        </w:numPr>
        <w:tabs>
          <w:tab w:val="clear" w:pos="2880"/>
        </w:tabs>
        <w:suppressAutoHyphens w:val="0"/>
        <w:ind w:left="426" w:hanging="426"/>
        <w:jc w:val="both"/>
      </w:pPr>
      <w:r w:rsidRPr="00DA0E4B">
        <w:t>Wykonawca udziela</w:t>
      </w:r>
      <w:r w:rsidR="00D250FD" w:rsidRPr="00DA0E4B">
        <w:t xml:space="preserve"> </w:t>
      </w:r>
      <w:r w:rsidR="002D2027" w:rsidRPr="00DA0E4B">
        <w:t>…..</w:t>
      </w:r>
      <w:r w:rsidR="00D250FD" w:rsidRPr="00DA0E4B">
        <w:t xml:space="preserve"> miesięcznej</w:t>
      </w:r>
      <w:r w:rsidRPr="00DA0E4B">
        <w:t xml:space="preserve"> gwarancji</w:t>
      </w:r>
      <w:r w:rsidR="00414DDB" w:rsidRPr="00DA0E4B">
        <w:t xml:space="preserve"> producenta</w:t>
      </w:r>
      <w:r w:rsidRPr="00DA0E4B">
        <w:t xml:space="preserve"> na </w:t>
      </w:r>
      <w:r w:rsidR="002D2027" w:rsidRPr="00DA0E4B">
        <w:t>oferowane urządzenia</w:t>
      </w:r>
      <w:r w:rsidR="0044469C" w:rsidRPr="00DA0E4B">
        <w:t xml:space="preserve">, </w:t>
      </w:r>
      <w:r w:rsidRPr="00DA0E4B">
        <w:t xml:space="preserve">licząc od daty wykonania Zamówienia – tj. od daty odbioru danej części przedmiotu umowy zgodnie z danym Zapotrzebowaniem, potwierdzonego protokołem odbioru bez zastrzeżeń, z uwzględnieniem zapisów dotyczących warunków gwarancyjnych wynikających z SWZ. W ramach gwarancji Wykonawca będzie zobowiązany m.in. do nieodpłatnej (wliczonej w cenę oferty) bieżącej konserwacji, serwisu i przeglądów technicznych wynikających z warunków gwarancji i naprawy przedmiotu umowy w okresie gwarancyjnym. Wykonawca udziela gwarancji na wszystkie części składowe, podzespoły, oraz inne elementy wchodzące w skład przedmiotu umowy lub usługi nabyte u podmiotów trzecich przez Wykonawcę. Gwarancji podlegają usterki, wady materiałowe i konstrukcyjne, a także nie spełnianie funkcji użytkowych przez dostarczony sprzęt, deklarowanych przez Wykonawcę. Wszystkie koszty związane z realizacją gwarancji pokrywa Wykonawca. </w:t>
      </w:r>
    </w:p>
    <w:p w14:paraId="3EF55996" w14:textId="77777777" w:rsidR="003D4BEA" w:rsidRPr="00DA0E4B" w:rsidRDefault="003D4BEA" w:rsidP="006E1E46">
      <w:pPr>
        <w:widowControl/>
        <w:numPr>
          <w:ilvl w:val="3"/>
          <w:numId w:val="54"/>
        </w:numPr>
        <w:tabs>
          <w:tab w:val="clear" w:pos="2880"/>
        </w:tabs>
        <w:suppressAutoHyphens w:val="0"/>
        <w:ind w:left="426" w:hanging="426"/>
        <w:jc w:val="both"/>
      </w:pPr>
      <w:r w:rsidRPr="00DA0E4B">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57AA07D" w14:textId="4FB43CED" w:rsidR="003D4BEA" w:rsidRPr="00DA0E4B" w:rsidRDefault="003D4BEA" w:rsidP="006E1E46">
      <w:pPr>
        <w:widowControl/>
        <w:numPr>
          <w:ilvl w:val="3"/>
          <w:numId w:val="54"/>
        </w:numPr>
        <w:tabs>
          <w:tab w:val="clear" w:pos="2880"/>
        </w:tabs>
        <w:suppressAutoHyphens w:val="0"/>
        <w:ind w:left="426" w:hanging="426"/>
        <w:jc w:val="both"/>
      </w:pPr>
      <w:r w:rsidRPr="00DA0E4B">
        <w:t xml:space="preserve">W przypadku stwierdzenia wad w wykonanym przedmiocie umowy Wykonawca zobowiązuje się do jego nieodpłatnej wymiany lub usunięcia wad na zasadach i w trybie określonym w </w:t>
      </w:r>
      <w:r w:rsidR="00466FD9" w:rsidRPr="00DA0E4B">
        <w:t>SWZ i jej załącznikach.</w:t>
      </w:r>
    </w:p>
    <w:p w14:paraId="2C6BC2D0" w14:textId="5D259FA5" w:rsidR="003D4BEA" w:rsidRPr="00DA0E4B" w:rsidRDefault="003D4BEA" w:rsidP="006E1E46">
      <w:pPr>
        <w:widowControl/>
        <w:numPr>
          <w:ilvl w:val="3"/>
          <w:numId w:val="54"/>
        </w:numPr>
        <w:tabs>
          <w:tab w:val="clear" w:pos="2880"/>
        </w:tabs>
        <w:suppressAutoHyphens w:val="0"/>
        <w:ind w:left="426" w:hanging="426"/>
        <w:jc w:val="both"/>
      </w:pPr>
      <w:r w:rsidRPr="00DA0E4B">
        <w:t xml:space="preserve">W przypadku </w:t>
      </w:r>
      <w:r w:rsidRPr="00DA0E4B">
        <w:rPr>
          <w:color w:val="000000"/>
        </w:rPr>
        <w:t>stwierdzenia wad w wykonanym</w:t>
      </w:r>
      <w:r w:rsidRPr="00DA0E4B">
        <w:t xml:space="preserve"> przedmiocie umowy Wykonawca zobowiązuje się do jego nieodpłatnej wymiany lub usunięcia wad w miejscu użytkowania </w:t>
      </w:r>
      <w:r w:rsidR="000B125E" w:rsidRPr="00DA0E4B">
        <w:t>urządzeń</w:t>
      </w:r>
      <w:r w:rsidRPr="00DA0E4B">
        <w:t xml:space="preserve"> (on-site) w terminie uzgodnionym przez Strony, nie dłuższym jednak niż 7 dni roboczych, przy czym reakcja serwisu musi nastąpić do 24 godzin 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w:t>
      </w:r>
    </w:p>
    <w:p w14:paraId="3D1D7284" w14:textId="77777777" w:rsidR="003D4BEA" w:rsidRPr="00DA0E4B" w:rsidRDefault="003D4BEA" w:rsidP="006E1E46">
      <w:pPr>
        <w:widowControl/>
        <w:numPr>
          <w:ilvl w:val="3"/>
          <w:numId w:val="54"/>
        </w:numPr>
        <w:tabs>
          <w:tab w:val="clear" w:pos="2880"/>
        </w:tabs>
        <w:suppressAutoHyphens w:val="0"/>
        <w:ind w:left="426" w:hanging="426"/>
        <w:jc w:val="both"/>
      </w:pPr>
      <w:r w:rsidRPr="00DA0E4B">
        <w:t xml:space="preserve">Wykonawca gwarantuje najwyższą jakość dostarczonego przedmiotu umowy zgodnie ze specyfikacją techniczną.    </w:t>
      </w:r>
    </w:p>
    <w:p w14:paraId="2DBEFA56" w14:textId="77777777" w:rsidR="003D4BEA" w:rsidRPr="00DA0E4B" w:rsidRDefault="003D4BEA" w:rsidP="006E1E46">
      <w:pPr>
        <w:widowControl/>
        <w:numPr>
          <w:ilvl w:val="3"/>
          <w:numId w:val="54"/>
        </w:numPr>
        <w:tabs>
          <w:tab w:val="clear" w:pos="2880"/>
        </w:tabs>
        <w:suppressAutoHyphens w:val="0"/>
        <w:ind w:left="426" w:hanging="426"/>
        <w:jc w:val="both"/>
      </w:pPr>
      <w:r w:rsidRPr="00DA0E4B">
        <w:t xml:space="preserve">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12967A8E" w14:textId="77777777" w:rsidR="003D4BEA" w:rsidRPr="00DA0E4B" w:rsidRDefault="003D4BEA" w:rsidP="006E1E46">
      <w:pPr>
        <w:widowControl/>
        <w:numPr>
          <w:ilvl w:val="3"/>
          <w:numId w:val="54"/>
        </w:numPr>
        <w:tabs>
          <w:tab w:val="clear" w:pos="2880"/>
        </w:tabs>
        <w:suppressAutoHyphens w:val="0"/>
        <w:ind w:left="426" w:hanging="426"/>
        <w:jc w:val="both"/>
      </w:pPr>
      <w:r w:rsidRPr="00DA0E4B">
        <w:t xml:space="preserve">Bieg terminu gwarancji rozpoczyna się w dniu następnym, po odbiorze przedmiotu umowy, przy czym w przypadku wymiany wadliwego przedmiotu umowy (jego elementu </w:t>
      </w:r>
      <w:r w:rsidRPr="00DA0E4B">
        <w:lastRenderedPageBreak/>
        <w:t>lub modułu) na nowy albo dokonania usunięcia istotnej wady (usterki) termin gwarancji biegnie na nowo od chwili ponownego dostarczenia Zamawiającemu naprawionych rzeczy (odpowiednio przedmiotu umowy, jego elementu lub modułu).</w:t>
      </w:r>
    </w:p>
    <w:p w14:paraId="31E84DBD" w14:textId="77777777" w:rsidR="003D4BEA" w:rsidRPr="00DA0E4B" w:rsidRDefault="003D4BEA" w:rsidP="006E1E46">
      <w:pPr>
        <w:widowControl/>
        <w:numPr>
          <w:ilvl w:val="3"/>
          <w:numId w:val="54"/>
        </w:numPr>
        <w:tabs>
          <w:tab w:val="clear" w:pos="2880"/>
        </w:tabs>
        <w:suppressAutoHyphens w:val="0"/>
        <w:ind w:left="426" w:hanging="426"/>
        <w:jc w:val="both"/>
      </w:pPr>
      <w:r w:rsidRPr="00DA0E4B">
        <w:t>Okres gwarancji ulega automatycznie przedłużeniu o okres naprawy, tj. czas liczony od zgłoszenia do usunięcia awarii czy usterki określony w ust. 6 niniejszego paragrafu umowy.</w:t>
      </w:r>
    </w:p>
    <w:p w14:paraId="37FB0F52" w14:textId="77777777" w:rsidR="003D4BEA" w:rsidRPr="00DA0E4B" w:rsidRDefault="003D4BEA" w:rsidP="006E1E46">
      <w:pPr>
        <w:widowControl/>
        <w:numPr>
          <w:ilvl w:val="3"/>
          <w:numId w:val="54"/>
        </w:numPr>
        <w:tabs>
          <w:tab w:val="clear" w:pos="2880"/>
        </w:tabs>
        <w:suppressAutoHyphens w:val="0"/>
        <w:ind w:left="426" w:hanging="426"/>
        <w:jc w:val="both"/>
      </w:pPr>
      <w:r w:rsidRPr="00DA0E4B">
        <w:t>Zamawiający może wykonywać uprawnienia z tytułu rękojmi za wady fizyczne rzeczy niezależnie od uprawnień wynikających z gwarancji. Uprawnienia z tytułu rękojmi za wady fizyczne wygasają po upływie 24 miesięcy od momentu dostarczenia Zamawiającemu tej części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35879774" w14:textId="77777777" w:rsidR="003D4BEA" w:rsidRPr="00DA0E4B" w:rsidRDefault="003D4BEA" w:rsidP="006E1E46">
      <w:pPr>
        <w:widowControl/>
        <w:numPr>
          <w:ilvl w:val="3"/>
          <w:numId w:val="54"/>
        </w:numPr>
        <w:tabs>
          <w:tab w:val="clear" w:pos="2880"/>
        </w:tabs>
        <w:suppressAutoHyphens w:val="0"/>
        <w:ind w:left="426" w:hanging="426"/>
        <w:jc w:val="both"/>
      </w:pPr>
      <w:r w:rsidRPr="00DA0E4B">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2DCA0EBD" w14:textId="77777777" w:rsidR="003D4BEA" w:rsidRPr="00DA0E4B" w:rsidRDefault="003D4BEA" w:rsidP="006E1E46">
      <w:pPr>
        <w:widowControl/>
        <w:numPr>
          <w:ilvl w:val="3"/>
          <w:numId w:val="54"/>
        </w:numPr>
        <w:tabs>
          <w:tab w:val="clear" w:pos="2880"/>
        </w:tabs>
        <w:suppressAutoHyphens w:val="0"/>
        <w:ind w:left="426" w:hanging="426"/>
        <w:jc w:val="both"/>
      </w:pPr>
      <w:r w:rsidRPr="00DA0E4B">
        <w:t xml:space="preserve">Zamawiający zobowiązuje się dotrzymywać podstawowych warunków eksploatacji określonych przez producenta w zapisach oświadczenia gwaranta zawartego </w:t>
      </w:r>
      <w:r w:rsidRPr="00DA0E4B">
        <w:br/>
        <w:t>w dokumentach gwarancyjnych lub instrukcjach eksploatacji dostarczonych przez Wykonawcę, w zakresie w jakim nie jest ono sprzeczne z postanowieniami niniejszego paragrafu umowy.</w:t>
      </w:r>
    </w:p>
    <w:p w14:paraId="3BA43B15" w14:textId="77777777" w:rsidR="003D4BEA" w:rsidRPr="00DA0E4B" w:rsidRDefault="003D4BEA" w:rsidP="006E1E46">
      <w:pPr>
        <w:widowControl/>
        <w:numPr>
          <w:ilvl w:val="3"/>
          <w:numId w:val="54"/>
        </w:numPr>
        <w:tabs>
          <w:tab w:val="clear" w:pos="2880"/>
        </w:tabs>
        <w:suppressAutoHyphens w:val="0"/>
        <w:ind w:left="426" w:hanging="426"/>
        <w:jc w:val="both"/>
      </w:pPr>
      <w:r w:rsidRPr="00DA0E4B">
        <w:t xml:space="preserve">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 </w:t>
      </w:r>
    </w:p>
    <w:p w14:paraId="267B66FA" w14:textId="77777777" w:rsidR="003D4BEA" w:rsidRPr="00DA0E4B" w:rsidRDefault="003D4BEA" w:rsidP="003D4BEA">
      <w:pPr>
        <w:pStyle w:val="Tekstpodstawowy"/>
        <w:spacing w:line="240" w:lineRule="auto"/>
        <w:ind w:left="539"/>
        <w:jc w:val="center"/>
        <w:rPr>
          <w:b/>
          <w:bCs/>
          <w:szCs w:val="24"/>
        </w:rPr>
      </w:pPr>
      <w:r w:rsidRPr="00DA0E4B">
        <w:rPr>
          <w:b/>
          <w:bCs/>
          <w:szCs w:val="24"/>
        </w:rPr>
        <w:t>§ 6</w:t>
      </w:r>
    </w:p>
    <w:p w14:paraId="672A5032" w14:textId="77777777" w:rsidR="003D4BEA" w:rsidRPr="00DA0E4B" w:rsidRDefault="003D4BEA" w:rsidP="006E1E46">
      <w:pPr>
        <w:widowControl/>
        <w:numPr>
          <w:ilvl w:val="6"/>
          <w:numId w:val="52"/>
        </w:numPr>
        <w:tabs>
          <w:tab w:val="clear" w:pos="5040"/>
          <w:tab w:val="num" w:pos="426"/>
        </w:tabs>
        <w:suppressAutoHyphens w:val="0"/>
        <w:ind w:left="426" w:hanging="426"/>
        <w:jc w:val="both"/>
      </w:pPr>
      <w:r w:rsidRPr="00DA0E4B">
        <w:t>W ramach niniejszej umowy i wynikającego z niej wynagrodzenia Wykonawcy, wskazanego odpowiednio w § 3 ust. 3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2019  poz. 1231 z ze zm.).</w:t>
      </w:r>
    </w:p>
    <w:p w14:paraId="5D538406" w14:textId="77777777" w:rsidR="003D4BEA" w:rsidRPr="00DA0E4B" w:rsidRDefault="003D4BEA" w:rsidP="006E1E46">
      <w:pPr>
        <w:widowControl/>
        <w:numPr>
          <w:ilvl w:val="6"/>
          <w:numId w:val="52"/>
        </w:numPr>
        <w:tabs>
          <w:tab w:val="clear" w:pos="5040"/>
          <w:tab w:val="num" w:pos="426"/>
        </w:tabs>
        <w:suppressAutoHyphens w:val="0"/>
        <w:ind w:left="426" w:hanging="426"/>
        <w:jc w:val="both"/>
      </w:pPr>
      <w:r w:rsidRPr="00DA0E4B">
        <w:rPr>
          <w:color w:val="000000"/>
        </w:rPr>
        <w:t>Wykonawca udziela licencji niewyłącznej, tj. prawa do korzystania z oprogramowania w zakresie wskazanym w ust.1, w chwili podpisania protokołu odbioru wskazanego w § 2 umowy, bez zastrzeżeń, bez konieczności składania przez Strony dodatkowego oświadczenia woli.</w:t>
      </w:r>
    </w:p>
    <w:p w14:paraId="67FCCFAA" w14:textId="77777777" w:rsidR="003D4BEA" w:rsidRPr="00DA0E4B" w:rsidRDefault="003D4BEA" w:rsidP="006E1E46">
      <w:pPr>
        <w:widowControl/>
        <w:numPr>
          <w:ilvl w:val="6"/>
          <w:numId w:val="52"/>
        </w:numPr>
        <w:tabs>
          <w:tab w:val="clear" w:pos="5040"/>
          <w:tab w:val="num" w:pos="426"/>
        </w:tabs>
        <w:suppressAutoHyphens w:val="0"/>
        <w:spacing w:after="240"/>
        <w:ind w:left="426" w:hanging="426"/>
        <w:jc w:val="both"/>
      </w:pPr>
      <w:r w:rsidRPr="00DA0E4B">
        <w:rPr>
          <w:color w:val="000000"/>
        </w:rPr>
        <w:t>Przy odbiorze Wykonawca zobowiązany jest dostarczyć Zamawiającemu również egzemplarze oprogramowania, w wersjach instalacyjnych.</w:t>
      </w:r>
    </w:p>
    <w:p w14:paraId="68B7A5C4" w14:textId="77777777" w:rsidR="003D4BEA" w:rsidRPr="00DA0E4B" w:rsidRDefault="003D4BEA" w:rsidP="003D4BEA">
      <w:pPr>
        <w:widowControl/>
        <w:suppressAutoHyphens w:val="0"/>
        <w:ind w:left="851"/>
        <w:rPr>
          <w:b/>
        </w:rPr>
      </w:pPr>
      <w:r w:rsidRPr="00DA0E4B">
        <w:rPr>
          <w:b/>
        </w:rPr>
        <w:t>§ 7</w:t>
      </w:r>
    </w:p>
    <w:p w14:paraId="685F3774" w14:textId="77777777" w:rsidR="003D4BEA" w:rsidRPr="00DA0E4B" w:rsidRDefault="003D4BEA" w:rsidP="006E1E46">
      <w:pPr>
        <w:widowControl/>
        <w:numPr>
          <w:ilvl w:val="0"/>
          <w:numId w:val="51"/>
        </w:numPr>
        <w:tabs>
          <w:tab w:val="clear" w:pos="927"/>
          <w:tab w:val="num" w:pos="426"/>
          <w:tab w:val="num" w:pos="851"/>
        </w:tabs>
        <w:suppressAutoHyphens w:val="0"/>
        <w:ind w:left="426" w:hanging="426"/>
        <w:jc w:val="both"/>
      </w:pPr>
      <w:r w:rsidRPr="00DA0E4B">
        <w:t xml:space="preserve">Strony zastrzegają sobie prawo do dochodzenia kar umownych za niezgodne </w:t>
      </w:r>
      <w:r w:rsidRPr="00DA0E4B">
        <w:br/>
        <w:t>z niniejszą umową lub nienależyte wykonanie zobowiązań z umowy wynikających.</w:t>
      </w:r>
    </w:p>
    <w:p w14:paraId="27DF4285" w14:textId="77777777" w:rsidR="003D4BEA" w:rsidRPr="00DA0E4B" w:rsidRDefault="003D4BEA" w:rsidP="006E1E46">
      <w:pPr>
        <w:widowControl/>
        <w:numPr>
          <w:ilvl w:val="0"/>
          <w:numId w:val="51"/>
        </w:numPr>
        <w:tabs>
          <w:tab w:val="clear" w:pos="927"/>
          <w:tab w:val="num" w:pos="426"/>
          <w:tab w:val="num" w:pos="851"/>
        </w:tabs>
        <w:suppressAutoHyphens w:val="0"/>
        <w:ind w:left="426" w:hanging="426"/>
        <w:jc w:val="both"/>
      </w:pPr>
      <w:r w:rsidRPr="00DA0E4B">
        <w:lastRenderedPageBreak/>
        <w:t>Wykonawca, z zastrzeżeniem ust. 5 niniejszego paragrafu, zapłaci Zamawiającemu karę umowną w poniższej wysokości w przypadku:</w:t>
      </w:r>
    </w:p>
    <w:p w14:paraId="3B07B8F1" w14:textId="77777777" w:rsidR="003D4BEA" w:rsidRPr="00DA0E4B" w:rsidRDefault="003D4BEA" w:rsidP="006E1E46">
      <w:pPr>
        <w:widowControl/>
        <w:numPr>
          <w:ilvl w:val="0"/>
          <w:numId w:val="46"/>
        </w:numPr>
        <w:tabs>
          <w:tab w:val="clear" w:pos="1080"/>
        </w:tabs>
        <w:suppressAutoHyphens w:val="0"/>
        <w:ind w:left="851" w:hanging="425"/>
        <w:jc w:val="both"/>
      </w:pPr>
      <w:r w:rsidRPr="00DA0E4B">
        <w:t xml:space="preserve">odstąpienia od umowy wskutek okoliczności od Zamawiającego niezależnych </w:t>
      </w:r>
      <w:r w:rsidRPr="00DA0E4B">
        <w:br/>
        <w:t>w wysokości 10% maksymalnego wynagrodzenia brutto ustalonego w § 3 ust. 2 umowy,</w:t>
      </w:r>
    </w:p>
    <w:p w14:paraId="324EBA1D" w14:textId="03E7442A" w:rsidR="003D4BEA" w:rsidRPr="00DA0E4B" w:rsidRDefault="003D4BEA" w:rsidP="006E1E46">
      <w:pPr>
        <w:widowControl/>
        <w:numPr>
          <w:ilvl w:val="0"/>
          <w:numId w:val="46"/>
        </w:numPr>
        <w:tabs>
          <w:tab w:val="clear" w:pos="1080"/>
          <w:tab w:val="left" w:pos="851"/>
        </w:tabs>
        <w:suppressAutoHyphens w:val="0"/>
        <w:ind w:left="851" w:hanging="425"/>
        <w:jc w:val="both"/>
      </w:pPr>
      <w:r w:rsidRPr="00DA0E4B">
        <w:t xml:space="preserve">niewykonania lub nienależytego wykonania danego Zapotrzebowania (w zakresie wszystkich lub niektórych sprzętów, urządzeń i elementów składających się na dane Zapotrzebowanie) w wysokości </w:t>
      </w:r>
      <w:r w:rsidR="00D825C6" w:rsidRPr="00DA0E4B">
        <w:t>20</w:t>
      </w:r>
      <w:r w:rsidRPr="00DA0E4B">
        <w:t>% wynagrodzenia brutto ustalonego zgodnie z § 3 ust. 3 umowy odpowiednio za niewykonaną lub nienależycie wykonaną dostawę Zapotrzebowania dla danej jednostki organizacyjnej Zamawiającego,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w:t>
      </w:r>
      <w:r w:rsidR="00534742" w:rsidRPr="00DA0E4B">
        <w:t>,</w:t>
      </w:r>
      <w:r w:rsidRPr="00DA0E4B">
        <w:t xml:space="preserve"> </w:t>
      </w:r>
    </w:p>
    <w:p w14:paraId="1146A5BB" w14:textId="55DAEE01" w:rsidR="003D4BEA" w:rsidRPr="00DA0E4B" w:rsidRDefault="004B6684" w:rsidP="006E1E46">
      <w:pPr>
        <w:widowControl/>
        <w:numPr>
          <w:ilvl w:val="0"/>
          <w:numId w:val="46"/>
        </w:numPr>
        <w:tabs>
          <w:tab w:val="clear" w:pos="1080"/>
          <w:tab w:val="left" w:pos="851"/>
        </w:tabs>
        <w:suppressAutoHyphens w:val="0"/>
        <w:ind w:left="851" w:hanging="425"/>
        <w:jc w:val="both"/>
      </w:pPr>
      <w:r w:rsidRPr="00DA0E4B">
        <w:t>zwłoki</w:t>
      </w:r>
      <w:r w:rsidR="003D4BEA" w:rsidRPr="00DA0E4B">
        <w:t xml:space="preserve"> w dostawie danego Zapotrzebowania (wszystkich sprzętów, urządzeń i elementów składających się na dane Zapotrzebowanie) w wysokości 0,2% wynagrodzenia brutto ustalonego odpowiednio za niezrealizowaną w terminie dostawę Zapotrzebowania dla danej jednostki organizacyjnej Zamawiającego</w:t>
      </w:r>
      <w:r w:rsidRPr="00DA0E4B">
        <w:t xml:space="preserve"> lecz nie mniej niż 50 zł,</w:t>
      </w:r>
      <w:r w:rsidR="003D4BEA" w:rsidRPr="00DA0E4B">
        <w:t xml:space="preserve"> za każdy dzień </w:t>
      </w:r>
      <w:r w:rsidRPr="00DA0E4B">
        <w:t>zwłoki,</w:t>
      </w:r>
      <w:r w:rsidR="003D4BEA" w:rsidRPr="00DA0E4B">
        <w:t xml:space="preserve"> licząc od dnia następnego w stosunku do terminu realizacji określonego w § 2 ust. 3 umowy, nie więcej niż 20% wynagrodzenia brutto ustalonego zgodnie z § 3 ust. 3 umowy, </w:t>
      </w:r>
    </w:p>
    <w:p w14:paraId="5E50BD71" w14:textId="025EB742" w:rsidR="003D4BEA" w:rsidRPr="00DA0E4B" w:rsidRDefault="004B6684" w:rsidP="006E1E46">
      <w:pPr>
        <w:widowControl/>
        <w:numPr>
          <w:ilvl w:val="0"/>
          <w:numId w:val="46"/>
        </w:numPr>
        <w:tabs>
          <w:tab w:val="clear" w:pos="1080"/>
        </w:tabs>
        <w:suppressAutoHyphens w:val="0"/>
        <w:ind w:left="851" w:hanging="425"/>
        <w:jc w:val="both"/>
      </w:pPr>
      <w:r w:rsidRPr="00DA0E4B">
        <w:t>zwłoki</w:t>
      </w:r>
      <w:r w:rsidR="003D4BEA" w:rsidRPr="00DA0E4B">
        <w:t xml:space="preserve"> w usunięciu wad przedmiotu umowy stwierdzonych przy odbiorze, w wysokości 0,2% wynagrodzenia brutto ustalonego odpowiednio za dostawę Zapotrzebowania dla danej jednostki organizacyjnej Zamawiającego (tj. odpowiedniej dostawy sprzętu dla wskazanej jednostki)</w:t>
      </w:r>
      <w:r w:rsidRPr="00DA0E4B">
        <w:t xml:space="preserve"> lecz nie mniej niż 40 zł,</w:t>
      </w:r>
      <w:r w:rsidR="003D4BEA" w:rsidRPr="00DA0E4B">
        <w:t xml:space="preserve"> za każdy dzień </w:t>
      </w:r>
      <w:r w:rsidRPr="00DA0E4B">
        <w:t>zwłoki</w:t>
      </w:r>
      <w:r w:rsidR="003D4BEA" w:rsidRPr="00DA0E4B">
        <w:t>, licząc od następnego dnia po upływie terminu określonego przez Zamawiającego w celu usunięcia wad, nie więcej niż 20% wynagrodzenia brutto ustalonego zgodnie z § 3 ust. 3 umowy,</w:t>
      </w:r>
    </w:p>
    <w:p w14:paraId="5A806EF7" w14:textId="5786BB19" w:rsidR="003D4BEA" w:rsidRPr="00DA0E4B" w:rsidRDefault="004B6684" w:rsidP="006E1E46">
      <w:pPr>
        <w:widowControl/>
        <w:numPr>
          <w:ilvl w:val="0"/>
          <w:numId w:val="46"/>
        </w:numPr>
        <w:tabs>
          <w:tab w:val="clear" w:pos="1080"/>
        </w:tabs>
        <w:suppressAutoHyphens w:val="0"/>
        <w:ind w:left="851" w:hanging="425"/>
        <w:jc w:val="both"/>
      </w:pPr>
      <w:r w:rsidRPr="00DA0E4B">
        <w:t>zwłoki</w:t>
      </w:r>
      <w:r w:rsidR="003D4BEA" w:rsidRPr="00DA0E4B">
        <w:t xml:space="preserve"> w usunięciu wad przedmiotu umowy stwierdzonych w okresie gwarancji lub rękojmi w wysokości 0,2% wynagrodzenia brutto ustalonego odpowiednio za dostawę danego Zapotrzebowania (tj. odpowiedniej dostawy sprzętu  dla wskazanej jednostki organizacyjnej Zamawiającego)</w:t>
      </w:r>
      <w:r w:rsidRPr="00DA0E4B">
        <w:t>, lecz nie mniej niż 40 zł,</w:t>
      </w:r>
      <w:r w:rsidR="003D4BEA" w:rsidRPr="00DA0E4B">
        <w:t xml:space="preserve"> za każdy dzień </w:t>
      </w:r>
      <w:r w:rsidRPr="00DA0E4B">
        <w:t>zwłoki</w:t>
      </w:r>
      <w:r w:rsidR="003D4BEA" w:rsidRPr="00DA0E4B">
        <w:t xml:space="preserve"> liczony od dnia następnego w stosunku do terminu (dnia) ustalonego zgodnie z treścią § 5 ust. 6 umowy albo w pisemnym oświadczeniu Stron, nie więcej niż 20% wynagrodzenia brutto ustalonego zgodnie z § 3 ust. 3 umowy,</w:t>
      </w:r>
    </w:p>
    <w:p w14:paraId="3D26AD7C" w14:textId="1E034FA5" w:rsidR="001623E1" w:rsidRPr="00DA0E4B" w:rsidRDefault="001623E1" w:rsidP="006E1E46">
      <w:pPr>
        <w:widowControl/>
        <w:numPr>
          <w:ilvl w:val="0"/>
          <w:numId w:val="46"/>
        </w:numPr>
        <w:tabs>
          <w:tab w:val="clear" w:pos="1080"/>
        </w:tabs>
        <w:suppressAutoHyphens w:val="0"/>
        <w:ind w:left="851" w:hanging="425"/>
        <w:jc w:val="both"/>
      </w:pPr>
      <w:r w:rsidRPr="00DA0E4B">
        <w:t xml:space="preserve">niedoręczenia w wyznaczonym terminie korekty faktury, o której mowa w § </w:t>
      </w:r>
      <w:r w:rsidR="00BD0363" w:rsidRPr="00DA0E4B">
        <w:t>3</w:t>
      </w:r>
      <w:r w:rsidRPr="00DA0E4B">
        <w:t xml:space="preserve"> ust. 4  - umowy - w wysokości stanowiącej równowartość należnego podatku od towarów i usług VAT z tytułu przedmiotowej dostawy.</w:t>
      </w:r>
    </w:p>
    <w:p w14:paraId="6CC8809F" w14:textId="77777777" w:rsidR="004B6684" w:rsidRPr="00DA0E4B" w:rsidRDefault="004B6684" w:rsidP="006E1E46">
      <w:pPr>
        <w:widowControl/>
        <w:numPr>
          <w:ilvl w:val="0"/>
          <w:numId w:val="51"/>
        </w:numPr>
        <w:tabs>
          <w:tab w:val="clear" w:pos="927"/>
          <w:tab w:val="num" w:pos="851"/>
          <w:tab w:val="num" w:pos="1134"/>
        </w:tabs>
        <w:suppressAutoHyphens w:val="0"/>
        <w:ind w:left="426" w:hanging="426"/>
        <w:jc w:val="both"/>
      </w:pPr>
      <w:r w:rsidRPr="00DA0E4B">
        <w:t>Strony na potrzeby realizacji niniejszej umowy nadają poniższym określeniom następujące znaczenie:</w:t>
      </w:r>
    </w:p>
    <w:p w14:paraId="62FB41AE" w14:textId="77777777" w:rsidR="004B6684" w:rsidRPr="00DA0E4B" w:rsidRDefault="004B6684" w:rsidP="004B6684">
      <w:pPr>
        <w:pStyle w:val="Akapitzlist"/>
        <w:numPr>
          <w:ilvl w:val="3"/>
          <w:numId w:val="12"/>
        </w:numPr>
        <w:tabs>
          <w:tab w:val="clear" w:pos="2880"/>
          <w:tab w:val="left" w:pos="851"/>
        </w:tabs>
        <w:ind w:left="851" w:hanging="425"/>
        <w:jc w:val="both"/>
        <w:rPr>
          <w:szCs w:val="24"/>
        </w:rPr>
      </w:pPr>
      <w:r w:rsidRPr="00DA0E4B">
        <w:rPr>
          <w:szCs w:val="24"/>
        </w:rPr>
        <w:t>miejsce dostawy dla danej jednostki organizacyjnej Zamawiającego (tj. odpowiedniej części przedmiotu umowy dla wskazanej jednostki) rozumie się dostawę do miejsca odbioru zgodnie z wysłanym Zapotrzebowaniem do Wykonawcy,</w:t>
      </w:r>
    </w:p>
    <w:p w14:paraId="5C139C08" w14:textId="77777777" w:rsidR="004B6684" w:rsidRPr="00DA0E4B" w:rsidRDefault="004B6684" w:rsidP="004B6684">
      <w:pPr>
        <w:pStyle w:val="Akapitzlist"/>
        <w:numPr>
          <w:ilvl w:val="3"/>
          <w:numId w:val="12"/>
        </w:numPr>
        <w:tabs>
          <w:tab w:val="clear" w:pos="2880"/>
          <w:tab w:val="left" w:pos="851"/>
        </w:tabs>
        <w:ind w:left="851" w:hanging="425"/>
        <w:jc w:val="both"/>
        <w:rPr>
          <w:szCs w:val="24"/>
        </w:rPr>
      </w:pPr>
      <w:r w:rsidRPr="00DA0E4B">
        <w:rPr>
          <w:szCs w:val="24"/>
        </w:rPr>
        <w:t xml:space="preserve">przez wartość wynagrodzenia brutto ustalonego odpowiednio za dostawę dla danej jednostki organizacyjnej Zamawiającego (tj. odpowiedniej części przedmiotu umowy dla wskazanej jednostki) rozumie się łączną wartość wynagrodzenia brutto przysługującego Wykonawcy za realizację całego zakresu zamówienia wynikającego z każdorazowego Zapotrzebowania dla odpowiedniej jednostki Zamawiającego (częściowe wykonanie przedmiotu umowy) określonego w fakturze częściowej. </w:t>
      </w:r>
    </w:p>
    <w:p w14:paraId="5E20E2C8" w14:textId="77777777" w:rsidR="004B6684" w:rsidRPr="00DA0E4B" w:rsidRDefault="004B6684" w:rsidP="006E1E46">
      <w:pPr>
        <w:widowControl/>
        <w:numPr>
          <w:ilvl w:val="0"/>
          <w:numId w:val="51"/>
        </w:numPr>
        <w:tabs>
          <w:tab w:val="clear" w:pos="927"/>
          <w:tab w:val="num" w:pos="426"/>
          <w:tab w:val="num" w:pos="851"/>
        </w:tabs>
        <w:suppressAutoHyphens w:val="0"/>
        <w:ind w:left="426" w:hanging="426"/>
        <w:jc w:val="both"/>
      </w:pPr>
      <w:r w:rsidRPr="00DA0E4B">
        <w:lastRenderedPageBreak/>
        <w:t>Zamawiający zapłaci Wykonawcy karę umowną w przydatku odstąpienia od niniejszej umowy przez Wykonawcę z przyczyn leżących wyłącznie po stronie Zamawiającego, z wyłączeniem okoliczności wskazanej w § 8 ust. 3, w wysokości 5% niewykorzystanego maksymalnego wynagrodzenia brutto ustalonego w § 3 ust. 2 umowy.</w:t>
      </w:r>
    </w:p>
    <w:p w14:paraId="4F5FE5CA" w14:textId="77777777" w:rsidR="004B6684" w:rsidRPr="00DA0E4B" w:rsidRDefault="004B6684" w:rsidP="006E1E46">
      <w:pPr>
        <w:widowControl/>
        <w:numPr>
          <w:ilvl w:val="0"/>
          <w:numId w:val="51"/>
        </w:numPr>
        <w:tabs>
          <w:tab w:val="clear" w:pos="927"/>
          <w:tab w:val="num" w:pos="426"/>
          <w:tab w:val="num" w:pos="851"/>
        </w:tabs>
        <w:suppressAutoHyphens w:val="0"/>
        <w:ind w:left="426" w:hanging="426"/>
        <w:jc w:val="both"/>
      </w:pPr>
      <w:r w:rsidRPr="00DA0E4B">
        <w:t>Strony mogą dochodzić na zasadach ogólnych odszkodowania przewyższającego wysokość zastrzeżonych kar umownych.</w:t>
      </w:r>
    </w:p>
    <w:p w14:paraId="08E619E0" w14:textId="77777777" w:rsidR="004B6684" w:rsidRPr="00DA0E4B" w:rsidRDefault="004B6684" w:rsidP="006E1E46">
      <w:pPr>
        <w:widowControl/>
        <w:numPr>
          <w:ilvl w:val="0"/>
          <w:numId w:val="51"/>
        </w:numPr>
        <w:tabs>
          <w:tab w:val="clear" w:pos="927"/>
          <w:tab w:val="num" w:pos="426"/>
          <w:tab w:val="num" w:pos="851"/>
        </w:tabs>
        <w:suppressAutoHyphens w:val="0"/>
        <w:ind w:left="426" w:hanging="426"/>
        <w:jc w:val="both"/>
      </w:pPr>
      <w:r w:rsidRPr="00DA0E4B">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5E416F3B" w14:textId="77777777" w:rsidR="004B6684" w:rsidRPr="00DA0E4B" w:rsidRDefault="004B6684" w:rsidP="006E1E46">
      <w:pPr>
        <w:widowControl/>
        <w:numPr>
          <w:ilvl w:val="0"/>
          <w:numId w:val="51"/>
        </w:numPr>
        <w:tabs>
          <w:tab w:val="clear" w:pos="927"/>
          <w:tab w:val="num" w:pos="426"/>
          <w:tab w:val="num" w:pos="851"/>
        </w:tabs>
        <w:suppressAutoHyphens w:val="0"/>
        <w:ind w:left="426" w:hanging="426"/>
        <w:jc w:val="both"/>
      </w:pPr>
      <w:r w:rsidRPr="00DA0E4B">
        <w:t>Strony uzgadniają, iż dopuszczalna jest kumulacja kar umownych, o których mowa w ust. 2 lit. b) - e), przy czym łączny wymiar kar umownych ze wszystkich tytułów nie może przekraczać 15% całkowitej maksymalnej kwoty wynagrodzenia brutto wskazanej w § 3 ust. 2.</w:t>
      </w:r>
    </w:p>
    <w:p w14:paraId="210E0C8A" w14:textId="77777777" w:rsidR="004B6684" w:rsidRPr="00DA0E4B" w:rsidRDefault="004B6684" w:rsidP="006E1E46">
      <w:pPr>
        <w:widowControl/>
        <w:numPr>
          <w:ilvl w:val="0"/>
          <w:numId w:val="51"/>
        </w:numPr>
        <w:tabs>
          <w:tab w:val="clear" w:pos="927"/>
          <w:tab w:val="num" w:pos="426"/>
          <w:tab w:val="num" w:pos="851"/>
        </w:tabs>
        <w:suppressAutoHyphens w:val="0"/>
        <w:ind w:left="426" w:hanging="426"/>
        <w:jc w:val="both"/>
      </w:pPr>
      <w:r w:rsidRPr="00DA0E4B">
        <w:t xml:space="preserve">Roszczenie o zapłatę kar umownych staje się wymagalne począwszy od dnia następnego po dniu, w którym miały miejsce okoliczności faktyczne określone w niniejszej umowie stanowiące podstawę do ich naliczenia. </w:t>
      </w:r>
    </w:p>
    <w:p w14:paraId="474F9830" w14:textId="10318E46" w:rsidR="004B6684" w:rsidRPr="00DA0E4B" w:rsidRDefault="004B6684" w:rsidP="006E1E46">
      <w:pPr>
        <w:widowControl/>
        <w:numPr>
          <w:ilvl w:val="0"/>
          <w:numId w:val="51"/>
        </w:numPr>
        <w:tabs>
          <w:tab w:val="clear" w:pos="927"/>
          <w:tab w:val="num" w:pos="426"/>
          <w:tab w:val="num" w:pos="851"/>
        </w:tabs>
        <w:suppressAutoHyphens w:val="0"/>
        <w:ind w:left="426" w:hanging="426"/>
        <w:jc w:val="both"/>
      </w:pPr>
      <w:r w:rsidRPr="00DA0E4B">
        <w:t>Zamawiający jest uprawniony do potrącenia ewentualnych kar umownych z należnej Wykonawcy kwoty wynagrodzenia określonej w fakturze lub innych ewentualnych wierzytelności Wykonawcy względem Zamawiającego.</w:t>
      </w:r>
    </w:p>
    <w:p w14:paraId="57A5182E" w14:textId="77777777" w:rsidR="004B6684" w:rsidRPr="00DA0E4B" w:rsidRDefault="004B6684" w:rsidP="006E1E46">
      <w:pPr>
        <w:widowControl/>
        <w:numPr>
          <w:ilvl w:val="0"/>
          <w:numId w:val="51"/>
        </w:numPr>
        <w:tabs>
          <w:tab w:val="clear" w:pos="927"/>
          <w:tab w:val="num" w:pos="426"/>
          <w:tab w:val="num" w:pos="851"/>
        </w:tabs>
        <w:suppressAutoHyphens w:val="0"/>
        <w:ind w:left="426" w:hanging="426"/>
        <w:jc w:val="both"/>
      </w:pPr>
      <w:r w:rsidRPr="00DA0E4B">
        <w:t>Zapłata kar umownych nie zwalnia Wykonawcy od obowiązku wykonania umowy.</w:t>
      </w:r>
    </w:p>
    <w:p w14:paraId="7CE00456" w14:textId="005321DF" w:rsidR="003D4BEA" w:rsidRPr="00DA0E4B" w:rsidRDefault="004B6684" w:rsidP="00B34B12">
      <w:pPr>
        <w:widowControl/>
        <w:numPr>
          <w:ilvl w:val="0"/>
          <w:numId w:val="51"/>
        </w:numPr>
        <w:tabs>
          <w:tab w:val="clear" w:pos="927"/>
          <w:tab w:val="num" w:pos="426"/>
          <w:tab w:val="num" w:pos="851"/>
        </w:tabs>
        <w:suppressAutoHyphens w:val="0"/>
        <w:ind w:left="540" w:hanging="540"/>
        <w:jc w:val="both"/>
        <w:rPr>
          <w:b/>
          <w:bCs/>
          <w:color w:val="000000"/>
        </w:rPr>
      </w:pPr>
      <w:r w:rsidRPr="00DA0E4B">
        <w:t>W przypadku odstąpienia lub wypowiedzenia umowy, Strony zachowują prawo egzekucji kar umownych.</w:t>
      </w:r>
    </w:p>
    <w:p w14:paraId="391357F8" w14:textId="77777777" w:rsidR="003D4BEA" w:rsidRPr="00DA0E4B" w:rsidRDefault="003D4BEA" w:rsidP="003D4BEA">
      <w:pPr>
        <w:ind w:left="540"/>
        <w:rPr>
          <w:b/>
          <w:bCs/>
          <w:color w:val="000000"/>
        </w:rPr>
      </w:pPr>
      <w:r w:rsidRPr="00DA0E4B">
        <w:rPr>
          <w:b/>
          <w:bCs/>
          <w:color w:val="000000"/>
        </w:rPr>
        <w:t>§ 8</w:t>
      </w:r>
    </w:p>
    <w:p w14:paraId="3622A155" w14:textId="77777777" w:rsidR="003D4BEA" w:rsidRPr="00DA0E4B" w:rsidRDefault="003D4BEA" w:rsidP="006E1E46">
      <w:pPr>
        <w:widowControl/>
        <w:numPr>
          <w:ilvl w:val="0"/>
          <w:numId w:val="48"/>
        </w:numPr>
        <w:tabs>
          <w:tab w:val="clear" w:pos="927"/>
        </w:tabs>
        <w:ind w:left="426" w:hanging="426"/>
        <w:jc w:val="both"/>
        <w:rPr>
          <w:color w:val="000000"/>
        </w:rPr>
      </w:pPr>
      <w:r w:rsidRPr="00DA0E4B">
        <w:t xml:space="preserve">Oprócz przypadków wymienionych w Kodeksie cywilnym Zamawiającemu przysługuje prawo odstąpienia od niniejszej umowy w razie zaistnienia okoliczności wskazanych </w:t>
      </w:r>
      <w:r w:rsidRPr="00DA0E4B">
        <w:br/>
        <w:t>w ust. 2</w:t>
      </w:r>
      <w:r w:rsidRPr="00DA0E4B">
        <w:rPr>
          <w:color w:val="000000"/>
        </w:rPr>
        <w:t>.</w:t>
      </w:r>
    </w:p>
    <w:p w14:paraId="6994045B" w14:textId="77777777" w:rsidR="003D4BEA" w:rsidRPr="00DA0E4B" w:rsidRDefault="003D4BEA" w:rsidP="006E1E46">
      <w:pPr>
        <w:widowControl/>
        <w:numPr>
          <w:ilvl w:val="0"/>
          <w:numId w:val="48"/>
        </w:numPr>
        <w:tabs>
          <w:tab w:val="clear" w:pos="927"/>
        </w:tabs>
        <w:ind w:left="426" w:hanging="426"/>
        <w:jc w:val="both"/>
        <w:rPr>
          <w:color w:val="000000"/>
        </w:rPr>
      </w:pPr>
      <w:r w:rsidRPr="00DA0E4B">
        <w:rPr>
          <w:color w:val="000000"/>
        </w:rPr>
        <w:t>Zamawiający może odstąpić od umowy w terminie nie wcześniej niż 7 dni od dnia powzięcia wiadomości o zaistniałych poniższych okolicznościach:</w:t>
      </w:r>
    </w:p>
    <w:p w14:paraId="6E780606" w14:textId="77777777" w:rsidR="003D4BEA" w:rsidRPr="00DA0E4B" w:rsidRDefault="003D4BEA" w:rsidP="006D2488">
      <w:pPr>
        <w:widowControl/>
        <w:numPr>
          <w:ilvl w:val="2"/>
          <w:numId w:val="16"/>
        </w:numPr>
        <w:suppressAutoHyphens w:val="0"/>
        <w:ind w:left="851" w:hanging="425"/>
        <w:jc w:val="both"/>
        <w:rPr>
          <w:color w:val="000000"/>
        </w:rPr>
      </w:pPr>
      <w:r w:rsidRPr="00DA0E4B">
        <w:t>dowiedzenia się o tym, że Wykonawca na skutek swojej niewypłacalności nie wykonuje zobowiązań pieniężnych przez okres co najmniej 3 miesięcy,</w:t>
      </w:r>
    </w:p>
    <w:p w14:paraId="0D8C14C3" w14:textId="77777777" w:rsidR="003D4BEA" w:rsidRPr="00DA0E4B" w:rsidRDefault="003D4BEA" w:rsidP="006D2488">
      <w:pPr>
        <w:widowControl/>
        <w:numPr>
          <w:ilvl w:val="2"/>
          <w:numId w:val="16"/>
        </w:numPr>
        <w:suppressAutoHyphens w:val="0"/>
        <w:ind w:left="851" w:hanging="425"/>
        <w:jc w:val="both"/>
        <w:rPr>
          <w:color w:val="000000"/>
        </w:rPr>
      </w:pPr>
      <w:r w:rsidRPr="00DA0E4B">
        <w:rPr>
          <w:color w:val="000000"/>
        </w:rPr>
        <w:t>zostanie podjęta likwidacja lub rozwiązanie firmy Wykonawcy,</w:t>
      </w:r>
    </w:p>
    <w:p w14:paraId="520524A0" w14:textId="77777777" w:rsidR="003D4BEA" w:rsidRPr="00DA0E4B" w:rsidRDefault="003D4BEA" w:rsidP="006D2488">
      <w:pPr>
        <w:widowControl/>
        <w:numPr>
          <w:ilvl w:val="2"/>
          <w:numId w:val="16"/>
        </w:numPr>
        <w:suppressAutoHyphens w:val="0"/>
        <w:ind w:left="851" w:hanging="425"/>
        <w:jc w:val="both"/>
        <w:rPr>
          <w:color w:val="000000"/>
        </w:rPr>
      </w:pPr>
      <w:r w:rsidRPr="00DA0E4B">
        <w:rPr>
          <w:color w:val="000000"/>
        </w:rPr>
        <w:t>został wydany nakaz zajęcia majątku Wykonawcy,</w:t>
      </w:r>
    </w:p>
    <w:p w14:paraId="2A5AF946" w14:textId="77777777" w:rsidR="003D4BEA" w:rsidRPr="00DA0E4B" w:rsidRDefault="003D4BEA" w:rsidP="006D2488">
      <w:pPr>
        <w:widowControl/>
        <w:numPr>
          <w:ilvl w:val="2"/>
          <w:numId w:val="16"/>
        </w:numPr>
        <w:tabs>
          <w:tab w:val="clear" w:pos="2160"/>
          <w:tab w:val="num" w:pos="851"/>
        </w:tabs>
        <w:suppressAutoHyphens w:val="0"/>
        <w:ind w:left="851" w:hanging="425"/>
        <w:jc w:val="both"/>
        <w:rPr>
          <w:color w:val="000000"/>
        </w:rPr>
      </w:pPr>
      <w:r w:rsidRPr="00DA0E4B">
        <w:t>Wykonawca dostarczył sprzęt nie odpowiadający warunkom umowy lub przekroczył terminu realizacji poszczególnego Zapotrzebowania o 7 dni, bez konieczności wyznaczania przez Zamawiającego dodatkowego terminu na dostawę,</w:t>
      </w:r>
    </w:p>
    <w:p w14:paraId="7F19C286" w14:textId="77777777" w:rsidR="003D4BEA" w:rsidRPr="00DA0E4B" w:rsidRDefault="003D4BEA" w:rsidP="006D2488">
      <w:pPr>
        <w:widowControl/>
        <w:numPr>
          <w:ilvl w:val="2"/>
          <w:numId w:val="16"/>
        </w:numPr>
        <w:suppressAutoHyphens w:val="0"/>
        <w:ind w:left="851" w:hanging="425"/>
        <w:jc w:val="both"/>
        <w:rPr>
          <w:color w:val="000000"/>
        </w:rPr>
      </w:pPr>
      <w:r w:rsidRPr="00DA0E4B">
        <w:t>wystąpienia u Wykonawcy dużych trudności finansowych, w szczególności wystąpienie zajęć dokonanych przez uprawnione organy na postawie powszechnie obowiązujących przepisów prawa o łącznej wartości przekraczającej 200 000,00 PLN (słownie: dwieście tysięcy złotych).</w:t>
      </w:r>
    </w:p>
    <w:p w14:paraId="1A48958E" w14:textId="3C0A06E2" w:rsidR="003D4BEA" w:rsidRPr="00DA0E4B" w:rsidRDefault="003D4BEA" w:rsidP="006E1E46">
      <w:pPr>
        <w:widowControl/>
        <w:numPr>
          <w:ilvl w:val="0"/>
          <w:numId w:val="48"/>
        </w:numPr>
        <w:tabs>
          <w:tab w:val="clear" w:pos="927"/>
        </w:tabs>
        <w:ind w:left="426" w:hanging="426"/>
        <w:jc w:val="both"/>
      </w:pPr>
      <w:r w:rsidRPr="00DA0E4B">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9A20B6" w:rsidRPr="00DA0E4B">
        <w:t>456</w:t>
      </w:r>
      <w:r w:rsidRPr="00DA0E4B">
        <w:t xml:space="preserve"> ust. 1 </w:t>
      </w:r>
      <w:r w:rsidR="009A20B6" w:rsidRPr="00DA0E4B">
        <w:t xml:space="preserve">pkt 1 </w:t>
      </w:r>
      <w:r w:rsidRPr="00DA0E4B">
        <w:t xml:space="preserve">ustawy Prawo zamówień publicznych). </w:t>
      </w:r>
    </w:p>
    <w:p w14:paraId="6D9E1A43" w14:textId="77777777" w:rsidR="003D4BEA" w:rsidRPr="00DA0E4B" w:rsidRDefault="003D4BEA" w:rsidP="006E1E46">
      <w:pPr>
        <w:widowControl/>
        <w:numPr>
          <w:ilvl w:val="0"/>
          <w:numId w:val="48"/>
        </w:numPr>
        <w:tabs>
          <w:tab w:val="clear" w:pos="927"/>
        </w:tabs>
        <w:ind w:left="426" w:hanging="426"/>
        <w:jc w:val="both"/>
      </w:pPr>
      <w:r w:rsidRPr="00DA0E4B">
        <w:t>Zamawiając, korzystając z umownego lub ustawowego prawa odstąpienia od umowy może odstąpić – zgodnie ze swoim wyborem – od całości umowy lub od jej części.</w:t>
      </w:r>
    </w:p>
    <w:p w14:paraId="65626696" w14:textId="77777777" w:rsidR="003D4BEA" w:rsidRPr="00DA0E4B" w:rsidRDefault="003D4BEA" w:rsidP="006E1E46">
      <w:pPr>
        <w:widowControl/>
        <w:numPr>
          <w:ilvl w:val="0"/>
          <w:numId w:val="48"/>
        </w:numPr>
        <w:tabs>
          <w:tab w:val="clear" w:pos="927"/>
        </w:tabs>
        <w:ind w:left="426" w:hanging="426"/>
        <w:jc w:val="both"/>
      </w:pPr>
      <w:r w:rsidRPr="00DA0E4B">
        <w:lastRenderedPageBreak/>
        <w:t>Wykonawcy nie przysługuje odszkodowanie z tytułu odstąpienia przez Zamawiającego od umowy z powodu okoliczności leżących po stronie Wykonawcy lub na podstawie ust. 3 powyżej.</w:t>
      </w:r>
    </w:p>
    <w:p w14:paraId="0B067837" w14:textId="77777777" w:rsidR="003D4BEA" w:rsidRPr="00DA0E4B" w:rsidRDefault="003D4BEA" w:rsidP="006E1E46">
      <w:pPr>
        <w:widowControl/>
        <w:numPr>
          <w:ilvl w:val="0"/>
          <w:numId w:val="48"/>
        </w:numPr>
        <w:tabs>
          <w:tab w:val="clear" w:pos="927"/>
        </w:tabs>
        <w:ind w:left="426" w:hanging="426"/>
        <w:jc w:val="both"/>
      </w:pPr>
      <w:r w:rsidRPr="00DA0E4B">
        <w:t>Odstąpienie od umowy powinno nastąpić w formie pisemnej pod rygorem nieważności takiego oświadczenia i powinno zawierać uzasadnienie.</w:t>
      </w:r>
    </w:p>
    <w:p w14:paraId="123E82CA" w14:textId="77777777" w:rsidR="003D4BEA" w:rsidRPr="00DA0E4B" w:rsidRDefault="003D4BEA" w:rsidP="006E1E46">
      <w:pPr>
        <w:widowControl/>
        <w:numPr>
          <w:ilvl w:val="0"/>
          <w:numId w:val="48"/>
        </w:numPr>
        <w:tabs>
          <w:tab w:val="clear" w:pos="927"/>
        </w:tabs>
        <w:ind w:left="426" w:hanging="426"/>
        <w:jc w:val="both"/>
      </w:pPr>
      <w:r w:rsidRPr="00DA0E4B">
        <w:t>Odstąpienie od umowy nie wpływa na istnienie i skuteczność roszczeń o zapłatę kar umownych.</w:t>
      </w:r>
    </w:p>
    <w:p w14:paraId="032C4AB1" w14:textId="77777777" w:rsidR="003D4BEA" w:rsidRPr="00DA0E4B" w:rsidRDefault="003D4BEA" w:rsidP="003D4BEA">
      <w:pPr>
        <w:tabs>
          <w:tab w:val="left" w:pos="2160"/>
        </w:tabs>
        <w:ind w:left="540"/>
        <w:rPr>
          <w:b/>
          <w:bCs/>
          <w:color w:val="000000"/>
        </w:rPr>
      </w:pPr>
      <w:r w:rsidRPr="00DA0E4B">
        <w:rPr>
          <w:b/>
          <w:bCs/>
          <w:color w:val="000000"/>
        </w:rPr>
        <w:t>§ 9</w:t>
      </w:r>
    </w:p>
    <w:p w14:paraId="553A0A78" w14:textId="02A50640" w:rsidR="003D4BEA" w:rsidRPr="00DA0E4B" w:rsidRDefault="003D4BEA" w:rsidP="006E1E46">
      <w:pPr>
        <w:widowControl/>
        <w:numPr>
          <w:ilvl w:val="0"/>
          <w:numId w:val="47"/>
        </w:numPr>
        <w:tabs>
          <w:tab w:val="clear" w:pos="927"/>
          <w:tab w:val="num" w:pos="709"/>
        </w:tabs>
        <w:ind w:left="426" w:hanging="426"/>
        <w:jc w:val="both"/>
        <w:rPr>
          <w:color w:val="000000"/>
        </w:rPr>
      </w:pPr>
      <w:r w:rsidRPr="00DA0E4B">
        <w:rPr>
          <w:color w:val="000000"/>
        </w:rPr>
        <w:t xml:space="preserve">Przez okoliczności siły wyższej strony rozumieją zdarzenie zewnętrzne o charakterze nadzwyczajnym, którego nie można było przewidzieć ani jemu zapobiec, </w:t>
      </w:r>
      <w:r w:rsidRPr="00DA0E4B">
        <w:t>w szczególności takie jak: wojna, stan wyjątkowy, powódź, pożar</w:t>
      </w:r>
      <w:r w:rsidR="009A20B6" w:rsidRPr="00DA0E4B">
        <w:t>, epidemia choroby zakaźnej,</w:t>
      </w:r>
      <w:r w:rsidRPr="00DA0E4B">
        <w:t xml:space="preserve"> czy też zasadnicza zmiana sytuacji społeczno – gospodarczej</w:t>
      </w:r>
      <w:r w:rsidRPr="00DA0E4B">
        <w:rPr>
          <w:color w:val="000000"/>
        </w:rPr>
        <w:t>.</w:t>
      </w:r>
    </w:p>
    <w:p w14:paraId="2EB070D8" w14:textId="77777777" w:rsidR="003D4BEA" w:rsidRPr="00DA0E4B" w:rsidRDefault="003D4BEA" w:rsidP="006E1E46">
      <w:pPr>
        <w:widowControl/>
        <w:numPr>
          <w:ilvl w:val="0"/>
          <w:numId w:val="47"/>
        </w:numPr>
        <w:tabs>
          <w:tab w:val="clear" w:pos="927"/>
          <w:tab w:val="num" w:pos="709"/>
        </w:tabs>
        <w:ind w:left="426" w:hanging="426"/>
        <w:jc w:val="both"/>
        <w:rPr>
          <w:color w:val="000000"/>
        </w:rPr>
      </w:pPr>
      <w:r w:rsidRPr="00DA0E4B">
        <w:rPr>
          <w:color w:val="00000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41E5D161" w14:textId="77777777" w:rsidR="003D4BEA" w:rsidRPr="00DA0E4B" w:rsidRDefault="003D4BEA" w:rsidP="006E1E46">
      <w:pPr>
        <w:widowControl/>
        <w:numPr>
          <w:ilvl w:val="0"/>
          <w:numId w:val="47"/>
        </w:numPr>
        <w:tabs>
          <w:tab w:val="clear" w:pos="927"/>
          <w:tab w:val="num" w:pos="709"/>
        </w:tabs>
        <w:ind w:left="426" w:hanging="426"/>
        <w:jc w:val="both"/>
        <w:rPr>
          <w:color w:val="000000"/>
        </w:rPr>
      </w:pPr>
      <w:r w:rsidRPr="00DA0E4B">
        <w:t>Bieg terminów określonych w niniejszej umowie ulega zawieszeniu przez czas trwania przeszkody spowodowanej siłą wyższą.</w:t>
      </w:r>
    </w:p>
    <w:p w14:paraId="289E57F2" w14:textId="77777777" w:rsidR="003D4BEA" w:rsidRPr="00DA0E4B" w:rsidRDefault="003D4BEA" w:rsidP="003D4BEA">
      <w:pPr>
        <w:ind w:left="360"/>
        <w:rPr>
          <w:b/>
          <w:bCs/>
          <w:color w:val="000000"/>
        </w:rPr>
      </w:pPr>
    </w:p>
    <w:p w14:paraId="5DA0B35B" w14:textId="77777777" w:rsidR="003D4BEA" w:rsidRPr="00DA0E4B" w:rsidRDefault="003D4BEA" w:rsidP="003D4BEA">
      <w:pPr>
        <w:ind w:left="360"/>
        <w:rPr>
          <w:b/>
          <w:bCs/>
          <w:color w:val="000000"/>
        </w:rPr>
      </w:pPr>
      <w:r w:rsidRPr="00DA0E4B">
        <w:rPr>
          <w:b/>
          <w:bCs/>
          <w:color w:val="000000"/>
        </w:rPr>
        <w:t>§10</w:t>
      </w:r>
    </w:p>
    <w:p w14:paraId="790D9F18" w14:textId="77777777" w:rsidR="003D4BEA" w:rsidRPr="00DA0E4B" w:rsidRDefault="003D4BEA" w:rsidP="006E1E46">
      <w:pPr>
        <w:widowControl/>
        <w:numPr>
          <w:ilvl w:val="3"/>
          <w:numId w:val="47"/>
        </w:numPr>
        <w:ind w:left="426" w:hanging="426"/>
        <w:jc w:val="both"/>
        <w:rPr>
          <w:color w:val="000000"/>
        </w:rPr>
      </w:pPr>
      <w:r w:rsidRPr="00DA0E4B">
        <w:rPr>
          <w:color w:val="000000"/>
        </w:rPr>
        <w:t>Wszelkie oświadczenia Stron umowy będą składane na piśmie pod rygorem nieważności listem poleconym lub za potwierdzeniem ich złożenia.</w:t>
      </w:r>
    </w:p>
    <w:p w14:paraId="1A9D5149" w14:textId="77777777" w:rsidR="003D4BEA" w:rsidRPr="00DA0E4B" w:rsidRDefault="003D4BEA" w:rsidP="006E1E46">
      <w:pPr>
        <w:widowControl/>
        <w:numPr>
          <w:ilvl w:val="3"/>
          <w:numId w:val="47"/>
        </w:numPr>
        <w:ind w:left="426" w:hanging="426"/>
        <w:jc w:val="both"/>
        <w:rPr>
          <w:color w:val="000000"/>
        </w:rPr>
      </w:pPr>
      <w:r w:rsidRPr="00DA0E4B">
        <w:rPr>
          <w:color w:val="000000"/>
        </w:rPr>
        <w:t>Ewentualna nieważność jednego lub kilku postanowień niniejszej umowy nie wpływa na ważność umowy w całości, a w takim przypadku Strony zastępują nieważne postanowienie postanowieniem zgodnym z celem i innymi postanowieniami umowy.</w:t>
      </w:r>
    </w:p>
    <w:p w14:paraId="204410D9" w14:textId="164B1AF0" w:rsidR="003D4BEA" w:rsidRPr="00DA0E4B" w:rsidRDefault="003D4BEA" w:rsidP="006E1E46">
      <w:pPr>
        <w:widowControl/>
        <w:numPr>
          <w:ilvl w:val="3"/>
          <w:numId w:val="47"/>
        </w:numPr>
        <w:ind w:left="426" w:hanging="426"/>
        <w:jc w:val="both"/>
        <w:rPr>
          <w:b/>
          <w:bCs/>
          <w:color w:val="000000"/>
        </w:rPr>
      </w:pPr>
      <w:r w:rsidRPr="00DA0E4B">
        <w:t>W razie rozbieżności pomiędzy treścią SWZ a postanowieniami umowy oraz w sprawach nieuregulowanych niniejszą umową priorytet nadaje się zapisom SWZ i jej załącznikom.</w:t>
      </w:r>
    </w:p>
    <w:p w14:paraId="6E471891" w14:textId="77777777" w:rsidR="003D4BEA" w:rsidRPr="00DA0E4B" w:rsidRDefault="003D4BEA" w:rsidP="006E1E46">
      <w:pPr>
        <w:widowControl/>
        <w:numPr>
          <w:ilvl w:val="3"/>
          <w:numId w:val="47"/>
        </w:numPr>
        <w:ind w:left="426" w:hanging="426"/>
        <w:jc w:val="both"/>
        <w:rPr>
          <w:b/>
          <w:bCs/>
          <w:color w:val="000000"/>
        </w:rPr>
      </w:pPr>
      <w:r w:rsidRPr="00DA0E4B">
        <w:rPr>
          <w:color w:val="000000"/>
        </w:rPr>
        <w:t xml:space="preserve">Strony ustalają, iż do bezpośrednich kontaktów, mających na celu zapewnienie prawidłowej realizacji przedmiotu Umowy, jego bieżący nadzór oraz weryfikację, upoważnione zostają następujące osoby: </w:t>
      </w:r>
    </w:p>
    <w:p w14:paraId="3886544F" w14:textId="77777777" w:rsidR="003D4BEA" w:rsidRPr="00DA0E4B" w:rsidRDefault="003D4BEA" w:rsidP="006E1E46">
      <w:pPr>
        <w:widowControl/>
        <w:numPr>
          <w:ilvl w:val="1"/>
          <w:numId w:val="60"/>
        </w:numPr>
        <w:tabs>
          <w:tab w:val="clear" w:pos="1890"/>
          <w:tab w:val="num" w:pos="1260"/>
        </w:tabs>
        <w:suppressAutoHyphens w:val="0"/>
        <w:ind w:left="1260" w:hanging="360"/>
        <w:jc w:val="both"/>
        <w:rPr>
          <w:color w:val="000000"/>
        </w:rPr>
      </w:pPr>
      <w:r w:rsidRPr="00DA0E4B">
        <w:rPr>
          <w:color w:val="000000"/>
        </w:rPr>
        <w:t>Ze strony Zamawiającego:</w:t>
      </w:r>
      <w:r w:rsidRPr="00DA0E4B">
        <w:rPr>
          <w:i/>
          <w:iCs/>
          <w:color w:val="000000"/>
        </w:rPr>
        <w:t xml:space="preserve"> jako opiekun Umowy ………………….. </w:t>
      </w:r>
      <w:r w:rsidRPr="00DA0E4B">
        <w:rPr>
          <w:color w:val="000000"/>
        </w:rPr>
        <w:t xml:space="preserve">– </w:t>
      </w:r>
      <w:r w:rsidRPr="00DA0E4B">
        <w:rPr>
          <w:i/>
          <w:iCs/>
          <w:color w:val="000000"/>
        </w:rPr>
        <w:t xml:space="preserve">tel. ……………….., e-mail: …………….. </w:t>
      </w:r>
      <w:r w:rsidRPr="00DA0E4B">
        <w:rPr>
          <w:color w:val="000000"/>
        </w:rPr>
        <w:t>oraz</w:t>
      </w:r>
      <w:r w:rsidRPr="00DA0E4B">
        <w:rPr>
          <w:i/>
          <w:iCs/>
          <w:color w:val="000000"/>
        </w:rPr>
        <w:t xml:space="preserve"> Osoby składające poszczególne Zapotrzebowania</w:t>
      </w:r>
      <w:r w:rsidRPr="00DA0E4B">
        <w:rPr>
          <w:i/>
          <w:iCs/>
        </w:rPr>
        <w:t>;</w:t>
      </w:r>
    </w:p>
    <w:p w14:paraId="145D2841" w14:textId="77777777" w:rsidR="003D4BEA" w:rsidRPr="00DA0E4B" w:rsidRDefault="003D4BEA" w:rsidP="006E1E46">
      <w:pPr>
        <w:widowControl/>
        <w:numPr>
          <w:ilvl w:val="1"/>
          <w:numId w:val="60"/>
        </w:numPr>
        <w:tabs>
          <w:tab w:val="clear" w:pos="1890"/>
          <w:tab w:val="num" w:pos="1260"/>
        </w:tabs>
        <w:suppressAutoHyphens w:val="0"/>
        <w:ind w:left="1260" w:hanging="360"/>
        <w:jc w:val="left"/>
      </w:pPr>
      <w:r w:rsidRPr="00DA0E4B">
        <w:rPr>
          <w:color w:val="000000"/>
        </w:rPr>
        <w:t xml:space="preserve">Ze strony Wykonawcy – </w:t>
      </w:r>
      <w:r w:rsidRPr="00DA0E4B">
        <w:rPr>
          <w:i/>
          <w:color w:val="000000"/>
        </w:rPr>
        <w:t>jako opiekun Umowy</w:t>
      </w:r>
      <w:r w:rsidRPr="00DA0E4B">
        <w:rPr>
          <w:color w:val="000000"/>
        </w:rPr>
        <w:t xml:space="preserve"> ……………………..</w:t>
      </w:r>
      <w:r w:rsidRPr="00DA0E4B">
        <w:rPr>
          <w:i/>
          <w:iCs/>
          <w:color w:val="000000"/>
        </w:rPr>
        <w:t xml:space="preserve"> </w:t>
      </w:r>
      <w:r w:rsidRPr="00DA0E4B">
        <w:rPr>
          <w:color w:val="000000"/>
        </w:rPr>
        <w:t xml:space="preserve">– </w:t>
      </w:r>
      <w:r w:rsidRPr="00DA0E4B">
        <w:rPr>
          <w:i/>
          <w:iCs/>
          <w:color w:val="000000"/>
        </w:rPr>
        <w:t>tel. …………….., e-mail: …………………</w:t>
      </w:r>
      <w:r w:rsidRPr="00DA0E4B">
        <w:rPr>
          <w:i/>
          <w:iCs/>
        </w:rPr>
        <w:t>.</w:t>
      </w:r>
    </w:p>
    <w:p w14:paraId="54DDF903" w14:textId="77777777" w:rsidR="003D4BEA" w:rsidRPr="00DA0E4B" w:rsidRDefault="003D4BEA" w:rsidP="006E1E46">
      <w:pPr>
        <w:widowControl/>
        <w:numPr>
          <w:ilvl w:val="3"/>
          <w:numId w:val="47"/>
        </w:numPr>
        <w:ind w:left="426" w:hanging="426"/>
        <w:jc w:val="both"/>
        <w:rPr>
          <w:color w:val="000000"/>
        </w:rPr>
      </w:pPr>
      <w:r w:rsidRPr="00DA0E4B">
        <w:rPr>
          <w:color w:val="000000"/>
        </w:rPr>
        <w:t>Strony zgodnie postanawiają, iż osoby wskazane powyżej nie są uprawnione do podejmowania decyzji w zakresie zmiany zasad wykonywania Umowy, a także zaciągania nowych zobowiązań lub zmiany Umowy.</w:t>
      </w:r>
    </w:p>
    <w:p w14:paraId="62A6D928" w14:textId="77777777" w:rsidR="003D4BEA" w:rsidRPr="00DA0E4B" w:rsidRDefault="003D4BEA" w:rsidP="003D4BEA">
      <w:pPr>
        <w:widowControl/>
        <w:tabs>
          <w:tab w:val="left" w:pos="540"/>
        </w:tabs>
        <w:ind w:left="180"/>
        <w:jc w:val="both"/>
        <w:rPr>
          <w:b/>
          <w:bCs/>
          <w:color w:val="000000"/>
        </w:rPr>
      </w:pPr>
    </w:p>
    <w:p w14:paraId="35E5B10B" w14:textId="77777777" w:rsidR="003D4BEA" w:rsidRPr="00DA0E4B" w:rsidRDefault="003D4BEA" w:rsidP="003D4BEA">
      <w:pPr>
        <w:ind w:left="540"/>
        <w:rPr>
          <w:b/>
          <w:bCs/>
          <w:color w:val="000000"/>
        </w:rPr>
      </w:pPr>
      <w:r w:rsidRPr="00DA0E4B">
        <w:rPr>
          <w:b/>
          <w:bCs/>
          <w:color w:val="000000"/>
        </w:rPr>
        <w:t>§ 11</w:t>
      </w:r>
    </w:p>
    <w:p w14:paraId="47C5C0D9" w14:textId="77777777" w:rsidR="003D4BEA" w:rsidRPr="00DA0E4B" w:rsidRDefault="003D4BEA" w:rsidP="006E1E46">
      <w:pPr>
        <w:widowControl/>
        <w:numPr>
          <w:ilvl w:val="3"/>
          <w:numId w:val="50"/>
        </w:numPr>
        <w:ind w:left="426" w:hanging="426"/>
        <w:jc w:val="both"/>
      </w:pPr>
      <w:r w:rsidRPr="00DA0E4B">
        <w:t>Strony przewidują możliwość istotnej zmiany umowy poprzez zawarcie pisemnego aneksu pod rygorem nieważności, przy zachowaniu ryczałtowego charakteru ceny umowy, w następujących przypadkach:</w:t>
      </w:r>
    </w:p>
    <w:p w14:paraId="0884141C" w14:textId="7CDBA356" w:rsidR="003D4BEA" w:rsidRPr="00DA0E4B" w:rsidRDefault="003D4BEA" w:rsidP="006E1E46">
      <w:pPr>
        <w:widowControl/>
        <w:numPr>
          <w:ilvl w:val="0"/>
          <w:numId w:val="49"/>
        </w:numPr>
        <w:tabs>
          <w:tab w:val="clear" w:pos="3087"/>
        </w:tabs>
        <w:suppressAutoHyphens w:val="0"/>
        <w:ind w:left="851" w:hanging="425"/>
        <w:jc w:val="both"/>
      </w:pPr>
      <w:r w:rsidRPr="00DA0E4B">
        <w:t xml:space="preserve">zmiany terminu realizacji umowy </w:t>
      </w:r>
      <w:r w:rsidR="009A20B6" w:rsidRPr="00DA0E4B">
        <w:t xml:space="preserve">(początkowego, końcowego) </w:t>
      </w:r>
      <w:r w:rsidRPr="00DA0E4B">
        <w:t xml:space="preserve">i/lub Zapotrzebowania </w:t>
      </w:r>
      <w:r w:rsidR="009A20B6" w:rsidRPr="00DA0E4B">
        <w:t xml:space="preserve">(początkowego, końcowego) </w:t>
      </w:r>
      <w:r w:rsidRPr="00DA0E4B">
        <w:t xml:space="preserve">poprzez jego </w:t>
      </w:r>
      <w:r w:rsidRPr="00DA0E4B">
        <w:rPr>
          <w:color w:val="000000"/>
        </w:rPr>
        <w:t xml:space="preserve">przedłużenie ze względu na: przyczyny leżące po stronie Zamawiającego dotyczące np. braku przygotowania/przekazania miejsca realizacji/dostawy, nieobecności osoby upoważnionej do odbioru ze strony Zamawiającego lub przyczyny leżące po stronie producenta sprzętu dotyczące udokumentowanych problemów związanych z produkcją lub dostawą sprzętu – o okres niezbędny do prawidłowej realizacji dostawy lub w przypadku </w:t>
      </w:r>
      <w:r w:rsidRPr="00DA0E4B">
        <w:t xml:space="preserve">niewykorzystania </w:t>
      </w:r>
      <w:r w:rsidRPr="00DA0E4B">
        <w:lastRenderedPageBreak/>
        <w:t>kwoty umowy określonej w § 3 ust. 2 -  maksymalnie do trzech (3) miesięcy</w:t>
      </w:r>
      <w:r w:rsidRPr="00DA0E4B">
        <w:rPr>
          <w:color w:val="000000"/>
        </w:rPr>
        <w:t xml:space="preserve"> </w:t>
      </w:r>
      <w:r w:rsidRPr="00DA0E4B">
        <w:t>oraz inne niezawinione przez Strony przyczyny, w tym np. spowodowane przez tzw. siłę wyższą w rozumieniu § 9;</w:t>
      </w:r>
    </w:p>
    <w:p w14:paraId="4E043064" w14:textId="77777777" w:rsidR="003D4BEA" w:rsidRPr="00DA0E4B" w:rsidRDefault="003D4BEA" w:rsidP="006E1E46">
      <w:pPr>
        <w:widowControl/>
        <w:numPr>
          <w:ilvl w:val="0"/>
          <w:numId w:val="49"/>
        </w:numPr>
        <w:tabs>
          <w:tab w:val="clear" w:pos="3087"/>
        </w:tabs>
        <w:suppressAutoHyphens w:val="0"/>
        <w:ind w:left="851" w:hanging="425"/>
        <w:jc w:val="both"/>
      </w:pPr>
      <w:r w:rsidRPr="00DA0E4B">
        <w:t>wydłużenia terminu gwarancji, w sytuacji przedłużenia jej przez producenta lub Wykonawcę;</w:t>
      </w:r>
    </w:p>
    <w:p w14:paraId="11C14B57" w14:textId="77777777" w:rsidR="003D4BEA" w:rsidRPr="00DA0E4B" w:rsidRDefault="003D4BEA" w:rsidP="006E1E46">
      <w:pPr>
        <w:widowControl/>
        <w:numPr>
          <w:ilvl w:val="0"/>
          <w:numId w:val="49"/>
        </w:numPr>
        <w:tabs>
          <w:tab w:val="clear" w:pos="3087"/>
        </w:tabs>
        <w:suppressAutoHyphens w:val="0"/>
        <w:ind w:left="851" w:hanging="425"/>
        <w:jc w:val="both"/>
      </w:pPr>
      <w:r w:rsidRPr="00DA0E4B">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3F74085F" w14:textId="77777777" w:rsidR="003D4BEA" w:rsidRPr="00DA0E4B" w:rsidRDefault="003D4BEA" w:rsidP="006E1E46">
      <w:pPr>
        <w:widowControl/>
        <w:numPr>
          <w:ilvl w:val="0"/>
          <w:numId w:val="49"/>
        </w:numPr>
        <w:tabs>
          <w:tab w:val="clear" w:pos="3087"/>
        </w:tabs>
        <w:suppressAutoHyphens w:val="0"/>
        <w:ind w:left="851" w:hanging="425"/>
        <w:jc w:val="both"/>
      </w:pPr>
      <w:r w:rsidRPr="00DA0E4B">
        <w:t xml:space="preserve">zmiany </w:t>
      </w:r>
      <w:r w:rsidRPr="00DA0E4B">
        <w:rPr>
          <w:color w:val="000000"/>
        </w:rPr>
        <w:t xml:space="preserve">podwykonawcy ze względów losowych lub innych korzystnych dla Zamawiającego w przypadku zadeklarowania przez Wykonawcę realizacji </w:t>
      </w:r>
      <w:r w:rsidRPr="00DA0E4B">
        <w:t>zamówienia przy pomocy podwykonawców;</w:t>
      </w:r>
    </w:p>
    <w:p w14:paraId="6171EE17" w14:textId="447017CE" w:rsidR="003D4BEA" w:rsidRPr="00DA0E4B" w:rsidRDefault="003D4BEA" w:rsidP="006E1E46">
      <w:pPr>
        <w:widowControl/>
        <w:numPr>
          <w:ilvl w:val="0"/>
          <w:numId w:val="49"/>
        </w:numPr>
        <w:tabs>
          <w:tab w:val="clear" w:pos="3087"/>
        </w:tabs>
        <w:suppressAutoHyphens w:val="0"/>
        <w:ind w:left="851" w:hanging="425"/>
        <w:jc w:val="both"/>
      </w:pPr>
      <w:r w:rsidRPr="00DA0E4B">
        <w:t>zmiany cen jednostkowych poszczególnych modeli sprzętu podanych w ofercie w przypadku wystąpienia okoliczności i na zasadach wskazanych w § 3 ust. 6 umowy.</w:t>
      </w:r>
    </w:p>
    <w:p w14:paraId="6AC7D06E" w14:textId="77777777" w:rsidR="003D4BEA" w:rsidRPr="00DA0E4B" w:rsidRDefault="003D4BEA" w:rsidP="006E1E46">
      <w:pPr>
        <w:widowControl/>
        <w:numPr>
          <w:ilvl w:val="3"/>
          <w:numId w:val="50"/>
        </w:numPr>
        <w:ind w:left="426" w:hanging="426"/>
        <w:jc w:val="both"/>
      </w:pPr>
      <w:r w:rsidRPr="00DA0E4B">
        <w:t>Ceny jednostkowe brutto mogą ulec zmianie  w razie ustawowej zmiany stawki podatku od towarów i usług VAT do poszczególnych wykonanych sukcesywnych dostaw związanych z realizacją Zapotrzebowań, stanowiących część przedmiotu umowy, które zostały zrealizowane po dniu wejścia w życie przepisów dokonujących zmiany stawki podatku VAT po uprzednim zawarciu aneksu do umowy.</w:t>
      </w:r>
    </w:p>
    <w:p w14:paraId="0E93F144" w14:textId="77777777" w:rsidR="003D4BEA" w:rsidRPr="00DA0E4B" w:rsidRDefault="003D4BEA" w:rsidP="006E1E46">
      <w:pPr>
        <w:widowControl/>
        <w:numPr>
          <w:ilvl w:val="3"/>
          <w:numId w:val="50"/>
        </w:numPr>
        <w:ind w:left="426" w:hanging="426"/>
        <w:jc w:val="both"/>
      </w:pPr>
      <w:r w:rsidRPr="00DA0E4B">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20F4713C" w14:textId="77777777" w:rsidR="00B34B12" w:rsidRDefault="00B34B12" w:rsidP="003D4BEA">
      <w:pPr>
        <w:ind w:left="540"/>
        <w:rPr>
          <w:b/>
          <w:bCs/>
          <w:color w:val="000000"/>
        </w:rPr>
      </w:pPr>
    </w:p>
    <w:p w14:paraId="55A49D1A" w14:textId="64D38078" w:rsidR="003D4BEA" w:rsidRPr="00DA0E4B" w:rsidRDefault="003D4BEA" w:rsidP="003D4BEA">
      <w:pPr>
        <w:ind w:left="540"/>
        <w:rPr>
          <w:b/>
          <w:bCs/>
          <w:color w:val="000000"/>
        </w:rPr>
      </w:pPr>
      <w:r w:rsidRPr="00DA0E4B">
        <w:rPr>
          <w:b/>
          <w:bCs/>
          <w:color w:val="000000"/>
        </w:rPr>
        <w:t>§ 12</w:t>
      </w:r>
    </w:p>
    <w:p w14:paraId="272BCFA1" w14:textId="77777777" w:rsidR="003D4BEA" w:rsidRPr="00DA0E4B" w:rsidRDefault="003D4BEA" w:rsidP="006D2488">
      <w:pPr>
        <w:widowControl/>
        <w:numPr>
          <w:ilvl w:val="0"/>
          <w:numId w:val="15"/>
        </w:numPr>
        <w:tabs>
          <w:tab w:val="left" w:pos="851"/>
        </w:tabs>
        <w:ind w:left="426" w:hanging="426"/>
        <w:jc w:val="both"/>
        <w:rPr>
          <w:color w:val="000000"/>
        </w:rPr>
      </w:pPr>
      <w:r w:rsidRPr="00DA0E4B">
        <w:t>Wykonawcy nie przysługuje prawo przenoszenia, cesji, przekazu, zastawienia na podmioty trzecie swych praw, wierzytelności i zobowiązań wynikających z niniejszej Umowy, bez uprzedniej, pisemnej zgody Zamawiającego.</w:t>
      </w:r>
    </w:p>
    <w:p w14:paraId="56C91D84" w14:textId="77777777" w:rsidR="003D4BEA" w:rsidRPr="00DA0E4B" w:rsidRDefault="003D4BEA" w:rsidP="006D2488">
      <w:pPr>
        <w:widowControl/>
        <w:numPr>
          <w:ilvl w:val="0"/>
          <w:numId w:val="15"/>
        </w:numPr>
        <w:tabs>
          <w:tab w:val="left" w:pos="851"/>
        </w:tabs>
        <w:suppressAutoHyphens w:val="0"/>
        <w:ind w:left="426" w:hanging="426"/>
        <w:jc w:val="both"/>
      </w:pPr>
      <w:r w:rsidRPr="00DA0E4B">
        <w:rPr>
          <w:snapToGrid w:val="0"/>
        </w:rPr>
        <w:t xml:space="preserve">Strony zobowiązują się do każdorazowego powiadamiania listem poleconym </w:t>
      </w:r>
      <w:r w:rsidRPr="00DA0E4B">
        <w:rPr>
          <w:snapToGrid w:val="0"/>
        </w:rPr>
        <w:br/>
        <w:t>o zmianie adresu swojej siedziby, pod rygorem uznania za skutecznie doręczoną korespondencję wysłaną pod dotychczas znany adres.</w:t>
      </w:r>
    </w:p>
    <w:p w14:paraId="7C7E3C79" w14:textId="77777777" w:rsidR="003D4BEA" w:rsidRPr="00DA0E4B" w:rsidRDefault="003D4BEA" w:rsidP="006D2488">
      <w:pPr>
        <w:widowControl/>
        <w:numPr>
          <w:ilvl w:val="0"/>
          <w:numId w:val="15"/>
        </w:numPr>
        <w:tabs>
          <w:tab w:val="left" w:pos="851"/>
        </w:tabs>
        <w:ind w:left="426" w:hanging="426"/>
        <w:jc w:val="both"/>
        <w:rPr>
          <w:color w:val="000000"/>
        </w:rPr>
      </w:pPr>
      <w:r w:rsidRPr="00DA0E4B">
        <w:rPr>
          <w:color w:val="000000"/>
        </w:rPr>
        <w:t>Wszelkie zmiany lub uzupełnienia niniejszej umowy mogą nastąpić za zgodą Stron w formie pisemnego aneksu pod rygorem nieważności.</w:t>
      </w:r>
    </w:p>
    <w:p w14:paraId="11E2E0E6" w14:textId="33B2B5B8" w:rsidR="003D4BEA" w:rsidRPr="00DA0E4B" w:rsidRDefault="003D4BEA" w:rsidP="006D2488">
      <w:pPr>
        <w:widowControl/>
        <w:numPr>
          <w:ilvl w:val="0"/>
          <w:numId w:val="15"/>
        </w:numPr>
        <w:tabs>
          <w:tab w:val="left" w:pos="851"/>
        </w:tabs>
        <w:ind w:left="426" w:hanging="426"/>
        <w:jc w:val="both"/>
        <w:rPr>
          <w:color w:val="000000"/>
        </w:rPr>
      </w:pPr>
      <w:r w:rsidRPr="00DA0E4B">
        <w:t xml:space="preserve">W sprawach nieuregulowanych niniejszą umową mają zastosowanie przepisy prawa, w tym ustawy – Prawo zamówień publicznych </w:t>
      </w:r>
      <w:r w:rsidR="009A20B6" w:rsidRPr="00DA0E4B">
        <w:t>(Dz. U. z 2019 r. poz. 2019, z późn. zm.)</w:t>
      </w:r>
      <w:r w:rsidRPr="00DA0E4B">
        <w:rPr>
          <w:iCs/>
        </w:rPr>
        <w:t xml:space="preserve"> </w:t>
      </w:r>
      <w:r w:rsidRPr="00DA0E4B">
        <w:t xml:space="preserve">oraz ustawy z dnia 23 kwietnia 1964 r. – Kodeks cywilny </w:t>
      </w:r>
      <w:r w:rsidRPr="00DA0E4B">
        <w:rPr>
          <w:iCs/>
        </w:rPr>
        <w:t>(t.j. Dz. U. 2019 poz. 1145 ze zm.).</w:t>
      </w:r>
    </w:p>
    <w:p w14:paraId="47DAA39B" w14:textId="77777777" w:rsidR="003D4BEA" w:rsidRPr="00DA0E4B" w:rsidRDefault="003D4BEA" w:rsidP="006D2488">
      <w:pPr>
        <w:widowControl/>
        <w:numPr>
          <w:ilvl w:val="0"/>
          <w:numId w:val="15"/>
        </w:numPr>
        <w:tabs>
          <w:tab w:val="left" w:pos="851"/>
        </w:tabs>
        <w:suppressAutoHyphens w:val="0"/>
        <w:ind w:left="426" w:hanging="426"/>
        <w:jc w:val="both"/>
      </w:pPr>
      <w:r w:rsidRPr="00DA0E4B">
        <w:t>Sądem właściwym dla wszystkich spraw spornych, które wynikną z realizacji niniejszej umowy będzie sąd miejscowo właściwy dla siedziby Zamawiającego.</w:t>
      </w:r>
    </w:p>
    <w:p w14:paraId="29C35929" w14:textId="77777777" w:rsidR="003D4BEA" w:rsidRPr="00DA0E4B" w:rsidRDefault="003D4BEA" w:rsidP="006D2488">
      <w:pPr>
        <w:widowControl/>
        <w:numPr>
          <w:ilvl w:val="0"/>
          <w:numId w:val="15"/>
        </w:numPr>
        <w:tabs>
          <w:tab w:val="left" w:pos="851"/>
        </w:tabs>
        <w:suppressAutoHyphens w:val="0"/>
        <w:ind w:left="426" w:hanging="426"/>
        <w:jc w:val="both"/>
      </w:pPr>
      <w:r w:rsidRPr="00DA0E4B">
        <w:rPr>
          <w:color w:val="000000"/>
        </w:rPr>
        <w:t>Niniejszą umowę sporządzono w dwóch (2) jednobrzmiących egzemplarzach po jednym (1) egzemplarzu dla każdej ze Stron.</w:t>
      </w:r>
    </w:p>
    <w:p w14:paraId="46404A4B" w14:textId="77777777" w:rsidR="003D4BEA" w:rsidRPr="00DA0E4B" w:rsidRDefault="003D4BEA" w:rsidP="003D4BEA">
      <w:pPr>
        <w:widowControl/>
        <w:suppressAutoHyphens w:val="0"/>
        <w:jc w:val="both"/>
        <w:rPr>
          <w:iCs/>
        </w:rPr>
      </w:pPr>
    </w:p>
    <w:p w14:paraId="2B6EF544" w14:textId="77777777" w:rsidR="003D4BEA" w:rsidRPr="00DA0E4B" w:rsidRDefault="003D4BEA" w:rsidP="003D4BEA">
      <w:pPr>
        <w:widowControl/>
        <w:suppressAutoHyphens w:val="0"/>
        <w:jc w:val="both"/>
        <w:rPr>
          <w:iCs/>
        </w:rPr>
      </w:pPr>
    </w:p>
    <w:p w14:paraId="5AC3F942" w14:textId="77777777" w:rsidR="003D4BEA" w:rsidRPr="00DA0E4B" w:rsidRDefault="003D4BEA" w:rsidP="003D4BEA">
      <w:pPr>
        <w:widowControl/>
        <w:suppressAutoHyphens w:val="0"/>
        <w:jc w:val="both"/>
        <w:rPr>
          <w:iCs/>
        </w:rPr>
      </w:pPr>
    </w:p>
    <w:p w14:paraId="2B3E44BA" w14:textId="77777777" w:rsidR="003D4BEA" w:rsidRPr="00DA0E4B" w:rsidRDefault="003D4BEA" w:rsidP="003D4BEA">
      <w:pPr>
        <w:widowControl/>
        <w:suppressAutoHyphens w:val="0"/>
        <w:jc w:val="both"/>
        <w:rPr>
          <w:iCs/>
        </w:rPr>
      </w:pPr>
    </w:p>
    <w:p w14:paraId="0EDF4EB1" w14:textId="77777777" w:rsidR="003D4BEA" w:rsidRPr="00DA0E4B" w:rsidRDefault="003D4BEA" w:rsidP="003D4BEA">
      <w:pPr>
        <w:widowControl/>
        <w:suppressAutoHyphens w:val="0"/>
        <w:ind w:left="360"/>
        <w:rPr>
          <w:iCs/>
        </w:rPr>
      </w:pPr>
      <w:r w:rsidRPr="00DA0E4B">
        <w:rPr>
          <w:iCs/>
        </w:rPr>
        <w:t>.........................................                                      .....................................</w:t>
      </w:r>
    </w:p>
    <w:p w14:paraId="27DA9BD7" w14:textId="77777777" w:rsidR="003D4BEA" w:rsidRPr="00DA0E4B" w:rsidRDefault="003D4BEA" w:rsidP="003D4BEA">
      <w:pPr>
        <w:widowControl/>
        <w:suppressAutoHyphens w:val="0"/>
        <w:ind w:left="360"/>
        <w:rPr>
          <w:i/>
          <w:iCs/>
        </w:rPr>
      </w:pPr>
      <w:r w:rsidRPr="00DA0E4B">
        <w:rPr>
          <w:i/>
          <w:iCs/>
        </w:rPr>
        <w:t>Zamawiający</w:t>
      </w:r>
      <w:r w:rsidRPr="00DA0E4B">
        <w:rPr>
          <w:i/>
          <w:iCs/>
        </w:rPr>
        <w:tab/>
      </w:r>
      <w:r w:rsidRPr="00DA0E4B">
        <w:rPr>
          <w:i/>
          <w:iCs/>
        </w:rPr>
        <w:tab/>
      </w:r>
      <w:r w:rsidRPr="00DA0E4B">
        <w:rPr>
          <w:i/>
          <w:iCs/>
        </w:rPr>
        <w:tab/>
      </w:r>
      <w:r w:rsidRPr="00DA0E4B">
        <w:rPr>
          <w:i/>
          <w:iCs/>
        </w:rPr>
        <w:tab/>
      </w:r>
      <w:r w:rsidRPr="00DA0E4B">
        <w:rPr>
          <w:i/>
          <w:iCs/>
        </w:rPr>
        <w:tab/>
        <w:t>Wykonawca</w:t>
      </w:r>
    </w:p>
    <w:p w14:paraId="08996226" w14:textId="77777777" w:rsidR="003D4BEA" w:rsidRPr="00DA0E4B" w:rsidRDefault="003D4BEA" w:rsidP="003D4BEA">
      <w:pPr>
        <w:widowControl/>
        <w:suppressAutoHyphens w:val="0"/>
        <w:ind w:left="360"/>
        <w:rPr>
          <w:i/>
          <w:iCs/>
        </w:rPr>
      </w:pPr>
    </w:p>
    <w:p w14:paraId="7F56F383" w14:textId="77777777" w:rsidR="003D4BEA" w:rsidRPr="00DA0E4B" w:rsidRDefault="003D4BEA" w:rsidP="003D4BEA">
      <w:pPr>
        <w:widowControl/>
        <w:suppressAutoHyphens w:val="0"/>
        <w:ind w:left="360"/>
        <w:rPr>
          <w:i/>
          <w:iCs/>
        </w:rPr>
      </w:pPr>
    </w:p>
    <w:p w14:paraId="45C8F322" w14:textId="77777777" w:rsidR="003D4BEA" w:rsidRPr="00DA0E4B" w:rsidRDefault="003D4BEA" w:rsidP="003D4BEA">
      <w:pPr>
        <w:widowControl/>
        <w:suppressAutoHyphens w:val="0"/>
        <w:jc w:val="left"/>
        <w:rPr>
          <w:i/>
          <w:iCs/>
        </w:rPr>
      </w:pPr>
      <w:r w:rsidRPr="00DA0E4B">
        <w:rPr>
          <w:i/>
          <w:iCs/>
        </w:rPr>
        <w:t>Załączniki do Umowy stanowią:</w:t>
      </w:r>
    </w:p>
    <w:p w14:paraId="492433A5" w14:textId="5E364F4D" w:rsidR="003D4BEA" w:rsidRPr="00DA0E4B" w:rsidRDefault="003D4BEA" w:rsidP="006E1E46">
      <w:pPr>
        <w:widowControl/>
        <w:numPr>
          <w:ilvl w:val="3"/>
          <w:numId w:val="62"/>
        </w:numPr>
        <w:tabs>
          <w:tab w:val="clear" w:pos="3087"/>
        </w:tabs>
        <w:suppressAutoHyphens w:val="0"/>
        <w:ind w:left="426"/>
        <w:jc w:val="left"/>
        <w:rPr>
          <w:i/>
          <w:iCs/>
        </w:rPr>
      </w:pPr>
      <w:r w:rsidRPr="00DA0E4B">
        <w:rPr>
          <w:i/>
          <w:iCs/>
        </w:rPr>
        <w:t xml:space="preserve">Wykaz </w:t>
      </w:r>
      <w:r w:rsidR="004A3C94" w:rsidRPr="00DA0E4B">
        <w:rPr>
          <w:i/>
          <w:iCs/>
        </w:rPr>
        <w:t>oferowanych pozycji</w:t>
      </w:r>
      <w:r w:rsidRPr="00DA0E4B">
        <w:rPr>
          <w:i/>
          <w:iCs/>
        </w:rPr>
        <w:t xml:space="preserve">  wraz z kalkulacją cenową Wykonawcy;</w:t>
      </w:r>
    </w:p>
    <w:p w14:paraId="0CDE280C" w14:textId="77777777" w:rsidR="003D4BEA" w:rsidRPr="00DA0E4B" w:rsidRDefault="003D4BEA" w:rsidP="006E1E46">
      <w:pPr>
        <w:widowControl/>
        <w:numPr>
          <w:ilvl w:val="3"/>
          <w:numId w:val="62"/>
        </w:numPr>
        <w:tabs>
          <w:tab w:val="clear" w:pos="3087"/>
        </w:tabs>
        <w:suppressAutoHyphens w:val="0"/>
        <w:ind w:left="426"/>
        <w:jc w:val="left"/>
        <w:rPr>
          <w:i/>
          <w:iCs/>
        </w:rPr>
      </w:pPr>
      <w:r w:rsidRPr="00DA0E4B">
        <w:rPr>
          <w:i/>
          <w:iCs/>
        </w:rPr>
        <w:t>Wzór protokołu odbioru.</w:t>
      </w:r>
    </w:p>
    <w:p w14:paraId="52C47BA2" w14:textId="77777777" w:rsidR="00F374C3" w:rsidRPr="00DA0E4B" w:rsidRDefault="00F374C3" w:rsidP="006E1E46">
      <w:pPr>
        <w:pStyle w:val="Akapitzlist"/>
        <w:numPr>
          <w:ilvl w:val="0"/>
          <w:numId w:val="56"/>
        </w:numPr>
        <w:rPr>
          <w:i/>
          <w:iCs/>
          <w:szCs w:val="24"/>
        </w:rPr>
        <w:sectPr w:rsidR="00F374C3" w:rsidRPr="00DA0E4B" w:rsidSect="003C2C21">
          <w:pgSz w:w="11906" w:h="16838"/>
          <w:pgMar w:top="1418" w:right="1418" w:bottom="1418" w:left="1418" w:header="708" w:footer="708" w:gutter="0"/>
          <w:cols w:space="708"/>
          <w:docGrid w:linePitch="360"/>
        </w:sectPr>
      </w:pPr>
    </w:p>
    <w:p w14:paraId="56C7D4DC" w14:textId="076590B1" w:rsidR="00F374C3" w:rsidRPr="00DA0E4B" w:rsidRDefault="00F374C3" w:rsidP="00F374C3">
      <w:pPr>
        <w:widowControl/>
        <w:suppressAutoHyphens w:val="0"/>
        <w:autoSpaceDE w:val="0"/>
        <w:autoSpaceDN w:val="0"/>
        <w:adjustRightInd w:val="0"/>
        <w:jc w:val="right"/>
        <w:rPr>
          <w:color w:val="000000"/>
        </w:rPr>
      </w:pPr>
      <w:r w:rsidRPr="00DA0E4B">
        <w:rPr>
          <w:color w:val="000000"/>
        </w:rPr>
        <w:lastRenderedPageBreak/>
        <w:t>Załącznik nr 2 do Umowy nr 80.272</w:t>
      </w:r>
      <w:r w:rsidR="00F05247" w:rsidRPr="00DA0E4B">
        <w:rPr>
          <w:color w:val="000000"/>
        </w:rPr>
        <w:t>.</w:t>
      </w:r>
      <w:r w:rsidR="00FF02C9" w:rsidRPr="00DA0E4B">
        <w:rPr>
          <w:color w:val="000000"/>
        </w:rPr>
        <w:t>1</w:t>
      </w:r>
      <w:r w:rsidR="00816520">
        <w:rPr>
          <w:color w:val="000000"/>
        </w:rPr>
        <w:t>10</w:t>
      </w:r>
      <w:r w:rsidR="00FF02C9" w:rsidRPr="00DA0E4B">
        <w:rPr>
          <w:color w:val="000000"/>
        </w:rPr>
        <w:t>.2022</w:t>
      </w:r>
      <w:r w:rsidRPr="00DA0E4B">
        <w:rPr>
          <w:color w:val="000000"/>
        </w:rPr>
        <w:t xml:space="preserve"> </w:t>
      </w:r>
    </w:p>
    <w:p w14:paraId="1D0A0A1F" w14:textId="2532FA11" w:rsidR="00FF02C9" w:rsidRPr="00DA0E4B" w:rsidRDefault="00FF02C9" w:rsidP="00F374C3">
      <w:pPr>
        <w:widowControl/>
        <w:suppressAutoHyphens w:val="0"/>
        <w:autoSpaceDE w:val="0"/>
        <w:autoSpaceDN w:val="0"/>
        <w:adjustRightInd w:val="0"/>
        <w:jc w:val="right"/>
        <w:rPr>
          <w:color w:val="000000"/>
        </w:rPr>
      </w:pPr>
    </w:p>
    <w:p w14:paraId="11823B41" w14:textId="61387003" w:rsidR="00FF02C9" w:rsidRPr="00DA0E4B" w:rsidRDefault="00FF02C9" w:rsidP="00FF02C9">
      <w:pPr>
        <w:pStyle w:val="Default"/>
      </w:pPr>
      <w:r w:rsidRPr="00DA0E4B">
        <w:t xml:space="preserve">pieczątka jednostki UJ </w:t>
      </w:r>
      <w:r w:rsidRPr="00DA0E4B">
        <w:tab/>
      </w:r>
      <w:r w:rsidRPr="00DA0E4B">
        <w:tab/>
      </w:r>
      <w:r w:rsidRPr="00DA0E4B">
        <w:tab/>
      </w:r>
      <w:r w:rsidRPr="00DA0E4B">
        <w:tab/>
      </w:r>
      <w:r w:rsidRPr="00DA0E4B">
        <w:tab/>
      </w:r>
      <w:r w:rsidRPr="00DA0E4B">
        <w:tab/>
        <w:t xml:space="preserve">Kraków, dn….. ………………………………… </w:t>
      </w:r>
    </w:p>
    <w:p w14:paraId="1B8E87D2" w14:textId="77777777" w:rsidR="00FF02C9" w:rsidRPr="00DA0E4B" w:rsidRDefault="00FF02C9" w:rsidP="00FF02C9">
      <w:pPr>
        <w:pStyle w:val="Default"/>
      </w:pPr>
    </w:p>
    <w:p w14:paraId="45FD5350" w14:textId="77777777" w:rsidR="00FF02C9" w:rsidRPr="00DA0E4B" w:rsidRDefault="00FF02C9" w:rsidP="00FF02C9">
      <w:pPr>
        <w:pStyle w:val="Default"/>
      </w:pPr>
    </w:p>
    <w:p w14:paraId="2271FD9B" w14:textId="77777777" w:rsidR="00FF02C9" w:rsidRPr="00DA0E4B" w:rsidRDefault="00FF02C9" w:rsidP="00FF02C9">
      <w:pPr>
        <w:pStyle w:val="Default"/>
        <w:jc w:val="center"/>
      </w:pPr>
      <w:r w:rsidRPr="00DA0E4B">
        <w:rPr>
          <w:b/>
          <w:bCs/>
        </w:rPr>
        <w:t>PROTOKÓŁ</w:t>
      </w:r>
    </w:p>
    <w:p w14:paraId="0A1AD91C" w14:textId="16835B96" w:rsidR="00FF02C9" w:rsidRPr="00DA0E4B" w:rsidRDefault="00FF02C9" w:rsidP="00FF02C9">
      <w:pPr>
        <w:pStyle w:val="Default"/>
        <w:jc w:val="center"/>
      </w:pPr>
      <w:r w:rsidRPr="00DA0E4B">
        <w:t>ODBIORU TOWARU</w:t>
      </w:r>
    </w:p>
    <w:p w14:paraId="4307CAAF" w14:textId="77777777" w:rsidR="00FF02C9" w:rsidRPr="00DA0E4B" w:rsidRDefault="00FF02C9" w:rsidP="00FF02C9">
      <w:pPr>
        <w:pStyle w:val="Default"/>
      </w:pPr>
    </w:p>
    <w:p w14:paraId="1CF7684E" w14:textId="77777777" w:rsidR="00FF02C9" w:rsidRPr="00DA0E4B" w:rsidRDefault="00FF02C9" w:rsidP="00FF02C9">
      <w:pPr>
        <w:pStyle w:val="Default"/>
      </w:pPr>
    </w:p>
    <w:p w14:paraId="5A692BCF" w14:textId="77777777" w:rsidR="00FF02C9" w:rsidRPr="00DA0E4B" w:rsidRDefault="00FF02C9" w:rsidP="00FF02C9">
      <w:pPr>
        <w:pStyle w:val="Default"/>
      </w:pPr>
    </w:p>
    <w:p w14:paraId="0FC29C3D" w14:textId="77777777" w:rsidR="00FF02C9" w:rsidRPr="00DA0E4B" w:rsidRDefault="00FF02C9" w:rsidP="006E1E46">
      <w:pPr>
        <w:pStyle w:val="Default"/>
        <w:numPr>
          <w:ilvl w:val="0"/>
          <w:numId w:val="64"/>
        </w:numPr>
        <w:spacing w:after="360"/>
        <w:ind w:left="714" w:hanging="357"/>
      </w:pPr>
      <w:r w:rsidRPr="00DA0E4B">
        <w:t xml:space="preserve">Towar odebrano/usługę wykonano w dniu …………………………….. </w:t>
      </w:r>
    </w:p>
    <w:p w14:paraId="37F08330" w14:textId="77777777" w:rsidR="00FF02C9" w:rsidRPr="00DA0E4B" w:rsidRDefault="00FF02C9" w:rsidP="006E1E46">
      <w:pPr>
        <w:pStyle w:val="Default"/>
        <w:numPr>
          <w:ilvl w:val="0"/>
          <w:numId w:val="64"/>
        </w:numPr>
        <w:spacing w:after="360"/>
        <w:ind w:left="714" w:hanging="357"/>
      </w:pPr>
      <w:r w:rsidRPr="00DA0E4B">
        <w:t>Dotyczy faktury nr …………………………………    z dnia ……………………</w:t>
      </w:r>
    </w:p>
    <w:p w14:paraId="20E596AA" w14:textId="77777777" w:rsidR="00FF02C9" w:rsidRPr="00DA0E4B" w:rsidRDefault="00FF02C9" w:rsidP="006E1E46">
      <w:pPr>
        <w:pStyle w:val="Default"/>
        <w:numPr>
          <w:ilvl w:val="0"/>
          <w:numId w:val="64"/>
        </w:numPr>
        <w:spacing w:after="360"/>
        <w:ind w:left="714" w:hanging="357"/>
      </w:pPr>
      <w:r w:rsidRPr="00DA0E4B">
        <w:t>Nr dokumentu SAP …………………………………</w:t>
      </w:r>
    </w:p>
    <w:p w14:paraId="22D1C383" w14:textId="77777777" w:rsidR="00FF02C9" w:rsidRPr="00DA0E4B" w:rsidRDefault="00FF02C9" w:rsidP="006E1E46">
      <w:pPr>
        <w:pStyle w:val="Default"/>
        <w:numPr>
          <w:ilvl w:val="0"/>
          <w:numId w:val="64"/>
        </w:numPr>
        <w:spacing w:after="360"/>
        <w:ind w:left="714" w:hanging="357"/>
      </w:pPr>
      <w:r w:rsidRPr="00DA0E4B">
        <w:t>Wartość towaru/usługi*…………………………………………………………….</w:t>
      </w:r>
    </w:p>
    <w:p w14:paraId="64464491" w14:textId="77777777" w:rsidR="00FF02C9" w:rsidRPr="00DA0E4B" w:rsidRDefault="00FF02C9" w:rsidP="006E1E46">
      <w:pPr>
        <w:pStyle w:val="Default"/>
        <w:numPr>
          <w:ilvl w:val="0"/>
          <w:numId w:val="64"/>
        </w:numPr>
        <w:spacing w:after="360"/>
        <w:ind w:left="714" w:hanging="357"/>
      </w:pPr>
      <w:r w:rsidRPr="00DA0E4B">
        <w:t>Dane dostawcy………………………………………………………………………....</w:t>
      </w:r>
    </w:p>
    <w:p w14:paraId="76C14F8E" w14:textId="77777777" w:rsidR="00FF02C9" w:rsidRPr="00DA0E4B" w:rsidRDefault="00FF02C9" w:rsidP="00FF02C9">
      <w:pPr>
        <w:pStyle w:val="Default"/>
        <w:ind w:left="720"/>
      </w:pPr>
    </w:p>
    <w:p w14:paraId="7115F577" w14:textId="77777777" w:rsidR="00FF02C9" w:rsidRPr="00DA0E4B" w:rsidRDefault="00FF02C9" w:rsidP="00FF02C9">
      <w:pPr>
        <w:pStyle w:val="Default"/>
      </w:pPr>
    </w:p>
    <w:p w14:paraId="7276D23C" w14:textId="77777777" w:rsidR="00FF02C9" w:rsidRPr="00DA0E4B" w:rsidRDefault="00FF02C9" w:rsidP="00FF02C9">
      <w:pPr>
        <w:pStyle w:val="Default"/>
      </w:pPr>
    </w:p>
    <w:p w14:paraId="536C3950" w14:textId="77777777" w:rsidR="00FF02C9" w:rsidRPr="00DA0E4B" w:rsidRDefault="00FF02C9" w:rsidP="00FF02C9">
      <w:pPr>
        <w:pStyle w:val="Default"/>
      </w:pPr>
    </w:p>
    <w:p w14:paraId="79DF9317" w14:textId="77777777" w:rsidR="00FF02C9" w:rsidRPr="00DA0E4B" w:rsidRDefault="00FF02C9" w:rsidP="00FF02C9">
      <w:pPr>
        <w:pStyle w:val="Default"/>
      </w:pPr>
      <w:r w:rsidRPr="00DA0E4B">
        <w:t>………………………..….…..</w:t>
      </w:r>
    </w:p>
    <w:p w14:paraId="111AE22D" w14:textId="77777777" w:rsidR="00FF02C9" w:rsidRPr="00DA0E4B" w:rsidRDefault="00FF02C9" w:rsidP="00FF02C9">
      <w:pPr>
        <w:pStyle w:val="Default"/>
        <w:ind w:firstLine="284"/>
      </w:pPr>
      <w:r w:rsidRPr="00DA0E4B">
        <w:t>podpis osoby odbierającej towar/usługę</w:t>
      </w:r>
    </w:p>
    <w:p w14:paraId="4F63A5E6" w14:textId="77777777" w:rsidR="00FF02C9" w:rsidRPr="00DA0E4B" w:rsidRDefault="00FF02C9" w:rsidP="00FF02C9">
      <w:pPr>
        <w:pStyle w:val="Default"/>
      </w:pPr>
    </w:p>
    <w:p w14:paraId="3CE04252" w14:textId="77777777" w:rsidR="00FF02C9" w:rsidRPr="00DA0E4B" w:rsidRDefault="00FF02C9" w:rsidP="00FF02C9">
      <w:pPr>
        <w:pStyle w:val="Default"/>
      </w:pPr>
    </w:p>
    <w:p w14:paraId="025D0E7F" w14:textId="77777777" w:rsidR="00FF02C9" w:rsidRPr="00DA0E4B" w:rsidRDefault="00FF02C9" w:rsidP="00FF02C9">
      <w:pPr>
        <w:pStyle w:val="Default"/>
      </w:pPr>
    </w:p>
    <w:p w14:paraId="4701D549" w14:textId="77777777" w:rsidR="00FF02C9" w:rsidRPr="00DA0E4B" w:rsidRDefault="00FF02C9" w:rsidP="00FF02C9">
      <w:pPr>
        <w:pStyle w:val="Default"/>
      </w:pPr>
      <w:r w:rsidRPr="00DA0E4B">
        <w:t>Telefon kontaktowy: ………………….……………………….</w:t>
      </w:r>
    </w:p>
    <w:p w14:paraId="2C601F60" w14:textId="77777777" w:rsidR="00FF02C9" w:rsidRPr="00DA0E4B" w:rsidRDefault="00FF02C9" w:rsidP="00FF02C9">
      <w:pPr>
        <w:pStyle w:val="Default"/>
      </w:pPr>
    </w:p>
    <w:p w14:paraId="7EA065C9" w14:textId="77777777" w:rsidR="00FF02C9" w:rsidRPr="00DA0E4B" w:rsidRDefault="00FF02C9" w:rsidP="00FF02C9">
      <w:pPr>
        <w:jc w:val="both"/>
      </w:pPr>
      <w:r w:rsidRPr="00DA0E4B">
        <w:t>Adres e-mail: ………………………………………………………</w:t>
      </w:r>
    </w:p>
    <w:p w14:paraId="2FB0177F" w14:textId="77777777" w:rsidR="00FF02C9" w:rsidRPr="00DA0E4B" w:rsidRDefault="00FF02C9" w:rsidP="00F374C3">
      <w:pPr>
        <w:widowControl/>
        <w:suppressAutoHyphens w:val="0"/>
        <w:autoSpaceDE w:val="0"/>
        <w:autoSpaceDN w:val="0"/>
        <w:adjustRightInd w:val="0"/>
        <w:jc w:val="right"/>
        <w:rPr>
          <w:color w:val="000000"/>
        </w:rPr>
      </w:pPr>
    </w:p>
    <w:sectPr w:rsidR="00FF02C9" w:rsidRPr="00DA0E4B" w:rsidSect="00451D56">
      <w:pgSz w:w="11906" w:h="16838"/>
      <w:pgMar w:top="1418" w:right="1418" w:bottom="1418"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1FF3" w16cex:dateUtc="2022-04-11T19:45:00Z"/>
  <w16cex:commentExtensible w16cex:durableId="25FEFD5A" w16cex:dateUtc="2022-04-11T17:17:00Z"/>
  <w16cex:commentExtensible w16cex:durableId="25FEF988" w16cex:dateUtc="2022-04-11T17:01:00Z"/>
  <w16cex:commentExtensible w16cex:durableId="25F86E8E" w16cex:dateUtc="2022-04-06T17:54:00Z"/>
  <w16cex:commentExtensible w16cex:durableId="25FF0043" w16cex:dateUtc="2022-04-11T17:30:00Z"/>
  <w16cex:commentExtensible w16cex:durableId="25FF05F5" w16cex:dateUtc="2022-04-11T17:54:00Z"/>
  <w16cex:commentExtensible w16cex:durableId="25FF2548" w16cex:dateUtc="2022-04-11T20:08:00Z"/>
  <w16cex:commentExtensible w16cex:durableId="25FF2552" w16cex:dateUtc="2022-04-11T20:08:00Z"/>
  <w16cex:commentExtensible w16cex:durableId="25FF069C" w16cex:dateUtc="2022-04-11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A0FA3" w16cid:durableId="25FF1FF3"/>
  <w16cid:commentId w16cid:paraId="25F5D1C6" w16cid:durableId="25FEFD5A"/>
  <w16cid:commentId w16cid:paraId="023732B3" w16cid:durableId="25FEF988"/>
  <w16cid:commentId w16cid:paraId="3ABE0812" w16cid:durableId="25F86E8E"/>
  <w16cid:commentId w16cid:paraId="46AFC39D" w16cid:durableId="25FF0043"/>
  <w16cid:commentId w16cid:paraId="46B31841" w16cid:durableId="25FF05F5"/>
  <w16cid:commentId w16cid:paraId="2B02BEBD" w16cid:durableId="25FF2548"/>
  <w16cid:commentId w16cid:paraId="28125BCA" w16cid:durableId="25FF2552"/>
  <w16cid:commentId w16cid:paraId="61E09399" w16cid:durableId="25FF06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05BDF" w14:textId="77777777" w:rsidR="009260AE" w:rsidRDefault="009260AE">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4440C508" w14:textId="77777777" w:rsidR="009260AE" w:rsidRDefault="009260AE">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68155D08" w14:textId="77777777" w:rsidR="009260AE" w:rsidRDefault="00926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Ind w:w="-38" w:type="dxa"/>
      <w:tblLook w:val="01E0" w:firstRow="1" w:lastRow="1" w:firstColumn="1" w:lastColumn="1" w:noHBand="0" w:noVBand="0"/>
    </w:tblPr>
    <w:tblGrid>
      <w:gridCol w:w="5679"/>
      <w:gridCol w:w="3789"/>
    </w:tblGrid>
    <w:tr w:rsidR="00216897" w:rsidRPr="009328EB" w14:paraId="409730AB" w14:textId="77777777" w:rsidTr="5CD32AA8">
      <w:tc>
        <w:tcPr>
          <w:tcW w:w="5570" w:type="dxa"/>
        </w:tcPr>
        <w:p w14:paraId="1ECED826" w14:textId="77777777" w:rsidR="00216897" w:rsidRPr="00956D2B" w:rsidRDefault="00216897"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216897" w:rsidRPr="00956D2B" w:rsidRDefault="00216897">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216897" w:rsidRPr="00956D2B" w:rsidRDefault="00216897">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216897" w:rsidRPr="009328EB" w:rsidRDefault="00216897"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216897" w:rsidRDefault="0021689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5AA8" w14:textId="396B921C" w:rsidR="00216897" w:rsidRPr="00982B43" w:rsidRDefault="00216897">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2108C3">
      <w:rPr>
        <w:bCs/>
        <w:noProof/>
        <w:sz w:val="20"/>
      </w:rPr>
      <w:t>1</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2108C3">
      <w:rPr>
        <w:bCs/>
        <w:noProof/>
        <w:sz w:val="20"/>
      </w:rPr>
      <w:t>41</w:t>
    </w:r>
    <w:r w:rsidRPr="00982B43">
      <w:rPr>
        <w:bCs/>
        <w:sz w:val="20"/>
      </w:rPr>
      <w:fldChar w:fldCharType="end"/>
    </w:r>
  </w:p>
  <w:p w14:paraId="34CAB679" w14:textId="77777777" w:rsidR="00216897" w:rsidRDefault="0021689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D59A2" w14:textId="77777777" w:rsidR="009260AE" w:rsidRDefault="009260AE">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21587473" w14:textId="77777777" w:rsidR="009260AE" w:rsidRDefault="009260AE">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6FDAA706" w14:textId="77777777" w:rsidR="009260AE" w:rsidRDefault="009260AE"/>
  </w:footnote>
  <w:footnote w:id="2">
    <w:p w14:paraId="657743B5" w14:textId="77777777" w:rsidR="00216897" w:rsidRDefault="00216897" w:rsidP="009A20B6">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3">
    <w:p w14:paraId="2B6D6799" w14:textId="77777777" w:rsidR="00216897" w:rsidRDefault="00216897" w:rsidP="009A20B6">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4">
    <w:p w14:paraId="10A38C4B" w14:textId="77777777" w:rsidR="00216897" w:rsidRDefault="00216897" w:rsidP="003D4BEA">
      <w:pPr>
        <w:pStyle w:val="Tekstprzypisudolnego"/>
        <w:jc w:val="left"/>
      </w:pPr>
      <w:r w:rsidRPr="00E43329">
        <w:rPr>
          <w:rStyle w:val="Odwoanieprzypisudolnego"/>
          <w:sz w:val="18"/>
          <w:szCs w:val="18"/>
        </w:rPr>
        <w:footnoteRef/>
      </w:r>
      <w:r w:rsidRPr="00E43329">
        <w:rPr>
          <w:sz w:val="18"/>
          <w:szCs w:val="18"/>
        </w:rPr>
        <w:t xml:space="preserve"> </w:t>
      </w:r>
      <w:r w:rsidRPr="000544BB">
        <w:rPr>
          <w:sz w:val="18"/>
          <w:szCs w:val="18"/>
        </w:rPr>
        <w:t>Jeżeli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EA10" w14:textId="0A23CB6A" w:rsidR="00216897" w:rsidRPr="00927A4E" w:rsidRDefault="00216897" w:rsidP="00F6002F">
    <w:pPr>
      <w:widowControl/>
      <w:pBdr>
        <w:bottom w:val="single" w:sz="4" w:space="1" w:color="auto"/>
      </w:pBdr>
      <w:suppressAutoHyphens w:val="0"/>
      <w:autoSpaceDE w:val="0"/>
      <w:autoSpaceDN w:val="0"/>
      <w:adjustRightInd w:val="0"/>
      <w:jc w:val="both"/>
      <w:rPr>
        <w:i/>
        <w:iCs/>
        <w:sz w:val="20"/>
        <w:szCs w:val="20"/>
        <w:u w:val="single"/>
      </w:rPr>
    </w:pPr>
    <w:r>
      <w:rPr>
        <w:i/>
        <w:iCs/>
        <w:sz w:val="20"/>
        <w:szCs w:val="20"/>
        <w:u w:val="single"/>
      </w:rPr>
      <w:t>SWZ</w:t>
    </w:r>
    <w:r w:rsidRPr="5CD32AA8">
      <w:rPr>
        <w:i/>
        <w:iCs/>
        <w:sz w:val="20"/>
        <w:szCs w:val="20"/>
        <w:u w:val="single"/>
      </w:rPr>
      <w:t xml:space="preserve"> – na wyłonienie Wykonawcy </w:t>
    </w:r>
    <w:r w:rsidRPr="00FB2873">
      <w:rPr>
        <w:i/>
        <w:iCs/>
        <w:sz w:val="20"/>
        <w:szCs w:val="20"/>
        <w:u w:val="single"/>
      </w:rPr>
      <w:t xml:space="preserve">w zakresie </w:t>
    </w:r>
    <w:r w:rsidRPr="001F505C">
      <w:rPr>
        <w:i/>
        <w:iCs/>
        <w:sz w:val="20"/>
        <w:szCs w:val="20"/>
        <w:u w:val="single"/>
      </w:rPr>
      <w:t xml:space="preserve">sukcesywnej dostawy </w:t>
    </w:r>
    <w:r>
      <w:rPr>
        <w:i/>
        <w:iCs/>
        <w:sz w:val="20"/>
        <w:szCs w:val="20"/>
        <w:u w:val="single"/>
      </w:rPr>
      <w:t>komputerów stacjonarnych</w:t>
    </w:r>
    <w:r w:rsidRPr="001F505C">
      <w:rPr>
        <w:i/>
        <w:iCs/>
        <w:sz w:val="20"/>
        <w:szCs w:val="20"/>
        <w:u w:val="single"/>
      </w:rPr>
      <w:t xml:space="preserve"> dla jednostek organizacyjnych UJ w Krakowie</w:t>
    </w:r>
  </w:p>
  <w:p w14:paraId="36798AED" w14:textId="5039FB08" w:rsidR="00216897" w:rsidRPr="00D41076" w:rsidRDefault="00216897" w:rsidP="00F6002F">
    <w:pPr>
      <w:widowControl/>
      <w:pBdr>
        <w:bottom w:val="single" w:sz="4" w:space="1" w:color="auto"/>
      </w:pBdr>
      <w:suppressAutoHyphens w:val="0"/>
      <w:autoSpaceDE w:val="0"/>
      <w:autoSpaceDN w:val="0"/>
      <w:adjustRightInd w:val="0"/>
      <w:jc w:val="right"/>
      <w:rPr>
        <w:sz w:val="20"/>
        <w:szCs w:val="20"/>
      </w:rPr>
    </w:pPr>
    <w:r w:rsidRPr="00955267">
      <w:rPr>
        <w:sz w:val="20"/>
        <w:szCs w:val="20"/>
      </w:rPr>
      <w:t xml:space="preserve">Znak: </w:t>
    </w:r>
    <w:r>
      <w:rPr>
        <w:sz w:val="20"/>
        <w:szCs w:val="20"/>
      </w:rPr>
      <w:t>80.272.110.2022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8"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1"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13"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0E7915"/>
    <w:multiLevelType w:val="hybridMultilevel"/>
    <w:tmpl w:val="B8867A16"/>
    <w:lvl w:ilvl="0" w:tplc="5B22B968">
      <w:start w:val="1"/>
      <w:numFmt w:val="bullet"/>
      <w:lvlText w:val=""/>
      <w:lvlJc w:val="left"/>
      <w:pPr>
        <w:ind w:left="720" w:hanging="360"/>
      </w:pPr>
      <w:rPr>
        <w:rFonts w:ascii="Symbol" w:hAnsi="Symbol" w:hint="default"/>
      </w:rPr>
    </w:lvl>
    <w:lvl w:ilvl="1" w:tplc="5B22B9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3127573"/>
    <w:multiLevelType w:val="hybridMultilevel"/>
    <w:tmpl w:val="3EBC34FE"/>
    <w:lvl w:ilvl="0" w:tplc="1C22A580">
      <w:start w:val="1"/>
      <w:numFmt w:val="decimal"/>
      <w:lvlText w:val="%1."/>
      <w:lvlJc w:val="left"/>
      <w:pPr>
        <w:tabs>
          <w:tab w:val="num" w:pos="2160"/>
        </w:tabs>
        <w:ind w:left="216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5" w15:restartNumberingAfterBreak="0">
    <w:nsid w:val="0FBE25C3"/>
    <w:multiLevelType w:val="multilevel"/>
    <w:tmpl w:val="25824A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AC52A38"/>
    <w:multiLevelType w:val="hybridMultilevel"/>
    <w:tmpl w:val="CA944EBC"/>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1F6A4D65"/>
    <w:multiLevelType w:val="hybridMultilevel"/>
    <w:tmpl w:val="ABC64B38"/>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1"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3"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4" w15:restartNumberingAfterBreak="0">
    <w:nsid w:val="2BF523FE"/>
    <w:multiLevelType w:val="hybridMultilevel"/>
    <w:tmpl w:val="64FECCB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8"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0"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CE32A0"/>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4" w15:restartNumberingAfterBreak="0">
    <w:nsid w:val="37B25724"/>
    <w:multiLevelType w:val="hybridMultilevel"/>
    <w:tmpl w:val="5240D196"/>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7A3D8C">
      <w:start w:val="1"/>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8E0685"/>
    <w:multiLevelType w:val="hybridMultilevel"/>
    <w:tmpl w:val="9AC4EEB0"/>
    <w:lvl w:ilvl="0" w:tplc="5B22B9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9" w15:restartNumberingAfterBreak="0">
    <w:nsid w:val="3C2D4A06"/>
    <w:multiLevelType w:val="hybridMultilevel"/>
    <w:tmpl w:val="FE243B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DD55A9A"/>
    <w:multiLevelType w:val="multilevel"/>
    <w:tmpl w:val="25824A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1" w15:restartNumberingAfterBreak="0">
    <w:nsid w:val="3F2653B3"/>
    <w:multiLevelType w:val="hybridMultilevel"/>
    <w:tmpl w:val="0E401DF2"/>
    <w:lvl w:ilvl="0" w:tplc="108053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99736D"/>
    <w:multiLevelType w:val="hybridMultilevel"/>
    <w:tmpl w:val="73E0BAC4"/>
    <w:lvl w:ilvl="0" w:tplc="EEDAB3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41047B88"/>
    <w:multiLevelType w:val="hybridMultilevel"/>
    <w:tmpl w:val="D4007D3A"/>
    <w:lvl w:ilvl="0" w:tplc="531A95D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5"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6"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86A50AD"/>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39B2078"/>
    <w:multiLevelType w:val="hybridMultilevel"/>
    <w:tmpl w:val="12CC91E4"/>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3A6A7930">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6"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7"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1"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2"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3" w15:restartNumberingAfterBreak="0">
    <w:nsid w:val="60670BD2"/>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6E8F4615"/>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25300B"/>
    <w:multiLevelType w:val="hybridMultilevel"/>
    <w:tmpl w:val="A8FE9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7"/>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68"/>
  </w:num>
  <w:num w:numId="6">
    <w:abstractNumId w:val="87"/>
  </w:num>
  <w:num w:numId="7">
    <w:abstractNumId w:val="50"/>
  </w:num>
  <w:num w:numId="8">
    <w:abstractNumId w:val="47"/>
  </w:num>
  <w:num w:numId="9">
    <w:abstractNumId w:val="67"/>
  </w:num>
  <w:num w:numId="10">
    <w:abstractNumId w:val="82"/>
  </w:num>
  <w:num w:numId="11">
    <w:abstractNumId w:val="80"/>
  </w:num>
  <w:num w:numId="12">
    <w:abstractNumId w:val="3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2"/>
  </w:num>
  <w:num w:numId="15">
    <w:abstractNumId w:val="3"/>
  </w:num>
  <w:num w:numId="16">
    <w:abstractNumId w:val="33"/>
  </w:num>
  <w:num w:numId="17">
    <w:abstractNumId w:val="52"/>
  </w:num>
  <w:num w:numId="18">
    <w:abstractNumId w:val="29"/>
  </w:num>
  <w:num w:numId="19">
    <w:abstractNumId w:val="34"/>
  </w:num>
  <w:num w:numId="20">
    <w:abstractNumId w:val="69"/>
  </w:num>
  <w:num w:numId="21">
    <w:abstractNumId w:val="42"/>
  </w:num>
  <w:num w:numId="22">
    <w:abstractNumId w:val="45"/>
  </w:num>
  <w:num w:numId="23">
    <w:abstractNumId w:val="22"/>
  </w:num>
  <w:num w:numId="24">
    <w:abstractNumId w:val="88"/>
    <w:lvlOverride w:ilvl="0">
      <w:lvl w:ilvl="0" w:tplc="0415000F">
        <w:start w:val="1"/>
        <w:numFmt w:val="decimal"/>
        <w:lvlText w:val="%1."/>
        <w:lvlJc w:val="left"/>
        <w:pPr>
          <w:tabs>
            <w:tab w:val="num" w:pos="720"/>
          </w:tabs>
          <w:ind w:left="720" w:hanging="360"/>
        </w:pPr>
        <w:rPr>
          <w:rFonts w:cs="Times New Roman"/>
          <w:b w:val="0"/>
        </w:rPr>
      </w:lvl>
    </w:lvlOverride>
  </w:num>
  <w:num w:numId="25">
    <w:abstractNumId w:val="19"/>
  </w:num>
  <w:num w:numId="26">
    <w:abstractNumId w:val="66"/>
  </w:num>
  <w:num w:numId="27">
    <w:abstractNumId w:val="90"/>
  </w:num>
  <w:num w:numId="28">
    <w:abstractNumId w:val="21"/>
  </w:num>
  <w:num w:numId="29">
    <w:abstractNumId w:val="56"/>
  </w:num>
  <w:num w:numId="30">
    <w:abstractNumId w:val="30"/>
  </w:num>
  <w:num w:numId="31">
    <w:abstractNumId w:val="17"/>
  </w:num>
  <w:num w:numId="32">
    <w:abstractNumId w:val="89"/>
  </w:num>
  <w:num w:numId="33">
    <w:abstractNumId w:val="63"/>
  </w:num>
  <w:num w:numId="34">
    <w:abstractNumId w:val="58"/>
  </w:num>
  <w:num w:numId="35">
    <w:abstractNumId w:val="39"/>
  </w:num>
  <w:num w:numId="36">
    <w:abstractNumId w:val="41"/>
  </w:num>
  <w:num w:numId="37">
    <w:abstractNumId w:val="64"/>
  </w:num>
  <w:num w:numId="38">
    <w:abstractNumId w:val="84"/>
  </w:num>
  <w:num w:numId="39">
    <w:abstractNumId w:val="62"/>
  </w:num>
  <w:num w:numId="40">
    <w:abstractNumId w:val="65"/>
  </w:num>
  <w:num w:numId="41">
    <w:abstractNumId w:val="16"/>
  </w:num>
  <w:num w:numId="42">
    <w:abstractNumId w:val="81"/>
  </w:num>
  <w:num w:numId="43">
    <w:abstractNumId w:val="61"/>
  </w:num>
  <w:num w:numId="44">
    <w:abstractNumId w:val="70"/>
  </w:num>
  <w:num w:numId="45">
    <w:abstractNumId w:val="27"/>
  </w:num>
  <w:num w:numId="46">
    <w:abstractNumId w:val="55"/>
  </w:num>
  <w:num w:numId="47">
    <w:abstractNumId w:val="5"/>
  </w:num>
  <w:num w:numId="48">
    <w:abstractNumId w:val="7"/>
  </w:num>
  <w:num w:numId="49">
    <w:abstractNumId w:val="43"/>
  </w:num>
  <w:num w:numId="50">
    <w:abstractNumId w:val="24"/>
  </w:num>
  <w:num w:numId="51">
    <w:abstractNumId w:val="51"/>
  </w:num>
  <w:num w:numId="52">
    <w:abstractNumId w:val="83"/>
  </w:num>
  <w:num w:numId="53">
    <w:abstractNumId w:val="38"/>
  </w:num>
  <w:num w:numId="54">
    <w:abstractNumId w:val="73"/>
  </w:num>
  <w:num w:numId="55">
    <w:abstractNumId w:val="11"/>
  </w:num>
  <w:num w:numId="56">
    <w:abstractNumId w:val="40"/>
  </w:num>
  <w:num w:numId="57">
    <w:abstractNumId w:val="94"/>
  </w:num>
  <w:num w:numId="58">
    <w:abstractNumId w:val="28"/>
  </w:num>
  <w:num w:numId="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num>
  <w:num w:numId="61">
    <w:abstractNumId w:val="18"/>
  </w:num>
  <w:num w:numId="62">
    <w:abstractNumId w:val="53"/>
  </w:num>
  <w:num w:numId="63">
    <w:abstractNumId w:val="44"/>
  </w:num>
  <w:num w:numId="64">
    <w:abstractNumId w:val="57"/>
  </w:num>
  <w:num w:numId="65">
    <w:abstractNumId w:val="76"/>
  </w:num>
  <w:num w:numId="66">
    <w:abstractNumId w:val="26"/>
  </w:num>
  <w:num w:numId="67">
    <w:abstractNumId w:val="86"/>
  </w:num>
  <w:num w:numId="68">
    <w:abstractNumId w:val="36"/>
  </w:num>
  <w:num w:numId="69">
    <w:abstractNumId w:val="54"/>
  </w:num>
  <w:num w:numId="70">
    <w:abstractNumId w:val="60"/>
  </w:num>
  <w:num w:numId="71">
    <w:abstractNumId w:val="91"/>
  </w:num>
  <w:num w:numId="72">
    <w:abstractNumId w:val="59"/>
  </w:num>
  <w:num w:numId="73">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17F"/>
    <w:rsid w:val="00000970"/>
    <w:rsid w:val="00001406"/>
    <w:rsid w:val="000014E0"/>
    <w:rsid w:val="00001C5A"/>
    <w:rsid w:val="00002310"/>
    <w:rsid w:val="000025C6"/>
    <w:rsid w:val="00002D7C"/>
    <w:rsid w:val="00002F99"/>
    <w:rsid w:val="000030A0"/>
    <w:rsid w:val="00003546"/>
    <w:rsid w:val="0000367A"/>
    <w:rsid w:val="00004608"/>
    <w:rsid w:val="000049F9"/>
    <w:rsid w:val="00005CF4"/>
    <w:rsid w:val="00006194"/>
    <w:rsid w:val="00006252"/>
    <w:rsid w:val="0000630B"/>
    <w:rsid w:val="000072DC"/>
    <w:rsid w:val="0000798B"/>
    <w:rsid w:val="00010DF9"/>
    <w:rsid w:val="000110B1"/>
    <w:rsid w:val="0001111A"/>
    <w:rsid w:val="0001144A"/>
    <w:rsid w:val="00012330"/>
    <w:rsid w:val="00012EE9"/>
    <w:rsid w:val="000131D6"/>
    <w:rsid w:val="000132B8"/>
    <w:rsid w:val="00013C42"/>
    <w:rsid w:val="00014836"/>
    <w:rsid w:val="00014987"/>
    <w:rsid w:val="00014E9C"/>
    <w:rsid w:val="000150C8"/>
    <w:rsid w:val="00015624"/>
    <w:rsid w:val="00016607"/>
    <w:rsid w:val="00016B11"/>
    <w:rsid w:val="00016D3D"/>
    <w:rsid w:val="00016F5B"/>
    <w:rsid w:val="00017E8E"/>
    <w:rsid w:val="0002076E"/>
    <w:rsid w:val="00020994"/>
    <w:rsid w:val="00020CF4"/>
    <w:rsid w:val="00021006"/>
    <w:rsid w:val="00021A84"/>
    <w:rsid w:val="00021E49"/>
    <w:rsid w:val="000221CB"/>
    <w:rsid w:val="000221EB"/>
    <w:rsid w:val="000226ED"/>
    <w:rsid w:val="000235DC"/>
    <w:rsid w:val="00023E26"/>
    <w:rsid w:val="0002457E"/>
    <w:rsid w:val="00024AFA"/>
    <w:rsid w:val="00025271"/>
    <w:rsid w:val="00025551"/>
    <w:rsid w:val="00026770"/>
    <w:rsid w:val="00026DE4"/>
    <w:rsid w:val="00026E62"/>
    <w:rsid w:val="00027901"/>
    <w:rsid w:val="000300F0"/>
    <w:rsid w:val="000303AA"/>
    <w:rsid w:val="00030965"/>
    <w:rsid w:val="00030A1E"/>
    <w:rsid w:val="000312A0"/>
    <w:rsid w:val="000312B5"/>
    <w:rsid w:val="000313BB"/>
    <w:rsid w:val="00032F64"/>
    <w:rsid w:val="00033CD0"/>
    <w:rsid w:val="00033D57"/>
    <w:rsid w:val="00034400"/>
    <w:rsid w:val="00034726"/>
    <w:rsid w:val="00034BE7"/>
    <w:rsid w:val="0003548D"/>
    <w:rsid w:val="000355E3"/>
    <w:rsid w:val="0003579A"/>
    <w:rsid w:val="00035990"/>
    <w:rsid w:val="0003662B"/>
    <w:rsid w:val="0003665D"/>
    <w:rsid w:val="0003676E"/>
    <w:rsid w:val="00036C2F"/>
    <w:rsid w:val="0003724E"/>
    <w:rsid w:val="00037458"/>
    <w:rsid w:val="0003767E"/>
    <w:rsid w:val="0003796E"/>
    <w:rsid w:val="0004020F"/>
    <w:rsid w:val="00040241"/>
    <w:rsid w:val="00040807"/>
    <w:rsid w:val="00040C79"/>
    <w:rsid w:val="000415D1"/>
    <w:rsid w:val="000415F0"/>
    <w:rsid w:val="00041EAF"/>
    <w:rsid w:val="000446D4"/>
    <w:rsid w:val="00044823"/>
    <w:rsid w:val="00044CFB"/>
    <w:rsid w:val="00045019"/>
    <w:rsid w:val="000460F6"/>
    <w:rsid w:val="00046580"/>
    <w:rsid w:val="00046C79"/>
    <w:rsid w:val="00050E0D"/>
    <w:rsid w:val="00051117"/>
    <w:rsid w:val="00051264"/>
    <w:rsid w:val="00051553"/>
    <w:rsid w:val="000517F7"/>
    <w:rsid w:val="00051DF6"/>
    <w:rsid w:val="00051EEB"/>
    <w:rsid w:val="0005238B"/>
    <w:rsid w:val="0005241A"/>
    <w:rsid w:val="00052A28"/>
    <w:rsid w:val="000536DB"/>
    <w:rsid w:val="00053DD9"/>
    <w:rsid w:val="00053FFF"/>
    <w:rsid w:val="000540AC"/>
    <w:rsid w:val="000553B6"/>
    <w:rsid w:val="000557BC"/>
    <w:rsid w:val="00055D4B"/>
    <w:rsid w:val="000579D7"/>
    <w:rsid w:val="00057BA7"/>
    <w:rsid w:val="000601D3"/>
    <w:rsid w:val="000606F9"/>
    <w:rsid w:val="0006133E"/>
    <w:rsid w:val="00061E6F"/>
    <w:rsid w:val="0006304C"/>
    <w:rsid w:val="00063472"/>
    <w:rsid w:val="000635F7"/>
    <w:rsid w:val="00063935"/>
    <w:rsid w:val="00063B10"/>
    <w:rsid w:val="0006510D"/>
    <w:rsid w:val="00065410"/>
    <w:rsid w:val="00065571"/>
    <w:rsid w:val="00065904"/>
    <w:rsid w:val="00066410"/>
    <w:rsid w:val="00066CEB"/>
    <w:rsid w:val="000703CC"/>
    <w:rsid w:val="00071185"/>
    <w:rsid w:val="000715FF"/>
    <w:rsid w:val="000720B7"/>
    <w:rsid w:val="00072390"/>
    <w:rsid w:val="00072805"/>
    <w:rsid w:val="00072E00"/>
    <w:rsid w:val="0007357A"/>
    <w:rsid w:val="000739AA"/>
    <w:rsid w:val="00073FEE"/>
    <w:rsid w:val="00074A05"/>
    <w:rsid w:val="00074B07"/>
    <w:rsid w:val="000753CA"/>
    <w:rsid w:val="00076585"/>
    <w:rsid w:val="00076D08"/>
    <w:rsid w:val="00080081"/>
    <w:rsid w:val="000803DF"/>
    <w:rsid w:val="00080D3C"/>
    <w:rsid w:val="000810D3"/>
    <w:rsid w:val="00081B4A"/>
    <w:rsid w:val="0008255C"/>
    <w:rsid w:val="00082828"/>
    <w:rsid w:val="000844FE"/>
    <w:rsid w:val="00084704"/>
    <w:rsid w:val="00084F35"/>
    <w:rsid w:val="0008533D"/>
    <w:rsid w:val="00085920"/>
    <w:rsid w:val="00085E1D"/>
    <w:rsid w:val="0008674D"/>
    <w:rsid w:val="00087978"/>
    <w:rsid w:val="00090D65"/>
    <w:rsid w:val="000911C1"/>
    <w:rsid w:val="000916AC"/>
    <w:rsid w:val="0009269F"/>
    <w:rsid w:val="0009351C"/>
    <w:rsid w:val="00093653"/>
    <w:rsid w:val="00094E24"/>
    <w:rsid w:val="000950E5"/>
    <w:rsid w:val="00095954"/>
    <w:rsid w:val="00095AC5"/>
    <w:rsid w:val="00095B4C"/>
    <w:rsid w:val="000A087F"/>
    <w:rsid w:val="000A08FF"/>
    <w:rsid w:val="000A0C0C"/>
    <w:rsid w:val="000A0C6A"/>
    <w:rsid w:val="000A1A6D"/>
    <w:rsid w:val="000A1D8D"/>
    <w:rsid w:val="000A23ED"/>
    <w:rsid w:val="000A308F"/>
    <w:rsid w:val="000A329E"/>
    <w:rsid w:val="000A38AC"/>
    <w:rsid w:val="000A40EA"/>
    <w:rsid w:val="000A42C1"/>
    <w:rsid w:val="000A4C7B"/>
    <w:rsid w:val="000A4F7E"/>
    <w:rsid w:val="000A5613"/>
    <w:rsid w:val="000A6309"/>
    <w:rsid w:val="000A6489"/>
    <w:rsid w:val="000A6F14"/>
    <w:rsid w:val="000A6F98"/>
    <w:rsid w:val="000A7437"/>
    <w:rsid w:val="000A78BB"/>
    <w:rsid w:val="000B0780"/>
    <w:rsid w:val="000B0C47"/>
    <w:rsid w:val="000B0F61"/>
    <w:rsid w:val="000B125E"/>
    <w:rsid w:val="000B14AE"/>
    <w:rsid w:val="000B2D01"/>
    <w:rsid w:val="000B32F0"/>
    <w:rsid w:val="000B3CE9"/>
    <w:rsid w:val="000B4670"/>
    <w:rsid w:val="000B4692"/>
    <w:rsid w:val="000B4A0C"/>
    <w:rsid w:val="000B4EFA"/>
    <w:rsid w:val="000B4FB1"/>
    <w:rsid w:val="000B5927"/>
    <w:rsid w:val="000B5E51"/>
    <w:rsid w:val="000B6FAB"/>
    <w:rsid w:val="000B6FE3"/>
    <w:rsid w:val="000B71D6"/>
    <w:rsid w:val="000C02D9"/>
    <w:rsid w:val="000C10E6"/>
    <w:rsid w:val="000C1555"/>
    <w:rsid w:val="000C18E7"/>
    <w:rsid w:val="000C198C"/>
    <w:rsid w:val="000C1F42"/>
    <w:rsid w:val="000C2803"/>
    <w:rsid w:val="000C2C4A"/>
    <w:rsid w:val="000C320F"/>
    <w:rsid w:val="000C374F"/>
    <w:rsid w:val="000C4388"/>
    <w:rsid w:val="000C54BD"/>
    <w:rsid w:val="000C58BE"/>
    <w:rsid w:val="000C6CF8"/>
    <w:rsid w:val="000C6E3A"/>
    <w:rsid w:val="000C74BA"/>
    <w:rsid w:val="000D094D"/>
    <w:rsid w:val="000D09EF"/>
    <w:rsid w:val="000D1203"/>
    <w:rsid w:val="000D1718"/>
    <w:rsid w:val="000D1D62"/>
    <w:rsid w:val="000D1DCA"/>
    <w:rsid w:val="000D2AC5"/>
    <w:rsid w:val="000D2CB9"/>
    <w:rsid w:val="000D309F"/>
    <w:rsid w:val="000D3552"/>
    <w:rsid w:val="000D44E9"/>
    <w:rsid w:val="000D45D9"/>
    <w:rsid w:val="000D515B"/>
    <w:rsid w:val="000D53F2"/>
    <w:rsid w:val="000D5AAB"/>
    <w:rsid w:val="000D643C"/>
    <w:rsid w:val="000D6968"/>
    <w:rsid w:val="000D7F37"/>
    <w:rsid w:val="000E049C"/>
    <w:rsid w:val="000E06C6"/>
    <w:rsid w:val="000E0BDF"/>
    <w:rsid w:val="000E0D3C"/>
    <w:rsid w:val="000E0E2B"/>
    <w:rsid w:val="000E10E2"/>
    <w:rsid w:val="000E1441"/>
    <w:rsid w:val="000E14EC"/>
    <w:rsid w:val="000E2089"/>
    <w:rsid w:val="000E219B"/>
    <w:rsid w:val="000E2402"/>
    <w:rsid w:val="000E350D"/>
    <w:rsid w:val="000E364A"/>
    <w:rsid w:val="000E390D"/>
    <w:rsid w:val="000E3B51"/>
    <w:rsid w:val="000E3F15"/>
    <w:rsid w:val="000E3F46"/>
    <w:rsid w:val="000E43F5"/>
    <w:rsid w:val="000E459E"/>
    <w:rsid w:val="000E60CA"/>
    <w:rsid w:val="000E63D8"/>
    <w:rsid w:val="000E6C58"/>
    <w:rsid w:val="000E780A"/>
    <w:rsid w:val="000E7B64"/>
    <w:rsid w:val="000E7F73"/>
    <w:rsid w:val="000F123C"/>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1E93"/>
    <w:rsid w:val="00102E71"/>
    <w:rsid w:val="00102EE1"/>
    <w:rsid w:val="0010369A"/>
    <w:rsid w:val="00104220"/>
    <w:rsid w:val="00105200"/>
    <w:rsid w:val="00105430"/>
    <w:rsid w:val="0010777D"/>
    <w:rsid w:val="00107B9C"/>
    <w:rsid w:val="00107D50"/>
    <w:rsid w:val="00107DA3"/>
    <w:rsid w:val="001109EF"/>
    <w:rsid w:val="00110BD4"/>
    <w:rsid w:val="00111EE0"/>
    <w:rsid w:val="00112A18"/>
    <w:rsid w:val="00112DCE"/>
    <w:rsid w:val="00112F5E"/>
    <w:rsid w:val="0011379B"/>
    <w:rsid w:val="001137EB"/>
    <w:rsid w:val="00113ACF"/>
    <w:rsid w:val="00113D7C"/>
    <w:rsid w:val="0011470A"/>
    <w:rsid w:val="0011569D"/>
    <w:rsid w:val="001159A5"/>
    <w:rsid w:val="00115C4D"/>
    <w:rsid w:val="00115D8D"/>
    <w:rsid w:val="00115DB0"/>
    <w:rsid w:val="0011617D"/>
    <w:rsid w:val="00116C38"/>
    <w:rsid w:val="0011791C"/>
    <w:rsid w:val="001209C8"/>
    <w:rsid w:val="00121521"/>
    <w:rsid w:val="00121850"/>
    <w:rsid w:val="0012210B"/>
    <w:rsid w:val="0012287E"/>
    <w:rsid w:val="001237EF"/>
    <w:rsid w:val="001250FC"/>
    <w:rsid w:val="001252C9"/>
    <w:rsid w:val="00125844"/>
    <w:rsid w:val="00125936"/>
    <w:rsid w:val="0012609C"/>
    <w:rsid w:val="00126A49"/>
    <w:rsid w:val="001272C9"/>
    <w:rsid w:val="001279A7"/>
    <w:rsid w:val="00130C10"/>
    <w:rsid w:val="00131169"/>
    <w:rsid w:val="0013184B"/>
    <w:rsid w:val="001318EF"/>
    <w:rsid w:val="00132265"/>
    <w:rsid w:val="0013289B"/>
    <w:rsid w:val="00133135"/>
    <w:rsid w:val="0013352C"/>
    <w:rsid w:val="001338ED"/>
    <w:rsid w:val="001345D4"/>
    <w:rsid w:val="001347BD"/>
    <w:rsid w:val="00135833"/>
    <w:rsid w:val="00135C73"/>
    <w:rsid w:val="00135FE5"/>
    <w:rsid w:val="00136E1E"/>
    <w:rsid w:val="00137CA8"/>
    <w:rsid w:val="00137F16"/>
    <w:rsid w:val="001402AF"/>
    <w:rsid w:val="0014058A"/>
    <w:rsid w:val="0014111F"/>
    <w:rsid w:val="001417C7"/>
    <w:rsid w:val="00141967"/>
    <w:rsid w:val="0014205E"/>
    <w:rsid w:val="0014267C"/>
    <w:rsid w:val="001427C0"/>
    <w:rsid w:val="00142996"/>
    <w:rsid w:val="00142FA2"/>
    <w:rsid w:val="001440C0"/>
    <w:rsid w:val="001444F1"/>
    <w:rsid w:val="0014557B"/>
    <w:rsid w:val="001461A5"/>
    <w:rsid w:val="0015077F"/>
    <w:rsid w:val="00151248"/>
    <w:rsid w:val="0015149B"/>
    <w:rsid w:val="00151656"/>
    <w:rsid w:val="0015242E"/>
    <w:rsid w:val="00153648"/>
    <w:rsid w:val="00153C00"/>
    <w:rsid w:val="00153F93"/>
    <w:rsid w:val="001540C3"/>
    <w:rsid w:val="00154BD5"/>
    <w:rsid w:val="00154E3E"/>
    <w:rsid w:val="001551B2"/>
    <w:rsid w:val="001553C1"/>
    <w:rsid w:val="00156D0C"/>
    <w:rsid w:val="00156E95"/>
    <w:rsid w:val="00157C13"/>
    <w:rsid w:val="0016029E"/>
    <w:rsid w:val="0016053A"/>
    <w:rsid w:val="001608C7"/>
    <w:rsid w:val="00160D7D"/>
    <w:rsid w:val="001623E1"/>
    <w:rsid w:val="00163409"/>
    <w:rsid w:val="00163EC7"/>
    <w:rsid w:val="001643B0"/>
    <w:rsid w:val="001647E2"/>
    <w:rsid w:val="00164EBF"/>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5D2"/>
    <w:rsid w:val="00173B74"/>
    <w:rsid w:val="00174528"/>
    <w:rsid w:val="00174594"/>
    <w:rsid w:val="00174C06"/>
    <w:rsid w:val="00174DE1"/>
    <w:rsid w:val="00175477"/>
    <w:rsid w:val="001756BA"/>
    <w:rsid w:val="00177995"/>
    <w:rsid w:val="001779A2"/>
    <w:rsid w:val="0018044F"/>
    <w:rsid w:val="00180D53"/>
    <w:rsid w:val="0018125F"/>
    <w:rsid w:val="00181F35"/>
    <w:rsid w:val="00181FC2"/>
    <w:rsid w:val="00182402"/>
    <w:rsid w:val="001824FD"/>
    <w:rsid w:val="00182D0E"/>
    <w:rsid w:val="0018326A"/>
    <w:rsid w:val="001843DA"/>
    <w:rsid w:val="00184A02"/>
    <w:rsid w:val="00184A46"/>
    <w:rsid w:val="00184DDB"/>
    <w:rsid w:val="00185548"/>
    <w:rsid w:val="0018650D"/>
    <w:rsid w:val="0018679D"/>
    <w:rsid w:val="00186C45"/>
    <w:rsid w:val="00186C96"/>
    <w:rsid w:val="001902C7"/>
    <w:rsid w:val="001909D6"/>
    <w:rsid w:val="00190A14"/>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865"/>
    <w:rsid w:val="001A099E"/>
    <w:rsid w:val="001A1BD7"/>
    <w:rsid w:val="001A26BE"/>
    <w:rsid w:val="001A2CB3"/>
    <w:rsid w:val="001A316F"/>
    <w:rsid w:val="001A3CAD"/>
    <w:rsid w:val="001A4757"/>
    <w:rsid w:val="001A574C"/>
    <w:rsid w:val="001A5BAC"/>
    <w:rsid w:val="001A68A2"/>
    <w:rsid w:val="001A6ACF"/>
    <w:rsid w:val="001A74D5"/>
    <w:rsid w:val="001A7BF9"/>
    <w:rsid w:val="001A7D87"/>
    <w:rsid w:val="001B05C5"/>
    <w:rsid w:val="001B0A32"/>
    <w:rsid w:val="001B0FBB"/>
    <w:rsid w:val="001B22C3"/>
    <w:rsid w:val="001B2409"/>
    <w:rsid w:val="001B3624"/>
    <w:rsid w:val="001B3EB6"/>
    <w:rsid w:val="001B420D"/>
    <w:rsid w:val="001B4791"/>
    <w:rsid w:val="001B4AA2"/>
    <w:rsid w:val="001B5C26"/>
    <w:rsid w:val="001B634A"/>
    <w:rsid w:val="001B646C"/>
    <w:rsid w:val="001B6884"/>
    <w:rsid w:val="001B7489"/>
    <w:rsid w:val="001B75EF"/>
    <w:rsid w:val="001C07D1"/>
    <w:rsid w:val="001C25B1"/>
    <w:rsid w:val="001C275B"/>
    <w:rsid w:val="001C2C0D"/>
    <w:rsid w:val="001C3303"/>
    <w:rsid w:val="001C3B76"/>
    <w:rsid w:val="001C3E00"/>
    <w:rsid w:val="001C4743"/>
    <w:rsid w:val="001C481F"/>
    <w:rsid w:val="001C4AC1"/>
    <w:rsid w:val="001C4C9C"/>
    <w:rsid w:val="001C5D5F"/>
    <w:rsid w:val="001C63E2"/>
    <w:rsid w:val="001C6AEB"/>
    <w:rsid w:val="001C6C79"/>
    <w:rsid w:val="001C6FA0"/>
    <w:rsid w:val="001D0131"/>
    <w:rsid w:val="001D06DC"/>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BA7"/>
    <w:rsid w:val="001D7FCF"/>
    <w:rsid w:val="001E039B"/>
    <w:rsid w:val="001E0A0C"/>
    <w:rsid w:val="001E0B63"/>
    <w:rsid w:val="001E0D62"/>
    <w:rsid w:val="001E2606"/>
    <w:rsid w:val="001E2D22"/>
    <w:rsid w:val="001E348D"/>
    <w:rsid w:val="001E3768"/>
    <w:rsid w:val="001E3781"/>
    <w:rsid w:val="001E4317"/>
    <w:rsid w:val="001E4324"/>
    <w:rsid w:val="001E441A"/>
    <w:rsid w:val="001E46B6"/>
    <w:rsid w:val="001E48C7"/>
    <w:rsid w:val="001E4BB3"/>
    <w:rsid w:val="001E5026"/>
    <w:rsid w:val="001E5BFF"/>
    <w:rsid w:val="001E5C96"/>
    <w:rsid w:val="001E5CB7"/>
    <w:rsid w:val="001E6216"/>
    <w:rsid w:val="001E62FD"/>
    <w:rsid w:val="001E6B35"/>
    <w:rsid w:val="001E77A9"/>
    <w:rsid w:val="001E7B43"/>
    <w:rsid w:val="001F0083"/>
    <w:rsid w:val="001F17A5"/>
    <w:rsid w:val="001F1928"/>
    <w:rsid w:val="001F19F9"/>
    <w:rsid w:val="001F1CD8"/>
    <w:rsid w:val="001F27A9"/>
    <w:rsid w:val="001F2FF0"/>
    <w:rsid w:val="001F3414"/>
    <w:rsid w:val="001F4568"/>
    <w:rsid w:val="001F4FB9"/>
    <w:rsid w:val="001F505C"/>
    <w:rsid w:val="001F561D"/>
    <w:rsid w:val="001F64EF"/>
    <w:rsid w:val="001F6598"/>
    <w:rsid w:val="001F65DA"/>
    <w:rsid w:val="001F681D"/>
    <w:rsid w:val="001F6CA5"/>
    <w:rsid w:val="001F7399"/>
    <w:rsid w:val="001F764B"/>
    <w:rsid w:val="001F7D22"/>
    <w:rsid w:val="0020009F"/>
    <w:rsid w:val="00200A7E"/>
    <w:rsid w:val="00201305"/>
    <w:rsid w:val="002018C4"/>
    <w:rsid w:val="00201951"/>
    <w:rsid w:val="00201ECF"/>
    <w:rsid w:val="00202455"/>
    <w:rsid w:val="0020317E"/>
    <w:rsid w:val="0020405E"/>
    <w:rsid w:val="00204334"/>
    <w:rsid w:val="002054B7"/>
    <w:rsid w:val="002059B9"/>
    <w:rsid w:val="00205B40"/>
    <w:rsid w:val="00206579"/>
    <w:rsid w:val="002071D8"/>
    <w:rsid w:val="0020730F"/>
    <w:rsid w:val="00207855"/>
    <w:rsid w:val="002078A3"/>
    <w:rsid w:val="00207927"/>
    <w:rsid w:val="002103A3"/>
    <w:rsid w:val="0021067E"/>
    <w:rsid w:val="002108C3"/>
    <w:rsid w:val="00210CC1"/>
    <w:rsid w:val="00211178"/>
    <w:rsid w:val="00211512"/>
    <w:rsid w:val="00211A3F"/>
    <w:rsid w:val="00211F87"/>
    <w:rsid w:val="002121FF"/>
    <w:rsid w:val="00213216"/>
    <w:rsid w:val="00214316"/>
    <w:rsid w:val="0021463D"/>
    <w:rsid w:val="00214C44"/>
    <w:rsid w:val="00215C3D"/>
    <w:rsid w:val="0021675B"/>
    <w:rsid w:val="00216897"/>
    <w:rsid w:val="002168DB"/>
    <w:rsid w:val="00216B2C"/>
    <w:rsid w:val="00216E9F"/>
    <w:rsid w:val="0021708D"/>
    <w:rsid w:val="002179DB"/>
    <w:rsid w:val="00217EFE"/>
    <w:rsid w:val="00217F7A"/>
    <w:rsid w:val="00220174"/>
    <w:rsid w:val="00221DDB"/>
    <w:rsid w:val="00221F47"/>
    <w:rsid w:val="00221FD4"/>
    <w:rsid w:val="0022204A"/>
    <w:rsid w:val="00222454"/>
    <w:rsid w:val="002224ED"/>
    <w:rsid w:val="00222982"/>
    <w:rsid w:val="0022384C"/>
    <w:rsid w:val="00223EDB"/>
    <w:rsid w:val="00224B7A"/>
    <w:rsid w:val="00224BC4"/>
    <w:rsid w:val="00225A1D"/>
    <w:rsid w:val="00226B57"/>
    <w:rsid w:val="00227E7E"/>
    <w:rsid w:val="00227F47"/>
    <w:rsid w:val="00230152"/>
    <w:rsid w:val="0023026F"/>
    <w:rsid w:val="002305D5"/>
    <w:rsid w:val="00230862"/>
    <w:rsid w:val="002309FC"/>
    <w:rsid w:val="002314AD"/>
    <w:rsid w:val="00231C5B"/>
    <w:rsid w:val="00231C95"/>
    <w:rsid w:val="00233279"/>
    <w:rsid w:val="002338F4"/>
    <w:rsid w:val="00235009"/>
    <w:rsid w:val="002359F4"/>
    <w:rsid w:val="00235C2C"/>
    <w:rsid w:val="00235D01"/>
    <w:rsid w:val="0023700B"/>
    <w:rsid w:val="002371B8"/>
    <w:rsid w:val="00237726"/>
    <w:rsid w:val="00237743"/>
    <w:rsid w:val="002379A5"/>
    <w:rsid w:val="00237FB7"/>
    <w:rsid w:val="0024271A"/>
    <w:rsid w:val="0024326C"/>
    <w:rsid w:val="002433C2"/>
    <w:rsid w:val="00243414"/>
    <w:rsid w:val="00244047"/>
    <w:rsid w:val="0024410B"/>
    <w:rsid w:val="002467F2"/>
    <w:rsid w:val="002468E8"/>
    <w:rsid w:val="00246C1C"/>
    <w:rsid w:val="00250840"/>
    <w:rsid w:val="00250B3F"/>
    <w:rsid w:val="00252A34"/>
    <w:rsid w:val="00252D41"/>
    <w:rsid w:val="00254D39"/>
    <w:rsid w:val="002566CC"/>
    <w:rsid w:val="00256A01"/>
    <w:rsid w:val="00256E9E"/>
    <w:rsid w:val="002571A8"/>
    <w:rsid w:val="00257244"/>
    <w:rsid w:val="002579F6"/>
    <w:rsid w:val="00260366"/>
    <w:rsid w:val="002605EC"/>
    <w:rsid w:val="002607BA"/>
    <w:rsid w:val="00260C17"/>
    <w:rsid w:val="00261657"/>
    <w:rsid w:val="00262BEE"/>
    <w:rsid w:val="00262C26"/>
    <w:rsid w:val="00262EAE"/>
    <w:rsid w:val="0026464C"/>
    <w:rsid w:val="00264683"/>
    <w:rsid w:val="002654A7"/>
    <w:rsid w:val="00265DBA"/>
    <w:rsid w:val="002661E7"/>
    <w:rsid w:val="00266299"/>
    <w:rsid w:val="002666AD"/>
    <w:rsid w:val="002666BD"/>
    <w:rsid w:val="00266FED"/>
    <w:rsid w:val="002671D3"/>
    <w:rsid w:val="00270A53"/>
    <w:rsid w:val="0027153C"/>
    <w:rsid w:val="0027293B"/>
    <w:rsid w:val="00272A4F"/>
    <w:rsid w:val="00272F2B"/>
    <w:rsid w:val="00273243"/>
    <w:rsid w:val="0027420A"/>
    <w:rsid w:val="00274C33"/>
    <w:rsid w:val="00275868"/>
    <w:rsid w:val="002760D5"/>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D7"/>
    <w:rsid w:val="00294BC3"/>
    <w:rsid w:val="00294E09"/>
    <w:rsid w:val="002951AF"/>
    <w:rsid w:val="0029595F"/>
    <w:rsid w:val="00296BF4"/>
    <w:rsid w:val="00296F7E"/>
    <w:rsid w:val="0029739F"/>
    <w:rsid w:val="00297D56"/>
    <w:rsid w:val="002A1263"/>
    <w:rsid w:val="002A134D"/>
    <w:rsid w:val="002A17E3"/>
    <w:rsid w:val="002A1A81"/>
    <w:rsid w:val="002A1D5A"/>
    <w:rsid w:val="002A2648"/>
    <w:rsid w:val="002A2DA3"/>
    <w:rsid w:val="002A2E43"/>
    <w:rsid w:val="002A36A0"/>
    <w:rsid w:val="002A4276"/>
    <w:rsid w:val="002A43F4"/>
    <w:rsid w:val="002A48AC"/>
    <w:rsid w:val="002A4C50"/>
    <w:rsid w:val="002A502B"/>
    <w:rsid w:val="002A50A3"/>
    <w:rsid w:val="002A5ED4"/>
    <w:rsid w:val="002A5F09"/>
    <w:rsid w:val="002A731D"/>
    <w:rsid w:val="002A780F"/>
    <w:rsid w:val="002B00D0"/>
    <w:rsid w:val="002B057B"/>
    <w:rsid w:val="002B06ED"/>
    <w:rsid w:val="002B0A46"/>
    <w:rsid w:val="002B0FC1"/>
    <w:rsid w:val="002B1C67"/>
    <w:rsid w:val="002B2219"/>
    <w:rsid w:val="002B23E5"/>
    <w:rsid w:val="002B25A8"/>
    <w:rsid w:val="002B2877"/>
    <w:rsid w:val="002B298D"/>
    <w:rsid w:val="002B2BDF"/>
    <w:rsid w:val="002B301A"/>
    <w:rsid w:val="002B302B"/>
    <w:rsid w:val="002B305C"/>
    <w:rsid w:val="002B359A"/>
    <w:rsid w:val="002B4ECE"/>
    <w:rsid w:val="002B51B5"/>
    <w:rsid w:val="002B5871"/>
    <w:rsid w:val="002B5F74"/>
    <w:rsid w:val="002B64A5"/>
    <w:rsid w:val="002B693A"/>
    <w:rsid w:val="002B6D67"/>
    <w:rsid w:val="002B787C"/>
    <w:rsid w:val="002B78A9"/>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8CE"/>
    <w:rsid w:val="002C5FB3"/>
    <w:rsid w:val="002C6796"/>
    <w:rsid w:val="002C6F3A"/>
    <w:rsid w:val="002C7469"/>
    <w:rsid w:val="002C7508"/>
    <w:rsid w:val="002C7A3E"/>
    <w:rsid w:val="002C7CF0"/>
    <w:rsid w:val="002D06EB"/>
    <w:rsid w:val="002D2027"/>
    <w:rsid w:val="002D34CB"/>
    <w:rsid w:val="002D39B8"/>
    <w:rsid w:val="002D3A7C"/>
    <w:rsid w:val="002D3AD6"/>
    <w:rsid w:val="002D400D"/>
    <w:rsid w:val="002D4A27"/>
    <w:rsid w:val="002D4B5F"/>
    <w:rsid w:val="002D4ED0"/>
    <w:rsid w:val="002D5314"/>
    <w:rsid w:val="002D630C"/>
    <w:rsid w:val="002D640D"/>
    <w:rsid w:val="002D79A1"/>
    <w:rsid w:val="002D7DDA"/>
    <w:rsid w:val="002E078A"/>
    <w:rsid w:val="002E0ED6"/>
    <w:rsid w:val="002E2201"/>
    <w:rsid w:val="002E2F38"/>
    <w:rsid w:val="002E30B4"/>
    <w:rsid w:val="002E3462"/>
    <w:rsid w:val="002E3CBF"/>
    <w:rsid w:val="002E4F1F"/>
    <w:rsid w:val="002E528E"/>
    <w:rsid w:val="002E58FF"/>
    <w:rsid w:val="002E5AEF"/>
    <w:rsid w:val="002E6893"/>
    <w:rsid w:val="002E7C71"/>
    <w:rsid w:val="002E7F9C"/>
    <w:rsid w:val="002F04F1"/>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CE7"/>
    <w:rsid w:val="00301F34"/>
    <w:rsid w:val="00301FB6"/>
    <w:rsid w:val="00302231"/>
    <w:rsid w:val="0030327D"/>
    <w:rsid w:val="0030330E"/>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D1B"/>
    <w:rsid w:val="0031187B"/>
    <w:rsid w:val="00311BDC"/>
    <w:rsid w:val="00312697"/>
    <w:rsid w:val="00312F20"/>
    <w:rsid w:val="003134D6"/>
    <w:rsid w:val="0031361C"/>
    <w:rsid w:val="00313914"/>
    <w:rsid w:val="00313DFE"/>
    <w:rsid w:val="003140CF"/>
    <w:rsid w:val="00314114"/>
    <w:rsid w:val="003144EE"/>
    <w:rsid w:val="00314959"/>
    <w:rsid w:val="00314C50"/>
    <w:rsid w:val="0031500F"/>
    <w:rsid w:val="00315D4F"/>
    <w:rsid w:val="00315E6F"/>
    <w:rsid w:val="00315FEA"/>
    <w:rsid w:val="0031697F"/>
    <w:rsid w:val="00316C2B"/>
    <w:rsid w:val="00316EBC"/>
    <w:rsid w:val="003175C5"/>
    <w:rsid w:val="00317973"/>
    <w:rsid w:val="00321E10"/>
    <w:rsid w:val="003224FE"/>
    <w:rsid w:val="00322602"/>
    <w:rsid w:val="00323978"/>
    <w:rsid w:val="00323AE3"/>
    <w:rsid w:val="00323D7E"/>
    <w:rsid w:val="00327106"/>
    <w:rsid w:val="0033089E"/>
    <w:rsid w:val="00330FCA"/>
    <w:rsid w:val="003314D9"/>
    <w:rsid w:val="0033180B"/>
    <w:rsid w:val="00331A6B"/>
    <w:rsid w:val="00331F19"/>
    <w:rsid w:val="00332D1A"/>
    <w:rsid w:val="003332A9"/>
    <w:rsid w:val="00333793"/>
    <w:rsid w:val="00333C3C"/>
    <w:rsid w:val="00333F9F"/>
    <w:rsid w:val="0033433E"/>
    <w:rsid w:val="00334B6C"/>
    <w:rsid w:val="00334D50"/>
    <w:rsid w:val="003357BA"/>
    <w:rsid w:val="00335FE5"/>
    <w:rsid w:val="003362CD"/>
    <w:rsid w:val="0034058B"/>
    <w:rsid w:val="00341AAD"/>
    <w:rsid w:val="00341D20"/>
    <w:rsid w:val="00342712"/>
    <w:rsid w:val="0034281D"/>
    <w:rsid w:val="003436A8"/>
    <w:rsid w:val="0034373A"/>
    <w:rsid w:val="00343F39"/>
    <w:rsid w:val="003441A1"/>
    <w:rsid w:val="00347882"/>
    <w:rsid w:val="003478D1"/>
    <w:rsid w:val="00347FEE"/>
    <w:rsid w:val="0035048B"/>
    <w:rsid w:val="003505F3"/>
    <w:rsid w:val="00350840"/>
    <w:rsid w:val="00351A5A"/>
    <w:rsid w:val="003522F8"/>
    <w:rsid w:val="003527B6"/>
    <w:rsid w:val="00352EB7"/>
    <w:rsid w:val="00352EE5"/>
    <w:rsid w:val="003531EB"/>
    <w:rsid w:val="00353402"/>
    <w:rsid w:val="00354090"/>
    <w:rsid w:val="00354429"/>
    <w:rsid w:val="003549F5"/>
    <w:rsid w:val="003553A3"/>
    <w:rsid w:val="003565DE"/>
    <w:rsid w:val="003568C7"/>
    <w:rsid w:val="0035691B"/>
    <w:rsid w:val="00356CC2"/>
    <w:rsid w:val="00356E03"/>
    <w:rsid w:val="003572EF"/>
    <w:rsid w:val="00357619"/>
    <w:rsid w:val="00360450"/>
    <w:rsid w:val="003608C8"/>
    <w:rsid w:val="003608D3"/>
    <w:rsid w:val="00360F78"/>
    <w:rsid w:val="00360FA2"/>
    <w:rsid w:val="00361374"/>
    <w:rsid w:val="00361987"/>
    <w:rsid w:val="00361A81"/>
    <w:rsid w:val="00362450"/>
    <w:rsid w:val="0036263D"/>
    <w:rsid w:val="00363171"/>
    <w:rsid w:val="00363F2E"/>
    <w:rsid w:val="003641F9"/>
    <w:rsid w:val="00364396"/>
    <w:rsid w:val="0036499B"/>
    <w:rsid w:val="00364EA7"/>
    <w:rsid w:val="00364FAB"/>
    <w:rsid w:val="0036527B"/>
    <w:rsid w:val="003665FF"/>
    <w:rsid w:val="00366776"/>
    <w:rsid w:val="00366997"/>
    <w:rsid w:val="00366D1C"/>
    <w:rsid w:val="0036719C"/>
    <w:rsid w:val="00367709"/>
    <w:rsid w:val="00367C77"/>
    <w:rsid w:val="00367EBE"/>
    <w:rsid w:val="00370817"/>
    <w:rsid w:val="0037087B"/>
    <w:rsid w:val="00370B9E"/>
    <w:rsid w:val="00370C00"/>
    <w:rsid w:val="0037181B"/>
    <w:rsid w:val="00372E49"/>
    <w:rsid w:val="003734C1"/>
    <w:rsid w:val="003735DC"/>
    <w:rsid w:val="00373F1A"/>
    <w:rsid w:val="00374E5D"/>
    <w:rsid w:val="003750D2"/>
    <w:rsid w:val="0037522C"/>
    <w:rsid w:val="003756E2"/>
    <w:rsid w:val="003768BD"/>
    <w:rsid w:val="00376EFF"/>
    <w:rsid w:val="003775BF"/>
    <w:rsid w:val="00377ADA"/>
    <w:rsid w:val="00380820"/>
    <w:rsid w:val="00380AC1"/>
    <w:rsid w:val="00380C1F"/>
    <w:rsid w:val="00380CC3"/>
    <w:rsid w:val="003811C7"/>
    <w:rsid w:val="00381349"/>
    <w:rsid w:val="00381712"/>
    <w:rsid w:val="00381B81"/>
    <w:rsid w:val="00381C87"/>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C83"/>
    <w:rsid w:val="00394E3D"/>
    <w:rsid w:val="003957D1"/>
    <w:rsid w:val="00395CA7"/>
    <w:rsid w:val="00396080"/>
    <w:rsid w:val="00396693"/>
    <w:rsid w:val="003966F9"/>
    <w:rsid w:val="0039681B"/>
    <w:rsid w:val="00396F26"/>
    <w:rsid w:val="00396FDF"/>
    <w:rsid w:val="0039710C"/>
    <w:rsid w:val="003971ED"/>
    <w:rsid w:val="003A0A33"/>
    <w:rsid w:val="003A0DE6"/>
    <w:rsid w:val="003A17F1"/>
    <w:rsid w:val="003A23A1"/>
    <w:rsid w:val="003A2A0E"/>
    <w:rsid w:val="003A3C09"/>
    <w:rsid w:val="003A3C7B"/>
    <w:rsid w:val="003A412F"/>
    <w:rsid w:val="003A426E"/>
    <w:rsid w:val="003A4E8C"/>
    <w:rsid w:val="003A62E3"/>
    <w:rsid w:val="003A6608"/>
    <w:rsid w:val="003A7D94"/>
    <w:rsid w:val="003B0780"/>
    <w:rsid w:val="003B0F2F"/>
    <w:rsid w:val="003B137F"/>
    <w:rsid w:val="003B1A92"/>
    <w:rsid w:val="003B1DB7"/>
    <w:rsid w:val="003B1FBE"/>
    <w:rsid w:val="003B2150"/>
    <w:rsid w:val="003B2220"/>
    <w:rsid w:val="003B27E5"/>
    <w:rsid w:val="003B3288"/>
    <w:rsid w:val="003B42E4"/>
    <w:rsid w:val="003B4579"/>
    <w:rsid w:val="003B4625"/>
    <w:rsid w:val="003B4E91"/>
    <w:rsid w:val="003B4F14"/>
    <w:rsid w:val="003B52E8"/>
    <w:rsid w:val="003B5CA1"/>
    <w:rsid w:val="003B6284"/>
    <w:rsid w:val="003B6971"/>
    <w:rsid w:val="003B71A3"/>
    <w:rsid w:val="003B72B1"/>
    <w:rsid w:val="003B7329"/>
    <w:rsid w:val="003B7CCA"/>
    <w:rsid w:val="003B7D64"/>
    <w:rsid w:val="003C08CB"/>
    <w:rsid w:val="003C1019"/>
    <w:rsid w:val="003C18B7"/>
    <w:rsid w:val="003C23E0"/>
    <w:rsid w:val="003C2C21"/>
    <w:rsid w:val="003C3105"/>
    <w:rsid w:val="003C33E1"/>
    <w:rsid w:val="003C38D8"/>
    <w:rsid w:val="003C410C"/>
    <w:rsid w:val="003C5280"/>
    <w:rsid w:val="003C58DE"/>
    <w:rsid w:val="003C5C5E"/>
    <w:rsid w:val="003C60D8"/>
    <w:rsid w:val="003C64B9"/>
    <w:rsid w:val="003C6610"/>
    <w:rsid w:val="003C6A36"/>
    <w:rsid w:val="003C6B6E"/>
    <w:rsid w:val="003C7499"/>
    <w:rsid w:val="003D12E9"/>
    <w:rsid w:val="003D13F1"/>
    <w:rsid w:val="003D1B66"/>
    <w:rsid w:val="003D1BC2"/>
    <w:rsid w:val="003D1D4F"/>
    <w:rsid w:val="003D2476"/>
    <w:rsid w:val="003D2C35"/>
    <w:rsid w:val="003D2F09"/>
    <w:rsid w:val="003D3998"/>
    <w:rsid w:val="003D3BA5"/>
    <w:rsid w:val="003D4BEA"/>
    <w:rsid w:val="003D56BA"/>
    <w:rsid w:val="003D56E6"/>
    <w:rsid w:val="003D5821"/>
    <w:rsid w:val="003D6457"/>
    <w:rsid w:val="003D6859"/>
    <w:rsid w:val="003D6A42"/>
    <w:rsid w:val="003D6F45"/>
    <w:rsid w:val="003D74F1"/>
    <w:rsid w:val="003E0359"/>
    <w:rsid w:val="003E05C0"/>
    <w:rsid w:val="003E1865"/>
    <w:rsid w:val="003E24B8"/>
    <w:rsid w:val="003E255E"/>
    <w:rsid w:val="003E4552"/>
    <w:rsid w:val="003E51F2"/>
    <w:rsid w:val="003E5AAB"/>
    <w:rsid w:val="003E60C4"/>
    <w:rsid w:val="003E76C7"/>
    <w:rsid w:val="003E791F"/>
    <w:rsid w:val="003E7DB2"/>
    <w:rsid w:val="003F0842"/>
    <w:rsid w:val="003F0979"/>
    <w:rsid w:val="003F105C"/>
    <w:rsid w:val="003F28BA"/>
    <w:rsid w:val="003F2D20"/>
    <w:rsid w:val="003F376E"/>
    <w:rsid w:val="003F421E"/>
    <w:rsid w:val="003F437B"/>
    <w:rsid w:val="003F47DF"/>
    <w:rsid w:val="003F48A2"/>
    <w:rsid w:val="003F48F5"/>
    <w:rsid w:val="003F5799"/>
    <w:rsid w:val="003F723B"/>
    <w:rsid w:val="004006FB"/>
    <w:rsid w:val="00400784"/>
    <w:rsid w:val="00400DC1"/>
    <w:rsid w:val="004011FF"/>
    <w:rsid w:val="00401D00"/>
    <w:rsid w:val="00403745"/>
    <w:rsid w:val="00403B2F"/>
    <w:rsid w:val="00403F43"/>
    <w:rsid w:val="00404367"/>
    <w:rsid w:val="00404459"/>
    <w:rsid w:val="00404B04"/>
    <w:rsid w:val="004055DD"/>
    <w:rsid w:val="00406ECE"/>
    <w:rsid w:val="004079B1"/>
    <w:rsid w:val="00407BAA"/>
    <w:rsid w:val="00407CE6"/>
    <w:rsid w:val="00410640"/>
    <w:rsid w:val="004108A1"/>
    <w:rsid w:val="004117AD"/>
    <w:rsid w:val="00411D67"/>
    <w:rsid w:val="00413096"/>
    <w:rsid w:val="00413176"/>
    <w:rsid w:val="00414398"/>
    <w:rsid w:val="00414B53"/>
    <w:rsid w:val="00414DB3"/>
    <w:rsid w:val="00414DDB"/>
    <w:rsid w:val="00414F08"/>
    <w:rsid w:val="004158C9"/>
    <w:rsid w:val="00417465"/>
    <w:rsid w:val="004178BD"/>
    <w:rsid w:val="00417D83"/>
    <w:rsid w:val="00420A3B"/>
    <w:rsid w:val="00420D1D"/>
    <w:rsid w:val="00421BEF"/>
    <w:rsid w:val="00421F77"/>
    <w:rsid w:val="00422B66"/>
    <w:rsid w:val="00423039"/>
    <w:rsid w:val="004235BA"/>
    <w:rsid w:val="004244AE"/>
    <w:rsid w:val="00425871"/>
    <w:rsid w:val="004259BD"/>
    <w:rsid w:val="00425AB4"/>
    <w:rsid w:val="00426F0D"/>
    <w:rsid w:val="00430035"/>
    <w:rsid w:val="0043014D"/>
    <w:rsid w:val="00430EA6"/>
    <w:rsid w:val="00431129"/>
    <w:rsid w:val="00431475"/>
    <w:rsid w:val="00431BB0"/>
    <w:rsid w:val="00432DB6"/>
    <w:rsid w:val="00432F46"/>
    <w:rsid w:val="0043311A"/>
    <w:rsid w:val="00433A32"/>
    <w:rsid w:val="00433A7D"/>
    <w:rsid w:val="0043423D"/>
    <w:rsid w:val="00434B8C"/>
    <w:rsid w:val="0043524B"/>
    <w:rsid w:val="004361BB"/>
    <w:rsid w:val="004365E9"/>
    <w:rsid w:val="00436EB7"/>
    <w:rsid w:val="00436EF1"/>
    <w:rsid w:val="00437041"/>
    <w:rsid w:val="004370DE"/>
    <w:rsid w:val="00440CAC"/>
    <w:rsid w:val="00440F72"/>
    <w:rsid w:val="00440F9E"/>
    <w:rsid w:val="00441376"/>
    <w:rsid w:val="004414C8"/>
    <w:rsid w:val="00442390"/>
    <w:rsid w:val="00443559"/>
    <w:rsid w:val="0044469C"/>
    <w:rsid w:val="004448C1"/>
    <w:rsid w:val="00445384"/>
    <w:rsid w:val="00446042"/>
    <w:rsid w:val="004466AE"/>
    <w:rsid w:val="00446C09"/>
    <w:rsid w:val="00446DF6"/>
    <w:rsid w:val="00447A07"/>
    <w:rsid w:val="00447C7C"/>
    <w:rsid w:val="0045023D"/>
    <w:rsid w:val="00450904"/>
    <w:rsid w:val="004511B1"/>
    <w:rsid w:val="0045176D"/>
    <w:rsid w:val="00451945"/>
    <w:rsid w:val="00451A58"/>
    <w:rsid w:val="00451D56"/>
    <w:rsid w:val="004529B4"/>
    <w:rsid w:val="004538DD"/>
    <w:rsid w:val="00453C7F"/>
    <w:rsid w:val="00453E8E"/>
    <w:rsid w:val="004545B1"/>
    <w:rsid w:val="00454921"/>
    <w:rsid w:val="00454D90"/>
    <w:rsid w:val="00454EE2"/>
    <w:rsid w:val="00455C77"/>
    <w:rsid w:val="00456C82"/>
    <w:rsid w:val="00456CE8"/>
    <w:rsid w:val="00457505"/>
    <w:rsid w:val="00457F80"/>
    <w:rsid w:val="00461276"/>
    <w:rsid w:val="004620B3"/>
    <w:rsid w:val="00462599"/>
    <w:rsid w:val="004629D8"/>
    <w:rsid w:val="00463D13"/>
    <w:rsid w:val="004659C2"/>
    <w:rsid w:val="00466299"/>
    <w:rsid w:val="0046644B"/>
    <w:rsid w:val="00466FD9"/>
    <w:rsid w:val="004675AD"/>
    <w:rsid w:val="0046789E"/>
    <w:rsid w:val="004679CE"/>
    <w:rsid w:val="00467FCD"/>
    <w:rsid w:val="00470EBB"/>
    <w:rsid w:val="00471043"/>
    <w:rsid w:val="00471E32"/>
    <w:rsid w:val="00471E61"/>
    <w:rsid w:val="00472097"/>
    <w:rsid w:val="004726B4"/>
    <w:rsid w:val="004726EE"/>
    <w:rsid w:val="00473397"/>
    <w:rsid w:val="004736EA"/>
    <w:rsid w:val="004738D8"/>
    <w:rsid w:val="00475085"/>
    <w:rsid w:val="00476357"/>
    <w:rsid w:val="00477177"/>
    <w:rsid w:val="00480204"/>
    <w:rsid w:val="004809AB"/>
    <w:rsid w:val="004809D3"/>
    <w:rsid w:val="00480DD0"/>
    <w:rsid w:val="0048106A"/>
    <w:rsid w:val="00481EBE"/>
    <w:rsid w:val="00482BAE"/>
    <w:rsid w:val="00482D6E"/>
    <w:rsid w:val="00483C65"/>
    <w:rsid w:val="004844E1"/>
    <w:rsid w:val="00484579"/>
    <w:rsid w:val="00485107"/>
    <w:rsid w:val="0048529B"/>
    <w:rsid w:val="00485955"/>
    <w:rsid w:val="004859B0"/>
    <w:rsid w:val="00485AAE"/>
    <w:rsid w:val="004862E7"/>
    <w:rsid w:val="00486929"/>
    <w:rsid w:val="00486B5F"/>
    <w:rsid w:val="004870B7"/>
    <w:rsid w:val="00487FF7"/>
    <w:rsid w:val="0049008B"/>
    <w:rsid w:val="0049025F"/>
    <w:rsid w:val="00490618"/>
    <w:rsid w:val="00490769"/>
    <w:rsid w:val="00491367"/>
    <w:rsid w:val="00491465"/>
    <w:rsid w:val="0049151C"/>
    <w:rsid w:val="00491571"/>
    <w:rsid w:val="00491BED"/>
    <w:rsid w:val="00491E33"/>
    <w:rsid w:val="00492050"/>
    <w:rsid w:val="00492F6F"/>
    <w:rsid w:val="0049340C"/>
    <w:rsid w:val="00493793"/>
    <w:rsid w:val="00493AE8"/>
    <w:rsid w:val="00494006"/>
    <w:rsid w:val="0049416E"/>
    <w:rsid w:val="0049421F"/>
    <w:rsid w:val="00494931"/>
    <w:rsid w:val="004949FC"/>
    <w:rsid w:val="00494D23"/>
    <w:rsid w:val="004951C3"/>
    <w:rsid w:val="004952EB"/>
    <w:rsid w:val="0049575D"/>
    <w:rsid w:val="00495A26"/>
    <w:rsid w:val="00495E5D"/>
    <w:rsid w:val="00497330"/>
    <w:rsid w:val="00497F81"/>
    <w:rsid w:val="004A060F"/>
    <w:rsid w:val="004A066E"/>
    <w:rsid w:val="004A0A64"/>
    <w:rsid w:val="004A0C39"/>
    <w:rsid w:val="004A102E"/>
    <w:rsid w:val="004A1667"/>
    <w:rsid w:val="004A2254"/>
    <w:rsid w:val="004A23D6"/>
    <w:rsid w:val="004A2935"/>
    <w:rsid w:val="004A3380"/>
    <w:rsid w:val="004A36B2"/>
    <w:rsid w:val="004A3A75"/>
    <w:rsid w:val="004A3C94"/>
    <w:rsid w:val="004A3DAB"/>
    <w:rsid w:val="004A43D1"/>
    <w:rsid w:val="004A570E"/>
    <w:rsid w:val="004A5736"/>
    <w:rsid w:val="004A5BA1"/>
    <w:rsid w:val="004A60BE"/>
    <w:rsid w:val="004A6249"/>
    <w:rsid w:val="004A715E"/>
    <w:rsid w:val="004A7249"/>
    <w:rsid w:val="004B00FB"/>
    <w:rsid w:val="004B0352"/>
    <w:rsid w:val="004B05B4"/>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430"/>
    <w:rsid w:val="004B7672"/>
    <w:rsid w:val="004B7B2C"/>
    <w:rsid w:val="004C1A2A"/>
    <w:rsid w:val="004C2213"/>
    <w:rsid w:val="004C3A3F"/>
    <w:rsid w:val="004C3BF5"/>
    <w:rsid w:val="004C3C31"/>
    <w:rsid w:val="004C3D2B"/>
    <w:rsid w:val="004C4958"/>
    <w:rsid w:val="004C4DE1"/>
    <w:rsid w:val="004C695C"/>
    <w:rsid w:val="004D08E1"/>
    <w:rsid w:val="004D098F"/>
    <w:rsid w:val="004D18A6"/>
    <w:rsid w:val="004D1B38"/>
    <w:rsid w:val="004D2467"/>
    <w:rsid w:val="004D294E"/>
    <w:rsid w:val="004D31FD"/>
    <w:rsid w:val="004D331F"/>
    <w:rsid w:val="004D3629"/>
    <w:rsid w:val="004D3A13"/>
    <w:rsid w:val="004D43F8"/>
    <w:rsid w:val="004D492D"/>
    <w:rsid w:val="004D4AB7"/>
    <w:rsid w:val="004D4AFE"/>
    <w:rsid w:val="004D558F"/>
    <w:rsid w:val="004D583A"/>
    <w:rsid w:val="004D5863"/>
    <w:rsid w:val="004D6276"/>
    <w:rsid w:val="004D6B14"/>
    <w:rsid w:val="004E05DE"/>
    <w:rsid w:val="004E1427"/>
    <w:rsid w:val="004E1650"/>
    <w:rsid w:val="004E1BF7"/>
    <w:rsid w:val="004E1F67"/>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5FA"/>
    <w:rsid w:val="004F5BA9"/>
    <w:rsid w:val="004F5F2E"/>
    <w:rsid w:val="004F62CE"/>
    <w:rsid w:val="004F639C"/>
    <w:rsid w:val="004F7354"/>
    <w:rsid w:val="004F7991"/>
    <w:rsid w:val="004F7B00"/>
    <w:rsid w:val="004F7EF2"/>
    <w:rsid w:val="00500207"/>
    <w:rsid w:val="0050022D"/>
    <w:rsid w:val="0050048F"/>
    <w:rsid w:val="0050107B"/>
    <w:rsid w:val="0050111B"/>
    <w:rsid w:val="005012E9"/>
    <w:rsid w:val="00501FF9"/>
    <w:rsid w:val="00502F6D"/>
    <w:rsid w:val="00503EDE"/>
    <w:rsid w:val="00503F17"/>
    <w:rsid w:val="0050469D"/>
    <w:rsid w:val="005046AB"/>
    <w:rsid w:val="0050493E"/>
    <w:rsid w:val="00504DE0"/>
    <w:rsid w:val="00505373"/>
    <w:rsid w:val="005054B8"/>
    <w:rsid w:val="00505A32"/>
    <w:rsid w:val="00505A7F"/>
    <w:rsid w:val="00506E84"/>
    <w:rsid w:val="00507245"/>
    <w:rsid w:val="00507502"/>
    <w:rsid w:val="005075B4"/>
    <w:rsid w:val="0050775A"/>
    <w:rsid w:val="00507D4D"/>
    <w:rsid w:val="00507DC0"/>
    <w:rsid w:val="0051074D"/>
    <w:rsid w:val="005114AE"/>
    <w:rsid w:val="00512737"/>
    <w:rsid w:val="005138A6"/>
    <w:rsid w:val="00513B66"/>
    <w:rsid w:val="00513D4E"/>
    <w:rsid w:val="00514723"/>
    <w:rsid w:val="00515AA2"/>
    <w:rsid w:val="00515E16"/>
    <w:rsid w:val="00515F4B"/>
    <w:rsid w:val="005175F4"/>
    <w:rsid w:val="00521562"/>
    <w:rsid w:val="00521F54"/>
    <w:rsid w:val="005221D5"/>
    <w:rsid w:val="005222E1"/>
    <w:rsid w:val="005223F2"/>
    <w:rsid w:val="00522836"/>
    <w:rsid w:val="00522FED"/>
    <w:rsid w:val="0052313C"/>
    <w:rsid w:val="00523DF6"/>
    <w:rsid w:val="00524122"/>
    <w:rsid w:val="0052477D"/>
    <w:rsid w:val="00524F7E"/>
    <w:rsid w:val="00524FFC"/>
    <w:rsid w:val="00525056"/>
    <w:rsid w:val="0052560A"/>
    <w:rsid w:val="00526C91"/>
    <w:rsid w:val="00530813"/>
    <w:rsid w:val="00530BD3"/>
    <w:rsid w:val="005310A5"/>
    <w:rsid w:val="005327A9"/>
    <w:rsid w:val="005334C3"/>
    <w:rsid w:val="00533CC1"/>
    <w:rsid w:val="00534742"/>
    <w:rsid w:val="00534DA1"/>
    <w:rsid w:val="005352F2"/>
    <w:rsid w:val="0053621F"/>
    <w:rsid w:val="0053625B"/>
    <w:rsid w:val="00536403"/>
    <w:rsid w:val="00536542"/>
    <w:rsid w:val="005367F9"/>
    <w:rsid w:val="0053683A"/>
    <w:rsid w:val="00536A41"/>
    <w:rsid w:val="00536B4C"/>
    <w:rsid w:val="00536C28"/>
    <w:rsid w:val="00536F9A"/>
    <w:rsid w:val="005370A9"/>
    <w:rsid w:val="0053759B"/>
    <w:rsid w:val="00540091"/>
    <w:rsid w:val="00540177"/>
    <w:rsid w:val="00540898"/>
    <w:rsid w:val="00540AC6"/>
    <w:rsid w:val="00540B6B"/>
    <w:rsid w:val="00540E2D"/>
    <w:rsid w:val="00540F51"/>
    <w:rsid w:val="00541429"/>
    <w:rsid w:val="00542A2D"/>
    <w:rsid w:val="00542C8B"/>
    <w:rsid w:val="0054324A"/>
    <w:rsid w:val="00543CFB"/>
    <w:rsid w:val="00543F27"/>
    <w:rsid w:val="0054434F"/>
    <w:rsid w:val="00544596"/>
    <w:rsid w:val="0054465C"/>
    <w:rsid w:val="00544A29"/>
    <w:rsid w:val="00545399"/>
    <w:rsid w:val="005458C7"/>
    <w:rsid w:val="00545B43"/>
    <w:rsid w:val="00545B63"/>
    <w:rsid w:val="00546602"/>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68C"/>
    <w:rsid w:val="00562C34"/>
    <w:rsid w:val="00563021"/>
    <w:rsid w:val="00563322"/>
    <w:rsid w:val="005639CA"/>
    <w:rsid w:val="00564201"/>
    <w:rsid w:val="00564524"/>
    <w:rsid w:val="005650C2"/>
    <w:rsid w:val="005651F3"/>
    <w:rsid w:val="005660F0"/>
    <w:rsid w:val="00566186"/>
    <w:rsid w:val="005662B8"/>
    <w:rsid w:val="00566530"/>
    <w:rsid w:val="00566987"/>
    <w:rsid w:val="00567727"/>
    <w:rsid w:val="00567D3A"/>
    <w:rsid w:val="005705B4"/>
    <w:rsid w:val="00570804"/>
    <w:rsid w:val="005709E6"/>
    <w:rsid w:val="00570B6C"/>
    <w:rsid w:val="00570B9F"/>
    <w:rsid w:val="00571401"/>
    <w:rsid w:val="005719B8"/>
    <w:rsid w:val="00571FA8"/>
    <w:rsid w:val="00572862"/>
    <w:rsid w:val="0057293D"/>
    <w:rsid w:val="00572B0B"/>
    <w:rsid w:val="0057314A"/>
    <w:rsid w:val="0057328A"/>
    <w:rsid w:val="005733FA"/>
    <w:rsid w:val="00574183"/>
    <w:rsid w:val="00574DA0"/>
    <w:rsid w:val="00576484"/>
    <w:rsid w:val="00576519"/>
    <w:rsid w:val="005771BF"/>
    <w:rsid w:val="0057754E"/>
    <w:rsid w:val="005776A7"/>
    <w:rsid w:val="00577768"/>
    <w:rsid w:val="00577871"/>
    <w:rsid w:val="00580163"/>
    <w:rsid w:val="0058081D"/>
    <w:rsid w:val="005812FD"/>
    <w:rsid w:val="00581E1B"/>
    <w:rsid w:val="00582585"/>
    <w:rsid w:val="005840C3"/>
    <w:rsid w:val="005843B7"/>
    <w:rsid w:val="0058478A"/>
    <w:rsid w:val="00584D31"/>
    <w:rsid w:val="0058625B"/>
    <w:rsid w:val="005877C2"/>
    <w:rsid w:val="00587E74"/>
    <w:rsid w:val="00590821"/>
    <w:rsid w:val="00590E93"/>
    <w:rsid w:val="005929FD"/>
    <w:rsid w:val="00593287"/>
    <w:rsid w:val="0059387D"/>
    <w:rsid w:val="00593ED9"/>
    <w:rsid w:val="005940BA"/>
    <w:rsid w:val="00594B13"/>
    <w:rsid w:val="00595223"/>
    <w:rsid w:val="005957A6"/>
    <w:rsid w:val="0059599C"/>
    <w:rsid w:val="00597832"/>
    <w:rsid w:val="00597899"/>
    <w:rsid w:val="00597C8C"/>
    <w:rsid w:val="005A0643"/>
    <w:rsid w:val="005A0A10"/>
    <w:rsid w:val="005A0C94"/>
    <w:rsid w:val="005A0FA2"/>
    <w:rsid w:val="005A10D5"/>
    <w:rsid w:val="005A1DB8"/>
    <w:rsid w:val="005A1E9E"/>
    <w:rsid w:val="005A2E75"/>
    <w:rsid w:val="005A41DD"/>
    <w:rsid w:val="005A43BD"/>
    <w:rsid w:val="005A44AF"/>
    <w:rsid w:val="005A4AA6"/>
    <w:rsid w:val="005A5F1F"/>
    <w:rsid w:val="005A64D8"/>
    <w:rsid w:val="005A7AFF"/>
    <w:rsid w:val="005B0375"/>
    <w:rsid w:val="005B03A8"/>
    <w:rsid w:val="005B0590"/>
    <w:rsid w:val="005B0C9C"/>
    <w:rsid w:val="005B0EAD"/>
    <w:rsid w:val="005B124A"/>
    <w:rsid w:val="005B13CE"/>
    <w:rsid w:val="005B15AD"/>
    <w:rsid w:val="005B17EA"/>
    <w:rsid w:val="005B29EB"/>
    <w:rsid w:val="005B36CC"/>
    <w:rsid w:val="005B3774"/>
    <w:rsid w:val="005B45C3"/>
    <w:rsid w:val="005B49E0"/>
    <w:rsid w:val="005B4CDB"/>
    <w:rsid w:val="005B57FD"/>
    <w:rsid w:val="005B5E01"/>
    <w:rsid w:val="005B6BD4"/>
    <w:rsid w:val="005B75E6"/>
    <w:rsid w:val="005B769E"/>
    <w:rsid w:val="005B7936"/>
    <w:rsid w:val="005B79B8"/>
    <w:rsid w:val="005B7C44"/>
    <w:rsid w:val="005B7CA2"/>
    <w:rsid w:val="005B7FF6"/>
    <w:rsid w:val="005C024B"/>
    <w:rsid w:val="005C084C"/>
    <w:rsid w:val="005C0AB7"/>
    <w:rsid w:val="005C1152"/>
    <w:rsid w:val="005C19C2"/>
    <w:rsid w:val="005C1AE6"/>
    <w:rsid w:val="005C1DBD"/>
    <w:rsid w:val="005C20FE"/>
    <w:rsid w:val="005C217F"/>
    <w:rsid w:val="005C2323"/>
    <w:rsid w:val="005C2F19"/>
    <w:rsid w:val="005C3E13"/>
    <w:rsid w:val="005C41A7"/>
    <w:rsid w:val="005C46B3"/>
    <w:rsid w:val="005C4F3C"/>
    <w:rsid w:val="005C54A8"/>
    <w:rsid w:val="005C5DF0"/>
    <w:rsid w:val="005C5FD7"/>
    <w:rsid w:val="005C60C6"/>
    <w:rsid w:val="005C7476"/>
    <w:rsid w:val="005C7CE8"/>
    <w:rsid w:val="005D0259"/>
    <w:rsid w:val="005D035D"/>
    <w:rsid w:val="005D172A"/>
    <w:rsid w:val="005D1F10"/>
    <w:rsid w:val="005D2ABC"/>
    <w:rsid w:val="005D2C8A"/>
    <w:rsid w:val="005D2CE2"/>
    <w:rsid w:val="005D2EE0"/>
    <w:rsid w:val="005D3233"/>
    <w:rsid w:val="005D33D5"/>
    <w:rsid w:val="005D3533"/>
    <w:rsid w:val="005D3592"/>
    <w:rsid w:val="005D3844"/>
    <w:rsid w:val="005D38A8"/>
    <w:rsid w:val="005D38B7"/>
    <w:rsid w:val="005D4028"/>
    <w:rsid w:val="005D418E"/>
    <w:rsid w:val="005D5272"/>
    <w:rsid w:val="005D57C4"/>
    <w:rsid w:val="005D603C"/>
    <w:rsid w:val="005D625E"/>
    <w:rsid w:val="005D678E"/>
    <w:rsid w:val="005D6792"/>
    <w:rsid w:val="005D6FE6"/>
    <w:rsid w:val="005D747D"/>
    <w:rsid w:val="005D77BD"/>
    <w:rsid w:val="005D7B07"/>
    <w:rsid w:val="005E0352"/>
    <w:rsid w:val="005E1244"/>
    <w:rsid w:val="005E13B3"/>
    <w:rsid w:val="005E2590"/>
    <w:rsid w:val="005E25CE"/>
    <w:rsid w:val="005E27AD"/>
    <w:rsid w:val="005E2F8D"/>
    <w:rsid w:val="005E31C2"/>
    <w:rsid w:val="005E3C5B"/>
    <w:rsid w:val="005E4F58"/>
    <w:rsid w:val="005E4FEC"/>
    <w:rsid w:val="005E5BD6"/>
    <w:rsid w:val="005E5D7F"/>
    <w:rsid w:val="005E5DF1"/>
    <w:rsid w:val="005E5F6C"/>
    <w:rsid w:val="005E7595"/>
    <w:rsid w:val="005E76AE"/>
    <w:rsid w:val="005E7A0D"/>
    <w:rsid w:val="005E7A78"/>
    <w:rsid w:val="005F02F7"/>
    <w:rsid w:val="005F0B67"/>
    <w:rsid w:val="005F1FA7"/>
    <w:rsid w:val="005F22AE"/>
    <w:rsid w:val="005F37DA"/>
    <w:rsid w:val="005F4352"/>
    <w:rsid w:val="005F631D"/>
    <w:rsid w:val="005F6EAE"/>
    <w:rsid w:val="00600179"/>
    <w:rsid w:val="00600240"/>
    <w:rsid w:val="00600B24"/>
    <w:rsid w:val="00600E90"/>
    <w:rsid w:val="00600F96"/>
    <w:rsid w:val="00601A48"/>
    <w:rsid w:val="00601BFF"/>
    <w:rsid w:val="006021DB"/>
    <w:rsid w:val="006025A5"/>
    <w:rsid w:val="00602671"/>
    <w:rsid w:val="006034BA"/>
    <w:rsid w:val="00603CFF"/>
    <w:rsid w:val="00604275"/>
    <w:rsid w:val="006044B4"/>
    <w:rsid w:val="00605300"/>
    <w:rsid w:val="00605B32"/>
    <w:rsid w:val="00605F8D"/>
    <w:rsid w:val="00605FC6"/>
    <w:rsid w:val="006061F0"/>
    <w:rsid w:val="00606E4A"/>
    <w:rsid w:val="0060785F"/>
    <w:rsid w:val="00607D33"/>
    <w:rsid w:val="00610C78"/>
    <w:rsid w:val="00610CD9"/>
    <w:rsid w:val="00611273"/>
    <w:rsid w:val="006116F4"/>
    <w:rsid w:val="00611793"/>
    <w:rsid w:val="00611AF6"/>
    <w:rsid w:val="00612009"/>
    <w:rsid w:val="00612706"/>
    <w:rsid w:val="006127DC"/>
    <w:rsid w:val="00612D54"/>
    <w:rsid w:val="00613314"/>
    <w:rsid w:val="00614086"/>
    <w:rsid w:val="00614AF3"/>
    <w:rsid w:val="006159EA"/>
    <w:rsid w:val="006164CD"/>
    <w:rsid w:val="00616A87"/>
    <w:rsid w:val="0061794A"/>
    <w:rsid w:val="00617E70"/>
    <w:rsid w:val="00620E0C"/>
    <w:rsid w:val="00621B85"/>
    <w:rsid w:val="00621BF1"/>
    <w:rsid w:val="0062238C"/>
    <w:rsid w:val="006227B2"/>
    <w:rsid w:val="00623D5E"/>
    <w:rsid w:val="00623E92"/>
    <w:rsid w:val="00623F10"/>
    <w:rsid w:val="00624175"/>
    <w:rsid w:val="00624709"/>
    <w:rsid w:val="006247F6"/>
    <w:rsid w:val="00624943"/>
    <w:rsid w:val="006254A2"/>
    <w:rsid w:val="00625B28"/>
    <w:rsid w:val="00625F2F"/>
    <w:rsid w:val="00625F39"/>
    <w:rsid w:val="00627B2A"/>
    <w:rsid w:val="0063075E"/>
    <w:rsid w:val="00631090"/>
    <w:rsid w:val="0063212A"/>
    <w:rsid w:val="006328DF"/>
    <w:rsid w:val="00632A5C"/>
    <w:rsid w:val="00632CC6"/>
    <w:rsid w:val="00632DF2"/>
    <w:rsid w:val="00633555"/>
    <w:rsid w:val="00633E37"/>
    <w:rsid w:val="00633F5F"/>
    <w:rsid w:val="00635679"/>
    <w:rsid w:val="006360F8"/>
    <w:rsid w:val="006374CB"/>
    <w:rsid w:val="00640844"/>
    <w:rsid w:val="00640B46"/>
    <w:rsid w:val="00640C8E"/>
    <w:rsid w:val="006411D3"/>
    <w:rsid w:val="0064127C"/>
    <w:rsid w:val="00641330"/>
    <w:rsid w:val="00641425"/>
    <w:rsid w:val="0064150A"/>
    <w:rsid w:val="0064152F"/>
    <w:rsid w:val="006422A6"/>
    <w:rsid w:val="006423EC"/>
    <w:rsid w:val="00643E21"/>
    <w:rsid w:val="0064430A"/>
    <w:rsid w:val="00645238"/>
    <w:rsid w:val="0064542C"/>
    <w:rsid w:val="00645448"/>
    <w:rsid w:val="006455D3"/>
    <w:rsid w:val="00646925"/>
    <w:rsid w:val="0064791F"/>
    <w:rsid w:val="00647ABD"/>
    <w:rsid w:val="006506E6"/>
    <w:rsid w:val="0065192D"/>
    <w:rsid w:val="00651FC8"/>
    <w:rsid w:val="00652816"/>
    <w:rsid w:val="00652DCC"/>
    <w:rsid w:val="00653260"/>
    <w:rsid w:val="0065347F"/>
    <w:rsid w:val="0065362E"/>
    <w:rsid w:val="00653954"/>
    <w:rsid w:val="006542AD"/>
    <w:rsid w:val="0065443A"/>
    <w:rsid w:val="006548AC"/>
    <w:rsid w:val="00654FE7"/>
    <w:rsid w:val="006554EA"/>
    <w:rsid w:val="0065574E"/>
    <w:rsid w:val="00656196"/>
    <w:rsid w:val="00656F1A"/>
    <w:rsid w:val="006577BE"/>
    <w:rsid w:val="006578C7"/>
    <w:rsid w:val="00657C8C"/>
    <w:rsid w:val="00657F5A"/>
    <w:rsid w:val="006612FA"/>
    <w:rsid w:val="00661566"/>
    <w:rsid w:val="00661D7A"/>
    <w:rsid w:val="00661DA3"/>
    <w:rsid w:val="006621BE"/>
    <w:rsid w:val="00662241"/>
    <w:rsid w:val="00662AC0"/>
    <w:rsid w:val="00662C74"/>
    <w:rsid w:val="00665120"/>
    <w:rsid w:val="00665C73"/>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9E"/>
    <w:rsid w:val="006740D8"/>
    <w:rsid w:val="006751C0"/>
    <w:rsid w:val="006759A7"/>
    <w:rsid w:val="00675C34"/>
    <w:rsid w:val="00675DE2"/>
    <w:rsid w:val="00677467"/>
    <w:rsid w:val="00677E93"/>
    <w:rsid w:val="00677E9B"/>
    <w:rsid w:val="00680185"/>
    <w:rsid w:val="0068113D"/>
    <w:rsid w:val="00681680"/>
    <w:rsid w:val="006818E8"/>
    <w:rsid w:val="00681EBB"/>
    <w:rsid w:val="0068233E"/>
    <w:rsid w:val="00682535"/>
    <w:rsid w:val="006825E3"/>
    <w:rsid w:val="00682C1B"/>
    <w:rsid w:val="006835EE"/>
    <w:rsid w:val="00683769"/>
    <w:rsid w:val="00683838"/>
    <w:rsid w:val="006839F2"/>
    <w:rsid w:val="0068452B"/>
    <w:rsid w:val="00685AC7"/>
    <w:rsid w:val="00685BC8"/>
    <w:rsid w:val="0068630E"/>
    <w:rsid w:val="00686674"/>
    <w:rsid w:val="00686AB5"/>
    <w:rsid w:val="006903BF"/>
    <w:rsid w:val="00690853"/>
    <w:rsid w:val="00690B7A"/>
    <w:rsid w:val="00690BE0"/>
    <w:rsid w:val="006910ED"/>
    <w:rsid w:val="0069115C"/>
    <w:rsid w:val="00691618"/>
    <w:rsid w:val="0069200F"/>
    <w:rsid w:val="00692987"/>
    <w:rsid w:val="00693668"/>
    <w:rsid w:val="00694321"/>
    <w:rsid w:val="0069454A"/>
    <w:rsid w:val="00694AF5"/>
    <w:rsid w:val="00694B07"/>
    <w:rsid w:val="00695178"/>
    <w:rsid w:val="006954FF"/>
    <w:rsid w:val="006955DC"/>
    <w:rsid w:val="0069633A"/>
    <w:rsid w:val="00697227"/>
    <w:rsid w:val="00697E01"/>
    <w:rsid w:val="006A02E5"/>
    <w:rsid w:val="006A0603"/>
    <w:rsid w:val="006A0EC0"/>
    <w:rsid w:val="006A173A"/>
    <w:rsid w:val="006A1C19"/>
    <w:rsid w:val="006A1FA9"/>
    <w:rsid w:val="006A30EE"/>
    <w:rsid w:val="006A3638"/>
    <w:rsid w:val="006A3FB6"/>
    <w:rsid w:val="006A4376"/>
    <w:rsid w:val="006A47A1"/>
    <w:rsid w:val="006A616E"/>
    <w:rsid w:val="006A65F4"/>
    <w:rsid w:val="006A6669"/>
    <w:rsid w:val="006A66C9"/>
    <w:rsid w:val="006A69FE"/>
    <w:rsid w:val="006A6BAD"/>
    <w:rsid w:val="006A7034"/>
    <w:rsid w:val="006A7901"/>
    <w:rsid w:val="006B02B0"/>
    <w:rsid w:val="006B03B7"/>
    <w:rsid w:val="006B0F1D"/>
    <w:rsid w:val="006B157E"/>
    <w:rsid w:val="006B1F0D"/>
    <w:rsid w:val="006B2688"/>
    <w:rsid w:val="006B2AF9"/>
    <w:rsid w:val="006B3101"/>
    <w:rsid w:val="006B3182"/>
    <w:rsid w:val="006B34A5"/>
    <w:rsid w:val="006B3619"/>
    <w:rsid w:val="006B366F"/>
    <w:rsid w:val="006B487C"/>
    <w:rsid w:val="006B5C95"/>
    <w:rsid w:val="006B60ED"/>
    <w:rsid w:val="006B7901"/>
    <w:rsid w:val="006B7B30"/>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488"/>
    <w:rsid w:val="006D2DD0"/>
    <w:rsid w:val="006D34B6"/>
    <w:rsid w:val="006D4397"/>
    <w:rsid w:val="006D4CBA"/>
    <w:rsid w:val="006D50D0"/>
    <w:rsid w:val="006D5C19"/>
    <w:rsid w:val="006D604F"/>
    <w:rsid w:val="006D6B31"/>
    <w:rsid w:val="006E0A7F"/>
    <w:rsid w:val="006E12F2"/>
    <w:rsid w:val="006E1E46"/>
    <w:rsid w:val="006E2866"/>
    <w:rsid w:val="006E3275"/>
    <w:rsid w:val="006E4A08"/>
    <w:rsid w:val="006E5576"/>
    <w:rsid w:val="006E5711"/>
    <w:rsid w:val="006E578A"/>
    <w:rsid w:val="006E6457"/>
    <w:rsid w:val="006E79C5"/>
    <w:rsid w:val="006E7C25"/>
    <w:rsid w:val="006F0484"/>
    <w:rsid w:val="006F0DE6"/>
    <w:rsid w:val="006F1497"/>
    <w:rsid w:val="006F19EF"/>
    <w:rsid w:val="006F1D42"/>
    <w:rsid w:val="006F1E60"/>
    <w:rsid w:val="006F1F51"/>
    <w:rsid w:val="006F2534"/>
    <w:rsid w:val="006F2DED"/>
    <w:rsid w:val="006F441E"/>
    <w:rsid w:val="006F4D3E"/>
    <w:rsid w:val="006F4EB3"/>
    <w:rsid w:val="006F4FC9"/>
    <w:rsid w:val="006F5655"/>
    <w:rsid w:val="006F591D"/>
    <w:rsid w:val="006F59E9"/>
    <w:rsid w:val="006F5DC9"/>
    <w:rsid w:val="006F7298"/>
    <w:rsid w:val="006F7877"/>
    <w:rsid w:val="006F7C38"/>
    <w:rsid w:val="006F7ECD"/>
    <w:rsid w:val="00700B97"/>
    <w:rsid w:val="007012C2"/>
    <w:rsid w:val="00701720"/>
    <w:rsid w:val="00701A0A"/>
    <w:rsid w:val="00701F3C"/>
    <w:rsid w:val="0070205C"/>
    <w:rsid w:val="00702BA4"/>
    <w:rsid w:val="0070311A"/>
    <w:rsid w:val="007039C5"/>
    <w:rsid w:val="00703A88"/>
    <w:rsid w:val="0070407C"/>
    <w:rsid w:val="00704D56"/>
    <w:rsid w:val="00706457"/>
    <w:rsid w:val="00707D6D"/>
    <w:rsid w:val="007100DC"/>
    <w:rsid w:val="00710966"/>
    <w:rsid w:val="00711F24"/>
    <w:rsid w:val="0071226E"/>
    <w:rsid w:val="0071266D"/>
    <w:rsid w:val="00712ACA"/>
    <w:rsid w:val="007135F9"/>
    <w:rsid w:val="00713694"/>
    <w:rsid w:val="00713739"/>
    <w:rsid w:val="00713C78"/>
    <w:rsid w:val="0071435B"/>
    <w:rsid w:val="00714E18"/>
    <w:rsid w:val="00714F90"/>
    <w:rsid w:val="007153DD"/>
    <w:rsid w:val="00715F36"/>
    <w:rsid w:val="00716BC7"/>
    <w:rsid w:val="007173A0"/>
    <w:rsid w:val="00717E1C"/>
    <w:rsid w:val="00724AF9"/>
    <w:rsid w:val="00724DA5"/>
    <w:rsid w:val="0072580C"/>
    <w:rsid w:val="0072637A"/>
    <w:rsid w:val="007267A3"/>
    <w:rsid w:val="00727EAD"/>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678"/>
    <w:rsid w:val="0073527C"/>
    <w:rsid w:val="007369BD"/>
    <w:rsid w:val="00736C23"/>
    <w:rsid w:val="007373A6"/>
    <w:rsid w:val="00737B25"/>
    <w:rsid w:val="007408EB"/>
    <w:rsid w:val="00740E01"/>
    <w:rsid w:val="00741198"/>
    <w:rsid w:val="007417C1"/>
    <w:rsid w:val="00741894"/>
    <w:rsid w:val="007419CE"/>
    <w:rsid w:val="0074202B"/>
    <w:rsid w:val="0074216F"/>
    <w:rsid w:val="00742322"/>
    <w:rsid w:val="00742BA0"/>
    <w:rsid w:val="0074338F"/>
    <w:rsid w:val="007446E3"/>
    <w:rsid w:val="0074473E"/>
    <w:rsid w:val="0074607B"/>
    <w:rsid w:val="007465A2"/>
    <w:rsid w:val="0074699B"/>
    <w:rsid w:val="00746D07"/>
    <w:rsid w:val="00746FBB"/>
    <w:rsid w:val="0075007F"/>
    <w:rsid w:val="0075082B"/>
    <w:rsid w:val="00750CAC"/>
    <w:rsid w:val="00751425"/>
    <w:rsid w:val="0075167B"/>
    <w:rsid w:val="00751839"/>
    <w:rsid w:val="007518BF"/>
    <w:rsid w:val="007519A5"/>
    <w:rsid w:val="00752189"/>
    <w:rsid w:val="00752928"/>
    <w:rsid w:val="00752A35"/>
    <w:rsid w:val="00752AF1"/>
    <w:rsid w:val="00753537"/>
    <w:rsid w:val="00753703"/>
    <w:rsid w:val="00753EC1"/>
    <w:rsid w:val="00754D88"/>
    <w:rsid w:val="007551D2"/>
    <w:rsid w:val="007558A8"/>
    <w:rsid w:val="00755AD9"/>
    <w:rsid w:val="00755DD7"/>
    <w:rsid w:val="00756640"/>
    <w:rsid w:val="007566AA"/>
    <w:rsid w:val="007569EF"/>
    <w:rsid w:val="00756AD2"/>
    <w:rsid w:val="00756F06"/>
    <w:rsid w:val="00756F6E"/>
    <w:rsid w:val="007570A7"/>
    <w:rsid w:val="00757C46"/>
    <w:rsid w:val="0076091D"/>
    <w:rsid w:val="00760F54"/>
    <w:rsid w:val="007617DC"/>
    <w:rsid w:val="00761F4D"/>
    <w:rsid w:val="00762452"/>
    <w:rsid w:val="007625CD"/>
    <w:rsid w:val="00762A5D"/>
    <w:rsid w:val="007631FD"/>
    <w:rsid w:val="00763FA1"/>
    <w:rsid w:val="0076403A"/>
    <w:rsid w:val="007642CD"/>
    <w:rsid w:val="007643B0"/>
    <w:rsid w:val="00764724"/>
    <w:rsid w:val="00765844"/>
    <w:rsid w:val="007658C7"/>
    <w:rsid w:val="0076600B"/>
    <w:rsid w:val="0076635D"/>
    <w:rsid w:val="00766C5E"/>
    <w:rsid w:val="007673BD"/>
    <w:rsid w:val="0076771F"/>
    <w:rsid w:val="007704F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A4B"/>
    <w:rsid w:val="00775AAD"/>
    <w:rsid w:val="00776469"/>
    <w:rsid w:val="0077676D"/>
    <w:rsid w:val="00776EF6"/>
    <w:rsid w:val="0077726F"/>
    <w:rsid w:val="00777B51"/>
    <w:rsid w:val="00777E94"/>
    <w:rsid w:val="007803F5"/>
    <w:rsid w:val="007809E9"/>
    <w:rsid w:val="00780B6A"/>
    <w:rsid w:val="00780E0C"/>
    <w:rsid w:val="0078218E"/>
    <w:rsid w:val="00782AE0"/>
    <w:rsid w:val="00782E3B"/>
    <w:rsid w:val="00783E57"/>
    <w:rsid w:val="00785B0D"/>
    <w:rsid w:val="007863BA"/>
    <w:rsid w:val="00786786"/>
    <w:rsid w:val="007869C4"/>
    <w:rsid w:val="00786F3B"/>
    <w:rsid w:val="0078728F"/>
    <w:rsid w:val="00790280"/>
    <w:rsid w:val="00790986"/>
    <w:rsid w:val="00790E2A"/>
    <w:rsid w:val="00790F3A"/>
    <w:rsid w:val="00791413"/>
    <w:rsid w:val="00791A6D"/>
    <w:rsid w:val="00791E87"/>
    <w:rsid w:val="00792F6A"/>
    <w:rsid w:val="00796364"/>
    <w:rsid w:val="00797060"/>
    <w:rsid w:val="007978A9"/>
    <w:rsid w:val="007978F9"/>
    <w:rsid w:val="007A0444"/>
    <w:rsid w:val="007A09C1"/>
    <w:rsid w:val="007A0BD3"/>
    <w:rsid w:val="007A0F0B"/>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710"/>
    <w:rsid w:val="007A7D48"/>
    <w:rsid w:val="007B068B"/>
    <w:rsid w:val="007B1392"/>
    <w:rsid w:val="007B21C6"/>
    <w:rsid w:val="007B27BD"/>
    <w:rsid w:val="007B2B21"/>
    <w:rsid w:val="007B2EB8"/>
    <w:rsid w:val="007B3A3F"/>
    <w:rsid w:val="007B437F"/>
    <w:rsid w:val="007B43D2"/>
    <w:rsid w:val="007B4E10"/>
    <w:rsid w:val="007B53AB"/>
    <w:rsid w:val="007B5C45"/>
    <w:rsid w:val="007B6121"/>
    <w:rsid w:val="007B6534"/>
    <w:rsid w:val="007B6E93"/>
    <w:rsid w:val="007B72A1"/>
    <w:rsid w:val="007B7854"/>
    <w:rsid w:val="007B786E"/>
    <w:rsid w:val="007B7A91"/>
    <w:rsid w:val="007B7AD2"/>
    <w:rsid w:val="007B7BCB"/>
    <w:rsid w:val="007B7F1D"/>
    <w:rsid w:val="007C0A8F"/>
    <w:rsid w:val="007C10DF"/>
    <w:rsid w:val="007C2668"/>
    <w:rsid w:val="007C2802"/>
    <w:rsid w:val="007C2943"/>
    <w:rsid w:val="007C2A40"/>
    <w:rsid w:val="007C3CFF"/>
    <w:rsid w:val="007C3F83"/>
    <w:rsid w:val="007C484D"/>
    <w:rsid w:val="007C4E8C"/>
    <w:rsid w:val="007C5091"/>
    <w:rsid w:val="007C523B"/>
    <w:rsid w:val="007C5672"/>
    <w:rsid w:val="007C5D58"/>
    <w:rsid w:val="007C5DB4"/>
    <w:rsid w:val="007C612B"/>
    <w:rsid w:val="007C6787"/>
    <w:rsid w:val="007C6CEB"/>
    <w:rsid w:val="007D0937"/>
    <w:rsid w:val="007D093B"/>
    <w:rsid w:val="007D0D36"/>
    <w:rsid w:val="007D1334"/>
    <w:rsid w:val="007D1FD6"/>
    <w:rsid w:val="007D31C0"/>
    <w:rsid w:val="007D3323"/>
    <w:rsid w:val="007D33EA"/>
    <w:rsid w:val="007D3DCA"/>
    <w:rsid w:val="007D42CC"/>
    <w:rsid w:val="007D43BD"/>
    <w:rsid w:val="007D4CDA"/>
    <w:rsid w:val="007D55B3"/>
    <w:rsid w:val="007D745E"/>
    <w:rsid w:val="007E0899"/>
    <w:rsid w:val="007E1140"/>
    <w:rsid w:val="007E152A"/>
    <w:rsid w:val="007E24F6"/>
    <w:rsid w:val="007E2DCA"/>
    <w:rsid w:val="007E3316"/>
    <w:rsid w:val="007E470B"/>
    <w:rsid w:val="007E565C"/>
    <w:rsid w:val="007E56B2"/>
    <w:rsid w:val="007E586A"/>
    <w:rsid w:val="007E64C1"/>
    <w:rsid w:val="007E6EDC"/>
    <w:rsid w:val="007E70D2"/>
    <w:rsid w:val="007E77FC"/>
    <w:rsid w:val="007E7B9D"/>
    <w:rsid w:val="007F03ED"/>
    <w:rsid w:val="007F08C3"/>
    <w:rsid w:val="007F1B14"/>
    <w:rsid w:val="007F2209"/>
    <w:rsid w:val="007F26EE"/>
    <w:rsid w:val="007F2CAD"/>
    <w:rsid w:val="007F2EAF"/>
    <w:rsid w:val="007F3EC7"/>
    <w:rsid w:val="007F444A"/>
    <w:rsid w:val="007F568A"/>
    <w:rsid w:val="007F639C"/>
    <w:rsid w:val="007F640E"/>
    <w:rsid w:val="007F7137"/>
    <w:rsid w:val="007F7318"/>
    <w:rsid w:val="007F7674"/>
    <w:rsid w:val="007F7723"/>
    <w:rsid w:val="008001E0"/>
    <w:rsid w:val="00800E14"/>
    <w:rsid w:val="0080116F"/>
    <w:rsid w:val="008018F1"/>
    <w:rsid w:val="00801C2C"/>
    <w:rsid w:val="00802B44"/>
    <w:rsid w:val="00802D74"/>
    <w:rsid w:val="00803264"/>
    <w:rsid w:val="00803CD7"/>
    <w:rsid w:val="00804875"/>
    <w:rsid w:val="0080533A"/>
    <w:rsid w:val="00805A66"/>
    <w:rsid w:val="00805AB5"/>
    <w:rsid w:val="00806CC5"/>
    <w:rsid w:val="00806E21"/>
    <w:rsid w:val="00807312"/>
    <w:rsid w:val="008103A5"/>
    <w:rsid w:val="00810818"/>
    <w:rsid w:val="00810D16"/>
    <w:rsid w:val="0081106F"/>
    <w:rsid w:val="008119A3"/>
    <w:rsid w:val="00812D9B"/>
    <w:rsid w:val="008145A7"/>
    <w:rsid w:val="00814D67"/>
    <w:rsid w:val="00814FFD"/>
    <w:rsid w:val="00815131"/>
    <w:rsid w:val="00815433"/>
    <w:rsid w:val="00816520"/>
    <w:rsid w:val="00816A42"/>
    <w:rsid w:val="008171DF"/>
    <w:rsid w:val="008175C1"/>
    <w:rsid w:val="00821AD6"/>
    <w:rsid w:val="00821DB2"/>
    <w:rsid w:val="00821E78"/>
    <w:rsid w:val="00821FBE"/>
    <w:rsid w:val="008221BE"/>
    <w:rsid w:val="00822E6E"/>
    <w:rsid w:val="0082341C"/>
    <w:rsid w:val="0082358E"/>
    <w:rsid w:val="008245E8"/>
    <w:rsid w:val="00824F35"/>
    <w:rsid w:val="00826202"/>
    <w:rsid w:val="00826AA1"/>
    <w:rsid w:val="00826CEB"/>
    <w:rsid w:val="00826EDF"/>
    <w:rsid w:val="00827395"/>
    <w:rsid w:val="00827449"/>
    <w:rsid w:val="008303DD"/>
    <w:rsid w:val="008304AA"/>
    <w:rsid w:val="00830B6F"/>
    <w:rsid w:val="00830CE9"/>
    <w:rsid w:val="00832B00"/>
    <w:rsid w:val="00832D11"/>
    <w:rsid w:val="00832EE9"/>
    <w:rsid w:val="00833359"/>
    <w:rsid w:val="00833851"/>
    <w:rsid w:val="00833D3E"/>
    <w:rsid w:val="00834D89"/>
    <w:rsid w:val="00836315"/>
    <w:rsid w:val="008368D4"/>
    <w:rsid w:val="00836E85"/>
    <w:rsid w:val="008372B1"/>
    <w:rsid w:val="00837812"/>
    <w:rsid w:val="008379C6"/>
    <w:rsid w:val="00837ABF"/>
    <w:rsid w:val="00837C6F"/>
    <w:rsid w:val="00837E58"/>
    <w:rsid w:val="00841691"/>
    <w:rsid w:val="008416D6"/>
    <w:rsid w:val="00842875"/>
    <w:rsid w:val="00843AFD"/>
    <w:rsid w:val="00843E20"/>
    <w:rsid w:val="008446AD"/>
    <w:rsid w:val="00844EFF"/>
    <w:rsid w:val="0084506D"/>
    <w:rsid w:val="00847032"/>
    <w:rsid w:val="0084739C"/>
    <w:rsid w:val="00847ABC"/>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7ED"/>
    <w:rsid w:val="008551BC"/>
    <w:rsid w:val="00855F43"/>
    <w:rsid w:val="00855F6C"/>
    <w:rsid w:val="00856472"/>
    <w:rsid w:val="00856695"/>
    <w:rsid w:val="008569CD"/>
    <w:rsid w:val="008575F2"/>
    <w:rsid w:val="0086066C"/>
    <w:rsid w:val="00860FB4"/>
    <w:rsid w:val="00861EC2"/>
    <w:rsid w:val="00863797"/>
    <w:rsid w:val="00864547"/>
    <w:rsid w:val="008649A6"/>
    <w:rsid w:val="00864B7F"/>
    <w:rsid w:val="0086560D"/>
    <w:rsid w:val="00865923"/>
    <w:rsid w:val="00866039"/>
    <w:rsid w:val="008677CC"/>
    <w:rsid w:val="008707DC"/>
    <w:rsid w:val="00871512"/>
    <w:rsid w:val="008719D1"/>
    <w:rsid w:val="00871D7D"/>
    <w:rsid w:val="00873732"/>
    <w:rsid w:val="008742CB"/>
    <w:rsid w:val="00874797"/>
    <w:rsid w:val="00874956"/>
    <w:rsid w:val="00876B03"/>
    <w:rsid w:val="00876C7D"/>
    <w:rsid w:val="00876EA4"/>
    <w:rsid w:val="00876F47"/>
    <w:rsid w:val="00877121"/>
    <w:rsid w:val="008777C9"/>
    <w:rsid w:val="00880313"/>
    <w:rsid w:val="00880D19"/>
    <w:rsid w:val="0088122D"/>
    <w:rsid w:val="00881280"/>
    <w:rsid w:val="0088185D"/>
    <w:rsid w:val="00881C5A"/>
    <w:rsid w:val="00882825"/>
    <w:rsid w:val="00883EDD"/>
    <w:rsid w:val="00884919"/>
    <w:rsid w:val="00885A85"/>
    <w:rsid w:val="00885E1B"/>
    <w:rsid w:val="00885E9C"/>
    <w:rsid w:val="00886056"/>
    <w:rsid w:val="0088613D"/>
    <w:rsid w:val="00886714"/>
    <w:rsid w:val="00886E31"/>
    <w:rsid w:val="0088738C"/>
    <w:rsid w:val="00890B65"/>
    <w:rsid w:val="00890CA6"/>
    <w:rsid w:val="00891789"/>
    <w:rsid w:val="00891A89"/>
    <w:rsid w:val="00892802"/>
    <w:rsid w:val="00893FE0"/>
    <w:rsid w:val="008941A5"/>
    <w:rsid w:val="00894BCA"/>
    <w:rsid w:val="00894EB2"/>
    <w:rsid w:val="00894F5C"/>
    <w:rsid w:val="00895670"/>
    <w:rsid w:val="0089577A"/>
    <w:rsid w:val="008959D5"/>
    <w:rsid w:val="00895CD2"/>
    <w:rsid w:val="0089610C"/>
    <w:rsid w:val="00896385"/>
    <w:rsid w:val="0089657E"/>
    <w:rsid w:val="00896AC9"/>
    <w:rsid w:val="00896B0B"/>
    <w:rsid w:val="00897309"/>
    <w:rsid w:val="008A0A84"/>
    <w:rsid w:val="008A22AA"/>
    <w:rsid w:val="008A2BED"/>
    <w:rsid w:val="008A2D84"/>
    <w:rsid w:val="008A36CC"/>
    <w:rsid w:val="008A371A"/>
    <w:rsid w:val="008A3CF9"/>
    <w:rsid w:val="008A4332"/>
    <w:rsid w:val="008A45D8"/>
    <w:rsid w:val="008A517E"/>
    <w:rsid w:val="008A5390"/>
    <w:rsid w:val="008A5E0A"/>
    <w:rsid w:val="008A7125"/>
    <w:rsid w:val="008A7C00"/>
    <w:rsid w:val="008B0105"/>
    <w:rsid w:val="008B040F"/>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BB8"/>
    <w:rsid w:val="008C0DF2"/>
    <w:rsid w:val="008C1050"/>
    <w:rsid w:val="008C115E"/>
    <w:rsid w:val="008C1843"/>
    <w:rsid w:val="008C302B"/>
    <w:rsid w:val="008C3310"/>
    <w:rsid w:val="008C3C13"/>
    <w:rsid w:val="008C5236"/>
    <w:rsid w:val="008C5ED6"/>
    <w:rsid w:val="008C6BDD"/>
    <w:rsid w:val="008C721F"/>
    <w:rsid w:val="008C7568"/>
    <w:rsid w:val="008C7576"/>
    <w:rsid w:val="008C75E6"/>
    <w:rsid w:val="008C7A02"/>
    <w:rsid w:val="008D0D79"/>
    <w:rsid w:val="008D23C3"/>
    <w:rsid w:val="008D25DF"/>
    <w:rsid w:val="008D28E0"/>
    <w:rsid w:val="008D3358"/>
    <w:rsid w:val="008D4556"/>
    <w:rsid w:val="008D4F5A"/>
    <w:rsid w:val="008D5674"/>
    <w:rsid w:val="008D6297"/>
    <w:rsid w:val="008D65DC"/>
    <w:rsid w:val="008D7556"/>
    <w:rsid w:val="008D7761"/>
    <w:rsid w:val="008D79AA"/>
    <w:rsid w:val="008D7A4E"/>
    <w:rsid w:val="008D7DF8"/>
    <w:rsid w:val="008D7E2F"/>
    <w:rsid w:val="008E0990"/>
    <w:rsid w:val="008E0B4A"/>
    <w:rsid w:val="008E0E9D"/>
    <w:rsid w:val="008E0ED3"/>
    <w:rsid w:val="008E2776"/>
    <w:rsid w:val="008E2CD6"/>
    <w:rsid w:val="008E30AA"/>
    <w:rsid w:val="008E3DAC"/>
    <w:rsid w:val="008E4C68"/>
    <w:rsid w:val="008E4D92"/>
    <w:rsid w:val="008E4E63"/>
    <w:rsid w:val="008E6392"/>
    <w:rsid w:val="008E64A5"/>
    <w:rsid w:val="008E6D6C"/>
    <w:rsid w:val="008E6F38"/>
    <w:rsid w:val="008E70CE"/>
    <w:rsid w:val="008E7343"/>
    <w:rsid w:val="008E7B9D"/>
    <w:rsid w:val="008F0823"/>
    <w:rsid w:val="008F1388"/>
    <w:rsid w:val="008F1561"/>
    <w:rsid w:val="008F160A"/>
    <w:rsid w:val="008F1C15"/>
    <w:rsid w:val="008F2817"/>
    <w:rsid w:val="008F2AD9"/>
    <w:rsid w:val="008F2DFF"/>
    <w:rsid w:val="008F3621"/>
    <w:rsid w:val="008F44DD"/>
    <w:rsid w:val="008F4CE2"/>
    <w:rsid w:val="008F5060"/>
    <w:rsid w:val="008F5D68"/>
    <w:rsid w:val="008F603F"/>
    <w:rsid w:val="008F6040"/>
    <w:rsid w:val="008F6172"/>
    <w:rsid w:val="008F643B"/>
    <w:rsid w:val="008F6E0C"/>
    <w:rsid w:val="008F6FDD"/>
    <w:rsid w:val="008F77F7"/>
    <w:rsid w:val="009009F4"/>
    <w:rsid w:val="009010C4"/>
    <w:rsid w:val="00901904"/>
    <w:rsid w:val="00902FE2"/>
    <w:rsid w:val="00903838"/>
    <w:rsid w:val="00903C60"/>
    <w:rsid w:val="0090479A"/>
    <w:rsid w:val="009047B1"/>
    <w:rsid w:val="00904A4E"/>
    <w:rsid w:val="00904B83"/>
    <w:rsid w:val="00904FA5"/>
    <w:rsid w:val="00905884"/>
    <w:rsid w:val="00905AEE"/>
    <w:rsid w:val="00905B41"/>
    <w:rsid w:val="009067BD"/>
    <w:rsid w:val="0090725F"/>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D05"/>
    <w:rsid w:val="009206C7"/>
    <w:rsid w:val="009210B3"/>
    <w:rsid w:val="00921A65"/>
    <w:rsid w:val="009225BC"/>
    <w:rsid w:val="00922752"/>
    <w:rsid w:val="00922CB5"/>
    <w:rsid w:val="00922F71"/>
    <w:rsid w:val="009230CC"/>
    <w:rsid w:val="009238FF"/>
    <w:rsid w:val="00923A64"/>
    <w:rsid w:val="00923B1A"/>
    <w:rsid w:val="0092433A"/>
    <w:rsid w:val="0092451E"/>
    <w:rsid w:val="00924BDB"/>
    <w:rsid w:val="00925647"/>
    <w:rsid w:val="00925E59"/>
    <w:rsid w:val="009260AE"/>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D3B"/>
    <w:rsid w:val="00933465"/>
    <w:rsid w:val="00933AD8"/>
    <w:rsid w:val="00935BAB"/>
    <w:rsid w:val="00935BE9"/>
    <w:rsid w:val="00935FB4"/>
    <w:rsid w:val="00936158"/>
    <w:rsid w:val="00936B47"/>
    <w:rsid w:val="009370BA"/>
    <w:rsid w:val="00937992"/>
    <w:rsid w:val="00937A64"/>
    <w:rsid w:val="00937FA1"/>
    <w:rsid w:val="00940019"/>
    <w:rsid w:val="00940B59"/>
    <w:rsid w:val="009410D8"/>
    <w:rsid w:val="009412F5"/>
    <w:rsid w:val="00941F07"/>
    <w:rsid w:val="009423AB"/>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E12"/>
    <w:rsid w:val="00952E22"/>
    <w:rsid w:val="00953B35"/>
    <w:rsid w:val="00954100"/>
    <w:rsid w:val="00954121"/>
    <w:rsid w:val="00954FA0"/>
    <w:rsid w:val="00955267"/>
    <w:rsid w:val="0095628A"/>
    <w:rsid w:val="0095663F"/>
    <w:rsid w:val="00956AD7"/>
    <w:rsid w:val="00956D2B"/>
    <w:rsid w:val="00957085"/>
    <w:rsid w:val="00957747"/>
    <w:rsid w:val="00957CB3"/>
    <w:rsid w:val="00957F2D"/>
    <w:rsid w:val="0096014C"/>
    <w:rsid w:val="00960A52"/>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8E0"/>
    <w:rsid w:val="00967910"/>
    <w:rsid w:val="00967C78"/>
    <w:rsid w:val="00970E34"/>
    <w:rsid w:val="00971150"/>
    <w:rsid w:val="0097116B"/>
    <w:rsid w:val="009719A4"/>
    <w:rsid w:val="009719ED"/>
    <w:rsid w:val="00971F5D"/>
    <w:rsid w:val="009720F1"/>
    <w:rsid w:val="009723D4"/>
    <w:rsid w:val="00972CF8"/>
    <w:rsid w:val="0097379B"/>
    <w:rsid w:val="00973DD3"/>
    <w:rsid w:val="009748A5"/>
    <w:rsid w:val="00975937"/>
    <w:rsid w:val="00975BE6"/>
    <w:rsid w:val="00976ADB"/>
    <w:rsid w:val="00977174"/>
    <w:rsid w:val="0098008C"/>
    <w:rsid w:val="00980F1C"/>
    <w:rsid w:val="00981388"/>
    <w:rsid w:val="00981EA1"/>
    <w:rsid w:val="00982213"/>
    <w:rsid w:val="009827AB"/>
    <w:rsid w:val="00982976"/>
    <w:rsid w:val="00982A5D"/>
    <w:rsid w:val="00982B43"/>
    <w:rsid w:val="00982EF5"/>
    <w:rsid w:val="00983949"/>
    <w:rsid w:val="00983D96"/>
    <w:rsid w:val="00984407"/>
    <w:rsid w:val="009863D4"/>
    <w:rsid w:val="0098699D"/>
    <w:rsid w:val="00986AB9"/>
    <w:rsid w:val="00986B6A"/>
    <w:rsid w:val="0098714C"/>
    <w:rsid w:val="009872D6"/>
    <w:rsid w:val="00987BA3"/>
    <w:rsid w:val="009905C0"/>
    <w:rsid w:val="00990E94"/>
    <w:rsid w:val="009914D0"/>
    <w:rsid w:val="0099174D"/>
    <w:rsid w:val="00992779"/>
    <w:rsid w:val="009935DF"/>
    <w:rsid w:val="00993A5B"/>
    <w:rsid w:val="00994000"/>
    <w:rsid w:val="00994191"/>
    <w:rsid w:val="00994A4C"/>
    <w:rsid w:val="00995463"/>
    <w:rsid w:val="0099557B"/>
    <w:rsid w:val="00995684"/>
    <w:rsid w:val="00995A9A"/>
    <w:rsid w:val="00995B07"/>
    <w:rsid w:val="00996076"/>
    <w:rsid w:val="00996154"/>
    <w:rsid w:val="00996A3D"/>
    <w:rsid w:val="009972AB"/>
    <w:rsid w:val="00997503"/>
    <w:rsid w:val="0099773B"/>
    <w:rsid w:val="009A06E0"/>
    <w:rsid w:val="009A0700"/>
    <w:rsid w:val="009A0D9B"/>
    <w:rsid w:val="009A1663"/>
    <w:rsid w:val="009A1900"/>
    <w:rsid w:val="009A20B6"/>
    <w:rsid w:val="009A28F2"/>
    <w:rsid w:val="009A2F84"/>
    <w:rsid w:val="009A30A5"/>
    <w:rsid w:val="009A3189"/>
    <w:rsid w:val="009A31CD"/>
    <w:rsid w:val="009A3887"/>
    <w:rsid w:val="009A389B"/>
    <w:rsid w:val="009A3DE9"/>
    <w:rsid w:val="009A5321"/>
    <w:rsid w:val="009A53BA"/>
    <w:rsid w:val="009A583C"/>
    <w:rsid w:val="009A5FEC"/>
    <w:rsid w:val="009A73B4"/>
    <w:rsid w:val="009B0940"/>
    <w:rsid w:val="009B0C3D"/>
    <w:rsid w:val="009B0D8E"/>
    <w:rsid w:val="009B16DB"/>
    <w:rsid w:val="009B2458"/>
    <w:rsid w:val="009B3406"/>
    <w:rsid w:val="009B430E"/>
    <w:rsid w:val="009B4AA2"/>
    <w:rsid w:val="009B4CA8"/>
    <w:rsid w:val="009B4DFB"/>
    <w:rsid w:val="009B52EA"/>
    <w:rsid w:val="009B64CB"/>
    <w:rsid w:val="009B6654"/>
    <w:rsid w:val="009B6E3A"/>
    <w:rsid w:val="009B7532"/>
    <w:rsid w:val="009B776C"/>
    <w:rsid w:val="009B78A6"/>
    <w:rsid w:val="009B7D91"/>
    <w:rsid w:val="009C03E1"/>
    <w:rsid w:val="009C0727"/>
    <w:rsid w:val="009C0C05"/>
    <w:rsid w:val="009C1004"/>
    <w:rsid w:val="009C1F10"/>
    <w:rsid w:val="009C23B0"/>
    <w:rsid w:val="009C2633"/>
    <w:rsid w:val="009C28E2"/>
    <w:rsid w:val="009C40BD"/>
    <w:rsid w:val="009C448D"/>
    <w:rsid w:val="009C4907"/>
    <w:rsid w:val="009C51DC"/>
    <w:rsid w:val="009C529D"/>
    <w:rsid w:val="009C5402"/>
    <w:rsid w:val="009C5B6F"/>
    <w:rsid w:val="009C601B"/>
    <w:rsid w:val="009C7538"/>
    <w:rsid w:val="009C7BAA"/>
    <w:rsid w:val="009D056B"/>
    <w:rsid w:val="009D075C"/>
    <w:rsid w:val="009D223B"/>
    <w:rsid w:val="009D24F4"/>
    <w:rsid w:val="009D2984"/>
    <w:rsid w:val="009D2F00"/>
    <w:rsid w:val="009D34F4"/>
    <w:rsid w:val="009D3D90"/>
    <w:rsid w:val="009D3FC0"/>
    <w:rsid w:val="009D441C"/>
    <w:rsid w:val="009D4536"/>
    <w:rsid w:val="009D567B"/>
    <w:rsid w:val="009D63A1"/>
    <w:rsid w:val="009D6A4A"/>
    <w:rsid w:val="009D6BB4"/>
    <w:rsid w:val="009D6DEA"/>
    <w:rsid w:val="009D709D"/>
    <w:rsid w:val="009D720A"/>
    <w:rsid w:val="009D7688"/>
    <w:rsid w:val="009D7865"/>
    <w:rsid w:val="009D7D23"/>
    <w:rsid w:val="009E054C"/>
    <w:rsid w:val="009E1ACB"/>
    <w:rsid w:val="009E1BE1"/>
    <w:rsid w:val="009E231E"/>
    <w:rsid w:val="009E3220"/>
    <w:rsid w:val="009E38EA"/>
    <w:rsid w:val="009E3F43"/>
    <w:rsid w:val="009E4029"/>
    <w:rsid w:val="009E41A9"/>
    <w:rsid w:val="009E48EA"/>
    <w:rsid w:val="009E4B6A"/>
    <w:rsid w:val="009E530E"/>
    <w:rsid w:val="009E6576"/>
    <w:rsid w:val="009E67D9"/>
    <w:rsid w:val="009E68EB"/>
    <w:rsid w:val="009E71E1"/>
    <w:rsid w:val="009F0557"/>
    <w:rsid w:val="009F1425"/>
    <w:rsid w:val="009F145B"/>
    <w:rsid w:val="009F1A41"/>
    <w:rsid w:val="009F2FD7"/>
    <w:rsid w:val="009F3903"/>
    <w:rsid w:val="009F42D8"/>
    <w:rsid w:val="009F55B2"/>
    <w:rsid w:val="009F57DA"/>
    <w:rsid w:val="009F5DCE"/>
    <w:rsid w:val="009F6106"/>
    <w:rsid w:val="009F65F7"/>
    <w:rsid w:val="009F69CB"/>
    <w:rsid w:val="009F6CC1"/>
    <w:rsid w:val="009F7011"/>
    <w:rsid w:val="009F70AB"/>
    <w:rsid w:val="009F7162"/>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DF7"/>
    <w:rsid w:val="00A06697"/>
    <w:rsid w:val="00A073C7"/>
    <w:rsid w:val="00A07B69"/>
    <w:rsid w:val="00A07DCD"/>
    <w:rsid w:val="00A07E38"/>
    <w:rsid w:val="00A07F53"/>
    <w:rsid w:val="00A106EA"/>
    <w:rsid w:val="00A10873"/>
    <w:rsid w:val="00A1087D"/>
    <w:rsid w:val="00A11589"/>
    <w:rsid w:val="00A11771"/>
    <w:rsid w:val="00A117B8"/>
    <w:rsid w:val="00A12038"/>
    <w:rsid w:val="00A144FC"/>
    <w:rsid w:val="00A1465E"/>
    <w:rsid w:val="00A148D4"/>
    <w:rsid w:val="00A14EC6"/>
    <w:rsid w:val="00A151ED"/>
    <w:rsid w:val="00A15A30"/>
    <w:rsid w:val="00A15D73"/>
    <w:rsid w:val="00A15EF9"/>
    <w:rsid w:val="00A162A9"/>
    <w:rsid w:val="00A165D2"/>
    <w:rsid w:val="00A16C48"/>
    <w:rsid w:val="00A17009"/>
    <w:rsid w:val="00A17D0C"/>
    <w:rsid w:val="00A206BA"/>
    <w:rsid w:val="00A20843"/>
    <w:rsid w:val="00A20855"/>
    <w:rsid w:val="00A2145C"/>
    <w:rsid w:val="00A2162B"/>
    <w:rsid w:val="00A22037"/>
    <w:rsid w:val="00A222DC"/>
    <w:rsid w:val="00A225CC"/>
    <w:rsid w:val="00A2279C"/>
    <w:rsid w:val="00A23B99"/>
    <w:rsid w:val="00A23CA2"/>
    <w:rsid w:val="00A242F1"/>
    <w:rsid w:val="00A24B4E"/>
    <w:rsid w:val="00A2644E"/>
    <w:rsid w:val="00A268B9"/>
    <w:rsid w:val="00A269A8"/>
    <w:rsid w:val="00A26DF9"/>
    <w:rsid w:val="00A270A4"/>
    <w:rsid w:val="00A279C6"/>
    <w:rsid w:val="00A30117"/>
    <w:rsid w:val="00A3026D"/>
    <w:rsid w:val="00A30447"/>
    <w:rsid w:val="00A30748"/>
    <w:rsid w:val="00A30C6A"/>
    <w:rsid w:val="00A315CC"/>
    <w:rsid w:val="00A31647"/>
    <w:rsid w:val="00A31AA1"/>
    <w:rsid w:val="00A32106"/>
    <w:rsid w:val="00A32581"/>
    <w:rsid w:val="00A325F4"/>
    <w:rsid w:val="00A32FE7"/>
    <w:rsid w:val="00A33322"/>
    <w:rsid w:val="00A333BE"/>
    <w:rsid w:val="00A33BCE"/>
    <w:rsid w:val="00A33CF4"/>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1C7"/>
    <w:rsid w:val="00A404ED"/>
    <w:rsid w:val="00A40837"/>
    <w:rsid w:val="00A41FA8"/>
    <w:rsid w:val="00A421AE"/>
    <w:rsid w:val="00A444D2"/>
    <w:rsid w:val="00A44CD6"/>
    <w:rsid w:val="00A44D61"/>
    <w:rsid w:val="00A45C47"/>
    <w:rsid w:val="00A46C95"/>
    <w:rsid w:val="00A50059"/>
    <w:rsid w:val="00A506D0"/>
    <w:rsid w:val="00A50A42"/>
    <w:rsid w:val="00A51041"/>
    <w:rsid w:val="00A512AC"/>
    <w:rsid w:val="00A517E9"/>
    <w:rsid w:val="00A51E9D"/>
    <w:rsid w:val="00A52DCD"/>
    <w:rsid w:val="00A53162"/>
    <w:rsid w:val="00A5316C"/>
    <w:rsid w:val="00A533D0"/>
    <w:rsid w:val="00A53C0D"/>
    <w:rsid w:val="00A549EF"/>
    <w:rsid w:val="00A553C6"/>
    <w:rsid w:val="00A55484"/>
    <w:rsid w:val="00A556E0"/>
    <w:rsid w:val="00A5572D"/>
    <w:rsid w:val="00A56462"/>
    <w:rsid w:val="00A56C6B"/>
    <w:rsid w:val="00A5741E"/>
    <w:rsid w:val="00A60C97"/>
    <w:rsid w:val="00A61472"/>
    <w:rsid w:val="00A61739"/>
    <w:rsid w:val="00A620A4"/>
    <w:rsid w:val="00A626EB"/>
    <w:rsid w:val="00A63FF4"/>
    <w:rsid w:val="00A648F6"/>
    <w:rsid w:val="00A64F19"/>
    <w:rsid w:val="00A654AA"/>
    <w:rsid w:val="00A66402"/>
    <w:rsid w:val="00A6668A"/>
    <w:rsid w:val="00A672B2"/>
    <w:rsid w:val="00A67DD4"/>
    <w:rsid w:val="00A72C3C"/>
    <w:rsid w:val="00A72CF4"/>
    <w:rsid w:val="00A72E06"/>
    <w:rsid w:val="00A73414"/>
    <w:rsid w:val="00A7390E"/>
    <w:rsid w:val="00A73F32"/>
    <w:rsid w:val="00A74050"/>
    <w:rsid w:val="00A74B7E"/>
    <w:rsid w:val="00A74F31"/>
    <w:rsid w:val="00A7548A"/>
    <w:rsid w:val="00A76D6D"/>
    <w:rsid w:val="00A76DEB"/>
    <w:rsid w:val="00A7788D"/>
    <w:rsid w:val="00A77D37"/>
    <w:rsid w:val="00A80BD7"/>
    <w:rsid w:val="00A80C67"/>
    <w:rsid w:val="00A8149F"/>
    <w:rsid w:val="00A814BC"/>
    <w:rsid w:val="00A81A1F"/>
    <w:rsid w:val="00A826D8"/>
    <w:rsid w:val="00A827DB"/>
    <w:rsid w:val="00A82ED0"/>
    <w:rsid w:val="00A836D5"/>
    <w:rsid w:val="00A83834"/>
    <w:rsid w:val="00A84442"/>
    <w:rsid w:val="00A84611"/>
    <w:rsid w:val="00A84827"/>
    <w:rsid w:val="00A84DAE"/>
    <w:rsid w:val="00A85B3F"/>
    <w:rsid w:val="00A85B72"/>
    <w:rsid w:val="00A86296"/>
    <w:rsid w:val="00A864FA"/>
    <w:rsid w:val="00A87712"/>
    <w:rsid w:val="00A8776F"/>
    <w:rsid w:val="00A878AE"/>
    <w:rsid w:val="00A907AE"/>
    <w:rsid w:val="00A91632"/>
    <w:rsid w:val="00A93326"/>
    <w:rsid w:val="00A9378F"/>
    <w:rsid w:val="00A95182"/>
    <w:rsid w:val="00A951B8"/>
    <w:rsid w:val="00A95D36"/>
    <w:rsid w:val="00A9620F"/>
    <w:rsid w:val="00A965BB"/>
    <w:rsid w:val="00A9669E"/>
    <w:rsid w:val="00A969E1"/>
    <w:rsid w:val="00A96CE7"/>
    <w:rsid w:val="00A96E89"/>
    <w:rsid w:val="00A96E9B"/>
    <w:rsid w:val="00A97660"/>
    <w:rsid w:val="00A977E3"/>
    <w:rsid w:val="00A978B2"/>
    <w:rsid w:val="00A97B7A"/>
    <w:rsid w:val="00AA05D4"/>
    <w:rsid w:val="00AA1AEC"/>
    <w:rsid w:val="00AA22AA"/>
    <w:rsid w:val="00AA2830"/>
    <w:rsid w:val="00AA3BF2"/>
    <w:rsid w:val="00AA5D21"/>
    <w:rsid w:val="00AA5F4E"/>
    <w:rsid w:val="00AA6566"/>
    <w:rsid w:val="00AA76BD"/>
    <w:rsid w:val="00AA775B"/>
    <w:rsid w:val="00AB024F"/>
    <w:rsid w:val="00AB0A53"/>
    <w:rsid w:val="00AB0CB8"/>
    <w:rsid w:val="00AB1660"/>
    <w:rsid w:val="00AB1791"/>
    <w:rsid w:val="00AB2337"/>
    <w:rsid w:val="00AB274B"/>
    <w:rsid w:val="00AB3557"/>
    <w:rsid w:val="00AB36B7"/>
    <w:rsid w:val="00AB371C"/>
    <w:rsid w:val="00AB39AC"/>
    <w:rsid w:val="00AB3BFD"/>
    <w:rsid w:val="00AB422F"/>
    <w:rsid w:val="00AB5A0D"/>
    <w:rsid w:val="00AB5C08"/>
    <w:rsid w:val="00AB61BE"/>
    <w:rsid w:val="00AB6263"/>
    <w:rsid w:val="00AB6DA5"/>
    <w:rsid w:val="00AB7B29"/>
    <w:rsid w:val="00AB7D61"/>
    <w:rsid w:val="00AC036F"/>
    <w:rsid w:val="00AC0AE3"/>
    <w:rsid w:val="00AC0C04"/>
    <w:rsid w:val="00AC0DF8"/>
    <w:rsid w:val="00AC0FBC"/>
    <w:rsid w:val="00AC1067"/>
    <w:rsid w:val="00AC149F"/>
    <w:rsid w:val="00AC1508"/>
    <w:rsid w:val="00AC1547"/>
    <w:rsid w:val="00AC1813"/>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A6"/>
    <w:rsid w:val="00AD05F4"/>
    <w:rsid w:val="00AD0E38"/>
    <w:rsid w:val="00AD0FA8"/>
    <w:rsid w:val="00AD1233"/>
    <w:rsid w:val="00AD1B56"/>
    <w:rsid w:val="00AD20D4"/>
    <w:rsid w:val="00AD2966"/>
    <w:rsid w:val="00AD2EC7"/>
    <w:rsid w:val="00AD3AFB"/>
    <w:rsid w:val="00AD47D1"/>
    <w:rsid w:val="00AD4CC4"/>
    <w:rsid w:val="00AD4FA8"/>
    <w:rsid w:val="00AD5756"/>
    <w:rsid w:val="00AD5ED5"/>
    <w:rsid w:val="00AD6138"/>
    <w:rsid w:val="00AD6345"/>
    <w:rsid w:val="00AD6AB2"/>
    <w:rsid w:val="00AD7520"/>
    <w:rsid w:val="00AE043A"/>
    <w:rsid w:val="00AE0D86"/>
    <w:rsid w:val="00AE15AA"/>
    <w:rsid w:val="00AE1763"/>
    <w:rsid w:val="00AE1CC9"/>
    <w:rsid w:val="00AE211D"/>
    <w:rsid w:val="00AE2446"/>
    <w:rsid w:val="00AE4044"/>
    <w:rsid w:val="00AE5632"/>
    <w:rsid w:val="00AE6259"/>
    <w:rsid w:val="00AE6887"/>
    <w:rsid w:val="00AE75D5"/>
    <w:rsid w:val="00AF0346"/>
    <w:rsid w:val="00AF0A73"/>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896"/>
    <w:rsid w:val="00B00AFD"/>
    <w:rsid w:val="00B010F7"/>
    <w:rsid w:val="00B02053"/>
    <w:rsid w:val="00B022FB"/>
    <w:rsid w:val="00B023ED"/>
    <w:rsid w:val="00B02ACF"/>
    <w:rsid w:val="00B02BB7"/>
    <w:rsid w:val="00B02FA7"/>
    <w:rsid w:val="00B04008"/>
    <w:rsid w:val="00B0400E"/>
    <w:rsid w:val="00B052B2"/>
    <w:rsid w:val="00B059C3"/>
    <w:rsid w:val="00B06E4A"/>
    <w:rsid w:val="00B07BF1"/>
    <w:rsid w:val="00B07D65"/>
    <w:rsid w:val="00B07EBE"/>
    <w:rsid w:val="00B10945"/>
    <w:rsid w:val="00B10D93"/>
    <w:rsid w:val="00B112B6"/>
    <w:rsid w:val="00B11796"/>
    <w:rsid w:val="00B11CA2"/>
    <w:rsid w:val="00B12459"/>
    <w:rsid w:val="00B13691"/>
    <w:rsid w:val="00B137D4"/>
    <w:rsid w:val="00B13B13"/>
    <w:rsid w:val="00B13D7D"/>
    <w:rsid w:val="00B14351"/>
    <w:rsid w:val="00B14393"/>
    <w:rsid w:val="00B147B4"/>
    <w:rsid w:val="00B14857"/>
    <w:rsid w:val="00B155FC"/>
    <w:rsid w:val="00B161E9"/>
    <w:rsid w:val="00B16CDF"/>
    <w:rsid w:val="00B16F20"/>
    <w:rsid w:val="00B17F06"/>
    <w:rsid w:val="00B20930"/>
    <w:rsid w:val="00B2098E"/>
    <w:rsid w:val="00B20ACD"/>
    <w:rsid w:val="00B20B32"/>
    <w:rsid w:val="00B215A6"/>
    <w:rsid w:val="00B221CB"/>
    <w:rsid w:val="00B221EC"/>
    <w:rsid w:val="00B22DBF"/>
    <w:rsid w:val="00B22DDD"/>
    <w:rsid w:val="00B22FE3"/>
    <w:rsid w:val="00B23C78"/>
    <w:rsid w:val="00B23DF2"/>
    <w:rsid w:val="00B248C9"/>
    <w:rsid w:val="00B2494F"/>
    <w:rsid w:val="00B24C56"/>
    <w:rsid w:val="00B261A9"/>
    <w:rsid w:val="00B262D4"/>
    <w:rsid w:val="00B26AC8"/>
    <w:rsid w:val="00B26CDA"/>
    <w:rsid w:val="00B2771A"/>
    <w:rsid w:val="00B27771"/>
    <w:rsid w:val="00B27AF0"/>
    <w:rsid w:val="00B27E0B"/>
    <w:rsid w:val="00B30140"/>
    <w:rsid w:val="00B30CCD"/>
    <w:rsid w:val="00B30D4B"/>
    <w:rsid w:val="00B311A3"/>
    <w:rsid w:val="00B3215A"/>
    <w:rsid w:val="00B34B12"/>
    <w:rsid w:val="00B34E5C"/>
    <w:rsid w:val="00B35123"/>
    <w:rsid w:val="00B35F2E"/>
    <w:rsid w:val="00B36F47"/>
    <w:rsid w:val="00B3733D"/>
    <w:rsid w:val="00B37560"/>
    <w:rsid w:val="00B37CA0"/>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5664"/>
    <w:rsid w:val="00B46035"/>
    <w:rsid w:val="00B462F7"/>
    <w:rsid w:val="00B46347"/>
    <w:rsid w:val="00B4736A"/>
    <w:rsid w:val="00B50740"/>
    <w:rsid w:val="00B50D6A"/>
    <w:rsid w:val="00B51478"/>
    <w:rsid w:val="00B51A1F"/>
    <w:rsid w:val="00B52798"/>
    <w:rsid w:val="00B527ED"/>
    <w:rsid w:val="00B54549"/>
    <w:rsid w:val="00B54BD1"/>
    <w:rsid w:val="00B54EB8"/>
    <w:rsid w:val="00B55518"/>
    <w:rsid w:val="00B55A8A"/>
    <w:rsid w:val="00B560F9"/>
    <w:rsid w:val="00B564FC"/>
    <w:rsid w:val="00B57257"/>
    <w:rsid w:val="00B5729E"/>
    <w:rsid w:val="00B57329"/>
    <w:rsid w:val="00B60478"/>
    <w:rsid w:val="00B60C24"/>
    <w:rsid w:val="00B6180E"/>
    <w:rsid w:val="00B61E90"/>
    <w:rsid w:val="00B6228B"/>
    <w:rsid w:val="00B62451"/>
    <w:rsid w:val="00B6291D"/>
    <w:rsid w:val="00B62DD5"/>
    <w:rsid w:val="00B63BDE"/>
    <w:rsid w:val="00B64562"/>
    <w:rsid w:val="00B64AD6"/>
    <w:rsid w:val="00B64BAB"/>
    <w:rsid w:val="00B6515F"/>
    <w:rsid w:val="00B65537"/>
    <w:rsid w:val="00B65B37"/>
    <w:rsid w:val="00B6610B"/>
    <w:rsid w:val="00B6625E"/>
    <w:rsid w:val="00B66454"/>
    <w:rsid w:val="00B66ADE"/>
    <w:rsid w:val="00B66D32"/>
    <w:rsid w:val="00B66E19"/>
    <w:rsid w:val="00B70357"/>
    <w:rsid w:val="00B7091F"/>
    <w:rsid w:val="00B71136"/>
    <w:rsid w:val="00B71976"/>
    <w:rsid w:val="00B71E6D"/>
    <w:rsid w:val="00B72027"/>
    <w:rsid w:val="00B72ACA"/>
    <w:rsid w:val="00B72E4A"/>
    <w:rsid w:val="00B73F75"/>
    <w:rsid w:val="00B73FD9"/>
    <w:rsid w:val="00B74723"/>
    <w:rsid w:val="00B75229"/>
    <w:rsid w:val="00B76660"/>
    <w:rsid w:val="00B76D42"/>
    <w:rsid w:val="00B77762"/>
    <w:rsid w:val="00B80070"/>
    <w:rsid w:val="00B80195"/>
    <w:rsid w:val="00B80426"/>
    <w:rsid w:val="00B806A4"/>
    <w:rsid w:val="00B80BDA"/>
    <w:rsid w:val="00B81023"/>
    <w:rsid w:val="00B811AC"/>
    <w:rsid w:val="00B8127B"/>
    <w:rsid w:val="00B81584"/>
    <w:rsid w:val="00B824D7"/>
    <w:rsid w:val="00B82DA6"/>
    <w:rsid w:val="00B83D19"/>
    <w:rsid w:val="00B83EEF"/>
    <w:rsid w:val="00B83F90"/>
    <w:rsid w:val="00B84B4A"/>
    <w:rsid w:val="00B84DCA"/>
    <w:rsid w:val="00B84EA8"/>
    <w:rsid w:val="00B8576A"/>
    <w:rsid w:val="00B857AC"/>
    <w:rsid w:val="00B85C6C"/>
    <w:rsid w:val="00B8688C"/>
    <w:rsid w:val="00B86925"/>
    <w:rsid w:val="00B86E48"/>
    <w:rsid w:val="00B871AA"/>
    <w:rsid w:val="00B87C35"/>
    <w:rsid w:val="00B91062"/>
    <w:rsid w:val="00B91194"/>
    <w:rsid w:val="00B91547"/>
    <w:rsid w:val="00B91E58"/>
    <w:rsid w:val="00B920B9"/>
    <w:rsid w:val="00B92707"/>
    <w:rsid w:val="00B93266"/>
    <w:rsid w:val="00B933C3"/>
    <w:rsid w:val="00B93D68"/>
    <w:rsid w:val="00B941E5"/>
    <w:rsid w:val="00B9420F"/>
    <w:rsid w:val="00B94744"/>
    <w:rsid w:val="00B947B9"/>
    <w:rsid w:val="00B950DD"/>
    <w:rsid w:val="00B9635D"/>
    <w:rsid w:val="00B96475"/>
    <w:rsid w:val="00B96A69"/>
    <w:rsid w:val="00B96CAD"/>
    <w:rsid w:val="00BA07CB"/>
    <w:rsid w:val="00BA14E2"/>
    <w:rsid w:val="00BA1E45"/>
    <w:rsid w:val="00BA2B8F"/>
    <w:rsid w:val="00BA2F5A"/>
    <w:rsid w:val="00BA389A"/>
    <w:rsid w:val="00BA481A"/>
    <w:rsid w:val="00BA5A94"/>
    <w:rsid w:val="00BA5C2A"/>
    <w:rsid w:val="00BA5E42"/>
    <w:rsid w:val="00BA6D95"/>
    <w:rsid w:val="00BA7680"/>
    <w:rsid w:val="00BB0056"/>
    <w:rsid w:val="00BB06D2"/>
    <w:rsid w:val="00BB07BA"/>
    <w:rsid w:val="00BB0859"/>
    <w:rsid w:val="00BB1004"/>
    <w:rsid w:val="00BB105E"/>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50E6"/>
    <w:rsid w:val="00BC60DB"/>
    <w:rsid w:val="00BC76F7"/>
    <w:rsid w:val="00BD0363"/>
    <w:rsid w:val="00BD05E9"/>
    <w:rsid w:val="00BD0840"/>
    <w:rsid w:val="00BD0C18"/>
    <w:rsid w:val="00BD128A"/>
    <w:rsid w:val="00BD14CC"/>
    <w:rsid w:val="00BD1777"/>
    <w:rsid w:val="00BD1979"/>
    <w:rsid w:val="00BD2B51"/>
    <w:rsid w:val="00BD2CF2"/>
    <w:rsid w:val="00BD3361"/>
    <w:rsid w:val="00BD3FF6"/>
    <w:rsid w:val="00BD4FA9"/>
    <w:rsid w:val="00BD52DC"/>
    <w:rsid w:val="00BD5AD3"/>
    <w:rsid w:val="00BD633A"/>
    <w:rsid w:val="00BD65CA"/>
    <w:rsid w:val="00BD6CFA"/>
    <w:rsid w:val="00BD6E94"/>
    <w:rsid w:val="00BD7211"/>
    <w:rsid w:val="00BD7DF1"/>
    <w:rsid w:val="00BE1B0E"/>
    <w:rsid w:val="00BE1B72"/>
    <w:rsid w:val="00BE2848"/>
    <w:rsid w:val="00BE2B34"/>
    <w:rsid w:val="00BE2E7B"/>
    <w:rsid w:val="00BE3406"/>
    <w:rsid w:val="00BE3718"/>
    <w:rsid w:val="00BE415C"/>
    <w:rsid w:val="00BE4FB3"/>
    <w:rsid w:val="00BE59E6"/>
    <w:rsid w:val="00BE6037"/>
    <w:rsid w:val="00BE63FF"/>
    <w:rsid w:val="00BE6447"/>
    <w:rsid w:val="00BE6E18"/>
    <w:rsid w:val="00BF05AB"/>
    <w:rsid w:val="00BF0FE9"/>
    <w:rsid w:val="00BF1568"/>
    <w:rsid w:val="00BF162C"/>
    <w:rsid w:val="00BF1BD8"/>
    <w:rsid w:val="00BF2872"/>
    <w:rsid w:val="00BF2CF8"/>
    <w:rsid w:val="00BF30F3"/>
    <w:rsid w:val="00BF35E6"/>
    <w:rsid w:val="00BF5248"/>
    <w:rsid w:val="00BF5B46"/>
    <w:rsid w:val="00BF7250"/>
    <w:rsid w:val="00BF79F4"/>
    <w:rsid w:val="00BF7B3E"/>
    <w:rsid w:val="00BF7F5E"/>
    <w:rsid w:val="00C004C2"/>
    <w:rsid w:val="00C01AD7"/>
    <w:rsid w:val="00C01D5A"/>
    <w:rsid w:val="00C0255C"/>
    <w:rsid w:val="00C034DE"/>
    <w:rsid w:val="00C0431E"/>
    <w:rsid w:val="00C04348"/>
    <w:rsid w:val="00C0451A"/>
    <w:rsid w:val="00C047B8"/>
    <w:rsid w:val="00C0573C"/>
    <w:rsid w:val="00C061A6"/>
    <w:rsid w:val="00C06202"/>
    <w:rsid w:val="00C072D1"/>
    <w:rsid w:val="00C0771E"/>
    <w:rsid w:val="00C079EF"/>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4583"/>
    <w:rsid w:val="00C14D92"/>
    <w:rsid w:val="00C15445"/>
    <w:rsid w:val="00C161CE"/>
    <w:rsid w:val="00C16A8A"/>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30819"/>
    <w:rsid w:val="00C30820"/>
    <w:rsid w:val="00C30B41"/>
    <w:rsid w:val="00C3142D"/>
    <w:rsid w:val="00C31433"/>
    <w:rsid w:val="00C32B7A"/>
    <w:rsid w:val="00C32C6A"/>
    <w:rsid w:val="00C3308B"/>
    <w:rsid w:val="00C3380C"/>
    <w:rsid w:val="00C347EE"/>
    <w:rsid w:val="00C3481A"/>
    <w:rsid w:val="00C34978"/>
    <w:rsid w:val="00C36117"/>
    <w:rsid w:val="00C3694B"/>
    <w:rsid w:val="00C40332"/>
    <w:rsid w:val="00C403CE"/>
    <w:rsid w:val="00C4072F"/>
    <w:rsid w:val="00C407A3"/>
    <w:rsid w:val="00C409FD"/>
    <w:rsid w:val="00C416FE"/>
    <w:rsid w:val="00C41823"/>
    <w:rsid w:val="00C42917"/>
    <w:rsid w:val="00C44B16"/>
    <w:rsid w:val="00C44E03"/>
    <w:rsid w:val="00C44E3E"/>
    <w:rsid w:val="00C458F4"/>
    <w:rsid w:val="00C46117"/>
    <w:rsid w:val="00C463D2"/>
    <w:rsid w:val="00C468E1"/>
    <w:rsid w:val="00C47C2D"/>
    <w:rsid w:val="00C506B0"/>
    <w:rsid w:val="00C52E33"/>
    <w:rsid w:val="00C53D9F"/>
    <w:rsid w:val="00C54114"/>
    <w:rsid w:val="00C54DB3"/>
    <w:rsid w:val="00C55408"/>
    <w:rsid w:val="00C557D0"/>
    <w:rsid w:val="00C55B34"/>
    <w:rsid w:val="00C55C66"/>
    <w:rsid w:val="00C561D5"/>
    <w:rsid w:val="00C56C08"/>
    <w:rsid w:val="00C57E07"/>
    <w:rsid w:val="00C603D1"/>
    <w:rsid w:val="00C60F2D"/>
    <w:rsid w:val="00C60FFE"/>
    <w:rsid w:val="00C61CE2"/>
    <w:rsid w:val="00C61D63"/>
    <w:rsid w:val="00C61DEA"/>
    <w:rsid w:val="00C62528"/>
    <w:rsid w:val="00C627C4"/>
    <w:rsid w:val="00C64665"/>
    <w:rsid w:val="00C65257"/>
    <w:rsid w:val="00C6528F"/>
    <w:rsid w:val="00C65EAB"/>
    <w:rsid w:val="00C66615"/>
    <w:rsid w:val="00C66989"/>
    <w:rsid w:val="00C67DA3"/>
    <w:rsid w:val="00C703DB"/>
    <w:rsid w:val="00C7089E"/>
    <w:rsid w:val="00C70ED2"/>
    <w:rsid w:val="00C71961"/>
    <w:rsid w:val="00C72195"/>
    <w:rsid w:val="00C72404"/>
    <w:rsid w:val="00C727FF"/>
    <w:rsid w:val="00C72D4C"/>
    <w:rsid w:val="00C7361D"/>
    <w:rsid w:val="00C73A12"/>
    <w:rsid w:val="00C73FAC"/>
    <w:rsid w:val="00C740FB"/>
    <w:rsid w:val="00C7425D"/>
    <w:rsid w:val="00C74294"/>
    <w:rsid w:val="00C74D93"/>
    <w:rsid w:val="00C75DAE"/>
    <w:rsid w:val="00C762B6"/>
    <w:rsid w:val="00C76744"/>
    <w:rsid w:val="00C76ED4"/>
    <w:rsid w:val="00C77357"/>
    <w:rsid w:val="00C776E9"/>
    <w:rsid w:val="00C813B2"/>
    <w:rsid w:val="00C81CB2"/>
    <w:rsid w:val="00C8238A"/>
    <w:rsid w:val="00C82754"/>
    <w:rsid w:val="00C829A8"/>
    <w:rsid w:val="00C83573"/>
    <w:rsid w:val="00C8479A"/>
    <w:rsid w:val="00C8531C"/>
    <w:rsid w:val="00C86050"/>
    <w:rsid w:val="00C861F7"/>
    <w:rsid w:val="00C86250"/>
    <w:rsid w:val="00C870F7"/>
    <w:rsid w:val="00C8735C"/>
    <w:rsid w:val="00C876F0"/>
    <w:rsid w:val="00C87817"/>
    <w:rsid w:val="00C87820"/>
    <w:rsid w:val="00C87967"/>
    <w:rsid w:val="00C87980"/>
    <w:rsid w:val="00C87BC1"/>
    <w:rsid w:val="00C903B4"/>
    <w:rsid w:val="00C9253D"/>
    <w:rsid w:val="00C9279D"/>
    <w:rsid w:val="00C92AEE"/>
    <w:rsid w:val="00C934BD"/>
    <w:rsid w:val="00C939D1"/>
    <w:rsid w:val="00C9407E"/>
    <w:rsid w:val="00C9596E"/>
    <w:rsid w:val="00C976F3"/>
    <w:rsid w:val="00C97769"/>
    <w:rsid w:val="00CA08F9"/>
    <w:rsid w:val="00CA0B7B"/>
    <w:rsid w:val="00CA0EDE"/>
    <w:rsid w:val="00CA3B47"/>
    <w:rsid w:val="00CA3C21"/>
    <w:rsid w:val="00CA3FEE"/>
    <w:rsid w:val="00CA48C4"/>
    <w:rsid w:val="00CA512F"/>
    <w:rsid w:val="00CA5BC4"/>
    <w:rsid w:val="00CA640C"/>
    <w:rsid w:val="00CA741F"/>
    <w:rsid w:val="00CA77EF"/>
    <w:rsid w:val="00CA78B6"/>
    <w:rsid w:val="00CA7A5B"/>
    <w:rsid w:val="00CB0905"/>
    <w:rsid w:val="00CB1301"/>
    <w:rsid w:val="00CB1741"/>
    <w:rsid w:val="00CB19EA"/>
    <w:rsid w:val="00CB1FAD"/>
    <w:rsid w:val="00CB4753"/>
    <w:rsid w:val="00CB4936"/>
    <w:rsid w:val="00CB4FC4"/>
    <w:rsid w:val="00CB539A"/>
    <w:rsid w:val="00CB5C43"/>
    <w:rsid w:val="00CB61EC"/>
    <w:rsid w:val="00CB624B"/>
    <w:rsid w:val="00CB6ECF"/>
    <w:rsid w:val="00CB71E4"/>
    <w:rsid w:val="00CB7332"/>
    <w:rsid w:val="00CB73E0"/>
    <w:rsid w:val="00CB799D"/>
    <w:rsid w:val="00CB7D3F"/>
    <w:rsid w:val="00CC1233"/>
    <w:rsid w:val="00CC1764"/>
    <w:rsid w:val="00CC1968"/>
    <w:rsid w:val="00CC1ED5"/>
    <w:rsid w:val="00CC3495"/>
    <w:rsid w:val="00CC3B64"/>
    <w:rsid w:val="00CC4FCD"/>
    <w:rsid w:val="00CC5E1D"/>
    <w:rsid w:val="00CC5EC5"/>
    <w:rsid w:val="00CC7111"/>
    <w:rsid w:val="00CC7509"/>
    <w:rsid w:val="00CC7623"/>
    <w:rsid w:val="00CC7AF3"/>
    <w:rsid w:val="00CC7C7D"/>
    <w:rsid w:val="00CC7D31"/>
    <w:rsid w:val="00CD16E6"/>
    <w:rsid w:val="00CD178E"/>
    <w:rsid w:val="00CD253E"/>
    <w:rsid w:val="00CD2652"/>
    <w:rsid w:val="00CD2984"/>
    <w:rsid w:val="00CD2A40"/>
    <w:rsid w:val="00CD2E23"/>
    <w:rsid w:val="00CD3497"/>
    <w:rsid w:val="00CD42C1"/>
    <w:rsid w:val="00CD459A"/>
    <w:rsid w:val="00CD49DA"/>
    <w:rsid w:val="00CD501F"/>
    <w:rsid w:val="00CD6406"/>
    <w:rsid w:val="00CD6DE8"/>
    <w:rsid w:val="00CE0084"/>
    <w:rsid w:val="00CE01FC"/>
    <w:rsid w:val="00CE0492"/>
    <w:rsid w:val="00CE0B86"/>
    <w:rsid w:val="00CE0DD6"/>
    <w:rsid w:val="00CE1022"/>
    <w:rsid w:val="00CE1589"/>
    <w:rsid w:val="00CE16D3"/>
    <w:rsid w:val="00CE2208"/>
    <w:rsid w:val="00CE2798"/>
    <w:rsid w:val="00CE2AAC"/>
    <w:rsid w:val="00CE2B1B"/>
    <w:rsid w:val="00CE3681"/>
    <w:rsid w:val="00CE3C0D"/>
    <w:rsid w:val="00CE4139"/>
    <w:rsid w:val="00CE42E2"/>
    <w:rsid w:val="00CE4C1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E21"/>
    <w:rsid w:val="00CF3728"/>
    <w:rsid w:val="00CF3B4E"/>
    <w:rsid w:val="00CF427B"/>
    <w:rsid w:val="00CF65D0"/>
    <w:rsid w:val="00CF71DF"/>
    <w:rsid w:val="00CF7730"/>
    <w:rsid w:val="00CF79DF"/>
    <w:rsid w:val="00D02396"/>
    <w:rsid w:val="00D02B8E"/>
    <w:rsid w:val="00D02BCA"/>
    <w:rsid w:val="00D0365D"/>
    <w:rsid w:val="00D04DDD"/>
    <w:rsid w:val="00D04DF1"/>
    <w:rsid w:val="00D10488"/>
    <w:rsid w:val="00D10B38"/>
    <w:rsid w:val="00D10C9A"/>
    <w:rsid w:val="00D10F10"/>
    <w:rsid w:val="00D1244C"/>
    <w:rsid w:val="00D13980"/>
    <w:rsid w:val="00D13B5F"/>
    <w:rsid w:val="00D142C5"/>
    <w:rsid w:val="00D14BBE"/>
    <w:rsid w:val="00D14BE2"/>
    <w:rsid w:val="00D16C9C"/>
    <w:rsid w:val="00D16CCC"/>
    <w:rsid w:val="00D16E42"/>
    <w:rsid w:val="00D17DCB"/>
    <w:rsid w:val="00D17DF7"/>
    <w:rsid w:val="00D202DF"/>
    <w:rsid w:val="00D20344"/>
    <w:rsid w:val="00D20AB0"/>
    <w:rsid w:val="00D220ED"/>
    <w:rsid w:val="00D221EF"/>
    <w:rsid w:val="00D223BF"/>
    <w:rsid w:val="00D224CA"/>
    <w:rsid w:val="00D22920"/>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BE8"/>
    <w:rsid w:val="00D323E9"/>
    <w:rsid w:val="00D32FB2"/>
    <w:rsid w:val="00D33758"/>
    <w:rsid w:val="00D34157"/>
    <w:rsid w:val="00D3435A"/>
    <w:rsid w:val="00D37062"/>
    <w:rsid w:val="00D3717B"/>
    <w:rsid w:val="00D37816"/>
    <w:rsid w:val="00D3796A"/>
    <w:rsid w:val="00D40F58"/>
    <w:rsid w:val="00D41076"/>
    <w:rsid w:val="00D41273"/>
    <w:rsid w:val="00D41301"/>
    <w:rsid w:val="00D424F5"/>
    <w:rsid w:val="00D42DA2"/>
    <w:rsid w:val="00D448ED"/>
    <w:rsid w:val="00D44D0F"/>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335B"/>
    <w:rsid w:val="00D53382"/>
    <w:rsid w:val="00D53910"/>
    <w:rsid w:val="00D53B28"/>
    <w:rsid w:val="00D53BF1"/>
    <w:rsid w:val="00D53EE0"/>
    <w:rsid w:val="00D54088"/>
    <w:rsid w:val="00D563AD"/>
    <w:rsid w:val="00D56576"/>
    <w:rsid w:val="00D56581"/>
    <w:rsid w:val="00D5715F"/>
    <w:rsid w:val="00D578AE"/>
    <w:rsid w:val="00D57BAD"/>
    <w:rsid w:val="00D61B6C"/>
    <w:rsid w:val="00D62167"/>
    <w:rsid w:val="00D6237A"/>
    <w:rsid w:val="00D627F2"/>
    <w:rsid w:val="00D6285E"/>
    <w:rsid w:val="00D6300A"/>
    <w:rsid w:val="00D63236"/>
    <w:rsid w:val="00D63288"/>
    <w:rsid w:val="00D636C7"/>
    <w:rsid w:val="00D637DF"/>
    <w:rsid w:val="00D63F20"/>
    <w:rsid w:val="00D64345"/>
    <w:rsid w:val="00D6539B"/>
    <w:rsid w:val="00D653BF"/>
    <w:rsid w:val="00D65D42"/>
    <w:rsid w:val="00D6652D"/>
    <w:rsid w:val="00D6763D"/>
    <w:rsid w:val="00D67D7C"/>
    <w:rsid w:val="00D67E2C"/>
    <w:rsid w:val="00D70841"/>
    <w:rsid w:val="00D713E3"/>
    <w:rsid w:val="00D71C36"/>
    <w:rsid w:val="00D7299D"/>
    <w:rsid w:val="00D73775"/>
    <w:rsid w:val="00D7390C"/>
    <w:rsid w:val="00D74AF1"/>
    <w:rsid w:val="00D75373"/>
    <w:rsid w:val="00D75917"/>
    <w:rsid w:val="00D759E0"/>
    <w:rsid w:val="00D75CEA"/>
    <w:rsid w:val="00D76A6B"/>
    <w:rsid w:val="00D76BA7"/>
    <w:rsid w:val="00D76FD0"/>
    <w:rsid w:val="00D777DF"/>
    <w:rsid w:val="00D80BBB"/>
    <w:rsid w:val="00D825C6"/>
    <w:rsid w:val="00D825EC"/>
    <w:rsid w:val="00D82671"/>
    <w:rsid w:val="00D8283E"/>
    <w:rsid w:val="00D82D98"/>
    <w:rsid w:val="00D833C0"/>
    <w:rsid w:val="00D83A2A"/>
    <w:rsid w:val="00D84262"/>
    <w:rsid w:val="00D84827"/>
    <w:rsid w:val="00D84ED2"/>
    <w:rsid w:val="00D85886"/>
    <w:rsid w:val="00D8689C"/>
    <w:rsid w:val="00D86C1C"/>
    <w:rsid w:val="00D86D18"/>
    <w:rsid w:val="00D87AC6"/>
    <w:rsid w:val="00D914AE"/>
    <w:rsid w:val="00D91674"/>
    <w:rsid w:val="00D9187B"/>
    <w:rsid w:val="00D91DCA"/>
    <w:rsid w:val="00D9277E"/>
    <w:rsid w:val="00D936FD"/>
    <w:rsid w:val="00D93D1F"/>
    <w:rsid w:val="00D941EC"/>
    <w:rsid w:val="00D945C9"/>
    <w:rsid w:val="00D953EE"/>
    <w:rsid w:val="00D95F30"/>
    <w:rsid w:val="00D96AE8"/>
    <w:rsid w:val="00D96EBE"/>
    <w:rsid w:val="00D9713D"/>
    <w:rsid w:val="00D97B5F"/>
    <w:rsid w:val="00DA0004"/>
    <w:rsid w:val="00DA09DE"/>
    <w:rsid w:val="00DA0E4B"/>
    <w:rsid w:val="00DA0E80"/>
    <w:rsid w:val="00DA152C"/>
    <w:rsid w:val="00DA1CFA"/>
    <w:rsid w:val="00DA1D20"/>
    <w:rsid w:val="00DA3559"/>
    <w:rsid w:val="00DA39FD"/>
    <w:rsid w:val="00DA454E"/>
    <w:rsid w:val="00DA491B"/>
    <w:rsid w:val="00DA498A"/>
    <w:rsid w:val="00DA498D"/>
    <w:rsid w:val="00DA5009"/>
    <w:rsid w:val="00DA53F2"/>
    <w:rsid w:val="00DA5588"/>
    <w:rsid w:val="00DA5752"/>
    <w:rsid w:val="00DA58D5"/>
    <w:rsid w:val="00DA66E5"/>
    <w:rsid w:val="00DA6A4F"/>
    <w:rsid w:val="00DA6F35"/>
    <w:rsid w:val="00DA776A"/>
    <w:rsid w:val="00DA7D3B"/>
    <w:rsid w:val="00DA7E8D"/>
    <w:rsid w:val="00DA7EA4"/>
    <w:rsid w:val="00DB07B5"/>
    <w:rsid w:val="00DB09D3"/>
    <w:rsid w:val="00DB0DD0"/>
    <w:rsid w:val="00DB144F"/>
    <w:rsid w:val="00DB219D"/>
    <w:rsid w:val="00DB2D35"/>
    <w:rsid w:val="00DB3664"/>
    <w:rsid w:val="00DB388D"/>
    <w:rsid w:val="00DB3965"/>
    <w:rsid w:val="00DB424A"/>
    <w:rsid w:val="00DC0E48"/>
    <w:rsid w:val="00DC0FA8"/>
    <w:rsid w:val="00DC1B79"/>
    <w:rsid w:val="00DC1EE3"/>
    <w:rsid w:val="00DC2530"/>
    <w:rsid w:val="00DC2911"/>
    <w:rsid w:val="00DC2CFF"/>
    <w:rsid w:val="00DC3249"/>
    <w:rsid w:val="00DC3E2A"/>
    <w:rsid w:val="00DC42CF"/>
    <w:rsid w:val="00DC4E35"/>
    <w:rsid w:val="00DC517F"/>
    <w:rsid w:val="00DC5945"/>
    <w:rsid w:val="00DC7431"/>
    <w:rsid w:val="00DC7A2A"/>
    <w:rsid w:val="00DC7BB3"/>
    <w:rsid w:val="00DD0022"/>
    <w:rsid w:val="00DD0CAB"/>
    <w:rsid w:val="00DD0DA5"/>
    <w:rsid w:val="00DD1103"/>
    <w:rsid w:val="00DD1C2E"/>
    <w:rsid w:val="00DD2143"/>
    <w:rsid w:val="00DD2F76"/>
    <w:rsid w:val="00DD3539"/>
    <w:rsid w:val="00DD3926"/>
    <w:rsid w:val="00DD43A6"/>
    <w:rsid w:val="00DD4535"/>
    <w:rsid w:val="00DD4FF4"/>
    <w:rsid w:val="00DD57C2"/>
    <w:rsid w:val="00DD5B76"/>
    <w:rsid w:val="00DD5E59"/>
    <w:rsid w:val="00DD6146"/>
    <w:rsid w:val="00DD6784"/>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A1D"/>
    <w:rsid w:val="00DE5E22"/>
    <w:rsid w:val="00DE63EE"/>
    <w:rsid w:val="00DE73A4"/>
    <w:rsid w:val="00DF0175"/>
    <w:rsid w:val="00DF08A6"/>
    <w:rsid w:val="00DF0B5F"/>
    <w:rsid w:val="00DF10DE"/>
    <w:rsid w:val="00DF11D1"/>
    <w:rsid w:val="00DF2519"/>
    <w:rsid w:val="00DF2F35"/>
    <w:rsid w:val="00DF43F5"/>
    <w:rsid w:val="00DF4DBC"/>
    <w:rsid w:val="00DF4EDB"/>
    <w:rsid w:val="00DF52E6"/>
    <w:rsid w:val="00DF530D"/>
    <w:rsid w:val="00DF55AD"/>
    <w:rsid w:val="00DF5ACE"/>
    <w:rsid w:val="00DF5C79"/>
    <w:rsid w:val="00DF60F2"/>
    <w:rsid w:val="00DF6568"/>
    <w:rsid w:val="00DF751C"/>
    <w:rsid w:val="00DF7B9A"/>
    <w:rsid w:val="00DF7D72"/>
    <w:rsid w:val="00E00842"/>
    <w:rsid w:val="00E024E7"/>
    <w:rsid w:val="00E039B6"/>
    <w:rsid w:val="00E03BBD"/>
    <w:rsid w:val="00E048C1"/>
    <w:rsid w:val="00E04FA6"/>
    <w:rsid w:val="00E050D6"/>
    <w:rsid w:val="00E05594"/>
    <w:rsid w:val="00E055B2"/>
    <w:rsid w:val="00E05904"/>
    <w:rsid w:val="00E0615A"/>
    <w:rsid w:val="00E063BF"/>
    <w:rsid w:val="00E065F0"/>
    <w:rsid w:val="00E066FF"/>
    <w:rsid w:val="00E06D64"/>
    <w:rsid w:val="00E06F14"/>
    <w:rsid w:val="00E07163"/>
    <w:rsid w:val="00E0760D"/>
    <w:rsid w:val="00E07DA1"/>
    <w:rsid w:val="00E07E38"/>
    <w:rsid w:val="00E07F65"/>
    <w:rsid w:val="00E1086B"/>
    <w:rsid w:val="00E10CF7"/>
    <w:rsid w:val="00E114B7"/>
    <w:rsid w:val="00E11A08"/>
    <w:rsid w:val="00E1247F"/>
    <w:rsid w:val="00E12EDF"/>
    <w:rsid w:val="00E13335"/>
    <w:rsid w:val="00E13F32"/>
    <w:rsid w:val="00E14D77"/>
    <w:rsid w:val="00E16E81"/>
    <w:rsid w:val="00E170F6"/>
    <w:rsid w:val="00E17B13"/>
    <w:rsid w:val="00E20096"/>
    <w:rsid w:val="00E2094D"/>
    <w:rsid w:val="00E20A86"/>
    <w:rsid w:val="00E22301"/>
    <w:rsid w:val="00E22518"/>
    <w:rsid w:val="00E22B17"/>
    <w:rsid w:val="00E22D07"/>
    <w:rsid w:val="00E22FBF"/>
    <w:rsid w:val="00E232FF"/>
    <w:rsid w:val="00E23D5B"/>
    <w:rsid w:val="00E24B7D"/>
    <w:rsid w:val="00E24D07"/>
    <w:rsid w:val="00E25A03"/>
    <w:rsid w:val="00E25E75"/>
    <w:rsid w:val="00E2627D"/>
    <w:rsid w:val="00E26543"/>
    <w:rsid w:val="00E26CE0"/>
    <w:rsid w:val="00E27733"/>
    <w:rsid w:val="00E277B4"/>
    <w:rsid w:val="00E27B17"/>
    <w:rsid w:val="00E27B2A"/>
    <w:rsid w:val="00E27FE5"/>
    <w:rsid w:val="00E31067"/>
    <w:rsid w:val="00E31B13"/>
    <w:rsid w:val="00E3275E"/>
    <w:rsid w:val="00E3276C"/>
    <w:rsid w:val="00E336FC"/>
    <w:rsid w:val="00E343CB"/>
    <w:rsid w:val="00E34600"/>
    <w:rsid w:val="00E34F98"/>
    <w:rsid w:val="00E353E0"/>
    <w:rsid w:val="00E3566A"/>
    <w:rsid w:val="00E35E77"/>
    <w:rsid w:val="00E36BFE"/>
    <w:rsid w:val="00E36D01"/>
    <w:rsid w:val="00E36FBC"/>
    <w:rsid w:val="00E40457"/>
    <w:rsid w:val="00E41E35"/>
    <w:rsid w:val="00E428D8"/>
    <w:rsid w:val="00E42D1F"/>
    <w:rsid w:val="00E43CD3"/>
    <w:rsid w:val="00E43D89"/>
    <w:rsid w:val="00E44472"/>
    <w:rsid w:val="00E452D0"/>
    <w:rsid w:val="00E4610B"/>
    <w:rsid w:val="00E47AB4"/>
    <w:rsid w:val="00E51118"/>
    <w:rsid w:val="00E51183"/>
    <w:rsid w:val="00E51711"/>
    <w:rsid w:val="00E52083"/>
    <w:rsid w:val="00E52960"/>
    <w:rsid w:val="00E52A2C"/>
    <w:rsid w:val="00E52DAE"/>
    <w:rsid w:val="00E52E4A"/>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5AC"/>
    <w:rsid w:val="00E6310C"/>
    <w:rsid w:val="00E6330E"/>
    <w:rsid w:val="00E633F0"/>
    <w:rsid w:val="00E636CE"/>
    <w:rsid w:val="00E63E76"/>
    <w:rsid w:val="00E6435D"/>
    <w:rsid w:val="00E65895"/>
    <w:rsid w:val="00E66124"/>
    <w:rsid w:val="00E661EF"/>
    <w:rsid w:val="00E66905"/>
    <w:rsid w:val="00E67322"/>
    <w:rsid w:val="00E677E1"/>
    <w:rsid w:val="00E70081"/>
    <w:rsid w:val="00E702DB"/>
    <w:rsid w:val="00E7056B"/>
    <w:rsid w:val="00E714C6"/>
    <w:rsid w:val="00E723F0"/>
    <w:rsid w:val="00E725D2"/>
    <w:rsid w:val="00E725F1"/>
    <w:rsid w:val="00E72A2E"/>
    <w:rsid w:val="00E73C9C"/>
    <w:rsid w:val="00E74175"/>
    <w:rsid w:val="00E744C5"/>
    <w:rsid w:val="00E74901"/>
    <w:rsid w:val="00E74A5B"/>
    <w:rsid w:val="00E75092"/>
    <w:rsid w:val="00E755C3"/>
    <w:rsid w:val="00E804C2"/>
    <w:rsid w:val="00E80E57"/>
    <w:rsid w:val="00E82170"/>
    <w:rsid w:val="00E82B70"/>
    <w:rsid w:val="00E82C71"/>
    <w:rsid w:val="00E8301C"/>
    <w:rsid w:val="00E83BB3"/>
    <w:rsid w:val="00E842C8"/>
    <w:rsid w:val="00E84E1F"/>
    <w:rsid w:val="00E85406"/>
    <w:rsid w:val="00E85E25"/>
    <w:rsid w:val="00E868DE"/>
    <w:rsid w:val="00E8690F"/>
    <w:rsid w:val="00E87457"/>
    <w:rsid w:val="00E8745B"/>
    <w:rsid w:val="00E878A5"/>
    <w:rsid w:val="00E912FE"/>
    <w:rsid w:val="00E93156"/>
    <w:rsid w:val="00E9324C"/>
    <w:rsid w:val="00E94426"/>
    <w:rsid w:val="00E945E0"/>
    <w:rsid w:val="00E955F6"/>
    <w:rsid w:val="00E95C0C"/>
    <w:rsid w:val="00E95E39"/>
    <w:rsid w:val="00E95F53"/>
    <w:rsid w:val="00E96784"/>
    <w:rsid w:val="00E96E7A"/>
    <w:rsid w:val="00E97404"/>
    <w:rsid w:val="00E97853"/>
    <w:rsid w:val="00EA03B9"/>
    <w:rsid w:val="00EA067A"/>
    <w:rsid w:val="00EA0BFF"/>
    <w:rsid w:val="00EA135E"/>
    <w:rsid w:val="00EA1725"/>
    <w:rsid w:val="00EA284B"/>
    <w:rsid w:val="00EA509C"/>
    <w:rsid w:val="00EA5554"/>
    <w:rsid w:val="00EA5A88"/>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48DA"/>
    <w:rsid w:val="00EB579F"/>
    <w:rsid w:val="00EB597D"/>
    <w:rsid w:val="00EB5B4B"/>
    <w:rsid w:val="00EB62DA"/>
    <w:rsid w:val="00EB7383"/>
    <w:rsid w:val="00EB7AB7"/>
    <w:rsid w:val="00EC0409"/>
    <w:rsid w:val="00EC063F"/>
    <w:rsid w:val="00EC1C67"/>
    <w:rsid w:val="00EC1C8D"/>
    <w:rsid w:val="00EC1DCE"/>
    <w:rsid w:val="00EC2A52"/>
    <w:rsid w:val="00EC3033"/>
    <w:rsid w:val="00EC30C4"/>
    <w:rsid w:val="00EC38BD"/>
    <w:rsid w:val="00EC4EFE"/>
    <w:rsid w:val="00EC5358"/>
    <w:rsid w:val="00EC587C"/>
    <w:rsid w:val="00EC68F6"/>
    <w:rsid w:val="00EC6F60"/>
    <w:rsid w:val="00ED096A"/>
    <w:rsid w:val="00ED1B47"/>
    <w:rsid w:val="00ED3017"/>
    <w:rsid w:val="00ED322C"/>
    <w:rsid w:val="00ED33C3"/>
    <w:rsid w:val="00ED3A02"/>
    <w:rsid w:val="00ED48EA"/>
    <w:rsid w:val="00ED4B5A"/>
    <w:rsid w:val="00ED62DF"/>
    <w:rsid w:val="00ED6AB3"/>
    <w:rsid w:val="00ED6AC0"/>
    <w:rsid w:val="00ED6E39"/>
    <w:rsid w:val="00ED73AA"/>
    <w:rsid w:val="00ED7C8A"/>
    <w:rsid w:val="00EE06FF"/>
    <w:rsid w:val="00EE14D8"/>
    <w:rsid w:val="00EE16E6"/>
    <w:rsid w:val="00EE18C3"/>
    <w:rsid w:val="00EE211F"/>
    <w:rsid w:val="00EE2163"/>
    <w:rsid w:val="00EE269D"/>
    <w:rsid w:val="00EE28C2"/>
    <w:rsid w:val="00EE2C66"/>
    <w:rsid w:val="00EE3F88"/>
    <w:rsid w:val="00EE40B4"/>
    <w:rsid w:val="00EE6541"/>
    <w:rsid w:val="00EE67D4"/>
    <w:rsid w:val="00EE69FE"/>
    <w:rsid w:val="00EE7303"/>
    <w:rsid w:val="00EE7A82"/>
    <w:rsid w:val="00EF049C"/>
    <w:rsid w:val="00EF1553"/>
    <w:rsid w:val="00EF45F4"/>
    <w:rsid w:val="00EF597D"/>
    <w:rsid w:val="00EF5C02"/>
    <w:rsid w:val="00EF5F21"/>
    <w:rsid w:val="00EF5F35"/>
    <w:rsid w:val="00EF6160"/>
    <w:rsid w:val="00EF65A5"/>
    <w:rsid w:val="00EF6B91"/>
    <w:rsid w:val="00EF723D"/>
    <w:rsid w:val="00EF785E"/>
    <w:rsid w:val="00EF7D20"/>
    <w:rsid w:val="00EF7D28"/>
    <w:rsid w:val="00F00426"/>
    <w:rsid w:val="00F006FA"/>
    <w:rsid w:val="00F00AB3"/>
    <w:rsid w:val="00F00B05"/>
    <w:rsid w:val="00F0152E"/>
    <w:rsid w:val="00F017B7"/>
    <w:rsid w:val="00F01A28"/>
    <w:rsid w:val="00F01C22"/>
    <w:rsid w:val="00F01E54"/>
    <w:rsid w:val="00F01E71"/>
    <w:rsid w:val="00F022C4"/>
    <w:rsid w:val="00F023BC"/>
    <w:rsid w:val="00F02848"/>
    <w:rsid w:val="00F02B46"/>
    <w:rsid w:val="00F05238"/>
    <w:rsid w:val="00F05247"/>
    <w:rsid w:val="00F05788"/>
    <w:rsid w:val="00F06361"/>
    <w:rsid w:val="00F06A61"/>
    <w:rsid w:val="00F06CE6"/>
    <w:rsid w:val="00F07A7A"/>
    <w:rsid w:val="00F10610"/>
    <w:rsid w:val="00F10AFD"/>
    <w:rsid w:val="00F11495"/>
    <w:rsid w:val="00F119EE"/>
    <w:rsid w:val="00F124B9"/>
    <w:rsid w:val="00F126A8"/>
    <w:rsid w:val="00F129F9"/>
    <w:rsid w:val="00F12C7F"/>
    <w:rsid w:val="00F13F24"/>
    <w:rsid w:val="00F14198"/>
    <w:rsid w:val="00F156DA"/>
    <w:rsid w:val="00F16654"/>
    <w:rsid w:val="00F1684B"/>
    <w:rsid w:val="00F179F6"/>
    <w:rsid w:val="00F17F4D"/>
    <w:rsid w:val="00F17FF0"/>
    <w:rsid w:val="00F2090C"/>
    <w:rsid w:val="00F2350E"/>
    <w:rsid w:val="00F23F99"/>
    <w:rsid w:val="00F2433D"/>
    <w:rsid w:val="00F24598"/>
    <w:rsid w:val="00F24C49"/>
    <w:rsid w:val="00F24D3F"/>
    <w:rsid w:val="00F24D4A"/>
    <w:rsid w:val="00F25046"/>
    <w:rsid w:val="00F251DE"/>
    <w:rsid w:val="00F2569D"/>
    <w:rsid w:val="00F2612F"/>
    <w:rsid w:val="00F263CC"/>
    <w:rsid w:val="00F265FE"/>
    <w:rsid w:val="00F26DFC"/>
    <w:rsid w:val="00F27652"/>
    <w:rsid w:val="00F27DF7"/>
    <w:rsid w:val="00F27F13"/>
    <w:rsid w:val="00F30C94"/>
    <w:rsid w:val="00F30E7F"/>
    <w:rsid w:val="00F30EE8"/>
    <w:rsid w:val="00F31918"/>
    <w:rsid w:val="00F31A1A"/>
    <w:rsid w:val="00F31FEB"/>
    <w:rsid w:val="00F32C44"/>
    <w:rsid w:val="00F32EDC"/>
    <w:rsid w:val="00F32FD3"/>
    <w:rsid w:val="00F33426"/>
    <w:rsid w:val="00F34D34"/>
    <w:rsid w:val="00F34D58"/>
    <w:rsid w:val="00F34F6C"/>
    <w:rsid w:val="00F35174"/>
    <w:rsid w:val="00F35C5C"/>
    <w:rsid w:val="00F36105"/>
    <w:rsid w:val="00F3701F"/>
    <w:rsid w:val="00F37139"/>
    <w:rsid w:val="00F373C7"/>
    <w:rsid w:val="00F374C3"/>
    <w:rsid w:val="00F37DD3"/>
    <w:rsid w:val="00F40178"/>
    <w:rsid w:val="00F40964"/>
    <w:rsid w:val="00F413A2"/>
    <w:rsid w:val="00F415C2"/>
    <w:rsid w:val="00F41DA7"/>
    <w:rsid w:val="00F423A2"/>
    <w:rsid w:val="00F42A59"/>
    <w:rsid w:val="00F436E3"/>
    <w:rsid w:val="00F43A82"/>
    <w:rsid w:val="00F44476"/>
    <w:rsid w:val="00F44ECC"/>
    <w:rsid w:val="00F45549"/>
    <w:rsid w:val="00F45B41"/>
    <w:rsid w:val="00F4633E"/>
    <w:rsid w:val="00F47007"/>
    <w:rsid w:val="00F47822"/>
    <w:rsid w:val="00F502FA"/>
    <w:rsid w:val="00F50630"/>
    <w:rsid w:val="00F50900"/>
    <w:rsid w:val="00F511FF"/>
    <w:rsid w:val="00F51994"/>
    <w:rsid w:val="00F524A9"/>
    <w:rsid w:val="00F526A7"/>
    <w:rsid w:val="00F52F5B"/>
    <w:rsid w:val="00F539AE"/>
    <w:rsid w:val="00F53E1B"/>
    <w:rsid w:val="00F54537"/>
    <w:rsid w:val="00F55C85"/>
    <w:rsid w:val="00F56106"/>
    <w:rsid w:val="00F56954"/>
    <w:rsid w:val="00F56A17"/>
    <w:rsid w:val="00F56E1E"/>
    <w:rsid w:val="00F5710B"/>
    <w:rsid w:val="00F572CE"/>
    <w:rsid w:val="00F6002F"/>
    <w:rsid w:val="00F601F8"/>
    <w:rsid w:val="00F605D1"/>
    <w:rsid w:val="00F61D62"/>
    <w:rsid w:val="00F61E67"/>
    <w:rsid w:val="00F62688"/>
    <w:rsid w:val="00F631E5"/>
    <w:rsid w:val="00F634C5"/>
    <w:rsid w:val="00F640F1"/>
    <w:rsid w:val="00F64D17"/>
    <w:rsid w:val="00F6510B"/>
    <w:rsid w:val="00F652AB"/>
    <w:rsid w:val="00F657AB"/>
    <w:rsid w:val="00F65AEE"/>
    <w:rsid w:val="00F65EA7"/>
    <w:rsid w:val="00F65FF3"/>
    <w:rsid w:val="00F66526"/>
    <w:rsid w:val="00F674F9"/>
    <w:rsid w:val="00F6764A"/>
    <w:rsid w:val="00F67DAA"/>
    <w:rsid w:val="00F708C5"/>
    <w:rsid w:val="00F70C77"/>
    <w:rsid w:val="00F70FC1"/>
    <w:rsid w:val="00F710BF"/>
    <w:rsid w:val="00F713E2"/>
    <w:rsid w:val="00F71A24"/>
    <w:rsid w:val="00F71C64"/>
    <w:rsid w:val="00F71D6C"/>
    <w:rsid w:val="00F71E62"/>
    <w:rsid w:val="00F72726"/>
    <w:rsid w:val="00F731D2"/>
    <w:rsid w:val="00F73B94"/>
    <w:rsid w:val="00F742A4"/>
    <w:rsid w:val="00F749BD"/>
    <w:rsid w:val="00F74AC6"/>
    <w:rsid w:val="00F7602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5F90"/>
    <w:rsid w:val="00F873CA"/>
    <w:rsid w:val="00F905E7"/>
    <w:rsid w:val="00F90B83"/>
    <w:rsid w:val="00F90CFD"/>
    <w:rsid w:val="00F90D81"/>
    <w:rsid w:val="00F9125F"/>
    <w:rsid w:val="00F91E94"/>
    <w:rsid w:val="00F920F8"/>
    <w:rsid w:val="00F927D3"/>
    <w:rsid w:val="00F933FF"/>
    <w:rsid w:val="00F93403"/>
    <w:rsid w:val="00F93432"/>
    <w:rsid w:val="00F93A09"/>
    <w:rsid w:val="00F93B65"/>
    <w:rsid w:val="00F93F24"/>
    <w:rsid w:val="00F9416B"/>
    <w:rsid w:val="00F9461E"/>
    <w:rsid w:val="00F950D3"/>
    <w:rsid w:val="00F95798"/>
    <w:rsid w:val="00F96236"/>
    <w:rsid w:val="00F96801"/>
    <w:rsid w:val="00F96923"/>
    <w:rsid w:val="00F96E01"/>
    <w:rsid w:val="00F973A4"/>
    <w:rsid w:val="00F978C0"/>
    <w:rsid w:val="00FA027F"/>
    <w:rsid w:val="00FA1C56"/>
    <w:rsid w:val="00FA26AF"/>
    <w:rsid w:val="00FA3493"/>
    <w:rsid w:val="00FA3832"/>
    <w:rsid w:val="00FA43DC"/>
    <w:rsid w:val="00FA482A"/>
    <w:rsid w:val="00FA4A60"/>
    <w:rsid w:val="00FA510E"/>
    <w:rsid w:val="00FA55FF"/>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6E6"/>
    <w:rsid w:val="00FB4B63"/>
    <w:rsid w:val="00FB5A30"/>
    <w:rsid w:val="00FB5B9D"/>
    <w:rsid w:val="00FB6141"/>
    <w:rsid w:val="00FB6E30"/>
    <w:rsid w:val="00FB71ED"/>
    <w:rsid w:val="00FB73F6"/>
    <w:rsid w:val="00FB7BF3"/>
    <w:rsid w:val="00FC0412"/>
    <w:rsid w:val="00FC05D0"/>
    <w:rsid w:val="00FC0EE1"/>
    <w:rsid w:val="00FC1F39"/>
    <w:rsid w:val="00FC2033"/>
    <w:rsid w:val="00FC25A4"/>
    <w:rsid w:val="00FC287C"/>
    <w:rsid w:val="00FC2B5F"/>
    <w:rsid w:val="00FC305C"/>
    <w:rsid w:val="00FC33AA"/>
    <w:rsid w:val="00FC3907"/>
    <w:rsid w:val="00FC3ACA"/>
    <w:rsid w:val="00FC4022"/>
    <w:rsid w:val="00FC462E"/>
    <w:rsid w:val="00FC50F0"/>
    <w:rsid w:val="00FC515F"/>
    <w:rsid w:val="00FC5448"/>
    <w:rsid w:val="00FC5808"/>
    <w:rsid w:val="00FC6077"/>
    <w:rsid w:val="00FC6439"/>
    <w:rsid w:val="00FC6716"/>
    <w:rsid w:val="00FC6C5D"/>
    <w:rsid w:val="00FC7813"/>
    <w:rsid w:val="00FC79AB"/>
    <w:rsid w:val="00FD051B"/>
    <w:rsid w:val="00FD0B46"/>
    <w:rsid w:val="00FD17F0"/>
    <w:rsid w:val="00FD1C0F"/>
    <w:rsid w:val="00FD1D92"/>
    <w:rsid w:val="00FD259B"/>
    <w:rsid w:val="00FD39F4"/>
    <w:rsid w:val="00FD3DF8"/>
    <w:rsid w:val="00FD4118"/>
    <w:rsid w:val="00FD423B"/>
    <w:rsid w:val="00FD4505"/>
    <w:rsid w:val="00FD455D"/>
    <w:rsid w:val="00FD48F4"/>
    <w:rsid w:val="00FD5059"/>
    <w:rsid w:val="00FD5C84"/>
    <w:rsid w:val="00FE0E3F"/>
    <w:rsid w:val="00FE1019"/>
    <w:rsid w:val="00FE1680"/>
    <w:rsid w:val="00FE1703"/>
    <w:rsid w:val="00FE1BA3"/>
    <w:rsid w:val="00FE206A"/>
    <w:rsid w:val="00FE2169"/>
    <w:rsid w:val="00FE2AFD"/>
    <w:rsid w:val="00FE2B94"/>
    <w:rsid w:val="00FE3C0B"/>
    <w:rsid w:val="00FE3D30"/>
    <w:rsid w:val="00FE3ED9"/>
    <w:rsid w:val="00FE42BD"/>
    <w:rsid w:val="00FE4F5F"/>
    <w:rsid w:val="00FE5087"/>
    <w:rsid w:val="00FE574C"/>
    <w:rsid w:val="00FE579D"/>
    <w:rsid w:val="00FE5EB3"/>
    <w:rsid w:val="00FE6AE7"/>
    <w:rsid w:val="00FE6E56"/>
    <w:rsid w:val="00FE6EB2"/>
    <w:rsid w:val="00FF02C9"/>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5"/>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8"/>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8"/>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7"/>
      </w:numPr>
    </w:pPr>
  </w:style>
  <w:style w:type="numbering" w:customStyle="1" w:styleId="Styl1">
    <w:name w:val="Styl1"/>
    <w:rsid w:val="007C323C"/>
    <w:pPr>
      <w:numPr>
        <w:numId w:val="9"/>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10"/>
      </w:numPr>
    </w:pPr>
  </w:style>
  <w:style w:type="numbering" w:customStyle="1" w:styleId="1111111">
    <w:name w:val="1 / 1.1 / 1.1.11"/>
    <w:rsid w:val="00301CE7"/>
    <w:pPr>
      <w:numPr>
        <w:numId w:val="11"/>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35"/>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36"/>
      </w:numPr>
    </w:pPr>
  </w:style>
  <w:style w:type="numbering" w:customStyle="1" w:styleId="Zaimportowanystyl15">
    <w:name w:val="Zaimportowany styl 15"/>
    <w:rsid w:val="00DD75B2"/>
    <w:pPr>
      <w:numPr>
        <w:numId w:val="37"/>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38"/>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UnresolvedMention">
    <w:name w:val="Unresolved Mention"/>
    <w:basedOn w:val="Domylnaczcionkaakapitu"/>
    <w:uiPriority w:val="99"/>
    <w:semiHidden/>
    <w:unhideWhenUsed/>
    <w:rsid w:val="00F12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75135048">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08252027">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 TargetMode="External"/><Relationship Id="rId50" Type="http://schemas.openxmlformats.org/officeDocument/2006/relationships/hyperlink" Target="http://www" TargetMode="External"/><Relationship Id="rId55" Type="http://schemas.openxmlformats.org/officeDocument/2006/relationships/footer" Target="footer1.xml"/><Relationship Id="rId63"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hyperlink" Target="http://www"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yperlink" Target="http://www" TargetMode="External"/><Relationship Id="rId57"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ww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zp@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www" TargetMode="External"/><Relationship Id="rId56" Type="http://schemas.openxmlformats.org/officeDocument/2006/relationships/footer" Target="footer2.xml"/><Relationship Id="rId64"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www" TargetMode="Externa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www.uzp.gov.pl/__data/assets/pdf_file/0015/32415/Jednolity-Europejski-Dokument-Zamowienia-instrukcja.pdf"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5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F09574-35A7-4E6E-BE4D-1D6B7193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15671</Words>
  <Characters>94028</Characters>
  <Application>Microsoft Office Word</Application>
  <DocSecurity>0</DocSecurity>
  <Lines>783</Lines>
  <Paragraphs>218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109481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Artur Wyrwa</cp:lastModifiedBy>
  <cp:revision>4</cp:revision>
  <cp:lastPrinted>2022-04-20T13:58:00Z</cp:lastPrinted>
  <dcterms:created xsi:type="dcterms:W3CDTF">2022-04-20T13:58:00Z</dcterms:created>
  <dcterms:modified xsi:type="dcterms:W3CDTF">2022-04-20T13:59:00Z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