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25B6" w14:textId="77777777" w:rsidR="00691DA3" w:rsidRDefault="00691DA3" w:rsidP="000B359D">
      <w:pPr>
        <w:spacing w:after="0" w:line="240" w:lineRule="auto"/>
        <w:jc w:val="center"/>
        <w:rPr>
          <w:rFonts w:cstheme="minorHAnsi"/>
          <w:b/>
          <w:bCs/>
          <w:sz w:val="20"/>
          <w:szCs w:val="20"/>
        </w:rPr>
      </w:pPr>
    </w:p>
    <w:p w14:paraId="05E2AC62" w14:textId="094DC2EC" w:rsidR="0076288D" w:rsidRPr="000B359D" w:rsidRDefault="00F82A83" w:rsidP="000B359D">
      <w:pPr>
        <w:spacing w:after="0" w:line="240" w:lineRule="auto"/>
        <w:jc w:val="center"/>
        <w:rPr>
          <w:rFonts w:cstheme="minorHAnsi"/>
          <w:b/>
          <w:bCs/>
          <w:sz w:val="20"/>
          <w:szCs w:val="20"/>
        </w:rPr>
      </w:pPr>
      <w:r w:rsidRPr="000B359D">
        <w:rPr>
          <w:rFonts w:cstheme="minorHAnsi"/>
          <w:b/>
          <w:bCs/>
          <w:sz w:val="20"/>
          <w:szCs w:val="20"/>
        </w:rPr>
        <w:t xml:space="preserve">UMOWA </w:t>
      </w:r>
      <w:r w:rsidR="00107512" w:rsidRPr="000B359D">
        <w:rPr>
          <w:rFonts w:cstheme="minorHAnsi"/>
          <w:b/>
          <w:bCs/>
          <w:sz w:val="20"/>
          <w:szCs w:val="20"/>
        </w:rPr>
        <w:t>IRP.272</w:t>
      </w:r>
      <w:r w:rsidR="00400D05">
        <w:rPr>
          <w:rFonts w:cstheme="minorHAnsi"/>
          <w:b/>
          <w:bCs/>
          <w:sz w:val="20"/>
          <w:szCs w:val="20"/>
        </w:rPr>
        <w:t>…..</w:t>
      </w:r>
      <w:r w:rsidR="0071266E">
        <w:rPr>
          <w:rFonts w:cstheme="minorHAnsi"/>
          <w:b/>
          <w:bCs/>
          <w:sz w:val="20"/>
          <w:szCs w:val="20"/>
        </w:rPr>
        <w:t>.202</w:t>
      </w:r>
      <w:r w:rsidR="0069353B">
        <w:rPr>
          <w:rFonts w:cstheme="minorHAnsi"/>
          <w:b/>
          <w:bCs/>
          <w:sz w:val="20"/>
          <w:szCs w:val="20"/>
        </w:rPr>
        <w:t>4</w:t>
      </w:r>
    </w:p>
    <w:p w14:paraId="63FBE957"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 roboty budowlane</w:t>
      </w:r>
    </w:p>
    <w:p w14:paraId="5233A238" w14:textId="50AC044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zawarta w dniu </w:t>
      </w:r>
      <w:r w:rsidR="00400D05">
        <w:rPr>
          <w:rFonts w:cstheme="minorHAnsi"/>
          <w:sz w:val="20"/>
          <w:szCs w:val="20"/>
        </w:rPr>
        <w:t>……………..</w:t>
      </w:r>
      <w:r w:rsidR="0071266E">
        <w:rPr>
          <w:rFonts w:cstheme="minorHAnsi"/>
          <w:sz w:val="20"/>
          <w:szCs w:val="20"/>
        </w:rPr>
        <w:t xml:space="preserve"> 202</w:t>
      </w:r>
      <w:r w:rsidR="0069353B">
        <w:rPr>
          <w:rFonts w:cstheme="minorHAnsi"/>
          <w:sz w:val="20"/>
          <w:szCs w:val="20"/>
        </w:rPr>
        <w:t>4</w:t>
      </w:r>
      <w:r w:rsidR="00107512" w:rsidRPr="000B359D">
        <w:rPr>
          <w:rFonts w:cstheme="minorHAnsi"/>
          <w:sz w:val="20"/>
          <w:szCs w:val="20"/>
        </w:rPr>
        <w:t xml:space="preserve"> r.</w:t>
      </w:r>
      <w:r w:rsidRPr="000B359D">
        <w:rPr>
          <w:rFonts w:cstheme="minorHAnsi"/>
          <w:sz w:val="20"/>
          <w:szCs w:val="20"/>
        </w:rPr>
        <w:t xml:space="preserve"> w Wałczu pomiędzy</w:t>
      </w:r>
    </w:p>
    <w:p w14:paraId="21E3229A"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Gminą </w:t>
      </w:r>
      <w:r w:rsidR="00107512" w:rsidRPr="000B359D">
        <w:rPr>
          <w:rFonts w:cstheme="minorHAnsi"/>
          <w:sz w:val="20"/>
          <w:szCs w:val="20"/>
        </w:rPr>
        <w:t xml:space="preserve">Miejską Wałcz </w:t>
      </w:r>
      <w:r w:rsidRPr="000B359D">
        <w:rPr>
          <w:rFonts w:cstheme="minorHAnsi"/>
          <w:sz w:val="20"/>
          <w:szCs w:val="20"/>
        </w:rPr>
        <w:t xml:space="preserve">z siedzibą przy </w:t>
      </w:r>
      <w:r w:rsidR="00107512" w:rsidRPr="000B359D">
        <w:rPr>
          <w:rFonts w:cstheme="minorHAnsi"/>
          <w:sz w:val="20"/>
          <w:szCs w:val="20"/>
        </w:rPr>
        <w:t>Placu Wolności 1 w Wałczu</w:t>
      </w:r>
      <w:r w:rsidRPr="000B359D">
        <w:rPr>
          <w:rFonts w:cstheme="minorHAnsi"/>
          <w:sz w:val="20"/>
          <w:szCs w:val="20"/>
        </w:rPr>
        <w:t xml:space="preserve">, </w:t>
      </w:r>
      <w:r w:rsidR="00B80110">
        <w:rPr>
          <w:rFonts w:cstheme="minorHAnsi"/>
          <w:sz w:val="20"/>
          <w:szCs w:val="20"/>
        </w:rPr>
        <w:t>/</w:t>
      </w:r>
      <w:r w:rsidRPr="000B359D">
        <w:rPr>
          <w:rFonts w:cstheme="minorHAnsi"/>
          <w:sz w:val="20"/>
          <w:szCs w:val="20"/>
        </w:rPr>
        <w:t xml:space="preserve">NIP </w:t>
      </w:r>
      <w:r w:rsidR="00674DAE" w:rsidRPr="00674DAE">
        <w:rPr>
          <w:rFonts w:cstheme="minorHAnsi"/>
          <w:sz w:val="20"/>
          <w:szCs w:val="20"/>
        </w:rPr>
        <w:t xml:space="preserve"> 765-160 -28-96</w:t>
      </w:r>
      <w:r w:rsidR="00B80110">
        <w:rPr>
          <w:rFonts w:cstheme="minorHAnsi"/>
          <w:sz w:val="20"/>
          <w:szCs w:val="20"/>
        </w:rPr>
        <w:t>/</w:t>
      </w:r>
    </w:p>
    <w:p w14:paraId="21B322C6"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reprezentowaną przez Burmistrza </w:t>
      </w:r>
      <w:r w:rsidR="00107512" w:rsidRPr="000B359D">
        <w:rPr>
          <w:rFonts w:cstheme="minorHAnsi"/>
          <w:sz w:val="20"/>
          <w:szCs w:val="20"/>
        </w:rPr>
        <w:t>Miasta Wałcz</w:t>
      </w:r>
      <w:r w:rsidRPr="000B359D">
        <w:rPr>
          <w:rFonts w:cstheme="minorHAnsi"/>
          <w:sz w:val="20"/>
          <w:szCs w:val="20"/>
        </w:rPr>
        <w:t xml:space="preserve"> –</w:t>
      </w:r>
      <w:r w:rsidR="00107512" w:rsidRPr="000B359D">
        <w:rPr>
          <w:rFonts w:cstheme="minorHAnsi"/>
          <w:sz w:val="20"/>
          <w:szCs w:val="20"/>
        </w:rPr>
        <w:t xml:space="preserve"> Maciej</w:t>
      </w:r>
      <w:r w:rsidR="00674DAE">
        <w:rPr>
          <w:rFonts w:cstheme="minorHAnsi"/>
          <w:sz w:val="20"/>
          <w:szCs w:val="20"/>
        </w:rPr>
        <w:t>a</w:t>
      </w:r>
      <w:r w:rsidR="00107512" w:rsidRPr="000B359D">
        <w:rPr>
          <w:rFonts w:cstheme="minorHAnsi"/>
          <w:sz w:val="20"/>
          <w:szCs w:val="20"/>
        </w:rPr>
        <w:t xml:space="preserve"> Żebrowski</w:t>
      </w:r>
      <w:r w:rsidR="00674DAE">
        <w:rPr>
          <w:rFonts w:cstheme="minorHAnsi"/>
          <w:sz w:val="20"/>
          <w:szCs w:val="20"/>
        </w:rPr>
        <w:t>ego</w:t>
      </w:r>
      <w:r w:rsidR="0071266E">
        <w:rPr>
          <w:rFonts w:cstheme="minorHAnsi"/>
          <w:sz w:val="20"/>
          <w:szCs w:val="20"/>
        </w:rPr>
        <w:t>,</w:t>
      </w:r>
    </w:p>
    <w:p w14:paraId="7049BB93"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 kontrasygnatą Skarbnika </w:t>
      </w:r>
      <w:r w:rsidR="0071266E">
        <w:rPr>
          <w:rFonts w:cstheme="minorHAnsi"/>
          <w:sz w:val="20"/>
          <w:szCs w:val="20"/>
        </w:rPr>
        <w:t>Miasta Wałcz</w:t>
      </w:r>
      <w:r w:rsidRPr="000B359D">
        <w:rPr>
          <w:rFonts w:cstheme="minorHAnsi"/>
          <w:sz w:val="20"/>
          <w:szCs w:val="20"/>
        </w:rPr>
        <w:t xml:space="preserve"> –</w:t>
      </w:r>
      <w:r w:rsidR="0071266E">
        <w:rPr>
          <w:rFonts w:cstheme="minorHAnsi"/>
          <w:sz w:val="20"/>
          <w:szCs w:val="20"/>
        </w:rPr>
        <w:t xml:space="preserve"> Elżbiety Stanisławek,</w:t>
      </w:r>
    </w:p>
    <w:p w14:paraId="57ADF8B4"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zwaną dalej </w:t>
      </w:r>
      <w:r w:rsidRPr="00400D05">
        <w:rPr>
          <w:rFonts w:cstheme="minorHAnsi"/>
          <w:sz w:val="20"/>
          <w:szCs w:val="20"/>
          <w:u w:val="single"/>
        </w:rPr>
        <w:t>„Zamawiającym”</w:t>
      </w:r>
    </w:p>
    <w:p w14:paraId="482AE66F"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a</w:t>
      </w:r>
    </w:p>
    <w:p w14:paraId="30D71062"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zam. w ........................</w:t>
      </w:r>
      <w:r w:rsidRPr="00400D05">
        <w:rPr>
          <w:rFonts w:cstheme="minorHAnsi"/>
          <w:sz w:val="20"/>
          <w:szCs w:val="20"/>
        </w:rPr>
        <w:tab/>
        <w:t>prowadzącym działalność gospodarczą pod</w:t>
      </w:r>
    </w:p>
    <w:p w14:paraId="459C5432"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firmą:..................</w:t>
      </w:r>
      <w:r w:rsidRPr="00400D05">
        <w:rPr>
          <w:rFonts w:cstheme="minorHAnsi"/>
          <w:sz w:val="20"/>
          <w:szCs w:val="20"/>
        </w:rPr>
        <w:tab/>
        <w:t>z siedzibą</w:t>
      </w:r>
      <w:r w:rsidRPr="00400D05">
        <w:rPr>
          <w:rFonts w:cstheme="minorHAnsi"/>
          <w:sz w:val="20"/>
          <w:szCs w:val="20"/>
        </w:rPr>
        <w:tab/>
        <w:t>w .....................................,</w:t>
      </w:r>
    </w:p>
    <w:p w14:paraId="1956DEC7"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NIP  .............................  ,REGON .................................../,</w:t>
      </w:r>
    </w:p>
    <w:p w14:paraId="34AD3F40"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xml:space="preserve">zwanym dalej </w:t>
      </w:r>
      <w:r w:rsidRPr="00400D05">
        <w:rPr>
          <w:rFonts w:cstheme="minorHAnsi"/>
          <w:sz w:val="20"/>
          <w:szCs w:val="20"/>
          <w:u w:val="single"/>
        </w:rPr>
        <w:t>,,Wykonawcą”</w:t>
      </w:r>
    </w:p>
    <w:p w14:paraId="7560549C" w14:textId="77777777" w:rsidR="00691DA3" w:rsidRPr="008F7FA4" w:rsidRDefault="00691DA3" w:rsidP="00691DA3">
      <w:pPr>
        <w:spacing w:after="0" w:line="240" w:lineRule="auto"/>
        <w:jc w:val="both"/>
        <w:rPr>
          <w:rFonts w:cstheme="minorHAnsi"/>
          <w:color w:val="000000" w:themeColor="text1"/>
          <w:sz w:val="20"/>
          <w:szCs w:val="20"/>
        </w:rPr>
      </w:pPr>
      <w:r w:rsidRPr="008F7FA4">
        <w:rPr>
          <w:rFonts w:cstheme="minorHAnsi"/>
          <w:color w:val="000000" w:themeColor="text1"/>
          <w:sz w:val="20"/>
          <w:szCs w:val="20"/>
        </w:rPr>
        <w:t xml:space="preserve">W wyniku dokonania przez Zamawiającego wyboru najkorzystniejszej oferty w trybie ustawy z dnia </w:t>
      </w:r>
      <w:r w:rsidR="0071266E">
        <w:rPr>
          <w:rFonts w:cstheme="minorHAnsi"/>
          <w:color w:val="000000" w:themeColor="text1"/>
          <w:sz w:val="20"/>
          <w:szCs w:val="20"/>
        </w:rPr>
        <w:t>22 lipca 2022 r. (Dz.U. z 2022</w:t>
      </w:r>
      <w:r w:rsidRPr="00116C3F">
        <w:rPr>
          <w:rFonts w:cstheme="minorHAnsi"/>
          <w:color w:val="000000" w:themeColor="text1"/>
          <w:sz w:val="20"/>
          <w:szCs w:val="20"/>
        </w:rPr>
        <w:t xml:space="preserve"> r. poz. 1</w:t>
      </w:r>
      <w:r w:rsidR="0071266E">
        <w:rPr>
          <w:rFonts w:cstheme="minorHAnsi"/>
          <w:color w:val="000000" w:themeColor="text1"/>
          <w:sz w:val="20"/>
          <w:szCs w:val="20"/>
        </w:rPr>
        <w:t>710</w:t>
      </w:r>
      <w:r w:rsidRPr="00116C3F">
        <w:rPr>
          <w:rFonts w:cstheme="minorHAnsi"/>
          <w:color w:val="000000" w:themeColor="text1"/>
          <w:sz w:val="20"/>
          <w:szCs w:val="20"/>
        </w:rPr>
        <w:t>)</w:t>
      </w:r>
      <w:r w:rsidRPr="008F7FA4">
        <w:rPr>
          <w:rFonts w:cstheme="minorHAnsi"/>
          <w:color w:val="000000" w:themeColor="text1"/>
          <w:sz w:val="20"/>
          <w:szCs w:val="20"/>
        </w:rPr>
        <w:t>. Prawo zamówień publicznych zostaje zawarta umowa o następującej treści:</w:t>
      </w:r>
    </w:p>
    <w:p w14:paraId="0B9AE720" w14:textId="77777777" w:rsidR="0076288D" w:rsidRDefault="0076288D" w:rsidP="000B359D">
      <w:pPr>
        <w:spacing w:after="0" w:line="240" w:lineRule="auto"/>
        <w:jc w:val="center"/>
        <w:rPr>
          <w:rFonts w:cstheme="minorHAnsi"/>
          <w:b/>
          <w:bCs/>
          <w:sz w:val="20"/>
          <w:szCs w:val="20"/>
        </w:rPr>
      </w:pPr>
    </w:p>
    <w:p w14:paraId="50A1733E" w14:textId="77777777" w:rsidR="00EB3FF6" w:rsidRPr="000B359D" w:rsidRDefault="00EB3FF6" w:rsidP="000B359D">
      <w:pPr>
        <w:spacing w:after="0" w:line="240" w:lineRule="auto"/>
        <w:jc w:val="center"/>
        <w:rPr>
          <w:rFonts w:cstheme="minorHAnsi"/>
          <w:b/>
          <w:bCs/>
          <w:sz w:val="20"/>
          <w:szCs w:val="20"/>
        </w:rPr>
      </w:pPr>
    </w:p>
    <w:p w14:paraId="5CCEE957"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Przedmiot umowy, termin wykonania</w:t>
      </w:r>
    </w:p>
    <w:p w14:paraId="08DA83F4"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p>
    <w:p w14:paraId="4204D6D8" w14:textId="77777777" w:rsidR="0071266E" w:rsidRDefault="0071266E" w:rsidP="0071266E">
      <w:pPr>
        <w:spacing w:after="0" w:line="240" w:lineRule="auto"/>
        <w:jc w:val="both"/>
        <w:rPr>
          <w:rFonts w:cstheme="minorHAnsi"/>
          <w:sz w:val="20"/>
          <w:szCs w:val="20"/>
        </w:rPr>
      </w:pPr>
    </w:p>
    <w:p w14:paraId="313117A1" w14:textId="4B84ABCC" w:rsidR="00522FCB" w:rsidRPr="004A02DE" w:rsidRDefault="0071266E" w:rsidP="004A02DE">
      <w:pPr>
        <w:pStyle w:val="Akapitzlist"/>
        <w:numPr>
          <w:ilvl w:val="0"/>
          <w:numId w:val="45"/>
        </w:numPr>
        <w:spacing w:after="0" w:line="240" w:lineRule="auto"/>
        <w:ind w:left="284"/>
        <w:jc w:val="both"/>
        <w:rPr>
          <w:rFonts w:cstheme="minorHAnsi"/>
          <w:sz w:val="20"/>
          <w:szCs w:val="20"/>
        </w:rPr>
      </w:pPr>
      <w:r w:rsidRPr="004A02DE">
        <w:rPr>
          <w:rFonts w:cstheme="minorHAnsi"/>
          <w:sz w:val="20"/>
          <w:szCs w:val="20"/>
        </w:rPr>
        <w:t>Przedmiotem zamówienia jest</w:t>
      </w:r>
      <w:r w:rsidR="0027598B" w:rsidRPr="004A02DE">
        <w:rPr>
          <w:rFonts w:cstheme="minorHAnsi"/>
          <w:sz w:val="20"/>
          <w:szCs w:val="20"/>
        </w:rPr>
        <w:t>:</w:t>
      </w:r>
      <w:r w:rsidR="0069353B" w:rsidRPr="004A02DE">
        <w:rPr>
          <w:rFonts w:cstheme="minorHAnsi"/>
          <w:sz w:val="20"/>
          <w:szCs w:val="20"/>
        </w:rPr>
        <w:tab/>
      </w:r>
      <w:r w:rsidR="0069353B" w:rsidRPr="004A02DE">
        <w:rPr>
          <w:rFonts w:cstheme="minorHAnsi"/>
          <w:b/>
          <w:sz w:val="20"/>
          <w:szCs w:val="20"/>
          <w:u w:val="single"/>
        </w:rPr>
        <w:t>Rozbudowa i przebudowa drogi wewnętrznej, na terenie byłej jednostki wojskowej w Wałczu wraz z budową oświetlenia oraz kanalizacji deszczowej i sanitarnej</w:t>
      </w:r>
      <w:r w:rsidRPr="004A02DE">
        <w:rPr>
          <w:rFonts w:cstheme="minorHAnsi"/>
          <w:sz w:val="20"/>
          <w:szCs w:val="20"/>
        </w:rPr>
        <w:t xml:space="preserve">, na dz. nr ewid.  </w:t>
      </w:r>
      <w:r w:rsidR="0069353B" w:rsidRPr="004A02DE">
        <w:rPr>
          <w:rFonts w:cstheme="minorHAnsi"/>
          <w:sz w:val="20"/>
          <w:szCs w:val="20"/>
        </w:rPr>
        <w:t>893/11, 893/36, 888</w:t>
      </w:r>
      <w:r w:rsidRPr="004A02DE">
        <w:rPr>
          <w:rFonts w:cstheme="minorHAnsi"/>
          <w:sz w:val="20"/>
          <w:szCs w:val="20"/>
        </w:rPr>
        <w:t>, zgodnie</w:t>
      </w:r>
      <w:r w:rsidR="004A638E" w:rsidRPr="004A02DE">
        <w:rPr>
          <w:rFonts w:cstheme="minorHAnsi"/>
          <w:sz w:val="20"/>
          <w:szCs w:val="20"/>
        </w:rPr>
        <w:t xml:space="preserve"> z projektem budowlanym pt.</w:t>
      </w:r>
      <w:r w:rsidR="00522FCB" w:rsidRPr="004A02DE">
        <w:rPr>
          <w:rFonts w:cstheme="minorHAnsi"/>
          <w:sz w:val="20"/>
          <w:szCs w:val="20"/>
        </w:rPr>
        <w:t>:</w:t>
      </w:r>
    </w:p>
    <w:p w14:paraId="2F6EE967" w14:textId="466DBFE0" w:rsidR="0069353B" w:rsidRPr="0069353B" w:rsidRDefault="0071266E" w:rsidP="0069353B">
      <w:pPr>
        <w:spacing w:after="0" w:line="240" w:lineRule="auto"/>
        <w:ind w:firstLine="360"/>
        <w:jc w:val="both"/>
        <w:rPr>
          <w:rFonts w:cstheme="minorHAnsi"/>
          <w:sz w:val="20"/>
          <w:szCs w:val="20"/>
        </w:rPr>
      </w:pPr>
      <w:r w:rsidRPr="0069353B">
        <w:rPr>
          <w:rFonts w:cstheme="minorHAnsi"/>
          <w:sz w:val="20"/>
          <w:szCs w:val="20"/>
        </w:rPr>
        <w:t>„</w:t>
      </w:r>
      <w:r w:rsidR="0069353B" w:rsidRPr="0069353B">
        <w:rPr>
          <w:rFonts w:cstheme="minorHAnsi"/>
          <w:sz w:val="20"/>
          <w:szCs w:val="20"/>
        </w:rPr>
        <w:t xml:space="preserve">Rozbudowa i przebudowa drogi wewnętrznej, na terenie byłej jednostki wojskowej w Wałczu wraz </w:t>
      </w:r>
    </w:p>
    <w:p w14:paraId="1206A5E6" w14:textId="77777777" w:rsidR="0069353B" w:rsidRPr="0069353B" w:rsidRDefault="0069353B" w:rsidP="0069353B">
      <w:pPr>
        <w:spacing w:after="0" w:line="240" w:lineRule="auto"/>
        <w:ind w:firstLine="360"/>
        <w:jc w:val="both"/>
        <w:rPr>
          <w:rFonts w:cstheme="minorHAnsi"/>
          <w:sz w:val="20"/>
          <w:szCs w:val="20"/>
        </w:rPr>
      </w:pPr>
      <w:r w:rsidRPr="0069353B">
        <w:rPr>
          <w:rFonts w:cstheme="minorHAnsi"/>
          <w:sz w:val="20"/>
          <w:szCs w:val="20"/>
        </w:rPr>
        <w:t>z budową oświetlenia oraz kanalizacji deszczowej i sanitarnej</w:t>
      </w:r>
      <w:r w:rsidR="0071266E" w:rsidRPr="0069353B">
        <w:rPr>
          <w:rFonts w:cstheme="minorHAnsi"/>
          <w:sz w:val="20"/>
          <w:szCs w:val="20"/>
        </w:rPr>
        <w:t>”</w:t>
      </w:r>
      <w:r w:rsidRPr="0069353B">
        <w:rPr>
          <w:rFonts w:cstheme="minorHAnsi"/>
          <w:sz w:val="20"/>
          <w:szCs w:val="20"/>
        </w:rPr>
        <w:t>:</w:t>
      </w:r>
    </w:p>
    <w:p w14:paraId="56626371" w14:textId="3BBF84E1" w:rsidR="0069353B" w:rsidRPr="0069353B" w:rsidRDefault="0069353B" w:rsidP="00741564">
      <w:pPr>
        <w:numPr>
          <w:ilvl w:val="1"/>
          <w:numId w:val="30"/>
        </w:numPr>
        <w:autoSpaceDE w:val="0"/>
        <w:autoSpaceDN w:val="0"/>
        <w:adjustRightInd w:val="0"/>
        <w:spacing w:after="0" w:line="240" w:lineRule="auto"/>
        <w:ind w:left="709"/>
        <w:rPr>
          <w:rFonts w:cstheme="minorHAnsi"/>
          <w:sz w:val="20"/>
          <w:szCs w:val="20"/>
        </w:rPr>
      </w:pPr>
      <w:r w:rsidRPr="0069353B">
        <w:rPr>
          <w:rFonts w:cstheme="minorHAnsi"/>
          <w:sz w:val="20"/>
          <w:szCs w:val="20"/>
        </w:rPr>
        <w:t>Branża drogowa - będącym zał. nr 1 do decyzji pozwolenia na budowę nr 182/2022, z dnia 1.09.2022r.,</w:t>
      </w:r>
    </w:p>
    <w:p w14:paraId="178DBB8C" w14:textId="77777777" w:rsidR="0069353B" w:rsidRPr="0069353B" w:rsidRDefault="0069353B" w:rsidP="00741564">
      <w:pPr>
        <w:pStyle w:val="Akapitzlist"/>
        <w:numPr>
          <w:ilvl w:val="1"/>
          <w:numId w:val="30"/>
        </w:numPr>
        <w:ind w:left="709"/>
        <w:rPr>
          <w:rFonts w:cstheme="minorHAnsi"/>
          <w:sz w:val="20"/>
          <w:szCs w:val="20"/>
        </w:rPr>
      </w:pPr>
      <w:r w:rsidRPr="0069353B">
        <w:rPr>
          <w:rFonts w:cstheme="minorHAnsi"/>
          <w:sz w:val="20"/>
          <w:szCs w:val="20"/>
        </w:rPr>
        <w:t xml:space="preserve">Branża sanitarna - będącym zał. nr 2, 3 i 4 do decyzji pozwolenia na budowę nr 182/2022, </w:t>
      </w:r>
      <w:r w:rsidRPr="0069353B">
        <w:rPr>
          <w:rFonts w:cstheme="minorHAnsi"/>
          <w:sz w:val="20"/>
          <w:szCs w:val="20"/>
        </w:rPr>
        <w:br/>
        <w:t>z dnia 01.09.2022r.,</w:t>
      </w:r>
    </w:p>
    <w:p w14:paraId="3360B563" w14:textId="77777777" w:rsidR="0069353B" w:rsidRPr="0069353B" w:rsidRDefault="0069353B" w:rsidP="00741564">
      <w:pPr>
        <w:pStyle w:val="Akapitzlist"/>
        <w:numPr>
          <w:ilvl w:val="1"/>
          <w:numId w:val="30"/>
        </w:numPr>
        <w:ind w:left="709"/>
        <w:rPr>
          <w:rFonts w:cstheme="minorHAnsi"/>
          <w:sz w:val="20"/>
          <w:szCs w:val="20"/>
        </w:rPr>
      </w:pPr>
      <w:r w:rsidRPr="0069353B">
        <w:rPr>
          <w:rFonts w:cstheme="minorHAnsi"/>
          <w:sz w:val="20"/>
          <w:szCs w:val="20"/>
        </w:rPr>
        <w:t>Branża elektryczna - będącym zał. nr 5 do decyzji pozwolenia na budowę nr 182/2022, z dnia 01.09.2022r.,</w:t>
      </w:r>
    </w:p>
    <w:p w14:paraId="5F701217" w14:textId="77777777" w:rsidR="0027598B" w:rsidRPr="0027598B" w:rsidRDefault="0027598B" w:rsidP="0027598B">
      <w:pPr>
        <w:pStyle w:val="Akapitzlist"/>
        <w:spacing w:after="0" w:line="240" w:lineRule="auto"/>
        <w:ind w:left="426"/>
        <w:jc w:val="both"/>
        <w:rPr>
          <w:rFonts w:cstheme="minorHAnsi"/>
          <w:sz w:val="20"/>
          <w:szCs w:val="20"/>
        </w:rPr>
      </w:pPr>
    </w:p>
    <w:p w14:paraId="6972E03C" w14:textId="66D0EA85" w:rsidR="00EB3FF6" w:rsidRPr="004A02DE" w:rsidRDefault="00EB3FF6" w:rsidP="004A02DE">
      <w:pPr>
        <w:pStyle w:val="Akapitzlist"/>
        <w:numPr>
          <w:ilvl w:val="0"/>
          <w:numId w:val="45"/>
        </w:numPr>
        <w:spacing w:after="0" w:line="240" w:lineRule="auto"/>
        <w:ind w:left="284"/>
        <w:jc w:val="both"/>
        <w:rPr>
          <w:rFonts w:cstheme="minorHAnsi"/>
          <w:sz w:val="20"/>
          <w:szCs w:val="20"/>
        </w:rPr>
      </w:pPr>
      <w:r w:rsidRPr="004A02DE">
        <w:rPr>
          <w:rFonts w:cstheme="minorHAnsi"/>
          <w:sz w:val="20"/>
          <w:szCs w:val="20"/>
        </w:rPr>
        <w:t>Wykonawca zobowiązuje się wykonać przedmiot umowy w szczególności zgodnie:</w:t>
      </w:r>
    </w:p>
    <w:p w14:paraId="77113C81"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 opisem zawartym w specyfikacji warunków zamówienia dalej „SWZ”,</w:t>
      </w:r>
    </w:p>
    <w:p w14:paraId="6B4B117A" w14:textId="71ADEB36"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 dokumentacją projektową</w:t>
      </w:r>
      <w:r w:rsidR="00746FF4">
        <w:rPr>
          <w:rFonts w:cstheme="minorHAnsi"/>
          <w:sz w:val="20"/>
          <w:szCs w:val="20"/>
        </w:rPr>
        <w:t xml:space="preserve"> zada</w:t>
      </w:r>
      <w:r w:rsidR="0069353B">
        <w:rPr>
          <w:rFonts w:cstheme="minorHAnsi"/>
          <w:sz w:val="20"/>
          <w:szCs w:val="20"/>
        </w:rPr>
        <w:t>nia</w:t>
      </w:r>
      <w:r w:rsidR="00746FF4">
        <w:rPr>
          <w:rFonts w:cstheme="minorHAnsi"/>
          <w:sz w:val="20"/>
          <w:szCs w:val="20"/>
        </w:rPr>
        <w:t>, wymienion</w:t>
      </w:r>
      <w:r w:rsidR="0069353B">
        <w:rPr>
          <w:rFonts w:cstheme="minorHAnsi"/>
          <w:sz w:val="20"/>
          <w:szCs w:val="20"/>
        </w:rPr>
        <w:t>ą</w:t>
      </w:r>
      <w:r w:rsidR="00746FF4">
        <w:rPr>
          <w:rFonts w:cstheme="minorHAnsi"/>
          <w:sz w:val="20"/>
          <w:szCs w:val="20"/>
        </w:rPr>
        <w:t xml:space="preserve"> w p-tach 1</w:t>
      </w:r>
      <w:r w:rsidR="0069353B">
        <w:rPr>
          <w:rFonts w:cstheme="minorHAnsi"/>
          <w:sz w:val="20"/>
          <w:szCs w:val="20"/>
        </w:rPr>
        <w:t>a), 1b) i 1c)</w:t>
      </w:r>
      <w:r w:rsidRPr="00EB3FF6">
        <w:rPr>
          <w:rFonts w:cstheme="minorHAnsi"/>
          <w:sz w:val="20"/>
          <w:szCs w:val="20"/>
        </w:rPr>
        <w:t xml:space="preserve"> </w:t>
      </w:r>
      <w:r w:rsidR="0069353B">
        <w:rPr>
          <w:rFonts w:cstheme="minorHAnsi"/>
          <w:sz w:val="20"/>
          <w:szCs w:val="20"/>
        </w:rPr>
        <w:t>oraz</w:t>
      </w:r>
      <w:r w:rsidRPr="00EB3FF6">
        <w:rPr>
          <w:rFonts w:cstheme="minorHAnsi"/>
          <w:sz w:val="20"/>
          <w:szCs w:val="20"/>
        </w:rPr>
        <w:t xml:space="preserve"> jej uzgodnieniami</w:t>
      </w:r>
      <w:r>
        <w:rPr>
          <w:rFonts w:cstheme="minorHAnsi"/>
          <w:sz w:val="20"/>
          <w:szCs w:val="20"/>
        </w:rPr>
        <w:t xml:space="preserve"> –</w:t>
      </w:r>
      <w:r w:rsidR="00746FF4">
        <w:rPr>
          <w:rFonts w:cstheme="minorHAnsi"/>
          <w:sz w:val="20"/>
          <w:szCs w:val="20"/>
        </w:rPr>
        <w:t xml:space="preserve"> branża</w:t>
      </w:r>
      <w:r>
        <w:rPr>
          <w:rFonts w:cstheme="minorHAnsi"/>
          <w:sz w:val="20"/>
          <w:szCs w:val="20"/>
        </w:rPr>
        <w:t xml:space="preserve"> drogowa, sanitarna, elektryczna</w:t>
      </w:r>
      <w:r w:rsidRPr="00EB3FF6">
        <w:rPr>
          <w:rFonts w:cstheme="minorHAnsi"/>
          <w:sz w:val="20"/>
          <w:szCs w:val="20"/>
        </w:rPr>
        <w:t>;</w:t>
      </w:r>
    </w:p>
    <w:p w14:paraId="39EA75D3"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 decyzjami administracyjnymi;</w:t>
      </w:r>
    </w:p>
    <w:p w14:paraId="72B6E6E8"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ze specyfikacjami technicznymi wykonania i odbioru robót budowlanych,</w:t>
      </w:r>
    </w:p>
    <w:p w14:paraId="6DC54884"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ze złożoną ofertą,</w:t>
      </w:r>
    </w:p>
    <w:p w14:paraId="447BE212"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 zasadami wiedzy technicznej i obowiązującymi przepisami.</w:t>
      </w:r>
    </w:p>
    <w:p w14:paraId="5F9C9897" w14:textId="77777777" w:rsidR="00EB3FF6" w:rsidRPr="00EB3FF6" w:rsidRDefault="00EB3FF6" w:rsidP="004A02DE">
      <w:pPr>
        <w:numPr>
          <w:ilvl w:val="0"/>
          <w:numId w:val="45"/>
        </w:numPr>
        <w:spacing w:after="0" w:line="240" w:lineRule="auto"/>
        <w:jc w:val="both"/>
        <w:rPr>
          <w:rFonts w:cstheme="minorHAnsi"/>
          <w:sz w:val="20"/>
          <w:szCs w:val="20"/>
        </w:rPr>
      </w:pPr>
      <w:r w:rsidRPr="00EB3FF6">
        <w:rPr>
          <w:rFonts w:cstheme="minorHAnsi"/>
          <w:sz w:val="20"/>
          <w:szCs w:val="20"/>
        </w:rPr>
        <w:t>SWZ, dokumentacja projektowa, specyfikacja techniczna wykonania i odbioru robót budowlanych oraz oferta Wykonawcy są integralną częścią niniejszej umowy.</w:t>
      </w:r>
    </w:p>
    <w:p w14:paraId="1596C0B6" w14:textId="77777777" w:rsidR="00EB3FF6" w:rsidRPr="00EB3FF6" w:rsidRDefault="00EB3FF6" w:rsidP="004A02DE">
      <w:pPr>
        <w:numPr>
          <w:ilvl w:val="0"/>
          <w:numId w:val="45"/>
        </w:numPr>
        <w:spacing w:after="0" w:line="240" w:lineRule="auto"/>
        <w:jc w:val="both"/>
        <w:rPr>
          <w:rFonts w:cstheme="minorHAnsi"/>
          <w:sz w:val="20"/>
          <w:szCs w:val="20"/>
        </w:rPr>
      </w:pPr>
      <w:r w:rsidRPr="00EB3FF6">
        <w:rPr>
          <w:rFonts w:cstheme="minorHAnsi"/>
          <w:sz w:val="20"/>
          <w:szCs w:val="20"/>
        </w:rPr>
        <w:t>Wykonawca oświadcza, że zapoznał się z dokumentacją projektową i nie wnosi do niej uwag.</w:t>
      </w:r>
    </w:p>
    <w:p w14:paraId="536BB027" w14:textId="77777777" w:rsidR="00EB3FF6" w:rsidRDefault="00EB3FF6" w:rsidP="0071266E">
      <w:pPr>
        <w:spacing w:after="0" w:line="240" w:lineRule="auto"/>
        <w:ind w:left="426"/>
        <w:jc w:val="both"/>
        <w:rPr>
          <w:rFonts w:cstheme="minorHAnsi"/>
          <w:sz w:val="20"/>
          <w:szCs w:val="20"/>
        </w:rPr>
      </w:pPr>
    </w:p>
    <w:p w14:paraId="65519E2F"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Termin zakończenia</w:t>
      </w:r>
    </w:p>
    <w:p w14:paraId="072E5EFF"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2</w:t>
      </w:r>
    </w:p>
    <w:p w14:paraId="18FF2206" w14:textId="11041FC3" w:rsidR="0076288D" w:rsidRDefault="0076288D" w:rsidP="000B359D">
      <w:pPr>
        <w:spacing w:after="0" w:line="240" w:lineRule="auto"/>
        <w:rPr>
          <w:rFonts w:cstheme="minorHAnsi"/>
          <w:sz w:val="20"/>
          <w:szCs w:val="20"/>
        </w:rPr>
      </w:pPr>
      <w:r w:rsidRPr="000B359D">
        <w:rPr>
          <w:rFonts w:cstheme="minorHAnsi"/>
          <w:sz w:val="20"/>
          <w:szCs w:val="20"/>
        </w:rPr>
        <w:t xml:space="preserve">Termin zakończenia wykonania przedmiotu umowy ustala się na </w:t>
      </w:r>
      <w:r w:rsidR="00746FF4">
        <w:rPr>
          <w:rFonts w:cstheme="minorHAnsi"/>
          <w:b/>
          <w:sz w:val="20"/>
          <w:szCs w:val="20"/>
        </w:rPr>
        <w:t>1</w:t>
      </w:r>
      <w:r w:rsidR="0069353B">
        <w:rPr>
          <w:rFonts w:cstheme="minorHAnsi"/>
          <w:b/>
          <w:sz w:val="20"/>
          <w:szCs w:val="20"/>
        </w:rPr>
        <w:t>4</w:t>
      </w:r>
      <w:r w:rsidR="00707DA6" w:rsidRPr="00691DA3">
        <w:rPr>
          <w:rFonts w:cstheme="minorHAnsi"/>
          <w:b/>
          <w:sz w:val="20"/>
          <w:szCs w:val="20"/>
        </w:rPr>
        <w:t xml:space="preserve"> miesięcy</w:t>
      </w:r>
      <w:r w:rsidR="00707DA6" w:rsidRPr="00707DA6">
        <w:rPr>
          <w:rFonts w:cstheme="minorHAnsi"/>
          <w:sz w:val="20"/>
          <w:szCs w:val="20"/>
        </w:rPr>
        <w:t xml:space="preserve"> </w:t>
      </w:r>
      <w:r w:rsidR="00E77E1A" w:rsidRPr="000B359D">
        <w:rPr>
          <w:rFonts w:cstheme="minorHAnsi"/>
          <w:sz w:val="20"/>
          <w:szCs w:val="20"/>
        </w:rPr>
        <w:t xml:space="preserve">licząc od dnia </w:t>
      </w:r>
      <w:r w:rsidRPr="000B359D">
        <w:rPr>
          <w:rFonts w:cstheme="minorHAnsi"/>
          <w:sz w:val="20"/>
          <w:szCs w:val="20"/>
        </w:rPr>
        <w:t>protokolarnego przekazania placu budowy.</w:t>
      </w:r>
    </w:p>
    <w:p w14:paraId="0EC8FB4D" w14:textId="77777777" w:rsidR="00674DAE" w:rsidRPr="000B359D" w:rsidRDefault="00674DAE" w:rsidP="000B359D">
      <w:pPr>
        <w:spacing w:after="0" w:line="240" w:lineRule="auto"/>
        <w:rPr>
          <w:rFonts w:cstheme="minorHAnsi"/>
          <w:sz w:val="20"/>
          <w:szCs w:val="20"/>
        </w:rPr>
      </w:pPr>
    </w:p>
    <w:p w14:paraId="4F5D7883"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Prawa i obowiązki stron</w:t>
      </w:r>
    </w:p>
    <w:p w14:paraId="4FE514A1"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3</w:t>
      </w:r>
    </w:p>
    <w:p w14:paraId="22553291" w14:textId="77777777" w:rsidR="00707DA6" w:rsidRPr="00707DA6" w:rsidRDefault="00707DA6" w:rsidP="00741564">
      <w:pPr>
        <w:numPr>
          <w:ilvl w:val="0"/>
          <w:numId w:val="3"/>
        </w:numPr>
        <w:spacing w:after="0" w:line="240" w:lineRule="auto"/>
        <w:ind w:left="426" w:hanging="426"/>
        <w:rPr>
          <w:rFonts w:cstheme="minorHAnsi"/>
          <w:bCs/>
          <w:sz w:val="20"/>
          <w:szCs w:val="20"/>
        </w:rPr>
      </w:pPr>
      <w:r w:rsidRPr="00707DA6">
        <w:rPr>
          <w:rFonts w:cstheme="minorHAnsi"/>
          <w:bCs/>
          <w:sz w:val="20"/>
          <w:szCs w:val="20"/>
        </w:rPr>
        <w:t>Zamawiający jest zobowiązany do:</w:t>
      </w:r>
    </w:p>
    <w:p w14:paraId="3981A27E" w14:textId="77777777"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protokolarnego przekazania Wykonawcy terenu budowy w terminie 7 dni roboczych licząc od dnia zawarcia niniejszej umowy,</w:t>
      </w:r>
    </w:p>
    <w:p w14:paraId="3D438FFE" w14:textId="77777777"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protokolarnego przekazania Wykonawcy dokumentacji projektowej w ciągu 7 dni roboczych licząc od dnia zawarcia niniejszej umowy,</w:t>
      </w:r>
    </w:p>
    <w:p w14:paraId="63F7E368" w14:textId="77777777"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zapewnienia nadzoru inwestorskiego poprzez pisemne wskazanie osób pełniących obowiązki inspektora nadzoru inwestorskiego,</w:t>
      </w:r>
    </w:p>
    <w:p w14:paraId="37DBE858" w14:textId="77777777"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odebranie przedmiotu umowy wykonanego zgodnie z warunkami niniejszej umowy,</w:t>
      </w:r>
    </w:p>
    <w:p w14:paraId="0A6D5076" w14:textId="77777777"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zapłaty wynagrodzenia zgodnie z warunkami niniejszej umowy.</w:t>
      </w:r>
    </w:p>
    <w:p w14:paraId="1EB48634" w14:textId="77777777" w:rsidR="00707DA6" w:rsidRPr="00707DA6" w:rsidRDefault="00707DA6" w:rsidP="00741564">
      <w:pPr>
        <w:numPr>
          <w:ilvl w:val="0"/>
          <w:numId w:val="3"/>
        </w:numPr>
        <w:spacing w:after="0" w:line="240" w:lineRule="auto"/>
        <w:ind w:left="426" w:hanging="426"/>
        <w:rPr>
          <w:rFonts w:cstheme="minorHAnsi"/>
          <w:bCs/>
          <w:sz w:val="20"/>
          <w:szCs w:val="20"/>
        </w:rPr>
      </w:pPr>
      <w:r w:rsidRPr="00707DA6">
        <w:rPr>
          <w:rFonts w:cstheme="minorHAnsi"/>
          <w:bCs/>
          <w:sz w:val="20"/>
          <w:szCs w:val="20"/>
        </w:rPr>
        <w:t>Wykonawca jest zobowiązany w szczególności do:</w:t>
      </w:r>
    </w:p>
    <w:p w14:paraId="0E8D295F" w14:textId="77777777" w:rsidR="00707DA6" w:rsidRPr="00707DA6" w:rsidRDefault="00707DA6" w:rsidP="00741564">
      <w:pPr>
        <w:numPr>
          <w:ilvl w:val="0"/>
          <w:numId w:val="4"/>
        </w:numPr>
        <w:tabs>
          <w:tab w:val="left" w:pos="709"/>
        </w:tabs>
        <w:spacing w:after="0" w:line="240" w:lineRule="auto"/>
        <w:ind w:left="709" w:hanging="425"/>
        <w:rPr>
          <w:rFonts w:cstheme="minorHAnsi"/>
          <w:bCs/>
          <w:sz w:val="20"/>
          <w:szCs w:val="20"/>
        </w:rPr>
      </w:pPr>
      <w:bookmarkStart w:id="0" w:name="page2"/>
      <w:bookmarkEnd w:id="0"/>
      <w:r w:rsidRPr="00707DA6">
        <w:rPr>
          <w:rFonts w:cstheme="minorHAnsi"/>
          <w:bCs/>
          <w:sz w:val="20"/>
          <w:szCs w:val="20"/>
        </w:rPr>
        <w:lastRenderedPageBreak/>
        <w:t>dostarczenia oświadczenia kierownika budowy stwierdzającego przyjęcie obowiązku kierowania budową, sporządzenia planu bezpieczeństwa i ochrony zdrowia w terminie 5 dni roboczych od dnia przekazania placu budowy,</w:t>
      </w:r>
    </w:p>
    <w:p w14:paraId="5878E8FE" w14:textId="77777777" w:rsidR="00707DA6" w:rsidRPr="00707DA6" w:rsidRDefault="00707DA6" w:rsidP="00741564">
      <w:pPr>
        <w:numPr>
          <w:ilvl w:val="0"/>
          <w:numId w:val="4"/>
        </w:numPr>
        <w:tabs>
          <w:tab w:val="left" w:pos="709"/>
        </w:tabs>
        <w:spacing w:after="0" w:line="240" w:lineRule="auto"/>
        <w:ind w:left="709" w:hanging="425"/>
        <w:rPr>
          <w:rFonts w:cstheme="minorHAnsi"/>
          <w:bCs/>
          <w:sz w:val="20"/>
          <w:szCs w:val="20"/>
        </w:rPr>
      </w:pPr>
      <w:r w:rsidRPr="00707DA6">
        <w:rPr>
          <w:rFonts w:cstheme="minorHAnsi"/>
          <w:bCs/>
          <w:sz w:val="20"/>
          <w:szCs w:val="20"/>
        </w:rPr>
        <w:t>opracowanie i uzyskanie zatwierdzenia projektu organizacji ruchu na czas prowadzenia robót, a także urządzenia i oznakowania placu budowy oraz utrzymywania oznakowania w stanie należytym przez cały okres budowy;</w:t>
      </w:r>
    </w:p>
    <w:p w14:paraId="318F3D0E" w14:textId="77777777" w:rsidR="00707DA6" w:rsidRPr="00707DA6" w:rsidRDefault="00707DA6" w:rsidP="00707DA6">
      <w:pPr>
        <w:tabs>
          <w:tab w:val="left" w:pos="709"/>
        </w:tabs>
        <w:spacing w:after="0" w:line="240" w:lineRule="auto"/>
        <w:ind w:left="709" w:hanging="425"/>
        <w:rPr>
          <w:rFonts w:cstheme="minorHAnsi"/>
          <w:bCs/>
          <w:sz w:val="20"/>
          <w:szCs w:val="20"/>
        </w:rPr>
      </w:pPr>
      <w:r w:rsidRPr="00707DA6">
        <w:rPr>
          <w:rFonts w:cstheme="minorHAnsi"/>
          <w:bCs/>
          <w:sz w:val="20"/>
          <w:szCs w:val="20"/>
        </w:rPr>
        <w:t>3)</w:t>
      </w:r>
      <w:r w:rsidRPr="00707DA6">
        <w:rPr>
          <w:rFonts w:cstheme="minorHAnsi"/>
          <w:bCs/>
          <w:sz w:val="20"/>
          <w:szCs w:val="20"/>
        </w:rPr>
        <w:tab/>
        <w:t>przejęcia od Zamawiającego terenu budowy oraz prowadzenia dziennika budowy i umożliwienia dokonywania w nim zapisów inspektorowi nadzoru inwestorskiego,</w:t>
      </w:r>
    </w:p>
    <w:p w14:paraId="5F260153" w14:textId="77777777" w:rsidR="00707DA6" w:rsidRPr="00707DA6" w:rsidRDefault="00707DA6" w:rsidP="00741564">
      <w:pPr>
        <w:numPr>
          <w:ilvl w:val="0"/>
          <w:numId w:val="7"/>
        </w:numPr>
        <w:tabs>
          <w:tab w:val="left" w:pos="709"/>
        </w:tabs>
        <w:spacing w:after="0" w:line="240" w:lineRule="auto"/>
        <w:ind w:left="709" w:hanging="425"/>
        <w:rPr>
          <w:rFonts w:cstheme="minorHAnsi"/>
          <w:bCs/>
          <w:sz w:val="20"/>
          <w:szCs w:val="20"/>
        </w:rPr>
      </w:pPr>
      <w:r w:rsidRPr="00707DA6">
        <w:rPr>
          <w:rFonts w:cstheme="minorHAnsi"/>
          <w:bCs/>
          <w:sz w:val="20"/>
          <w:szCs w:val="20"/>
        </w:rPr>
        <w:t>poinformowania, przed przystąpieniem do robót, poszczególnych użytkowników uzbrojenia podziemnego oraz zarządców dróg o terminie rozpoczęcia robót i potrzebie zabezpieczenia nadzoru z ich strony na czas prowadzenia robót,</w:t>
      </w:r>
    </w:p>
    <w:p w14:paraId="500DB2AE" w14:textId="77777777" w:rsidR="00707DA6" w:rsidRPr="00707DA6" w:rsidRDefault="00707DA6" w:rsidP="00741564">
      <w:pPr>
        <w:numPr>
          <w:ilvl w:val="0"/>
          <w:numId w:val="7"/>
        </w:numPr>
        <w:tabs>
          <w:tab w:val="left" w:pos="709"/>
        </w:tabs>
        <w:spacing w:after="0" w:line="240" w:lineRule="auto"/>
        <w:ind w:left="709" w:hanging="425"/>
        <w:rPr>
          <w:rFonts w:cstheme="minorHAnsi"/>
          <w:bCs/>
          <w:sz w:val="20"/>
          <w:szCs w:val="20"/>
        </w:rPr>
      </w:pPr>
      <w:r w:rsidRPr="00707DA6">
        <w:rPr>
          <w:rFonts w:cstheme="minorHAnsi"/>
          <w:bCs/>
          <w:sz w:val="20"/>
          <w:szCs w:val="20"/>
        </w:rPr>
        <w:t>realizowania robót budowlanych stanowiących przedmiot umowy w sposób, jak najmniej uciążliwy dla użytkowników obiektu, umożliwiający prawidłowe ich funkcjonowanie,</w:t>
      </w:r>
    </w:p>
    <w:p w14:paraId="388C9BC5" w14:textId="77777777" w:rsidR="00707DA6" w:rsidRPr="00707DA6" w:rsidRDefault="00707DA6" w:rsidP="00707DA6">
      <w:pPr>
        <w:tabs>
          <w:tab w:val="left" w:pos="709"/>
        </w:tabs>
        <w:spacing w:after="0" w:line="240" w:lineRule="auto"/>
        <w:ind w:left="709" w:hanging="425"/>
        <w:rPr>
          <w:rFonts w:cstheme="minorHAnsi"/>
          <w:bCs/>
          <w:sz w:val="20"/>
          <w:szCs w:val="20"/>
        </w:rPr>
      </w:pPr>
      <w:r w:rsidRPr="00707DA6">
        <w:rPr>
          <w:rFonts w:cstheme="minorHAnsi"/>
          <w:bCs/>
          <w:sz w:val="20"/>
          <w:szCs w:val="20"/>
        </w:rPr>
        <w:t>6)</w:t>
      </w:r>
      <w:r w:rsidRPr="00707DA6">
        <w:rPr>
          <w:rFonts w:cstheme="minorHAnsi"/>
          <w:bCs/>
          <w:sz w:val="20"/>
          <w:szCs w:val="20"/>
        </w:rPr>
        <w:tab/>
        <w:t>zagospodarowania terenu budowy i zaplecza socjalnego dla potrzeb własnych – zgodnie z obowiązującymi, w tym zakresie przepisami w szczególności: doprowadzenie wody do zaplecza budowy, zasilenie placu budowy, w tym zainstalowanie liczników zużycia wody i energii oraz ponoszenie kosztów zużycia wody i energii w okresie realizacji robót objętych umową, dokonanie koniecznych uzgodnień w tym zakresie,</w:t>
      </w:r>
    </w:p>
    <w:p w14:paraId="0540B740"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zapewnienia ochrony mienia znajdującego się na terenie budowy,</w:t>
      </w:r>
    </w:p>
    <w:p w14:paraId="1EC2CE32"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utrzymania porządku na terenie budowy w czasie realizacji inwestycji,</w:t>
      </w:r>
    </w:p>
    <w:p w14:paraId="326D13A1"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oznakowania i zabezpieczenia terenu, na którym prowadzone są roboty na swój koszt, a po zakończeniu robót uporządkowania terenu budowy, usunięcia wszelkich urządzeń tymczasowych /zaplecza/</w:t>
      </w:r>
    </w:p>
    <w:p w14:paraId="1D96DB8F"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przeprowadzenia prób, pomiarów i sprawdzeń przewidzianych warunkami technicznymi wykonania i odbioru robót budowlano – montażowych, na własny koszt,</w:t>
      </w:r>
    </w:p>
    <w:p w14:paraId="3F71CF25"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zapewnienia obsługi geodezyjnej budowy i uzyskania zgody na zajęcie dróg i chodników wraz z wykonaniem wymaganego oznakowania i poniesienia kosztów dokonanych zajęć,</w:t>
      </w:r>
    </w:p>
    <w:p w14:paraId="0C24A240"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sprawowania bezpośredniego nadzoru przez pracowników Wykonawcy posiadających odpowiednie uprawnienia budowlane. Zmiana osób pełniących funkcje nadzoru technicznego na budowie, w stosunku do wykazu zawartego w ofercie, a także w trakcie trwania budowy, wymaga każdorazowo akceptacji i zatwierdzenia Zamawiającego,</w:t>
      </w:r>
    </w:p>
    <w:p w14:paraId="747122A0"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wykonania na polecenie Zamawiającego dodatkowych pomiarów sprawdzających na swój koszt, odkrywki elementów robót budzących wątpliwości w celu sprawdzenia jakości ich wykonania, jeżeli wykonanie tych robót nie zostało zgłoszone do sprawdzenia przed ich zakryciem,</w:t>
      </w:r>
    </w:p>
    <w:p w14:paraId="334A48DD"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zgłoszenia inspektorowi nadzoru inwestorskiego robót ulegających zakryciu lub zanikających,</w:t>
      </w:r>
    </w:p>
    <w:p w14:paraId="43DA2020"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uporządkowania terenu oraz naprawienie nawierzchni sąsiadujących dróg, chodników, placów uszkodzonych w trakcie prowadzenia prac,</w:t>
      </w:r>
    </w:p>
    <w:p w14:paraId="220F3D4D"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pisemnego zgłaszania Zamawiającemu wszystkich odstępstw i nieprawidłowości dotyczących dokumentacji projektowej niezwłocznie po ich ustaleniu nie później jednak niż w ciągu 7 dni roboczych. Naruszenie tego obowiązku powoduje, że koszty wykonania prac dodatkowych ponosi Wykonawca,</w:t>
      </w:r>
    </w:p>
    <w:p w14:paraId="3DAF6600" w14:textId="77777777" w:rsidR="00707DA6" w:rsidRPr="00707DA6" w:rsidRDefault="00707DA6" w:rsidP="00741564">
      <w:pPr>
        <w:numPr>
          <w:ilvl w:val="0"/>
          <w:numId w:val="5"/>
        </w:numPr>
        <w:tabs>
          <w:tab w:val="left" w:pos="709"/>
        </w:tabs>
        <w:spacing w:after="0" w:line="240" w:lineRule="auto"/>
        <w:ind w:left="709" w:hanging="425"/>
        <w:rPr>
          <w:rFonts w:cstheme="minorHAnsi"/>
          <w:bCs/>
          <w:sz w:val="20"/>
          <w:szCs w:val="20"/>
        </w:rPr>
      </w:pPr>
      <w:r w:rsidRPr="00707DA6">
        <w:rPr>
          <w:rFonts w:cstheme="minorHAnsi"/>
          <w:bCs/>
          <w:sz w:val="20"/>
          <w:szCs w:val="20"/>
        </w:rPr>
        <w:t xml:space="preserve">Wykonawca zobowiązany jest do przekazania powstałych odpadów do unieszkodliwienia. </w:t>
      </w:r>
    </w:p>
    <w:p w14:paraId="0CE8DC3B" w14:textId="77777777" w:rsidR="00707DA6" w:rsidRPr="00707DA6" w:rsidRDefault="00707DA6" w:rsidP="00707DA6">
      <w:pPr>
        <w:tabs>
          <w:tab w:val="left" w:pos="709"/>
        </w:tabs>
        <w:spacing w:after="0" w:line="240" w:lineRule="auto"/>
        <w:ind w:left="709" w:hanging="425"/>
        <w:rPr>
          <w:rFonts w:cstheme="minorHAnsi"/>
          <w:bCs/>
          <w:sz w:val="20"/>
          <w:szCs w:val="20"/>
        </w:rPr>
      </w:pPr>
      <w:r>
        <w:rPr>
          <w:rFonts w:cstheme="minorHAnsi"/>
          <w:bCs/>
          <w:sz w:val="20"/>
          <w:szCs w:val="20"/>
        </w:rPr>
        <w:tab/>
      </w:r>
      <w:r w:rsidRPr="00707DA6">
        <w:rPr>
          <w:rFonts w:cstheme="minorHAnsi"/>
          <w:bCs/>
          <w:sz w:val="20"/>
          <w:szCs w:val="20"/>
        </w:rPr>
        <w:t>Wykonawca zobowiązany jest udokumentować Zamawiającemu sposób gospodarowania tymi odpadami, jako warunek dokonania odbioru końcowego przedmiotu niniejszej umowy,</w:t>
      </w:r>
    </w:p>
    <w:p w14:paraId="5C5568D2" w14:textId="77777777" w:rsidR="00707DA6" w:rsidRPr="00707DA6" w:rsidRDefault="00707DA6" w:rsidP="00741564">
      <w:pPr>
        <w:numPr>
          <w:ilvl w:val="0"/>
          <w:numId w:val="5"/>
        </w:numPr>
        <w:tabs>
          <w:tab w:val="left" w:pos="709"/>
        </w:tabs>
        <w:spacing w:after="0" w:line="240" w:lineRule="auto"/>
        <w:ind w:left="709" w:hanging="425"/>
        <w:rPr>
          <w:rFonts w:cstheme="minorHAnsi"/>
          <w:bCs/>
          <w:sz w:val="20"/>
          <w:szCs w:val="20"/>
        </w:rPr>
      </w:pPr>
      <w:r w:rsidRPr="00707DA6">
        <w:rPr>
          <w:rFonts w:cstheme="minorHAnsi"/>
          <w:bCs/>
          <w:sz w:val="20"/>
          <w:szCs w:val="20"/>
        </w:rPr>
        <w:t>zgromadzenia w miejscu wskazanym przez Zamawiającego materiałów z rozbiórek nadających się do powtórnej eksploatacji,</w:t>
      </w:r>
    </w:p>
    <w:p w14:paraId="53A332A1" w14:textId="77777777" w:rsidR="00707DA6" w:rsidRPr="00707DA6" w:rsidRDefault="00707DA6" w:rsidP="00741564">
      <w:pPr>
        <w:numPr>
          <w:ilvl w:val="0"/>
          <w:numId w:val="5"/>
        </w:numPr>
        <w:tabs>
          <w:tab w:val="left" w:pos="709"/>
        </w:tabs>
        <w:spacing w:after="0" w:line="240" w:lineRule="auto"/>
        <w:ind w:left="709" w:hanging="425"/>
        <w:rPr>
          <w:rFonts w:cstheme="minorHAnsi"/>
          <w:bCs/>
          <w:sz w:val="20"/>
          <w:szCs w:val="20"/>
        </w:rPr>
      </w:pPr>
      <w:r w:rsidRPr="00707DA6">
        <w:rPr>
          <w:rFonts w:cstheme="minorHAnsi"/>
          <w:bCs/>
          <w:sz w:val="20"/>
          <w:szCs w:val="20"/>
        </w:rPr>
        <w:t>użycia  materiałów  do  wykonania  przedmiotu  niniejszej  umowy   posiadających  stosowne dokumenty potwierdzające ich dopuszczenie do obrotu i powszechnego stosowania w budownictwie</w:t>
      </w:r>
    </w:p>
    <w:p w14:paraId="36DA2B5F" w14:textId="77777777" w:rsidR="00707DA6" w:rsidRPr="00707DA6" w:rsidRDefault="00707DA6" w:rsidP="00741564">
      <w:pPr>
        <w:numPr>
          <w:ilvl w:val="0"/>
          <w:numId w:val="6"/>
        </w:numPr>
        <w:tabs>
          <w:tab w:val="left" w:pos="709"/>
        </w:tabs>
        <w:spacing w:after="0" w:line="240" w:lineRule="auto"/>
        <w:ind w:left="709" w:hanging="425"/>
        <w:rPr>
          <w:rFonts w:cstheme="minorHAnsi"/>
          <w:bCs/>
          <w:sz w:val="20"/>
          <w:szCs w:val="20"/>
        </w:rPr>
      </w:pPr>
      <w:r w:rsidRPr="00707DA6">
        <w:rPr>
          <w:rFonts w:cstheme="minorHAnsi"/>
          <w:bCs/>
          <w:sz w:val="20"/>
          <w:szCs w:val="20"/>
        </w:rPr>
        <w:t>składania do akceptacji wniosków materiałowych na wbudowywane materiały inspektorowi nadzoru inwestorskiego przed ich wbudowaniem. Do wniosku należy załączyć deklaracje zgodności, aprobaty techniczne, atesty, certyfikaty, klasyfikacje ogniowe. Materiały muszą uzyskać akceptację inspektora nadzoru,</w:t>
      </w:r>
    </w:p>
    <w:p w14:paraId="6ABEB007" w14:textId="77777777" w:rsidR="00707DA6" w:rsidRPr="00707DA6" w:rsidRDefault="00707DA6" w:rsidP="00741564">
      <w:pPr>
        <w:numPr>
          <w:ilvl w:val="0"/>
          <w:numId w:val="6"/>
        </w:numPr>
        <w:tabs>
          <w:tab w:val="left" w:pos="709"/>
        </w:tabs>
        <w:spacing w:after="0" w:line="240" w:lineRule="auto"/>
        <w:ind w:left="709" w:hanging="425"/>
        <w:rPr>
          <w:rFonts w:cstheme="minorHAnsi"/>
          <w:bCs/>
          <w:sz w:val="20"/>
          <w:szCs w:val="20"/>
        </w:rPr>
      </w:pPr>
      <w:bookmarkStart w:id="1" w:name="page3"/>
      <w:bookmarkEnd w:id="1"/>
      <w:r w:rsidRPr="00707DA6">
        <w:rPr>
          <w:rFonts w:cstheme="minorHAnsi"/>
          <w:bCs/>
          <w:sz w:val="20"/>
          <w:szCs w:val="20"/>
        </w:rPr>
        <w:t>zapewnienia Zamawiającemu i wszystkim osobom upoważnionym przez niego, jak też innym uczestnikom procesu budowlanego dostępu do terenu budowy i do każdego miejsca, gdzie roboty w związku z umową będą wykonywane.</w:t>
      </w:r>
    </w:p>
    <w:p w14:paraId="3073F88D" w14:textId="77777777" w:rsidR="00707DA6" w:rsidRPr="00707DA6" w:rsidRDefault="00707DA6" w:rsidP="00707DA6">
      <w:pPr>
        <w:spacing w:after="0" w:line="240" w:lineRule="auto"/>
        <w:rPr>
          <w:rFonts w:cstheme="minorHAnsi"/>
          <w:bCs/>
          <w:sz w:val="20"/>
          <w:szCs w:val="20"/>
        </w:rPr>
      </w:pPr>
    </w:p>
    <w:p w14:paraId="6C13044C"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Ubezpieczenie</w:t>
      </w:r>
    </w:p>
    <w:p w14:paraId="3098D7F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4</w:t>
      </w:r>
    </w:p>
    <w:p w14:paraId="72A1D80C" w14:textId="77777777" w:rsidR="0076288D" w:rsidRPr="00707DA6" w:rsidRDefault="0076288D" w:rsidP="00741564">
      <w:pPr>
        <w:pStyle w:val="Akapitzlist"/>
        <w:numPr>
          <w:ilvl w:val="2"/>
          <w:numId w:val="8"/>
        </w:numPr>
        <w:spacing w:after="0" w:line="240" w:lineRule="auto"/>
        <w:ind w:left="0" w:hanging="284"/>
        <w:jc w:val="both"/>
        <w:rPr>
          <w:rFonts w:cstheme="minorHAnsi"/>
          <w:sz w:val="20"/>
          <w:szCs w:val="20"/>
        </w:rPr>
      </w:pPr>
      <w:r w:rsidRPr="00707DA6">
        <w:rPr>
          <w:rFonts w:cstheme="minorHAnsi"/>
          <w:sz w:val="20"/>
          <w:szCs w:val="20"/>
        </w:rPr>
        <w:t>Wykonawca na czas trwania umowy zawrze umowę ubezpieczeniową na swój koszt od</w:t>
      </w:r>
      <w:r w:rsidR="00E77E1A" w:rsidRPr="00707DA6">
        <w:rPr>
          <w:rFonts w:cstheme="minorHAnsi"/>
          <w:sz w:val="20"/>
          <w:szCs w:val="20"/>
        </w:rPr>
        <w:t xml:space="preserve"> </w:t>
      </w:r>
      <w:r w:rsidRPr="00707DA6">
        <w:rPr>
          <w:rFonts w:cstheme="minorHAnsi"/>
          <w:sz w:val="20"/>
          <w:szCs w:val="20"/>
        </w:rPr>
        <w:t>odpowiedzialności cywilnej za szkody w mieniu lub osobi</w:t>
      </w:r>
      <w:r w:rsidR="00E77E1A" w:rsidRPr="00707DA6">
        <w:rPr>
          <w:rFonts w:cstheme="minorHAnsi"/>
          <w:sz w:val="20"/>
          <w:szCs w:val="20"/>
        </w:rPr>
        <w:t xml:space="preserve">e powstałe w związku wykonywaną </w:t>
      </w:r>
      <w:r w:rsidRPr="00707DA6">
        <w:rPr>
          <w:rFonts w:cstheme="minorHAnsi"/>
          <w:sz w:val="20"/>
          <w:szCs w:val="20"/>
        </w:rPr>
        <w:t>działalnością o wysokości sumy</w:t>
      </w:r>
      <w:r w:rsidR="00715665" w:rsidRPr="00707DA6">
        <w:rPr>
          <w:rFonts w:cstheme="minorHAnsi"/>
          <w:sz w:val="20"/>
          <w:szCs w:val="20"/>
        </w:rPr>
        <w:t xml:space="preserve"> ubezpieczenia nie niższej </w:t>
      </w:r>
      <w:r w:rsidR="009009A1">
        <w:rPr>
          <w:rFonts w:cstheme="minorHAnsi"/>
          <w:sz w:val="20"/>
          <w:szCs w:val="20"/>
        </w:rPr>
        <w:t>niż 5</w:t>
      </w:r>
      <w:r w:rsidRPr="00707DA6">
        <w:rPr>
          <w:rFonts w:cstheme="minorHAnsi"/>
          <w:sz w:val="20"/>
          <w:szCs w:val="20"/>
        </w:rPr>
        <w:t>00.000,00 zł.</w:t>
      </w:r>
    </w:p>
    <w:p w14:paraId="45EA42D7" w14:textId="77777777" w:rsidR="0076288D" w:rsidRPr="00707DA6" w:rsidRDefault="0076288D" w:rsidP="00741564">
      <w:pPr>
        <w:pStyle w:val="Akapitzlist"/>
        <w:numPr>
          <w:ilvl w:val="2"/>
          <w:numId w:val="8"/>
        </w:numPr>
        <w:spacing w:after="0" w:line="240" w:lineRule="auto"/>
        <w:ind w:left="0" w:hanging="284"/>
        <w:jc w:val="both"/>
        <w:rPr>
          <w:rFonts w:cstheme="minorHAnsi"/>
          <w:sz w:val="20"/>
          <w:szCs w:val="20"/>
        </w:rPr>
      </w:pPr>
      <w:r w:rsidRPr="00707DA6">
        <w:rPr>
          <w:rFonts w:cstheme="minorHAnsi"/>
          <w:sz w:val="20"/>
          <w:szCs w:val="20"/>
        </w:rPr>
        <w:lastRenderedPageBreak/>
        <w:t>W przypadku posiadania przez Wykonawcę ubezpieczenia</w:t>
      </w:r>
      <w:r w:rsidR="00E77E1A" w:rsidRPr="00707DA6">
        <w:rPr>
          <w:rFonts w:cstheme="minorHAnsi"/>
          <w:sz w:val="20"/>
          <w:szCs w:val="20"/>
        </w:rPr>
        <w:t xml:space="preserve"> zawartego na okres krótszy niż </w:t>
      </w:r>
      <w:r w:rsidRPr="00707DA6">
        <w:rPr>
          <w:rFonts w:cstheme="minorHAnsi"/>
          <w:sz w:val="20"/>
          <w:szCs w:val="20"/>
        </w:rPr>
        <w:t xml:space="preserve">przewiduje umowa jest on zobowiązany do zawierania </w:t>
      </w:r>
      <w:r w:rsidR="00E77E1A" w:rsidRPr="00707DA6">
        <w:rPr>
          <w:rFonts w:cstheme="minorHAnsi"/>
          <w:sz w:val="20"/>
          <w:szCs w:val="20"/>
        </w:rPr>
        <w:t xml:space="preserve">kolejnych umów ubezpieczenia od </w:t>
      </w:r>
      <w:r w:rsidRPr="00707DA6">
        <w:rPr>
          <w:rFonts w:cstheme="minorHAnsi"/>
          <w:sz w:val="20"/>
          <w:szCs w:val="20"/>
        </w:rPr>
        <w:t>odpowiedzialności cywilnej i przedstawienia jej Zamawiającemu w</w:t>
      </w:r>
      <w:r w:rsidR="00E77E1A" w:rsidRPr="00707DA6">
        <w:rPr>
          <w:rFonts w:cstheme="minorHAnsi"/>
          <w:sz w:val="20"/>
          <w:szCs w:val="20"/>
        </w:rPr>
        <w:t xml:space="preserve"> terminie 3 dni roboczych przed </w:t>
      </w:r>
      <w:r w:rsidRPr="00707DA6">
        <w:rPr>
          <w:rFonts w:cstheme="minorHAnsi"/>
          <w:sz w:val="20"/>
          <w:szCs w:val="20"/>
        </w:rPr>
        <w:t>upływem ważności kolejnej polisy .</w:t>
      </w:r>
    </w:p>
    <w:p w14:paraId="4712FCF5" w14:textId="77777777" w:rsidR="00A02EFD" w:rsidRPr="00707DA6" w:rsidRDefault="00674DAE" w:rsidP="00741564">
      <w:pPr>
        <w:pStyle w:val="Akapitzlist"/>
        <w:numPr>
          <w:ilvl w:val="2"/>
          <w:numId w:val="8"/>
        </w:numPr>
        <w:spacing w:after="0" w:line="240" w:lineRule="auto"/>
        <w:ind w:left="0" w:hanging="284"/>
        <w:jc w:val="both"/>
        <w:rPr>
          <w:rFonts w:cstheme="minorHAnsi"/>
          <w:sz w:val="20"/>
          <w:szCs w:val="20"/>
        </w:rPr>
      </w:pPr>
      <w:r>
        <w:rPr>
          <w:rFonts w:cstheme="minorHAnsi"/>
          <w:sz w:val="20"/>
          <w:szCs w:val="20"/>
        </w:rPr>
        <w:t>Jeżeli W</w:t>
      </w:r>
      <w:r w:rsidR="00A02EFD" w:rsidRPr="00707DA6">
        <w:rPr>
          <w:rFonts w:cstheme="minorHAnsi"/>
          <w:sz w:val="20"/>
          <w:szCs w:val="20"/>
        </w:rPr>
        <w:t>ykonawca w przypadkach określonych w ust. 1-2 nie przedłoży Zamawiającemu polisy</w:t>
      </w:r>
      <w:r>
        <w:rPr>
          <w:rFonts w:cstheme="minorHAnsi"/>
          <w:sz w:val="20"/>
          <w:szCs w:val="20"/>
        </w:rPr>
        <w:t>,</w:t>
      </w:r>
      <w:r w:rsidR="00A02EFD" w:rsidRPr="00707DA6">
        <w:rPr>
          <w:rFonts w:cstheme="minorHAnsi"/>
          <w:sz w:val="20"/>
          <w:szCs w:val="20"/>
        </w:rPr>
        <w:t xml:space="preserve"> ten może bez uprzedniego wezwania zawrzeć umowę ubezpieczenia w imieniu Wykonawcy, a poniesione na ten cel koszty potrącić z należnego Wykonawcy wynagrodzenia. </w:t>
      </w:r>
    </w:p>
    <w:p w14:paraId="3E7F2E74" w14:textId="77777777" w:rsidR="0076288D" w:rsidRDefault="0076288D" w:rsidP="00741564">
      <w:pPr>
        <w:pStyle w:val="Akapitzlist"/>
        <w:numPr>
          <w:ilvl w:val="2"/>
          <w:numId w:val="8"/>
        </w:numPr>
        <w:spacing w:after="0" w:line="240" w:lineRule="auto"/>
        <w:ind w:left="0" w:hanging="284"/>
        <w:jc w:val="both"/>
        <w:rPr>
          <w:rFonts w:cstheme="minorHAnsi"/>
          <w:sz w:val="20"/>
          <w:szCs w:val="20"/>
        </w:rPr>
      </w:pPr>
      <w:r w:rsidRPr="00707DA6">
        <w:rPr>
          <w:rFonts w:cstheme="minorHAnsi"/>
          <w:sz w:val="20"/>
          <w:szCs w:val="20"/>
        </w:rPr>
        <w:t>Wykonawca ponosi pełną odpowiedzialność za szkody powstałe</w:t>
      </w:r>
      <w:r w:rsidR="00E77E1A" w:rsidRPr="00707DA6">
        <w:rPr>
          <w:rFonts w:cstheme="minorHAnsi"/>
          <w:sz w:val="20"/>
          <w:szCs w:val="20"/>
        </w:rPr>
        <w:t xml:space="preserve"> w trakcie prowadzenia robót na </w:t>
      </w:r>
      <w:r w:rsidRPr="00707DA6">
        <w:rPr>
          <w:rFonts w:cstheme="minorHAnsi"/>
          <w:sz w:val="20"/>
          <w:szCs w:val="20"/>
        </w:rPr>
        <w:t>terenie budowy oraz na terenie przyległym do niego, a związanych z prowadzo</w:t>
      </w:r>
      <w:r w:rsidR="00E77E1A" w:rsidRPr="00707DA6">
        <w:rPr>
          <w:rFonts w:cstheme="minorHAnsi"/>
          <w:sz w:val="20"/>
          <w:szCs w:val="20"/>
        </w:rPr>
        <w:t xml:space="preserve">nymi robotami np.: </w:t>
      </w:r>
      <w:r w:rsidRPr="00707DA6">
        <w:rPr>
          <w:rFonts w:cstheme="minorHAnsi"/>
          <w:sz w:val="20"/>
          <w:szCs w:val="20"/>
        </w:rPr>
        <w:t>zniszczenie lub zabrudzenie gruntem dróg dojazdowych do budo</w:t>
      </w:r>
      <w:r w:rsidR="00E77E1A" w:rsidRPr="00707DA6">
        <w:rPr>
          <w:rFonts w:cstheme="minorHAnsi"/>
          <w:sz w:val="20"/>
          <w:szCs w:val="20"/>
        </w:rPr>
        <w:t xml:space="preserve">wy, uszkodzenie urządzeń obcych </w:t>
      </w:r>
      <w:r w:rsidRPr="00707DA6">
        <w:rPr>
          <w:rFonts w:cstheme="minorHAnsi"/>
          <w:sz w:val="20"/>
          <w:szCs w:val="20"/>
        </w:rPr>
        <w:t>znajdujących się na terenie budowy itp.</w:t>
      </w:r>
    </w:p>
    <w:p w14:paraId="3025DDC0" w14:textId="77777777" w:rsidR="00657983" w:rsidRPr="00707DA6" w:rsidRDefault="00657983" w:rsidP="00657983">
      <w:pPr>
        <w:pStyle w:val="Akapitzlist"/>
        <w:spacing w:after="0" w:line="240" w:lineRule="auto"/>
        <w:ind w:left="0"/>
        <w:jc w:val="both"/>
        <w:rPr>
          <w:rFonts w:cstheme="minorHAnsi"/>
          <w:sz w:val="20"/>
          <w:szCs w:val="20"/>
        </w:rPr>
      </w:pPr>
    </w:p>
    <w:p w14:paraId="37B8DEC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Zmiany w dokumentacji</w:t>
      </w:r>
    </w:p>
    <w:p w14:paraId="4A472B78"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5</w:t>
      </w:r>
    </w:p>
    <w:p w14:paraId="275B76C2" w14:textId="77777777" w:rsidR="0076288D" w:rsidRPr="00241CE5"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Jeżeli pomimo zachowania przez Zamawiającego należytej staranności w wykonan</w:t>
      </w:r>
      <w:r w:rsidR="00E77E1A" w:rsidRPr="00241CE5">
        <w:rPr>
          <w:rFonts w:cstheme="minorHAnsi"/>
          <w:sz w:val="20"/>
          <w:szCs w:val="20"/>
        </w:rPr>
        <w:t xml:space="preserve">iu </w:t>
      </w:r>
      <w:r w:rsidRPr="00241CE5">
        <w:rPr>
          <w:rFonts w:cstheme="minorHAnsi"/>
          <w:sz w:val="20"/>
          <w:szCs w:val="20"/>
        </w:rPr>
        <w:t>dokumentacji projektowej zostaną w niej wykryte wady, Zamaw</w:t>
      </w:r>
      <w:r w:rsidR="00E77E1A" w:rsidRPr="00241CE5">
        <w:rPr>
          <w:rFonts w:cstheme="minorHAnsi"/>
          <w:sz w:val="20"/>
          <w:szCs w:val="20"/>
        </w:rPr>
        <w:t xml:space="preserve">iający w porozumieniu z autorem </w:t>
      </w:r>
      <w:r w:rsidRPr="00241CE5">
        <w:rPr>
          <w:rFonts w:cstheme="minorHAnsi"/>
          <w:sz w:val="20"/>
          <w:szCs w:val="20"/>
        </w:rPr>
        <w:t>dokumentacji doprowadzi do ich usunięcia i uzgodni z W</w:t>
      </w:r>
      <w:r w:rsidR="00E77E1A" w:rsidRPr="00241CE5">
        <w:rPr>
          <w:rFonts w:cstheme="minorHAnsi"/>
          <w:sz w:val="20"/>
          <w:szCs w:val="20"/>
        </w:rPr>
        <w:t xml:space="preserve">ykonawcą sposób wykonania robót </w:t>
      </w:r>
      <w:r w:rsidRPr="00241CE5">
        <w:rPr>
          <w:rFonts w:cstheme="minorHAnsi"/>
          <w:sz w:val="20"/>
          <w:szCs w:val="20"/>
        </w:rPr>
        <w:t>budowlanych wynikający ze zmian tej dokumentacji. Skutki finansowe dokonanyc</w:t>
      </w:r>
      <w:r w:rsidR="00E77E1A" w:rsidRPr="00241CE5">
        <w:rPr>
          <w:rFonts w:cstheme="minorHAnsi"/>
          <w:sz w:val="20"/>
          <w:szCs w:val="20"/>
        </w:rPr>
        <w:t xml:space="preserve">h zmian </w:t>
      </w:r>
      <w:r w:rsidRPr="00241CE5">
        <w:rPr>
          <w:rFonts w:cstheme="minorHAnsi"/>
          <w:sz w:val="20"/>
          <w:szCs w:val="20"/>
        </w:rPr>
        <w:t>obciążają Zamawiającego.</w:t>
      </w:r>
    </w:p>
    <w:p w14:paraId="7AE7B3FC" w14:textId="77777777" w:rsidR="0076288D" w:rsidRPr="00241CE5"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Zamawiający przewiduje również możliwość dokonania zm</w:t>
      </w:r>
      <w:r w:rsidR="00E77E1A" w:rsidRPr="00241CE5">
        <w:rPr>
          <w:rFonts w:cstheme="minorHAnsi"/>
          <w:sz w:val="20"/>
          <w:szCs w:val="20"/>
        </w:rPr>
        <w:t xml:space="preserve">iany dokumentacji projektowej i </w:t>
      </w:r>
      <w:r w:rsidRPr="00241CE5">
        <w:rPr>
          <w:rFonts w:cstheme="minorHAnsi"/>
          <w:sz w:val="20"/>
          <w:szCs w:val="20"/>
        </w:rPr>
        <w:t>specyfikacji technicznych na skutek aktualizacji rozwiązań</w:t>
      </w:r>
      <w:r w:rsidR="00E77E1A" w:rsidRPr="00241CE5">
        <w:rPr>
          <w:rFonts w:cstheme="minorHAnsi"/>
          <w:sz w:val="20"/>
          <w:szCs w:val="20"/>
        </w:rPr>
        <w:t xml:space="preserve"> projektowych z uwagi na postęp </w:t>
      </w:r>
      <w:r w:rsidRPr="00241CE5">
        <w:rPr>
          <w:rFonts w:cstheme="minorHAnsi"/>
          <w:sz w:val="20"/>
          <w:szCs w:val="20"/>
        </w:rPr>
        <w:t xml:space="preserve">technologiczny lub zmiany obowiązujących przepisów oraz </w:t>
      </w:r>
      <w:r w:rsidR="00E77E1A" w:rsidRPr="00241CE5">
        <w:rPr>
          <w:rFonts w:cstheme="minorHAnsi"/>
          <w:sz w:val="20"/>
          <w:szCs w:val="20"/>
        </w:rPr>
        <w:t xml:space="preserve">zmiany wynikające z zapewnienia </w:t>
      </w:r>
      <w:r w:rsidRPr="00241CE5">
        <w:rPr>
          <w:rFonts w:cstheme="minorHAnsi"/>
          <w:sz w:val="20"/>
          <w:szCs w:val="20"/>
        </w:rPr>
        <w:t>lepszej eksploatacji, leżące w interesie publicznym czy poprawiaj</w:t>
      </w:r>
      <w:r w:rsidR="00E77E1A" w:rsidRPr="00241CE5">
        <w:rPr>
          <w:rFonts w:cstheme="minorHAnsi"/>
          <w:sz w:val="20"/>
          <w:szCs w:val="20"/>
        </w:rPr>
        <w:t xml:space="preserve">ące jakość użytkową inwestycji. </w:t>
      </w:r>
      <w:r w:rsidRPr="00241CE5">
        <w:rPr>
          <w:rFonts w:cstheme="minorHAnsi"/>
          <w:sz w:val="20"/>
          <w:szCs w:val="20"/>
        </w:rPr>
        <w:t>W takim przypadku Zamawiający w porozumieniu z autorem do</w:t>
      </w:r>
      <w:r w:rsidR="00E77E1A" w:rsidRPr="00241CE5">
        <w:rPr>
          <w:rFonts w:cstheme="minorHAnsi"/>
          <w:sz w:val="20"/>
          <w:szCs w:val="20"/>
        </w:rPr>
        <w:t xml:space="preserve">kumentacji doprowadzi do zmiany </w:t>
      </w:r>
      <w:r w:rsidRPr="00241CE5">
        <w:rPr>
          <w:rFonts w:cstheme="minorHAnsi"/>
          <w:sz w:val="20"/>
          <w:szCs w:val="20"/>
        </w:rPr>
        <w:t>dokumentacji projektowej i specyfikacji technicznych oraz jeżel</w:t>
      </w:r>
      <w:r w:rsidR="00E77E1A" w:rsidRPr="00241CE5">
        <w:rPr>
          <w:rFonts w:cstheme="minorHAnsi"/>
          <w:sz w:val="20"/>
          <w:szCs w:val="20"/>
        </w:rPr>
        <w:t xml:space="preserve">i będzie to konieczne do zmiany </w:t>
      </w:r>
      <w:r w:rsidRPr="00241CE5">
        <w:rPr>
          <w:rFonts w:cstheme="minorHAnsi"/>
          <w:sz w:val="20"/>
          <w:szCs w:val="20"/>
        </w:rPr>
        <w:t>dokumentów wynikających z przepisów budowlanych i uzgod</w:t>
      </w:r>
      <w:r w:rsidR="00E77E1A" w:rsidRPr="00241CE5">
        <w:rPr>
          <w:rFonts w:cstheme="minorHAnsi"/>
          <w:sz w:val="20"/>
          <w:szCs w:val="20"/>
        </w:rPr>
        <w:t xml:space="preserve">ni z Wykonawcą sposób wykonania </w:t>
      </w:r>
      <w:r w:rsidRPr="00241CE5">
        <w:rPr>
          <w:rFonts w:cstheme="minorHAnsi"/>
          <w:sz w:val="20"/>
          <w:szCs w:val="20"/>
        </w:rPr>
        <w:t>robót budowlanych wynikający ze zmian tej dokumentacji.</w:t>
      </w:r>
    </w:p>
    <w:p w14:paraId="25F0BDA3" w14:textId="77777777" w:rsidR="0076288D" w:rsidRPr="00241CE5"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 xml:space="preserve">Zamawiający może zmienić należne Wykonawcy wynagrodzenie </w:t>
      </w:r>
      <w:r w:rsidR="00E77E1A" w:rsidRPr="00241CE5">
        <w:rPr>
          <w:rFonts w:cstheme="minorHAnsi"/>
          <w:sz w:val="20"/>
          <w:szCs w:val="20"/>
        </w:rPr>
        <w:t xml:space="preserve">jeżeli konieczne jest wykonanie </w:t>
      </w:r>
      <w:r w:rsidRPr="00241CE5">
        <w:rPr>
          <w:rFonts w:cstheme="minorHAnsi"/>
          <w:sz w:val="20"/>
          <w:szCs w:val="20"/>
        </w:rPr>
        <w:t>robót budowlanych nieobjętych dokumentacją projektową.</w:t>
      </w:r>
    </w:p>
    <w:p w14:paraId="1FA7F00E" w14:textId="77777777" w:rsidR="0076288D" w:rsidRPr="00241CE5"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Podstawę obliczenia kosztów zmiany, o której mowa w ust. 2 i 3</w:t>
      </w:r>
      <w:r w:rsidR="00E77E1A" w:rsidRPr="00241CE5">
        <w:rPr>
          <w:rFonts w:cstheme="minorHAnsi"/>
          <w:sz w:val="20"/>
          <w:szCs w:val="20"/>
        </w:rPr>
        <w:t xml:space="preserve"> stanowi zmieniona dokumentacja </w:t>
      </w:r>
      <w:r w:rsidRPr="00241CE5">
        <w:rPr>
          <w:rFonts w:cstheme="minorHAnsi"/>
          <w:sz w:val="20"/>
          <w:szCs w:val="20"/>
        </w:rPr>
        <w:t>projektowa i specyfikacje techniczne oraz zamienny kosztorys o</w:t>
      </w:r>
      <w:r w:rsidR="00E77E1A" w:rsidRPr="00241CE5">
        <w:rPr>
          <w:rFonts w:cstheme="minorHAnsi"/>
          <w:sz w:val="20"/>
          <w:szCs w:val="20"/>
        </w:rPr>
        <w:t xml:space="preserve">fertowy opracowany na podstawie </w:t>
      </w:r>
      <w:r w:rsidRPr="00241CE5">
        <w:rPr>
          <w:rFonts w:cstheme="minorHAnsi"/>
          <w:sz w:val="20"/>
          <w:szCs w:val="20"/>
        </w:rPr>
        <w:t>cen jednostkowych zawartych w kosztorysie ofertowym Wykonaw</w:t>
      </w:r>
      <w:r w:rsidR="00E77E1A" w:rsidRPr="00241CE5">
        <w:rPr>
          <w:rFonts w:cstheme="minorHAnsi"/>
          <w:sz w:val="20"/>
          <w:szCs w:val="20"/>
        </w:rPr>
        <w:t xml:space="preserve">cy lub, jeżeli dla danych robót </w:t>
      </w:r>
      <w:r w:rsidRPr="00241CE5">
        <w:rPr>
          <w:rFonts w:cstheme="minorHAnsi"/>
          <w:sz w:val="20"/>
          <w:szCs w:val="20"/>
        </w:rPr>
        <w:t>nie ma cen jednostkowych w tym kosztorysie ofertowym, da</w:t>
      </w:r>
      <w:r w:rsidR="00E77E1A" w:rsidRPr="00241CE5">
        <w:rPr>
          <w:rFonts w:cstheme="minorHAnsi"/>
          <w:sz w:val="20"/>
          <w:szCs w:val="20"/>
        </w:rPr>
        <w:t xml:space="preserve">ne wyjściowe do kosztorysowania </w:t>
      </w:r>
      <w:r w:rsidRPr="00241CE5">
        <w:rPr>
          <w:rFonts w:cstheme="minorHAnsi"/>
          <w:sz w:val="20"/>
          <w:szCs w:val="20"/>
        </w:rPr>
        <w:t>przyjęte do sporządzania kosztorysu ofertowego Wykona</w:t>
      </w:r>
      <w:r w:rsidR="00E77E1A" w:rsidRPr="00241CE5">
        <w:rPr>
          <w:rFonts w:cstheme="minorHAnsi"/>
          <w:sz w:val="20"/>
          <w:szCs w:val="20"/>
        </w:rPr>
        <w:t xml:space="preserve">wcy, ceny jednostkowe sprzętu i </w:t>
      </w:r>
      <w:r w:rsidRPr="00241CE5">
        <w:rPr>
          <w:rFonts w:cstheme="minorHAnsi"/>
          <w:sz w:val="20"/>
          <w:szCs w:val="20"/>
        </w:rPr>
        <w:t xml:space="preserve">materiałów zaproponowane przez Wykonawcę, ale nie większe </w:t>
      </w:r>
      <w:r w:rsidR="00E77E1A" w:rsidRPr="00241CE5">
        <w:rPr>
          <w:rFonts w:cstheme="minorHAnsi"/>
          <w:sz w:val="20"/>
          <w:szCs w:val="20"/>
        </w:rPr>
        <w:t xml:space="preserve">niż średnie ceny katalogowe dla </w:t>
      </w:r>
      <w:r w:rsidRPr="00241CE5">
        <w:rPr>
          <w:rFonts w:cstheme="minorHAnsi"/>
          <w:sz w:val="20"/>
          <w:szCs w:val="20"/>
        </w:rPr>
        <w:t>kwartału poprzedzającego termin wykonania robót budowlanych.</w:t>
      </w:r>
    </w:p>
    <w:p w14:paraId="08B11AC3" w14:textId="77777777" w:rsidR="00466E3E" w:rsidRPr="00E00337"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Wykonawca nie będzie uprawniony do żądania zwiększenia wy</w:t>
      </w:r>
      <w:r w:rsidR="00E77E1A" w:rsidRPr="00241CE5">
        <w:rPr>
          <w:rFonts w:cstheme="minorHAnsi"/>
          <w:sz w:val="20"/>
          <w:szCs w:val="20"/>
        </w:rPr>
        <w:t xml:space="preserve">nagrodzenia, jeżeli zmiana jest </w:t>
      </w:r>
      <w:r w:rsidRPr="00241CE5">
        <w:rPr>
          <w:rFonts w:cstheme="minorHAnsi"/>
          <w:sz w:val="20"/>
          <w:szCs w:val="20"/>
        </w:rPr>
        <w:t>wymuszona naruszeniem warunków niniejszej umowy prz</w:t>
      </w:r>
      <w:r w:rsidR="00E77E1A" w:rsidRPr="00241CE5">
        <w:rPr>
          <w:rFonts w:cstheme="minorHAnsi"/>
          <w:sz w:val="20"/>
          <w:szCs w:val="20"/>
        </w:rPr>
        <w:t xml:space="preserve">ez Wykonawcę. W takim przypadku </w:t>
      </w:r>
      <w:r w:rsidR="00674DAE">
        <w:rPr>
          <w:rFonts w:cstheme="minorHAnsi"/>
          <w:sz w:val="20"/>
          <w:szCs w:val="20"/>
        </w:rPr>
        <w:t xml:space="preserve">koszty dodatkowe związane </w:t>
      </w:r>
      <w:r w:rsidRPr="00241CE5">
        <w:rPr>
          <w:rFonts w:cstheme="minorHAnsi"/>
          <w:sz w:val="20"/>
          <w:szCs w:val="20"/>
        </w:rPr>
        <w:t>z takimi zmianami ponosi Wykonawca.</w:t>
      </w:r>
    </w:p>
    <w:p w14:paraId="0D5C5DDF" w14:textId="77777777" w:rsidR="00466E3E" w:rsidRPr="00241CE5" w:rsidRDefault="00466E3E" w:rsidP="00241CE5">
      <w:pPr>
        <w:pStyle w:val="Akapitzlist"/>
        <w:spacing w:after="0" w:line="240" w:lineRule="auto"/>
        <w:ind w:left="0"/>
        <w:jc w:val="both"/>
        <w:rPr>
          <w:rFonts w:cstheme="minorHAnsi"/>
          <w:sz w:val="20"/>
          <w:szCs w:val="20"/>
        </w:rPr>
      </w:pPr>
    </w:p>
    <w:p w14:paraId="2B89DBE0"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Odbiór przedmiotu umowy</w:t>
      </w:r>
    </w:p>
    <w:p w14:paraId="62C4EC20"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6</w:t>
      </w:r>
    </w:p>
    <w:p w14:paraId="37A379F7"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Po zakończeniu robót kierownik budowy dostarcza inspektoro</w:t>
      </w:r>
      <w:r w:rsidR="00BE61C3" w:rsidRPr="00241CE5">
        <w:rPr>
          <w:rFonts w:cstheme="minorHAnsi"/>
          <w:sz w:val="20"/>
          <w:szCs w:val="20"/>
        </w:rPr>
        <w:t xml:space="preserve">wi nadzoru inwestorskiego przed </w:t>
      </w:r>
      <w:r w:rsidRPr="00241CE5">
        <w:rPr>
          <w:rFonts w:cstheme="minorHAnsi"/>
          <w:sz w:val="20"/>
          <w:szCs w:val="20"/>
        </w:rPr>
        <w:t>dniem zgłoszenia gotowości do odbioru końcowego robót dokume</w:t>
      </w:r>
      <w:r w:rsidR="00BE61C3" w:rsidRPr="00241CE5">
        <w:rPr>
          <w:rFonts w:cstheme="minorHAnsi"/>
          <w:sz w:val="20"/>
          <w:szCs w:val="20"/>
        </w:rPr>
        <w:t xml:space="preserve">ntację odbiorową, która zawiera </w:t>
      </w:r>
      <w:r w:rsidRPr="00241CE5">
        <w:rPr>
          <w:rFonts w:cstheme="minorHAnsi"/>
          <w:sz w:val="20"/>
          <w:szCs w:val="20"/>
        </w:rPr>
        <w:t>m.in. wszystkie dokumenty wymienione w specyfikacjach technic</w:t>
      </w:r>
      <w:r w:rsidR="00BE61C3" w:rsidRPr="00241CE5">
        <w:rPr>
          <w:rFonts w:cstheme="minorHAnsi"/>
          <w:sz w:val="20"/>
          <w:szCs w:val="20"/>
        </w:rPr>
        <w:t xml:space="preserve">znych wykonania i odbioru robót </w:t>
      </w:r>
      <w:r w:rsidRPr="00241CE5">
        <w:rPr>
          <w:rFonts w:cstheme="minorHAnsi"/>
          <w:sz w:val="20"/>
          <w:szCs w:val="20"/>
        </w:rPr>
        <w:t>oraz w § 8 ust. 1 niniejszej umowy.</w:t>
      </w:r>
    </w:p>
    <w:p w14:paraId="158AD99E"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Po sprawdzeniu i zatwierdzeniu dokumentacji odbiorowej inspektor nadzoru inwestorskiego</w:t>
      </w:r>
      <w:r w:rsidR="00BE61C3" w:rsidRPr="00241CE5">
        <w:rPr>
          <w:rFonts w:cstheme="minorHAnsi"/>
          <w:sz w:val="20"/>
          <w:szCs w:val="20"/>
        </w:rPr>
        <w:t xml:space="preserve"> </w:t>
      </w:r>
      <w:r w:rsidRPr="00241CE5">
        <w:rPr>
          <w:rFonts w:cstheme="minorHAnsi"/>
          <w:sz w:val="20"/>
          <w:szCs w:val="20"/>
        </w:rPr>
        <w:t>pisemnie potwierdza Wykonawcy możliwość zgłoszenia Zam</w:t>
      </w:r>
      <w:r w:rsidR="00BE61C3" w:rsidRPr="00241CE5">
        <w:rPr>
          <w:rFonts w:cstheme="minorHAnsi"/>
          <w:sz w:val="20"/>
          <w:szCs w:val="20"/>
        </w:rPr>
        <w:t xml:space="preserve">awiającemu gotowości do odbioru </w:t>
      </w:r>
      <w:r w:rsidRPr="00241CE5">
        <w:rPr>
          <w:rFonts w:cstheme="minorHAnsi"/>
          <w:sz w:val="20"/>
          <w:szCs w:val="20"/>
        </w:rPr>
        <w:t>przedmiotu umowy oraz przekazania dokumentacji odbiorowej.</w:t>
      </w:r>
    </w:p>
    <w:p w14:paraId="0ACB308F"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przypadku ustalenia, że roboty nie zostały ukończone lub</w:t>
      </w:r>
      <w:r w:rsidR="00BE61C3" w:rsidRPr="00241CE5">
        <w:rPr>
          <w:rFonts w:cstheme="minorHAnsi"/>
          <w:sz w:val="20"/>
          <w:szCs w:val="20"/>
        </w:rPr>
        <w:t xml:space="preserve"> dokumenty odbiorowe są wadliwe </w:t>
      </w:r>
      <w:r w:rsidRPr="00241CE5">
        <w:rPr>
          <w:rFonts w:cstheme="minorHAnsi"/>
          <w:sz w:val="20"/>
          <w:szCs w:val="20"/>
        </w:rPr>
        <w:t>albo niekompletne inspektor nadzoru inwestorskieg</w:t>
      </w:r>
      <w:r w:rsidR="00BE61C3" w:rsidRPr="00241CE5">
        <w:rPr>
          <w:rFonts w:cstheme="minorHAnsi"/>
          <w:sz w:val="20"/>
          <w:szCs w:val="20"/>
        </w:rPr>
        <w:t xml:space="preserve">o, wskazując przyczyny, odmawia </w:t>
      </w:r>
      <w:r w:rsidRPr="00241CE5">
        <w:rPr>
          <w:rFonts w:cstheme="minorHAnsi"/>
          <w:sz w:val="20"/>
          <w:szCs w:val="20"/>
        </w:rPr>
        <w:t>potwierdzenia gotowości do odbioru.</w:t>
      </w:r>
    </w:p>
    <w:p w14:paraId="30128D3B"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Gotowość do odbioru końcowego przedmiotu umowy Wykonawca</w:t>
      </w:r>
      <w:r w:rsidR="00BE61C3" w:rsidRPr="00241CE5">
        <w:rPr>
          <w:rFonts w:cstheme="minorHAnsi"/>
          <w:sz w:val="20"/>
          <w:szCs w:val="20"/>
        </w:rPr>
        <w:t xml:space="preserve"> zgłosi Zamawiającemu </w:t>
      </w:r>
      <w:r w:rsidRPr="00241CE5">
        <w:rPr>
          <w:rFonts w:cstheme="minorHAnsi"/>
          <w:sz w:val="20"/>
          <w:szCs w:val="20"/>
        </w:rPr>
        <w:t>pisemnym powiadomieniem nie później niż w ostatnim dniu</w:t>
      </w:r>
      <w:r w:rsidR="00BE61C3" w:rsidRPr="00241CE5">
        <w:rPr>
          <w:rFonts w:cstheme="minorHAnsi"/>
          <w:sz w:val="20"/>
          <w:szCs w:val="20"/>
        </w:rPr>
        <w:t xml:space="preserve"> terminu określonego w § 2 oraz </w:t>
      </w:r>
      <w:r w:rsidRPr="00241CE5">
        <w:rPr>
          <w:rFonts w:cstheme="minorHAnsi"/>
          <w:sz w:val="20"/>
          <w:szCs w:val="20"/>
        </w:rPr>
        <w:t>wpisem w dzienniku budowy dokonanym przez kierownika bud</w:t>
      </w:r>
      <w:r w:rsidR="00BE61C3" w:rsidRPr="00241CE5">
        <w:rPr>
          <w:rFonts w:cstheme="minorHAnsi"/>
          <w:sz w:val="20"/>
          <w:szCs w:val="20"/>
        </w:rPr>
        <w:t xml:space="preserve">owy (robót) potwierdzonym przez </w:t>
      </w:r>
      <w:r w:rsidRPr="00241CE5">
        <w:rPr>
          <w:rFonts w:cstheme="minorHAnsi"/>
          <w:sz w:val="20"/>
          <w:szCs w:val="20"/>
        </w:rPr>
        <w:t>inspektora nadzoru inwestorskiego.</w:t>
      </w:r>
    </w:p>
    <w:p w14:paraId="52C0DB83"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 xml:space="preserve">Zamawiający wyznaczy datę i rozpoczęcie czynności odbioru </w:t>
      </w:r>
      <w:r w:rsidR="00BE61C3" w:rsidRPr="00241CE5">
        <w:rPr>
          <w:rFonts w:cstheme="minorHAnsi"/>
          <w:sz w:val="20"/>
          <w:szCs w:val="20"/>
        </w:rPr>
        <w:t xml:space="preserve">w ciągu 7 dni roboczych od daty </w:t>
      </w:r>
      <w:r w:rsidRPr="00241CE5">
        <w:rPr>
          <w:rFonts w:cstheme="minorHAnsi"/>
          <w:sz w:val="20"/>
          <w:szCs w:val="20"/>
        </w:rPr>
        <w:t>zawiadomienia o gotowości do odbioru.</w:t>
      </w:r>
    </w:p>
    <w:p w14:paraId="4BB20A94"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Zamawiający czynności odbioru zakończy w ciągu 7</w:t>
      </w:r>
      <w:r w:rsidR="00BE61C3" w:rsidRPr="00241CE5">
        <w:rPr>
          <w:rFonts w:cstheme="minorHAnsi"/>
          <w:sz w:val="20"/>
          <w:szCs w:val="20"/>
        </w:rPr>
        <w:t xml:space="preserve"> dni roboczych. W uzasadnionych </w:t>
      </w:r>
      <w:r w:rsidRPr="00241CE5">
        <w:rPr>
          <w:rFonts w:cstheme="minorHAnsi"/>
          <w:sz w:val="20"/>
          <w:szCs w:val="20"/>
        </w:rPr>
        <w:t>przypadkach Zamawiający może przedłużyć termin zakończenia czynności odbiorowych.</w:t>
      </w:r>
    </w:p>
    <w:p w14:paraId="084CAF61"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Z czynności odbioru strony sporządzają protokół.</w:t>
      </w:r>
    </w:p>
    <w:p w14:paraId="00F0C707"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Odbiór końcowy przeprowadza powołana przez Zamawiającego</w:t>
      </w:r>
      <w:r w:rsidR="00BE61C3" w:rsidRPr="00241CE5">
        <w:rPr>
          <w:rFonts w:cstheme="minorHAnsi"/>
          <w:sz w:val="20"/>
          <w:szCs w:val="20"/>
        </w:rPr>
        <w:t xml:space="preserve"> komisja, która w szczególności </w:t>
      </w:r>
      <w:r w:rsidRPr="00241CE5">
        <w:rPr>
          <w:rFonts w:cstheme="minorHAnsi"/>
          <w:sz w:val="20"/>
          <w:szCs w:val="20"/>
        </w:rPr>
        <w:t xml:space="preserve">sprawdza zgodność zakresu wykonanych robót z warunkami </w:t>
      </w:r>
      <w:r w:rsidR="00BE61C3" w:rsidRPr="00241CE5">
        <w:rPr>
          <w:rFonts w:cstheme="minorHAnsi"/>
          <w:sz w:val="20"/>
          <w:szCs w:val="20"/>
        </w:rPr>
        <w:t xml:space="preserve">niniejszej umowy, terminowość i </w:t>
      </w:r>
      <w:r w:rsidR="00715665" w:rsidRPr="00241CE5">
        <w:rPr>
          <w:rFonts w:cstheme="minorHAnsi"/>
          <w:sz w:val="20"/>
          <w:szCs w:val="20"/>
        </w:rPr>
        <w:t xml:space="preserve">jakość </w:t>
      </w:r>
      <w:r w:rsidRPr="00241CE5">
        <w:rPr>
          <w:rFonts w:cstheme="minorHAnsi"/>
          <w:sz w:val="20"/>
          <w:szCs w:val="20"/>
        </w:rPr>
        <w:t>wykonanych robót. Jeżeli przedmiot umowy został w</w:t>
      </w:r>
      <w:r w:rsidR="00BE61C3" w:rsidRPr="00241CE5">
        <w:rPr>
          <w:rFonts w:cstheme="minorHAnsi"/>
          <w:sz w:val="20"/>
          <w:szCs w:val="20"/>
        </w:rPr>
        <w:t xml:space="preserve">ykonany bez wad komisja spisuje </w:t>
      </w:r>
      <w:r w:rsidRPr="00241CE5">
        <w:rPr>
          <w:rFonts w:cstheme="minorHAnsi"/>
          <w:sz w:val="20"/>
          <w:szCs w:val="20"/>
        </w:rPr>
        <w:t>niezwłocznie protokół końcowego odbioru robót.</w:t>
      </w:r>
    </w:p>
    <w:p w14:paraId="30100028"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Jeżeli Zamawiający podczas dokonywania odbioru końcoweg</w:t>
      </w:r>
      <w:r w:rsidR="004313F9" w:rsidRPr="00241CE5">
        <w:rPr>
          <w:rFonts w:cstheme="minorHAnsi"/>
          <w:sz w:val="20"/>
          <w:szCs w:val="20"/>
        </w:rPr>
        <w:t xml:space="preserve">o stwierdzi, że przedmiot umowy </w:t>
      </w:r>
      <w:r w:rsidRPr="00241CE5">
        <w:rPr>
          <w:rFonts w:cstheme="minorHAnsi"/>
          <w:sz w:val="20"/>
          <w:szCs w:val="20"/>
        </w:rPr>
        <w:t>zawiera wady, które ujawniły się po stwierdzeniu przez in</w:t>
      </w:r>
      <w:r w:rsidR="004313F9" w:rsidRPr="00241CE5">
        <w:rPr>
          <w:rFonts w:cstheme="minorHAnsi"/>
          <w:sz w:val="20"/>
          <w:szCs w:val="20"/>
        </w:rPr>
        <w:t xml:space="preserve">spektora nadzoru inwestorskiego </w:t>
      </w:r>
      <w:r w:rsidRPr="00241CE5">
        <w:rPr>
          <w:rFonts w:cstheme="minorHAnsi"/>
          <w:sz w:val="20"/>
          <w:szCs w:val="20"/>
        </w:rPr>
        <w:t>gotowości do odbioru, wstrzyma się z odbiorem robót do cz</w:t>
      </w:r>
      <w:r w:rsidR="004313F9" w:rsidRPr="00241CE5">
        <w:rPr>
          <w:rFonts w:cstheme="minorHAnsi"/>
          <w:sz w:val="20"/>
          <w:szCs w:val="20"/>
        </w:rPr>
        <w:t xml:space="preserve">asu usunięcia stwierdzonych wad </w:t>
      </w:r>
      <w:r w:rsidRPr="00241CE5">
        <w:rPr>
          <w:rFonts w:cstheme="minorHAnsi"/>
          <w:sz w:val="20"/>
          <w:szCs w:val="20"/>
        </w:rPr>
        <w:t>wyznaczając jednocześnie Wykonawcy termin na ich usunięcie.</w:t>
      </w:r>
    </w:p>
    <w:p w14:paraId="70E2C33D"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lastRenderedPageBreak/>
        <w:t>W p</w:t>
      </w:r>
      <w:r w:rsidR="00674DAE">
        <w:rPr>
          <w:rFonts w:cstheme="minorHAnsi"/>
          <w:sz w:val="20"/>
          <w:szCs w:val="20"/>
        </w:rPr>
        <w:t>rzypadku, o którym mowa w ust. 9,</w:t>
      </w:r>
      <w:r w:rsidRPr="00241CE5">
        <w:rPr>
          <w:rFonts w:cstheme="minorHAnsi"/>
          <w:sz w:val="20"/>
          <w:szCs w:val="20"/>
        </w:rPr>
        <w:t xml:space="preserve"> odbiór końcowy zakończy się spisaniem protokołu</w:t>
      </w:r>
      <w:r w:rsidR="00715665" w:rsidRPr="00241CE5">
        <w:rPr>
          <w:rFonts w:cstheme="minorHAnsi"/>
          <w:sz w:val="20"/>
          <w:szCs w:val="20"/>
        </w:rPr>
        <w:t xml:space="preserve"> </w:t>
      </w:r>
      <w:r w:rsidRPr="00241CE5">
        <w:rPr>
          <w:rFonts w:cstheme="minorHAnsi"/>
          <w:sz w:val="20"/>
          <w:szCs w:val="20"/>
        </w:rPr>
        <w:t>końcowego odbioru przedmiotu umowy w dniu następującym po zakończeniu usuwania wad i</w:t>
      </w:r>
      <w:r w:rsidR="00715665" w:rsidRPr="00241CE5">
        <w:rPr>
          <w:rFonts w:cstheme="minorHAnsi"/>
          <w:sz w:val="20"/>
          <w:szCs w:val="20"/>
        </w:rPr>
        <w:t xml:space="preserve"> </w:t>
      </w:r>
      <w:r w:rsidRPr="00241CE5">
        <w:rPr>
          <w:rFonts w:cstheme="minorHAnsi"/>
          <w:sz w:val="20"/>
          <w:szCs w:val="20"/>
        </w:rPr>
        <w:t>usterek. Zakończenie usuwania wad potwierdzone pisemnie przez inspektora nadzoru</w:t>
      </w:r>
      <w:r w:rsidR="00715665" w:rsidRPr="00241CE5">
        <w:rPr>
          <w:rFonts w:cstheme="minorHAnsi"/>
          <w:sz w:val="20"/>
          <w:szCs w:val="20"/>
        </w:rPr>
        <w:t xml:space="preserve"> </w:t>
      </w:r>
      <w:r w:rsidRPr="00241CE5">
        <w:rPr>
          <w:rFonts w:cstheme="minorHAnsi"/>
          <w:sz w:val="20"/>
          <w:szCs w:val="20"/>
        </w:rPr>
        <w:t>inwestorskiego Wykonawca zgłosi Zamawiającemu pisemnie.</w:t>
      </w:r>
    </w:p>
    <w:p w14:paraId="4668F628"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Jeżeli podczas dokonywania odbioru końcowego Zamawiający stwierdzi, że pomimo</w:t>
      </w:r>
      <w:r w:rsidR="00715665" w:rsidRPr="00241CE5">
        <w:rPr>
          <w:rFonts w:cstheme="minorHAnsi"/>
          <w:sz w:val="20"/>
          <w:szCs w:val="20"/>
        </w:rPr>
        <w:t xml:space="preserve"> </w:t>
      </w:r>
      <w:r w:rsidRPr="00241CE5">
        <w:rPr>
          <w:rFonts w:cstheme="minorHAnsi"/>
          <w:sz w:val="20"/>
          <w:szCs w:val="20"/>
        </w:rPr>
        <w:t>oświadczenia inspektora nadzoru inwestorskiego o gotowości Wykonawcy do odbioru bądź o</w:t>
      </w:r>
      <w:r w:rsidR="00715665" w:rsidRPr="00241CE5">
        <w:rPr>
          <w:rFonts w:cstheme="minorHAnsi"/>
          <w:sz w:val="20"/>
          <w:szCs w:val="20"/>
        </w:rPr>
        <w:t xml:space="preserve"> </w:t>
      </w:r>
      <w:r w:rsidRPr="00241CE5">
        <w:rPr>
          <w:rFonts w:cstheme="minorHAnsi"/>
          <w:sz w:val="20"/>
          <w:szCs w:val="20"/>
        </w:rPr>
        <w:t>potwierdzeniu usunięcia wad, roboty budowlane nie zostały zakończone, uczyni o tym fakcie uwagę</w:t>
      </w:r>
      <w:r w:rsidR="00715665" w:rsidRPr="00241CE5">
        <w:rPr>
          <w:rFonts w:cstheme="minorHAnsi"/>
          <w:sz w:val="20"/>
          <w:szCs w:val="20"/>
        </w:rPr>
        <w:t xml:space="preserve"> </w:t>
      </w:r>
      <w:r w:rsidRPr="00241CE5">
        <w:rPr>
          <w:rFonts w:cstheme="minorHAnsi"/>
          <w:sz w:val="20"/>
          <w:szCs w:val="20"/>
        </w:rPr>
        <w:t xml:space="preserve">do protokołu wraz </w:t>
      </w:r>
      <w:r w:rsidR="00140239">
        <w:rPr>
          <w:rFonts w:cstheme="minorHAnsi"/>
          <w:sz w:val="20"/>
          <w:szCs w:val="20"/>
        </w:rPr>
        <w:br/>
      </w:r>
      <w:r w:rsidRPr="00241CE5">
        <w:rPr>
          <w:rFonts w:cstheme="minorHAnsi"/>
          <w:sz w:val="20"/>
          <w:szCs w:val="20"/>
        </w:rPr>
        <w:t>z oświadczeniem o nie odbieraniu przedmiotu umowy.</w:t>
      </w:r>
    </w:p>
    <w:p w14:paraId="43B8297C" w14:textId="77777777" w:rsidR="0076288D"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przypadku, o którym mowa w ust. 1</w:t>
      </w:r>
      <w:r w:rsidR="00140239">
        <w:rPr>
          <w:rFonts w:cstheme="minorHAnsi"/>
          <w:sz w:val="20"/>
          <w:szCs w:val="20"/>
        </w:rPr>
        <w:t>1,</w:t>
      </w:r>
      <w:r w:rsidRPr="00241CE5">
        <w:rPr>
          <w:rFonts w:cstheme="minorHAnsi"/>
          <w:sz w:val="20"/>
          <w:szCs w:val="20"/>
        </w:rPr>
        <w:t xml:space="preserve"> Wykonawca obowiązany jest zakończyć realizację</w:t>
      </w:r>
      <w:r w:rsidR="00715665" w:rsidRPr="00241CE5">
        <w:rPr>
          <w:rFonts w:cstheme="minorHAnsi"/>
          <w:sz w:val="20"/>
          <w:szCs w:val="20"/>
        </w:rPr>
        <w:t xml:space="preserve"> </w:t>
      </w:r>
      <w:r w:rsidRPr="00241CE5">
        <w:rPr>
          <w:rFonts w:cstheme="minorHAnsi"/>
          <w:sz w:val="20"/>
          <w:szCs w:val="20"/>
        </w:rPr>
        <w:t>przedmiotu umowy i ponownie zgłosić gotowość do odbioru końcowego. Przepis § 7 stosuje się</w:t>
      </w:r>
      <w:r w:rsidR="00715665" w:rsidRPr="00241CE5">
        <w:rPr>
          <w:rFonts w:cstheme="minorHAnsi"/>
          <w:sz w:val="20"/>
          <w:szCs w:val="20"/>
        </w:rPr>
        <w:t xml:space="preserve"> </w:t>
      </w:r>
      <w:r w:rsidRPr="00241CE5">
        <w:rPr>
          <w:rFonts w:cstheme="minorHAnsi"/>
          <w:sz w:val="20"/>
          <w:szCs w:val="20"/>
        </w:rPr>
        <w:t>odpowiednio.</w:t>
      </w:r>
    </w:p>
    <w:p w14:paraId="0B1C426E" w14:textId="77777777" w:rsidR="00241CE5" w:rsidRPr="00241CE5" w:rsidRDefault="00241CE5" w:rsidP="00241CE5">
      <w:pPr>
        <w:pStyle w:val="Akapitzlist"/>
        <w:spacing w:after="0" w:line="240" w:lineRule="auto"/>
        <w:ind w:left="0"/>
        <w:jc w:val="both"/>
        <w:rPr>
          <w:rFonts w:cstheme="minorHAnsi"/>
          <w:sz w:val="20"/>
          <w:szCs w:val="20"/>
        </w:rPr>
      </w:pPr>
    </w:p>
    <w:p w14:paraId="562D3B4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Wady</w:t>
      </w:r>
    </w:p>
    <w:p w14:paraId="2047A09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7</w:t>
      </w:r>
    </w:p>
    <w:p w14:paraId="76E837C9" w14:textId="77777777" w:rsidR="0076288D" w:rsidRPr="00241CE5" w:rsidRDefault="0076288D" w:rsidP="00741564">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Jeżeli podczas czynności odbioru końcowego zostaną stwierdzone wady, to Zamawiającemu</w:t>
      </w:r>
    </w:p>
    <w:p w14:paraId="45B11B0C" w14:textId="77777777" w:rsidR="0076288D" w:rsidRPr="00140239" w:rsidRDefault="0076288D" w:rsidP="00140239">
      <w:pPr>
        <w:spacing w:after="0" w:line="240" w:lineRule="auto"/>
        <w:jc w:val="both"/>
        <w:rPr>
          <w:rFonts w:cstheme="minorHAnsi"/>
          <w:sz w:val="20"/>
          <w:szCs w:val="20"/>
        </w:rPr>
      </w:pPr>
      <w:r w:rsidRPr="00140239">
        <w:rPr>
          <w:rFonts w:cstheme="minorHAnsi"/>
          <w:sz w:val="20"/>
          <w:szCs w:val="20"/>
        </w:rPr>
        <w:t>przysługują następujące uprawnienia:</w:t>
      </w:r>
    </w:p>
    <w:p w14:paraId="36676D1B" w14:textId="77777777" w:rsidR="0076288D" w:rsidRPr="00241CE5" w:rsidRDefault="0076288D" w:rsidP="00741564">
      <w:pPr>
        <w:pStyle w:val="Akapitzlist"/>
        <w:numPr>
          <w:ilvl w:val="0"/>
          <w:numId w:val="9"/>
        </w:numPr>
        <w:spacing w:after="0" w:line="240" w:lineRule="auto"/>
        <w:ind w:left="284" w:hanging="284"/>
        <w:jc w:val="both"/>
        <w:rPr>
          <w:rFonts w:cstheme="minorHAnsi"/>
          <w:sz w:val="20"/>
          <w:szCs w:val="20"/>
        </w:rPr>
      </w:pPr>
      <w:r w:rsidRPr="00241CE5">
        <w:rPr>
          <w:rFonts w:cstheme="minorHAnsi"/>
          <w:sz w:val="20"/>
          <w:szCs w:val="20"/>
        </w:rPr>
        <w:t>jeżeli wady nadają się do usunięcia, może odmówić odbioru do czasu ich usunięcia,</w:t>
      </w:r>
    </w:p>
    <w:p w14:paraId="38D1852B" w14:textId="77777777" w:rsidR="0076288D" w:rsidRPr="00241CE5" w:rsidRDefault="0076288D" w:rsidP="00741564">
      <w:pPr>
        <w:pStyle w:val="Akapitzlist"/>
        <w:numPr>
          <w:ilvl w:val="0"/>
          <w:numId w:val="9"/>
        </w:numPr>
        <w:spacing w:after="0" w:line="240" w:lineRule="auto"/>
        <w:ind w:left="284" w:hanging="284"/>
        <w:jc w:val="both"/>
        <w:rPr>
          <w:rFonts w:cstheme="minorHAnsi"/>
          <w:sz w:val="20"/>
          <w:szCs w:val="20"/>
        </w:rPr>
      </w:pPr>
      <w:r w:rsidRPr="00241CE5">
        <w:rPr>
          <w:rFonts w:cstheme="minorHAnsi"/>
          <w:sz w:val="20"/>
          <w:szCs w:val="20"/>
        </w:rPr>
        <w:t>jeżeli wady uniemożliwiają użytkowanie przedmiotu umowy zgodnie z przeznaczeniem,</w:t>
      </w:r>
      <w:r w:rsidR="00715665" w:rsidRPr="00241CE5">
        <w:rPr>
          <w:rFonts w:cstheme="minorHAnsi"/>
          <w:sz w:val="20"/>
          <w:szCs w:val="20"/>
        </w:rPr>
        <w:t xml:space="preserve"> </w:t>
      </w:r>
      <w:r w:rsidRPr="00241CE5">
        <w:rPr>
          <w:rFonts w:cstheme="minorHAnsi"/>
          <w:sz w:val="20"/>
          <w:szCs w:val="20"/>
        </w:rPr>
        <w:t>Zamawiający może żądać wykonania przedmiotu umowy po raz drugi na koszt Wykonawcy.</w:t>
      </w:r>
    </w:p>
    <w:p w14:paraId="58EE8CB9" w14:textId="77777777" w:rsidR="0076288D" w:rsidRPr="00241CE5" w:rsidRDefault="0076288D" w:rsidP="00741564">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Jeżeli stwierdzone wady zostaną usunięte po terminie przewidzianym na wykonanie przedmiotu</w:t>
      </w:r>
      <w:r w:rsidR="00715665" w:rsidRPr="00241CE5">
        <w:rPr>
          <w:rFonts w:cstheme="minorHAnsi"/>
          <w:sz w:val="20"/>
          <w:szCs w:val="20"/>
        </w:rPr>
        <w:t xml:space="preserve"> </w:t>
      </w:r>
      <w:r w:rsidRPr="00241CE5">
        <w:rPr>
          <w:rFonts w:cstheme="minorHAnsi"/>
          <w:sz w:val="20"/>
          <w:szCs w:val="20"/>
        </w:rPr>
        <w:t>umowy to Wykonawca pozostaje w zwłoce ze spełnieniem zobowiązania.</w:t>
      </w:r>
    </w:p>
    <w:p w14:paraId="529987B2" w14:textId="77777777" w:rsidR="0076288D" w:rsidRDefault="0076288D" w:rsidP="00741564">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W przypadku odebrania przedmiotu umowy bez zastrzeżeń uważa się, że Wykonawca spełnił</w:t>
      </w:r>
      <w:r w:rsidR="00715665" w:rsidRPr="00241CE5">
        <w:rPr>
          <w:rFonts w:cstheme="minorHAnsi"/>
          <w:sz w:val="20"/>
          <w:szCs w:val="20"/>
        </w:rPr>
        <w:t xml:space="preserve"> </w:t>
      </w:r>
      <w:r w:rsidRPr="00241CE5">
        <w:rPr>
          <w:rFonts w:cstheme="minorHAnsi"/>
          <w:sz w:val="20"/>
          <w:szCs w:val="20"/>
        </w:rPr>
        <w:t>zobowiązanie w dniu zgłoszenia gotowości do odbioru końcowego.</w:t>
      </w:r>
    </w:p>
    <w:p w14:paraId="66F7A67B" w14:textId="77777777" w:rsidR="00241CE5" w:rsidRPr="00241CE5" w:rsidRDefault="00241CE5" w:rsidP="00241CE5">
      <w:pPr>
        <w:pStyle w:val="Akapitzlist"/>
        <w:spacing w:after="0" w:line="240" w:lineRule="auto"/>
        <w:ind w:left="0"/>
        <w:jc w:val="both"/>
        <w:rPr>
          <w:rFonts w:cstheme="minorHAnsi"/>
          <w:sz w:val="20"/>
          <w:szCs w:val="20"/>
        </w:rPr>
      </w:pPr>
    </w:p>
    <w:p w14:paraId="45BAAF53"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Dokumentacja odbiorowa</w:t>
      </w:r>
    </w:p>
    <w:p w14:paraId="25E4D98C"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8</w:t>
      </w:r>
    </w:p>
    <w:p w14:paraId="577A93E5" w14:textId="77777777" w:rsidR="0076288D" w:rsidRPr="00241CE5" w:rsidRDefault="0076288D" w:rsidP="00741564">
      <w:pPr>
        <w:pStyle w:val="Akapitzlist"/>
        <w:numPr>
          <w:ilvl w:val="1"/>
          <w:numId w:val="9"/>
        </w:numPr>
        <w:spacing w:after="0" w:line="240" w:lineRule="auto"/>
        <w:ind w:left="0" w:hanging="284"/>
        <w:jc w:val="both"/>
        <w:rPr>
          <w:rFonts w:cstheme="minorHAnsi"/>
          <w:sz w:val="20"/>
          <w:szCs w:val="20"/>
        </w:rPr>
      </w:pPr>
      <w:r w:rsidRPr="00241CE5">
        <w:rPr>
          <w:rFonts w:cstheme="minorHAnsi"/>
          <w:sz w:val="20"/>
          <w:szCs w:val="20"/>
        </w:rPr>
        <w:t>Do odbioru końcowego wymagane jest skompletowanie i przedłożenie przez Wykonawcę</w:t>
      </w:r>
      <w:r w:rsidR="004F6B6B" w:rsidRPr="00241CE5">
        <w:rPr>
          <w:rFonts w:cstheme="minorHAnsi"/>
          <w:sz w:val="20"/>
          <w:szCs w:val="20"/>
        </w:rPr>
        <w:t xml:space="preserve"> </w:t>
      </w:r>
      <w:r w:rsidRPr="00241CE5">
        <w:rPr>
          <w:rFonts w:cstheme="minorHAnsi"/>
          <w:sz w:val="20"/>
          <w:szCs w:val="20"/>
        </w:rPr>
        <w:t>następujących dokumentów pozwalających na ocenę prawidłowego wykonania przedmiotu</w:t>
      </w:r>
      <w:r w:rsidR="004F6B6B" w:rsidRPr="00241CE5">
        <w:rPr>
          <w:rFonts w:cstheme="minorHAnsi"/>
          <w:sz w:val="20"/>
          <w:szCs w:val="20"/>
        </w:rPr>
        <w:t xml:space="preserve"> </w:t>
      </w:r>
      <w:r w:rsidRPr="00241CE5">
        <w:rPr>
          <w:rFonts w:cstheme="minorHAnsi"/>
          <w:sz w:val="20"/>
          <w:szCs w:val="20"/>
        </w:rPr>
        <w:t>umowy:</w:t>
      </w:r>
    </w:p>
    <w:p w14:paraId="14888F56"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powykonawcza dokumentacja projektowa ( projekt zamienny, rysunki zamienne, dokumentacja</w:t>
      </w:r>
      <w:r w:rsidR="004F6B6B" w:rsidRPr="00241CE5">
        <w:rPr>
          <w:rFonts w:cstheme="minorHAnsi"/>
          <w:sz w:val="20"/>
          <w:szCs w:val="20"/>
        </w:rPr>
        <w:t xml:space="preserve"> </w:t>
      </w:r>
      <w:r w:rsidRPr="00241CE5">
        <w:rPr>
          <w:rFonts w:cstheme="minorHAnsi"/>
          <w:sz w:val="20"/>
          <w:szCs w:val="20"/>
        </w:rPr>
        <w:t>uwzgledniająca zmiany wprowadzone w trakcie realizacji itp.);</w:t>
      </w:r>
    </w:p>
    <w:p w14:paraId="55EF933C"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powykonawcza inwentaryzacja geodezyjna;</w:t>
      </w:r>
    </w:p>
    <w:p w14:paraId="62F03917"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uwagi i zalecenia inspektora nadzoru inwestorskiego;</w:t>
      </w:r>
    </w:p>
    <w:p w14:paraId="34CB0E75"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protokoły badań i sprawdzeń, recepty i ustalenia techniczne;</w:t>
      </w:r>
    </w:p>
    <w:p w14:paraId="6CF675F1"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protokoły technicznych odbiorów;</w:t>
      </w:r>
    </w:p>
    <w:p w14:paraId="46179DC7"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dziennik budowy;</w:t>
      </w:r>
    </w:p>
    <w:p w14:paraId="130CC59F"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wyniki pomiarów kontrolnych;</w:t>
      </w:r>
    </w:p>
    <w:p w14:paraId="6C060E92"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zaakceptowane wnioski materiałowe wraz z dokumentami</w:t>
      </w:r>
      <w:r w:rsidR="00140239">
        <w:rPr>
          <w:rFonts w:cstheme="minorHAnsi"/>
          <w:sz w:val="20"/>
          <w:szCs w:val="20"/>
        </w:rPr>
        <w:t>,</w:t>
      </w:r>
      <w:r w:rsidRPr="00241CE5">
        <w:rPr>
          <w:rFonts w:cstheme="minorHAnsi"/>
          <w:sz w:val="20"/>
          <w:szCs w:val="20"/>
        </w:rPr>
        <w:t xml:space="preserve"> o których mowa w § 3 ust. 2 pkt 20;</w:t>
      </w:r>
    </w:p>
    <w:p w14:paraId="3F69DE84" w14:textId="77777777" w:rsidR="00140239"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oświadczenia kierownika budowy</w:t>
      </w:r>
      <w:r w:rsidR="00140239">
        <w:rPr>
          <w:rFonts w:cstheme="minorHAnsi"/>
          <w:sz w:val="20"/>
          <w:szCs w:val="20"/>
        </w:rPr>
        <w:t>,</w:t>
      </w:r>
      <w:r w:rsidRPr="00241CE5">
        <w:rPr>
          <w:rFonts w:cstheme="minorHAnsi"/>
          <w:sz w:val="20"/>
          <w:szCs w:val="20"/>
        </w:rPr>
        <w:t xml:space="preserve"> o których mowa w art. 57 ust.1 pkt 2 Prawa budowlanego;</w:t>
      </w:r>
    </w:p>
    <w:p w14:paraId="5B8A41F2" w14:textId="77777777" w:rsidR="0076288D" w:rsidRPr="00140239" w:rsidRDefault="0076288D" w:rsidP="00741564">
      <w:pPr>
        <w:pStyle w:val="Akapitzlist"/>
        <w:numPr>
          <w:ilvl w:val="0"/>
          <w:numId w:val="11"/>
        </w:numPr>
        <w:spacing w:after="0" w:line="240" w:lineRule="auto"/>
        <w:ind w:left="284" w:hanging="284"/>
        <w:jc w:val="both"/>
        <w:rPr>
          <w:rFonts w:cstheme="minorHAnsi"/>
          <w:sz w:val="20"/>
          <w:szCs w:val="20"/>
        </w:rPr>
      </w:pPr>
      <w:r w:rsidRPr="00140239">
        <w:rPr>
          <w:rFonts w:cstheme="minorHAnsi"/>
          <w:sz w:val="20"/>
          <w:szCs w:val="20"/>
        </w:rPr>
        <w:t>potwierdzenia, zgodnie z odrębnymi przepisami, odbioru wykonanych przyłączy;</w:t>
      </w:r>
    </w:p>
    <w:p w14:paraId="6210D281" w14:textId="77777777" w:rsidR="00CA57D7"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pisemnie potwierdzenie przez kierownika budowy rodzaju materiałów wbudowanych</w:t>
      </w:r>
      <w:r w:rsidR="00140239">
        <w:rPr>
          <w:rFonts w:cstheme="minorHAnsi"/>
          <w:sz w:val="20"/>
          <w:szCs w:val="20"/>
        </w:rPr>
        <w:t xml:space="preserve"> w</w:t>
      </w:r>
      <w:r w:rsidRPr="00241CE5">
        <w:rPr>
          <w:rFonts w:cstheme="minorHAnsi"/>
          <w:sz w:val="20"/>
          <w:szCs w:val="20"/>
        </w:rPr>
        <w:t xml:space="preserve"> obiekcie</w:t>
      </w:r>
      <w:r w:rsidR="00A02EFD" w:rsidRPr="00241CE5">
        <w:rPr>
          <w:rFonts w:cstheme="minorHAnsi"/>
          <w:sz w:val="20"/>
          <w:szCs w:val="20"/>
        </w:rPr>
        <w:t>.</w:t>
      </w:r>
    </w:p>
    <w:p w14:paraId="3A6886CA" w14:textId="77777777" w:rsidR="0076288D" w:rsidRDefault="0076288D" w:rsidP="00741564">
      <w:pPr>
        <w:pStyle w:val="Akapitzlist"/>
        <w:numPr>
          <w:ilvl w:val="1"/>
          <w:numId w:val="9"/>
        </w:numPr>
        <w:spacing w:after="0" w:line="240" w:lineRule="auto"/>
        <w:ind w:left="0" w:hanging="284"/>
        <w:jc w:val="both"/>
        <w:rPr>
          <w:rFonts w:cstheme="minorHAnsi"/>
          <w:sz w:val="20"/>
          <w:szCs w:val="20"/>
        </w:rPr>
      </w:pPr>
      <w:r w:rsidRPr="00241CE5">
        <w:rPr>
          <w:rFonts w:cstheme="minorHAnsi"/>
          <w:sz w:val="20"/>
          <w:szCs w:val="20"/>
        </w:rPr>
        <w:t>Przedłożenie dokumentów o których mowa w ust. 1 jest obowiązkowe pod rygorem odmowy</w:t>
      </w:r>
      <w:r w:rsidR="004F6B6B" w:rsidRPr="00241CE5">
        <w:rPr>
          <w:rFonts w:cstheme="minorHAnsi"/>
          <w:sz w:val="20"/>
          <w:szCs w:val="20"/>
        </w:rPr>
        <w:t xml:space="preserve"> </w:t>
      </w:r>
      <w:r w:rsidRPr="00241CE5">
        <w:rPr>
          <w:rFonts w:cstheme="minorHAnsi"/>
          <w:sz w:val="20"/>
          <w:szCs w:val="20"/>
        </w:rPr>
        <w:t>dokonania przez Zamawiającego odbioru przedmiotu umowy.</w:t>
      </w:r>
    </w:p>
    <w:p w14:paraId="5707CAC0" w14:textId="77777777" w:rsidR="00241CE5" w:rsidRPr="00241CE5" w:rsidRDefault="00241CE5" w:rsidP="00241CE5">
      <w:pPr>
        <w:pStyle w:val="Akapitzlist"/>
        <w:spacing w:after="0" w:line="240" w:lineRule="auto"/>
        <w:ind w:left="0"/>
        <w:jc w:val="both"/>
        <w:rPr>
          <w:rFonts w:cstheme="minorHAnsi"/>
          <w:sz w:val="20"/>
          <w:szCs w:val="20"/>
        </w:rPr>
      </w:pPr>
    </w:p>
    <w:p w14:paraId="60F9F9A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Wynagrodzenie Wykonawcy</w:t>
      </w:r>
    </w:p>
    <w:p w14:paraId="70EB1D3C"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9</w:t>
      </w:r>
    </w:p>
    <w:p w14:paraId="06CD6F07" w14:textId="77777777" w:rsidR="00241CE5" w:rsidRPr="00241CE5" w:rsidRDefault="00241CE5" w:rsidP="00741564">
      <w:pPr>
        <w:pStyle w:val="Akapitzlist"/>
        <w:numPr>
          <w:ilvl w:val="0"/>
          <w:numId w:val="13"/>
        </w:numPr>
        <w:spacing w:after="0" w:line="240" w:lineRule="auto"/>
        <w:ind w:left="0"/>
        <w:jc w:val="both"/>
        <w:rPr>
          <w:rFonts w:cstheme="minorHAnsi"/>
          <w:sz w:val="20"/>
          <w:szCs w:val="20"/>
        </w:rPr>
      </w:pPr>
      <w:bookmarkStart w:id="2" w:name="_Ref483392883"/>
      <w:r w:rsidRPr="00241CE5">
        <w:rPr>
          <w:rFonts w:cstheme="minorHAnsi"/>
          <w:sz w:val="20"/>
          <w:szCs w:val="20"/>
        </w:rPr>
        <w:t xml:space="preserve">Za prawidłowe wykonanie przedmiotu umowy, określonego w § 1, w ustalonym terminie, Wykonawca otrzyma wynagrodzenie w kwocie: …………….. zł brutto </w:t>
      </w:r>
    </w:p>
    <w:p w14:paraId="12290622" w14:textId="77777777" w:rsidR="00241CE5" w:rsidRPr="00241CE5" w:rsidRDefault="00241CE5" w:rsidP="00241CE5">
      <w:pPr>
        <w:spacing w:after="0" w:line="240" w:lineRule="auto"/>
        <w:jc w:val="both"/>
        <w:rPr>
          <w:rFonts w:cstheme="minorHAnsi"/>
          <w:sz w:val="20"/>
          <w:szCs w:val="20"/>
        </w:rPr>
      </w:pPr>
      <w:r w:rsidRPr="00241CE5">
        <w:rPr>
          <w:rFonts w:cstheme="minorHAnsi"/>
          <w:sz w:val="20"/>
          <w:szCs w:val="20"/>
        </w:rPr>
        <w:t xml:space="preserve">(słownie złotych: </w:t>
      </w:r>
      <w:r w:rsidR="002A51AF">
        <w:rPr>
          <w:rFonts w:cstheme="minorHAnsi"/>
          <w:sz w:val="20"/>
          <w:szCs w:val="20"/>
        </w:rPr>
        <w:t>………………………………………………………………….. i …….</w:t>
      </w:r>
      <w:r w:rsidRPr="00241CE5">
        <w:rPr>
          <w:rFonts w:cstheme="minorHAnsi"/>
          <w:sz w:val="20"/>
          <w:szCs w:val="20"/>
        </w:rPr>
        <w:t xml:space="preserve">/100 zł.), </w:t>
      </w:r>
      <w:r w:rsidRPr="00241CE5">
        <w:rPr>
          <w:rFonts w:cstheme="minorHAnsi"/>
          <w:sz w:val="20"/>
          <w:szCs w:val="20"/>
        </w:rPr>
        <w:br/>
        <w:t>zgodnie z przedłożoną przez Wykonawcę ofertą cenową.</w:t>
      </w:r>
      <w:bookmarkEnd w:id="2"/>
      <w:r>
        <w:rPr>
          <w:rFonts w:cstheme="minorHAnsi"/>
          <w:sz w:val="20"/>
          <w:szCs w:val="20"/>
        </w:rPr>
        <w:t xml:space="preserve"> </w:t>
      </w:r>
      <w:r w:rsidRPr="000B359D">
        <w:rPr>
          <w:rFonts w:cstheme="minorHAnsi"/>
          <w:sz w:val="20"/>
          <w:szCs w:val="20"/>
        </w:rPr>
        <w:t>Wynagrodzenie zawiera podatek VAT 23 %.</w:t>
      </w:r>
    </w:p>
    <w:p w14:paraId="4ADD0EBB" w14:textId="77777777" w:rsidR="00241CE5" w:rsidRPr="00241CE5" w:rsidRDefault="00241CE5" w:rsidP="00741564">
      <w:pPr>
        <w:pStyle w:val="Akapitzlist"/>
        <w:numPr>
          <w:ilvl w:val="0"/>
          <w:numId w:val="13"/>
        </w:numPr>
        <w:spacing w:after="0" w:line="240" w:lineRule="auto"/>
        <w:ind w:left="0"/>
        <w:jc w:val="both"/>
        <w:rPr>
          <w:rFonts w:cstheme="minorHAnsi"/>
          <w:sz w:val="20"/>
          <w:szCs w:val="20"/>
        </w:rPr>
      </w:pPr>
      <w:r w:rsidRPr="00241CE5">
        <w:rPr>
          <w:rFonts w:cstheme="minorHAnsi"/>
          <w:sz w:val="20"/>
          <w:szCs w:val="20"/>
        </w:rPr>
        <w:t xml:space="preserve">Wynagrodzenie, o którym mowa w ust. 1 jest </w:t>
      </w:r>
      <w:r w:rsidRPr="00172238">
        <w:rPr>
          <w:rFonts w:cstheme="minorHAnsi"/>
          <w:b/>
          <w:bCs/>
          <w:sz w:val="20"/>
          <w:szCs w:val="20"/>
        </w:rPr>
        <w:t>wynagrodzeniem kosztorysowym</w:t>
      </w:r>
      <w:r w:rsidRPr="00241CE5">
        <w:rPr>
          <w:rFonts w:cstheme="minorHAnsi"/>
          <w:sz w:val="20"/>
          <w:szCs w:val="20"/>
        </w:rPr>
        <w:t>, które ustalono na podstawie kosztorysu ofertowego prze</w:t>
      </w:r>
      <w:r>
        <w:rPr>
          <w:rFonts w:cstheme="minorHAnsi"/>
          <w:sz w:val="20"/>
          <w:szCs w:val="20"/>
        </w:rPr>
        <w:t>d</w:t>
      </w:r>
      <w:r w:rsidRPr="00241CE5">
        <w:rPr>
          <w:rFonts w:cstheme="minorHAnsi"/>
          <w:sz w:val="20"/>
          <w:szCs w:val="20"/>
        </w:rPr>
        <w:t>łożonego przez Wykonawcę w postępowaniu o udzielenie zamówienia publicznego. Wynagrodzenie to obejmuje wszystkie elementy niezbędne do wykonania przedmiotu umowy, w tym wszelkie koszty związane z wykonaniem przez Wykonawcę obowiązków nałożonych na niego niniejszą umową.</w:t>
      </w:r>
    </w:p>
    <w:p w14:paraId="1D8B079C" w14:textId="24E7FF67" w:rsidR="00466E3E" w:rsidRPr="00466E3E" w:rsidRDefault="00466E3E" w:rsidP="00466E3E">
      <w:pPr>
        <w:spacing w:after="0" w:line="240" w:lineRule="auto"/>
        <w:ind w:firstLine="708"/>
        <w:jc w:val="both"/>
        <w:rPr>
          <w:rFonts w:cstheme="minorHAnsi"/>
          <w:sz w:val="20"/>
          <w:szCs w:val="20"/>
        </w:rPr>
      </w:pPr>
      <w:r w:rsidRPr="008F7FA4">
        <w:rPr>
          <w:rFonts w:cstheme="minorHAnsi"/>
          <w:color w:val="000000" w:themeColor="text1"/>
          <w:sz w:val="20"/>
          <w:szCs w:val="20"/>
        </w:rPr>
        <w:t xml:space="preserve">Ostateczne wynagrodzenie Wykonawcy zostanie wyliczone na podstawie faktycznie wykonanych ilości robót, potwierdzonych w kartach obmiaru przez Inspektorów nadzoru, przemnożonych przez ceny jednostkowe </w:t>
      </w:r>
      <w:r w:rsidRPr="00466E3E">
        <w:rPr>
          <w:rFonts w:cstheme="minorHAnsi"/>
          <w:sz w:val="20"/>
          <w:szCs w:val="20"/>
        </w:rPr>
        <w:t>z kosztorysu ofertowego. W przypadku, gdy rozliczenie końcowe wykonane w oparciu o wyżej opisaną zasadę, wykaże przekroczenie wartości umowy określ</w:t>
      </w:r>
      <w:r w:rsidR="009D2AB0">
        <w:rPr>
          <w:rFonts w:cstheme="minorHAnsi"/>
          <w:sz w:val="20"/>
          <w:szCs w:val="20"/>
        </w:rPr>
        <w:t xml:space="preserve">onej w ust.1, o nie więcej niż </w:t>
      </w:r>
      <w:r w:rsidR="00172238" w:rsidRPr="00172238">
        <w:rPr>
          <w:rFonts w:cstheme="minorHAnsi"/>
          <w:b/>
          <w:bCs/>
          <w:sz w:val="20"/>
          <w:szCs w:val="20"/>
        </w:rPr>
        <w:t>1</w:t>
      </w:r>
      <w:r w:rsidRPr="00172238">
        <w:rPr>
          <w:rFonts w:cstheme="minorHAnsi"/>
          <w:b/>
          <w:bCs/>
          <w:sz w:val="20"/>
          <w:szCs w:val="20"/>
        </w:rPr>
        <w:t>%</w:t>
      </w:r>
      <w:r w:rsidRPr="00466E3E">
        <w:rPr>
          <w:rFonts w:cstheme="minorHAnsi"/>
          <w:sz w:val="20"/>
          <w:szCs w:val="20"/>
        </w:rPr>
        <w:t xml:space="preserve">, nie będzie wymogu podpisania aneksu do umowy. </w:t>
      </w:r>
    </w:p>
    <w:p w14:paraId="79AF9FD2" w14:textId="291097FD" w:rsidR="00393C59" w:rsidRDefault="00466E3E" w:rsidP="00741564">
      <w:pPr>
        <w:pStyle w:val="Akapitzlist"/>
        <w:numPr>
          <w:ilvl w:val="0"/>
          <w:numId w:val="13"/>
        </w:numPr>
        <w:spacing w:after="0" w:line="240" w:lineRule="auto"/>
        <w:ind w:left="0"/>
        <w:jc w:val="both"/>
        <w:rPr>
          <w:rFonts w:cstheme="minorHAnsi"/>
          <w:sz w:val="20"/>
          <w:szCs w:val="20"/>
        </w:rPr>
      </w:pPr>
      <w:r w:rsidRPr="00466E3E">
        <w:rPr>
          <w:rFonts w:cstheme="minorHAnsi"/>
          <w:sz w:val="20"/>
          <w:szCs w:val="20"/>
        </w:rPr>
        <w:t>Przekroczenie wartości umowy ok</w:t>
      </w:r>
      <w:r w:rsidR="009D2AB0">
        <w:rPr>
          <w:rFonts w:cstheme="minorHAnsi"/>
          <w:sz w:val="20"/>
          <w:szCs w:val="20"/>
        </w:rPr>
        <w:t xml:space="preserve">reślonej w ust.1, o więcej niż </w:t>
      </w:r>
      <w:r w:rsidR="00172238" w:rsidRPr="00172238">
        <w:rPr>
          <w:rFonts w:cstheme="minorHAnsi"/>
          <w:b/>
          <w:bCs/>
          <w:sz w:val="20"/>
          <w:szCs w:val="20"/>
        </w:rPr>
        <w:t>1</w:t>
      </w:r>
      <w:r w:rsidRPr="00172238">
        <w:rPr>
          <w:rFonts w:cstheme="minorHAnsi"/>
          <w:b/>
          <w:bCs/>
          <w:sz w:val="20"/>
          <w:szCs w:val="20"/>
        </w:rPr>
        <w:t>%</w:t>
      </w:r>
      <w:r w:rsidRPr="00466E3E">
        <w:rPr>
          <w:rFonts w:cstheme="minorHAnsi"/>
          <w:sz w:val="20"/>
          <w:szCs w:val="20"/>
        </w:rPr>
        <w:t>, będzie wymagało podpisania aneksu.</w:t>
      </w:r>
    </w:p>
    <w:p w14:paraId="61932550" w14:textId="77777777" w:rsidR="00E00337" w:rsidRDefault="00393C59" w:rsidP="00741564">
      <w:pPr>
        <w:pStyle w:val="Akapitzlist"/>
        <w:numPr>
          <w:ilvl w:val="0"/>
          <w:numId w:val="13"/>
        </w:numPr>
        <w:spacing w:after="0" w:line="240" w:lineRule="auto"/>
        <w:ind w:left="0"/>
        <w:jc w:val="both"/>
        <w:rPr>
          <w:rFonts w:cstheme="minorHAnsi"/>
          <w:sz w:val="20"/>
          <w:szCs w:val="20"/>
        </w:rPr>
      </w:pPr>
      <w:r>
        <w:rPr>
          <w:rFonts w:cstheme="minorHAnsi"/>
          <w:sz w:val="20"/>
          <w:szCs w:val="20"/>
        </w:rPr>
        <w:t xml:space="preserve">W przypadku wystąpienia robót dodatkowych, nieujętych w kosztorysie ofertowym, </w:t>
      </w:r>
      <w:r w:rsidRPr="00393C59">
        <w:rPr>
          <w:rFonts w:cstheme="minorHAnsi"/>
          <w:sz w:val="20"/>
          <w:szCs w:val="20"/>
        </w:rPr>
        <w:t xml:space="preserve">Zamawiający przewiduje </w:t>
      </w:r>
      <w:r>
        <w:rPr>
          <w:rFonts w:cstheme="minorHAnsi"/>
          <w:sz w:val="20"/>
          <w:szCs w:val="20"/>
        </w:rPr>
        <w:t xml:space="preserve">następujący sposób postępowania. </w:t>
      </w:r>
    </w:p>
    <w:p w14:paraId="650B48CC" w14:textId="77777777" w:rsidR="00393C59" w:rsidRPr="00393C59" w:rsidRDefault="00393C59" w:rsidP="00E00337">
      <w:pPr>
        <w:pStyle w:val="Akapitzlist"/>
        <w:spacing w:after="0" w:line="240" w:lineRule="auto"/>
        <w:ind w:left="0" w:firstLine="360"/>
        <w:jc w:val="both"/>
        <w:rPr>
          <w:rFonts w:cstheme="minorHAnsi"/>
          <w:sz w:val="20"/>
          <w:szCs w:val="20"/>
        </w:rPr>
      </w:pPr>
      <w:r w:rsidRPr="00393C59">
        <w:rPr>
          <w:rFonts w:cstheme="minorHAnsi"/>
          <w:sz w:val="20"/>
          <w:szCs w:val="20"/>
        </w:rPr>
        <w:lastRenderedPageBreak/>
        <w:t>Wykonawca wykona wycenę robót w formie kosztorysu sporządzonego metodą wskazaną poniżej, przy zastosowaniu następujących czynników cenotwórczych wskazanych w dostępnych publikacjach na rynku np. Sekocenbud, Orgbud, Wacetobud aktualnego na dzień sporządzenia kosztorysu (wybór publikacji przez wykonawcę wymaga akceptacji zamawiającego):</w:t>
      </w:r>
    </w:p>
    <w:p w14:paraId="7CF4B909"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stawka roboczogodziny „R” – średnia dla woj. zachodniopomorskiego,</w:t>
      </w:r>
    </w:p>
    <w:p w14:paraId="536B82EF"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koszty pośrednie „Kp” – średnie dla woj. zachodniopomorskiego,</w:t>
      </w:r>
    </w:p>
    <w:p w14:paraId="5E8ADD9E"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zysk kalkulacyjny „Z” (R+S+Kp) – średnie dla woj. zachodniopomorskiego,</w:t>
      </w:r>
    </w:p>
    <w:p w14:paraId="1064EB97"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0AAEB6A2"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nakłady rzeczowe – w oparciu o Katalogi Nakładów Rzeczowych KNR,</w:t>
      </w:r>
    </w:p>
    <w:p w14:paraId="6BA10FDC"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 xml:space="preserve">roboty wynikające z ograniczenia zakresu wykonawca wyceni zgodnie z </w:t>
      </w:r>
      <w:r w:rsidR="00D11C7B">
        <w:rPr>
          <w:rFonts w:cstheme="minorHAnsi"/>
          <w:sz w:val="20"/>
          <w:szCs w:val="20"/>
        </w:rPr>
        <w:t>kosztorysem, o którym mowa w § 5</w:t>
      </w:r>
      <w:r w:rsidRPr="00393C59">
        <w:rPr>
          <w:rFonts w:cstheme="minorHAnsi"/>
          <w:sz w:val="20"/>
          <w:szCs w:val="20"/>
        </w:rPr>
        <w:t xml:space="preserve"> ust. 4.</w:t>
      </w:r>
    </w:p>
    <w:p w14:paraId="1CEA4ECE" w14:textId="77777777" w:rsidR="00393C59" w:rsidRPr="00E00337" w:rsidRDefault="00E00337" w:rsidP="00741564">
      <w:pPr>
        <w:pStyle w:val="Akapitzlist"/>
        <w:numPr>
          <w:ilvl w:val="0"/>
          <w:numId w:val="13"/>
        </w:numPr>
        <w:spacing w:line="240" w:lineRule="auto"/>
        <w:ind w:left="0"/>
        <w:jc w:val="both"/>
        <w:rPr>
          <w:rFonts w:cstheme="minorHAnsi"/>
          <w:sz w:val="20"/>
          <w:szCs w:val="20"/>
        </w:rPr>
      </w:pPr>
      <w:r>
        <w:rPr>
          <w:rFonts w:cstheme="minorHAnsi"/>
          <w:sz w:val="20"/>
          <w:szCs w:val="20"/>
        </w:rPr>
        <w:t>Realizację robót dodatkowych</w:t>
      </w:r>
      <w:r w:rsidR="00393C59" w:rsidRPr="00393C59">
        <w:rPr>
          <w:rFonts w:cstheme="minorHAnsi"/>
          <w:sz w:val="20"/>
          <w:szCs w:val="20"/>
        </w:rPr>
        <w:t xml:space="preserve"> Wykonawca może rozpocząć, wyłącznie po zatwierdzaniu przez Zamawi</w:t>
      </w:r>
      <w:r>
        <w:rPr>
          <w:rFonts w:cstheme="minorHAnsi"/>
          <w:sz w:val="20"/>
          <w:szCs w:val="20"/>
        </w:rPr>
        <w:t>ającego protokołu konieczności oraz</w:t>
      </w:r>
      <w:r w:rsidR="00393C59" w:rsidRPr="00393C59">
        <w:rPr>
          <w:rFonts w:cstheme="minorHAnsi"/>
          <w:sz w:val="20"/>
          <w:szCs w:val="20"/>
        </w:rPr>
        <w:t xml:space="preserve"> </w:t>
      </w:r>
      <w:r>
        <w:rPr>
          <w:rFonts w:cstheme="minorHAnsi"/>
          <w:sz w:val="20"/>
          <w:szCs w:val="20"/>
        </w:rPr>
        <w:t>w przypadku przekroczenia</w:t>
      </w:r>
      <w:r w:rsidRPr="00E00337">
        <w:rPr>
          <w:rFonts w:cstheme="minorHAnsi"/>
          <w:sz w:val="20"/>
          <w:szCs w:val="20"/>
        </w:rPr>
        <w:t xml:space="preserve"> wa</w:t>
      </w:r>
      <w:r>
        <w:rPr>
          <w:rFonts w:cstheme="minorHAnsi"/>
          <w:sz w:val="20"/>
          <w:szCs w:val="20"/>
        </w:rPr>
        <w:t>rtości umowy określonej w ust.1</w:t>
      </w:r>
      <w:r w:rsidR="009D2AB0">
        <w:rPr>
          <w:rFonts w:cstheme="minorHAnsi"/>
          <w:sz w:val="20"/>
          <w:szCs w:val="20"/>
        </w:rPr>
        <w:t xml:space="preserve"> o więcej niż 3</w:t>
      </w:r>
      <w:r w:rsidRPr="00E00337">
        <w:rPr>
          <w:rFonts w:cstheme="minorHAnsi"/>
          <w:sz w:val="20"/>
          <w:szCs w:val="20"/>
        </w:rPr>
        <w:t xml:space="preserve">%, </w:t>
      </w:r>
      <w:r w:rsidR="00393C59" w:rsidRPr="00393C59">
        <w:rPr>
          <w:rFonts w:cstheme="minorHAnsi"/>
          <w:sz w:val="20"/>
          <w:szCs w:val="20"/>
        </w:rPr>
        <w:t xml:space="preserve">podpisaniu przez strony aneksu do </w:t>
      </w:r>
      <w:r>
        <w:rPr>
          <w:rFonts w:cstheme="minorHAnsi"/>
          <w:sz w:val="20"/>
          <w:szCs w:val="20"/>
        </w:rPr>
        <w:t>umowy</w:t>
      </w:r>
      <w:r w:rsidR="00393C59" w:rsidRPr="00393C59">
        <w:rPr>
          <w:rFonts w:cstheme="minorHAnsi"/>
          <w:sz w:val="20"/>
          <w:szCs w:val="20"/>
        </w:rPr>
        <w:t>.</w:t>
      </w:r>
    </w:p>
    <w:p w14:paraId="63DDED41" w14:textId="77777777" w:rsidR="00241CE5" w:rsidRDefault="00241CE5" w:rsidP="00741564">
      <w:pPr>
        <w:pStyle w:val="Akapitzlist"/>
        <w:numPr>
          <w:ilvl w:val="0"/>
          <w:numId w:val="13"/>
        </w:numPr>
        <w:spacing w:after="0" w:line="240" w:lineRule="auto"/>
        <w:ind w:left="0"/>
        <w:jc w:val="both"/>
        <w:rPr>
          <w:rFonts w:cstheme="minorHAnsi"/>
          <w:sz w:val="20"/>
          <w:szCs w:val="20"/>
        </w:rPr>
      </w:pPr>
      <w:r w:rsidRPr="00241CE5">
        <w:rPr>
          <w:rFonts w:cstheme="minorHAnsi"/>
          <w:sz w:val="20"/>
          <w:szCs w:val="20"/>
        </w:rPr>
        <w:t xml:space="preserve">Rozliczenie Wykonawcy będzie następować nie częściej niż 1 raz na kwartał, w oparciu o zestawienie zakresu i wartości wykonanych robót, w tabeli elementów rozliczeniowych – TER, sporządzanej przez Wykonawcę narastająco, pomniejszoną o zsumowane kwoty poprzednio zafakturowane. </w:t>
      </w:r>
    </w:p>
    <w:p w14:paraId="53E3CE33" w14:textId="77777777" w:rsidR="0076288D" w:rsidRPr="00241CE5" w:rsidRDefault="0076288D" w:rsidP="00741564">
      <w:pPr>
        <w:pStyle w:val="Akapitzlist"/>
        <w:numPr>
          <w:ilvl w:val="0"/>
          <w:numId w:val="13"/>
        </w:numPr>
        <w:spacing w:after="0" w:line="240" w:lineRule="auto"/>
        <w:ind w:left="0"/>
        <w:jc w:val="both"/>
        <w:rPr>
          <w:rFonts w:cstheme="minorHAnsi"/>
          <w:sz w:val="20"/>
          <w:szCs w:val="20"/>
        </w:rPr>
      </w:pPr>
      <w:r w:rsidRPr="00241CE5">
        <w:rPr>
          <w:rFonts w:cstheme="minorHAnsi"/>
          <w:sz w:val="20"/>
          <w:szCs w:val="20"/>
        </w:rPr>
        <w:t>Wynagrodzenie płatne będzie przelewem na podstawie:</w:t>
      </w:r>
    </w:p>
    <w:p w14:paraId="656A5078" w14:textId="77777777" w:rsidR="0076288D" w:rsidRPr="00241CE5" w:rsidRDefault="0076288D" w:rsidP="00741564">
      <w:pPr>
        <w:pStyle w:val="Akapitzlist"/>
        <w:numPr>
          <w:ilvl w:val="0"/>
          <w:numId w:val="14"/>
        </w:numPr>
        <w:spacing w:after="0" w:line="240" w:lineRule="auto"/>
        <w:jc w:val="both"/>
        <w:rPr>
          <w:rFonts w:cstheme="minorHAnsi"/>
          <w:sz w:val="20"/>
          <w:szCs w:val="20"/>
        </w:rPr>
      </w:pPr>
      <w:r w:rsidRPr="00241CE5">
        <w:rPr>
          <w:rFonts w:cstheme="minorHAnsi"/>
          <w:sz w:val="20"/>
          <w:szCs w:val="20"/>
        </w:rPr>
        <w:t>faktury VAT wystawionej przez Wykonawcę,</w:t>
      </w:r>
    </w:p>
    <w:p w14:paraId="3A9DF28C" w14:textId="77777777" w:rsidR="0076288D" w:rsidRPr="00241CE5" w:rsidRDefault="00241CE5" w:rsidP="00741564">
      <w:pPr>
        <w:pStyle w:val="Akapitzlist"/>
        <w:numPr>
          <w:ilvl w:val="0"/>
          <w:numId w:val="14"/>
        </w:numPr>
        <w:spacing w:after="0" w:line="240" w:lineRule="auto"/>
        <w:jc w:val="both"/>
        <w:rPr>
          <w:rFonts w:cstheme="minorHAnsi"/>
          <w:sz w:val="20"/>
          <w:szCs w:val="20"/>
        </w:rPr>
      </w:pPr>
      <w:r>
        <w:rPr>
          <w:rFonts w:cstheme="minorHAnsi"/>
          <w:sz w:val="20"/>
          <w:szCs w:val="20"/>
        </w:rPr>
        <w:t>k</w:t>
      </w:r>
      <w:r w:rsidR="0076288D" w:rsidRPr="00241CE5">
        <w:rPr>
          <w:rFonts w:cstheme="minorHAnsi"/>
          <w:sz w:val="20"/>
          <w:szCs w:val="20"/>
        </w:rPr>
        <w:t>osztorysu robót zaniechanych i / lub dodatkowych w przypadku ich wystąpienia,</w:t>
      </w:r>
    </w:p>
    <w:p w14:paraId="586EAE5D" w14:textId="77777777" w:rsidR="0076288D" w:rsidRPr="00241CE5" w:rsidRDefault="0076288D" w:rsidP="00741564">
      <w:pPr>
        <w:pStyle w:val="Akapitzlist"/>
        <w:numPr>
          <w:ilvl w:val="0"/>
          <w:numId w:val="14"/>
        </w:numPr>
        <w:spacing w:after="0" w:line="240" w:lineRule="auto"/>
        <w:jc w:val="both"/>
        <w:rPr>
          <w:rFonts w:cstheme="minorHAnsi"/>
          <w:sz w:val="20"/>
          <w:szCs w:val="20"/>
        </w:rPr>
      </w:pPr>
      <w:r w:rsidRPr="00241CE5">
        <w:rPr>
          <w:rFonts w:cstheme="minorHAnsi"/>
          <w:sz w:val="20"/>
          <w:szCs w:val="20"/>
        </w:rPr>
        <w:t>protokołu odbioru częściowego lub końcowego przedmiotu umowy,</w:t>
      </w:r>
    </w:p>
    <w:p w14:paraId="292406E5" w14:textId="77777777" w:rsidR="0076288D" w:rsidRPr="00241CE5" w:rsidRDefault="00375D66" w:rsidP="00741564">
      <w:pPr>
        <w:pStyle w:val="Akapitzlist"/>
        <w:numPr>
          <w:ilvl w:val="0"/>
          <w:numId w:val="14"/>
        </w:numPr>
        <w:spacing w:after="0" w:line="240" w:lineRule="auto"/>
        <w:jc w:val="both"/>
        <w:rPr>
          <w:rFonts w:cstheme="minorHAnsi"/>
          <w:sz w:val="20"/>
          <w:szCs w:val="20"/>
        </w:rPr>
      </w:pPr>
      <w:r>
        <w:rPr>
          <w:rFonts w:cstheme="minorHAnsi"/>
          <w:sz w:val="20"/>
          <w:szCs w:val="20"/>
        </w:rPr>
        <w:t>zatwierdzonej tabeli elementów rozliczeniowych</w:t>
      </w:r>
      <w:r w:rsidR="0076288D" w:rsidRPr="00241CE5">
        <w:rPr>
          <w:rFonts w:cstheme="minorHAnsi"/>
          <w:sz w:val="20"/>
          <w:szCs w:val="20"/>
        </w:rPr>
        <w:t>,</w:t>
      </w:r>
    </w:p>
    <w:p w14:paraId="66294240" w14:textId="77777777" w:rsidR="0076288D" w:rsidRPr="00241CE5" w:rsidRDefault="0076288D" w:rsidP="00741564">
      <w:pPr>
        <w:pStyle w:val="Akapitzlist"/>
        <w:numPr>
          <w:ilvl w:val="0"/>
          <w:numId w:val="14"/>
        </w:numPr>
        <w:spacing w:after="0" w:line="240" w:lineRule="auto"/>
        <w:jc w:val="both"/>
        <w:rPr>
          <w:rFonts w:cstheme="minorHAnsi"/>
          <w:sz w:val="20"/>
          <w:szCs w:val="20"/>
        </w:rPr>
      </w:pPr>
      <w:r w:rsidRPr="00241CE5">
        <w:rPr>
          <w:rFonts w:cstheme="minorHAnsi"/>
          <w:sz w:val="20"/>
          <w:szCs w:val="20"/>
        </w:rPr>
        <w:t>dowodu zapłaty wymagalnego wynagrodzenia</w:t>
      </w:r>
      <w:r w:rsidR="006F6DB9">
        <w:rPr>
          <w:rFonts w:cstheme="minorHAnsi"/>
          <w:sz w:val="20"/>
          <w:szCs w:val="20"/>
        </w:rPr>
        <w:t>,</w:t>
      </w:r>
      <w:r w:rsidRPr="00241CE5">
        <w:rPr>
          <w:rFonts w:cstheme="minorHAnsi"/>
          <w:sz w:val="20"/>
          <w:szCs w:val="20"/>
        </w:rPr>
        <w:t xml:space="preserve"> o którym mowa w § 14 (w przypadku</w:t>
      </w:r>
      <w:r w:rsidR="004F6B6B" w:rsidRPr="00241CE5">
        <w:rPr>
          <w:rFonts w:cstheme="minorHAnsi"/>
          <w:sz w:val="20"/>
          <w:szCs w:val="20"/>
        </w:rPr>
        <w:t xml:space="preserve"> </w:t>
      </w:r>
      <w:r w:rsidRPr="00241CE5">
        <w:rPr>
          <w:rFonts w:cstheme="minorHAnsi"/>
          <w:sz w:val="20"/>
          <w:szCs w:val="20"/>
        </w:rPr>
        <w:t>udziału podwykonawcy w realizacji zamówienia</w:t>
      </w:r>
      <w:r w:rsidR="006F6DB9">
        <w:rPr>
          <w:rFonts w:cstheme="minorHAnsi"/>
          <w:sz w:val="20"/>
          <w:szCs w:val="20"/>
        </w:rPr>
        <w:t>,</w:t>
      </w:r>
      <w:r w:rsidRPr="00241CE5">
        <w:rPr>
          <w:rFonts w:cstheme="minorHAnsi"/>
          <w:sz w:val="20"/>
          <w:szCs w:val="20"/>
        </w:rPr>
        <w:t xml:space="preserve"> w części której dotyczy płatność)</w:t>
      </w:r>
      <w:r w:rsidR="00375D66">
        <w:rPr>
          <w:rFonts w:cstheme="minorHAnsi"/>
          <w:sz w:val="20"/>
          <w:szCs w:val="20"/>
        </w:rPr>
        <w:t>,</w:t>
      </w:r>
    </w:p>
    <w:p w14:paraId="57DF80E4" w14:textId="77777777" w:rsidR="00375D66" w:rsidRDefault="0076288D" w:rsidP="00375D66">
      <w:pPr>
        <w:spacing w:after="0" w:line="240" w:lineRule="auto"/>
        <w:jc w:val="both"/>
        <w:rPr>
          <w:rFonts w:cstheme="minorHAnsi"/>
          <w:sz w:val="20"/>
          <w:szCs w:val="20"/>
        </w:rPr>
      </w:pPr>
      <w:r w:rsidRPr="000B359D">
        <w:rPr>
          <w:rFonts w:cstheme="minorHAnsi"/>
          <w:sz w:val="20"/>
          <w:szCs w:val="20"/>
        </w:rPr>
        <w:t>w terminie 30 dni od dni</w:t>
      </w:r>
      <w:r w:rsidR="00375D66">
        <w:rPr>
          <w:rFonts w:cstheme="minorHAnsi"/>
          <w:sz w:val="20"/>
          <w:szCs w:val="20"/>
        </w:rPr>
        <w:t>a ich doręczenia Zamawiającemu.</w:t>
      </w:r>
    </w:p>
    <w:p w14:paraId="34609D65" w14:textId="26DA9C9E" w:rsidR="00375D66" w:rsidRDefault="0076288D" w:rsidP="00741564">
      <w:pPr>
        <w:pStyle w:val="Akapitzlist"/>
        <w:numPr>
          <w:ilvl w:val="0"/>
          <w:numId w:val="13"/>
        </w:numPr>
        <w:spacing w:after="0" w:line="240" w:lineRule="auto"/>
        <w:ind w:left="0"/>
        <w:jc w:val="both"/>
        <w:rPr>
          <w:rFonts w:cstheme="minorHAnsi"/>
          <w:sz w:val="20"/>
          <w:szCs w:val="20"/>
        </w:rPr>
      </w:pPr>
      <w:r w:rsidRPr="00375D66">
        <w:rPr>
          <w:rFonts w:cstheme="minorHAnsi"/>
          <w:sz w:val="20"/>
          <w:szCs w:val="20"/>
        </w:rPr>
        <w:t>Zamawiający dopuszcza zapłatę wynagrodzenia w częściach /częściowe rozliczanie i finansowanie</w:t>
      </w:r>
      <w:r w:rsidR="004F6B6B" w:rsidRPr="00375D66">
        <w:rPr>
          <w:rFonts w:cstheme="minorHAnsi"/>
          <w:sz w:val="20"/>
          <w:szCs w:val="20"/>
        </w:rPr>
        <w:t xml:space="preserve"> </w:t>
      </w:r>
      <w:r w:rsidRPr="00375D66">
        <w:rPr>
          <w:rFonts w:cstheme="minorHAnsi"/>
          <w:sz w:val="20"/>
          <w:szCs w:val="20"/>
        </w:rPr>
        <w:t>wykonanych robót/ z zastrzeżeniem, że Wykon</w:t>
      </w:r>
      <w:r w:rsidR="00375D66">
        <w:rPr>
          <w:rFonts w:cstheme="minorHAnsi"/>
          <w:sz w:val="20"/>
          <w:szCs w:val="20"/>
        </w:rPr>
        <w:t xml:space="preserve">awca może wystawić maksymalnie </w:t>
      </w:r>
      <w:r w:rsidR="002C5EC7">
        <w:rPr>
          <w:rFonts w:cstheme="minorHAnsi"/>
          <w:sz w:val="20"/>
          <w:szCs w:val="20"/>
        </w:rPr>
        <w:t>6</w:t>
      </w:r>
      <w:r w:rsidR="00375D66">
        <w:rPr>
          <w:rFonts w:cstheme="minorHAnsi"/>
          <w:sz w:val="20"/>
          <w:szCs w:val="20"/>
        </w:rPr>
        <w:t xml:space="preserve"> </w:t>
      </w:r>
      <w:r w:rsidRPr="00375D66">
        <w:rPr>
          <w:rFonts w:cstheme="minorHAnsi"/>
          <w:sz w:val="20"/>
          <w:szCs w:val="20"/>
        </w:rPr>
        <w:t>faktur, z</w:t>
      </w:r>
      <w:r w:rsidR="004F6B6B" w:rsidRPr="00375D66">
        <w:rPr>
          <w:rFonts w:cstheme="minorHAnsi"/>
          <w:sz w:val="20"/>
          <w:szCs w:val="20"/>
        </w:rPr>
        <w:t xml:space="preserve"> </w:t>
      </w:r>
      <w:r w:rsidRPr="00375D66">
        <w:rPr>
          <w:rFonts w:cstheme="minorHAnsi"/>
          <w:sz w:val="20"/>
          <w:szCs w:val="20"/>
        </w:rPr>
        <w:t xml:space="preserve">czego </w:t>
      </w:r>
      <w:r w:rsidR="00375D66" w:rsidRPr="00375D66">
        <w:rPr>
          <w:rFonts w:cstheme="minorHAnsi"/>
          <w:sz w:val="20"/>
          <w:szCs w:val="20"/>
        </w:rPr>
        <w:t>wartość ostatniej części wynagrodzenia nie może wynosić więcej niż 50% wynagrodzenia należnego wykonawcy</w:t>
      </w:r>
      <w:r w:rsidRPr="00375D66">
        <w:rPr>
          <w:rFonts w:cstheme="minorHAnsi"/>
          <w:sz w:val="20"/>
          <w:szCs w:val="20"/>
        </w:rPr>
        <w:t>, o którym</w:t>
      </w:r>
      <w:r w:rsidR="004F6B6B" w:rsidRPr="00375D66">
        <w:rPr>
          <w:rFonts w:cstheme="minorHAnsi"/>
          <w:sz w:val="20"/>
          <w:szCs w:val="20"/>
        </w:rPr>
        <w:t xml:space="preserve"> </w:t>
      </w:r>
      <w:r w:rsidR="006F6DB9">
        <w:rPr>
          <w:rFonts w:cstheme="minorHAnsi"/>
          <w:sz w:val="20"/>
          <w:szCs w:val="20"/>
        </w:rPr>
        <w:t xml:space="preserve">mowa </w:t>
      </w:r>
      <w:r w:rsidRPr="00375D66">
        <w:rPr>
          <w:rFonts w:cstheme="minorHAnsi"/>
          <w:sz w:val="20"/>
          <w:szCs w:val="20"/>
        </w:rPr>
        <w:t>w ust. 1.</w:t>
      </w:r>
    </w:p>
    <w:p w14:paraId="7982FB1D" w14:textId="77777777" w:rsidR="00375D66" w:rsidRDefault="0076288D" w:rsidP="00741564">
      <w:pPr>
        <w:pStyle w:val="Akapitzlist"/>
        <w:numPr>
          <w:ilvl w:val="0"/>
          <w:numId w:val="13"/>
        </w:numPr>
        <w:spacing w:after="0" w:line="240" w:lineRule="auto"/>
        <w:ind w:left="0"/>
        <w:jc w:val="both"/>
        <w:rPr>
          <w:rFonts w:cstheme="minorHAnsi"/>
          <w:sz w:val="20"/>
          <w:szCs w:val="20"/>
        </w:rPr>
      </w:pPr>
      <w:r w:rsidRPr="00375D66">
        <w:rPr>
          <w:rFonts w:cstheme="minorHAnsi"/>
          <w:sz w:val="20"/>
          <w:szCs w:val="20"/>
        </w:rPr>
        <w:t xml:space="preserve">Zapłata nastąpi na rachunek bankowy Wykonawcy, </w:t>
      </w:r>
      <w:r w:rsidR="00375D66">
        <w:rPr>
          <w:rFonts w:cstheme="minorHAnsi"/>
          <w:sz w:val="20"/>
          <w:szCs w:val="20"/>
        </w:rPr>
        <w:t>………………………………………………………………..</w:t>
      </w:r>
      <w:r w:rsidRPr="00375D66">
        <w:rPr>
          <w:rFonts w:cstheme="minorHAnsi"/>
          <w:sz w:val="20"/>
          <w:szCs w:val="20"/>
        </w:rPr>
        <w:t>, do</w:t>
      </w:r>
      <w:r w:rsidR="004F6B6B" w:rsidRPr="00375D66">
        <w:rPr>
          <w:rFonts w:cstheme="minorHAnsi"/>
          <w:sz w:val="20"/>
          <w:szCs w:val="20"/>
        </w:rPr>
        <w:t xml:space="preserve"> </w:t>
      </w:r>
      <w:r w:rsidRPr="00375D66">
        <w:rPr>
          <w:rFonts w:cstheme="minorHAnsi"/>
          <w:sz w:val="20"/>
          <w:szCs w:val="20"/>
        </w:rPr>
        <w:t>którego prowadzony jest rachunek VAT funkcjonujący w mechanizmie podzielonej płatności.</w:t>
      </w:r>
    </w:p>
    <w:p w14:paraId="30E8760E" w14:textId="77777777" w:rsidR="00375D66" w:rsidRDefault="0076288D" w:rsidP="00741564">
      <w:pPr>
        <w:pStyle w:val="Akapitzlist"/>
        <w:numPr>
          <w:ilvl w:val="0"/>
          <w:numId w:val="13"/>
        </w:numPr>
        <w:spacing w:after="0" w:line="240" w:lineRule="auto"/>
        <w:ind w:left="0"/>
        <w:jc w:val="both"/>
        <w:rPr>
          <w:rFonts w:cstheme="minorHAnsi"/>
          <w:sz w:val="20"/>
          <w:szCs w:val="20"/>
        </w:rPr>
      </w:pPr>
      <w:r w:rsidRPr="00375D66">
        <w:rPr>
          <w:rFonts w:cstheme="minorHAnsi"/>
          <w:sz w:val="20"/>
          <w:szCs w:val="20"/>
        </w:rPr>
        <w:t>Fak</w:t>
      </w:r>
      <w:r w:rsidR="00375D66">
        <w:rPr>
          <w:rFonts w:cstheme="minorHAnsi"/>
          <w:sz w:val="20"/>
          <w:szCs w:val="20"/>
        </w:rPr>
        <w:t>turę VAT, o której mowa w ust. 5 pkt 1 należy wystawić na</w:t>
      </w:r>
      <w:r w:rsidRPr="00375D66">
        <w:rPr>
          <w:rFonts w:cstheme="minorHAnsi"/>
          <w:sz w:val="20"/>
          <w:szCs w:val="20"/>
        </w:rPr>
        <w:t>: Gmina Miejska Wałcz</w:t>
      </w:r>
      <w:r w:rsidR="00375D66">
        <w:rPr>
          <w:rFonts w:cstheme="minorHAnsi"/>
          <w:sz w:val="20"/>
          <w:szCs w:val="20"/>
        </w:rPr>
        <w:t>,</w:t>
      </w:r>
      <w:r w:rsidRPr="00375D66">
        <w:rPr>
          <w:rFonts w:cstheme="minorHAnsi"/>
          <w:sz w:val="20"/>
          <w:szCs w:val="20"/>
        </w:rPr>
        <w:t xml:space="preserve"> Plac</w:t>
      </w:r>
      <w:r w:rsidR="004F6B6B" w:rsidRPr="00375D66">
        <w:rPr>
          <w:rFonts w:cstheme="minorHAnsi"/>
          <w:sz w:val="20"/>
          <w:szCs w:val="20"/>
        </w:rPr>
        <w:t xml:space="preserve"> </w:t>
      </w:r>
      <w:r w:rsidRPr="00375D66">
        <w:rPr>
          <w:rFonts w:cstheme="minorHAnsi"/>
          <w:sz w:val="20"/>
          <w:szCs w:val="20"/>
        </w:rPr>
        <w:t>Wolności 1, 78-600 Wałcz, NIP 7651602896.</w:t>
      </w:r>
    </w:p>
    <w:p w14:paraId="6105CDED" w14:textId="77777777" w:rsidR="00466E3E" w:rsidRPr="008F7FA4" w:rsidRDefault="00466E3E" w:rsidP="00741564">
      <w:pPr>
        <w:pStyle w:val="Akapitzlist"/>
        <w:numPr>
          <w:ilvl w:val="0"/>
          <w:numId w:val="13"/>
        </w:numPr>
        <w:spacing w:after="0" w:line="240" w:lineRule="auto"/>
        <w:ind w:left="0"/>
        <w:jc w:val="both"/>
        <w:rPr>
          <w:rFonts w:cstheme="minorHAnsi"/>
          <w:color w:val="000000" w:themeColor="text1"/>
          <w:sz w:val="20"/>
          <w:szCs w:val="20"/>
        </w:rPr>
      </w:pPr>
      <w:r w:rsidRPr="008F7FA4">
        <w:rPr>
          <w:rFonts w:cstheme="minorHAnsi"/>
          <w:color w:val="000000" w:themeColor="text1"/>
          <w:sz w:val="20"/>
          <w:szCs w:val="20"/>
        </w:rPr>
        <w:t xml:space="preserve">Zamawiający nie wyraża zgody na dokonanie cesji wierzytelności wynikających z wykonania przedmiotu umowy na rzecz osób trzecich z wyłączeniem podwykonawcy, z którym Wykonawca </w:t>
      </w:r>
      <w:r w:rsidRPr="00AD290F">
        <w:rPr>
          <w:rFonts w:cstheme="minorHAnsi"/>
          <w:color w:val="000000" w:themeColor="text1"/>
          <w:sz w:val="20"/>
          <w:szCs w:val="20"/>
        </w:rPr>
        <w:t xml:space="preserve">zawarł umowę </w:t>
      </w:r>
      <w:r w:rsidRPr="00AD290F">
        <w:rPr>
          <w:rFonts w:cstheme="minorHAnsi"/>
          <w:color w:val="000000" w:themeColor="text1"/>
          <w:sz w:val="20"/>
          <w:szCs w:val="20"/>
        </w:rPr>
        <w:br/>
        <w:t>w trybie art.</w:t>
      </w:r>
      <w:r>
        <w:rPr>
          <w:rFonts w:cstheme="minorHAnsi"/>
          <w:color w:val="FF0000"/>
          <w:sz w:val="20"/>
          <w:szCs w:val="20"/>
        </w:rPr>
        <w:t xml:space="preserve"> 647</w:t>
      </w:r>
      <w:r>
        <w:rPr>
          <w:rFonts w:cstheme="minorHAnsi"/>
          <w:color w:val="FF0000"/>
          <w:sz w:val="20"/>
          <w:szCs w:val="20"/>
          <w:vertAlign w:val="superscript"/>
        </w:rPr>
        <w:t>1</w:t>
      </w:r>
      <w:r w:rsidRPr="00264B60">
        <w:rPr>
          <w:rFonts w:cstheme="minorHAnsi"/>
          <w:color w:val="FF0000"/>
          <w:sz w:val="20"/>
          <w:szCs w:val="20"/>
        </w:rPr>
        <w:t xml:space="preserve"> </w:t>
      </w:r>
      <w:r w:rsidRPr="00AD290F">
        <w:rPr>
          <w:rFonts w:cstheme="minorHAnsi"/>
          <w:color w:val="000000" w:themeColor="text1"/>
          <w:sz w:val="20"/>
          <w:szCs w:val="20"/>
        </w:rPr>
        <w:t>§ 2 Kodeksu cywilnego.</w:t>
      </w:r>
    </w:p>
    <w:p w14:paraId="63B3D7E5" w14:textId="2A3ECA7C" w:rsidR="0014497F" w:rsidRDefault="0014497F" w:rsidP="0014497F">
      <w:pPr>
        <w:spacing w:after="0" w:line="240" w:lineRule="auto"/>
        <w:jc w:val="both"/>
        <w:rPr>
          <w:rFonts w:cstheme="minorHAnsi"/>
          <w:sz w:val="20"/>
          <w:szCs w:val="20"/>
        </w:rPr>
      </w:pPr>
    </w:p>
    <w:p w14:paraId="6EA1125D" w14:textId="77777777" w:rsidR="002C5EC7" w:rsidRPr="0030228F" w:rsidRDefault="002C5EC7" w:rsidP="002C5EC7">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Waloryzacja cen materiałów lub kosztów związanych z realizacją zamówienia</w:t>
      </w:r>
    </w:p>
    <w:p w14:paraId="344A7950" w14:textId="77777777" w:rsidR="002C5EC7" w:rsidRPr="0030228F" w:rsidRDefault="002C5EC7" w:rsidP="002C5EC7">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10</w:t>
      </w:r>
    </w:p>
    <w:p w14:paraId="281CD1E6"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Przewiduje się możliwość zmiany wysokości wynagrodzenia, o którym mowa w § </w:t>
      </w:r>
      <w:r>
        <w:rPr>
          <w:rFonts w:ascii="Calibri" w:eastAsia="Calibri" w:hAnsi="Calibri" w:cs="Calibri"/>
          <w:sz w:val="20"/>
          <w:szCs w:val="20"/>
        </w:rPr>
        <w:t>9</w:t>
      </w:r>
      <w:r w:rsidRPr="008D4E38">
        <w:rPr>
          <w:rFonts w:ascii="Calibri" w:eastAsia="Calibri" w:hAnsi="Calibri" w:cs="Calibri"/>
          <w:sz w:val="20"/>
          <w:szCs w:val="20"/>
        </w:rPr>
        <w:t xml:space="preserve"> umowy, w przypadku zmiany:</w:t>
      </w:r>
    </w:p>
    <w:p w14:paraId="74AD243E" w14:textId="77777777" w:rsidR="002C5EC7" w:rsidRPr="002249BB" w:rsidRDefault="002C5EC7" w:rsidP="002C5EC7">
      <w:pPr>
        <w:pStyle w:val="Akapitzlist"/>
        <w:numPr>
          <w:ilvl w:val="0"/>
          <w:numId w:val="32"/>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t>stawki podatku od towarów i usług VAT oraz podatku akcyzowego;</w:t>
      </w:r>
    </w:p>
    <w:p w14:paraId="31544780" w14:textId="77777777" w:rsidR="002C5EC7" w:rsidRPr="002249BB" w:rsidRDefault="002C5EC7" w:rsidP="002C5EC7">
      <w:pPr>
        <w:pStyle w:val="Akapitzlist"/>
        <w:numPr>
          <w:ilvl w:val="0"/>
          <w:numId w:val="32"/>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t>wysokości minimalnego wynagrodzenia za pracę albo wysokości minimalnej stawki godzinowej, ustalonych na podstawie ustawy z dnia 10 października 2002 r. o minimalnym wynagrodzeniu za pracę;</w:t>
      </w:r>
    </w:p>
    <w:p w14:paraId="0947BF69" w14:textId="77777777" w:rsidR="002C5EC7" w:rsidRPr="002249BB" w:rsidRDefault="002C5EC7" w:rsidP="002C5EC7">
      <w:pPr>
        <w:pStyle w:val="Akapitzlist"/>
        <w:numPr>
          <w:ilvl w:val="0"/>
          <w:numId w:val="32"/>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t>zasad podleganiu ubezpieczeniom społecznym lub ubezpieczeniu zdrowotnemu, lub wysokości stawki składki na ubezpieczenia społeczne lub ubezpieczenie zdrowotne;</w:t>
      </w:r>
    </w:p>
    <w:p w14:paraId="2086E4AE" w14:textId="77777777" w:rsidR="002C5EC7" w:rsidRPr="002249BB" w:rsidRDefault="002C5EC7" w:rsidP="002C5EC7">
      <w:pPr>
        <w:pStyle w:val="Akapitzlist"/>
        <w:numPr>
          <w:ilvl w:val="0"/>
          <w:numId w:val="32"/>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t>zasad gromadzenia i wysokości wpłat do pracowniczych planów kapitałowych, o których mowa w ustawie z dnia 4 października 2018 r. o pracowniczych planach kapitałowych</w:t>
      </w:r>
    </w:p>
    <w:p w14:paraId="71FFB043" w14:textId="77777777" w:rsidR="002C5EC7" w:rsidRPr="008D4E38" w:rsidRDefault="002C5EC7" w:rsidP="002C5EC7">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jeśli zmiany te będą miały wpływ na koszty wykonania Przedmiotu Umowy przez Wykonawcę.</w:t>
      </w:r>
    </w:p>
    <w:p w14:paraId="7919FE5C"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 Warunkiem dokonania waloryzacji wynagrodzenia jest złożenie przez Wykonawcę pisemnego wniosku o</w:t>
      </w:r>
      <w:r>
        <w:rPr>
          <w:rFonts w:ascii="Calibri" w:eastAsia="Calibri" w:hAnsi="Calibri" w:cs="Calibri"/>
          <w:sz w:val="20"/>
          <w:szCs w:val="20"/>
        </w:rPr>
        <w:t> </w:t>
      </w:r>
      <w:r w:rsidRPr="008D4E38">
        <w:rPr>
          <w:rFonts w:ascii="Calibri" w:eastAsia="Calibri" w:hAnsi="Calibri" w:cs="Calibri"/>
          <w:sz w:val="20"/>
          <w:szCs w:val="20"/>
        </w:rPr>
        <w:t>dokonanie waloryzacji wynagrodzenia w zakresie wynagrodzenia wymagalnego po wejściu w życie zmian, o</w:t>
      </w:r>
      <w:r>
        <w:rPr>
          <w:rFonts w:ascii="Calibri" w:eastAsia="Calibri" w:hAnsi="Calibri" w:cs="Calibri"/>
          <w:sz w:val="20"/>
          <w:szCs w:val="20"/>
        </w:rPr>
        <w:t> </w:t>
      </w:r>
      <w:r w:rsidRPr="008D4E38">
        <w:rPr>
          <w:rFonts w:ascii="Calibri" w:eastAsia="Calibri" w:hAnsi="Calibri" w:cs="Calibri"/>
          <w:sz w:val="20"/>
          <w:szCs w:val="20"/>
        </w:rPr>
        <w:t>których mowa w ust. 1.</w:t>
      </w:r>
    </w:p>
    <w:p w14:paraId="754011B8"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Wniosek powinien zawierać:</w:t>
      </w:r>
    </w:p>
    <w:p w14:paraId="35F4BB40" w14:textId="77777777" w:rsidR="002C5EC7" w:rsidRPr="002249BB" w:rsidRDefault="002C5EC7" w:rsidP="002C5EC7">
      <w:pPr>
        <w:pStyle w:val="Akapitzlist"/>
        <w:numPr>
          <w:ilvl w:val="0"/>
          <w:numId w:val="33"/>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t>wyczerpujące uzasadnienie faktyczne i wskazanie podstawy prawnej zmiany;</w:t>
      </w:r>
    </w:p>
    <w:p w14:paraId="08C06663" w14:textId="77777777" w:rsidR="002C5EC7" w:rsidRPr="002249BB" w:rsidRDefault="002C5EC7" w:rsidP="002C5EC7">
      <w:pPr>
        <w:pStyle w:val="Akapitzlist"/>
        <w:numPr>
          <w:ilvl w:val="0"/>
          <w:numId w:val="33"/>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t>dokładną kalkulację wynagrodzenia należnego Wykonawcy z uwzględnieniem waloryzacji, przedstawiającą precyzyjne wyliczenie wpływu zmiany, o której mowa w ust. 1, na koszt wykonania przez Wykonawcę Przedmiotu Umowy;</w:t>
      </w:r>
    </w:p>
    <w:p w14:paraId="5824992A" w14:textId="77777777" w:rsidR="002C5EC7" w:rsidRPr="002249BB" w:rsidRDefault="002C5EC7" w:rsidP="002C5EC7">
      <w:pPr>
        <w:pStyle w:val="Akapitzlist"/>
        <w:numPr>
          <w:ilvl w:val="0"/>
          <w:numId w:val="33"/>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lastRenderedPageBreak/>
        <w:t>wyczerpujące wyjaśnienie związku pomiędzy kwotą wnioskowanej waloryzacji (różnica pomiędzy wynagrodzeniem przed i po wnioskowanej waloryzacji) a wpływem zmiany, o której mowa w ust. 1, na</w:t>
      </w:r>
      <w:r>
        <w:rPr>
          <w:rFonts w:ascii="Calibri" w:eastAsia="Calibri" w:hAnsi="Calibri" w:cs="Calibri"/>
          <w:sz w:val="20"/>
          <w:szCs w:val="20"/>
        </w:rPr>
        <w:t> </w:t>
      </w:r>
      <w:r w:rsidRPr="002249BB">
        <w:rPr>
          <w:rFonts w:ascii="Calibri" w:eastAsia="Calibri" w:hAnsi="Calibri" w:cs="Calibri"/>
          <w:sz w:val="20"/>
          <w:szCs w:val="20"/>
        </w:rPr>
        <w:t>koszt wykonania Przedmiotu Umowy przez Wykonawcę.</w:t>
      </w:r>
    </w:p>
    <w:p w14:paraId="0F14B8C0"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1:</w:t>
      </w:r>
    </w:p>
    <w:p w14:paraId="29006515" w14:textId="77777777" w:rsidR="002C5EC7" w:rsidRPr="00F32315" w:rsidRDefault="002C5EC7" w:rsidP="002C5EC7">
      <w:pPr>
        <w:pStyle w:val="Akapitzlist"/>
        <w:numPr>
          <w:ilvl w:val="0"/>
          <w:numId w:val="34"/>
        </w:numPr>
        <w:spacing w:after="0" w:line="240" w:lineRule="auto"/>
        <w:ind w:left="567" w:hanging="283"/>
        <w:jc w:val="both"/>
        <w:rPr>
          <w:rFonts w:ascii="Calibri" w:eastAsia="Calibri" w:hAnsi="Calibri" w:cs="Calibri"/>
          <w:sz w:val="20"/>
          <w:szCs w:val="20"/>
        </w:rPr>
      </w:pPr>
      <w:r w:rsidRPr="00F32315">
        <w:rPr>
          <w:rFonts w:ascii="Calibri" w:eastAsia="Calibri" w:hAnsi="Calibri" w:cs="Calibri"/>
          <w:sz w:val="20"/>
          <w:szCs w:val="20"/>
        </w:rPr>
        <w:t>wniosek, o którym mowa w ust. 3, winien ponadto zawierać jako załącznik dokument urzędowy potwierdzający status Wykonawcy jako płatnika bądź podatnika podatku od towarów i usług lub podatku akcyzowego, a także stosowanej metody rozliczenia w wypadku płatników podatku od towarów i usług;</w:t>
      </w:r>
    </w:p>
    <w:p w14:paraId="0F32AD79" w14:textId="77777777" w:rsidR="002C5EC7" w:rsidRPr="00F32315" w:rsidRDefault="002C5EC7" w:rsidP="002C5EC7">
      <w:pPr>
        <w:pStyle w:val="Akapitzlist"/>
        <w:numPr>
          <w:ilvl w:val="0"/>
          <w:numId w:val="34"/>
        </w:numPr>
        <w:spacing w:after="0" w:line="240" w:lineRule="auto"/>
        <w:ind w:left="567" w:hanging="283"/>
        <w:jc w:val="both"/>
        <w:rPr>
          <w:rFonts w:ascii="Calibri" w:eastAsia="Calibri" w:hAnsi="Calibri" w:cs="Calibri"/>
          <w:sz w:val="20"/>
          <w:szCs w:val="20"/>
        </w:rPr>
      </w:pPr>
      <w:r w:rsidRPr="00F32315">
        <w:rPr>
          <w:rFonts w:ascii="Calibri" w:eastAsia="Calibri" w:hAnsi="Calibri" w:cs="Calibri"/>
          <w:sz w:val="20"/>
          <w:szCs w:val="20"/>
        </w:rPr>
        <w:t>jeżeli zmiana ta będzie miała wpływ na koszty wykonania Przedmiotu Umowy przez Wykonawcę, Strony dokonają odpowiedniej zmiany wynagrodzenia należnego Wykonawcy, tj. jego procentowego podwyższenia o wartość procentowego wzrostu stawki podatku VAT lub jego procentowego obniżenia o</w:t>
      </w:r>
      <w:r>
        <w:rPr>
          <w:rFonts w:ascii="Calibri" w:eastAsia="Calibri" w:hAnsi="Calibri" w:cs="Calibri"/>
          <w:sz w:val="20"/>
          <w:szCs w:val="20"/>
        </w:rPr>
        <w:t> </w:t>
      </w:r>
      <w:r w:rsidRPr="00F32315">
        <w:rPr>
          <w:rFonts w:ascii="Calibri" w:eastAsia="Calibri" w:hAnsi="Calibri" w:cs="Calibri"/>
          <w:sz w:val="20"/>
          <w:szCs w:val="20"/>
        </w:rPr>
        <w:t>wartość procentowego obniżenia stawki podatku VAT;</w:t>
      </w:r>
    </w:p>
    <w:p w14:paraId="2635C271" w14:textId="77777777" w:rsidR="002C5EC7" w:rsidRPr="00F32315" w:rsidRDefault="002C5EC7" w:rsidP="002C5EC7">
      <w:pPr>
        <w:pStyle w:val="Akapitzlist"/>
        <w:numPr>
          <w:ilvl w:val="0"/>
          <w:numId w:val="34"/>
        </w:numPr>
        <w:spacing w:after="0" w:line="240" w:lineRule="auto"/>
        <w:ind w:left="567" w:hanging="283"/>
        <w:jc w:val="both"/>
        <w:rPr>
          <w:rFonts w:ascii="Calibri" w:eastAsia="Calibri" w:hAnsi="Calibri" w:cs="Calibri"/>
          <w:sz w:val="20"/>
          <w:szCs w:val="20"/>
        </w:rPr>
      </w:pPr>
      <w:r w:rsidRPr="00F32315">
        <w:rPr>
          <w:rFonts w:ascii="Calibri" w:eastAsia="Calibri" w:hAnsi="Calibri" w:cs="Calibri"/>
          <w:sz w:val="20"/>
          <w:szCs w:val="20"/>
        </w:rPr>
        <w:t>waloryzacja na korzyść Wykonawcy nie może obejmować kosztów wynikających ze zmiany podatku od</w:t>
      </w:r>
      <w:r>
        <w:rPr>
          <w:rFonts w:ascii="Calibri" w:eastAsia="Calibri" w:hAnsi="Calibri" w:cs="Calibri"/>
          <w:sz w:val="20"/>
          <w:szCs w:val="20"/>
        </w:rPr>
        <w:t> </w:t>
      </w:r>
      <w:r w:rsidRPr="00F32315">
        <w:rPr>
          <w:rFonts w:ascii="Calibri" w:eastAsia="Calibri" w:hAnsi="Calibri" w:cs="Calibri"/>
          <w:sz w:val="20"/>
          <w:szCs w:val="20"/>
        </w:rPr>
        <w:t>towarów i usług lub podatku akcyzowego, które Wykonawca może odliczyć od należności publicznoprawnych, co do których takowe odliczenie nie było możliwe przed zmianą podatku od towarów i usług lub podatku akcyzowego.</w:t>
      </w:r>
    </w:p>
    <w:p w14:paraId="77712777"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2:</w:t>
      </w:r>
    </w:p>
    <w:p w14:paraId="4B03E5D5" w14:textId="77777777" w:rsidR="002C5EC7" w:rsidRPr="008D4E38" w:rsidRDefault="002C5EC7" w:rsidP="002C5EC7">
      <w:pPr>
        <w:numPr>
          <w:ilvl w:val="0"/>
          <w:numId w:val="35"/>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waloryzacja na korzyść Wykonawcy obejmuje wyłącznie koszty wynikające ze zmiany wynagrodzeń pracowników i zleceniobiorców Wykonawcy, które są niezbędne do wykonania Przedmiotu Umowy;</w:t>
      </w:r>
    </w:p>
    <w:p w14:paraId="6F9501E7" w14:textId="77777777" w:rsidR="002C5EC7" w:rsidRPr="008D4E38" w:rsidRDefault="002C5EC7" w:rsidP="002C5EC7">
      <w:pPr>
        <w:numPr>
          <w:ilvl w:val="0"/>
          <w:numId w:val="35"/>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waloryzacja na korzyść Wykonawcy nie obejmuje:</w:t>
      </w:r>
    </w:p>
    <w:p w14:paraId="4276FFD7" w14:textId="77777777" w:rsidR="002C5EC7" w:rsidRPr="008D4E38" w:rsidRDefault="002C5EC7" w:rsidP="002C5EC7">
      <w:pPr>
        <w:numPr>
          <w:ilvl w:val="0"/>
          <w:numId w:val="36"/>
        </w:numPr>
        <w:spacing w:after="0" w:line="240" w:lineRule="auto"/>
        <w:ind w:hanging="294"/>
        <w:jc w:val="both"/>
        <w:rPr>
          <w:rFonts w:ascii="Calibri" w:eastAsia="Calibri" w:hAnsi="Calibri" w:cs="Calibri"/>
          <w:sz w:val="20"/>
          <w:szCs w:val="20"/>
        </w:rPr>
      </w:pPr>
      <w:r w:rsidRPr="008D4E38">
        <w:rPr>
          <w:rFonts w:ascii="Calibri" w:eastAsia="Calibri" w:hAnsi="Calibri" w:cs="Calibri"/>
          <w:sz w:val="20"/>
          <w:szCs w:val="20"/>
        </w:rPr>
        <w:t>kosztów wynikłych ze zmian wynagrodzeń pracowników i zleceniobiorców Wykonawcy, które nie są niezbędne do wykonania Przedmiotu Umowy, w szczególności waloryzacja nie obejmuje kosztów podwyższenia wynagrodzeń w kwocie przekraczającej wysokość minimalnego wynagrodzenia;</w:t>
      </w:r>
    </w:p>
    <w:p w14:paraId="6A41BDEF" w14:textId="77777777" w:rsidR="002C5EC7" w:rsidRPr="008D4E38" w:rsidRDefault="002C5EC7" w:rsidP="002C5EC7">
      <w:pPr>
        <w:numPr>
          <w:ilvl w:val="0"/>
          <w:numId w:val="36"/>
        </w:numPr>
        <w:spacing w:after="0" w:line="240" w:lineRule="auto"/>
        <w:ind w:hanging="294"/>
        <w:jc w:val="both"/>
        <w:rPr>
          <w:rFonts w:ascii="Calibri" w:eastAsia="Calibri" w:hAnsi="Calibri" w:cs="Calibri"/>
          <w:sz w:val="20"/>
          <w:szCs w:val="20"/>
        </w:rPr>
      </w:pPr>
      <w:r w:rsidRPr="008D4E38">
        <w:rPr>
          <w:rFonts w:ascii="Calibri" w:eastAsia="Calibri" w:hAnsi="Calibri" w:cs="Calibri"/>
          <w:sz w:val="20"/>
          <w:szCs w:val="20"/>
        </w:rPr>
        <w:t>kosztów wynagrodzeń nowych pracowników i zleceniobiorców Wykonawcy, w rozumieniu osób, z</w:t>
      </w:r>
      <w:r>
        <w:rPr>
          <w:rFonts w:ascii="Calibri" w:eastAsia="Calibri" w:hAnsi="Calibri" w:cs="Calibri"/>
          <w:sz w:val="20"/>
          <w:szCs w:val="20"/>
        </w:rPr>
        <w:t> </w:t>
      </w:r>
      <w:r w:rsidRPr="008D4E38">
        <w:rPr>
          <w:rFonts w:ascii="Calibri" w:eastAsia="Calibri" w:hAnsi="Calibri" w:cs="Calibri"/>
          <w:sz w:val="20"/>
          <w:szCs w:val="20"/>
        </w:rPr>
        <w:t>którymi Wykonawca zawarł umowy po zawarciu Umowy, chyba że w wyniku zawarcia nowych umów z nowymi pracownikami lub zleceniobiorcami nie ulega zmianie ilość pracowników lub zleceniobiorców Wykonawcy w stosunku do ilości z dnia zawarcia Umowy; przy tym za nowych pracowników i</w:t>
      </w:r>
      <w:r>
        <w:rPr>
          <w:rFonts w:ascii="Calibri" w:eastAsia="Calibri" w:hAnsi="Calibri" w:cs="Calibri"/>
          <w:sz w:val="20"/>
          <w:szCs w:val="20"/>
        </w:rPr>
        <w:t> </w:t>
      </w:r>
      <w:r w:rsidRPr="008D4E38">
        <w:rPr>
          <w:rFonts w:ascii="Calibri" w:eastAsia="Calibri" w:hAnsi="Calibri" w:cs="Calibri"/>
          <w:sz w:val="20"/>
          <w:szCs w:val="20"/>
        </w:rPr>
        <w:t>zleceniobiorców uważa się również tych samych pracowników i zleceniobiorców, z którymi Wykonawca zawarł po dniu zawarcia Umowy nowe umowy lub dokonał zmian dotychczasowych umów skutkujących zwiększeniem wymiaru czasu pracy lub zakresu świadczenia;</w:t>
      </w:r>
    </w:p>
    <w:p w14:paraId="77206A10" w14:textId="77777777" w:rsidR="002C5EC7" w:rsidRPr="008D4E38" w:rsidRDefault="002C5EC7" w:rsidP="002C5EC7">
      <w:pPr>
        <w:numPr>
          <w:ilvl w:val="0"/>
          <w:numId w:val="36"/>
        </w:numPr>
        <w:spacing w:after="0" w:line="240" w:lineRule="auto"/>
        <w:ind w:hanging="294"/>
        <w:jc w:val="both"/>
        <w:rPr>
          <w:rFonts w:ascii="Calibri" w:eastAsia="Calibri" w:hAnsi="Calibri" w:cs="Calibri"/>
          <w:sz w:val="20"/>
          <w:szCs w:val="20"/>
        </w:rPr>
      </w:pPr>
      <w:r w:rsidRPr="008D4E38">
        <w:rPr>
          <w:rFonts w:ascii="Calibri" w:eastAsia="Calibri" w:hAnsi="Calibri" w:cs="Calibri"/>
          <w:sz w:val="20"/>
          <w:szCs w:val="20"/>
        </w:rPr>
        <w:t>waloryzacja na korzyść Wykonawcy może obejmować wyłącznie koszty wynikłe ze zmiany wynagrodzenia pracowników lub zleceniobiorców Wykonawcy faktycznie wykonujących w przeważającym zakresie ich obowiązków Przedmiot Umowy, za przeważający zakres w razie wątpliwości Strony poczytują 85%.</w:t>
      </w:r>
    </w:p>
    <w:p w14:paraId="3191EBC3"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3:</w:t>
      </w:r>
    </w:p>
    <w:p w14:paraId="460E6CBC" w14:textId="77777777" w:rsidR="002C5EC7" w:rsidRPr="008D4E38" w:rsidRDefault="002C5EC7" w:rsidP="002C5EC7">
      <w:pPr>
        <w:numPr>
          <w:ilvl w:val="0"/>
          <w:numId w:val="37"/>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waloryzacja na korzyść Wykonawcy obejmuje wyłącznie koszty wynikające ze zmiany ubezpieczeniowej, dotyczącej pracowników i zleceniobiorców Wykonawcy, które są niezbędne do wykonania Przedmiotu Umowy;</w:t>
      </w:r>
    </w:p>
    <w:p w14:paraId="326E3A6B" w14:textId="77777777" w:rsidR="002C5EC7" w:rsidRPr="008D4E38" w:rsidRDefault="002C5EC7" w:rsidP="002C5EC7">
      <w:pPr>
        <w:numPr>
          <w:ilvl w:val="0"/>
          <w:numId w:val="37"/>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waloryzacja na korzyść Wykonawcy nie obejmuje zmiany ubezpieczeniowej dotyczącej nowych pracowników i zleceniobiorców Wykonawcy, w rozumieniu osób, z którymi Wykonawca zawarł umowy po</w:t>
      </w:r>
      <w:r>
        <w:rPr>
          <w:rFonts w:ascii="Calibri" w:eastAsia="Calibri" w:hAnsi="Calibri" w:cs="Calibri"/>
          <w:sz w:val="20"/>
          <w:szCs w:val="20"/>
        </w:rPr>
        <w:t> </w:t>
      </w:r>
      <w:r w:rsidRPr="008D4E38">
        <w:rPr>
          <w:rFonts w:ascii="Calibri" w:eastAsia="Calibri" w:hAnsi="Calibri" w:cs="Calibri"/>
          <w:sz w:val="20"/>
          <w:szCs w:val="20"/>
        </w:rPr>
        <w:t>zawarciu Umowy, chyba że w wyniku zawarcia nowych umów z nowymi pracownikami lub</w:t>
      </w:r>
      <w:r>
        <w:rPr>
          <w:rFonts w:ascii="Calibri" w:eastAsia="Calibri" w:hAnsi="Calibri" w:cs="Calibri"/>
          <w:sz w:val="20"/>
          <w:szCs w:val="20"/>
        </w:rPr>
        <w:t> </w:t>
      </w:r>
      <w:r w:rsidRPr="008D4E38">
        <w:rPr>
          <w:rFonts w:ascii="Calibri" w:eastAsia="Calibri" w:hAnsi="Calibri" w:cs="Calibri"/>
          <w:sz w:val="20"/>
          <w:szCs w:val="20"/>
        </w:rPr>
        <w:t>zleceniobiorcami nie ulega zmianie ilość pracowników lub zleceniobiorców Wykonawcy w stosunku do ilości z dnia zawarcia Umowy, przy tym za nowych pracowników i zleceniobiorców uważa się również tych samych pracowników i zleceniobiorców, z którymi Wykonawca zawarł po dniu zawarcia Umowy nowe umowy lub dokonał zmian dotychczasowych umów skutkujących zwiększeniem wymiaru czasu pracy lub zakresu świadczenia;</w:t>
      </w:r>
    </w:p>
    <w:p w14:paraId="49C3F7B5" w14:textId="77777777" w:rsidR="002C5EC7" w:rsidRPr="008D4E38" w:rsidRDefault="002C5EC7" w:rsidP="002C5EC7">
      <w:pPr>
        <w:numPr>
          <w:ilvl w:val="0"/>
          <w:numId w:val="37"/>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waloryzacja na korzyść Wykonawcy może obejmować wyłącznie koszty wynikłe ze zmiany ubezpieczeniowej dotyczącej pracowników lub zleceniobiorców Wykonawcy faktycznie wykonujących w</w:t>
      </w:r>
      <w:r>
        <w:rPr>
          <w:rFonts w:ascii="Calibri" w:eastAsia="Calibri" w:hAnsi="Calibri" w:cs="Calibri"/>
          <w:sz w:val="20"/>
          <w:szCs w:val="20"/>
        </w:rPr>
        <w:t> </w:t>
      </w:r>
      <w:r w:rsidRPr="008D4E38">
        <w:rPr>
          <w:rFonts w:ascii="Calibri" w:eastAsia="Calibri" w:hAnsi="Calibri" w:cs="Calibri"/>
          <w:sz w:val="20"/>
          <w:szCs w:val="20"/>
        </w:rPr>
        <w:t>przeważającym zakresie ich obowiązków Przedmiot Umowy, za przeważający zakres w razie wątpliwości Strony poczytują 85%.</w:t>
      </w:r>
    </w:p>
    <w:p w14:paraId="7E02B69D"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4:</w:t>
      </w:r>
    </w:p>
    <w:p w14:paraId="49249966" w14:textId="77777777" w:rsidR="002C5EC7" w:rsidRPr="008D4E38" w:rsidRDefault="002C5EC7" w:rsidP="002C5EC7">
      <w:pPr>
        <w:numPr>
          <w:ilvl w:val="0"/>
          <w:numId w:val="38"/>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wniosek, o którym mowa w ust. 3, winien ponadto zawierać jako załączniki dokumenty potwierdzające prowadzenie pracowniczego planu kapitałowego u Wykonawcy jako pracodawcy, zgodnie z przepisami ustawy z dnia 4 października 2018 r. o pracowniczych planach kapitałowych;</w:t>
      </w:r>
    </w:p>
    <w:p w14:paraId="1C1DBB58" w14:textId="77777777" w:rsidR="002C5EC7" w:rsidRPr="008D4E38" w:rsidRDefault="002C5EC7" w:rsidP="002C5EC7">
      <w:pPr>
        <w:numPr>
          <w:ilvl w:val="0"/>
          <w:numId w:val="38"/>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waloryzacja na korzyść Wykonawcy może obejmować wyłącznie wzrost kosztów wynikających ze zmian zasad gromadzenia i wysokości wpłat do pracowniczych planów kapitałowych, do wprowadzenia których Wykonawca jest zobowiązany na zasadzie obligatoryjnej i wyłącznie w zakresie niezbędnym do wykonania Przedmiotu Umowy i z odpowiednim zastosowaniem postanowień odnośnie pracowników w przypadku zmian, o których mowa w ust. 5 i 6.</w:t>
      </w:r>
    </w:p>
    <w:p w14:paraId="3BA8D7EA"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Waloryzacja na korzyść Wykonawcy z przyczyn, o których mowa w ust. 1:</w:t>
      </w:r>
    </w:p>
    <w:p w14:paraId="577007A5" w14:textId="77777777" w:rsidR="002C5EC7" w:rsidRPr="008D4E38" w:rsidRDefault="002C5EC7" w:rsidP="002C5EC7">
      <w:pPr>
        <w:numPr>
          <w:ilvl w:val="0"/>
          <w:numId w:val="39"/>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może obejmować jedynie dodatkowe koszty wykonania Umowy, które Wykonawca będzie zobowiązany ponieść obligatoryjnie w związku ze zmianą, w stosunku do kosztów pierwotnej Umowy lub Umowy aneksowanej wcześniej w tym zakresie;</w:t>
      </w:r>
    </w:p>
    <w:p w14:paraId="7FE22465" w14:textId="77777777" w:rsidR="002C5EC7" w:rsidRPr="008D4E38" w:rsidRDefault="002C5EC7" w:rsidP="002C5EC7">
      <w:pPr>
        <w:numPr>
          <w:ilvl w:val="0"/>
          <w:numId w:val="39"/>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lastRenderedPageBreak/>
        <w:t>nie obejmuje wynagrodzenia, które stało się wymagalne bądź powinno stać się wymagalne zgodnie z</w:t>
      </w:r>
      <w:r>
        <w:rPr>
          <w:rFonts w:ascii="Calibri" w:eastAsia="Calibri" w:hAnsi="Calibri" w:cs="Calibri"/>
          <w:sz w:val="20"/>
          <w:szCs w:val="20"/>
        </w:rPr>
        <w:t> </w:t>
      </w:r>
      <w:r w:rsidRPr="008D4E38">
        <w:rPr>
          <w:rFonts w:ascii="Calibri" w:eastAsia="Calibri" w:hAnsi="Calibri" w:cs="Calibri"/>
          <w:sz w:val="20"/>
          <w:szCs w:val="20"/>
        </w:rPr>
        <w:t>postanowieniami Umowy przed dniem wejścia w życie zmian lub zostało zapłacone Wykonawcy przed dniem wejścia w życie tych zmian;</w:t>
      </w:r>
    </w:p>
    <w:p w14:paraId="219B46A1" w14:textId="77777777" w:rsidR="002C5EC7" w:rsidRPr="008D4E38" w:rsidRDefault="002C5EC7" w:rsidP="002C5EC7">
      <w:pPr>
        <w:numPr>
          <w:ilvl w:val="0"/>
          <w:numId w:val="39"/>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obejmować może wyłącznie wynagrodzenie za tą część Przedmiotu Umowy, która w dniu wejścia w życie zmian nie została jeszcze wykonana, w wypadku opóźnienia w wykonaniu Przedmiotu Umowy po stronie Wykonawcy waloryzacja nie obejmuje tej części Przedmiotu Umowy, która zgodnie z jej treścią powinna zostać wykonana przed wejściem w życie tych zmian.</w:t>
      </w:r>
    </w:p>
    <w:p w14:paraId="5CF165C7"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Obowiązek wykazania wpływu zmian, o których mowa w ust. 1, na koszt wykonania Przedmiotu Umowy obciąża w całości Wykonawcę, tak co do zasady, jak i co do wysokości waloryzacji, pod rygorem odmowy dokonania waloryzacji przez Zamawiającego.</w:t>
      </w:r>
    </w:p>
    <w:p w14:paraId="33DA7496"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Zamawiający po otrzymaniu wniosku, o którym mowa w ust. 2 i 3, może zażądać od Wykonawcy przedłożenia w</w:t>
      </w:r>
      <w:r>
        <w:rPr>
          <w:rFonts w:ascii="Calibri" w:eastAsia="Calibri" w:hAnsi="Calibri" w:cs="Calibri"/>
          <w:sz w:val="20"/>
          <w:szCs w:val="20"/>
        </w:rPr>
        <w:t> </w:t>
      </w:r>
      <w:r w:rsidRPr="008D4E38">
        <w:rPr>
          <w:rFonts w:ascii="Calibri" w:eastAsia="Calibri" w:hAnsi="Calibri" w:cs="Calibri"/>
          <w:sz w:val="20"/>
          <w:szCs w:val="20"/>
        </w:rPr>
        <w:t>terminie 14 dni dokumentów lub wyjaśnień niezbędnych do weryfikacji wniosku Wykonawcy. Brak odpowiedzi ze strony Wykonawcy w tym terminie, będzie uznany za cofnięcie wniosku. Wniosek cofnięty nie wywołuje żadnych skutków.</w:t>
      </w:r>
    </w:p>
    <w:p w14:paraId="5EB76A8B"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Waloryzacja na korzyść Zamawiającego następuje gdy po zawarciu Umowy dochodzi do zmiany określonej w ust. 1 powodującej zmniejszenie kosztów wykonania Przedmiotu Umowy przez Wykonawcę. Kwota waloryzacji podlega ustalaniu w oparciu o wyjaśnienia i dokumenty przedłożone przez Wykonawcę na żądanie Zamawiającego. Postanowienia ust. 10 stosuje się odpowiednio z tym, że brak odpowiedzi ze strony Wykonawcy bądź udzielenie odpowiedzi niepozwalającej na ustalenie kwoty waloryzacji uprawnia Zamawiającego do</w:t>
      </w:r>
      <w:r>
        <w:rPr>
          <w:rFonts w:ascii="Calibri" w:eastAsia="Calibri" w:hAnsi="Calibri" w:cs="Calibri"/>
          <w:sz w:val="20"/>
          <w:szCs w:val="20"/>
        </w:rPr>
        <w:t> </w:t>
      </w:r>
      <w:r w:rsidRPr="008D4E38">
        <w:rPr>
          <w:rFonts w:ascii="Calibri" w:eastAsia="Calibri" w:hAnsi="Calibri" w:cs="Calibri"/>
          <w:sz w:val="20"/>
          <w:szCs w:val="20"/>
        </w:rPr>
        <w:t>ustalenia według wyboru kwoty waloryzacji:</w:t>
      </w:r>
    </w:p>
    <w:p w14:paraId="3D7F3E59" w14:textId="77777777" w:rsidR="002C5EC7" w:rsidRPr="008D4E38" w:rsidRDefault="002C5EC7" w:rsidP="002C5EC7">
      <w:pPr>
        <w:numPr>
          <w:ilvl w:val="0"/>
          <w:numId w:val="40"/>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według zebranych danych i posiadanych dokumentów, jeśli pozwalają na określenie wpływu zmian, o</w:t>
      </w:r>
      <w:r>
        <w:rPr>
          <w:rFonts w:ascii="Calibri" w:eastAsia="Calibri" w:hAnsi="Calibri" w:cs="Calibri"/>
          <w:sz w:val="20"/>
          <w:szCs w:val="20"/>
        </w:rPr>
        <w:t> </w:t>
      </w:r>
      <w:r w:rsidRPr="008D4E38">
        <w:rPr>
          <w:rFonts w:ascii="Calibri" w:eastAsia="Calibri" w:hAnsi="Calibri" w:cs="Calibri"/>
          <w:sz w:val="20"/>
          <w:szCs w:val="20"/>
        </w:rPr>
        <w:t>których mowa w ust. 1, na zmianę kosztu wykonania Przedmiotu Umowy przez Wykonawcę;</w:t>
      </w:r>
    </w:p>
    <w:p w14:paraId="5587ACBB" w14:textId="77777777" w:rsidR="002C5EC7" w:rsidRPr="008D4E38" w:rsidRDefault="002C5EC7" w:rsidP="002C5EC7">
      <w:pPr>
        <w:numPr>
          <w:ilvl w:val="0"/>
          <w:numId w:val="40"/>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według średniorocznego wskaźnika cen towarów i usług w stosunku do roku ubiegłego opublikowanego przez Prezesa Głównego Urzędu Statystycznego do dnia dokonania waloryzacji.</w:t>
      </w:r>
    </w:p>
    <w:p w14:paraId="50FA57F3"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Podstawą dokonania waloryzacji w każdym wypadku jest pisemne zawiadomienie skierowane do Wykonawcy przez Zamawiającego określające kwotę waloryzacji ustaloną w oparciu o przedstawione powyżej zasady.</w:t>
      </w:r>
    </w:p>
    <w:p w14:paraId="2F0CF333"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Przewiduje się możliwość zmiany wysokości wynagrodzenia, o którym mowa w § </w:t>
      </w:r>
      <w:r>
        <w:rPr>
          <w:rFonts w:ascii="Calibri" w:eastAsia="Calibri" w:hAnsi="Calibri" w:cs="Calibri"/>
          <w:sz w:val="20"/>
          <w:szCs w:val="20"/>
        </w:rPr>
        <w:t>9</w:t>
      </w:r>
      <w:r w:rsidRPr="008D4E38">
        <w:rPr>
          <w:rFonts w:ascii="Calibri" w:eastAsia="Calibri" w:hAnsi="Calibri" w:cs="Calibri"/>
          <w:sz w:val="20"/>
          <w:szCs w:val="20"/>
        </w:rPr>
        <w:t xml:space="preserve"> umowy, w przypadku zmiany ceny materiałów lub kosztów związanych z realizacją Przedmiotu Umowy.</w:t>
      </w:r>
    </w:p>
    <w:p w14:paraId="1EDAB0EA" w14:textId="77777777" w:rsidR="002C5EC7" w:rsidRPr="00BE1673"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Wynagrodzenie Wykonawcy będzie korygowane dla oddania wzrostu lub spadku cen w oparciu o wskaźnik cen produkcji budowlano-montażowej pozycja ogółem  / budowa obiektów inżynierii lądowej i wodnej/</w:t>
      </w:r>
      <w:r w:rsidRPr="008D4E38">
        <w:rPr>
          <w:rFonts w:ascii="Calibri" w:eastAsia="Calibri" w:hAnsi="Calibri" w:cs="Calibri"/>
          <w:i/>
          <w:iCs/>
          <w:sz w:val="20"/>
          <w:szCs w:val="20"/>
        </w:rPr>
        <w:t xml:space="preserve">, </w:t>
      </w:r>
      <w:r w:rsidRPr="008D4E38">
        <w:rPr>
          <w:rFonts w:ascii="Calibri" w:eastAsia="Calibri" w:hAnsi="Calibri" w:cs="Calibri"/>
          <w:sz w:val="20"/>
          <w:szCs w:val="20"/>
        </w:rPr>
        <w:t xml:space="preserve">publikowany przez Główny Urząd Statystyczny (zwany dalej GUS), dostępny w Dziedzinowej Bazie Wiedzy pod linkiem: </w:t>
      </w:r>
      <w:r w:rsidRPr="00BE1673">
        <w:rPr>
          <w:rFonts w:ascii="Calibri" w:eastAsia="Calibri" w:hAnsi="Calibri" w:cs="Calibri"/>
          <w:sz w:val="20"/>
          <w:szCs w:val="20"/>
        </w:rPr>
        <w:t xml:space="preserve">http://swaid.stat.gov.pl/Ceny_dashboards/Raporty_predefiniowane/RAP_DBD_CEN_30.aspx  </w:t>
      </w:r>
    </w:p>
    <w:p w14:paraId="46C1BC20" w14:textId="77777777" w:rsidR="002C5EC7" w:rsidRPr="008D4E38" w:rsidRDefault="002C5EC7" w:rsidP="002C5EC7">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lub w Biuletynie Statystycznym, w układzie miesiąc poprzedni = 100.</w:t>
      </w:r>
    </w:p>
    <w:p w14:paraId="115AFD88"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W przypadku, gdyby wskaźnik, o którym mowa w ust. </w:t>
      </w:r>
      <w:r>
        <w:rPr>
          <w:rFonts w:ascii="Calibri" w:eastAsia="Calibri" w:hAnsi="Calibri" w:cs="Calibri"/>
          <w:sz w:val="20"/>
          <w:szCs w:val="20"/>
        </w:rPr>
        <w:t>14</w:t>
      </w:r>
      <w:r w:rsidRPr="008D4E38">
        <w:rPr>
          <w:rFonts w:ascii="Calibri" w:eastAsia="Calibri" w:hAnsi="Calibri" w:cs="Calibri"/>
          <w:sz w:val="20"/>
          <w:szCs w:val="20"/>
        </w:rPr>
        <w:t>, przestał być dostępny, Strony uzgodnią inny, najbardziej zbliżony wskaźnik publikowany przez GUS.</w:t>
      </w:r>
    </w:p>
    <w:p w14:paraId="6ABCFF14"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Wynagrodzenie Wykonawcy będzie waloryzowane po upływie każdych 6 zakończonych pełnych miesięcy realizacji Przedmiotu Umowy, począwszy od miesiąca zawarcia Umowy a jeżeli zawarcie Umowy nastąpiło po 180 dniach od upływu terminu składania ofert, począwszy od miesiąca w którym nastąpiło otwarcie ofert, do</w:t>
      </w:r>
      <w:r>
        <w:rPr>
          <w:rFonts w:ascii="Calibri" w:eastAsia="Calibri" w:hAnsi="Calibri" w:cs="Calibri"/>
          <w:sz w:val="20"/>
          <w:szCs w:val="20"/>
        </w:rPr>
        <w:t> </w:t>
      </w:r>
      <w:r w:rsidRPr="008D4E38">
        <w:rPr>
          <w:rFonts w:ascii="Calibri" w:eastAsia="Calibri" w:hAnsi="Calibri" w:cs="Calibri"/>
          <w:sz w:val="20"/>
          <w:szCs w:val="20"/>
        </w:rPr>
        <w:t xml:space="preserve">osiągnięcia limitu waloryzacji +/- 15 % wynagrodzenia umownego. </w:t>
      </w:r>
    </w:p>
    <w:p w14:paraId="6F9296B4"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Miesiąc zawarcia Umowy/otwarcia ofert, o których mowa w ust. </w:t>
      </w:r>
      <w:r>
        <w:rPr>
          <w:rFonts w:ascii="Calibri" w:eastAsia="Calibri" w:hAnsi="Calibri" w:cs="Calibri"/>
          <w:sz w:val="20"/>
          <w:szCs w:val="20"/>
        </w:rPr>
        <w:t>16</w:t>
      </w:r>
      <w:r w:rsidRPr="008D4E38">
        <w:rPr>
          <w:rFonts w:ascii="Calibri" w:eastAsia="Calibri" w:hAnsi="Calibri" w:cs="Calibri"/>
          <w:sz w:val="20"/>
          <w:szCs w:val="20"/>
        </w:rPr>
        <w:t xml:space="preserve">, nie jest wliczany do 6 zakończonych pełnych miesięcy realizacji Przedmiotu Umowy. </w:t>
      </w:r>
    </w:p>
    <w:p w14:paraId="65AC5B91"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Waloryzacja obejmować może wyłącznie wynagrodzenie za tą część Przedmiotu Umowy, która do terminów, o</w:t>
      </w:r>
      <w:r>
        <w:rPr>
          <w:rFonts w:ascii="Calibri" w:eastAsia="Calibri" w:hAnsi="Calibri" w:cs="Calibri"/>
          <w:sz w:val="20"/>
          <w:szCs w:val="20"/>
        </w:rPr>
        <w:t> </w:t>
      </w:r>
      <w:r w:rsidRPr="008D4E38">
        <w:rPr>
          <w:rFonts w:ascii="Calibri" w:eastAsia="Calibri" w:hAnsi="Calibri" w:cs="Calibri"/>
          <w:sz w:val="20"/>
          <w:szCs w:val="20"/>
        </w:rPr>
        <w:t xml:space="preserve">których mowa w ust. </w:t>
      </w:r>
      <w:r>
        <w:rPr>
          <w:rFonts w:ascii="Calibri" w:eastAsia="Calibri" w:hAnsi="Calibri" w:cs="Calibri"/>
          <w:sz w:val="20"/>
          <w:szCs w:val="20"/>
        </w:rPr>
        <w:t>16</w:t>
      </w:r>
      <w:r w:rsidRPr="008D4E38">
        <w:rPr>
          <w:rFonts w:ascii="Calibri" w:eastAsia="Calibri" w:hAnsi="Calibri" w:cs="Calibri"/>
          <w:sz w:val="20"/>
          <w:szCs w:val="20"/>
        </w:rPr>
        <w:t>, nie została jeszcze wykonana. W wypadku opóźnienia w wykonaniu Przedmiotu Umowy po stronie Wykonawcy, waloryzacja nie obejmuje tej części Przedmiotu Umowy, która zgodnie z jej treścią powinna zostać wykonana do tego terminu.</w:t>
      </w:r>
    </w:p>
    <w:p w14:paraId="2041C456" w14:textId="77777777" w:rsidR="002C5EC7"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Wskaźnik waloryzacji W</w:t>
      </w:r>
      <w:r w:rsidRPr="008D4E38">
        <w:rPr>
          <w:rFonts w:ascii="Calibri" w:eastAsia="Calibri" w:hAnsi="Calibri" w:cs="Calibri"/>
          <w:sz w:val="20"/>
          <w:szCs w:val="20"/>
          <w:vertAlign w:val="subscript"/>
        </w:rPr>
        <w:t xml:space="preserve">wn </w:t>
      </w:r>
      <w:r w:rsidRPr="008D4E38">
        <w:rPr>
          <w:rFonts w:ascii="Calibri" w:eastAsia="Calibri" w:hAnsi="Calibri" w:cs="Calibri"/>
          <w:sz w:val="20"/>
          <w:szCs w:val="20"/>
        </w:rPr>
        <w:t xml:space="preserve">przez który należy każdorazowo przemnożyć część wynagrodzenia Wykonawcy, obliczoną zgodnie z ust. </w:t>
      </w:r>
      <w:r>
        <w:rPr>
          <w:rFonts w:ascii="Calibri" w:eastAsia="Calibri" w:hAnsi="Calibri" w:cs="Calibri"/>
          <w:sz w:val="20"/>
          <w:szCs w:val="20"/>
        </w:rPr>
        <w:t>18</w:t>
      </w:r>
      <w:r w:rsidRPr="008D4E38">
        <w:rPr>
          <w:rFonts w:ascii="Calibri" w:eastAsia="Calibri" w:hAnsi="Calibri" w:cs="Calibri"/>
          <w:sz w:val="20"/>
          <w:szCs w:val="20"/>
        </w:rPr>
        <w:t>, za n-tą waloryzację oblicza się wg poniższego wzoru:</w:t>
      </w:r>
    </w:p>
    <w:p w14:paraId="1615D7FC" w14:textId="77777777" w:rsidR="002C5EC7" w:rsidRPr="008D4E38" w:rsidRDefault="002C5EC7" w:rsidP="002C5EC7">
      <w:pPr>
        <w:spacing w:after="0" w:line="240" w:lineRule="auto"/>
        <w:jc w:val="both"/>
        <w:rPr>
          <w:rFonts w:ascii="Calibri" w:eastAsia="Calibri" w:hAnsi="Calibri" w:cs="Calibri"/>
          <w:sz w:val="20"/>
          <w:szCs w:val="20"/>
        </w:rPr>
      </w:pPr>
    </w:p>
    <w:p w14:paraId="5F0B8FA0" w14:textId="77777777" w:rsidR="002C5EC7" w:rsidRPr="008D4E38" w:rsidRDefault="002C5EC7" w:rsidP="002C5EC7">
      <w:pPr>
        <w:spacing w:after="0" w:line="240" w:lineRule="auto"/>
        <w:ind w:left="567"/>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w1</w:t>
      </w:r>
      <w:r w:rsidRPr="008D4E38">
        <w:rPr>
          <w:rFonts w:ascii="Calibri" w:eastAsia="Calibri" w:hAnsi="Calibri" w:cs="Calibri"/>
          <w:sz w:val="20"/>
          <w:szCs w:val="20"/>
        </w:rPr>
        <w:t xml:space="preserve"> = </w:t>
      </w:r>
      <m:oMath>
        <m:f>
          <m:fPr>
            <m:ctrlPr>
              <w:rPr>
                <w:rFonts w:ascii="Cambria Math" w:eastAsia="Calibri" w:hAnsi="Cambria Math" w:cs="Calibri"/>
                <w:i/>
                <w:sz w:val="20"/>
                <w:szCs w:val="20"/>
              </w:rPr>
            </m:ctrlPr>
          </m:fPr>
          <m:num>
            <m:r>
              <w:rPr>
                <w:rFonts w:ascii="Cambria Math" w:eastAsia="Calibri" w:hAnsi="Cambria Math" w:cs="Calibri"/>
                <w:sz w:val="20"/>
                <w:szCs w:val="20"/>
              </w:rPr>
              <m:t>W1</m:t>
            </m:r>
          </m:num>
          <m:den>
            <m:r>
              <w:rPr>
                <w:rFonts w:ascii="Cambria Math" w:eastAsia="Calibri" w:hAnsi="Cambria Math" w:cs="Calibri"/>
                <w:sz w:val="20"/>
                <w:szCs w:val="20"/>
              </w:rPr>
              <m:t>100</m:t>
            </m:r>
          </m:den>
        </m:f>
        <m:r>
          <w:rPr>
            <w:rFonts w:ascii="Cambria Math" w:eastAsia="Calibri" w:hAnsi="Cambria Math" w:cs="Calibri"/>
            <w:sz w:val="20"/>
            <w:szCs w:val="20"/>
          </w:rPr>
          <m:t xml:space="preserve"> x</m:t>
        </m:r>
      </m:oMath>
      <w:r w:rsidRPr="008D4E38">
        <w:rPr>
          <w:rFonts w:ascii="Calibri" w:eastAsia="Calibri" w:hAnsi="Calibri" w:cs="Calibri"/>
          <w:sz w:val="20"/>
          <w:szCs w:val="20"/>
        </w:rPr>
        <w:t xml:space="preserve"> </w:t>
      </w:r>
      <m:oMath>
        <m:f>
          <m:fPr>
            <m:ctrlPr>
              <w:rPr>
                <w:rFonts w:ascii="Cambria Math" w:eastAsia="Calibri" w:hAnsi="Cambria Math" w:cs="Calibri"/>
                <w:i/>
                <w:sz w:val="20"/>
                <w:szCs w:val="20"/>
              </w:rPr>
            </m:ctrlPr>
          </m:fPr>
          <m:num>
            <m:r>
              <w:rPr>
                <w:rFonts w:ascii="Cambria Math" w:eastAsia="Calibri" w:hAnsi="Cambria Math" w:cs="Calibri"/>
                <w:sz w:val="20"/>
                <w:szCs w:val="20"/>
              </w:rPr>
              <m:t>W2</m:t>
            </m:r>
          </m:num>
          <m:den>
            <m:r>
              <w:rPr>
                <w:rFonts w:ascii="Cambria Math" w:eastAsia="Calibri" w:hAnsi="Cambria Math" w:cs="Calibri"/>
                <w:sz w:val="20"/>
                <w:szCs w:val="20"/>
              </w:rPr>
              <m:t>100</m:t>
            </m:r>
          </m:den>
        </m:f>
        <m:r>
          <w:rPr>
            <w:rFonts w:ascii="Cambria Math" w:eastAsia="Calibri" w:hAnsi="Cambria Math" w:cs="Calibri"/>
            <w:sz w:val="20"/>
            <w:szCs w:val="20"/>
          </w:rPr>
          <m:t>x</m:t>
        </m:r>
      </m:oMath>
      <w:r w:rsidRPr="008D4E38">
        <w:rPr>
          <w:rFonts w:ascii="Calibri" w:eastAsia="Calibri" w:hAnsi="Calibri" w:cs="Calibri"/>
          <w:sz w:val="20"/>
          <w:szCs w:val="20"/>
        </w:rPr>
        <w:t xml:space="preserve"> </w:t>
      </w:r>
      <m:oMath>
        <m:r>
          <w:rPr>
            <w:rFonts w:ascii="Cambria Math" w:eastAsia="Calibri" w:hAnsi="Cambria Math" w:cs="Calibri"/>
            <w:sz w:val="20"/>
            <w:szCs w:val="20"/>
          </w:rPr>
          <m:t xml:space="preserve"> </m:t>
        </m:r>
        <m:f>
          <m:fPr>
            <m:ctrlPr>
              <w:rPr>
                <w:rFonts w:ascii="Cambria Math" w:eastAsia="Calibri" w:hAnsi="Cambria Math" w:cs="Calibri"/>
                <w:i/>
                <w:sz w:val="20"/>
                <w:szCs w:val="20"/>
              </w:rPr>
            </m:ctrlPr>
          </m:fPr>
          <m:num>
            <m:r>
              <w:rPr>
                <w:rFonts w:ascii="Cambria Math" w:eastAsia="Calibri" w:hAnsi="Cambria Math" w:cs="Calibri"/>
                <w:sz w:val="20"/>
                <w:szCs w:val="20"/>
              </w:rPr>
              <m:t>W3</m:t>
            </m:r>
          </m:num>
          <m:den>
            <m:r>
              <w:rPr>
                <w:rFonts w:ascii="Cambria Math" w:eastAsia="Calibri" w:hAnsi="Cambria Math" w:cs="Calibri"/>
                <w:sz w:val="20"/>
                <w:szCs w:val="20"/>
              </w:rPr>
              <m:t>100</m:t>
            </m:r>
          </m:den>
        </m:f>
      </m:oMath>
      <w:r w:rsidRPr="008D4E38">
        <w:rPr>
          <w:rFonts w:ascii="Calibri" w:eastAsia="Calibri" w:hAnsi="Calibri" w:cs="Calibri"/>
          <w:sz w:val="20"/>
          <w:szCs w:val="20"/>
        </w:rPr>
        <w:t xml:space="preserve"> </w:t>
      </w:r>
      <m:oMath>
        <m:r>
          <w:rPr>
            <w:rFonts w:ascii="Cambria Math" w:eastAsia="Calibri" w:hAnsi="Cambria Math" w:cs="Calibri"/>
            <w:sz w:val="20"/>
            <w:szCs w:val="20"/>
          </w:rPr>
          <m:t>x</m:t>
        </m:r>
        <m:f>
          <m:fPr>
            <m:ctrlPr>
              <w:rPr>
                <w:rFonts w:ascii="Cambria Math" w:eastAsia="Calibri" w:hAnsi="Cambria Math" w:cs="Calibri"/>
                <w:i/>
                <w:sz w:val="20"/>
                <w:szCs w:val="20"/>
              </w:rPr>
            </m:ctrlPr>
          </m:fPr>
          <m:num>
            <m:r>
              <w:rPr>
                <w:rFonts w:ascii="Cambria Math" w:eastAsia="Calibri" w:hAnsi="Cambria Math" w:cs="Calibri"/>
                <w:sz w:val="20"/>
                <w:szCs w:val="20"/>
              </w:rPr>
              <m:t>W4</m:t>
            </m:r>
          </m:num>
          <m:den>
            <m:r>
              <w:rPr>
                <w:rFonts w:ascii="Cambria Math" w:eastAsia="Calibri" w:hAnsi="Cambria Math" w:cs="Calibri"/>
                <w:sz w:val="20"/>
                <w:szCs w:val="20"/>
              </w:rPr>
              <m:t xml:space="preserve"> 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W5</m:t>
            </m:r>
          </m:num>
          <m:den>
            <m:r>
              <w:rPr>
                <w:rFonts w:ascii="Cambria Math" w:eastAsia="Calibri" w:hAnsi="Cambria Math" w:cs="Calibri"/>
                <w:sz w:val="20"/>
                <w:szCs w:val="20"/>
              </w:rPr>
              <m:t>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W6</m:t>
            </m:r>
          </m:num>
          <m:den>
            <m:r>
              <w:rPr>
                <w:rFonts w:ascii="Cambria Math" w:eastAsia="Calibri" w:hAnsi="Cambria Math" w:cs="Calibri"/>
                <w:sz w:val="20"/>
                <w:szCs w:val="20"/>
              </w:rPr>
              <m:t>100</m:t>
            </m:r>
          </m:den>
        </m:f>
        <m:r>
          <w:rPr>
            <w:rFonts w:ascii="Cambria Math" w:eastAsia="Calibri" w:hAnsi="Cambria Math" w:cs="Calibri"/>
            <w:sz w:val="20"/>
            <w:szCs w:val="20"/>
          </w:rPr>
          <m:t xml:space="preserve"> </m:t>
        </m:r>
      </m:oMath>
    </w:p>
    <w:p w14:paraId="5991C5FD" w14:textId="77777777" w:rsidR="002C5EC7" w:rsidRDefault="002C5EC7" w:rsidP="002C5EC7">
      <w:pPr>
        <w:spacing w:after="0" w:line="240" w:lineRule="auto"/>
        <w:jc w:val="both"/>
        <w:rPr>
          <w:rFonts w:ascii="Calibri" w:eastAsia="Calibri" w:hAnsi="Calibri" w:cs="Calibri"/>
          <w:sz w:val="20"/>
          <w:szCs w:val="20"/>
        </w:rPr>
      </w:pPr>
    </w:p>
    <w:p w14:paraId="48656515" w14:textId="77777777" w:rsidR="002C5EC7" w:rsidRPr="008D4E38" w:rsidRDefault="002C5EC7" w:rsidP="002C5EC7">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gdzie:</w:t>
      </w:r>
    </w:p>
    <w:p w14:paraId="74E3BF3A" w14:textId="77777777" w:rsidR="002C5EC7" w:rsidRPr="008D4E38" w:rsidRDefault="002C5EC7" w:rsidP="002C5EC7">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w1</w:t>
      </w:r>
      <w:r w:rsidRPr="008D4E38">
        <w:rPr>
          <w:rFonts w:ascii="Calibri" w:eastAsia="Calibri" w:hAnsi="Calibri" w:cs="Calibri"/>
          <w:sz w:val="20"/>
          <w:szCs w:val="20"/>
        </w:rPr>
        <w:t xml:space="preserve"> –wskaźnik pierwszej waloryzacji (po 6 miesiącach);</w:t>
      </w:r>
    </w:p>
    <w:p w14:paraId="602C03C9" w14:textId="77777777" w:rsidR="002C5EC7" w:rsidRPr="008D4E38" w:rsidRDefault="002C5EC7" w:rsidP="002C5EC7">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1</w:t>
      </w:r>
      <w:r w:rsidRPr="008D4E38">
        <w:rPr>
          <w:rFonts w:ascii="Calibri" w:eastAsia="Calibri" w:hAnsi="Calibri" w:cs="Calibri"/>
          <w:sz w:val="20"/>
          <w:szCs w:val="20"/>
        </w:rPr>
        <w:t xml:space="preserve"> – </w:t>
      </w:r>
      <w:bookmarkStart w:id="3" w:name="_Hlk115193657"/>
      <w:r w:rsidRPr="008D4E38">
        <w:rPr>
          <w:rFonts w:ascii="Calibri" w:eastAsia="Calibri" w:hAnsi="Calibri" w:cs="Calibri"/>
          <w:sz w:val="20"/>
          <w:szCs w:val="20"/>
        </w:rPr>
        <w:t xml:space="preserve">wskaźnik z następnego miesiąca po miesiącu zawarcia Umowy / otwarcia oferty </w:t>
      </w:r>
      <w:bookmarkEnd w:id="3"/>
      <w:r w:rsidRPr="008D4E38">
        <w:rPr>
          <w:rFonts w:ascii="Calibri" w:eastAsia="Calibri" w:hAnsi="Calibri" w:cs="Calibri"/>
          <w:sz w:val="20"/>
          <w:szCs w:val="20"/>
        </w:rPr>
        <w:t>(wskaźnik cen produkcji budowlano-montażowej publikowany przez GUS, w układzie miesiąc poprzedni = 100);</w:t>
      </w:r>
    </w:p>
    <w:p w14:paraId="139A2FA2" w14:textId="77777777" w:rsidR="002C5EC7" w:rsidRPr="008D4E38" w:rsidRDefault="002C5EC7" w:rsidP="002C5EC7">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2</w:t>
      </w:r>
      <w:r w:rsidRPr="008D4E38">
        <w:rPr>
          <w:rFonts w:ascii="Calibri" w:eastAsia="Calibri" w:hAnsi="Calibri" w:cs="Calibri"/>
          <w:sz w:val="20"/>
          <w:szCs w:val="20"/>
        </w:rPr>
        <w:t>, W</w:t>
      </w:r>
      <w:r w:rsidRPr="008D4E38">
        <w:rPr>
          <w:rFonts w:ascii="Calibri" w:eastAsia="Calibri" w:hAnsi="Calibri" w:cs="Calibri"/>
          <w:sz w:val="20"/>
          <w:szCs w:val="20"/>
          <w:vertAlign w:val="subscript"/>
        </w:rPr>
        <w:t>3</w:t>
      </w:r>
      <w:r w:rsidRPr="008D4E38">
        <w:rPr>
          <w:rFonts w:ascii="Calibri" w:eastAsia="Calibri" w:hAnsi="Calibri" w:cs="Calibri"/>
          <w:sz w:val="20"/>
          <w:szCs w:val="20"/>
        </w:rPr>
        <w:t>,… W</w:t>
      </w:r>
      <w:r w:rsidRPr="008D4E38">
        <w:rPr>
          <w:rFonts w:ascii="Calibri" w:eastAsia="Calibri" w:hAnsi="Calibri" w:cs="Calibri"/>
          <w:sz w:val="20"/>
          <w:szCs w:val="20"/>
          <w:vertAlign w:val="subscript"/>
        </w:rPr>
        <w:t>6</w:t>
      </w:r>
      <w:r w:rsidRPr="008D4E38">
        <w:rPr>
          <w:rFonts w:ascii="Calibri" w:eastAsia="Calibri" w:hAnsi="Calibri" w:cs="Calibri"/>
          <w:sz w:val="20"/>
          <w:szCs w:val="20"/>
        </w:rPr>
        <w:t xml:space="preserve"> – wskaźniki z kolejnych miesięcy po miesiącu zawarciu Umowy / otwarcia oferty (wskaźnik cen produkcji budowlano-montażowej publikowany przez GUS, w układzie miesiąc poprzedni = 100);</w:t>
      </w:r>
    </w:p>
    <w:p w14:paraId="1D2205C3" w14:textId="77777777" w:rsidR="002C5EC7" w:rsidRDefault="002C5EC7" w:rsidP="002C5EC7">
      <w:pPr>
        <w:spacing w:after="0" w:line="240" w:lineRule="auto"/>
        <w:jc w:val="both"/>
        <w:rPr>
          <w:rFonts w:ascii="Calibri" w:eastAsia="Calibri" w:hAnsi="Calibri" w:cs="Calibri"/>
          <w:sz w:val="20"/>
          <w:szCs w:val="20"/>
        </w:rPr>
      </w:pPr>
    </w:p>
    <w:p w14:paraId="3D43CE40" w14:textId="77777777" w:rsidR="002C5EC7" w:rsidRPr="008D4E38" w:rsidRDefault="002C5EC7" w:rsidP="002C5EC7">
      <w:pPr>
        <w:spacing w:after="0" w:line="240" w:lineRule="auto"/>
        <w:ind w:left="567"/>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w2</w:t>
      </w:r>
      <w:r w:rsidRPr="008D4E38">
        <w:rPr>
          <w:rFonts w:ascii="Calibri" w:eastAsia="Calibri" w:hAnsi="Calibri" w:cs="Calibri"/>
          <w:sz w:val="20"/>
          <w:szCs w:val="20"/>
        </w:rPr>
        <w:t xml:space="preserve"> = </w:t>
      </w:r>
      <m:oMath>
        <m:f>
          <m:fPr>
            <m:ctrlPr>
              <w:rPr>
                <w:rFonts w:ascii="Cambria Math" w:eastAsia="Calibri" w:hAnsi="Cambria Math" w:cs="Calibri"/>
                <w:i/>
                <w:sz w:val="20"/>
                <w:szCs w:val="20"/>
              </w:rPr>
            </m:ctrlPr>
          </m:fPr>
          <m:num>
            <m:r>
              <w:rPr>
                <w:rFonts w:ascii="Cambria Math" w:eastAsia="Calibri" w:hAnsi="Cambria Math" w:cs="Calibri"/>
                <w:sz w:val="20"/>
                <w:szCs w:val="20"/>
              </w:rPr>
              <m:t>W7</m:t>
            </m:r>
          </m:num>
          <m:den>
            <m:r>
              <w:rPr>
                <w:rFonts w:ascii="Cambria Math" w:eastAsia="Calibri" w:hAnsi="Cambria Math" w:cs="Calibri"/>
                <w:sz w:val="20"/>
                <w:szCs w:val="20"/>
              </w:rPr>
              <m:t>100</m:t>
            </m:r>
          </m:den>
        </m:f>
        <m:r>
          <w:rPr>
            <w:rFonts w:ascii="Cambria Math" w:eastAsia="Calibri" w:hAnsi="Cambria Math" w:cs="Calibri"/>
            <w:sz w:val="20"/>
            <w:szCs w:val="20"/>
          </w:rPr>
          <m:t xml:space="preserve"> x</m:t>
        </m:r>
      </m:oMath>
      <w:r w:rsidRPr="008D4E38">
        <w:rPr>
          <w:rFonts w:ascii="Calibri" w:eastAsia="Calibri" w:hAnsi="Calibri" w:cs="Calibri"/>
          <w:sz w:val="20"/>
          <w:szCs w:val="20"/>
        </w:rPr>
        <w:t xml:space="preserve"> </w:t>
      </w:r>
      <m:oMath>
        <m:f>
          <m:fPr>
            <m:ctrlPr>
              <w:rPr>
                <w:rFonts w:ascii="Cambria Math" w:eastAsia="Calibri" w:hAnsi="Cambria Math" w:cs="Calibri"/>
                <w:i/>
                <w:sz w:val="20"/>
                <w:szCs w:val="20"/>
              </w:rPr>
            </m:ctrlPr>
          </m:fPr>
          <m:num>
            <m:r>
              <w:rPr>
                <w:rFonts w:ascii="Cambria Math" w:eastAsia="Calibri" w:hAnsi="Cambria Math" w:cs="Calibri"/>
                <w:sz w:val="20"/>
                <w:szCs w:val="20"/>
              </w:rPr>
              <m:t>W8</m:t>
            </m:r>
          </m:num>
          <m:den>
            <m:r>
              <w:rPr>
                <w:rFonts w:ascii="Cambria Math" w:eastAsia="Calibri" w:hAnsi="Cambria Math" w:cs="Calibri"/>
                <w:sz w:val="20"/>
                <w:szCs w:val="20"/>
              </w:rPr>
              <m:t>100</m:t>
            </m:r>
          </m:den>
        </m:f>
        <m:r>
          <w:rPr>
            <w:rFonts w:ascii="Cambria Math" w:eastAsia="Calibri" w:hAnsi="Cambria Math" w:cs="Calibri"/>
            <w:sz w:val="20"/>
            <w:szCs w:val="20"/>
          </w:rPr>
          <m:t>x</m:t>
        </m:r>
      </m:oMath>
      <w:r w:rsidRPr="008D4E38">
        <w:rPr>
          <w:rFonts w:ascii="Calibri" w:eastAsia="Calibri" w:hAnsi="Calibri" w:cs="Calibri"/>
          <w:sz w:val="20"/>
          <w:szCs w:val="20"/>
        </w:rPr>
        <w:t xml:space="preserve"> </w:t>
      </w:r>
      <m:oMath>
        <m:r>
          <w:rPr>
            <w:rFonts w:ascii="Cambria Math" w:eastAsia="Calibri" w:hAnsi="Cambria Math" w:cs="Calibri"/>
            <w:sz w:val="20"/>
            <w:szCs w:val="20"/>
          </w:rPr>
          <m:t xml:space="preserve"> </m:t>
        </m:r>
        <m:f>
          <m:fPr>
            <m:ctrlPr>
              <w:rPr>
                <w:rFonts w:ascii="Cambria Math" w:eastAsia="Calibri" w:hAnsi="Cambria Math" w:cs="Calibri"/>
                <w:i/>
                <w:sz w:val="20"/>
                <w:szCs w:val="20"/>
              </w:rPr>
            </m:ctrlPr>
          </m:fPr>
          <m:num>
            <m:r>
              <w:rPr>
                <w:rFonts w:ascii="Cambria Math" w:eastAsia="Calibri" w:hAnsi="Cambria Math" w:cs="Calibri"/>
                <w:sz w:val="20"/>
                <w:szCs w:val="20"/>
              </w:rPr>
              <m:t>W9</m:t>
            </m:r>
          </m:num>
          <m:den>
            <m:r>
              <w:rPr>
                <w:rFonts w:ascii="Cambria Math" w:eastAsia="Calibri" w:hAnsi="Cambria Math" w:cs="Calibri"/>
                <w:sz w:val="20"/>
                <w:szCs w:val="20"/>
              </w:rPr>
              <m:t>100</m:t>
            </m:r>
          </m:den>
        </m:f>
        <m:r>
          <w:rPr>
            <w:rFonts w:ascii="Cambria Math" w:eastAsia="Calibri" w:hAnsi="Cambria Math" w:cs="Calibri"/>
            <w:sz w:val="20"/>
            <w:szCs w:val="20"/>
          </w:rPr>
          <m:t>x</m:t>
        </m:r>
        <m:f>
          <m:fPr>
            <m:ctrlPr>
              <w:rPr>
                <w:rFonts w:ascii="Cambria Math" w:eastAsia="Calibri" w:hAnsi="Cambria Math" w:cs="Calibri"/>
                <w:i/>
                <w:sz w:val="20"/>
                <w:szCs w:val="20"/>
              </w:rPr>
            </m:ctrlPr>
          </m:fPr>
          <m:num>
            <m:r>
              <w:rPr>
                <w:rFonts w:ascii="Cambria Math" w:eastAsia="Calibri" w:hAnsi="Cambria Math" w:cs="Calibri"/>
                <w:sz w:val="20"/>
                <w:szCs w:val="20"/>
              </w:rPr>
              <m:t>W10</m:t>
            </m:r>
          </m:num>
          <m:den>
            <m:r>
              <w:rPr>
                <w:rFonts w:ascii="Cambria Math" w:eastAsia="Calibri" w:hAnsi="Cambria Math" w:cs="Calibri"/>
                <w:sz w:val="20"/>
                <w:szCs w:val="20"/>
              </w:rPr>
              <m:t xml:space="preserve"> 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W11</m:t>
            </m:r>
          </m:num>
          <m:den>
            <m:r>
              <w:rPr>
                <w:rFonts w:ascii="Cambria Math" w:eastAsia="Calibri" w:hAnsi="Cambria Math" w:cs="Calibri"/>
                <w:sz w:val="20"/>
                <w:szCs w:val="20"/>
              </w:rPr>
              <m:t>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W12</m:t>
            </m:r>
          </m:num>
          <m:den>
            <m:r>
              <w:rPr>
                <w:rFonts w:ascii="Cambria Math" w:eastAsia="Calibri" w:hAnsi="Cambria Math" w:cs="Calibri"/>
                <w:sz w:val="20"/>
                <w:szCs w:val="20"/>
              </w:rPr>
              <m:t>100</m:t>
            </m:r>
          </m:den>
        </m:f>
        <m:r>
          <w:rPr>
            <w:rFonts w:ascii="Cambria Math" w:eastAsia="Calibri" w:hAnsi="Cambria Math" w:cs="Calibri"/>
            <w:sz w:val="20"/>
            <w:szCs w:val="20"/>
          </w:rPr>
          <m:t xml:space="preserve"> </m:t>
        </m:r>
      </m:oMath>
    </w:p>
    <w:p w14:paraId="6D4C40DE" w14:textId="77777777" w:rsidR="002C5EC7" w:rsidRDefault="002C5EC7" w:rsidP="002C5EC7">
      <w:pPr>
        <w:spacing w:after="0" w:line="240" w:lineRule="auto"/>
        <w:jc w:val="both"/>
        <w:rPr>
          <w:rFonts w:ascii="Calibri" w:eastAsia="Calibri" w:hAnsi="Calibri" w:cs="Calibri"/>
          <w:sz w:val="20"/>
          <w:szCs w:val="20"/>
        </w:rPr>
      </w:pPr>
    </w:p>
    <w:p w14:paraId="216179C3" w14:textId="77777777" w:rsidR="002C5EC7" w:rsidRPr="008D4E38" w:rsidRDefault="002C5EC7" w:rsidP="002C5EC7">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lastRenderedPageBreak/>
        <w:t>gdzie:</w:t>
      </w:r>
    </w:p>
    <w:p w14:paraId="33890415" w14:textId="77777777" w:rsidR="002C5EC7" w:rsidRPr="008D4E38" w:rsidRDefault="002C5EC7" w:rsidP="002C5EC7">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w2</w:t>
      </w:r>
      <w:r w:rsidRPr="008D4E38">
        <w:rPr>
          <w:rFonts w:ascii="Calibri" w:eastAsia="Calibri" w:hAnsi="Calibri" w:cs="Calibri"/>
          <w:sz w:val="20"/>
          <w:szCs w:val="20"/>
        </w:rPr>
        <w:t xml:space="preserve"> –wskaźnik drugiej waloryzacji (po 12 miesiącach);</w:t>
      </w:r>
    </w:p>
    <w:p w14:paraId="2A6E7618" w14:textId="77777777" w:rsidR="002C5EC7" w:rsidRPr="008D4E38" w:rsidRDefault="002C5EC7" w:rsidP="002C5EC7">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7</w:t>
      </w:r>
      <w:r w:rsidRPr="008D4E38">
        <w:rPr>
          <w:rFonts w:ascii="Calibri" w:eastAsia="Calibri" w:hAnsi="Calibri" w:cs="Calibri"/>
          <w:sz w:val="20"/>
          <w:szCs w:val="20"/>
        </w:rPr>
        <w:t xml:space="preserve"> – wskaźnik z miesiąca pierwszej waloryzacji (wskaźnik cen produkcji budowlano-montażowej publikowany przez GUS, w układzie miesiąc poprzedni = 100);</w:t>
      </w:r>
    </w:p>
    <w:p w14:paraId="6AB52FBD" w14:textId="77777777" w:rsidR="002C5EC7" w:rsidRPr="008D4E38" w:rsidRDefault="002C5EC7" w:rsidP="002C5EC7">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8</w:t>
      </w:r>
      <w:r w:rsidRPr="008D4E38">
        <w:rPr>
          <w:rFonts w:ascii="Calibri" w:eastAsia="Calibri" w:hAnsi="Calibri" w:cs="Calibri"/>
          <w:sz w:val="20"/>
          <w:szCs w:val="20"/>
        </w:rPr>
        <w:t>, W</w:t>
      </w:r>
      <w:r w:rsidRPr="008D4E38">
        <w:rPr>
          <w:rFonts w:ascii="Calibri" w:eastAsia="Calibri" w:hAnsi="Calibri" w:cs="Calibri"/>
          <w:sz w:val="20"/>
          <w:szCs w:val="20"/>
          <w:vertAlign w:val="subscript"/>
        </w:rPr>
        <w:t>9</w:t>
      </w:r>
      <w:r w:rsidRPr="008D4E38">
        <w:rPr>
          <w:rFonts w:ascii="Calibri" w:eastAsia="Calibri" w:hAnsi="Calibri" w:cs="Calibri"/>
          <w:sz w:val="20"/>
          <w:szCs w:val="20"/>
        </w:rPr>
        <w:t>,… W</w:t>
      </w:r>
      <w:r w:rsidRPr="008D4E38">
        <w:rPr>
          <w:rFonts w:ascii="Calibri" w:eastAsia="Calibri" w:hAnsi="Calibri" w:cs="Calibri"/>
          <w:sz w:val="20"/>
          <w:szCs w:val="20"/>
          <w:vertAlign w:val="subscript"/>
        </w:rPr>
        <w:t>12</w:t>
      </w:r>
      <w:r w:rsidRPr="008D4E38">
        <w:rPr>
          <w:rFonts w:ascii="Calibri" w:eastAsia="Calibri" w:hAnsi="Calibri" w:cs="Calibri"/>
          <w:sz w:val="20"/>
          <w:szCs w:val="20"/>
        </w:rPr>
        <w:t xml:space="preserve"> – wskaźniki z kolejnych miesięcy po miesiącu pierwszej waloryzacji (wskaźnik cen produkcji budowlano-montażowej publikowany przez GUS, w układzie miesiąc poprzedni = 100)</w:t>
      </w:r>
      <w:r>
        <w:rPr>
          <w:rFonts w:ascii="Calibri" w:eastAsia="Calibri" w:hAnsi="Calibri" w:cs="Calibri"/>
          <w:sz w:val="20"/>
          <w:szCs w:val="20"/>
        </w:rPr>
        <w:t>.</w:t>
      </w:r>
    </w:p>
    <w:p w14:paraId="43F54844"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Kolejne waloryzacje oblicza się analogicznie jak w ust. </w:t>
      </w:r>
      <w:r>
        <w:rPr>
          <w:rFonts w:ascii="Calibri" w:eastAsia="Calibri" w:hAnsi="Calibri" w:cs="Calibri"/>
          <w:sz w:val="20"/>
          <w:szCs w:val="20"/>
        </w:rPr>
        <w:t>19</w:t>
      </w:r>
      <w:r w:rsidRPr="008D4E38">
        <w:rPr>
          <w:rFonts w:ascii="Calibri" w:eastAsia="Calibri" w:hAnsi="Calibri" w:cs="Calibri"/>
          <w:sz w:val="20"/>
          <w:szCs w:val="20"/>
        </w:rPr>
        <w:t>, do osiągnięcia limitu waloryzacji, o którym mowa w</w:t>
      </w:r>
      <w:r>
        <w:rPr>
          <w:rFonts w:ascii="Calibri" w:eastAsia="Calibri" w:hAnsi="Calibri" w:cs="Calibri"/>
          <w:sz w:val="20"/>
          <w:szCs w:val="20"/>
        </w:rPr>
        <w:t> </w:t>
      </w:r>
      <w:r w:rsidRPr="008D4E38">
        <w:rPr>
          <w:rFonts w:ascii="Calibri" w:eastAsia="Calibri" w:hAnsi="Calibri" w:cs="Calibri"/>
          <w:sz w:val="20"/>
          <w:szCs w:val="20"/>
        </w:rPr>
        <w:t>ust.</w:t>
      </w:r>
      <w:r>
        <w:rPr>
          <w:rFonts w:ascii="Calibri" w:eastAsia="Calibri" w:hAnsi="Calibri" w:cs="Calibri"/>
          <w:sz w:val="20"/>
          <w:szCs w:val="20"/>
        </w:rPr>
        <w:t> 16</w:t>
      </w:r>
      <w:r w:rsidRPr="008D4E38">
        <w:rPr>
          <w:rFonts w:ascii="Calibri" w:eastAsia="Calibri" w:hAnsi="Calibri" w:cs="Calibri"/>
          <w:sz w:val="20"/>
          <w:szCs w:val="20"/>
        </w:rPr>
        <w:t>.</w:t>
      </w:r>
    </w:p>
    <w:p w14:paraId="33E2340B"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Ilorazy wskaźników cen (np. </w:t>
      </w:r>
      <m:oMath>
        <m:f>
          <m:fPr>
            <m:ctrlPr>
              <w:rPr>
                <w:rFonts w:ascii="Cambria Math" w:eastAsia="Calibri" w:hAnsi="Cambria Math" w:cs="Calibri"/>
                <w:sz w:val="20"/>
                <w:szCs w:val="20"/>
              </w:rPr>
            </m:ctrlPr>
          </m:fPr>
          <m:num>
            <m:sSub>
              <m:sSubPr>
                <m:ctrlPr>
                  <w:rPr>
                    <w:rFonts w:ascii="Cambria Math" w:eastAsia="Calibri" w:hAnsi="Cambria Math" w:cs="Calibri"/>
                    <w:sz w:val="20"/>
                    <w:szCs w:val="20"/>
                  </w:rPr>
                </m:ctrlPr>
              </m:sSubPr>
              <m:e>
                <m:r>
                  <m:rPr>
                    <m:sty m:val="b"/>
                  </m:rPr>
                  <w:rPr>
                    <w:rFonts w:ascii="Cambria Math" w:eastAsia="Calibri" w:hAnsi="Cambria Math" w:cs="Calibri"/>
                    <w:sz w:val="20"/>
                    <w:szCs w:val="20"/>
                  </w:rPr>
                  <m:t>W</m:t>
                </m:r>
              </m:e>
              <m:sub>
                <m:r>
                  <m:rPr>
                    <m:sty m:val="b"/>
                  </m:rPr>
                  <w:rPr>
                    <w:rFonts w:ascii="Cambria Math" w:eastAsia="Calibri" w:hAnsi="Cambria Math" w:cs="Calibri"/>
                    <w:sz w:val="20"/>
                    <w:szCs w:val="20"/>
                  </w:rPr>
                  <m:t>1</m:t>
                </m:r>
              </m:sub>
            </m:sSub>
          </m:num>
          <m:den>
            <m:r>
              <m:rPr>
                <m:sty m:val="p"/>
              </m:rPr>
              <w:rPr>
                <w:rFonts w:ascii="Cambria Math" w:eastAsia="Calibri" w:hAnsi="Cambria Math" w:cs="Calibri"/>
                <w:sz w:val="20"/>
                <w:szCs w:val="20"/>
              </w:rPr>
              <m:t>100</m:t>
            </m:r>
          </m:den>
        </m:f>
      </m:oMath>
      <w:r w:rsidRPr="008D4E38">
        <w:rPr>
          <w:rFonts w:ascii="Calibri" w:eastAsia="Calibri" w:hAnsi="Calibri" w:cs="Calibri"/>
          <w:sz w:val="20"/>
          <w:szCs w:val="20"/>
        </w:rPr>
        <w:t>) należy obliczać z dokładnością do trzech miejsc po przecinku. Natomiast wynik iloczynów tj. wskaźnik waloryzacji W</w:t>
      </w:r>
      <w:r w:rsidRPr="008D4E38">
        <w:rPr>
          <w:rFonts w:ascii="Calibri" w:eastAsia="Calibri" w:hAnsi="Calibri" w:cs="Calibri"/>
          <w:sz w:val="20"/>
          <w:szCs w:val="20"/>
          <w:vertAlign w:val="subscript"/>
        </w:rPr>
        <w:t>wn</w:t>
      </w:r>
      <w:r w:rsidRPr="008D4E38">
        <w:rPr>
          <w:rFonts w:ascii="Calibri" w:eastAsia="Calibri" w:hAnsi="Calibri" w:cs="Calibri"/>
          <w:sz w:val="20"/>
          <w:szCs w:val="20"/>
        </w:rPr>
        <w:t xml:space="preserve"> należy obliczać z dokładnością do 4 miejsc po przecinku.</w:t>
      </w:r>
    </w:p>
    <w:p w14:paraId="07F34D96"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Warunkiem dokonania waloryzacji wynagrodzenia Wykonawcy jest złożenie przez Stronę Umowy pisemnego wniosku. Wniosek powinien zawierać wyczerpujące uzasadnienie faktyczne i prawne, dokładne wyliczenie kwoty wynagrodzenia Wykonawcy po zmianie.</w:t>
      </w:r>
    </w:p>
    <w:p w14:paraId="1BF420D4"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Z powodu braku aktualnych wskaźników (publikacja wskaźników w biuletynach GUS odbywa się z opóźnieniem) waloryzacja z bieżącego okresu rozliczeniowego zostanie wyliczona ostatecznie, gdy GUS opublikuje wskaźniki dla danego okresu objętego waloryzacją wynagrodzenia Wykonawcy. Występując o waloryzację wynagrodzenia za dany okres, Strony obliczą wstępne wartości zwaloryzowanych kwot, używając ostatnich z wyliczonych wskaźników waloryzacji. Ustalone w ten sposób wartości będą skorygowane z zastosowaniem wskaźników waloryzacji właściwych dla miesięcy, których dotyczyła waloryzacja wynagrodzenia Wykonawcy, niezwłocznie po</w:t>
      </w:r>
      <w:r>
        <w:rPr>
          <w:rFonts w:ascii="Calibri" w:eastAsia="Calibri" w:hAnsi="Calibri" w:cs="Calibri"/>
          <w:sz w:val="20"/>
          <w:szCs w:val="20"/>
        </w:rPr>
        <w:t> </w:t>
      </w:r>
      <w:r w:rsidRPr="008D4E38">
        <w:rPr>
          <w:rFonts w:ascii="Calibri" w:eastAsia="Calibri" w:hAnsi="Calibri" w:cs="Calibri"/>
          <w:sz w:val="20"/>
          <w:szCs w:val="20"/>
        </w:rPr>
        <w:t>ich publikacji.</w:t>
      </w:r>
    </w:p>
    <w:p w14:paraId="7F9C145E"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Strona, której złożono wniosek, w terminie 14 dni od dnia jego złożenia, oceni czy Strona wnioskująca wykazała zasadność waloryzacji wynagrodzenia. Strony zastrzegają sobie możliwość wezwania wnioskodawcy do</w:t>
      </w:r>
      <w:r>
        <w:rPr>
          <w:rFonts w:ascii="Calibri" w:eastAsia="Calibri" w:hAnsi="Calibri" w:cs="Calibri"/>
          <w:sz w:val="20"/>
          <w:szCs w:val="20"/>
        </w:rPr>
        <w:t> </w:t>
      </w:r>
      <w:r w:rsidRPr="008D4E38">
        <w:rPr>
          <w:rFonts w:ascii="Calibri" w:eastAsia="Calibri" w:hAnsi="Calibri" w:cs="Calibri"/>
          <w:sz w:val="20"/>
          <w:szCs w:val="20"/>
        </w:rPr>
        <w:t>przedłożenia dodatkowych wyliczeń.</w:t>
      </w:r>
    </w:p>
    <w:p w14:paraId="21C6528F"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Zmiana wynagrodzenia Wykonawcy wymaga podpisania aneksu do Umowy, w  terminie nie dłuższym niż 14 dni od dnia akceptacji wniosku, o której mowa w ust.</w:t>
      </w:r>
      <w:r>
        <w:rPr>
          <w:rFonts w:ascii="Calibri" w:eastAsia="Calibri" w:hAnsi="Calibri" w:cs="Calibri"/>
          <w:sz w:val="20"/>
          <w:szCs w:val="20"/>
        </w:rPr>
        <w:t xml:space="preserve"> 24</w:t>
      </w:r>
      <w:r w:rsidRPr="008D4E38">
        <w:rPr>
          <w:rFonts w:ascii="Calibri" w:eastAsia="Calibri" w:hAnsi="Calibri" w:cs="Calibri"/>
          <w:sz w:val="20"/>
          <w:szCs w:val="20"/>
        </w:rPr>
        <w:t>. Zamawiający nie może odmówić zgody na zmianę w sytuacji zaistnienia przesłanek do podwyższenia wynagrodzenia Wykonawcy, a Wykonawca w</w:t>
      </w:r>
      <w:r>
        <w:rPr>
          <w:rFonts w:ascii="Calibri" w:eastAsia="Calibri" w:hAnsi="Calibri" w:cs="Calibri"/>
          <w:sz w:val="20"/>
          <w:szCs w:val="20"/>
        </w:rPr>
        <w:t xml:space="preserve"> </w:t>
      </w:r>
      <w:r w:rsidRPr="008D4E38">
        <w:rPr>
          <w:rFonts w:ascii="Calibri" w:eastAsia="Calibri" w:hAnsi="Calibri" w:cs="Calibri"/>
          <w:sz w:val="20"/>
          <w:szCs w:val="20"/>
        </w:rPr>
        <w:t xml:space="preserve">sytuacji zaistnienia przesłanek do obniżenia wynagrodzenia Wykonawcy. </w:t>
      </w:r>
    </w:p>
    <w:p w14:paraId="505A0DE4" w14:textId="77777777" w:rsidR="002C5EC7" w:rsidRPr="008D4E38" w:rsidRDefault="002C5EC7" w:rsidP="002C5EC7">
      <w:pPr>
        <w:numPr>
          <w:ilvl w:val="0"/>
          <w:numId w:val="31"/>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Jeżeli wynagrodzenie Wykonawcy zostanie zwaloryzowane zgodnie z art. 439 ust. 1 - 3 </w:t>
      </w:r>
      <w:r>
        <w:rPr>
          <w:rFonts w:ascii="Calibri" w:eastAsia="Calibri" w:hAnsi="Calibri" w:cs="Calibri"/>
          <w:sz w:val="20"/>
          <w:szCs w:val="20"/>
        </w:rPr>
        <w:t>u</w:t>
      </w:r>
      <w:r w:rsidRPr="008D4E38">
        <w:rPr>
          <w:rFonts w:ascii="Calibri" w:eastAsia="Calibri" w:hAnsi="Calibri" w:cs="Calibri"/>
          <w:sz w:val="20"/>
          <w:szCs w:val="20"/>
        </w:rPr>
        <w:t>stawy, Wykonawca zobowiązany jest do zmiany wynagrodzenia przysługującego Podwykonawcy i odpowiednio Podwykonawca dalszemu Podwykonawcy, z którym zawarł umowę, jeżeli łącznie spełnione są następujące warunki:</w:t>
      </w:r>
    </w:p>
    <w:p w14:paraId="29D3CAC8" w14:textId="77777777" w:rsidR="002C5EC7" w:rsidRPr="008D4E38" w:rsidRDefault="002C5EC7" w:rsidP="002C5EC7">
      <w:pPr>
        <w:numPr>
          <w:ilvl w:val="0"/>
          <w:numId w:val="41"/>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przedmiotem umowy są roboty budowlane, dostawy lub usługi;</w:t>
      </w:r>
    </w:p>
    <w:p w14:paraId="3D172429" w14:textId="77777777" w:rsidR="002C5EC7" w:rsidRPr="008D4E38" w:rsidRDefault="002C5EC7" w:rsidP="002C5EC7">
      <w:pPr>
        <w:numPr>
          <w:ilvl w:val="0"/>
          <w:numId w:val="41"/>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okres obowiązywania umowy wraz z aneksami przekracza 6 miesięcy.</w:t>
      </w:r>
    </w:p>
    <w:p w14:paraId="4D6CA2AE" w14:textId="77777777" w:rsidR="002C5EC7" w:rsidRPr="00375D66" w:rsidRDefault="002C5EC7" w:rsidP="0014497F">
      <w:pPr>
        <w:spacing w:after="0" w:line="240" w:lineRule="auto"/>
        <w:jc w:val="both"/>
        <w:rPr>
          <w:rFonts w:cstheme="minorHAnsi"/>
          <w:sz w:val="20"/>
          <w:szCs w:val="20"/>
        </w:rPr>
      </w:pPr>
    </w:p>
    <w:p w14:paraId="056E635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Kary umowne</w:t>
      </w:r>
    </w:p>
    <w:p w14:paraId="76E56002" w14:textId="25E3E048"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1</w:t>
      </w:r>
    </w:p>
    <w:p w14:paraId="58A12C67" w14:textId="77777777"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Wykonawca zapłaci Zamawiającemu kary umowne w wysokości:</w:t>
      </w:r>
    </w:p>
    <w:p w14:paraId="3A31590A" w14:textId="77777777" w:rsidR="00441D3E" w:rsidRDefault="00441D3E" w:rsidP="00741564">
      <w:pPr>
        <w:pStyle w:val="Akapitzlist"/>
        <w:numPr>
          <w:ilvl w:val="1"/>
          <w:numId w:val="13"/>
        </w:numPr>
        <w:spacing w:after="0" w:line="240" w:lineRule="auto"/>
        <w:ind w:left="426"/>
        <w:jc w:val="both"/>
        <w:rPr>
          <w:rFonts w:cstheme="minorHAnsi"/>
          <w:sz w:val="20"/>
          <w:szCs w:val="20"/>
        </w:rPr>
      </w:pPr>
      <w:r w:rsidRPr="00441D3E">
        <w:rPr>
          <w:rFonts w:cstheme="minorHAnsi"/>
          <w:sz w:val="20"/>
          <w:szCs w:val="20"/>
        </w:rPr>
        <w:t xml:space="preserve">za każdy rozpoczęty dzień zwłoki w terminie realizacji przedmiotu umowy w stosunku do terminu określonego w § 2 ust. 1 – w wysokości </w:t>
      </w:r>
      <w:r w:rsidRPr="00441D3E">
        <w:rPr>
          <w:rFonts w:cstheme="minorHAnsi"/>
          <w:b/>
          <w:sz w:val="20"/>
          <w:szCs w:val="20"/>
        </w:rPr>
        <w:t>…… %</w:t>
      </w:r>
      <w:r w:rsidRPr="00441D3E">
        <w:rPr>
          <w:rFonts w:cstheme="minorHAnsi"/>
          <w:sz w:val="20"/>
          <w:szCs w:val="20"/>
        </w:rPr>
        <w:t xml:space="preserve"> wynagrodzenia brutto, określonego w § 9 ust. 1 niniejszej umowy, </w:t>
      </w:r>
    </w:p>
    <w:p w14:paraId="1231A482" w14:textId="77777777" w:rsidR="0076288D" w:rsidRPr="00CA6AE1" w:rsidRDefault="0076288D" w:rsidP="00741564">
      <w:pPr>
        <w:pStyle w:val="Akapitzlist"/>
        <w:numPr>
          <w:ilvl w:val="1"/>
          <w:numId w:val="13"/>
        </w:numPr>
        <w:spacing w:after="0" w:line="240" w:lineRule="auto"/>
        <w:ind w:left="426"/>
        <w:jc w:val="both"/>
        <w:rPr>
          <w:rFonts w:cstheme="minorHAnsi"/>
          <w:sz w:val="20"/>
          <w:szCs w:val="20"/>
        </w:rPr>
      </w:pPr>
      <w:r w:rsidRPr="00CA6AE1">
        <w:rPr>
          <w:rFonts w:cstheme="minorHAnsi"/>
          <w:sz w:val="20"/>
          <w:szCs w:val="20"/>
        </w:rPr>
        <w:t>500,00 zł za każdy dzień zwłoki w wykonaniu obowiązków określonych w § 3 ust. 2 pkt 1</w:t>
      </w:r>
    </w:p>
    <w:p w14:paraId="1580DAD5" w14:textId="77777777"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500,00 zł za nie wykonanie obowiązków określonych w § 3 ust. 2 pkt 3 i 9,</w:t>
      </w:r>
    </w:p>
    <w:p w14:paraId="0B57DB6C" w14:textId="77777777"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500,00 zł za każdy dzień zwłoki w usunięciu wad stwierdzonych w okresie rękojmi</w:t>
      </w:r>
      <w:r w:rsidR="00950B0B" w:rsidRPr="00CA6AE1">
        <w:rPr>
          <w:rFonts w:cstheme="minorHAnsi"/>
          <w:sz w:val="20"/>
          <w:szCs w:val="20"/>
        </w:rPr>
        <w:t xml:space="preserve"> </w:t>
      </w:r>
      <w:r w:rsidRPr="00CA6AE1">
        <w:rPr>
          <w:rFonts w:cstheme="minorHAnsi"/>
          <w:sz w:val="20"/>
          <w:szCs w:val="20"/>
        </w:rPr>
        <w:t>lub gwarancji,</w:t>
      </w:r>
    </w:p>
    <w:p w14:paraId="448980FF" w14:textId="6EDB04CF"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700,00 zł za każdy dzień zwłoki w przedłożeniu Zamawiającemu wykazu pracowników</w:t>
      </w:r>
      <w:r w:rsidR="00950B0B" w:rsidRPr="00CA6AE1">
        <w:rPr>
          <w:rFonts w:cstheme="minorHAnsi"/>
          <w:sz w:val="20"/>
          <w:szCs w:val="20"/>
        </w:rPr>
        <w:t xml:space="preserve"> </w:t>
      </w:r>
      <w:r w:rsidRPr="00CA6AE1">
        <w:rPr>
          <w:rFonts w:cstheme="minorHAnsi"/>
          <w:sz w:val="20"/>
          <w:szCs w:val="20"/>
        </w:rPr>
        <w:t>wykonujących roboty budowlane objęte niniejszą umową w terminie określonym w § 1</w:t>
      </w:r>
      <w:r w:rsidR="004A02DE">
        <w:rPr>
          <w:rFonts w:cstheme="minorHAnsi"/>
          <w:sz w:val="20"/>
          <w:szCs w:val="20"/>
        </w:rPr>
        <w:t>8</w:t>
      </w:r>
      <w:r w:rsidRPr="00CA6AE1">
        <w:rPr>
          <w:rFonts w:cstheme="minorHAnsi"/>
          <w:sz w:val="20"/>
          <w:szCs w:val="20"/>
        </w:rPr>
        <w:t xml:space="preserve"> ust. 2,</w:t>
      </w:r>
    </w:p>
    <w:p w14:paraId="6A268A68" w14:textId="3AD65556"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500,00 zł za każdy dzień zwłoki w przedłożeniu Zamawiającemu oświadczeń, dokumentów</w:t>
      </w:r>
      <w:r w:rsidR="00950B0B" w:rsidRPr="00CA6AE1">
        <w:rPr>
          <w:rFonts w:cstheme="minorHAnsi"/>
          <w:sz w:val="20"/>
          <w:szCs w:val="20"/>
        </w:rPr>
        <w:t xml:space="preserve"> </w:t>
      </w:r>
      <w:r w:rsidRPr="00CA6AE1">
        <w:rPr>
          <w:rFonts w:cstheme="minorHAnsi"/>
          <w:sz w:val="20"/>
          <w:szCs w:val="20"/>
        </w:rPr>
        <w:t>i wyjaśnień o osobach zatrudnionych na podstawie umowy o pracę wykonujących roboty</w:t>
      </w:r>
      <w:r w:rsidR="00950B0B" w:rsidRPr="00CA6AE1">
        <w:rPr>
          <w:rFonts w:cstheme="minorHAnsi"/>
          <w:sz w:val="20"/>
          <w:szCs w:val="20"/>
        </w:rPr>
        <w:t xml:space="preserve"> </w:t>
      </w:r>
      <w:r w:rsidRPr="00CA6AE1">
        <w:rPr>
          <w:rFonts w:cstheme="minorHAnsi"/>
          <w:sz w:val="20"/>
          <w:szCs w:val="20"/>
        </w:rPr>
        <w:t>budowlane w terminie określonym w § 1</w:t>
      </w:r>
      <w:r w:rsidR="004A02DE">
        <w:rPr>
          <w:rFonts w:cstheme="minorHAnsi"/>
          <w:sz w:val="20"/>
          <w:szCs w:val="20"/>
        </w:rPr>
        <w:t>8</w:t>
      </w:r>
      <w:r w:rsidRPr="00CA6AE1">
        <w:rPr>
          <w:rFonts w:cstheme="minorHAnsi"/>
          <w:sz w:val="20"/>
          <w:szCs w:val="20"/>
        </w:rPr>
        <w:t xml:space="preserve"> ust. 3,</w:t>
      </w:r>
    </w:p>
    <w:p w14:paraId="63989477" w14:textId="77777777" w:rsidR="00466E3E" w:rsidRPr="008F7FA4" w:rsidRDefault="00466E3E" w:rsidP="00741564">
      <w:pPr>
        <w:pStyle w:val="Akapitzlist"/>
        <w:numPr>
          <w:ilvl w:val="1"/>
          <w:numId w:val="13"/>
        </w:numPr>
        <w:spacing w:after="0" w:line="240" w:lineRule="auto"/>
        <w:ind w:left="426" w:hanging="426"/>
        <w:jc w:val="both"/>
        <w:rPr>
          <w:rFonts w:cstheme="minorHAnsi"/>
          <w:color w:val="000000" w:themeColor="text1"/>
          <w:sz w:val="20"/>
          <w:szCs w:val="20"/>
        </w:rPr>
      </w:pPr>
      <w:r w:rsidRPr="008F7FA4">
        <w:rPr>
          <w:rFonts w:cstheme="minorHAnsi"/>
          <w:color w:val="000000" w:themeColor="text1"/>
          <w:sz w:val="20"/>
          <w:szCs w:val="20"/>
        </w:rPr>
        <w:t xml:space="preserve">2000,00 zł, za każde stwierdzone przez Zamawiającego </w:t>
      </w:r>
      <w:r w:rsidRPr="00466E3E">
        <w:rPr>
          <w:rFonts w:cstheme="minorHAnsi"/>
          <w:sz w:val="20"/>
          <w:szCs w:val="20"/>
        </w:rPr>
        <w:t xml:space="preserve">naruszenie obowiązku przestrzegania zobowiązań </w:t>
      </w:r>
      <w:r w:rsidRPr="008F7FA4">
        <w:rPr>
          <w:rFonts w:cstheme="minorHAnsi"/>
          <w:color w:val="000000" w:themeColor="text1"/>
          <w:sz w:val="20"/>
          <w:szCs w:val="20"/>
        </w:rPr>
        <w:t>ustanowionych na podstawie art. 95 ustawy Prawo zamówień publicznych, w zakresie zatrudnienia na umowę o pracę osób wykonujących przedmiot umowy wymienionych w SWZ,</w:t>
      </w:r>
    </w:p>
    <w:p w14:paraId="6F848D84" w14:textId="77777777"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w wysokości 300</w:t>
      </w:r>
      <w:r w:rsidR="005125E2">
        <w:rPr>
          <w:rFonts w:cstheme="minorHAnsi"/>
          <w:sz w:val="20"/>
          <w:szCs w:val="20"/>
        </w:rPr>
        <w:t xml:space="preserve"> </w:t>
      </w:r>
      <w:r w:rsidRPr="00CA6AE1">
        <w:rPr>
          <w:rFonts w:cstheme="minorHAnsi"/>
          <w:sz w:val="20"/>
          <w:szCs w:val="20"/>
        </w:rPr>
        <w:t>000,00 złotych za odstąpienie od umowy z przyczyn leżących po</w:t>
      </w:r>
      <w:r w:rsidR="00950B0B" w:rsidRPr="00CA6AE1">
        <w:rPr>
          <w:rFonts w:cstheme="minorHAnsi"/>
          <w:sz w:val="20"/>
          <w:szCs w:val="20"/>
        </w:rPr>
        <w:t xml:space="preserve"> </w:t>
      </w:r>
      <w:r w:rsidRPr="00CA6AE1">
        <w:rPr>
          <w:rFonts w:cstheme="minorHAnsi"/>
          <w:sz w:val="20"/>
          <w:szCs w:val="20"/>
        </w:rPr>
        <w:t>stronie Wykonawcy,</w:t>
      </w:r>
    </w:p>
    <w:p w14:paraId="4B35FD8F" w14:textId="1D3417D1"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 xml:space="preserve">w wysokości </w:t>
      </w:r>
      <w:r w:rsidR="00C85AE4">
        <w:rPr>
          <w:rFonts w:cstheme="minorHAnsi"/>
          <w:sz w:val="20"/>
          <w:szCs w:val="20"/>
        </w:rPr>
        <w:t>300 000,00 złotych, w przypadku odstąpienia od umowy z przyczyn</w:t>
      </w:r>
      <w:r w:rsidRPr="00CA6AE1">
        <w:rPr>
          <w:rFonts w:cstheme="minorHAnsi"/>
          <w:sz w:val="20"/>
          <w:szCs w:val="20"/>
        </w:rPr>
        <w:t xml:space="preserve">, o których mowa </w:t>
      </w:r>
      <w:r w:rsidR="00C85AE4">
        <w:rPr>
          <w:rFonts w:cstheme="minorHAnsi"/>
          <w:sz w:val="20"/>
          <w:szCs w:val="20"/>
        </w:rPr>
        <w:br/>
      </w:r>
      <w:r w:rsidRPr="00CA6AE1">
        <w:rPr>
          <w:rFonts w:cstheme="minorHAnsi"/>
          <w:sz w:val="20"/>
          <w:szCs w:val="20"/>
        </w:rPr>
        <w:t>w § 1</w:t>
      </w:r>
      <w:r w:rsidR="004A02DE">
        <w:rPr>
          <w:rFonts w:cstheme="minorHAnsi"/>
          <w:sz w:val="20"/>
          <w:szCs w:val="20"/>
        </w:rPr>
        <w:t>5</w:t>
      </w:r>
      <w:r w:rsidRPr="00CA6AE1">
        <w:rPr>
          <w:rFonts w:cstheme="minorHAnsi"/>
          <w:sz w:val="20"/>
          <w:szCs w:val="20"/>
        </w:rPr>
        <w:t xml:space="preserve"> ust. 7.</w:t>
      </w:r>
    </w:p>
    <w:p w14:paraId="714D337C" w14:textId="77777777"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W przypadku, gdy wartość naliczonej kary umownej nie pokrywa faktycznie poniesionej szkody</w:t>
      </w:r>
      <w:r w:rsidR="00950B0B" w:rsidRPr="00CA6AE1">
        <w:rPr>
          <w:rFonts w:cstheme="minorHAnsi"/>
          <w:sz w:val="20"/>
          <w:szCs w:val="20"/>
        </w:rPr>
        <w:t xml:space="preserve"> </w:t>
      </w:r>
      <w:r w:rsidRPr="00CA6AE1">
        <w:rPr>
          <w:rFonts w:cstheme="minorHAnsi"/>
          <w:sz w:val="20"/>
          <w:szCs w:val="20"/>
        </w:rPr>
        <w:t>Zamawiającemu przysługuje prawo do dochodzenia odszkodowania przewyższającego karę</w:t>
      </w:r>
      <w:r w:rsidR="00950B0B" w:rsidRPr="00CA6AE1">
        <w:rPr>
          <w:rFonts w:cstheme="minorHAnsi"/>
          <w:sz w:val="20"/>
          <w:szCs w:val="20"/>
        </w:rPr>
        <w:t xml:space="preserve"> </w:t>
      </w:r>
      <w:r w:rsidRPr="00CA6AE1">
        <w:rPr>
          <w:rFonts w:cstheme="minorHAnsi"/>
          <w:sz w:val="20"/>
          <w:szCs w:val="20"/>
        </w:rPr>
        <w:t>umowną.</w:t>
      </w:r>
    </w:p>
    <w:p w14:paraId="39BD0266" w14:textId="77777777"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W przypadku wystąpienia jednocześnie kilku podstaw przewidzianych w umowie, które</w:t>
      </w:r>
      <w:r w:rsidR="00950B0B" w:rsidRPr="00CA6AE1">
        <w:rPr>
          <w:rFonts w:cstheme="minorHAnsi"/>
          <w:sz w:val="20"/>
          <w:szCs w:val="20"/>
        </w:rPr>
        <w:t xml:space="preserve"> </w:t>
      </w:r>
      <w:r w:rsidRPr="00CA6AE1">
        <w:rPr>
          <w:rFonts w:cstheme="minorHAnsi"/>
          <w:sz w:val="20"/>
          <w:szCs w:val="20"/>
        </w:rPr>
        <w:t>uprawniają Zamawiającego do naliczania kary umownej, Zamawiającemu przysługuje prawo do</w:t>
      </w:r>
      <w:r w:rsidR="00950B0B" w:rsidRPr="00CA6AE1">
        <w:rPr>
          <w:rFonts w:cstheme="minorHAnsi"/>
          <w:sz w:val="20"/>
          <w:szCs w:val="20"/>
        </w:rPr>
        <w:t xml:space="preserve"> </w:t>
      </w:r>
      <w:r w:rsidRPr="00CA6AE1">
        <w:rPr>
          <w:rFonts w:cstheme="minorHAnsi"/>
          <w:sz w:val="20"/>
          <w:szCs w:val="20"/>
        </w:rPr>
        <w:t>łącznego naliczania kar umownych.</w:t>
      </w:r>
    </w:p>
    <w:p w14:paraId="2311E1B1" w14:textId="77777777"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Wykonawca karę umowną zobowiązany jest zapłacić Zamawiającemu na podstawie</w:t>
      </w:r>
      <w:r w:rsidR="00950B0B" w:rsidRPr="00CA6AE1">
        <w:rPr>
          <w:rFonts w:cstheme="minorHAnsi"/>
          <w:sz w:val="20"/>
          <w:szCs w:val="20"/>
        </w:rPr>
        <w:t xml:space="preserve"> </w:t>
      </w:r>
      <w:r w:rsidRPr="00CA6AE1">
        <w:rPr>
          <w:rFonts w:cstheme="minorHAnsi"/>
          <w:sz w:val="20"/>
          <w:szCs w:val="20"/>
        </w:rPr>
        <w:t>pisemnego wezwania do zapłaty i noty księgowej w terminie 10 dni od ich wystawienia.</w:t>
      </w:r>
    </w:p>
    <w:p w14:paraId="000C0697" w14:textId="77777777"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lastRenderedPageBreak/>
        <w:t>Zamawiający zastrzega sobie prawo potrącenia kary umownej z wynagrodzenia przysługującego</w:t>
      </w:r>
      <w:r w:rsidR="00950B0B" w:rsidRPr="00CA6AE1">
        <w:rPr>
          <w:rFonts w:cstheme="minorHAnsi"/>
          <w:sz w:val="20"/>
          <w:szCs w:val="20"/>
        </w:rPr>
        <w:t xml:space="preserve"> </w:t>
      </w:r>
      <w:r w:rsidRPr="00CA6AE1">
        <w:rPr>
          <w:rFonts w:cstheme="minorHAnsi"/>
          <w:sz w:val="20"/>
          <w:szCs w:val="20"/>
        </w:rPr>
        <w:t>Wykonawcy lub zabezpieczenia należytego wykonania umowy na podstawie stosownego</w:t>
      </w:r>
      <w:r w:rsidR="00950B0B" w:rsidRPr="00CA6AE1">
        <w:rPr>
          <w:rFonts w:cstheme="minorHAnsi"/>
          <w:sz w:val="20"/>
          <w:szCs w:val="20"/>
        </w:rPr>
        <w:t xml:space="preserve"> </w:t>
      </w:r>
      <w:r w:rsidRPr="00CA6AE1">
        <w:rPr>
          <w:rFonts w:cstheme="minorHAnsi"/>
          <w:sz w:val="20"/>
          <w:szCs w:val="20"/>
        </w:rPr>
        <w:t>oświadczenia w przypadku jej niezapłacenia w terminie określonym w ust. 4.</w:t>
      </w:r>
    </w:p>
    <w:p w14:paraId="686586AD" w14:textId="77777777" w:rsidR="00466E3E" w:rsidRPr="00E00337"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Łączna maksymalna wysokość kar umownych nie może przekroczyć 40 % wynagrodzenia brutto</w:t>
      </w:r>
      <w:r w:rsidR="00950B0B" w:rsidRPr="00CA6AE1">
        <w:rPr>
          <w:rFonts w:cstheme="minorHAnsi"/>
          <w:sz w:val="20"/>
          <w:szCs w:val="20"/>
        </w:rPr>
        <w:t xml:space="preserve"> </w:t>
      </w:r>
      <w:r w:rsidRPr="00CA6AE1">
        <w:rPr>
          <w:rFonts w:cstheme="minorHAnsi"/>
          <w:sz w:val="20"/>
          <w:szCs w:val="20"/>
        </w:rPr>
        <w:t>określonego w §</w:t>
      </w:r>
      <w:r w:rsidR="00CA6AE1">
        <w:rPr>
          <w:rFonts w:cstheme="minorHAnsi"/>
          <w:sz w:val="20"/>
          <w:szCs w:val="20"/>
        </w:rPr>
        <w:t xml:space="preserve"> </w:t>
      </w:r>
      <w:r w:rsidR="00CB17CC" w:rsidRPr="00CA6AE1">
        <w:rPr>
          <w:rFonts w:cstheme="minorHAnsi"/>
          <w:sz w:val="20"/>
          <w:szCs w:val="20"/>
        </w:rPr>
        <w:t xml:space="preserve">9 </w:t>
      </w:r>
      <w:r w:rsidRPr="00CA6AE1">
        <w:rPr>
          <w:rFonts w:cstheme="minorHAnsi"/>
          <w:sz w:val="20"/>
          <w:szCs w:val="20"/>
        </w:rPr>
        <w:t>ust. 1 niniejszej umowy.</w:t>
      </w:r>
    </w:p>
    <w:p w14:paraId="19EC810E" w14:textId="77777777" w:rsidR="00466E3E" w:rsidRPr="00CA6AE1" w:rsidRDefault="00466E3E" w:rsidP="00CA6AE1">
      <w:pPr>
        <w:pStyle w:val="Akapitzlist"/>
        <w:spacing w:after="0" w:line="240" w:lineRule="auto"/>
        <w:ind w:left="0"/>
        <w:jc w:val="both"/>
        <w:rPr>
          <w:rFonts w:cstheme="minorHAnsi"/>
          <w:sz w:val="20"/>
          <w:szCs w:val="20"/>
        </w:rPr>
      </w:pPr>
    </w:p>
    <w:p w14:paraId="211FADE9"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Zabezpieczenie należytego wykonania umowy</w:t>
      </w:r>
    </w:p>
    <w:p w14:paraId="575F837B" w14:textId="0CB9F3B0"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2</w:t>
      </w:r>
    </w:p>
    <w:p w14:paraId="0643FC99" w14:textId="77777777" w:rsidR="00CA6AE1" w:rsidRPr="00CA6AE1" w:rsidRDefault="00CA6AE1" w:rsidP="00741564">
      <w:pPr>
        <w:pStyle w:val="Akapitzlist"/>
        <w:numPr>
          <w:ilvl w:val="1"/>
          <w:numId w:val="10"/>
        </w:numPr>
        <w:ind w:left="0" w:hanging="284"/>
        <w:jc w:val="both"/>
        <w:rPr>
          <w:rFonts w:cstheme="minorHAnsi"/>
          <w:b/>
          <w:sz w:val="20"/>
          <w:szCs w:val="20"/>
        </w:rPr>
      </w:pPr>
      <w:r w:rsidRPr="00CA6AE1">
        <w:rPr>
          <w:rFonts w:cstheme="minorHAnsi"/>
          <w:sz w:val="20"/>
          <w:szCs w:val="20"/>
        </w:rPr>
        <w:t xml:space="preserve">Wykonawca wniósł zabezpieczenie należytego wykonania umowy w formie ………………………….…….. w wysokości  </w:t>
      </w:r>
      <w:r w:rsidRPr="00CA6AE1">
        <w:rPr>
          <w:rFonts w:cstheme="minorHAnsi"/>
          <w:b/>
          <w:sz w:val="20"/>
          <w:szCs w:val="20"/>
        </w:rPr>
        <w:t>……</w:t>
      </w:r>
      <w:r>
        <w:rPr>
          <w:rFonts w:cstheme="minorHAnsi"/>
          <w:b/>
          <w:sz w:val="20"/>
          <w:szCs w:val="20"/>
        </w:rPr>
        <w:t>………………………….</w:t>
      </w:r>
      <w:r w:rsidRPr="00CA6AE1">
        <w:rPr>
          <w:rFonts w:cstheme="minorHAnsi"/>
          <w:b/>
          <w:sz w:val="20"/>
          <w:szCs w:val="20"/>
        </w:rPr>
        <w:t>………… zł (słownie: …………………………..</w:t>
      </w:r>
      <w:r w:rsidRPr="00CA6AE1">
        <w:rPr>
          <w:rFonts w:cstheme="minorHAnsi"/>
          <w:sz w:val="20"/>
          <w:szCs w:val="20"/>
        </w:rPr>
        <w:t xml:space="preserve">). </w:t>
      </w:r>
      <w:r>
        <w:rPr>
          <w:rFonts w:cstheme="minorHAnsi"/>
          <w:sz w:val="20"/>
          <w:szCs w:val="20"/>
        </w:rPr>
        <w:br/>
      </w:r>
      <w:r w:rsidRPr="00CA6AE1">
        <w:rPr>
          <w:rFonts w:cstheme="minorHAnsi"/>
          <w:sz w:val="20"/>
          <w:szCs w:val="20"/>
        </w:rPr>
        <w:t>Zabezpieczenie wnosi się na okres realizacji</w:t>
      </w:r>
      <w:r w:rsidRPr="00CA6AE1">
        <w:rPr>
          <w:rFonts w:cstheme="minorHAnsi"/>
          <w:b/>
          <w:sz w:val="20"/>
          <w:szCs w:val="20"/>
        </w:rPr>
        <w:t xml:space="preserve"> </w:t>
      </w:r>
      <w:r w:rsidRPr="00CA6AE1">
        <w:rPr>
          <w:rFonts w:cstheme="minorHAnsi"/>
          <w:sz w:val="20"/>
          <w:szCs w:val="20"/>
        </w:rPr>
        <w:t>umowy oraz obowiązywania rękojmi za wady lub gwarancji.</w:t>
      </w:r>
    </w:p>
    <w:p w14:paraId="793E372C" w14:textId="77777777" w:rsidR="0076288D" w:rsidRPr="00CA6AE1" w:rsidRDefault="0076288D" w:rsidP="00741564">
      <w:pPr>
        <w:pStyle w:val="Akapitzlist"/>
        <w:numPr>
          <w:ilvl w:val="1"/>
          <w:numId w:val="10"/>
        </w:numPr>
        <w:spacing w:after="0" w:line="240" w:lineRule="auto"/>
        <w:ind w:left="0"/>
        <w:jc w:val="both"/>
        <w:rPr>
          <w:rFonts w:cstheme="minorHAnsi"/>
          <w:sz w:val="20"/>
          <w:szCs w:val="20"/>
        </w:rPr>
      </w:pPr>
      <w:r w:rsidRPr="00CA6AE1">
        <w:rPr>
          <w:rFonts w:cstheme="minorHAnsi"/>
          <w:sz w:val="20"/>
          <w:szCs w:val="20"/>
        </w:rPr>
        <w:t>Wniesione zabezpieczenie przeznaczone jest na zabezpieczenie roszczeń z tytułu niewykonania</w:t>
      </w:r>
      <w:r w:rsidR="00950B0B" w:rsidRPr="00CA6AE1">
        <w:rPr>
          <w:rFonts w:cstheme="minorHAnsi"/>
          <w:sz w:val="20"/>
          <w:szCs w:val="20"/>
        </w:rPr>
        <w:t xml:space="preserve"> </w:t>
      </w:r>
      <w:r w:rsidRPr="00CA6AE1">
        <w:rPr>
          <w:rFonts w:cstheme="minorHAnsi"/>
          <w:sz w:val="20"/>
          <w:szCs w:val="20"/>
        </w:rPr>
        <w:t>lub nienależytego wykonania przedmiotu umowy.</w:t>
      </w:r>
    </w:p>
    <w:p w14:paraId="62D778A9" w14:textId="77777777" w:rsidR="0076288D" w:rsidRPr="00CA6AE1" w:rsidRDefault="0076288D" w:rsidP="00741564">
      <w:pPr>
        <w:pStyle w:val="Akapitzlist"/>
        <w:numPr>
          <w:ilvl w:val="1"/>
          <w:numId w:val="10"/>
        </w:numPr>
        <w:spacing w:after="0" w:line="240" w:lineRule="auto"/>
        <w:ind w:left="0"/>
        <w:jc w:val="both"/>
        <w:rPr>
          <w:rFonts w:cstheme="minorHAnsi"/>
          <w:sz w:val="20"/>
          <w:szCs w:val="20"/>
        </w:rPr>
      </w:pPr>
      <w:r w:rsidRPr="00CA6AE1">
        <w:rPr>
          <w:rFonts w:cstheme="minorHAnsi"/>
          <w:sz w:val="20"/>
          <w:szCs w:val="20"/>
        </w:rPr>
        <w:t>Zamawiający zwróci zabezpieczenie w wysokości:</w:t>
      </w:r>
    </w:p>
    <w:p w14:paraId="7F3CD7F6" w14:textId="77777777" w:rsidR="00D32034" w:rsidRPr="00D32034" w:rsidRDefault="00D32034" w:rsidP="00741564">
      <w:pPr>
        <w:pStyle w:val="Akapitzlist"/>
        <w:numPr>
          <w:ilvl w:val="1"/>
          <w:numId w:val="15"/>
        </w:numPr>
        <w:spacing w:after="0" w:line="240" w:lineRule="auto"/>
        <w:ind w:left="426" w:hanging="426"/>
        <w:jc w:val="both"/>
        <w:rPr>
          <w:rFonts w:cstheme="minorHAnsi"/>
          <w:sz w:val="20"/>
          <w:szCs w:val="20"/>
        </w:rPr>
      </w:pPr>
      <w:r w:rsidRPr="008F7FA4">
        <w:rPr>
          <w:rFonts w:cstheme="minorHAnsi"/>
          <w:color w:val="000000" w:themeColor="text1"/>
          <w:sz w:val="20"/>
          <w:szCs w:val="20"/>
        </w:rPr>
        <w:t xml:space="preserve">70% kwoty zabezpieczenia w terminie 30 dni od dnia wykonania przedmiotu umowy i uznania </w:t>
      </w:r>
      <w:r w:rsidRPr="002810EC">
        <w:rPr>
          <w:rFonts w:cstheme="minorHAnsi"/>
          <w:color w:val="FF0000"/>
          <w:sz w:val="20"/>
          <w:szCs w:val="20"/>
        </w:rPr>
        <w:t>go</w:t>
      </w:r>
      <w:r>
        <w:rPr>
          <w:rFonts w:cstheme="minorHAnsi"/>
          <w:color w:val="000000" w:themeColor="text1"/>
          <w:sz w:val="20"/>
          <w:szCs w:val="20"/>
        </w:rPr>
        <w:t xml:space="preserve"> </w:t>
      </w:r>
      <w:r w:rsidRPr="008F7FA4">
        <w:rPr>
          <w:rFonts w:cstheme="minorHAnsi"/>
          <w:color w:val="000000" w:themeColor="text1"/>
          <w:sz w:val="20"/>
          <w:szCs w:val="20"/>
        </w:rPr>
        <w:t xml:space="preserve">za </w:t>
      </w:r>
      <w:r w:rsidRPr="00D32034">
        <w:rPr>
          <w:rFonts w:cstheme="minorHAnsi"/>
          <w:sz w:val="20"/>
          <w:szCs w:val="20"/>
        </w:rPr>
        <w:t>należycie wykonany / odbiór końcowy/,</w:t>
      </w:r>
    </w:p>
    <w:p w14:paraId="5C360023" w14:textId="77777777" w:rsidR="00CA6AE1" w:rsidRDefault="0076288D" w:rsidP="00741564">
      <w:pPr>
        <w:pStyle w:val="Akapitzlist"/>
        <w:numPr>
          <w:ilvl w:val="1"/>
          <w:numId w:val="15"/>
        </w:numPr>
        <w:spacing w:after="0" w:line="240" w:lineRule="auto"/>
        <w:ind w:left="426" w:hanging="426"/>
        <w:jc w:val="both"/>
        <w:rPr>
          <w:rFonts w:cstheme="minorHAnsi"/>
          <w:sz w:val="20"/>
          <w:szCs w:val="20"/>
        </w:rPr>
      </w:pPr>
      <w:r w:rsidRPr="00CA6AE1">
        <w:rPr>
          <w:rFonts w:cstheme="minorHAnsi"/>
          <w:sz w:val="20"/>
          <w:szCs w:val="20"/>
        </w:rPr>
        <w:t>30% kwoty zabezpieczenia nie później niż w ciągu 15 dni po upływie okresu rękojmi za wady</w:t>
      </w:r>
      <w:r w:rsidR="00950B0B" w:rsidRPr="00CA6AE1">
        <w:rPr>
          <w:rFonts w:cstheme="minorHAnsi"/>
          <w:sz w:val="20"/>
          <w:szCs w:val="20"/>
        </w:rPr>
        <w:t xml:space="preserve"> </w:t>
      </w:r>
      <w:r w:rsidRPr="00CA6AE1">
        <w:rPr>
          <w:rFonts w:cstheme="minorHAnsi"/>
          <w:sz w:val="20"/>
          <w:szCs w:val="20"/>
        </w:rPr>
        <w:t>lub gwarancji.</w:t>
      </w:r>
    </w:p>
    <w:p w14:paraId="1EB01DA7" w14:textId="77777777" w:rsidR="00CA6AE1" w:rsidRDefault="0076288D" w:rsidP="00741564">
      <w:pPr>
        <w:pStyle w:val="Akapitzlist"/>
        <w:numPr>
          <w:ilvl w:val="1"/>
          <w:numId w:val="10"/>
        </w:numPr>
        <w:spacing w:after="0" w:line="240" w:lineRule="auto"/>
        <w:ind w:left="0"/>
        <w:jc w:val="both"/>
        <w:rPr>
          <w:rFonts w:cstheme="minorHAnsi"/>
          <w:sz w:val="20"/>
          <w:szCs w:val="20"/>
        </w:rPr>
      </w:pPr>
      <w:r w:rsidRPr="00CA6AE1">
        <w:rPr>
          <w:rFonts w:cstheme="minorHAnsi"/>
          <w:sz w:val="20"/>
          <w:szCs w:val="20"/>
        </w:rPr>
        <w:t>Kwota zabezpieczenia wniesionego w pieniądzu jest oprocentowana w wysokości równej</w:t>
      </w:r>
      <w:r w:rsidR="00950B0B" w:rsidRPr="00CA6AE1">
        <w:rPr>
          <w:rFonts w:cstheme="minorHAnsi"/>
          <w:sz w:val="20"/>
          <w:szCs w:val="20"/>
        </w:rPr>
        <w:t xml:space="preserve"> </w:t>
      </w:r>
      <w:r w:rsidRPr="00CA6AE1">
        <w:rPr>
          <w:rFonts w:cstheme="minorHAnsi"/>
          <w:sz w:val="20"/>
          <w:szCs w:val="20"/>
        </w:rPr>
        <w:t>oprocentowaniu wkładów oszczędnościowych na rachunku a’vista Zamawiającego.</w:t>
      </w:r>
    </w:p>
    <w:p w14:paraId="656E4876" w14:textId="77777777" w:rsidR="0076288D" w:rsidRPr="00CA6AE1" w:rsidRDefault="0076288D" w:rsidP="00741564">
      <w:pPr>
        <w:pStyle w:val="Akapitzlist"/>
        <w:numPr>
          <w:ilvl w:val="1"/>
          <w:numId w:val="10"/>
        </w:numPr>
        <w:spacing w:after="0" w:line="240" w:lineRule="auto"/>
        <w:ind w:left="0"/>
        <w:jc w:val="both"/>
        <w:rPr>
          <w:rFonts w:cstheme="minorHAnsi"/>
          <w:sz w:val="20"/>
          <w:szCs w:val="20"/>
        </w:rPr>
      </w:pPr>
      <w:r w:rsidRPr="00CA6AE1">
        <w:rPr>
          <w:rFonts w:cstheme="minorHAnsi"/>
          <w:sz w:val="20"/>
          <w:szCs w:val="20"/>
        </w:rPr>
        <w:t>Wypłata, o której mowa w ust. 3, następuje nie później niż w ostatnim dniu ważności</w:t>
      </w:r>
      <w:r w:rsidR="00950B0B" w:rsidRPr="00CA6AE1">
        <w:rPr>
          <w:rFonts w:cstheme="minorHAnsi"/>
          <w:sz w:val="20"/>
          <w:szCs w:val="20"/>
        </w:rPr>
        <w:t xml:space="preserve"> </w:t>
      </w:r>
      <w:r w:rsidRPr="00CA6AE1">
        <w:rPr>
          <w:rFonts w:cstheme="minorHAnsi"/>
          <w:sz w:val="20"/>
          <w:szCs w:val="20"/>
        </w:rPr>
        <w:t>dotychczasowego zabezpieczenia.</w:t>
      </w:r>
    </w:p>
    <w:p w14:paraId="52DECAEE" w14:textId="77777777" w:rsidR="00012C6B" w:rsidRDefault="00012C6B" w:rsidP="00BB681E">
      <w:pPr>
        <w:spacing w:after="0" w:line="240" w:lineRule="auto"/>
        <w:rPr>
          <w:rFonts w:cstheme="minorHAnsi"/>
          <w:b/>
          <w:bCs/>
          <w:sz w:val="20"/>
          <w:szCs w:val="20"/>
        </w:rPr>
      </w:pPr>
    </w:p>
    <w:p w14:paraId="481BF429"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Rękojmia za wady fizyczne i gwarancja jakości</w:t>
      </w:r>
    </w:p>
    <w:p w14:paraId="7372B1B7" w14:textId="5B5EA575"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3</w:t>
      </w:r>
    </w:p>
    <w:p w14:paraId="1218BE1B" w14:textId="77777777" w:rsidR="0076288D" w:rsidRPr="00CA6AE1" w:rsidRDefault="0076288D" w:rsidP="00741564">
      <w:pPr>
        <w:pStyle w:val="Akapitzlist"/>
        <w:numPr>
          <w:ilvl w:val="0"/>
          <w:numId w:val="16"/>
        </w:numPr>
        <w:spacing w:after="0" w:line="240" w:lineRule="auto"/>
        <w:ind w:left="0" w:hanging="426"/>
        <w:jc w:val="both"/>
        <w:rPr>
          <w:rFonts w:cstheme="minorHAnsi"/>
          <w:sz w:val="20"/>
          <w:szCs w:val="20"/>
        </w:rPr>
      </w:pPr>
      <w:r w:rsidRPr="00CA6AE1">
        <w:rPr>
          <w:rFonts w:cstheme="minorHAnsi"/>
          <w:sz w:val="20"/>
          <w:szCs w:val="20"/>
        </w:rPr>
        <w:t>Wykonawca jest odpowiedzialny wobec Zamawiającego z tytułu rękojmi za wady fizyczne przez</w:t>
      </w:r>
      <w:r w:rsidR="00950B0B" w:rsidRPr="00CA6AE1">
        <w:rPr>
          <w:rFonts w:cstheme="minorHAnsi"/>
          <w:sz w:val="20"/>
          <w:szCs w:val="20"/>
        </w:rPr>
        <w:t xml:space="preserve"> </w:t>
      </w:r>
      <w:r w:rsidRPr="00CA6AE1">
        <w:rPr>
          <w:rFonts w:cstheme="minorHAnsi"/>
          <w:sz w:val="20"/>
          <w:szCs w:val="20"/>
        </w:rPr>
        <w:t xml:space="preserve">okres </w:t>
      </w:r>
      <w:r w:rsidR="003916B1" w:rsidRPr="00CA6AE1">
        <w:rPr>
          <w:rFonts w:cstheme="minorHAnsi"/>
          <w:sz w:val="20"/>
          <w:szCs w:val="20"/>
        </w:rPr>
        <w:t>60</w:t>
      </w:r>
      <w:r w:rsidRPr="00CA6AE1">
        <w:rPr>
          <w:rFonts w:cstheme="minorHAnsi"/>
          <w:sz w:val="20"/>
          <w:szCs w:val="20"/>
        </w:rPr>
        <w:t xml:space="preserve"> miesięcy licząc od dnia podpisania protokołu końcowego odbioru przedmiotu umowy.</w:t>
      </w:r>
    </w:p>
    <w:p w14:paraId="5A41D8C4" w14:textId="77777777" w:rsidR="0076288D" w:rsidRPr="00CA6AE1" w:rsidRDefault="0076288D" w:rsidP="00741564">
      <w:pPr>
        <w:pStyle w:val="Akapitzlist"/>
        <w:numPr>
          <w:ilvl w:val="0"/>
          <w:numId w:val="16"/>
        </w:numPr>
        <w:spacing w:after="0" w:line="240" w:lineRule="auto"/>
        <w:ind w:left="0" w:hanging="426"/>
        <w:jc w:val="both"/>
        <w:rPr>
          <w:rFonts w:cstheme="minorHAnsi"/>
          <w:sz w:val="20"/>
          <w:szCs w:val="20"/>
        </w:rPr>
      </w:pPr>
      <w:r w:rsidRPr="00CA6AE1">
        <w:rPr>
          <w:rFonts w:cstheme="minorHAnsi"/>
          <w:sz w:val="20"/>
          <w:szCs w:val="20"/>
        </w:rPr>
        <w:t>Wykonawca niezależnie od uprawnień z tytułu rękojmi udziela Zamawiającemu na podstawie</w:t>
      </w:r>
      <w:r w:rsidR="00950B0B" w:rsidRPr="00CA6AE1">
        <w:rPr>
          <w:rFonts w:cstheme="minorHAnsi"/>
          <w:sz w:val="20"/>
          <w:szCs w:val="20"/>
        </w:rPr>
        <w:t xml:space="preserve"> </w:t>
      </w:r>
      <w:r w:rsidRPr="00CA6AE1">
        <w:rPr>
          <w:rFonts w:cstheme="minorHAnsi"/>
          <w:sz w:val="20"/>
          <w:szCs w:val="20"/>
        </w:rPr>
        <w:t xml:space="preserve">niniejszej umowy </w:t>
      </w:r>
      <w:r w:rsidR="003916B1" w:rsidRPr="00CA6AE1">
        <w:rPr>
          <w:rFonts w:cstheme="minorHAnsi"/>
          <w:sz w:val="20"/>
          <w:szCs w:val="20"/>
        </w:rPr>
        <w:t>60</w:t>
      </w:r>
      <w:r w:rsidRPr="00CA6AE1">
        <w:rPr>
          <w:rFonts w:cstheme="minorHAnsi"/>
          <w:sz w:val="20"/>
          <w:szCs w:val="20"/>
        </w:rPr>
        <w:t xml:space="preserve"> miesięcy gwarancji jakości</w:t>
      </w:r>
      <w:r w:rsidR="005125E2">
        <w:rPr>
          <w:rFonts w:cstheme="minorHAnsi"/>
          <w:sz w:val="20"/>
          <w:szCs w:val="20"/>
        </w:rPr>
        <w:t>,</w:t>
      </w:r>
      <w:r w:rsidRPr="00CA6AE1">
        <w:rPr>
          <w:rFonts w:cstheme="minorHAnsi"/>
          <w:sz w:val="20"/>
          <w:szCs w:val="20"/>
        </w:rPr>
        <w:t xml:space="preserve"> na wykonany przedmiot umowy licząc</w:t>
      </w:r>
      <w:r w:rsidR="00950B0B" w:rsidRPr="00CA6AE1">
        <w:rPr>
          <w:rFonts w:cstheme="minorHAnsi"/>
          <w:sz w:val="20"/>
          <w:szCs w:val="20"/>
        </w:rPr>
        <w:t xml:space="preserve"> </w:t>
      </w:r>
      <w:r w:rsidRPr="00CA6AE1">
        <w:rPr>
          <w:rFonts w:cstheme="minorHAnsi"/>
          <w:sz w:val="20"/>
          <w:szCs w:val="20"/>
        </w:rPr>
        <w:t>od dnia podpisania protokołu końcowego odbioru przed</w:t>
      </w:r>
      <w:r w:rsidR="004A5425" w:rsidRPr="00CA6AE1">
        <w:rPr>
          <w:rFonts w:cstheme="minorHAnsi"/>
          <w:sz w:val="20"/>
          <w:szCs w:val="20"/>
        </w:rPr>
        <w:t xml:space="preserve">miotu umowy. Gwarancja obejmuje </w:t>
      </w:r>
      <w:r w:rsidRPr="00CA6AE1">
        <w:rPr>
          <w:rFonts w:cstheme="minorHAnsi"/>
          <w:sz w:val="20"/>
          <w:szCs w:val="20"/>
        </w:rPr>
        <w:t>odpowiedzialność z tytułu wad tkwiących w użytych materi</w:t>
      </w:r>
      <w:r w:rsidR="004A5425" w:rsidRPr="00CA6AE1">
        <w:rPr>
          <w:rFonts w:cstheme="minorHAnsi"/>
          <w:sz w:val="20"/>
          <w:szCs w:val="20"/>
        </w:rPr>
        <w:t xml:space="preserve">ałach i urządzeniach w wadliwym </w:t>
      </w:r>
      <w:r w:rsidRPr="00CA6AE1">
        <w:rPr>
          <w:rFonts w:cstheme="minorHAnsi"/>
          <w:sz w:val="20"/>
          <w:szCs w:val="20"/>
        </w:rPr>
        <w:t xml:space="preserve">wykonaniu prac oraz szkód powstałych </w:t>
      </w:r>
      <w:r w:rsidR="005125E2">
        <w:rPr>
          <w:rFonts w:cstheme="minorHAnsi"/>
          <w:sz w:val="20"/>
          <w:szCs w:val="20"/>
        </w:rPr>
        <w:br/>
      </w:r>
      <w:r w:rsidRPr="00CA6AE1">
        <w:rPr>
          <w:rFonts w:cstheme="minorHAnsi"/>
          <w:sz w:val="20"/>
          <w:szCs w:val="20"/>
        </w:rPr>
        <w:t>w związku z wystąpieniem wady.</w:t>
      </w:r>
    </w:p>
    <w:p w14:paraId="2B25B191" w14:textId="77777777" w:rsidR="00D32034" w:rsidRPr="008F7FA4" w:rsidRDefault="00D32034" w:rsidP="00741564">
      <w:pPr>
        <w:pStyle w:val="Akapitzlist"/>
        <w:numPr>
          <w:ilvl w:val="0"/>
          <w:numId w:val="16"/>
        </w:numPr>
        <w:spacing w:after="0" w:line="240" w:lineRule="auto"/>
        <w:ind w:left="0" w:hanging="426"/>
        <w:jc w:val="both"/>
        <w:rPr>
          <w:rFonts w:cstheme="minorHAnsi"/>
          <w:color w:val="000000" w:themeColor="text1"/>
          <w:sz w:val="20"/>
          <w:szCs w:val="20"/>
        </w:rPr>
      </w:pPr>
      <w:r w:rsidRPr="008F7FA4">
        <w:rPr>
          <w:rFonts w:cstheme="minorHAnsi"/>
          <w:color w:val="000000" w:themeColor="text1"/>
          <w:sz w:val="20"/>
          <w:szCs w:val="20"/>
        </w:rPr>
        <w:t>Wykonawca ustala następujące warunki udzielonej gwarancji:</w:t>
      </w:r>
    </w:p>
    <w:p w14:paraId="6019E3C3"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Wykonawca zobowiązuje się usuwać wszelkie wady, jakie ujawnią się lub powstaną w okresie gwarancji;</w:t>
      </w:r>
    </w:p>
    <w:p w14:paraId="5C4392BE"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o wystąpieniu wady Zamawiający jest zobowiązany zawiadomić Wykonawcę niezwłocznie od jej wystąpienia telefonicznie, faksem lub mailem, a następnie pisemnie potwierdzić listem poleconym,</w:t>
      </w:r>
    </w:p>
    <w:p w14:paraId="27617A3C"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istnienie wady powinno być stwierdzone protokolarnie, datę i miejsce oględzin wyznacza się Wykonawcy w zawiadomieniu, o którym mowa w pkt 2,</w:t>
      </w:r>
    </w:p>
    <w:p w14:paraId="619B2942"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Wykonawca zobowiązany jest do usunięcia wady w terminie w nie dłuższym niż 14 dni roboczych od dnia wyznaczonego na oględziny wady. Za zgodą Zamawiającego wyrażoną na piśmie, termin usunięcia wady może być przedłużony,</w:t>
      </w:r>
    </w:p>
    <w:p w14:paraId="188AC489"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w szczególnych przypadkach, gdy wada stanowi zagrożenie życia lub zdrowia ludzi, albo wystąpienia szkody o dużych rozmiarach Wykonawca zobowiązany jest do niezwłocznego przystąpienia do jej usunięcia,</w:t>
      </w:r>
    </w:p>
    <w:p w14:paraId="1EA28367"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Wykonawca zobowiązuje się do usuwania wad na własny koszt,</w:t>
      </w:r>
    </w:p>
    <w:p w14:paraId="5B97D2C5"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jeżeli Wykonawca nie usunie wady w terminie, Zamawiający jest uprawniony bez utraty praw wynikających z gwarancji, do zlecenia wykonania usunięcia wady wybranemu przez siebie podmiotowi na koszt i ryzyko Wykonawcy. Wykonawca zobowiązany jest do zwrotu poniesionych kosztów usunięcia wady w terminie 14 dni od pisemnego wezwania do zapłaty przez Zamawiającego,</w:t>
      </w:r>
    </w:p>
    <w:p w14:paraId="6A7DACED"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usunięcie wady powinno być stwierdzone protokolarnie,</w:t>
      </w:r>
    </w:p>
    <w:p w14:paraId="725FE65F"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termin gwarancji ulega przedłużeniu o czas usunięcia wady, jeżeli zawiadomienie o wystąpieniu wady nastąpiło jeszcze w czasie trwania gwarancji,</w:t>
      </w:r>
    </w:p>
    <w:p w14:paraId="6415C864" w14:textId="77777777" w:rsidR="00D3203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udzielenie gwarancji jakości przez innych gwarantów na poszczególne materiały wchodzące w skład przedmiotu umowy nie ogranicza, ani nie wyłącza w jakimkolwiek zakresie gwarancji jakości udzielonej przez Wykonawcę.</w:t>
      </w:r>
    </w:p>
    <w:p w14:paraId="32B5842A" w14:textId="77777777" w:rsidR="00D32034" w:rsidRDefault="00D32034" w:rsidP="00741564">
      <w:pPr>
        <w:pStyle w:val="Akapitzlist"/>
        <w:numPr>
          <w:ilvl w:val="0"/>
          <w:numId w:val="16"/>
        </w:numPr>
        <w:spacing w:after="0" w:line="240" w:lineRule="auto"/>
        <w:ind w:left="0"/>
        <w:jc w:val="both"/>
        <w:rPr>
          <w:rFonts w:cstheme="minorHAnsi"/>
          <w:color w:val="000000" w:themeColor="text1"/>
          <w:sz w:val="20"/>
          <w:szCs w:val="20"/>
        </w:rPr>
      </w:pPr>
      <w:r w:rsidRPr="00D32034">
        <w:rPr>
          <w:rFonts w:cstheme="minorHAnsi"/>
          <w:color w:val="000000" w:themeColor="text1"/>
          <w:sz w:val="20"/>
          <w:szCs w:val="20"/>
        </w:rPr>
        <w:t>W terminie 14 dni przed upływem gwarancji, Zamawiający z udziałem Wykonawcy przeprowadzi przegląd przedmiotu umowy w celu dokonania ewentualnych napraw gwarancyjnych.</w:t>
      </w:r>
    </w:p>
    <w:p w14:paraId="789BFEF2" w14:textId="77777777" w:rsidR="00CA6AE1" w:rsidRPr="006D7AF4" w:rsidRDefault="00D32034" w:rsidP="00741564">
      <w:pPr>
        <w:pStyle w:val="Akapitzlist"/>
        <w:numPr>
          <w:ilvl w:val="0"/>
          <w:numId w:val="16"/>
        </w:numPr>
        <w:spacing w:after="0" w:line="240" w:lineRule="auto"/>
        <w:ind w:left="0"/>
        <w:jc w:val="both"/>
        <w:rPr>
          <w:rFonts w:cstheme="minorHAnsi"/>
          <w:color w:val="000000" w:themeColor="text1"/>
          <w:sz w:val="20"/>
          <w:szCs w:val="20"/>
        </w:rPr>
      </w:pPr>
      <w:r w:rsidRPr="00D32034">
        <w:rPr>
          <w:rFonts w:cstheme="minorHAnsi"/>
          <w:color w:val="000000" w:themeColor="text1"/>
          <w:sz w:val="20"/>
          <w:szCs w:val="20"/>
        </w:rPr>
        <w:t>Zamawiający może wykonywać uprawnienia z tytułu rękojmi za wady fizyczne niezależnie od uprawnień wynikających z gwarancji.</w:t>
      </w:r>
    </w:p>
    <w:p w14:paraId="139072E4" w14:textId="23D99D98" w:rsidR="00E00337" w:rsidRDefault="00E00337" w:rsidP="00CA6AE1">
      <w:pPr>
        <w:pStyle w:val="Akapitzlist"/>
        <w:spacing w:after="0" w:line="240" w:lineRule="auto"/>
        <w:ind w:left="0"/>
        <w:jc w:val="both"/>
        <w:rPr>
          <w:rFonts w:cstheme="minorHAnsi"/>
          <w:sz w:val="20"/>
          <w:szCs w:val="20"/>
        </w:rPr>
      </w:pPr>
    </w:p>
    <w:p w14:paraId="6E7FA077" w14:textId="313BE3AD" w:rsidR="002C5EC7" w:rsidRDefault="002C5EC7" w:rsidP="00CA6AE1">
      <w:pPr>
        <w:pStyle w:val="Akapitzlist"/>
        <w:spacing w:after="0" w:line="240" w:lineRule="auto"/>
        <w:ind w:left="0"/>
        <w:jc w:val="both"/>
        <w:rPr>
          <w:rFonts w:cstheme="minorHAnsi"/>
          <w:sz w:val="20"/>
          <w:szCs w:val="20"/>
        </w:rPr>
      </w:pPr>
    </w:p>
    <w:p w14:paraId="717B527E" w14:textId="77777777" w:rsidR="002C5EC7" w:rsidRPr="00CA6AE1" w:rsidRDefault="002C5EC7" w:rsidP="00CA6AE1">
      <w:pPr>
        <w:pStyle w:val="Akapitzlist"/>
        <w:spacing w:after="0" w:line="240" w:lineRule="auto"/>
        <w:ind w:left="0"/>
        <w:jc w:val="both"/>
        <w:rPr>
          <w:rFonts w:cstheme="minorHAnsi"/>
          <w:sz w:val="20"/>
          <w:szCs w:val="20"/>
        </w:rPr>
      </w:pPr>
    </w:p>
    <w:p w14:paraId="27945ABD"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lastRenderedPageBreak/>
        <w:t>Podwykonawcy</w:t>
      </w:r>
    </w:p>
    <w:p w14:paraId="0169CA33" w14:textId="347912F9"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4</w:t>
      </w:r>
    </w:p>
    <w:p w14:paraId="527EA938"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Wykonawca, podwykonawca lub dalszy podwykonawca</w:t>
      </w:r>
      <w:r w:rsidR="004A5425" w:rsidRPr="00011F95">
        <w:rPr>
          <w:rFonts w:cstheme="minorHAnsi"/>
          <w:sz w:val="20"/>
          <w:szCs w:val="20"/>
        </w:rPr>
        <w:t xml:space="preserve"> zamówienia na roboty budowlane </w:t>
      </w:r>
      <w:r w:rsidRPr="00011F95">
        <w:rPr>
          <w:rFonts w:cstheme="minorHAnsi"/>
          <w:sz w:val="20"/>
          <w:szCs w:val="20"/>
        </w:rPr>
        <w:t>zamierzający zawrzeć umowę o podwykonawstwo, której przedm</w:t>
      </w:r>
      <w:r w:rsidR="004A5425" w:rsidRPr="00011F95">
        <w:rPr>
          <w:rFonts w:cstheme="minorHAnsi"/>
          <w:sz w:val="20"/>
          <w:szCs w:val="20"/>
        </w:rPr>
        <w:t xml:space="preserve">iotem są roboty budowlane, jest </w:t>
      </w:r>
      <w:r w:rsidRPr="00011F95">
        <w:rPr>
          <w:rFonts w:cstheme="minorHAnsi"/>
          <w:sz w:val="20"/>
          <w:szCs w:val="20"/>
        </w:rPr>
        <w:t>obowiązany, w trakcie realizacji zamówienia do przedłożenia Za</w:t>
      </w:r>
      <w:r w:rsidR="004A5425" w:rsidRPr="00011F95">
        <w:rPr>
          <w:rFonts w:cstheme="minorHAnsi"/>
          <w:sz w:val="20"/>
          <w:szCs w:val="20"/>
        </w:rPr>
        <w:t xml:space="preserve">mawiającemu projektu tej umowy, </w:t>
      </w:r>
      <w:r w:rsidRPr="00011F95">
        <w:rPr>
          <w:rFonts w:cstheme="minorHAnsi"/>
          <w:sz w:val="20"/>
          <w:szCs w:val="20"/>
        </w:rPr>
        <w:t>przy czym podwykonawca lub dalszy podwykonawca jest obow</w:t>
      </w:r>
      <w:r w:rsidR="004A5425" w:rsidRPr="00011F95">
        <w:rPr>
          <w:rFonts w:cstheme="minorHAnsi"/>
          <w:sz w:val="20"/>
          <w:szCs w:val="20"/>
        </w:rPr>
        <w:t xml:space="preserve">iązany dołączyć zgodę wykonawcy </w:t>
      </w:r>
      <w:r w:rsidRPr="00011F95">
        <w:rPr>
          <w:rFonts w:cstheme="minorHAnsi"/>
          <w:sz w:val="20"/>
          <w:szCs w:val="20"/>
        </w:rPr>
        <w:t>na zawarcie umowy o podwykonawstwo o treści zgodnej z projektem umowy.</w:t>
      </w:r>
    </w:p>
    <w:p w14:paraId="602EA701"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Termin zapłaty wynagrodzenia podwykonawcy lub dalszemu podwykonawcy przewidziany w</w:t>
      </w:r>
      <w:r w:rsidR="004A5425" w:rsidRPr="00011F95">
        <w:rPr>
          <w:rFonts w:cstheme="minorHAnsi"/>
          <w:sz w:val="20"/>
          <w:szCs w:val="20"/>
        </w:rPr>
        <w:t xml:space="preserve"> </w:t>
      </w:r>
      <w:r w:rsidRPr="00011F95">
        <w:rPr>
          <w:rFonts w:cstheme="minorHAnsi"/>
          <w:sz w:val="20"/>
          <w:szCs w:val="20"/>
        </w:rPr>
        <w:t xml:space="preserve">umowie </w:t>
      </w:r>
      <w:r w:rsidR="00012C6B" w:rsidRPr="00011F95">
        <w:rPr>
          <w:rFonts w:cstheme="minorHAnsi"/>
          <w:sz w:val="20"/>
          <w:szCs w:val="20"/>
        </w:rPr>
        <w:br/>
      </w:r>
      <w:r w:rsidRPr="00011F95">
        <w:rPr>
          <w:rFonts w:cstheme="minorHAnsi"/>
          <w:sz w:val="20"/>
          <w:szCs w:val="20"/>
        </w:rPr>
        <w:t>o podwykonawstwo nie może być dłuższy niż 20 dn</w:t>
      </w:r>
      <w:r w:rsidR="004A5425" w:rsidRPr="00011F95">
        <w:rPr>
          <w:rFonts w:cstheme="minorHAnsi"/>
          <w:sz w:val="20"/>
          <w:szCs w:val="20"/>
        </w:rPr>
        <w:t xml:space="preserve">i od dnia doręczenia wykonawcy, </w:t>
      </w:r>
      <w:r w:rsidRPr="00011F95">
        <w:rPr>
          <w:rFonts w:cstheme="minorHAnsi"/>
          <w:sz w:val="20"/>
          <w:szCs w:val="20"/>
        </w:rPr>
        <w:t>podwykonawcy lub dalszemu podwykonawcy faktury</w:t>
      </w:r>
      <w:r w:rsidR="004A5425" w:rsidRPr="00011F95">
        <w:rPr>
          <w:rFonts w:cstheme="minorHAnsi"/>
          <w:sz w:val="20"/>
          <w:szCs w:val="20"/>
        </w:rPr>
        <w:t xml:space="preserve"> lub rachunku za wykonane przez </w:t>
      </w:r>
      <w:r w:rsidRPr="00011F95">
        <w:rPr>
          <w:rFonts w:cstheme="minorHAnsi"/>
          <w:sz w:val="20"/>
          <w:szCs w:val="20"/>
        </w:rPr>
        <w:t>podwykonawcę lub dalszego podwykonawcy dostawy, usługi lub roboty budowlanej.</w:t>
      </w:r>
    </w:p>
    <w:p w14:paraId="78C9B89C"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Umowa podwykonawstwa musi zawierać kwotę zobowiązania. K</w:t>
      </w:r>
      <w:r w:rsidR="004A5425" w:rsidRPr="00011F95">
        <w:rPr>
          <w:rFonts w:cstheme="minorHAnsi"/>
          <w:sz w:val="20"/>
          <w:szCs w:val="20"/>
        </w:rPr>
        <w:t xml:space="preserve">wota ta nie może być wyższa niż </w:t>
      </w:r>
      <w:r w:rsidRPr="00011F95">
        <w:rPr>
          <w:rFonts w:cstheme="minorHAnsi"/>
          <w:sz w:val="20"/>
          <w:szCs w:val="20"/>
        </w:rPr>
        <w:t>zobowiązanie wynikające z zawartej między Zamawiający</w:t>
      </w:r>
      <w:r w:rsidR="004A5425" w:rsidRPr="00011F95">
        <w:rPr>
          <w:rFonts w:cstheme="minorHAnsi"/>
          <w:sz w:val="20"/>
          <w:szCs w:val="20"/>
        </w:rPr>
        <w:t xml:space="preserve">m a Wykonawcą umowy. Umowa musi </w:t>
      </w:r>
      <w:r w:rsidRPr="00011F95">
        <w:rPr>
          <w:rFonts w:cstheme="minorHAnsi"/>
          <w:sz w:val="20"/>
          <w:szCs w:val="20"/>
        </w:rPr>
        <w:t>zawierać zakres przedmiotu zamówienia zgodnie z wymaganiami Zamawiającego.</w:t>
      </w:r>
    </w:p>
    <w:p w14:paraId="6DBC4469"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Zamawiający, w terminie 7 dni, zgłasza w formie pisemnej pod r</w:t>
      </w:r>
      <w:r w:rsidR="004A5425" w:rsidRPr="00011F95">
        <w:rPr>
          <w:rFonts w:cstheme="minorHAnsi"/>
          <w:sz w:val="20"/>
          <w:szCs w:val="20"/>
        </w:rPr>
        <w:t xml:space="preserve">ygorem nieważności zastrzeżenia </w:t>
      </w:r>
      <w:r w:rsidRPr="00011F95">
        <w:rPr>
          <w:rFonts w:cstheme="minorHAnsi"/>
          <w:sz w:val="20"/>
          <w:szCs w:val="20"/>
        </w:rPr>
        <w:t>do projektu umowy o podwykonawstwo, której przedmiotem są roboty budowlane w przypadku gdy:</w:t>
      </w:r>
    </w:p>
    <w:p w14:paraId="6A996734" w14:textId="77777777" w:rsidR="0076288D" w:rsidRPr="00011F95" w:rsidRDefault="0076288D" w:rsidP="00741564">
      <w:pPr>
        <w:pStyle w:val="Akapitzlist"/>
        <w:numPr>
          <w:ilvl w:val="1"/>
          <w:numId w:val="17"/>
        </w:numPr>
        <w:spacing w:after="0" w:line="240" w:lineRule="auto"/>
        <w:ind w:left="426" w:hanging="426"/>
        <w:jc w:val="both"/>
        <w:rPr>
          <w:rFonts w:cstheme="minorHAnsi"/>
          <w:sz w:val="20"/>
          <w:szCs w:val="20"/>
        </w:rPr>
      </w:pPr>
      <w:r w:rsidRPr="00011F95">
        <w:rPr>
          <w:rFonts w:cstheme="minorHAnsi"/>
          <w:sz w:val="20"/>
          <w:szCs w:val="20"/>
        </w:rPr>
        <w:t>nie spełnia ona wymagań określonych w dokumentach zamówienia,</w:t>
      </w:r>
    </w:p>
    <w:p w14:paraId="1A1927DC" w14:textId="77777777" w:rsidR="0076288D" w:rsidRPr="00011F95" w:rsidRDefault="0076288D" w:rsidP="00741564">
      <w:pPr>
        <w:pStyle w:val="Akapitzlist"/>
        <w:numPr>
          <w:ilvl w:val="1"/>
          <w:numId w:val="17"/>
        </w:numPr>
        <w:spacing w:after="0" w:line="240" w:lineRule="auto"/>
        <w:ind w:left="426" w:hanging="426"/>
        <w:jc w:val="both"/>
        <w:rPr>
          <w:rFonts w:cstheme="minorHAnsi"/>
          <w:sz w:val="20"/>
          <w:szCs w:val="20"/>
        </w:rPr>
      </w:pPr>
      <w:r w:rsidRPr="00011F95">
        <w:rPr>
          <w:rFonts w:cstheme="minorHAnsi"/>
          <w:sz w:val="20"/>
          <w:szCs w:val="20"/>
        </w:rPr>
        <w:t>przewiduje termin zapłaty wynagrodzenia dłuższy niż określony w ust. 2,</w:t>
      </w:r>
    </w:p>
    <w:p w14:paraId="521AE0F6" w14:textId="77777777" w:rsidR="0076288D" w:rsidRPr="00011F95" w:rsidRDefault="0076288D" w:rsidP="00741564">
      <w:pPr>
        <w:pStyle w:val="Akapitzlist"/>
        <w:numPr>
          <w:ilvl w:val="1"/>
          <w:numId w:val="17"/>
        </w:numPr>
        <w:spacing w:after="0" w:line="240" w:lineRule="auto"/>
        <w:ind w:left="426" w:hanging="426"/>
        <w:jc w:val="both"/>
        <w:rPr>
          <w:rFonts w:cstheme="minorHAnsi"/>
          <w:sz w:val="20"/>
          <w:szCs w:val="20"/>
        </w:rPr>
      </w:pPr>
      <w:r w:rsidRPr="00011F95">
        <w:rPr>
          <w:rFonts w:cstheme="minorHAnsi"/>
          <w:sz w:val="20"/>
          <w:szCs w:val="20"/>
        </w:rPr>
        <w:t>zawiera postanowienia kształtujące prawa i obowiąz</w:t>
      </w:r>
      <w:r w:rsidR="004A5425" w:rsidRPr="00011F95">
        <w:rPr>
          <w:rFonts w:cstheme="minorHAnsi"/>
          <w:sz w:val="20"/>
          <w:szCs w:val="20"/>
        </w:rPr>
        <w:t xml:space="preserve">ki podwykonawcy, w zakresie kar </w:t>
      </w:r>
      <w:r w:rsidRPr="00011F95">
        <w:rPr>
          <w:rFonts w:cstheme="minorHAnsi"/>
          <w:sz w:val="20"/>
          <w:szCs w:val="20"/>
        </w:rPr>
        <w:t>umownych oraz postanowienia dotyczące warunków wypłaty wy</w:t>
      </w:r>
      <w:r w:rsidR="004A5425" w:rsidRPr="00011F95">
        <w:rPr>
          <w:rFonts w:cstheme="minorHAnsi"/>
          <w:sz w:val="20"/>
          <w:szCs w:val="20"/>
        </w:rPr>
        <w:t xml:space="preserve">nagrodzenia, w sposób dla niego </w:t>
      </w:r>
      <w:r w:rsidRPr="00011F95">
        <w:rPr>
          <w:rFonts w:cstheme="minorHAnsi"/>
          <w:sz w:val="20"/>
          <w:szCs w:val="20"/>
        </w:rPr>
        <w:t>mniej korzystny niż prawa i obowiązki Wykonawcy, ukształt</w:t>
      </w:r>
      <w:r w:rsidR="004A5425" w:rsidRPr="00011F95">
        <w:rPr>
          <w:rFonts w:cstheme="minorHAnsi"/>
          <w:sz w:val="20"/>
          <w:szCs w:val="20"/>
        </w:rPr>
        <w:t xml:space="preserve">owane postanowieniami umowy </w:t>
      </w:r>
      <w:r w:rsidRPr="00011F95">
        <w:rPr>
          <w:rFonts w:cstheme="minorHAnsi"/>
          <w:sz w:val="20"/>
          <w:szCs w:val="20"/>
        </w:rPr>
        <w:t>zawartej między Zamawiającym a Wykonawcą.</w:t>
      </w:r>
    </w:p>
    <w:p w14:paraId="6C35267D"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Niezgłoszenie zastrzeżeń, o których mowa w ust. 4 do</w:t>
      </w:r>
      <w:r w:rsidR="004A5425" w:rsidRPr="00011F95">
        <w:rPr>
          <w:rFonts w:cstheme="minorHAnsi"/>
          <w:sz w:val="20"/>
          <w:szCs w:val="20"/>
        </w:rPr>
        <w:t xml:space="preserve"> przedłożonego projektu umowy o </w:t>
      </w:r>
      <w:r w:rsidRPr="00011F95">
        <w:rPr>
          <w:rFonts w:cstheme="minorHAnsi"/>
          <w:sz w:val="20"/>
          <w:szCs w:val="20"/>
        </w:rPr>
        <w:t>podwykonawstwo, której przedmiotem są roboty budowlane, w terminie 7 dni, uważa się za</w:t>
      </w:r>
      <w:r w:rsidR="004A5425" w:rsidRPr="00011F95">
        <w:rPr>
          <w:rFonts w:cstheme="minorHAnsi"/>
          <w:sz w:val="20"/>
          <w:szCs w:val="20"/>
        </w:rPr>
        <w:t xml:space="preserve"> </w:t>
      </w:r>
      <w:r w:rsidRPr="00011F95">
        <w:rPr>
          <w:rFonts w:cstheme="minorHAnsi"/>
          <w:sz w:val="20"/>
          <w:szCs w:val="20"/>
        </w:rPr>
        <w:t>akceptację projektu umowy przez Zamawiającego.</w:t>
      </w:r>
    </w:p>
    <w:p w14:paraId="4E12838B"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Wykonawca, podwykonawca lub dalszy podwykonawca</w:t>
      </w:r>
      <w:r w:rsidR="004A5425" w:rsidRPr="00011F95">
        <w:rPr>
          <w:rFonts w:cstheme="minorHAnsi"/>
          <w:sz w:val="20"/>
          <w:szCs w:val="20"/>
        </w:rPr>
        <w:t xml:space="preserve"> zamówienia na roboty budowlane </w:t>
      </w:r>
      <w:r w:rsidRPr="00011F95">
        <w:rPr>
          <w:rFonts w:cstheme="minorHAnsi"/>
          <w:sz w:val="20"/>
          <w:szCs w:val="20"/>
        </w:rPr>
        <w:t>przedkłada zamawiającemu poświadczoną za zgodność z or</w:t>
      </w:r>
      <w:r w:rsidR="004A5425" w:rsidRPr="00011F95">
        <w:rPr>
          <w:rFonts w:cstheme="minorHAnsi"/>
          <w:sz w:val="20"/>
          <w:szCs w:val="20"/>
        </w:rPr>
        <w:t xml:space="preserve">yginałem kopię zawartej umowy o </w:t>
      </w:r>
      <w:r w:rsidRPr="00011F95">
        <w:rPr>
          <w:rFonts w:cstheme="minorHAnsi"/>
          <w:sz w:val="20"/>
          <w:szCs w:val="20"/>
        </w:rPr>
        <w:t>podwykonawstwo, której przedmiotem są roboty budowlane, w terminie 7 dni od dnia jej zawarcia.</w:t>
      </w:r>
    </w:p>
    <w:p w14:paraId="374D4855"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Zamawiający, w terminie 7 dni, zgłasza w formie pisemnej sprz</w:t>
      </w:r>
      <w:r w:rsidR="004A5425" w:rsidRPr="00011F95">
        <w:rPr>
          <w:rFonts w:cstheme="minorHAnsi"/>
          <w:sz w:val="20"/>
          <w:szCs w:val="20"/>
        </w:rPr>
        <w:t xml:space="preserve">eciw do umowy o podwykonawstwo, </w:t>
      </w:r>
      <w:r w:rsidRPr="00011F95">
        <w:rPr>
          <w:rFonts w:cstheme="minorHAnsi"/>
          <w:sz w:val="20"/>
          <w:szCs w:val="20"/>
        </w:rPr>
        <w:t>której przedmiotem są roboty budowlane, w przypadkach, o których mowa w ust. 4.</w:t>
      </w:r>
    </w:p>
    <w:p w14:paraId="2ADCC0BE"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Niezgłoszenie sprzeciwu, o którym mowa w ust. 7 do przed</w:t>
      </w:r>
      <w:r w:rsidR="004A5425" w:rsidRPr="00011F95">
        <w:rPr>
          <w:rFonts w:cstheme="minorHAnsi"/>
          <w:sz w:val="20"/>
          <w:szCs w:val="20"/>
        </w:rPr>
        <w:t xml:space="preserve">łożonej umowy o podwykonawstwo, </w:t>
      </w:r>
      <w:r w:rsidRPr="00011F95">
        <w:rPr>
          <w:rFonts w:cstheme="minorHAnsi"/>
          <w:sz w:val="20"/>
          <w:szCs w:val="20"/>
        </w:rPr>
        <w:t>której przedmiotem są roboty budowlane, w terminie 7 dni, uważ</w:t>
      </w:r>
      <w:r w:rsidR="004A5425" w:rsidRPr="00011F95">
        <w:rPr>
          <w:rFonts w:cstheme="minorHAnsi"/>
          <w:sz w:val="20"/>
          <w:szCs w:val="20"/>
        </w:rPr>
        <w:t xml:space="preserve">a się za akceptację umowy przez </w:t>
      </w:r>
      <w:r w:rsidRPr="00011F95">
        <w:rPr>
          <w:rFonts w:cstheme="minorHAnsi"/>
          <w:sz w:val="20"/>
          <w:szCs w:val="20"/>
        </w:rPr>
        <w:t>Zamawiającego.</w:t>
      </w:r>
    </w:p>
    <w:p w14:paraId="71DB0705"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W przypadku umów, których przedmiotem są roboty budowla</w:t>
      </w:r>
      <w:r w:rsidR="004A5425" w:rsidRPr="00011F95">
        <w:rPr>
          <w:rFonts w:cstheme="minorHAnsi"/>
          <w:sz w:val="20"/>
          <w:szCs w:val="20"/>
        </w:rPr>
        <w:t xml:space="preserve">ne, Wykonawca, podwykonawca lub </w:t>
      </w:r>
      <w:r w:rsidRPr="00011F95">
        <w:rPr>
          <w:rFonts w:cstheme="minorHAnsi"/>
          <w:sz w:val="20"/>
          <w:szCs w:val="20"/>
        </w:rPr>
        <w:t>dalszy podwykonawca przedkłada Zamawiającemu poświadczoną</w:t>
      </w:r>
      <w:r w:rsidR="004A5425" w:rsidRPr="00011F95">
        <w:rPr>
          <w:rFonts w:cstheme="minorHAnsi"/>
          <w:sz w:val="20"/>
          <w:szCs w:val="20"/>
        </w:rPr>
        <w:t xml:space="preserve"> za zgodność z oryginałem kopię </w:t>
      </w:r>
      <w:r w:rsidR="000B593B">
        <w:rPr>
          <w:rFonts w:cstheme="minorHAnsi"/>
          <w:sz w:val="20"/>
          <w:szCs w:val="20"/>
        </w:rPr>
        <w:t xml:space="preserve">zawartej umowy </w:t>
      </w:r>
      <w:r w:rsidRPr="00011F95">
        <w:rPr>
          <w:rFonts w:cstheme="minorHAnsi"/>
          <w:sz w:val="20"/>
          <w:szCs w:val="20"/>
        </w:rPr>
        <w:t>o podwykonawstwo, której przedmiotem są dostawy lub usługi, w terminie 7 dni o</w:t>
      </w:r>
      <w:r w:rsidR="004A5425" w:rsidRPr="00011F95">
        <w:rPr>
          <w:rFonts w:cstheme="minorHAnsi"/>
          <w:sz w:val="20"/>
          <w:szCs w:val="20"/>
        </w:rPr>
        <w:t xml:space="preserve">d </w:t>
      </w:r>
      <w:r w:rsidR="000B593B">
        <w:rPr>
          <w:rFonts w:cstheme="minorHAnsi"/>
          <w:sz w:val="20"/>
          <w:szCs w:val="20"/>
        </w:rPr>
        <w:t xml:space="preserve">dnia jej zawarcia, </w:t>
      </w:r>
      <w:r w:rsidRPr="00011F95">
        <w:rPr>
          <w:rFonts w:cstheme="minorHAnsi"/>
          <w:sz w:val="20"/>
          <w:szCs w:val="20"/>
        </w:rPr>
        <w:t xml:space="preserve">z wyłączeniem umów o podwykonawstwo o wartości mniejszej </w:t>
      </w:r>
      <w:r w:rsidR="00573D39" w:rsidRPr="00011F95">
        <w:rPr>
          <w:rFonts w:cstheme="minorHAnsi"/>
          <w:sz w:val="20"/>
          <w:szCs w:val="20"/>
        </w:rPr>
        <w:t xml:space="preserve">niż 0,5% wartości </w:t>
      </w:r>
      <w:r w:rsidRPr="00011F95">
        <w:rPr>
          <w:rFonts w:cstheme="minorHAnsi"/>
          <w:sz w:val="20"/>
          <w:szCs w:val="20"/>
        </w:rPr>
        <w:t xml:space="preserve">umowy w sprawie zamówienia publicznego. Wyłączenie nie </w:t>
      </w:r>
      <w:r w:rsidR="00573D39" w:rsidRPr="00011F95">
        <w:rPr>
          <w:rFonts w:cstheme="minorHAnsi"/>
          <w:sz w:val="20"/>
          <w:szCs w:val="20"/>
        </w:rPr>
        <w:t xml:space="preserve">dotyczy umów o podwykonawstwo o </w:t>
      </w:r>
      <w:r w:rsidRPr="00011F95">
        <w:rPr>
          <w:rFonts w:cstheme="minorHAnsi"/>
          <w:sz w:val="20"/>
          <w:szCs w:val="20"/>
        </w:rPr>
        <w:t>wartości większej niż 50.000 zł.</w:t>
      </w:r>
    </w:p>
    <w:p w14:paraId="7AA94E63"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W przypadku, o którym mowa w ust. 9, jeżeli termin zapłaty</w:t>
      </w:r>
      <w:r w:rsidR="00573D39" w:rsidRPr="00011F95">
        <w:rPr>
          <w:rFonts w:cstheme="minorHAnsi"/>
          <w:sz w:val="20"/>
          <w:szCs w:val="20"/>
        </w:rPr>
        <w:t xml:space="preserve"> wynagrodzenia jest dłuższy niż </w:t>
      </w:r>
      <w:r w:rsidRPr="00011F95">
        <w:rPr>
          <w:rFonts w:cstheme="minorHAnsi"/>
          <w:sz w:val="20"/>
          <w:szCs w:val="20"/>
        </w:rPr>
        <w:t>określony w ust. 2, Zamawiający informuje o tym Wykonawcę</w:t>
      </w:r>
      <w:r w:rsidR="00573D39" w:rsidRPr="00011F95">
        <w:rPr>
          <w:rFonts w:cstheme="minorHAnsi"/>
          <w:sz w:val="20"/>
          <w:szCs w:val="20"/>
        </w:rPr>
        <w:t xml:space="preserve"> i wzywa go do doprowadzenia do </w:t>
      </w:r>
      <w:r w:rsidRPr="00011F95">
        <w:rPr>
          <w:rFonts w:cstheme="minorHAnsi"/>
          <w:sz w:val="20"/>
          <w:szCs w:val="20"/>
        </w:rPr>
        <w:t>zmiany tej umowy pod rygorem wystąpienia o zapłatę kary umownej.</w:t>
      </w:r>
    </w:p>
    <w:p w14:paraId="4C312AAB"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Przepisy ust. 1 - 10 stosuje się odpowiednio do zmian umowy o podwykonawstwo.</w:t>
      </w:r>
    </w:p>
    <w:p w14:paraId="153EC1F5" w14:textId="77777777" w:rsidR="0076288D"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Powierzenie wykonania części zamówienia podwyk</w:t>
      </w:r>
      <w:r w:rsidR="00573D39" w:rsidRPr="00011F95">
        <w:rPr>
          <w:rFonts w:cstheme="minorHAnsi"/>
          <w:sz w:val="20"/>
          <w:szCs w:val="20"/>
        </w:rPr>
        <w:t xml:space="preserve">onawcom nie zwalnia Wykonawcy z </w:t>
      </w:r>
      <w:r w:rsidRPr="00011F95">
        <w:rPr>
          <w:rFonts w:cstheme="minorHAnsi"/>
          <w:sz w:val="20"/>
          <w:szCs w:val="20"/>
        </w:rPr>
        <w:t>odpowiedzialności za należyte wykonanie tego zamówienia.</w:t>
      </w:r>
    </w:p>
    <w:p w14:paraId="23A393B2" w14:textId="77777777" w:rsidR="00011F95" w:rsidRPr="00011F95" w:rsidRDefault="00011F95" w:rsidP="00011F95">
      <w:pPr>
        <w:pStyle w:val="Akapitzlist"/>
        <w:spacing w:after="0" w:line="240" w:lineRule="auto"/>
        <w:ind w:left="0"/>
        <w:jc w:val="both"/>
        <w:rPr>
          <w:rFonts w:cstheme="minorHAnsi"/>
          <w:sz w:val="20"/>
          <w:szCs w:val="20"/>
        </w:rPr>
      </w:pPr>
    </w:p>
    <w:p w14:paraId="5565D64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Zapłata</w:t>
      </w:r>
    </w:p>
    <w:p w14:paraId="3EDA27A0" w14:textId="01264EA1"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5</w:t>
      </w:r>
    </w:p>
    <w:p w14:paraId="522F0A0D"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Zamawiający dokonuje bezpośredniej zapłaty wymagalnego wynagrodzenia przysługującego</w:t>
      </w:r>
      <w:r w:rsidR="00573D39" w:rsidRPr="00011F95">
        <w:rPr>
          <w:rFonts w:cstheme="minorHAnsi"/>
          <w:sz w:val="20"/>
          <w:szCs w:val="20"/>
        </w:rPr>
        <w:t xml:space="preserve"> </w:t>
      </w:r>
      <w:r w:rsidRPr="00011F95">
        <w:rPr>
          <w:rFonts w:cstheme="minorHAnsi"/>
          <w:sz w:val="20"/>
          <w:szCs w:val="20"/>
        </w:rPr>
        <w:t>podwykonawcy lub dalszemu podwykonawcy, który zawarł zaakcep</w:t>
      </w:r>
      <w:r w:rsidR="00573D39" w:rsidRPr="00011F95">
        <w:rPr>
          <w:rFonts w:cstheme="minorHAnsi"/>
          <w:sz w:val="20"/>
          <w:szCs w:val="20"/>
        </w:rPr>
        <w:t xml:space="preserve">towaną przez zamawiającego </w:t>
      </w:r>
      <w:r w:rsidRPr="00011F95">
        <w:rPr>
          <w:rFonts w:cstheme="minorHAnsi"/>
          <w:sz w:val="20"/>
          <w:szCs w:val="20"/>
        </w:rPr>
        <w:t>umowę o podwykonawstwo, której przedmiotem są roboty budowlan</w:t>
      </w:r>
      <w:r w:rsidR="00573D39" w:rsidRPr="00011F95">
        <w:rPr>
          <w:rFonts w:cstheme="minorHAnsi"/>
          <w:sz w:val="20"/>
          <w:szCs w:val="20"/>
        </w:rPr>
        <w:t xml:space="preserve">e, lub który zawarł przedłożoną </w:t>
      </w:r>
      <w:r w:rsidR="000B593B">
        <w:rPr>
          <w:rFonts w:cstheme="minorHAnsi"/>
          <w:sz w:val="20"/>
          <w:szCs w:val="20"/>
        </w:rPr>
        <w:t xml:space="preserve">Zamawiającemu umowę </w:t>
      </w:r>
      <w:r w:rsidRPr="00011F95">
        <w:rPr>
          <w:rFonts w:cstheme="minorHAnsi"/>
          <w:sz w:val="20"/>
          <w:szCs w:val="20"/>
        </w:rPr>
        <w:t>o podwykonawstwo, której przed</w:t>
      </w:r>
      <w:r w:rsidR="00573D39" w:rsidRPr="00011F95">
        <w:rPr>
          <w:rFonts w:cstheme="minorHAnsi"/>
          <w:sz w:val="20"/>
          <w:szCs w:val="20"/>
        </w:rPr>
        <w:t xml:space="preserve">miotem są dostawy lub usługi, w </w:t>
      </w:r>
      <w:r w:rsidRPr="00011F95">
        <w:rPr>
          <w:rFonts w:cstheme="minorHAnsi"/>
          <w:sz w:val="20"/>
          <w:szCs w:val="20"/>
        </w:rPr>
        <w:t>przypadku uchylenia się od obowiązku zapłaty odpowiednio pr</w:t>
      </w:r>
      <w:r w:rsidR="00573D39" w:rsidRPr="00011F95">
        <w:rPr>
          <w:rFonts w:cstheme="minorHAnsi"/>
          <w:sz w:val="20"/>
          <w:szCs w:val="20"/>
        </w:rPr>
        <w:t xml:space="preserve">zez Wykonawcę, podwykonawcę lub </w:t>
      </w:r>
      <w:r w:rsidRPr="00011F95">
        <w:rPr>
          <w:rFonts w:cstheme="minorHAnsi"/>
          <w:sz w:val="20"/>
          <w:szCs w:val="20"/>
        </w:rPr>
        <w:t>dalszego podwykonawcę zamówienia na roboty budowlane.</w:t>
      </w:r>
    </w:p>
    <w:p w14:paraId="71A18842"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Wynagrodzenie, o którym mowa w ust. 1, dotyczy wył</w:t>
      </w:r>
      <w:r w:rsidR="00573D39" w:rsidRPr="00011F95">
        <w:rPr>
          <w:rFonts w:cstheme="minorHAnsi"/>
          <w:sz w:val="20"/>
          <w:szCs w:val="20"/>
        </w:rPr>
        <w:t xml:space="preserve">ącznie należności powstałych po </w:t>
      </w:r>
      <w:r w:rsidRPr="00011F95">
        <w:rPr>
          <w:rFonts w:cstheme="minorHAnsi"/>
          <w:sz w:val="20"/>
          <w:szCs w:val="20"/>
        </w:rPr>
        <w:t>zaakceptowaniu przez Zamawiającego umowy o podwykonawstwo, której przedmiotem są</w:t>
      </w:r>
      <w:r w:rsidR="00573D39" w:rsidRPr="00011F95">
        <w:rPr>
          <w:rFonts w:cstheme="minorHAnsi"/>
          <w:sz w:val="20"/>
          <w:szCs w:val="20"/>
        </w:rPr>
        <w:t xml:space="preserve"> roboty </w:t>
      </w:r>
      <w:r w:rsidRPr="00011F95">
        <w:rPr>
          <w:rFonts w:cstheme="minorHAnsi"/>
          <w:sz w:val="20"/>
          <w:szCs w:val="20"/>
        </w:rPr>
        <w:t>budowlane, lub po przedłożeniu Zamawiającemu poświadczonej</w:t>
      </w:r>
      <w:r w:rsidR="00573D39" w:rsidRPr="00011F95">
        <w:rPr>
          <w:rFonts w:cstheme="minorHAnsi"/>
          <w:sz w:val="20"/>
          <w:szCs w:val="20"/>
        </w:rPr>
        <w:t xml:space="preserve"> za zgodność z oryginałem kopii </w:t>
      </w:r>
      <w:r w:rsidRPr="00011F95">
        <w:rPr>
          <w:rFonts w:cstheme="minorHAnsi"/>
          <w:sz w:val="20"/>
          <w:szCs w:val="20"/>
        </w:rPr>
        <w:t>umowy o podwykonawstwo, której przedmiotem są dostawy lub usługi.</w:t>
      </w:r>
    </w:p>
    <w:p w14:paraId="5CF54FA0"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Bezpośrednia zapłata obejmuje wyłącznie należne wynagr</w:t>
      </w:r>
      <w:r w:rsidR="00573D39" w:rsidRPr="00011F95">
        <w:rPr>
          <w:rFonts w:cstheme="minorHAnsi"/>
          <w:sz w:val="20"/>
          <w:szCs w:val="20"/>
        </w:rPr>
        <w:t xml:space="preserve">odzenie, bez odsetek, należnych </w:t>
      </w:r>
      <w:r w:rsidRPr="00011F95">
        <w:rPr>
          <w:rFonts w:cstheme="minorHAnsi"/>
          <w:sz w:val="20"/>
          <w:szCs w:val="20"/>
        </w:rPr>
        <w:t>podwykonawcy lub dalszemu podwykonawcy.</w:t>
      </w:r>
    </w:p>
    <w:p w14:paraId="49FC8C82"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Przed dokonaniem bezpośredniej zapłaty Zamawiający jest</w:t>
      </w:r>
      <w:r w:rsidR="00573D39" w:rsidRPr="00011F95">
        <w:rPr>
          <w:rFonts w:cstheme="minorHAnsi"/>
          <w:sz w:val="20"/>
          <w:szCs w:val="20"/>
        </w:rPr>
        <w:t xml:space="preserve"> obowiązany umożliwić Wykonawcy </w:t>
      </w:r>
      <w:r w:rsidRPr="00011F95">
        <w:rPr>
          <w:rFonts w:cstheme="minorHAnsi"/>
          <w:sz w:val="20"/>
          <w:szCs w:val="20"/>
        </w:rPr>
        <w:t>zgłoszenie pisemnych uwag dotyczących zasadności bezp</w:t>
      </w:r>
      <w:r w:rsidR="00573D39" w:rsidRPr="00011F95">
        <w:rPr>
          <w:rFonts w:cstheme="minorHAnsi"/>
          <w:sz w:val="20"/>
          <w:szCs w:val="20"/>
        </w:rPr>
        <w:t xml:space="preserve">ośredniej zapłaty wynagrodzenia </w:t>
      </w:r>
      <w:r w:rsidRPr="00011F95">
        <w:rPr>
          <w:rFonts w:cstheme="minorHAnsi"/>
          <w:sz w:val="20"/>
          <w:szCs w:val="20"/>
        </w:rPr>
        <w:t>podwykonawcy lub dalszemu podwykonawcy. Zamawiający inform</w:t>
      </w:r>
      <w:r w:rsidR="00573D39" w:rsidRPr="00011F95">
        <w:rPr>
          <w:rFonts w:cstheme="minorHAnsi"/>
          <w:sz w:val="20"/>
          <w:szCs w:val="20"/>
        </w:rPr>
        <w:t xml:space="preserve">uje o terminie zgłaszania uwag, </w:t>
      </w:r>
      <w:r w:rsidRPr="00011F95">
        <w:rPr>
          <w:rFonts w:cstheme="minorHAnsi"/>
          <w:sz w:val="20"/>
          <w:szCs w:val="20"/>
        </w:rPr>
        <w:t>nie krótszym niż 7 dni od dnia doręczenia tej informacji.</w:t>
      </w:r>
    </w:p>
    <w:p w14:paraId="78A739D4"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lastRenderedPageBreak/>
        <w:t>W przypadku zgłoszenia uwag, o których mowa w ust</w:t>
      </w:r>
      <w:r w:rsidR="00573D39" w:rsidRPr="00011F95">
        <w:rPr>
          <w:rFonts w:cstheme="minorHAnsi"/>
          <w:sz w:val="20"/>
          <w:szCs w:val="20"/>
        </w:rPr>
        <w:t xml:space="preserve">. 4, w terminie wskazanym przez </w:t>
      </w:r>
      <w:r w:rsidRPr="00011F95">
        <w:rPr>
          <w:rFonts w:cstheme="minorHAnsi"/>
          <w:sz w:val="20"/>
          <w:szCs w:val="20"/>
        </w:rPr>
        <w:t>Zamawiającego, Zamawiający może:</w:t>
      </w:r>
    </w:p>
    <w:p w14:paraId="42627BB7" w14:textId="77777777" w:rsidR="0076288D" w:rsidRPr="00011F95"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t>nie dokonać bezpośredniej zapłaty wynagrodzenia podwykon</w:t>
      </w:r>
      <w:r w:rsidR="00573D39" w:rsidRPr="00011F95">
        <w:rPr>
          <w:rFonts w:cstheme="minorHAnsi"/>
          <w:sz w:val="20"/>
          <w:szCs w:val="20"/>
        </w:rPr>
        <w:t xml:space="preserve">awcy lub dalszemu podwykonawcy, </w:t>
      </w:r>
      <w:r w:rsidRPr="00011F95">
        <w:rPr>
          <w:rFonts w:cstheme="minorHAnsi"/>
          <w:sz w:val="20"/>
          <w:szCs w:val="20"/>
        </w:rPr>
        <w:t>jeżeli Wykonawca wykaże niezasadność takiej zapłaty</w:t>
      </w:r>
      <w:r w:rsidR="000B593B">
        <w:rPr>
          <w:rFonts w:cstheme="minorHAnsi"/>
          <w:sz w:val="20"/>
          <w:szCs w:val="20"/>
        </w:rPr>
        <w:t>,</w:t>
      </w:r>
      <w:r w:rsidRPr="00011F95">
        <w:rPr>
          <w:rFonts w:cstheme="minorHAnsi"/>
          <w:sz w:val="20"/>
          <w:szCs w:val="20"/>
        </w:rPr>
        <w:t xml:space="preserve"> albo</w:t>
      </w:r>
    </w:p>
    <w:p w14:paraId="57310581" w14:textId="77777777" w:rsidR="0076288D" w:rsidRPr="00011F95"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t>złożyć do depozytu sądowego kwotę potrzebną na pokrycie</w:t>
      </w:r>
      <w:r w:rsidR="00573D39" w:rsidRPr="00011F95">
        <w:rPr>
          <w:rFonts w:cstheme="minorHAnsi"/>
          <w:sz w:val="20"/>
          <w:szCs w:val="20"/>
        </w:rPr>
        <w:t xml:space="preserve"> wynagrodzenia podwykonawcy lub </w:t>
      </w:r>
      <w:r w:rsidRPr="00011F95">
        <w:rPr>
          <w:rFonts w:cstheme="minorHAnsi"/>
          <w:sz w:val="20"/>
          <w:szCs w:val="20"/>
        </w:rPr>
        <w:t xml:space="preserve">dalszego podwykonawcy w przypadku istnienia zasadniczej </w:t>
      </w:r>
      <w:r w:rsidR="00573D39" w:rsidRPr="00011F95">
        <w:rPr>
          <w:rFonts w:cstheme="minorHAnsi"/>
          <w:sz w:val="20"/>
          <w:szCs w:val="20"/>
        </w:rPr>
        <w:t xml:space="preserve">wątpliwości Zamawiającego co do </w:t>
      </w:r>
      <w:r w:rsidRPr="00011F95">
        <w:rPr>
          <w:rFonts w:cstheme="minorHAnsi"/>
          <w:sz w:val="20"/>
          <w:szCs w:val="20"/>
        </w:rPr>
        <w:t>wysokości należnej zapłaty lub podmiotu, któremu płatność się należy, albo</w:t>
      </w:r>
    </w:p>
    <w:p w14:paraId="0EAD0088" w14:textId="77777777" w:rsidR="0076288D" w:rsidRPr="00011F95"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t>dokonać bezpośredniej zapłaty wynagrodzenia podwykon</w:t>
      </w:r>
      <w:r w:rsidR="00573D39" w:rsidRPr="00011F95">
        <w:rPr>
          <w:rFonts w:cstheme="minorHAnsi"/>
          <w:sz w:val="20"/>
          <w:szCs w:val="20"/>
        </w:rPr>
        <w:t xml:space="preserve">awcy lub dalszemu podwykonawcy, </w:t>
      </w:r>
      <w:r w:rsidRPr="00011F95">
        <w:rPr>
          <w:rFonts w:cstheme="minorHAnsi"/>
          <w:sz w:val="20"/>
          <w:szCs w:val="20"/>
        </w:rPr>
        <w:t>jeżeli podwykonawca lub dalszy podwykonawca wykaże zasadność takiej zapłaty.</w:t>
      </w:r>
    </w:p>
    <w:p w14:paraId="1DFA0CA4"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W przypadku dokonania bezpośredniej zapłaty podwykon</w:t>
      </w:r>
      <w:r w:rsidR="00573D39" w:rsidRPr="00011F95">
        <w:rPr>
          <w:rFonts w:cstheme="minorHAnsi"/>
          <w:sz w:val="20"/>
          <w:szCs w:val="20"/>
        </w:rPr>
        <w:t xml:space="preserve">awcy lub dalszemu podwykonawcy, </w:t>
      </w:r>
      <w:r w:rsidRPr="00011F95">
        <w:rPr>
          <w:rFonts w:cstheme="minorHAnsi"/>
          <w:sz w:val="20"/>
          <w:szCs w:val="20"/>
        </w:rPr>
        <w:t>Zamawiający potrąca kwotę wypłaconego wynagrodzenia z wynagrodzenia należnego Wykonawcy.</w:t>
      </w:r>
    </w:p>
    <w:p w14:paraId="1CC3C200"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Zamawiający może odstąpić od umowy w przypadku :</w:t>
      </w:r>
    </w:p>
    <w:p w14:paraId="1CF64C59" w14:textId="77777777" w:rsidR="0076288D" w:rsidRPr="00011F95"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t>konieczności wielokrotnego dokonywania bezpośredniej za</w:t>
      </w:r>
      <w:r w:rsidR="00573D39" w:rsidRPr="00011F95">
        <w:rPr>
          <w:rFonts w:cstheme="minorHAnsi"/>
          <w:sz w:val="20"/>
          <w:szCs w:val="20"/>
        </w:rPr>
        <w:t xml:space="preserve">płaty podwykonawcy lub dalszemu </w:t>
      </w:r>
      <w:r w:rsidRPr="00011F95">
        <w:rPr>
          <w:rFonts w:cstheme="minorHAnsi"/>
          <w:sz w:val="20"/>
          <w:szCs w:val="20"/>
        </w:rPr>
        <w:t>podwykonawcy lub</w:t>
      </w:r>
    </w:p>
    <w:p w14:paraId="2FDBBDB6" w14:textId="77777777" w:rsidR="0076288D"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t>konieczność dokonania bezpośrednich zapłat na sumę większą niż 5% wartości umowy.</w:t>
      </w:r>
    </w:p>
    <w:p w14:paraId="1C09BE9E" w14:textId="77777777" w:rsidR="00011F95" w:rsidRPr="00011F95" w:rsidRDefault="00011F95" w:rsidP="00011F95">
      <w:pPr>
        <w:pStyle w:val="Akapitzlist"/>
        <w:spacing w:after="0" w:line="240" w:lineRule="auto"/>
        <w:ind w:left="426"/>
        <w:jc w:val="both"/>
        <w:rPr>
          <w:rFonts w:cstheme="minorHAnsi"/>
          <w:sz w:val="20"/>
          <w:szCs w:val="20"/>
        </w:rPr>
      </w:pPr>
    </w:p>
    <w:p w14:paraId="3CE2828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Dokumenty rozliczeniowe z Podwykonawcą</w:t>
      </w:r>
    </w:p>
    <w:p w14:paraId="58B62153" w14:textId="4D51B424"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6</w:t>
      </w:r>
    </w:p>
    <w:p w14:paraId="5E295467" w14:textId="77777777" w:rsidR="0076288D" w:rsidRPr="00011F95" w:rsidRDefault="0076288D" w:rsidP="00741564">
      <w:pPr>
        <w:pStyle w:val="Akapitzlist"/>
        <w:numPr>
          <w:ilvl w:val="0"/>
          <w:numId w:val="19"/>
        </w:numPr>
        <w:spacing w:after="0" w:line="240" w:lineRule="auto"/>
        <w:ind w:left="0" w:hanging="426"/>
        <w:jc w:val="both"/>
        <w:rPr>
          <w:rFonts w:cstheme="minorHAnsi"/>
          <w:sz w:val="20"/>
          <w:szCs w:val="20"/>
        </w:rPr>
      </w:pPr>
      <w:r w:rsidRPr="00011F95">
        <w:rPr>
          <w:rFonts w:cstheme="minorHAnsi"/>
          <w:sz w:val="20"/>
          <w:szCs w:val="20"/>
        </w:rPr>
        <w:t>W przypadku powierzenia przez Wykonawcę wykonania c</w:t>
      </w:r>
      <w:r w:rsidR="00573D39" w:rsidRPr="00011F95">
        <w:rPr>
          <w:rFonts w:cstheme="minorHAnsi"/>
          <w:sz w:val="20"/>
          <w:szCs w:val="20"/>
        </w:rPr>
        <w:t xml:space="preserve">zęści zamówienia podwykonawcom, </w:t>
      </w:r>
      <w:r w:rsidRPr="00011F95">
        <w:rPr>
          <w:rFonts w:cstheme="minorHAnsi"/>
          <w:sz w:val="20"/>
          <w:szCs w:val="20"/>
        </w:rPr>
        <w:t xml:space="preserve">Zamawiający zapłaci wynagrodzenie Wykonawcy za wykonanie </w:t>
      </w:r>
      <w:r w:rsidR="00573D39" w:rsidRPr="00011F95">
        <w:rPr>
          <w:rFonts w:cstheme="minorHAnsi"/>
          <w:sz w:val="20"/>
          <w:szCs w:val="20"/>
        </w:rPr>
        <w:t xml:space="preserve">przedmiotu umowy, o którym mowa </w:t>
      </w:r>
      <w:r w:rsidR="000B593B">
        <w:rPr>
          <w:rFonts w:cstheme="minorHAnsi"/>
          <w:sz w:val="20"/>
          <w:szCs w:val="20"/>
        </w:rPr>
        <w:br/>
      </w:r>
      <w:r w:rsidRPr="00011F95">
        <w:rPr>
          <w:rFonts w:cstheme="minorHAnsi"/>
          <w:sz w:val="20"/>
          <w:szCs w:val="20"/>
        </w:rPr>
        <w:t>w § 1 ust. 1 niniejszej umowy, pod warunkiem przed</w:t>
      </w:r>
      <w:r w:rsidR="00573D39" w:rsidRPr="00011F95">
        <w:rPr>
          <w:rFonts w:cstheme="minorHAnsi"/>
          <w:sz w:val="20"/>
          <w:szCs w:val="20"/>
        </w:rPr>
        <w:t xml:space="preserve">łożenia przez Wykonawcę dowodów </w:t>
      </w:r>
      <w:r w:rsidRPr="00011F95">
        <w:rPr>
          <w:rFonts w:cstheme="minorHAnsi"/>
          <w:sz w:val="20"/>
          <w:szCs w:val="20"/>
        </w:rPr>
        <w:t>potwierdzających zapłatę wymagalnego wynagrod</w:t>
      </w:r>
      <w:r w:rsidR="00573D39" w:rsidRPr="00011F95">
        <w:rPr>
          <w:rFonts w:cstheme="minorHAnsi"/>
          <w:sz w:val="20"/>
          <w:szCs w:val="20"/>
        </w:rPr>
        <w:t xml:space="preserve">zenia podwykonawcom lub dalszym </w:t>
      </w:r>
      <w:r w:rsidRPr="00011F95">
        <w:rPr>
          <w:rFonts w:cstheme="minorHAnsi"/>
          <w:sz w:val="20"/>
          <w:szCs w:val="20"/>
        </w:rPr>
        <w:t>podwykonawcom takich jak:</w:t>
      </w:r>
    </w:p>
    <w:p w14:paraId="7297D8CB" w14:textId="77777777" w:rsidR="0076288D" w:rsidRPr="00011F95" w:rsidRDefault="0076288D" w:rsidP="00741564">
      <w:pPr>
        <w:pStyle w:val="Akapitzlist"/>
        <w:numPr>
          <w:ilvl w:val="1"/>
          <w:numId w:val="19"/>
        </w:numPr>
        <w:spacing w:after="0" w:line="240" w:lineRule="auto"/>
        <w:ind w:left="426" w:hanging="426"/>
        <w:jc w:val="both"/>
        <w:rPr>
          <w:rFonts w:cstheme="minorHAnsi"/>
          <w:sz w:val="20"/>
          <w:szCs w:val="20"/>
        </w:rPr>
      </w:pPr>
      <w:r w:rsidRPr="00011F95">
        <w:rPr>
          <w:rFonts w:cstheme="minorHAnsi"/>
          <w:sz w:val="20"/>
          <w:szCs w:val="20"/>
        </w:rPr>
        <w:t>kopie protokołu odbioru robót wykonanych przez podwykonawców, z wyszczególnieniem ich</w:t>
      </w:r>
      <w:r w:rsidR="00573D39" w:rsidRPr="00011F95">
        <w:rPr>
          <w:rFonts w:cstheme="minorHAnsi"/>
          <w:sz w:val="20"/>
          <w:szCs w:val="20"/>
        </w:rPr>
        <w:t xml:space="preserve"> </w:t>
      </w:r>
      <w:r w:rsidRPr="00011F95">
        <w:rPr>
          <w:rFonts w:cstheme="minorHAnsi"/>
          <w:sz w:val="20"/>
          <w:szCs w:val="20"/>
        </w:rPr>
        <w:t>zakresu,</w:t>
      </w:r>
    </w:p>
    <w:p w14:paraId="4664DABB" w14:textId="77777777" w:rsidR="0076288D" w:rsidRPr="00011F95" w:rsidRDefault="0076288D" w:rsidP="00741564">
      <w:pPr>
        <w:pStyle w:val="Akapitzlist"/>
        <w:numPr>
          <w:ilvl w:val="1"/>
          <w:numId w:val="19"/>
        </w:numPr>
        <w:spacing w:after="0" w:line="240" w:lineRule="auto"/>
        <w:ind w:left="426" w:hanging="426"/>
        <w:jc w:val="both"/>
        <w:rPr>
          <w:rFonts w:cstheme="minorHAnsi"/>
          <w:sz w:val="20"/>
          <w:szCs w:val="20"/>
        </w:rPr>
      </w:pPr>
      <w:r w:rsidRPr="00011F95">
        <w:rPr>
          <w:rFonts w:cstheme="minorHAnsi"/>
          <w:sz w:val="20"/>
          <w:szCs w:val="20"/>
        </w:rPr>
        <w:t>kopie faktur VAT lub rachunków wystawionych przez podwykonawców za wykonane przez</w:t>
      </w:r>
      <w:r w:rsidR="00573D39" w:rsidRPr="00011F95">
        <w:rPr>
          <w:rFonts w:cstheme="minorHAnsi"/>
          <w:sz w:val="20"/>
          <w:szCs w:val="20"/>
        </w:rPr>
        <w:t xml:space="preserve"> nich </w:t>
      </w:r>
      <w:r w:rsidRPr="00011F95">
        <w:rPr>
          <w:rFonts w:cstheme="minorHAnsi"/>
          <w:sz w:val="20"/>
          <w:szCs w:val="20"/>
        </w:rPr>
        <w:t>roboty, dostawy lub usługi zaakceptowanych przez Zamawiającego,</w:t>
      </w:r>
    </w:p>
    <w:p w14:paraId="262822DC" w14:textId="77777777" w:rsidR="0076288D" w:rsidRPr="00011F95" w:rsidRDefault="0076288D" w:rsidP="00741564">
      <w:pPr>
        <w:pStyle w:val="Akapitzlist"/>
        <w:numPr>
          <w:ilvl w:val="1"/>
          <w:numId w:val="19"/>
        </w:numPr>
        <w:spacing w:after="0" w:line="240" w:lineRule="auto"/>
        <w:ind w:left="426" w:hanging="426"/>
        <w:jc w:val="both"/>
        <w:rPr>
          <w:rFonts w:cstheme="minorHAnsi"/>
          <w:sz w:val="20"/>
          <w:szCs w:val="20"/>
        </w:rPr>
      </w:pPr>
      <w:r w:rsidRPr="00011F95">
        <w:rPr>
          <w:rFonts w:cstheme="minorHAnsi"/>
          <w:sz w:val="20"/>
          <w:szCs w:val="20"/>
        </w:rPr>
        <w:t>kopie przelewów bankowych i innych dowodów zapłaty potwierdzających dokonanie płatności,</w:t>
      </w:r>
    </w:p>
    <w:p w14:paraId="6CCE0D1D" w14:textId="77777777" w:rsidR="0076288D" w:rsidRPr="00011F95" w:rsidRDefault="0076288D" w:rsidP="00741564">
      <w:pPr>
        <w:pStyle w:val="Akapitzlist"/>
        <w:numPr>
          <w:ilvl w:val="1"/>
          <w:numId w:val="19"/>
        </w:numPr>
        <w:spacing w:after="0" w:line="240" w:lineRule="auto"/>
        <w:ind w:left="426" w:hanging="426"/>
        <w:jc w:val="both"/>
        <w:rPr>
          <w:rFonts w:cstheme="minorHAnsi"/>
          <w:sz w:val="20"/>
          <w:szCs w:val="20"/>
        </w:rPr>
      </w:pPr>
      <w:r w:rsidRPr="00011F95">
        <w:rPr>
          <w:rFonts w:cstheme="minorHAnsi"/>
          <w:sz w:val="20"/>
          <w:szCs w:val="20"/>
        </w:rPr>
        <w:t>w przypadku braku robót budowlanych, dostaw lub usług zr</w:t>
      </w:r>
      <w:r w:rsidR="00573D39" w:rsidRPr="00011F95">
        <w:rPr>
          <w:rFonts w:cstheme="minorHAnsi"/>
          <w:sz w:val="20"/>
          <w:szCs w:val="20"/>
        </w:rPr>
        <w:t xml:space="preserve">ealizowanych przez podwykonawcę </w:t>
      </w:r>
      <w:r w:rsidRPr="00011F95">
        <w:rPr>
          <w:rFonts w:cstheme="minorHAnsi"/>
          <w:sz w:val="20"/>
          <w:szCs w:val="20"/>
        </w:rPr>
        <w:t>przed dniem odbioru częściowego robót budowlanych, lub jeże</w:t>
      </w:r>
      <w:r w:rsidR="00573D39" w:rsidRPr="00011F95">
        <w:rPr>
          <w:rFonts w:cstheme="minorHAnsi"/>
          <w:sz w:val="20"/>
          <w:szCs w:val="20"/>
        </w:rPr>
        <w:t xml:space="preserve">li roszczenia podwykonawców nie </w:t>
      </w:r>
      <w:r w:rsidRPr="00011F95">
        <w:rPr>
          <w:rFonts w:cstheme="minorHAnsi"/>
          <w:sz w:val="20"/>
          <w:szCs w:val="20"/>
        </w:rPr>
        <w:t>były jeszcze wymagalne, oświadczenie podwykonawców w tym zakresie.</w:t>
      </w:r>
    </w:p>
    <w:p w14:paraId="37D9FE68" w14:textId="77777777" w:rsidR="0076288D" w:rsidRPr="00011F95" w:rsidRDefault="0076288D" w:rsidP="00741564">
      <w:pPr>
        <w:pStyle w:val="Akapitzlist"/>
        <w:numPr>
          <w:ilvl w:val="0"/>
          <w:numId w:val="19"/>
        </w:numPr>
        <w:spacing w:after="0" w:line="240" w:lineRule="auto"/>
        <w:ind w:left="0" w:hanging="426"/>
        <w:jc w:val="both"/>
        <w:rPr>
          <w:rFonts w:cstheme="minorHAnsi"/>
          <w:sz w:val="20"/>
          <w:szCs w:val="20"/>
        </w:rPr>
      </w:pPr>
      <w:r w:rsidRPr="00011F95">
        <w:rPr>
          <w:rFonts w:cstheme="minorHAnsi"/>
          <w:sz w:val="20"/>
          <w:szCs w:val="20"/>
        </w:rPr>
        <w:t>Wykonawca zapłaci Zamawiającemu karę umowną z tytułu:</w:t>
      </w:r>
    </w:p>
    <w:p w14:paraId="4101B2C6" w14:textId="77777777" w:rsidR="0076288D" w:rsidRPr="00011F95" w:rsidRDefault="0076288D" w:rsidP="00741564">
      <w:pPr>
        <w:pStyle w:val="Akapitzlist"/>
        <w:numPr>
          <w:ilvl w:val="1"/>
          <w:numId w:val="19"/>
        </w:numPr>
        <w:spacing w:after="0" w:line="240" w:lineRule="auto"/>
        <w:ind w:left="426" w:hanging="426"/>
        <w:jc w:val="both"/>
        <w:rPr>
          <w:rFonts w:cstheme="minorHAnsi"/>
          <w:sz w:val="20"/>
          <w:szCs w:val="20"/>
        </w:rPr>
      </w:pPr>
      <w:r w:rsidRPr="00011F95">
        <w:rPr>
          <w:rFonts w:cstheme="minorHAnsi"/>
          <w:sz w:val="20"/>
          <w:szCs w:val="20"/>
        </w:rPr>
        <w:t>braku zapłaty lub nieterminowej zapłaty wynagrodzenia nale</w:t>
      </w:r>
      <w:r w:rsidR="00573D39" w:rsidRPr="00011F95">
        <w:rPr>
          <w:rFonts w:cstheme="minorHAnsi"/>
          <w:sz w:val="20"/>
          <w:szCs w:val="20"/>
        </w:rPr>
        <w:t xml:space="preserve">żnego podwykonawcom lub dalszym </w:t>
      </w:r>
      <w:r w:rsidR="009009A1">
        <w:rPr>
          <w:rFonts w:cstheme="minorHAnsi"/>
          <w:sz w:val="20"/>
          <w:szCs w:val="20"/>
        </w:rPr>
        <w:t>podwykonawcom w wysokości 3</w:t>
      </w:r>
      <w:r w:rsidRPr="00011F95">
        <w:rPr>
          <w:rFonts w:cstheme="minorHAnsi"/>
          <w:sz w:val="20"/>
          <w:szCs w:val="20"/>
        </w:rPr>
        <w:t xml:space="preserve">00,00 zł za każdy rozpoczęty dzień </w:t>
      </w:r>
      <w:r w:rsidR="00C85AE4">
        <w:rPr>
          <w:rFonts w:cstheme="minorHAnsi"/>
          <w:sz w:val="20"/>
          <w:szCs w:val="20"/>
        </w:rPr>
        <w:t>zwłoki</w:t>
      </w:r>
      <w:r w:rsidRPr="00011F95">
        <w:rPr>
          <w:rFonts w:cstheme="minorHAnsi"/>
          <w:sz w:val="20"/>
          <w:szCs w:val="20"/>
        </w:rPr>
        <w:t>,</w:t>
      </w:r>
    </w:p>
    <w:p w14:paraId="79342B58" w14:textId="77777777" w:rsidR="0076288D" w:rsidRPr="00011F95" w:rsidRDefault="0076288D" w:rsidP="00741564">
      <w:pPr>
        <w:pStyle w:val="Akapitzlist"/>
        <w:numPr>
          <w:ilvl w:val="1"/>
          <w:numId w:val="19"/>
        </w:numPr>
        <w:spacing w:after="0" w:line="240" w:lineRule="auto"/>
        <w:ind w:left="426" w:hanging="426"/>
        <w:jc w:val="both"/>
        <w:rPr>
          <w:rFonts w:cstheme="minorHAnsi"/>
          <w:sz w:val="20"/>
          <w:szCs w:val="20"/>
        </w:rPr>
      </w:pPr>
      <w:r w:rsidRPr="00011F95">
        <w:rPr>
          <w:rFonts w:cstheme="minorHAnsi"/>
          <w:sz w:val="20"/>
          <w:szCs w:val="20"/>
        </w:rPr>
        <w:t>nieprzedłożenia do zaakceptowania projektu umowy o pod</w:t>
      </w:r>
      <w:r w:rsidR="00573D39" w:rsidRPr="00011F95">
        <w:rPr>
          <w:rFonts w:cstheme="minorHAnsi"/>
          <w:sz w:val="20"/>
          <w:szCs w:val="20"/>
        </w:rPr>
        <w:t xml:space="preserve">wykonawstwo, której przedmiotem </w:t>
      </w:r>
      <w:r w:rsidRPr="00011F95">
        <w:rPr>
          <w:rFonts w:cstheme="minorHAnsi"/>
          <w:sz w:val="20"/>
          <w:szCs w:val="20"/>
        </w:rPr>
        <w:t>są roboty budowlane, lub projektu jej zmian w wysokości 2.000,00 zł za każdy taki przypadek;</w:t>
      </w:r>
    </w:p>
    <w:p w14:paraId="616FD1DE" w14:textId="77777777" w:rsidR="0076288D" w:rsidRPr="00011F95" w:rsidRDefault="0076288D" w:rsidP="00741564">
      <w:pPr>
        <w:pStyle w:val="Akapitzlist"/>
        <w:numPr>
          <w:ilvl w:val="1"/>
          <w:numId w:val="19"/>
        </w:numPr>
        <w:spacing w:after="0" w:line="240" w:lineRule="auto"/>
        <w:ind w:left="426" w:hanging="426"/>
        <w:jc w:val="both"/>
        <w:rPr>
          <w:rFonts w:cstheme="minorHAnsi"/>
          <w:sz w:val="20"/>
          <w:szCs w:val="20"/>
        </w:rPr>
      </w:pPr>
      <w:r w:rsidRPr="00011F95">
        <w:rPr>
          <w:rFonts w:cstheme="minorHAnsi"/>
          <w:sz w:val="20"/>
          <w:szCs w:val="20"/>
        </w:rPr>
        <w:t>nieprzedłożenia poświadczonej za zgodność z oryginałem k</w:t>
      </w:r>
      <w:r w:rsidR="00573D39" w:rsidRPr="00011F95">
        <w:rPr>
          <w:rFonts w:cstheme="minorHAnsi"/>
          <w:sz w:val="20"/>
          <w:szCs w:val="20"/>
        </w:rPr>
        <w:t xml:space="preserve">opii umowy o podwykonawstwo lub </w:t>
      </w:r>
      <w:r w:rsidRPr="00011F95">
        <w:rPr>
          <w:rFonts w:cstheme="minorHAnsi"/>
          <w:sz w:val="20"/>
          <w:szCs w:val="20"/>
        </w:rPr>
        <w:t>jej zmiany w wysokości 1.000,00 zł za każdy taki przypadek,</w:t>
      </w:r>
    </w:p>
    <w:p w14:paraId="19D31814" w14:textId="77777777" w:rsidR="0076288D" w:rsidRDefault="0076288D" w:rsidP="00741564">
      <w:pPr>
        <w:pStyle w:val="Akapitzlist"/>
        <w:numPr>
          <w:ilvl w:val="1"/>
          <w:numId w:val="19"/>
        </w:numPr>
        <w:spacing w:after="0" w:line="240" w:lineRule="auto"/>
        <w:ind w:left="426" w:hanging="426"/>
        <w:jc w:val="both"/>
        <w:rPr>
          <w:rFonts w:cstheme="minorHAnsi"/>
          <w:sz w:val="20"/>
          <w:szCs w:val="20"/>
        </w:rPr>
      </w:pPr>
      <w:r w:rsidRPr="00011F95">
        <w:rPr>
          <w:rFonts w:cstheme="minorHAnsi"/>
          <w:sz w:val="20"/>
          <w:szCs w:val="20"/>
        </w:rPr>
        <w:t>braku zmiany umowy o podwykonawstwo w zakresie terminu zap</w:t>
      </w:r>
      <w:r w:rsidR="00573D39" w:rsidRPr="00011F95">
        <w:rPr>
          <w:rFonts w:cstheme="minorHAnsi"/>
          <w:sz w:val="20"/>
          <w:szCs w:val="20"/>
        </w:rPr>
        <w:t>łaty</w:t>
      </w:r>
      <w:r w:rsidR="009009A1">
        <w:rPr>
          <w:rFonts w:cstheme="minorHAnsi"/>
          <w:sz w:val="20"/>
          <w:szCs w:val="20"/>
        </w:rPr>
        <w:t>,</w:t>
      </w:r>
      <w:r w:rsidR="00573D39" w:rsidRPr="00011F95">
        <w:rPr>
          <w:rFonts w:cstheme="minorHAnsi"/>
          <w:sz w:val="20"/>
          <w:szCs w:val="20"/>
        </w:rPr>
        <w:t xml:space="preserve"> w wysokości 2.000,00 zł za </w:t>
      </w:r>
      <w:r w:rsidRPr="00011F95">
        <w:rPr>
          <w:rFonts w:cstheme="minorHAnsi"/>
          <w:sz w:val="20"/>
          <w:szCs w:val="20"/>
        </w:rPr>
        <w:t>każdy taki przypadek.</w:t>
      </w:r>
    </w:p>
    <w:p w14:paraId="524F765B" w14:textId="77777777" w:rsidR="00011F95" w:rsidRPr="00E00337" w:rsidRDefault="00011F95" w:rsidP="00E00337">
      <w:pPr>
        <w:spacing w:after="0" w:line="240" w:lineRule="auto"/>
        <w:jc w:val="both"/>
        <w:rPr>
          <w:rFonts w:cstheme="minorHAnsi"/>
          <w:sz w:val="20"/>
          <w:szCs w:val="20"/>
        </w:rPr>
      </w:pPr>
    </w:p>
    <w:p w14:paraId="4D7C58A6" w14:textId="77207949"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7</w:t>
      </w:r>
    </w:p>
    <w:p w14:paraId="3661BF1B" w14:textId="0EC78072" w:rsidR="0076288D" w:rsidRDefault="0076288D" w:rsidP="000B359D">
      <w:pPr>
        <w:spacing w:after="0" w:line="240" w:lineRule="auto"/>
        <w:jc w:val="both"/>
        <w:rPr>
          <w:rFonts w:cstheme="minorHAnsi"/>
          <w:sz w:val="20"/>
          <w:szCs w:val="20"/>
        </w:rPr>
      </w:pPr>
      <w:r w:rsidRPr="000B359D">
        <w:rPr>
          <w:rFonts w:cstheme="minorHAnsi"/>
          <w:sz w:val="20"/>
          <w:szCs w:val="20"/>
        </w:rPr>
        <w:t>Warunki określone w § 1</w:t>
      </w:r>
      <w:r w:rsidR="004A02DE">
        <w:rPr>
          <w:rFonts w:cstheme="minorHAnsi"/>
          <w:sz w:val="20"/>
          <w:szCs w:val="20"/>
        </w:rPr>
        <w:t>4</w:t>
      </w:r>
      <w:r w:rsidRPr="000B359D">
        <w:rPr>
          <w:rFonts w:cstheme="minorHAnsi"/>
          <w:sz w:val="20"/>
          <w:szCs w:val="20"/>
        </w:rPr>
        <w:t xml:space="preserve"> ust. 2-12 stosuje się odpow</w:t>
      </w:r>
      <w:r w:rsidR="00573D39" w:rsidRPr="000B359D">
        <w:rPr>
          <w:rFonts w:cstheme="minorHAnsi"/>
          <w:sz w:val="20"/>
          <w:szCs w:val="20"/>
        </w:rPr>
        <w:t xml:space="preserve">iednio do umów o podwykonawstwo </w:t>
      </w:r>
      <w:r w:rsidRPr="000B359D">
        <w:rPr>
          <w:rFonts w:cstheme="minorHAnsi"/>
          <w:sz w:val="20"/>
          <w:szCs w:val="20"/>
        </w:rPr>
        <w:t>zawieranymi przez podwykonawców z dalszymi podwykonawcami.</w:t>
      </w:r>
    </w:p>
    <w:p w14:paraId="5EED50BD" w14:textId="77777777" w:rsidR="00E00337" w:rsidRDefault="00E00337" w:rsidP="00E00337">
      <w:pPr>
        <w:spacing w:after="0" w:line="240" w:lineRule="auto"/>
        <w:rPr>
          <w:rFonts w:cstheme="minorHAnsi"/>
          <w:b/>
          <w:bCs/>
          <w:sz w:val="20"/>
          <w:szCs w:val="20"/>
        </w:rPr>
      </w:pPr>
    </w:p>
    <w:p w14:paraId="513F4C02"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Zatrudnienie</w:t>
      </w:r>
    </w:p>
    <w:p w14:paraId="0453D168" w14:textId="463B1F64"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8</w:t>
      </w:r>
    </w:p>
    <w:p w14:paraId="1E952CBE" w14:textId="1DF739E6"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Zamawiający wymaga zatrudnienia na podstawie umowy o pracę przez Wykonawcę lub</w:t>
      </w:r>
      <w:r w:rsidR="002E3656" w:rsidRPr="00011F95">
        <w:rPr>
          <w:rFonts w:cstheme="minorHAnsi"/>
          <w:sz w:val="20"/>
          <w:szCs w:val="20"/>
        </w:rPr>
        <w:t xml:space="preserve">  </w:t>
      </w:r>
      <w:r w:rsidRPr="00011F95">
        <w:rPr>
          <w:rFonts w:cstheme="minorHAnsi"/>
          <w:sz w:val="20"/>
          <w:szCs w:val="20"/>
        </w:rPr>
        <w:t xml:space="preserve">podwykonawcę </w:t>
      </w:r>
      <w:r w:rsidR="00B33795" w:rsidRPr="00B33795">
        <w:rPr>
          <w:rFonts w:eastAsia="Times New Roman" w:cstheme="minorHAnsi"/>
          <w:b/>
          <w:bCs/>
          <w:sz w:val="20"/>
          <w:szCs w:val="20"/>
        </w:rPr>
        <w:t xml:space="preserve">min. </w:t>
      </w:r>
      <w:r w:rsidR="00D94302">
        <w:rPr>
          <w:rFonts w:eastAsia="Times New Roman" w:cstheme="minorHAnsi"/>
          <w:b/>
          <w:bCs/>
          <w:sz w:val="20"/>
          <w:szCs w:val="20"/>
        </w:rPr>
        <w:t>4</w:t>
      </w:r>
      <w:r w:rsidR="00B33795">
        <w:rPr>
          <w:rFonts w:eastAsia="Times New Roman" w:cstheme="minorHAnsi"/>
          <w:sz w:val="20"/>
          <w:szCs w:val="20"/>
        </w:rPr>
        <w:t xml:space="preserve"> </w:t>
      </w:r>
      <w:r w:rsidRPr="00011F95">
        <w:rPr>
          <w:rFonts w:cstheme="minorHAnsi"/>
          <w:sz w:val="20"/>
          <w:szCs w:val="20"/>
        </w:rPr>
        <w:t>osób wykonujących wszelkie czynności wchodząc</w:t>
      </w:r>
      <w:r w:rsidR="002E3656" w:rsidRPr="00011F95">
        <w:rPr>
          <w:rFonts w:cstheme="minorHAnsi"/>
          <w:sz w:val="20"/>
          <w:szCs w:val="20"/>
        </w:rPr>
        <w:t xml:space="preserve">e w tzw. koszty bezpośrednie na </w:t>
      </w:r>
      <w:r w:rsidRPr="00011F95">
        <w:rPr>
          <w:rFonts w:cstheme="minorHAnsi"/>
          <w:sz w:val="20"/>
          <w:szCs w:val="20"/>
        </w:rPr>
        <w:t xml:space="preserve">podstawie umowy o pracę. Wymóg ten dotyczy osób, które </w:t>
      </w:r>
      <w:r w:rsidR="002E3656" w:rsidRPr="00011F95">
        <w:rPr>
          <w:rFonts w:cstheme="minorHAnsi"/>
          <w:sz w:val="20"/>
          <w:szCs w:val="20"/>
        </w:rPr>
        <w:t xml:space="preserve">wykonują czynności bezpośrednio </w:t>
      </w:r>
      <w:r w:rsidRPr="00011F95">
        <w:rPr>
          <w:rFonts w:cstheme="minorHAnsi"/>
          <w:sz w:val="20"/>
          <w:szCs w:val="20"/>
        </w:rPr>
        <w:t>związane z robotami budowlanymi w zakresie realizacji</w:t>
      </w:r>
      <w:r w:rsidR="002E3656" w:rsidRPr="00011F95">
        <w:rPr>
          <w:rFonts w:cstheme="minorHAnsi"/>
          <w:sz w:val="20"/>
          <w:szCs w:val="20"/>
        </w:rPr>
        <w:t xml:space="preserve"> przedmiotu umowy w ilości osób </w:t>
      </w:r>
      <w:r w:rsidRPr="00011F95">
        <w:rPr>
          <w:rFonts w:cstheme="minorHAnsi"/>
          <w:sz w:val="20"/>
          <w:szCs w:val="20"/>
        </w:rPr>
        <w:t xml:space="preserve">niezbędnej do ich realizacji, </w:t>
      </w:r>
      <w:r w:rsidRPr="00B33795">
        <w:rPr>
          <w:rFonts w:cstheme="minorHAnsi"/>
          <w:sz w:val="20"/>
          <w:szCs w:val="20"/>
          <w:u w:val="single"/>
        </w:rPr>
        <w:t>w tym pracownik budowy – robot</w:t>
      </w:r>
      <w:r w:rsidR="009009A1" w:rsidRPr="00B33795">
        <w:rPr>
          <w:rFonts w:cstheme="minorHAnsi"/>
          <w:sz w:val="20"/>
          <w:szCs w:val="20"/>
          <w:u w:val="single"/>
        </w:rPr>
        <w:t xml:space="preserve">y drogowe </w:t>
      </w:r>
      <w:r w:rsidR="002C5EC7" w:rsidRPr="00B33795">
        <w:rPr>
          <w:rFonts w:cstheme="minorHAnsi"/>
          <w:sz w:val="20"/>
          <w:szCs w:val="20"/>
          <w:u w:val="single"/>
        </w:rPr>
        <w:br/>
      </w:r>
      <w:r w:rsidR="002E3656" w:rsidRPr="00B33795">
        <w:rPr>
          <w:rFonts w:cstheme="minorHAnsi"/>
          <w:sz w:val="20"/>
          <w:szCs w:val="20"/>
          <w:u w:val="single"/>
        </w:rPr>
        <w:t>i instalacyjne</w:t>
      </w:r>
      <w:r w:rsidR="009009A1">
        <w:rPr>
          <w:rFonts w:cstheme="minorHAnsi"/>
          <w:sz w:val="20"/>
          <w:szCs w:val="20"/>
        </w:rPr>
        <w:t>,</w:t>
      </w:r>
      <w:r w:rsidR="002E3656" w:rsidRPr="00011F95">
        <w:rPr>
          <w:rFonts w:cstheme="minorHAnsi"/>
          <w:sz w:val="20"/>
          <w:szCs w:val="20"/>
        </w:rPr>
        <w:t xml:space="preserve"> jeżeli </w:t>
      </w:r>
      <w:r w:rsidRPr="00011F95">
        <w:rPr>
          <w:rFonts w:cstheme="minorHAnsi"/>
          <w:sz w:val="20"/>
          <w:szCs w:val="20"/>
        </w:rPr>
        <w:t>wykonywanie tych czynności polega na wykonywaniu pracy</w:t>
      </w:r>
      <w:r w:rsidR="002E3656" w:rsidRPr="00011F95">
        <w:rPr>
          <w:rFonts w:cstheme="minorHAnsi"/>
          <w:sz w:val="20"/>
          <w:szCs w:val="20"/>
        </w:rPr>
        <w:t xml:space="preserve"> w rozumieniu przepisów Kodeksu </w:t>
      </w:r>
      <w:r w:rsidRPr="00011F95">
        <w:rPr>
          <w:rFonts w:cstheme="minorHAnsi"/>
          <w:sz w:val="20"/>
          <w:szCs w:val="20"/>
        </w:rPr>
        <w:t xml:space="preserve">pracy, o ile czynności te nie będą wykonywane przez osobę w </w:t>
      </w:r>
      <w:r w:rsidR="002E3656" w:rsidRPr="00011F95">
        <w:rPr>
          <w:rFonts w:cstheme="minorHAnsi"/>
          <w:sz w:val="20"/>
          <w:szCs w:val="20"/>
        </w:rPr>
        <w:t xml:space="preserve">ramach prowadzonej działalności </w:t>
      </w:r>
      <w:r w:rsidRPr="00011F95">
        <w:rPr>
          <w:rFonts w:cstheme="minorHAnsi"/>
          <w:sz w:val="20"/>
          <w:szCs w:val="20"/>
        </w:rPr>
        <w:t>gospodarczej.</w:t>
      </w:r>
    </w:p>
    <w:p w14:paraId="5BE24412" w14:textId="77777777"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W terminie do 10 dni roboczych od zawarcia umowy Wykonawc</w:t>
      </w:r>
      <w:r w:rsidR="002E3656" w:rsidRPr="00011F95">
        <w:rPr>
          <w:rFonts w:cstheme="minorHAnsi"/>
          <w:sz w:val="20"/>
          <w:szCs w:val="20"/>
        </w:rPr>
        <w:t xml:space="preserve">a przedłoży Zamawiającemu wykaz </w:t>
      </w:r>
      <w:r w:rsidRPr="00011F95">
        <w:rPr>
          <w:rFonts w:cstheme="minorHAnsi"/>
          <w:sz w:val="20"/>
          <w:szCs w:val="20"/>
        </w:rPr>
        <w:t>pracowników realizujących roboty budowlane objęte niniejszą umową zatrudnionych</w:t>
      </w:r>
      <w:r w:rsidR="002E3656" w:rsidRPr="00011F95">
        <w:rPr>
          <w:rFonts w:cstheme="minorHAnsi"/>
          <w:sz w:val="20"/>
          <w:szCs w:val="20"/>
        </w:rPr>
        <w:t xml:space="preserve"> na podstawie </w:t>
      </w:r>
      <w:r w:rsidRPr="00011F95">
        <w:rPr>
          <w:rFonts w:cstheme="minorHAnsi"/>
          <w:sz w:val="20"/>
          <w:szCs w:val="20"/>
        </w:rPr>
        <w:t>umowy o pracę, o których mowa w ust.1. W przypadku zmi</w:t>
      </w:r>
      <w:r w:rsidR="002E3656" w:rsidRPr="00011F95">
        <w:rPr>
          <w:rFonts w:cstheme="minorHAnsi"/>
          <w:sz w:val="20"/>
          <w:szCs w:val="20"/>
        </w:rPr>
        <w:t xml:space="preserve">any pracowników, Wykonawca jest </w:t>
      </w:r>
      <w:r w:rsidRPr="00011F95">
        <w:rPr>
          <w:rFonts w:cstheme="minorHAnsi"/>
          <w:sz w:val="20"/>
          <w:szCs w:val="20"/>
        </w:rPr>
        <w:t>zobowiązany do bieżącej aktualizacji przedmiotowego wykazu.</w:t>
      </w:r>
    </w:p>
    <w:p w14:paraId="125A5895" w14:textId="77777777"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W trakcie realizacji zamówienia Zamawiający uprawnion</w:t>
      </w:r>
      <w:r w:rsidR="002E3656" w:rsidRPr="00011F95">
        <w:rPr>
          <w:rFonts w:cstheme="minorHAnsi"/>
          <w:sz w:val="20"/>
          <w:szCs w:val="20"/>
        </w:rPr>
        <w:t xml:space="preserve">y jest do wykonywania czynności </w:t>
      </w:r>
      <w:r w:rsidRPr="00011F95">
        <w:rPr>
          <w:rFonts w:cstheme="minorHAnsi"/>
          <w:sz w:val="20"/>
          <w:szCs w:val="20"/>
        </w:rPr>
        <w:t>kontrolnych wobec Wykonawcy odnośnie spełniania prze</w:t>
      </w:r>
      <w:r w:rsidR="002E3656" w:rsidRPr="00011F95">
        <w:rPr>
          <w:rFonts w:cstheme="minorHAnsi"/>
          <w:sz w:val="20"/>
          <w:szCs w:val="20"/>
        </w:rPr>
        <w:t xml:space="preserve">z niego lub podwykonawcę wymogu </w:t>
      </w:r>
      <w:r w:rsidR="00011F95">
        <w:rPr>
          <w:rFonts w:cstheme="minorHAnsi"/>
          <w:sz w:val="20"/>
          <w:szCs w:val="20"/>
        </w:rPr>
        <w:t xml:space="preserve">zatrudnienia na podstawie umowy </w:t>
      </w:r>
      <w:r w:rsidRPr="00011F95">
        <w:rPr>
          <w:rFonts w:cstheme="minorHAnsi"/>
          <w:sz w:val="20"/>
          <w:szCs w:val="20"/>
        </w:rPr>
        <w:t>o pracę osób wykonujący</w:t>
      </w:r>
      <w:r w:rsidR="002E3656" w:rsidRPr="00011F95">
        <w:rPr>
          <w:rFonts w:cstheme="minorHAnsi"/>
          <w:sz w:val="20"/>
          <w:szCs w:val="20"/>
        </w:rPr>
        <w:t xml:space="preserve">ch wskazane w ust. 1 czynności. </w:t>
      </w:r>
      <w:r w:rsidRPr="00011F95">
        <w:rPr>
          <w:rFonts w:cstheme="minorHAnsi"/>
          <w:sz w:val="20"/>
          <w:szCs w:val="20"/>
        </w:rPr>
        <w:t>Zamawiający uprawniony jest do otrzymania w terminie 7 dni roboczych w szczególności:</w:t>
      </w:r>
    </w:p>
    <w:p w14:paraId="2F051124" w14:textId="77777777" w:rsidR="0076288D" w:rsidRPr="00011F95" w:rsidRDefault="0076288D" w:rsidP="00741564">
      <w:pPr>
        <w:pStyle w:val="Akapitzlist"/>
        <w:numPr>
          <w:ilvl w:val="1"/>
          <w:numId w:val="20"/>
        </w:numPr>
        <w:spacing w:after="0" w:line="240" w:lineRule="auto"/>
        <w:ind w:left="426" w:hanging="426"/>
        <w:jc w:val="both"/>
        <w:rPr>
          <w:rFonts w:cstheme="minorHAnsi"/>
          <w:sz w:val="20"/>
          <w:szCs w:val="20"/>
        </w:rPr>
      </w:pPr>
      <w:r w:rsidRPr="00011F95">
        <w:rPr>
          <w:rFonts w:cstheme="minorHAnsi"/>
          <w:sz w:val="20"/>
          <w:szCs w:val="20"/>
        </w:rPr>
        <w:t>oświadczenia zatrudnionego pracownika,</w:t>
      </w:r>
    </w:p>
    <w:p w14:paraId="706F50B7" w14:textId="77777777" w:rsidR="0076288D" w:rsidRPr="00011F95" w:rsidRDefault="0076288D" w:rsidP="00741564">
      <w:pPr>
        <w:pStyle w:val="Akapitzlist"/>
        <w:numPr>
          <w:ilvl w:val="1"/>
          <w:numId w:val="20"/>
        </w:numPr>
        <w:spacing w:after="0" w:line="240" w:lineRule="auto"/>
        <w:ind w:left="426" w:hanging="426"/>
        <w:jc w:val="both"/>
        <w:rPr>
          <w:rFonts w:cstheme="minorHAnsi"/>
          <w:sz w:val="20"/>
          <w:szCs w:val="20"/>
        </w:rPr>
      </w:pPr>
      <w:r w:rsidRPr="00011F95">
        <w:rPr>
          <w:rFonts w:cstheme="minorHAnsi"/>
          <w:sz w:val="20"/>
          <w:szCs w:val="20"/>
        </w:rPr>
        <w:lastRenderedPageBreak/>
        <w:t>oświadczenia Wykonawcy lub podwykonawcy o zatru</w:t>
      </w:r>
      <w:r w:rsidR="002E3656" w:rsidRPr="00011F95">
        <w:rPr>
          <w:rFonts w:cstheme="minorHAnsi"/>
          <w:sz w:val="20"/>
          <w:szCs w:val="20"/>
        </w:rPr>
        <w:t>dnieniu pracownika na podstawie</w:t>
      </w:r>
      <w:r w:rsidRPr="00011F95">
        <w:rPr>
          <w:rFonts w:cstheme="minorHAnsi"/>
          <w:sz w:val="20"/>
          <w:szCs w:val="20"/>
        </w:rPr>
        <w:t xml:space="preserve"> umowy o pracę,</w:t>
      </w:r>
    </w:p>
    <w:p w14:paraId="797876FC" w14:textId="77777777" w:rsidR="0076288D" w:rsidRPr="00011F95" w:rsidRDefault="0076288D" w:rsidP="00741564">
      <w:pPr>
        <w:pStyle w:val="Akapitzlist"/>
        <w:numPr>
          <w:ilvl w:val="1"/>
          <w:numId w:val="20"/>
        </w:numPr>
        <w:spacing w:after="0" w:line="240" w:lineRule="auto"/>
        <w:ind w:left="426" w:hanging="426"/>
        <w:rPr>
          <w:rFonts w:cstheme="minorHAnsi"/>
          <w:sz w:val="20"/>
          <w:szCs w:val="20"/>
        </w:rPr>
      </w:pPr>
      <w:r w:rsidRPr="00011F95">
        <w:rPr>
          <w:rFonts w:cstheme="minorHAnsi"/>
          <w:sz w:val="20"/>
          <w:szCs w:val="20"/>
        </w:rPr>
        <w:t>poświadczonej za zgodność z oryginałem kopii umowy o pracę zatrudnionego pracownika,</w:t>
      </w:r>
    </w:p>
    <w:p w14:paraId="1D79A127" w14:textId="77777777" w:rsidR="0076288D" w:rsidRPr="00011F95" w:rsidRDefault="0076288D" w:rsidP="00741564">
      <w:pPr>
        <w:pStyle w:val="Akapitzlist"/>
        <w:numPr>
          <w:ilvl w:val="1"/>
          <w:numId w:val="20"/>
        </w:numPr>
        <w:spacing w:after="0" w:line="240" w:lineRule="auto"/>
        <w:ind w:left="426" w:hanging="426"/>
        <w:jc w:val="both"/>
        <w:rPr>
          <w:rFonts w:cstheme="minorHAnsi"/>
          <w:sz w:val="20"/>
          <w:szCs w:val="20"/>
        </w:rPr>
      </w:pPr>
      <w:r w:rsidRPr="00011F95">
        <w:rPr>
          <w:rFonts w:cstheme="minorHAnsi"/>
          <w:sz w:val="20"/>
          <w:szCs w:val="20"/>
        </w:rPr>
        <w:t>wyjaśnień w przypadku wątpliwości w zakresie potwierdz</w:t>
      </w:r>
      <w:r w:rsidR="00211FAA" w:rsidRPr="00011F95">
        <w:rPr>
          <w:rFonts w:cstheme="minorHAnsi"/>
          <w:sz w:val="20"/>
          <w:szCs w:val="20"/>
        </w:rPr>
        <w:t xml:space="preserve">enia zatrudnienia pracownika na </w:t>
      </w:r>
      <w:r w:rsidRPr="00011F95">
        <w:rPr>
          <w:rFonts w:cstheme="minorHAnsi"/>
          <w:sz w:val="20"/>
          <w:szCs w:val="20"/>
        </w:rPr>
        <w:t>podstawie umowy o pracę - zawierających informacje, w</w:t>
      </w:r>
      <w:r w:rsidR="00211FAA" w:rsidRPr="00011F95">
        <w:rPr>
          <w:rFonts w:cstheme="minorHAnsi"/>
          <w:sz w:val="20"/>
          <w:szCs w:val="20"/>
        </w:rPr>
        <w:t xml:space="preserve"> tym dane osobowe, niezbędne do </w:t>
      </w:r>
      <w:r w:rsidRPr="00011F95">
        <w:rPr>
          <w:rFonts w:cstheme="minorHAnsi"/>
          <w:sz w:val="20"/>
          <w:szCs w:val="20"/>
        </w:rPr>
        <w:t xml:space="preserve">weryfikacji zatrudnienia na podstawie umowy o pracę, </w:t>
      </w:r>
      <w:r w:rsidR="00211FAA" w:rsidRPr="00011F95">
        <w:rPr>
          <w:rFonts w:cstheme="minorHAnsi"/>
          <w:sz w:val="20"/>
          <w:szCs w:val="20"/>
        </w:rPr>
        <w:t xml:space="preserve">w szczególności imię i nazwisko </w:t>
      </w:r>
      <w:r w:rsidRPr="00011F95">
        <w:rPr>
          <w:rFonts w:cstheme="minorHAnsi"/>
          <w:sz w:val="20"/>
          <w:szCs w:val="20"/>
        </w:rPr>
        <w:t>zatrudnionego pracownika, datę zawarcia umowy o pracę</w:t>
      </w:r>
      <w:r w:rsidR="00211FAA" w:rsidRPr="00011F95">
        <w:rPr>
          <w:rFonts w:cstheme="minorHAnsi"/>
          <w:sz w:val="20"/>
          <w:szCs w:val="20"/>
        </w:rPr>
        <w:t xml:space="preserve">, rodzaj umowy o pracę i zakres </w:t>
      </w:r>
      <w:r w:rsidRPr="00011F95">
        <w:rPr>
          <w:rFonts w:cstheme="minorHAnsi"/>
          <w:sz w:val="20"/>
          <w:szCs w:val="20"/>
        </w:rPr>
        <w:t>obowiązków pracownika.</w:t>
      </w:r>
    </w:p>
    <w:p w14:paraId="5E281588" w14:textId="77777777"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Niespełnienie przez wykonawcę lub podwykonawcę wymogu zatrudnienia na podstawie umowy o</w:t>
      </w:r>
      <w:r w:rsidR="00211FAA" w:rsidRPr="00011F95">
        <w:rPr>
          <w:rFonts w:cstheme="minorHAnsi"/>
          <w:sz w:val="20"/>
          <w:szCs w:val="20"/>
        </w:rPr>
        <w:t xml:space="preserve"> </w:t>
      </w:r>
      <w:r w:rsidRPr="00011F95">
        <w:rPr>
          <w:rFonts w:cstheme="minorHAnsi"/>
          <w:sz w:val="20"/>
          <w:szCs w:val="20"/>
        </w:rPr>
        <w:t>pracę osób wykonujących wskazane w ust.1 czynności s</w:t>
      </w:r>
      <w:r w:rsidR="00211FAA" w:rsidRPr="00011F95">
        <w:rPr>
          <w:rFonts w:cstheme="minorHAnsi"/>
          <w:sz w:val="20"/>
          <w:szCs w:val="20"/>
        </w:rPr>
        <w:t xml:space="preserve">kutkować będzie naliczeniem kar </w:t>
      </w:r>
      <w:r w:rsidRPr="00011F95">
        <w:rPr>
          <w:rFonts w:cstheme="minorHAnsi"/>
          <w:sz w:val="20"/>
          <w:szCs w:val="20"/>
        </w:rPr>
        <w:t>umownych.</w:t>
      </w:r>
    </w:p>
    <w:p w14:paraId="42CEDD5F" w14:textId="77777777"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 xml:space="preserve">W przypadku uzasadnionych wątpliwości co do przestrzegania </w:t>
      </w:r>
      <w:r w:rsidR="00211FAA" w:rsidRPr="00011F95">
        <w:rPr>
          <w:rFonts w:cstheme="minorHAnsi"/>
          <w:sz w:val="20"/>
          <w:szCs w:val="20"/>
        </w:rPr>
        <w:t xml:space="preserve">prawa pracy przez wykonawcę lub </w:t>
      </w:r>
      <w:r w:rsidRPr="00011F95">
        <w:rPr>
          <w:rFonts w:cstheme="minorHAnsi"/>
          <w:sz w:val="20"/>
          <w:szCs w:val="20"/>
        </w:rPr>
        <w:t>podwykonawcę, Zamawiający może zwrócić się o przeprowa</w:t>
      </w:r>
      <w:r w:rsidR="00211FAA" w:rsidRPr="00011F95">
        <w:rPr>
          <w:rFonts w:cstheme="minorHAnsi"/>
          <w:sz w:val="20"/>
          <w:szCs w:val="20"/>
        </w:rPr>
        <w:t xml:space="preserve">dzenie kontroli przez Państwową </w:t>
      </w:r>
      <w:r w:rsidRPr="00011F95">
        <w:rPr>
          <w:rFonts w:cstheme="minorHAnsi"/>
          <w:sz w:val="20"/>
          <w:szCs w:val="20"/>
        </w:rPr>
        <w:t>Inspekcję Pracy.</w:t>
      </w:r>
    </w:p>
    <w:p w14:paraId="150F4C9F" w14:textId="77777777" w:rsidR="0076288D"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Jeżeli pomimo niespełnienia powyższych wymogów na bud</w:t>
      </w:r>
      <w:r w:rsidR="00C53B5F" w:rsidRPr="00011F95">
        <w:rPr>
          <w:rFonts w:cstheme="minorHAnsi"/>
          <w:sz w:val="20"/>
          <w:szCs w:val="20"/>
        </w:rPr>
        <w:t>owie będzie przebywać osoba nie</w:t>
      </w:r>
      <w:r w:rsidRPr="00011F95">
        <w:rPr>
          <w:rFonts w:cstheme="minorHAnsi"/>
          <w:sz w:val="20"/>
          <w:szCs w:val="20"/>
        </w:rPr>
        <w:t>zatrudniona na umowę o pracę, co zostanie ustalone przez Z</w:t>
      </w:r>
      <w:r w:rsidR="00211FAA" w:rsidRPr="00011F95">
        <w:rPr>
          <w:rFonts w:cstheme="minorHAnsi"/>
          <w:sz w:val="20"/>
          <w:szCs w:val="20"/>
        </w:rPr>
        <w:t xml:space="preserve">amawiającego, osoba taka będzie </w:t>
      </w:r>
      <w:r w:rsidRPr="00011F95">
        <w:rPr>
          <w:rFonts w:cstheme="minorHAnsi"/>
          <w:sz w:val="20"/>
          <w:szCs w:val="20"/>
        </w:rPr>
        <w:t>musiała opuścić plac budowy, a Wykonawca zapłaci karę umowną</w:t>
      </w:r>
      <w:r w:rsidR="00211FAA" w:rsidRPr="00011F95">
        <w:rPr>
          <w:rFonts w:cstheme="minorHAnsi"/>
          <w:sz w:val="20"/>
          <w:szCs w:val="20"/>
        </w:rPr>
        <w:t xml:space="preserve">. Fakt przebywania takiej osoby </w:t>
      </w:r>
      <w:r w:rsidRPr="00011F95">
        <w:rPr>
          <w:rFonts w:cstheme="minorHAnsi"/>
          <w:sz w:val="20"/>
          <w:szCs w:val="20"/>
        </w:rPr>
        <w:t>na budowie musi zostać potwierdzony pisemną notatką sporządzoną przez Zamawiającego.</w:t>
      </w:r>
    </w:p>
    <w:p w14:paraId="06FB31B4" w14:textId="77777777" w:rsidR="00011F95" w:rsidRPr="00011F95" w:rsidRDefault="00011F95" w:rsidP="00011F95">
      <w:pPr>
        <w:pStyle w:val="Akapitzlist"/>
        <w:spacing w:after="0" w:line="240" w:lineRule="auto"/>
        <w:ind w:left="0"/>
        <w:jc w:val="both"/>
        <w:rPr>
          <w:rFonts w:cstheme="minorHAnsi"/>
          <w:sz w:val="20"/>
          <w:szCs w:val="20"/>
        </w:rPr>
      </w:pPr>
    </w:p>
    <w:p w14:paraId="6DAE73DF"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Zmiana terminu</w:t>
      </w:r>
    </w:p>
    <w:p w14:paraId="58A015AA" w14:textId="776C16D4"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9</w:t>
      </w:r>
    </w:p>
    <w:p w14:paraId="106C0B14" w14:textId="77777777" w:rsidR="0076288D" w:rsidRPr="00011F95" w:rsidRDefault="0076288D" w:rsidP="00011F95">
      <w:pPr>
        <w:pStyle w:val="Akapitzlist"/>
        <w:spacing w:after="0" w:line="240" w:lineRule="auto"/>
        <w:ind w:left="0"/>
        <w:jc w:val="both"/>
        <w:rPr>
          <w:rFonts w:cstheme="minorHAnsi"/>
          <w:sz w:val="20"/>
          <w:szCs w:val="20"/>
        </w:rPr>
      </w:pPr>
      <w:r w:rsidRPr="00011F95">
        <w:rPr>
          <w:rFonts w:cstheme="minorHAnsi"/>
          <w:sz w:val="20"/>
          <w:szCs w:val="20"/>
        </w:rPr>
        <w:t>Zamawiający dopuszcza możliwość zmiany terminu wykonania p</w:t>
      </w:r>
      <w:r w:rsidR="00211FAA" w:rsidRPr="00011F95">
        <w:rPr>
          <w:rFonts w:cstheme="minorHAnsi"/>
          <w:sz w:val="20"/>
          <w:szCs w:val="20"/>
        </w:rPr>
        <w:t xml:space="preserve">rzedmiotu umowy przez Wykonawcę </w:t>
      </w:r>
      <w:r w:rsidRPr="00011F95">
        <w:rPr>
          <w:rFonts w:cstheme="minorHAnsi"/>
          <w:sz w:val="20"/>
          <w:szCs w:val="20"/>
        </w:rPr>
        <w:t>jeśli będzie konieczny dodatkowy czas na wykonanie robót budowlanych w przypadku:</w:t>
      </w:r>
    </w:p>
    <w:p w14:paraId="1BF1BC75" w14:textId="77777777" w:rsidR="00D32034" w:rsidRPr="00D32034" w:rsidRDefault="00D32034" w:rsidP="00741564">
      <w:pPr>
        <w:pStyle w:val="Akapitzlist"/>
        <w:numPr>
          <w:ilvl w:val="1"/>
          <w:numId w:val="20"/>
        </w:numPr>
        <w:spacing w:after="0" w:line="240" w:lineRule="auto"/>
        <w:ind w:left="0" w:hanging="426"/>
        <w:jc w:val="both"/>
        <w:rPr>
          <w:rFonts w:cstheme="minorHAnsi"/>
          <w:sz w:val="20"/>
          <w:szCs w:val="20"/>
        </w:rPr>
      </w:pPr>
      <w:r w:rsidRPr="00D32034">
        <w:rPr>
          <w:rFonts w:cstheme="minorHAnsi"/>
          <w:sz w:val="20"/>
          <w:szCs w:val="20"/>
        </w:rPr>
        <w:t>zmiany dokumentacji projektowej lub/i specyfikacji technicznych, o których mowa w § 5 ust.3-5 niniejszej umowy,</w:t>
      </w:r>
    </w:p>
    <w:p w14:paraId="23D7A534" w14:textId="77777777" w:rsidR="0076288D" w:rsidRPr="00011F95" w:rsidRDefault="0076288D" w:rsidP="00741564">
      <w:pPr>
        <w:pStyle w:val="Akapitzlist"/>
        <w:numPr>
          <w:ilvl w:val="1"/>
          <w:numId w:val="20"/>
        </w:numPr>
        <w:spacing w:after="0" w:line="240" w:lineRule="auto"/>
        <w:ind w:left="0" w:hanging="426"/>
        <w:jc w:val="both"/>
        <w:rPr>
          <w:rFonts w:cstheme="minorHAnsi"/>
          <w:sz w:val="20"/>
          <w:szCs w:val="20"/>
        </w:rPr>
      </w:pPr>
      <w:r w:rsidRPr="00011F95">
        <w:rPr>
          <w:rFonts w:cstheme="minorHAnsi"/>
          <w:sz w:val="20"/>
          <w:szCs w:val="20"/>
        </w:rPr>
        <w:t>udokumentowanych opóźnień niezależnych od Wykonawcy,</w:t>
      </w:r>
    </w:p>
    <w:p w14:paraId="22E9876C" w14:textId="77777777" w:rsidR="0076288D" w:rsidRPr="00011F95" w:rsidRDefault="0076288D" w:rsidP="00741564">
      <w:pPr>
        <w:pStyle w:val="Akapitzlist"/>
        <w:numPr>
          <w:ilvl w:val="1"/>
          <w:numId w:val="20"/>
        </w:numPr>
        <w:spacing w:after="0" w:line="240" w:lineRule="auto"/>
        <w:ind w:left="0" w:hanging="426"/>
        <w:jc w:val="both"/>
        <w:rPr>
          <w:rFonts w:cstheme="minorHAnsi"/>
          <w:sz w:val="20"/>
          <w:szCs w:val="20"/>
        </w:rPr>
      </w:pPr>
      <w:r w:rsidRPr="00011F95">
        <w:rPr>
          <w:rFonts w:cstheme="minorHAnsi"/>
          <w:sz w:val="20"/>
          <w:szCs w:val="20"/>
        </w:rPr>
        <w:t xml:space="preserve">wystąpienia warunków atmosferycznych uniemożliwiających </w:t>
      </w:r>
      <w:r w:rsidR="00211FAA" w:rsidRPr="00011F95">
        <w:rPr>
          <w:rFonts w:cstheme="minorHAnsi"/>
          <w:sz w:val="20"/>
          <w:szCs w:val="20"/>
        </w:rPr>
        <w:t xml:space="preserve">prawidłowe wykonanie przedmiotu </w:t>
      </w:r>
      <w:r w:rsidRPr="00011F95">
        <w:rPr>
          <w:rFonts w:cstheme="minorHAnsi"/>
          <w:sz w:val="20"/>
          <w:szCs w:val="20"/>
        </w:rPr>
        <w:t>umowy – utrzymujących się co najmniej 5 dni. W takim wypa</w:t>
      </w:r>
      <w:r w:rsidR="00211FAA" w:rsidRPr="00011F95">
        <w:rPr>
          <w:rFonts w:cstheme="minorHAnsi"/>
          <w:sz w:val="20"/>
          <w:szCs w:val="20"/>
        </w:rPr>
        <w:t xml:space="preserve">dku termin wykonania umowy może </w:t>
      </w:r>
      <w:r w:rsidRPr="00011F95">
        <w:rPr>
          <w:rFonts w:cstheme="minorHAnsi"/>
          <w:sz w:val="20"/>
          <w:szCs w:val="20"/>
        </w:rPr>
        <w:t xml:space="preserve">ulec przedłużeniu odpowiednio o ilość dni, w których </w:t>
      </w:r>
      <w:r w:rsidR="00211FAA" w:rsidRPr="00011F95">
        <w:rPr>
          <w:rFonts w:cstheme="minorHAnsi"/>
          <w:sz w:val="20"/>
          <w:szCs w:val="20"/>
        </w:rPr>
        <w:t xml:space="preserve">wystąpiły warunki atmosferyczne </w:t>
      </w:r>
      <w:r w:rsidRPr="00011F95">
        <w:rPr>
          <w:rFonts w:cstheme="minorHAnsi"/>
          <w:sz w:val="20"/>
          <w:szCs w:val="20"/>
        </w:rPr>
        <w:t>uniemożliwiające prawidłowe wykonanie przedmiot</w:t>
      </w:r>
      <w:r w:rsidR="00211FAA" w:rsidRPr="00011F95">
        <w:rPr>
          <w:rFonts w:cstheme="minorHAnsi"/>
          <w:sz w:val="20"/>
          <w:szCs w:val="20"/>
        </w:rPr>
        <w:t xml:space="preserve">u umowy. Wykonawca ma obowiązek </w:t>
      </w:r>
      <w:r w:rsidRPr="00011F95">
        <w:rPr>
          <w:rFonts w:cstheme="minorHAnsi"/>
          <w:sz w:val="20"/>
          <w:szCs w:val="20"/>
        </w:rPr>
        <w:t>udokumentowania tego faktu oraz uzyskania potwierdzenia inspektora nadzoru inwestorskiego,</w:t>
      </w:r>
    </w:p>
    <w:p w14:paraId="73FCF14E" w14:textId="77777777" w:rsidR="0076288D" w:rsidRDefault="0076288D" w:rsidP="00741564">
      <w:pPr>
        <w:pStyle w:val="Akapitzlist"/>
        <w:numPr>
          <w:ilvl w:val="1"/>
          <w:numId w:val="20"/>
        </w:numPr>
        <w:spacing w:after="0" w:line="240" w:lineRule="auto"/>
        <w:ind w:left="0" w:hanging="426"/>
        <w:jc w:val="both"/>
        <w:rPr>
          <w:rFonts w:cstheme="minorHAnsi"/>
          <w:sz w:val="20"/>
          <w:szCs w:val="20"/>
        </w:rPr>
      </w:pPr>
      <w:r w:rsidRPr="00011F95">
        <w:rPr>
          <w:rFonts w:cstheme="minorHAnsi"/>
          <w:sz w:val="20"/>
          <w:szCs w:val="20"/>
        </w:rPr>
        <w:t>siły wyższej.</w:t>
      </w:r>
    </w:p>
    <w:p w14:paraId="49C22A95" w14:textId="77777777" w:rsidR="00011F95" w:rsidRPr="00011F95" w:rsidRDefault="00011F95" w:rsidP="00011F95">
      <w:pPr>
        <w:pStyle w:val="Akapitzlist"/>
        <w:spacing w:after="0" w:line="240" w:lineRule="auto"/>
        <w:ind w:left="0"/>
        <w:jc w:val="both"/>
        <w:rPr>
          <w:rFonts w:cstheme="minorHAnsi"/>
          <w:sz w:val="20"/>
          <w:szCs w:val="20"/>
        </w:rPr>
      </w:pPr>
    </w:p>
    <w:p w14:paraId="38E869AD"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Zmiana umowy</w:t>
      </w:r>
    </w:p>
    <w:p w14:paraId="472AD9A1" w14:textId="54BA1863"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xml:space="preserve">§ </w:t>
      </w:r>
      <w:r w:rsidR="002C5EC7">
        <w:rPr>
          <w:rFonts w:cstheme="minorHAnsi"/>
          <w:b/>
          <w:bCs/>
          <w:sz w:val="20"/>
          <w:szCs w:val="20"/>
        </w:rPr>
        <w:t>20</w:t>
      </w:r>
    </w:p>
    <w:p w14:paraId="51EBCFC7"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Zamawiający dopuszcza możliwość zmiany umowy:</w:t>
      </w:r>
    </w:p>
    <w:p w14:paraId="5E8EDA69" w14:textId="77777777" w:rsidR="0076288D" w:rsidRPr="00011F95" w:rsidRDefault="0076288D" w:rsidP="00741564">
      <w:pPr>
        <w:pStyle w:val="Akapitzlist"/>
        <w:numPr>
          <w:ilvl w:val="1"/>
          <w:numId w:val="16"/>
        </w:numPr>
        <w:spacing w:after="0" w:line="240" w:lineRule="auto"/>
        <w:ind w:left="0" w:hanging="426"/>
        <w:jc w:val="both"/>
        <w:rPr>
          <w:rFonts w:cstheme="minorHAnsi"/>
          <w:sz w:val="20"/>
          <w:szCs w:val="20"/>
        </w:rPr>
      </w:pPr>
      <w:r w:rsidRPr="00011F95">
        <w:rPr>
          <w:rFonts w:cstheme="minorHAnsi"/>
          <w:sz w:val="20"/>
          <w:szCs w:val="20"/>
        </w:rPr>
        <w:t>w przypadku nie wykonania części przedmiotu umowy Zamaw</w:t>
      </w:r>
      <w:r w:rsidR="00C53B5F" w:rsidRPr="00011F95">
        <w:rPr>
          <w:rFonts w:cstheme="minorHAnsi"/>
          <w:sz w:val="20"/>
          <w:szCs w:val="20"/>
        </w:rPr>
        <w:t xml:space="preserve">iający może pomniejszyć należne </w:t>
      </w:r>
      <w:r w:rsidRPr="00011F95">
        <w:rPr>
          <w:rFonts w:cstheme="minorHAnsi"/>
          <w:sz w:val="20"/>
          <w:szCs w:val="20"/>
        </w:rPr>
        <w:t>Wykonawcy wynagrodzenie na podstawie cen jednostkowych za</w:t>
      </w:r>
      <w:r w:rsidR="00C53B5F" w:rsidRPr="00011F95">
        <w:rPr>
          <w:rFonts w:cstheme="minorHAnsi"/>
          <w:sz w:val="20"/>
          <w:szCs w:val="20"/>
        </w:rPr>
        <w:t xml:space="preserve">wartych w kosztorysie ofertowym </w:t>
      </w:r>
      <w:r w:rsidRPr="00011F95">
        <w:rPr>
          <w:rFonts w:cstheme="minorHAnsi"/>
          <w:sz w:val="20"/>
          <w:szCs w:val="20"/>
        </w:rPr>
        <w:t>Wykonawcy, z zastrzeżeniem, że łączna wartość niewykonanej c</w:t>
      </w:r>
      <w:r w:rsidR="00C53B5F" w:rsidRPr="00011F95">
        <w:rPr>
          <w:rFonts w:cstheme="minorHAnsi"/>
          <w:sz w:val="20"/>
          <w:szCs w:val="20"/>
        </w:rPr>
        <w:t xml:space="preserve">zęści przedmiotu umowy nie może </w:t>
      </w:r>
      <w:r w:rsidRPr="00011F95">
        <w:rPr>
          <w:rFonts w:cstheme="minorHAnsi"/>
          <w:sz w:val="20"/>
          <w:szCs w:val="20"/>
        </w:rPr>
        <w:t xml:space="preserve">przekraczać 15% wartości pierwotnej umowy. Wykonawcy z tego tytułu nie przysługują </w:t>
      </w:r>
      <w:r w:rsidR="00C53B5F" w:rsidRPr="00011F95">
        <w:rPr>
          <w:rFonts w:cstheme="minorHAnsi"/>
          <w:sz w:val="20"/>
          <w:szCs w:val="20"/>
        </w:rPr>
        <w:t xml:space="preserve">żadne </w:t>
      </w:r>
      <w:r w:rsidRPr="00011F95">
        <w:rPr>
          <w:rFonts w:cstheme="minorHAnsi"/>
          <w:sz w:val="20"/>
          <w:szCs w:val="20"/>
        </w:rPr>
        <w:t>roszczenia, w tym prawo do odszkodowania.</w:t>
      </w:r>
    </w:p>
    <w:p w14:paraId="295DD52C" w14:textId="07880432" w:rsidR="0076288D" w:rsidRPr="00011F95" w:rsidRDefault="0076288D" w:rsidP="00741564">
      <w:pPr>
        <w:pStyle w:val="Akapitzlist"/>
        <w:numPr>
          <w:ilvl w:val="1"/>
          <w:numId w:val="16"/>
        </w:numPr>
        <w:spacing w:after="0" w:line="240" w:lineRule="auto"/>
        <w:ind w:left="0" w:hanging="426"/>
        <w:jc w:val="both"/>
        <w:rPr>
          <w:rFonts w:cstheme="minorHAnsi"/>
          <w:sz w:val="20"/>
          <w:szCs w:val="20"/>
        </w:rPr>
      </w:pPr>
      <w:r w:rsidRPr="00011F95">
        <w:rPr>
          <w:rFonts w:cstheme="minorHAnsi"/>
          <w:sz w:val="20"/>
          <w:szCs w:val="20"/>
        </w:rPr>
        <w:t>w przypadku zawyżonej ilości jednostek przedm</w:t>
      </w:r>
      <w:r w:rsidR="004A02DE">
        <w:rPr>
          <w:rFonts w:cstheme="minorHAnsi"/>
          <w:sz w:val="20"/>
          <w:szCs w:val="20"/>
        </w:rPr>
        <w:t>iaro</w:t>
      </w:r>
      <w:r w:rsidRPr="00011F95">
        <w:rPr>
          <w:rFonts w:cstheme="minorHAnsi"/>
          <w:sz w:val="20"/>
          <w:szCs w:val="20"/>
        </w:rPr>
        <w:t>wych</w:t>
      </w:r>
      <w:r w:rsidR="004A02DE">
        <w:rPr>
          <w:rFonts w:cstheme="minorHAnsi"/>
          <w:sz w:val="20"/>
          <w:szCs w:val="20"/>
        </w:rPr>
        <w:t>,</w:t>
      </w:r>
      <w:r w:rsidRPr="00011F95">
        <w:rPr>
          <w:rFonts w:cstheme="minorHAnsi"/>
          <w:sz w:val="20"/>
          <w:szCs w:val="20"/>
        </w:rPr>
        <w:t xml:space="preserve"> w</w:t>
      </w:r>
      <w:r w:rsidR="00C53B5F" w:rsidRPr="00011F95">
        <w:rPr>
          <w:rFonts w:cstheme="minorHAnsi"/>
          <w:sz w:val="20"/>
          <w:szCs w:val="20"/>
        </w:rPr>
        <w:t xml:space="preserve">skazanych przez Zamawiającego </w:t>
      </w:r>
      <w:r w:rsidR="009009A1">
        <w:rPr>
          <w:rFonts w:cstheme="minorHAnsi"/>
          <w:sz w:val="20"/>
          <w:szCs w:val="20"/>
        </w:rPr>
        <w:br/>
      </w:r>
      <w:r w:rsidR="00C53B5F" w:rsidRPr="00011F95">
        <w:rPr>
          <w:rFonts w:cstheme="minorHAnsi"/>
          <w:sz w:val="20"/>
          <w:szCs w:val="20"/>
        </w:rPr>
        <w:t xml:space="preserve">w </w:t>
      </w:r>
      <w:r w:rsidRPr="00011F95">
        <w:rPr>
          <w:rFonts w:cstheme="minorHAnsi"/>
          <w:sz w:val="20"/>
          <w:szCs w:val="20"/>
        </w:rPr>
        <w:t>przedmiarze robót (na podstawie którego Wykonawca sporządz</w:t>
      </w:r>
      <w:r w:rsidR="00C53B5F" w:rsidRPr="00011F95">
        <w:rPr>
          <w:rFonts w:cstheme="minorHAnsi"/>
          <w:sz w:val="20"/>
          <w:szCs w:val="20"/>
        </w:rPr>
        <w:t xml:space="preserve">ił kosztorys ofertowy i dokonał </w:t>
      </w:r>
      <w:r w:rsidRPr="00011F95">
        <w:rPr>
          <w:rFonts w:cstheme="minorHAnsi"/>
          <w:sz w:val="20"/>
          <w:szCs w:val="20"/>
        </w:rPr>
        <w:t xml:space="preserve">wyceny robót) - </w:t>
      </w:r>
      <w:r w:rsidR="004A02DE">
        <w:rPr>
          <w:rFonts w:cstheme="minorHAnsi"/>
          <w:sz w:val="20"/>
          <w:szCs w:val="20"/>
        </w:rPr>
        <w:br/>
      </w:r>
      <w:r w:rsidRPr="00011F95">
        <w:rPr>
          <w:rFonts w:cstheme="minorHAnsi"/>
          <w:sz w:val="20"/>
          <w:szCs w:val="20"/>
        </w:rPr>
        <w:t>w odniesieniu do rzeczywistej ilości j</w:t>
      </w:r>
      <w:r w:rsidR="00C53B5F" w:rsidRPr="00011F95">
        <w:rPr>
          <w:rFonts w:cstheme="minorHAnsi"/>
          <w:sz w:val="20"/>
          <w:szCs w:val="20"/>
        </w:rPr>
        <w:t xml:space="preserve">ednostek robót wykonanych przez </w:t>
      </w:r>
      <w:r w:rsidRPr="00011F95">
        <w:rPr>
          <w:rFonts w:cstheme="minorHAnsi"/>
          <w:sz w:val="20"/>
          <w:szCs w:val="20"/>
        </w:rPr>
        <w:t>Wykonawcę, z zastrzeżeniem, że łączna wartość potrącenia</w:t>
      </w:r>
      <w:r w:rsidR="00C53B5F" w:rsidRPr="00011F95">
        <w:rPr>
          <w:rFonts w:cstheme="minorHAnsi"/>
          <w:sz w:val="20"/>
          <w:szCs w:val="20"/>
        </w:rPr>
        <w:t xml:space="preserve"> umowy nie może przekraczać 15% </w:t>
      </w:r>
      <w:r w:rsidRPr="00011F95">
        <w:rPr>
          <w:rFonts w:cstheme="minorHAnsi"/>
          <w:sz w:val="20"/>
          <w:szCs w:val="20"/>
        </w:rPr>
        <w:t>wartości pierwotnej umowy</w:t>
      </w:r>
    </w:p>
    <w:p w14:paraId="0FC7C976" w14:textId="3F279148" w:rsidR="0076288D" w:rsidRPr="00011F95" w:rsidRDefault="0076288D" w:rsidP="00741564">
      <w:pPr>
        <w:pStyle w:val="Akapitzlist"/>
        <w:numPr>
          <w:ilvl w:val="1"/>
          <w:numId w:val="16"/>
        </w:numPr>
        <w:spacing w:after="0" w:line="240" w:lineRule="auto"/>
        <w:ind w:left="0" w:hanging="426"/>
        <w:jc w:val="both"/>
        <w:rPr>
          <w:rFonts w:cstheme="minorHAnsi"/>
          <w:sz w:val="20"/>
          <w:szCs w:val="20"/>
        </w:rPr>
      </w:pPr>
      <w:r w:rsidRPr="00011F95">
        <w:rPr>
          <w:rFonts w:cstheme="minorHAnsi"/>
          <w:sz w:val="20"/>
          <w:szCs w:val="20"/>
        </w:rPr>
        <w:t>w przypadkach określonych w § 1</w:t>
      </w:r>
      <w:r w:rsidR="004A02DE">
        <w:rPr>
          <w:rFonts w:cstheme="minorHAnsi"/>
          <w:sz w:val="20"/>
          <w:szCs w:val="20"/>
        </w:rPr>
        <w:t>9</w:t>
      </w:r>
      <w:r w:rsidRPr="00011F95">
        <w:rPr>
          <w:rFonts w:cstheme="minorHAnsi"/>
          <w:sz w:val="20"/>
          <w:szCs w:val="20"/>
        </w:rPr>
        <w:t>,</w:t>
      </w:r>
    </w:p>
    <w:p w14:paraId="7E886A7D" w14:textId="77777777" w:rsidR="0076288D" w:rsidRDefault="0076288D" w:rsidP="00741564">
      <w:pPr>
        <w:pStyle w:val="Akapitzlist"/>
        <w:numPr>
          <w:ilvl w:val="1"/>
          <w:numId w:val="16"/>
        </w:numPr>
        <w:spacing w:after="0" w:line="240" w:lineRule="auto"/>
        <w:ind w:left="0" w:hanging="426"/>
        <w:jc w:val="both"/>
        <w:rPr>
          <w:rFonts w:cstheme="minorHAnsi"/>
          <w:sz w:val="20"/>
          <w:szCs w:val="20"/>
        </w:rPr>
      </w:pPr>
      <w:r w:rsidRPr="00011F95">
        <w:rPr>
          <w:rFonts w:cstheme="minorHAnsi"/>
          <w:sz w:val="20"/>
          <w:szCs w:val="20"/>
        </w:rPr>
        <w:t xml:space="preserve">w sytuacji zmiany lub rezygnacji z podwykonawcy, na którego </w:t>
      </w:r>
      <w:r w:rsidR="00C53B5F" w:rsidRPr="00011F95">
        <w:rPr>
          <w:rFonts w:cstheme="minorHAnsi"/>
          <w:sz w:val="20"/>
          <w:szCs w:val="20"/>
        </w:rPr>
        <w:t xml:space="preserve">zasoby wykonawca powołał się na </w:t>
      </w:r>
      <w:r w:rsidRPr="00011F95">
        <w:rPr>
          <w:rFonts w:cstheme="minorHAnsi"/>
          <w:sz w:val="20"/>
          <w:szCs w:val="20"/>
        </w:rPr>
        <w:t>zasadach określonych w art. 118 ustawy Prawo zamówień publicz</w:t>
      </w:r>
      <w:r w:rsidR="00C53B5F" w:rsidRPr="00011F95">
        <w:rPr>
          <w:rFonts w:cstheme="minorHAnsi"/>
          <w:sz w:val="20"/>
          <w:szCs w:val="20"/>
        </w:rPr>
        <w:t xml:space="preserve">nych, wykonawca jest obowiązany </w:t>
      </w:r>
      <w:r w:rsidRPr="00011F95">
        <w:rPr>
          <w:rFonts w:cstheme="minorHAnsi"/>
          <w:sz w:val="20"/>
          <w:szCs w:val="20"/>
        </w:rPr>
        <w:t>wykazać Zamawiającemu</w:t>
      </w:r>
      <w:r w:rsidR="009009A1">
        <w:rPr>
          <w:rFonts w:cstheme="minorHAnsi"/>
          <w:sz w:val="20"/>
          <w:szCs w:val="20"/>
        </w:rPr>
        <w:t>,</w:t>
      </w:r>
      <w:r w:rsidRPr="00011F95">
        <w:rPr>
          <w:rFonts w:cstheme="minorHAnsi"/>
          <w:sz w:val="20"/>
          <w:szCs w:val="20"/>
        </w:rPr>
        <w:t xml:space="preserve"> iż proponowany inny podwykon</w:t>
      </w:r>
      <w:r w:rsidR="00C53B5F" w:rsidRPr="00011F95">
        <w:rPr>
          <w:rFonts w:cstheme="minorHAnsi"/>
          <w:sz w:val="20"/>
          <w:szCs w:val="20"/>
        </w:rPr>
        <w:t>awca lub wykonawca</w:t>
      </w:r>
      <w:r w:rsidR="009009A1">
        <w:rPr>
          <w:rFonts w:cstheme="minorHAnsi"/>
          <w:sz w:val="20"/>
          <w:szCs w:val="20"/>
        </w:rPr>
        <w:t>,</w:t>
      </w:r>
      <w:r w:rsidR="00C53B5F" w:rsidRPr="00011F95">
        <w:rPr>
          <w:rFonts w:cstheme="minorHAnsi"/>
          <w:sz w:val="20"/>
          <w:szCs w:val="20"/>
        </w:rPr>
        <w:t xml:space="preserve"> samodzielnie </w:t>
      </w:r>
      <w:r w:rsidRPr="00011F95">
        <w:rPr>
          <w:rFonts w:cstheme="minorHAnsi"/>
          <w:sz w:val="20"/>
          <w:szCs w:val="20"/>
        </w:rPr>
        <w:t>spełnia warunek w stopniu nie mniejszym niż wymagany w tr</w:t>
      </w:r>
      <w:r w:rsidR="00C53B5F" w:rsidRPr="00011F95">
        <w:rPr>
          <w:rFonts w:cstheme="minorHAnsi"/>
          <w:sz w:val="20"/>
          <w:szCs w:val="20"/>
        </w:rPr>
        <w:t xml:space="preserve">akcie postępowania o udzielenie </w:t>
      </w:r>
      <w:r w:rsidRPr="00011F95">
        <w:rPr>
          <w:rFonts w:cstheme="minorHAnsi"/>
          <w:sz w:val="20"/>
          <w:szCs w:val="20"/>
        </w:rPr>
        <w:t>zamówienia.</w:t>
      </w:r>
    </w:p>
    <w:p w14:paraId="526A2735" w14:textId="77777777" w:rsidR="00011F95" w:rsidRPr="00011F95" w:rsidRDefault="00011F95" w:rsidP="00011F95">
      <w:pPr>
        <w:pStyle w:val="Akapitzlist"/>
        <w:spacing w:after="0" w:line="240" w:lineRule="auto"/>
        <w:ind w:left="0"/>
        <w:jc w:val="both"/>
        <w:rPr>
          <w:rFonts w:cstheme="minorHAnsi"/>
          <w:sz w:val="20"/>
          <w:szCs w:val="20"/>
        </w:rPr>
      </w:pPr>
    </w:p>
    <w:p w14:paraId="4D6F0860"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Odstąpienie od umowy</w:t>
      </w:r>
    </w:p>
    <w:p w14:paraId="37A128D6" w14:textId="613D04B0"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2</w:t>
      </w:r>
      <w:r w:rsidR="002C5EC7">
        <w:rPr>
          <w:rFonts w:cstheme="minorHAnsi"/>
          <w:b/>
          <w:bCs/>
          <w:sz w:val="20"/>
          <w:szCs w:val="20"/>
        </w:rPr>
        <w:t>1</w:t>
      </w:r>
    </w:p>
    <w:p w14:paraId="3CA86B0A" w14:textId="77777777" w:rsidR="0076288D" w:rsidRPr="00011F95" w:rsidRDefault="0076288D" w:rsidP="00741564">
      <w:pPr>
        <w:pStyle w:val="Akapitzlist"/>
        <w:numPr>
          <w:ilvl w:val="0"/>
          <w:numId w:val="21"/>
        </w:numPr>
        <w:spacing w:after="0" w:line="240" w:lineRule="auto"/>
        <w:ind w:left="0" w:hanging="426"/>
        <w:jc w:val="both"/>
        <w:rPr>
          <w:rFonts w:cstheme="minorHAnsi"/>
          <w:sz w:val="20"/>
          <w:szCs w:val="20"/>
        </w:rPr>
      </w:pPr>
      <w:r w:rsidRPr="00011F95">
        <w:rPr>
          <w:rFonts w:cstheme="minorHAnsi"/>
          <w:sz w:val="20"/>
          <w:szCs w:val="20"/>
        </w:rPr>
        <w:t>Zamawiającemu przysługuje prawo odstąpienia od umowy w przypadku :</w:t>
      </w:r>
    </w:p>
    <w:p w14:paraId="241F3B8C" w14:textId="77777777" w:rsidR="0076288D" w:rsidRPr="00011F95" w:rsidRDefault="0076288D" w:rsidP="00741564">
      <w:pPr>
        <w:pStyle w:val="Akapitzlist"/>
        <w:numPr>
          <w:ilvl w:val="1"/>
          <w:numId w:val="21"/>
        </w:numPr>
        <w:spacing w:after="0" w:line="240" w:lineRule="auto"/>
        <w:ind w:left="426" w:hanging="426"/>
        <w:jc w:val="both"/>
        <w:rPr>
          <w:rFonts w:cstheme="minorHAnsi"/>
          <w:sz w:val="20"/>
          <w:szCs w:val="20"/>
        </w:rPr>
      </w:pPr>
      <w:r w:rsidRPr="00011F95">
        <w:rPr>
          <w:rFonts w:cstheme="minorHAnsi"/>
          <w:sz w:val="20"/>
          <w:szCs w:val="20"/>
        </w:rPr>
        <w:t xml:space="preserve">opóźnienia się Wykonawcy z rozpoczęciem lub zakończeniem </w:t>
      </w:r>
      <w:r w:rsidR="00C53B5F" w:rsidRPr="00011F95">
        <w:rPr>
          <w:rFonts w:cstheme="minorHAnsi"/>
          <w:sz w:val="20"/>
          <w:szCs w:val="20"/>
        </w:rPr>
        <w:t xml:space="preserve">przedmiotu umowy tak dalece, iż </w:t>
      </w:r>
      <w:r w:rsidRPr="00011F95">
        <w:rPr>
          <w:rFonts w:cstheme="minorHAnsi"/>
          <w:sz w:val="20"/>
          <w:szCs w:val="20"/>
        </w:rPr>
        <w:t>nie jest prawdopodobne, aby przedmiot umowy został ukończony w umówionym terminie,</w:t>
      </w:r>
    </w:p>
    <w:p w14:paraId="5D3C2653" w14:textId="77777777" w:rsidR="0076288D" w:rsidRPr="00011F95" w:rsidRDefault="0076288D" w:rsidP="00741564">
      <w:pPr>
        <w:pStyle w:val="Akapitzlist"/>
        <w:numPr>
          <w:ilvl w:val="1"/>
          <w:numId w:val="21"/>
        </w:numPr>
        <w:spacing w:after="0" w:line="240" w:lineRule="auto"/>
        <w:ind w:left="426" w:hanging="426"/>
        <w:jc w:val="both"/>
        <w:rPr>
          <w:rFonts w:cstheme="minorHAnsi"/>
          <w:sz w:val="20"/>
          <w:szCs w:val="20"/>
        </w:rPr>
      </w:pPr>
      <w:r w:rsidRPr="00011F95">
        <w:rPr>
          <w:rFonts w:cstheme="minorHAnsi"/>
          <w:sz w:val="20"/>
          <w:szCs w:val="20"/>
        </w:rPr>
        <w:t>realizowania przez Wykonawcę robót w sposób sprzeczny z umową,</w:t>
      </w:r>
    </w:p>
    <w:p w14:paraId="67972E65" w14:textId="6CE01D6C" w:rsidR="0076288D" w:rsidRPr="00011F95" w:rsidRDefault="0076288D" w:rsidP="00741564">
      <w:pPr>
        <w:pStyle w:val="Akapitzlist"/>
        <w:numPr>
          <w:ilvl w:val="1"/>
          <w:numId w:val="21"/>
        </w:numPr>
        <w:spacing w:after="0" w:line="240" w:lineRule="auto"/>
        <w:ind w:left="426" w:hanging="426"/>
        <w:jc w:val="both"/>
        <w:rPr>
          <w:rFonts w:cstheme="minorHAnsi"/>
          <w:sz w:val="20"/>
          <w:szCs w:val="20"/>
        </w:rPr>
      </w:pPr>
      <w:r w:rsidRPr="00011F95">
        <w:rPr>
          <w:rFonts w:cstheme="minorHAnsi"/>
          <w:sz w:val="20"/>
          <w:szCs w:val="20"/>
        </w:rPr>
        <w:t>o którym mowa w § 1</w:t>
      </w:r>
      <w:r w:rsidR="004A02DE">
        <w:rPr>
          <w:rFonts w:cstheme="minorHAnsi"/>
          <w:sz w:val="20"/>
          <w:szCs w:val="20"/>
        </w:rPr>
        <w:t>5</w:t>
      </w:r>
      <w:r w:rsidRPr="00011F95">
        <w:rPr>
          <w:rFonts w:cstheme="minorHAnsi"/>
          <w:sz w:val="20"/>
          <w:szCs w:val="20"/>
        </w:rPr>
        <w:t xml:space="preserve"> ust.7.</w:t>
      </w:r>
    </w:p>
    <w:p w14:paraId="2DDBB647" w14:textId="4DCA4648" w:rsidR="0076288D" w:rsidRPr="00011F95" w:rsidRDefault="0076288D" w:rsidP="00741564">
      <w:pPr>
        <w:pStyle w:val="Akapitzlist"/>
        <w:numPr>
          <w:ilvl w:val="0"/>
          <w:numId w:val="21"/>
        </w:numPr>
        <w:spacing w:after="0" w:line="240" w:lineRule="auto"/>
        <w:ind w:left="0" w:hanging="426"/>
        <w:jc w:val="both"/>
        <w:rPr>
          <w:rFonts w:cstheme="minorHAnsi"/>
          <w:sz w:val="20"/>
          <w:szCs w:val="20"/>
        </w:rPr>
      </w:pPr>
      <w:r w:rsidRPr="00011F95">
        <w:rPr>
          <w:rFonts w:cstheme="minorHAnsi"/>
          <w:sz w:val="20"/>
          <w:szCs w:val="20"/>
        </w:rPr>
        <w:t>Strony przyjmują, iż zajęcie chociażby części majątku Wykonawcy w postępo</w:t>
      </w:r>
      <w:r w:rsidR="00C53B5F" w:rsidRPr="00011F95">
        <w:rPr>
          <w:rFonts w:cstheme="minorHAnsi"/>
          <w:sz w:val="20"/>
          <w:szCs w:val="20"/>
        </w:rPr>
        <w:t xml:space="preserve">waniu </w:t>
      </w:r>
      <w:r w:rsidRPr="00011F95">
        <w:rPr>
          <w:rFonts w:cstheme="minorHAnsi"/>
          <w:sz w:val="20"/>
          <w:szCs w:val="20"/>
        </w:rPr>
        <w:t xml:space="preserve">egzekucyjnym, </w:t>
      </w:r>
      <w:r w:rsidR="004A02DE">
        <w:rPr>
          <w:rFonts w:cstheme="minorHAnsi"/>
          <w:sz w:val="20"/>
          <w:szCs w:val="20"/>
        </w:rPr>
        <w:t>może</w:t>
      </w:r>
      <w:r w:rsidR="00C53B5F" w:rsidRPr="00011F95">
        <w:rPr>
          <w:rFonts w:cstheme="minorHAnsi"/>
          <w:sz w:val="20"/>
          <w:szCs w:val="20"/>
        </w:rPr>
        <w:t xml:space="preserve"> być przyczynami </w:t>
      </w:r>
      <w:r w:rsidRPr="00011F95">
        <w:rPr>
          <w:rFonts w:cstheme="minorHAnsi"/>
          <w:sz w:val="20"/>
          <w:szCs w:val="20"/>
        </w:rPr>
        <w:t>uzasadniającymi odstąpienie od umowy zależnymi od Wykonawcy.</w:t>
      </w:r>
    </w:p>
    <w:p w14:paraId="60EC969C" w14:textId="77777777" w:rsidR="00A02EFD" w:rsidRDefault="00A02EFD" w:rsidP="00741564">
      <w:pPr>
        <w:pStyle w:val="Akapitzlist"/>
        <w:numPr>
          <w:ilvl w:val="0"/>
          <w:numId w:val="21"/>
        </w:numPr>
        <w:spacing w:after="0" w:line="240" w:lineRule="auto"/>
        <w:ind w:left="0" w:hanging="426"/>
        <w:jc w:val="both"/>
        <w:rPr>
          <w:rFonts w:cstheme="minorHAnsi"/>
          <w:sz w:val="20"/>
          <w:szCs w:val="20"/>
        </w:rPr>
      </w:pPr>
      <w:r w:rsidRPr="00011F95">
        <w:rPr>
          <w:rFonts w:cstheme="minorHAnsi"/>
          <w:sz w:val="20"/>
          <w:szCs w:val="20"/>
        </w:rPr>
        <w:t xml:space="preserve">Zamawiający składa oświadczenie o odstąpieniu od umowy na piśmie nie później niż w terminie 21 od dnia </w:t>
      </w:r>
      <w:r w:rsidR="00787096" w:rsidRPr="00011F95">
        <w:rPr>
          <w:rFonts w:cstheme="minorHAnsi"/>
          <w:sz w:val="20"/>
          <w:szCs w:val="20"/>
        </w:rPr>
        <w:t xml:space="preserve">powzięcia informacji o zaistnieniu przyczyny stanowiącej przyczynę odstąpienia od umowy. </w:t>
      </w:r>
    </w:p>
    <w:p w14:paraId="6F5AD030" w14:textId="77777777" w:rsidR="00011F95" w:rsidRDefault="00011F95" w:rsidP="00011F95">
      <w:pPr>
        <w:pStyle w:val="Akapitzlist"/>
        <w:spacing w:after="0" w:line="240" w:lineRule="auto"/>
        <w:ind w:left="0"/>
        <w:jc w:val="both"/>
        <w:rPr>
          <w:rFonts w:cstheme="minorHAnsi"/>
          <w:sz w:val="20"/>
          <w:szCs w:val="20"/>
        </w:rPr>
      </w:pPr>
    </w:p>
    <w:p w14:paraId="32DDC4CB" w14:textId="63F710F2" w:rsidR="002C5EC7" w:rsidRDefault="002C5EC7" w:rsidP="000B359D">
      <w:pPr>
        <w:spacing w:after="0" w:line="240" w:lineRule="auto"/>
        <w:jc w:val="center"/>
        <w:rPr>
          <w:rFonts w:cstheme="minorHAnsi"/>
          <w:b/>
          <w:bCs/>
          <w:sz w:val="20"/>
          <w:szCs w:val="20"/>
        </w:rPr>
      </w:pPr>
    </w:p>
    <w:p w14:paraId="1851F71F" w14:textId="1B82269F" w:rsidR="004A02DE" w:rsidRDefault="004A02DE" w:rsidP="000B359D">
      <w:pPr>
        <w:spacing w:after="0" w:line="240" w:lineRule="auto"/>
        <w:jc w:val="center"/>
        <w:rPr>
          <w:rFonts w:cstheme="minorHAnsi"/>
          <w:b/>
          <w:bCs/>
          <w:sz w:val="20"/>
          <w:szCs w:val="20"/>
        </w:rPr>
      </w:pPr>
    </w:p>
    <w:p w14:paraId="6B106ABD" w14:textId="77777777" w:rsidR="004A02DE" w:rsidRDefault="004A02DE" w:rsidP="000B359D">
      <w:pPr>
        <w:spacing w:after="0" w:line="240" w:lineRule="auto"/>
        <w:jc w:val="center"/>
        <w:rPr>
          <w:rFonts w:cstheme="minorHAnsi"/>
          <w:b/>
          <w:bCs/>
          <w:sz w:val="20"/>
          <w:szCs w:val="20"/>
        </w:rPr>
      </w:pPr>
    </w:p>
    <w:p w14:paraId="6EC0B862" w14:textId="77777777" w:rsidR="0061102F" w:rsidRDefault="0061102F" w:rsidP="000B359D">
      <w:pPr>
        <w:spacing w:after="0" w:line="240" w:lineRule="auto"/>
        <w:jc w:val="center"/>
        <w:rPr>
          <w:rFonts w:cstheme="minorHAnsi"/>
          <w:b/>
          <w:bCs/>
          <w:sz w:val="20"/>
          <w:szCs w:val="20"/>
        </w:rPr>
      </w:pPr>
    </w:p>
    <w:p w14:paraId="4A48940C" w14:textId="726E6FF9" w:rsidR="002C5EC7" w:rsidRPr="0061102F" w:rsidRDefault="0061102F" w:rsidP="0061102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Dane kontaktowe</w:t>
      </w:r>
    </w:p>
    <w:p w14:paraId="15EFD855" w14:textId="00D36EA6"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2</w:t>
      </w:r>
      <w:r w:rsidR="002C5EC7">
        <w:rPr>
          <w:rFonts w:cstheme="minorHAnsi"/>
          <w:b/>
          <w:bCs/>
          <w:sz w:val="20"/>
          <w:szCs w:val="20"/>
        </w:rPr>
        <w:t>2</w:t>
      </w:r>
    </w:p>
    <w:p w14:paraId="2D4AEDFA" w14:textId="77777777" w:rsidR="000B359D" w:rsidRDefault="0076288D" w:rsidP="000B359D">
      <w:pPr>
        <w:spacing w:after="0" w:line="240" w:lineRule="auto"/>
        <w:jc w:val="both"/>
        <w:rPr>
          <w:rFonts w:cstheme="minorHAnsi"/>
          <w:sz w:val="20"/>
          <w:szCs w:val="20"/>
        </w:rPr>
      </w:pPr>
      <w:r w:rsidRPr="000B359D">
        <w:rPr>
          <w:rFonts w:cstheme="minorHAnsi"/>
          <w:sz w:val="20"/>
          <w:szCs w:val="20"/>
        </w:rPr>
        <w:t>Zamawiającego w sprawach związanych z realizacją niniejszej u</w:t>
      </w:r>
      <w:r w:rsidR="00C53B5F" w:rsidRPr="000B359D">
        <w:rPr>
          <w:rFonts w:cstheme="minorHAnsi"/>
          <w:sz w:val="20"/>
          <w:szCs w:val="20"/>
        </w:rPr>
        <w:t>mowy będzie reprezentował</w:t>
      </w:r>
      <w:r w:rsidR="00011F95">
        <w:rPr>
          <w:rFonts w:cstheme="minorHAnsi"/>
          <w:sz w:val="20"/>
          <w:szCs w:val="20"/>
        </w:rPr>
        <w:t xml:space="preserve"> Pan</w:t>
      </w:r>
      <w:r w:rsidR="00C53B5F" w:rsidRPr="000B359D">
        <w:rPr>
          <w:rFonts w:cstheme="minorHAnsi"/>
          <w:sz w:val="20"/>
          <w:szCs w:val="20"/>
        </w:rPr>
        <w:t xml:space="preserve"> </w:t>
      </w:r>
      <w:r w:rsidR="00011F95">
        <w:rPr>
          <w:rFonts w:cstheme="minorHAnsi"/>
          <w:sz w:val="20"/>
          <w:szCs w:val="20"/>
        </w:rPr>
        <w:t>Piotr</w:t>
      </w:r>
      <w:r w:rsidR="000B359D" w:rsidRPr="000B359D">
        <w:rPr>
          <w:rFonts w:cstheme="minorHAnsi"/>
          <w:sz w:val="20"/>
          <w:szCs w:val="20"/>
        </w:rPr>
        <w:t xml:space="preserve"> </w:t>
      </w:r>
      <w:r w:rsidR="00011F95">
        <w:rPr>
          <w:rFonts w:cstheme="minorHAnsi"/>
          <w:sz w:val="20"/>
          <w:szCs w:val="20"/>
        </w:rPr>
        <w:t>Bręk</w:t>
      </w:r>
      <w:r w:rsidR="000B359D" w:rsidRPr="000B359D">
        <w:rPr>
          <w:rFonts w:cstheme="minorHAnsi"/>
          <w:sz w:val="20"/>
          <w:szCs w:val="20"/>
        </w:rPr>
        <w:t xml:space="preserve"> numer telefonu: 672584471 wew. </w:t>
      </w:r>
      <w:r w:rsidR="009009A1">
        <w:rPr>
          <w:rFonts w:cstheme="minorHAnsi"/>
          <w:sz w:val="20"/>
          <w:szCs w:val="20"/>
        </w:rPr>
        <w:t>4</w:t>
      </w:r>
      <w:r w:rsidR="00011F95">
        <w:rPr>
          <w:rFonts w:cstheme="minorHAnsi"/>
          <w:sz w:val="20"/>
          <w:szCs w:val="20"/>
        </w:rPr>
        <w:t>8</w:t>
      </w:r>
      <w:r w:rsidR="000B359D" w:rsidRPr="000B359D">
        <w:rPr>
          <w:rFonts w:cstheme="minorHAnsi"/>
          <w:sz w:val="20"/>
          <w:szCs w:val="20"/>
        </w:rPr>
        <w:t xml:space="preserve"> e-mail: </w:t>
      </w:r>
      <w:hyperlink r:id="rId8" w:history="1">
        <w:r w:rsidR="00011F95" w:rsidRPr="007C2B9D">
          <w:rPr>
            <w:rStyle w:val="Hipercze"/>
            <w:rFonts w:cstheme="minorHAnsi"/>
            <w:sz w:val="20"/>
            <w:szCs w:val="20"/>
          </w:rPr>
          <w:t>pbrek@umwalcz.pl</w:t>
        </w:r>
      </w:hyperlink>
      <w:r w:rsidR="000B359D" w:rsidRPr="000B359D">
        <w:rPr>
          <w:rFonts w:cstheme="minorHAnsi"/>
          <w:sz w:val="20"/>
          <w:szCs w:val="20"/>
        </w:rPr>
        <w:t>,</w:t>
      </w:r>
      <w:r w:rsidR="00011F95">
        <w:rPr>
          <w:rFonts w:cstheme="minorHAnsi"/>
          <w:sz w:val="20"/>
          <w:szCs w:val="20"/>
        </w:rPr>
        <w:t xml:space="preserve"> </w:t>
      </w:r>
      <w:r w:rsidRPr="000B359D">
        <w:rPr>
          <w:rFonts w:cstheme="minorHAnsi"/>
          <w:sz w:val="20"/>
          <w:szCs w:val="20"/>
        </w:rPr>
        <w:t xml:space="preserve">a Wykonawcę </w:t>
      </w:r>
      <w:r w:rsidR="000B359D" w:rsidRPr="000B359D">
        <w:rPr>
          <w:rFonts w:cstheme="minorHAnsi"/>
          <w:sz w:val="20"/>
          <w:szCs w:val="20"/>
        </w:rPr>
        <w:t>Pan</w:t>
      </w:r>
      <w:r w:rsidR="00011F95">
        <w:rPr>
          <w:rFonts w:cstheme="minorHAnsi"/>
          <w:sz w:val="20"/>
          <w:szCs w:val="20"/>
        </w:rPr>
        <w:t>/i</w:t>
      </w:r>
      <w:r w:rsidR="000B359D" w:rsidRPr="000B359D">
        <w:rPr>
          <w:rFonts w:cstheme="minorHAnsi"/>
          <w:sz w:val="20"/>
          <w:szCs w:val="20"/>
        </w:rPr>
        <w:t xml:space="preserve"> </w:t>
      </w:r>
      <w:r w:rsidR="00011F95">
        <w:rPr>
          <w:rFonts w:cstheme="minorHAnsi"/>
          <w:sz w:val="20"/>
          <w:szCs w:val="20"/>
        </w:rPr>
        <w:t>…………………………………………………….</w:t>
      </w:r>
      <w:r w:rsidR="000B359D" w:rsidRPr="000B359D">
        <w:rPr>
          <w:rFonts w:cstheme="minorHAnsi"/>
          <w:sz w:val="20"/>
          <w:szCs w:val="20"/>
        </w:rPr>
        <w:t xml:space="preserve"> numer telefonu: </w:t>
      </w:r>
      <w:r w:rsidR="00011F95">
        <w:rPr>
          <w:rFonts w:cstheme="minorHAnsi"/>
          <w:sz w:val="20"/>
          <w:szCs w:val="20"/>
        </w:rPr>
        <w:t>……………………………</w:t>
      </w:r>
      <w:r w:rsidR="000B359D" w:rsidRPr="000B359D">
        <w:rPr>
          <w:rFonts w:cstheme="minorHAnsi"/>
          <w:sz w:val="20"/>
          <w:szCs w:val="20"/>
        </w:rPr>
        <w:t xml:space="preserve">; </w:t>
      </w:r>
      <w:r w:rsidR="00011F95">
        <w:rPr>
          <w:rFonts w:cstheme="minorHAnsi"/>
          <w:sz w:val="20"/>
          <w:szCs w:val="20"/>
        </w:rPr>
        <w:t>e-mail: …………………………………….</w:t>
      </w:r>
    </w:p>
    <w:p w14:paraId="2E985308" w14:textId="77777777" w:rsidR="00011F95" w:rsidRPr="000B359D" w:rsidRDefault="00011F95" w:rsidP="000B359D">
      <w:pPr>
        <w:spacing w:after="0" w:line="240" w:lineRule="auto"/>
        <w:jc w:val="both"/>
        <w:rPr>
          <w:rFonts w:cstheme="minorHAnsi"/>
          <w:sz w:val="20"/>
          <w:szCs w:val="20"/>
        </w:rPr>
      </w:pPr>
    </w:p>
    <w:p w14:paraId="58B67BE7" w14:textId="77777777" w:rsidR="0061102F" w:rsidRPr="0030228F" w:rsidRDefault="0061102F" w:rsidP="0061102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Postanowienia końcowe</w:t>
      </w:r>
    </w:p>
    <w:p w14:paraId="6BBC42A1" w14:textId="77777777" w:rsidR="0061102F" w:rsidRPr="0030228F" w:rsidRDefault="0061102F" w:rsidP="0061102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23</w:t>
      </w:r>
    </w:p>
    <w:p w14:paraId="37096C32"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 xml:space="preserve">Zmiana postanowień niniejszej umowy wymaga formy pisemnej pod rygorem nieważności (aneks), z wyjątkiem </w:t>
      </w:r>
      <w:r w:rsidRPr="0061102F">
        <w:rPr>
          <w:rFonts w:cstheme="minorHAnsi"/>
          <w:bCs/>
          <w:sz w:val="20"/>
          <w:szCs w:val="20"/>
        </w:rPr>
        <w:t>§</w:t>
      </w:r>
      <w:r w:rsidRPr="0061102F">
        <w:rPr>
          <w:rFonts w:cstheme="minorHAnsi"/>
          <w:sz w:val="20"/>
          <w:szCs w:val="20"/>
        </w:rPr>
        <w:t xml:space="preserve"> 9 ust. 2.</w:t>
      </w:r>
    </w:p>
    <w:p w14:paraId="7F8896B2"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Wszelkie oświadczenia, uzgodnienia, powiadomienia, żądania stron będą doręczane listem poleconym, kurierem lub osobiście na adresy podane niżej:</w:t>
      </w:r>
    </w:p>
    <w:p w14:paraId="360A3761" w14:textId="77777777" w:rsidR="0061102F" w:rsidRPr="0061102F" w:rsidRDefault="0061102F" w:rsidP="0061102F">
      <w:pPr>
        <w:numPr>
          <w:ilvl w:val="1"/>
          <w:numId w:val="42"/>
        </w:numPr>
        <w:spacing w:after="0" w:line="240" w:lineRule="auto"/>
        <w:ind w:left="284"/>
        <w:jc w:val="both"/>
        <w:rPr>
          <w:rFonts w:cstheme="minorHAnsi"/>
          <w:sz w:val="20"/>
          <w:szCs w:val="20"/>
        </w:rPr>
      </w:pPr>
      <w:r w:rsidRPr="0061102F">
        <w:rPr>
          <w:rFonts w:cstheme="minorHAnsi"/>
          <w:sz w:val="20"/>
          <w:szCs w:val="20"/>
        </w:rPr>
        <w:t>dla Wykonawcy: …………………………………………………………..</w:t>
      </w:r>
    </w:p>
    <w:p w14:paraId="40FB62DF" w14:textId="77777777" w:rsidR="0061102F" w:rsidRPr="0061102F" w:rsidRDefault="0061102F" w:rsidP="0061102F">
      <w:pPr>
        <w:numPr>
          <w:ilvl w:val="1"/>
          <w:numId w:val="42"/>
        </w:numPr>
        <w:spacing w:after="0" w:line="240" w:lineRule="auto"/>
        <w:ind w:left="284"/>
        <w:jc w:val="both"/>
        <w:rPr>
          <w:rFonts w:cstheme="minorHAnsi"/>
          <w:sz w:val="20"/>
          <w:szCs w:val="20"/>
        </w:rPr>
      </w:pPr>
      <w:r w:rsidRPr="0061102F">
        <w:rPr>
          <w:rFonts w:cstheme="minorHAnsi"/>
          <w:sz w:val="20"/>
          <w:szCs w:val="20"/>
        </w:rPr>
        <w:t>dla Zamawiającego: Urząd Miasta Wałcz, pl. Wolności 1, 78-600 Wałcz z zastrzeżeniem możliwości ich doręczania także na adres e-mail Zamawiającego kontakt@umwalcz.pl na adres e-mail Wykonawcy ……………………………………………………. ze skutkiem na dzień wysłania e-mail do godziny 15:00 w dniu roboczym i potwierdzona listem poleconym nadanym najpóźniej następnego dnia roboczego.</w:t>
      </w:r>
    </w:p>
    <w:p w14:paraId="070CEEAA"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W przypadku zmiany adresu Strona jest zobowiązana w terminie 14 dni powiadomić pisemnie drugą Stronę o nowym adresie. Zawiadomienie staje się skuteczne następnego dnia po jego doręczeniu. W przypadku braku zawiadomienia korespondencja wysłana na poprzedni adres uznana jest za doręczoną.</w:t>
      </w:r>
    </w:p>
    <w:p w14:paraId="162CA795" w14:textId="30936D9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 xml:space="preserve">Sprawy sporne, dla których Strony umowy nie znajdą polubownego rozwiązania, będą rozstrzygane przez właściwy </w:t>
      </w:r>
      <w:r w:rsidR="004A02DE">
        <w:rPr>
          <w:rFonts w:cstheme="minorHAnsi"/>
          <w:sz w:val="20"/>
          <w:szCs w:val="20"/>
        </w:rPr>
        <w:t>rzeczowo Sąd w Szczecinie</w:t>
      </w:r>
      <w:r w:rsidRPr="0061102F">
        <w:rPr>
          <w:rFonts w:cstheme="minorHAnsi"/>
          <w:sz w:val="20"/>
          <w:szCs w:val="20"/>
        </w:rPr>
        <w:t>.</w:t>
      </w:r>
    </w:p>
    <w:p w14:paraId="4A25BEF8"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Prawem właściwym dla niniejszej umowy i wszelkich sporów z niej wynikających będzie prawo polskie.</w:t>
      </w:r>
    </w:p>
    <w:p w14:paraId="251C00A5"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We wszystkich sprawach nieuregulowanych w niniejszej umowie zastosowanie mają przepisy:</w:t>
      </w:r>
    </w:p>
    <w:p w14:paraId="3E517788" w14:textId="77777777" w:rsidR="0061102F" w:rsidRPr="0061102F" w:rsidRDefault="0061102F" w:rsidP="0061102F">
      <w:pPr>
        <w:numPr>
          <w:ilvl w:val="0"/>
          <w:numId w:val="25"/>
        </w:numPr>
        <w:spacing w:after="0" w:line="240" w:lineRule="auto"/>
        <w:ind w:left="709"/>
        <w:jc w:val="both"/>
        <w:rPr>
          <w:rFonts w:cstheme="minorHAnsi"/>
          <w:sz w:val="20"/>
          <w:szCs w:val="20"/>
        </w:rPr>
      </w:pPr>
      <w:r w:rsidRPr="0061102F">
        <w:rPr>
          <w:rFonts w:cstheme="minorHAnsi"/>
          <w:sz w:val="20"/>
          <w:szCs w:val="20"/>
        </w:rPr>
        <w:t>Prawa zamówień publicznych;</w:t>
      </w:r>
    </w:p>
    <w:p w14:paraId="56638215" w14:textId="77777777" w:rsidR="0061102F" w:rsidRPr="0061102F" w:rsidRDefault="0061102F" w:rsidP="0061102F">
      <w:pPr>
        <w:numPr>
          <w:ilvl w:val="0"/>
          <w:numId w:val="25"/>
        </w:numPr>
        <w:spacing w:after="0" w:line="240" w:lineRule="auto"/>
        <w:ind w:left="709"/>
        <w:jc w:val="both"/>
        <w:rPr>
          <w:rFonts w:cstheme="minorHAnsi"/>
          <w:sz w:val="20"/>
          <w:szCs w:val="20"/>
        </w:rPr>
      </w:pPr>
      <w:r w:rsidRPr="0061102F">
        <w:rPr>
          <w:rFonts w:cstheme="minorHAnsi"/>
          <w:sz w:val="20"/>
          <w:szCs w:val="20"/>
        </w:rPr>
        <w:t>Kodeksu cywilnego;</w:t>
      </w:r>
    </w:p>
    <w:p w14:paraId="42824C20" w14:textId="77777777" w:rsidR="0061102F" w:rsidRPr="0061102F" w:rsidRDefault="0061102F" w:rsidP="0061102F">
      <w:pPr>
        <w:numPr>
          <w:ilvl w:val="0"/>
          <w:numId w:val="25"/>
        </w:numPr>
        <w:spacing w:after="0" w:line="240" w:lineRule="auto"/>
        <w:ind w:left="709"/>
        <w:jc w:val="both"/>
        <w:rPr>
          <w:rFonts w:cstheme="minorHAnsi"/>
          <w:sz w:val="20"/>
          <w:szCs w:val="20"/>
        </w:rPr>
      </w:pPr>
      <w:r w:rsidRPr="0061102F">
        <w:rPr>
          <w:rFonts w:cstheme="minorHAnsi"/>
          <w:sz w:val="20"/>
          <w:szCs w:val="20"/>
        </w:rPr>
        <w:t>Prawa budowlanego i przepisów wykonawczych.</w:t>
      </w:r>
    </w:p>
    <w:p w14:paraId="1BAF4211"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Załącznikami do niniejszej umowy są:</w:t>
      </w:r>
    </w:p>
    <w:p w14:paraId="1C3A9FF2" w14:textId="77777777" w:rsidR="0061102F" w:rsidRPr="008D2B21" w:rsidRDefault="0061102F" w:rsidP="0061102F">
      <w:pPr>
        <w:pStyle w:val="Akapitzlist"/>
        <w:numPr>
          <w:ilvl w:val="3"/>
          <w:numId w:val="44"/>
        </w:numPr>
        <w:spacing w:after="0" w:line="240" w:lineRule="auto"/>
        <w:ind w:left="709"/>
        <w:jc w:val="both"/>
        <w:rPr>
          <w:rFonts w:cstheme="minorHAnsi"/>
          <w:color w:val="000000" w:themeColor="text1"/>
          <w:sz w:val="20"/>
          <w:szCs w:val="20"/>
        </w:rPr>
      </w:pPr>
      <w:r>
        <w:rPr>
          <w:rFonts w:cstheme="minorHAnsi"/>
          <w:color w:val="000000" w:themeColor="text1"/>
          <w:sz w:val="20"/>
          <w:szCs w:val="20"/>
        </w:rPr>
        <w:t xml:space="preserve">Projekty budowlane </w:t>
      </w:r>
      <w:r>
        <w:rPr>
          <w:rFonts w:cstheme="minorHAnsi"/>
          <w:sz w:val="20"/>
          <w:szCs w:val="20"/>
        </w:rPr>
        <w:t>i wykonawcze</w:t>
      </w:r>
      <w:r w:rsidRPr="001933E4">
        <w:rPr>
          <w:rFonts w:cstheme="minorHAnsi"/>
          <w:sz w:val="20"/>
          <w:szCs w:val="20"/>
        </w:rPr>
        <w:t xml:space="preserve"> </w:t>
      </w:r>
      <w:r>
        <w:rPr>
          <w:rFonts w:cstheme="minorHAnsi"/>
          <w:sz w:val="20"/>
          <w:szCs w:val="20"/>
        </w:rPr>
        <w:t>wraz z ich</w:t>
      </w:r>
      <w:r w:rsidRPr="001933E4">
        <w:rPr>
          <w:rFonts w:cstheme="minorHAnsi"/>
          <w:sz w:val="20"/>
          <w:szCs w:val="20"/>
        </w:rPr>
        <w:t xml:space="preserve"> uzgodnieniami – branża d</w:t>
      </w:r>
      <w:r>
        <w:rPr>
          <w:rFonts w:cstheme="minorHAnsi"/>
          <w:sz w:val="20"/>
          <w:szCs w:val="20"/>
        </w:rPr>
        <w:t xml:space="preserve">rogowa, sanitarna, elektryczna, </w:t>
      </w:r>
    </w:p>
    <w:p w14:paraId="1016BDC4" w14:textId="5C8DB9C2" w:rsidR="0061102F" w:rsidRPr="00172238" w:rsidRDefault="0061102F" w:rsidP="0061102F">
      <w:pPr>
        <w:pStyle w:val="Akapitzlist"/>
        <w:numPr>
          <w:ilvl w:val="3"/>
          <w:numId w:val="44"/>
        </w:numPr>
        <w:spacing w:after="0" w:line="240" w:lineRule="auto"/>
        <w:ind w:left="709"/>
        <w:jc w:val="both"/>
        <w:rPr>
          <w:rFonts w:cstheme="minorHAnsi"/>
          <w:color w:val="000000" w:themeColor="text1"/>
          <w:sz w:val="20"/>
          <w:szCs w:val="20"/>
        </w:rPr>
      </w:pPr>
      <w:r w:rsidRPr="00172238">
        <w:rPr>
          <w:rFonts w:cstheme="minorHAnsi"/>
          <w:color w:val="000000" w:themeColor="text1"/>
          <w:sz w:val="20"/>
          <w:szCs w:val="20"/>
        </w:rPr>
        <w:t>Decyzja pnb nr 182/2022, z dnia 01 września 2022r.</w:t>
      </w:r>
    </w:p>
    <w:p w14:paraId="537ABA2E" w14:textId="77777777" w:rsidR="0061102F" w:rsidRDefault="0061102F" w:rsidP="0061102F">
      <w:pPr>
        <w:pStyle w:val="Akapitzlist"/>
        <w:numPr>
          <w:ilvl w:val="3"/>
          <w:numId w:val="44"/>
        </w:numPr>
        <w:spacing w:after="0" w:line="240" w:lineRule="auto"/>
        <w:ind w:left="709"/>
        <w:jc w:val="both"/>
        <w:rPr>
          <w:rFonts w:cstheme="minorHAnsi"/>
          <w:color w:val="000000" w:themeColor="text1"/>
          <w:sz w:val="20"/>
          <w:szCs w:val="20"/>
        </w:rPr>
      </w:pPr>
      <w:r>
        <w:rPr>
          <w:rFonts w:cstheme="minorHAnsi"/>
          <w:color w:val="000000" w:themeColor="text1"/>
          <w:sz w:val="20"/>
          <w:szCs w:val="20"/>
        </w:rPr>
        <w:t>SWZ,</w:t>
      </w:r>
    </w:p>
    <w:p w14:paraId="26455679" w14:textId="77777777" w:rsidR="0061102F" w:rsidRDefault="0061102F" w:rsidP="0061102F">
      <w:pPr>
        <w:pStyle w:val="Akapitzlist"/>
        <w:numPr>
          <w:ilvl w:val="3"/>
          <w:numId w:val="44"/>
        </w:numPr>
        <w:spacing w:after="0" w:line="240" w:lineRule="auto"/>
        <w:ind w:left="709"/>
        <w:jc w:val="both"/>
        <w:rPr>
          <w:rFonts w:cstheme="minorHAnsi"/>
          <w:color w:val="000000" w:themeColor="text1"/>
          <w:sz w:val="20"/>
          <w:szCs w:val="20"/>
        </w:rPr>
      </w:pPr>
      <w:r>
        <w:rPr>
          <w:rFonts w:cstheme="minorHAnsi"/>
          <w:color w:val="000000" w:themeColor="text1"/>
          <w:sz w:val="20"/>
          <w:szCs w:val="20"/>
        </w:rPr>
        <w:t xml:space="preserve">STWiOR - </w:t>
      </w:r>
      <w:r w:rsidRPr="001933E4">
        <w:rPr>
          <w:rFonts w:cstheme="minorHAnsi"/>
          <w:sz w:val="20"/>
          <w:szCs w:val="20"/>
        </w:rPr>
        <w:t>branża d</w:t>
      </w:r>
      <w:r>
        <w:rPr>
          <w:rFonts w:cstheme="minorHAnsi"/>
          <w:sz w:val="20"/>
          <w:szCs w:val="20"/>
        </w:rPr>
        <w:t>rogowa, sanitarna, elektryczna,</w:t>
      </w:r>
    </w:p>
    <w:p w14:paraId="4D1318AD" w14:textId="77777777" w:rsidR="0061102F" w:rsidRPr="008D2B21" w:rsidRDefault="0061102F" w:rsidP="0061102F">
      <w:pPr>
        <w:pStyle w:val="Akapitzlist"/>
        <w:numPr>
          <w:ilvl w:val="3"/>
          <w:numId w:val="44"/>
        </w:numPr>
        <w:spacing w:after="0" w:line="240" w:lineRule="auto"/>
        <w:ind w:left="709"/>
        <w:jc w:val="both"/>
        <w:rPr>
          <w:rFonts w:cstheme="minorHAnsi"/>
          <w:color w:val="000000" w:themeColor="text1"/>
          <w:sz w:val="20"/>
          <w:szCs w:val="20"/>
        </w:rPr>
      </w:pPr>
      <w:r>
        <w:rPr>
          <w:rFonts w:cstheme="minorHAnsi"/>
          <w:color w:val="000000" w:themeColor="text1"/>
          <w:sz w:val="20"/>
          <w:szCs w:val="20"/>
        </w:rPr>
        <w:t>Kosztorysy ofertowe Wykonawcy.</w:t>
      </w:r>
    </w:p>
    <w:p w14:paraId="749CFDF8"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Umowa wchodzi w życie z dniem zawarcia.</w:t>
      </w:r>
    </w:p>
    <w:p w14:paraId="45C81671"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Umowę sporządzono w czterech jednobrzmiących egzemplarzach, z których trzy otrzymuje Zamawiający, a jeden Wykonawca.</w:t>
      </w:r>
    </w:p>
    <w:p w14:paraId="013FD7C4" w14:textId="77777777" w:rsidR="0061102F" w:rsidRDefault="0061102F" w:rsidP="000B359D">
      <w:pPr>
        <w:spacing w:after="0" w:line="240" w:lineRule="auto"/>
        <w:jc w:val="both"/>
        <w:rPr>
          <w:rFonts w:cstheme="minorHAnsi"/>
          <w:sz w:val="20"/>
          <w:szCs w:val="20"/>
        </w:rPr>
      </w:pPr>
    </w:p>
    <w:p w14:paraId="71AEE719" w14:textId="77777777" w:rsidR="00011F95" w:rsidRDefault="00011F95" w:rsidP="000B359D">
      <w:pPr>
        <w:spacing w:after="0" w:line="240" w:lineRule="auto"/>
        <w:jc w:val="center"/>
        <w:rPr>
          <w:rFonts w:cstheme="minorHAnsi"/>
          <w:b/>
          <w:bCs/>
          <w:sz w:val="20"/>
          <w:szCs w:val="20"/>
        </w:rPr>
      </w:pPr>
    </w:p>
    <w:p w14:paraId="5DE49CF2" w14:textId="77777777" w:rsidR="00011F95" w:rsidRDefault="00011F95" w:rsidP="000B359D">
      <w:pPr>
        <w:spacing w:after="0" w:line="240" w:lineRule="auto"/>
        <w:jc w:val="center"/>
        <w:rPr>
          <w:rFonts w:cstheme="minorHAnsi"/>
          <w:b/>
          <w:bCs/>
          <w:sz w:val="20"/>
          <w:szCs w:val="20"/>
        </w:rPr>
      </w:pPr>
    </w:p>
    <w:p w14:paraId="2665DB4A" w14:textId="77777777" w:rsidR="00D55EED" w:rsidRPr="000B359D" w:rsidRDefault="0076288D" w:rsidP="000B359D">
      <w:pPr>
        <w:spacing w:after="0" w:line="240" w:lineRule="auto"/>
        <w:jc w:val="center"/>
        <w:rPr>
          <w:rFonts w:cstheme="minorHAnsi"/>
          <w:sz w:val="20"/>
          <w:szCs w:val="20"/>
        </w:rPr>
      </w:pPr>
      <w:r w:rsidRPr="000B359D">
        <w:rPr>
          <w:rFonts w:cstheme="minorHAnsi"/>
          <w:b/>
          <w:bCs/>
          <w:sz w:val="20"/>
          <w:szCs w:val="20"/>
        </w:rPr>
        <w:t xml:space="preserve">ZAMAWIAJĄCY </w:t>
      </w:r>
      <w:r w:rsidR="00C53B5F" w:rsidRPr="000B359D">
        <w:rPr>
          <w:rFonts w:cstheme="minorHAnsi"/>
          <w:b/>
          <w:bCs/>
          <w:sz w:val="20"/>
          <w:szCs w:val="20"/>
        </w:rPr>
        <w:t xml:space="preserve">                                                                                   </w:t>
      </w:r>
      <w:r w:rsidRPr="000B359D">
        <w:rPr>
          <w:rFonts w:cstheme="minorHAnsi"/>
          <w:b/>
          <w:bCs/>
          <w:sz w:val="20"/>
          <w:szCs w:val="20"/>
        </w:rPr>
        <w:t>WYKONAWCA</w:t>
      </w:r>
    </w:p>
    <w:sectPr w:rsidR="00D55EED" w:rsidRPr="000B359D" w:rsidSect="0069353B">
      <w:headerReference w:type="even" r:id="rId9"/>
      <w:headerReference w:type="default" r:id="rId10"/>
      <w:footerReference w:type="default" r:id="rId11"/>
      <w:headerReference w:type="first" r:id="rId12"/>
      <w:pgSz w:w="11906" w:h="16838"/>
      <w:pgMar w:top="992" w:right="85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A0DC" w14:textId="77777777" w:rsidR="00746FF4" w:rsidRDefault="00746FF4" w:rsidP="00400D05">
      <w:pPr>
        <w:spacing w:after="0" w:line="240" w:lineRule="auto"/>
      </w:pPr>
      <w:r>
        <w:separator/>
      </w:r>
    </w:p>
  </w:endnote>
  <w:endnote w:type="continuationSeparator" w:id="0">
    <w:p w14:paraId="3DA6C323" w14:textId="77777777" w:rsidR="00746FF4" w:rsidRDefault="00746FF4"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2427529"/>
      <w:docPartObj>
        <w:docPartGallery w:val="Page Numbers (Bottom of Page)"/>
        <w:docPartUnique/>
      </w:docPartObj>
    </w:sdtPr>
    <w:sdtEndPr/>
    <w:sdtContent>
      <w:p w14:paraId="5686C142" w14:textId="77777777" w:rsidR="00746FF4" w:rsidRPr="00E00337" w:rsidRDefault="00746FF4">
        <w:pPr>
          <w:pStyle w:val="Stopka"/>
          <w:jc w:val="right"/>
          <w:rPr>
            <w:sz w:val="18"/>
            <w:szCs w:val="18"/>
          </w:rPr>
        </w:pPr>
        <w:r w:rsidRPr="00E00337">
          <w:rPr>
            <w:sz w:val="18"/>
            <w:szCs w:val="18"/>
          </w:rPr>
          <w:fldChar w:fldCharType="begin"/>
        </w:r>
        <w:r w:rsidRPr="00E00337">
          <w:rPr>
            <w:sz w:val="18"/>
            <w:szCs w:val="18"/>
          </w:rPr>
          <w:instrText>PAGE   \* MERGEFORMAT</w:instrText>
        </w:r>
        <w:r w:rsidRPr="00E00337">
          <w:rPr>
            <w:sz w:val="18"/>
            <w:szCs w:val="18"/>
          </w:rPr>
          <w:fldChar w:fldCharType="separate"/>
        </w:r>
        <w:r w:rsidR="00C74F68">
          <w:rPr>
            <w:noProof/>
            <w:sz w:val="18"/>
            <w:szCs w:val="18"/>
          </w:rPr>
          <w:t>9</w:t>
        </w:r>
        <w:r w:rsidRPr="00E00337">
          <w:rPr>
            <w:sz w:val="18"/>
            <w:szCs w:val="18"/>
          </w:rPr>
          <w:fldChar w:fldCharType="end"/>
        </w:r>
      </w:p>
    </w:sdtContent>
  </w:sdt>
  <w:p w14:paraId="0AB0E42F" w14:textId="77777777" w:rsidR="00746FF4" w:rsidRDefault="00746F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6486" w14:textId="77777777" w:rsidR="00746FF4" w:rsidRDefault="00746FF4" w:rsidP="00400D05">
      <w:pPr>
        <w:spacing w:after="0" w:line="240" w:lineRule="auto"/>
      </w:pPr>
      <w:r>
        <w:separator/>
      </w:r>
    </w:p>
  </w:footnote>
  <w:footnote w:type="continuationSeparator" w:id="0">
    <w:p w14:paraId="759D43D0" w14:textId="77777777" w:rsidR="00746FF4" w:rsidRDefault="00746FF4"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2E88" w14:textId="77777777" w:rsidR="00746FF4" w:rsidRDefault="00D94302">
    <w:pPr>
      <w:pStyle w:val="Nagwek"/>
    </w:pPr>
    <w:r>
      <w:rPr>
        <w:noProof/>
      </w:rPr>
      <w:pict w14:anchorId="48C78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1" o:spid="_x0000_s2050" type="#_x0000_t136" style="position:absolute;margin-left:0;margin-top:0;width:543.05pt;height:56.15pt;rotation:315;z-index:-251655168;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D3A4" w14:textId="3B8C408E" w:rsidR="00746FF4" w:rsidRDefault="00746FF4" w:rsidP="00691DA3">
    <w:pPr>
      <w:pStyle w:val="Nagwek"/>
      <w:jc w:val="right"/>
    </w:pPr>
    <w:r>
      <w:rPr>
        <w:i/>
        <w:sz w:val="16"/>
        <w:szCs w:val="16"/>
      </w:rPr>
      <w:t>Nr umowy: IRP.272….</w:t>
    </w:r>
    <w:r w:rsidRPr="00D6340A">
      <w:rPr>
        <w:i/>
        <w:sz w:val="16"/>
        <w:szCs w:val="16"/>
      </w:rPr>
      <w:t>.202</w:t>
    </w:r>
    <w:r w:rsidR="00D94302">
      <w:rPr>
        <w:noProof/>
      </w:rPr>
      <w:pict w14:anchorId="2AE25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2" o:spid="_x0000_s2051" type="#_x0000_t136" style="position:absolute;left:0;text-align:left;margin-left:0;margin-top:0;width:543.05pt;height:56.15pt;rotation:315;z-index:-251653120;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r w:rsidR="0069353B">
      <w:rPr>
        <w:i/>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5C4D" w14:textId="77777777" w:rsidR="00746FF4" w:rsidRDefault="00D94302">
    <w:pPr>
      <w:pStyle w:val="Nagwek"/>
    </w:pPr>
    <w:r>
      <w:rPr>
        <w:noProof/>
      </w:rPr>
      <w:pict w14:anchorId="47B2C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0" o:spid="_x0000_s2049" type="#_x0000_t136" style="position:absolute;margin-left:0;margin-top:0;width:543.05pt;height:56.15pt;rotation:315;z-index:-251657216;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A2E00E8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02901D82"/>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3A95F874"/>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8A730AC"/>
    <w:multiLevelType w:val="hybridMultilevel"/>
    <w:tmpl w:val="A15E19EA"/>
    <w:lvl w:ilvl="0" w:tplc="D92C1EB0">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81412B"/>
    <w:multiLevelType w:val="hybridMultilevel"/>
    <w:tmpl w:val="91640B14"/>
    <w:lvl w:ilvl="0" w:tplc="F522AE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E727E3"/>
    <w:multiLevelType w:val="hybridMultilevel"/>
    <w:tmpl w:val="C19298FC"/>
    <w:lvl w:ilvl="0" w:tplc="04150017">
      <w:start w:val="1"/>
      <w:numFmt w:val="lowerLetter"/>
      <w:lvlText w:val="%1)"/>
      <w:lvlJc w:val="left"/>
      <w:pPr>
        <w:ind w:left="720" w:hanging="360"/>
      </w:pPr>
      <w:rPr>
        <w:rFonts w:hint="default"/>
      </w:rPr>
    </w:lvl>
    <w:lvl w:ilvl="1" w:tplc="7632B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26614D"/>
    <w:multiLevelType w:val="hybridMultilevel"/>
    <w:tmpl w:val="020CEE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AF48C7"/>
    <w:multiLevelType w:val="hybridMultilevel"/>
    <w:tmpl w:val="61CEAA4C"/>
    <w:lvl w:ilvl="0" w:tplc="0ADE45D4">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E002E1A"/>
    <w:multiLevelType w:val="hybridMultilevel"/>
    <w:tmpl w:val="9CCA8128"/>
    <w:lvl w:ilvl="0" w:tplc="2702E0F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3A5C96"/>
    <w:multiLevelType w:val="hybridMultilevel"/>
    <w:tmpl w:val="44A60226"/>
    <w:lvl w:ilvl="0" w:tplc="604EFDAC">
      <w:start w:val="1"/>
      <w:numFmt w:val="decimal"/>
      <w:lvlText w:val="%1."/>
      <w:lvlJc w:val="left"/>
      <w:pPr>
        <w:ind w:left="720" w:hanging="360"/>
      </w:pPr>
      <w:rPr>
        <w:rFonts w:hint="default"/>
      </w:rPr>
    </w:lvl>
    <w:lvl w:ilvl="1" w:tplc="32C2BA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A5456C"/>
    <w:multiLevelType w:val="hybridMultilevel"/>
    <w:tmpl w:val="56DA736C"/>
    <w:lvl w:ilvl="0" w:tplc="24986162">
      <w:start w:val="4"/>
      <w:numFmt w:val="decimal"/>
      <w:lvlText w:val="%1)"/>
      <w:lvlJc w:val="left"/>
      <w:pPr>
        <w:ind w:left="0" w:firstLine="0"/>
      </w:pPr>
      <w:rPr>
        <w:rFonts w:hint="default"/>
      </w:rPr>
    </w:lvl>
    <w:lvl w:ilvl="1" w:tplc="8FF4E8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A808D9"/>
    <w:multiLevelType w:val="hybridMultilevel"/>
    <w:tmpl w:val="0D4A3060"/>
    <w:lvl w:ilvl="0" w:tplc="50B80F70">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6AE159B"/>
    <w:multiLevelType w:val="hybridMultilevel"/>
    <w:tmpl w:val="5712E432"/>
    <w:lvl w:ilvl="0" w:tplc="A622149E">
      <w:start w:val="1"/>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88E11A0"/>
    <w:multiLevelType w:val="hybridMultilevel"/>
    <w:tmpl w:val="C18A5C1C"/>
    <w:lvl w:ilvl="0" w:tplc="4A262612">
      <w:start w:val="1"/>
      <w:numFmt w:val="decimal"/>
      <w:lvlText w:val="%1."/>
      <w:lvlJc w:val="left"/>
      <w:pPr>
        <w:ind w:left="720" w:hanging="360"/>
      </w:pPr>
      <w:rPr>
        <w:rFonts w:hint="default"/>
      </w:rPr>
    </w:lvl>
    <w:lvl w:ilvl="1" w:tplc="28C221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2E687B"/>
    <w:multiLevelType w:val="hybridMultilevel"/>
    <w:tmpl w:val="F74E17DC"/>
    <w:lvl w:ilvl="0" w:tplc="4A262612">
      <w:start w:val="1"/>
      <w:numFmt w:val="decimal"/>
      <w:lvlText w:val="%1."/>
      <w:lvlJc w:val="left"/>
      <w:pPr>
        <w:ind w:left="720" w:hanging="360"/>
      </w:pPr>
      <w:rPr>
        <w:rFonts w:hint="default"/>
      </w:rPr>
    </w:lvl>
    <w:lvl w:ilvl="1" w:tplc="1932D3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340233"/>
    <w:multiLevelType w:val="hybridMultilevel"/>
    <w:tmpl w:val="198C7816"/>
    <w:lvl w:ilvl="0" w:tplc="04150017">
      <w:start w:val="1"/>
      <w:numFmt w:val="lowerLetter"/>
      <w:lvlText w:val="%1)"/>
      <w:lvlJc w:val="left"/>
      <w:pPr>
        <w:ind w:left="770" w:hanging="360"/>
      </w:pPr>
    </w:lvl>
    <w:lvl w:ilvl="1" w:tplc="04150017">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7" w15:restartNumberingAfterBreak="0">
    <w:nsid w:val="30A8669B"/>
    <w:multiLevelType w:val="hybridMultilevel"/>
    <w:tmpl w:val="2702F1E8"/>
    <w:lvl w:ilvl="0" w:tplc="194CF054">
      <w:start w:val="7"/>
      <w:numFmt w:val="decimal"/>
      <w:lvlText w:val="%1)"/>
      <w:lvlJc w:val="left"/>
      <w:pPr>
        <w:ind w:left="0" w:firstLine="0"/>
      </w:pPr>
      <w:rPr>
        <w:rFonts w:hint="default"/>
      </w:rPr>
    </w:lvl>
    <w:lvl w:ilvl="1" w:tplc="04150019">
      <w:start w:val="1"/>
      <w:numFmt w:val="lowerLetter"/>
      <w:lvlText w:val="%2."/>
      <w:lvlJc w:val="left"/>
      <w:pPr>
        <w:ind w:left="1440" w:hanging="360"/>
      </w:pPr>
    </w:lvl>
    <w:lvl w:ilvl="2" w:tplc="03925DC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BE7681"/>
    <w:multiLevelType w:val="hybridMultilevel"/>
    <w:tmpl w:val="2CBA5258"/>
    <w:lvl w:ilvl="0" w:tplc="4C2EF56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2495F1F"/>
    <w:multiLevelType w:val="hybridMultilevel"/>
    <w:tmpl w:val="8B6C2D94"/>
    <w:lvl w:ilvl="0" w:tplc="289C6DE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5C461E5"/>
    <w:multiLevelType w:val="hybridMultilevel"/>
    <w:tmpl w:val="DA3A8E28"/>
    <w:lvl w:ilvl="0" w:tplc="604EF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440891"/>
    <w:multiLevelType w:val="hybridMultilevel"/>
    <w:tmpl w:val="AE6A959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0077CA8"/>
    <w:multiLevelType w:val="hybridMultilevel"/>
    <w:tmpl w:val="523641E4"/>
    <w:lvl w:ilvl="0" w:tplc="04150017">
      <w:start w:val="1"/>
      <w:numFmt w:val="lowerLetter"/>
      <w:lvlText w:val="%1)"/>
      <w:lvlJc w:val="left"/>
      <w:pPr>
        <w:ind w:left="1004" w:hanging="360"/>
      </w:pPr>
    </w:lvl>
    <w:lvl w:ilvl="1" w:tplc="3B188F74">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2740F3C"/>
    <w:multiLevelType w:val="hybridMultilevel"/>
    <w:tmpl w:val="37DC55DC"/>
    <w:lvl w:ilvl="0" w:tplc="1F324ACE">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6916605"/>
    <w:multiLevelType w:val="multilevel"/>
    <w:tmpl w:val="662C2CBA"/>
    <w:name w:val="Umowa32"/>
    <w:lvl w:ilvl="0">
      <w:start w:val="1"/>
      <w:numFmt w:val="decimal"/>
      <w:pStyle w:val="UM1"/>
      <w:lvlText w:val="§ %1"/>
      <w:lvlJc w:val="center"/>
      <w:pPr>
        <w:tabs>
          <w:tab w:val="num" w:pos="7145"/>
        </w:tabs>
        <w:ind w:left="7088" w:firstLine="0"/>
      </w:pPr>
      <w:rPr>
        <w:rFonts w:ascii="Times New Roman" w:hAnsi="Times New Roman" w:hint="default"/>
        <w:b/>
        <w:i w:val="0"/>
        <w:sz w:val="24"/>
      </w:rPr>
    </w:lvl>
    <w:lvl w:ilvl="1">
      <w:start w:val="1"/>
      <w:numFmt w:val="decimal"/>
      <w:pStyle w:val="UM-punkttekst"/>
      <w:lvlText w:val="%2."/>
      <w:lvlJc w:val="left"/>
      <w:pPr>
        <w:tabs>
          <w:tab w:val="num" w:pos="340"/>
        </w:tabs>
        <w:ind w:left="340" w:hanging="340"/>
      </w:pPr>
      <w:rPr>
        <w:rFonts w:ascii="Times New Roman" w:hAnsi="Times New Roman" w:hint="default"/>
        <w:b w:val="0"/>
        <w:i w:val="0"/>
        <w:sz w:val="22"/>
      </w:rPr>
    </w:lvl>
    <w:lvl w:ilvl="2">
      <w:start w:val="1"/>
      <w:numFmt w:val="lowerLetter"/>
      <w:pStyle w:val="UM-podpunkttekst"/>
      <w:lvlText w:val="%3)"/>
      <w:lvlJc w:val="left"/>
      <w:pPr>
        <w:tabs>
          <w:tab w:val="num" w:pos="284"/>
        </w:tabs>
        <w:ind w:left="284" w:hanging="284"/>
      </w:pPr>
      <w:rPr>
        <w:rFonts w:ascii="Times New Roman" w:hAnsi="Times New Roman" w:hint="default"/>
        <w:b w:val="0"/>
        <w:i w:val="0"/>
        <w:sz w:val="22"/>
      </w:rPr>
    </w:lvl>
    <w:lvl w:ilvl="3">
      <w:start w:val="1"/>
      <w:numFmt w:val="lowerRoman"/>
      <w:pStyle w:val="UMtiret"/>
      <w:lvlText w:val="%4)"/>
      <w:lvlJc w:val="left"/>
      <w:pPr>
        <w:tabs>
          <w:tab w:val="num" w:pos="1077"/>
        </w:tabs>
        <w:ind w:left="107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735378"/>
    <w:multiLevelType w:val="hybridMultilevel"/>
    <w:tmpl w:val="BF0E155C"/>
    <w:lvl w:ilvl="0" w:tplc="ED64D7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36F0BE7"/>
    <w:multiLevelType w:val="hybridMultilevel"/>
    <w:tmpl w:val="98045078"/>
    <w:lvl w:ilvl="0" w:tplc="04150017">
      <w:start w:val="1"/>
      <w:numFmt w:val="lowerLetter"/>
      <w:lvlText w:val="%1)"/>
      <w:lvlJc w:val="left"/>
      <w:pPr>
        <w:ind w:left="720" w:hanging="360"/>
      </w:pPr>
    </w:lvl>
    <w:lvl w:ilvl="1" w:tplc="775A3606">
      <w:start w:val="1"/>
      <w:numFmt w:val="decimal"/>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AA7267"/>
    <w:multiLevelType w:val="hybridMultilevel"/>
    <w:tmpl w:val="5F84D24C"/>
    <w:lvl w:ilvl="0" w:tplc="604EFDAC">
      <w:start w:val="1"/>
      <w:numFmt w:val="decimal"/>
      <w:lvlText w:val="%1."/>
      <w:lvlJc w:val="left"/>
      <w:pPr>
        <w:ind w:left="720" w:hanging="360"/>
      </w:pPr>
      <w:rPr>
        <w:rFonts w:hint="default"/>
      </w:rPr>
    </w:lvl>
    <w:lvl w:ilvl="1" w:tplc="280E20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366822"/>
    <w:multiLevelType w:val="hybridMultilevel"/>
    <w:tmpl w:val="D3FE40DA"/>
    <w:lvl w:ilvl="0" w:tplc="2284804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9AA1E18"/>
    <w:multiLevelType w:val="hybridMultilevel"/>
    <w:tmpl w:val="912A5A06"/>
    <w:lvl w:ilvl="0" w:tplc="4A262612">
      <w:start w:val="1"/>
      <w:numFmt w:val="decimal"/>
      <w:lvlText w:val="%1."/>
      <w:lvlJc w:val="left"/>
      <w:pPr>
        <w:ind w:left="720" w:hanging="360"/>
      </w:pPr>
      <w:rPr>
        <w:rFonts w:hint="default"/>
      </w:rPr>
    </w:lvl>
    <w:lvl w:ilvl="1" w:tplc="75A4A3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BB3078"/>
    <w:multiLevelType w:val="hybridMultilevel"/>
    <w:tmpl w:val="6682F24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E64926"/>
    <w:multiLevelType w:val="hybridMultilevel"/>
    <w:tmpl w:val="FA4E2D68"/>
    <w:lvl w:ilvl="0" w:tplc="04150017">
      <w:start w:val="1"/>
      <w:numFmt w:val="lowerLetter"/>
      <w:lvlText w:val="%1)"/>
      <w:lvlJc w:val="left"/>
      <w:pPr>
        <w:ind w:left="1572" w:hanging="360"/>
      </w:pPr>
    </w:lvl>
    <w:lvl w:ilvl="1" w:tplc="7CD8F962">
      <w:start w:val="1"/>
      <w:numFmt w:val="decimal"/>
      <w:lvlText w:val="%2."/>
      <w:lvlJc w:val="left"/>
      <w:pPr>
        <w:ind w:left="2292"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2" w15:restartNumberingAfterBreak="0">
    <w:nsid w:val="6DC97A9D"/>
    <w:multiLevelType w:val="hybridMultilevel"/>
    <w:tmpl w:val="B290D9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AADEA8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532C0F"/>
    <w:multiLevelType w:val="hybridMultilevel"/>
    <w:tmpl w:val="DA8837B8"/>
    <w:lvl w:ilvl="0" w:tplc="604EFDAC">
      <w:start w:val="1"/>
      <w:numFmt w:val="decimal"/>
      <w:lvlText w:val="%1."/>
      <w:lvlJc w:val="left"/>
      <w:pPr>
        <w:ind w:left="720" w:hanging="360"/>
      </w:pPr>
      <w:rPr>
        <w:rFonts w:hint="default"/>
      </w:rPr>
    </w:lvl>
    <w:lvl w:ilvl="1" w:tplc="1352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704E32"/>
    <w:multiLevelType w:val="hybridMultilevel"/>
    <w:tmpl w:val="A57E6BF2"/>
    <w:lvl w:ilvl="0" w:tplc="BE8800F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7D32FB5"/>
    <w:multiLevelType w:val="hybridMultilevel"/>
    <w:tmpl w:val="BB1240D8"/>
    <w:lvl w:ilvl="0" w:tplc="604EF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C1623B"/>
    <w:multiLevelType w:val="hybridMultilevel"/>
    <w:tmpl w:val="1BEA239E"/>
    <w:lvl w:ilvl="0" w:tplc="667AF4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9A04EA2"/>
    <w:multiLevelType w:val="hybridMultilevel"/>
    <w:tmpl w:val="43B0399C"/>
    <w:lvl w:ilvl="0" w:tplc="604EFDAC">
      <w:start w:val="1"/>
      <w:numFmt w:val="decimal"/>
      <w:lvlText w:val="%1."/>
      <w:lvlJc w:val="left"/>
      <w:pPr>
        <w:ind w:left="720" w:hanging="360"/>
      </w:pPr>
      <w:rPr>
        <w:rFonts w:hint="default"/>
      </w:rPr>
    </w:lvl>
    <w:lvl w:ilvl="1" w:tplc="1352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2350F6"/>
    <w:multiLevelType w:val="hybridMultilevel"/>
    <w:tmpl w:val="8ADCBE8C"/>
    <w:lvl w:ilvl="0" w:tplc="FFFFFFFF">
      <w:start w:val="1"/>
      <w:numFmt w:val="decimal"/>
      <w:lvlText w:val="%1."/>
      <w:lvlJc w:val="left"/>
    </w:lvl>
    <w:lvl w:ilvl="1" w:tplc="04150017">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7AE15770"/>
    <w:multiLevelType w:val="hybridMultilevel"/>
    <w:tmpl w:val="64F20FA6"/>
    <w:lvl w:ilvl="0" w:tplc="4A262612">
      <w:start w:val="1"/>
      <w:numFmt w:val="decimal"/>
      <w:lvlText w:val="%1."/>
      <w:lvlJc w:val="left"/>
      <w:pPr>
        <w:ind w:left="720" w:hanging="360"/>
      </w:pPr>
      <w:rPr>
        <w:rFonts w:hint="default"/>
      </w:rPr>
    </w:lvl>
    <w:lvl w:ilvl="1" w:tplc="C9A681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1C3EAC"/>
    <w:multiLevelType w:val="hybridMultilevel"/>
    <w:tmpl w:val="60A27AC0"/>
    <w:lvl w:ilvl="0" w:tplc="0068D308">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E403A06"/>
    <w:multiLevelType w:val="hybridMultilevel"/>
    <w:tmpl w:val="FED85C1A"/>
    <w:lvl w:ilvl="0" w:tplc="21A2AA12">
      <w:start w:val="2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lvl>
    <w:lvl w:ilvl="3" w:tplc="59661206">
      <w:start w:val="1"/>
      <w:numFmt w:val="decimal"/>
      <w:suff w:val="space"/>
      <w:lvlText w:val="%4."/>
      <w:lvlJc w:val="left"/>
      <w:pPr>
        <w:ind w:left="36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66A141C">
      <w:start w:val="1"/>
      <w:numFmt w:val="decimal"/>
      <w:suff w:val="space"/>
      <w:lvlText w:val="%7."/>
      <w:lvlJc w:val="left"/>
      <w:pPr>
        <w:ind w:left="36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num>
  <w:num w:numId="2">
    <w:abstractNumId w:val="32"/>
  </w:num>
  <w:num w:numId="3">
    <w:abstractNumId w:val="0"/>
  </w:num>
  <w:num w:numId="4">
    <w:abstractNumId w:val="1"/>
  </w:num>
  <w:num w:numId="5">
    <w:abstractNumId w:val="2"/>
  </w:num>
  <w:num w:numId="6">
    <w:abstractNumId w:val="3"/>
  </w:num>
  <w:num w:numId="7">
    <w:abstractNumId w:val="11"/>
  </w:num>
  <w:num w:numId="8">
    <w:abstractNumId w:val="17"/>
  </w:num>
  <w:num w:numId="9">
    <w:abstractNumId w:val="31"/>
  </w:num>
  <w:num w:numId="10">
    <w:abstractNumId w:val="26"/>
  </w:num>
  <w:num w:numId="11">
    <w:abstractNumId w:val="6"/>
  </w:num>
  <w:num w:numId="12">
    <w:abstractNumId w:val="24"/>
  </w:num>
  <w:num w:numId="13">
    <w:abstractNumId w:val="20"/>
  </w:num>
  <w:num w:numId="14">
    <w:abstractNumId w:val="25"/>
  </w:num>
  <w:num w:numId="15">
    <w:abstractNumId w:val="38"/>
  </w:num>
  <w:num w:numId="16">
    <w:abstractNumId w:val="27"/>
  </w:num>
  <w:num w:numId="17">
    <w:abstractNumId w:val="29"/>
  </w:num>
  <w:num w:numId="18">
    <w:abstractNumId w:val="14"/>
  </w:num>
  <w:num w:numId="19">
    <w:abstractNumId w:val="39"/>
  </w:num>
  <w:num w:numId="20">
    <w:abstractNumId w:val="15"/>
  </w:num>
  <w:num w:numId="21">
    <w:abstractNumId w:val="10"/>
  </w:num>
  <w:num w:numId="22">
    <w:abstractNumId w:val="37"/>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7"/>
  </w:num>
  <w:num w:numId="26">
    <w:abstractNumId w:val="35"/>
  </w:num>
  <w:num w:numId="27">
    <w:abstractNumId w:val="3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16"/>
  </w:num>
  <w:num w:numId="31">
    <w:abstractNumId w:val="12"/>
  </w:num>
  <w:num w:numId="32">
    <w:abstractNumId w:val="9"/>
  </w:num>
  <w:num w:numId="33">
    <w:abstractNumId w:val="5"/>
  </w:num>
  <w:num w:numId="34">
    <w:abstractNumId w:val="8"/>
  </w:num>
  <w:num w:numId="35">
    <w:abstractNumId w:val="28"/>
  </w:num>
  <w:num w:numId="36">
    <w:abstractNumId w:val="13"/>
  </w:num>
  <w:num w:numId="37">
    <w:abstractNumId w:val="4"/>
  </w:num>
  <w:num w:numId="38">
    <w:abstractNumId w:val="34"/>
  </w:num>
  <w:num w:numId="39">
    <w:abstractNumId w:val="23"/>
  </w:num>
  <w:num w:numId="40">
    <w:abstractNumId w:val="36"/>
  </w:num>
  <w:num w:numId="41">
    <w:abstractNumId w:val="40"/>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8D"/>
    <w:rsid w:val="00011F95"/>
    <w:rsid w:val="00012C6B"/>
    <w:rsid w:val="000B359D"/>
    <w:rsid w:val="000B593B"/>
    <w:rsid w:val="00107512"/>
    <w:rsid w:val="00140239"/>
    <w:rsid w:val="0014497F"/>
    <w:rsid w:val="001500C5"/>
    <w:rsid w:val="00172238"/>
    <w:rsid w:val="001933E4"/>
    <w:rsid w:val="00211FAA"/>
    <w:rsid w:val="00241CE5"/>
    <w:rsid w:val="0027598B"/>
    <w:rsid w:val="002A51AF"/>
    <w:rsid w:val="002B152B"/>
    <w:rsid w:val="002B3D36"/>
    <w:rsid w:val="002C5EC7"/>
    <w:rsid w:val="002E3656"/>
    <w:rsid w:val="00375D66"/>
    <w:rsid w:val="003916B1"/>
    <w:rsid w:val="00393C59"/>
    <w:rsid w:val="00400D05"/>
    <w:rsid w:val="004313F9"/>
    <w:rsid w:val="00441D3E"/>
    <w:rsid w:val="00466E3E"/>
    <w:rsid w:val="004A02DE"/>
    <w:rsid w:val="004A5425"/>
    <w:rsid w:val="004A638E"/>
    <w:rsid w:val="004E3E85"/>
    <w:rsid w:val="004F6B6B"/>
    <w:rsid w:val="005125E2"/>
    <w:rsid w:val="00522FCB"/>
    <w:rsid w:val="00525021"/>
    <w:rsid w:val="00573D39"/>
    <w:rsid w:val="00597AFB"/>
    <w:rsid w:val="0061102F"/>
    <w:rsid w:val="00657983"/>
    <w:rsid w:val="00674DAE"/>
    <w:rsid w:val="00691DA3"/>
    <w:rsid w:val="0069353B"/>
    <w:rsid w:val="006D7AF4"/>
    <w:rsid w:val="006F6DB9"/>
    <w:rsid w:val="006F76AD"/>
    <w:rsid w:val="00707DA6"/>
    <w:rsid w:val="0071266E"/>
    <w:rsid w:val="00715665"/>
    <w:rsid w:val="00741564"/>
    <w:rsid w:val="00746FF4"/>
    <w:rsid w:val="00754189"/>
    <w:rsid w:val="0076288D"/>
    <w:rsid w:val="00787096"/>
    <w:rsid w:val="00881D98"/>
    <w:rsid w:val="008D2B21"/>
    <w:rsid w:val="008D3CA1"/>
    <w:rsid w:val="009009A1"/>
    <w:rsid w:val="009038BC"/>
    <w:rsid w:val="00910D5C"/>
    <w:rsid w:val="00947D36"/>
    <w:rsid w:val="00950B0B"/>
    <w:rsid w:val="00986955"/>
    <w:rsid w:val="009B18CE"/>
    <w:rsid w:val="009D2AB0"/>
    <w:rsid w:val="00A02EFD"/>
    <w:rsid w:val="00A36AE7"/>
    <w:rsid w:val="00A61C9E"/>
    <w:rsid w:val="00B33795"/>
    <w:rsid w:val="00B474C2"/>
    <w:rsid w:val="00B55AD1"/>
    <w:rsid w:val="00B80110"/>
    <w:rsid w:val="00BB681E"/>
    <w:rsid w:val="00BE61C3"/>
    <w:rsid w:val="00BF7A65"/>
    <w:rsid w:val="00C53B5F"/>
    <w:rsid w:val="00C74F68"/>
    <w:rsid w:val="00C85AE4"/>
    <w:rsid w:val="00CA57D7"/>
    <w:rsid w:val="00CA6AE1"/>
    <w:rsid w:val="00CB0C9C"/>
    <w:rsid w:val="00CB17CC"/>
    <w:rsid w:val="00D11C7B"/>
    <w:rsid w:val="00D27605"/>
    <w:rsid w:val="00D32034"/>
    <w:rsid w:val="00D55EED"/>
    <w:rsid w:val="00D94302"/>
    <w:rsid w:val="00E00337"/>
    <w:rsid w:val="00E64168"/>
    <w:rsid w:val="00E77E1A"/>
    <w:rsid w:val="00E927FA"/>
    <w:rsid w:val="00EB3FF6"/>
    <w:rsid w:val="00F07BCC"/>
    <w:rsid w:val="00F11196"/>
    <w:rsid w:val="00F7514B"/>
    <w:rsid w:val="00F82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7A366E"/>
  <w15:docId w15:val="{07871B77-CFE1-4D05-9E5C-BFF27111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3E85"/>
    <w:pPr>
      <w:ind w:left="720"/>
      <w:contextualSpacing/>
    </w:pPr>
  </w:style>
  <w:style w:type="character" w:styleId="Odwoaniedokomentarza">
    <w:name w:val="annotation reference"/>
    <w:basedOn w:val="Domylnaczcionkaakapitu"/>
    <w:uiPriority w:val="99"/>
    <w:semiHidden/>
    <w:unhideWhenUsed/>
    <w:rsid w:val="00A02EFD"/>
    <w:rPr>
      <w:sz w:val="16"/>
      <w:szCs w:val="16"/>
    </w:rPr>
  </w:style>
  <w:style w:type="paragraph" w:styleId="Tekstkomentarza">
    <w:name w:val="annotation text"/>
    <w:basedOn w:val="Normalny"/>
    <w:link w:val="TekstkomentarzaZnak"/>
    <w:uiPriority w:val="99"/>
    <w:semiHidden/>
    <w:unhideWhenUsed/>
    <w:rsid w:val="00A02E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2EFD"/>
    <w:rPr>
      <w:sz w:val="20"/>
      <w:szCs w:val="20"/>
    </w:rPr>
  </w:style>
  <w:style w:type="paragraph" w:styleId="Tematkomentarza">
    <w:name w:val="annotation subject"/>
    <w:basedOn w:val="Tekstkomentarza"/>
    <w:next w:val="Tekstkomentarza"/>
    <w:link w:val="TematkomentarzaZnak"/>
    <w:uiPriority w:val="99"/>
    <w:semiHidden/>
    <w:unhideWhenUsed/>
    <w:rsid w:val="00A02EFD"/>
    <w:rPr>
      <w:b/>
      <w:bCs/>
    </w:rPr>
  </w:style>
  <w:style w:type="character" w:customStyle="1" w:styleId="TematkomentarzaZnak">
    <w:name w:val="Temat komentarza Znak"/>
    <w:basedOn w:val="TekstkomentarzaZnak"/>
    <w:link w:val="Tematkomentarza"/>
    <w:uiPriority w:val="99"/>
    <w:semiHidden/>
    <w:rsid w:val="00A02EFD"/>
    <w:rPr>
      <w:b/>
      <w:bCs/>
      <w:sz w:val="20"/>
      <w:szCs w:val="20"/>
    </w:rPr>
  </w:style>
  <w:style w:type="paragraph" w:styleId="Tekstdymka">
    <w:name w:val="Balloon Text"/>
    <w:basedOn w:val="Normalny"/>
    <w:link w:val="TekstdymkaZnak"/>
    <w:uiPriority w:val="99"/>
    <w:semiHidden/>
    <w:unhideWhenUsed/>
    <w:rsid w:val="002B15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52B"/>
    <w:rPr>
      <w:rFonts w:ascii="Segoe UI" w:hAnsi="Segoe UI" w:cs="Segoe UI"/>
      <w:sz w:val="18"/>
      <w:szCs w:val="18"/>
    </w:rPr>
  </w:style>
  <w:style w:type="character" w:styleId="Hipercze">
    <w:name w:val="Hyperlink"/>
    <w:basedOn w:val="Domylnaczcionkaakapitu"/>
    <w:uiPriority w:val="99"/>
    <w:unhideWhenUsed/>
    <w:rsid w:val="00012C6B"/>
    <w:rPr>
      <w:color w:val="0563C1" w:themeColor="hyperlink"/>
      <w:u w:val="single"/>
    </w:rPr>
  </w:style>
  <w:style w:type="paragraph" w:styleId="Nagwek">
    <w:name w:val="header"/>
    <w:basedOn w:val="Normalny"/>
    <w:link w:val="NagwekZnak"/>
    <w:uiPriority w:val="99"/>
    <w:unhideWhenUsed/>
    <w:rsid w:val="00400D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D05"/>
  </w:style>
  <w:style w:type="paragraph" w:styleId="Stopka">
    <w:name w:val="footer"/>
    <w:basedOn w:val="Normalny"/>
    <w:link w:val="StopkaZnak"/>
    <w:uiPriority w:val="99"/>
    <w:unhideWhenUsed/>
    <w:rsid w:val="00400D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D05"/>
  </w:style>
  <w:style w:type="paragraph" w:customStyle="1" w:styleId="UM1">
    <w:name w:val="UM § 1"/>
    <w:basedOn w:val="Normalny"/>
    <w:next w:val="Normalny"/>
    <w:qFormat/>
    <w:rsid w:val="00241CE5"/>
    <w:pPr>
      <w:keepNext/>
      <w:numPr>
        <w:numId w:val="12"/>
      </w:numPr>
      <w:spacing w:before="240" w:after="0" w:line="240" w:lineRule="auto"/>
      <w:jc w:val="center"/>
    </w:pPr>
    <w:rPr>
      <w:rFonts w:ascii="Times New Roman" w:eastAsia="Times New Roman" w:hAnsi="Times New Roman" w:cs="Arial"/>
      <w:b/>
      <w:sz w:val="24"/>
      <w:lang w:eastAsia="pl-PL"/>
    </w:rPr>
  </w:style>
  <w:style w:type="paragraph" w:customStyle="1" w:styleId="UM-punkttekst">
    <w:name w:val="UM - punkt tekst"/>
    <w:basedOn w:val="Normalny"/>
    <w:qFormat/>
    <w:rsid w:val="00241CE5"/>
    <w:pPr>
      <w:numPr>
        <w:ilvl w:val="1"/>
        <w:numId w:val="12"/>
      </w:numPr>
      <w:spacing w:after="0" w:line="240" w:lineRule="auto"/>
      <w:jc w:val="both"/>
    </w:pPr>
    <w:rPr>
      <w:rFonts w:ascii="Times New Roman" w:eastAsia="Times New Roman" w:hAnsi="Times New Roman" w:cs="Arial"/>
      <w:lang w:eastAsia="pl-PL"/>
    </w:rPr>
  </w:style>
  <w:style w:type="paragraph" w:customStyle="1" w:styleId="UM-podpunkttekst">
    <w:name w:val="UM - podpunkt tekst"/>
    <w:basedOn w:val="Akapitzlist"/>
    <w:qFormat/>
    <w:rsid w:val="00241CE5"/>
    <w:pPr>
      <w:numPr>
        <w:ilvl w:val="2"/>
        <w:numId w:val="12"/>
      </w:numPr>
      <w:spacing w:after="0" w:line="240" w:lineRule="auto"/>
      <w:jc w:val="both"/>
    </w:pPr>
    <w:rPr>
      <w:rFonts w:ascii="Times New Roman" w:eastAsia="Calibri" w:hAnsi="Times New Roman" w:cs="Arial"/>
    </w:rPr>
  </w:style>
  <w:style w:type="paragraph" w:customStyle="1" w:styleId="UMtiret">
    <w:name w:val="UM tiret"/>
    <w:basedOn w:val="Tekstpodstawowywcity"/>
    <w:qFormat/>
    <w:rsid w:val="00241CE5"/>
    <w:pPr>
      <w:numPr>
        <w:ilvl w:val="3"/>
        <w:numId w:val="12"/>
      </w:numPr>
      <w:tabs>
        <w:tab w:val="clear" w:pos="1077"/>
        <w:tab w:val="num" w:pos="360"/>
      </w:tabs>
      <w:spacing w:after="0" w:line="240" w:lineRule="auto"/>
      <w:ind w:left="283" w:firstLine="0"/>
      <w:jc w:val="both"/>
    </w:pPr>
    <w:rPr>
      <w:rFonts w:ascii="Times New Roman" w:eastAsia="Times New Roman" w:hAnsi="Times New Roman" w:cs="Times New Roman"/>
      <w:color w:val="000000"/>
      <w:kern w:val="22"/>
      <w:lang w:eastAsia="ar-SA"/>
    </w:rPr>
  </w:style>
  <w:style w:type="paragraph" w:styleId="Tekstpodstawowywcity">
    <w:name w:val="Body Text Indent"/>
    <w:basedOn w:val="Normalny"/>
    <w:link w:val="TekstpodstawowywcityZnak"/>
    <w:uiPriority w:val="99"/>
    <w:semiHidden/>
    <w:unhideWhenUsed/>
    <w:rsid w:val="00241CE5"/>
    <w:pPr>
      <w:spacing w:after="120"/>
      <w:ind w:left="283"/>
    </w:pPr>
  </w:style>
  <w:style w:type="character" w:customStyle="1" w:styleId="TekstpodstawowywcityZnak">
    <w:name w:val="Tekst podstawowy wcięty Znak"/>
    <w:basedOn w:val="Domylnaczcionkaakapitu"/>
    <w:link w:val="Tekstpodstawowywcity"/>
    <w:uiPriority w:val="99"/>
    <w:semiHidden/>
    <w:rsid w:val="0024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3335">
      <w:bodyDiv w:val="1"/>
      <w:marLeft w:val="0"/>
      <w:marRight w:val="0"/>
      <w:marTop w:val="0"/>
      <w:marBottom w:val="0"/>
      <w:divBdr>
        <w:top w:val="none" w:sz="0" w:space="0" w:color="auto"/>
        <w:left w:val="none" w:sz="0" w:space="0" w:color="auto"/>
        <w:bottom w:val="none" w:sz="0" w:space="0" w:color="auto"/>
        <w:right w:val="none" w:sz="0" w:space="0" w:color="auto"/>
      </w:divBdr>
    </w:div>
    <w:div w:id="485165865">
      <w:bodyDiv w:val="1"/>
      <w:marLeft w:val="0"/>
      <w:marRight w:val="0"/>
      <w:marTop w:val="0"/>
      <w:marBottom w:val="0"/>
      <w:divBdr>
        <w:top w:val="none" w:sz="0" w:space="0" w:color="auto"/>
        <w:left w:val="none" w:sz="0" w:space="0" w:color="auto"/>
        <w:bottom w:val="none" w:sz="0" w:space="0" w:color="auto"/>
        <w:right w:val="none" w:sz="0" w:space="0" w:color="auto"/>
      </w:divBdr>
    </w:div>
    <w:div w:id="656030140">
      <w:bodyDiv w:val="1"/>
      <w:marLeft w:val="0"/>
      <w:marRight w:val="0"/>
      <w:marTop w:val="0"/>
      <w:marBottom w:val="0"/>
      <w:divBdr>
        <w:top w:val="none" w:sz="0" w:space="0" w:color="auto"/>
        <w:left w:val="none" w:sz="0" w:space="0" w:color="auto"/>
        <w:bottom w:val="none" w:sz="0" w:space="0" w:color="auto"/>
        <w:right w:val="none" w:sz="0" w:space="0" w:color="auto"/>
      </w:divBdr>
    </w:div>
    <w:div w:id="1132937893">
      <w:bodyDiv w:val="1"/>
      <w:marLeft w:val="0"/>
      <w:marRight w:val="0"/>
      <w:marTop w:val="0"/>
      <w:marBottom w:val="0"/>
      <w:divBdr>
        <w:top w:val="none" w:sz="0" w:space="0" w:color="auto"/>
        <w:left w:val="none" w:sz="0" w:space="0" w:color="auto"/>
        <w:bottom w:val="none" w:sz="0" w:space="0" w:color="auto"/>
        <w:right w:val="none" w:sz="0" w:space="0" w:color="auto"/>
      </w:divBdr>
    </w:div>
    <w:div w:id="19265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rek@umwalc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EAA04-7153-465E-B43D-D99504E0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7731</Words>
  <Characters>46389</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Szynkaruk-Szpynda</dc:creator>
  <cp:lastModifiedBy>Ludwika Wikieł</cp:lastModifiedBy>
  <cp:revision>3</cp:revision>
  <cp:lastPrinted>2024-03-20T08:48:00Z</cp:lastPrinted>
  <dcterms:created xsi:type="dcterms:W3CDTF">2024-03-22T11:40:00Z</dcterms:created>
  <dcterms:modified xsi:type="dcterms:W3CDTF">2024-03-22T11:40:00Z</dcterms:modified>
</cp:coreProperties>
</file>