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19E19" w14:textId="6C3B03AC" w:rsidR="007C7CFE" w:rsidRDefault="00D35CA1" w:rsidP="003D1187">
      <w:pPr>
        <w:pStyle w:val="Tekstpodstawowy"/>
        <w:spacing w:before="0"/>
        <w:jc w:val="center"/>
        <w:rPr>
          <w:rFonts w:ascii="Calibri" w:eastAsia="Calibri" w:hAnsi="Calibri" w:cs="Calibri"/>
          <w:b w:val="0"/>
          <w:bCs w:val="0"/>
          <w:lang w:eastAsia="pl-PL"/>
        </w:rPr>
      </w:pPr>
      <w:r>
        <w:rPr>
          <w:rFonts w:ascii="Cambria" w:hAnsi="Cambria"/>
          <w:b w:val="0"/>
          <w:bCs w:val="0"/>
          <w:noProof/>
          <w:sz w:val="20"/>
          <w:szCs w:val="20"/>
        </w:rPr>
        <w:drawing>
          <wp:anchor distT="0" distB="0" distL="114300" distR="114300" simplePos="0" relativeHeight="251658240" behindDoc="1" locked="0" layoutInCell="1" allowOverlap="0" wp14:anchorId="4ACE1A45" wp14:editId="24E46EF8">
            <wp:simplePos x="0" y="0"/>
            <wp:positionH relativeFrom="column">
              <wp:posOffset>365760</wp:posOffset>
            </wp:positionH>
            <wp:positionV relativeFrom="paragraph">
              <wp:posOffset>35999</wp:posOffset>
            </wp:positionV>
            <wp:extent cx="421574" cy="474304"/>
            <wp:effectExtent l="0" t="0" r="0" b="2540"/>
            <wp:wrapNone/>
            <wp:docPr id="189222893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574" cy="4743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8AD85" w14:textId="77777777" w:rsidR="003D1187" w:rsidRPr="007D6E1D" w:rsidRDefault="003D1187" w:rsidP="003D1187">
      <w:pPr>
        <w:pBdr>
          <w:bottom w:val="single" w:sz="4" w:space="1" w:color="auto"/>
        </w:pBdr>
        <w:jc w:val="center"/>
        <w:rPr>
          <w:rFonts w:ascii="Calibri" w:hAnsi="Calibri" w:cs="Calibri"/>
          <w:b/>
          <w:lang w:eastAsia="zh-CN"/>
        </w:rPr>
      </w:pPr>
      <w:r>
        <w:rPr>
          <w:rFonts w:ascii="Calibri" w:hAnsi="Calibri" w:cs="Calibri"/>
          <w:b/>
          <w:lang w:eastAsia="zh-CN"/>
        </w:rPr>
        <w:t xml:space="preserve">SZACOWANIE ZAMÓWIENIA - </w:t>
      </w:r>
      <w:r w:rsidRPr="007D6E1D">
        <w:rPr>
          <w:rFonts w:ascii="Calibri" w:hAnsi="Calibri" w:cs="Calibri"/>
          <w:b/>
          <w:lang w:eastAsia="zh-CN"/>
        </w:rPr>
        <w:t>Opis przedmiotu zamówienia</w:t>
      </w:r>
    </w:p>
    <w:p w14:paraId="010E079F" w14:textId="77777777" w:rsidR="003D1187" w:rsidRDefault="003D1187" w:rsidP="003D1187">
      <w:pPr>
        <w:pStyle w:val="Tekstpodstawowy"/>
        <w:spacing w:before="0"/>
        <w:jc w:val="center"/>
        <w:rPr>
          <w:rFonts w:ascii="Calibri" w:eastAsia="Calibri" w:hAnsi="Calibri" w:cs="Calibri"/>
          <w:b w:val="0"/>
          <w:bCs w:val="0"/>
          <w:lang w:eastAsia="pl-PL"/>
        </w:rPr>
      </w:pPr>
    </w:p>
    <w:p w14:paraId="37C1F02D" w14:textId="77777777" w:rsidR="003D1187" w:rsidRPr="003D1187" w:rsidRDefault="003D1187" w:rsidP="003D1187">
      <w:pPr>
        <w:pStyle w:val="Tekstpodstawowy"/>
        <w:spacing w:before="0"/>
        <w:jc w:val="center"/>
        <w:rPr>
          <w:rFonts w:ascii="Calibri" w:eastAsia="Calibri" w:hAnsi="Calibri" w:cs="Calibri"/>
          <w:b w:val="0"/>
          <w:bCs w:val="0"/>
          <w:sz w:val="28"/>
          <w:szCs w:val="28"/>
          <w:lang w:eastAsia="pl-PL"/>
        </w:rPr>
      </w:pPr>
    </w:p>
    <w:p w14:paraId="238B0B06" w14:textId="57B374A6" w:rsidR="003D1187" w:rsidRPr="003D1187" w:rsidRDefault="00FA2B23" w:rsidP="003D1187">
      <w:pPr>
        <w:spacing w:after="198" w:line="250" w:lineRule="auto"/>
        <w:ind w:right="5"/>
        <w:jc w:val="center"/>
        <w:rPr>
          <w:b/>
          <w:sz w:val="24"/>
          <w:szCs w:val="24"/>
        </w:rPr>
      </w:pPr>
      <w:bookmarkStart w:id="0" w:name="_Hlk178973868"/>
      <w:r>
        <w:rPr>
          <w:b/>
          <w:sz w:val="24"/>
          <w:szCs w:val="24"/>
        </w:rPr>
        <w:t xml:space="preserve">Nazwa zadania: </w:t>
      </w:r>
      <w:r w:rsidR="003D1187" w:rsidRPr="003D1187">
        <w:rPr>
          <w:b/>
          <w:sz w:val="24"/>
          <w:szCs w:val="24"/>
        </w:rPr>
        <w:t>Zakup wyposażenia do prowadzenia zajęć edukacyjnych z przedmiotów przyrodniczych: chemii, fizyki oraz programowania i</w:t>
      </w:r>
      <w:r>
        <w:rPr>
          <w:b/>
          <w:sz w:val="24"/>
          <w:szCs w:val="24"/>
        </w:rPr>
        <w:t> </w:t>
      </w:r>
      <w:r w:rsidR="003D1187" w:rsidRPr="003D1187">
        <w:rPr>
          <w:b/>
          <w:sz w:val="24"/>
          <w:szCs w:val="24"/>
        </w:rPr>
        <w:t xml:space="preserve">robotyki oraz zakup wyposażenia pracowni wirtualnej wieloprzedmiotowej w ramach realizowanego projektu p.n.  </w:t>
      </w:r>
      <w:bookmarkEnd w:id="0"/>
      <w:r w:rsidR="003D1187" w:rsidRPr="003D1187">
        <w:rPr>
          <w:b/>
          <w:sz w:val="24"/>
          <w:szCs w:val="24"/>
        </w:rPr>
        <w:t>„Poprawa jakości kształcenia ogólnego na terenie gminy Skołyszyn”,  nr FEPK.07.12-IP.01-0021/23 współfinansowanego z Europejskiego Funduszu Społecznego Plus oraz z Budżetu Państwa w ramach programu regionalnego Fundusze Europejskie dla Podkarpacia 2021-2027, w ramach priorytetu FEPK.07 „Kapitał ludzki gotowy do zmian” Działanie 07.12 „Szkolnictwo ogólne”</w:t>
      </w:r>
    </w:p>
    <w:p w14:paraId="3A66CE89" w14:textId="4E15A0A8" w:rsidR="00D97764" w:rsidRDefault="00D97764" w:rsidP="00D97764">
      <w:pPr>
        <w:pStyle w:val="Tekstpodstawowy"/>
        <w:tabs>
          <w:tab w:val="left" w:pos="567"/>
        </w:tabs>
        <w:spacing w:before="0"/>
        <w:rPr>
          <w:rFonts w:ascii="Cambria" w:hAnsi="Cambria"/>
          <w:b w:val="0"/>
          <w:bCs w:val="0"/>
          <w:sz w:val="20"/>
          <w:szCs w:val="20"/>
        </w:rPr>
      </w:pPr>
      <w:r>
        <w:rPr>
          <w:rFonts w:ascii="Cambria" w:hAnsi="Cambria"/>
          <w:b w:val="0"/>
          <w:bCs w:val="0"/>
          <w:sz w:val="20"/>
          <w:szCs w:val="20"/>
        </w:rPr>
        <w:tab/>
      </w:r>
    </w:p>
    <w:p w14:paraId="33DDB88B" w14:textId="5904D3A1" w:rsidR="00D00540" w:rsidRPr="00BA5787" w:rsidRDefault="00D00540" w:rsidP="00D00540">
      <w:pPr>
        <w:pStyle w:val="Tekstpodstawowy"/>
        <w:spacing w:before="0"/>
        <w:rPr>
          <w:rFonts w:asciiTheme="minorHAnsi" w:hAnsiTheme="minorHAnsi" w:cstheme="minorHAnsi"/>
          <w:b w:val="0"/>
          <w:bCs w:val="0"/>
          <w:sz w:val="20"/>
          <w:szCs w:val="20"/>
        </w:rPr>
      </w:pPr>
    </w:p>
    <w:p w14:paraId="7AE7A01F" w14:textId="7136E0CD" w:rsidR="003D1187" w:rsidRPr="005C7CE7" w:rsidRDefault="003D1187" w:rsidP="005C7CE7">
      <w:pPr>
        <w:ind w:left="137" w:right="106"/>
        <w:jc w:val="center"/>
        <w:rPr>
          <w:sz w:val="24"/>
          <w:szCs w:val="24"/>
        </w:rPr>
      </w:pPr>
      <w:r w:rsidRPr="005C7CE7">
        <w:rPr>
          <w:sz w:val="24"/>
          <w:szCs w:val="24"/>
        </w:rPr>
        <w:t>Zamawiający dokonuje podziału zamówienia na części. Tym samym zamawiający  dopuszcza składania ofert częściowych, o których mowa w art. 7 pkt 15 ustawy Pzp.</w:t>
      </w:r>
    </w:p>
    <w:p w14:paraId="22F6AE03" w14:textId="77777777" w:rsidR="003D1187" w:rsidRPr="005C7CE7" w:rsidRDefault="003D1187" w:rsidP="003D1187">
      <w:pPr>
        <w:ind w:right="106"/>
        <w:rPr>
          <w:sz w:val="24"/>
          <w:szCs w:val="24"/>
        </w:rPr>
      </w:pPr>
    </w:p>
    <w:p w14:paraId="6C7E8087" w14:textId="77777777" w:rsidR="003D1187" w:rsidRPr="005C7CE7" w:rsidRDefault="003D1187" w:rsidP="003D1187">
      <w:pPr>
        <w:ind w:left="137" w:right="106"/>
        <w:rPr>
          <w:b/>
          <w:bCs/>
          <w:sz w:val="24"/>
          <w:szCs w:val="24"/>
        </w:rPr>
      </w:pPr>
      <w:r w:rsidRPr="005C7CE7">
        <w:rPr>
          <w:b/>
          <w:bCs/>
          <w:sz w:val="24"/>
          <w:szCs w:val="24"/>
        </w:rPr>
        <w:t xml:space="preserve">Części zamówienia: </w:t>
      </w:r>
    </w:p>
    <w:p w14:paraId="4C15BA45" w14:textId="77777777" w:rsidR="003D1187" w:rsidRPr="005C7CE7" w:rsidRDefault="003D1187" w:rsidP="003D1187">
      <w:pPr>
        <w:ind w:left="137" w:right="106"/>
        <w:rPr>
          <w:sz w:val="24"/>
          <w:szCs w:val="24"/>
        </w:rPr>
      </w:pPr>
    </w:p>
    <w:p w14:paraId="7897D363" w14:textId="77777777" w:rsidR="003D1187" w:rsidRPr="005C7CE7" w:rsidRDefault="003D1187" w:rsidP="003D1187">
      <w:pPr>
        <w:spacing w:line="312" w:lineRule="auto"/>
        <w:ind w:left="426" w:right="8"/>
        <w:rPr>
          <w:rFonts w:cs="Arial"/>
          <w:b/>
          <w:sz w:val="24"/>
          <w:szCs w:val="24"/>
        </w:rPr>
      </w:pPr>
      <w:r w:rsidRPr="005C7CE7">
        <w:rPr>
          <w:rFonts w:cs="Arial"/>
          <w:b/>
          <w:sz w:val="24"/>
          <w:szCs w:val="24"/>
        </w:rPr>
        <w:t>Część nr 1 Wyposażenie pracowni fizycznej i chemicznej:</w:t>
      </w:r>
    </w:p>
    <w:p w14:paraId="73957380" w14:textId="77777777" w:rsidR="003D1187" w:rsidRPr="00B409B8" w:rsidRDefault="003D1187" w:rsidP="003D1187">
      <w:pPr>
        <w:spacing w:line="312" w:lineRule="auto"/>
        <w:ind w:left="426" w:right="8"/>
        <w:rPr>
          <w:rFonts w:cs="Arial"/>
          <w:b/>
        </w:rPr>
      </w:pPr>
    </w:p>
    <w:tbl>
      <w:tblPr>
        <w:tblStyle w:val="Tabela-Siatka"/>
        <w:tblW w:w="5000" w:type="pct"/>
        <w:tblLook w:val="04A0" w:firstRow="1" w:lastRow="0" w:firstColumn="1" w:lastColumn="0" w:noHBand="0" w:noVBand="1"/>
      </w:tblPr>
      <w:tblGrid>
        <w:gridCol w:w="632"/>
        <w:gridCol w:w="12304"/>
        <w:gridCol w:w="1219"/>
        <w:gridCol w:w="633"/>
      </w:tblGrid>
      <w:tr w:rsidR="003D1187" w:rsidRPr="00B409B8" w14:paraId="39ECB1D3" w14:textId="77777777" w:rsidTr="005A4D37">
        <w:trPr>
          <w:trHeight w:val="20"/>
        </w:trPr>
        <w:tc>
          <w:tcPr>
            <w:tcW w:w="214" w:type="pct"/>
            <w:noWrap/>
            <w:hideMark/>
          </w:tcPr>
          <w:p w14:paraId="477CDD20"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1</w:t>
            </w:r>
          </w:p>
        </w:tc>
        <w:tc>
          <w:tcPr>
            <w:tcW w:w="4160" w:type="pct"/>
            <w:hideMark/>
          </w:tcPr>
          <w:p w14:paraId="1C3BF68F"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Zestaw do badania ruchu jednostajnego</w:t>
            </w:r>
          </w:p>
        </w:tc>
        <w:tc>
          <w:tcPr>
            <w:tcW w:w="412" w:type="pct"/>
            <w:noWrap/>
            <w:hideMark/>
          </w:tcPr>
          <w:p w14:paraId="436E8EEF"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036E4F81"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5880176E" w14:textId="77777777" w:rsidTr="005A4D37">
        <w:trPr>
          <w:trHeight w:val="20"/>
        </w:trPr>
        <w:tc>
          <w:tcPr>
            <w:tcW w:w="214" w:type="pct"/>
            <w:noWrap/>
            <w:hideMark/>
          </w:tcPr>
          <w:p w14:paraId="486EBAB4"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2</w:t>
            </w:r>
          </w:p>
        </w:tc>
        <w:tc>
          <w:tcPr>
            <w:tcW w:w="4160" w:type="pct"/>
            <w:hideMark/>
          </w:tcPr>
          <w:p w14:paraId="5AFD5711"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Mniejszy zestaw do doświadczeń z elektrostatyki</w:t>
            </w:r>
          </w:p>
        </w:tc>
        <w:tc>
          <w:tcPr>
            <w:tcW w:w="412" w:type="pct"/>
            <w:noWrap/>
            <w:hideMark/>
          </w:tcPr>
          <w:p w14:paraId="4402128C"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1E8E69D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4EBE8EBD" w14:textId="77777777" w:rsidTr="005A4D37">
        <w:trPr>
          <w:trHeight w:val="20"/>
        </w:trPr>
        <w:tc>
          <w:tcPr>
            <w:tcW w:w="214" w:type="pct"/>
            <w:noWrap/>
            <w:hideMark/>
          </w:tcPr>
          <w:p w14:paraId="450FB020"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3</w:t>
            </w:r>
          </w:p>
        </w:tc>
        <w:tc>
          <w:tcPr>
            <w:tcW w:w="4160" w:type="pct"/>
            <w:hideMark/>
          </w:tcPr>
          <w:p w14:paraId="05E49B50"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Elektrometr Brauna</w:t>
            </w:r>
          </w:p>
        </w:tc>
        <w:tc>
          <w:tcPr>
            <w:tcW w:w="412" w:type="pct"/>
            <w:noWrap/>
            <w:hideMark/>
          </w:tcPr>
          <w:p w14:paraId="2E26FDD1"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28E405C8"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16</w:t>
            </w:r>
          </w:p>
        </w:tc>
      </w:tr>
      <w:tr w:rsidR="003D1187" w:rsidRPr="00B409B8" w14:paraId="4C9630A5" w14:textId="77777777" w:rsidTr="005A4D37">
        <w:trPr>
          <w:trHeight w:val="20"/>
        </w:trPr>
        <w:tc>
          <w:tcPr>
            <w:tcW w:w="214" w:type="pct"/>
            <w:noWrap/>
            <w:hideMark/>
          </w:tcPr>
          <w:p w14:paraId="7F76D4A1"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4</w:t>
            </w:r>
          </w:p>
        </w:tc>
        <w:tc>
          <w:tcPr>
            <w:tcW w:w="4160" w:type="pct"/>
            <w:hideMark/>
          </w:tcPr>
          <w:p w14:paraId="0CC81AE1"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Płyny i gazy zestaw demonstracyjny</w:t>
            </w:r>
          </w:p>
        </w:tc>
        <w:tc>
          <w:tcPr>
            <w:tcW w:w="412" w:type="pct"/>
            <w:noWrap/>
            <w:hideMark/>
          </w:tcPr>
          <w:p w14:paraId="73BBDCE9"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0916D92C"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20AB1E0A" w14:textId="77777777" w:rsidTr="005A4D37">
        <w:trPr>
          <w:trHeight w:val="20"/>
        </w:trPr>
        <w:tc>
          <w:tcPr>
            <w:tcW w:w="214" w:type="pct"/>
            <w:noWrap/>
            <w:hideMark/>
          </w:tcPr>
          <w:p w14:paraId="38D5049B"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5</w:t>
            </w:r>
          </w:p>
        </w:tc>
        <w:tc>
          <w:tcPr>
            <w:tcW w:w="4160" w:type="pct"/>
            <w:hideMark/>
          </w:tcPr>
          <w:p w14:paraId="5F1E7FE7"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Pojemnik próżniowy z pompką</w:t>
            </w:r>
          </w:p>
        </w:tc>
        <w:tc>
          <w:tcPr>
            <w:tcW w:w="412" w:type="pct"/>
            <w:noWrap/>
            <w:hideMark/>
          </w:tcPr>
          <w:p w14:paraId="301DB9B4"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7F6A00BC"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07AE452D" w14:textId="77777777" w:rsidTr="005A4D37">
        <w:trPr>
          <w:trHeight w:val="20"/>
        </w:trPr>
        <w:tc>
          <w:tcPr>
            <w:tcW w:w="214" w:type="pct"/>
            <w:noWrap/>
            <w:hideMark/>
          </w:tcPr>
          <w:p w14:paraId="5FAC3548"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6</w:t>
            </w:r>
          </w:p>
        </w:tc>
        <w:tc>
          <w:tcPr>
            <w:tcW w:w="4160" w:type="pct"/>
            <w:hideMark/>
          </w:tcPr>
          <w:p w14:paraId="6C84E837"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Stolik Ampera</w:t>
            </w:r>
          </w:p>
        </w:tc>
        <w:tc>
          <w:tcPr>
            <w:tcW w:w="412" w:type="pct"/>
            <w:noWrap/>
            <w:hideMark/>
          </w:tcPr>
          <w:p w14:paraId="41CD76BF"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02516577"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59EC86C5" w14:textId="77777777" w:rsidTr="005A4D37">
        <w:trPr>
          <w:trHeight w:val="20"/>
        </w:trPr>
        <w:tc>
          <w:tcPr>
            <w:tcW w:w="214" w:type="pct"/>
            <w:noWrap/>
            <w:hideMark/>
          </w:tcPr>
          <w:p w14:paraId="43A072A4"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7</w:t>
            </w:r>
          </w:p>
        </w:tc>
        <w:tc>
          <w:tcPr>
            <w:tcW w:w="4160" w:type="pct"/>
            <w:hideMark/>
          </w:tcPr>
          <w:p w14:paraId="7D5ADD40"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Wahadło matematyczne</w:t>
            </w:r>
          </w:p>
        </w:tc>
        <w:tc>
          <w:tcPr>
            <w:tcW w:w="412" w:type="pct"/>
            <w:noWrap/>
            <w:hideMark/>
          </w:tcPr>
          <w:p w14:paraId="21E6CF72"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2EB1112C"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2040ED40" w14:textId="77777777" w:rsidTr="005A4D37">
        <w:trPr>
          <w:trHeight w:val="20"/>
        </w:trPr>
        <w:tc>
          <w:tcPr>
            <w:tcW w:w="214" w:type="pct"/>
            <w:noWrap/>
            <w:hideMark/>
          </w:tcPr>
          <w:p w14:paraId="61FB1FD6"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c>
          <w:tcPr>
            <w:tcW w:w="4160" w:type="pct"/>
            <w:hideMark/>
          </w:tcPr>
          <w:p w14:paraId="7A0140A3"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Falownica</w:t>
            </w:r>
          </w:p>
        </w:tc>
        <w:tc>
          <w:tcPr>
            <w:tcW w:w="412" w:type="pct"/>
            <w:noWrap/>
            <w:hideMark/>
          </w:tcPr>
          <w:p w14:paraId="1D199CA3"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7A9AD095"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393B6015" w14:textId="77777777" w:rsidTr="005A4D37">
        <w:trPr>
          <w:trHeight w:val="20"/>
        </w:trPr>
        <w:tc>
          <w:tcPr>
            <w:tcW w:w="214" w:type="pct"/>
            <w:noWrap/>
            <w:hideMark/>
          </w:tcPr>
          <w:p w14:paraId="75DA734F"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9</w:t>
            </w:r>
          </w:p>
        </w:tc>
        <w:tc>
          <w:tcPr>
            <w:tcW w:w="4160" w:type="pct"/>
            <w:hideMark/>
          </w:tcPr>
          <w:p w14:paraId="58868D57"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Komplet do elektromagnetyzmu</w:t>
            </w:r>
          </w:p>
        </w:tc>
        <w:tc>
          <w:tcPr>
            <w:tcW w:w="412" w:type="pct"/>
            <w:noWrap/>
            <w:hideMark/>
          </w:tcPr>
          <w:p w14:paraId="3CE93552"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59AF6826"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1C2AF33B" w14:textId="77777777" w:rsidTr="005A4D37">
        <w:trPr>
          <w:trHeight w:val="20"/>
        </w:trPr>
        <w:tc>
          <w:tcPr>
            <w:tcW w:w="214" w:type="pct"/>
            <w:noWrap/>
            <w:hideMark/>
          </w:tcPr>
          <w:p w14:paraId="35E1DD25"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10</w:t>
            </w:r>
          </w:p>
        </w:tc>
        <w:tc>
          <w:tcPr>
            <w:tcW w:w="4160" w:type="pct"/>
            <w:hideMark/>
          </w:tcPr>
          <w:p w14:paraId="34EDB447"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Zestaw doświadczalny termodynamika i ciepło</w:t>
            </w:r>
          </w:p>
        </w:tc>
        <w:tc>
          <w:tcPr>
            <w:tcW w:w="412" w:type="pct"/>
            <w:noWrap/>
            <w:hideMark/>
          </w:tcPr>
          <w:p w14:paraId="1E29C77C"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43D6A2A9"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2EA1EF89" w14:textId="77777777" w:rsidTr="005A4D37">
        <w:trPr>
          <w:trHeight w:val="20"/>
        </w:trPr>
        <w:tc>
          <w:tcPr>
            <w:tcW w:w="214" w:type="pct"/>
            <w:noWrap/>
            <w:hideMark/>
          </w:tcPr>
          <w:p w14:paraId="36C1DD00"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11</w:t>
            </w:r>
          </w:p>
        </w:tc>
        <w:tc>
          <w:tcPr>
            <w:tcW w:w="4160" w:type="pct"/>
            <w:hideMark/>
          </w:tcPr>
          <w:p w14:paraId="4648162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Zestaw do ćwiczeń akustyki</w:t>
            </w:r>
          </w:p>
        </w:tc>
        <w:tc>
          <w:tcPr>
            <w:tcW w:w="412" w:type="pct"/>
            <w:noWrap/>
            <w:hideMark/>
          </w:tcPr>
          <w:p w14:paraId="568799A2"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2B1DBB29"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0F3961CF" w14:textId="77777777" w:rsidTr="005A4D37">
        <w:trPr>
          <w:trHeight w:val="20"/>
        </w:trPr>
        <w:tc>
          <w:tcPr>
            <w:tcW w:w="214" w:type="pct"/>
            <w:noWrap/>
            <w:hideMark/>
          </w:tcPr>
          <w:p w14:paraId="156F13DE"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12</w:t>
            </w:r>
          </w:p>
        </w:tc>
        <w:tc>
          <w:tcPr>
            <w:tcW w:w="4160" w:type="pct"/>
            <w:hideMark/>
          </w:tcPr>
          <w:p w14:paraId="6159EEDB"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Silnik - prądnica</w:t>
            </w:r>
          </w:p>
        </w:tc>
        <w:tc>
          <w:tcPr>
            <w:tcW w:w="412" w:type="pct"/>
            <w:noWrap/>
            <w:hideMark/>
          </w:tcPr>
          <w:p w14:paraId="522D4523"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2DC23A0A"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6A279917" w14:textId="77777777" w:rsidTr="005A4D37">
        <w:trPr>
          <w:trHeight w:val="20"/>
        </w:trPr>
        <w:tc>
          <w:tcPr>
            <w:tcW w:w="214" w:type="pct"/>
            <w:noWrap/>
            <w:hideMark/>
          </w:tcPr>
          <w:p w14:paraId="276A0350"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13</w:t>
            </w:r>
          </w:p>
        </w:tc>
        <w:tc>
          <w:tcPr>
            <w:tcW w:w="4160" w:type="pct"/>
            <w:hideMark/>
          </w:tcPr>
          <w:p w14:paraId="290DE7FC"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Podstawowe obwody elektryczne</w:t>
            </w:r>
          </w:p>
        </w:tc>
        <w:tc>
          <w:tcPr>
            <w:tcW w:w="412" w:type="pct"/>
            <w:noWrap/>
            <w:hideMark/>
          </w:tcPr>
          <w:p w14:paraId="158972CF"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550634E2"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2A2C60AD" w14:textId="77777777" w:rsidTr="005A4D37">
        <w:trPr>
          <w:trHeight w:val="20"/>
        </w:trPr>
        <w:tc>
          <w:tcPr>
            <w:tcW w:w="214" w:type="pct"/>
            <w:noWrap/>
            <w:hideMark/>
          </w:tcPr>
          <w:p w14:paraId="0C290324"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14</w:t>
            </w:r>
          </w:p>
        </w:tc>
        <w:tc>
          <w:tcPr>
            <w:tcW w:w="4160" w:type="pct"/>
            <w:hideMark/>
          </w:tcPr>
          <w:p w14:paraId="1C6A3241"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Ława optyczna 120 cm z tarczą Kolbego</w:t>
            </w:r>
          </w:p>
        </w:tc>
        <w:tc>
          <w:tcPr>
            <w:tcW w:w="412" w:type="pct"/>
            <w:noWrap/>
            <w:hideMark/>
          </w:tcPr>
          <w:p w14:paraId="3116A79A"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4D289D6E"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0C60CD74" w14:textId="77777777" w:rsidTr="005A4D37">
        <w:trPr>
          <w:trHeight w:val="20"/>
        </w:trPr>
        <w:tc>
          <w:tcPr>
            <w:tcW w:w="214" w:type="pct"/>
            <w:noWrap/>
            <w:hideMark/>
          </w:tcPr>
          <w:p w14:paraId="03858CEA"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15</w:t>
            </w:r>
          </w:p>
        </w:tc>
        <w:tc>
          <w:tcPr>
            <w:tcW w:w="4160" w:type="pct"/>
            <w:hideMark/>
          </w:tcPr>
          <w:p w14:paraId="357BAC19"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Model silnika i generatora elektrycznego</w:t>
            </w:r>
          </w:p>
        </w:tc>
        <w:tc>
          <w:tcPr>
            <w:tcW w:w="412" w:type="pct"/>
            <w:noWrap/>
            <w:hideMark/>
          </w:tcPr>
          <w:p w14:paraId="648612AC"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0687374A"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5DD4DEF6" w14:textId="77777777" w:rsidTr="005A4D37">
        <w:trPr>
          <w:trHeight w:val="20"/>
        </w:trPr>
        <w:tc>
          <w:tcPr>
            <w:tcW w:w="214" w:type="pct"/>
            <w:noWrap/>
            <w:hideMark/>
          </w:tcPr>
          <w:p w14:paraId="78B69E20"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16</w:t>
            </w:r>
          </w:p>
        </w:tc>
        <w:tc>
          <w:tcPr>
            <w:tcW w:w="4160" w:type="pct"/>
            <w:hideMark/>
          </w:tcPr>
          <w:p w14:paraId="10DD1A4E"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Waltomierz Greenblue</w:t>
            </w:r>
          </w:p>
        </w:tc>
        <w:tc>
          <w:tcPr>
            <w:tcW w:w="412" w:type="pct"/>
            <w:noWrap/>
            <w:hideMark/>
          </w:tcPr>
          <w:p w14:paraId="0D46CC60"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701B2E87"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19A4A287" w14:textId="77777777" w:rsidTr="005A4D37">
        <w:trPr>
          <w:trHeight w:val="20"/>
        </w:trPr>
        <w:tc>
          <w:tcPr>
            <w:tcW w:w="214" w:type="pct"/>
            <w:noWrap/>
            <w:hideMark/>
          </w:tcPr>
          <w:p w14:paraId="4A7A6F30"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lastRenderedPageBreak/>
              <w:t>17</w:t>
            </w:r>
          </w:p>
        </w:tc>
        <w:tc>
          <w:tcPr>
            <w:tcW w:w="4160" w:type="pct"/>
            <w:hideMark/>
          </w:tcPr>
          <w:p w14:paraId="56086CE3"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Maszyna elektrostatyczna</w:t>
            </w:r>
          </w:p>
        </w:tc>
        <w:tc>
          <w:tcPr>
            <w:tcW w:w="412" w:type="pct"/>
            <w:noWrap/>
            <w:hideMark/>
          </w:tcPr>
          <w:p w14:paraId="1C462240"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499CA64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074C01A8" w14:textId="77777777" w:rsidTr="005A4D37">
        <w:trPr>
          <w:trHeight w:val="20"/>
        </w:trPr>
        <w:tc>
          <w:tcPr>
            <w:tcW w:w="214" w:type="pct"/>
            <w:noWrap/>
            <w:hideMark/>
          </w:tcPr>
          <w:p w14:paraId="5BFBE49E"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18</w:t>
            </w:r>
          </w:p>
        </w:tc>
        <w:tc>
          <w:tcPr>
            <w:tcW w:w="4160" w:type="pct"/>
            <w:hideMark/>
          </w:tcPr>
          <w:p w14:paraId="697E577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Demonstrator linii pola magnetycznego</w:t>
            </w:r>
          </w:p>
        </w:tc>
        <w:tc>
          <w:tcPr>
            <w:tcW w:w="412" w:type="pct"/>
            <w:noWrap/>
            <w:hideMark/>
          </w:tcPr>
          <w:p w14:paraId="2EEF4B4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2D288A3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3C8DBBE6" w14:textId="77777777" w:rsidTr="005A4D37">
        <w:trPr>
          <w:trHeight w:val="20"/>
        </w:trPr>
        <w:tc>
          <w:tcPr>
            <w:tcW w:w="214" w:type="pct"/>
            <w:noWrap/>
            <w:hideMark/>
          </w:tcPr>
          <w:p w14:paraId="09E8460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19</w:t>
            </w:r>
          </w:p>
        </w:tc>
        <w:tc>
          <w:tcPr>
            <w:tcW w:w="4160" w:type="pct"/>
            <w:noWrap/>
            <w:hideMark/>
          </w:tcPr>
          <w:p w14:paraId="2ED42728"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Komplet do magnetyzmu</w:t>
            </w:r>
          </w:p>
        </w:tc>
        <w:tc>
          <w:tcPr>
            <w:tcW w:w="412" w:type="pct"/>
            <w:noWrap/>
            <w:hideMark/>
          </w:tcPr>
          <w:p w14:paraId="1BEEF97B"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39E5B641"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19009B5A" w14:textId="77777777" w:rsidTr="005A4D37">
        <w:trPr>
          <w:trHeight w:val="20"/>
        </w:trPr>
        <w:tc>
          <w:tcPr>
            <w:tcW w:w="214" w:type="pct"/>
            <w:noWrap/>
            <w:hideMark/>
          </w:tcPr>
          <w:p w14:paraId="246E29B1"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20</w:t>
            </w:r>
          </w:p>
        </w:tc>
        <w:tc>
          <w:tcPr>
            <w:tcW w:w="4160" w:type="pct"/>
            <w:noWrap/>
            <w:hideMark/>
          </w:tcPr>
          <w:p w14:paraId="31423B8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Igła Oersteda</w:t>
            </w:r>
          </w:p>
        </w:tc>
        <w:tc>
          <w:tcPr>
            <w:tcW w:w="412" w:type="pct"/>
            <w:noWrap/>
            <w:hideMark/>
          </w:tcPr>
          <w:p w14:paraId="54F3584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168F7823"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0A1FB9F2" w14:textId="77777777" w:rsidTr="005A4D37">
        <w:trPr>
          <w:trHeight w:val="20"/>
        </w:trPr>
        <w:tc>
          <w:tcPr>
            <w:tcW w:w="214" w:type="pct"/>
            <w:noWrap/>
            <w:hideMark/>
          </w:tcPr>
          <w:p w14:paraId="47548DDB"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21</w:t>
            </w:r>
          </w:p>
        </w:tc>
        <w:tc>
          <w:tcPr>
            <w:tcW w:w="4160" w:type="pct"/>
            <w:noWrap/>
            <w:hideMark/>
          </w:tcPr>
          <w:p w14:paraId="11D2F350"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Rozszerzalność cieplna metali</w:t>
            </w:r>
          </w:p>
        </w:tc>
        <w:tc>
          <w:tcPr>
            <w:tcW w:w="412" w:type="pct"/>
            <w:noWrap/>
            <w:hideMark/>
          </w:tcPr>
          <w:p w14:paraId="64CCF4F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25DF7F34"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3455843B" w14:textId="77777777" w:rsidTr="005A4D37">
        <w:trPr>
          <w:trHeight w:val="20"/>
        </w:trPr>
        <w:tc>
          <w:tcPr>
            <w:tcW w:w="214" w:type="pct"/>
            <w:noWrap/>
            <w:hideMark/>
          </w:tcPr>
          <w:p w14:paraId="7E2D3A66"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22</w:t>
            </w:r>
          </w:p>
        </w:tc>
        <w:tc>
          <w:tcPr>
            <w:tcW w:w="4160" w:type="pct"/>
            <w:noWrap/>
            <w:hideMark/>
          </w:tcPr>
          <w:p w14:paraId="282651D1"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Pierścień Gravesanda</w:t>
            </w:r>
          </w:p>
        </w:tc>
        <w:tc>
          <w:tcPr>
            <w:tcW w:w="412" w:type="pct"/>
            <w:noWrap/>
            <w:hideMark/>
          </w:tcPr>
          <w:p w14:paraId="611D9504"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46EAAF57"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10726B68" w14:textId="77777777" w:rsidTr="005A4D37">
        <w:trPr>
          <w:trHeight w:val="20"/>
        </w:trPr>
        <w:tc>
          <w:tcPr>
            <w:tcW w:w="214" w:type="pct"/>
            <w:noWrap/>
            <w:hideMark/>
          </w:tcPr>
          <w:p w14:paraId="4FBEAD4A"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23</w:t>
            </w:r>
          </w:p>
        </w:tc>
        <w:tc>
          <w:tcPr>
            <w:tcW w:w="4160" w:type="pct"/>
            <w:hideMark/>
          </w:tcPr>
          <w:p w14:paraId="610AD243"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Komplet do badania II zasady dynamiki</w:t>
            </w:r>
          </w:p>
        </w:tc>
        <w:tc>
          <w:tcPr>
            <w:tcW w:w="412" w:type="pct"/>
            <w:noWrap/>
            <w:hideMark/>
          </w:tcPr>
          <w:p w14:paraId="77314122"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379CABAA"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3A1D51B5" w14:textId="77777777" w:rsidTr="005A4D37">
        <w:trPr>
          <w:trHeight w:val="20"/>
        </w:trPr>
        <w:tc>
          <w:tcPr>
            <w:tcW w:w="214" w:type="pct"/>
            <w:noWrap/>
            <w:hideMark/>
          </w:tcPr>
          <w:p w14:paraId="108F35AC"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24</w:t>
            </w:r>
          </w:p>
        </w:tc>
        <w:tc>
          <w:tcPr>
            <w:tcW w:w="4160" w:type="pct"/>
            <w:hideMark/>
          </w:tcPr>
          <w:p w14:paraId="610AC67F"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Przyrząd do demonstracji przemiany pracy w energię wewnętrzną</w:t>
            </w:r>
          </w:p>
        </w:tc>
        <w:tc>
          <w:tcPr>
            <w:tcW w:w="412" w:type="pct"/>
            <w:noWrap/>
            <w:hideMark/>
          </w:tcPr>
          <w:p w14:paraId="756DED1F"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152EA930"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3D5868E8" w14:textId="77777777" w:rsidTr="005A4D37">
        <w:trPr>
          <w:trHeight w:val="20"/>
        </w:trPr>
        <w:tc>
          <w:tcPr>
            <w:tcW w:w="214" w:type="pct"/>
            <w:noWrap/>
            <w:hideMark/>
          </w:tcPr>
          <w:p w14:paraId="11D45A3C"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25</w:t>
            </w:r>
          </w:p>
        </w:tc>
        <w:tc>
          <w:tcPr>
            <w:tcW w:w="4160" w:type="pct"/>
            <w:hideMark/>
          </w:tcPr>
          <w:p w14:paraId="1A965C3B"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Przyrząd do  badania siły tarcia</w:t>
            </w:r>
          </w:p>
        </w:tc>
        <w:tc>
          <w:tcPr>
            <w:tcW w:w="412" w:type="pct"/>
            <w:noWrap/>
            <w:hideMark/>
          </w:tcPr>
          <w:p w14:paraId="155D1243"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2E924B1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159BE274" w14:textId="77777777" w:rsidTr="005A4D37">
        <w:trPr>
          <w:trHeight w:val="20"/>
        </w:trPr>
        <w:tc>
          <w:tcPr>
            <w:tcW w:w="214" w:type="pct"/>
            <w:noWrap/>
            <w:hideMark/>
          </w:tcPr>
          <w:p w14:paraId="03BD702A"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26</w:t>
            </w:r>
          </w:p>
        </w:tc>
        <w:tc>
          <w:tcPr>
            <w:tcW w:w="4160" w:type="pct"/>
            <w:hideMark/>
          </w:tcPr>
          <w:p w14:paraId="1584B39B"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Pojazd odrzutowy</w:t>
            </w:r>
          </w:p>
        </w:tc>
        <w:tc>
          <w:tcPr>
            <w:tcW w:w="412" w:type="pct"/>
            <w:noWrap/>
            <w:hideMark/>
          </w:tcPr>
          <w:p w14:paraId="1EEB0B91"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3A276D61"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1CDDA198" w14:textId="77777777" w:rsidTr="005A4D37">
        <w:trPr>
          <w:trHeight w:val="20"/>
        </w:trPr>
        <w:tc>
          <w:tcPr>
            <w:tcW w:w="214" w:type="pct"/>
            <w:noWrap/>
            <w:hideMark/>
          </w:tcPr>
          <w:p w14:paraId="184B492B"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27</w:t>
            </w:r>
          </w:p>
        </w:tc>
        <w:tc>
          <w:tcPr>
            <w:tcW w:w="4160" w:type="pct"/>
            <w:hideMark/>
          </w:tcPr>
          <w:p w14:paraId="1B42C5F9"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Pięć kulek z różnych materiałów</w:t>
            </w:r>
          </w:p>
        </w:tc>
        <w:tc>
          <w:tcPr>
            <w:tcW w:w="412" w:type="pct"/>
            <w:noWrap/>
            <w:hideMark/>
          </w:tcPr>
          <w:p w14:paraId="6BB1A2A4"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18B96ED5"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19D86FBD" w14:textId="77777777" w:rsidTr="005A4D37">
        <w:trPr>
          <w:trHeight w:val="20"/>
        </w:trPr>
        <w:tc>
          <w:tcPr>
            <w:tcW w:w="214" w:type="pct"/>
            <w:noWrap/>
            <w:hideMark/>
          </w:tcPr>
          <w:p w14:paraId="7D8D113E"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28</w:t>
            </w:r>
          </w:p>
        </w:tc>
        <w:tc>
          <w:tcPr>
            <w:tcW w:w="4160" w:type="pct"/>
            <w:hideMark/>
          </w:tcPr>
          <w:p w14:paraId="27DB6D3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Półkule Magdeburskie</w:t>
            </w:r>
          </w:p>
        </w:tc>
        <w:tc>
          <w:tcPr>
            <w:tcW w:w="412" w:type="pct"/>
            <w:noWrap/>
            <w:hideMark/>
          </w:tcPr>
          <w:p w14:paraId="27FA7E6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4FD0D717"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4A07C15E" w14:textId="77777777" w:rsidTr="005A4D37">
        <w:trPr>
          <w:trHeight w:val="20"/>
        </w:trPr>
        <w:tc>
          <w:tcPr>
            <w:tcW w:w="214" w:type="pct"/>
            <w:noWrap/>
            <w:hideMark/>
          </w:tcPr>
          <w:p w14:paraId="1F436C18"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29</w:t>
            </w:r>
          </w:p>
        </w:tc>
        <w:tc>
          <w:tcPr>
            <w:tcW w:w="4160" w:type="pct"/>
            <w:hideMark/>
          </w:tcPr>
          <w:p w14:paraId="7896A4AA"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Zestaw do badania przewodników i izolatorów z minidetektorem</w:t>
            </w:r>
          </w:p>
        </w:tc>
        <w:tc>
          <w:tcPr>
            <w:tcW w:w="412" w:type="pct"/>
            <w:noWrap/>
            <w:hideMark/>
          </w:tcPr>
          <w:p w14:paraId="463806B1"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6E6594BB"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5C52E617" w14:textId="77777777" w:rsidTr="005A4D37">
        <w:trPr>
          <w:trHeight w:val="20"/>
        </w:trPr>
        <w:tc>
          <w:tcPr>
            <w:tcW w:w="214" w:type="pct"/>
            <w:noWrap/>
            <w:hideMark/>
          </w:tcPr>
          <w:p w14:paraId="269221AB"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30</w:t>
            </w:r>
          </w:p>
        </w:tc>
        <w:tc>
          <w:tcPr>
            <w:tcW w:w="4160" w:type="pct"/>
            <w:hideMark/>
          </w:tcPr>
          <w:p w14:paraId="4F2273E3"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Duże igły magnetyczne</w:t>
            </w:r>
          </w:p>
        </w:tc>
        <w:tc>
          <w:tcPr>
            <w:tcW w:w="412" w:type="pct"/>
            <w:noWrap/>
            <w:hideMark/>
          </w:tcPr>
          <w:p w14:paraId="77C4B257"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4FFA9C81"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7402C150" w14:textId="77777777" w:rsidTr="005A4D37">
        <w:trPr>
          <w:trHeight w:val="20"/>
        </w:trPr>
        <w:tc>
          <w:tcPr>
            <w:tcW w:w="214" w:type="pct"/>
            <w:noWrap/>
            <w:hideMark/>
          </w:tcPr>
          <w:p w14:paraId="7351E967"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31</w:t>
            </w:r>
          </w:p>
        </w:tc>
        <w:tc>
          <w:tcPr>
            <w:tcW w:w="4160" w:type="pct"/>
            <w:hideMark/>
          </w:tcPr>
          <w:p w14:paraId="28740796"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Elektromagnes</w:t>
            </w:r>
          </w:p>
        </w:tc>
        <w:tc>
          <w:tcPr>
            <w:tcW w:w="412" w:type="pct"/>
            <w:noWrap/>
            <w:hideMark/>
          </w:tcPr>
          <w:p w14:paraId="0653C004"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55FA079C"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7F3D0100" w14:textId="77777777" w:rsidTr="005A4D37">
        <w:trPr>
          <w:trHeight w:val="20"/>
        </w:trPr>
        <w:tc>
          <w:tcPr>
            <w:tcW w:w="214" w:type="pct"/>
            <w:noWrap/>
            <w:hideMark/>
          </w:tcPr>
          <w:p w14:paraId="28BF0B81"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32</w:t>
            </w:r>
          </w:p>
        </w:tc>
        <w:tc>
          <w:tcPr>
            <w:tcW w:w="4160" w:type="pct"/>
            <w:hideMark/>
          </w:tcPr>
          <w:p w14:paraId="44292E01"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Zwierciadło kuliste wklęsłe i wypukłe na osobnych podstawach</w:t>
            </w:r>
          </w:p>
        </w:tc>
        <w:tc>
          <w:tcPr>
            <w:tcW w:w="412" w:type="pct"/>
            <w:noWrap/>
            <w:hideMark/>
          </w:tcPr>
          <w:p w14:paraId="7AD6A38B"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174CFAC4"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63EE3CB9" w14:textId="77777777" w:rsidTr="005A4D37">
        <w:trPr>
          <w:trHeight w:val="20"/>
        </w:trPr>
        <w:tc>
          <w:tcPr>
            <w:tcW w:w="214" w:type="pct"/>
            <w:noWrap/>
            <w:hideMark/>
          </w:tcPr>
          <w:p w14:paraId="625C47FF"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33</w:t>
            </w:r>
          </w:p>
        </w:tc>
        <w:tc>
          <w:tcPr>
            <w:tcW w:w="4160" w:type="pct"/>
            <w:hideMark/>
          </w:tcPr>
          <w:p w14:paraId="0942EA2A"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Źródło światła białego i RGB do doświadczeń z optyki</w:t>
            </w:r>
          </w:p>
        </w:tc>
        <w:tc>
          <w:tcPr>
            <w:tcW w:w="412" w:type="pct"/>
            <w:noWrap/>
            <w:hideMark/>
          </w:tcPr>
          <w:p w14:paraId="671E0FA4"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074B043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64CFAC86" w14:textId="77777777" w:rsidTr="005A4D37">
        <w:trPr>
          <w:trHeight w:val="20"/>
        </w:trPr>
        <w:tc>
          <w:tcPr>
            <w:tcW w:w="214" w:type="pct"/>
            <w:noWrap/>
            <w:hideMark/>
          </w:tcPr>
          <w:p w14:paraId="459C779F"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34</w:t>
            </w:r>
          </w:p>
        </w:tc>
        <w:tc>
          <w:tcPr>
            <w:tcW w:w="4160" w:type="pct"/>
            <w:hideMark/>
          </w:tcPr>
          <w:p w14:paraId="1EA5F69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Składanie barw</w:t>
            </w:r>
          </w:p>
        </w:tc>
        <w:tc>
          <w:tcPr>
            <w:tcW w:w="412" w:type="pct"/>
            <w:noWrap/>
            <w:hideMark/>
          </w:tcPr>
          <w:p w14:paraId="5FF2B56E"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7D273957"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06AAB0D8" w14:textId="77777777" w:rsidTr="005A4D37">
        <w:trPr>
          <w:trHeight w:val="20"/>
        </w:trPr>
        <w:tc>
          <w:tcPr>
            <w:tcW w:w="214" w:type="pct"/>
            <w:noWrap/>
            <w:hideMark/>
          </w:tcPr>
          <w:p w14:paraId="0E1A7C81"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35</w:t>
            </w:r>
          </w:p>
        </w:tc>
        <w:tc>
          <w:tcPr>
            <w:tcW w:w="4160" w:type="pct"/>
            <w:noWrap/>
            <w:hideMark/>
          </w:tcPr>
          <w:p w14:paraId="292722F4"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Rozbrajacz</w:t>
            </w:r>
          </w:p>
        </w:tc>
        <w:tc>
          <w:tcPr>
            <w:tcW w:w="412" w:type="pct"/>
            <w:noWrap/>
            <w:hideMark/>
          </w:tcPr>
          <w:p w14:paraId="5D74A60F"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5F1368DC"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72CA01B7" w14:textId="77777777" w:rsidTr="005A4D37">
        <w:trPr>
          <w:trHeight w:val="20"/>
        </w:trPr>
        <w:tc>
          <w:tcPr>
            <w:tcW w:w="214" w:type="pct"/>
            <w:noWrap/>
            <w:hideMark/>
          </w:tcPr>
          <w:p w14:paraId="5D4EF7AE"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36</w:t>
            </w:r>
          </w:p>
        </w:tc>
        <w:tc>
          <w:tcPr>
            <w:tcW w:w="4160" w:type="pct"/>
            <w:hideMark/>
          </w:tcPr>
          <w:p w14:paraId="3980A44E"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Szkło laboratoryjne borokrzemianowe</w:t>
            </w:r>
          </w:p>
        </w:tc>
        <w:tc>
          <w:tcPr>
            <w:tcW w:w="412" w:type="pct"/>
            <w:noWrap/>
            <w:hideMark/>
          </w:tcPr>
          <w:p w14:paraId="172C12D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10DC698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C06FDC" w14:paraId="666BDAFC" w14:textId="77777777" w:rsidTr="005A4D37">
        <w:trPr>
          <w:trHeight w:val="20"/>
        </w:trPr>
        <w:tc>
          <w:tcPr>
            <w:tcW w:w="214" w:type="pct"/>
            <w:noWrap/>
            <w:hideMark/>
          </w:tcPr>
          <w:p w14:paraId="4AB0ABDC" w14:textId="77777777" w:rsidR="003D1187" w:rsidRPr="00D34904" w:rsidRDefault="003D1187" w:rsidP="005A4D37">
            <w:pPr>
              <w:jc w:val="center"/>
              <w:rPr>
                <w:rFonts w:cs="Calibri"/>
                <w:kern w:val="0"/>
                <w:sz w:val="20"/>
                <w:szCs w:val="20"/>
                <w14:ligatures w14:val="none"/>
              </w:rPr>
            </w:pPr>
            <w:r w:rsidRPr="00D34904">
              <w:rPr>
                <w:rFonts w:cs="Calibri"/>
                <w:kern w:val="0"/>
                <w:sz w:val="20"/>
                <w:szCs w:val="20"/>
                <w14:ligatures w14:val="none"/>
              </w:rPr>
              <w:t>37</w:t>
            </w:r>
          </w:p>
        </w:tc>
        <w:tc>
          <w:tcPr>
            <w:tcW w:w="4160" w:type="pct"/>
            <w:hideMark/>
          </w:tcPr>
          <w:p w14:paraId="76BE03CA" w14:textId="77777777" w:rsidR="003D1187" w:rsidRPr="00D34904" w:rsidRDefault="003D1187" w:rsidP="005A4D37">
            <w:pPr>
              <w:jc w:val="center"/>
              <w:rPr>
                <w:rFonts w:cs="Times New Roman"/>
                <w:kern w:val="0"/>
                <w:sz w:val="20"/>
                <w:szCs w:val="20"/>
                <w14:ligatures w14:val="none"/>
              </w:rPr>
            </w:pPr>
            <w:r w:rsidRPr="00D34904">
              <w:rPr>
                <w:rFonts w:cs="Times New Roman"/>
                <w:kern w:val="0"/>
                <w:sz w:val="20"/>
                <w:szCs w:val="20"/>
                <w14:ligatures w14:val="none"/>
              </w:rPr>
              <w:t>Wyposażenie laboratorium szkolnego – zestaw duży</w:t>
            </w:r>
          </w:p>
        </w:tc>
        <w:tc>
          <w:tcPr>
            <w:tcW w:w="412" w:type="pct"/>
            <w:noWrap/>
            <w:hideMark/>
          </w:tcPr>
          <w:p w14:paraId="72A459A9" w14:textId="77777777" w:rsidR="003D1187" w:rsidRPr="00D34904" w:rsidRDefault="003D1187" w:rsidP="005A4D37">
            <w:pPr>
              <w:jc w:val="center"/>
              <w:rPr>
                <w:rFonts w:cs="Calibri"/>
                <w:kern w:val="0"/>
                <w:sz w:val="20"/>
                <w:szCs w:val="20"/>
                <w14:ligatures w14:val="none"/>
              </w:rPr>
            </w:pPr>
            <w:r w:rsidRPr="00D34904">
              <w:rPr>
                <w:rFonts w:cs="Calibri"/>
                <w:kern w:val="0"/>
                <w:sz w:val="20"/>
                <w:szCs w:val="20"/>
                <w14:ligatures w14:val="none"/>
              </w:rPr>
              <w:t>sztuka</w:t>
            </w:r>
          </w:p>
        </w:tc>
        <w:tc>
          <w:tcPr>
            <w:tcW w:w="214" w:type="pct"/>
            <w:noWrap/>
            <w:hideMark/>
          </w:tcPr>
          <w:p w14:paraId="26109D36" w14:textId="0718D8F4" w:rsidR="003D1187" w:rsidRPr="00C06FDC" w:rsidRDefault="008273F6" w:rsidP="005A4D37">
            <w:pPr>
              <w:jc w:val="center"/>
              <w:rPr>
                <w:rFonts w:cs="Calibri"/>
                <w:kern w:val="0"/>
                <w:sz w:val="20"/>
                <w:szCs w:val="20"/>
                <w:highlight w:val="yellow"/>
                <w14:ligatures w14:val="none"/>
              </w:rPr>
            </w:pPr>
            <w:r w:rsidRPr="008273F6">
              <w:rPr>
                <w:rFonts w:cs="Calibri"/>
                <w:kern w:val="0"/>
                <w:sz w:val="20"/>
                <w:szCs w:val="20"/>
                <w14:ligatures w14:val="none"/>
              </w:rPr>
              <w:t>8</w:t>
            </w:r>
          </w:p>
        </w:tc>
      </w:tr>
      <w:tr w:rsidR="003D1187" w:rsidRPr="00B409B8" w14:paraId="2400FA9E" w14:textId="77777777" w:rsidTr="005A4D37">
        <w:trPr>
          <w:trHeight w:val="20"/>
        </w:trPr>
        <w:tc>
          <w:tcPr>
            <w:tcW w:w="214" w:type="pct"/>
            <w:noWrap/>
            <w:hideMark/>
          </w:tcPr>
          <w:p w14:paraId="52BCE27E" w14:textId="77777777" w:rsidR="003D1187" w:rsidRPr="00D34904" w:rsidRDefault="003D1187" w:rsidP="005A4D37">
            <w:pPr>
              <w:jc w:val="center"/>
              <w:rPr>
                <w:rFonts w:cs="Calibri"/>
                <w:kern w:val="0"/>
                <w:sz w:val="20"/>
                <w:szCs w:val="20"/>
                <w14:ligatures w14:val="none"/>
              </w:rPr>
            </w:pPr>
            <w:r w:rsidRPr="00D34904">
              <w:rPr>
                <w:rFonts w:cs="Calibri"/>
                <w:kern w:val="0"/>
                <w:sz w:val="20"/>
                <w:szCs w:val="20"/>
                <w14:ligatures w14:val="none"/>
              </w:rPr>
              <w:t>38</w:t>
            </w:r>
          </w:p>
        </w:tc>
        <w:tc>
          <w:tcPr>
            <w:tcW w:w="4160" w:type="pct"/>
            <w:hideMark/>
          </w:tcPr>
          <w:p w14:paraId="3349D9A9" w14:textId="77777777" w:rsidR="003D1187" w:rsidRPr="00D34904" w:rsidRDefault="003D1187" w:rsidP="005A4D37">
            <w:pPr>
              <w:jc w:val="center"/>
              <w:rPr>
                <w:rFonts w:cs="Times New Roman"/>
                <w:kern w:val="0"/>
                <w:sz w:val="20"/>
                <w:szCs w:val="20"/>
                <w14:ligatures w14:val="none"/>
              </w:rPr>
            </w:pPr>
            <w:r w:rsidRPr="00D34904">
              <w:rPr>
                <w:rFonts w:cs="Times New Roman"/>
                <w:kern w:val="0"/>
                <w:sz w:val="20"/>
                <w:szCs w:val="20"/>
                <w14:ligatures w14:val="none"/>
              </w:rPr>
              <w:t>Szkolny model atomu dla ucznia</w:t>
            </w:r>
          </w:p>
        </w:tc>
        <w:tc>
          <w:tcPr>
            <w:tcW w:w="412" w:type="pct"/>
            <w:noWrap/>
            <w:hideMark/>
          </w:tcPr>
          <w:p w14:paraId="332FF2B9" w14:textId="77777777" w:rsidR="003D1187" w:rsidRPr="00D34904" w:rsidRDefault="003D1187" w:rsidP="005A4D37">
            <w:pPr>
              <w:jc w:val="center"/>
              <w:rPr>
                <w:rFonts w:cs="Calibri"/>
                <w:kern w:val="0"/>
                <w:sz w:val="20"/>
                <w:szCs w:val="20"/>
                <w14:ligatures w14:val="none"/>
              </w:rPr>
            </w:pPr>
            <w:r w:rsidRPr="00D34904">
              <w:rPr>
                <w:rFonts w:cs="Calibri"/>
                <w:kern w:val="0"/>
                <w:sz w:val="20"/>
                <w:szCs w:val="20"/>
                <w14:ligatures w14:val="none"/>
              </w:rPr>
              <w:t>sztuka</w:t>
            </w:r>
          </w:p>
        </w:tc>
        <w:tc>
          <w:tcPr>
            <w:tcW w:w="214" w:type="pct"/>
            <w:noWrap/>
            <w:hideMark/>
          </w:tcPr>
          <w:p w14:paraId="517F843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C06FDC" w14:paraId="65E40D3E" w14:textId="77777777" w:rsidTr="005A4D37">
        <w:trPr>
          <w:trHeight w:val="20"/>
        </w:trPr>
        <w:tc>
          <w:tcPr>
            <w:tcW w:w="214" w:type="pct"/>
            <w:noWrap/>
            <w:hideMark/>
          </w:tcPr>
          <w:p w14:paraId="549B4CCC" w14:textId="77777777" w:rsidR="003D1187" w:rsidRPr="00D34904" w:rsidRDefault="003D1187" w:rsidP="005A4D37">
            <w:pPr>
              <w:jc w:val="center"/>
              <w:rPr>
                <w:rFonts w:cs="Calibri"/>
                <w:kern w:val="0"/>
                <w:sz w:val="20"/>
                <w:szCs w:val="20"/>
                <w14:ligatures w14:val="none"/>
              </w:rPr>
            </w:pPr>
            <w:r w:rsidRPr="00D34904">
              <w:rPr>
                <w:rFonts w:cs="Calibri"/>
                <w:kern w:val="0"/>
                <w:sz w:val="20"/>
                <w:szCs w:val="20"/>
                <w14:ligatures w14:val="none"/>
              </w:rPr>
              <w:t>39</w:t>
            </w:r>
          </w:p>
        </w:tc>
        <w:tc>
          <w:tcPr>
            <w:tcW w:w="4160" w:type="pct"/>
            <w:hideMark/>
          </w:tcPr>
          <w:p w14:paraId="64DE204C" w14:textId="77777777" w:rsidR="003D1187" w:rsidRPr="00D34904" w:rsidRDefault="003D1187" w:rsidP="005A4D37">
            <w:pPr>
              <w:jc w:val="center"/>
              <w:rPr>
                <w:rFonts w:cs="Times New Roman"/>
                <w:kern w:val="0"/>
                <w:sz w:val="20"/>
                <w:szCs w:val="20"/>
                <w14:ligatures w14:val="none"/>
              </w:rPr>
            </w:pPr>
            <w:r w:rsidRPr="00D34904">
              <w:rPr>
                <w:rFonts w:cs="Times New Roman"/>
                <w:kern w:val="0"/>
                <w:sz w:val="20"/>
                <w:szCs w:val="20"/>
                <w14:ligatures w14:val="none"/>
              </w:rPr>
              <w:t>Waga elektroniczna 5000g / 1 g</w:t>
            </w:r>
          </w:p>
        </w:tc>
        <w:tc>
          <w:tcPr>
            <w:tcW w:w="412" w:type="pct"/>
            <w:noWrap/>
            <w:hideMark/>
          </w:tcPr>
          <w:p w14:paraId="3889FCEB" w14:textId="77777777" w:rsidR="003D1187" w:rsidRPr="00D34904" w:rsidRDefault="003D1187" w:rsidP="005A4D37">
            <w:pPr>
              <w:jc w:val="center"/>
              <w:rPr>
                <w:rFonts w:cs="Calibri"/>
                <w:kern w:val="0"/>
                <w:sz w:val="20"/>
                <w:szCs w:val="20"/>
                <w14:ligatures w14:val="none"/>
              </w:rPr>
            </w:pPr>
            <w:r w:rsidRPr="00D34904">
              <w:rPr>
                <w:rFonts w:cs="Calibri"/>
                <w:kern w:val="0"/>
                <w:sz w:val="20"/>
                <w:szCs w:val="20"/>
                <w14:ligatures w14:val="none"/>
              </w:rPr>
              <w:t>sztuka</w:t>
            </w:r>
          </w:p>
        </w:tc>
        <w:tc>
          <w:tcPr>
            <w:tcW w:w="214" w:type="pct"/>
            <w:noWrap/>
            <w:hideMark/>
          </w:tcPr>
          <w:p w14:paraId="20B8A022" w14:textId="0AD3D92A" w:rsidR="003D1187" w:rsidRPr="00C06FDC" w:rsidRDefault="008273F6" w:rsidP="005A4D37">
            <w:pPr>
              <w:jc w:val="center"/>
              <w:rPr>
                <w:rFonts w:cs="Calibri"/>
                <w:kern w:val="0"/>
                <w:sz w:val="20"/>
                <w:szCs w:val="20"/>
                <w:highlight w:val="yellow"/>
                <w14:ligatures w14:val="none"/>
              </w:rPr>
            </w:pPr>
            <w:r w:rsidRPr="008273F6">
              <w:rPr>
                <w:rFonts w:cs="Calibri"/>
                <w:kern w:val="0"/>
                <w:sz w:val="20"/>
                <w:szCs w:val="20"/>
                <w14:ligatures w14:val="none"/>
              </w:rPr>
              <w:t>8</w:t>
            </w:r>
          </w:p>
        </w:tc>
      </w:tr>
      <w:tr w:rsidR="003D1187" w:rsidRPr="00B409B8" w14:paraId="4113F295" w14:textId="77777777" w:rsidTr="005A4D37">
        <w:trPr>
          <w:trHeight w:val="20"/>
        </w:trPr>
        <w:tc>
          <w:tcPr>
            <w:tcW w:w="214" w:type="pct"/>
            <w:noWrap/>
            <w:hideMark/>
          </w:tcPr>
          <w:p w14:paraId="78DCFC01"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40</w:t>
            </w:r>
          </w:p>
        </w:tc>
        <w:tc>
          <w:tcPr>
            <w:tcW w:w="4160" w:type="pct"/>
            <w:hideMark/>
          </w:tcPr>
          <w:p w14:paraId="50BCB590" w14:textId="77777777" w:rsidR="003D1187" w:rsidRPr="00B409B8" w:rsidRDefault="003D1187" w:rsidP="005A4D37">
            <w:pPr>
              <w:jc w:val="center"/>
              <w:rPr>
                <w:rFonts w:cs="Times New Roman"/>
                <w:kern w:val="0"/>
                <w:sz w:val="20"/>
                <w:szCs w:val="20"/>
                <w14:ligatures w14:val="none"/>
              </w:rPr>
            </w:pPr>
            <w:r w:rsidRPr="00B409B8">
              <w:rPr>
                <w:rFonts w:cs="Times New Roman"/>
                <w:kern w:val="0"/>
                <w:sz w:val="20"/>
                <w:szCs w:val="20"/>
                <w14:ligatures w14:val="none"/>
              </w:rPr>
              <w:t>Waga elektroniczna 500g/ 0.1g</w:t>
            </w:r>
          </w:p>
        </w:tc>
        <w:tc>
          <w:tcPr>
            <w:tcW w:w="412" w:type="pct"/>
            <w:noWrap/>
            <w:hideMark/>
          </w:tcPr>
          <w:p w14:paraId="728E313F"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54043938"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392A8444" w14:textId="77777777" w:rsidTr="005A4D37">
        <w:trPr>
          <w:trHeight w:val="20"/>
        </w:trPr>
        <w:tc>
          <w:tcPr>
            <w:tcW w:w="214" w:type="pct"/>
            <w:noWrap/>
            <w:hideMark/>
          </w:tcPr>
          <w:p w14:paraId="354E24C8"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41</w:t>
            </w:r>
          </w:p>
        </w:tc>
        <w:tc>
          <w:tcPr>
            <w:tcW w:w="4160" w:type="pct"/>
            <w:hideMark/>
          </w:tcPr>
          <w:p w14:paraId="11E5E0A7" w14:textId="77777777" w:rsidR="003D1187" w:rsidRPr="00B409B8" w:rsidRDefault="003D1187" w:rsidP="005A4D37">
            <w:pPr>
              <w:jc w:val="center"/>
              <w:rPr>
                <w:rFonts w:cs="Times New Roman"/>
                <w:kern w:val="0"/>
                <w:sz w:val="20"/>
                <w:szCs w:val="20"/>
                <w14:ligatures w14:val="none"/>
              </w:rPr>
            </w:pPr>
            <w:r w:rsidRPr="00B409B8">
              <w:rPr>
                <w:rFonts w:cs="Times New Roman"/>
                <w:kern w:val="0"/>
                <w:sz w:val="20"/>
                <w:szCs w:val="20"/>
                <w14:ligatures w14:val="none"/>
              </w:rPr>
              <w:t>Zestaw naukowy Super Kondensator</w:t>
            </w:r>
          </w:p>
        </w:tc>
        <w:tc>
          <w:tcPr>
            <w:tcW w:w="412" w:type="pct"/>
            <w:noWrap/>
            <w:hideMark/>
          </w:tcPr>
          <w:p w14:paraId="3AE831E6"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78CF061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4E368CCD" w14:textId="77777777" w:rsidTr="005A4D37">
        <w:trPr>
          <w:trHeight w:val="20"/>
        </w:trPr>
        <w:tc>
          <w:tcPr>
            <w:tcW w:w="214" w:type="pct"/>
            <w:noWrap/>
            <w:hideMark/>
          </w:tcPr>
          <w:p w14:paraId="2F20F6C0"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42</w:t>
            </w:r>
          </w:p>
        </w:tc>
        <w:tc>
          <w:tcPr>
            <w:tcW w:w="4160" w:type="pct"/>
            <w:hideMark/>
          </w:tcPr>
          <w:p w14:paraId="1EA6F99F" w14:textId="77777777" w:rsidR="003D1187" w:rsidRPr="00B409B8" w:rsidRDefault="003D1187" w:rsidP="005A4D37">
            <w:pPr>
              <w:jc w:val="center"/>
              <w:rPr>
                <w:rFonts w:cs="Times New Roman"/>
                <w:kern w:val="0"/>
                <w:sz w:val="20"/>
                <w:szCs w:val="20"/>
                <w14:ligatures w14:val="none"/>
              </w:rPr>
            </w:pPr>
            <w:r w:rsidRPr="00B409B8">
              <w:rPr>
                <w:rFonts w:cs="Times New Roman"/>
                <w:kern w:val="0"/>
                <w:sz w:val="20"/>
                <w:szCs w:val="20"/>
                <w14:ligatures w14:val="none"/>
              </w:rPr>
              <w:t>Domino chemiczne - Symbole i wzory</w:t>
            </w:r>
          </w:p>
        </w:tc>
        <w:tc>
          <w:tcPr>
            <w:tcW w:w="412" w:type="pct"/>
            <w:noWrap/>
            <w:hideMark/>
          </w:tcPr>
          <w:p w14:paraId="06C30263"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023F373B"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76CF4380" w14:textId="77777777" w:rsidTr="005A4D37">
        <w:trPr>
          <w:trHeight w:val="20"/>
        </w:trPr>
        <w:tc>
          <w:tcPr>
            <w:tcW w:w="214" w:type="pct"/>
            <w:noWrap/>
            <w:hideMark/>
          </w:tcPr>
          <w:p w14:paraId="1DC4816C"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43</w:t>
            </w:r>
          </w:p>
        </w:tc>
        <w:tc>
          <w:tcPr>
            <w:tcW w:w="4160" w:type="pct"/>
            <w:hideMark/>
          </w:tcPr>
          <w:p w14:paraId="16A5DAC3" w14:textId="77777777" w:rsidR="003D1187" w:rsidRPr="00B409B8" w:rsidRDefault="003D1187" w:rsidP="005A4D37">
            <w:pPr>
              <w:jc w:val="center"/>
              <w:rPr>
                <w:rFonts w:cs="Times New Roman"/>
                <w:kern w:val="0"/>
                <w:sz w:val="20"/>
                <w:szCs w:val="20"/>
                <w14:ligatures w14:val="none"/>
              </w:rPr>
            </w:pPr>
            <w:r w:rsidRPr="00B409B8">
              <w:rPr>
                <w:rFonts w:cs="Times New Roman"/>
                <w:kern w:val="0"/>
                <w:sz w:val="20"/>
                <w:szCs w:val="20"/>
                <w14:ligatures w14:val="none"/>
              </w:rPr>
              <w:t>Domino chemiczne - Węglowodory i pochodne węglowodorów</w:t>
            </w:r>
          </w:p>
        </w:tc>
        <w:tc>
          <w:tcPr>
            <w:tcW w:w="412" w:type="pct"/>
            <w:noWrap/>
            <w:hideMark/>
          </w:tcPr>
          <w:p w14:paraId="73C62C19"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1496C34E"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28B5191F" w14:textId="77777777" w:rsidTr="005A4D37">
        <w:trPr>
          <w:trHeight w:val="20"/>
        </w:trPr>
        <w:tc>
          <w:tcPr>
            <w:tcW w:w="214" w:type="pct"/>
            <w:noWrap/>
            <w:hideMark/>
          </w:tcPr>
          <w:p w14:paraId="085D803C"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44</w:t>
            </w:r>
          </w:p>
        </w:tc>
        <w:tc>
          <w:tcPr>
            <w:tcW w:w="4160" w:type="pct"/>
            <w:hideMark/>
          </w:tcPr>
          <w:p w14:paraId="060D45A8" w14:textId="77777777" w:rsidR="003D1187" w:rsidRPr="00B409B8" w:rsidRDefault="003D1187" w:rsidP="005A4D37">
            <w:pPr>
              <w:jc w:val="center"/>
              <w:rPr>
                <w:rFonts w:cs="Times New Roman"/>
                <w:kern w:val="0"/>
                <w:sz w:val="20"/>
                <w:szCs w:val="20"/>
                <w14:ligatures w14:val="none"/>
              </w:rPr>
            </w:pPr>
            <w:r w:rsidRPr="00B409B8">
              <w:rPr>
                <w:rFonts w:cs="Times New Roman"/>
                <w:kern w:val="0"/>
                <w:sz w:val="20"/>
                <w:szCs w:val="20"/>
                <w14:ligatures w14:val="none"/>
              </w:rPr>
              <w:t>Chemiczne Memory – Budowa materii. Układ okresowy pierwiastków.</w:t>
            </w:r>
          </w:p>
        </w:tc>
        <w:tc>
          <w:tcPr>
            <w:tcW w:w="412" w:type="pct"/>
            <w:noWrap/>
            <w:hideMark/>
          </w:tcPr>
          <w:p w14:paraId="4635F8ED"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1F9B6D19"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5BF3FA75" w14:textId="77777777" w:rsidTr="005A4D37">
        <w:trPr>
          <w:trHeight w:val="20"/>
        </w:trPr>
        <w:tc>
          <w:tcPr>
            <w:tcW w:w="214" w:type="pct"/>
            <w:noWrap/>
            <w:hideMark/>
          </w:tcPr>
          <w:p w14:paraId="46918737"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45</w:t>
            </w:r>
          </w:p>
        </w:tc>
        <w:tc>
          <w:tcPr>
            <w:tcW w:w="4160" w:type="pct"/>
            <w:hideMark/>
          </w:tcPr>
          <w:p w14:paraId="57FD115C" w14:textId="77777777" w:rsidR="003D1187" w:rsidRPr="00B409B8" w:rsidRDefault="003D1187" w:rsidP="005A4D37">
            <w:pPr>
              <w:jc w:val="center"/>
              <w:rPr>
                <w:rFonts w:cs="Times New Roman"/>
                <w:kern w:val="0"/>
                <w:sz w:val="20"/>
                <w:szCs w:val="20"/>
                <w14:ligatures w14:val="none"/>
              </w:rPr>
            </w:pPr>
            <w:r w:rsidRPr="00B409B8">
              <w:rPr>
                <w:rFonts w:cs="Times New Roman"/>
                <w:kern w:val="0"/>
                <w:sz w:val="20"/>
                <w:szCs w:val="20"/>
                <w14:ligatures w14:val="none"/>
              </w:rPr>
              <w:t>Zestaw do przeprowadzania reakcji w roztworach wodnych</w:t>
            </w:r>
          </w:p>
        </w:tc>
        <w:tc>
          <w:tcPr>
            <w:tcW w:w="412" w:type="pct"/>
            <w:noWrap/>
            <w:hideMark/>
          </w:tcPr>
          <w:p w14:paraId="228FE219"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04E18D3C"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3613B39A" w14:textId="77777777" w:rsidTr="005A4D37">
        <w:trPr>
          <w:trHeight w:val="20"/>
        </w:trPr>
        <w:tc>
          <w:tcPr>
            <w:tcW w:w="214" w:type="pct"/>
            <w:noWrap/>
            <w:hideMark/>
          </w:tcPr>
          <w:p w14:paraId="39DC352B"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46</w:t>
            </w:r>
          </w:p>
        </w:tc>
        <w:tc>
          <w:tcPr>
            <w:tcW w:w="4160" w:type="pct"/>
            <w:hideMark/>
          </w:tcPr>
          <w:p w14:paraId="4FF08438" w14:textId="77777777" w:rsidR="003D1187" w:rsidRPr="00B409B8" w:rsidRDefault="003D1187" w:rsidP="005A4D37">
            <w:pPr>
              <w:jc w:val="center"/>
              <w:rPr>
                <w:rFonts w:cs="Times New Roman"/>
                <w:kern w:val="0"/>
                <w:sz w:val="20"/>
                <w:szCs w:val="20"/>
                <w14:ligatures w14:val="none"/>
              </w:rPr>
            </w:pPr>
            <w:r w:rsidRPr="00B409B8">
              <w:rPr>
                <w:rFonts w:cs="Times New Roman"/>
                <w:kern w:val="0"/>
                <w:sz w:val="20"/>
                <w:szCs w:val="20"/>
                <w14:ligatures w14:val="none"/>
              </w:rPr>
              <w:t>Uniwersalne papierki wskaźnikowe</w:t>
            </w:r>
          </w:p>
        </w:tc>
        <w:tc>
          <w:tcPr>
            <w:tcW w:w="412" w:type="pct"/>
            <w:noWrap/>
            <w:hideMark/>
          </w:tcPr>
          <w:p w14:paraId="590D2AC3"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692E738C"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51F1ECE0" w14:textId="77777777" w:rsidTr="005A4D37">
        <w:trPr>
          <w:trHeight w:val="20"/>
        </w:trPr>
        <w:tc>
          <w:tcPr>
            <w:tcW w:w="214" w:type="pct"/>
            <w:noWrap/>
            <w:hideMark/>
          </w:tcPr>
          <w:p w14:paraId="2CDDEA72"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47</w:t>
            </w:r>
          </w:p>
        </w:tc>
        <w:tc>
          <w:tcPr>
            <w:tcW w:w="4160" w:type="pct"/>
            <w:hideMark/>
          </w:tcPr>
          <w:p w14:paraId="5877E68A" w14:textId="77777777" w:rsidR="003D1187" w:rsidRPr="00B409B8" w:rsidRDefault="003D1187" w:rsidP="005A4D37">
            <w:pPr>
              <w:jc w:val="center"/>
              <w:rPr>
                <w:rFonts w:cs="Times New Roman"/>
                <w:kern w:val="0"/>
                <w:sz w:val="20"/>
                <w:szCs w:val="20"/>
                <w14:ligatures w14:val="none"/>
              </w:rPr>
            </w:pPr>
            <w:r w:rsidRPr="00B409B8">
              <w:rPr>
                <w:rFonts w:cs="Times New Roman"/>
                <w:kern w:val="0"/>
                <w:sz w:val="20"/>
                <w:szCs w:val="20"/>
                <w14:ligatures w14:val="none"/>
              </w:rPr>
              <w:t>Zestaw do elektrolizy - Elektrolizer</w:t>
            </w:r>
          </w:p>
        </w:tc>
        <w:tc>
          <w:tcPr>
            <w:tcW w:w="412" w:type="pct"/>
            <w:noWrap/>
            <w:hideMark/>
          </w:tcPr>
          <w:p w14:paraId="0AD40EC8"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0447CF8C"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67BCF936" w14:textId="77777777" w:rsidTr="005A4D37">
        <w:trPr>
          <w:trHeight w:val="20"/>
        </w:trPr>
        <w:tc>
          <w:tcPr>
            <w:tcW w:w="214" w:type="pct"/>
            <w:noWrap/>
            <w:hideMark/>
          </w:tcPr>
          <w:p w14:paraId="49191DFF"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48</w:t>
            </w:r>
          </w:p>
        </w:tc>
        <w:tc>
          <w:tcPr>
            <w:tcW w:w="4160" w:type="pct"/>
            <w:hideMark/>
          </w:tcPr>
          <w:p w14:paraId="63A0AA8F" w14:textId="77777777" w:rsidR="003D1187" w:rsidRPr="00B409B8" w:rsidRDefault="003D1187" w:rsidP="005A4D37">
            <w:pPr>
              <w:jc w:val="center"/>
              <w:rPr>
                <w:rFonts w:cs="Times New Roman"/>
                <w:kern w:val="0"/>
                <w:sz w:val="20"/>
                <w:szCs w:val="20"/>
                <w14:ligatures w14:val="none"/>
              </w:rPr>
            </w:pPr>
            <w:r w:rsidRPr="00B409B8">
              <w:rPr>
                <w:rFonts w:cs="Times New Roman"/>
                <w:kern w:val="0"/>
                <w:sz w:val="20"/>
                <w:szCs w:val="20"/>
                <w14:ligatures w14:val="none"/>
              </w:rPr>
              <w:t>Zasilacz prądu stałego 0-30V/0-3 A z płynną regulacją napięcia i natężenia prądu</w:t>
            </w:r>
          </w:p>
        </w:tc>
        <w:tc>
          <w:tcPr>
            <w:tcW w:w="412" w:type="pct"/>
            <w:noWrap/>
            <w:hideMark/>
          </w:tcPr>
          <w:p w14:paraId="25BC1182"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3AF86EBC"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6BB0E40E" w14:textId="77777777" w:rsidTr="005A4D37">
        <w:trPr>
          <w:trHeight w:val="20"/>
        </w:trPr>
        <w:tc>
          <w:tcPr>
            <w:tcW w:w="214" w:type="pct"/>
            <w:noWrap/>
            <w:hideMark/>
          </w:tcPr>
          <w:p w14:paraId="57B1816E"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49</w:t>
            </w:r>
          </w:p>
        </w:tc>
        <w:tc>
          <w:tcPr>
            <w:tcW w:w="4160" w:type="pct"/>
            <w:hideMark/>
          </w:tcPr>
          <w:p w14:paraId="4FBF399E" w14:textId="77777777" w:rsidR="003D1187" w:rsidRPr="00B409B8" w:rsidRDefault="003D1187" w:rsidP="005A4D37">
            <w:pPr>
              <w:jc w:val="center"/>
              <w:rPr>
                <w:rFonts w:cs="Times New Roman"/>
                <w:kern w:val="0"/>
                <w:sz w:val="20"/>
                <w:szCs w:val="20"/>
                <w14:ligatures w14:val="none"/>
              </w:rPr>
            </w:pPr>
            <w:r w:rsidRPr="00B409B8">
              <w:rPr>
                <w:rFonts w:cs="Times New Roman"/>
                <w:kern w:val="0"/>
                <w:sz w:val="20"/>
                <w:szCs w:val="20"/>
                <w14:ligatures w14:val="none"/>
              </w:rPr>
              <w:t>Sączki bibułowe (średnica 15 cm, 100 szt.)</w:t>
            </w:r>
          </w:p>
        </w:tc>
        <w:tc>
          <w:tcPr>
            <w:tcW w:w="412" w:type="pct"/>
            <w:noWrap/>
            <w:hideMark/>
          </w:tcPr>
          <w:p w14:paraId="7612485F"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366F6CE2"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02534920" w14:textId="77777777" w:rsidTr="005A4D37">
        <w:trPr>
          <w:trHeight w:val="20"/>
        </w:trPr>
        <w:tc>
          <w:tcPr>
            <w:tcW w:w="214" w:type="pct"/>
            <w:noWrap/>
            <w:hideMark/>
          </w:tcPr>
          <w:p w14:paraId="7C29D1A3"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50</w:t>
            </w:r>
          </w:p>
        </w:tc>
        <w:tc>
          <w:tcPr>
            <w:tcW w:w="4160" w:type="pct"/>
            <w:hideMark/>
          </w:tcPr>
          <w:p w14:paraId="6B5C516C" w14:textId="77777777" w:rsidR="003D1187" w:rsidRPr="00B409B8" w:rsidRDefault="003D1187" w:rsidP="005A4D37">
            <w:pPr>
              <w:jc w:val="center"/>
              <w:rPr>
                <w:rFonts w:cs="Times New Roman"/>
                <w:kern w:val="0"/>
                <w:sz w:val="20"/>
                <w:szCs w:val="20"/>
                <w14:ligatures w14:val="none"/>
              </w:rPr>
            </w:pPr>
            <w:r w:rsidRPr="00B409B8">
              <w:rPr>
                <w:rFonts w:cs="Times New Roman"/>
                <w:kern w:val="0"/>
                <w:sz w:val="20"/>
                <w:szCs w:val="20"/>
                <w14:ligatures w14:val="none"/>
              </w:rPr>
              <w:t>Sublimacja jodu</w:t>
            </w:r>
          </w:p>
        </w:tc>
        <w:tc>
          <w:tcPr>
            <w:tcW w:w="412" w:type="pct"/>
            <w:noWrap/>
            <w:hideMark/>
          </w:tcPr>
          <w:p w14:paraId="4FAC9C23"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2BEEC6F4"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5CA69B7D" w14:textId="77777777" w:rsidTr="005A4D37">
        <w:trPr>
          <w:trHeight w:val="20"/>
        </w:trPr>
        <w:tc>
          <w:tcPr>
            <w:tcW w:w="214" w:type="pct"/>
            <w:noWrap/>
            <w:hideMark/>
          </w:tcPr>
          <w:p w14:paraId="5028F2DE"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51</w:t>
            </w:r>
          </w:p>
        </w:tc>
        <w:tc>
          <w:tcPr>
            <w:tcW w:w="4160" w:type="pct"/>
            <w:noWrap/>
            <w:hideMark/>
          </w:tcPr>
          <w:p w14:paraId="4DFA08DD" w14:textId="77777777" w:rsidR="003D1187" w:rsidRPr="00B409B8" w:rsidRDefault="003D1187" w:rsidP="005A4D37">
            <w:pPr>
              <w:jc w:val="center"/>
              <w:rPr>
                <w:rFonts w:cs="Times New Roman"/>
                <w:kern w:val="0"/>
                <w:sz w:val="20"/>
                <w:szCs w:val="20"/>
                <w14:ligatures w14:val="none"/>
              </w:rPr>
            </w:pPr>
            <w:r w:rsidRPr="00B409B8">
              <w:rPr>
                <w:rFonts w:cs="Times New Roman"/>
                <w:kern w:val="0"/>
                <w:sz w:val="20"/>
                <w:szCs w:val="20"/>
                <w14:ligatures w14:val="none"/>
              </w:rPr>
              <w:t>Porównawcze sześciany</w:t>
            </w:r>
          </w:p>
        </w:tc>
        <w:tc>
          <w:tcPr>
            <w:tcW w:w="412" w:type="pct"/>
            <w:noWrap/>
            <w:hideMark/>
          </w:tcPr>
          <w:p w14:paraId="0C32EB71"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187F09C5"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60124333" w14:textId="77777777" w:rsidTr="005A4D37">
        <w:trPr>
          <w:trHeight w:val="20"/>
        </w:trPr>
        <w:tc>
          <w:tcPr>
            <w:tcW w:w="214" w:type="pct"/>
            <w:noWrap/>
            <w:hideMark/>
          </w:tcPr>
          <w:p w14:paraId="7EA7EAD7"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52</w:t>
            </w:r>
          </w:p>
        </w:tc>
        <w:tc>
          <w:tcPr>
            <w:tcW w:w="4160" w:type="pct"/>
            <w:hideMark/>
          </w:tcPr>
          <w:p w14:paraId="0AE9318B" w14:textId="77777777" w:rsidR="003D1187" w:rsidRPr="00B409B8" w:rsidRDefault="003D1187" w:rsidP="005A4D37">
            <w:pPr>
              <w:jc w:val="center"/>
              <w:rPr>
                <w:rFonts w:cs="Times New Roman"/>
                <w:kern w:val="0"/>
                <w:sz w:val="20"/>
                <w:szCs w:val="20"/>
                <w14:ligatures w14:val="none"/>
              </w:rPr>
            </w:pPr>
            <w:r w:rsidRPr="00B409B8">
              <w:rPr>
                <w:rFonts w:cs="Times New Roman"/>
                <w:kern w:val="0"/>
                <w:sz w:val="20"/>
                <w:szCs w:val="20"/>
                <w14:ligatures w14:val="none"/>
              </w:rPr>
              <w:t>Budowa materii, rozszerzalność meta</w:t>
            </w:r>
          </w:p>
        </w:tc>
        <w:tc>
          <w:tcPr>
            <w:tcW w:w="412" w:type="pct"/>
            <w:noWrap/>
            <w:hideMark/>
          </w:tcPr>
          <w:p w14:paraId="2F1E69A7"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3CC8026F"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r w:rsidR="003D1187" w:rsidRPr="00B409B8" w14:paraId="5E0C6B9B" w14:textId="77777777" w:rsidTr="005A4D37">
        <w:trPr>
          <w:trHeight w:val="20"/>
        </w:trPr>
        <w:tc>
          <w:tcPr>
            <w:tcW w:w="214" w:type="pct"/>
            <w:noWrap/>
            <w:hideMark/>
          </w:tcPr>
          <w:p w14:paraId="37A8E46E"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53</w:t>
            </w:r>
          </w:p>
        </w:tc>
        <w:tc>
          <w:tcPr>
            <w:tcW w:w="4160" w:type="pct"/>
            <w:hideMark/>
          </w:tcPr>
          <w:p w14:paraId="65500ED3" w14:textId="77777777" w:rsidR="003D1187" w:rsidRPr="00B409B8" w:rsidRDefault="003D1187" w:rsidP="005A4D37">
            <w:pPr>
              <w:jc w:val="center"/>
              <w:rPr>
                <w:rFonts w:cs="Times New Roman"/>
                <w:kern w:val="0"/>
                <w:sz w:val="20"/>
                <w:szCs w:val="20"/>
                <w14:ligatures w14:val="none"/>
              </w:rPr>
            </w:pPr>
            <w:r w:rsidRPr="00B409B8">
              <w:rPr>
                <w:rFonts w:cs="Times New Roman"/>
                <w:kern w:val="0"/>
                <w:sz w:val="20"/>
                <w:szCs w:val="20"/>
                <w14:ligatures w14:val="none"/>
              </w:rPr>
              <w:t>Szkolne laboratoria</w:t>
            </w:r>
          </w:p>
        </w:tc>
        <w:tc>
          <w:tcPr>
            <w:tcW w:w="412" w:type="pct"/>
            <w:noWrap/>
            <w:hideMark/>
          </w:tcPr>
          <w:p w14:paraId="4B559DB4"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sztuka</w:t>
            </w:r>
          </w:p>
        </w:tc>
        <w:tc>
          <w:tcPr>
            <w:tcW w:w="214" w:type="pct"/>
            <w:noWrap/>
            <w:hideMark/>
          </w:tcPr>
          <w:p w14:paraId="2E8FCF32" w14:textId="77777777" w:rsidR="003D1187" w:rsidRPr="00B409B8" w:rsidRDefault="003D1187" w:rsidP="005A4D37">
            <w:pPr>
              <w:jc w:val="center"/>
              <w:rPr>
                <w:rFonts w:cs="Calibri"/>
                <w:kern w:val="0"/>
                <w:sz w:val="20"/>
                <w:szCs w:val="20"/>
                <w14:ligatures w14:val="none"/>
              </w:rPr>
            </w:pPr>
            <w:r w:rsidRPr="00B409B8">
              <w:rPr>
                <w:rFonts w:cs="Calibri"/>
                <w:kern w:val="0"/>
                <w:sz w:val="20"/>
                <w:szCs w:val="20"/>
                <w14:ligatures w14:val="none"/>
              </w:rPr>
              <w:t>8</w:t>
            </w:r>
          </w:p>
        </w:tc>
      </w:tr>
    </w:tbl>
    <w:p w14:paraId="1D890D3A" w14:textId="77777777" w:rsidR="003D1187" w:rsidRPr="00B409B8" w:rsidRDefault="003D1187" w:rsidP="003D1187">
      <w:pPr>
        <w:spacing w:line="312" w:lineRule="auto"/>
        <w:ind w:left="426" w:right="8"/>
      </w:pPr>
    </w:p>
    <w:p w14:paraId="2DCD1D79" w14:textId="77777777" w:rsidR="003D1187" w:rsidRPr="00B409B8" w:rsidRDefault="003D1187" w:rsidP="003D1187">
      <w:pPr>
        <w:spacing w:line="312" w:lineRule="auto"/>
        <w:ind w:left="426" w:right="8"/>
      </w:pPr>
    </w:p>
    <w:p w14:paraId="30F075A9" w14:textId="77777777" w:rsidR="003D1187" w:rsidRPr="005C7CE7" w:rsidRDefault="003D1187" w:rsidP="003D1187">
      <w:pPr>
        <w:spacing w:line="312" w:lineRule="auto"/>
        <w:ind w:left="426" w:right="8"/>
        <w:rPr>
          <w:b/>
          <w:sz w:val="24"/>
          <w:szCs w:val="24"/>
        </w:rPr>
      </w:pPr>
      <w:r w:rsidRPr="005C7CE7">
        <w:rPr>
          <w:b/>
          <w:sz w:val="24"/>
          <w:szCs w:val="24"/>
        </w:rPr>
        <w:t>Część nr 2 Sprzęt do prowadzenia zajęć z programowania i robotyki</w:t>
      </w:r>
    </w:p>
    <w:p w14:paraId="13DEB1E8" w14:textId="77777777" w:rsidR="003D1187" w:rsidRPr="00B409B8" w:rsidRDefault="003D1187" w:rsidP="003D1187">
      <w:pPr>
        <w:spacing w:line="312" w:lineRule="auto"/>
        <w:ind w:left="426" w:right="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11606"/>
        <w:gridCol w:w="1562"/>
        <w:gridCol w:w="810"/>
      </w:tblGrid>
      <w:tr w:rsidR="003D1187" w:rsidRPr="00B409B8" w14:paraId="4ED220F7" w14:textId="77777777" w:rsidTr="005A4D37">
        <w:trPr>
          <w:trHeight w:val="20"/>
        </w:trPr>
        <w:tc>
          <w:tcPr>
            <w:tcW w:w="274" w:type="pct"/>
            <w:shd w:val="clear" w:color="auto" w:fill="auto"/>
            <w:noWrap/>
            <w:vAlign w:val="center"/>
            <w:hideMark/>
          </w:tcPr>
          <w:p w14:paraId="615BDF21" w14:textId="77777777" w:rsidR="003D1187" w:rsidRPr="00B409B8" w:rsidRDefault="003D1187" w:rsidP="005A4D37">
            <w:pPr>
              <w:jc w:val="center"/>
              <w:rPr>
                <w:rFonts w:cs="Calibri"/>
                <w:sz w:val="20"/>
                <w:szCs w:val="20"/>
              </w:rPr>
            </w:pPr>
            <w:r w:rsidRPr="00B409B8">
              <w:rPr>
                <w:rFonts w:cs="Calibri"/>
                <w:sz w:val="20"/>
                <w:szCs w:val="20"/>
              </w:rPr>
              <w:t>1</w:t>
            </w:r>
          </w:p>
        </w:tc>
        <w:tc>
          <w:tcPr>
            <w:tcW w:w="3924" w:type="pct"/>
            <w:shd w:val="clear" w:color="auto" w:fill="auto"/>
            <w:vAlign w:val="center"/>
            <w:hideMark/>
          </w:tcPr>
          <w:p w14:paraId="1C8BEAA1" w14:textId="77777777" w:rsidR="003D1187" w:rsidRPr="00B409B8" w:rsidRDefault="003D1187" w:rsidP="005A4D37">
            <w:pPr>
              <w:jc w:val="center"/>
              <w:rPr>
                <w:rFonts w:cs="Calibri"/>
                <w:sz w:val="20"/>
                <w:szCs w:val="20"/>
              </w:rPr>
            </w:pPr>
            <w:r w:rsidRPr="00B409B8">
              <w:rPr>
                <w:rFonts w:cs="Calibri"/>
                <w:sz w:val="20"/>
                <w:szCs w:val="20"/>
              </w:rPr>
              <w:t>Piankowa mata edukacyjna puzzle do robota edukacyjnego</w:t>
            </w:r>
          </w:p>
        </w:tc>
        <w:tc>
          <w:tcPr>
            <w:tcW w:w="528" w:type="pct"/>
            <w:shd w:val="clear" w:color="auto" w:fill="auto"/>
            <w:noWrap/>
            <w:vAlign w:val="center"/>
            <w:hideMark/>
          </w:tcPr>
          <w:p w14:paraId="3EB4DCB5" w14:textId="77777777" w:rsidR="003D1187" w:rsidRPr="00B409B8" w:rsidRDefault="003D1187" w:rsidP="005A4D37">
            <w:pPr>
              <w:jc w:val="center"/>
              <w:rPr>
                <w:rFonts w:cs="Calibri"/>
                <w:sz w:val="20"/>
                <w:szCs w:val="20"/>
              </w:rPr>
            </w:pPr>
            <w:r w:rsidRPr="00B409B8">
              <w:rPr>
                <w:rFonts w:cs="Calibri"/>
                <w:sz w:val="20"/>
                <w:szCs w:val="20"/>
              </w:rPr>
              <w:t>sztuka</w:t>
            </w:r>
          </w:p>
        </w:tc>
        <w:tc>
          <w:tcPr>
            <w:tcW w:w="274" w:type="pct"/>
            <w:shd w:val="clear" w:color="auto" w:fill="auto"/>
            <w:noWrap/>
            <w:vAlign w:val="center"/>
            <w:hideMark/>
          </w:tcPr>
          <w:p w14:paraId="3B83EAC3" w14:textId="77777777" w:rsidR="003D1187" w:rsidRPr="00B409B8" w:rsidRDefault="003D1187" w:rsidP="005A4D37">
            <w:pPr>
              <w:jc w:val="center"/>
              <w:rPr>
                <w:rFonts w:cs="Calibri"/>
                <w:sz w:val="20"/>
                <w:szCs w:val="20"/>
              </w:rPr>
            </w:pPr>
            <w:r w:rsidRPr="00B409B8">
              <w:rPr>
                <w:rFonts w:cs="Calibri"/>
                <w:sz w:val="20"/>
                <w:szCs w:val="20"/>
              </w:rPr>
              <w:t>8</w:t>
            </w:r>
          </w:p>
        </w:tc>
      </w:tr>
      <w:tr w:rsidR="003D1187" w:rsidRPr="00B409B8" w14:paraId="291628A4" w14:textId="77777777" w:rsidTr="005A4D37">
        <w:trPr>
          <w:trHeight w:val="20"/>
        </w:trPr>
        <w:tc>
          <w:tcPr>
            <w:tcW w:w="274" w:type="pct"/>
            <w:shd w:val="clear" w:color="auto" w:fill="auto"/>
            <w:noWrap/>
            <w:vAlign w:val="center"/>
            <w:hideMark/>
          </w:tcPr>
          <w:p w14:paraId="6E4793AC" w14:textId="77777777" w:rsidR="003D1187" w:rsidRPr="00B409B8" w:rsidRDefault="003D1187" w:rsidP="005A4D37">
            <w:pPr>
              <w:jc w:val="center"/>
              <w:rPr>
                <w:rFonts w:cs="Calibri"/>
                <w:sz w:val="20"/>
                <w:szCs w:val="20"/>
              </w:rPr>
            </w:pPr>
            <w:r w:rsidRPr="00B409B8">
              <w:rPr>
                <w:rFonts w:cs="Calibri"/>
                <w:sz w:val="20"/>
                <w:szCs w:val="20"/>
              </w:rPr>
              <w:t>2</w:t>
            </w:r>
          </w:p>
        </w:tc>
        <w:tc>
          <w:tcPr>
            <w:tcW w:w="3924" w:type="pct"/>
            <w:shd w:val="clear" w:color="auto" w:fill="auto"/>
            <w:vAlign w:val="center"/>
            <w:hideMark/>
          </w:tcPr>
          <w:p w14:paraId="4AF9158F" w14:textId="77777777" w:rsidR="003D1187" w:rsidRPr="00B409B8" w:rsidRDefault="003D1187" w:rsidP="005A4D37">
            <w:pPr>
              <w:jc w:val="center"/>
              <w:rPr>
                <w:rFonts w:cs="Calibri"/>
                <w:sz w:val="20"/>
                <w:szCs w:val="20"/>
              </w:rPr>
            </w:pPr>
            <w:r w:rsidRPr="00B409B8">
              <w:rPr>
                <w:rFonts w:cs="Calibri"/>
                <w:sz w:val="20"/>
                <w:szCs w:val="20"/>
              </w:rPr>
              <w:t>Zestaw Fiszek do robota edukacyjnego</w:t>
            </w:r>
          </w:p>
        </w:tc>
        <w:tc>
          <w:tcPr>
            <w:tcW w:w="528" w:type="pct"/>
            <w:shd w:val="clear" w:color="auto" w:fill="auto"/>
            <w:noWrap/>
            <w:vAlign w:val="center"/>
            <w:hideMark/>
          </w:tcPr>
          <w:p w14:paraId="50BCF454" w14:textId="77777777" w:rsidR="003D1187" w:rsidRPr="00B409B8" w:rsidRDefault="003D1187" w:rsidP="005A4D37">
            <w:pPr>
              <w:jc w:val="center"/>
              <w:rPr>
                <w:rFonts w:cs="Calibri"/>
                <w:sz w:val="20"/>
                <w:szCs w:val="20"/>
              </w:rPr>
            </w:pPr>
            <w:r w:rsidRPr="00B409B8">
              <w:rPr>
                <w:rFonts w:cs="Calibri"/>
                <w:sz w:val="20"/>
                <w:szCs w:val="20"/>
              </w:rPr>
              <w:t>sztuka</w:t>
            </w:r>
          </w:p>
        </w:tc>
        <w:tc>
          <w:tcPr>
            <w:tcW w:w="274" w:type="pct"/>
            <w:shd w:val="clear" w:color="auto" w:fill="auto"/>
            <w:noWrap/>
            <w:vAlign w:val="center"/>
            <w:hideMark/>
          </w:tcPr>
          <w:p w14:paraId="7BF60B23" w14:textId="77777777" w:rsidR="003D1187" w:rsidRPr="00B409B8" w:rsidRDefault="003D1187" w:rsidP="005A4D37">
            <w:pPr>
              <w:jc w:val="center"/>
              <w:rPr>
                <w:rFonts w:cs="Calibri"/>
                <w:sz w:val="20"/>
                <w:szCs w:val="20"/>
              </w:rPr>
            </w:pPr>
            <w:r w:rsidRPr="00B409B8">
              <w:rPr>
                <w:rFonts w:cs="Calibri"/>
                <w:sz w:val="20"/>
                <w:szCs w:val="20"/>
              </w:rPr>
              <w:t>8</w:t>
            </w:r>
          </w:p>
        </w:tc>
      </w:tr>
      <w:tr w:rsidR="003D1187" w:rsidRPr="00B409B8" w14:paraId="32575960" w14:textId="77777777" w:rsidTr="005A4D37">
        <w:trPr>
          <w:trHeight w:val="20"/>
        </w:trPr>
        <w:tc>
          <w:tcPr>
            <w:tcW w:w="274" w:type="pct"/>
            <w:shd w:val="clear" w:color="auto" w:fill="auto"/>
            <w:noWrap/>
            <w:vAlign w:val="center"/>
            <w:hideMark/>
          </w:tcPr>
          <w:p w14:paraId="5221D6D8" w14:textId="77777777" w:rsidR="003D1187" w:rsidRPr="00B409B8" w:rsidRDefault="003D1187" w:rsidP="005A4D37">
            <w:pPr>
              <w:jc w:val="center"/>
              <w:rPr>
                <w:rFonts w:cs="Calibri"/>
                <w:sz w:val="20"/>
                <w:szCs w:val="20"/>
              </w:rPr>
            </w:pPr>
            <w:r w:rsidRPr="00B409B8">
              <w:rPr>
                <w:rFonts w:cs="Calibri"/>
                <w:sz w:val="20"/>
                <w:szCs w:val="20"/>
              </w:rPr>
              <w:t>3</w:t>
            </w:r>
          </w:p>
        </w:tc>
        <w:tc>
          <w:tcPr>
            <w:tcW w:w="3924" w:type="pct"/>
            <w:shd w:val="clear" w:color="auto" w:fill="auto"/>
            <w:vAlign w:val="center"/>
            <w:hideMark/>
          </w:tcPr>
          <w:p w14:paraId="773C104E" w14:textId="77777777" w:rsidR="003D1187" w:rsidRPr="00B409B8" w:rsidRDefault="003D1187" w:rsidP="005A4D37">
            <w:pPr>
              <w:jc w:val="center"/>
              <w:rPr>
                <w:rFonts w:cs="Calibri"/>
                <w:sz w:val="20"/>
                <w:szCs w:val="20"/>
              </w:rPr>
            </w:pPr>
            <w:r w:rsidRPr="00B409B8">
              <w:rPr>
                <w:rFonts w:cs="Calibri"/>
                <w:sz w:val="20"/>
                <w:szCs w:val="20"/>
              </w:rPr>
              <w:t>Zestaw Fiszek do robota edukacyjnego - alfabet i liczby</w:t>
            </w:r>
          </w:p>
        </w:tc>
        <w:tc>
          <w:tcPr>
            <w:tcW w:w="528" w:type="pct"/>
            <w:shd w:val="clear" w:color="auto" w:fill="auto"/>
            <w:noWrap/>
            <w:vAlign w:val="center"/>
            <w:hideMark/>
          </w:tcPr>
          <w:p w14:paraId="564A797E" w14:textId="77777777" w:rsidR="003D1187" w:rsidRPr="00B409B8" w:rsidRDefault="003D1187" w:rsidP="005A4D37">
            <w:pPr>
              <w:jc w:val="center"/>
              <w:rPr>
                <w:rFonts w:cs="Calibri"/>
                <w:sz w:val="20"/>
                <w:szCs w:val="20"/>
              </w:rPr>
            </w:pPr>
            <w:r w:rsidRPr="00B409B8">
              <w:rPr>
                <w:rFonts w:cs="Calibri"/>
                <w:sz w:val="20"/>
                <w:szCs w:val="20"/>
              </w:rPr>
              <w:t>sztuka</w:t>
            </w:r>
          </w:p>
        </w:tc>
        <w:tc>
          <w:tcPr>
            <w:tcW w:w="274" w:type="pct"/>
            <w:shd w:val="clear" w:color="auto" w:fill="auto"/>
            <w:noWrap/>
            <w:vAlign w:val="center"/>
            <w:hideMark/>
          </w:tcPr>
          <w:p w14:paraId="0223CC0A" w14:textId="77777777" w:rsidR="003D1187" w:rsidRPr="00B409B8" w:rsidRDefault="003D1187" w:rsidP="005A4D37">
            <w:pPr>
              <w:jc w:val="center"/>
              <w:rPr>
                <w:rFonts w:cs="Calibri"/>
                <w:sz w:val="20"/>
                <w:szCs w:val="20"/>
              </w:rPr>
            </w:pPr>
            <w:r w:rsidRPr="00B409B8">
              <w:rPr>
                <w:rFonts w:cs="Calibri"/>
                <w:sz w:val="20"/>
                <w:szCs w:val="20"/>
              </w:rPr>
              <w:t>8</w:t>
            </w:r>
          </w:p>
        </w:tc>
      </w:tr>
      <w:tr w:rsidR="003D1187" w:rsidRPr="00B409B8" w14:paraId="2A8EBE5C" w14:textId="77777777" w:rsidTr="005A4D37">
        <w:trPr>
          <w:trHeight w:val="20"/>
        </w:trPr>
        <w:tc>
          <w:tcPr>
            <w:tcW w:w="274" w:type="pct"/>
            <w:shd w:val="clear" w:color="auto" w:fill="auto"/>
            <w:noWrap/>
            <w:vAlign w:val="center"/>
            <w:hideMark/>
          </w:tcPr>
          <w:p w14:paraId="5C0C8521" w14:textId="77777777" w:rsidR="003D1187" w:rsidRPr="00B409B8" w:rsidRDefault="003D1187" w:rsidP="005A4D37">
            <w:pPr>
              <w:jc w:val="center"/>
              <w:rPr>
                <w:rFonts w:cs="Calibri"/>
                <w:sz w:val="20"/>
                <w:szCs w:val="20"/>
              </w:rPr>
            </w:pPr>
            <w:r w:rsidRPr="00B409B8">
              <w:rPr>
                <w:rFonts w:cs="Calibri"/>
                <w:sz w:val="20"/>
                <w:szCs w:val="20"/>
              </w:rPr>
              <w:t>4</w:t>
            </w:r>
          </w:p>
        </w:tc>
        <w:tc>
          <w:tcPr>
            <w:tcW w:w="3924" w:type="pct"/>
            <w:shd w:val="clear" w:color="auto" w:fill="auto"/>
            <w:vAlign w:val="center"/>
            <w:hideMark/>
          </w:tcPr>
          <w:p w14:paraId="675C17E1" w14:textId="77777777" w:rsidR="003D1187" w:rsidRPr="00B409B8" w:rsidRDefault="003D1187" w:rsidP="005A4D37">
            <w:pPr>
              <w:jc w:val="center"/>
              <w:rPr>
                <w:rFonts w:cs="Calibri"/>
                <w:sz w:val="20"/>
                <w:szCs w:val="20"/>
              </w:rPr>
            </w:pPr>
            <w:r w:rsidRPr="00B409B8">
              <w:rPr>
                <w:rFonts w:cs="Calibri"/>
                <w:sz w:val="20"/>
                <w:szCs w:val="20"/>
              </w:rPr>
              <w:t>Zestaw Fiszek do robota edukacyjnego - etap A scenariuszy</w:t>
            </w:r>
          </w:p>
        </w:tc>
        <w:tc>
          <w:tcPr>
            <w:tcW w:w="528" w:type="pct"/>
            <w:shd w:val="clear" w:color="auto" w:fill="auto"/>
            <w:noWrap/>
            <w:vAlign w:val="center"/>
            <w:hideMark/>
          </w:tcPr>
          <w:p w14:paraId="530D0B39" w14:textId="77777777" w:rsidR="003D1187" w:rsidRPr="00B409B8" w:rsidRDefault="003D1187" w:rsidP="005A4D37">
            <w:pPr>
              <w:jc w:val="center"/>
              <w:rPr>
                <w:rFonts w:cs="Calibri"/>
                <w:sz w:val="20"/>
                <w:szCs w:val="20"/>
              </w:rPr>
            </w:pPr>
            <w:r w:rsidRPr="00B409B8">
              <w:rPr>
                <w:rFonts w:cs="Calibri"/>
                <w:sz w:val="20"/>
                <w:szCs w:val="20"/>
              </w:rPr>
              <w:t>sztuka</w:t>
            </w:r>
          </w:p>
        </w:tc>
        <w:tc>
          <w:tcPr>
            <w:tcW w:w="274" w:type="pct"/>
            <w:shd w:val="clear" w:color="auto" w:fill="auto"/>
            <w:noWrap/>
            <w:vAlign w:val="center"/>
            <w:hideMark/>
          </w:tcPr>
          <w:p w14:paraId="3674668B" w14:textId="77777777" w:rsidR="003D1187" w:rsidRPr="00B409B8" w:rsidRDefault="003D1187" w:rsidP="005A4D37">
            <w:pPr>
              <w:jc w:val="center"/>
              <w:rPr>
                <w:rFonts w:cs="Calibri"/>
                <w:sz w:val="20"/>
                <w:szCs w:val="20"/>
              </w:rPr>
            </w:pPr>
            <w:r w:rsidRPr="00B409B8">
              <w:rPr>
                <w:rFonts w:cs="Calibri"/>
                <w:sz w:val="20"/>
                <w:szCs w:val="20"/>
              </w:rPr>
              <w:t>8</w:t>
            </w:r>
          </w:p>
        </w:tc>
      </w:tr>
      <w:tr w:rsidR="003D1187" w:rsidRPr="00B409B8" w14:paraId="110F66F8" w14:textId="77777777" w:rsidTr="005A4D37">
        <w:trPr>
          <w:trHeight w:val="20"/>
        </w:trPr>
        <w:tc>
          <w:tcPr>
            <w:tcW w:w="274" w:type="pct"/>
            <w:shd w:val="clear" w:color="auto" w:fill="auto"/>
            <w:noWrap/>
            <w:vAlign w:val="center"/>
            <w:hideMark/>
          </w:tcPr>
          <w:p w14:paraId="41299D6C" w14:textId="77777777" w:rsidR="003D1187" w:rsidRPr="00B409B8" w:rsidRDefault="003D1187" w:rsidP="005A4D37">
            <w:pPr>
              <w:jc w:val="center"/>
              <w:rPr>
                <w:rFonts w:cs="Calibri"/>
                <w:sz w:val="20"/>
                <w:szCs w:val="20"/>
              </w:rPr>
            </w:pPr>
            <w:r w:rsidRPr="00B409B8">
              <w:rPr>
                <w:rFonts w:cs="Calibri"/>
                <w:sz w:val="20"/>
                <w:szCs w:val="20"/>
              </w:rPr>
              <w:t>5</w:t>
            </w:r>
          </w:p>
        </w:tc>
        <w:tc>
          <w:tcPr>
            <w:tcW w:w="3924" w:type="pct"/>
            <w:shd w:val="clear" w:color="auto" w:fill="auto"/>
            <w:vAlign w:val="center"/>
            <w:hideMark/>
          </w:tcPr>
          <w:p w14:paraId="74891571" w14:textId="77777777" w:rsidR="003D1187" w:rsidRPr="00B409B8" w:rsidRDefault="003D1187" w:rsidP="005A4D37">
            <w:pPr>
              <w:jc w:val="center"/>
              <w:rPr>
                <w:rFonts w:cs="Calibri"/>
                <w:sz w:val="20"/>
                <w:szCs w:val="20"/>
              </w:rPr>
            </w:pPr>
            <w:r w:rsidRPr="00B409B8">
              <w:rPr>
                <w:rFonts w:cs="Calibri"/>
                <w:sz w:val="20"/>
                <w:szCs w:val="20"/>
              </w:rPr>
              <w:t>Robot edukacyjny -zestaw</w:t>
            </w:r>
          </w:p>
        </w:tc>
        <w:tc>
          <w:tcPr>
            <w:tcW w:w="528" w:type="pct"/>
            <w:shd w:val="clear" w:color="auto" w:fill="auto"/>
            <w:noWrap/>
            <w:vAlign w:val="center"/>
            <w:hideMark/>
          </w:tcPr>
          <w:p w14:paraId="4A088EC1" w14:textId="77777777" w:rsidR="003D1187" w:rsidRPr="00B409B8" w:rsidRDefault="003D1187" w:rsidP="005A4D37">
            <w:pPr>
              <w:jc w:val="center"/>
              <w:rPr>
                <w:rFonts w:cs="Calibri"/>
                <w:sz w:val="20"/>
                <w:szCs w:val="20"/>
              </w:rPr>
            </w:pPr>
            <w:r w:rsidRPr="00B409B8">
              <w:rPr>
                <w:rFonts w:cs="Calibri"/>
                <w:sz w:val="20"/>
                <w:szCs w:val="20"/>
              </w:rPr>
              <w:t>sztuka</w:t>
            </w:r>
          </w:p>
        </w:tc>
        <w:tc>
          <w:tcPr>
            <w:tcW w:w="274" w:type="pct"/>
            <w:shd w:val="clear" w:color="auto" w:fill="auto"/>
            <w:noWrap/>
            <w:vAlign w:val="center"/>
            <w:hideMark/>
          </w:tcPr>
          <w:p w14:paraId="455961F2" w14:textId="77777777" w:rsidR="003D1187" w:rsidRPr="00B409B8" w:rsidRDefault="003D1187" w:rsidP="005A4D37">
            <w:pPr>
              <w:jc w:val="center"/>
              <w:rPr>
                <w:rFonts w:cs="Calibri"/>
                <w:sz w:val="20"/>
                <w:szCs w:val="20"/>
              </w:rPr>
            </w:pPr>
            <w:r w:rsidRPr="00B409B8">
              <w:rPr>
                <w:rFonts w:cs="Calibri"/>
                <w:sz w:val="20"/>
                <w:szCs w:val="20"/>
              </w:rPr>
              <w:t>8</w:t>
            </w:r>
          </w:p>
        </w:tc>
      </w:tr>
      <w:tr w:rsidR="003D1187" w:rsidRPr="00B409B8" w14:paraId="38834F6E" w14:textId="77777777" w:rsidTr="005A4D37">
        <w:trPr>
          <w:trHeight w:val="20"/>
        </w:trPr>
        <w:tc>
          <w:tcPr>
            <w:tcW w:w="274" w:type="pct"/>
            <w:shd w:val="clear" w:color="auto" w:fill="auto"/>
            <w:noWrap/>
            <w:vAlign w:val="center"/>
            <w:hideMark/>
          </w:tcPr>
          <w:p w14:paraId="16EDFAB5" w14:textId="77777777" w:rsidR="003D1187" w:rsidRPr="00B409B8" w:rsidRDefault="003D1187" w:rsidP="005A4D37">
            <w:pPr>
              <w:jc w:val="center"/>
              <w:rPr>
                <w:rFonts w:cs="Calibri"/>
                <w:sz w:val="20"/>
                <w:szCs w:val="20"/>
              </w:rPr>
            </w:pPr>
            <w:r w:rsidRPr="00B409B8">
              <w:rPr>
                <w:rFonts w:cs="Calibri"/>
                <w:sz w:val="20"/>
                <w:szCs w:val="20"/>
              </w:rPr>
              <w:t>6</w:t>
            </w:r>
          </w:p>
        </w:tc>
        <w:tc>
          <w:tcPr>
            <w:tcW w:w="3924" w:type="pct"/>
            <w:shd w:val="clear" w:color="auto" w:fill="auto"/>
            <w:vAlign w:val="center"/>
            <w:hideMark/>
          </w:tcPr>
          <w:p w14:paraId="42B7B796" w14:textId="77777777" w:rsidR="003D1187" w:rsidRPr="00B409B8" w:rsidRDefault="003D1187" w:rsidP="005A4D37">
            <w:pPr>
              <w:jc w:val="center"/>
              <w:rPr>
                <w:rFonts w:cs="Calibri"/>
                <w:sz w:val="20"/>
                <w:szCs w:val="20"/>
              </w:rPr>
            </w:pPr>
            <w:r w:rsidRPr="00B409B8">
              <w:rPr>
                <w:rFonts w:cs="Calibri"/>
                <w:sz w:val="20"/>
                <w:szCs w:val="20"/>
              </w:rPr>
              <w:t>Klocki wersja edukacyjna z oprogramowaniem</w:t>
            </w:r>
          </w:p>
        </w:tc>
        <w:tc>
          <w:tcPr>
            <w:tcW w:w="528" w:type="pct"/>
            <w:shd w:val="clear" w:color="auto" w:fill="auto"/>
            <w:noWrap/>
            <w:vAlign w:val="center"/>
            <w:hideMark/>
          </w:tcPr>
          <w:p w14:paraId="1D0ADA6C" w14:textId="77777777" w:rsidR="003D1187" w:rsidRPr="00B409B8" w:rsidRDefault="003D1187" w:rsidP="005A4D37">
            <w:pPr>
              <w:jc w:val="center"/>
              <w:rPr>
                <w:rFonts w:cs="Calibri"/>
                <w:sz w:val="20"/>
                <w:szCs w:val="20"/>
              </w:rPr>
            </w:pPr>
            <w:r w:rsidRPr="00B409B8">
              <w:rPr>
                <w:rFonts w:cs="Calibri"/>
                <w:sz w:val="20"/>
                <w:szCs w:val="20"/>
              </w:rPr>
              <w:t>sztuka</w:t>
            </w:r>
          </w:p>
        </w:tc>
        <w:tc>
          <w:tcPr>
            <w:tcW w:w="274" w:type="pct"/>
            <w:shd w:val="clear" w:color="auto" w:fill="auto"/>
            <w:noWrap/>
            <w:vAlign w:val="center"/>
            <w:hideMark/>
          </w:tcPr>
          <w:p w14:paraId="446A2E69" w14:textId="77777777" w:rsidR="003D1187" w:rsidRPr="00B409B8" w:rsidRDefault="003D1187" w:rsidP="005A4D37">
            <w:pPr>
              <w:jc w:val="center"/>
              <w:rPr>
                <w:rFonts w:cs="Calibri"/>
                <w:sz w:val="20"/>
                <w:szCs w:val="20"/>
              </w:rPr>
            </w:pPr>
            <w:r w:rsidRPr="00B409B8">
              <w:rPr>
                <w:rFonts w:cs="Calibri"/>
                <w:sz w:val="20"/>
                <w:szCs w:val="20"/>
              </w:rPr>
              <w:t>16</w:t>
            </w:r>
          </w:p>
        </w:tc>
      </w:tr>
      <w:tr w:rsidR="003D1187" w:rsidRPr="00B409B8" w14:paraId="3E5E6300" w14:textId="77777777" w:rsidTr="005A4D37">
        <w:trPr>
          <w:trHeight w:val="20"/>
        </w:trPr>
        <w:tc>
          <w:tcPr>
            <w:tcW w:w="274" w:type="pct"/>
            <w:shd w:val="clear" w:color="auto" w:fill="auto"/>
            <w:noWrap/>
            <w:vAlign w:val="center"/>
            <w:hideMark/>
          </w:tcPr>
          <w:p w14:paraId="208B0E46" w14:textId="77777777" w:rsidR="003D1187" w:rsidRPr="00B409B8" w:rsidRDefault="003D1187" w:rsidP="005A4D37">
            <w:pPr>
              <w:jc w:val="center"/>
              <w:rPr>
                <w:rFonts w:cs="Calibri"/>
                <w:sz w:val="20"/>
                <w:szCs w:val="20"/>
              </w:rPr>
            </w:pPr>
            <w:r w:rsidRPr="00B409B8">
              <w:rPr>
                <w:rFonts w:cs="Calibri"/>
                <w:sz w:val="20"/>
                <w:szCs w:val="20"/>
              </w:rPr>
              <w:t>7</w:t>
            </w:r>
          </w:p>
        </w:tc>
        <w:tc>
          <w:tcPr>
            <w:tcW w:w="3924" w:type="pct"/>
            <w:shd w:val="clear" w:color="auto" w:fill="auto"/>
            <w:vAlign w:val="center"/>
            <w:hideMark/>
          </w:tcPr>
          <w:p w14:paraId="11AF48B5" w14:textId="77777777" w:rsidR="003D1187" w:rsidRPr="00B409B8" w:rsidRDefault="003D1187" w:rsidP="005A4D37">
            <w:pPr>
              <w:jc w:val="center"/>
              <w:rPr>
                <w:rFonts w:cs="Calibri"/>
                <w:sz w:val="20"/>
                <w:szCs w:val="20"/>
              </w:rPr>
            </w:pPr>
            <w:r w:rsidRPr="00B409B8">
              <w:rPr>
                <w:rFonts w:cs="Calibri"/>
                <w:sz w:val="20"/>
                <w:szCs w:val="20"/>
              </w:rPr>
              <w:t>Dodatkowe klocki</w:t>
            </w:r>
          </w:p>
        </w:tc>
        <w:tc>
          <w:tcPr>
            <w:tcW w:w="528" w:type="pct"/>
            <w:shd w:val="clear" w:color="auto" w:fill="auto"/>
            <w:noWrap/>
            <w:vAlign w:val="center"/>
            <w:hideMark/>
          </w:tcPr>
          <w:p w14:paraId="0C8500DA" w14:textId="77777777" w:rsidR="003D1187" w:rsidRPr="00B409B8" w:rsidRDefault="003D1187" w:rsidP="005A4D37">
            <w:pPr>
              <w:jc w:val="center"/>
              <w:rPr>
                <w:rFonts w:cs="Calibri"/>
                <w:sz w:val="20"/>
                <w:szCs w:val="20"/>
              </w:rPr>
            </w:pPr>
            <w:r w:rsidRPr="00B409B8">
              <w:rPr>
                <w:rFonts w:cs="Calibri"/>
                <w:sz w:val="20"/>
                <w:szCs w:val="20"/>
              </w:rPr>
              <w:t>sztuka</w:t>
            </w:r>
          </w:p>
        </w:tc>
        <w:tc>
          <w:tcPr>
            <w:tcW w:w="274" w:type="pct"/>
            <w:shd w:val="clear" w:color="auto" w:fill="auto"/>
            <w:noWrap/>
            <w:vAlign w:val="center"/>
            <w:hideMark/>
          </w:tcPr>
          <w:p w14:paraId="657E6E67" w14:textId="77777777" w:rsidR="003D1187" w:rsidRPr="00B409B8" w:rsidRDefault="003D1187" w:rsidP="005A4D37">
            <w:pPr>
              <w:jc w:val="center"/>
              <w:rPr>
                <w:rFonts w:cs="Calibri"/>
                <w:sz w:val="20"/>
                <w:szCs w:val="20"/>
              </w:rPr>
            </w:pPr>
            <w:r w:rsidRPr="00B409B8">
              <w:rPr>
                <w:rFonts w:cs="Calibri"/>
                <w:sz w:val="20"/>
                <w:szCs w:val="20"/>
              </w:rPr>
              <w:t>8</w:t>
            </w:r>
          </w:p>
        </w:tc>
      </w:tr>
      <w:tr w:rsidR="003D1187" w:rsidRPr="00B409B8" w14:paraId="7877A77A" w14:textId="77777777" w:rsidTr="005A4D37">
        <w:trPr>
          <w:trHeight w:val="20"/>
        </w:trPr>
        <w:tc>
          <w:tcPr>
            <w:tcW w:w="274" w:type="pct"/>
            <w:shd w:val="clear" w:color="auto" w:fill="auto"/>
            <w:noWrap/>
            <w:vAlign w:val="center"/>
            <w:hideMark/>
          </w:tcPr>
          <w:p w14:paraId="4608BAF6" w14:textId="77777777" w:rsidR="003D1187" w:rsidRPr="00B409B8" w:rsidRDefault="003D1187" w:rsidP="005A4D37">
            <w:pPr>
              <w:jc w:val="center"/>
              <w:rPr>
                <w:rFonts w:cs="Calibri"/>
                <w:sz w:val="20"/>
                <w:szCs w:val="20"/>
              </w:rPr>
            </w:pPr>
            <w:r w:rsidRPr="00B409B8">
              <w:rPr>
                <w:rFonts w:cs="Calibri"/>
                <w:sz w:val="20"/>
                <w:szCs w:val="20"/>
              </w:rPr>
              <w:t>8</w:t>
            </w:r>
          </w:p>
        </w:tc>
        <w:tc>
          <w:tcPr>
            <w:tcW w:w="3924" w:type="pct"/>
            <w:shd w:val="clear" w:color="auto" w:fill="auto"/>
            <w:vAlign w:val="center"/>
            <w:hideMark/>
          </w:tcPr>
          <w:p w14:paraId="57F93F8A" w14:textId="77777777" w:rsidR="003D1187" w:rsidRPr="00B409B8" w:rsidRDefault="003D1187" w:rsidP="005A4D37">
            <w:pPr>
              <w:jc w:val="center"/>
              <w:rPr>
                <w:rFonts w:cs="Calibri"/>
                <w:sz w:val="20"/>
                <w:szCs w:val="20"/>
              </w:rPr>
            </w:pPr>
            <w:r w:rsidRPr="00B409B8">
              <w:rPr>
                <w:rFonts w:cs="Calibri"/>
                <w:sz w:val="20"/>
                <w:szCs w:val="20"/>
              </w:rPr>
              <w:t>Zestaw klocków do konstrukcji robotów</w:t>
            </w:r>
          </w:p>
        </w:tc>
        <w:tc>
          <w:tcPr>
            <w:tcW w:w="528" w:type="pct"/>
            <w:shd w:val="clear" w:color="auto" w:fill="auto"/>
            <w:noWrap/>
            <w:vAlign w:val="center"/>
            <w:hideMark/>
          </w:tcPr>
          <w:p w14:paraId="1007789D" w14:textId="77777777" w:rsidR="003D1187" w:rsidRPr="00B409B8" w:rsidRDefault="003D1187" w:rsidP="005A4D37">
            <w:pPr>
              <w:jc w:val="center"/>
              <w:rPr>
                <w:rFonts w:cs="Calibri"/>
                <w:sz w:val="20"/>
                <w:szCs w:val="20"/>
              </w:rPr>
            </w:pPr>
            <w:r w:rsidRPr="00B409B8">
              <w:rPr>
                <w:rFonts w:cs="Calibri"/>
                <w:sz w:val="20"/>
                <w:szCs w:val="20"/>
              </w:rPr>
              <w:t>sztuka</w:t>
            </w:r>
          </w:p>
        </w:tc>
        <w:tc>
          <w:tcPr>
            <w:tcW w:w="274" w:type="pct"/>
            <w:shd w:val="clear" w:color="auto" w:fill="auto"/>
            <w:noWrap/>
            <w:vAlign w:val="center"/>
            <w:hideMark/>
          </w:tcPr>
          <w:p w14:paraId="09AACC98" w14:textId="77777777" w:rsidR="003D1187" w:rsidRPr="00B409B8" w:rsidRDefault="003D1187" w:rsidP="005A4D37">
            <w:pPr>
              <w:jc w:val="center"/>
              <w:rPr>
                <w:rFonts w:cs="Calibri"/>
                <w:sz w:val="20"/>
                <w:szCs w:val="20"/>
              </w:rPr>
            </w:pPr>
            <w:r w:rsidRPr="00B409B8">
              <w:rPr>
                <w:rFonts w:cs="Calibri"/>
                <w:sz w:val="20"/>
                <w:szCs w:val="20"/>
              </w:rPr>
              <w:t>8</w:t>
            </w:r>
          </w:p>
        </w:tc>
      </w:tr>
      <w:tr w:rsidR="003D1187" w:rsidRPr="00B409B8" w14:paraId="35CC5B3E" w14:textId="77777777" w:rsidTr="005A4D37">
        <w:trPr>
          <w:trHeight w:val="20"/>
        </w:trPr>
        <w:tc>
          <w:tcPr>
            <w:tcW w:w="274" w:type="pct"/>
            <w:shd w:val="clear" w:color="auto" w:fill="auto"/>
            <w:noWrap/>
            <w:vAlign w:val="center"/>
            <w:hideMark/>
          </w:tcPr>
          <w:p w14:paraId="2160DF5E" w14:textId="77777777" w:rsidR="003D1187" w:rsidRPr="00B409B8" w:rsidRDefault="003D1187" w:rsidP="005A4D37">
            <w:pPr>
              <w:jc w:val="center"/>
              <w:rPr>
                <w:rFonts w:cs="Calibri"/>
                <w:sz w:val="20"/>
                <w:szCs w:val="20"/>
              </w:rPr>
            </w:pPr>
            <w:r w:rsidRPr="00B409B8">
              <w:rPr>
                <w:rFonts w:cs="Calibri"/>
                <w:sz w:val="20"/>
                <w:szCs w:val="20"/>
              </w:rPr>
              <w:t>9</w:t>
            </w:r>
          </w:p>
        </w:tc>
        <w:tc>
          <w:tcPr>
            <w:tcW w:w="3924" w:type="pct"/>
            <w:shd w:val="clear" w:color="auto" w:fill="auto"/>
            <w:vAlign w:val="center"/>
            <w:hideMark/>
          </w:tcPr>
          <w:p w14:paraId="1C65F04B" w14:textId="77777777" w:rsidR="003D1187" w:rsidRPr="00B409B8" w:rsidRDefault="003D1187" w:rsidP="005A4D37">
            <w:pPr>
              <w:jc w:val="center"/>
              <w:rPr>
                <w:rFonts w:cs="Calibri"/>
                <w:sz w:val="20"/>
                <w:szCs w:val="20"/>
              </w:rPr>
            </w:pPr>
            <w:r w:rsidRPr="00B409B8">
              <w:rPr>
                <w:rFonts w:cs="Calibri"/>
                <w:sz w:val="20"/>
                <w:szCs w:val="20"/>
              </w:rPr>
              <w:t>Tablet</w:t>
            </w:r>
          </w:p>
        </w:tc>
        <w:tc>
          <w:tcPr>
            <w:tcW w:w="528" w:type="pct"/>
            <w:shd w:val="clear" w:color="auto" w:fill="auto"/>
            <w:noWrap/>
            <w:vAlign w:val="center"/>
            <w:hideMark/>
          </w:tcPr>
          <w:p w14:paraId="0DC02A3E" w14:textId="77777777" w:rsidR="003D1187" w:rsidRPr="00B409B8" w:rsidRDefault="003D1187" w:rsidP="005A4D37">
            <w:pPr>
              <w:jc w:val="center"/>
              <w:rPr>
                <w:rFonts w:cs="Calibri"/>
                <w:sz w:val="20"/>
                <w:szCs w:val="20"/>
              </w:rPr>
            </w:pPr>
            <w:r w:rsidRPr="00B409B8">
              <w:rPr>
                <w:rFonts w:cs="Calibri"/>
                <w:sz w:val="20"/>
                <w:szCs w:val="20"/>
              </w:rPr>
              <w:t>sztuka</w:t>
            </w:r>
          </w:p>
        </w:tc>
        <w:tc>
          <w:tcPr>
            <w:tcW w:w="274" w:type="pct"/>
            <w:shd w:val="clear" w:color="auto" w:fill="auto"/>
            <w:noWrap/>
            <w:vAlign w:val="center"/>
            <w:hideMark/>
          </w:tcPr>
          <w:p w14:paraId="20213A75" w14:textId="77777777" w:rsidR="003D1187" w:rsidRPr="00B409B8" w:rsidRDefault="003D1187" w:rsidP="005A4D37">
            <w:pPr>
              <w:jc w:val="center"/>
              <w:rPr>
                <w:rFonts w:cs="Calibri"/>
                <w:sz w:val="20"/>
                <w:szCs w:val="20"/>
              </w:rPr>
            </w:pPr>
            <w:r w:rsidRPr="00B409B8">
              <w:rPr>
                <w:rFonts w:cs="Calibri"/>
                <w:sz w:val="20"/>
                <w:szCs w:val="20"/>
              </w:rPr>
              <w:t>40</w:t>
            </w:r>
          </w:p>
        </w:tc>
      </w:tr>
      <w:tr w:rsidR="003D1187" w:rsidRPr="00B409B8" w14:paraId="5B9F9099" w14:textId="77777777" w:rsidTr="005A4D37">
        <w:trPr>
          <w:trHeight w:val="20"/>
        </w:trPr>
        <w:tc>
          <w:tcPr>
            <w:tcW w:w="274" w:type="pct"/>
            <w:shd w:val="clear" w:color="auto" w:fill="auto"/>
            <w:noWrap/>
            <w:vAlign w:val="center"/>
            <w:hideMark/>
          </w:tcPr>
          <w:p w14:paraId="7BD530F6" w14:textId="77777777" w:rsidR="003D1187" w:rsidRPr="00B409B8" w:rsidRDefault="003D1187" w:rsidP="005A4D37">
            <w:pPr>
              <w:jc w:val="center"/>
              <w:rPr>
                <w:rFonts w:cs="Calibri"/>
                <w:sz w:val="20"/>
                <w:szCs w:val="20"/>
              </w:rPr>
            </w:pPr>
            <w:r w:rsidRPr="00B409B8">
              <w:rPr>
                <w:rFonts w:cs="Calibri"/>
                <w:sz w:val="20"/>
                <w:szCs w:val="20"/>
              </w:rPr>
              <w:t>10</w:t>
            </w:r>
          </w:p>
        </w:tc>
        <w:tc>
          <w:tcPr>
            <w:tcW w:w="3924" w:type="pct"/>
            <w:shd w:val="clear" w:color="auto" w:fill="auto"/>
            <w:vAlign w:val="center"/>
            <w:hideMark/>
          </w:tcPr>
          <w:p w14:paraId="3CC44C99" w14:textId="77777777" w:rsidR="003D1187" w:rsidRPr="00B409B8" w:rsidRDefault="003D1187" w:rsidP="005A4D37">
            <w:pPr>
              <w:jc w:val="center"/>
              <w:rPr>
                <w:rFonts w:cs="Calibri"/>
                <w:sz w:val="20"/>
                <w:szCs w:val="20"/>
              </w:rPr>
            </w:pPr>
            <w:r w:rsidRPr="00B409B8">
              <w:rPr>
                <w:rFonts w:cs="Calibri"/>
                <w:sz w:val="20"/>
                <w:szCs w:val="20"/>
              </w:rPr>
              <w:t>Monitor multimedialny</w:t>
            </w:r>
          </w:p>
        </w:tc>
        <w:tc>
          <w:tcPr>
            <w:tcW w:w="528" w:type="pct"/>
            <w:shd w:val="clear" w:color="auto" w:fill="auto"/>
            <w:noWrap/>
            <w:vAlign w:val="center"/>
            <w:hideMark/>
          </w:tcPr>
          <w:p w14:paraId="51BB4D8B" w14:textId="77777777" w:rsidR="003D1187" w:rsidRPr="00B409B8" w:rsidRDefault="003D1187" w:rsidP="005A4D37">
            <w:pPr>
              <w:jc w:val="center"/>
              <w:rPr>
                <w:rFonts w:cs="Calibri"/>
                <w:sz w:val="20"/>
                <w:szCs w:val="20"/>
              </w:rPr>
            </w:pPr>
            <w:r w:rsidRPr="00B409B8">
              <w:rPr>
                <w:rFonts w:cs="Calibri"/>
                <w:sz w:val="20"/>
                <w:szCs w:val="20"/>
              </w:rPr>
              <w:t>sztuka</w:t>
            </w:r>
          </w:p>
        </w:tc>
        <w:tc>
          <w:tcPr>
            <w:tcW w:w="274" w:type="pct"/>
            <w:shd w:val="clear" w:color="auto" w:fill="auto"/>
            <w:noWrap/>
            <w:vAlign w:val="center"/>
            <w:hideMark/>
          </w:tcPr>
          <w:p w14:paraId="199A9DAC" w14:textId="77777777" w:rsidR="003D1187" w:rsidRPr="00B409B8" w:rsidRDefault="003D1187" w:rsidP="005A4D37">
            <w:pPr>
              <w:jc w:val="center"/>
              <w:rPr>
                <w:rFonts w:cs="Calibri"/>
                <w:sz w:val="20"/>
                <w:szCs w:val="20"/>
              </w:rPr>
            </w:pPr>
            <w:r w:rsidRPr="00B409B8">
              <w:rPr>
                <w:rFonts w:cs="Calibri"/>
                <w:sz w:val="20"/>
                <w:szCs w:val="20"/>
              </w:rPr>
              <w:t>10</w:t>
            </w:r>
          </w:p>
        </w:tc>
      </w:tr>
    </w:tbl>
    <w:p w14:paraId="137B1181" w14:textId="77777777" w:rsidR="003D1187" w:rsidRDefault="003D1187" w:rsidP="003D1187">
      <w:pPr>
        <w:spacing w:line="312" w:lineRule="auto"/>
        <w:ind w:left="426" w:right="8"/>
      </w:pPr>
    </w:p>
    <w:p w14:paraId="735B461F" w14:textId="77777777" w:rsidR="003D1187" w:rsidRPr="00B409B8" w:rsidRDefault="003D1187" w:rsidP="003D1187">
      <w:pPr>
        <w:spacing w:line="312" w:lineRule="auto"/>
        <w:ind w:left="426" w:right="8"/>
      </w:pPr>
    </w:p>
    <w:p w14:paraId="0F9DFF50" w14:textId="77777777" w:rsidR="003D1187" w:rsidRDefault="003D1187" w:rsidP="003D1187">
      <w:pPr>
        <w:spacing w:line="312" w:lineRule="auto"/>
        <w:ind w:left="426" w:right="8"/>
        <w:rPr>
          <w:b/>
          <w:sz w:val="24"/>
          <w:szCs w:val="28"/>
        </w:rPr>
      </w:pPr>
      <w:r w:rsidRPr="005C7CE7">
        <w:rPr>
          <w:b/>
          <w:sz w:val="24"/>
          <w:szCs w:val="28"/>
        </w:rPr>
        <w:t>Część nr 3 Zakup wyposażenia pracowni wirtualnej wieloprzedmiotowej</w:t>
      </w:r>
    </w:p>
    <w:p w14:paraId="75D12CA6" w14:textId="77777777" w:rsidR="005C7CE7" w:rsidRPr="005C7CE7" w:rsidRDefault="005C7CE7" w:rsidP="003D1187">
      <w:pPr>
        <w:spacing w:line="312" w:lineRule="auto"/>
        <w:ind w:left="426" w:right="8"/>
        <w:rPr>
          <w:sz w:val="24"/>
          <w:szCs w:val="24"/>
        </w:rPr>
      </w:pPr>
    </w:p>
    <w:tbl>
      <w:tblPr>
        <w:tblW w:w="5000" w:type="pct"/>
        <w:tblCellMar>
          <w:left w:w="70" w:type="dxa"/>
          <w:right w:w="70" w:type="dxa"/>
        </w:tblCellMar>
        <w:tblLook w:val="04A0" w:firstRow="1" w:lastRow="0" w:firstColumn="1" w:lastColumn="0" w:noHBand="0" w:noVBand="1"/>
      </w:tblPr>
      <w:tblGrid>
        <w:gridCol w:w="894"/>
        <w:gridCol w:w="11478"/>
        <w:gridCol w:w="1573"/>
        <w:gridCol w:w="843"/>
      </w:tblGrid>
      <w:tr w:rsidR="003D1187" w:rsidRPr="00B409B8" w14:paraId="54AEBF14" w14:textId="77777777" w:rsidTr="005A4D37">
        <w:trPr>
          <w:trHeight w:val="20"/>
        </w:trPr>
        <w:tc>
          <w:tcPr>
            <w:tcW w:w="302" w:type="pct"/>
            <w:tcBorders>
              <w:top w:val="single" w:sz="4" w:space="0" w:color="auto"/>
              <w:left w:val="single" w:sz="4" w:space="0" w:color="auto"/>
              <w:bottom w:val="single" w:sz="4" w:space="0" w:color="auto"/>
              <w:right w:val="single" w:sz="4" w:space="0" w:color="auto"/>
            </w:tcBorders>
          </w:tcPr>
          <w:p w14:paraId="3B5850D7" w14:textId="77777777" w:rsidR="003D1187" w:rsidRPr="00B409B8" w:rsidRDefault="003D1187" w:rsidP="005A4D37">
            <w:pPr>
              <w:jc w:val="center"/>
              <w:rPr>
                <w:rFonts w:cs="Calibri"/>
                <w:sz w:val="20"/>
                <w:szCs w:val="20"/>
              </w:rPr>
            </w:pPr>
            <w:r>
              <w:rPr>
                <w:rFonts w:cs="Calibri"/>
                <w:sz w:val="20"/>
                <w:szCs w:val="20"/>
              </w:rPr>
              <w:t>1</w:t>
            </w:r>
          </w:p>
        </w:tc>
        <w:tc>
          <w:tcPr>
            <w:tcW w:w="3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22B76" w14:textId="77777777" w:rsidR="003D1187" w:rsidRPr="00B409B8" w:rsidRDefault="003D1187" w:rsidP="005A4D37">
            <w:pPr>
              <w:jc w:val="center"/>
              <w:rPr>
                <w:rFonts w:cs="Calibri"/>
                <w:sz w:val="20"/>
                <w:szCs w:val="20"/>
              </w:rPr>
            </w:pPr>
            <w:r w:rsidRPr="00B409B8">
              <w:rPr>
                <w:rFonts w:cs="Calibri"/>
                <w:sz w:val="20"/>
                <w:szCs w:val="20"/>
              </w:rPr>
              <w:t>Wirtualne laboratorium przedmiotowe</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14:paraId="27EA222A" w14:textId="77777777" w:rsidR="003D1187" w:rsidRPr="00B409B8" w:rsidRDefault="003D1187" w:rsidP="005A4D37">
            <w:pPr>
              <w:jc w:val="center"/>
              <w:rPr>
                <w:rFonts w:cs="Calibri"/>
                <w:sz w:val="20"/>
                <w:szCs w:val="20"/>
              </w:rPr>
            </w:pPr>
            <w:r w:rsidRPr="00B409B8">
              <w:rPr>
                <w:rFonts w:cs="Calibri"/>
                <w:sz w:val="20"/>
                <w:szCs w:val="20"/>
              </w:rPr>
              <w:t>sztuka</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14:paraId="5C2D65FF" w14:textId="77777777" w:rsidR="003D1187" w:rsidRPr="00B409B8" w:rsidRDefault="003D1187" w:rsidP="005A4D37">
            <w:pPr>
              <w:jc w:val="center"/>
              <w:rPr>
                <w:rFonts w:cs="Calibri"/>
                <w:sz w:val="20"/>
                <w:szCs w:val="20"/>
              </w:rPr>
            </w:pPr>
            <w:r w:rsidRPr="00B409B8">
              <w:rPr>
                <w:rFonts w:cs="Calibri"/>
                <w:sz w:val="20"/>
                <w:szCs w:val="20"/>
              </w:rPr>
              <w:t>9</w:t>
            </w:r>
          </w:p>
        </w:tc>
      </w:tr>
      <w:tr w:rsidR="003D1187" w:rsidRPr="00B409B8" w14:paraId="075E4DF3" w14:textId="77777777" w:rsidTr="005A4D37">
        <w:trPr>
          <w:trHeight w:val="20"/>
        </w:trPr>
        <w:tc>
          <w:tcPr>
            <w:tcW w:w="302" w:type="pct"/>
            <w:tcBorders>
              <w:top w:val="nil"/>
              <w:left w:val="single" w:sz="4" w:space="0" w:color="auto"/>
              <w:bottom w:val="single" w:sz="4" w:space="0" w:color="auto"/>
              <w:right w:val="single" w:sz="4" w:space="0" w:color="auto"/>
            </w:tcBorders>
          </w:tcPr>
          <w:p w14:paraId="4EE53B21" w14:textId="77777777" w:rsidR="003D1187" w:rsidRPr="00B409B8" w:rsidRDefault="003D1187" w:rsidP="005A4D37">
            <w:pPr>
              <w:jc w:val="center"/>
              <w:rPr>
                <w:rFonts w:cs="Calibri"/>
                <w:sz w:val="20"/>
                <w:szCs w:val="20"/>
              </w:rPr>
            </w:pPr>
            <w:r>
              <w:rPr>
                <w:rFonts w:cs="Calibri"/>
                <w:sz w:val="20"/>
                <w:szCs w:val="20"/>
              </w:rPr>
              <w:t>2</w:t>
            </w:r>
          </w:p>
        </w:tc>
        <w:tc>
          <w:tcPr>
            <w:tcW w:w="3881" w:type="pct"/>
            <w:tcBorders>
              <w:top w:val="nil"/>
              <w:left w:val="single" w:sz="4" w:space="0" w:color="auto"/>
              <w:bottom w:val="single" w:sz="4" w:space="0" w:color="auto"/>
              <w:right w:val="single" w:sz="4" w:space="0" w:color="auto"/>
            </w:tcBorders>
            <w:shd w:val="clear" w:color="auto" w:fill="auto"/>
            <w:vAlign w:val="center"/>
            <w:hideMark/>
          </w:tcPr>
          <w:p w14:paraId="4B1A4B29" w14:textId="77777777" w:rsidR="003D1187" w:rsidRPr="00B409B8" w:rsidRDefault="003D1187" w:rsidP="005A4D37">
            <w:pPr>
              <w:jc w:val="center"/>
              <w:rPr>
                <w:rFonts w:cs="Calibri"/>
                <w:sz w:val="20"/>
                <w:szCs w:val="20"/>
              </w:rPr>
            </w:pPr>
            <w:r w:rsidRPr="00B409B8">
              <w:rPr>
                <w:rFonts w:cs="Calibri"/>
                <w:sz w:val="20"/>
                <w:szCs w:val="20"/>
              </w:rPr>
              <w:t>Licencja umożliwiająca dostęp do portalu dla nauczyciel</w:t>
            </w:r>
            <w:r>
              <w:rPr>
                <w:rFonts w:cs="Calibri"/>
                <w:sz w:val="20"/>
                <w:szCs w:val="20"/>
              </w:rPr>
              <w:t>i</w:t>
            </w:r>
          </w:p>
        </w:tc>
        <w:tc>
          <w:tcPr>
            <w:tcW w:w="532" w:type="pct"/>
            <w:tcBorders>
              <w:top w:val="nil"/>
              <w:left w:val="nil"/>
              <w:bottom w:val="single" w:sz="4" w:space="0" w:color="auto"/>
              <w:right w:val="single" w:sz="4" w:space="0" w:color="auto"/>
            </w:tcBorders>
            <w:shd w:val="clear" w:color="auto" w:fill="auto"/>
            <w:noWrap/>
            <w:vAlign w:val="center"/>
            <w:hideMark/>
          </w:tcPr>
          <w:p w14:paraId="4AC24C7E" w14:textId="77777777" w:rsidR="003D1187" w:rsidRPr="00B409B8" w:rsidRDefault="003D1187" w:rsidP="005A4D37">
            <w:pPr>
              <w:jc w:val="center"/>
              <w:rPr>
                <w:rFonts w:cs="Calibri"/>
                <w:sz w:val="20"/>
                <w:szCs w:val="20"/>
              </w:rPr>
            </w:pPr>
            <w:r w:rsidRPr="00B409B8">
              <w:rPr>
                <w:rFonts w:cs="Calibri"/>
                <w:sz w:val="20"/>
                <w:szCs w:val="20"/>
              </w:rPr>
              <w:t>sztuka</w:t>
            </w:r>
          </w:p>
        </w:tc>
        <w:tc>
          <w:tcPr>
            <w:tcW w:w="285" w:type="pct"/>
            <w:tcBorders>
              <w:top w:val="nil"/>
              <w:left w:val="nil"/>
              <w:bottom w:val="single" w:sz="4" w:space="0" w:color="auto"/>
              <w:right w:val="single" w:sz="4" w:space="0" w:color="auto"/>
            </w:tcBorders>
            <w:shd w:val="clear" w:color="auto" w:fill="auto"/>
            <w:noWrap/>
            <w:vAlign w:val="center"/>
            <w:hideMark/>
          </w:tcPr>
          <w:p w14:paraId="1AFD6D7E" w14:textId="77777777" w:rsidR="003D1187" w:rsidRPr="00B409B8" w:rsidRDefault="003D1187" w:rsidP="005A4D37">
            <w:pPr>
              <w:jc w:val="center"/>
              <w:rPr>
                <w:rFonts w:cs="Calibri"/>
                <w:sz w:val="20"/>
                <w:szCs w:val="20"/>
              </w:rPr>
            </w:pPr>
            <w:r w:rsidRPr="00B409B8">
              <w:rPr>
                <w:rFonts w:cs="Calibri"/>
                <w:sz w:val="20"/>
                <w:szCs w:val="20"/>
              </w:rPr>
              <w:t>9</w:t>
            </w:r>
          </w:p>
        </w:tc>
      </w:tr>
      <w:tr w:rsidR="003D1187" w:rsidRPr="00B409B8" w14:paraId="29FC53AE" w14:textId="77777777" w:rsidTr="005A4D37">
        <w:trPr>
          <w:trHeight w:val="20"/>
        </w:trPr>
        <w:tc>
          <w:tcPr>
            <w:tcW w:w="302" w:type="pct"/>
            <w:tcBorders>
              <w:top w:val="nil"/>
              <w:left w:val="single" w:sz="4" w:space="0" w:color="auto"/>
              <w:bottom w:val="single" w:sz="4" w:space="0" w:color="auto"/>
              <w:right w:val="single" w:sz="4" w:space="0" w:color="auto"/>
            </w:tcBorders>
          </w:tcPr>
          <w:p w14:paraId="47E10838" w14:textId="77777777" w:rsidR="003D1187" w:rsidRPr="00B409B8" w:rsidRDefault="003D1187" w:rsidP="005A4D37">
            <w:pPr>
              <w:jc w:val="center"/>
              <w:rPr>
                <w:rFonts w:cs="Calibri"/>
                <w:sz w:val="20"/>
                <w:szCs w:val="20"/>
              </w:rPr>
            </w:pPr>
            <w:r>
              <w:rPr>
                <w:rFonts w:cs="Calibri"/>
                <w:sz w:val="20"/>
                <w:szCs w:val="20"/>
              </w:rPr>
              <w:t>3</w:t>
            </w:r>
          </w:p>
        </w:tc>
        <w:tc>
          <w:tcPr>
            <w:tcW w:w="3881" w:type="pct"/>
            <w:tcBorders>
              <w:top w:val="nil"/>
              <w:left w:val="single" w:sz="4" w:space="0" w:color="auto"/>
              <w:bottom w:val="single" w:sz="4" w:space="0" w:color="auto"/>
              <w:right w:val="single" w:sz="4" w:space="0" w:color="auto"/>
            </w:tcBorders>
            <w:shd w:val="clear" w:color="auto" w:fill="auto"/>
            <w:vAlign w:val="center"/>
            <w:hideMark/>
          </w:tcPr>
          <w:p w14:paraId="1F0514E0" w14:textId="77777777" w:rsidR="003D1187" w:rsidRPr="00B409B8" w:rsidRDefault="003D1187" w:rsidP="005A4D37">
            <w:pPr>
              <w:jc w:val="center"/>
              <w:rPr>
                <w:rFonts w:cs="Calibri"/>
                <w:sz w:val="20"/>
                <w:szCs w:val="20"/>
              </w:rPr>
            </w:pPr>
            <w:r w:rsidRPr="00B409B8">
              <w:rPr>
                <w:rFonts w:cs="Calibri"/>
                <w:sz w:val="20"/>
                <w:szCs w:val="20"/>
              </w:rPr>
              <w:t>Kostka  Rzeczywistość Mieszana</w:t>
            </w:r>
          </w:p>
        </w:tc>
        <w:tc>
          <w:tcPr>
            <w:tcW w:w="532" w:type="pct"/>
            <w:tcBorders>
              <w:top w:val="nil"/>
              <w:left w:val="nil"/>
              <w:bottom w:val="single" w:sz="4" w:space="0" w:color="auto"/>
              <w:right w:val="single" w:sz="4" w:space="0" w:color="auto"/>
            </w:tcBorders>
            <w:shd w:val="clear" w:color="auto" w:fill="auto"/>
            <w:noWrap/>
            <w:vAlign w:val="center"/>
            <w:hideMark/>
          </w:tcPr>
          <w:p w14:paraId="20FEA89F" w14:textId="77777777" w:rsidR="003D1187" w:rsidRPr="00B409B8" w:rsidRDefault="003D1187" w:rsidP="005A4D37">
            <w:pPr>
              <w:jc w:val="center"/>
              <w:rPr>
                <w:rFonts w:cs="Calibri"/>
                <w:sz w:val="20"/>
                <w:szCs w:val="20"/>
              </w:rPr>
            </w:pPr>
            <w:r w:rsidRPr="00B409B8">
              <w:rPr>
                <w:rFonts w:cs="Calibri"/>
                <w:sz w:val="20"/>
                <w:szCs w:val="20"/>
              </w:rPr>
              <w:t>sztuka</w:t>
            </w:r>
          </w:p>
        </w:tc>
        <w:tc>
          <w:tcPr>
            <w:tcW w:w="285" w:type="pct"/>
            <w:tcBorders>
              <w:top w:val="nil"/>
              <w:left w:val="nil"/>
              <w:bottom w:val="single" w:sz="4" w:space="0" w:color="auto"/>
              <w:right w:val="single" w:sz="4" w:space="0" w:color="auto"/>
            </w:tcBorders>
            <w:shd w:val="clear" w:color="auto" w:fill="auto"/>
            <w:noWrap/>
            <w:vAlign w:val="center"/>
            <w:hideMark/>
          </w:tcPr>
          <w:p w14:paraId="6497AE08" w14:textId="77777777" w:rsidR="003D1187" w:rsidRPr="00B409B8" w:rsidRDefault="003D1187" w:rsidP="005A4D37">
            <w:pPr>
              <w:jc w:val="center"/>
              <w:rPr>
                <w:rFonts w:cs="Calibri"/>
                <w:sz w:val="20"/>
                <w:szCs w:val="20"/>
              </w:rPr>
            </w:pPr>
            <w:r w:rsidRPr="00B409B8">
              <w:rPr>
                <w:rFonts w:cs="Calibri"/>
                <w:sz w:val="20"/>
                <w:szCs w:val="20"/>
              </w:rPr>
              <w:t>9</w:t>
            </w:r>
          </w:p>
        </w:tc>
      </w:tr>
    </w:tbl>
    <w:p w14:paraId="50230DD5" w14:textId="77777777" w:rsidR="003D1187" w:rsidRPr="00B409B8" w:rsidRDefault="003D1187" w:rsidP="003D1187">
      <w:pPr>
        <w:spacing w:line="312" w:lineRule="auto"/>
        <w:ind w:left="786" w:right="8"/>
      </w:pPr>
    </w:p>
    <w:p w14:paraId="3AD4CCB1" w14:textId="77777777" w:rsidR="004C324B" w:rsidRPr="004C324B" w:rsidRDefault="004C324B" w:rsidP="004C324B">
      <w:pPr>
        <w:spacing w:line="312" w:lineRule="auto"/>
        <w:ind w:right="8"/>
      </w:pPr>
      <w:r w:rsidRPr="004C324B">
        <w:t>Wspólny Słownik Zamówień (CPV):</w:t>
      </w:r>
    </w:p>
    <w:p w14:paraId="10BD7E9E" w14:textId="77777777" w:rsidR="004C324B" w:rsidRPr="004C324B" w:rsidRDefault="004C324B" w:rsidP="004C324B">
      <w:pPr>
        <w:spacing w:line="312" w:lineRule="auto"/>
        <w:ind w:right="8"/>
      </w:pPr>
      <w:r w:rsidRPr="004C324B">
        <w:t xml:space="preserve">CPV 39150000-8  Różne meble i wyposażenie </w:t>
      </w:r>
    </w:p>
    <w:p w14:paraId="50AF1E7B" w14:textId="77777777" w:rsidR="004C324B" w:rsidRPr="004C324B" w:rsidRDefault="004C324B" w:rsidP="004C324B">
      <w:pPr>
        <w:spacing w:line="312" w:lineRule="auto"/>
        <w:ind w:right="8"/>
      </w:pPr>
      <w:r w:rsidRPr="004C324B">
        <w:t>CPV 39290000-1 Wyposażenie różne</w:t>
      </w:r>
    </w:p>
    <w:p w14:paraId="69313F87" w14:textId="77777777" w:rsidR="004C324B" w:rsidRPr="004C324B" w:rsidRDefault="004C324B" w:rsidP="004C324B">
      <w:pPr>
        <w:spacing w:line="312" w:lineRule="auto"/>
        <w:ind w:right="8"/>
      </w:pPr>
      <w:r w:rsidRPr="004C324B">
        <w:t>CPV 39162100-6 pomoce dydaktyczne</w:t>
      </w:r>
    </w:p>
    <w:p w14:paraId="215F1EFF" w14:textId="77777777" w:rsidR="004C324B" w:rsidRPr="004C324B" w:rsidRDefault="004C324B" w:rsidP="004C324B">
      <w:pPr>
        <w:spacing w:line="312" w:lineRule="auto"/>
        <w:ind w:right="8"/>
      </w:pPr>
      <w:r w:rsidRPr="004C324B">
        <w:t>CPV 30213200-7 Komputer tablet</w:t>
      </w:r>
    </w:p>
    <w:p w14:paraId="5A644A9A" w14:textId="77777777" w:rsidR="00FA2B23" w:rsidRDefault="00FA2B23" w:rsidP="00FA2B23">
      <w:pPr>
        <w:spacing w:line="312" w:lineRule="auto"/>
        <w:ind w:right="8"/>
        <w:jc w:val="center"/>
      </w:pPr>
    </w:p>
    <w:p w14:paraId="464F8A8B" w14:textId="77777777" w:rsidR="00D34904" w:rsidRDefault="00D34904" w:rsidP="00FA2B23">
      <w:pPr>
        <w:spacing w:line="312" w:lineRule="auto"/>
        <w:ind w:right="8"/>
        <w:jc w:val="center"/>
      </w:pPr>
    </w:p>
    <w:p w14:paraId="5ACF95C8" w14:textId="77777777" w:rsidR="00D34904" w:rsidRDefault="00D34904" w:rsidP="00FA2B23">
      <w:pPr>
        <w:spacing w:line="312" w:lineRule="auto"/>
        <w:ind w:right="8"/>
        <w:jc w:val="center"/>
      </w:pPr>
    </w:p>
    <w:p w14:paraId="104404E1" w14:textId="77777777" w:rsidR="00D34904" w:rsidRDefault="00D34904" w:rsidP="00FA2B23">
      <w:pPr>
        <w:spacing w:line="312" w:lineRule="auto"/>
        <w:ind w:right="8"/>
        <w:jc w:val="center"/>
      </w:pPr>
    </w:p>
    <w:p w14:paraId="55F2E0E1" w14:textId="77777777" w:rsidR="00D34904" w:rsidRDefault="00D34904" w:rsidP="00FA2B23">
      <w:pPr>
        <w:spacing w:line="312" w:lineRule="auto"/>
        <w:ind w:right="8"/>
        <w:jc w:val="center"/>
      </w:pPr>
    </w:p>
    <w:p w14:paraId="4E86195F" w14:textId="77777777" w:rsidR="00D34904" w:rsidRDefault="00D34904" w:rsidP="00FA2B23">
      <w:pPr>
        <w:spacing w:line="312" w:lineRule="auto"/>
        <w:ind w:right="8"/>
        <w:jc w:val="center"/>
      </w:pPr>
    </w:p>
    <w:p w14:paraId="1D0B8F29" w14:textId="192C7A80" w:rsidR="003D1187" w:rsidRPr="00FA2B23" w:rsidRDefault="003D1187" w:rsidP="00FA2B23">
      <w:pPr>
        <w:spacing w:line="312" w:lineRule="auto"/>
        <w:ind w:right="8"/>
        <w:jc w:val="center"/>
        <w:rPr>
          <w:b/>
          <w:bCs/>
          <w:sz w:val="24"/>
          <w:szCs w:val="24"/>
        </w:rPr>
      </w:pPr>
      <w:r w:rsidRPr="00FA2B23">
        <w:rPr>
          <w:b/>
          <w:bCs/>
          <w:sz w:val="24"/>
          <w:szCs w:val="24"/>
        </w:rPr>
        <w:t>Szczegółowy Opis Przedmiotu Zamówienia na poszczególne części zamówienia.</w:t>
      </w:r>
    </w:p>
    <w:tbl>
      <w:tblPr>
        <w:tblW w:w="5000" w:type="pct"/>
        <w:tblLayout w:type="fixed"/>
        <w:tblCellMar>
          <w:left w:w="70" w:type="dxa"/>
          <w:right w:w="70" w:type="dxa"/>
        </w:tblCellMar>
        <w:tblLook w:val="04A0" w:firstRow="1" w:lastRow="0" w:firstColumn="1" w:lastColumn="0" w:noHBand="0" w:noVBand="1"/>
      </w:tblPr>
      <w:tblGrid>
        <w:gridCol w:w="425"/>
        <w:gridCol w:w="1418"/>
        <w:gridCol w:w="5813"/>
        <w:gridCol w:w="991"/>
        <w:gridCol w:w="565"/>
        <w:gridCol w:w="1134"/>
        <w:gridCol w:w="991"/>
        <w:gridCol w:w="997"/>
        <w:gridCol w:w="1131"/>
        <w:gridCol w:w="358"/>
        <w:gridCol w:w="160"/>
        <w:gridCol w:w="160"/>
        <w:gridCol w:w="160"/>
        <w:gridCol w:w="160"/>
        <w:gridCol w:w="163"/>
        <w:gridCol w:w="172"/>
      </w:tblGrid>
      <w:tr w:rsidR="006E3F80" w:rsidRPr="00FA2B23" w14:paraId="374D7442" w14:textId="77777777" w:rsidTr="008273F6">
        <w:trPr>
          <w:trHeight w:val="300"/>
        </w:trPr>
        <w:tc>
          <w:tcPr>
            <w:tcW w:w="144" w:type="pct"/>
            <w:tcBorders>
              <w:top w:val="nil"/>
              <w:left w:val="nil"/>
              <w:bottom w:val="nil"/>
              <w:right w:val="nil"/>
            </w:tcBorders>
            <w:shd w:val="clear" w:color="auto" w:fill="auto"/>
            <w:noWrap/>
            <w:vAlign w:val="bottom"/>
            <w:hideMark/>
          </w:tcPr>
          <w:p w14:paraId="48951BE8" w14:textId="77777777" w:rsidR="00FA2B23" w:rsidRPr="00FA2B23" w:rsidRDefault="00FA2B23" w:rsidP="00FA2B23">
            <w:pPr>
              <w:widowControl/>
              <w:autoSpaceDE/>
              <w:autoSpaceDN/>
              <w:rPr>
                <w:sz w:val="20"/>
                <w:szCs w:val="20"/>
                <w:lang w:eastAsia="pl-PL"/>
              </w:rPr>
            </w:pPr>
          </w:p>
        </w:tc>
        <w:tc>
          <w:tcPr>
            <w:tcW w:w="479" w:type="pct"/>
            <w:tcBorders>
              <w:top w:val="nil"/>
              <w:left w:val="nil"/>
              <w:bottom w:val="nil"/>
              <w:right w:val="nil"/>
            </w:tcBorders>
            <w:shd w:val="clear" w:color="auto" w:fill="auto"/>
            <w:noWrap/>
            <w:vAlign w:val="bottom"/>
            <w:hideMark/>
          </w:tcPr>
          <w:p w14:paraId="1B5C7BBC" w14:textId="77777777" w:rsidR="00FA2B23" w:rsidRPr="00FA2B23" w:rsidRDefault="00FA2B23" w:rsidP="00FA2B23">
            <w:pPr>
              <w:widowControl/>
              <w:autoSpaceDE/>
              <w:autoSpaceDN/>
              <w:rPr>
                <w:sz w:val="20"/>
                <w:szCs w:val="20"/>
                <w:lang w:eastAsia="pl-PL"/>
              </w:rPr>
            </w:pPr>
          </w:p>
        </w:tc>
        <w:tc>
          <w:tcPr>
            <w:tcW w:w="3545" w:type="pct"/>
            <w:gridSpan w:val="6"/>
            <w:tcBorders>
              <w:top w:val="nil"/>
              <w:left w:val="nil"/>
              <w:bottom w:val="nil"/>
              <w:right w:val="nil"/>
            </w:tcBorders>
            <w:shd w:val="clear" w:color="auto" w:fill="auto"/>
            <w:noWrap/>
            <w:vAlign w:val="bottom"/>
            <w:hideMark/>
          </w:tcPr>
          <w:p w14:paraId="460396B7" w14:textId="77777777" w:rsidR="00FA2B23" w:rsidRPr="00FA2B23" w:rsidRDefault="00FA2B23" w:rsidP="00FA2B23">
            <w:pPr>
              <w:widowControl/>
              <w:autoSpaceDE/>
              <w:autoSpaceDN/>
              <w:rPr>
                <w:sz w:val="20"/>
                <w:szCs w:val="20"/>
                <w:lang w:eastAsia="pl-PL"/>
              </w:rPr>
            </w:pPr>
          </w:p>
        </w:tc>
        <w:tc>
          <w:tcPr>
            <w:tcW w:w="503" w:type="pct"/>
            <w:gridSpan w:val="2"/>
            <w:tcBorders>
              <w:top w:val="nil"/>
              <w:left w:val="nil"/>
              <w:bottom w:val="nil"/>
              <w:right w:val="nil"/>
            </w:tcBorders>
            <w:shd w:val="clear" w:color="auto" w:fill="auto"/>
            <w:noWrap/>
            <w:vAlign w:val="bottom"/>
            <w:hideMark/>
          </w:tcPr>
          <w:p w14:paraId="12B9C5E5" w14:textId="77777777" w:rsidR="00FA2B23" w:rsidRPr="00FA2B23" w:rsidRDefault="00FA2B23" w:rsidP="00FA2B23">
            <w:pPr>
              <w:widowControl/>
              <w:autoSpaceDE/>
              <w:autoSpaceDN/>
              <w:rPr>
                <w:sz w:val="20"/>
                <w:szCs w:val="20"/>
                <w:lang w:eastAsia="pl-PL"/>
              </w:rPr>
            </w:pPr>
          </w:p>
        </w:tc>
        <w:tc>
          <w:tcPr>
            <w:tcW w:w="54" w:type="pct"/>
            <w:tcBorders>
              <w:top w:val="nil"/>
              <w:left w:val="nil"/>
              <w:bottom w:val="nil"/>
              <w:right w:val="nil"/>
            </w:tcBorders>
            <w:shd w:val="clear" w:color="auto" w:fill="auto"/>
            <w:noWrap/>
            <w:vAlign w:val="bottom"/>
            <w:hideMark/>
          </w:tcPr>
          <w:p w14:paraId="7BE9ACBE" w14:textId="77777777" w:rsidR="00FA2B23" w:rsidRPr="00FA2B23" w:rsidRDefault="00FA2B23" w:rsidP="00FA2B23">
            <w:pPr>
              <w:widowControl/>
              <w:autoSpaceDE/>
              <w:autoSpaceDN/>
              <w:rPr>
                <w:sz w:val="20"/>
                <w:szCs w:val="20"/>
                <w:lang w:eastAsia="pl-PL"/>
              </w:rPr>
            </w:pPr>
          </w:p>
        </w:tc>
        <w:tc>
          <w:tcPr>
            <w:tcW w:w="54" w:type="pct"/>
            <w:tcBorders>
              <w:top w:val="nil"/>
              <w:left w:val="nil"/>
              <w:bottom w:val="nil"/>
              <w:right w:val="nil"/>
            </w:tcBorders>
            <w:shd w:val="clear" w:color="auto" w:fill="auto"/>
            <w:noWrap/>
            <w:vAlign w:val="bottom"/>
            <w:hideMark/>
          </w:tcPr>
          <w:p w14:paraId="4E94EAF6" w14:textId="77777777" w:rsidR="00FA2B23" w:rsidRPr="00FA2B23" w:rsidRDefault="00FA2B23" w:rsidP="00FA2B23">
            <w:pPr>
              <w:widowControl/>
              <w:autoSpaceDE/>
              <w:autoSpaceDN/>
              <w:rPr>
                <w:sz w:val="20"/>
                <w:szCs w:val="20"/>
                <w:lang w:eastAsia="pl-PL"/>
              </w:rPr>
            </w:pPr>
          </w:p>
        </w:tc>
        <w:tc>
          <w:tcPr>
            <w:tcW w:w="54" w:type="pct"/>
            <w:tcBorders>
              <w:top w:val="nil"/>
              <w:left w:val="nil"/>
              <w:bottom w:val="nil"/>
              <w:right w:val="nil"/>
            </w:tcBorders>
            <w:shd w:val="clear" w:color="auto" w:fill="auto"/>
            <w:noWrap/>
            <w:vAlign w:val="bottom"/>
            <w:hideMark/>
          </w:tcPr>
          <w:p w14:paraId="4206B59C" w14:textId="77777777" w:rsidR="00FA2B23" w:rsidRPr="00FA2B23" w:rsidRDefault="00FA2B23" w:rsidP="00FA2B23">
            <w:pPr>
              <w:widowControl/>
              <w:autoSpaceDE/>
              <w:autoSpaceDN/>
              <w:rPr>
                <w:sz w:val="20"/>
                <w:szCs w:val="20"/>
                <w:lang w:eastAsia="pl-PL"/>
              </w:rPr>
            </w:pPr>
          </w:p>
        </w:tc>
        <w:tc>
          <w:tcPr>
            <w:tcW w:w="54" w:type="pct"/>
            <w:tcBorders>
              <w:top w:val="nil"/>
              <w:left w:val="nil"/>
              <w:bottom w:val="nil"/>
              <w:right w:val="nil"/>
            </w:tcBorders>
            <w:shd w:val="clear" w:color="auto" w:fill="auto"/>
            <w:noWrap/>
            <w:vAlign w:val="bottom"/>
            <w:hideMark/>
          </w:tcPr>
          <w:p w14:paraId="1671FE23" w14:textId="77777777" w:rsidR="00FA2B23" w:rsidRPr="00FA2B23" w:rsidRDefault="00FA2B23" w:rsidP="00FA2B23">
            <w:pPr>
              <w:widowControl/>
              <w:autoSpaceDE/>
              <w:autoSpaceDN/>
              <w:rPr>
                <w:sz w:val="20"/>
                <w:szCs w:val="20"/>
                <w:lang w:eastAsia="pl-PL"/>
              </w:rPr>
            </w:pPr>
          </w:p>
        </w:tc>
        <w:tc>
          <w:tcPr>
            <w:tcW w:w="55" w:type="pct"/>
            <w:tcBorders>
              <w:top w:val="nil"/>
              <w:left w:val="nil"/>
              <w:bottom w:val="nil"/>
              <w:right w:val="nil"/>
            </w:tcBorders>
            <w:shd w:val="clear" w:color="auto" w:fill="auto"/>
            <w:noWrap/>
            <w:vAlign w:val="bottom"/>
            <w:hideMark/>
          </w:tcPr>
          <w:p w14:paraId="2E2F3DBD" w14:textId="77777777" w:rsidR="00FA2B23" w:rsidRPr="00FA2B23" w:rsidRDefault="00FA2B23" w:rsidP="00FA2B23">
            <w:pPr>
              <w:widowControl/>
              <w:autoSpaceDE/>
              <w:autoSpaceDN/>
              <w:rPr>
                <w:sz w:val="20"/>
                <w:szCs w:val="20"/>
                <w:lang w:eastAsia="pl-PL"/>
              </w:rPr>
            </w:pPr>
          </w:p>
        </w:tc>
        <w:tc>
          <w:tcPr>
            <w:tcW w:w="58" w:type="pct"/>
            <w:tcBorders>
              <w:top w:val="nil"/>
              <w:left w:val="nil"/>
              <w:bottom w:val="nil"/>
              <w:right w:val="nil"/>
            </w:tcBorders>
            <w:shd w:val="clear" w:color="auto" w:fill="auto"/>
            <w:noWrap/>
            <w:vAlign w:val="bottom"/>
            <w:hideMark/>
          </w:tcPr>
          <w:p w14:paraId="656037E7" w14:textId="77777777" w:rsidR="00FA2B23" w:rsidRPr="00FA2B23" w:rsidRDefault="00FA2B23" w:rsidP="00FA2B23">
            <w:pPr>
              <w:widowControl/>
              <w:autoSpaceDE/>
              <w:autoSpaceDN/>
              <w:rPr>
                <w:sz w:val="20"/>
                <w:szCs w:val="20"/>
                <w:lang w:eastAsia="pl-PL"/>
              </w:rPr>
            </w:pPr>
          </w:p>
        </w:tc>
      </w:tr>
      <w:tr w:rsidR="00FA2B23" w:rsidRPr="00FA2B23" w14:paraId="41034D91" w14:textId="77777777" w:rsidTr="008273F6">
        <w:trPr>
          <w:trHeight w:val="300"/>
        </w:trPr>
        <w:tc>
          <w:tcPr>
            <w:tcW w:w="144" w:type="pct"/>
            <w:tcBorders>
              <w:top w:val="nil"/>
              <w:left w:val="nil"/>
              <w:bottom w:val="nil"/>
              <w:right w:val="nil"/>
            </w:tcBorders>
            <w:shd w:val="clear" w:color="auto" w:fill="auto"/>
            <w:noWrap/>
            <w:vAlign w:val="bottom"/>
            <w:hideMark/>
          </w:tcPr>
          <w:p w14:paraId="06DA5255" w14:textId="77777777" w:rsidR="00FA2B23" w:rsidRPr="00FA2B23" w:rsidRDefault="00FA2B23" w:rsidP="00FA2B23">
            <w:pPr>
              <w:widowControl/>
              <w:autoSpaceDE/>
              <w:autoSpaceDN/>
              <w:rPr>
                <w:sz w:val="20"/>
                <w:szCs w:val="20"/>
                <w:lang w:eastAsia="pl-PL"/>
              </w:rPr>
            </w:pPr>
          </w:p>
        </w:tc>
        <w:tc>
          <w:tcPr>
            <w:tcW w:w="479" w:type="pct"/>
            <w:tcBorders>
              <w:top w:val="nil"/>
              <w:left w:val="nil"/>
              <w:bottom w:val="nil"/>
              <w:right w:val="nil"/>
            </w:tcBorders>
            <w:shd w:val="clear" w:color="auto" w:fill="auto"/>
            <w:noWrap/>
            <w:vAlign w:val="bottom"/>
            <w:hideMark/>
          </w:tcPr>
          <w:p w14:paraId="009542FA" w14:textId="77777777" w:rsidR="00FA2B23" w:rsidRPr="00FA2B23" w:rsidRDefault="00FA2B23" w:rsidP="00FA2B23">
            <w:pPr>
              <w:widowControl/>
              <w:autoSpaceDE/>
              <w:autoSpaceDN/>
              <w:rPr>
                <w:sz w:val="20"/>
                <w:szCs w:val="20"/>
                <w:lang w:eastAsia="pl-PL"/>
              </w:rPr>
            </w:pPr>
          </w:p>
        </w:tc>
        <w:tc>
          <w:tcPr>
            <w:tcW w:w="3545" w:type="pct"/>
            <w:gridSpan w:val="6"/>
            <w:tcBorders>
              <w:top w:val="nil"/>
              <w:left w:val="nil"/>
              <w:bottom w:val="nil"/>
              <w:right w:val="nil"/>
            </w:tcBorders>
            <w:shd w:val="clear" w:color="auto" w:fill="auto"/>
            <w:noWrap/>
            <w:vAlign w:val="bottom"/>
            <w:hideMark/>
          </w:tcPr>
          <w:p w14:paraId="793717DB" w14:textId="77777777" w:rsidR="00FA2B23" w:rsidRPr="00FA2B23" w:rsidRDefault="00FA2B23" w:rsidP="00FA2B23">
            <w:pPr>
              <w:widowControl/>
              <w:autoSpaceDE/>
              <w:autoSpaceDN/>
              <w:rPr>
                <w:sz w:val="20"/>
                <w:szCs w:val="20"/>
                <w:lang w:eastAsia="pl-PL"/>
              </w:rPr>
            </w:pPr>
          </w:p>
        </w:tc>
        <w:tc>
          <w:tcPr>
            <w:tcW w:w="503" w:type="pct"/>
            <w:gridSpan w:val="2"/>
            <w:tcBorders>
              <w:top w:val="nil"/>
              <w:left w:val="nil"/>
              <w:bottom w:val="nil"/>
              <w:right w:val="nil"/>
            </w:tcBorders>
            <w:shd w:val="clear" w:color="auto" w:fill="auto"/>
            <w:noWrap/>
            <w:vAlign w:val="bottom"/>
            <w:hideMark/>
          </w:tcPr>
          <w:p w14:paraId="519B1EC0" w14:textId="77777777" w:rsidR="00FA2B23" w:rsidRPr="00FA2B23" w:rsidRDefault="00FA2B23" w:rsidP="00FA2B23">
            <w:pPr>
              <w:widowControl/>
              <w:autoSpaceDE/>
              <w:autoSpaceDN/>
              <w:rPr>
                <w:sz w:val="20"/>
                <w:szCs w:val="20"/>
                <w:lang w:eastAsia="pl-PL"/>
              </w:rPr>
            </w:pPr>
          </w:p>
        </w:tc>
        <w:tc>
          <w:tcPr>
            <w:tcW w:w="54" w:type="pct"/>
            <w:tcBorders>
              <w:top w:val="nil"/>
              <w:left w:val="nil"/>
              <w:bottom w:val="nil"/>
              <w:right w:val="nil"/>
            </w:tcBorders>
            <w:shd w:val="clear" w:color="auto" w:fill="auto"/>
            <w:noWrap/>
            <w:vAlign w:val="bottom"/>
            <w:hideMark/>
          </w:tcPr>
          <w:p w14:paraId="46F78A3C" w14:textId="77777777" w:rsidR="00FA2B23" w:rsidRPr="00FA2B23" w:rsidRDefault="00FA2B23" w:rsidP="00FA2B23">
            <w:pPr>
              <w:widowControl/>
              <w:autoSpaceDE/>
              <w:autoSpaceDN/>
              <w:rPr>
                <w:sz w:val="20"/>
                <w:szCs w:val="20"/>
                <w:lang w:eastAsia="pl-PL"/>
              </w:rPr>
            </w:pPr>
          </w:p>
        </w:tc>
        <w:tc>
          <w:tcPr>
            <w:tcW w:w="54" w:type="pct"/>
            <w:tcBorders>
              <w:top w:val="nil"/>
              <w:left w:val="nil"/>
              <w:bottom w:val="nil"/>
              <w:right w:val="nil"/>
            </w:tcBorders>
            <w:shd w:val="clear" w:color="auto" w:fill="auto"/>
            <w:noWrap/>
            <w:vAlign w:val="bottom"/>
            <w:hideMark/>
          </w:tcPr>
          <w:p w14:paraId="217EFB83" w14:textId="77777777" w:rsidR="00FA2B23" w:rsidRPr="00FA2B23" w:rsidRDefault="00FA2B23" w:rsidP="00FA2B23">
            <w:pPr>
              <w:widowControl/>
              <w:autoSpaceDE/>
              <w:autoSpaceDN/>
              <w:rPr>
                <w:sz w:val="20"/>
                <w:szCs w:val="20"/>
                <w:lang w:eastAsia="pl-PL"/>
              </w:rPr>
            </w:pPr>
          </w:p>
        </w:tc>
        <w:tc>
          <w:tcPr>
            <w:tcW w:w="54" w:type="pct"/>
            <w:tcBorders>
              <w:top w:val="nil"/>
              <w:left w:val="nil"/>
              <w:bottom w:val="nil"/>
              <w:right w:val="nil"/>
            </w:tcBorders>
            <w:shd w:val="clear" w:color="auto" w:fill="auto"/>
            <w:noWrap/>
            <w:vAlign w:val="bottom"/>
            <w:hideMark/>
          </w:tcPr>
          <w:p w14:paraId="1F8390A8" w14:textId="77777777" w:rsidR="00FA2B23" w:rsidRPr="00FA2B23" w:rsidRDefault="00FA2B23" w:rsidP="00FA2B23">
            <w:pPr>
              <w:widowControl/>
              <w:autoSpaceDE/>
              <w:autoSpaceDN/>
              <w:rPr>
                <w:sz w:val="20"/>
                <w:szCs w:val="20"/>
                <w:lang w:eastAsia="pl-PL"/>
              </w:rPr>
            </w:pPr>
          </w:p>
        </w:tc>
        <w:tc>
          <w:tcPr>
            <w:tcW w:w="54" w:type="pct"/>
            <w:tcBorders>
              <w:top w:val="nil"/>
              <w:left w:val="nil"/>
              <w:bottom w:val="nil"/>
              <w:right w:val="nil"/>
            </w:tcBorders>
            <w:shd w:val="clear" w:color="auto" w:fill="auto"/>
            <w:noWrap/>
            <w:vAlign w:val="bottom"/>
            <w:hideMark/>
          </w:tcPr>
          <w:p w14:paraId="15513C20" w14:textId="77777777" w:rsidR="00FA2B23" w:rsidRPr="00FA2B23" w:rsidRDefault="00FA2B23" w:rsidP="00FA2B23">
            <w:pPr>
              <w:widowControl/>
              <w:autoSpaceDE/>
              <w:autoSpaceDN/>
              <w:rPr>
                <w:sz w:val="20"/>
                <w:szCs w:val="20"/>
                <w:lang w:eastAsia="pl-PL"/>
              </w:rPr>
            </w:pPr>
          </w:p>
        </w:tc>
        <w:tc>
          <w:tcPr>
            <w:tcW w:w="55" w:type="pct"/>
            <w:tcBorders>
              <w:top w:val="nil"/>
              <w:left w:val="nil"/>
              <w:bottom w:val="nil"/>
              <w:right w:val="nil"/>
            </w:tcBorders>
            <w:shd w:val="clear" w:color="auto" w:fill="auto"/>
            <w:noWrap/>
            <w:vAlign w:val="bottom"/>
            <w:hideMark/>
          </w:tcPr>
          <w:p w14:paraId="687C48DA" w14:textId="77777777" w:rsidR="00FA2B23" w:rsidRPr="00FA2B23" w:rsidRDefault="00FA2B23" w:rsidP="00FA2B23">
            <w:pPr>
              <w:widowControl/>
              <w:autoSpaceDE/>
              <w:autoSpaceDN/>
              <w:rPr>
                <w:sz w:val="20"/>
                <w:szCs w:val="20"/>
                <w:lang w:eastAsia="pl-PL"/>
              </w:rPr>
            </w:pPr>
          </w:p>
        </w:tc>
        <w:tc>
          <w:tcPr>
            <w:tcW w:w="58" w:type="pct"/>
            <w:tcBorders>
              <w:top w:val="nil"/>
              <w:left w:val="nil"/>
              <w:bottom w:val="nil"/>
              <w:right w:val="nil"/>
            </w:tcBorders>
            <w:shd w:val="clear" w:color="auto" w:fill="auto"/>
            <w:noWrap/>
            <w:vAlign w:val="bottom"/>
            <w:hideMark/>
          </w:tcPr>
          <w:p w14:paraId="0303BA00" w14:textId="77777777" w:rsidR="00FA2B23" w:rsidRPr="00FA2B23" w:rsidRDefault="00FA2B23" w:rsidP="00FA2B23">
            <w:pPr>
              <w:widowControl/>
              <w:autoSpaceDE/>
              <w:autoSpaceDN/>
              <w:rPr>
                <w:sz w:val="20"/>
                <w:szCs w:val="20"/>
                <w:lang w:eastAsia="pl-PL"/>
              </w:rPr>
            </w:pPr>
          </w:p>
        </w:tc>
      </w:tr>
      <w:tr w:rsidR="00FA2B23" w:rsidRPr="00D34904" w14:paraId="6B7FF595" w14:textId="77777777" w:rsidTr="006E3F80">
        <w:trPr>
          <w:trHeight w:val="810"/>
        </w:trPr>
        <w:tc>
          <w:tcPr>
            <w:tcW w:w="4167" w:type="pct"/>
            <w:gridSpan w:val="8"/>
            <w:tcBorders>
              <w:top w:val="single" w:sz="4" w:space="0" w:color="auto"/>
              <w:left w:val="single" w:sz="4" w:space="0" w:color="auto"/>
              <w:bottom w:val="single" w:sz="4" w:space="0" w:color="auto"/>
              <w:right w:val="single" w:sz="4" w:space="0" w:color="auto"/>
            </w:tcBorders>
            <w:shd w:val="clear" w:color="000000" w:fill="9BC2E6"/>
            <w:vAlign w:val="bottom"/>
            <w:hideMark/>
          </w:tcPr>
          <w:p w14:paraId="36C39D07" w14:textId="77777777" w:rsidR="00FA2B23" w:rsidRPr="00FA2B23" w:rsidRDefault="00FA2B23" w:rsidP="00FA2B23">
            <w:pPr>
              <w:widowControl/>
              <w:autoSpaceDE/>
              <w:autoSpaceDN/>
              <w:jc w:val="center"/>
              <w:rPr>
                <w:b/>
                <w:bCs/>
                <w:sz w:val="20"/>
                <w:szCs w:val="20"/>
                <w:lang w:eastAsia="pl-PL"/>
              </w:rPr>
            </w:pPr>
            <w:r w:rsidRPr="00FA2B23">
              <w:rPr>
                <w:b/>
                <w:bCs/>
                <w:sz w:val="20"/>
                <w:szCs w:val="20"/>
                <w:lang w:eastAsia="pl-PL"/>
              </w:rPr>
              <w:t xml:space="preserve">CZĘŚĆ I WYPOSAŻENIE PRACOWNI FIZYCZNO - CHEMICZNEJ </w:t>
            </w:r>
          </w:p>
        </w:tc>
        <w:tc>
          <w:tcPr>
            <w:tcW w:w="382" w:type="pct"/>
            <w:tcBorders>
              <w:top w:val="nil"/>
              <w:left w:val="nil"/>
              <w:bottom w:val="nil"/>
              <w:right w:val="nil"/>
            </w:tcBorders>
            <w:shd w:val="clear" w:color="000000" w:fill="9BC2E6"/>
            <w:noWrap/>
            <w:vAlign w:val="bottom"/>
            <w:hideMark/>
          </w:tcPr>
          <w:p w14:paraId="096BEED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nil"/>
              <w:right w:val="nil"/>
            </w:tcBorders>
            <w:shd w:val="clear" w:color="000000" w:fill="9BC2E6"/>
            <w:noWrap/>
            <w:vAlign w:val="bottom"/>
            <w:hideMark/>
          </w:tcPr>
          <w:p w14:paraId="0CB7352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46D7772A" w14:textId="77777777" w:rsidTr="008273F6">
        <w:trPr>
          <w:trHeight w:val="780"/>
        </w:trPr>
        <w:tc>
          <w:tcPr>
            <w:tcW w:w="144" w:type="pct"/>
            <w:tcBorders>
              <w:top w:val="nil"/>
              <w:left w:val="single" w:sz="4" w:space="0" w:color="auto"/>
              <w:bottom w:val="single" w:sz="4" w:space="0" w:color="auto"/>
              <w:right w:val="single" w:sz="4" w:space="0" w:color="auto"/>
            </w:tcBorders>
            <w:shd w:val="clear" w:color="000000" w:fill="BDD7EE"/>
            <w:noWrap/>
            <w:vAlign w:val="bottom"/>
            <w:hideMark/>
          </w:tcPr>
          <w:p w14:paraId="26FD4719" w14:textId="77777777" w:rsidR="00FA2B23" w:rsidRPr="00FA2B23" w:rsidRDefault="00FA2B23" w:rsidP="00FA2B23">
            <w:pPr>
              <w:widowControl/>
              <w:autoSpaceDE/>
              <w:autoSpaceDN/>
              <w:jc w:val="center"/>
              <w:rPr>
                <w:b/>
                <w:bCs/>
                <w:color w:val="000000"/>
                <w:sz w:val="20"/>
                <w:szCs w:val="20"/>
                <w:lang w:eastAsia="pl-PL"/>
              </w:rPr>
            </w:pPr>
            <w:r w:rsidRPr="00FA2B23">
              <w:rPr>
                <w:b/>
                <w:bCs/>
                <w:color w:val="000000"/>
                <w:sz w:val="20"/>
                <w:szCs w:val="20"/>
                <w:lang w:eastAsia="pl-PL"/>
              </w:rPr>
              <w:t>Lp</w:t>
            </w:r>
          </w:p>
        </w:tc>
        <w:tc>
          <w:tcPr>
            <w:tcW w:w="479" w:type="pct"/>
            <w:tcBorders>
              <w:top w:val="nil"/>
              <w:left w:val="nil"/>
              <w:bottom w:val="single" w:sz="4" w:space="0" w:color="auto"/>
              <w:right w:val="single" w:sz="4" w:space="0" w:color="auto"/>
            </w:tcBorders>
            <w:shd w:val="clear" w:color="000000" w:fill="BDD7EE"/>
            <w:noWrap/>
            <w:vAlign w:val="bottom"/>
            <w:hideMark/>
          </w:tcPr>
          <w:p w14:paraId="5D9D4832" w14:textId="77777777" w:rsidR="00FA2B23" w:rsidRPr="00FA2B23" w:rsidRDefault="00FA2B23" w:rsidP="00FA2B23">
            <w:pPr>
              <w:widowControl/>
              <w:autoSpaceDE/>
              <w:autoSpaceDN/>
              <w:jc w:val="center"/>
              <w:rPr>
                <w:b/>
                <w:bCs/>
                <w:color w:val="000000"/>
                <w:sz w:val="20"/>
                <w:szCs w:val="20"/>
                <w:lang w:eastAsia="pl-PL"/>
              </w:rPr>
            </w:pPr>
            <w:r w:rsidRPr="00FA2B23">
              <w:rPr>
                <w:b/>
                <w:bCs/>
                <w:color w:val="000000"/>
                <w:sz w:val="20"/>
                <w:szCs w:val="20"/>
                <w:lang w:eastAsia="pl-PL"/>
              </w:rPr>
              <w:t xml:space="preserve">Nazwa pomocy </w:t>
            </w:r>
          </w:p>
        </w:tc>
        <w:tc>
          <w:tcPr>
            <w:tcW w:w="1964" w:type="pct"/>
            <w:tcBorders>
              <w:top w:val="nil"/>
              <w:left w:val="nil"/>
              <w:bottom w:val="single" w:sz="4" w:space="0" w:color="auto"/>
              <w:right w:val="single" w:sz="4" w:space="0" w:color="auto"/>
            </w:tcBorders>
            <w:shd w:val="clear" w:color="000000" w:fill="BDD7EE"/>
            <w:noWrap/>
            <w:vAlign w:val="bottom"/>
            <w:hideMark/>
          </w:tcPr>
          <w:p w14:paraId="75E79641" w14:textId="77777777" w:rsidR="00FA2B23" w:rsidRPr="00FA2B23" w:rsidRDefault="00FA2B23" w:rsidP="00FA2B23">
            <w:pPr>
              <w:widowControl/>
              <w:autoSpaceDE/>
              <w:autoSpaceDN/>
              <w:jc w:val="center"/>
              <w:rPr>
                <w:b/>
                <w:bCs/>
                <w:color w:val="000000"/>
                <w:sz w:val="20"/>
                <w:szCs w:val="20"/>
                <w:lang w:eastAsia="pl-PL"/>
              </w:rPr>
            </w:pPr>
            <w:r w:rsidRPr="00FA2B23">
              <w:rPr>
                <w:b/>
                <w:bCs/>
                <w:color w:val="000000"/>
                <w:sz w:val="20"/>
                <w:szCs w:val="20"/>
                <w:lang w:eastAsia="pl-PL"/>
              </w:rPr>
              <w:t>Opis głównych parametrów technicznych</w:t>
            </w:r>
          </w:p>
        </w:tc>
        <w:tc>
          <w:tcPr>
            <w:tcW w:w="335" w:type="pct"/>
            <w:tcBorders>
              <w:top w:val="nil"/>
              <w:left w:val="nil"/>
              <w:bottom w:val="single" w:sz="4" w:space="0" w:color="auto"/>
              <w:right w:val="single" w:sz="4" w:space="0" w:color="auto"/>
            </w:tcBorders>
            <w:shd w:val="clear" w:color="000000" w:fill="BDD7EE"/>
            <w:vAlign w:val="bottom"/>
            <w:hideMark/>
          </w:tcPr>
          <w:p w14:paraId="507C31A0" w14:textId="77777777" w:rsidR="00FA2B23" w:rsidRPr="00FA2B23" w:rsidRDefault="00FA2B23" w:rsidP="00FA2B23">
            <w:pPr>
              <w:widowControl/>
              <w:autoSpaceDE/>
              <w:autoSpaceDN/>
              <w:jc w:val="center"/>
              <w:rPr>
                <w:b/>
                <w:bCs/>
                <w:color w:val="000000"/>
                <w:sz w:val="20"/>
                <w:szCs w:val="20"/>
                <w:lang w:eastAsia="pl-PL"/>
              </w:rPr>
            </w:pPr>
            <w:r w:rsidRPr="00FA2B23">
              <w:rPr>
                <w:b/>
                <w:bCs/>
                <w:color w:val="000000"/>
                <w:sz w:val="20"/>
                <w:szCs w:val="20"/>
                <w:lang w:eastAsia="pl-PL"/>
              </w:rPr>
              <w:t>Jednostka miary</w:t>
            </w:r>
          </w:p>
        </w:tc>
        <w:tc>
          <w:tcPr>
            <w:tcW w:w="191" w:type="pct"/>
            <w:tcBorders>
              <w:top w:val="nil"/>
              <w:left w:val="nil"/>
              <w:bottom w:val="single" w:sz="4" w:space="0" w:color="auto"/>
              <w:right w:val="single" w:sz="4" w:space="0" w:color="auto"/>
            </w:tcBorders>
            <w:shd w:val="clear" w:color="000000" w:fill="BDD7EE"/>
            <w:vAlign w:val="bottom"/>
            <w:hideMark/>
          </w:tcPr>
          <w:p w14:paraId="4788A443" w14:textId="77777777" w:rsidR="00FA2B23" w:rsidRPr="00FA2B23" w:rsidRDefault="00FA2B23" w:rsidP="00FA2B23">
            <w:pPr>
              <w:widowControl/>
              <w:autoSpaceDE/>
              <w:autoSpaceDN/>
              <w:jc w:val="center"/>
              <w:rPr>
                <w:b/>
                <w:bCs/>
                <w:color w:val="000000"/>
                <w:sz w:val="20"/>
                <w:szCs w:val="20"/>
                <w:lang w:eastAsia="pl-PL"/>
              </w:rPr>
            </w:pPr>
            <w:r w:rsidRPr="00FA2B23">
              <w:rPr>
                <w:b/>
                <w:bCs/>
                <w:color w:val="000000"/>
                <w:sz w:val="20"/>
                <w:szCs w:val="20"/>
                <w:lang w:eastAsia="pl-PL"/>
              </w:rPr>
              <w:t>Ilość</w:t>
            </w:r>
          </w:p>
        </w:tc>
        <w:tc>
          <w:tcPr>
            <w:tcW w:w="383" w:type="pct"/>
            <w:tcBorders>
              <w:top w:val="nil"/>
              <w:left w:val="nil"/>
              <w:bottom w:val="single" w:sz="4" w:space="0" w:color="auto"/>
              <w:right w:val="single" w:sz="4" w:space="0" w:color="auto"/>
            </w:tcBorders>
            <w:shd w:val="clear" w:color="000000" w:fill="BDD7EE"/>
            <w:vAlign w:val="bottom"/>
            <w:hideMark/>
          </w:tcPr>
          <w:p w14:paraId="60126FB6" w14:textId="77777777" w:rsidR="00FA2B23" w:rsidRPr="00FA2B23" w:rsidRDefault="00FA2B23" w:rsidP="00FA2B23">
            <w:pPr>
              <w:widowControl/>
              <w:autoSpaceDE/>
              <w:autoSpaceDN/>
              <w:jc w:val="center"/>
              <w:rPr>
                <w:b/>
                <w:bCs/>
                <w:color w:val="000000"/>
                <w:sz w:val="20"/>
                <w:szCs w:val="20"/>
                <w:lang w:eastAsia="pl-PL"/>
              </w:rPr>
            </w:pPr>
            <w:r w:rsidRPr="00FA2B23">
              <w:rPr>
                <w:b/>
                <w:bCs/>
                <w:color w:val="000000"/>
                <w:sz w:val="20"/>
                <w:szCs w:val="20"/>
                <w:lang w:eastAsia="pl-PL"/>
              </w:rPr>
              <w:t>Wartość jednostkowa netto (zł)</w:t>
            </w:r>
          </w:p>
        </w:tc>
        <w:tc>
          <w:tcPr>
            <w:tcW w:w="335" w:type="pct"/>
            <w:tcBorders>
              <w:top w:val="nil"/>
              <w:left w:val="nil"/>
              <w:bottom w:val="single" w:sz="4" w:space="0" w:color="auto"/>
              <w:right w:val="single" w:sz="4" w:space="0" w:color="auto"/>
            </w:tcBorders>
            <w:shd w:val="clear" w:color="000000" w:fill="BDD7EE"/>
            <w:vAlign w:val="bottom"/>
            <w:hideMark/>
          </w:tcPr>
          <w:p w14:paraId="3E547CFF" w14:textId="77777777" w:rsidR="00FA2B23" w:rsidRPr="00FA2B23" w:rsidRDefault="00FA2B23" w:rsidP="00FA2B23">
            <w:pPr>
              <w:widowControl/>
              <w:autoSpaceDE/>
              <w:autoSpaceDN/>
              <w:jc w:val="center"/>
              <w:rPr>
                <w:b/>
                <w:bCs/>
                <w:color w:val="000000"/>
                <w:sz w:val="20"/>
                <w:szCs w:val="20"/>
                <w:lang w:eastAsia="pl-PL"/>
              </w:rPr>
            </w:pPr>
            <w:r w:rsidRPr="00FA2B23">
              <w:rPr>
                <w:b/>
                <w:bCs/>
                <w:color w:val="000000"/>
                <w:sz w:val="20"/>
                <w:szCs w:val="20"/>
                <w:lang w:eastAsia="pl-PL"/>
              </w:rPr>
              <w:t>Wartość ogółem netto (zł)</w:t>
            </w:r>
          </w:p>
        </w:tc>
        <w:tc>
          <w:tcPr>
            <w:tcW w:w="337" w:type="pct"/>
            <w:tcBorders>
              <w:top w:val="nil"/>
              <w:left w:val="nil"/>
              <w:bottom w:val="single" w:sz="4" w:space="0" w:color="auto"/>
              <w:right w:val="single" w:sz="4" w:space="0" w:color="auto"/>
            </w:tcBorders>
            <w:shd w:val="clear" w:color="000000" w:fill="BDD7EE"/>
            <w:vAlign w:val="bottom"/>
            <w:hideMark/>
          </w:tcPr>
          <w:p w14:paraId="4A4C2159" w14:textId="77777777" w:rsidR="00FA2B23" w:rsidRPr="00FA2B23" w:rsidRDefault="00FA2B23" w:rsidP="00FA2B23">
            <w:pPr>
              <w:widowControl/>
              <w:autoSpaceDE/>
              <w:autoSpaceDN/>
              <w:jc w:val="center"/>
              <w:rPr>
                <w:b/>
                <w:bCs/>
                <w:color w:val="000000"/>
                <w:sz w:val="20"/>
                <w:szCs w:val="20"/>
                <w:lang w:eastAsia="pl-PL"/>
              </w:rPr>
            </w:pPr>
            <w:r w:rsidRPr="00FA2B23">
              <w:rPr>
                <w:b/>
                <w:bCs/>
                <w:color w:val="000000"/>
                <w:sz w:val="20"/>
                <w:szCs w:val="20"/>
                <w:lang w:eastAsia="pl-PL"/>
              </w:rPr>
              <w:t xml:space="preserve">Wartość ogółem brutto (zł) </w:t>
            </w:r>
          </w:p>
        </w:tc>
        <w:tc>
          <w:tcPr>
            <w:tcW w:w="382" w:type="pct"/>
            <w:tcBorders>
              <w:top w:val="single" w:sz="4" w:space="0" w:color="auto"/>
              <w:left w:val="nil"/>
              <w:bottom w:val="single" w:sz="4" w:space="0" w:color="auto"/>
              <w:right w:val="single" w:sz="4" w:space="0" w:color="auto"/>
            </w:tcBorders>
            <w:shd w:val="clear" w:color="000000" w:fill="BDD7EE"/>
            <w:noWrap/>
            <w:vAlign w:val="bottom"/>
            <w:hideMark/>
          </w:tcPr>
          <w:p w14:paraId="65A81D96" w14:textId="77777777" w:rsidR="00FA2B23" w:rsidRPr="00FA2B23" w:rsidRDefault="00FA2B23" w:rsidP="00FA2B23">
            <w:pPr>
              <w:widowControl/>
              <w:autoSpaceDE/>
              <w:autoSpaceDN/>
              <w:rPr>
                <w:b/>
                <w:bCs/>
                <w:color w:val="000000"/>
                <w:sz w:val="20"/>
                <w:szCs w:val="20"/>
                <w:lang w:eastAsia="pl-PL"/>
              </w:rPr>
            </w:pPr>
            <w:r w:rsidRPr="00FA2B23">
              <w:rPr>
                <w:b/>
                <w:bCs/>
                <w:color w:val="000000"/>
                <w:sz w:val="20"/>
                <w:szCs w:val="20"/>
                <w:lang w:eastAsia="pl-PL"/>
              </w:rPr>
              <w:t>Producent</w:t>
            </w:r>
          </w:p>
        </w:tc>
        <w:tc>
          <w:tcPr>
            <w:tcW w:w="450" w:type="pct"/>
            <w:gridSpan w:val="7"/>
            <w:tcBorders>
              <w:top w:val="single" w:sz="4" w:space="0" w:color="auto"/>
              <w:left w:val="nil"/>
              <w:bottom w:val="single" w:sz="4" w:space="0" w:color="auto"/>
              <w:right w:val="single" w:sz="4" w:space="0" w:color="auto"/>
            </w:tcBorders>
            <w:shd w:val="clear" w:color="000000" w:fill="BDD7EE"/>
            <w:vAlign w:val="bottom"/>
            <w:hideMark/>
          </w:tcPr>
          <w:p w14:paraId="7D83DD8D" w14:textId="77777777" w:rsidR="00FA2B23" w:rsidRPr="00FA2B23" w:rsidRDefault="00FA2B23" w:rsidP="00FA2B23">
            <w:pPr>
              <w:widowControl/>
              <w:autoSpaceDE/>
              <w:autoSpaceDN/>
              <w:rPr>
                <w:b/>
                <w:bCs/>
                <w:color w:val="000000"/>
                <w:sz w:val="20"/>
                <w:szCs w:val="20"/>
                <w:lang w:eastAsia="pl-PL"/>
              </w:rPr>
            </w:pPr>
            <w:r w:rsidRPr="00FA2B23">
              <w:rPr>
                <w:b/>
                <w:bCs/>
                <w:color w:val="000000"/>
                <w:sz w:val="20"/>
                <w:szCs w:val="20"/>
                <w:lang w:eastAsia="pl-PL"/>
              </w:rPr>
              <w:t xml:space="preserve">Model lub/i oznaczenie katalogowe producenta. </w:t>
            </w:r>
          </w:p>
        </w:tc>
      </w:tr>
      <w:tr w:rsidR="006E3F80" w:rsidRPr="00D34904" w14:paraId="7928B539" w14:textId="77777777" w:rsidTr="008273F6">
        <w:trPr>
          <w:trHeight w:val="1245"/>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5303535C"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1</w:t>
            </w:r>
          </w:p>
        </w:tc>
        <w:tc>
          <w:tcPr>
            <w:tcW w:w="479" w:type="pct"/>
            <w:tcBorders>
              <w:top w:val="nil"/>
              <w:left w:val="nil"/>
              <w:bottom w:val="single" w:sz="4" w:space="0" w:color="auto"/>
              <w:right w:val="single" w:sz="4" w:space="0" w:color="auto"/>
            </w:tcBorders>
            <w:shd w:val="clear" w:color="auto" w:fill="auto"/>
            <w:vAlign w:val="bottom"/>
            <w:hideMark/>
          </w:tcPr>
          <w:p w14:paraId="41A1C6B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Zestaw do badania ruchu jednostajnego</w:t>
            </w:r>
          </w:p>
        </w:tc>
        <w:tc>
          <w:tcPr>
            <w:tcW w:w="1964" w:type="pct"/>
            <w:tcBorders>
              <w:top w:val="nil"/>
              <w:left w:val="nil"/>
              <w:bottom w:val="single" w:sz="4" w:space="0" w:color="auto"/>
              <w:right w:val="single" w:sz="4" w:space="0" w:color="auto"/>
            </w:tcBorders>
            <w:shd w:val="clear" w:color="auto" w:fill="auto"/>
            <w:vAlign w:val="bottom"/>
            <w:hideMark/>
          </w:tcPr>
          <w:p w14:paraId="7652241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Metalowy tor z podziałką, cztery metalowe kulki, trzy szklane, rurka z cieczą z pęcherzykiem powietrza, pisak - do demonstracji oddziaływania bezpośredniego, „na odległość”, zas. zachowania pędu, badania ruchu jednostajnego, jednostajnie przyspieszonego.</w:t>
            </w:r>
          </w:p>
        </w:tc>
        <w:tc>
          <w:tcPr>
            <w:tcW w:w="335" w:type="pct"/>
            <w:tcBorders>
              <w:top w:val="nil"/>
              <w:left w:val="nil"/>
              <w:bottom w:val="single" w:sz="4" w:space="0" w:color="auto"/>
              <w:right w:val="single" w:sz="4" w:space="0" w:color="auto"/>
            </w:tcBorders>
            <w:shd w:val="clear" w:color="auto" w:fill="auto"/>
            <w:noWrap/>
            <w:vAlign w:val="bottom"/>
            <w:hideMark/>
          </w:tcPr>
          <w:p w14:paraId="483F619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4290CD87"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482999C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7EFDF43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6F8E91E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4B81614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3D7CD5F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6116E273" w14:textId="77777777" w:rsidTr="008273F6">
        <w:trPr>
          <w:trHeight w:val="2685"/>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29BD45C4"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2</w:t>
            </w:r>
          </w:p>
        </w:tc>
        <w:tc>
          <w:tcPr>
            <w:tcW w:w="479" w:type="pct"/>
            <w:tcBorders>
              <w:top w:val="nil"/>
              <w:left w:val="nil"/>
              <w:bottom w:val="single" w:sz="4" w:space="0" w:color="auto"/>
              <w:right w:val="single" w:sz="4" w:space="0" w:color="auto"/>
            </w:tcBorders>
            <w:shd w:val="clear" w:color="auto" w:fill="auto"/>
            <w:vAlign w:val="bottom"/>
            <w:hideMark/>
          </w:tcPr>
          <w:p w14:paraId="5D2A45F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Mniejszy zestaw do doświadczeń z elektrostatyki</w:t>
            </w:r>
          </w:p>
        </w:tc>
        <w:tc>
          <w:tcPr>
            <w:tcW w:w="1964" w:type="pct"/>
            <w:tcBorders>
              <w:top w:val="nil"/>
              <w:left w:val="nil"/>
              <w:bottom w:val="single" w:sz="4" w:space="0" w:color="auto"/>
              <w:right w:val="single" w:sz="4" w:space="0" w:color="auto"/>
            </w:tcBorders>
            <w:shd w:val="clear" w:color="auto" w:fill="auto"/>
            <w:vAlign w:val="bottom"/>
            <w:hideMark/>
          </w:tcPr>
          <w:p w14:paraId="39CC20A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Kompaktowy zestaw zawierający komplet pałeczek wraz z materiałami do ich elektryzowania, statyw obrotowy pod pałeczkę oraz elektroskop kulkowy. Pozwalający przeprowadzić podstawowe doświadczenia dotyczące elektryzowania, rodzajów ładunków elektrycznych oraz ich wzajemnych oddziaływań.</w:t>
            </w:r>
            <w:r w:rsidRPr="00FA2B23">
              <w:rPr>
                <w:color w:val="000000"/>
                <w:sz w:val="20"/>
                <w:szCs w:val="20"/>
                <w:lang w:eastAsia="pl-PL"/>
              </w:rPr>
              <w:br/>
              <w:t>Opis techniczny:</w:t>
            </w:r>
            <w:r w:rsidRPr="00FA2B23">
              <w:rPr>
                <w:color w:val="000000"/>
                <w:sz w:val="20"/>
                <w:szCs w:val="20"/>
                <w:lang w:eastAsia="pl-PL"/>
              </w:rPr>
              <w:br/>
              <w:t>Zestaw składający się z 5 pałeczek: ebonitowej, szklanej i pleksiglasowej oraz łączonych: mosiężno-pleksiglasowej i szklano-pleksiglasowej, kawałka futra oraz jedwabiu do elektryzowania, obrotowego statywu pod pałeczki oraz elektroskopu kulkowego. Pałeczki posiadające średnicę 1 cm i długość 20 cm; kawałki materiału to kwadraty o boku ok. 15 cm; wysokość elektroskopu kulkowego to ok. 25 cm. Kulki styropianowe o średnicy nieco większej niż 0,5 cm zawieszone na niciach o długości ok. 17 cm.</w:t>
            </w:r>
          </w:p>
        </w:tc>
        <w:tc>
          <w:tcPr>
            <w:tcW w:w="335" w:type="pct"/>
            <w:tcBorders>
              <w:top w:val="nil"/>
              <w:left w:val="nil"/>
              <w:bottom w:val="single" w:sz="4" w:space="0" w:color="auto"/>
              <w:right w:val="single" w:sz="4" w:space="0" w:color="auto"/>
            </w:tcBorders>
            <w:shd w:val="clear" w:color="auto" w:fill="auto"/>
            <w:noWrap/>
            <w:vAlign w:val="bottom"/>
            <w:hideMark/>
          </w:tcPr>
          <w:p w14:paraId="670D786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0AD15ADF"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1C97C0C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04CA783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6673AAF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7E732B7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2357244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079FC591" w14:textId="77777777" w:rsidTr="008273F6">
        <w:trPr>
          <w:trHeight w:val="2025"/>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45FA33E3"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lastRenderedPageBreak/>
              <w:t>3</w:t>
            </w:r>
          </w:p>
        </w:tc>
        <w:tc>
          <w:tcPr>
            <w:tcW w:w="479" w:type="pct"/>
            <w:tcBorders>
              <w:top w:val="nil"/>
              <w:left w:val="nil"/>
              <w:bottom w:val="single" w:sz="4" w:space="0" w:color="auto"/>
              <w:right w:val="single" w:sz="4" w:space="0" w:color="auto"/>
            </w:tcBorders>
            <w:shd w:val="clear" w:color="auto" w:fill="auto"/>
            <w:vAlign w:val="bottom"/>
            <w:hideMark/>
          </w:tcPr>
          <w:p w14:paraId="2AA56AB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Elektrometr Brauna</w:t>
            </w:r>
          </w:p>
        </w:tc>
        <w:tc>
          <w:tcPr>
            <w:tcW w:w="1964" w:type="pct"/>
            <w:tcBorders>
              <w:top w:val="nil"/>
              <w:left w:val="nil"/>
              <w:bottom w:val="single" w:sz="4" w:space="0" w:color="auto"/>
              <w:right w:val="single" w:sz="4" w:space="0" w:color="auto"/>
            </w:tcBorders>
            <w:shd w:val="clear" w:color="auto" w:fill="auto"/>
            <w:vAlign w:val="bottom"/>
            <w:hideMark/>
          </w:tcPr>
          <w:p w14:paraId="26FB29B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Zestaw zawiera szkolny elektrometr Brauna przydatny w wielu doświadczeniach z elektrostatyki.  Obudowa w kształcie walca mająca średnicę 17 cm. Ścianka boczna obudowy  metalowa. Wewnątrz obudowy, na odizolowanym od niej metalowym pręcie,  zawieszona obrotowa wskazówka. Można ją obserwować przez szklaną, przezroczystą ściankę przednią na tle ścianki tylnej wykonanej ze szkła mlecznego. Za pomocą elektrometru Brauna demonstrujemy zjawisko elektryzowania ciał, zjawisko indukcji elektrostatycznej, istnienie różnoimiennych ładunków elektrycznych.</w:t>
            </w:r>
          </w:p>
        </w:tc>
        <w:tc>
          <w:tcPr>
            <w:tcW w:w="335" w:type="pct"/>
            <w:tcBorders>
              <w:top w:val="nil"/>
              <w:left w:val="nil"/>
              <w:bottom w:val="single" w:sz="4" w:space="0" w:color="auto"/>
              <w:right w:val="single" w:sz="4" w:space="0" w:color="auto"/>
            </w:tcBorders>
            <w:shd w:val="clear" w:color="auto" w:fill="auto"/>
            <w:noWrap/>
            <w:vAlign w:val="bottom"/>
            <w:hideMark/>
          </w:tcPr>
          <w:p w14:paraId="0C7B753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774DB4B8"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16</w:t>
            </w:r>
          </w:p>
        </w:tc>
        <w:tc>
          <w:tcPr>
            <w:tcW w:w="383" w:type="pct"/>
            <w:tcBorders>
              <w:top w:val="nil"/>
              <w:left w:val="nil"/>
              <w:bottom w:val="single" w:sz="4" w:space="0" w:color="auto"/>
              <w:right w:val="single" w:sz="4" w:space="0" w:color="auto"/>
            </w:tcBorders>
            <w:shd w:val="clear" w:color="auto" w:fill="auto"/>
            <w:noWrap/>
            <w:vAlign w:val="bottom"/>
            <w:hideMark/>
          </w:tcPr>
          <w:p w14:paraId="7B1AF7F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54A6D78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1FA837E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13767B0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435AA60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3960AC46" w14:textId="77777777" w:rsidTr="008273F6">
        <w:trPr>
          <w:trHeight w:val="3938"/>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176B048D"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4</w:t>
            </w:r>
          </w:p>
        </w:tc>
        <w:tc>
          <w:tcPr>
            <w:tcW w:w="479" w:type="pct"/>
            <w:tcBorders>
              <w:top w:val="nil"/>
              <w:left w:val="nil"/>
              <w:bottom w:val="single" w:sz="4" w:space="0" w:color="auto"/>
              <w:right w:val="single" w:sz="4" w:space="0" w:color="auto"/>
            </w:tcBorders>
            <w:shd w:val="clear" w:color="auto" w:fill="auto"/>
            <w:vAlign w:val="bottom"/>
            <w:hideMark/>
          </w:tcPr>
          <w:p w14:paraId="7F9A438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Płyny i gazy zestaw demonstracyjny</w:t>
            </w:r>
          </w:p>
        </w:tc>
        <w:tc>
          <w:tcPr>
            <w:tcW w:w="1964" w:type="pct"/>
            <w:tcBorders>
              <w:top w:val="nil"/>
              <w:left w:val="nil"/>
              <w:bottom w:val="single" w:sz="4" w:space="0" w:color="auto"/>
              <w:right w:val="single" w:sz="4" w:space="0" w:color="auto"/>
            </w:tcBorders>
            <w:shd w:val="clear" w:color="auto" w:fill="auto"/>
            <w:vAlign w:val="bottom"/>
            <w:hideMark/>
          </w:tcPr>
          <w:p w14:paraId="5C1D759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Zestaw przyrządów doświadczalnych umożliwiających prezentację i sprawdzenie słuszności praw z zakresu mechaniki płynów i gazów oraz demonstrację podstawowych zagadnień związanych z szeroko rozumianą nauką o płynach i gazach.</w:t>
            </w:r>
            <w:r w:rsidRPr="00FA2B23">
              <w:rPr>
                <w:color w:val="000000"/>
                <w:sz w:val="20"/>
                <w:szCs w:val="20"/>
                <w:lang w:eastAsia="pl-PL"/>
              </w:rPr>
              <w:br/>
              <w:t>W zestawie m.in:</w:t>
            </w:r>
            <w:r w:rsidRPr="00FA2B23">
              <w:rPr>
                <w:color w:val="000000"/>
                <w:sz w:val="20"/>
                <w:szCs w:val="20"/>
                <w:lang w:eastAsia="pl-PL"/>
              </w:rPr>
              <w:br/>
              <w:t>- manometr wodny otwarty</w:t>
            </w:r>
            <w:r w:rsidRPr="00FA2B23">
              <w:rPr>
                <w:color w:val="000000"/>
                <w:sz w:val="20"/>
                <w:szCs w:val="20"/>
                <w:lang w:eastAsia="pl-PL"/>
              </w:rPr>
              <w:br/>
              <w:t>- model baroskopu cieczowego</w:t>
            </w:r>
            <w:r w:rsidRPr="00FA2B23">
              <w:rPr>
                <w:color w:val="000000"/>
                <w:sz w:val="20"/>
                <w:szCs w:val="20"/>
                <w:lang w:eastAsia="pl-PL"/>
              </w:rPr>
              <w:br/>
              <w:t>- paradoks hydrostatyczny</w:t>
            </w:r>
            <w:r w:rsidRPr="00FA2B23">
              <w:rPr>
                <w:color w:val="000000"/>
                <w:sz w:val="20"/>
                <w:szCs w:val="20"/>
                <w:lang w:eastAsia="pl-PL"/>
              </w:rPr>
              <w:br/>
              <w:t>- przyrząd do demonstracji prawa Clapeyrona</w:t>
            </w:r>
            <w:r w:rsidRPr="00FA2B23">
              <w:rPr>
                <w:color w:val="000000"/>
                <w:sz w:val="20"/>
                <w:szCs w:val="20"/>
                <w:lang w:eastAsia="pl-PL"/>
              </w:rPr>
              <w:br/>
              <w:t>- przyrząd do prawa Pascala</w:t>
            </w:r>
            <w:r w:rsidRPr="00FA2B23">
              <w:rPr>
                <w:color w:val="000000"/>
                <w:sz w:val="20"/>
                <w:szCs w:val="20"/>
                <w:lang w:eastAsia="pl-PL"/>
              </w:rPr>
              <w:br/>
              <w:t>- naczynia połączone różnych kształtów</w:t>
            </w:r>
            <w:r w:rsidRPr="00FA2B23">
              <w:rPr>
                <w:color w:val="000000"/>
                <w:sz w:val="20"/>
                <w:szCs w:val="20"/>
                <w:lang w:eastAsia="pl-PL"/>
              </w:rPr>
              <w:br/>
              <w:t>- cylinder do doświadczeń z prawem Pascala</w:t>
            </w:r>
            <w:r w:rsidRPr="00FA2B23">
              <w:rPr>
                <w:color w:val="000000"/>
                <w:sz w:val="20"/>
                <w:szCs w:val="20"/>
                <w:lang w:eastAsia="pl-PL"/>
              </w:rPr>
              <w:br/>
              <w:t>- model prasy hydraulicznej</w:t>
            </w:r>
            <w:r w:rsidRPr="00FA2B23">
              <w:rPr>
                <w:color w:val="000000"/>
                <w:sz w:val="20"/>
                <w:szCs w:val="20"/>
                <w:lang w:eastAsia="pl-PL"/>
              </w:rPr>
              <w:br/>
              <w:t>- nurek Kartezjusza</w:t>
            </w:r>
            <w:r w:rsidRPr="00FA2B23">
              <w:rPr>
                <w:color w:val="000000"/>
                <w:sz w:val="20"/>
                <w:szCs w:val="20"/>
                <w:lang w:eastAsia="pl-PL"/>
              </w:rPr>
              <w:br/>
              <w:t>- przyrząd do demonstracji prawa Archimedesa</w:t>
            </w:r>
            <w:r w:rsidRPr="00FA2B23">
              <w:rPr>
                <w:color w:val="000000"/>
                <w:sz w:val="20"/>
                <w:szCs w:val="20"/>
                <w:lang w:eastAsia="pl-PL"/>
              </w:rPr>
              <w:br/>
              <w:t>- zestaw ciężarków o jednakowej masie</w:t>
            </w:r>
            <w:r w:rsidRPr="00FA2B23">
              <w:rPr>
                <w:color w:val="000000"/>
                <w:sz w:val="20"/>
                <w:szCs w:val="20"/>
                <w:lang w:eastAsia="pl-PL"/>
              </w:rPr>
              <w:br/>
              <w:t>- naczynie przelewowe</w:t>
            </w:r>
          </w:p>
        </w:tc>
        <w:tc>
          <w:tcPr>
            <w:tcW w:w="335" w:type="pct"/>
            <w:tcBorders>
              <w:top w:val="nil"/>
              <w:left w:val="nil"/>
              <w:bottom w:val="single" w:sz="4" w:space="0" w:color="auto"/>
              <w:right w:val="single" w:sz="4" w:space="0" w:color="auto"/>
            </w:tcBorders>
            <w:shd w:val="clear" w:color="auto" w:fill="auto"/>
            <w:noWrap/>
            <w:vAlign w:val="bottom"/>
            <w:hideMark/>
          </w:tcPr>
          <w:p w14:paraId="71363E0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48F6C0FA"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3D560B4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28FAFE6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3FFD9E7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7FB4084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38AF551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7271F1F1" w14:textId="77777777" w:rsidTr="008273F6">
        <w:trPr>
          <w:trHeight w:val="1035"/>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4CBDCD80"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5</w:t>
            </w:r>
          </w:p>
        </w:tc>
        <w:tc>
          <w:tcPr>
            <w:tcW w:w="479" w:type="pct"/>
            <w:tcBorders>
              <w:top w:val="nil"/>
              <w:left w:val="nil"/>
              <w:bottom w:val="single" w:sz="4" w:space="0" w:color="auto"/>
              <w:right w:val="single" w:sz="4" w:space="0" w:color="auto"/>
            </w:tcBorders>
            <w:shd w:val="clear" w:color="auto" w:fill="auto"/>
            <w:vAlign w:val="bottom"/>
            <w:hideMark/>
          </w:tcPr>
          <w:p w14:paraId="288179B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Pojemnik próżniowy z pompką</w:t>
            </w:r>
          </w:p>
        </w:tc>
        <w:tc>
          <w:tcPr>
            <w:tcW w:w="1964" w:type="pct"/>
            <w:tcBorders>
              <w:top w:val="nil"/>
              <w:left w:val="nil"/>
              <w:bottom w:val="single" w:sz="4" w:space="0" w:color="auto"/>
              <w:right w:val="single" w:sz="4" w:space="0" w:color="auto"/>
            </w:tcBorders>
            <w:shd w:val="clear" w:color="auto" w:fill="auto"/>
            <w:vAlign w:val="bottom"/>
            <w:hideMark/>
          </w:tcPr>
          <w:p w14:paraId="0A26857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W skład zestawu wchodzi plastikowy pojemnik ze specjalnym zaworkiem oraz pompka do wytwarzania podciśnienia. W wielu doświadczeniach zestaw ten może zastąpić drogą pompę próżniową z kloszem. Wykorzystując zestaw, można pokazać m.in., że:      - pod zmniejszonym ciśnieniem woda wrze w temperaturze niższej niż 100 stopni         - na przedmioty działa siła parcia atmosferycznego        - dźwięk rozchodzi się tylko w ośrodku materialnym.</w:t>
            </w:r>
          </w:p>
        </w:tc>
        <w:tc>
          <w:tcPr>
            <w:tcW w:w="335" w:type="pct"/>
            <w:tcBorders>
              <w:top w:val="nil"/>
              <w:left w:val="nil"/>
              <w:bottom w:val="single" w:sz="4" w:space="0" w:color="auto"/>
              <w:right w:val="single" w:sz="4" w:space="0" w:color="auto"/>
            </w:tcBorders>
            <w:shd w:val="clear" w:color="auto" w:fill="auto"/>
            <w:noWrap/>
            <w:vAlign w:val="bottom"/>
            <w:hideMark/>
          </w:tcPr>
          <w:p w14:paraId="02DB245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2C0DC59E"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2763181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1FA0051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58F0424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142BB8D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6C5E230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2AD41817" w14:textId="77777777" w:rsidTr="008273F6">
        <w:trPr>
          <w:trHeight w:val="141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185BB240"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6</w:t>
            </w:r>
          </w:p>
        </w:tc>
        <w:tc>
          <w:tcPr>
            <w:tcW w:w="479" w:type="pct"/>
            <w:tcBorders>
              <w:top w:val="nil"/>
              <w:left w:val="nil"/>
              <w:bottom w:val="single" w:sz="4" w:space="0" w:color="auto"/>
              <w:right w:val="single" w:sz="4" w:space="0" w:color="auto"/>
            </w:tcBorders>
            <w:shd w:val="clear" w:color="auto" w:fill="auto"/>
            <w:vAlign w:val="bottom"/>
            <w:hideMark/>
          </w:tcPr>
          <w:p w14:paraId="10D1F2E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Stolik Ampera</w:t>
            </w:r>
          </w:p>
        </w:tc>
        <w:tc>
          <w:tcPr>
            <w:tcW w:w="1964" w:type="pct"/>
            <w:tcBorders>
              <w:top w:val="nil"/>
              <w:left w:val="nil"/>
              <w:bottom w:val="single" w:sz="4" w:space="0" w:color="auto"/>
              <w:right w:val="single" w:sz="4" w:space="0" w:color="auto"/>
            </w:tcBorders>
            <w:shd w:val="clear" w:color="auto" w:fill="auto"/>
            <w:vAlign w:val="bottom"/>
            <w:hideMark/>
          </w:tcPr>
          <w:p w14:paraId="6161585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Pomoc ta służy do demonstracji niektórych podstawowych zjawisk związanych z istnieniem pola magnetycznego wokół przewodników, w których płynie prąd elektryczny. Pobór prądu -2-3 A. Wymiary - 330 x 250 x 150 mm. Ciężar - 1,5 kg</w:t>
            </w:r>
          </w:p>
        </w:tc>
        <w:tc>
          <w:tcPr>
            <w:tcW w:w="335" w:type="pct"/>
            <w:tcBorders>
              <w:top w:val="nil"/>
              <w:left w:val="nil"/>
              <w:bottom w:val="single" w:sz="4" w:space="0" w:color="auto"/>
              <w:right w:val="single" w:sz="4" w:space="0" w:color="auto"/>
            </w:tcBorders>
            <w:shd w:val="clear" w:color="auto" w:fill="auto"/>
            <w:noWrap/>
            <w:vAlign w:val="bottom"/>
            <w:hideMark/>
          </w:tcPr>
          <w:p w14:paraId="6E87178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4F9ECE5E"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1A5FBFB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6649D77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39DB0AB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2336708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7A87124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5D5579B0" w14:textId="77777777" w:rsidTr="008273F6">
        <w:trPr>
          <w:trHeight w:val="1174"/>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25ACE121"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lastRenderedPageBreak/>
              <w:t>7</w:t>
            </w:r>
          </w:p>
        </w:tc>
        <w:tc>
          <w:tcPr>
            <w:tcW w:w="479" w:type="pct"/>
            <w:tcBorders>
              <w:top w:val="nil"/>
              <w:left w:val="nil"/>
              <w:bottom w:val="single" w:sz="4" w:space="0" w:color="auto"/>
              <w:right w:val="single" w:sz="4" w:space="0" w:color="auto"/>
            </w:tcBorders>
            <w:shd w:val="clear" w:color="auto" w:fill="auto"/>
            <w:vAlign w:val="bottom"/>
            <w:hideMark/>
          </w:tcPr>
          <w:p w14:paraId="7445805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Wahadło matematyczne</w:t>
            </w:r>
          </w:p>
        </w:tc>
        <w:tc>
          <w:tcPr>
            <w:tcW w:w="1964" w:type="pct"/>
            <w:tcBorders>
              <w:top w:val="nil"/>
              <w:left w:val="nil"/>
              <w:bottom w:val="single" w:sz="4" w:space="0" w:color="auto"/>
              <w:right w:val="single" w:sz="4" w:space="0" w:color="auto"/>
            </w:tcBorders>
            <w:shd w:val="clear" w:color="auto" w:fill="auto"/>
            <w:vAlign w:val="bottom"/>
            <w:hideMark/>
          </w:tcPr>
          <w:p w14:paraId="295A2D4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Wahadło matematyczne jako układ mechaniczny w postaci punktu materialnego (ciężarka) zawieszonego na nieważkiej i nierozciągliwej nici, której drugi koniec jest unieruchomiony, służy do określania okresu drgań wahadła. Dostarczane w walizce z tworzywa sztucznego, w formie zestawu, w skład którego wchodzą: statyw z podstawą, pion, nitka, skala kątowa, przymiar liniowy i stoper elektroniczny.</w:t>
            </w:r>
          </w:p>
        </w:tc>
        <w:tc>
          <w:tcPr>
            <w:tcW w:w="335" w:type="pct"/>
            <w:tcBorders>
              <w:top w:val="nil"/>
              <w:left w:val="nil"/>
              <w:bottom w:val="single" w:sz="4" w:space="0" w:color="auto"/>
              <w:right w:val="single" w:sz="4" w:space="0" w:color="auto"/>
            </w:tcBorders>
            <w:shd w:val="clear" w:color="auto" w:fill="auto"/>
            <w:noWrap/>
            <w:vAlign w:val="bottom"/>
            <w:hideMark/>
          </w:tcPr>
          <w:p w14:paraId="0388C1C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307E00B3"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6CEDA8F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7478190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3E65AB0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5D5E813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0D8FB66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676DB8FB" w14:textId="77777777" w:rsidTr="008273F6">
        <w:trPr>
          <w:trHeight w:val="129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332A40D6"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479" w:type="pct"/>
            <w:tcBorders>
              <w:top w:val="nil"/>
              <w:left w:val="nil"/>
              <w:bottom w:val="single" w:sz="4" w:space="0" w:color="auto"/>
              <w:right w:val="single" w:sz="4" w:space="0" w:color="auto"/>
            </w:tcBorders>
            <w:shd w:val="clear" w:color="auto" w:fill="auto"/>
            <w:vAlign w:val="bottom"/>
            <w:hideMark/>
          </w:tcPr>
          <w:p w14:paraId="77061AC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Falownica</w:t>
            </w:r>
          </w:p>
        </w:tc>
        <w:tc>
          <w:tcPr>
            <w:tcW w:w="1964" w:type="pct"/>
            <w:tcBorders>
              <w:top w:val="nil"/>
              <w:left w:val="nil"/>
              <w:bottom w:val="single" w:sz="4" w:space="0" w:color="auto"/>
              <w:right w:val="single" w:sz="4" w:space="0" w:color="auto"/>
            </w:tcBorders>
            <w:shd w:val="clear" w:color="auto" w:fill="auto"/>
            <w:vAlign w:val="bottom"/>
            <w:hideMark/>
          </w:tcPr>
          <w:p w14:paraId="403EE1C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Falownica ilustruje zjawisko fal poprzecznych i podłużnych. Urządzenie posiadajace wał z uchwytem, który po obróceniu działa na szereg pionowych prętów z białymi kropkami na górze. Ostatnie 8 prętów zakrzywionych pod kątem umożliwia obserwację podłużnych i poprzecznych fal. Na rączce znajduje się skala stopniowa 360 °, umożliwiająca odczytanie kąta fazowego. Falownica umożliwia demonstrację i poznanie zagadnień z zakresu fizyki takich jak długość fali, częstotliwość, amplituda drgań, odbicie fali i okres.</w:t>
            </w:r>
          </w:p>
        </w:tc>
        <w:tc>
          <w:tcPr>
            <w:tcW w:w="335" w:type="pct"/>
            <w:tcBorders>
              <w:top w:val="nil"/>
              <w:left w:val="nil"/>
              <w:bottom w:val="single" w:sz="4" w:space="0" w:color="auto"/>
              <w:right w:val="single" w:sz="4" w:space="0" w:color="auto"/>
            </w:tcBorders>
            <w:shd w:val="clear" w:color="auto" w:fill="auto"/>
            <w:noWrap/>
            <w:vAlign w:val="bottom"/>
            <w:hideMark/>
          </w:tcPr>
          <w:p w14:paraId="47681E8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00670FD6"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0CD7377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3777CF5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0A58F45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11A17DD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7B64DC8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23C88738" w14:textId="77777777" w:rsidTr="008273F6">
        <w:trPr>
          <w:trHeight w:val="4095"/>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775E5204"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9</w:t>
            </w:r>
          </w:p>
        </w:tc>
        <w:tc>
          <w:tcPr>
            <w:tcW w:w="479" w:type="pct"/>
            <w:tcBorders>
              <w:top w:val="nil"/>
              <w:left w:val="nil"/>
              <w:bottom w:val="single" w:sz="4" w:space="0" w:color="auto"/>
              <w:right w:val="single" w:sz="4" w:space="0" w:color="auto"/>
            </w:tcBorders>
            <w:shd w:val="clear" w:color="auto" w:fill="auto"/>
            <w:vAlign w:val="bottom"/>
            <w:hideMark/>
          </w:tcPr>
          <w:p w14:paraId="787D65A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Komplet do elektromagnetyzmu</w:t>
            </w:r>
          </w:p>
        </w:tc>
        <w:tc>
          <w:tcPr>
            <w:tcW w:w="1964" w:type="pct"/>
            <w:tcBorders>
              <w:top w:val="nil"/>
              <w:left w:val="nil"/>
              <w:bottom w:val="single" w:sz="4" w:space="0" w:color="auto"/>
              <w:right w:val="single" w:sz="4" w:space="0" w:color="auto"/>
            </w:tcBorders>
            <w:shd w:val="clear" w:color="auto" w:fill="auto"/>
            <w:vAlign w:val="bottom"/>
            <w:hideMark/>
          </w:tcPr>
          <w:p w14:paraId="7DB2925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Komplet przeznaczony do wykonywania doświadczeń z zakresu pola magnetycznego oraz elektromagnetycznego.</w:t>
            </w:r>
            <w:r w:rsidRPr="00FA2B23">
              <w:rPr>
                <w:color w:val="000000"/>
                <w:sz w:val="20"/>
                <w:szCs w:val="20"/>
                <w:lang w:eastAsia="pl-PL"/>
              </w:rPr>
              <w:br/>
              <w:t xml:space="preserve">Kompletny zestaw umożliwia przeprowadzenie podstawowych doświadczeń dotyczących sił i elektromagnetyzmu. </w:t>
            </w:r>
            <w:r w:rsidRPr="00FA2B23">
              <w:rPr>
                <w:color w:val="000000"/>
                <w:sz w:val="20"/>
                <w:szCs w:val="20"/>
                <w:lang w:eastAsia="pl-PL"/>
              </w:rPr>
              <w:br/>
              <w:t xml:space="preserve">Za pomocą kompletu można wykonać następujące doświadczenia:       </w:t>
            </w:r>
            <w:r w:rsidRPr="00FA2B23">
              <w:rPr>
                <w:color w:val="000000"/>
                <w:sz w:val="20"/>
                <w:szCs w:val="20"/>
                <w:lang w:eastAsia="pl-PL"/>
              </w:rPr>
              <w:br/>
              <w:t>- obserwacja pola magnetycznego magnesów trwałych;</w:t>
            </w:r>
            <w:r w:rsidRPr="00FA2B23">
              <w:rPr>
                <w:color w:val="000000"/>
                <w:sz w:val="20"/>
                <w:szCs w:val="20"/>
                <w:lang w:eastAsia="pl-PL"/>
              </w:rPr>
              <w:br/>
              <w:t>- wzajemne oddziaływanie magnesów;</w:t>
            </w:r>
            <w:r w:rsidRPr="00FA2B23">
              <w:rPr>
                <w:color w:val="000000"/>
                <w:sz w:val="20"/>
                <w:szCs w:val="20"/>
                <w:lang w:eastAsia="pl-PL"/>
              </w:rPr>
              <w:br/>
              <w:t>- metale w polu magnetycznym;</w:t>
            </w:r>
            <w:r w:rsidRPr="00FA2B23">
              <w:rPr>
                <w:color w:val="000000"/>
                <w:sz w:val="20"/>
                <w:szCs w:val="20"/>
                <w:lang w:eastAsia="pl-PL"/>
              </w:rPr>
              <w:br/>
              <w:t>- obserwacja pola magnetycznego wokół przewodników, w których płynie prąd stały;</w:t>
            </w:r>
            <w:r w:rsidRPr="00FA2B23">
              <w:rPr>
                <w:color w:val="000000"/>
                <w:sz w:val="20"/>
                <w:szCs w:val="20"/>
                <w:lang w:eastAsia="pl-PL"/>
              </w:rPr>
              <w:br/>
              <w:t>- wyznaczanie kierunku i zwrotu siły elektrodynamicznej działającej na przewodnik z prądem w polu magnetycznym - siły elektromagnetyczne ;</w:t>
            </w:r>
            <w:r w:rsidRPr="00FA2B23">
              <w:rPr>
                <w:color w:val="000000"/>
                <w:sz w:val="20"/>
                <w:szCs w:val="20"/>
                <w:lang w:eastAsia="pl-PL"/>
              </w:rPr>
              <w:br/>
              <w:t>- wyznaczanie kierunku i zwrotu sił elektrodynamicznych działających na dwa przewodniki z prądem;</w:t>
            </w:r>
            <w:r w:rsidRPr="00FA2B23">
              <w:rPr>
                <w:color w:val="000000"/>
                <w:sz w:val="20"/>
                <w:szCs w:val="20"/>
                <w:lang w:eastAsia="pl-PL"/>
              </w:rPr>
              <w:br/>
              <w:t>- zachowanie się cewki z prądem w polu magnetycznym; wzbudzanie prądu w obwodach z cewką za pomocą pola magnetycznego</w:t>
            </w:r>
            <w:r w:rsidRPr="00FA2B23">
              <w:rPr>
                <w:color w:val="000000"/>
                <w:sz w:val="20"/>
                <w:szCs w:val="20"/>
                <w:lang w:eastAsia="pl-PL"/>
              </w:rPr>
              <w:br/>
              <w:t>- silnika elektrycznego</w:t>
            </w:r>
            <w:r w:rsidRPr="00FA2B23">
              <w:rPr>
                <w:color w:val="000000"/>
                <w:sz w:val="20"/>
                <w:szCs w:val="20"/>
                <w:lang w:eastAsia="pl-PL"/>
              </w:rPr>
              <w:br/>
              <w:t>Konstrukcja elementów kompletu umożliwia przeprowadzenie doświadczeń na projektoskopie.</w:t>
            </w:r>
            <w:r w:rsidRPr="00FA2B23">
              <w:rPr>
                <w:color w:val="000000"/>
                <w:sz w:val="20"/>
                <w:szCs w:val="20"/>
                <w:lang w:eastAsia="pl-PL"/>
              </w:rPr>
              <w:br/>
              <w:t>Wymiary - 400 x 300 x 100 mm</w:t>
            </w:r>
            <w:r w:rsidRPr="00FA2B23">
              <w:rPr>
                <w:color w:val="000000"/>
                <w:sz w:val="20"/>
                <w:szCs w:val="20"/>
                <w:lang w:eastAsia="pl-PL"/>
              </w:rPr>
              <w:br/>
              <w:t>Ciężar - 2,5 kg</w:t>
            </w:r>
          </w:p>
        </w:tc>
        <w:tc>
          <w:tcPr>
            <w:tcW w:w="335" w:type="pct"/>
            <w:tcBorders>
              <w:top w:val="nil"/>
              <w:left w:val="nil"/>
              <w:bottom w:val="single" w:sz="4" w:space="0" w:color="auto"/>
              <w:right w:val="single" w:sz="4" w:space="0" w:color="auto"/>
            </w:tcBorders>
            <w:shd w:val="clear" w:color="auto" w:fill="auto"/>
            <w:noWrap/>
            <w:vAlign w:val="bottom"/>
            <w:hideMark/>
          </w:tcPr>
          <w:p w14:paraId="46A5BEA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5F8F9715"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22A3E3F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046E0ED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0D3C353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59D209B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69CACA8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64C9C106" w14:textId="77777777" w:rsidTr="008273F6">
        <w:trPr>
          <w:trHeight w:val="537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5EF83194"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lastRenderedPageBreak/>
              <w:t>10</w:t>
            </w:r>
          </w:p>
        </w:tc>
        <w:tc>
          <w:tcPr>
            <w:tcW w:w="479" w:type="pct"/>
            <w:tcBorders>
              <w:top w:val="nil"/>
              <w:left w:val="nil"/>
              <w:bottom w:val="single" w:sz="4" w:space="0" w:color="auto"/>
              <w:right w:val="single" w:sz="4" w:space="0" w:color="auto"/>
            </w:tcBorders>
            <w:shd w:val="clear" w:color="auto" w:fill="auto"/>
            <w:vAlign w:val="bottom"/>
            <w:hideMark/>
          </w:tcPr>
          <w:p w14:paraId="7292EA7B" w14:textId="77777777" w:rsidR="00FA2B23" w:rsidRPr="00FA2B23" w:rsidRDefault="00FA2B23" w:rsidP="00FA2B23">
            <w:pPr>
              <w:widowControl/>
              <w:autoSpaceDE/>
              <w:autoSpaceDN/>
              <w:rPr>
                <w:color w:val="000000"/>
                <w:sz w:val="20"/>
                <w:szCs w:val="20"/>
                <w:lang w:eastAsia="pl-PL"/>
              </w:rPr>
            </w:pPr>
            <w:r w:rsidRPr="008273F6">
              <w:rPr>
                <w:color w:val="000000"/>
                <w:sz w:val="20"/>
                <w:szCs w:val="20"/>
                <w:lang w:eastAsia="pl-PL"/>
              </w:rPr>
              <w:t>Zestaw doświadczalny termodynamika i ciepło</w:t>
            </w:r>
          </w:p>
        </w:tc>
        <w:tc>
          <w:tcPr>
            <w:tcW w:w="1964" w:type="pct"/>
            <w:tcBorders>
              <w:top w:val="nil"/>
              <w:left w:val="nil"/>
              <w:bottom w:val="single" w:sz="4" w:space="0" w:color="auto"/>
              <w:right w:val="single" w:sz="4" w:space="0" w:color="auto"/>
            </w:tcBorders>
            <w:shd w:val="clear" w:color="auto" w:fill="auto"/>
            <w:vAlign w:val="bottom"/>
            <w:hideMark/>
          </w:tcPr>
          <w:p w14:paraId="093A6A3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xml:space="preserve">Zestaw walizkowy stworzony z myślą o wprowadzeniu podstaw z zakresu termodynamiki i ciepła, poprzez praktyczne sprawdzenie teorii i praw rządzących w naturze. Pozwala zrozumieć i utrwalić tę gałąź fizyki . </w:t>
            </w:r>
            <w:r w:rsidRPr="00FA2B23">
              <w:rPr>
                <w:color w:val="000000"/>
                <w:sz w:val="20"/>
                <w:szCs w:val="20"/>
                <w:lang w:eastAsia="pl-PL"/>
              </w:rPr>
              <w:br/>
              <w:t>W skład zestawu do ciepła i termodynamiki wchodzą następujące pomoce naukowe:</w:t>
            </w:r>
            <w:r w:rsidRPr="00FA2B23">
              <w:rPr>
                <w:color w:val="000000"/>
                <w:sz w:val="20"/>
                <w:szCs w:val="20"/>
                <w:lang w:eastAsia="pl-PL"/>
              </w:rPr>
              <w:br/>
              <w:t>- zestaw przewodników cieplnych</w:t>
            </w:r>
            <w:r w:rsidRPr="00FA2B23">
              <w:rPr>
                <w:color w:val="000000"/>
                <w:sz w:val="20"/>
                <w:szCs w:val="20"/>
                <w:lang w:eastAsia="pl-PL"/>
              </w:rPr>
              <w:br/>
              <w:t>- naczynie Leidenfrost’a</w:t>
            </w:r>
            <w:r w:rsidRPr="00FA2B23">
              <w:rPr>
                <w:color w:val="000000"/>
                <w:sz w:val="20"/>
                <w:szCs w:val="20"/>
                <w:lang w:eastAsia="pl-PL"/>
              </w:rPr>
              <w:br/>
              <w:t>- przyrząd do badania prawa Boyle’a-Mariotta</w:t>
            </w:r>
            <w:r w:rsidRPr="00FA2B23">
              <w:rPr>
                <w:color w:val="000000"/>
                <w:sz w:val="20"/>
                <w:szCs w:val="20"/>
                <w:lang w:eastAsia="pl-PL"/>
              </w:rPr>
              <w:br/>
              <w:t>- manometr wodny otwarty</w:t>
            </w:r>
            <w:r w:rsidRPr="00FA2B23">
              <w:rPr>
                <w:color w:val="000000"/>
                <w:sz w:val="20"/>
                <w:szCs w:val="20"/>
                <w:lang w:eastAsia="pl-PL"/>
              </w:rPr>
              <w:br/>
              <w:t>- dylatoskop</w:t>
            </w:r>
            <w:r w:rsidRPr="00FA2B23">
              <w:rPr>
                <w:color w:val="000000"/>
                <w:sz w:val="20"/>
                <w:szCs w:val="20"/>
                <w:lang w:eastAsia="pl-PL"/>
              </w:rPr>
              <w:br/>
              <w:t>- kolba szklana</w:t>
            </w:r>
            <w:r w:rsidRPr="00FA2B23">
              <w:rPr>
                <w:color w:val="000000"/>
                <w:sz w:val="20"/>
                <w:szCs w:val="20"/>
                <w:lang w:eastAsia="pl-PL"/>
              </w:rPr>
              <w:br/>
              <w:t>- zlewka</w:t>
            </w:r>
            <w:r w:rsidRPr="00FA2B23">
              <w:rPr>
                <w:color w:val="000000"/>
                <w:sz w:val="20"/>
                <w:szCs w:val="20"/>
                <w:lang w:eastAsia="pl-PL"/>
              </w:rPr>
              <w:br/>
              <w:t>- korki gumowe</w:t>
            </w:r>
            <w:r w:rsidRPr="00FA2B23">
              <w:rPr>
                <w:color w:val="000000"/>
                <w:sz w:val="20"/>
                <w:szCs w:val="20"/>
                <w:lang w:eastAsia="pl-PL"/>
              </w:rPr>
              <w:br/>
              <w:t>- podstawa do podgrzewania</w:t>
            </w:r>
            <w:r w:rsidRPr="00FA2B23">
              <w:rPr>
                <w:color w:val="000000"/>
                <w:sz w:val="20"/>
                <w:szCs w:val="20"/>
                <w:lang w:eastAsia="pl-PL"/>
              </w:rPr>
              <w:br/>
              <w:t>- lampka spirytusowa</w:t>
            </w:r>
            <w:r w:rsidRPr="00FA2B23">
              <w:rPr>
                <w:color w:val="000000"/>
                <w:sz w:val="20"/>
                <w:szCs w:val="20"/>
                <w:lang w:eastAsia="pl-PL"/>
              </w:rPr>
              <w:br/>
              <w:t>- pierścień Gravesanda</w:t>
            </w:r>
            <w:r w:rsidRPr="00FA2B23">
              <w:rPr>
                <w:color w:val="000000"/>
                <w:sz w:val="20"/>
                <w:szCs w:val="20"/>
                <w:lang w:eastAsia="pl-PL"/>
              </w:rPr>
              <w:br/>
              <w:t>- kalorymetr</w:t>
            </w:r>
            <w:r w:rsidRPr="00FA2B23">
              <w:rPr>
                <w:color w:val="000000"/>
                <w:sz w:val="20"/>
                <w:szCs w:val="20"/>
                <w:lang w:eastAsia="pl-PL"/>
              </w:rPr>
              <w:br/>
              <w:t>- spirala Joule’a</w:t>
            </w:r>
            <w:r w:rsidRPr="00FA2B23">
              <w:rPr>
                <w:color w:val="000000"/>
                <w:sz w:val="20"/>
                <w:szCs w:val="20"/>
                <w:lang w:eastAsia="pl-PL"/>
              </w:rPr>
              <w:br/>
              <w:t>- bimetal</w:t>
            </w:r>
            <w:r w:rsidRPr="00FA2B23">
              <w:rPr>
                <w:color w:val="000000"/>
                <w:sz w:val="20"/>
                <w:szCs w:val="20"/>
                <w:lang w:eastAsia="pl-PL"/>
              </w:rPr>
              <w:br/>
              <w:t>- miernik cyfrowy z sondą temperaturową</w:t>
            </w:r>
            <w:r w:rsidRPr="00FA2B23">
              <w:rPr>
                <w:color w:val="000000"/>
                <w:sz w:val="20"/>
                <w:szCs w:val="20"/>
                <w:lang w:eastAsia="pl-PL"/>
              </w:rPr>
              <w:br/>
              <w:t>- pipeta</w:t>
            </w:r>
            <w:r w:rsidRPr="00FA2B23">
              <w:rPr>
                <w:color w:val="000000"/>
                <w:sz w:val="20"/>
                <w:szCs w:val="20"/>
                <w:lang w:eastAsia="pl-PL"/>
              </w:rPr>
              <w:br/>
              <w:t>- bagietka</w:t>
            </w:r>
            <w:r w:rsidRPr="00FA2B23">
              <w:rPr>
                <w:color w:val="000000"/>
                <w:sz w:val="20"/>
                <w:szCs w:val="20"/>
                <w:lang w:eastAsia="pl-PL"/>
              </w:rPr>
              <w:br/>
              <w:t>- termometr</w:t>
            </w:r>
          </w:p>
        </w:tc>
        <w:tc>
          <w:tcPr>
            <w:tcW w:w="335" w:type="pct"/>
            <w:tcBorders>
              <w:top w:val="nil"/>
              <w:left w:val="nil"/>
              <w:bottom w:val="single" w:sz="4" w:space="0" w:color="auto"/>
              <w:right w:val="single" w:sz="4" w:space="0" w:color="auto"/>
            </w:tcBorders>
            <w:shd w:val="clear" w:color="auto" w:fill="auto"/>
            <w:noWrap/>
            <w:vAlign w:val="bottom"/>
            <w:hideMark/>
          </w:tcPr>
          <w:p w14:paraId="2109B1C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0BF6B595"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12A0B9C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3B038D9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125B973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5EC5367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4EC7DF2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292FCAB7" w14:textId="77777777" w:rsidTr="008273F6">
        <w:trPr>
          <w:trHeight w:val="129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2AFEF0CD"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11</w:t>
            </w:r>
          </w:p>
        </w:tc>
        <w:tc>
          <w:tcPr>
            <w:tcW w:w="479" w:type="pct"/>
            <w:tcBorders>
              <w:top w:val="nil"/>
              <w:left w:val="nil"/>
              <w:bottom w:val="single" w:sz="4" w:space="0" w:color="auto"/>
              <w:right w:val="single" w:sz="4" w:space="0" w:color="auto"/>
            </w:tcBorders>
            <w:shd w:val="clear" w:color="auto" w:fill="auto"/>
            <w:vAlign w:val="bottom"/>
            <w:hideMark/>
          </w:tcPr>
          <w:p w14:paraId="1168B85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xml:space="preserve">Zestaw do ćwiczeń akustyki </w:t>
            </w:r>
          </w:p>
        </w:tc>
        <w:tc>
          <w:tcPr>
            <w:tcW w:w="1964" w:type="pct"/>
            <w:tcBorders>
              <w:top w:val="nil"/>
              <w:left w:val="nil"/>
              <w:bottom w:val="single" w:sz="4" w:space="0" w:color="auto"/>
              <w:right w:val="single" w:sz="4" w:space="0" w:color="auto"/>
            </w:tcBorders>
            <w:shd w:val="clear" w:color="auto" w:fill="auto"/>
            <w:vAlign w:val="bottom"/>
            <w:hideMark/>
          </w:tcPr>
          <w:p w14:paraId="7974F9EE" w14:textId="47B8EBA6"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Zestaw przeznaczony jest do wspomagania zajęć teoretycznych na lekcjach fizyki, z zakresu akustyki, na poziomie szkół gimnazjalnych i</w:t>
            </w:r>
            <w:r w:rsidR="008273F6">
              <w:rPr>
                <w:color w:val="000000"/>
                <w:sz w:val="20"/>
                <w:szCs w:val="20"/>
                <w:lang w:eastAsia="pl-PL"/>
              </w:rPr>
              <w:t> </w:t>
            </w:r>
            <w:r w:rsidRPr="00FA2B23">
              <w:rPr>
                <w:color w:val="000000"/>
                <w:sz w:val="20"/>
                <w:szCs w:val="20"/>
                <w:lang w:eastAsia="pl-PL"/>
              </w:rPr>
              <w:t>ponadgimnazjalnych.</w:t>
            </w:r>
            <w:r w:rsidR="008273F6">
              <w:rPr>
                <w:color w:val="000000"/>
                <w:sz w:val="20"/>
                <w:szCs w:val="20"/>
                <w:lang w:eastAsia="pl-PL"/>
              </w:rPr>
              <w:t xml:space="preserve"> </w:t>
            </w:r>
            <w:r w:rsidRPr="00FA2B23">
              <w:rPr>
                <w:color w:val="000000"/>
                <w:sz w:val="20"/>
                <w:szCs w:val="20"/>
                <w:lang w:eastAsia="pl-PL"/>
              </w:rPr>
              <w:t>W jego skład wchodzą:      - para kamertonów rezonansowych z młoteczkiem    - sonometr (trichord)     - zestaw sprężyn o różnym współczynniku sprężystości   - 3 sprężyny o jednakowej długości  - sprężyna do demonstracji fali podłużnej    - sprężyna do demonstracji fali poprzecznej   - zestaw 10 odważników 50 g</w:t>
            </w:r>
            <w:r w:rsidR="008273F6">
              <w:rPr>
                <w:color w:val="000000"/>
                <w:sz w:val="20"/>
                <w:szCs w:val="20"/>
                <w:lang w:eastAsia="pl-PL"/>
              </w:rPr>
              <w:t xml:space="preserve"> </w:t>
            </w:r>
            <w:r w:rsidRPr="00FA2B23">
              <w:rPr>
                <w:color w:val="000000"/>
                <w:sz w:val="20"/>
                <w:szCs w:val="20"/>
                <w:lang w:eastAsia="pl-PL"/>
              </w:rPr>
              <w:t>- statyw z podziałką        - miara zwijana - stoper</w:t>
            </w:r>
          </w:p>
        </w:tc>
        <w:tc>
          <w:tcPr>
            <w:tcW w:w="335" w:type="pct"/>
            <w:tcBorders>
              <w:top w:val="nil"/>
              <w:left w:val="nil"/>
              <w:bottom w:val="single" w:sz="4" w:space="0" w:color="auto"/>
              <w:right w:val="single" w:sz="4" w:space="0" w:color="auto"/>
            </w:tcBorders>
            <w:shd w:val="clear" w:color="auto" w:fill="auto"/>
            <w:noWrap/>
            <w:vAlign w:val="bottom"/>
            <w:hideMark/>
          </w:tcPr>
          <w:p w14:paraId="17A52A3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3651DC32"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7D793DE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2F49D68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3EB72D9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145CD71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48B37F8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6582CE08" w14:textId="77777777" w:rsidTr="008273F6">
        <w:trPr>
          <w:trHeight w:val="129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29808734"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12</w:t>
            </w:r>
          </w:p>
        </w:tc>
        <w:tc>
          <w:tcPr>
            <w:tcW w:w="479" w:type="pct"/>
            <w:tcBorders>
              <w:top w:val="nil"/>
              <w:left w:val="nil"/>
              <w:bottom w:val="single" w:sz="4" w:space="0" w:color="auto"/>
              <w:right w:val="single" w:sz="4" w:space="0" w:color="auto"/>
            </w:tcBorders>
            <w:shd w:val="clear" w:color="auto" w:fill="auto"/>
            <w:vAlign w:val="bottom"/>
            <w:hideMark/>
          </w:tcPr>
          <w:p w14:paraId="42CF9CA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Silnik - prądnica</w:t>
            </w:r>
          </w:p>
        </w:tc>
        <w:tc>
          <w:tcPr>
            <w:tcW w:w="1964" w:type="pct"/>
            <w:tcBorders>
              <w:top w:val="nil"/>
              <w:left w:val="nil"/>
              <w:bottom w:val="single" w:sz="4" w:space="0" w:color="auto"/>
              <w:right w:val="single" w:sz="4" w:space="0" w:color="auto"/>
            </w:tcBorders>
            <w:shd w:val="clear" w:color="auto" w:fill="auto"/>
            <w:vAlign w:val="bottom"/>
            <w:hideMark/>
          </w:tcPr>
          <w:p w14:paraId="31B86B9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xml:space="preserve">Model silnika – prądnicy prądu stałego przeznaczony do wykorzystywania na lekcjach przyrody i fizyki. Ze względu na przejrzystą konstrukcję, uwidaczniającą wszystkie współpracujące elementy, służy do demonstrowania  budowy i wyjaśnia zasady działania obu tych urządzeń. </w:t>
            </w:r>
            <w:r w:rsidRPr="00FA2B23">
              <w:rPr>
                <w:color w:val="000000"/>
                <w:sz w:val="20"/>
                <w:szCs w:val="20"/>
                <w:lang w:eastAsia="pl-PL"/>
              </w:rPr>
              <w:br/>
              <w:t>Napięcie zasilania: 7,5 do 10V prądu stałego.</w:t>
            </w:r>
            <w:r w:rsidRPr="00FA2B23">
              <w:rPr>
                <w:color w:val="000000"/>
                <w:sz w:val="20"/>
                <w:szCs w:val="20"/>
                <w:lang w:eastAsia="pl-PL"/>
              </w:rPr>
              <w:br/>
              <w:t>Pobór prądu: 0,5 do 0,7A</w:t>
            </w:r>
          </w:p>
        </w:tc>
        <w:tc>
          <w:tcPr>
            <w:tcW w:w="335" w:type="pct"/>
            <w:tcBorders>
              <w:top w:val="nil"/>
              <w:left w:val="nil"/>
              <w:bottom w:val="single" w:sz="4" w:space="0" w:color="auto"/>
              <w:right w:val="single" w:sz="4" w:space="0" w:color="auto"/>
            </w:tcBorders>
            <w:shd w:val="clear" w:color="auto" w:fill="auto"/>
            <w:noWrap/>
            <w:vAlign w:val="bottom"/>
            <w:hideMark/>
          </w:tcPr>
          <w:p w14:paraId="0B041B9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37A2DE8C"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7E407C4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0AEC53F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275EBA3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7819ED3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15AE947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5A0923F6" w14:textId="77777777" w:rsidTr="008273F6">
        <w:trPr>
          <w:trHeight w:val="1035"/>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6626EE35"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lastRenderedPageBreak/>
              <w:t>13</w:t>
            </w:r>
          </w:p>
        </w:tc>
        <w:tc>
          <w:tcPr>
            <w:tcW w:w="479" w:type="pct"/>
            <w:tcBorders>
              <w:top w:val="nil"/>
              <w:left w:val="nil"/>
              <w:bottom w:val="single" w:sz="4" w:space="0" w:color="auto"/>
              <w:right w:val="single" w:sz="4" w:space="0" w:color="auto"/>
            </w:tcBorders>
            <w:shd w:val="clear" w:color="auto" w:fill="auto"/>
            <w:vAlign w:val="bottom"/>
            <w:hideMark/>
          </w:tcPr>
          <w:p w14:paraId="7E8D574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Podstawowe obwody elektryczne</w:t>
            </w:r>
          </w:p>
        </w:tc>
        <w:tc>
          <w:tcPr>
            <w:tcW w:w="1964" w:type="pct"/>
            <w:tcBorders>
              <w:top w:val="nil"/>
              <w:left w:val="nil"/>
              <w:bottom w:val="single" w:sz="4" w:space="0" w:color="auto"/>
              <w:right w:val="single" w:sz="4" w:space="0" w:color="auto"/>
            </w:tcBorders>
            <w:shd w:val="clear" w:color="auto" w:fill="auto"/>
            <w:vAlign w:val="bottom"/>
            <w:hideMark/>
          </w:tcPr>
          <w:p w14:paraId="0F59E11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xml:space="preserve">Podstawowe obwody elektryczne – zestaw do budowania podstawowych obwodów elektrycznych. Elementy obwodu są zamocowane na przezroczystych płytkach tak, by widoczny był cały obwód. Połączeń elektrycznych płytek dokonuje się łatwo i szybko poprzez specjalne magnetyczne styki. W zestawie 6 płytek, (3 żarówki) i podstawki, brzęczyk, włącznik przyciskowy, 2 przewody krokodylkowe, łączniki baterii, druty. </w:t>
            </w:r>
          </w:p>
        </w:tc>
        <w:tc>
          <w:tcPr>
            <w:tcW w:w="335" w:type="pct"/>
            <w:tcBorders>
              <w:top w:val="nil"/>
              <w:left w:val="nil"/>
              <w:bottom w:val="single" w:sz="4" w:space="0" w:color="auto"/>
              <w:right w:val="single" w:sz="4" w:space="0" w:color="auto"/>
            </w:tcBorders>
            <w:shd w:val="clear" w:color="auto" w:fill="auto"/>
            <w:noWrap/>
            <w:vAlign w:val="bottom"/>
            <w:hideMark/>
          </w:tcPr>
          <w:p w14:paraId="061DD08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40D4BCD4"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3C5CF44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5514D4E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1B39C00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1189636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5EB828F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7DD1479C" w14:textId="77777777" w:rsidTr="008273F6">
        <w:trPr>
          <w:trHeight w:val="639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2BB57B18"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14</w:t>
            </w:r>
          </w:p>
        </w:tc>
        <w:tc>
          <w:tcPr>
            <w:tcW w:w="479" w:type="pct"/>
            <w:tcBorders>
              <w:top w:val="nil"/>
              <w:left w:val="nil"/>
              <w:bottom w:val="single" w:sz="4" w:space="0" w:color="auto"/>
              <w:right w:val="single" w:sz="4" w:space="0" w:color="auto"/>
            </w:tcBorders>
            <w:shd w:val="clear" w:color="auto" w:fill="auto"/>
            <w:vAlign w:val="bottom"/>
            <w:hideMark/>
          </w:tcPr>
          <w:p w14:paraId="6C4022A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Ława optyczna 120 cm z tarczą Kolbego</w:t>
            </w:r>
          </w:p>
        </w:tc>
        <w:tc>
          <w:tcPr>
            <w:tcW w:w="1964" w:type="pct"/>
            <w:tcBorders>
              <w:top w:val="nil"/>
              <w:left w:val="nil"/>
              <w:bottom w:val="single" w:sz="4" w:space="0" w:color="auto"/>
              <w:right w:val="single" w:sz="4" w:space="0" w:color="auto"/>
            </w:tcBorders>
            <w:shd w:val="clear" w:color="auto" w:fill="auto"/>
            <w:vAlign w:val="bottom"/>
            <w:hideMark/>
          </w:tcPr>
          <w:p w14:paraId="737F5AA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Dzięki temu zestawowi można zademonstrować praktycznie wszystkie doświadczenia związane z optyką geometryczną, korzystając z płytek, modeli soczewek i luster na tarczy Kolbego lub też pełnych soczewek z przedmiotem i obrazem na ekranie dzięki ławie optycznej. Zestaw nadaje się zarówno do demonstracji nauczycielskich jak i ilościowych doświadczeń uczniowskich.</w:t>
            </w:r>
            <w:r w:rsidRPr="00FA2B23">
              <w:rPr>
                <w:color w:val="000000"/>
                <w:sz w:val="20"/>
                <w:szCs w:val="20"/>
                <w:lang w:eastAsia="pl-PL"/>
              </w:rPr>
              <w:br/>
              <w:t>W skład ławy optycznej wchodzą:</w:t>
            </w:r>
            <w:r w:rsidRPr="00FA2B23">
              <w:rPr>
                <w:color w:val="000000"/>
                <w:sz w:val="20"/>
                <w:szCs w:val="20"/>
                <w:lang w:eastAsia="pl-PL"/>
              </w:rPr>
              <w:br/>
              <w:t>- aluminiowa ława (szyna) o długości 120 cm, szerokości 5 cm i wysokości 3 cm,</w:t>
            </w:r>
            <w:r w:rsidRPr="00FA2B23">
              <w:rPr>
                <w:color w:val="000000"/>
                <w:sz w:val="20"/>
                <w:szCs w:val="20"/>
                <w:lang w:eastAsia="pl-PL"/>
              </w:rPr>
              <w:br/>
              <w:t>- dwie plastikowe nóżki do ławy o szerokości ok. 14 cm,</w:t>
            </w:r>
            <w:r w:rsidRPr="00FA2B23">
              <w:rPr>
                <w:color w:val="000000"/>
                <w:sz w:val="20"/>
                <w:szCs w:val="20"/>
                <w:lang w:eastAsia="pl-PL"/>
              </w:rPr>
              <w:br/>
              <w:t>- 7 ślizgaczy na ławę do umocowania w nich akcesoriów wymienionych niżej, każdy ślizgacz ma trzy otwory do umocowania akcesoriów,</w:t>
            </w:r>
            <w:r w:rsidRPr="00FA2B23">
              <w:rPr>
                <w:color w:val="000000"/>
                <w:sz w:val="20"/>
                <w:szCs w:val="20"/>
                <w:lang w:eastAsia="pl-PL"/>
              </w:rPr>
              <w:br/>
              <w:t>- przedmiotu optycznego (strzałki w górę z dodatkową poprzeczką poziomą, pomagającą stwierdzić odwrócenie obrazu w poziomie, wymiary wyciętej figury to 24 mm wysokości i 10 mm szerokości),</w:t>
            </w:r>
            <w:r w:rsidRPr="00FA2B23">
              <w:rPr>
                <w:color w:val="000000"/>
                <w:sz w:val="20"/>
                <w:szCs w:val="20"/>
                <w:lang w:eastAsia="pl-PL"/>
              </w:rPr>
              <w:br/>
              <w:t>- soczewek o średnicach 50 mm i ogniskowych: 50 mm, 100 mm, 150 mm, 200 mm i –150 mm,</w:t>
            </w:r>
            <w:r w:rsidRPr="00FA2B23">
              <w:rPr>
                <w:color w:val="000000"/>
                <w:sz w:val="20"/>
                <w:szCs w:val="20"/>
                <w:lang w:eastAsia="pl-PL"/>
              </w:rPr>
              <w:br/>
              <w:t>- dwustronnego ekranu o wymiarach 8 cm na 11 cm, z jednej strony białego, z drugiej zaś z naniesionymi skalami w pionie i poziomie do pomiarów wysokości obrazu użytego przedmiotu.</w:t>
            </w:r>
            <w:r w:rsidRPr="00FA2B23">
              <w:rPr>
                <w:color w:val="000000"/>
                <w:sz w:val="20"/>
                <w:szCs w:val="20"/>
                <w:lang w:eastAsia="pl-PL"/>
              </w:rPr>
              <w:br/>
              <w:t>W skład tarczy Kolbego wchodzą:</w:t>
            </w:r>
            <w:r w:rsidRPr="00FA2B23">
              <w:rPr>
                <w:color w:val="000000"/>
                <w:sz w:val="20"/>
                <w:szCs w:val="20"/>
                <w:lang w:eastAsia="pl-PL"/>
              </w:rPr>
              <w:br/>
              <w:t>- metalowa ferromagnetyczna prostokątna tarcza o szerokości 47 cm i wysokości 33 cm, wyposażona w odchylany stojak do ustawienia jej w pionie, wszystkie akcesoria poniżej posiadają magnesy do umocowania ich na tej tarczy,</w:t>
            </w:r>
            <w:r w:rsidRPr="00FA2B23">
              <w:rPr>
                <w:color w:val="000000"/>
                <w:sz w:val="20"/>
                <w:szCs w:val="20"/>
                <w:lang w:eastAsia="pl-PL"/>
              </w:rPr>
              <w:br/>
              <w:t>- zwierciadło płaskie/wypukłe/wklęsłe o długości ok. 6 cm, kształt dowolnie uzyskiwany poprzez wygięcie i zatrzymanie jego położenia przez dokręcenie śrub mocujących,</w:t>
            </w:r>
            <w:r w:rsidRPr="00FA2B23">
              <w:rPr>
                <w:color w:val="000000"/>
                <w:sz w:val="20"/>
                <w:szCs w:val="20"/>
                <w:lang w:eastAsia="pl-PL"/>
              </w:rPr>
              <w:br/>
              <w:t>- akrylowa płytka płasko-równoległa o wymiarach 2,5 cm na 7,5 cm,</w:t>
            </w:r>
            <w:r w:rsidRPr="00FA2B23">
              <w:rPr>
                <w:color w:val="000000"/>
                <w:sz w:val="20"/>
                <w:szCs w:val="20"/>
                <w:lang w:eastAsia="pl-PL"/>
              </w:rPr>
              <w:br/>
              <w:t>- akrylowe modele soczewek: skupiającej i rozpraszającej, długości 8 cm,</w:t>
            </w:r>
            <w:r w:rsidRPr="00FA2B23">
              <w:rPr>
                <w:color w:val="000000"/>
                <w:sz w:val="20"/>
                <w:szCs w:val="20"/>
                <w:lang w:eastAsia="pl-PL"/>
              </w:rPr>
              <w:br/>
              <w:t xml:space="preserve">- akrylowa soczewka półokrągła, pryzmat trójkątny i pryzmat o </w:t>
            </w:r>
            <w:r w:rsidRPr="00FA2B23">
              <w:rPr>
                <w:color w:val="000000"/>
                <w:sz w:val="20"/>
                <w:szCs w:val="20"/>
                <w:lang w:eastAsia="pl-PL"/>
              </w:rPr>
              <w:lastRenderedPageBreak/>
              <w:t>podstawie trapezowej,</w:t>
            </w:r>
            <w:r w:rsidRPr="00FA2B23">
              <w:rPr>
                <w:color w:val="000000"/>
                <w:sz w:val="20"/>
                <w:szCs w:val="20"/>
                <w:lang w:eastAsia="pl-PL"/>
              </w:rPr>
              <w:br/>
              <w:t>- źródło światła: zasilanie 12 V/20 W (żarówka halogenowa) i przystawki z 1, 3, 5 szczelinami oraz filtry: czerwony, niebieski i zielony oraz przewody łączeniowe bananowe do zasilania źródła (70 cm każdy). To źródło może być użyte również na ławie optycznej, dzięki odpowiedniej przystawce umożliwiającej umieszczenie go na ślizgaczu ławy.</w:t>
            </w:r>
          </w:p>
        </w:tc>
        <w:tc>
          <w:tcPr>
            <w:tcW w:w="335" w:type="pct"/>
            <w:tcBorders>
              <w:top w:val="nil"/>
              <w:left w:val="nil"/>
              <w:bottom w:val="single" w:sz="4" w:space="0" w:color="auto"/>
              <w:right w:val="single" w:sz="4" w:space="0" w:color="auto"/>
            </w:tcBorders>
            <w:shd w:val="clear" w:color="auto" w:fill="auto"/>
            <w:noWrap/>
            <w:vAlign w:val="bottom"/>
            <w:hideMark/>
          </w:tcPr>
          <w:p w14:paraId="77C6AD9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lastRenderedPageBreak/>
              <w:t>sztuka</w:t>
            </w:r>
          </w:p>
        </w:tc>
        <w:tc>
          <w:tcPr>
            <w:tcW w:w="191" w:type="pct"/>
            <w:tcBorders>
              <w:top w:val="nil"/>
              <w:left w:val="nil"/>
              <w:bottom w:val="single" w:sz="4" w:space="0" w:color="auto"/>
              <w:right w:val="single" w:sz="4" w:space="0" w:color="auto"/>
            </w:tcBorders>
            <w:shd w:val="clear" w:color="auto" w:fill="auto"/>
            <w:noWrap/>
            <w:vAlign w:val="bottom"/>
            <w:hideMark/>
          </w:tcPr>
          <w:p w14:paraId="1BFE2E62"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014625D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7B258FF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6B1052F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6C4CA71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53B264C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5703C6F1" w14:textId="77777777" w:rsidTr="008273F6">
        <w:trPr>
          <w:trHeight w:val="333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60B52EA5"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lastRenderedPageBreak/>
              <w:t>15</w:t>
            </w:r>
          </w:p>
        </w:tc>
        <w:tc>
          <w:tcPr>
            <w:tcW w:w="479" w:type="pct"/>
            <w:tcBorders>
              <w:top w:val="nil"/>
              <w:left w:val="nil"/>
              <w:bottom w:val="single" w:sz="4" w:space="0" w:color="auto"/>
              <w:right w:val="single" w:sz="4" w:space="0" w:color="auto"/>
            </w:tcBorders>
            <w:shd w:val="clear" w:color="auto" w:fill="auto"/>
            <w:vAlign w:val="bottom"/>
            <w:hideMark/>
          </w:tcPr>
          <w:p w14:paraId="21CB5D4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Model silnika i generatora elektrycznego</w:t>
            </w:r>
          </w:p>
        </w:tc>
        <w:tc>
          <w:tcPr>
            <w:tcW w:w="1964" w:type="pct"/>
            <w:tcBorders>
              <w:top w:val="nil"/>
              <w:left w:val="nil"/>
              <w:bottom w:val="single" w:sz="4" w:space="0" w:color="auto"/>
              <w:right w:val="single" w:sz="4" w:space="0" w:color="auto"/>
            </w:tcBorders>
            <w:shd w:val="clear" w:color="auto" w:fill="auto"/>
            <w:vAlign w:val="bottom"/>
            <w:hideMark/>
          </w:tcPr>
          <w:p w14:paraId="11C5ADB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Duży, demonstracyjny i kolorowy model silnika i prądnicy pozwala w łatwy sposób zilustrować i omówić zasady działania tych urządzeń, zarówno jako maszyn prądu stałego jak i zmiennego.</w:t>
            </w:r>
            <w:r w:rsidRPr="00FA2B23">
              <w:rPr>
                <w:color w:val="000000"/>
                <w:sz w:val="20"/>
                <w:szCs w:val="20"/>
                <w:lang w:eastAsia="pl-PL"/>
              </w:rPr>
              <w:br/>
              <w:t>Opis techniczny:</w:t>
            </w:r>
            <w:r w:rsidRPr="00FA2B23">
              <w:rPr>
                <w:color w:val="000000"/>
                <w:sz w:val="20"/>
                <w:szCs w:val="20"/>
                <w:lang w:eastAsia="pl-PL"/>
              </w:rPr>
              <w:br/>
              <w:t>Model silnika i generatora ma wysokość ok. 23 cm, szerokość 26 cm i głębokość 17 cm. Na środku solidnej, plastikowej podstawy znajduje się stojan, wykonany z ferromagnetycznej blachy, pomalowany w połowie na czerwono i w połowie na niebiesko, dając możliwość wizualizacji pola magnetycznego w przypadku zasilania napięciem stałym. Stojan zawiera wbudowane dwie cewki do wytwarzania pola magnetycznego w modelu; jedne z odprowadzeń tych cewek są na trwałe połączone, czyniąc połączenie solenoidów szeregowym. Gniazda dla wtyków widełkowych, doprowadzające zasilanie do tego elektromagnesu znajdują się na górze stojana. Wewnątrz stojana znajduje się oś z nasadzonym rotorem: cewką nawiniętą w formę prostokąta o wymiarach 14 cm x 7 cm i owiniętą taśmą izolacyjną również w dwóch kolorach: niebieskim i czerwonym. Z tyłu modelu na oś przykręca się korbkę, z przodu zaś umiejscowiony jest komutator, pozwalający zmieniać rodzaj pracy (napięcie pulsujące jednego znaku lub zmienne obu znaków). Komutatora z obu stron dotykają metalowe listki, połączone z gniazdami dla wtyków widełkowych.</w:t>
            </w:r>
          </w:p>
        </w:tc>
        <w:tc>
          <w:tcPr>
            <w:tcW w:w="335" w:type="pct"/>
            <w:tcBorders>
              <w:top w:val="nil"/>
              <w:left w:val="nil"/>
              <w:bottom w:val="single" w:sz="4" w:space="0" w:color="auto"/>
              <w:right w:val="single" w:sz="4" w:space="0" w:color="auto"/>
            </w:tcBorders>
            <w:shd w:val="clear" w:color="auto" w:fill="auto"/>
            <w:noWrap/>
            <w:vAlign w:val="bottom"/>
            <w:hideMark/>
          </w:tcPr>
          <w:p w14:paraId="67A5AE7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5A236139"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1A55BEE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668A16D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5A9AE4E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034D92D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52064EA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36905E18" w14:textId="77777777" w:rsidTr="008273F6">
        <w:trPr>
          <w:trHeight w:val="5115"/>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46F3E278"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lastRenderedPageBreak/>
              <w:t>16</w:t>
            </w:r>
          </w:p>
        </w:tc>
        <w:tc>
          <w:tcPr>
            <w:tcW w:w="479" w:type="pct"/>
            <w:tcBorders>
              <w:top w:val="nil"/>
              <w:left w:val="nil"/>
              <w:bottom w:val="single" w:sz="4" w:space="0" w:color="auto"/>
              <w:right w:val="single" w:sz="4" w:space="0" w:color="auto"/>
            </w:tcBorders>
            <w:shd w:val="clear" w:color="auto" w:fill="auto"/>
            <w:vAlign w:val="bottom"/>
            <w:hideMark/>
          </w:tcPr>
          <w:p w14:paraId="1543E40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Waltomierz Greenblue</w:t>
            </w:r>
          </w:p>
        </w:tc>
        <w:tc>
          <w:tcPr>
            <w:tcW w:w="1964" w:type="pct"/>
            <w:tcBorders>
              <w:top w:val="nil"/>
              <w:left w:val="nil"/>
              <w:bottom w:val="single" w:sz="4" w:space="0" w:color="auto"/>
              <w:right w:val="single" w:sz="4" w:space="0" w:color="auto"/>
            </w:tcBorders>
            <w:shd w:val="clear" w:color="auto" w:fill="auto"/>
            <w:vAlign w:val="bottom"/>
            <w:hideMark/>
          </w:tcPr>
          <w:p w14:paraId="68905AA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Miernik poboru prądu pozwala na bieżąco kontrolować poziom zużycia energii podpiętego do niego urządzenia.</w:t>
            </w:r>
            <w:r w:rsidRPr="00FA2B23">
              <w:rPr>
                <w:color w:val="000000"/>
                <w:sz w:val="20"/>
                <w:szCs w:val="20"/>
                <w:lang w:eastAsia="pl-PL"/>
              </w:rPr>
              <w:br/>
              <w:t>Cechy:</w:t>
            </w:r>
            <w:r w:rsidRPr="00FA2B23">
              <w:rPr>
                <w:color w:val="000000"/>
                <w:sz w:val="20"/>
                <w:szCs w:val="20"/>
                <w:lang w:eastAsia="pl-PL"/>
              </w:rPr>
              <w:br/>
              <w:t>- możliwość wyświetlania wielu parametrów - m.in. łączny czas pomiaru, aktualne napięcie, częstotliwość, pobór prądu, współczynnik mocy itp.</w:t>
            </w:r>
            <w:r w:rsidRPr="00FA2B23">
              <w:rPr>
                <w:color w:val="000000"/>
                <w:sz w:val="20"/>
                <w:szCs w:val="20"/>
                <w:lang w:eastAsia="pl-PL"/>
              </w:rPr>
              <w:br/>
              <w:t>- bardzo duży wyświetlacz</w:t>
            </w:r>
            <w:r w:rsidRPr="00FA2B23">
              <w:rPr>
                <w:color w:val="000000"/>
                <w:sz w:val="20"/>
                <w:szCs w:val="20"/>
                <w:lang w:eastAsia="pl-PL"/>
              </w:rPr>
              <w:br/>
              <w:t>- przelicznik, wyświetlający (po wcześniejszym zdefiniowaniu przez użytkownika stawki,) orientacyjne koszty pracy podpiętego sprzętu.</w:t>
            </w:r>
            <w:r w:rsidRPr="00FA2B23">
              <w:rPr>
                <w:color w:val="000000"/>
                <w:sz w:val="20"/>
                <w:szCs w:val="20"/>
                <w:lang w:eastAsia="pl-PL"/>
              </w:rPr>
              <w:br/>
              <w:t>- łatwa obsługa - licznik posiada cztery duże przyciski z odpowiednimi oznaczeniami, dzięki czemu programowanie urządzenia i jego obsługa są wygodne i szybkie.</w:t>
            </w:r>
            <w:r w:rsidRPr="00FA2B23">
              <w:rPr>
                <w:color w:val="000000"/>
                <w:sz w:val="20"/>
                <w:szCs w:val="20"/>
                <w:lang w:eastAsia="pl-PL"/>
              </w:rPr>
              <w:br/>
              <w:t>Specyfikacja:</w:t>
            </w:r>
            <w:r w:rsidRPr="00FA2B23">
              <w:rPr>
                <w:color w:val="000000"/>
                <w:sz w:val="20"/>
                <w:szCs w:val="20"/>
                <w:lang w:eastAsia="pl-PL"/>
              </w:rPr>
              <w:br/>
              <w:t>napięcie: 230 V / 50 Hz</w:t>
            </w:r>
            <w:r w:rsidRPr="00FA2B23">
              <w:rPr>
                <w:color w:val="000000"/>
                <w:sz w:val="20"/>
                <w:szCs w:val="20"/>
                <w:lang w:eastAsia="pl-PL"/>
              </w:rPr>
              <w:br/>
              <w:t>prąd roboczy: max. 16A</w:t>
            </w:r>
            <w:r w:rsidRPr="00FA2B23">
              <w:rPr>
                <w:color w:val="000000"/>
                <w:sz w:val="20"/>
                <w:szCs w:val="20"/>
                <w:lang w:eastAsia="pl-PL"/>
              </w:rPr>
              <w:br/>
              <w:t>max moc obciążenia: 3680 W</w:t>
            </w:r>
            <w:r w:rsidRPr="00FA2B23">
              <w:rPr>
                <w:color w:val="000000"/>
                <w:sz w:val="20"/>
                <w:szCs w:val="20"/>
                <w:lang w:eastAsia="pl-PL"/>
              </w:rPr>
              <w:br/>
              <w:t>wyświetlanie czasu: 0 sekund – 9999 dni</w:t>
            </w:r>
            <w:r w:rsidRPr="00FA2B23">
              <w:rPr>
                <w:color w:val="000000"/>
                <w:sz w:val="20"/>
                <w:szCs w:val="20"/>
                <w:lang w:eastAsia="pl-PL"/>
              </w:rPr>
              <w:br/>
              <w:t>wyświetlanie mocy: 0-9999W</w:t>
            </w:r>
            <w:r w:rsidRPr="00FA2B23">
              <w:rPr>
                <w:color w:val="000000"/>
                <w:sz w:val="20"/>
                <w:szCs w:val="20"/>
                <w:lang w:eastAsia="pl-PL"/>
              </w:rPr>
              <w:br/>
              <w:t>wyświetlanie napięcia: 0-9999V</w:t>
            </w:r>
            <w:r w:rsidRPr="00FA2B23">
              <w:rPr>
                <w:color w:val="000000"/>
                <w:sz w:val="20"/>
                <w:szCs w:val="20"/>
                <w:lang w:eastAsia="pl-PL"/>
              </w:rPr>
              <w:br/>
              <w:t>wyświetlanie częstotliwości: 0-9999Hz</w:t>
            </w:r>
            <w:r w:rsidRPr="00FA2B23">
              <w:rPr>
                <w:color w:val="000000"/>
                <w:sz w:val="20"/>
                <w:szCs w:val="20"/>
                <w:lang w:eastAsia="pl-PL"/>
              </w:rPr>
              <w:br/>
              <w:t>wymiary (wys/dł/szer): 15/7,5/8 cm</w:t>
            </w:r>
            <w:r w:rsidRPr="00FA2B23">
              <w:rPr>
                <w:color w:val="000000"/>
                <w:sz w:val="20"/>
                <w:szCs w:val="20"/>
                <w:lang w:eastAsia="pl-PL"/>
              </w:rPr>
              <w:br/>
              <w:t>waga w opakowaniu: 0,24 kg</w:t>
            </w:r>
            <w:r w:rsidRPr="00FA2B23">
              <w:rPr>
                <w:color w:val="000000"/>
                <w:sz w:val="20"/>
                <w:szCs w:val="20"/>
                <w:lang w:eastAsia="pl-PL"/>
              </w:rPr>
              <w:br/>
              <w:t>waga z opakowaniem: 0,25kg</w:t>
            </w:r>
          </w:p>
        </w:tc>
        <w:tc>
          <w:tcPr>
            <w:tcW w:w="335" w:type="pct"/>
            <w:tcBorders>
              <w:top w:val="nil"/>
              <w:left w:val="nil"/>
              <w:bottom w:val="single" w:sz="4" w:space="0" w:color="auto"/>
              <w:right w:val="single" w:sz="4" w:space="0" w:color="auto"/>
            </w:tcBorders>
            <w:shd w:val="clear" w:color="auto" w:fill="auto"/>
            <w:noWrap/>
            <w:vAlign w:val="bottom"/>
            <w:hideMark/>
          </w:tcPr>
          <w:p w14:paraId="04F29EA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6ABD01F2"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7000913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60D068F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365882C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7C9D25F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33C563B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04ABB4CE" w14:textId="77777777" w:rsidTr="008273F6">
        <w:trPr>
          <w:trHeight w:val="129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5B76920A"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17</w:t>
            </w:r>
          </w:p>
        </w:tc>
        <w:tc>
          <w:tcPr>
            <w:tcW w:w="479" w:type="pct"/>
            <w:tcBorders>
              <w:top w:val="nil"/>
              <w:left w:val="nil"/>
              <w:bottom w:val="single" w:sz="4" w:space="0" w:color="auto"/>
              <w:right w:val="single" w:sz="4" w:space="0" w:color="auto"/>
            </w:tcBorders>
            <w:shd w:val="clear" w:color="auto" w:fill="auto"/>
            <w:vAlign w:val="bottom"/>
            <w:hideMark/>
          </w:tcPr>
          <w:p w14:paraId="6ECD62D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Maszyna elektrostatyczna</w:t>
            </w:r>
          </w:p>
        </w:tc>
        <w:tc>
          <w:tcPr>
            <w:tcW w:w="1964" w:type="pct"/>
            <w:tcBorders>
              <w:top w:val="nil"/>
              <w:left w:val="nil"/>
              <w:bottom w:val="single" w:sz="4" w:space="0" w:color="auto"/>
              <w:right w:val="single" w:sz="4" w:space="0" w:color="auto"/>
            </w:tcBorders>
            <w:shd w:val="clear" w:color="auto" w:fill="auto"/>
            <w:vAlign w:val="bottom"/>
            <w:hideMark/>
          </w:tcPr>
          <w:p w14:paraId="5856EBA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Klasyczna maszyna elektrostatyczna służąca do wytwarzania wysokiego napięcia. Średnica jej tarcz wynosi 27 cm. Maszyna umożliwia wykonanie wielu bardzo ciekawych doświadczeń, takich jak: demonstracja kształtu linii pola elektrostatycznego wokół przewodników o różnym kształcie, badanie właściwości wyładowań iskrowych, pokaz emisji elektronów z przewodników zakończonych ostrzem, pokaz jonizacyjnego działania płomienia, badanie wyładowania w gazach itd.</w:t>
            </w:r>
          </w:p>
        </w:tc>
        <w:tc>
          <w:tcPr>
            <w:tcW w:w="335" w:type="pct"/>
            <w:tcBorders>
              <w:top w:val="nil"/>
              <w:left w:val="nil"/>
              <w:bottom w:val="single" w:sz="4" w:space="0" w:color="auto"/>
              <w:right w:val="single" w:sz="4" w:space="0" w:color="auto"/>
            </w:tcBorders>
            <w:shd w:val="clear" w:color="auto" w:fill="auto"/>
            <w:noWrap/>
            <w:vAlign w:val="bottom"/>
            <w:hideMark/>
          </w:tcPr>
          <w:p w14:paraId="199BACE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0444F316"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642E4C4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5F32712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2D2CBC9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284ACBC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5877BD7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11D26026" w14:textId="77777777" w:rsidTr="008273F6">
        <w:trPr>
          <w:trHeight w:val="749"/>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4A43F603"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18</w:t>
            </w:r>
          </w:p>
        </w:tc>
        <w:tc>
          <w:tcPr>
            <w:tcW w:w="479" w:type="pct"/>
            <w:tcBorders>
              <w:top w:val="nil"/>
              <w:left w:val="nil"/>
              <w:bottom w:val="single" w:sz="4" w:space="0" w:color="auto"/>
              <w:right w:val="single" w:sz="4" w:space="0" w:color="auto"/>
            </w:tcBorders>
            <w:shd w:val="clear" w:color="auto" w:fill="auto"/>
            <w:vAlign w:val="bottom"/>
            <w:hideMark/>
          </w:tcPr>
          <w:p w14:paraId="2C41AD4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Demonstrator linii pola magnetycznego</w:t>
            </w:r>
          </w:p>
        </w:tc>
        <w:tc>
          <w:tcPr>
            <w:tcW w:w="1964" w:type="pct"/>
            <w:tcBorders>
              <w:top w:val="nil"/>
              <w:left w:val="nil"/>
              <w:bottom w:val="single" w:sz="4" w:space="0" w:color="auto"/>
              <w:right w:val="single" w:sz="4" w:space="0" w:color="auto"/>
            </w:tcBorders>
            <w:shd w:val="clear" w:color="auto" w:fill="auto"/>
            <w:vAlign w:val="bottom"/>
            <w:hideMark/>
          </w:tcPr>
          <w:p w14:paraId="6EA05A1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Za pomocą urządzenia pole magnetyczne staje się dla uczniów widoczne. Jeśli do urządzenia zostaną włożone odpowiednie magnesy, to małe wskazówki magnetyczne kierują się w stronę magnetycznych linii pola. W ten sposób można zademonstrować działanie silnego pola magnetycznego na otoczenie.</w:t>
            </w:r>
            <w:r w:rsidRPr="00FA2B23">
              <w:rPr>
                <w:color w:val="000000"/>
                <w:sz w:val="20"/>
                <w:szCs w:val="20"/>
                <w:lang w:eastAsia="pl-PL"/>
              </w:rPr>
              <w:br/>
              <w:t>Za pomocą wielu igieł magnetycznych, uczniowie mogą zobaczyć pole magnetyczne.</w:t>
            </w:r>
            <w:r w:rsidRPr="00FA2B23">
              <w:rPr>
                <w:color w:val="000000"/>
                <w:sz w:val="20"/>
                <w:szCs w:val="20"/>
                <w:lang w:eastAsia="pl-PL"/>
              </w:rPr>
              <w:br/>
              <w:t>Urządzenie demonstracyjne z magnesem w kształcie podkowy: wymiar 20,5 x 22 x 17 cm</w:t>
            </w:r>
            <w:r w:rsidRPr="00FA2B23">
              <w:rPr>
                <w:color w:val="000000"/>
                <w:sz w:val="20"/>
                <w:szCs w:val="20"/>
                <w:lang w:eastAsia="pl-PL"/>
              </w:rPr>
              <w:br/>
            </w:r>
            <w:r w:rsidRPr="00FA2B23">
              <w:rPr>
                <w:color w:val="000000"/>
                <w:sz w:val="20"/>
                <w:szCs w:val="20"/>
                <w:lang w:eastAsia="pl-PL"/>
              </w:rPr>
              <w:lastRenderedPageBreak/>
              <w:t>Magnes w kształcie podkowy: wymiar 8 x 8,5 cm</w:t>
            </w:r>
            <w:r w:rsidRPr="00FA2B23">
              <w:rPr>
                <w:color w:val="000000"/>
                <w:sz w:val="20"/>
                <w:szCs w:val="20"/>
                <w:lang w:eastAsia="pl-PL"/>
              </w:rPr>
              <w:br/>
              <w:t>Urządzenie demonstracyjne z magnesem sztabkowym: wymiar 20,5 cm, Ø 17,5 cm</w:t>
            </w:r>
            <w:r w:rsidRPr="00FA2B23">
              <w:rPr>
                <w:color w:val="000000"/>
                <w:sz w:val="20"/>
                <w:szCs w:val="20"/>
                <w:lang w:eastAsia="pl-PL"/>
              </w:rPr>
              <w:br/>
              <w:t>Magnes sztabkowy: wymiar 7 cm, Ø 2,8 cm</w:t>
            </w:r>
            <w:r w:rsidRPr="00FA2B23">
              <w:rPr>
                <w:color w:val="000000"/>
                <w:sz w:val="20"/>
                <w:szCs w:val="20"/>
                <w:lang w:eastAsia="pl-PL"/>
              </w:rPr>
              <w:br/>
              <w:t>Zestaw składa się z obydwu urządzeń demonstracyjnych</w:t>
            </w:r>
          </w:p>
        </w:tc>
        <w:tc>
          <w:tcPr>
            <w:tcW w:w="335" w:type="pct"/>
            <w:tcBorders>
              <w:top w:val="nil"/>
              <w:left w:val="nil"/>
              <w:bottom w:val="single" w:sz="4" w:space="0" w:color="auto"/>
              <w:right w:val="single" w:sz="4" w:space="0" w:color="auto"/>
            </w:tcBorders>
            <w:shd w:val="clear" w:color="auto" w:fill="auto"/>
            <w:noWrap/>
            <w:vAlign w:val="bottom"/>
            <w:hideMark/>
          </w:tcPr>
          <w:p w14:paraId="18AE4A5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lastRenderedPageBreak/>
              <w:t>sztuka</w:t>
            </w:r>
          </w:p>
        </w:tc>
        <w:tc>
          <w:tcPr>
            <w:tcW w:w="191" w:type="pct"/>
            <w:tcBorders>
              <w:top w:val="nil"/>
              <w:left w:val="nil"/>
              <w:bottom w:val="single" w:sz="4" w:space="0" w:color="auto"/>
              <w:right w:val="single" w:sz="4" w:space="0" w:color="auto"/>
            </w:tcBorders>
            <w:shd w:val="clear" w:color="auto" w:fill="auto"/>
            <w:noWrap/>
            <w:vAlign w:val="bottom"/>
            <w:hideMark/>
          </w:tcPr>
          <w:p w14:paraId="71673888"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1FF0B17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6FD4159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364D1E0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4785697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642C47F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1CA3C7FD" w14:textId="77777777" w:rsidTr="008273F6">
        <w:trPr>
          <w:trHeight w:val="6102"/>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4EBF3DDD"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19</w:t>
            </w:r>
          </w:p>
        </w:tc>
        <w:tc>
          <w:tcPr>
            <w:tcW w:w="479" w:type="pct"/>
            <w:tcBorders>
              <w:top w:val="nil"/>
              <w:left w:val="nil"/>
              <w:bottom w:val="single" w:sz="4" w:space="0" w:color="auto"/>
              <w:right w:val="single" w:sz="4" w:space="0" w:color="auto"/>
            </w:tcBorders>
            <w:shd w:val="clear" w:color="auto" w:fill="auto"/>
            <w:noWrap/>
            <w:vAlign w:val="bottom"/>
            <w:hideMark/>
          </w:tcPr>
          <w:p w14:paraId="19B519A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Komplet do magnetyzmu</w:t>
            </w:r>
          </w:p>
        </w:tc>
        <w:tc>
          <w:tcPr>
            <w:tcW w:w="1964" w:type="pct"/>
            <w:tcBorders>
              <w:top w:val="nil"/>
              <w:left w:val="nil"/>
              <w:bottom w:val="single" w:sz="4" w:space="0" w:color="auto"/>
              <w:right w:val="single" w:sz="4" w:space="0" w:color="auto"/>
            </w:tcBorders>
            <w:shd w:val="clear" w:color="auto" w:fill="auto"/>
            <w:vAlign w:val="bottom"/>
            <w:hideMark/>
          </w:tcPr>
          <w:p w14:paraId="53A5273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xml:space="preserve">Komplet do magnetyzmu wykorzystywany jako pomoc dydaktyczna w nauczaniu fizyki w szkole podstawowej, gimnazjum oraz w szkołach ponadgimnazjalnych. </w:t>
            </w:r>
            <w:r w:rsidRPr="00FA2B23">
              <w:rPr>
                <w:color w:val="000000"/>
                <w:sz w:val="20"/>
                <w:szCs w:val="20"/>
                <w:lang w:eastAsia="pl-PL"/>
              </w:rPr>
              <w:br/>
              <w:t>Umożliwia przeprowadzenie m.in. następujących doświadczeń:</w:t>
            </w:r>
            <w:r w:rsidRPr="00FA2B23">
              <w:rPr>
                <w:color w:val="000000"/>
                <w:sz w:val="20"/>
                <w:szCs w:val="20"/>
                <w:lang w:eastAsia="pl-PL"/>
              </w:rPr>
              <w:br/>
              <w:t>- własności magnesów;</w:t>
            </w:r>
            <w:r w:rsidRPr="00FA2B23">
              <w:rPr>
                <w:color w:val="000000"/>
                <w:sz w:val="20"/>
                <w:szCs w:val="20"/>
                <w:lang w:eastAsia="pl-PL"/>
              </w:rPr>
              <w:br/>
              <w:t>- właściwości biegunów;</w:t>
            </w:r>
            <w:r w:rsidRPr="00FA2B23">
              <w:rPr>
                <w:color w:val="000000"/>
                <w:sz w:val="20"/>
                <w:szCs w:val="20"/>
                <w:lang w:eastAsia="pl-PL"/>
              </w:rPr>
              <w:br/>
              <w:t>- magnetyzm trwały i nie trwały;</w:t>
            </w:r>
            <w:r w:rsidRPr="00FA2B23">
              <w:rPr>
                <w:color w:val="000000"/>
                <w:sz w:val="20"/>
                <w:szCs w:val="20"/>
                <w:lang w:eastAsia="pl-PL"/>
              </w:rPr>
              <w:br/>
              <w:t>- linie sił pól magnetycznych;</w:t>
            </w:r>
            <w:r w:rsidRPr="00FA2B23">
              <w:rPr>
                <w:color w:val="000000"/>
                <w:sz w:val="20"/>
                <w:szCs w:val="20"/>
                <w:lang w:eastAsia="pl-PL"/>
              </w:rPr>
              <w:br/>
              <w:t>- pole magnetyczne;</w:t>
            </w:r>
            <w:r w:rsidRPr="00FA2B23">
              <w:rPr>
                <w:color w:val="000000"/>
                <w:sz w:val="20"/>
                <w:szCs w:val="20"/>
                <w:lang w:eastAsia="pl-PL"/>
              </w:rPr>
              <w:br/>
              <w:t>- metale w polu magnetycznym.</w:t>
            </w:r>
            <w:r w:rsidRPr="00FA2B23">
              <w:rPr>
                <w:color w:val="000000"/>
                <w:sz w:val="20"/>
                <w:szCs w:val="20"/>
                <w:lang w:eastAsia="pl-PL"/>
              </w:rPr>
              <w:br/>
              <w:t>W skład zestawu wchodzi:</w:t>
            </w:r>
            <w:r w:rsidRPr="00FA2B23">
              <w:rPr>
                <w:color w:val="000000"/>
                <w:sz w:val="20"/>
                <w:szCs w:val="20"/>
                <w:lang w:eastAsia="pl-PL"/>
              </w:rPr>
              <w:br/>
              <w:t xml:space="preserve">- 2 magnesy sztabkowe                                           </w:t>
            </w:r>
            <w:r w:rsidRPr="00FA2B23">
              <w:rPr>
                <w:color w:val="000000"/>
                <w:sz w:val="20"/>
                <w:szCs w:val="20"/>
                <w:lang w:eastAsia="pl-PL"/>
              </w:rPr>
              <w:br/>
              <w:t xml:space="preserve">- 2 magnesy                    </w:t>
            </w:r>
            <w:r w:rsidRPr="00FA2B23">
              <w:rPr>
                <w:color w:val="000000"/>
                <w:sz w:val="20"/>
                <w:szCs w:val="20"/>
                <w:lang w:eastAsia="pl-PL"/>
              </w:rPr>
              <w:br/>
              <w:t xml:space="preserve">- 2 duże igły magnetyczne                                        </w:t>
            </w:r>
            <w:r w:rsidRPr="00FA2B23">
              <w:rPr>
                <w:color w:val="000000"/>
                <w:sz w:val="20"/>
                <w:szCs w:val="20"/>
                <w:lang w:eastAsia="pl-PL"/>
              </w:rPr>
              <w:br/>
              <w:t xml:space="preserve">- 2 podstawki z kolcami do igieł                </w:t>
            </w:r>
            <w:r w:rsidRPr="00FA2B23">
              <w:rPr>
                <w:color w:val="000000"/>
                <w:sz w:val="20"/>
                <w:szCs w:val="20"/>
                <w:lang w:eastAsia="pl-PL"/>
              </w:rPr>
              <w:br/>
              <w:t xml:space="preserve">- 10 małych igieł magnetycznych                    </w:t>
            </w:r>
            <w:r w:rsidRPr="00FA2B23">
              <w:rPr>
                <w:color w:val="000000"/>
                <w:sz w:val="20"/>
                <w:szCs w:val="20"/>
                <w:lang w:eastAsia="pl-PL"/>
              </w:rPr>
              <w:br/>
              <w:t xml:space="preserve">- 10 niskich podstawek z kolcami do igieł       </w:t>
            </w:r>
            <w:r w:rsidRPr="00FA2B23">
              <w:rPr>
                <w:color w:val="000000"/>
                <w:sz w:val="20"/>
                <w:szCs w:val="20"/>
                <w:lang w:eastAsia="pl-PL"/>
              </w:rPr>
              <w:br/>
              <w:t xml:space="preserve">- 1 pierścień żelazny                                           </w:t>
            </w:r>
            <w:r w:rsidRPr="00FA2B23">
              <w:rPr>
                <w:color w:val="000000"/>
                <w:sz w:val="20"/>
                <w:szCs w:val="20"/>
                <w:lang w:eastAsia="pl-PL"/>
              </w:rPr>
              <w:br/>
              <w:t xml:space="preserve">- 1 pudełko do przechowywania opiłków                </w:t>
            </w:r>
            <w:r w:rsidRPr="00FA2B23">
              <w:rPr>
                <w:color w:val="000000"/>
                <w:sz w:val="20"/>
                <w:szCs w:val="20"/>
                <w:lang w:eastAsia="pl-PL"/>
              </w:rPr>
              <w:br/>
              <w:t xml:space="preserve">- 1 pokrywa dziurkowana do pudełka na opiłki  </w:t>
            </w:r>
            <w:r w:rsidRPr="00FA2B23">
              <w:rPr>
                <w:color w:val="000000"/>
                <w:sz w:val="20"/>
                <w:szCs w:val="20"/>
                <w:lang w:eastAsia="pl-PL"/>
              </w:rPr>
              <w:br/>
              <w:t xml:space="preserve">- 1 płytka mosiężna                                               </w:t>
            </w:r>
            <w:r w:rsidRPr="00FA2B23">
              <w:rPr>
                <w:color w:val="000000"/>
                <w:sz w:val="20"/>
                <w:szCs w:val="20"/>
                <w:lang w:eastAsia="pl-PL"/>
              </w:rPr>
              <w:br/>
              <w:t xml:space="preserve">- 1 igła magnetyczna w oprawie widełkowej            </w:t>
            </w:r>
            <w:r w:rsidRPr="00FA2B23">
              <w:rPr>
                <w:color w:val="000000"/>
                <w:sz w:val="20"/>
                <w:szCs w:val="20"/>
                <w:lang w:eastAsia="pl-PL"/>
              </w:rPr>
              <w:br/>
              <w:t xml:space="preserve">- 2 strzemiączka do zawieszania magnesów              </w:t>
            </w:r>
            <w:r w:rsidRPr="00FA2B23">
              <w:rPr>
                <w:color w:val="000000"/>
                <w:sz w:val="20"/>
                <w:szCs w:val="20"/>
                <w:lang w:eastAsia="pl-PL"/>
              </w:rPr>
              <w:br/>
              <w:t>- 6 hartowanych prętów stalowych</w:t>
            </w:r>
            <w:r w:rsidRPr="00FA2B23">
              <w:rPr>
                <w:color w:val="000000"/>
                <w:sz w:val="20"/>
                <w:szCs w:val="20"/>
                <w:lang w:eastAsia="pl-PL"/>
              </w:rPr>
              <w:br/>
              <w:t>Wymiary - 290 x 260 x 60 mm</w:t>
            </w:r>
            <w:r w:rsidRPr="00FA2B23">
              <w:rPr>
                <w:color w:val="000000"/>
                <w:sz w:val="20"/>
                <w:szCs w:val="20"/>
                <w:lang w:eastAsia="pl-PL"/>
              </w:rPr>
              <w:br/>
              <w:t>Ciężar - 2,2 kg</w:t>
            </w:r>
          </w:p>
        </w:tc>
        <w:tc>
          <w:tcPr>
            <w:tcW w:w="335" w:type="pct"/>
            <w:tcBorders>
              <w:top w:val="nil"/>
              <w:left w:val="nil"/>
              <w:bottom w:val="single" w:sz="4" w:space="0" w:color="auto"/>
              <w:right w:val="single" w:sz="4" w:space="0" w:color="auto"/>
            </w:tcBorders>
            <w:shd w:val="clear" w:color="auto" w:fill="auto"/>
            <w:noWrap/>
            <w:vAlign w:val="bottom"/>
            <w:hideMark/>
          </w:tcPr>
          <w:p w14:paraId="01DED1F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5C288CF2"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1AB418E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0A2D13F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7E64AD3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7756352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4142041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5241F9BA" w14:textId="77777777" w:rsidTr="008273F6">
        <w:trPr>
          <w:trHeight w:val="78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523C0263"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20</w:t>
            </w:r>
          </w:p>
        </w:tc>
        <w:tc>
          <w:tcPr>
            <w:tcW w:w="479" w:type="pct"/>
            <w:tcBorders>
              <w:top w:val="nil"/>
              <w:left w:val="nil"/>
              <w:bottom w:val="single" w:sz="4" w:space="0" w:color="auto"/>
              <w:right w:val="single" w:sz="4" w:space="0" w:color="auto"/>
            </w:tcBorders>
            <w:shd w:val="clear" w:color="auto" w:fill="auto"/>
            <w:noWrap/>
            <w:vAlign w:val="bottom"/>
            <w:hideMark/>
          </w:tcPr>
          <w:p w14:paraId="633462C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Igła Oersteda</w:t>
            </w:r>
          </w:p>
        </w:tc>
        <w:tc>
          <w:tcPr>
            <w:tcW w:w="1964" w:type="pct"/>
            <w:tcBorders>
              <w:top w:val="nil"/>
              <w:left w:val="nil"/>
              <w:bottom w:val="single" w:sz="4" w:space="0" w:color="auto"/>
              <w:right w:val="single" w:sz="4" w:space="0" w:color="auto"/>
            </w:tcBorders>
            <w:shd w:val="clear" w:color="auto" w:fill="auto"/>
            <w:vAlign w:val="bottom"/>
            <w:hideMark/>
          </w:tcPr>
          <w:p w14:paraId="6BBDA1A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Przyrząd stosowany do demonstracji i ćwiczeń uczniowskich wykazujących oddziaływanie pola magnetycznego wytwarzanego przez prąd płynący w przewodniku na igłę magnetyczną.</w:t>
            </w:r>
            <w:r w:rsidRPr="00FA2B23">
              <w:rPr>
                <w:color w:val="000000"/>
                <w:sz w:val="20"/>
                <w:szCs w:val="20"/>
                <w:lang w:eastAsia="pl-PL"/>
              </w:rPr>
              <w:br/>
              <w:t>Pomoce współdziałające: Zasilacz laboratoryjny Z-3 (11-031) Wymiary – 160 x 120 x 70 mm Ciężar – 0,08 kg</w:t>
            </w:r>
          </w:p>
        </w:tc>
        <w:tc>
          <w:tcPr>
            <w:tcW w:w="335" w:type="pct"/>
            <w:tcBorders>
              <w:top w:val="nil"/>
              <w:left w:val="nil"/>
              <w:bottom w:val="single" w:sz="4" w:space="0" w:color="auto"/>
              <w:right w:val="single" w:sz="4" w:space="0" w:color="auto"/>
            </w:tcBorders>
            <w:shd w:val="clear" w:color="auto" w:fill="auto"/>
            <w:noWrap/>
            <w:vAlign w:val="bottom"/>
            <w:hideMark/>
          </w:tcPr>
          <w:p w14:paraId="64EFD3E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5FA0C9A3"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36645D1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4353096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639C7F0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05C2C5E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1C2F00E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0D5BE44A" w14:textId="77777777" w:rsidTr="008273F6">
        <w:trPr>
          <w:trHeight w:val="2592"/>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481638AD"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lastRenderedPageBreak/>
              <w:t>21</w:t>
            </w:r>
          </w:p>
        </w:tc>
        <w:tc>
          <w:tcPr>
            <w:tcW w:w="479" w:type="pct"/>
            <w:tcBorders>
              <w:top w:val="nil"/>
              <w:left w:val="nil"/>
              <w:bottom w:val="single" w:sz="4" w:space="0" w:color="auto"/>
              <w:right w:val="single" w:sz="4" w:space="0" w:color="auto"/>
            </w:tcBorders>
            <w:shd w:val="clear" w:color="auto" w:fill="auto"/>
            <w:noWrap/>
            <w:vAlign w:val="bottom"/>
            <w:hideMark/>
          </w:tcPr>
          <w:p w14:paraId="1789121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Rozszerzalność cieplna metali</w:t>
            </w:r>
          </w:p>
        </w:tc>
        <w:tc>
          <w:tcPr>
            <w:tcW w:w="1964" w:type="pct"/>
            <w:tcBorders>
              <w:top w:val="nil"/>
              <w:left w:val="nil"/>
              <w:bottom w:val="single" w:sz="4" w:space="0" w:color="auto"/>
              <w:right w:val="single" w:sz="4" w:space="0" w:color="auto"/>
            </w:tcBorders>
            <w:shd w:val="clear" w:color="auto" w:fill="auto"/>
            <w:vAlign w:val="bottom"/>
            <w:hideMark/>
          </w:tcPr>
          <w:p w14:paraId="00882D5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Zestaw pozwalający na jakościowe porównanie stopnia termicznej rozszerzalności liniowej trzech materiałów: stali, aluminium i mosiądzu w formie prętów. Eksperyment przeprowadzany na żywo dzięki wskazówkom jako dźwigniom jednostronnym o dużym przełożeniu pozwala gołym okiem ocenić względne rozszerzalności cieplne użytych metali.</w:t>
            </w:r>
            <w:r w:rsidRPr="00FA2B23">
              <w:rPr>
                <w:color w:val="000000"/>
                <w:sz w:val="20"/>
                <w:szCs w:val="20"/>
                <w:lang w:eastAsia="pl-PL"/>
              </w:rPr>
              <w:br/>
              <w:t>Opis techniczny</w:t>
            </w:r>
            <w:r w:rsidRPr="00FA2B23">
              <w:rPr>
                <w:color w:val="000000"/>
                <w:sz w:val="20"/>
                <w:szCs w:val="20"/>
                <w:lang w:eastAsia="pl-PL"/>
              </w:rPr>
              <w:br/>
              <w:t>Zestaw składa się z metalowej podstawy (ok. 23 cm x 9 cm x 7 cm) z dwoma wspornikami, trzema wskazówkami o różnych kolorach (19 cm długości) i łapkami na talerzyk, skali na wspornikach, trzech prętów do doświadczeń (stal, aluminium, mosiądz; długość 18 cm, średnica 6 mm), ogranicznika konwekcji oraz talerzyka na alkohol (średnicy 7 cm i wysokości 1 cm).</w:t>
            </w:r>
          </w:p>
        </w:tc>
        <w:tc>
          <w:tcPr>
            <w:tcW w:w="335" w:type="pct"/>
            <w:tcBorders>
              <w:top w:val="nil"/>
              <w:left w:val="nil"/>
              <w:bottom w:val="single" w:sz="4" w:space="0" w:color="auto"/>
              <w:right w:val="single" w:sz="4" w:space="0" w:color="auto"/>
            </w:tcBorders>
            <w:shd w:val="clear" w:color="auto" w:fill="auto"/>
            <w:noWrap/>
            <w:vAlign w:val="bottom"/>
            <w:hideMark/>
          </w:tcPr>
          <w:p w14:paraId="0340176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4CCFB2F9"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5711E1E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6413DAD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68BF635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1152D66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31F7E01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5C22A979" w14:textId="77777777" w:rsidTr="008273F6">
        <w:trPr>
          <w:trHeight w:val="78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1951A4E1"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22</w:t>
            </w:r>
          </w:p>
        </w:tc>
        <w:tc>
          <w:tcPr>
            <w:tcW w:w="479" w:type="pct"/>
            <w:tcBorders>
              <w:top w:val="nil"/>
              <w:left w:val="nil"/>
              <w:bottom w:val="single" w:sz="4" w:space="0" w:color="auto"/>
              <w:right w:val="single" w:sz="4" w:space="0" w:color="auto"/>
            </w:tcBorders>
            <w:shd w:val="clear" w:color="auto" w:fill="auto"/>
            <w:noWrap/>
            <w:vAlign w:val="bottom"/>
            <w:hideMark/>
          </w:tcPr>
          <w:p w14:paraId="6C2F15D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Pierścień Gravesanda</w:t>
            </w:r>
          </w:p>
        </w:tc>
        <w:tc>
          <w:tcPr>
            <w:tcW w:w="1964" w:type="pct"/>
            <w:tcBorders>
              <w:top w:val="nil"/>
              <w:left w:val="nil"/>
              <w:bottom w:val="single" w:sz="4" w:space="0" w:color="auto"/>
              <w:right w:val="single" w:sz="4" w:space="0" w:color="auto"/>
            </w:tcBorders>
            <w:shd w:val="clear" w:color="auto" w:fill="auto"/>
            <w:vAlign w:val="bottom"/>
            <w:hideMark/>
          </w:tcPr>
          <w:p w14:paraId="6565CB9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Zestaw zawierający mosiężną kulkę o średnicy 25 mm oraz dopasowany do niej wymiarami mosiężny pierścień. Kulka i pierścień posiadają wygodne uchwyty. W temperaturze pokojowej kulka przechodzi przez pierścień, natomiast podgrzana przez pierścień nie przechodzi.</w:t>
            </w:r>
          </w:p>
        </w:tc>
        <w:tc>
          <w:tcPr>
            <w:tcW w:w="335" w:type="pct"/>
            <w:tcBorders>
              <w:top w:val="nil"/>
              <w:left w:val="nil"/>
              <w:bottom w:val="single" w:sz="4" w:space="0" w:color="auto"/>
              <w:right w:val="single" w:sz="4" w:space="0" w:color="auto"/>
            </w:tcBorders>
            <w:shd w:val="clear" w:color="auto" w:fill="auto"/>
            <w:noWrap/>
            <w:vAlign w:val="bottom"/>
            <w:hideMark/>
          </w:tcPr>
          <w:p w14:paraId="0D40750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7CD6CCE8"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577FDD0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5F4F8CB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09D7332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1FD17E9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42F2152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5996E8D7" w14:textId="77777777" w:rsidTr="008273F6">
        <w:trPr>
          <w:trHeight w:val="129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38CC7028"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23</w:t>
            </w:r>
          </w:p>
        </w:tc>
        <w:tc>
          <w:tcPr>
            <w:tcW w:w="479" w:type="pct"/>
            <w:tcBorders>
              <w:top w:val="nil"/>
              <w:left w:val="nil"/>
              <w:bottom w:val="single" w:sz="4" w:space="0" w:color="auto"/>
              <w:right w:val="single" w:sz="4" w:space="0" w:color="auto"/>
            </w:tcBorders>
            <w:shd w:val="clear" w:color="auto" w:fill="auto"/>
            <w:vAlign w:val="bottom"/>
            <w:hideMark/>
          </w:tcPr>
          <w:p w14:paraId="15F7894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xml:space="preserve">Komplet do badania II zasady dynamiki </w:t>
            </w:r>
          </w:p>
        </w:tc>
        <w:tc>
          <w:tcPr>
            <w:tcW w:w="1964" w:type="pct"/>
            <w:tcBorders>
              <w:top w:val="nil"/>
              <w:left w:val="nil"/>
              <w:bottom w:val="single" w:sz="4" w:space="0" w:color="auto"/>
              <w:right w:val="single" w:sz="4" w:space="0" w:color="auto"/>
            </w:tcBorders>
            <w:shd w:val="clear" w:color="auto" w:fill="auto"/>
            <w:vAlign w:val="bottom"/>
            <w:hideMark/>
          </w:tcPr>
          <w:p w14:paraId="5459F4A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W skład kompletu wchodzą:</w:t>
            </w:r>
            <w:r w:rsidRPr="00FA2B23">
              <w:rPr>
                <w:color w:val="000000"/>
                <w:sz w:val="20"/>
                <w:szCs w:val="20"/>
                <w:lang w:eastAsia="pl-PL"/>
              </w:rPr>
              <w:br/>
              <w:t>- Niskooporowy wózek do doświadczeń z mechaniki</w:t>
            </w:r>
            <w:r w:rsidRPr="00FA2B23">
              <w:rPr>
                <w:color w:val="000000"/>
                <w:sz w:val="20"/>
                <w:szCs w:val="20"/>
                <w:lang w:eastAsia="pl-PL"/>
              </w:rPr>
              <w:br/>
              <w:t>- Zestaw bloczków ze statywami</w:t>
            </w:r>
            <w:r w:rsidRPr="00FA2B23">
              <w:rPr>
                <w:color w:val="000000"/>
                <w:sz w:val="20"/>
                <w:szCs w:val="20"/>
                <w:lang w:eastAsia="pl-PL"/>
              </w:rPr>
              <w:br/>
              <w:t>- Zestaw obciążników szczelinowych 10 x 50 g</w:t>
            </w:r>
            <w:r w:rsidRPr="00FA2B23">
              <w:rPr>
                <w:color w:val="000000"/>
                <w:sz w:val="20"/>
                <w:szCs w:val="20"/>
                <w:lang w:eastAsia="pl-PL"/>
              </w:rPr>
              <w:br/>
              <w:t>- Stoper elektroniczny</w:t>
            </w:r>
          </w:p>
        </w:tc>
        <w:tc>
          <w:tcPr>
            <w:tcW w:w="335" w:type="pct"/>
            <w:tcBorders>
              <w:top w:val="nil"/>
              <w:left w:val="nil"/>
              <w:bottom w:val="single" w:sz="4" w:space="0" w:color="auto"/>
              <w:right w:val="single" w:sz="4" w:space="0" w:color="auto"/>
            </w:tcBorders>
            <w:shd w:val="clear" w:color="auto" w:fill="auto"/>
            <w:noWrap/>
            <w:vAlign w:val="bottom"/>
            <w:hideMark/>
          </w:tcPr>
          <w:p w14:paraId="1A0AB92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286DDFE4"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1A32F5B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30081BD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42208B6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758FC94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282975B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79663667" w14:textId="77777777" w:rsidTr="008273F6">
        <w:trPr>
          <w:trHeight w:val="78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0D6F72C0"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24</w:t>
            </w:r>
          </w:p>
        </w:tc>
        <w:tc>
          <w:tcPr>
            <w:tcW w:w="479" w:type="pct"/>
            <w:tcBorders>
              <w:top w:val="nil"/>
              <w:left w:val="nil"/>
              <w:bottom w:val="single" w:sz="4" w:space="0" w:color="auto"/>
              <w:right w:val="single" w:sz="4" w:space="0" w:color="auto"/>
            </w:tcBorders>
            <w:shd w:val="clear" w:color="auto" w:fill="auto"/>
            <w:vAlign w:val="bottom"/>
            <w:hideMark/>
          </w:tcPr>
          <w:p w14:paraId="0791DFC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Przyrząd do demonstracji przemiany pracy w energię wewnętrzną</w:t>
            </w:r>
          </w:p>
        </w:tc>
        <w:tc>
          <w:tcPr>
            <w:tcW w:w="1964" w:type="pct"/>
            <w:tcBorders>
              <w:top w:val="nil"/>
              <w:left w:val="nil"/>
              <w:bottom w:val="single" w:sz="4" w:space="0" w:color="auto"/>
              <w:right w:val="single" w:sz="4" w:space="0" w:color="auto"/>
            </w:tcBorders>
            <w:shd w:val="clear" w:color="auto" w:fill="auto"/>
            <w:vAlign w:val="bottom"/>
            <w:hideMark/>
          </w:tcPr>
          <w:p w14:paraId="0242BFB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Przyrząd - plastikowy cylinder z tłokiem - służacy do demonstracji przemiany adiabatycznej. Naciśnięcie na rękojeść tłoka powoduje sprężenie znajdującego się w cylindrze powietrza i tak silne jego ogrzanie, że umieszczona w cylindrze wata ulega zapaleniu.</w:t>
            </w:r>
          </w:p>
        </w:tc>
        <w:tc>
          <w:tcPr>
            <w:tcW w:w="335" w:type="pct"/>
            <w:tcBorders>
              <w:top w:val="nil"/>
              <w:left w:val="nil"/>
              <w:bottom w:val="single" w:sz="4" w:space="0" w:color="auto"/>
              <w:right w:val="single" w:sz="4" w:space="0" w:color="auto"/>
            </w:tcBorders>
            <w:shd w:val="clear" w:color="auto" w:fill="auto"/>
            <w:noWrap/>
            <w:vAlign w:val="bottom"/>
            <w:hideMark/>
          </w:tcPr>
          <w:p w14:paraId="55C0C07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5EA39268"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44348B1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2EC85C4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5789CE3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5CB9D2F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5FDE977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0EFA7930" w14:textId="77777777" w:rsidTr="008273F6">
        <w:trPr>
          <w:trHeight w:val="1545"/>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6141FCC2"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25</w:t>
            </w:r>
          </w:p>
        </w:tc>
        <w:tc>
          <w:tcPr>
            <w:tcW w:w="479" w:type="pct"/>
            <w:tcBorders>
              <w:top w:val="nil"/>
              <w:left w:val="nil"/>
              <w:bottom w:val="single" w:sz="4" w:space="0" w:color="auto"/>
              <w:right w:val="single" w:sz="4" w:space="0" w:color="auto"/>
            </w:tcBorders>
            <w:shd w:val="clear" w:color="auto" w:fill="auto"/>
            <w:vAlign w:val="bottom"/>
            <w:hideMark/>
          </w:tcPr>
          <w:p w14:paraId="3B8A9BA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Przyrząd do  badania siły tarcia</w:t>
            </w:r>
          </w:p>
        </w:tc>
        <w:tc>
          <w:tcPr>
            <w:tcW w:w="1964" w:type="pct"/>
            <w:tcBorders>
              <w:top w:val="nil"/>
              <w:left w:val="nil"/>
              <w:bottom w:val="single" w:sz="4" w:space="0" w:color="auto"/>
              <w:right w:val="single" w:sz="4" w:space="0" w:color="auto"/>
            </w:tcBorders>
            <w:shd w:val="clear" w:color="auto" w:fill="auto"/>
            <w:vAlign w:val="bottom"/>
            <w:hideMark/>
          </w:tcPr>
          <w:p w14:paraId="4F83500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xml:space="preserve">Zestaw składajacy się z płyty o wymiarach 50x15 cm oraz klocka o wymiarach 12x12x3 cm. Klocek posiada dwa haczyki oraz jest obklejony z jednej strony gumą, a z drugiej papierem ściernym. </w:t>
            </w:r>
            <w:r w:rsidRPr="00FA2B23">
              <w:rPr>
                <w:color w:val="000000"/>
                <w:sz w:val="20"/>
                <w:szCs w:val="20"/>
                <w:lang w:eastAsia="pl-PL"/>
              </w:rPr>
              <w:br/>
              <w:t>Za pomocą klocków z zestawu można pokazać, że wartość siły tarcia kinetycznego:</w:t>
            </w:r>
            <w:r w:rsidRPr="00FA2B23">
              <w:rPr>
                <w:color w:val="000000"/>
                <w:sz w:val="20"/>
                <w:szCs w:val="20"/>
                <w:lang w:eastAsia="pl-PL"/>
              </w:rPr>
              <w:br/>
              <w:t>- zależy od rodzaju powierzchni styku trących o siebie ciał,</w:t>
            </w:r>
            <w:r w:rsidRPr="00FA2B23">
              <w:rPr>
                <w:color w:val="000000"/>
                <w:sz w:val="20"/>
                <w:szCs w:val="20"/>
                <w:lang w:eastAsia="pl-PL"/>
              </w:rPr>
              <w:br/>
              <w:t>- zależy od wartości siły dociskającej ciała do siebie - nie zależy od wielkości pola powierzchni styku ciał przesuwających się względem siebie.</w:t>
            </w:r>
          </w:p>
        </w:tc>
        <w:tc>
          <w:tcPr>
            <w:tcW w:w="335" w:type="pct"/>
            <w:tcBorders>
              <w:top w:val="nil"/>
              <w:left w:val="nil"/>
              <w:bottom w:val="single" w:sz="4" w:space="0" w:color="auto"/>
              <w:right w:val="single" w:sz="4" w:space="0" w:color="auto"/>
            </w:tcBorders>
            <w:shd w:val="clear" w:color="auto" w:fill="auto"/>
            <w:noWrap/>
            <w:vAlign w:val="bottom"/>
            <w:hideMark/>
          </w:tcPr>
          <w:p w14:paraId="7BA30DD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3957BCE3"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75F635F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01822FD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7A71E13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7DD99E7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20A2574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55EB559E" w14:textId="77777777" w:rsidTr="008273F6">
        <w:trPr>
          <w:trHeight w:val="180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3A07E3BB"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lastRenderedPageBreak/>
              <w:t>26</w:t>
            </w:r>
          </w:p>
        </w:tc>
        <w:tc>
          <w:tcPr>
            <w:tcW w:w="479" w:type="pct"/>
            <w:tcBorders>
              <w:top w:val="nil"/>
              <w:left w:val="nil"/>
              <w:bottom w:val="single" w:sz="4" w:space="0" w:color="auto"/>
              <w:right w:val="single" w:sz="4" w:space="0" w:color="auto"/>
            </w:tcBorders>
            <w:shd w:val="clear" w:color="auto" w:fill="auto"/>
            <w:vAlign w:val="bottom"/>
            <w:hideMark/>
          </w:tcPr>
          <w:p w14:paraId="5BB846B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Pojazd odrzutowy</w:t>
            </w:r>
          </w:p>
        </w:tc>
        <w:tc>
          <w:tcPr>
            <w:tcW w:w="1964" w:type="pct"/>
            <w:tcBorders>
              <w:top w:val="nil"/>
              <w:left w:val="nil"/>
              <w:bottom w:val="single" w:sz="4" w:space="0" w:color="auto"/>
              <w:right w:val="single" w:sz="4" w:space="0" w:color="auto"/>
            </w:tcBorders>
            <w:shd w:val="clear" w:color="auto" w:fill="auto"/>
            <w:vAlign w:val="bottom"/>
            <w:hideMark/>
          </w:tcPr>
          <w:p w14:paraId="477E974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xml:space="preserve">Zestaw umożliwiający demonstrację III zasady dynamiki Newtona w bardzo przystępny i zarazem efektowny sposób: pojazd napędzany siłą odrzutu powietrza z balonika przejedzie kilka metrów. </w:t>
            </w:r>
            <w:r w:rsidRPr="00FA2B23">
              <w:rPr>
                <w:color w:val="000000"/>
                <w:sz w:val="20"/>
                <w:szCs w:val="20"/>
                <w:lang w:eastAsia="pl-PL"/>
              </w:rPr>
              <w:br/>
              <w:t>Zestaw składa się z pojazdu (pleksiglas, 14 cm długości, 7 cm szerokości, 7 cm wysokości na kółkach o średnicy 3 cm), wyposażonego w dwustronny króciec do przepływu powietrza, dwóch balonów oraz ręcznej pompki powietrza (28 cm długości, 5 cm średnicy).</w:t>
            </w:r>
            <w:r w:rsidRPr="00FA2B23">
              <w:rPr>
                <w:color w:val="000000"/>
                <w:sz w:val="20"/>
                <w:szCs w:val="20"/>
                <w:lang w:eastAsia="pl-PL"/>
              </w:rPr>
              <w:br/>
              <w:t>Przygotowanie zestawu do działania polega na nasadzeniu balonu na szerszą końcówkę króćca, skierowaną do środka wózka.</w:t>
            </w:r>
          </w:p>
        </w:tc>
        <w:tc>
          <w:tcPr>
            <w:tcW w:w="335" w:type="pct"/>
            <w:tcBorders>
              <w:top w:val="nil"/>
              <w:left w:val="nil"/>
              <w:bottom w:val="single" w:sz="4" w:space="0" w:color="auto"/>
              <w:right w:val="single" w:sz="4" w:space="0" w:color="auto"/>
            </w:tcBorders>
            <w:shd w:val="clear" w:color="auto" w:fill="auto"/>
            <w:noWrap/>
            <w:vAlign w:val="bottom"/>
            <w:hideMark/>
          </w:tcPr>
          <w:p w14:paraId="5E7E57B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2FF89214"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6E08C76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61D5C45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60D9C08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1CBBD81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6D5E4E3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3A8864F0" w14:textId="77777777" w:rsidTr="008273F6">
        <w:trPr>
          <w:trHeight w:val="231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40406CBC"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27</w:t>
            </w:r>
          </w:p>
        </w:tc>
        <w:tc>
          <w:tcPr>
            <w:tcW w:w="479" w:type="pct"/>
            <w:tcBorders>
              <w:top w:val="nil"/>
              <w:left w:val="nil"/>
              <w:bottom w:val="single" w:sz="4" w:space="0" w:color="auto"/>
              <w:right w:val="single" w:sz="4" w:space="0" w:color="auto"/>
            </w:tcBorders>
            <w:shd w:val="clear" w:color="auto" w:fill="auto"/>
            <w:vAlign w:val="bottom"/>
            <w:hideMark/>
          </w:tcPr>
          <w:p w14:paraId="0298361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Pięć kulek z różnych materiałów</w:t>
            </w:r>
          </w:p>
        </w:tc>
        <w:tc>
          <w:tcPr>
            <w:tcW w:w="1964" w:type="pct"/>
            <w:tcBorders>
              <w:top w:val="nil"/>
              <w:left w:val="nil"/>
              <w:bottom w:val="single" w:sz="4" w:space="0" w:color="auto"/>
              <w:right w:val="single" w:sz="4" w:space="0" w:color="auto"/>
            </w:tcBorders>
            <w:shd w:val="clear" w:color="auto" w:fill="auto"/>
            <w:vAlign w:val="bottom"/>
            <w:hideMark/>
          </w:tcPr>
          <w:p w14:paraId="245F3F3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xml:space="preserve">Zestaw pozwala uczniowi doświadczalnie wyznaczyć gęstość trzech ciał w formie kuli: z aluminium, mosiądzu, stali, ołowiu i drewna. </w:t>
            </w:r>
            <w:r w:rsidRPr="00FA2B23">
              <w:rPr>
                <w:color w:val="000000"/>
                <w:sz w:val="20"/>
                <w:szCs w:val="20"/>
                <w:lang w:eastAsia="pl-PL"/>
              </w:rPr>
              <w:br/>
              <w:t>Kule te mają jednakowe średnice równe ok. 25 mm oraz małe haczyki ułatwiające ich powieszenie (do wykorzystania np. przy wyznaczaniu siły wyporu lub konstruowania wahadła matematycznego o tych samych rozmiarach ciała drgającego ale różnych średnicach). Masy tych kulek z haczykami to 6,7 g (drewno), 25 g (aluminium), 69 g (stal), 72 g (mosiądz) i 90 g (ołów). Oprócz doświadczenia ilościowego zestaw ten pozwala poczuć różnice w gęstości poszczególnych materiałów, podczas trzymania ich w rękach przez uczniów.</w:t>
            </w:r>
            <w:r w:rsidRPr="00FA2B23">
              <w:rPr>
                <w:color w:val="000000"/>
                <w:sz w:val="20"/>
                <w:szCs w:val="20"/>
                <w:lang w:eastAsia="pl-PL"/>
              </w:rPr>
              <w:br/>
              <w:t>Metale z tych elementów mogą być również wykorzystane w eksperymencie prowadzącym do wyznaczenia ciepła właściwego substancji, z jakich je wykonano.</w:t>
            </w:r>
          </w:p>
        </w:tc>
        <w:tc>
          <w:tcPr>
            <w:tcW w:w="335" w:type="pct"/>
            <w:tcBorders>
              <w:top w:val="nil"/>
              <w:left w:val="nil"/>
              <w:bottom w:val="single" w:sz="4" w:space="0" w:color="auto"/>
              <w:right w:val="single" w:sz="4" w:space="0" w:color="auto"/>
            </w:tcBorders>
            <w:shd w:val="clear" w:color="auto" w:fill="auto"/>
            <w:noWrap/>
            <w:vAlign w:val="bottom"/>
            <w:hideMark/>
          </w:tcPr>
          <w:p w14:paraId="7508B8F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6AAC84A4"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7769684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21D38BA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4BA116F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7DFB4D1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2CC91DC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0CD229B0" w14:textId="77777777" w:rsidTr="008273F6">
        <w:trPr>
          <w:trHeight w:val="525"/>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1D951884"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28</w:t>
            </w:r>
          </w:p>
        </w:tc>
        <w:tc>
          <w:tcPr>
            <w:tcW w:w="479" w:type="pct"/>
            <w:tcBorders>
              <w:top w:val="nil"/>
              <w:left w:val="nil"/>
              <w:bottom w:val="single" w:sz="4" w:space="0" w:color="auto"/>
              <w:right w:val="single" w:sz="4" w:space="0" w:color="auto"/>
            </w:tcBorders>
            <w:shd w:val="clear" w:color="auto" w:fill="auto"/>
            <w:vAlign w:val="bottom"/>
            <w:hideMark/>
          </w:tcPr>
          <w:p w14:paraId="7BDA44C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Półkule Magdeburskie</w:t>
            </w:r>
          </w:p>
        </w:tc>
        <w:tc>
          <w:tcPr>
            <w:tcW w:w="1964" w:type="pct"/>
            <w:tcBorders>
              <w:top w:val="nil"/>
              <w:left w:val="nil"/>
              <w:bottom w:val="single" w:sz="4" w:space="0" w:color="auto"/>
              <w:right w:val="single" w:sz="4" w:space="0" w:color="auto"/>
            </w:tcBorders>
            <w:shd w:val="clear" w:color="auto" w:fill="auto"/>
            <w:vAlign w:val="bottom"/>
            <w:hideMark/>
          </w:tcPr>
          <w:p w14:paraId="7F8EB6A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Zestaw stanowią dwie przyssawki o średnicy 12 cm, pełniące rolę „półkul magdeburskich”. Za ich pomocą można zademonstrować istnienie ciśnienia atmosferycznego, powtarzając (bez użycia pompy próżniowej) .</w:t>
            </w:r>
          </w:p>
        </w:tc>
        <w:tc>
          <w:tcPr>
            <w:tcW w:w="335" w:type="pct"/>
            <w:tcBorders>
              <w:top w:val="nil"/>
              <w:left w:val="nil"/>
              <w:bottom w:val="single" w:sz="4" w:space="0" w:color="auto"/>
              <w:right w:val="single" w:sz="4" w:space="0" w:color="auto"/>
            </w:tcBorders>
            <w:shd w:val="clear" w:color="auto" w:fill="auto"/>
            <w:noWrap/>
            <w:vAlign w:val="bottom"/>
            <w:hideMark/>
          </w:tcPr>
          <w:p w14:paraId="21011B0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42769B9B"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5B3C6EC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3872066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096D90C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4B576AC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73A7F0E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5D2FB7A2" w14:textId="77777777" w:rsidTr="008273F6">
        <w:trPr>
          <w:trHeight w:val="129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7595EEF8"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29</w:t>
            </w:r>
          </w:p>
        </w:tc>
        <w:tc>
          <w:tcPr>
            <w:tcW w:w="479" w:type="pct"/>
            <w:tcBorders>
              <w:top w:val="nil"/>
              <w:left w:val="nil"/>
              <w:bottom w:val="single" w:sz="4" w:space="0" w:color="auto"/>
              <w:right w:val="single" w:sz="4" w:space="0" w:color="auto"/>
            </w:tcBorders>
            <w:shd w:val="clear" w:color="auto" w:fill="auto"/>
            <w:vAlign w:val="bottom"/>
            <w:hideMark/>
          </w:tcPr>
          <w:p w14:paraId="13FD9C7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Zestaw do badania przewodników i izolatorów z minidetektorem</w:t>
            </w:r>
          </w:p>
        </w:tc>
        <w:tc>
          <w:tcPr>
            <w:tcW w:w="1964" w:type="pct"/>
            <w:tcBorders>
              <w:top w:val="nil"/>
              <w:left w:val="nil"/>
              <w:bottom w:val="single" w:sz="4" w:space="0" w:color="auto"/>
              <w:right w:val="single" w:sz="4" w:space="0" w:color="auto"/>
            </w:tcBorders>
            <w:shd w:val="clear" w:color="auto" w:fill="auto"/>
            <w:vAlign w:val="bottom"/>
            <w:hideMark/>
          </w:tcPr>
          <w:p w14:paraId="0368BBE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Przyrząd służacy do badania przewodnictwa elektrycznego zarówno ciał stałych, jak i ciekłych. Działa poprze dotknięcie elektrodami badanej substancji i obserwację osadzoną w obudowie diodę. Minidetektor stanowi doskonałe uzupełnienie uczniowskiego zestawu do doświadczeń w pomniejszonej skali. Zestaw przewodników i izolatorów zamocowanych w wewnętrznej części plastikowego pudełka. Do zestawu jest dołączony minidetektor z migającą diodą oraz plastikowa płytka z 6 otworami.</w:t>
            </w:r>
          </w:p>
        </w:tc>
        <w:tc>
          <w:tcPr>
            <w:tcW w:w="335" w:type="pct"/>
            <w:tcBorders>
              <w:top w:val="nil"/>
              <w:left w:val="nil"/>
              <w:bottom w:val="single" w:sz="4" w:space="0" w:color="auto"/>
              <w:right w:val="single" w:sz="4" w:space="0" w:color="auto"/>
            </w:tcBorders>
            <w:shd w:val="clear" w:color="auto" w:fill="auto"/>
            <w:noWrap/>
            <w:vAlign w:val="bottom"/>
            <w:hideMark/>
          </w:tcPr>
          <w:p w14:paraId="63FC6C1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65CCC2BE"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7B57D8E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7429D72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042F27D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2019348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0200364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0D1B147A" w14:textId="77777777" w:rsidTr="008273F6">
        <w:trPr>
          <w:trHeight w:val="180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0AA49A46"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lastRenderedPageBreak/>
              <w:t>30</w:t>
            </w:r>
          </w:p>
        </w:tc>
        <w:tc>
          <w:tcPr>
            <w:tcW w:w="479" w:type="pct"/>
            <w:tcBorders>
              <w:top w:val="nil"/>
              <w:left w:val="nil"/>
              <w:bottom w:val="single" w:sz="4" w:space="0" w:color="auto"/>
              <w:right w:val="single" w:sz="4" w:space="0" w:color="auto"/>
            </w:tcBorders>
            <w:shd w:val="clear" w:color="auto" w:fill="auto"/>
            <w:vAlign w:val="bottom"/>
            <w:hideMark/>
          </w:tcPr>
          <w:p w14:paraId="67BF206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Duże igły magnetyczne</w:t>
            </w:r>
          </w:p>
        </w:tc>
        <w:tc>
          <w:tcPr>
            <w:tcW w:w="1964" w:type="pct"/>
            <w:tcBorders>
              <w:top w:val="nil"/>
              <w:left w:val="nil"/>
              <w:bottom w:val="single" w:sz="4" w:space="0" w:color="auto"/>
              <w:right w:val="single" w:sz="4" w:space="0" w:color="auto"/>
            </w:tcBorders>
            <w:shd w:val="clear" w:color="auto" w:fill="auto"/>
            <w:vAlign w:val="bottom"/>
            <w:hideMark/>
          </w:tcPr>
          <w:p w14:paraId="2A4C143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Zestaw zawierający dwie igły magnetyczne z podstawkami, na których mogą się swobodnie obracać. Mogą służyć zarówno jako kompasy, jako wskaźniki namagnesowania badanych ciał oraz wskaźniki pola magnetycznego przewodników, w których płynie prąd.</w:t>
            </w:r>
            <w:r w:rsidRPr="00FA2B23">
              <w:rPr>
                <w:color w:val="000000"/>
                <w:sz w:val="20"/>
                <w:szCs w:val="20"/>
                <w:lang w:eastAsia="pl-PL"/>
              </w:rPr>
              <w:br/>
              <w:t>Opis techniczny</w:t>
            </w:r>
            <w:r w:rsidRPr="00FA2B23">
              <w:rPr>
                <w:color w:val="000000"/>
                <w:sz w:val="20"/>
                <w:szCs w:val="20"/>
                <w:lang w:eastAsia="pl-PL"/>
              </w:rPr>
              <w:br/>
              <w:t>Zestaw składający się z dwóch składanych podstawek (cokoły o średnicy ok. 6,5 cm i słupki o wysokości ok. 11 cm z igłami zabezpieczonymi kapturkami) i dwóch trwale namagnesowanych igieł o długości 14 cm każda. Koniec czerwonej strony to biegun północny magnesu, białej zaś południowy.</w:t>
            </w:r>
          </w:p>
        </w:tc>
        <w:tc>
          <w:tcPr>
            <w:tcW w:w="335" w:type="pct"/>
            <w:tcBorders>
              <w:top w:val="nil"/>
              <w:left w:val="nil"/>
              <w:bottom w:val="single" w:sz="4" w:space="0" w:color="auto"/>
              <w:right w:val="single" w:sz="4" w:space="0" w:color="auto"/>
            </w:tcBorders>
            <w:shd w:val="clear" w:color="auto" w:fill="auto"/>
            <w:noWrap/>
            <w:vAlign w:val="bottom"/>
            <w:hideMark/>
          </w:tcPr>
          <w:p w14:paraId="43B096A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688FD370"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70AF62E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137305E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3EB52BE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476137D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77A842E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178567B8" w14:textId="77777777" w:rsidTr="008273F6">
        <w:trPr>
          <w:trHeight w:val="2055"/>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62ED324F"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31</w:t>
            </w:r>
          </w:p>
        </w:tc>
        <w:tc>
          <w:tcPr>
            <w:tcW w:w="479" w:type="pct"/>
            <w:tcBorders>
              <w:top w:val="nil"/>
              <w:left w:val="nil"/>
              <w:bottom w:val="single" w:sz="4" w:space="0" w:color="auto"/>
              <w:right w:val="single" w:sz="4" w:space="0" w:color="auto"/>
            </w:tcBorders>
            <w:shd w:val="clear" w:color="auto" w:fill="auto"/>
            <w:vAlign w:val="bottom"/>
            <w:hideMark/>
          </w:tcPr>
          <w:p w14:paraId="40AFDE0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Elektromagnes</w:t>
            </w:r>
          </w:p>
        </w:tc>
        <w:tc>
          <w:tcPr>
            <w:tcW w:w="1964" w:type="pct"/>
            <w:tcBorders>
              <w:top w:val="nil"/>
              <w:left w:val="nil"/>
              <w:bottom w:val="single" w:sz="4" w:space="0" w:color="auto"/>
              <w:right w:val="single" w:sz="4" w:space="0" w:color="auto"/>
            </w:tcBorders>
            <w:shd w:val="clear" w:color="auto" w:fill="auto"/>
            <w:vAlign w:val="bottom"/>
            <w:hideMark/>
          </w:tcPr>
          <w:p w14:paraId="35E6CBB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Przeznaczenie: mieszczący się w ręce elektromagnes, zasilany niewielkim napięciem, może unieść obiekt o masie dużo większej niż własna. Dzięki przejrzystej budowie idealnie nadaje się do wytłumaczenia zasady działania oraz wykorzystania w praktyce elektromagnesów z rdzeniem.</w:t>
            </w:r>
            <w:r w:rsidRPr="00FA2B23">
              <w:rPr>
                <w:color w:val="000000"/>
                <w:sz w:val="20"/>
                <w:szCs w:val="20"/>
                <w:lang w:eastAsia="pl-PL"/>
              </w:rPr>
              <w:br/>
              <w:t>Opis techniczny</w:t>
            </w:r>
            <w:r w:rsidRPr="00FA2B23">
              <w:rPr>
                <w:color w:val="000000"/>
                <w:sz w:val="20"/>
                <w:szCs w:val="20"/>
                <w:lang w:eastAsia="pl-PL"/>
              </w:rPr>
              <w:br/>
              <w:t>Elektromagnes tworzy pręt stalowy wygięty w kształt litery U o wysokości ok. 12 cm (z hakiem umożliwiającym powieszenie urządzenia np. w łapie statywu), para szeregowo połączonych cewek na ramionach pręta (szerokość całości ok. 8 cm, masa ok. 0,35 kg) oraz zwora ze stali ferromagnetycznej z hakiem, umożliwiającym podwieszenie pod elektromagnesem dowolnego obciążenia.</w:t>
            </w:r>
          </w:p>
        </w:tc>
        <w:tc>
          <w:tcPr>
            <w:tcW w:w="335" w:type="pct"/>
            <w:tcBorders>
              <w:top w:val="nil"/>
              <w:left w:val="nil"/>
              <w:bottom w:val="single" w:sz="4" w:space="0" w:color="auto"/>
              <w:right w:val="single" w:sz="4" w:space="0" w:color="auto"/>
            </w:tcBorders>
            <w:shd w:val="clear" w:color="auto" w:fill="auto"/>
            <w:noWrap/>
            <w:vAlign w:val="bottom"/>
            <w:hideMark/>
          </w:tcPr>
          <w:p w14:paraId="7222761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2F1909D4"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6E9AC9C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433BC73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6757310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1700800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093D80D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3248B7E3" w14:textId="77777777" w:rsidTr="008273F6">
        <w:trPr>
          <w:trHeight w:val="78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73E8B19E"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32</w:t>
            </w:r>
          </w:p>
        </w:tc>
        <w:tc>
          <w:tcPr>
            <w:tcW w:w="479" w:type="pct"/>
            <w:tcBorders>
              <w:top w:val="nil"/>
              <w:left w:val="nil"/>
              <w:bottom w:val="single" w:sz="4" w:space="0" w:color="auto"/>
              <w:right w:val="single" w:sz="4" w:space="0" w:color="auto"/>
            </w:tcBorders>
            <w:shd w:val="clear" w:color="auto" w:fill="auto"/>
            <w:vAlign w:val="bottom"/>
            <w:hideMark/>
          </w:tcPr>
          <w:p w14:paraId="40F2E7F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Zwierciadło kuliste wklęsłe i wypukłe na osobnych podstawach</w:t>
            </w:r>
          </w:p>
        </w:tc>
        <w:tc>
          <w:tcPr>
            <w:tcW w:w="1964" w:type="pct"/>
            <w:tcBorders>
              <w:top w:val="nil"/>
              <w:left w:val="nil"/>
              <w:bottom w:val="single" w:sz="4" w:space="0" w:color="auto"/>
              <w:right w:val="single" w:sz="4" w:space="0" w:color="auto"/>
            </w:tcBorders>
            <w:shd w:val="clear" w:color="auto" w:fill="auto"/>
            <w:vAlign w:val="bottom"/>
            <w:hideMark/>
          </w:tcPr>
          <w:p w14:paraId="41B8F7F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Zestaw zawierający dwa zwierciadła kuliste o średnicy 10 cm każde: jedno wklęsłe, drugie wypukłe. Każde zwierciadło umieszczone jest na osobnej podstawie.</w:t>
            </w:r>
            <w:r w:rsidRPr="00FA2B23">
              <w:rPr>
                <w:color w:val="000000"/>
                <w:sz w:val="20"/>
                <w:szCs w:val="20"/>
                <w:lang w:eastAsia="pl-PL"/>
              </w:rPr>
              <w:br/>
              <w:t>Zestaw może również służyć do badania powstawania obrazu w zwierciadłach: kulistym wklęsłym i kulistym wypukłym.</w:t>
            </w:r>
          </w:p>
        </w:tc>
        <w:tc>
          <w:tcPr>
            <w:tcW w:w="335" w:type="pct"/>
            <w:tcBorders>
              <w:top w:val="nil"/>
              <w:left w:val="nil"/>
              <w:bottom w:val="single" w:sz="4" w:space="0" w:color="auto"/>
              <w:right w:val="single" w:sz="4" w:space="0" w:color="auto"/>
            </w:tcBorders>
            <w:shd w:val="clear" w:color="auto" w:fill="auto"/>
            <w:noWrap/>
            <w:vAlign w:val="bottom"/>
            <w:hideMark/>
          </w:tcPr>
          <w:p w14:paraId="700DC2C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5AF541E6"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0DEE020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7ED0887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2110AA8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176AE0C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7A3DDCB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7A0FE270" w14:textId="77777777" w:rsidTr="008273F6">
        <w:trPr>
          <w:trHeight w:val="1458"/>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2AC358DB"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33</w:t>
            </w:r>
          </w:p>
        </w:tc>
        <w:tc>
          <w:tcPr>
            <w:tcW w:w="479" w:type="pct"/>
            <w:tcBorders>
              <w:top w:val="nil"/>
              <w:left w:val="nil"/>
              <w:bottom w:val="single" w:sz="4" w:space="0" w:color="auto"/>
              <w:right w:val="single" w:sz="4" w:space="0" w:color="auto"/>
            </w:tcBorders>
            <w:shd w:val="clear" w:color="auto" w:fill="auto"/>
            <w:vAlign w:val="bottom"/>
            <w:hideMark/>
          </w:tcPr>
          <w:p w14:paraId="233497C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Źródło światła białego i RGB do doświadczeń z optyki</w:t>
            </w:r>
          </w:p>
        </w:tc>
        <w:tc>
          <w:tcPr>
            <w:tcW w:w="1964" w:type="pct"/>
            <w:tcBorders>
              <w:top w:val="nil"/>
              <w:left w:val="nil"/>
              <w:bottom w:val="single" w:sz="4" w:space="0" w:color="auto"/>
              <w:right w:val="single" w:sz="4" w:space="0" w:color="auto"/>
            </w:tcBorders>
            <w:shd w:val="clear" w:color="auto" w:fill="auto"/>
            <w:vAlign w:val="bottom"/>
            <w:hideMark/>
          </w:tcPr>
          <w:p w14:paraId="33AFC5C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Źródło to pozwala uzyskać różne rodzaje wiązki światła białego: szeroką, wąską z jednej szczeliny, podwójną, potrójną i poczwórną dzięki wymiennym końcówkom ze szczelinami oraz trzy kolorowe szerokie wiązki (niebieską, czerwoną i zieloną) służące pokazowi mieszania tych barw. Źródło zasilane jest napięciem 12 V o mocy 35 W (zasilacz jest zawarty w komplecie).</w:t>
            </w:r>
            <w:r w:rsidRPr="00FA2B23">
              <w:rPr>
                <w:color w:val="000000"/>
                <w:sz w:val="20"/>
                <w:szCs w:val="20"/>
                <w:lang w:eastAsia="pl-PL"/>
              </w:rPr>
              <w:br/>
              <w:t>Opis techniczny</w:t>
            </w:r>
            <w:r w:rsidRPr="00FA2B23">
              <w:rPr>
                <w:color w:val="000000"/>
                <w:sz w:val="20"/>
                <w:szCs w:val="20"/>
                <w:lang w:eastAsia="pl-PL"/>
              </w:rPr>
              <w:br/>
              <w:t xml:space="preserve">Plastikowa obudowa o wymiarach 18 cm długości, 10 cm szerokości i 6 cm wysokości zawiera żarówkę halogenową jako wewnętrzne źródło światła. Znamionowe napięcie pracy to 12 V przy poborze prądu ok. 2 A. Źródło w swej podstawie posiada 6 magnesów. Jeden koniec obudowy posiada trzy otwory z mocowaniami kolorowych płytek oraz dwa lustra odchylające boczne wiązki kolorowego światła. </w:t>
            </w:r>
            <w:r w:rsidRPr="00FA2B23">
              <w:rPr>
                <w:color w:val="000000"/>
                <w:sz w:val="20"/>
                <w:szCs w:val="20"/>
                <w:lang w:eastAsia="pl-PL"/>
              </w:rPr>
              <w:lastRenderedPageBreak/>
              <w:t>Boczne szyny przewidziano dla płytek czerwonej i niebieskiej, czołowe zaś dla dwóch płytek zielonych. Drugi koniec obudowy zawiera dwie szyny na wymienne płytki ze szczelinami oraz wewnątrz soczewkę ogniskującą światło z żarówki. Soczewkę tę można przesuwać korzystając z wyprowadzonego na zewnątrz w górnej części przyrządu uchwytu.</w:t>
            </w:r>
          </w:p>
        </w:tc>
        <w:tc>
          <w:tcPr>
            <w:tcW w:w="335" w:type="pct"/>
            <w:tcBorders>
              <w:top w:val="nil"/>
              <w:left w:val="nil"/>
              <w:bottom w:val="single" w:sz="4" w:space="0" w:color="auto"/>
              <w:right w:val="single" w:sz="4" w:space="0" w:color="auto"/>
            </w:tcBorders>
            <w:shd w:val="clear" w:color="auto" w:fill="auto"/>
            <w:noWrap/>
            <w:vAlign w:val="bottom"/>
            <w:hideMark/>
          </w:tcPr>
          <w:p w14:paraId="794308E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lastRenderedPageBreak/>
              <w:t>sztuka</w:t>
            </w:r>
          </w:p>
        </w:tc>
        <w:tc>
          <w:tcPr>
            <w:tcW w:w="191" w:type="pct"/>
            <w:tcBorders>
              <w:top w:val="nil"/>
              <w:left w:val="nil"/>
              <w:bottom w:val="single" w:sz="4" w:space="0" w:color="auto"/>
              <w:right w:val="single" w:sz="4" w:space="0" w:color="auto"/>
            </w:tcBorders>
            <w:shd w:val="clear" w:color="auto" w:fill="auto"/>
            <w:noWrap/>
            <w:vAlign w:val="bottom"/>
            <w:hideMark/>
          </w:tcPr>
          <w:p w14:paraId="1BB98D2B"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386958D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3C827FC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756DEF2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157CABE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6ADB4C6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36FD4D6E" w14:textId="77777777" w:rsidTr="008273F6">
        <w:trPr>
          <w:trHeight w:val="4965"/>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4E6ED1CE"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34</w:t>
            </w:r>
          </w:p>
        </w:tc>
        <w:tc>
          <w:tcPr>
            <w:tcW w:w="479" w:type="pct"/>
            <w:tcBorders>
              <w:top w:val="nil"/>
              <w:left w:val="nil"/>
              <w:bottom w:val="single" w:sz="4" w:space="0" w:color="auto"/>
              <w:right w:val="single" w:sz="4" w:space="0" w:color="auto"/>
            </w:tcBorders>
            <w:shd w:val="clear" w:color="auto" w:fill="auto"/>
            <w:vAlign w:val="bottom"/>
            <w:hideMark/>
          </w:tcPr>
          <w:p w14:paraId="0C73B41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Składanie barw</w:t>
            </w:r>
          </w:p>
        </w:tc>
        <w:tc>
          <w:tcPr>
            <w:tcW w:w="1964" w:type="pct"/>
            <w:tcBorders>
              <w:top w:val="nil"/>
              <w:left w:val="nil"/>
              <w:bottom w:val="single" w:sz="4" w:space="0" w:color="auto"/>
              <w:right w:val="single" w:sz="4" w:space="0" w:color="auto"/>
            </w:tcBorders>
            <w:shd w:val="clear" w:color="auto" w:fill="auto"/>
            <w:vAlign w:val="bottom"/>
            <w:hideMark/>
          </w:tcPr>
          <w:p w14:paraId="4DCF96B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xml:space="preserve">Przeznaczenie: za pomocą tego zestawu można w efektowny sposób przedstawić zasady addytywnego dodawania barw: światło czerwone, niebieskie i zielone rzucane na ekran daje w sumie światło białe, zaś w miejscach mieszania tylko dwóch kolorów – odpowiednie barwy dopełniające. Regulacja natężenia każdego ze źródeł światła pozwala uzyskiwać pozostałe kolory. Dodatkowo doświadczenie może zaskoczyć uczniów istnieniem kolorowych cieni. </w:t>
            </w:r>
            <w:r w:rsidRPr="00FA2B23">
              <w:rPr>
                <w:color w:val="000000"/>
                <w:sz w:val="20"/>
                <w:szCs w:val="20"/>
                <w:lang w:eastAsia="pl-PL"/>
              </w:rPr>
              <w:br/>
              <w:t>Opis techniczny:</w:t>
            </w:r>
            <w:r w:rsidRPr="00FA2B23">
              <w:rPr>
                <w:color w:val="000000"/>
                <w:sz w:val="20"/>
                <w:szCs w:val="20"/>
                <w:lang w:eastAsia="pl-PL"/>
              </w:rPr>
              <w:br/>
              <w:t>W skład zestawu wchodzą:</w:t>
            </w:r>
            <w:r w:rsidRPr="00FA2B23">
              <w:rPr>
                <w:color w:val="000000"/>
                <w:sz w:val="20"/>
                <w:szCs w:val="20"/>
                <w:lang w:eastAsia="pl-PL"/>
              </w:rPr>
              <w:br/>
              <w:t>- trzy źródła światła wykorzystane diody elektroluminescencyjne z zatyczkami, średnica latarek to 3,5 cm, zaś ich długość jest regulowana w celu uzyskania ostrego obrazu krążka świetlnego na ekranie i jest równa od ok. 16 cm do ok. 20 cm;</w:t>
            </w:r>
            <w:r w:rsidRPr="00FA2B23">
              <w:rPr>
                <w:color w:val="000000"/>
                <w:sz w:val="20"/>
                <w:szCs w:val="20"/>
                <w:lang w:eastAsia="pl-PL"/>
              </w:rPr>
              <w:br/>
              <w:t>- statyw do ich umocowania razem z włącznikami i potencjometrami, co pozwala na płynną regulację natężenia światła emitowanego przez dane źródło, wysokość 22 cm, szerokość 18 cm;</w:t>
            </w:r>
            <w:r w:rsidRPr="00FA2B23">
              <w:rPr>
                <w:color w:val="000000"/>
                <w:sz w:val="20"/>
                <w:szCs w:val="20"/>
                <w:lang w:eastAsia="pl-PL"/>
              </w:rPr>
              <w:br/>
              <w:t>- statyw z ekranem, wysokość 19 cm, szerokość 17 cm;</w:t>
            </w:r>
            <w:r w:rsidRPr="00FA2B23">
              <w:rPr>
                <w:color w:val="000000"/>
                <w:sz w:val="20"/>
                <w:szCs w:val="20"/>
                <w:lang w:eastAsia="pl-PL"/>
              </w:rPr>
              <w:br/>
              <w:t>- zasilacz sieciowy 6 V/500 mA oraz dodatkowo kasetę na 4 ogniwa typu R20 w razie niemożności zasilania z gniazda elektrycznego;</w:t>
            </w:r>
            <w:r w:rsidRPr="00FA2B23">
              <w:rPr>
                <w:color w:val="000000"/>
                <w:sz w:val="20"/>
                <w:szCs w:val="20"/>
                <w:lang w:eastAsia="pl-PL"/>
              </w:rPr>
              <w:br/>
              <w:t>- komplet przewodów połączeniowych.</w:t>
            </w:r>
          </w:p>
        </w:tc>
        <w:tc>
          <w:tcPr>
            <w:tcW w:w="335" w:type="pct"/>
            <w:tcBorders>
              <w:top w:val="nil"/>
              <w:left w:val="nil"/>
              <w:bottom w:val="single" w:sz="4" w:space="0" w:color="auto"/>
              <w:right w:val="single" w:sz="4" w:space="0" w:color="auto"/>
            </w:tcBorders>
            <w:shd w:val="clear" w:color="auto" w:fill="auto"/>
            <w:noWrap/>
            <w:vAlign w:val="bottom"/>
            <w:hideMark/>
          </w:tcPr>
          <w:p w14:paraId="2FD4C5B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10B1C6EA"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0F28B2C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275F903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182BE3C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66CED8D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2861476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760CAE11" w14:textId="77777777" w:rsidTr="008273F6">
        <w:trPr>
          <w:trHeight w:val="1725"/>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2E9036F9"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35</w:t>
            </w:r>
          </w:p>
        </w:tc>
        <w:tc>
          <w:tcPr>
            <w:tcW w:w="479" w:type="pct"/>
            <w:tcBorders>
              <w:top w:val="nil"/>
              <w:left w:val="nil"/>
              <w:bottom w:val="single" w:sz="4" w:space="0" w:color="auto"/>
              <w:right w:val="single" w:sz="4" w:space="0" w:color="auto"/>
            </w:tcBorders>
            <w:shd w:val="clear" w:color="auto" w:fill="auto"/>
            <w:noWrap/>
            <w:vAlign w:val="center"/>
            <w:hideMark/>
          </w:tcPr>
          <w:p w14:paraId="6D99C94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Rozbrajacz</w:t>
            </w:r>
          </w:p>
        </w:tc>
        <w:tc>
          <w:tcPr>
            <w:tcW w:w="1964" w:type="pct"/>
            <w:tcBorders>
              <w:top w:val="nil"/>
              <w:left w:val="nil"/>
              <w:bottom w:val="single" w:sz="4" w:space="0" w:color="auto"/>
              <w:right w:val="single" w:sz="4" w:space="0" w:color="auto"/>
            </w:tcBorders>
            <w:shd w:val="clear" w:color="auto" w:fill="auto"/>
            <w:vAlign w:val="bottom"/>
            <w:hideMark/>
          </w:tcPr>
          <w:p w14:paraId="3FCB3B9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Rozbrajacz jest stosowany do doświadczeń z elektrostatyki.</w:t>
            </w:r>
            <w:r w:rsidRPr="00FA2B23">
              <w:rPr>
                <w:color w:val="000000"/>
                <w:sz w:val="20"/>
                <w:szCs w:val="20"/>
                <w:lang w:eastAsia="pl-PL"/>
              </w:rPr>
              <w:br/>
              <w:t>Służy do rozbrajania ciał naelektryzowanych.</w:t>
            </w:r>
            <w:r w:rsidRPr="00FA2B23">
              <w:rPr>
                <w:color w:val="000000"/>
                <w:sz w:val="20"/>
                <w:szCs w:val="20"/>
                <w:lang w:eastAsia="pl-PL"/>
              </w:rPr>
              <w:br/>
              <w:t>Rozbrajacz wchodzi w skład dodatkowego wyposażenia maszyny elektrostatycznej.</w:t>
            </w:r>
            <w:r w:rsidRPr="00FA2B23">
              <w:rPr>
                <w:color w:val="000000"/>
                <w:sz w:val="20"/>
                <w:szCs w:val="20"/>
                <w:lang w:eastAsia="pl-PL"/>
              </w:rPr>
              <w:br/>
              <w:t>Wymiary: wysokość uchwytu z ramieniem i kulką - 220 mm rozpiętość max. ramion - 230 mm.</w:t>
            </w:r>
            <w:r w:rsidRPr="00FA2B23">
              <w:rPr>
                <w:color w:val="000000"/>
                <w:sz w:val="20"/>
                <w:szCs w:val="20"/>
                <w:lang w:eastAsia="pl-PL"/>
              </w:rPr>
              <w:br/>
              <w:t>Ciężar - 0,06 kg</w:t>
            </w:r>
          </w:p>
        </w:tc>
        <w:tc>
          <w:tcPr>
            <w:tcW w:w="335" w:type="pct"/>
            <w:tcBorders>
              <w:top w:val="nil"/>
              <w:left w:val="nil"/>
              <w:bottom w:val="single" w:sz="4" w:space="0" w:color="auto"/>
              <w:right w:val="single" w:sz="4" w:space="0" w:color="auto"/>
            </w:tcBorders>
            <w:shd w:val="clear" w:color="auto" w:fill="auto"/>
            <w:noWrap/>
            <w:vAlign w:val="bottom"/>
            <w:hideMark/>
          </w:tcPr>
          <w:p w14:paraId="72BA4D3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70307797"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0E68C29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63FDA92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154FA4B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2B6E24D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3B8846B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680FAFB6" w14:textId="77777777" w:rsidTr="008273F6">
        <w:trPr>
          <w:trHeight w:val="4005"/>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5F7EC41A"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lastRenderedPageBreak/>
              <w:t>36</w:t>
            </w:r>
          </w:p>
        </w:tc>
        <w:tc>
          <w:tcPr>
            <w:tcW w:w="479" w:type="pct"/>
            <w:tcBorders>
              <w:top w:val="nil"/>
              <w:left w:val="nil"/>
              <w:bottom w:val="single" w:sz="4" w:space="0" w:color="auto"/>
              <w:right w:val="single" w:sz="4" w:space="0" w:color="auto"/>
            </w:tcBorders>
            <w:shd w:val="clear" w:color="auto" w:fill="auto"/>
            <w:vAlign w:val="center"/>
            <w:hideMark/>
          </w:tcPr>
          <w:p w14:paraId="1D35F21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xml:space="preserve">Szkło laboratoryjne borokrzemianowe </w:t>
            </w:r>
          </w:p>
        </w:tc>
        <w:tc>
          <w:tcPr>
            <w:tcW w:w="1964" w:type="pct"/>
            <w:tcBorders>
              <w:top w:val="nil"/>
              <w:left w:val="nil"/>
              <w:bottom w:val="single" w:sz="4" w:space="0" w:color="auto"/>
              <w:right w:val="single" w:sz="4" w:space="0" w:color="auto"/>
            </w:tcBorders>
            <w:shd w:val="clear" w:color="auto" w:fill="auto"/>
            <w:vAlign w:val="bottom"/>
            <w:hideMark/>
          </w:tcPr>
          <w:p w14:paraId="39950B4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xml:space="preserve">Podstawowy komplet szkła laboratoryjnego borokrzemianowego. </w:t>
            </w:r>
            <w:r w:rsidRPr="00FA2B23">
              <w:rPr>
                <w:color w:val="000000"/>
                <w:sz w:val="20"/>
                <w:szCs w:val="20"/>
                <w:lang w:eastAsia="pl-PL"/>
              </w:rPr>
              <w:br/>
              <w:t xml:space="preserve">Zawartość: </w:t>
            </w:r>
            <w:r w:rsidRPr="00FA2B23">
              <w:rPr>
                <w:color w:val="000000"/>
                <w:sz w:val="20"/>
                <w:szCs w:val="20"/>
                <w:lang w:eastAsia="pl-PL"/>
              </w:rPr>
              <w:br/>
              <w:t xml:space="preserve">- 5x zlewka wysoka (50-100-250-600-1000 ml) - - 5x kolba stożkowa  (50-125-250-500-1000 ml) </w:t>
            </w:r>
            <w:r w:rsidRPr="00FA2B23">
              <w:rPr>
                <w:color w:val="000000"/>
                <w:sz w:val="20"/>
                <w:szCs w:val="20"/>
                <w:lang w:eastAsia="pl-PL"/>
              </w:rPr>
              <w:br/>
              <w:t xml:space="preserve">- szczypce do zlewek </w:t>
            </w:r>
            <w:r w:rsidRPr="00FA2B23">
              <w:rPr>
                <w:color w:val="000000"/>
                <w:sz w:val="20"/>
                <w:szCs w:val="20"/>
                <w:lang w:eastAsia="pl-PL"/>
              </w:rPr>
              <w:br/>
              <w:t xml:space="preserve">- 3x cylinder miarowy o sześciokątnej podstawie (10-25-100 ml) </w:t>
            </w:r>
            <w:r w:rsidRPr="00FA2B23">
              <w:rPr>
                <w:color w:val="000000"/>
                <w:sz w:val="20"/>
                <w:szCs w:val="20"/>
                <w:lang w:eastAsia="pl-PL"/>
              </w:rPr>
              <w:br/>
              <w:t xml:space="preserve">- 2x butla szklana (100-500 ml) </w:t>
            </w:r>
            <w:r w:rsidRPr="00FA2B23">
              <w:rPr>
                <w:color w:val="000000"/>
                <w:sz w:val="20"/>
                <w:szCs w:val="20"/>
                <w:lang w:eastAsia="pl-PL"/>
              </w:rPr>
              <w:br/>
              <w:t xml:space="preserve">- 12x probówka okrągłodenna 18x150 mm z korkiem i stojakiem </w:t>
            </w:r>
            <w:r w:rsidRPr="00FA2B23">
              <w:rPr>
                <w:color w:val="000000"/>
                <w:sz w:val="20"/>
                <w:szCs w:val="20"/>
                <w:lang w:eastAsia="pl-PL"/>
              </w:rPr>
              <w:br/>
              <w:t>- łapa do probówek (stal nierdzewna)</w:t>
            </w:r>
            <w:r w:rsidRPr="00FA2B23">
              <w:rPr>
                <w:color w:val="000000"/>
                <w:sz w:val="20"/>
                <w:szCs w:val="20"/>
                <w:lang w:eastAsia="pl-PL"/>
              </w:rPr>
              <w:br/>
              <w:t xml:space="preserve">- 12x bagietka szklana 300 mm </w:t>
            </w:r>
            <w:r w:rsidRPr="00FA2B23">
              <w:rPr>
                <w:color w:val="000000"/>
                <w:sz w:val="20"/>
                <w:szCs w:val="20"/>
                <w:lang w:eastAsia="pl-PL"/>
              </w:rPr>
              <w:br/>
              <w:t>- 12 kroplomierz szklany 30 ml z pipetą.</w:t>
            </w:r>
          </w:p>
        </w:tc>
        <w:tc>
          <w:tcPr>
            <w:tcW w:w="335" w:type="pct"/>
            <w:tcBorders>
              <w:top w:val="nil"/>
              <w:left w:val="nil"/>
              <w:bottom w:val="single" w:sz="4" w:space="0" w:color="auto"/>
              <w:right w:val="single" w:sz="4" w:space="0" w:color="auto"/>
            </w:tcBorders>
            <w:shd w:val="clear" w:color="auto" w:fill="auto"/>
            <w:noWrap/>
            <w:vAlign w:val="bottom"/>
            <w:hideMark/>
          </w:tcPr>
          <w:p w14:paraId="25DDD7F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4AB200C8"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29D4D66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65319D1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3B6417E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09F5DAA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37D1009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0AD42782" w14:textId="77777777" w:rsidTr="008273F6">
        <w:trPr>
          <w:trHeight w:val="675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3CD4CEAE"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lastRenderedPageBreak/>
              <w:t>37</w:t>
            </w:r>
          </w:p>
        </w:tc>
        <w:tc>
          <w:tcPr>
            <w:tcW w:w="479" w:type="pct"/>
            <w:tcBorders>
              <w:top w:val="nil"/>
              <w:left w:val="nil"/>
              <w:bottom w:val="single" w:sz="4" w:space="0" w:color="auto"/>
              <w:right w:val="single" w:sz="4" w:space="0" w:color="auto"/>
            </w:tcBorders>
            <w:shd w:val="clear" w:color="auto" w:fill="auto"/>
            <w:vAlign w:val="center"/>
            <w:hideMark/>
          </w:tcPr>
          <w:p w14:paraId="4B09C2D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Wyposażenie laboratorium szkolnego – zestaw duży</w:t>
            </w:r>
          </w:p>
        </w:tc>
        <w:tc>
          <w:tcPr>
            <w:tcW w:w="1964" w:type="pct"/>
            <w:tcBorders>
              <w:top w:val="nil"/>
              <w:left w:val="nil"/>
              <w:bottom w:val="single" w:sz="4" w:space="0" w:color="auto"/>
              <w:right w:val="single" w:sz="4" w:space="0" w:color="auto"/>
            </w:tcBorders>
            <w:shd w:val="clear" w:color="auto" w:fill="auto"/>
            <w:vAlign w:val="bottom"/>
            <w:hideMark/>
          </w:tcPr>
          <w:p w14:paraId="5083FBC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Gotowy komplet wyposażenia laboratorium szkolnego zawiera wysokiej jakości elementy, przygotowany został z myślą o doświadczeniach przeprowadzanych w trakcie lekcji.</w:t>
            </w:r>
            <w:r w:rsidRPr="00FA2B23">
              <w:rPr>
                <w:color w:val="000000"/>
                <w:sz w:val="20"/>
                <w:szCs w:val="20"/>
                <w:lang w:eastAsia="pl-PL"/>
              </w:rPr>
              <w:br/>
              <w:t>Zawartość:</w:t>
            </w:r>
            <w:r w:rsidRPr="00FA2B23">
              <w:rPr>
                <w:color w:val="000000"/>
                <w:sz w:val="20"/>
                <w:szCs w:val="20"/>
                <w:lang w:eastAsia="pl-PL"/>
              </w:rPr>
              <w:br/>
              <w:t>- 2x kolba kulista okrągłodenna 100 ml – szkło BORO 3.3 – długa, szeroka szyja</w:t>
            </w:r>
            <w:r w:rsidRPr="00FA2B23">
              <w:rPr>
                <w:color w:val="000000"/>
                <w:sz w:val="20"/>
                <w:szCs w:val="20"/>
                <w:lang w:eastAsia="pl-PL"/>
              </w:rPr>
              <w:br/>
              <w:t>-2x kolba stożkowa Erlenmayera 250 ml – szkło BORO 3.3 – wąska szyja</w:t>
            </w:r>
            <w:r w:rsidRPr="00FA2B23">
              <w:rPr>
                <w:color w:val="000000"/>
                <w:sz w:val="20"/>
                <w:szCs w:val="20"/>
                <w:lang w:eastAsia="pl-PL"/>
              </w:rPr>
              <w:br/>
              <w:t>- 2x zlewka niska 100 ml – szkło BORO 3.3 – biała skala</w:t>
            </w:r>
            <w:r w:rsidRPr="00FA2B23">
              <w:rPr>
                <w:color w:val="000000"/>
                <w:sz w:val="20"/>
                <w:szCs w:val="20"/>
                <w:lang w:eastAsia="pl-PL"/>
              </w:rPr>
              <w:br/>
              <w:t>- 2x zlewka niska 250 ml – szkło BORO 3.3 – biała skala</w:t>
            </w:r>
            <w:r w:rsidRPr="00FA2B23">
              <w:rPr>
                <w:color w:val="000000"/>
                <w:sz w:val="20"/>
                <w:szCs w:val="20"/>
                <w:lang w:eastAsia="pl-PL"/>
              </w:rPr>
              <w:br/>
              <w:t>- 1x gruszka do pipet</w:t>
            </w:r>
            <w:r w:rsidRPr="00FA2B23">
              <w:rPr>
                <w:color w:val="000000"/>
                <w:sz w:val="20"/>
                <w:szCs w:val="20"/>
                <w:lang w:eastAsia="pl-PL"/>
              </w:rPr>
              <w:br/>
              <w:t>- 1x pipeta szklana wielomiarowa z paskiem Schellbacha klasy AS z certyfikatem serii 5 ml DURAN</w:t>
            </w:r>
            <w:r w:rsidRPr="00FA2B23">
              <w:rPr>
                <w:color w:val="000000"/>
                <w:sz w:val="20"/>
                <w:szCs w:val="20"/>
                <w:lang w:eastAsia="pl-PL"/>
              </w:rPr>
              <w:br/>
              <w:t>- 24x probówka okrągłodenna 16x160 mm – szkło BORO 3.3</w:t>
            </w:r>
            <w:r w:rsidRPr="00FA2B23">
              <w:rPr>
                <w:color w:val="000000"/>
                <w:sz w:val="20"/>
                <w:szCs w:val="20"/>
                <w:lang w:eastAsia="pl-PL"/>
              </w:rPr>
              <w:br/>
              <w:t>- stojak na 6 probówek – plastikowy z ociekaczem</w:t>
            </w:r>
            <w:r w:rsidRPr="00FA2B23">
              <w:rPr>
                <w:color w:val="000000"/>
                <w:sz w:val="20"/>
                <w:szCs w:val="20"/>
                <w:lang w:eastAsia="pl-PL"/>
              </w:rPr>
              <w:br/>
              <w:t>- 1x szczypce do probówek 10-40 mm – dł. 160 mm</w:t>
            </w:r>
            <w:r w:rsidRPr="00FA2B23">
              <w:rPr>
                <w:color w:val="000000"/>
                <w:sz w:val="20"/>
                <w:szCs w:val="20"/>
                <w:lang w:eastAsia="pl-PL"/>
              </w:rPr>
              <w:br/>
              <w:t>- 1x szczotka do probówek 25 x 100 mm, dł. Trzonka 295 mm</w:t>
            </w:r>
            <w:r w:rsidRPr="00FA2B23">
              <w:rPr>
                <w:color w:val="000000"/>
                <w:sz w:val="20"/>
                <w:szCs w:val="20"/>
                <w:lang w:eastAsia="pl-PL"/>
              </w:rPr>
              <w:br/>
              <w:t>- 1x rozdzielacz gruszkowy 250 ml – kran szklany – korek PP</w:t>
            </w:r>
            <w:r w:rsidRPr="00FA2B23">
              <w:rPr>
                <w:color w:val="000000"/>
                <w:sz w:val="20"/>
                <w:szCs w:val="20"/>
                <w:lang w:eastAsia="pl-PL"/>
              </w:rPr>
              <w:br/>
              <w:t>- 1x moździerz porcelanowy 100 ml – śr. 100mm z tłuczkiem</w:t>
            </w:r>
            <w:r w:rsidRPr="00FA2B23">
              <w:rPr>
                <w:color w:val="000000"/>
                <w:sz w:val="20"/>
                <w:szCs w:val="20"/>
                <w:lang w:eastAsia="pl-PL"/>
              </w:rPr>
              <w:br/>
              <w:t>- 1x tygiel porcelanowy niski poj. 50 ml</w:t>
            </w:r>
            <w:r w:rsidRPr="00FA2B23">
              <w:rPr>
                <w:color w:val="000000"/>
                <w:sz w:val="20"/>
                <w:szCs w:val="20"/>
                <w:lang w:eastAsia="pl-PL"/>
              </w:rPr>
              <w:br/>
              <w:t>- 1x parownica porcelanowa 35 ml – 60 x 25 mm – z wylewem</w:t>
            </w:r>
            <w:r w:rsidRPr="00FA2B23">
              <w:rPr>
                <w:color w:val="000000"/>
                <w:sz w:val="20"/>
                <w:szCs w:val="20"/>
                <w:lang w:eastAsia="pl-PL"/>
              </w:rPr>
              <w:br/>
              <w:t>- 1x płytka porcelanowa – 6 wgłębień- 3x bagietka szklana 250 mm z gumowym uchwytem</w:t>
            </w:r>
            <w:r w:rsidRPr="00FA2B23">
              <w:rPr>
                <w:color w:val="000000"/>
                <w:sz w:val="20"/>
                <w:szCs w:val="20"/>
                <w:lang w:eastAsia="pl-PL"/>
              </w:rPr>
              <w:br/>
              <w:t>-100x bibuła filtracyjna, ilościowa – 125mm, średnioszybka</w:t>
            </w:r>
            <w:r w:rsidRPr="00FA2B23">
              <w:rPr>
                <w:color w:val="000000"/>
                <w:sz w:val="20"/>
                <w:szCs w:val="20"/>
                <w:lang w:eastAsia="pl-PL"/>
              </w:rPr>
              <w:br/>
              <w:t>- 2x cylinder miarowy – szkło zaroodporne  – 250 ml z podziałką – wys. 330 mm</w:t>
            </w:r>
            <w:r w:rsidRPr="00FA2B23">
              <w:rPr>
                <w:color w:val="000000"/>
                <w:sz w:val="20"/>
                <w:szCs w:val="20"/>
                <w:lang w:eastAsia="pl-PL"/>
              </w:rPr>
              <w:br/>
              <w:t>- 2x cylinder miarowy PP 100 ml z podziałką niebieską</w:t>
            </w:r>
            <w:r w:rsidRPr="00FA2B23">
              <w:rPr>
                <w:color w:val="000000"/>
                <w:sz w:val="20"/>
                <w:szCs w:val="20"/>
                <w:lang w:eastAsia="pl-PL"/>
              </w:rPr>
              <w:br/>
              <w:t>- 2x lejek laboratoryjny PP śr. 55 mm – długi wylot</w:t>
            </w:r>
            <w:r w:rsidRPr="00FA2B23">
              <w:rPr>
                <w:color w:val="000000"/>
                <w:sz w:val="20"/>
                <w:szCs w:val="20"/>
                <w:lang w:eastAsia="pl-PL"/>
              </w:rPr>
              <w:br/>
              <w:t>- 1x tryskawka PE – 250 ml – gładka</w:t>
            </w:r>
            <w:r w:rsidRPr="00FA2B23">
              <w:rPr>
                <w:color w:val="000000"/>
                <w:sz w:val="20"/>
                <w:szCs w:val="20"/>
                <w:lang w:eastAsia="pl-PL"/>
              </w:rPr>
              <w:br/>
              <w:t>- 12x pipeta 3 ml</w:t>
            </w:r>
            <w:r w:rsidRPr="00FA2B23">
              <w:rPr>
                <w:color w:val="000000"/>
                <w:sz w:val="20"/>
                <w:szCs w:val="20"/>
                <w:lang w:eastAsia="pl-PL"/>
              </w:rPr>
              <w:br/>
              <w:t>- 5x szalka Petriego szklana – 75/15</w:t>
            </w:r>
            <w:r w:rsidRPr="00FA2B23">
              <w:rPr>
                <w:color w:val="000000"/>
                <w:sz w:val="20"/>
                <w:szCs w:val="20"/>
                <w:lang w:eastAsia="pl-PL"/>
              </w:rPr>
              <w:br/>
              <w:t>- 5x szalka Petriego szklana – 100/20</w:t>
            </w:r>
            <w:r w:rsidRPr="00FA2B23">
              <w:rPr>
                <w:color w:val="000000"/>
                <w:sz w:val="20"/>
                <w:szCs w:val="20"/>
                <w:lang w:eastAsia="pl-PL"/>
              </w:rPr>
              <w:br/>
              <w:t>- 5x szkiełko zegarkowe śr.70 ml</w:t>
            </w:r>
            <w:r w:rsidRPr="00FA2B23">
              <w:rPr>
                <w:color w:val="000000"/>
                <w:sz w:val="20"/>
                <w:szCs w:val="20"/>
                <w:lang w:eastAsia="pl-PL"/>
              </w:rPr>
              <w:br/>
              <w:t>- 1x łyżeczka do spalań z kołnierzem ochronnym</w:t>
            </w:r>
            <w:r w:rsidRPr="00FA2B23">
              <w:rPr>
                <w:color w:val="000000"/>
                <w:sz w:val="20"/>
                <w:szCs w:val="20"/>
                <w:lang w:eastAsia="pl-PL"/>
              </w:rPr>
              <w:br/>
              <w:t>- 2x pęseta 115 mm – stal nierdzewna</w:t>
            </w:r>
            <w:r w:rsidRPr="00FA2B23">
              <w:rPr>
                <w:color w:val="000000"/>
                <w:sz w:val="20"/>
                <w:szCs w:val="20"/>
                <w:lang w:eastAsia="pl-PL"/>
              </w:rPr>
              <w:br/>
              <w:t>- 2x termometr laboratoryjny szklany -30 st.C +110 st.C</w:t>
            </w:r>
            <w:r w:rsidRPr="00FA2B23">
              <w:rPr>
                <w:color w:val="000000"/>
                <w:sz w:val="20"/>
                <w:szCs w:val="20"/>
                <w:lang w:eastAsia="pl-PL"/>
              </w:rPr>
              <w:br/>
              <w:t>- 1x szczypce laboratoryjne dł. 250 mm</w:t>
            </w:r>
            <w:r w:rsidRPr="00FA2B23">
              <w:rPr>
                <w:color w:val="000000"/>
                <w:sz w:val="20"/>
                <w:szCs w:val="20"/>
                <w:lang w:eastAsia="pl-PL"/>
              </w:rPr>
              <w:br/>
              <w:t>- 2x szpatułka dwustronnie płaska – dł. 150 mm – stal nierdzewna</w:t>
            </w:r>
            <w:r w:rsidRPr="00FA2B23">
              <w:rPr>
                <w:color w:val="000000"/>
                <w:sz w:val="20"/>
                <w:szCs w:val="20"/>
                <w:lang w:eastAsia="pl-PL"/>
              </w:rPr>
              <w:br/>
              <w:t>- 1x statyw laboratoryjny (metal) z wyposażeniem – wersja z 7 elementami</w:t>
            </w:r>
            <w:r w:rsidRPr="00FA2B23">
              <w:rPr>
                <w:color w:val="000000"/>
                <w:sz w:val="20"/>
                <w:szCs w:val="20"/>
                <w:lang w:eastAsia="pl-PL"/>
              </w:rPr>
              <w:br/>
            </w:r>
            <w:r w:rsidRPr="00FA2B23">
              <w:rPr>
                <w:color w:val="000000"/>
                <w:sz w:val="20"/>
                <w:szCs w:val="20"/>
                <w:lang w:eastAsia="pl-PL"/>
              </w:rPr>
              <w:lastRenderedPageBreak/>
              <w:t>- 1x podnośnik laboratoryjny – stal nierdzewna – blat 20 cm</w:t>
            </w:r>
            <w:r w:rsidRPr="00FA2B23">
              <w:rPr>
                <w:color w:val="000000"/>
                <w:sz w:val="20"/>
                <w:szCs w:val="20"/>
                <w:lang w:eastAsia="pl-PL"/>
              </w:rPr>
              <w:br/>
              <w:t>- 2x palnik spirytusowy szklany 150 ml</w:t>
            </w:r>
            <w:r w:rsidRPr="00FA2B23">
              <w:rPr>
                <w:color w:val="000000"/>
                <w:sz w:val="20"/>
                <w:szCs w:val="20"/>
                <w:lang w:eastAsia="pl-PL"/>
              </w:rPr>
              <w:br/>
              <w:t>- 1x dwustronny stojak do palnika alkoholowego</w:t>
            </w:r>
            <w:r w:rsidRPr="00FA2B23">
              <w:rPr>
                <w:color w:val="000000"/>
                <w:sz w:val="20"/>
                <w:szCs w:val="20"/>
                <w:lang w:eastAsia="pl-PL"/>
              </w:rPr>
              <w:br/>
              <w:t>- 2x okulary ochronne</w:t>
            </w:r>
            <w:r w:rsidRPr="00FA2B23">
              <w:rPr>
                <w:color w:val="000000"/>
                <w:sz w:val="20"/>
                <w:szCs w:val="20"/>
                <w:lang w:eastAsia="pl-PL"/>
              </w:rPr>
              <w:br/>
              <w:t>- całość zapakowana w pojemnik z pokrywką</w:t>
            </w:r>
          </w:p>
        </w:tc>
        <w:tc>
          <w:tcPr>
            <w:tcW w:w="335" w:type="pct"/>
            <w:tcBorders>
              <w:top w:val="nil"/>
              <w:left w:val="nil"/>
              <w:bottom w:val="single" w:sz="4" w:space="0" w:color="auto"/>
              <w:right w:val="single" w:sz="4" w:space="0" w:color="auto"/>
            </w:tcBorders>
            <w:shd w:val="clear" w:color="auto" w:fill="auto"/>
            <w:noWrap/>
            <w:vAlign w:val="bottom"/>
            <w:hideMark/>
          </w:tcPr>
          <w:p w14:paraId="725F0D6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lastRenderedPageBreak/>
              <w:t>sztuka</w:t>
            </w:r>
          </w:p>
        </w:tc>
        <w:tc>
          <w:tcPr>
            <w:tcW w:w="191" w:type="pct"/>
            <w:tcBorders>
              <w:top w:val="nil"/>
              <w:left w:val="nil"/>
              <w:bottom w:val="single" w:sz="4" w:space="0" w:color="auto"/>
              <w:right w:val="single" w:sz="4" w:space="0" w:color="auto"/>
            </w:tcBorders>
            <w:shd w:val="clear" w:color="auto" w:fill="auto"/>
            <w:noWrap/>
            <w:vAlign w:val="bottom"/>
            <w:hideMark/>
          </w:tcPr>
          <w:p w14:paraId="4392423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3" w:type="pct"/>
            <w:tcBorders>
              <w:top w:val="nil"/>
              <w:left w:val="nil"/>
              <w:bottom w:val="single" w:sz="4" w:space="0" w:color="auto"/>
              <w:right w:val="single" w:sz="4" w:space="0" w:color="auto"/>
            </w:tcBorders>
            <w:shd w:val="clear" w:color="auto" w:fill="auto"/>
            <w:noWrap/>
            <w:vAlign w:val="bottom"/>
            <w:hideMark/>
          </w:tcPr>
          <w:p w14:paraId="5D04414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07492B3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1D0ACDF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428B79E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7BD08D9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7FCE7E63" w14:textId="77777777" w:rsidTr="008273F6">
        <w:trPr>
          <w:trHeight w:val="369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07FC574F"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lastRenderedPageBreak/>
              <w:t>38</w:t>
            </w:r>
          </w:p>
        </w:tc>
        <w:tc>
          <w:tcPr>
            <w:tcW w:w="479" w:type="pct"/>
            <w:tcBorders>
              <w:top w:val="nil"/>
              <w:left w:val="nil"/>
              <w:bottom w:val="single" w:sz="4" w:space="0" w:color="auto"/>
              <w:right w:val="single" w:sz="4" w:space="0" w:color="auto"/>
            </w:tcBorders>
            <w:shd w:val="clear" w:color="auto" w:fill="auto"/>
            <w:vAlign w:val="center"/>
            <w:hideMark/>
          </w:tcPr>
          <w:p w14:paraId="76AE243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Szkolny model atomu dla ucznia</w:t>
            </w:r>
          </w:p>
        </w:tc>
        <w:tc>
          <w:tcPr>
            <w:tcW w:w="1964" w:type="pct"/>
            <w:tcBorders>
              <w:top w:val="nil"/>
              <w:left w:val="nil"/>
              <w:bottom w:val="single" w:sz="4" w:space="0" w:color="auto"/>
              <w:right w:val="single" w:sz="4" w:space="0" w:color="auto"/>
            </w:tcBorders>
            <w:shd w:val="clear" w:color="auto" w:fill="auto"/>
            <w:vAlign w:val="bottom"/>
            <w:hideMark/>
          </w:tcPr>
          <w:p w14:paraId="11AFA2B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Model oparty o teorię budowy atomu według Nielsa Bohra stanowi doskonałą pomoc dydaktyczną podczas nauki o najmniejszych cząstkach budujących nasz świat.</w:t>
            </w:r>
            <w:r w:rsidRPr="00FA2B23">
              <w:rPr>
                <w:color w:val="000000"/>
                <w:sz w:val="20"/>
                <w:szCs w:val="20"/>
                <w:lang w:eastAsia="pl-PL"/>
              </w:rPr>
              <w:br/>
              <w:t>Model atomu dla ucznia zachęca uczniów do aktywnego uczestnictwa w zajęciach, na których mogą samodzielnie dobrać odpowiednie elementy i własnoręcznie zbudować z nich atom, izotop lub jon. A wszystko to za pomocą jednego zestawu.</w:t>
            </w:r>
            <w:r w:rsidRPr="00FA2B23">
              <w:rPr>
                <w:color w:val="000000"/>
                <w:sz w:val="20"/>
                <w:szCs w:val="20"/>
                <w:lang w:eastAsia="pl-PL"/>
              </w:rPr>
              <w:br/>
              <w:t>W skład zestawu wchodzą:</w:t>
            </w:r>
            <w:r w:rsidRPr="00FA2B23">
              <w:rPr>
                <w:color w:val="000000"/>
                <w:sz w:val="20"/>
                <w:szCs w:val="20"/>
                <w:lang w:eastAsia="pl-PL"/>
              </w:rPr>
              <w:br/>
              <w:t>- trzyczęściowe pudełko: pokrywka i część dolna z oznaczonymi 4 powłokami elektronowymi stanowią podstawę do tworzenia atomu</w:t>
            </w:r>
            <w:r w:rsidRPr="00FA2B23">
              <w:rPr>
                <w:color w:val="000000"/>
                <w:sz w:val="20"/>
                <w:szCs w:val="20"/>
                <w:lang w:eastAsia="pl-PL"/>
              </w:rPr>
              <w:br/>
              <w:t>- 20 protonów, 20 neutronów i 20 elektronów</w:t>
            </w:r>
            <w:r w:rsidRPr="00FA2B23">
              <w:rPr>
                <w:color w:val="000000"/>
                <w:sz w:val="20"/>
                <w:szCs w:val="20"/>
                <w:lang w:eastAsia="pl-PL"/>
              </w:rPr>
              <w:br/>
              <w:t>- (środkowa część pudełka stanowi poręczną komorę do przechowywania cząstek subatomowych)</w:t>
            </w:r>
            <w:r w:rsidRPr="00FA2B23">
              <w:rPr>
                <w:color w:val="000000"/>
                <w:sz w:val="20"/>
                <w:szCs w:val="20"/>
                <w:lang w:eastAsia="pl-PL"/>
              </w:rPr>
              <w:br/>
              <w:t>- wszystkie części zestawu są bezpieczne i mogą być używane przez uczniów</w:t>
            </w:r>
            <w:r w:rsidRPr="00FA2B23">
              <w:rPr>
                <w:color w:val="000000"/>
                <w:sz w:val="20"/>
                <w:szCs w:val="20"/>
                <w:lang w:eastAsia="pl-PL"/>
              </w:rPr>
              <w:br/>
              <w:t>- instrukcja wraz z ćwiczeniami.</w:t>
            </w:r>
          </w:p>
        </w:tc>
        <w:tc>
          <w:tcPr>
            <w:tcW w:w="335" w:type="pct"/>
            <w:tcBorders>
              <w:top w:val="nil"/>
              <w:left w:val="nil"/>
              <w:bottom w:val="single" w:sz="4" w:space="0" w:color="auto"/>
              <w:right w:val="single" w:sz="4" w:space="0" w:color="auto"/>
            </w:tcBorders>
            <w:shd w:val="clear" w:color="auto" w:fill="auto"/>
            <w:noWrap/>
            <w:vAlign w:val="bottom"/>
            <w:hideMark/>
          </w:tcPr>
          <w:p w14:paraId="1A0195B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49D8EAB7"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21B13D8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2792561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33FD4F0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17CC980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1EF0328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6A54EBCB" w14:textId="77777777" w:rsidTr="008273F6">
        <w:trPr>
          <w:trHeight w:val="1452"/>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2FD3A203"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39</w:t>
            </w:r>
          </w:p>
        </w:tc>
        <w:tc>
          <w:tcPr>
            <w:tcW w:w="479" w:type="pct"/>
            <w:tcBorders>
              <w:top w:val="nil"/>
              <w:left w:val="nil"/>
              <w:bottom w:val="nil"/>
              <w:right w:val="nil"/>
            </w:tcBorders>
            <w:shd w:val="clear" w:color="auto" w:fill="auto"/>
            <w:vAlign w:val="center"/>
            <w:hideMark/>
          </w:tcPr>
          <w:p w14:paraId="64FB254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Waga elektroniczna 5000g / 1 g</w:t>
            </w:r>
          </w:p>
        </w:tc>
        <w:tc>
          <w:tcPr>
            <w:tcW w:w="1964" w:type="pct"/>
            <w:tcBorders>
              <w:top w:val="nil"/>
              <w:left w:val="single" w:sz="4" w:space="0" w:color="auto"/>
              <w:bottom w:val="single" w:sz="4" w:space="0" w:color="auto"/>
              <w:right w:val="single" w:sz="4" w:space="0" w:color="auto"/>
            </w:tcBorders>
            <w:shd w:val="clear" w:color="auto" w:fill="auto"/>
            <w:vAlign w:val="bottom"/>
            <w:hideMark/>
          </w:tcPr>
          <w:p w14:paraId="11D20CF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Zestaw zawiera łatwą w użyciu wagę elektroniczną doskonale nadającą się do stosowania podczas wykonywania doświadczeń na lekcjach fizyki. Zakres ważenia wagi wynosi 0-5000 g, działka odczytowa 1 g. Szalka ma średnicę 150 mm. Waga jest zasilana z baterii AA i posiada funkcję automatycznego tarowania. W celu oszczędzania baterii waga, jeśli nie jest używana, wyłącza się automatycznie po około dwóch minutach.</w:t>
            </w:r>
          </w:p>
        </w:tc>
        <w:tc>
          <w:tcPr>
            <w:tcW w:w="335" w:type="pct"/>
            <w:tcBorders>
              <w:top w:val="nil"/>
              <w:left w:val="nil"/>
              <w:bottom w:val="single" w:sz="4" w:space="0" w:color="auto"/>
              <w:right w:val="single" w:sz="4" w:space="0" w:color="auto"/>
            </w:tcBorders>
            <w:shd w:val="clear" w:color="auto" w:fill="auto"/>
            <w:noWrap/>
            <w:vAlign w:val="bottom"/>
            <w:hideMark/>
          </w:tcPr>
          <w:p w14:paraId="4248BA2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7B1A09C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3" w:type="pct"/>
            <w:tcBorders>
              <w:top w:val="nil"/>
              <w:left w:val="nil"/>
              <w:bottom w:val="single" w:sz="4" w:space="0" w:color="auto"/>
              <w:right w:val="single" w:sz="4" w:space="0" w:color="auto"/>
            </w:tcBorders>
            <w:shd w:val="clear" w:color="auto" w:fill="auto"/>
            <w:noWrap/>
            <w:vAlign w:val="bottom"/>
            <w:hideMark/>
          </w:tcPr>
          <w:p w14:paraId="30F656E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7570077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65DB91F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337B5E8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1EE5A0C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605C6394" w14:textId="77777777" w:rsidTr="008273F6">
        <w:trPr>
          <w:trHeight w:val="1725"/>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56E6C939"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40</w:t>
            </w:r>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6EC280E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Waga elektroniczna 500g/ 0.1g</w:t>
            </w:r>
          </w:p>
        </w:tc>
        <w:tc>
          <w:tcPr>
            <w:tcW w:w="1964" w:type="pct"/>
            <w:tcBorders>
              <w:top w:val="nil"/>
              <w:left w:val="nil"/>
              <w:bottom w:val="single" w:sz="4" w:space="0" w:color="auto"/>
              <w:right w:val="single" w:sz="4" w:space="0" w:color="auto"/>
            </w:tcBorders>
            <w:shd w:val="clear" w:color="auto" w:fill="auto"/>
            <w:vAlign w:val="bottom"/>
            <w:hideMark/>
          </w:tcPr>
          <w:p w14:paraId="36D8C92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Zestaw zawiera łatwą w użyciu wagę elektroniczną doskonale nadającą się do stosowania podczas wykonywania doświadczeń na lekcjach fizyki. Zakres ważenia wagi wynosi 0-500 g, działka odczytowa 0,1 g, dokładność ważenia (działka elementarna) 1 g. Szalka ma średnicę 150 mm. Waga może być zasilana z 4 baterii AA i posiada funkcję automatycznego tarowania. W celu oszczędzania baterii waga, jeśli nie jest używana, wyłącza się automatycznie po około dwóch minutach.</w:t>
            </w:r>
          </w:p>
        </w:tc>
        <w:tc>
          <w:tcPr>
            <w:tcW w:w="335" w:type="pct"/>
            <w:tcBorders>
              <w:top w:val="nil"/>
              <w:left w:val="nil"/>
              <w:bottom w:val="single" w:sz="4" w:space="0" w:color="auto"/>
              <w:right w:val="single" w:sz="4" w:space="0" w:color="auto"/>
            </w:tcBorders>
            <w:shd w:val="clear" w:color="auto" w:fill="auto"/>
            <w:noWrap/>
            <w:vAlign w:val="bottom"/>
            <w:hideMark/>
          </w:tcPr>
          <w:p w14:paraId="35AAD5D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75DA2A56"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4D971CE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393CA6E8"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66DBD5B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1AA2B99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6FB726E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4C5AF421" w14:textId="77777777" w:rsidTr="008273F6">
        <w:trPr>
          <w:trHeight w:val="3017"/>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536501C0"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lastRenderedPageBreak/>
              <w:t>41</w:t>
            </w:r>
          </w:p>
        </w:tc>
        <w:tc>
          <w:tcPr>
            <w:tcW w:w="479" w:type="pct"/>
            <w:tcBorders>
              <w:top w:val="nil"/>
              <w:left w:val="nil"/>
              <w:bottom w:val="single" w:sz="4" w:space="0" w:color="auto"/>
              <w:right w:val="single" w:sz="4" w:space="0" w:color="auto"/>
            </w:tcBorders>
            <w:shd w:val="clear" w:color="auto" w:fill="auto"/>
            <w:vAlign w:val="center"/>
            <w:hideMark/>
          </w:tcPr>
          <w:p w14:paraId="65010C8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Zestaw naukowy Super Kondensator</w:t>
            </w:r>
          </w:p>
        </w:tc>
        <w:tc>
          <w:tcPr>
            <w:tcW w:w="1964" w:type="pct"/>
            <w:tcBorders>
              <w:top w:val="nil"/>
              <w:left w:val="nil"/>
              <w:bottom w:val="single" w:sz="4" w:space="0" w:color="auto"/>
              <w:right w:val="single" w:sz="4" w:space="0" w:color="auto"/>
            </w:tcBorders>
            <w:shd w:val="clear" w:color="auto" w:fill="auto"/>
            <w:vAlign w:val="bottom"/>
            <w:hideMark/>
          </w:tcPr>
          <w:p w14:paraId="744B42F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Zestaw naukowy wprowadzający uczniów w zagadnienia magazynowania energii elektrycznej oraz potencjału elektrycznego. Na potrzeby zrozumienia tych zagadnień do zestawu dołączony jest miernik zmagazynowanej energii oraz moduł wiatraka. Śmigło wiatraka może być wprowadzone w ruch za pomocą zmagazynowanej energii elektrycznej w superkondensatorze, lub używając korbki za pomocą siły ludzkich mięśni.</w:t>
            </w:r>
            <w:r w:rsidRPr="00FA2B23">
              <w:rPr>
                <w:color w:val="000000"/>
                <w:sz w:val="20"/>
                <w:szCs w:val="20"/>
                <w:lang w:eastAsia="pl-PL"/>
              </w:rPr>
              <w:br/>
              <w:t>Zawartość zestawu:</w:t>
            </w:r>
            <w:r w:rsidRPr="00FA2B23">
              <w:rPr>
                <w:color w:val="000000"/>
                <w:sz w:val="20"/>
                <w:szCs w:val="20"/>
                <w:lang w:eastAsia="pl-PL"/>
              </w:rPr>
              <w:br/>
              <w:t>- korbka (ręczny generator energii elektrycznej),</w:t>
            </w:r>
            <w:r w:rsidRPr="00FA2B23">
              <w:rPr>
                <w:color w:val="000000"/>
                <w:sz w:val="20"/>
                <w:szCs w:val="20"/>
                <w:lang w:eastAsia="pl-PL"/>
              </w:rPr>
              <w:br/>
              <w:t>- superkondensator,</w:t>
            </w:r>
            <w:r w:rsidRPr="00FA2B23">
              <w:rPr>
                <w:color w:val="000000"/>
                <w:sz w:val="20"/>
                <w:szCs w:val="20"/>
                <w:lang w:eastAsia="pl-PL"/>
              </w:rPr>
              <w:br/>
              <w:t>- moduł wiatraka,</w:t>
            </w:r>
            <w:r w:rsidRPr="00FA2B23">
              <w:rPr>
                <w:color w:val="000000"/>
                <w:sz w:val="20"/>
                <w:szCs w:val="20"/>
                <w:lang w:eastAsia="pl-PL"/>
              </w:rPr>
              <w:br/>
              <w:t>- miernik poziomu naładowania superkondensatora,</w:t>
            </w:r>
            <w:r w:rsidRPr="00FA2B23">
              <w:rPr>
                <w:color w:val="000000"/>
                <w:sz w:val="20"/>
                <w:szCs w:val="20"/>
                <w:lang w:eastAsia="pl-PL"/>
              </w:rPr>
              <w:br/>
              <w:t>- przewody,</w:t>
            </w:r>
            <w:r w:rsidRPr="00FA2B23">
              <w:rPr>
                <w:color w:val="000000"/>
                <w:sz w:val="20"/>
                <w:szCs w:val="20"/>
                <w:lang w:eastAsia="pl-PL"/>
              </w:rPr>
              <w:br/>
              <w:t>- podstawka i wspornik superkondensatora,</w:t>
            </w:r>
            <w:r w:rsidRPr="00FA2B23">
              <w:rPr>
                <w:color w:val="000000"/>
                <w:sz w:val="20"/>
                <w:szCs w:val="20"/>
                <w:lang w:eastAsia="pl-PL"/>
              </w:rPr>
              <w:br/>
              <w:t>- płyta CD z instrukcją montażu i przykładowymi doświadczeniami.</w:t>
            </w:r>
          </w:p>
        </w:tc>
        <w:tc>
          <w:tcPr>
            <w:tcW w:w="335" w:type="pct"/>
            <w:tcBorders>
              <w:top w:val="nil"/>
              <w:left w:val="nil"/>
              <w:bottom w:val="single" w:sz="4" w:space="0" w:color="auto"/>
              <w:right w:val="single" w:sz="4" w:space="0" w:color="auto"/>
            </w:tcBorders>
            <w:shd w:val="clear" w:color="auto" w:fill="auto"/>
            <w:noWrap/>
            <w:vAlign w:val="bottom"/>
            <w:hideMark/>
          </w:tcPr>
          <w:p w14:paraId="0655752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177BDDE4"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05FC385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38092FA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5375E44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6CC40E2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385FC02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3E62AEA1" w14:textId="77777777" w:rsidTr="008273F6">
        <w:trPr>
          <w:trHeight w:val="1644"/>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585461AA"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42</w:t>
            </w:r>
          </w:p>
        </w:tc>
        <w:tc>
          <w:tcPr>
            <w:tcW w:w="479" w:type="pct"/>
            <w:tcBorders>
              <w:top w:val="nil"/>
              <w:left w:val="nil"/>
              <w:bottom w:val="single" w:sz="4" w:space="0" w:color="auto"/>
              <w:right w:val="single" w:sz="4" w:space="0" w:color="auto"/>
            </w:tcBorders>
            <w:shd w:val="clear" w:color="auto" w:fill="auto"/>
            <w:vAlign w:val="center"/>
            <w:hideMark/>
          </w:tcPr>
          <w:p w14:paraId="3833A22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Domino chemiczne - Symbole i wzory</w:t>
            </w:r>
          </w:p>
        </w:tc>
        <w:tc>
          <w:tcPr>
            <w:tcW w:w="1964" w:type="pct"/>
            <w:tcBorders>
              <w:top w:val="nil"/>
              <w:left w:val="nil"/>
              <w:bottom w:val="single" w:sz="4" w:space="0" w:color="auto"/>
              <w:right w:val="single" w:sz="4" w:space="0" w:color="auto"/>
            </w:tcBorders>
            <w:shd w:val="clear" w:color="auto" w:fill="auto"/>
            <w:vAlign w:val="bottom"/>
            <w:hideMark/>
          </w:tcPr>
          <w:p w14:paraId="2FDFB0F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Zestawy Domin chemicznych składają się z trzydziestu elementów, z których każdy, tak jak w tradycyjnym dominie, podzielony jest na dwa pola. Na jednym znajduje się wzór chemiczny, a na drugim - współczesna nazwa. Uczeń ma za zadanie tak przyporządkować „cegiełki”, aby nad lub pod każdym wzorem substancji chemicznej znajdowała się jej nazwa. Domina chemiczne należą do gier losowych o prostej strategii, ale wymagającej dokonywania wyborów</w:t>
            </w:r>
          </w:p>
        </w:tc>
        <w:tc>
          <w:tcPr>
            <w:tcW w:w="335" w:type="pct"/>
            <w:tcBorders>
              <w:top w:val="nil"/>
              <w:left w:val="nil"/>
              <w:bottom w:val="single" w:sz="4" w:space="0" w:color="auto"/>
              <w:right w:val="single" w:sz="4" w:space="0" w:color="auto"/>
            </w:tcBorders>
            <w:shd w:val="clear" w:color="auto" w:fill="auto"/>
            <w:noWrap/>
            <w:vAlign w:val="bottom"/>
            <w:hideMark/>
          </w:tcPr>
          <w:p w14:paraId="3395D46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1602E60A"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083FC6F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11C056C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1ACD1B5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499E50F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5994D95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028820BD" w14:textId="77777777" w:rsidTr="008273F6">
        <w:trPr>
          <w:trHeight w:val="1743"/>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6AD23006"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43</w:t>
            </w:r>
          </w:p>
        </w:tc>
        <w:tc>
          <w:tcPr>
            <w:tcW w:w="479" w:type="pct"/>
            <w:tcBorders>
              <w:top w:val="nil"/>
              <w:left w:val="nil"/>
              <w:bottom w:val="single" w:sz="4" w:space="0" w:color="auto"/>
              <w:right w:val="single" w:sz="4" w:space="0" w:color="auto"/>
            </w:tcBorders>
            <w:shd w:val="clear" w:color="auto" w:fill="auto"/>
            <w:vAlign w:val="center"/>
            <w:hideMark/>
          </w:tcPr>
          <w:p w14:paraId="1C8958B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Domino chemiczne - Węglowodory i pochodne węglowodorów</w:t>
            </w:r>
          </w:p>
        </w:tc>
        <w:tc>
          <w:tcPr>
            <w:tcW w:w="1964" w:type="pct"/>
            <w:tcBorders>
              <w:top w:val="nil"/>
              <w:left w:val="nil"/>
              <w:bottom w:val="single" w:sz="4" w:space="0" w:color="auto"/>
              <w:right w:val="single" w:sz="4" w:space="0" w:color="auto"/>
            </w:tcBorders>
            <w:shd w:val="clear" w:color="auto" w:fill="auto"/>
            <w:vAlign w:val="bottom"/>
            <w:hideMark/>
          </w:tcPr>
          <w:p w14:paraId="5C1CDB6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Zestawy Domin chemicznych składają się z trzydziestu elementów, z których każdy, tak jak w tradycyjnym dominie, podzielony jest na dwa pola. Na jednym znajduje się wzór chemiczny, a na drugim - współczesna nazwa. Uczeń ma za zadanie tak przyporządkować „cegiełki”, aby nad lub pod każdym wzorem substancji chemicznej znajdowała się jej nazwa. Domina chemiczne należą do gier losowych o prostej strategii, ale wymagającej dokonywania wyborów.</w:t>
            </w:r>
          </w:p>
        </w:tc>
        <w:tc>
          <w:tcPr>
            <w:tcW w:w="335" w:type="pct"/>
            <w:tcBorders>
              <w:top w:val="nil"/>
              <w:left w:val="nil"/>
              <w:bottom w:val="single" w:sz="4" w:space="0" w:color="auto"/>
              <w:right w:val="single" w:sz="4" w:space="0" w:color="auto"/>
            </w:tcBorders>
            <w:shd w:val="clear" w:color="auto" w:fill="auto"/>
            <w:noWrap/>
            <w:vAlign w:val="bottom"/>
            <w:hideMark/>
          </w:tcPr>
          <w:p w14:paraId="5A1A4C2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3DE90595"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2F87F78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0E30AE9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7CA5E26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02EBF26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30BDF5B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6B6C8F1F" w14:textId="77777777" w:rsidTr="008273F6">
        <w:trPr>
          <w:trHeight w:val="1725"/>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3B5CA011"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44</w:t>
            </w:r>
          </w:p>
        </w:tc>
        <w:tc>
          <w:tcPr>
            <w:tcW w:w="479" w:type="pct"/>
            <w:tcBorders>
              <w:top w:val="nil"/>
              <w:left w:val="nil"/>
              <w:bottom w:val="single" w:sz="4" w:space="0" w:color="auto"/>
              <w:right w:val="single" w:sz="4" w:space="0" w:color="auto"/>
            </w:tcBorders>
            <w:shd w:val="clear" w:color="auto" w:fill="auto"/>
            <w:vAlign w:val="center"/>
            <w:hideMark/>
          </w:tcPr>
          <w:p w14:paraId="6B7588D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Chemiczne Memory – Budowa materii. Układ okresowy pierwiastków.</w:t>
            </w:r>
          </w:p>
        </w:tc>
        <w:tc>
          <w:tcPr>
            <w:tcW w:w="1964" w:type="pct"/>
            <w:tcBorders>
              <w:top w:val="nil"/>
              <w:left w:val="nil"/>
              <w:bottom w:val="single" w:sz="4" w:space="0" w:color="auto"/>
              <w:right w:val="single" w:sz="4" w:space="0" w:color="auto"/>
            </w:tcBorders>
            <w:shd w:val="clear" w:color="auto" w:fill="auto"/>
            <w:vAlign w:val="bottom"/>
            <w:hideMark/>
          </w:tcPr>
          <w:p w14:paraId="17106B3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Chemiczne Memory składa się z 40 elementów. Wielobarwne elementy zawierają hasła: nazwy lub wzory substancji chemicznych, nazwy zjawisk, pojęć. Na jednobarwnych elementach znajduje się wyjaśnienie haseł – właściwości substancji chemicznych, definicje pojęć, zjawisk. Chemiczne Memory należy do gier losowych o prostej strategii, ale wymagającej dokonywania wyborów.</w:t>
            </w:r>
          </w:p>
        </w:tc>
        <w:tc>
          <w:tcPr>
            <w:tcW w:w="335" w:type="pct"/>
            <w:tcBorders>
              <w:top w:val="nil"/>
              <w:left w:val="nil"/>
              <w:bottom w:val="single" w:sz="4" w:space="0" w:color="auto"/>
              <w:right w:val="single" w:sz="4" w:space="0" w:color="auto"/>
            </w:tcBorders>
            <w:shd w:val="clear" w:color="auto" w:fill="auto"/>
            <w:noWrap/>
            <w:vAlign w:val="bottom"/>
            <w:hideMark/>
          </w:tcPr>
          <w:p w14:paraId="6BEDEA3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213FBDB1"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255CE44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77AE3B6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7228CBE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2224659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695B377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46517579" w14:textId="77777777" w:rsidTr="008273F6">
        <w:trPr>
          <w:trHeight w:val="267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3EBB9ADD"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lastRenderedPageBreak/>
              <w:t>45</w:t>
            </w:r>
          </w:p>
        </w:tc>
        <w:tc>
          <w:tcPr>
            <w:tcW w:w="479" w:type="pct"/>
            <w:tcBorders>
              <w:top w:val="nil"/>
              <w:left w:val="nil"/>
              <w:bottom w:val="single" w:sz="4" w:space="0" w:color="auto"/>
              <w:right w:val="single" w:sz="4" w:space="0" w:color="auto"/>
            </w:tcBorders>
            <w:shd w:val="clear" w:color="auto" w:fill="auto"/>
            <w:vAlign w:val="center"/>
            <w:hideMark/>
          </w:tcPr>
          <w:p w14:paraId="3E30DAD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Zestaw do przeprowadzania reakcji w roztworach wodnych</w:t>
            </w:r>
          </w:p>
        </w:tc>
        <w:tc>
          <w:tcPr>
            <w:tcW w:w="1964" w:type="pct"/>
            <w:tcBorders>
              <w:top w:val="nil"/>
              <w:left w:val="nil"/>
              <w:bottom w:val="single" w:sz="4" w:space="0" w:color="auto"/>
              <w:right w:val="single" w:sz="4" w:space="0" w:color="auto"/>
            </w:tcBorders>
            <w:shd w:val="clear" w:color="auto" w:fill="auto"/>
            <w:vAlign w:val="bottom"/>
            <w:hideMark/>
          </w:tcPr>
          <w:p w14:paraId="734839A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Zestaw do przeprowadzania reakcji w roztworach wodnych to komplet 12 buteleczek: 10 większych przeznaczonych na wodne roztwory kwasów, zasad i soli oraz 2 mniejsze – na wskaźniki. Buteleczki umieszczono w drewnianym statywie. W zestawie etykiety samoprzylepne sporządzone zgodnie z wymaganiami sanepidu, zawierające odpowiednie piktogramy oraz informacje o zagrożeniach – zwroty R i S. Ich objaśnienia, które wskazują na rodzaj zagrożenia związanego z przechowywaniem, stosowaniem i usuwaniem oraz warunkami bezpiecznego użytkowania substancji niebezpiecznej. W zestawie znajdują się również szczegółowe opisy sporządzania roztworów o wskazanych stężeniach bez konieczności używania wagi.</w:t>
            </w:r>
          </w:p>
        </w:tc>
        <w:tc>
          <w:tcPr>
            <w:tcW w:w="335" w:type="pct"/>
            <w:tcBorders>
              <w:top w:val="nil"/>
              <w:left w:val="nil"/>
              <w:bottom w:val="single" w:sz="4" w:space="0" w:color="auto"/>
              <w:right w:val="single" w:sz="4" w:space="0" w:color="auto"/>
            </w:tcBorders>
            <w:shd w:val="clear" w:color="auto" w:fill="auto"/>
            <w:noWrap/>
            <w:vAlign w:val="bottom"/>
            <w:hideMark/>
          </w:tcPr>
          <w:p w14:paraId="34D99E4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1B9AE4F0"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204D936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5B1D4D9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0E37161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72564D1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73D826B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08F38979" w14:textId="77777777" w:rsidTr="008273F6">
        <w:trPr>
          <w:trHeight w:val="1353"/>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3E1471B5"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46</w:t>
            </w:r>
          </w:p>
        </w:tc>
        <w:tc>
          <w:tcPr>
            <w:tcW w:w="479" w:type="pct"/>
            <w:tcBorders>
              <w:top w:val="nil"/>
              <w:left w:val="nil"/>
              <w:bottom w:val="nil"/>
              <w:right w:val="nil"/>
            </w:tcBorders>
            <w:shd w:val="clear" w:color="auto" w:fill="auto"/>
            <w:vAlign w:val="center"/>
            <w:hideMark/>
          </w:tcPr>
          <w:p w14:paraId="315B02E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Uniwersalne papierki wskaźnikowe</w:t>
            </w:r>
          </w:p>
        </w:tc>
        <w:tc>
          <w:tcPr>
            <w:tcW w:w="1964" w:type="pct"/>
            <w:tcBorders>
              <w:top w:val="nil"/>
              <w:left w:val="single" w:sz="4" w:space="0" w:color="auto"/>
              <w:bottom w:val="single" w:sz="4" w:space="0" w:color="auto"/>
              <w:right w:val="single" w:sz="4" w:space="0" w:color="auto"/>
            </w:tcBorders>
            <w:shd w:val="clear" w:color="auto" w:fill="auto"/>
            <w:vAlign w:val="bottom"/>
            <w:hideMark/>
          </w:tcPr>
          <w:p w14:paraId="0B8BED3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xml:space="preserve">Uniwersalne papierki wskaźnikowe / lakmusowe. Skala pH 0-14, długość 5m, </w:t>
            </w:r>
          </w:p>
        </w:tc>
        <w:tc>
          <w:tcPr>
            <w:tcW w:w="335" w:type="pct"/>
            <w:tcBorders>
              <w:top w:val="nil"/>
              <w:left w:val="nil"/>
              <w:bottom w:val="single" w:sz="4" w:space="0" w:color="auto"/>
              <w:right w:val="single" w:sz="4" w:space="0" w:color="auto"/>
            </w:tcBorders>
            <w:shd w:val="clear" w:color="auto" w:fill="auto"/>
            <w:noWrap/>
            <w:vAlign w:val="bottom"/>
            <w:hideMark/>
          </w:tcPr>
          <w:p w14:paraId="1218AD9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57C7C2A2"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25829FB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1F35E14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7111658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437086A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4EEA2E0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011741DB" w14:textId="77777777" w:rsidTr="008273F6">
        <w:trPr>
          <w:trHeight w:val="426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01EDA7C6"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47</w:t>
            </w:r>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154A0EF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Zestaw do elektrolizy - Elektrolizer</w:t>
            </w:r>
          </w:p>
        </w:tc>
        <w:tc>
          <w:tcPr>
            <w:tcW w:w="1964" w:type="pct"/>
            <w:tcBorders>
              <w:top w:val="nil"/>
              <w:left w:val="nil"/>
              <w:bottom w:val="single" w:sz="4" w:space="0" w:color="auto"/>
              <w:right w:val="single" w:sz="4" w:space="0" w:color="auto"/>
            </w:tcBorders>
            <w:shd w:val="clear" w:color="auto" w:fill="auto"/>
            <w:vAlign w:val="bottom"/>
            <w:hideMark/>
          </w:tcPr>
          <w:p w14:paraId="552D619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Elektrolizer umożliwia szybkie i dobrze zorganizowane przeprowadzenie doświadczeń związanych z elektrochemią, tak demonstracyjnych jak i ilościowych, wykonywanych przez ucznia pod okiem nauczyciela.</w:t>
            </w:r>
            <w:r w:rsidRPr="00FA2B23">
              <w:rPr>
                <w:color w:val="000000"/>
                <w:sz w:val="20"/>
                <w:szCs w:val="20"/>
                <w:lang w:eastAsia="pl-PL"/>
              </w:rPr>
              <w:br/>
              <w:t>Opis techniczny:</w:t>
            </w:r>
            <w:r w:rsidRPr="00FA2B23">
              <w:rPr>
                <w:color w:val="000000"/>
                <w:sz w:val="20"/>
                <w:szCs w:val="20"/>
                <w:lang w:eastAsia="pl-PL"/>
              </w:rPr>
              <w:br/>
              <w:t>Na plastikowej podstawie o wymiarach 13 cm na 20 cm i wysokości 2,5 cm znajduje się szereg gniazd bananowych 4 mm, służących podłączeniu dołączonych lub też dodatkowych akcesoriów potrzebnych do przeprowadzenia doświadczeń. Na podstawie znajduje się również włącznik oraz żarówka 6,2 V. Plastikowe bezbarwne naczynie na elektrolit ma średnicę ok. 7 cm i wysokość ok. 8 cm. W skład zestawu wchodzi również zestaw czterech par elektrod: okrągłych grafitowych (średnicy 6,5 mm, długości 11 cm), oraz płaskich: miedzianych, cynkowych i ołowianych (wymiarów 2 cm szerokości na 10 cm długości). Do ich przytrzymania w roztworze elektrolitu służą dwa pręty zakończone z jednej strony wtykiem bananowym do umieszczenia w gniazdach podstawy, z drugiej zaś krokodylkiem przytrzymującym daną elektrodę.</w:t>
            </w:r>
          </w:p>
        </w:tc>
        <w:tc>
          <w:tcPr>
            <w:tcW w:w="335" w:type="pct"/>
            <w:tcBorders>
              <w:top w:val="nil"/>
              <w:left w:val="nil"/>
              <w:bottom w:val="single" w:sz="4" w:space="0" w:color="auto"/>
              <w:right w:val="single" w:sz="4" w:space="0" w:color="auto"/>
            </w:tcBorders>
            <w:shd w:val="clear" w:color="auto" w:fill="auto"/>
            <w:noWrap/>
            <w:vAlign w:val="bottom"/>
            <w:hideMark/>
          </w:tcPr>
          <w:p w14:paraId="4904D2D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591A444C"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5FBAF38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221E16D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775E9C1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03979087"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689040E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33CE10FB" w14:textId="77777777" w:rsidTr="008273F6">
        <w:trPr>
          <w:trHeight w:val="1725"/>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744610CC"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lastRenderedPageBreak/>
              <w:t>48</w:t>
            </w:r>
          </w:p>
        </w:tc>
        <w:tc>
          <w:tcPr>
            <w:tcW w:w="479" w:type="pct"/>
            <w:tcBorders>
              <w:top w:val="nil"/>
              <w:left w:val="nil"/>
              <w:bottom w:val="single" w:sz="4" w:space="0" w:color="auto"/>
              <w:right w:val="single" w:sz="4" w:space="0" w:color="auto"/>
            </w:tcBorders>
            <w:shd w:val="clear" w:color="auto" w:fill="auto"/>
            <w:vAlign w:val="center"/>
            <w:hideMark/>
          </w:tcPr>
          <w:p w14:paraId="3EFF62B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Zasilacz prądu stałego 0-30V/0-3 A z płynną regulacją napięcia i natężenia prądu</w:t>
            </w:r>
          </w:p>
        </w:tc>
        <w:tc>
          <w:tcPr>
            <w:tcW w:w="1964" w:type="pct"/>
            <w:tcBorders>
              <w:top w:val="nil"/>
              <w:left w:val="nil"/>
              <w:bottom w:val="single" w:sz="4" w:space="0" w:color="auto"/>
              <w:right w:val="single" w:sz="4" w:space="0" w:color="auto"/>
            </w:tcBorders>
            <w:shd w:val="clear" w:color="auto" w:fill="auto"/>
            <w:vAlign w:val="bottom"/>
            <w:hideMark/>
          </w:tcPr>
          <w:p w14:paraId="6679D3A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Uniwersalny zasilacz szkolny wyposażony w ciągłą regulację wyjściowego, stabilizowanego napięcia stałego w zakresie 1–30 V lub stabilizowanego natężenia prądu w zakresie 0–3 A oraz w cyfrowe wskaźniki napięcia oraz natężenia prądu wyjściowego.</w:t>
            </w:r>
          </w:p>
        </w:tc>
        <w:tc>
          <w:tcPr>
            <w:tcW w:w="335" w:type="pct"/>
            <w:tcBorders>
              <w:top w:val="nil"/>
              <w:left w:val="nil"/>
              <w:bottom w:val="single" w:sz="4" w:space="0" w:color="auto"/>
              <w:right w:val="single" w:sz="4" w:space="0" w:color="auto"/>
            </w:tcBorders>
            <w:shd w:val="clear" w:color="auto" w:fill="auto"/>
            <w:noWrap/>
            <w:vAlign w:val="bottom"/>
            <w:hideMark/>
          </w:tcPr>
          <w:p w14:paraId="6AB88B3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44C1EB57"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5E6E361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451D966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1B20A26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4E03E65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06A99BE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62838F10" w14:textId="77777777" w:rsidTr="008273F6">
        <w:trPr>
          <w:trHeight w:val="1433"/>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036E4BE6"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49</w:t>
            </w:r>
          </w:p>
        </w:tc>
        <w:tc>
          <w:tcPr>
            <w:tcW w:w="479" w:type="pct"/>
            <w:tcBorders>
              <w:top w:val="nil"/>
              <w:left w:val="nil"/>
              <w:bottom w:val="single" w:sz="4" w:space="0" w:color="auto"/>
              <w:right w:val="single" w:sz="4" w:space="0" w:color="auto"/>
            </w:tcBorders>
            <w:shd w:val="clear" w:color="auto" w:fill="auto"/>
            <w:vAlign w:val="center"/>
            <w:hideMark/>
          </w:tcPr>
          <w:p w14:paraId="39625A7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Sączki bibułowe (średnica 15 cm, 100 szt.)</w:t>
            </w:r>
          </w:p>
        </w:tc>
        <w:tc>
          <w:tcPr>
            <w:tcW w:w="1964" w:type="pct"/>
            <w:tcBorders>
              <w:top w:val="nil"/>
              <w:left w:val="nil"/>
              <w:bottom w:val="single" w:sz="4" w:space="0" w:color="auto"/>
              <w:right w:val="single" w:sz="4" w:space="0" w:color="auto"/>
            </w:tcBorders>
            <w:shd w:val="clear" w:color="auto" w:fill="auto"/>
            <w:vAlign w:val="bottom"/>
            <w:hideMark/>
          </w:tcPr>
          <w:p w14:paraId="0D34A17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W skład zestawu wchodzi 100 szt. sączków bibułowych o średnicy 15 cm. Zestaw ten może być wykorzystany zarówno przez uczniów, jak i nauczycieli na wszystkich etapach kształcenia w szkole podstawowej na lekcjach przyrody, a w szkołach gimnazjalnej i ponadgimnazjalnej na lekcjach chemii, biologii i fizyki. Jest niezbędnym wyposażeniem każdej pracowni chemicznej.</w:t>
            </w:r>
          </w:p>
        </w:tc>
        <w:tc>
          <w:tcPr>
            <w:tcW w:w="335" w:type="pct"/>
            <w:tcBorders>
              <w:top w:val="nil"/>
              <w:left w:val="nil"/>
              <w:bottom w:val="single" w:sz="4" w:space="0" w:color="auto"/>
              <w:right w:val="single" w:sz="4" w:space="0" w:color="auto"/>
            </w:tcBorders>
            <w:shd w:val="clear" w:color="auto" w:fill="auto"/>
            <w:noWrap/>
            <w:vAlign w:val="bottom"/>
            <w:hideMark/>
          </w:tcPr>
          <w:p w14:paraId="3723ABE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6E866394"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34A71A7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09AFA1F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31E4A2C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2B4541F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1AFFCDB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0656845D" w14:textId="77777777" w:rsidTr="008273F6">
        <w:trPr>
          <w:trHeight w:val="844"/>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6C1451BF"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50</w:t>
            </w:r>
          </w:p>
        </w:tc>
        <w:tc>
          <w:tcPr>
            <w:tcW w:w="479" w:type="pct"/>
            <w:tcBorders>
              <w:top w:val="nil"/>
              <w:left w:val="nil"/>
              <w:bottom w:val="single" w:sz="4" w:space="0" w:color="auto"/>
              <w:right w:val="single" w:sz="4" w:space="0" w:color="auto"/>
            </w:tcBorders>
            <w:shd w:val="clear" w:color="auto" w:fill="auto"/>
            <w:vAlign w:val="center"/>
            <w:hideMark/>
          </w:tcPr>
          <w:p w14:paraId="6290ECAB"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Sublimacja jodu</w:t>
            </w:r>
          </w:p>
        </w:tc>
        <w:tc>
          <w:tcPr>
            <w:tcW w:w="1964" w:type="pct"/>
            <w:tcBorders>
              <w:top w:val="nil"/>
              <w:left w:val="nil"/>
              <w:bottom w:val="single" w:sz="4" w:space="0" w:color="auto"/>
              <w:right w:val="single" w:sz="4" w:space="0" w:color="auto"/>
            </w:tcBorders>
            <w:shd w:val="clear" w:color="auto" w:fill="auto"/>
            <w:vAlign w:val="bottom"/>
            <w:hideMark/>
          </w:tcPr>
          <w:p w14:paraId="6CD445B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Szklana rurka, zawierająca niewielką ilość jodu. Poprzez łagodne ogrzewanie można zauważyć sublimację jodu, czyli przejście ze stanu stałego w gazowy z pominięciem fazy ciekłej.</w:t>
            </w:r>
          </w:p>
        </w:tc>
        <w:tc>
          <w:tcPr>
            <w:tcW w:w="335" w:type="pct"/>
            <w:tcBorders>
              <w:top w:val="nil"/>
              <w:left w:val="nil"/>
              <w:bottom w:val="single" w:sz="4" w:space="0" w:color="auto"/>
              <w:right w:val="single" w:sz="4" w:space="0" w:color="auto"/>
            </w:tcBorders>
            <w:shd w:val="clear" w:color="auto" w:fill="auto"/>
            <w:noWrap/>
            <w:vAlign w:val="bottom"/>
            <w:hideMark/>
          </w:tcPr>
          <w:p w14:paraId="268294E2"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7A96660F"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76D643F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14FB022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7C8F33E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1CC7815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2CBA68E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41B05BFF" w14:textId="77777777" w:rsidTr="008273F6">
        <w:trPr>
          <w:trHeight w:val="3555"/>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4020AA98"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51</w:t>
            </w:r>
          </w:p>
        </w:tc>
        <w:tc>
          <w:tcPr>
            <w:tcW w:w="479" w:type="pct"/>
            <w:tcBorders>
              <w:top w:val="nil"/>
              <w:left w:val="nil"/>
              <w:bottom w:val="nil"/>
              <w:right w:val="nil"/>
            </w:tcBorders>
            <w:shd w:val="clear" w:color="auto" w:fill="auto"/>
            <w:noWrap/>
            <w:vAlign w:val="center"/>
            <w:hideMark/>
          </w:tcPr>
          <w:p w14:paraId="403D55A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Porównawcze sześciany</w:t>
            </w:r>
          </w:p>
        </w:tc>
        <w:tc>
          <w:tcPr>
            <w:tcW w:w="1964" w:type="pct"/>
            <w:tcBorders>
              <w:top w:val="nil"/>
              <w:left w:val="single" w:sz="4" w:space="0" w:color="auto"/>
              <w:bottom w:val="single" w:sz="4" w:space="0" w:color="auto"/>
              <w:right w:val="single" w:sz="4" w:space="0" w:color="auto"/>
            </w:tcBorders>
            <w:shd w:val="clear" w:color="auto" w:fill="auto"/>
            <w:vAlign w:val="bottom"/>
            <w:hideMark/>
          </w:tcPr>
          <w:p w14:paraId="0C0B7F4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12 sześcianów o boku 20 mm. Obliczanie ciężaru właściwego poprzez porównywanie objętości różnych sześcianów z następujących materiałów: - mosiądz,</w:t>
            </w:r>
            <w:r w:rsidRPr="00FA2B23">
              <w:rPr>
                <w:color w:val="000000"/>
                <w:sz w:val="20"/>
                <w:szCs w:val="20"/>
                <w:lang w:eastAsia="pl-PL"/>
              </w:rPr>
              <w:br/>
              <w:t>- ołów,</w:t>
            </w:r>
            <w:r w:rsidRPr="00FA2B23">
              <w:rPr>
                <w:color w:val="000000"/>
                <w:sz w:val="20"/>
                <w:szCs w:val="20"/>
                <w:lang w:eastAsia="pl-PL"/>
              </w:rPr>
              <w:br/>
              <w:t>- cynk,</w:t>
            </w:r>
            <w:r w:rsidRPr="00FA2B23">
              <w:rPr>
                <w:color w:val="000000"/>
                <w:sz w:val="20"/>
                <w:szCs w:val="20"/>
                <w:lang w:eastAsia="pl-PL"/>
              </w:rPr>
              <w:br/>
              <w:t>- miedź,</w:t>
            </w:r>
            <w:r w:rsidRPr="00FA2B23">
              <w:rPr>
                <w:color w:val="000000"/>
                <w:sz w:val="20"/>
                <w:szCs w:val="20"/>
                <w:lang w:eastAsia="pl-PL"/>
              </w:rPr>
              <w:br/>
              <w:t>- aluminium,</w:t>
            </w:r>
            <w:r w:rsidRPr="00FA2B23">
              <w:rPr>
                <w:color w:val="000000"/>
                <w:sz w:val="20"/>
                <w:szCs w:val="20"/>
                <w:lang w:eastAsia="pl-PL"/>
              </w:rPr>
              <w:br/>
              <w:t>- żelazo,</w:t>
            </w:r>
            <w:r w:rsidRPr="00FA2B23">
              <w:rPr>
                <w:color w:val="000000"/>
                <w:sz w:val="20"/>
                <w:szCs w:val="20"/>
                <w:lang w:eastAsia="pl-PL"/>
              </w:rPr>
              <w:br/>
              <w:t>- cyna,</w:t>
            </w:r>
            <w:r w:rsidRPr="00FA2B23">
              <w:rPr>
                <w:color w:val="000000"/>
                <w:sz w:val="20"/>
                <w:szCs w:val="20"/>
                <w:lang w:eastAsia="pl-PL"/>
              </w:rPr>
              <w:br/>
              <w:t>- marmur,</w:t>
            </w:r>
            <w:r w:rsidRPr="00FA2B23">
              <w:rPr>
                <w:color w:val="000000"/>
                <w:sz w:val="20"/>
                <w:szCs w:val="20"/>
                <w:lang w:eastAsia="pl-PL"/>
              </w:rPr>
              <w:br/>
              <w:t>- granit,</w:t>
            </w:r>
            <w:r w:rsidRPr="00FA2B23">
              <w:rPr>
                <w:color w:val="000000"/>
                <w:sz w:val="20"/>
                <w:szCs w:val="20"/>
                <w:lang w:eastAsia="pl-PL"/>
              </w:rPr>
              <w:br/>
              <w:t>- miękkie drewno,</w:t>
            </w:r>
            <w:r w:rsidRPr="00FA2B23">
              <w:rPr>
                <w:color w:val="000000"/>
                <w:sz w:val="20"/>
                <w:szCs w:val="20"/>
                <w:lang w:eastAsia="pl-PL"/>
              </w:rPr>
              <w:br/>
              <w:t>- twarde drewno,</w:t>
            </w:r>
            <w:r w:rsidRPr="00FA2B23">
              <w:rPr>
                <w:color w:val="000000"/>
                <w:sz w:val="20"/>
                <w:szCs w:val="20"/>
                <w:lang w:eastAsia="pl-PL"/>
              </w:rPr>
              <w:br/>
              <w:t>- pleksiglas.</w:t>
            </w:r>
          </w:p>
        </w:tc>
        <w:tc>
          <w:tcPr>
            <w:tcW w:w="335" w:type="pct"/>
            <w:tcBorders>
              <w:top w:val="nil"/>
              <w:left w:val="nil"/>
              <w:bottom w:val="single" w:sz="4" w:space="0" w:color="auto"/>
              <w:right w:val="single" w:sz="4" w:space="0" w:color="auto"/>
            </w:tcBorders>
            <w:shd w:val="clear" w:color="auto" w:fill="auto"/>
            <w:noWrap/>
            <w:vAlign w:val="bottom"/>
            <w:hideMark/>
          </w:tcPr>
          <w:p w14:paraId="301E5C39"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17C4CE9A"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74369FE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6EA0E5A3"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2D96892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0317E55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46C654C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61DCA1CC" w14:textId="77777777" w:rsidTr="008273F6">
        <w:trPr>
          <w:trHeight w:val="2175"/>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25C62B77"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lastRenderedPageBreak/>
              <w:t>52</w:t>
            </w:r>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3E7E484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Budowa materii, rozszerzalność meta</w:t>
            </w:r>
          </w:p>
        </w:tc>
        <w:tc>
          <w:tcPr>
            <w:tcW w:w="1964" w:type="pct"/>
            <w:tcBorders>
              <w:top w:val="nil"/>
              <w:left w:val="nil"/>
              <w:bottom w:val="single" w:sz="4" w:space="0" w:color="auto"/>
              <w:right w:val="single" w:sz="4" w:space="0" w:color="auto"/>
            </w:tcBorders>
            <w:shd w:val="clear" w:color="auto" w:fill="auto"/>
            <w:vAlign w:val="bottom"/>
            <w:hideMark/>
          </w:tcPr>
          <w:p w14:paraId="0DA8842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Z właściwości materii dowiadujemy się, że metale zachowują się inaczej po podgrzaniu. Niektóre wolą rozszerzać się bardziej niż inne. Ten zestaw pozwala ogrzewać dwa metale i obserwować, jak reagują pod wpływem ciepła. Co więcej, można zobaczyć, jak to zjawisko jest stosowane w życiu codziennym do tworzenia termostatu - regulacja temperatury poprzez otwieranie i zamykanie obwodu elektrycznego.</w:t>
            </w:r>
          </w:p>
        </w:tc>
        <w:tc>
          <w:tcPr>
            <w:tcW w:w="335" w:type="pct"/>
            <w:tcBorders>
              <w:top w:val="nil"/>
              <w:left w:val="nil"/>
              <w:bottom w:val="single" w:sz="4" w:space="0" w:color="auto"/>
              <w:right w:val="single" w:sz="4" w:space="0" w:color="auto"/>
            </w:tcBorders>
            <w:shd w:val="clear" w:color="auto" w:fill="auto"/>
            <w:noWrap/>
            <w:vAlign w:val="bottom"/>
            <w:hideMark/>
          </w:tcPr>
          <w:p w14:paraId="14E3496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sztuka</w:t>
            </w:r>
          </w:p>
        </w:tc>
        <w:tc>
          <w:tcPr>
            <w:tcW w:w="191" w:type="pct"/>
            <w:tcBorders>
              <w:top w:val="nil"/>
              <w:left w:val="nil"/>
              <w:bottom w:val="single" w:sz="4" w:space="0" w:color="auto"/>
              <w:right w:val="single" w:sz="4" w:space="0" w:color="auto"/>
            </w:tcBorders>
            <w:shd w:val="clear" w:color="auto" w:fill="auto"/>
            <w:noWrap/>
            <w:vAlign w:val="bottom"/>
            <w:hideMark/>
          </w:tcPr>
          <w:p w14:paraId="6E84B256"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73BA81F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5519540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47B93BE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283CD375"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4088F99C"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r w:rsidR="006E3F80" w:rsidRPr="00D34904" w14:paraId="1321D93A" w14:textId="77777777" w:rsidTr="008273F6">
        <w:trPr>
          <w:trHeight w:val="8190"/>
        </w:trPr>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6837FDED"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lastRenderedPageBreak/>
              <w:t>53</w:t>
            </w:r>
          </w:p>
        </w:tc>
        <w:tc>
          <w:tcPr>
            <w:tcW w:w="479" w:type="pct"/>
            <w:tcBorders>
              <w:top w:val="nil"/>
              <w:left w:val="nil"/>
              <w:bottom w:val="single" w:sz="4" w:space="0" w:color="auto"/>
              <w:right w:val="single" w:sz="4" w:space="0" w:color="auto"/>
            </w:tcBorders>
            <w:shd w:val="clear" w:color="auto" w:fill="auto"/>
            <w:vAlign w:val="center"/>
            <w:hideMark/>
          </w:tcPr>
          <w:p w14:paraId="47155FBD"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Szkolne laboratoria</w:t>
            </w:r>
          </w:p>
        </w:tc>
        <w:tc>
          <w:tcPr>
            <w:tcW w:w="1964" w:type="pct"/>
            <w:tcBorders>
              <w:top w:val="nil"/>
              <w:left w:val="nil"/>
              <w:bottom w:val="single" w:sz="4" w:space="0" w:color="auto"/>
              <w:right w:val="single" w:sz="4" w:space="0" w:color="auto"/>
            </w:tcBorders>
            <w:shd w:val="clear" w:color="auto" w:fill="auto"/>
            <w:vAlign w:val="bottom"/>
            <w:hideMark/>
          </w:tcPr>
          <w:p w14:paraId="1A06AC0E"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Duży zestaw pomocy dydaktycznych do realizacji podstawy programowej z chemii, przeznaczony do przeprowadzenia i omówienia działań badawczych i eksperymentów podczas 21 lekcji chemii, przeznaczony do pracy w klasie 30-osobowej, w tzw. grupach badawczych.</w:t>
            </w:r>
            <w:r w:rsidRPr="00FA2B23">
              <w:rPr>
                <w:color w:val="000000"/>
                <w:sz w:val="20"/>
                <w:szCs w:val="20"/>
                <w:lang w:eastAsia="pl-PL"/>
              </w:rPr>
              <w:br/>
              <w:t>Wyposażenie zestawu stanowią:</w:t>
            </w:r>
            <w:r w:rsidRPr="00FA2B23">
              <w:rPr>
                <w:color w:val="000000"/>
                <w:sz w:val="20"/>
                <w:szCs w:val="20"/>
                <w:lang w:eastAsia="pl-PL"/>
              </w:rPr>
              <w:br/>
              <w:t>1. Materiały drukowane:</w:t>
            </w:r>
            <w:r w:rsidRPr="00FA2B23">
              <w:rPr>
                <w:color w:val="000000"/>
                <w:sz w:val="20"/>
                <w:szCs w:val="20"/>
                <w:lang w:eastAsia="pl-PL"/>
              </w:rPr>
              <w:br/>
              <w:t>2. Materiały drukowane dla 30 uczniów,</w:t>
            </w:r>
            <w:r w:rsidRPr="00FA2B23">
              <w:rPr>
                <w:color w:val="000000"/>
                <w:sz w:val="20"/>
                <w:szCs w:val="20"/>
                <w:lang w:eastAsia="pl-PL"/>
              </w:rPr>
              <w:br/>
              <w:t>3. Rozbudowany przewodnik metodyczny pt. "Struktura i właściwości materii” dla nauczyciela ze scenariuszami lekcji i działań badawczych.</w:t>
            </w:r>
            <w:r w:rsidRPr="00FA2B23">
              <w:rPr>
                <w:color w:val="000000"/>
                <w:sz w:val="20"/>
                <w:szCs w:val="20"/>
                <w:lang w:eastAsia="pl-PL"/>
              </w:rPr>
              <w:br/>
              <w:t>4. Bezterminowa licencja szkolna na dostęp do interaktywnych zasobów edukacyjnych, pozwalających na pracę z wykorzystaniem m.in. monitora/tablicy interaktywnej.</w:t>
            </w:r>
            <w:r w:rsidRPr="00FA2B23">
              <w:rPr>
                <w:color w:val="000000"/>
                <w:sz w:val="20"/>
                <w:szCs w:val="20"/>
                <w:lang w:eastAsia="pl-PL"/>
              </w:rPr>
              <w:br/>
              <w:t>Zawartość zestawu:</w:t>
            </w:r>
            <w:r w:rsidRPr="00FA2B23">
              <w:rPr>
                <w:color w:val="000000"/>
                <w:sz w:val="20"/>
                <w:szCs w:val="20"/>
                <w:lang w:eastAsia="pl-PL"/>
              </w:rPr>
              <w:br/>
              <w:t>- cylinder miarowy (menzurka) odporny na chemikalia, kwasy, zasady, rozpuszczalniki; sterylizacja do 121 C (poj. 1000 ml) - 8 szt.</w:t>
            </w:r>
            <w:r w:rsidRPr="00FA2B23">
              <w:rPr>
                <w:color w:val="000000"/>
                <w:sz w:val="20"/>
                <w:szCs w:val="20"/>
                <w:lang w:eastAsia="pl-PL"/>
              </w:rPr>
              <w:br/>
              <w:t>- szklana zlewka laboratoryjna, odporna na chemikalia (poj. 100 ml) - 2 szt.</w:t>
            </w:r>
            <w:r w:rsidRPr="00FA2B23">
              <w:rPr>
                <w:color w:val="000000"/>
                <w:sz w:val="20"/>
                <w:szCs w:val="20"/>
                <w:lang w:eastAsia="pl-PL"/>
              </w:rPr>
              <w:br/>
              <w:t>- kolorowe balony (dł. 22 cm) - 48 szt.</w:t>
            </w:r>
            <w:r w:rsidRPr="00FA2B23">
              <w:rPr>
                <w:color w:val="000000"/>
                <w:sz w:val="20"/>
                <w:szCs w:val="20"/>
                <w:lang w:eastAsia="pl-PL"/>
              </w:rPr>
              <w:br/>
              <w:t>- pipeta, niesterylna (poj. 3 ml) - 48 szt.</w:t>
            </w:r>
            <w:r w:rsidRPr="00FA2B23">
              <w:rPr>
                <w:color w:val="000000"/>
                <w:sz w:val="20"/>
                <w:szCs w:val="20"/>
                <w:lang w:eastAsia="pl-PL"/>
              </w:rPr>
              <w:br/>
              <w:t>- przeźroczysty lejek - 8 szt.</w:t>
            </w:r>
            <w:r w:rsidRPr="00FA2B23">
              <w:rPr>
                <w:color w:val="000000"/>
                <w:sz w:val="20"/>
                <w:szCs w:val="20"/>
                <w:lang w:eastAsia="pl-PL"/>
              </w:rPr>
              <w:br/>
              <w:t>- jodyna antyseptyczna 2% (poj. 30 ml) - 1 szt.</w:t>
            </w:r>
            <w:r w:rsidRPr="00FA2B23">
              <w:rPr>
                <w:color w:val="000000"/>
                <w:sz w:val="20"/>
                <w:szCs w:val="20"/>
                <w:lang w:eastAsia="pl-PL"/>
              </w:rPr>
              <w:br/>
              <w:t>- rękawiczki gumowe jednorazowe - 100 szt.</w:t>
            </w:r>
            <w:r w:rsidRPr="00FA2B23">
              <w:rPr>
                <w:color w:val="000000"/>
                <w:sz w:val="20"/>
                <w:szCs w:val="20"/>
                <w:lang w:eastAsia="pl-PL"/>
              </w:rPr>
              <w:br/>
              <w:t>- precyzyjna waga szkolna z odważnikami, wykonana z wytrzymałego tworzywa sztucznego, posiadająca 10 odważników z mosiądzu; zakres do 2 kg, dokładność 0,5 g - 4 szt.</w:t>
            </w:r>
            <w:r w:rsidRPr="00FA2B23">
              <w:rPr>
                <w:color w:val="000000"/>
                <w:sz w:val="20"/>
                <w:szCs w:val="20"/>
                <w:lang w:eastAsia="pl-PL"/>
              </w:rPr>
              <w:br/>
              <w:t>- termometr zanurzeniowy, metalowy - 2 szt.</w:t>
            </w:r>
            <w:r w:rsidRPr="00FA2B23">
              <w:rPr>
                <w:color w:val="000000"/>
                <w:sz w:val="20"/>
                <w:szCs w:val="20"/>
                <w:lang w:eastAsia="pl-PL"/>
              </w:rPr>
              <w:br/>
              <w:t>- laboratoryjne opiłki żelaza (waga 500 g) - 1 szt.</w:t>
            </w:r>
            <w:r w:rsidRPr="00FA2B23">
              <w:rPr>
                <w:color w:val="000000"/>
                <w:sz w:val="20"/>
                <w:szCs w:val="20"/>
                <w:lang w:eastAsia="pl-PL"/>
              </w:rPr>
              <w:br/>
              <w:t>- lupa - 30 szt.</w:t>
            </w:r>
            <w:r w:rsidRPr="00FA2B23">
              <w:rPr>
                <w:color w:val="000000"/>
                <w:sz w:val="20"/>
                <w:szCs w:val="20"/>
                <w:lang w:eastAsia="pl-PL"/>
              </w:rPr>
              <w:br/>
              <w:t>- różdżka magnetyczna - 12 szt.</w:t>
            </w:r>
            <w:r w:rsidRPr="00FA2B23">
              <w:rPr>
                <w:color w:val="000000"/>
                <w:sz w:val="20"/>
                <w:szCs w:val="20"/>
                <w:lang w:eastAsia="pl-PL"/>
              </w:rPr>
              <w:br/>
              <w:t>- podkładki metalowe, okrągłe (śr. 8mm) - 25 szt.</w:t>
            </w:r>
            <w:r w:rsidRPr="00FA2B23">
              <w:rPr>
                <w:color w:val="000000"/>
                <w:sz w:val="20"/>
                <w:szCs w:val="20"/>
                <w:lang w:eastAsia="pl-PL"/>
              </w:rPr>
              <w:br/>
              <w:t>- kulki szklane - 450 szt.</w:t>
            </w:r>
            <w:r w:rsidRPr="00FA2B23">
              <w:rPr>
                <w:color w:val="000000"/>
                <w:sz w:val="20"/>
                <w:szCs w:val="20"/>
                <w:lang w:eastAsia="pl-PL"/>
              </w:rPr>
              <w:br/>
              <w:t>- gleba (poj. 1 l) - 1 szt.</w:t>
            </w:r>
            <w:r w:rsidRPr="00FA2B23">
              <w:rPr>
                <w:color w:val="000000"/>
                <w:sz w:val="20"/>
                <w:szCs w:val="20"/>
                <w:lang w:eastAsia="pl-PL"/>
              </w:rPr>
              <w:br/>
              <w:t>- wosk naturalnie biały (bloczki) - 8 szt.</w:t>
            </w:r>
            <w:r w:rsidRPr="00FA2B23">
              <w:rPr>
                <w:color w:val="000000"/>
                <w:sz w:val="20"/>
                <w:szCs w:val="20"/>
                <w:lang w:eastAsia="pl-PL"/>
              </w:rPr>
              <w:br/>
              <w:t>- zielona modelina (waga 100 g) - 8 szt.</w:t>
            </w:r>
            <w:r w:rsidRPr="00FA2B23">
              <w:rPr>
                <w:color w:val="000000"/>
                <w:sz w:val="20"/>
                <w:szCs w:val="20"/>
                <w:lang w:eastAsia="pl-PL"/>
              </w:rPr>
              <w:br/>
              <w:t>- piasek akwariowy (waga 0,5 kg) - 1 szt.</w:t>
            </w:r>
            <w:r w:rsidRPr="00FA2B23">
              <w:rPr>
                <w:color w:val="000000"/>
                <w:sz w:val="20"/>
                <w:szCs w:val="20"/>
                <w:lang w:eastAsia="pl-PL"/>
              </w:rPr>
              <w:br/>
              <w:t>- żwir akwariowy (waga 2 kg) - 1 szt.</w:t>
            </w:r>
            <w:r w:rsidRPr="00FA2B23">
              <w:rPr>
                <w:color w:val="000000"/>
                <w:sz w:val="20"/>
                <w:szCs w:val="20"/>
                <w:lang w:eastAsia="pl-PL"/>
              </w:rPr>
              <w:br/>
              <w:t>- przeźroczysty słoik z zakrętką (tworzywo sztuczne, poj. 900 ml) - 10 szt.</w:t>
            </w:r>
            <w:r w:rsidRPr="00FA2B23">
              <w:rPr>
                <w:color w:val="000000"/>
                <w:sz w:val="20"/>
                <w:szCs w:val="20"/>
                <w:lang w:eastAsia="pl-PL"/>
              </w:rPr>
              <w:br/>
              <w:t>- siatka (60×76 cm) - 1 szt.</w:t>
            </w:r>
            <w:r w:rsidRPr="00FA2B23">
              <w:rPr>
                <w:color w:val="000000"/>
                <w:sz w:val="20"/>
                <w:szCs w:val="20"/>
                <w:lang w:eastAsia="pl-PL"/>
              </w:rPr>
              <w:br/>
            </w:r>
            <w:r w:rsidRPr="00FA2B23">
              <w:rPr>
                <w:color w:val="000000"/>
                <w:sz w:val="20"/>
                <w:szCs w:val="20"/>
                <w:lang w:eastAsia="pl-PL"/>
              </w:rPr>
              <w:lastRenderedPageBreak/>
              <w:t>- siatka (23×23 cm) - 8 szt.</w:t>
            </w:r>
            <w:r w:rsidRPr="00FA2B23">
              <w:rPr>
                <w:color w:val="000000"/>
                <w:sz w:val="20"/>
                <w:szCs w:val="20"/>
                <w:lang w:eastAsia="pl-PL"/>
              </w:rPr>
              <w:br/>
              <w:t>- miarka/ łyżka miarowa - 8 szt.</w:t>
            </w:r>
            <w:r w:rsidRPr="00FA2B23">
              <w:rPr>
                <w:color w:val="000000"/>
                <w:sz w:val="20"/>
                <w:szCs w:val="20"/>
                <w:lang w:eastAsia="pl-PL"/>
              </w:rPr>
              <w:br/>
              <w:t>- cienki, mocny sznurek (dł. 60 m) - 1 szt.- pojemnik z plastiku (poj. 5,5 l) - 8 szt.</w:t>
            </w:r>
            <w:r w:rsidRPr="00FA2B23">
              <w:rPr>
                <w:color w:val="000000"/>
                <w:sz w:val="20"/>
                <w:szCs w:val="20"/>
                <w:lang w:eastAsia="pl-PL"/>
              </w:rPr>
              <w:br/>
              <w:t>- taśma maskująca (szer. 20 mm) - 8 szt.</w:t>
            </w:r>
            <w:r w:rsidRPr="00FA2B23">
              <w:rPr>
                <w:color w:val="000000"/>
                <w:sz w:val="20"/>
                <w:szCs w:val="20"/>
                <w:lang w:eastAsia="pl-PL"/>
              </w:rPr>
              <w:br/>
              <w:t>- taca z tworzywa sztucznego (25x35cm) - 8 szt.</w:t>
            </w:r>
            <w:r w:rsidRPr="00FA2B23">
              <w:rPr>
                <w:color w:val="000000"/>
                <w:sz w:val="20"/>
                <w:szCs w:val="20"/>
                <w:lang w:eastAsia="pl-PL"/>
              </w:rPr>
              <w:br/>
              <w:t>- miarka/kubek (poj. 60 ml) - 8 szt.</w:t>
            </w:r>
            <w:r w:rsidRPr="00FA2B23">
              <w:rPr>
                <w:color w:val="000000"/>
                <w:sz w:val="20"/>
                <w:szCs w:val="20"/>
                <w:lang w:eastAsia="pl-PL"/>
              </w:rPr>
              <w:br/>
              <w:t>- pojemniczek z pokrywką (poj. 35 ml) - 45 szt.</w:t>
            </w:r>
            <w:r w:rsidRPr="00FA2B23">
              <w:rPr>
                <w:color w:val="000000"/>
                <w:sz w:val="20"/>
                <w:szCs w:val="20"/>
                <w:lang w:eastAsia="pl-PL"/>
              </w:rPr>
              <w:br/>
              <w:t>- kubki z plastiku (poj. 300 ml) - 150 szt.</w:t>
            </w:r>
            <w:r w:rsidRPr="00FA2B23">
              <w:rPr>
                <w:color w:val="000000"/>
                <w:sz w:val="20"/>
                <w:szCs w:val="20"/>
                <w:lang w:eastAsia="pl-PL"/>
              </w:rPr>
              <w:br/>
              <w:t>- woreczki foliowe „strunowe” (15×15 cm) – 36 szt.</w:t>
            </w:r>
            <w:r w:rsidRPr="00FA2B23">
              <w:rPr>
                <w:color w:val="000000"/>
                <w:sz w:val="20"/>
                <w:szCs w:val="20"/>
                <w:lang w:eastAsia="pl-PL"/>
              </w:rPr>
              <w:br/>
              <w:t>- plansza dydaktyczna 70×100 cm, „Metoda badawcza” - 1 szt.</w:t>
            </w:r>
            <w:r w:rsidRPr="00FA2B23">
              <w:rPr>
                <w:color w:val="000000"/>
                <w:sz w:val="20"/>
                <w:szCs w:val="20"/>
                <w:lang w:eastAsia="pl-PL"/>
              </w:rPr>
              <w:br/>
              <w:t>- duża, wytrzymała skrzynia (tworzywo sztuczne, 50x60x30 cm) - 1 szt.</w:t>
            </w:r>
          </w:p>
        </w:tc>
        <w:tc>
          <w:tcPr>
            <w:tcW w:w="335" w:type="pct"/>
            <w:tcBorders>
              <w:top w:val="nil"/>
              <w:left w:val="nil"/>
              <w:bottom w:val="single" w:sz="4" w:space="0" w:color="auto"/>
              <w:right w:val="single" w:sz="4" w:space="0" w:color="auto"/>
            </w:tcBorders>
            <w:shd w:val="clear" w:color="auto" w:fill="auto"/>
            <w:noWrap/>
            <w:vAlign w:val="bottom"/>
            <w:hideMark/>
          </w:tcPr>
          <w:p w14:paraId="0D035920"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lastRenderedPageBreak/>
              <w:t>sztuka</w:t>
            </w:r>
          </w:p>
        </w:tc>
        <w:tc>
          <w:tcPr>
            <w:tcW w:w="191" w:type="pct"/>
            <w:tcBorders>
              <w:top w:val="nil"/>
              <w:left w:val="nil"/>
              <w:bottom w:val="single" w:sz="4" w:space="0" w:color="auto"/>
              <w:right w:val="single" w:sz="4" w:space="0" w:color="auto"/>
            </w:tcBorders>
            <w:shd w:val="clear" w:color="auto" w:fill="auto"/>
            <w:noWrap/>
            <w:vAlign w:val="bottom"/>
            <w:hideMark/>
          </w:tcPr>
          <w:p w14:paraId="547ED167" w14:textId="77777777" w:rsidR="00FA2B23" w:rsidRPr="00FA2B23" w:rsidRDefault="00FA2B23" w:rsidP="00FA2B23">
            <w:pPr>
              <w:widowControl/>
              <w:autoSpaceDE/>
              <w:autoSpaceDN/>
              <w:jc w:val="right"/>
              <w:rPr>
                <w:color w:val="000000"/>
                <w:sz w:val="20"/>
                <w:szCs w:val="20"/>
                <w:lang w:eastAsia="pl-PL"/>
              </w:rPr>
            </w:pPr>
            <w:r w:rsidRPr="00FA2B23">
              <w:rPr>
                <w:color w:val="000000"/>
                <w:sz w:val="20"/>
                <w:szCs w:val="20"/>
                <w:lang w:eastAsia="pl-PL"/>
              </w:rPr>
              <w:t>8</w:t>
            </w:r>
          </w:p>
        </w:tc>
        <w:tc>
          <w:tcPr>
            <w:tcW w:w="383" w:type="pct"/>
            <w:tcBorders>
              <w:top w:val="nil"/>
              <w:left w:val="nil"/>
              <w:bottom w:val="single" w:sz="4" w:space="0" w:color="auto"/>
              <w:right w:val="single" w:sz="4" w:space="0" w:color="auto"/>
            </w:tcBorders>
            <w:shd w:val="clear" w:color="auto" w:fill="auto"/>
            <w:noWrap/>
            <w:vAlign w:val="bottom"/>
            <w:hideMark/>
          </w:tcPr>
          <w:p w14:paraId="20343FC6"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5" w:type="pct"/>
            <w:tcBorders>
              <w:top w:val="nil"/>
              <w:left w:val="nil"/>
              <w:bottom w:val="single" w:sz="4" w:space="0" w:color="auto"/>
              <w:right w:val="single" w:sz="4" w:space="0" w:color="auto"/>
            </w:tcBorders>
            <w:shd w:val="clear" w:color="auto" w:fill="auto"/>
            <w:noWrap/>
            <w:vAlign w:val="bottom"/>
            <w:hideMark/>
          </w:tcPr>
          <w:p w14:paraId="0F7F633A"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37" w:type="pct"/>
            <w:tcBorders>
              <w:top w:val="nil"/>
              <w:left w:val="nil"/>
              <w:bottom w:val="single" w:sz="4" w:space="0" w:color="auto"/>
              <w:right w:val="single" w:sz="4" w:space="0" w:color="auto"/>
            </w:tcBorders>
            <w:shd w:val="clear" w:color="auto" w:fill="auto"/>
            <w:noWrap/>
            <w:vAlign w:val="bottom"/>
            <w:hideMark/>
          </w:tcPr>
          <w:p w14:paraId="250E68CF"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382" w:type="pct"/>
            <w:tcBorders>
              <w:top w:val="nil"/>
              <w:left w:val="nil"/>
              <w:bottom w:val="single" w:sz="4" w:space="0" w:color="auto"/>
              <w:right w:val="single" w:sz="4" w:space="0" w:color="auto"/>
            </w:tcBorders>
            <w:shd w:val="clear" w:color="auto" w:fill="auto"/>
            <w:noWrap/>
            <w:vAlign w:val="bottom"/>
            <w:hideMark/>
          </w:tcPr>
          <w:p w14:paraId="34D7A4A4"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c>
          <w:tcPr>
            <w:tcW w:w="450" w:type="pct"/>
            <w:gridSpan w:val="7"/>
            <w:tcBorders>
              <w:top w:val="nil"/>
              <w:left w:val="nil"/>
              <w:bottom w:val="single" w:sz="4" w:space="0" w:color="auto"/>
              <w:right w:val="single" w:sz="4" w:space="0" w:color="auto"/>
            </w:tcBorders>
            <w:shd w:val="clear" w:color="auto" w:fill="auto"/>
            <w:noWrap/>
            <w:vAlign w:val="bottom"/>
            <w:hideMark/>
          </w:tcPr>
          <w:p w14:paraId="4FD40071" w14:textId="77777777" w:rsidR="00FA2B23" w:rsidRPr="00FA2B23" w:rsidRDefault="00FA2B23" w:rsidP="00FA2B23">
            <w:pPr>
              <w:widowControl/>
              <w:autoSpaceDE/>
              <w:autoSpaceDN/>
              <w:rPr>
                <w:color w:val="000000"/>
                <w:sz w:val="20"/>
                <w:szCs w:val="20"/>
                <w:lang w:eastAsia="pl-PL"/>
              </w:rPr>
            </w:pPr>
            <w:r w:rsidRPr="00FA2B23">
              <w:rPr>
                <w:color w:val="000000"/>
                <w:sz w:val="20"/>
                <w:szCs w:val="20"/>
                <w:lang w:eastAsia="pl-PL"/>
              </w:rPr>
              <w:t> </w:t>
            </w:r>
          </w:p>
        </w:tc>
      </w:tr>
    </w:tbl>
    <w:p w14:paraId="75E62619" w14:textId="77777777" w:rsidR="00B563AE" w:rsidRDefault="00B563AE" w:rsidP="006449BD">
      <w:pPr>
        <w:spacing w:before="3"/>
        <w:rPr>
          <w:b/>
          <w:sz w:val="20"/>
          <w:szCs w:val="20"/>
        </w:rPr>
      </w:pPr>
    </w:p>
    <w:p w14:paraId="58B38368" w14:textId="77777777" w:rsidR="00D30A85" w:rsidRDefault="00D30A85" w:rsidP="006449BD">
      <w:pPr>
        <w:spacing w:before="3"/>
        <w:rPr>
          <w:b/>
          <w:sz w:val="20"/>
          <w:szCs w:val="20"/>
        </w:rPr>
      </w:pPr>
    </w:p>
    <w:tbl>
      <w:tblPr>
        <w:tblW w:w="5000" w:type="pct"/>
        <w:tblCellMar>
          <w:left w:w="70" w:type="dxa"/>
          <w:right w:w="70" w:type="dxa"/>
        </w:tblCellMar>
        <w:tblLook w:val="04A0" w:firstRow="1" w:lastRow="0" w:firstColumn="1" w:lastColumn="0" w:noHBand="0" w:noVBand="1"/>
      </w:tblPr>
      <w:tblGrid>
        <w:gridCol w:w="352"/>
        <w:gridCol w:w="1700"/>
        <w:gridCol w:w="5683"/>
        <w:gridCol w:w="1057"/>
        <w:gridCol w:w="574"/>
        <w:gridCol w:w="1322"/>
        <w:gridCol w:w="901"/>
        <w:gridCol w:w="901"/>
        <w:gridCol w:w="1070"/>
        <w:gridCol w:w="1233"/>
      </w:tblGrid>
      <w:tr w:rsidR="00D30A85" w:rsidRPr="00D30A85" w14:paraId="414E75C0" w14:textId="77777777" w:rsidTr="00D30A85">
        <w:trPr>
          <w:trHeight w:val="1110"/>
        </w:trPr>
        <w:tc>
          <w:tcPr>
            <w:tcW w:w="4367" w:type="pct"/>
            <w:gridSpan w:val="8"/>
            <w:tcBorders>
              <w:top w:val="single" w:sz="4" w:space="0" w:color="auto"/>
              <w:left w:val="single" w:sz="4" w:space="0" w:color="auto"/>
              <w:bottom w:val="single" w:sz="4" w:space="0" w:color="auto"/>
              <w:right w:val="single" w:sz="4" w:space="0" w:color="auto"/>
            </w:tcBorders>
            <w:shd w:val="clear" w:color="000000" w:fill="9BC2E6"/>
            <w:vAlign w:val="bottom"/>
            <w:hideMark/>
          </w:tcPr>
          <w:p w14:paraId="6ECA9989" w14:textId="77777777" w:rsidR="00D30A85" w:rsidRPr="00D30A85" w:rsidRDefault="00D30A85" w:rsidP="00D30A85">
            <w:pPr>
              <w:widowControl/>
              <w:autoSpaceDE/>
              <w:autoSpaceDN/>
              <w:jc w:val="center"/>
              <w:rPr>
                <w:rFonts w:ascii="Calibri" w:hAnsi="Calibri" w:cs="Calibri"/>
                <w:b/>
                <w:bCs/>
                <w:color w:val="000000"/>
                <w:sz w:val="28"/>
                <w:szCs w:val="28"/>
                <w:lang w:eastAsia="pl-PL"/>
              </w:rPr>
            </w:pPr>
            <w:r w:rsidRPr="00D30A85">
              <w:rPr>
                <w:rFonts w:ascii="Calibri" w:hAnsi="Calibri" w:cs="Calibri"/>
                <w:b/>
                <w:bCs/>
                <w:color w:val="000000"/>
                <w:sz w:val="28"/>
                <w:szCs w:val="28"/>
                <w:lang w:eastAsia="pl-PL"/>
              </w:rPr>
              <w:lastRenderedPageBreak/>
              <w:t>CZĘŚĆ II SPRZĘT DO PROWADZENIA ZAJĘĆ Z PROGRAMOWANIA I ROBOTYKI</w:t>
            </w:r>
          </w:p>
        </w:tc>
        <w:tc>
          <w:tcPr>
            <w:tcW w:w="353" w:type="pct"/>
            <w:tcBorders>
              <w:top w:val="nil"/>
              <w:left w:val="nil"/>
              <w:bottom w:val="nil"/>
              <w:right w:val="nil"/>
            </w:tcBorders>
            <w:shd w:val="clear" w:color="000000" w:fill="9BC2E6"/>
            <w:noWrap/>
            <w:vAlign w:val="bottom"/>
            <w:hideMark/>
          </w:tcPr>
          <w:p w14:paraId="6D71097D"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c>
          <w:tcPr>
            <w:tcW w:w="279" w:type="pct"/>
            <w:tcBorders>
              <w:top w:val="nil"/>
              <w:left w:val="nil"/>
              <w:bottom w:val="nil"/>
              <w:right w:val="nil"/>
            </w:tcBorders>
            <w:shd w:val="clear" w:color="000000" w:fill="9BC2E6"/>
            <w:noWrap/>
            <w:vAlign w:val="bottom"/>
            <w:hideMark/>
          </w:tcPr>
          <w:p w14:paraId="2485EFD5"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r>
      <w:tr w:rsidR="00D30A85" w:rsidRPr="00D30A85" w14:paraId="40179394" w14:textId="77777777" w:rsidTr="000057EB">
        <w:trPr>
          <w:trHeight w:val="1062"/>
        </w:trPr>
        <w:tc>
          <w:tcPr>
            <w:tcW w:w="80" w:type="pct"/>
            <w:tcBorders>
              <w:top w:val="nil"/>
              <w:left w:val="single" w:sz="4" w:space="0" w:color="auto"/>
              <w:bottom w:val="single" w:sz="4" w:space="0" w:color="auto"/>
              <w:right w:val="single" w:sz="4" w:space="0" w:color="auto"/>
            </w:tcBorders>
            <w:shd w:val="clear" w:color="000000" w:fill="BDD7EE"/>
            <w:noWrap/>
            <w:vAlign w:val="bottom"/>
            <w:hideMark/>
          </w:tcPr>
          <w:p w14:paraId="7A082981" w14:textId="77777777" w:rsidR="00D30A85" w:rsidRPr="00D30A85" w:rsidRDefault="00D30A85" w:rsidP="00D30A85">
            <w:pPr>
              <w:widowControl/>
              <w:autoSpaceDE/>
              <w:autoSpaceDN/>
              <w:jc w:val="center"/>
              <w:rPr>
                <w:rFonts w:ascii="Calibri" w:hAnsi="Calibri" w:cs="Calibri"/>
                <w:b/>
                <w:bCs/>
                <w:color w:val="000000"/>
                <w:lang w:eastAsia="pl-PL"/>
              </w:rPr>
            </w:pPr>
            <w:r w:rsidRPr="00D30A85">
              <w:rPr>
                <w:rFonts w:ascii="Calibri" w:hAnsi="Calibri" w:cs="Calibri"/>
                <w:b/>
                <w:bCs/>
                <w:color w:val="000000"/>
                <w:lang w:eastAsia="pl-PL"/>
              </w:rPr>
              <w:t>Lp</w:t>
            </w:r>
          </w:p>
        </w:tc>
        <w:tc>
          <w:tcPr>
            <w:tcW w:w="664" w:type="pct"/>
            <w:tcBorders>
              <w:top w:val="nil"/>
              <w:left w:val="nil"/>
              <w:bottom w:val="single" w:sz="4" w:space="0" w:color="auto"/>
              <w:right w:val="single" w:sz="4" w:space="0" w:color="auto"/>
            </w:tcBorders>
            <w:shd w:val="clear" w:color="000000" w:fill="BDD7EE"/>
            <w:noWrap/>
            <w:vAlign w:val="bottom"/>
            <w:hideMark/>
          </w:tcPr>
          <w:p w14:paraId="262D2324" w14:textId="77777777" w:rsidR="00D30A85" w:rsidRPr="00D30A85" w:rsidRDefault="00D30A85" w:rsidP="00D30A85">
            <w:pPr>
              <w:widowControl/>
              <w:autoSpaceDE/>
              <w:autoSpaceDN/>
              <w:jc w:val="center"/>
              <w:rPr>
                <w:rFonts w:ascii="Calibri" w:hAnsi="Calibri" w:cs="Calibri"/>
                <w:b/>
                <w:bCs/>
                <w:color w:val="000000"/>
                <w:lang w:eastAsia="pl-PL"/>
              </w:rPr>
            </w:pPr>
            <w:r w:rsidRPr="00D30A85">
              <w:rPr>
                <w:rFonts w:ascii="Calibri" w:hAnsi="Calibri" w:cs="Calibri"/>
                <w:b/>
                <w:bCs/>
                <w:color w:val="000000"/>
                <w:lang w:eastAsia="pl-PL"/>
              </w:rPr>
              <w:t xml:space="preserve">Nazwa pomocy </w:t>
            </w:r>
          </w:p>
        </w:tc>
        <w:tc>
          <w:tcPr>
            <w:tcW w:w="2036" w:type="pct"/>
            <w:tcBorders>
              <w:top w:val="nil"/>
              <w:left w:val="nil"/>
              <w:bottom w:val="single" w:sz="4" w:space="0" w:color="auto"/>
              <w:right w:val="single" w:sz="4" w:space="0" w:color="auto"/>
            </w:tcBorders>
            <w:shd w:val="clear" w:color="000000" w:fill="BDD7EE"/>
            <w:noWrap/>
            <w:vAlign w:val="bottom"/>
            <w:hideMark/>
          </w:tcPr>
          <w:p w14:paraId="2CA9D77F" w14:textId="77777777" w:rsidR="00D30A85" w:rsidRPr="00D30A85" w:rsidRDefault="00D30A85" w:rsidP="00D30A85">
            <w:pPr>
              <w:widowControl/>
              <w:autoSpaceDE/>
              <w:autoSpaceDN/>
              <w:jc w:val="center"/>
              <w:rPr>
                <w:rFonts w:ascii="Calibri" w:hAnsi="Calibri" w:cs="Calibri"/>
                <w:b/>
                <w:bCs/>
                <w:color w:val="000000"/>
                <w:lang w:eastAsia="pl-PL"/>
              </w:rPr>
            </w:pPr>
            <w:r w:rsidRPr="00D30A85">
              <w:rPr>
                <w:rFonts w:ascii="Calibri" w:hAnsi="Calibri" w:cs="Calibri"/>
                <w:b/>
                <w:bCs/>
                <w:color w:val="000000"/>
                <w:lang w:eastAsia="pl-PL"/>
              </w:rPr>
              <w:t>Opis głównych parametrów technicznych</w:t>
            </w:r>
          </w:p>
        </w:tc>
        <w:tc>
          <w:tcPr>
            <w:tcW w:w="262" w:type="pct"/>
            <w:tcBorders>
              <w:top w:val="nil"/>
              <w:left w:val="nil"/>
              <w:bottom w:val="single" w:sz="4" w:space="0" w:color="auto"/>
              <w:right w:val="single" w:sz="4" w:space="0" w:color="auto"/>
            </w:tcBorders>
            <w:shd w:val="clear" w:color="000000" w:fill="BDD7EE"/>
            <w:vAlign w:val="bottom"/>
            <w:hideMark/>
          </w:tcPr>
          <w:p w14:paraId="0ABCFE8E" w14:textId="77777777" w:rsidR="00D30A85" w:rsidRPr="00D30A85" w:rsidRDefault="00D30A85" w:rsidP="00D30A85">
            <w:pPr>
              <w:widowControl/>
              <w:autoSpaceDE/>
              <w:autoSpaceDN/>
              <w:jc w:val="center"/>
              <w:rPr>
                <w:rFonts w:ascii="Calibri" w:hAnsi="Calibri" w:cs="Calibri"/>
                <w:b/>
                <w:bCs/>
                <w:color w:val="000000"/>
                <w:lang w:eastAsia="pl-PL"/>
              </w:rPr>
            </w:pPr>
            <w:r w:rsidRPr="00D30A85">
              <w:rPr>
                <w:rFonts w:ascii="Calibri" w:hAnsi="Calibri" w:cs="Calibri"/>
                <w:b/>
                <w:bCs/>
                <w:color w:val="000000"/>
                <w:lang w:eastAsia="pl-PL"/>
              </w:rPr>
              <w:t xml:space="preserve">Jednostka miary </w:t>
            </w:r>
          </w:p>
        </w:tc>
        <w:tc>
          <w:tcPr>
            <w:tcW w:w="296" w:type="pct"/>
            <w:tcBorders>
              <w:top w:val="nil"/>
              <w:left w:val="nil"/>
              <w:bottom w:val="single" w:sz="4" w:space="0" w:color="auto"/>
              <w:right w:val="single" w:sz="4" w:space="0" w:color="auto"/>
            </w:tcBorders>
            <w:shd w:val="clear" w:color="000000" w:fill="BDD7EE"/>
            <w:vAlign w:val="bottom"/>
            <w:hideMark/>
          </w:tcPr>
          <w:p w14:paraId="0F7E31C8" w14:textId="77777777" w:rsidR="00D30A85" w:rsidRPr="00D30A85" w:rsidRDefault="00D30A85" w:rsidP="00D30A85">
            <w:pPr>
              <w:widowControl/>
              <w:autoSpaceDE/>
              <w:autoSpaceDN/>
              <w:jc w:val="center"/>
              <w:rPr>
                <w:rFonts w:ascii="Calibri" w:hAnsi="Calibri" w:cs="Calibri"/>
                <w:b/>
                <w:bCs/>
                <w:color w:val="000000"/>
                <w:lang w:eastAsia="pl-PL"/>
              </w:rPr>
            </w:pPr>
            <w:r w:rsidRPr="00D30A85">
              <w:rPr>
                <w:rFonts w:ascii="Calibri" w:hAnsi="Calibri" w:cs="Calibri"/>
                <w:b/>
                <w:bCs/>
                <w:color w:val="000000"/>
                <w:lang w:eastAsia="pl-PL"/>
              </w:rPr>
              <w:t>Ilość</w:t>
            </w:r>
          </w:p>
        </w:tc>
        <w:tc>
          <w:tcPr>
            <w:tcW w:w="340" w:type="pct"/>
            <w:tcBorders>
              <w:top w:val="nil"/>
              <w:left w:val="nil"/>
              <w:bottom w:val="single" w:sz="4" w:space="0" w:color="auto"/>
              <w:right w:val="single" w:sz="4" w:space="0" w:color="auto"/>
            </w:tcBorders>
            <w:shd w:val="clear" w:color="000000" w:fill="BDD7EE"/>
            <w:vAlign w:val="bottom"/>
            <w:hideMark/>
          </w:tcPr>
          <w:p w14:paraId="77486EDD" w14:textId="77777777" w:rsidR="00D30A85" w:rsidRPr="00D30A85" w:rsidRDefault="00D30A85" w:rsidP="00D30A85">
            <w:pPr>
              <w:widowControl/>
              <w:autoSpaceDE/>
              <w:autoSpaceDN/>
              <w:jc w:val="center"/>
              <w:rPr>
                <w:rFonts w:ascii="Calibri" w:hAnsi="Calibri" w:cs="Calibri"/>
                <w:b/>
                <w:bCs/>
                <w:color w:val="000000"/>
                <w:lang w:eastAsia="pl-PL"/>
              </w:rPr>
            </w:pPr>
            <w:r w:rsidRPr="00D30A85">
              <w:rPr>
                <w:rFonts w:ascii="Calibri" w:hAnsi="Calibri" w:cs="Calibri"/>
                <w:b/>
                <w:bCs/>
                <w:color w:val="000000"/>
                <w:lang w:eastAsia="pl-PL"/>
              </w:rPr>
              <w:t>Wartość jednostkowa netto (zł)</w:t>
            </w:r>
          </w:p>
        </w:tc>
        <w:tc>
          <w:tcPr>
            <w:tcW w:w="338" w:type="pct"/>
            <w:tcBorders>
              <w:top w:val="nil"/>
              <w:left w:val="nil"/>
              <w:bottom w:val="single" w:sz="4" w:space="0" w:color="auto"/>
              <w:right w:val="single" w:sz="4" w:space="0" w:color="auto"/>
            </w:tcBorders>
            <w:shd w:val="clear" w:color="000000" w:fill="BDD7EE"/>
            <w:vAlign w:val="bottom"/>
            <w:hideMark/>
          </w:tcPr>
          <w:p w14:paraId="30D210BE" w14:textId="77777777" w:rsidR="00D30A85" w:rsidRPr="00D30A85" w:rsidRDefault="00D30A85" w:rsidP="00D30A85">
            <w:pPr>
              <w:widowControl/>
              <w:autoSpaceDE/>
              <w:autoSpaceDN/>
              <w:jc w:val="center"/>
              <w:rPr>
                <w:rFonts w:ascii="Calibri" w:hAnsi="Calibri" w:cs="Calibri"/>
                <w:b/>
                <w:bCs/>
                <w:color w:val="000000"/>
                <w:lang w:eastAsia="pl-PL"/>
              </w:rPr>
            </w:pPr>
            <w:r w:rsidRPr="00D30A85">
              <w:rPr>
                <w:rFonts w:ascii="Calibri" w:hAnsi="Calibri" w:cs="Calibri"/>
                <w:b/>
                <w:bCs/>
                <w:color w:val="000000"/>
                <w:lang w:eastAsia="pl-PL"/>
              </w:rPr>
              <w:t>Wartość ogółęm netto (zł)</w:t>
            </w:r>
          </w:p>
        </w:tc>
        <w:tc>
          <w:tcPr>
            <w:tcW w:w="352" w:type="pct"/>
            <w:tcBorders>
              <w:top w:val="nil"/>
              <w:left w:val="nil"/>
              <w:bottom w:val="single" w:sz="4" w:space="0" w:color="auto"/>
              <w:right w:val="single" w:sz="4" w:space="0" w:color="auto"/>
            </w:tcBorders>
            <w:shd w:val="clear" w:color="000000" w:fill="BDD7EE"/>
            <w:vAlign w:val="bottom"/>
            <w:hideMark/>
          </w:tcPr>
          <w:p w14:paraId="05D917A1" w14:textId="77777777" w:rsidR="00D30A85" w:rsidRPr="00D30A85" w:rsidRDefault="00D30A85" w:rsidP="00D30A85">
            <w:pPr>
              <w:widowControl/>
              <w:autoSpaceDE/>
              <w:autoSpaceDN/>
              <w:jc w:val="center"/>
              <w:rPr>
                <w:rFonts w:ascii="Calibri" w:hAnsi="Calibri" w:cs="Calibri"/>
                <w:b/>
                <w:bCs/>
                <w:color w:val="000000"/>
                <w:lang w:eastAsia="pl-PL"/>
              </w:rPr>
            </w:pPr>
            <w:r w:rsidRPr="00D30A85">
              <w:rPr>
                <w:rFonts w:ascii="Calibri" w:hAnsi="Calibri" w:cs="Calibri"/>
                <w:b/>
                <w:bCs/>
                <w:color w:val="000000"/>
                <w:lang w:eastAsia="pl-PL"/>
              </w:rPr>
              <w:t xml:space="preserve">Wartość ogółem brutto (zł) </w:t>
            </w:r>
          </w:p>
        </w:tc>
        <w:tc>
          <w:tcPr>
            <w:tcW w:w="353" w:type="pct"/>
            <w:tcBorders>
              <w:top w:val="single" w:sz="4" w:space="0" w:color="auto"/>
              <w:left w:val="nil"/>
              <w:bottom w:val="single" w:sz="4" w:space="0" w:color="auto"/>
              <w:right w:val="single" w:sz="4" w:space="0" w:color="auto"/>
            </w:tcBorders>
            <w:shd w:val="clear" w:color="000000" w:fill="BDD7EE"/>
            <w:noWrap/>
            <w:vAlign w:val="bottom"/>
            <w:hideMark/>
          </w:tcPr>
          <w:p w14:paraId="746C1D5A"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Producent</w:t>
            </w:r>
          </w:p>
        </w:tc>
        <w:tc>
          <w:tcPr>
            <w:tcW w:w="279" w:type="pct"/>
            <w:tcBorders>
              <w:top w:val="single" w:sz="4" w:space="0" w:color="auto"/>
              <w:left w:val="nil"/>
              <w:bottom w:val="single" w:sz="4" w:space="0" w:color="auto"/>
              <w:right w:val="single" w:sz="4" w:space="0" w:color="auto"/>
            </w:tcBorders>
            <w:shd w:val="clear" w:color="000000" w:fill="BDD7EE"/>
            <w:vAlign w:val="bottom"/>
            <w:hideMark/>
          </w:tcPr>
          <w:p w14:paraId="72AF09CB"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xml:space="preserve">Model lub/i oznaczenie katalogowe producenta. </w:t>
            </w:r>
          </w:p>
        </w:tc>
      </w:tr>
      <w:tr w:rsidR="00D30A85" w:rsidRPr="00D30A85" w14:paraId="58DD141C" w14:textId="77777777" w:rsidTr="000057EB">
        <w:trPr>
          <w:trHeight w:val="1105"/>
        </w:trPr>
        <w:tc>
          <w:tcPr>
            <w:tcW w:w="80" w:type="pct"/>
            <w:tcBorders>
              <w:top w:val="nil"/>
              <w:left w:val="single" w:sz="4" w:space="0" w:color="auto"/>
              <w:bottom w:val="single" w:sz="4" w:space="0" w:color="auto"/>
              <w:right w:val="single" w:sz="4" w:space="0" w:color="auto"/>
            </w:tcBorders>
            <w:shd w:val="clear" w:color="auto" w:fill="auto"/>
            <w:noWrap/>
            <w:vAlign w:val="bottom"/>
            <w:hideMark/>
          </w:tcPr>
          <w:p w14:paraId="63855EB8"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1</w:t>
            </w:r>
          </w:p>
        </w:tc>
        <w:tc>
          <w:tcPr>
            <w:tcW w:w="664" w:type="pct"/>
            <w:tcBorders>
              <w:top w:val="nil"/>
              <w:left w:val="nil"/>
              <w:bottom w:val="single" w:sz="4" w:space="0" w:color="auto"/>
              <w:right w:val="single" w:sz="4" w:space="0" w:color="auto"/>
            </w:tcBorders>
            <w:shd w:val="clear" w:color="auto" w:fill="auto"/>
            <w:vAlign w:val="bottom"/>
            <w:hideMark/>
          </w:tcPr>
          <w:p w14:paraId="0E8F9D67"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Piankowa mata edukacyjna puzzle do robota edukacyjnego</w:t>
            </w:r>
          </w:p>
        </w:tc>
        <w:tc>
          <w:tcPr>
            <w:tcW w:w="2036" w:type="pct"/>
            <w:tcBorders>
              <w:top w:val="nil"/>
              <w:left w:val="nil"/>
              <w:bottom w:val="single" w:sz="4" w:space="0" w:color="auto"/>
              <w:right w:val="single" w:sz="4" w:space="0" w:color="auto"/>
            </w:tcBorders>
            <w:shd w:val="clear" w:color="auto" w:fill="auto"/>
            <w:vAlign w:val="bottom"/>
            <w:hideMark/>
          </w:tcPr>
          <w:p w14:paraId="369622C1"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Edukacyjna mata w formie puzzli, wykonana z pianki , która umożliwia stworzenie atrakcyjnej przestrzeni do nauki podczas zajęć z robotem robota edukacyjnego . Mata składajaca się z 36 kwadratowych pól wyciętych w kształcie puzzli.</w:t>
            </w:r>
          </w:p>
        </w:tc>
        <w:tc>
          <w:tcPr>
            <w:tcW w:w="262" w:type="pct"/>
            <w:tcBorders>
              <w:top w:val="nil"/>
              <w:left w:val="nil"/>
              <w:bottom w:val="single" w:sz="4" w:space="0" w:color="auto"/>
              <w:right w:val="single" w:sz="4" w:space="0" w:color="auto"/>
            </w:tcBorders>
            <w:shd w:val="clear" w:color="auto" w:fill="auto"/>
            <w:noWrap/>
            <w:vAlign w:val="bottom"/>
            <w:hideMark/>
          </w:tcPr>
          <w:p w14:paraId="38C011A4"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sztuka</w:t>
            </w:r>
          </w:p>
        </w:tc>
        <w:tc>
          <w:tcPr>
            <w:tcW w:w="296" w:type="pct"/>
            <w:tcBorders>
              <w:top w:val="nil"/>
              <w:left w:val="nil"/>
              <w:bottom w:val="single" w:sz="4" w:space="0" w:color="auto"/>
              <w:right w:val="single" w:sz="4" w:space="0" w:color="auto"/>
            </w:tcBorders>
            <w:shd w:val="clear" w:color="auto" w:fill="auto"/>
            <w:noWrap/>
            <w:vAlign w:val="bottom"/>
            <w:hideMark/>
          </w:tcPr>
          <w:p w14:paraId="3B719E04"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8</w:t>
            </w:r>
          </w:p>
        </w:tc>
        <w:tc>
          <w:tcPr>
            <w:tcW w:w="340" w:type="pct"/>
            <w:tcBorders>
              <w:top w:val="nil"/>
              <w:left w:val="nil"/>
              <w:bottom w:val="single" w:sz="4" w:space="0" w:color="auto"/>
              <w:right w:val="single" w:sz="4" w:space="0" w:color="auto"/>
            </w:tcBorders>
            <w:shd w:val="clear" w:color="auto" w:fill="auto"/>
            <w:noWrap/>
            <w:vAlign w:val="bottom"/>
            <w:hideMark/>
          </w:tcPr>
          <w:p w14:paraId="10C7C657"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38" w:type="pct"/>
            <w:tcBorders>
              <w:top w:val="nil"/>
              <w:left w:val="nil"/>
              <w:bottom w:val="single" w:sz="4" w:space="0" w:color="auto"/>
              <w:right w:val="single" w:sz="4" w:space="0" w:color="auto"/>
            </w:tcBorders>
            <w:shd w:val="clear" w:color="auto" w:fill="auto"/>
            <w:noWrap/>
            <w:vAlign w:val="bottom"/>
            <w:hideMark/>
          </w:tcPr>
          <w:p w14:paraId="5B10A4A3"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2" w:type="pct"/>
            <w:tcBorders>
              <w:top w:val="nil"/>
              <w:left w:val="nil"/>
              <w:bottom w:val="single" w:sz="4" w:space="0" w:color="auto"/>
              <w:right w:val="single" w:sz="4" w:space="0" w:color="auto"/>
            </w:tcBorders>
            <w:shd w:val="clear" w:color="auto" w:fill="auto"/>
            <w:noWrap/>
            <w:vAlign w:val="bottom"/>
            <w:hideMark/>
          </w:tcPr>
          <w:p w14:paraId="2888E16D"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63CCEC4"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c>
          <w:tcPr>
            <w:tcW w:w="279" w:type="pct"/>
            <w:tcBorders>
              <w:top w:val="nil"/>
              <w:left w:val="nil"/>
              <w:bottom w:val="single" w:sz="4" w:space="0" w:color="auto"/>
              <w:right w:val="single" w:sz="4" w:space="0" w:color="auto"/>
            </w:tcBorders>
            <w:shd w:val="clear" w:color="auto" w:fill="auto"/>
            <w:noWrap/>
            <w:vAlign w:val="bottom"/>
            <w:hideMark/>
          </w:tcPr>
          <w:p w14:paraId="05D50994"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r>
      <w:tr w:rsidR="00D30A85" w:rsidRPr="00D30A85" w14:paraId="656BBFD4" w14:textId="77777777" w:rsidTr="000057EB">
        <w:trPr>
          <w:trHeight w:val="1121"/>
        </w:trPr>
        <w:tc>
          <w:tcPr>
            <w:tcW w:w="80" w:type="pct"/>
            <w:tcBorders>
              <w:top w:val="nil"/>
              <w:left w:val="single" w:sz="4" w:space="0" w:color="auto"/>
              <w:bottom w:val="single" w:sz="4" w:space="0" w:color="auto"/>
              <w:right w:val="single" w:sz="4" w:space="0" w:color="auto"/>
            </w:tcBorders>
            <w:shd w:val="clear" w:color="auto" w:fill="auto"/>
            <w:noWrap/>
            <w:vAlign w:val="bottom"/>
            <w:hideMark/>
          </w:tcPr>
          <w:p w14:paraId="3459497E"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2</w:t>
            </w:r>
          </w:p>
        </w:tc>
        <w:tc>
          <w:tcPr>
            <w:tcW w:w="664" w:type="pct"/>
            <w:tcBorders>
              <w:top w:val="nil"/>
              <w:left w:val="nil"/>
              <w:bottom w:val="single" w:sz="4" w:space="0" w:color="auto"/>
              <w:right w:val="single" w:sz="4" w:space="0" w:color="auto"/>
            </w:tcBorders>
            <w:shd w:val="clear" w:color="auto" w:fill="auto"/>
            <w:vAlign w:val="bottom"/>
            <w:hideMark/>
          </w:tcPr>
          <w:p w14:paraId="60654003"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Zestaw Fiszek do robota edukacyjnego</w:t>
            </w:r>
          </w:p>
        </w:tc>
        <w:tc>
          <w:tcPr>
            <w:tcW w:w="2036" w:type="pct"/>
            <w:tcBorders>
              <w:top w:val="nil"/>
              <w:left w:val="nil"/>
              <w:bottom w:val="single" w:sz="4" w:space="0" w:color="auto"/>
              <w:right w:val="single" w:sz="4" w:space="0" w:color="auto"/>
            </w:tcBorders>
            <w:shd w:val="clear" w:color="auto" w:fill="auto"/>
            <w:vAlign w:val="bottom"/>
            <w:hideMark/>
          </w:tcPr>
          <w:p w14:paraId="275599BE"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Kwadratowe fiszki ułatwiające prowadzenie zajęć z wykorzystaniem Robota  edukacyjnego. Fiszki zawierają obrazki na kolorowym tle.</w:t>
            </w:r>
            <w:r w:rsidRPr="00D30A85">
              <w:rPr>
                <w:rFonts w:ascii="Calibri" w:hAnsi="Calibri" w:cs="Calibri"/>
                <w:color w:val="000000"/>
                <w:sz w:val="20"/>
                <w:szCs w:val="20"/>
                <w:lang w:eastAsia="pl-PL"/>
              </w:rPr>
              <w:br/>
              <w:t>- 24 szt.</w:t>
            </w:r>
            <w:r w:rsidRPr="00D30A85">
              <w:rPr>
                <w:rFonts w:ascii="Calibri" w:hAnsi="Calibri" w:cs="Calibri"/>
                <w:color w:val="000000"/>
                <w:sz w:val="20"/>
                <w:szCs w:val="20"/>
                <w:lang w:eastAsia="pl-PL"/>
              </w:rPr>
              <w:br/>
              <w:t>- wym. 10 x 10 cm</w:t>
            </w:r>
          </w:p>
        </w:tc>
        <w:tc>
          <w:tcPr>
            <w:tcW w:w="262" w:type="pct"/>
            <w:tcBorders>
              <w:top w:val="nil"/>
              <w:left w:val="nil"/>
              <w:bottom w:val="single" w:sz="4" w:space="0" w:color="auto"/>
              <w:right w:val="single" w:sz="4" w:space="0" w:color="auto"/>
            </w:tcBorders>
            <w:shd w:val="clear" w:color="auto" w:fill="auto"/>
            <w:noWrap/>
            <w:vAlign w:val="bottom"/>
            <w:hideMark/>
          </w:tcPr>
          <w:p w14:paraId="19F7E205"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sztuka</w:t>
            </w:r>
          </w:p>
        </w:tc>
        <w:tc>
          <w:tcPr>
            <w:tcW w:w="296" w:type="pct"/>
            <w:tcBorders>
              <w:top w:val="nil"/>
              <w:left w:val="nil"/>
              <w:bottom w:val="single" w:sz="4" w:space="0" w:color="auto"/>
              <w:right w:val="single" w:sz="4" w:space="0" w:color="auto"/>
            </w:tcBorders>
            <w:shd w:val="clear" w:color="auto" w:fill="auto"/>
            <w:noWrap/>
            <w:vAlign w:val="bottom"/>
            <w:hideMark/>
          </w:tcPr>
          <w:p w14:paraId="55A6A50B"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8</w:t>
            </w:r>
          </w:p>
        </w:tc>
        <w:tc>
          <w:tcPr>
            <w:tcW w:w="340" w:type="pct"/>
            <w:tcBorders>
              <w:top w:val="nil"/>
              <w:left w:val="nil"/>
              <w:bottom w:val="single" w:sz="4" w:space="0" w:color="auto"/>
              <w:right w:val="single" w:sz="4" w:space="0" w:color="auto"/>
            </w:tcBorders>
            <w:shd w:val="clear" w:color="auto" w:fill="auto"/>
            <w:noWrap/>
            <w:vAlign w:val="bottom"/>
            <w:hideMark/>
          </w:tcPr>
          <w:p w14:paraId="75167EEB"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38" w:type="pct"/>
            <w:tcBorders>
              <w:top w:val="nil"/>
              <w:left w:val="nil"/>
              <w:bottom w:val="single" w:sz="4" w:space="0" w:color="auto"/>
              <w:right w:val="single" w:sz="4" w:space="0" w:color="auto"/>
            </w:tcBorders>
            <w:shd w:val="clear" w:color="auto" w:fill="auto"/>
            <w:noWrap/>
            <w:vAlign w:val="bottom"/>
            <w:hideMark/>
          </w:tcPr>
          <w:p w14:paraId="7B0FFB19"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2" w:type="pct"/>
            <w:tcBorders>
              <w:top w:val="nil"/>
              <w:left w:val="nil"/>
              <w:bottom w:val="single" w:sz="4" w:space="0" w:color="auto"/>
              <w:right w:val="single" w:sz="4" w:space="0" w:color="auto"/>
            </w:tcBorders>
            <w:shd w:val="clear" w:color="auto" w:fill="auto"/>
            <w:noWrap/>
            <w:vAlign w:val="bottom"/>
            <w:hideMark/>
          </w:tcPr>
          <w:p w14:paraId="2F20E67E"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C3745B8"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c>
          <w:tcPr>
            <w:tcW w:w="279" w:type="pct"/>
            <w:tcBorders>
              <w:top w:val="nil"/>
              <w:left w:val="nil"/>
              <w:bottom w:val="single" w:sz="4" w:space="0" w:color="auto"/>
              <w:right w:val="single" w:sz="4" w:space="0" w:color="auto"/>
            </w:tcBorders>
            <w:shd w:val="clear" w:color="auto" w:fill="auto"/>
            <w:noWrap/>
            <w:vAlign w:val="bottom"/>
            <w:hideMark/>
          </w:tcPr>
          <w:p w14:paraId="0F7A646F"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r>
      <w:tr w:rsidR="00D30A85" w:rsidRPr="00D30A85" w14:paraId="6BAFDE41" w14:textId="77777777" w:rsidTr="00D30A85">
        <w:trPr>
          <w:trHeight w:val="1815"/>
        </w:trPr>
        <w:tc>
          <w:tcPr>
            <w:tcW w:w="80" w:type="pct"/>
            <w:tcBorders>
              <w:top w:val="nil"/>
              <w:left w:val="single" w:sz="4" w:space="0" w:color="auto"/>
              <w:bottom w:val="single" w:sz="4" w:space="0" w:color="auto"/>
              <w:right w:val="single" w:sz="4" w:space="0" w:color="auto"/>
            </w:tcBorders>
            <w:shd w:val="clear" w:color="auto" w:fill="auto"/>
            <w:noWrap/>
            <w:vAlign w:val="bottom"/>
            <w:hideMark/>
          </w:tcPr>
          <w:p w14:paraId="71AB091F"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3</w:t>
            </w:r>
          </w:p>
        </w:tc>
        <w:tc>
          <w:tcPr>
            <w:tcW w:w="664" w:type="pct"/>
            <w:tcBorders>
              <w:top w:val="nil"/>
              <w:left w:val="nil"/>
              <w:bottom w:val="single" w:sz="4" w:space="0" w:color="auto"/>
              <w:right w:val="single" w:sz="4" w:space="0" w:color="auto"/>
            </w:tcBorders>
            <w:shd w:val="clear" w:color="auto" w:fill="auto"/>
            <w:vAlign w:val="bottom"/>
            <w:hideMark/>
          </w:tcPr>
          <w:p w14:paraId="4989D3B0"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Zestaw Fiszek do robota edukacyjnego - alfabet i liczby</w:t>
            </w:r>
          </w:p>
        </w:tc>
        <w:tc>
          <w:tcPr>
            <w:tcW w:w="2036" w:type="pct"/>
            <w:tcBorders>
              <w:top w:val="nil"/>
              <w:left w:val="nil"/>
              <w:bottom w:val="single" w:sz="4" w:space="0" w:color="auto"/>
              <w:right w:val="single" w:sz="4" w:space="0" w:color="auto"/>
            </w:tcBorders>
            <w:shd w:val="clear" w:color="auto" w:fill="auto"/>
            <w:vAlign w:val="bottom"/>
            <w:hideMark/>
          </w:tcPr>
          <w:p w14:paraId="478AD04B"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Zestaw 24 dwustronnych fiszek, przeznaczonych do zajęć z robotem  edukacyjnym. Mogą posłużyć jako karty do układania na macie jako punkty kontrolne.</w:t>
            </w:r>
            <w:r w:rsidRPr="00D30A85">
              <w:rPr>
                <w:rFonts w:ascii="Calibri" w:hAnsi="Calibri" w:cs="Calibri"/>
                <w:color w:val="000000"/>
                <w:sz w:val="20"/>
                <w:szCs w:val="20"/>
                <w:lang w:eastAsia="pl-PL"/>
              </w:rPr>
              <w:br/>
              <w:t>W skład zestawu wchodzi:</w:t>
            </w:r>
            <w:r w:rsidRPr="00D30A85">
              <w:rPr>
                <w:rFonts w:ascii="Calibri" w:hAnsi="Calibri" w:cs="Calibri"/>
                <w:color w:val="000000"/>
                <w:sz w:val="20"/>
                <w:szCs w:val="20"/>
                <w:lang w:eastAsia="pl-PL"/>
              </w:rPr>
              <w:br/>
              <w:t>24 litery alfabetu</w:t>
            </w:r>
            <w:r w:rsidRPr="00D30A85">
              <w:rPr>
                <w:rFonts w:ascii="Calibri" w:hAnsi="Calibri" w:cs="Calibri"/>
                <w:color w:val="000000"/>
                <w:sz w:val="20"/>
                <w:szCs w:val="20"/>
                <w:lang w:eastAsia="pl-PL"/>
              </w:rPr>
              <w:br/>
              <w:t>24 liczby od 1 do 24</w:t>
            </w:r>
          </w:p>
        </w:tc>
        <w:tc>
          <w:tcPr>
            <w:tcW w:w="262" w:type="pct"/>
            <w:tcBorders>
              <w:top w:val="nil"/>
              <w:left w:val="nil"/>
              <w:bottom w:val="single" w:sz="4" w:space="0" w:color="auto"/>
              <w:right w:val="single" w:sz="4" w:space="0" w:color="auto"/>
            </w:tcBorders>
            <w:shd w:val="clear" w:color="auto" w:fill="auto"/>
            <w:noWrap/>
            <w:vAlign w:val="bottom"/>
            <w:hideMark/>
          </w:tcPr>
          <w:p w14:paraId="3365A06B"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sztuka</w:t>
            </w:r>
          </w:p>
        </w:tc>
        <w:tc>
          <w:tcPr>
            <w:tcW w:w="296" w:type="pct"/>
            <w:tcBorders>
              <w:top w:val="nil"/>
              <w:left w:val="nil"/>
              <w:bottom w:val="single" w:sz="4" w:space="0" w:color="auto"/>
              <w:right w:val="single" w:sz="4" w:space="0" w:color="auto"/>
            </w:tcBorders>
            <w:shd w:val="clear" w:color="auto" w:fill="auto"/>
            <w:noWrap/>
            <w:vAlign w:val="bottom"/>
            <w:hideMark/>
          </w:tcPr>
          <w:p w14:paraId="5CC7F42C"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8</w:t>
            </w:r>
          </w:p>
        </w:tc>
        <w:tc>
          <w:tcPr>
            <w:tcW w:w="340" w:type="pct"/>
            <w:tcBorders>
              <w:top w:val="nil"/>
              <w:left w:val="nil"/>
              <w:bottom w:val="single" w:sz="4" w:space="0" w:color="auto"/>
              <w:right w:val="single" w:sz="4" w:space="0" w:color="auto"/>
            </w:tcBorders>
            <w:shd w:val="clear" w:color="auto" w:fill="auto"/>
            <w:noWrap/>
            <w:vAlign w:val="bottom"/>
            <w:hideMark/>
          </w:tcPr>
          <w:p w14:paraId="7DEF2AE0"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38" w:type="pct"/>
            <w:tcBorders>
              <w:top w:val="nil"/>
              <w:left w:val="nil"/>
              <w:bottom w:val="single" w:sz="4" w:space="0" w:color="auto"/>
              <w:right w:val="single" w:sz="4" w:space="0" w:color="auto"/>
            </w:tcBorders>
            <w:shd w:val="clear" w:color="auto" w:fill="auto"/>
            <w:noWrap/>
            <w:vAlign w:val="bottom"/>
            <w:hideMark/>
          </w:tcPr>
          <w:p w14:paraId="5B4CCCFB"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2" w:type="pct"/>
            <w:tcBorders>
              <w:top w:val="nil"/>
              <w:left w:val="nil"/>
              <w:bottom w:val="single" w:sz="4" w:space="0" w:color="auto"/>
              <w:right w:val="single" w:sz="4" w:space="0" w:color="auto"/>
            </w:tcBorders>
            <w:shd w:val="clear" w:color="auto" w:fill="auto"/>
            <w:noWrap/>
            <w:vAlign w:val="bottom"/>
            <w:hideMark/>
          </w:tcPr>
          <w:p w14:paraId="2C60B1E5"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14956992"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c>
          <w:tcPr>
            <w:tcW w:w="279" w:type="pct"/>
            <w:tcBorders>
              <w:top w:val="nil"/>
              <w:left w:val="nil"/>
              <w:bottom w:val="single" w:sz="4" w:space="0" w:color="auto"/>
              <w:right w:val="single" w:sz="4" w:space="0" w:color="auto"/>
            </w:tcBorders>
            <w:shd w:val="clear" w:color="auto" w:fill="auto"/>
            <w:noWrap/>
            <w:vAlign w:val="bottom"/>
            <w:hideMark/>
          </w:tcPr>
          <w:p w14:paraId="42FFD58A"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r>
      <w:tr w:rsidR="00D30A85" w:rsidRPr="00D30A85" w14:paraId="16DC0A73" w14:textId="77777777" w:rsidTr="00D30A85">
        <w:trPr>
          <w:trHeight w:val="4275"/>
        </w:trPr>
        <w:tc>
          <w:tcPr>
            <w:tcW w:w="80" w:type="pct"/>
            <w:tcBorders>
              <w:top w:val="nil"/>
              <w:left w:val="single" w:sz="4" w:space="0" w:color="auto"/>
              <w:bottom w:val="single" w:sz="4" w:space="0" w:color="auto"/>
              <w:right w:val="single" w:sz="4" w:space="0" w:color="auto"/>
            </w:tcBorders>
            <w:shd w:val="clear" w:color="auto" w:fill="auto"/>
            <w:noWrap/>
            <w:vAlign w:val="bottom"/>
            <w:hideMark/>
          </w:tcPr>
          <w:p w14:paraId="54EE5C9F"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lastRenderedPageBreak/>
              <w:t>4</w:t>
            </w:r>
          </w:p>
        </w:tc>
        <w:tc>
          <w:tcPr>
            <w:tcW w:w="664" w:type="pct"/>
            <w:tcBorders>
              <w:top w:val="nil"/>
              <w:left w:val="nil"/>
              <w:bottom w:val="single" w:sz="4" w:space="0" w:color="auto"/>
              <w:right w:val="single" w:sz="4" w:space="0" w:color="auto"/>
            </w:tcBorders>
            <w:shd w:val="clear" w:color="auto" w:fill="auto"/>
            <w:vAlign w:val="bottom"/>
            <w:hideMark/>
          </w:tcPr>
          <w:p w14:paraId="57642716"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Zestaw Fiszek do robota edukacyjnego - etap A scenariuszy</w:t>
            </w:r>
          </w:p>
        </w:tc>
        <w:tc>
          <w:tcPr>
            <w:tcW w:w="2036" w:type="pct"/>
            <w:tcBorders>
              <w:top w:val="nil"/>
              <w:left w:val="nil"/>
              <w:bottom w:val="single" w:sz="4" w:space="0" w:color="auto"/>
              <w:right w:val="single" w:sz="4" w:space="0" w:color="auto"/>
            </w:tcBorders>
            <w:shd w:val="clear" w:color="auto" w:fill="auto"/>
            <w:vAlign w:val="bottom"/>
            <w:hideMark/>
          </w:tcPr>
          <w:p w14:paraId="383C6357"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Zestaw 22 dwustronnych fiszek, przeznaczonych do zajęć z robotem robota edukacyjnego. Fiszki dedykowane są jako materiał dodatkowy do ETAPU A scenariuszy robota edukacyjnegoowych. Mogą posłużyć także do przeprowadzenia własnych zajęć ze względu na uniwersalność ikon znajdujących się na fiszkach.</w:t>
            </w:r>
            <w:r w:rsidRPr="00D30A85">
              <w:rPr>
                <w:rFonts w:ascii="Calibri" w:hAnsi="Calibri" w:cs="Calibri"/>
                <w:color w:val="000000"/>
                <w:sz w:val="20"/>
                <w:szCs w:val="20"/>
                <w:lang w:eastAsia="pl-PL"/>
              </w:rPr>
              <w:br/>
              <w:t>W skład zestawu wchodzi:</w:t>
            </w:r>
            <w:r w:rsidRPr="00D30A85">
              <w:rPr>
                <w:rFonts w:ascii="Calibri" w:hAnsi="Calibri" w:cs="Calibri"/>
                <w:color w:val="000000"/>
                <w:sz w:val="20"/>
                <w:szCs w:val="20"/>
                <w:lang w:eastAsia="pl-PL"/>
              </w:rPr>
              <w:br/>
              <w:t>- 6 ikon lasu: dzik, sarna, borowik, malina, sosna i topola</w:t>
            </w:r>
            <w:r w:rsidRPr="00D30A85">
              <w:rPr>
                <w:rFonts w:ascii="Calibri" w:hAnsi="Calibri" w:cs="Calibri"/>
                <w:color w:val="000000"/>
                <w:sz w:val="20"/>
                <w:szCs w:val="20"/>
                <w:lang w:eastAsia="pl-PL"/>
              </w:rPr>
              <w:br/>
              <w:t>- 6 ikon szarych myszy</w:t>
            </w:r>
            <w:r w:rsidRPr="00D30A85">
              <w:rPr>
                <w:rFonts w:ascii="Calibri" w:hAnsi="Calibri" w:cs="Calibri"/>
                <w:color w:val="000000"/>
                <w:sz w:val="20"/>
                <w:szCs w:val="20"/>
                <w:lang w:eastAsia="pl-PL"/>
              </w:rPr>
              <w:br/>
              <w:t>- 7 ikon emocji: radość, smutek, złość, zniesmaczenie, aprobata, dezaprobata i zachwyt</w:t>
            </w:r>
            <w:r w:rsidRPr="00D30A85">
              <w:rPr>
                <w:rFonts w:ascii="Calibri" w:hAnsi="Calibri" w:cs="Calibri"/>
                <w:color w:val="000000"/>
                <w:sz w:val="20"/>
                <w:szCs w:val="20"/>
                <w:lang w:eastAsia="pl-PL"/>
              </w:rPr>
              <w:br/>
              <w:t>- 7 ikon przeszkód: asteroidy</w:t>
            </w:r>
            <w:r w:rsidRPr="00D30A85">
              <w:rPr>
                <w:rFonts w:ascii="Calibri" w:hAnsi="Calibri" w:cs="Calibri"/>
                <w:color w:val="000000"/>
                <w:sz w:val="20"/>
                <w:szCs w:val="20"/>
                <w:lang w:eastAsia="pl-PL"/>
              </w:rPr>
              <w:br/>
              <w:t>- 5 ikon kolorowych planet: czerwona, zielona, żółta, niebieska, fioletowa</w:t>
            </w:r>
            <w:r w:rsidRPr="00D30A85">
              <w:rPr>
                <w:rFonts w:ascii="Calibri" w:hAnsi="Calibri" w:cs="Calibri"/>
                <w:color w:val="000000"/>
                <w:sz w:val="20"/>
                <w:szCs w:val="20"/>
                <w:lang w:eastAsia="pl-PL"/>
              </w:rPr>
              <w:br/>
              <w:t>- 4 ikony autobusów z nadrukowaną serią symboli</w:t>
            </w:r>
            <w:r w:rsidRPr="00D30A85">
              <w:rPr>
                <w:rFonts w:ascii="Calibri" w:hAnsi="Calibri" w:cs="Calibri"/>
                <w:color w:val="000000"/>
                <w:sz w:val="20"/>
                <w:szCs w:val="20"/>
                <w:lang w:eastAsia="pl-PL"/>
              </w:rPr>
              <w:br/>
              <w:t>- 4 ikony kwiatów: mlecz, chaber, rumianek i mak</w:t>
            </w:r>
            <w:r w:rsidRPr="00D30A85">
              <w:rPr>
                <w:rFonts w:ascii="Calibri" w:hAnsi="Calibri" w:cs="Calibri"/>
                <w:color w:val="000000"/>
                <w:sz w:val="20"/>
                <w:szCs w:val="20"/>
                <w:lang w:eastAsia="pl-PL"/>
              </w:rPr>
              <w:br/>
              <w:t>- 4 symbole pogody: słońce, deszcz, burza, śnieg.</w:t>
            </w:r>
          </w:p>
        </w:tc>
        <w:tc>
          <w:tcPr>
            <w:tcW w:w="262" w:type="pct"/>
            <w:tcBorders>
              <w:top w:val="nil"/>
              <w:left w:val="nil"/>
              <w:bottom w:val="single" w:sz="4" w:space="0" w:color="auto"/>
              <w:right w:val="single" w:sz="4" w:space="0" w:color="auto"/>
            </w:tcBorders>
            <w:shd w:val="clear" w:color="auto" w:fill="auto"/>
            <w:noWrap/>
            <w:vAlign w:val="bottom"/>
            <w:hideMark/>
          </w:tcPr>
          <w:p w14:paraId="7FBBCD1B"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sztuka</w:t>
            </w:r>
          </w:p>
        </w:tc>
        <w:tc>
          <w:tcPr>
            <w:tcW w:w="296" w:type="pct"/>
            <w:tcBorders>
              <w:top w:val="nil"/>
              <w:left w:val="nil"/>
              <w:bottom w:val="single" w:sz="4" w:space="0" w:color="auto"/>
              <w:right w:val="single" w:sz="4" w:space="0" w:color="auto"/>
            </w:tcBorders>
            <w:shd w:val="clear" w:color="auto" w:fill="auto"/>
            <w:noWrap/>
            <w:vAlign w:val="bottom"/>
            <w:hideMark/>
          </w:tcPr>
          <w:p w14:paraId="62B8701B"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8</w:t>
            </w:r>
          </w:p>
        </w:tc>
        <w:tc>
          <w:tcPr>
            <w:tcW w:w="340" w:type="pct"/>
            <w:tcBorders>
              <w:top w:val="nil"/>
              <w:left w:val="nil"/>
              <w:bottom w:val="single" w:sz="4" w:space="0" w:color="auto"/>
              <w:right w:val="single" w:sz="4" w:space="0" w:color="auto"/>
            </w:tcBorders>
            <w:shd w:val="clear" w:color="auto" w:fill="auto"/>
            <w:noWrap/>
            <w:vAlign w:val="bottom"/>
            <w:hideMark/>
          </w:tcPr>
          <w:p w14:paraId="58B199D8"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38" w:type="pct"/>
            <w:tcBorders>
              <w:top w:val="nil"/>
              <w:left w:val="nil"/>
              <w:bottom w:val="single" w:sz="4" w:space="0" w:color="auto"/>
              <w:right w:val="single" w:sz="4" w:space="0" w:color="auto"/>
            </w:tcBorders>
            <w:shd w:val="clear" w:color="auto" w:fill="auto"/>
            <w:noWrap/>
            <w:vAlign w:val="bottom"/>
            <w:hideMark/>
          </w:tcPr>
          <w:p w14:paraId="3067CBBC"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2" w:type="pct"/>
            <w:tcBorders>
              <w:top w:val="nil"/>
              <w:left w:val="nil"/>
              <w:bottom w:val="single" w:sz="4" w:space="0" w:color="auto"/>
              <w:right w:val="single" w:sz="4" w:space="0" w:color="auto"/>
            </w:tcBorders>
            <w:shd w:val="clear" w:color="auto" w:fill="auto"/>
            <w:noWrap/>
            <w:vAlign w:val="bottom"/>
            <w:hideMark/>
          </w:tcPr>
          <w:p w14:paraId="18FFC417"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27126333"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c>
          <w:tcPr>
            <w:tcW w:w="279" w:type="pct"/>
            <w:tcBorders>
              <w:top w:val="nil"/>
              <w:left w:val="nil"/>
              <w:bottom w:val="single" w:sz="4" w:space="0" w:color="auto"/>
              <w:right w:val="single" w:sz="4" w:space="0" w:color="auto"/>
            </w:tcBorders>
            <w:shd w:val="clear" w:color="auto" w:fill="auto"/>
            <w:noWrap/>
            <w:vAlign w:val="bottom"/>
            <w:hideMark/>
          </w:tcPr>
          <w:p w14:paraId="077461E4"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r>
      <w:tr w:rsidR="00D30A85" w:rsidRPr="00D30A85" w14:paraId="183FB3AB" w14:textId="77777777" w:rsidTr="00D30A85">
        <w:trPr>
          <w:trHeight w:val="5295"/>
        </w:trPr>
        <w:tc>
          <w:tcPr>
            <w:tcW w:w="80" w:type="pct"/>
            <w:tcBorders>
              <w:top w:val="nil"/>
              <w:left w:val="single" w:sz="4" w:space="0" w:color="auto"/>
              <w:bottom w:val="single" w:sz="4" w:space="0" w:color="auto"/>
              <w:right w:val="single" w:sz="4" w:space="0" w:color="auto"/>
            </w:tcBorders>
            <w:shd w:val="clear" w:color="auto" w:fill="auto"/>
            <w:noWrap/>
            <w:vAlign w:val="bottom"/>
            <w:hideMark/>
          </w:tcPr>
          <w:p w14:paraId="12898E1C"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lastRenderedPageBreak/>
              <w:t>5</w:t>
            </w:r>
          </w:p>
        </w:tc>
        <w:tc>
          <w:tcPr>
            <w:tcW w:w="664" w:type="pct"/>
            <w:tcBorders>
              <w:top w:val="nil"/>
              <w:left w:val="nil"/>
              <w:bottom w:val="single" w:sz="4" w:space="0" w:color="auto"/>
              <w:right w:val="single" w:sz="4" w:space="0" w:color="auto"/>
            </w:tcBorders>
            <w:shd w:val="clear" w:color="auto" w:fill="auto"/>
            <w:vAlign w:val="bottom"/>
            <w:hideMark/>
          </w:tcPr>
          <w:p w14:paraId="421D81B8"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Robot edukacyjny -zestaw</w:t>
            </w:r>
          </w:p>
        </w:tc>
        <w:tc>
          <w:tcPr>
            <w:tcW w:w="2036" w:type="pct"/>
            <w:tcBorders>
              <w:top w:val="nil"/>
              <w:left w:val="nil"/>
              <w:bottom w:val="single" w:sz="4" w:space="0" w:color="auto"/>
              <w:right w:val="single" w:sz="4" w:space="0" w:color="auto"/>
            </w:tcBorders>
            <w:shd w:val="clear" w:color="auto" w:fill="auto"/>
            <w:vAlign w:val="bottom"/>
            <w:hideMark/>
          </w:tcPr>
          <w:p w14:paraId="01063681"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xml:space="preserve">Robot  edukacyjny jest interdyscyplinarnym narzędziem dydaktycznym, zaprojektowanym z myślą o wspieraniu rozwoju i kreatywności uczniów w każdym wieku. Intuicyjny w obsłudze i nie wymaga od nauczycieli specjalistycznej wiedzy technicznej. Pomaga w zdobywaniu podstawowych kompetencji oraz uatrakcyjnia przekazywanie wiedzy z określonych tematów.  Może być wykorzystywany na różnych etapach edukacji: od przedszkola do szkół ponadpodstawowych. </w:t>
            </w:r>
            <w:r w:rsidRPr="00D30A85">
              <w:rPr>
                <w:rFonts w:ascii="Calibri" w:hAnsi="Calibri" w:cs="Calibri"/>
                <w:color w:val="000000"/>
                <w:sz w:val="20"/>
                <w:szCs w:val="20"/>
                <w:lang w:eastAsia="pl-PL"/>
              </w:rPr>
              <w:br/>
              <w:t>Zawartość zestawu:</w:t>
            </w:r>
            <w:r w:rsidRPr="00D30A85">
              <w:rPr>
                <w:rFonts w:ascii="Calibri" w:hAnsi="Calibri" w:cs="Calibri"/>
                <w:color w:val="000000"/>
                <w:sz w:val="20"/>
                <w:szCs w:val="20"/>
                <w:lang w:eastAsia="pl-PL"/>
              </w:rPr>
              <w:br/>
              <w:t>- interdyscyplinarny robot edukacyjny robota edukacyjnego (wraz z kablem USB do ładowania) - zaprojektowany, by pomagać nauczycielom w prowadzeniu zajęć z różnych dziedzin,</w:t>
            </w:r>
            <w:r w:rsidRPr="00D30A85">
              <w:rPr>
                <w:rFonts w:ascii="Calibri" w:hAnsi="Calibri" w:cs="Calibri"/>
                <w:color w:val="000000"/>
                <w:sz w:val="20"/>
                <w:szCs w:val="20"/>
                <w:lang w:eastAsia="pl-PL"/>
              </w:rPr>
              <w:br/>
              <w:t>- dostęp do cyfrowej wersji podręcznika do pracy z robotem, który zawiera informacje dotyczące możliwości wykorzystania robota edukacyjnego na lekcjach,</w:t>
            </w:r>
            <w:r w:rsidRPr="00D30A85">
              <w:rPr>
                <w:rFonts w:ascii="Calibri" w:hAnsi="Calibri" w:cs="Calibri"/>
                <w:color w:val="000000"/>
                <w:sz w:val="20"/>
                <w:szCs w:val="20"/>
                <w:lang w:eastAsia="pl-PL"/>
              </w:rPr>
              <w:br/>
              <w:t xml:space="preserve">- dostęp do dedykowanych aplikacji, które umożliwiają sterowanie robotem za pomocą zróżnicowanych narzędzi, </w:t>
            </w:r>
            <w:r w:rsidRPr="00D30A85">
              <w:rPr>
                <w:rFonts w:ascii="Calibri" w:hAnsi="Calibri" w:cs="Calibri"/>
                <w:color w:val="000000"/>
                <w:sz w:val="20"/>
                <w:szCs w:val="20"/>
                <w:lang w:eastAsia="pl-PL"/>
              </w:rPr>
              <w:br/>
              <w:t>- wersje cyfrowe scenariuszy zgodnych z podstawą programową MEiN i materiałów dydaktycznych, dzięki którym nie zabraknie Ci inspiracji do prowadzenia zajęć,</w:t>
            </w:r>
            <w:r w:rsidRPr="00D30A85">
              <w:rPr>
                <w:rFonts w:ascii="Calibri" w:hAnsi="Calibri" w:cs="Calibri"/>
                <w:color w:val="000000"/>
                <w:sz w:val="20"/>
                <w:szCs w:val="20"/>
                <w:lang w:eastAsia="pl-PL"/>
              </w:rPr>
              <w:br/>
              <w:t>- dostęp do wsparcia technicznego i merytorycznego, które pozwoli Ci na sprawne i swobodne korzystanie z robota.</w:t>
            </w:r>
          </w:p>
        </w:tc>
        <w:tc>
          <w:tcPr>
            <w:tcW w:w="262" w:type="pct"/>
            <w:tcBorders>
              <w:top w:val="nil"/>
              <w:left w:val="nil"/>
              <w:bottom w:val="single" w:sz="4" w:space="0" w:color="auto"/>
              <w:right w:val="single" w:sz="4" w:space="0" w:color="auto"/>
            </w:tcBorders>
            <w:shd w:val="clear" w:color="auto" w:fill="auto"/>
            <w:noWrap/>
            <w:vAlign w:val="bottom"/>
            <w:hideMark/>
          </w:tcPr>
          <w:p w14:paraId="6665B15A"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sztuka</w:t>
            </w:r>
          </w:p>
        </w:tc>
        <w:tc>
          <w:tcPr>
            <w:tcW w:w="296" w:type="pct"/>
            <w:tcBorders>
              <w:top w:val="nil"/>
              <w:left w:val="nil"/>
              <w:bottom w:val="single" w:sz="4" w:space="0" w:color="auto"/>
              <w:right w:val="single" w:sz="4" w:space="0" w:color="auto"/>
            </w:tcBorders>
            <w:shd w:val="clear" w:color="auto" w:fill="auto"/>
            <w:noWrap/>
            <w:vAlign w:val="bottom"/>
            <w:hideMark/>
          </w:tcPr>
          <w:p w14:paraId="6651B644"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8</w:t>
            </w:r>
          </w:p>
        </w:tc>
        <w:tc>
          <w:tcPr>
            <w:tcW w:w="340" w:type="pct"/>
            <w:tcBorders>
              <w:top w:val="nil"/>
              <w:left w:val="nil"/>
              <w:bottom w:val="single" w:sz="4" w:space="0" w:color="auto"/>
              <w:right w:val="single" w:sz="4" w:space="0" w:color="auto"/>
            </w:tcBorders>
            <w:shd w:val="clear" w:color="auto" w:fill="auto"/>
            <w:noWrap/>
            <w:vAlign w:val="bottom"/>
            <w:hideMark/>
          </w:tcPr>
          <w:p w14:paraId="67CA3B92"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38" w:type="pct"/>
            <w:tcBorders>
              <w:top w:val="nil"/>
              <w:left w:val="nil"/>
              <w:bottom w:val="single" w:sz="4" w:space="0" w:color="auto"/>
              <w:right w:val="single" w:sz="4" w:space="0" w:color="auto"/>
            </w:tcBorders>
            <w:shd w:val="clear" w:color="auto" w:fill="auto"/>
            <w:noWrap/>
            <w:vAlign w:val="bottom"/>
            <w:hideMark/>
          </w:tcPr>
          <w:p w14:paraId="545C4D51"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2" w:type="pct"/>
            <w:tcBorders>
              <w:top w:val="nil"/>
              <w:left w:val="nil"/>
              <w:bottom w:val="single" w:sz="4" w:space="0" w:color="auto"/>
              <w:right w:val="single" w:sz="4" w:space="0" w:color="auto"/>
            </w:tcBorders>
            <w:shd w:val="clear" w:color="auto" w:fill="auto"/>
            <w:noWrap/>
            <w:vAlign w:val="bottom"/>
            <w:hideMark/>
          </w:tcPr>
          <w:p w14:paraId="740F113C"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11531D2"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c>
          <w:tcPr>
            <w:tcW w:w="279" w:type="pct"/>
            <w:tcBorders>
              <w:top w:val="nil"/>
              <w:left w:val="nil"/>
              <w:bottom w:val="single" w:sz="4" w:space="0" w:color="auto"/>
              <w:right w:val="single" w:sz="4" w:space="0" w:color="auto"/>
            </w:tcBorders>
            <w:shd w:val="clear" w:color="auto" w:fill="auto"/>
            <w:noWrap/>
            <w:vAlign w:val="bottom"/>
            <w:hideMark/>
          </w:tcPr>
          <w:p w14:paraId="2525050E"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r>
      <w:tr w:rsidR="00D30A85" w:rsidRPr="00D30A85" w14:paraId="26132961" w14:textId="77777777" w:rsidTr="00D30A85">
        <w:trPr>
          <w:trHeight w:val="4605"/>
        </w:trPr>
        <w:tc>
          <w:tcPr>
            <w:tcW w:w="80" w:type="pct"/>
            <w:tcBorders>
              <w:top w:val="nil"/>
              <w:left w:val="single" w:sz="4" w:space="0" w:color="auto"/>
              <w:bottom w:val="single" w:sz="4" w:space="0" w:color="auto"/>
              <w:right w:val="single" w:sz="4" w:space="0" w:color="auto"/>
            </w:tcBorders>
            <w:shd w:val="clear" w:color="auto" w:fill="auto"/>
            <w:noWrap/>
            <w:vAlign w:val="bottom"/>
            <w:hideMark/>
          </w:tcPr>
          <w:p w14:paraId="5EDC7455"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lastRenderedPageBreak/>
              <w:t>6</w:t>
            </w:r>
          </w:p>
        </w:tc>
        <w:tc>
          <w:tcPr>
            <w:tcW w:w="664" w:type="pct"/>
            <w:tcBorders>
              <w:top w:val="nil"/>
              <w:left w:val="nil"/>
              <w:bottom w:val="nil"/>
              <w:right w:val="nil"/>
            </w:tcBorders>
            <w:shd w:val="clear" w:color="auto" w:fill="auto"/>
            <w:vAlign w:val="center"/>
            <w:hideMark/>
          </w:tcPr>
          <w:p w14:paraId="4A67D4D5"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Klocki wersja edukacyjna z oprogramowaniem</w:t>
            </w:r>
          </w:p>
        </w:tc>
        <w:tc>
          <w:tcPr>
            <w:tcW w:w="2036" w:type="pct"/>
            <w:tcBorders>
              <w:top w:val="nil"/>
              <w:left w:val="single" w:sz="4" w:space="0" w:color="auto"/>
              <w:bottom w:val="single" w:sz="4" w:space="0" w:color="auto"/>
              <w:right w:val="single" w:sz="4" w:space="0" w:color="auto"/>
            </w:tcBorders>
            <w:shd w:val="clear" w:color="auto" w:fill="auto"/>
            <w:vAlign w:val="bottom"/>
            <w:hideMark/>
          </w:tcPr>
          <w:p w14:paraId="0C5CB969"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Zestaw zoptymalizowany pod kątem prowadzenia lekcji w szkołach i zajęć na uczelniach. Z wersją edukacyjną uczniowie mają możliwość budowania, programowania i testowania rozwiązań stosowanych w szeroko pojętej robotyce.</w:t>
            </w:r>
            <w:r w:rsidRPr="00D30A85">
              <w:rPr>
                <w:rFonts w:ascii="Calibri" w:hAnsi="Calibri" w:cs="Calibri"/>
                <w:color w:val="000000"/>
                <w:sz w:val="20"/>
                <w:szCs w:val="20"/>
                <w:lang w:eastAsia="pl-PL"/>
              </w:rPr>
              <w:br/>
              <w:t>W zestawie znajduje się inteligentna Kostka -niewielki komputer o dużych możliwościach, stosowany do sterowania silników robota i zbierania danych z podłączonych czujników. Moduł wspiera komunikację poprzez Bluetooth oraz WiFi, pozwala na programowanie robota oraz zawiera wbudowane narzędzia do akwizycji i wizualizacji danych pomiarowych.</w:t>
            </w:r>
            <w:r w:rsidRPr="00D30A85">
              <w:rPr>
                <w:rFonts w:ascii="Calibri" w:hAnsi="Calibri" w:cs="Calibri"/>
                <w:color w:val="000000"/>
                <w:sz w:val="20"/>
                <w:szCs w:val="20"/>
                <w:lang w:eastAsia="pl-PL"/>
              </w:rPr>
              <w:br/>
              <w:t>Zawartość zestawu:</w:t>
            </w:r>
            <w:r w:rsidRPr="00D30A85">
              <w:rPr>
                <w:rFonts w:ascii="Calibri" w:hAnsi="Calibri" w:cs="Calibri"/>
                <w:color w:val="000000"/>
                <w:sz w:val="20"/>
                <w:szCs w:val="20"/>
                <w:lang w:eastAsia="pl-PL"/>
              </w:rPr>
              <w:br/>
              <w:t>- Inteligentna kostka EV3</w:t>
            </w:r>
            <w:r w:rsidRPr="00D30A85">
              <w:rPr>
                <w:rFonts w:ascii="Calibri" w:hAnsi="Calibri" w:cs="Calibri"/>
                <w:color w:val="000000"/>
                <w:sz w:val="20"/>
                <w:szCs w:val="20"/>
                <w:lang w:eastAsia="pl-PL"/>
              </w:rPr>
              <w:br/>
              <w:t>- 3 interaktywne serwomotory posiadające wbudowane czujniki obrotu</w:t>
            </w:r>
            <w:r w:rsidRPr="00D30A85">
              <w:rPr>
                <w:rFonts w:ascii="Calibri" w:hAnsi="Calibri" w:cs="Calibri"/>
                <w:color w:val="000000"/>
                <w:sz w:val="20"/>
                <w:szCs w:val="20"/>
                <w:lang w:eastAsia="pl-PL"/>
              </w:rPr>
              <w:br/>
              <w:t>- Ultradźwiękowy czujnik odległości</w:t>
            </w:r>
            <w:r w:rsidRPr="00D30A85">
              <w:rPr>
                <w:rFonts w:ascii="Calibri" w:hAnsi="Calibri" w:cs="Calibri"/>
                <w:color w:val="000000"/>
                <w:sz w:val="20"/>
                <w:szCs w:val="20"/>
                <w:lang w:eastAsia="pl-PL"/>
              </w:rPr>
              <w:br/>
              <w:t>- żyroskop</w:t>
            </w:r>
            <w:r w:rsidRPr="00D30A85">
              <w:rPr>
                <w:rFonts w:ascii="Calibri" w:hAnsi="Calibri" w:cs="Calibri"/>
                <w:color w:val="000000"/>
                <w:sz w:val="20"/>
                <w:szCs w:val="20"/>
                <w:lang w:eastAsia="pl-PL"/>
              </w:rPr>
              <w:br/>
              <w:t>- 2 czujniki dotyku</w:t>
            </w:r>
            <w:r w:rsidRPr="00D30A85">
              <w:rPr>
                <w:rFonts w:ascii="Calibri" w:hAnsi="Calibri" w:cs="Calibri"/>
                <w:color w:val="000000"/>
                <w:sz w:val="20"/>
                <w:szCs w:val="20"/>
                <w:lang w:eastAsia="pl-PL"/>
              </w:rPr>
              <w:br/>
              <w:t>- dedykowany akumulator</w:t>
            </w:r>
            <w:r w:rsidRPr="00D30A85">
              <w:rPr>
                <w:rFonts w:ascii="Calibri" w:hAnsi="Calibri" w:cs="Calibri"/>
                <w:color w:val="000000"/>
                <w:sz w:val="20"/>
                <w:szCs w:val="20"/>
                <w:lang w:eastAsia="pl-PL"/>
              </w:rPr>
              <w:br/>
              <w:t>- kable połączeniowe</w:t>
            </w:r>
            <w:r w:rsidRPr="00D30A85">
              <w:rPr>
                <w:rFonts w:ascii="Calibri" w:hAnsi="Calibri" w:cs="Calibri"/>
                <w:color w:val="000000"/>
                <w:sz w:val="20"/>
                <w:szCs w:val="20"/>
                <w:lang w:eastAsia="pl-PL"/>
              </w:rPr>
              <w:br/>
              <w:t>- Instrukcja</w:t>
            </w:r>
            <w:r w:rsidRPr="00D30A85">
              <w:rPr>
                <w:rFonts w:ascii="Calibri" w:hAnsi="Calibri" w:cs="Calibri"/>
                <w:color w:val="000000"/>
                <w:sz w:val="20"/>
                <w:szCs w:val="20"/>
                <w:lang w:eastAsia="pl-PL"/>
              </w:rPr>
              <w:br/>
              <w:t>- 541 klocków</w:t>
            </w:r>
          </w:p>
        </w:tc>
        <w:tc>
          <w:tcPr>
            <w:tcW w:w="262" w:type="pct"/>
            <w:tcBorders>
              <w:top w:val="nil"/>
              <w:left w:val="nil"/>
              <w:bottom w:val="single" w:sz="4" w:space="0" w:color="auto"/>
              <w:right w:val="single" w:sz="4" w:space="0" w:color="auto"/>
            </w:tcBorders>
            <w:shd w:val="clear" w:color="auto" w:fill="auto"/>
            <w:noWrap/>
            <w:vAlign w:val="bottom"/>
            <w:hideMark/>
          </w:tcPr>
          <w:p w14:paraId="5C41B64D"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sztuka</w:t>
            </w:r>
          </w:p>
        </w:tc>
        <w:tc>
          <w:tcPr>
            <w:tcW w:w="296" w:type="pct"/>
            <w:tcBorders>
              <w:top w:val="nil"/>
              <w:left w:val="nil"/>
              <w:bottom w:val="single" w:sz="4" w:space="0" w:color="auto"/>
              <w:right w:val="single" w:sz="4" w:space="0" w:color="auto"/>
            </w:tcBorders>
            <w:shd w:val="clear" w:color="auto" w:fill="auto"/>
            <w:noWrap/>
            <w:vAlign w:val="bottom"/>
            <w:hideMark/>
          </w:tcPr>
          <w:p w14:paraId="5FFB9AE9"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16</w:t>
            </w:r>
          </w:p>
        </w:tc>
        <w:tc>
          <w:tcPr>
            <w:tcW w:w="340" w:type="pct"/>
            <w:tcBorders>
              <w:top w:val="nil"/>
              <w:left w:val="nil"/>
              <w:bottom w:val="single" w:sz="4" w:space="0" w:color="auto"/>
              <w:right w:val="single" w:sz="4" w:space="0" w:color="auto"/>
            </w:tcBorders>
            <w:shd w:val="clear" w:color="auto" w:fill="auto"/>
            <w:noWrap/>
            <w:vAlign w:val="bottom"/>
            <w:hideMark/>
          </w:tcPr>
          <w:p w14:paraId="5272CEE9"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38" w:type="pct"/>
            <w:tcBorders>
              <w:top w:val="nil"/>
              <w:left w:val="nil"/>
              <w:bottom w:val="single" w:sz="4" w:space="0" w:color="auto"/>
              <w:right w:val="single" w:sz="4" w:space="0" w:color="auto"/>
            </w:tcBorders>
            <w:shd w:val="clear" w:color="auto" w:fill="auto"/>
            <w:noWrap/>
            <w:vAlign w:val="bottom"/>
            <w:hideMark/>
          </w:tcPr>
          <w:p w14:paraId="19789A90"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2" w:type="pct"/>
            <w:tcBorders>
              <w:top w:val="nil"/>
              <w:left w:val="nil"/>
              <w:bottom w:val="single" w:sz="4" w:space="0" w:color="auto"/>
              <w:right w:val="single" w:sz="4" w:space="0" w:color="auto"/>
            </w:tcBorders>
            <w:shd w:val="clear" w:color="auto" w:fill="auto"/>
            <w:noWrap/>
            <w:vAlign w:val="bottom"/>
            <w:hideMark/>
          </w:tcPr>
          <w:p w14:paraId="42CE3897"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C5DCE1F"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c>
          <w:tcPr>
            <w:tcW w:w="279" w:type="pct"/>
            <w:tcBorders>
              <w:top w:val="nil"/>
              <w:left w:val="nil"/>
              <w:bottom w:val="single" w:sz="4" w:space="0" w:color="auto"/>
              <w:right w:val="single" w:sz="4" w:space="0" w:color="auto"/>
            </w:tcBorders>
            <w:shd w:val="clear" w:color="auto" w:fill="auto"/>
            <w:noWrap/>
            <w:vAlign w:val="bottom"/>
            <w:hideMark/>
          </w:tcPr>
          <w:p w14:paraId="35B9703A"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r>
      <w:tr w:rsidR="00D30A85" w:rsidRPr="00D30A85" w14:paraId="236E3DCA" w14:textId="77777777" w:rsidTr="00D30A85">
        <w:trPr>
          <w:trHeight w:val="2625"/>
        </w:trPr>
        <w:tc>
          <w:tcPr>
            <w:tcW w:w="80" w:type="pct"/>
            <w:tcBorders>
              <w:top w:val="nil"/>
              <w:left w:val="single" w:sz="4" w:space="0" w:color="auto"/>
              <w:bottom w:val="single" w:sz="4" w:space="0" w:color="auto"/>
              <w:right w:val="single" w:sz="4" w:space="0" w:color="auto"/>
            </w:tcBorders>
            <w:shd w:val="clear" w:color="auto" w:fill="auto"/>
            <w:noWrap/>
            <w:vAlign w:val="bottom"/>
            <w:hideMark/>
          </w:tcPr>
          <w:p w14:paraId="48272C94"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7</w:t>
            </w:r>
          </w:p>
        </w:tc>
        <w:tc>
          <w:tcPr>
            <w:tcW w:w="664" w:type="pct"/>
            <w:tcBorders>
              <w:top w:val="single" w:sz="4" w:space="0" w:color="auto"/>
              <w:left w:val="nil"/>
              <w:bottom w:val="single" w:sz="4" w:space="0" w:color="auto"/>
              <w:right w:val="single" w:sz="4" w:space="0" w:color="auto"/>
            </w:tcBorders>
            <w:shd w:val="clear" w:color="auto" w:fill="auto"/>
            <w:vAlign w:val="bottom"/>
            <w:hideMark/>
          </w:tcPr>
          <w:p w14:paraId="21E60867"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Dodatkowe klocki</w:t>
            </w:r>
          </w:p>
        </w:tc>
        <w:tc>
          <w:tcPr>
            <w:tcW w:w="2036" w:type="pct"/>
            <w:tcBorders>
              <w:top w:val="nil"/>
              <w:left w:val="nil"/>
              <w:bottom w:val="single" w:sz="4" w:space="0" w:color="auto"/>
              <w:right w:val="single" w:sz="4" w:space="0" w:color="auto"/>
            </w:tcBorders>
            <w:shd w:val="clear" w:color="auto" w:fill="auto"/>
            <w:vAlign w:val="bottom"/>
            <w:hideMark/>
          </w:tcPr>
          <w:p w14:paraId="10DD1AB5"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Zestaw zawierający 853 części i służy jako uzupełnienie do zestawu bazowego. Duża ilość elementów specjalnych, kół zębatych, przestrzennych części strukturalnych oraz typowych łączników, ramion i osi pozwala na budowę jeszcze większych i bardziej zaawansowanych konstrukcji.</w:t>
            </w:r>
            <w:r w:rsidRPr="00D30A85">
              <w:rPr>
                <w:rFonts w:ascii="Calibri" w:hAnsi="Calibri" w:cs="Calibri"/>
                <w:color w:val="000000"/>
                <w:sz w:val="20"/>
                <w:szCs w:val="20"/>
                <w:lang w:eastAsia="pl-PL"/>
              </w:rPr>
              <w:br/>
              <w:t>Zestaw dodatkowy został przygotowany z myślą o pracy w szkole lub na zajęciach pozalekcyjnych oraz do wykorzystania w różnych konkursachrobotyki. Częścią składową jest plastikowa skrzynia z przegródkami, pozwalająca na wygodne przechowywanie materiałów konstrukcyjnych.</w:t>
            </w:r>
            <w:r w:rsidRPr="00D30A85">
              <w:rPr>
                <w:rFonts w:ascii="Calibri" w:hAnsi="Calibri" w:cs="Calibri"/>
                <w:color w:val="000000"/>
                <w:sz w:val="20"/>
                <w:szCs w:val="20"/>
                <w:lang w:eastAsia="pl-PL"/>
              </w:rPr>
              <w:br/>
              <w:t>Ilość elementów: 853</w:t>
            </w:r>
            <w:r w:rsidRPr="00D30A85">
              <w:rPr>
                <w:rFonts w:ascii="Calibri" w:hAnsi="Calibri" w:cs="Calibri"/>
                <w:color w:val="000000"/>
                <w:sz w:val="20"/>
                <w:szCs w:val="20"/>
                <w:lang w:eastAsia="pl-PL"/>
              </w:rPr>
              <w:br/>
              <w:t xml:space="preserve">Wiek: 10+ </w:t>
            </w:r>
          </w:p>
        </w:tc>
        <w:tc>
          <w:tcPr>
            <w:tcW w:w="262" w:type="pct"/>
            <w:tcBorders>
              <w:top w:val="nil"/>
              <w:left w:val="nil"/>
              <w:bottom w:val="single" w:sz="4" w:space="0" w:color="auto"/>
              <w:right w:val="single" w:sz="4" w:space="0" w:color="auto"/>
            </w:tcBorders>
            <w:shd w:val="clear" w:color="auto" w:fill="auto"/>
            <w:noWrap/>
            <w:vAlign w:val="bottom"/>
            <w:hideMark/>
          </w:tcPr>
          <w:p w14:paraId="0D564994"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sztuka</w:t>
            </w:r>
          </w:p>
        </w:tc>
        <w:tc>
          <w:tcPr>
            <w:tcW w:w="296" w:type="pct"/>
            <w:tcBorders>
              <w:top w:val="nil"/>
              <w:left w:val="nil"/>
              <w:bottom w:val="single" w:sz="4" w:space="0" w:color="auto"/>
              <w:right w:val="single" w:sz="4" w:space="0" w:color="auto"/>
            </w:tcBorders>
            <w:shd w:val="clear" w:color="auto" w:fill="auto"/>
            <w:noWrap/>
            <w:vAlign w:val="bottom"/>
            <w:hideMark/>
          </w:tcPr>
          <w:p w14:paraId="4251729B"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8</w:t>
            </w:r>
          </w:p>
        </w:tc>
        <w:tc>
          <w:tcPr>
            <w:tcW w:w="340" w:type="pct"/>
            <w:tcBorders>
              <w:top w:val="nil"/>
              <w:left w:val="nil"/>
              <w:bottom w:val="single" w:sz="4" w:space="0" w:color="auto"/>
              <w:right w:val="single" w:sz="4" w:space="0" w:color="auto"/>
            </w:tcBorders>
            <w:shd w:val="clear" w:color="auto" w:fill="auto"/>
            <w:noWrap/>
            <w:vAlign w:val="bottom"/>
            <w:hideMark/>
          </w:tcPr>
          <w:p w14:paraId="49A674DB"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38" w:type="pct"/>
            <w:tcBorders>
              <w:top w:val="nil"/>
              <w:left w:val="nil"/>
              <w:bottom w:val="single" w:sz="4" w:space="0" w:color="auto"/>
              <w:right w:val="single" w:sz="4" w:space="0" w:color="auto"/>
            </w:tcBorders>
            <w:shd w:val="clear" w:color="auto" w:fill="auto"/>
            <w:noWrap/>
            <w:vAlign w:val="bottom"/>
            <w:hideMark/>
          </w:tcPr>
          <w:p w14:paraId="11DDD984"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2" w:type="pct"/>
            <w:tcBorders>
              <w:top w:val="nil"/>
              <w:left w:val="nil"/>
              <w:bottom w:val="single" w:sz="4" w:space="0" w:color="auto"/>
              <w:right w:val="single" w:sz="4" w:space="0" w:color="auto"/>
            </w:tcBorders>
            <w:shd w:val="clear" w:color="auto" w:fill="auto"/>
            <w:noWrap/>
            <w:vAlign w:val="bottom"/>
            <w:hideMark/>
          </w:tcPr>
          <w:p w14:paraId="06EE5C45"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01568934"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c>
          <w:tcPr>
            <w:tcW w:w="279" w:type="pct"/>
            <w:tcBorders>
              <w:top w:val="nil"/>
              <w:left w:val="nil"/>
              <w:bottom w:val="single" w:sz="4" w:space="0" w:color="auto"/>
              <w:right w:val="single" w:sz="4" w:space="0" w:color="auto"/>
            </w:tcBorders>
            <w:shd w:val="clear" w:color="auto" w:fill="auto"/>
            <w:noWrap/>
            <w:vAlign w:val="bottom"/>
            <w:hideMark/>
          </w:tcPr>
          <w:p w14:paraId="6FDA43F7"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r>
      <w:tr w:rsidR="00D30A85" w:rsidRPr="00D30A85" w14:paraId="55E27F92" w14:textId="77777777" w:rsidTr="00D30A85">
        <w:trPr>
          <w:trHeight w:val="780"/>
        </w:trPr>
        <w:tc>
          <w:tcPr>
            <w:tcW w:w="80" w:type="pct"/>
            <w:tcBorders>
              <w:top w:val="nil"/>
              <w:left w:val="single" w:sz="4" w:space="0" w:color="auto"/>
              <w:bottom w:val="single" w:sz="4" w:space="0" w:color="auto"/>
              <w:right w:val="single" w:sz="4" w:space="0" w:color="auto"/>
            </w:tcBorders>
            <w:shd w:val="clear" w:color="auto" w:fill="auto"/>
            <w:noWrap/>
            <w:vAlign w:val="bottom"/>
            <w:hideMark/>
          </w:tcPr>
          <w:p w14:paraId="57453257"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8</w:t>
            </w:r>
          </w:p>
        </w:tc>
        <w:tc>
          <w:tcPr>
            <w:tcW w:w="664" w:type="pct"/>
            <w:tcBorders>
              <w:top w:val="nil"/>
              <w:left w:val="nil"/>
              <w:bottom w:val="single" w:sz="4" w:space="0" w:color="auto"/>
              <w:right w:val="single" w:sz="4" w:space="0" w:color="auto"/>
            </w:tcBorders>
            <w:shd w:val="clear" w:color="auto" w:fill="auto"/>
            <w:vAlign w:val="bottom"/>
            <w:hideMark/>
          </w:tcPr>
          <w:p w14:paraId="14A92A25"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Zestaw klocków do konstrukcji robotów</w:t>
            </w:r>
          </w:p>
        </w:tc>
        <w:tc>
          <w:tcPr>
            <w:tcW w:w="2036" w:type="pct"/>
            <w:tcBorders>
              <w:top w:val="nil"/>
              <w:left w:val="nil"/>
              <w:bottom w:val="single" w:sz="4" w:space="0" w:color="auto"/>
              <w:right w:val="single" w:sz="4" w:space="0" w:color="auto"/>
            </w:tcBorders>
            <w:shd w:val="clear" w:color="auto" w:fill="auto"/>
            <w:vAlign w:val="bottom"/>
            <w:hideMark/>
          </w:tcPr>
          <w:p w14:paraId="38C28E8E"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Zestaw zawiera elementy pozwalające małym inżynierom zbudować pięć wyjątkowych, zmechanizowanych robotów i pojazdów, którymi można sterować za pomocą aplikacji .</w:t>
            </w:r>
            <w:r w:rsidRPr="00D30A85">
              <w:rPr>
                <w:rFonts w:ascii="Calibri" w:hAnsi="Calibri" w:cs="Calibri"/>
                <w:color w:val="000000"/>
                <w:sz w:val="20"/>
                <w:szCs w:val="20"/>
                <w:lang w:eastAsia="pl-PL"/>
              </w:rPr>
              <w:br/>
              <w:t>Zestaw zawiera prawie 1000 elementów.</w:t>
            </w:r>
          </w:p>
        </w:tc>
        <w:tc>
          <w:tcPr>
            <w:tcW w:w="262" w:type="pct"/>
            <w:tcBorders>
              <w:top w:val="nil"/>
              <w:left w:val="nil"/>
              <w:bottom w:val="single" w:sz="4" w:space="0" w:color="auto"/>
              <w:right w:val="single" w:sz="4" w:space="0" w:color="auto"/>
            </w:tcBorders>
            <w:shd w:val="clear" w:color="auto" w:fill="auto"/>
            <w:noWrap/>
            <w:vAlign w:val="bottom"/>
            <w:hideMark/>
          </w:tcPr>
          <w:p w14:paraId="1AE3B182"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sztuka</w:t>
            </w:r>
          </w:p>
        </w:tc>
        <w:tc>
          <w:tcPr>
            <w:tcW w:w="296" w:type="pct"/>
            <w:tcBorders>
              <w:top w:val="nil"/>
              <w:left w:val="nil"/>
              <w:bottom w:val="single" w:sz="4" w:space="0" w:color="auto"/>
              <w:right w:val="single" w:sz="4" w:space="0" w:color="auto"/>
            </w:tcBorders>
            <w:shd w:val="clear" w:color="auto" w:fill="auto"/>
            <w:noWrap/>
            <w:vAlign w:val="bottom"/>
            <w:hideMark/>
          </w:tcPr>
          <w:p w14:paraId="2C1D8C7D"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8</w:t>
            </w:r>
          </w:p>
        </w:tc>
        <w:tc>
          <w:tcPr>
            <w:tcW w:w="340" w:type="pct"/>
            <w:tcBorders>
              <w:top w:val="nil"/>
              <w:left w:val="nil"/>
              <w:bottom w:val="single" w:sz="4" w:space="0" w:color="auto"/>
              <w:right w:val="single" w:sz="4" w:space="0" w:color="auto"/>
            </w:tcBorders>
            <w:shd w:val="clear" w:color="auto" w:fill="auto"/>
            <w:noWrap/>
            <w:vAlign w:val="bottom"/>
            <w:hideMark/>
          </w:tcPr>
          <w:p w14:paraId="04A35D19"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38" w:type="pct"/>
            <w:tcBorders>
              <w:top w:val="nil"/>
              <w:left w:val="nil"/>
              <w:bottom w:val="single" w:sz="4" w:space="0" w:color="auto"/>
              <w:right w:val="single" w:sz="4" w:space="0" w:color="auto"/>
            </w:tcBorders>
            <w:shd w:val="clear" w:color="auto" w:fill="auto"/>
            <w:noWrap/>
            <w:vAlign w:val="bottom"/>
            <w:hideMark/>
          </w:tcPr>
          <w:p w14:paraId="0A3738B7"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2" w:type="pct"/>
            <w:tcBorders>
              <w:top w:val="nil"/>
              <w:left w:val="nil"/>
              <w:bottom w:val="single" w:sz="4" w:space="0" w:color="auto"/>
              <w:right w:val="single" w:sz="4" w:space="0" w:color="auto"/>
            </w:tcBorders>
            <w:shd w:val="clear" w:color="auto" w:fill="auto"/>
            <w:noWrap/>
            <w:vAlign w:val="bottom"/>
            <w:hideMark/>
          </w:tcPr>
          <w:p w14:paraId="0387738A"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7E682B4D"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c>
          <w:tcPr>
            <w:tcW w:w="279" w:type="pct"/>
            <w:tcBorders>
              <w:top w:val="nil"/>
              <w:left w:val="nil"/>
              <w:bottom w:val="single" w:sz="4" w:space="0" w:color="auto"/>
              <w:right w:val="single" w:sz="4" w:space="0" w:color="auto"/>
            </w:tcBorders>
            <w:shd w:val="clear" w:color="auto" w:fill="auto"/>
            <w:noWrap/>
            <w:vAlign w:val="bottom"/>
            <w:hideMark/>
          </w:tcPr>
          <w:p w14:paraId="7D5235AF"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r>
      <w:tr w:rsidR="00D30A85" w:rsidRPr="00D30A85" w14:paraId="10BCA2EE" w14:textId="77777777" w:rsidTr="00D30A85">
        <w:trPr>
          <w:trHeight w:val="4530"/>
        </w:trPr>
        <w:tc>
          <w:tcPr>
            <w:tcW w:w="80" w:type="pct"/>
            <w:tcBorders>
              <w:top w:val="nil"/>
              <w:left w:val="single" w:sz="4" w:space="0" w:color="auto"/>
              <w:bottom w:val="single" w:sz="4" w:space="0" w:color="auto"/>
              <w:right w:val="single" w:sz="4" w:space="0" w:color="auto"/>
            </w:tcBorders>
            <w:shd w:val="clear" w:color="auto" w:fill="auto"/>
            <w:noWrap/>
            <w:vAlign w:val="bottom"/>
            <w:hideMark/>
          </w:tcPr>
          <w:p w14:paraId="6D44EDC3"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lastRenderedPageBreak/>
              <w:t>9</w:t>
            </w:r>
          </w:p>
        </w:tc>
        <w:tc>
          <w:tcPr>
            <w:tcW w:w="664" w:type="pct"/>
            <w:tcBorders>
              <w:top w:val="nil"/>
              <w:left w:val="nil"/>
              <w:bottom w:val="single" w:sz="4" w:space="0" w:color="auto"/>
              <w:right w:val="single" w:sz="4" w:space="0" w:color="auto"/>
            </w:tcBorders>
            <w:shd w:val="clear" w:color="auto" w:fill="auto"/>
            <w:vAlign w:val="bottom"/>
            <w:hideMark/>
          </w:tcPr>
          <w:p w14:paraId="086236FF"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Tablet</w:t>
            </w:r>
          </w:p>
        </w:tc>
        <w:tc>
          <w:tcPr>
            <w:tcW w:w="2036" w:type="pct"/>
            <w:tcBorders>
              <w:top w:val="nil"/>
              <w:left w:val="nil"/>
              <w:bottom w:val="single" w:sz="4" w:space="0" w:color="auto"/>
              <w:right w:val="single" w:sz="4" w:space="0" w:color="auto"/>
            </w:tcBorders>
            <w:shd w:val="clear" w:color="000000" w:fill="FFFFFF"/>
            <w:vAlign w:val="bottom"/>
            <w:hideMark/>
          </w:tcPr>
          <w:p w14:paraId="3AE49081"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xml:space="preserve">Parametry procesora: </w:t>
            </w:r>
            <w:r w:rsidRPr="00D30A85">
              <w:rPr>
                <w:rFonts w:ascii="Calibri" w:hAnsi="Calibri" w:cs="Calibri"/>
                <w:color w:val="FF0000"/>
                <w:sz w:val="20"/>
                <w:szCs w:val="20"/>
                <w:lang w:eastAsia="pl-PL"/>
              </w:rPr>
              <w:t xml:space="preserve"> </w:t>
            </w:r>
            <w:r w:rsidRPr="00D30A85">
              <w:rPr>
                <w:rFonts w:ascii="Calibri" w:hAnsi="Calibri" w:cs="Calibri"/>
                <w:sz w:val="20"/>
                <w:szCs w:val="20"/>
                <w:lang w:eastAsia="pl-PL"/>
              </w:rPr>
              <w:t>min. 2 MB</w:t>
            </w:r>
            <w:r w:rsidRPr="00D30A85">
              <w:rPr>
                <w:rFonts w:ascii="Calibri" w:hAnsi="Calibri" w:cs="Calibri"/>
                <w:color w:val="000000"/>
                <w:sz w:val="20"/>
                <w:szCs w:val="20"/>
                <w:lang w:eastAsia="pl-PL"/>
              </w:rPr>
              <w:t xml:space="preserve"> pamięci podręcznej, </w:t>
            </w:r>
            <w:r w:rsidRPr="00D30A85">
              <w:rPr>
                <w:rFonts w:ascii="Calibri" w:hAnsi="Calibri" w:cs="Calibri"/>
                <w:color w:val="000000"/>
                <w:sz w:val="20"/>
                <w:szCs w:val="20"/>
                <w:lang w:eastAsia="pl-PL"/>
              </w:rPr>
              <w:br/>
              <w:t>min 4 rdzenie,</w:t>
            </w:r>
            <w:r w:rsidRPr="00D30A85">
              <w:rPr>
                <w:rFonts w:ascii="Calibri" w:hAnsi="Calibri" w:cs="Calibri"/>
                <w:color w:val="000000"/>
                <w:sz w:val="20"/>
                <w:szCs w:val="20"/>
                <w:lang w:eastAsia="pl-PL"/>
              </w:rPr>
              <w:br/>
              <w:t xml:space="preserve">Pamięć Ram: </w:t>
            </w:r>
            <w:r w:rsidRPr="00D30A85">
              <w:rPr>
                <w:rFonts w:ascii="Calibri" w:hAnsi="Calibri" w:cs="Calibri"/>
                <w:sz w:val="20"/>
                <w:szCs w:val="20"/>
                <w:lang w:eastAsia="pl-PL"/>
              </w:rPr>
              <w:t xml:space="preserve">min. 2GB </w:t>
            </w:r>
            <w:r w:rsidRPr="00D30A85">
              <w:rPr>
                <w:rFonts w:ascii="Calibri" w:hAnsi="Calibri" w:cs="Calibri"/>
                <w:color w:val="000000"/>
                <w:sz w:val="20"/>
                <w:szCs w:val="20"/>
                <w:lang w:eastAsia="pl-PL"/>
              </w:rPr>
              <w:br/>
              <w:t>Pamięć wbudowana: min. 32GB</w:t>
            </w:r>
            <w:r w:rsidRPr="00D30A85">
              <w:rPr>
                <w:rFonts w:ascii="Calibri" w:hAnsi="Calibri" w:cs="Calibri"/>
                <w:color w:val="000000"/>
                <w:sz w:val="20"/>
                <w:szCs w:val="20"/>
                <w:lang w:eastAsia="pl-PL"/>
              </w:rPr>
              <w:br/>
              <w:t>Typ Ekranu:  Pojemnościowy, 10-punktowy IPS</w:t>
            </w:r>
            <w:r w:rsidRPr="00D30A85">
              <w:rPr>
                <w:rFonts w:ascii="Calibri" w:hAnsi="Calibri" w:cs="Calibri"/>
                <w:color w:val="FF0000"/>
                <w:sz w:val="20"/>
                <w:szCs w:val="20"/>
                <w:lang w:eastAsia="pl-PL"/>
              </w:rPr>
              <w:t xml:space="preserve"> </w:t>
            </w:r>
            <w:r w:rsidRPr="00D30A85">
              <w:rPr>
                <w:rFonts w:ascii="Calibri" w:hAnsi="Calibri" w:cs="Calibri"/>
                <w:sz w:val="20"/>
                <w:szCs w:val="20"/>
                <w:lang w:eastAsia="pl-PL"/>
              </w:rPr>
              <w:t>o przekątnej ekranu min. 8 cali</w:t>
            </w:r>
            <w:r w:rsidRPr="00D30A85">
              <w:rPr>
                <w:rFonts w:ascii="Calibri" w:hAnsi="Calibri" w:cs="Calibri"/>
                <w:color w:val="000000"/>
                <w:sz w:val="20"/>
                <w:szCs w:val="20"/>
                <w:lang w:eastAsia="pl-PL"/>
              </w:rPr>
              <w:br/>
              <w:t xml:space="preserve">Rozdzielczość ekranu: </w:t>
            </w:r>
            <w:r w:rsidRPr="00D30A85">
              <w:rPr>
                <w:rFonts w:ascii="Calibri" w:hAnsi="Calibri" w:cs="Calibri"/>
                <w:sz w:val="20"/>
                <w:szCs w:val="20"/>
                <w:lang w:eastAsia="pl-PL"/>
              </w:rPr>
              <w:t>min. 19</w:t>
            </w:r>
            <w:r w:rsidRPr="00D30A85">
              <w:rPr>
                <w:rFonts w:ascii="Calibri" w:hAnsi="Calibri" w:cs="Calibri"/>
                <w:color w:val="000000"/>
                <w:sz w:val="20"/>
                <w:szCs w:val="20"/>
                <w:lang w:eastAsia="pl-PL"/>
              </w:rPr>
              <w:t>20 x 1200</w:t>
            </w:r>
            <w:r w:rsidRPr="00D30A85">
              <w:rPr>
                <w:rFonts w:ascii="Calibri" w:hAnsi="Calibri" w:cs="Calibri"/>
                <w:color w:val="000000"/>
                <w:sz w:val="20"/>
                <w:szCs w:val="20"/>
                <w:lang w:eastAsia="pl-PL"/>
              </w:rPr>
              <w:br/>
            </w:r>
            <w:r w:rsidRPr="00D30A85">
              <w:rPr>
                <w:rFonts w:ascii="Calibri" w:hAnsi="Calibri" w:cs="Calibri"/>
                <w:color w:val="000000"/>
                <w:sz w:val="20"/>
                <w:szCs w:val="20"/>
                <w:lang w:eastAsia="pl-PL"/>
              </w:rPr>
              <w:br/>
              <w:t>Porty: Micro USB, gniazdo audio jack 3,5 mm, Micro SD</w:t>
            </w:r>
            <w:r w:rsidRPr="00D30A85">
              <w:rPr>
                <w:rFonts w:ascii="Calibri" w:hAnsi="Calibri" w:cs="Calibri"/>
                <w:color w:val="000000"/>
                <w:sz w:val="20"/>
                <w:szCs w:val="20"/>
                <w:lang w:eastAsia="pl-PL"/>
              </w:rPr>
              <w:br/>
              <w:t>Łączność: WiFi 802.11 a/b/g/n, Bluetooth</w:t>
            </w:r>
            <w:r w:rsidRPr="00D30A85">
              <w:rPr>
                <w:rFonts w:ascii="Calibri" w:hAnsi="Calibri" w:cs="Calibri"/>
                <w:color w:val="000000"/>
                <w:sz w:val="20"/>
                <w:szCs w:val="20"/>
                <w:lang w:eastAsia="pl-PL"/>
              </w:rPr>
              <w:br/>
              <w:t>Wbudowane kamery: T</w:t>
            </w:r>
            <w:r w:rsidRPr="00D30A85">
              <w:rPr>
                <w:rFonts w:ascii="Calibri" w:hAnsi="Calibri" w:cs="Calibri"/>
                <w:sz w:val="20"/>
                <w:szCs w:val="20"/>
                <w:lang w:eastAsia="pl-PL"/>
              </w:rPr>
              <w:t>ył: min. 8 MP, Przód:  min. 1,5 1,6 MP</w:t>
            </w:r>
            <w:r w:rsidRPr="00D30A85">
              <w:rPr>
                <w:rFonts w:ascii="Calibri" w:hAnsi="Calibri" w:cs="Calibri"/>
                <w:sz w:val="20"/>
                <w:szCs w:val="20"/>
                <w:lang w:eastAsia="pl-PL"/>
              </w:rPr>
              <w:br/>
            </w:r>
            <w:r w:rsidRPr="00D30A85">
              <w:rPr>
                <w:rFonts w:ascii="Calibri" w:hAnsi="Calibri" w:cs="Calibri"/>
                <w:sz w:val="20"/>
                <w:szCs w:val="20"/>
                <w:lang w:eastAsia="pl-PL"/>
              </w:rPr>
              <w:br/>
              <w:t>Dodatkowe informacje: G-Sensor, e-Compass, czujnik oświetlenia, czujnik Halla, czujnik wibracji</w:t>
            </w:r>
            <w:r w:rsidRPr="00D30A85">
              <w:rPr>
                <w:rFonts w:ascii="Calibri" w:hAnsi="Calibri" w:cs="Calibri"/>
                <w:sz w:val="20"/>
                <w:szCs w:val="20"/>
                <w:lang w:eastAsia="pl-PL"/>
              </w:rPr>
              <w:br/>
              <w:t>Gwarancja: min. 24 miesiące gwarancji producenta</w:t>
            </w:r>
          </w:p>
        </w:tc>
        <w:tc>
          <w:tcPr>
            <w:tcW w:w="262" w:type="pct"/>
            <w:tcBorders>
              <w:top w:val="nil"/>
              <w:left w:val="nil"/>
              <w:bottom w:val="single" w:sz="4" w:space="0" w:color="auto"/>
              <w:right w:val="single" w:sz="4" w:space="0" w:color="auto"/>
            </w:tcBorders>
            <w:shd w:val="clear" w:color="auto" w:fill="auto"/>
            <w:noWrap/>
            <w:vAlign w:val="bottom"/>
            <w:hideMark/>
          </w:tcPr>
          <w:p w14:paraId="6D8883B8"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sztuka</w:t>
            </w:r>
          </w:p>
        </w:tc>
        <w:tc>
          <w:tcPr>
            <w:tcW w:w="296" w:type="pct"/>
            <w:tcBorders>
              <w:top w:val="nil"/>
              <w:left w:val="nil"/>
              <w:bottom w:val="single" w:sz="4" w:space="0" w:color="auto"/>
              <w:right w:val="single" w:sz="4" w:space="0" w:color="auto"/>
            </w:tcBorders>
            <w:shd w:val="clear" w:color="auto" w:fill="auto"/>
            <w:noWrap/>
            <w:vAlign w:val="bottom"/>
            <w:hideMark/>
          </w:tcPr>
          <w:p w14:paraId="29322866"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40</w:t>
            </w:r>
          </w:p>
        </w:tc>
        <w:tc>
          <w:tcPr>
            <w:tcW w:w="340" w:type="pct"/>
            <w:tcBorders>
              <w:top w:val="nil"/>
              <w:left w:val="nil"/>
              <w:bottom w:val="single" w:sz="4" w:space="0" w:color="auto"/>
              <w:right w:val="single" w:sz="4" w:space="0" w:color="auto"/>
            </w:tcBorders>
            <w:shd w:val="clear" w:color="auto" w:fill="auto"/>
            <w:noWrap/>
            <w:vAlign w:val="bottom"/>
            <w:hideMark/>
          </w:tcPr>
          <w:p w14:paraId="0444A2F5"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38" w:type="pct"/>
            <w:tcBorders>
              <w:top w:val="nil"/>
              <w:left w:val="nil"/>
              <w:bottom w:val="single" w:sz="4" w:space="0" w:color="auto"/>
              <w:right w:val="single" w:sz="4" w:space="0" w:color="auto"/>
            </w:tcBorders>
            <w:shd w:val="clear" w:color="auto" w:fill="auto"/>
            <w:noWrap/>
            <w:vAlign w:val="bottom"/>
            <w:hideMark/>
          </w:tcPr>
          <w:p w14:paraId="582C3292"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2" w:type="pct"/>
            <w:tcBorders>
              <w:top w:val="nil"/>
              <w:left w:val="nil"/>
              <w:bottom w:val="single" w:sz="4" w:space="0" w:color="auto"/>
              <w:right w:val="single" w:sz="4" w:space="0" w:color="auto"/>
            </w:tcBorders>
            <w:shd w:val="clear" w:color="auto" w:fill="auto"/>
            <w:noWrap/>
            <w:vAlign w:val="bottom"/>
            <w:hideMark/>
          </w:tcPr>
          <w:p w14:paraId="329CF344"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4A2D4494"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c>
          <w:tcPr>
            <w:tcW w:w="279" w:type="pct"/>
            <w:tcBorders>
              <w:top w:val="nil"/>
              <w:left w:val="nil"/>
              <w:bottom w:val="single" w:sz="4" w:space="0" w:color="auto"/>
              <w:right w:val="single" w:sz="4" w:space="0" w:color="auto"/>
            </w:tcBorders>
            <w:shd w:val="clear" w:color="auto" w:fill="auto"/>
            <w:noWrap/>
            <w:vAlign w:val="bottom"/>
            <w:hideMark/>
          </w:tcPr>
          <w:p w14:paraId="45ACC98B"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r>
      <w:tr w:rsidR="00D30A85" w:rsidRPr="00D30A85" w14:paraId="76C3BDA0" w14:textId="77777777" w:rsidTr="000057EB">
        <w:trPr>
          <w:trHeight w:val="7412"/>
        </w:trPr>
        <w:tc>
          <w:tcPr>
            <w:tcW w:w="80" w:type="pct"/>
            <w:tcBorders>
              <w:top w:val="nil"/>
              <w:left w:val="single" w:sz="4" w:space="0" w:color="auto"/>
              <w:bottom w:val="single" w:sz="4" w:space="0" w:color="auto"/>
              <w:right w:val="single" w:sz="4" w:space="0" w:color="auto"/>
            </w:tcBorders>
            <w:shd w:val="clear" w:color="auto" w:fill="auto"/>
            <w:noWrap/>
            <w:vAlign w:val="bottom"/>
            <w:hideMark/>
          </w:tcPr>
          <w:p w14:paraId="2FC3383D"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lastRenderedPageBreak/>
              <w:t>10</w:t>
            </w:r>
          </w:p>
        </w:tc>
        <w:tc>
          <w:tcPr>
            <w:tcW w:w="664" w:type="pct"/>
            <w:tcBorders>
              <w:top w:val="nil"/>
              <w:left w:val="nil"/>
              <w:bottom w:val="single" w:sz="4" w:space="0" w:color="auto"/>
              <w:right w:val="single" w:sz="4" w:space="0" w:color="auto"/>
            </w:tcBorders>
            <w:shd w:val="clear" w:color="auto" w:fill="auto"/>
            <w:vAlign w:val="bottom"/>
            <w:hideMark/>
          </w:tcPr>
          <w:p w14:paraId="6F514357"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Monitor multimedialny</w:t>
            </w:r>
          </w:p>
        </w:tc>
        <w:tc>
          <w:tcPr>
            <w:tcW w:w="2036" w:type="pct"/>
            <w:tcBorders>
              <w:top w:val="nil"/>
              <w:left w:val="nil"/>
              <w:bottom w:val="single" w:sz="4" w:space="0" w:color="auto"/>
              <w:right w:val="single" w:sz="4" w:space="0" w:color="auto"/>
            </w:tcBorders>
            <w:shd w:val="clear" w:color="auto" w:fill="auto"/>
            <w:vAlign w:val="bottom"/>
            <w:hideMark/>
          </w:tcPr>
          <w:p w14:paraId="1B914FE0"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Monitor interaktywny</w:t>
            </w:r>
            <w:r w:rsidRPr="00D30A85">
              <w:rPr>
                <w:rFonts w:ascii="Calibri" w:hAnsi="Calibri" w:cs="Calibri"/>
                <w:color w:val="000000"/>
                <w:sz w:val="20"/>
                <w:szCs w:val="20"/>
                <w:lang w:eastAsia="pl-PL"/>
              </w:rPr>
              <w:br/>
              <w:t>R</w:t>
            </w:r>
            <w:r w:rsidRPr="00D30A85">
              <w:rPr>
                <w:rFonts w:ascii="Calibri" w:hAnsi="Calibri" w:cs="Calibri"/>
                <w:sz w:val="20"/>
                <w:szCs w:val="20"/>
                <w:lang w:eastAsia="pl-PL"/>
              </w:rPr>
              <w:t>AM:  min.</w:t>
            </w:r>
            <w:r w:rsidRPr="00D30A85">
              <w:rPr>
                <w:rFonts w:ascii="Calibri" w:hAnsi="Calibri" w:cs="Calibri"/>
                <w:color w:val="000000"/>
                <w:sz w:val="20"/>
                <w:szCs w:val="20"/>
                <w:lang w:eastAsia="pl-PL"/>
              </w:rPr>
              <w:t xml:space="preserve"> 8GB</w:t>
            </w:r>
            <w:r w:rsidRPr="00D30A85">
              <w:rPr>
                <w:rFonts w:ascii="Calibri" w:hAnsi="Calibri" w:cs="Calibri"/>
                <w:color w:val="000000"/>
                <w:sz w:val="20"/>
                <w:szCs w:val="20"/>
                <w:lang w:eastAsia="pl-PL"/>
              </w:rPr>
              <w:br/>
              <w:t xml:space="preserve">ROM: </w:t>
            </w:r>
            <w:r w:rsidRPr="00D30A85">
              <w:rPr>
                <w:rFonts w:ascii="Calibri" w:hAnsi="Calibri" w:cs="Calibri"/>
                <w:sz w:val="20"/>
                <w:szCs w:val="20"/>
                <w:lang w:eastAsia="pl-PL"/>
              </w:rPr>
              <w:t>min. 64GB</w:t>
            </w:r>
            <w:r w:rsidRPr="00D30A85">
              <w:rPr>
                <w:rFonts w:ascii="Calibri" w:hAnsi="Calibri" w:cs="Calibri"/>
                <w:sz w:val="20"/>
                <w:szCs w:val="20"/>
                <w:lang w:eastAsia="pl-PL"/>
              </w:rPr>
              <w:br/>
              <w:t>Jasność: min. 440 450 cd/m2</w:t>
            </w:r>
            <w:r w:rsidRPr="00D30A85">
              <w:rPr>
                <w:rFonts w:ascii="Calibri" w:hAnsi="Calibri" w:cs="Calibri"/>
                <w:sz w:val="20"/>
                <w:szCs w:val="20"/>
                <w:lang w:eastAsia="pl-PL"/>
              </w:rPr>
              <w:br/>
              <w:t>Przekątna: min. lub w przedziale 71-80 75"</w:t>
            </w:r>
            <w:r w:rsidRPr="00D30A85">
              <w:rPr>
                <w:rFonts w:ascii="Calibri" w:hAnsi="Calibri" w:cs="Calibri"/>
                <w:sz w:val="20"/>
                <w:szCs w:val="20"/>
                <w:lang w:eastAsia="pl-PL"/>
              </w:rPr>
              <w:br/>
              <w:t>Czas reakcji: &lt; 8 ms</w:t>
            </w:r>
            <w:r w:rsidRPr="00D30A85">
              <w:rPr>
                <w:rFonts w:ascii="Calibri" w:hAnsi="Calibri" w:cs="Calibri"/>
                <w:sz w:val="20"/>
                <w:szCs w:val="20"/>
                <w:lang w:eastAsia="pl-PL"/>
              </w:rPr>
              <w:br/>
              <w:t>Przekątna ekranu 75 cali min. lub w przedziale 71-80</w:t>
            </w:r>
            <w:r w:rsidRPr="00D30A85">
              <w:rPr>
                <w:rFonts w:ascii="Calibri" w:hAnsi="Calibri" w:cs="Calibri"/>
                <w:sz w:val="20"/>
                <w:szCs w:val="20"/>
                <w:lang w:eastAsia="pl-PL"/>
              </w:rPr>
              <w:br/>
              <w:t>Funkcje:</w:t>
            </w:r>
            <w:r w:rsidRPr="00D30A85">
              <w:rPr>
                <w:rFonts w:ascii="Calibri" w:hAnsi="Calibri" w:cs="Calibri"/>
                <w:sz w:val="20"/>
                <w:szCs w:val="20"/>
                <w:lang w:eastAsia="pl-PL"/>
              </w:rPr>
              <w:br/>
              <w:t>- Możliwość pisania dwoma kolorami w tym samym czasie</w:t>
            </w:r>
            <w:r w:rsidRPr="00D30A85">
              <w:rPr>
                <w:rFonts w:ascii="Calibri" w:hAnsi="Calibri" w:cs="Calibri"/>
                <w:sz w:val="20"/>
                <w:szCs w:val="20"/>
                <w:lang w:eastAsia="pl-PL"/>
              </w:rPr>
              <w:br/>
              <w:t>- Mnogość dostępnych portów</w:t>
            </w:r>
            <w:r w:rsidRPr="00D30A85">
              <w:rPr>
                <w:rFonts w:ascii="Calibri" w:hAnsi="Calibri" w:cs="Calibri"/>
                <w:color w:val="000000"/>
                <w:sz w:val="20"/>
                <w:szCs w:val="20"/>
                <w:lang w:eastAsia="pl-PL"/>
              </w:rPr>
              <w:br/>
              <w:t>- Wbudowany moduł WiFi/Bluetooth</w:t>
            </w:r>
            <w:r w:rsidRPr="00D30A85">
              <w:rPr>
                <w:rFonts w:ascii="Calibri" w:hAnsi="Calibri" w:cs="Calibri"/>
                <w:color w:val="000000"/>
                <w:sz w:val="20"/>
                <w:szCs w:val="20"/>
                <w:lang w:eastAsia="pl-PL"/>
              </w:rPr>
              <w:br/>
              <w:t xml:space="preserve">- Dokładne sterowanie dotykiem </w:t>
            </w:r>
            <w:r w:rsidRPr="00D30A85">
              <w:rPr>
                <w:rFonts w:ascii="Calibri" w:hAnsi="Calibri" w:cs="Calibri"/>
                <w:color w:val="000000"/>
                <w:sz w:val="20"/>
                <w:szCs w:val="20"/>
                <w:lang w:eastAsia="pl-PL"/>
              </w:rPr>
              <w:br/>
              <w:t xml:space="preserve">-Wbudowana aplikacja do bezprzewodowego przesyłania obrazu pozwala na połączenie z 8 komputerami lub urządzeniami mobilnymi na raz i wyświetlanie do czterech obrazów jednocześnie. </w:t>
            </w:r>
            <w:r w:rsidRPr="00D30A85">
              <w:rPr>
                <w:rFonts w:ascii="Calibri" w:hAnsi="Calibri" w:cs="Calibri"/>
                <w:color w:val="000000"/>
                <w:sz w:val="20"/>
                <w:szCs w:val="20"/>
                <w:lang w:eastAsia="pl-PL"/>
              </w:rPr>
              <w:br/>
              <w:t>- Aktualizacje oprogramowania monitora poprzez internet</w:t>
            </w:r>
            <w:r w:rsidRPr="00D30A85">
              <w:rPr>
                <w:rFonts w:ascii="Calibri" w:hAnsi="Calibri" w:cs="Calibri"/>
                <w:color w:val="000000"/>
                <w:sz w:val="20"/>
                <w:szCs w:val="20"/>
                <w:lang w:eastAsia="pl-PL"/>
              </w:rPr>
              <w:br/>
              <w:t>- Funkcje blokowania monitora</w:t>
            </w:r>
            <w:r w:rsidRPr="00D30A85">
              <w:rPr>
                <w:rFonts w:ascii="Calibri" w:hAnsi="Calibri" w:cs="Calibri"/>
                <w:color w:val="000000"/>
                <w:sz w:val="20"/>
                <w:szCs w:val="20"/>
                <w:lang w:eastAsia="pl-PL"/>
              </w:rPr>
              <w:br/>
              <w:t>- Monitor  posiadający w zestawie interaktywne oprogramowanie</w:t>
            </w:r>
            <w:r w:rsidRPr="00D30A85">
              <w:rPr>
                <w:rFonts w:ascii="Calibri" w:hAnsi="Calibri" w:cs="Calibri"/>
                <w:color w:val="FF0000"/>
                <w:sz w:val="20"/>
                <w:szCs w:val="20"/>
                <w:lang w:eastAsia="pl-PL"/>
              </w:rPr>
              <w:t xml:space="preserve"> </w:t>
            </w:r>
            <w:r w:rsidRPr="00D30A85">
              <w:rPr>
                <w:rFonts w:ascii="Calibri" w:hAnsi="Calibri" w:cs="Calibri"/>
                <w:color w:val="000000"/>
                <w:sz w:val="20"/>
                <w:szCs w:val="20"/>
                <w:lang w:eastAsia="pl-PL"/>
              </w:rPr>
              <w:t>, które pozwala  na przygotowanie lekcji</w:t>
            </w:r>
            <w:r w:rsidRPr="00D30A85">
              <w:rPr>
                <w:rFonts w:ascii="Calibri" w:hAnsi="Calibri" w:cs="Calibri"/>
                <w:color w:val="000000"/>
                <w:sz w:val="20"/>
                <w:szCs w:val="20"/>
                <w:lang w:eastAsia="pl-PL"/>
              </w:rPr>
              <w:br/>
              <w:t>- Poza oprogram</w:t>
            </w:r>
            <w:r w:rsidRPr="00D30A85">
              <w:rPr>
                <w:rFonts w:ascii="Calibri" w:hAnsi="Calibri" w:cs="Calibri"/>
                <w:sz w:val="20"/>
                <w:szCs w:val="20"/>
                <w:lang w:eastAsia="pl-PL"/>
              </w:rPr>
              <w:t>owaniem  dołączone są minimum dwa kolejne programy słuzace do 1) przesyłania obrazów miedzy urzadzeniami  2) do nagrywania i edycji prezenracji czy wykładów</w:t>
            </w:r>
          </w:p>
        </w:tc>
        <w:tc>
          <w:tcPr>
            <w:tcW w:w="262" w:type="pct"/>
            <w:tcBorders>
              <w:top w:val="nil"/>
              <w:left w:val="nil"/>
              <w:bottom w:val="single" w:sz="4" w:space="0" w:color="auto"/>
              <w:right w:val="single" w:sz="4" w:space="0" w:color="auto"/>
            </w:tcBorders>
            <w:shd w:val="clear" w:color="auto" w:fill="auto"/>
            <w:noWrap/>
            <w:vAlign w:val="bottom"/>
            <w:hideMark/>
          </w:tcPr>
          <w:p w14:paraId="30B2142D"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sztuka</w:t>
            </w:r>
          </w:p>
        </w:tc>
        <w:tc>
          <w:tcPr>
            <w:tcW w:w="296" w:type="pct"/>
            <w:tcBorders>
              <w:top w:val="nil"/>
              <w:left w:val="nil"/>
              <w:bottom w:val="single" w:sz="4" w:space="0" w:color="auto"/>
              <w:right w:val="single" w:sz="4" w:space="0" w:color="auto"/>
            </w:tcBorders>
            <w:shd w:val="clear" w:color="auto" w:fill="auto"/>
            <w:noWrap/>
            <w:vAlign w:val="bottom"/>
            <w:hideMark/>
          </w:tcPr>
          <w:p w14:paraId="3ABCC6FC"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10</w:t>
            </w:r>
          </w:p>
        </w:tc>
        <w:tc>
          <w:tcPr>
            <w:tcW w:w="340" w:type="pct"/>
            <w:tcBorders>
              <w:top w:val="nil"/>
              <w:left w:val="nil"/>
              <w:bottom w:val="single" w:sz="4" w:space="0" w:color="auto"/>
              <w:right w:val="single" w:sz="4" w:space="0" w:color="auto"/>
            </w:tcBorders>
            <w:shd w:val="clear" w:color="auto" w:fill="auto"/>
            <w:noWrap/>
            <w:vAlign w:val="bottom"/>
            <w:hideMark/>
          </w:tcPr>
          <w:p w14:paraId="772A73B5"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38" w:type="pct"/>
            <w:tcBorders>
              <w:top w:val="nil"/>
              <w:left w:val="nil"/>
              <w:bottom w:val="single" w:sz="4" w:space="0" w:color="auto"/>
              <w:right w:val="single" w:sz="4" w:space="0" w:color="auto"/>
            </w:tcBorders>
            <w:shd w:val="clear" w:color="auto" w:fill="auto"/>
            <w:noWrap/>
            <w:vAlign w:val="bottom"/>
            <w:hideMark/>
          </w:tcPr>
          <w:p w14:paraId="32A5CF81"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2" w:type="pct"/>
            <w:tcBorders>
              <w:top w:val="nil"/>
              <w:left w:val="nil"/>
              <w:bottom w:val="single" w:sz="4" w:space="0" w:color="auto"/>
              <w:right w:val="single" w:sz="4" w:space="0" w:color="auto"/>
            </w:tcBorders>
            <w:shd w:val="clear" w:color="auto" w:fill="auto"/>
            <w:noWrap/>
            <w:vAlign w:val="bottom"/>
            <w:hideMark/>
          </w:tcPr>
          <w:p w14:paraId="1E165F4F"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53" w:type="pct"/>
            <w:tcBorders>
              <w:top w:val="nil"/>
              <w:left w:val="nil"/>
              <w:bottom w:val="single" w:sz="4" w:space="0" w:color="auto"/>
              <w:right w:val="single" w:sz="4" w:space="0" w:color="auto"/>
            </w:tcBorders>
            <w:shd w:val="clear" w:color="auto" w:fill="auto"/>
            <w:noWrap/>
            <w:vAlign w:val="bottom"/>
            <w:hideMark/>
          </w:tcPr>
          <w:p w14:paraId="5B530C33"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c>
          <w:tcPr>
            <w:tcW w:w="279" w:type="pct"/>
            <w:tcBorders>
              <w:top w:val="nil"/>
              <w:left w:val="nil"/>
              <w:bottom w:val="single" w:sz="4" w:space="0" w:color="auto"/>
              <w:right w:val="single" w:sz="4" w:space="0" w:color="auto"/>
            </w:tcBorders>
            <w:shd w:val="clear" w:color="auto" w:fill="auto"/>
            <w:noWrap/>
            <w:vAlign w:val="bottom"/>
            <w:hideMark/>
          </w:tcPr>
          <w:p w14:paraId="1C07EAB4"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r>
    </w:tbl>
    <w:p w14:paraId="159EDED1" w14:textId="77777777" w:rsidR="00D30A85" w:rsidRDefault="00D30A85" w:rsidP="006449BD">
      <w:pPr>
        <w:spacing w:before="3"/>
        <w:rPr>
          <w:b/>
          <w:sz w:val="20"/>
          <w:szCs w:val="20"/>
        </w:rPr>
      </w:pPr>
    </w:p>
    <w:p w14:paraId="61F6A93B" w14:textId="77777777" w:rsidR="00D30A85" w:rsidRDefault="00D30A85" w:rsidP="006449BD">
      <w:pPr>
        <w:spacing w:before="3"/>
        <w:rPr>
          <w:b/>
          <w:sz w:val="20"/>
          <w:szCs w:val="20"/>
        </w:rPr>
      </w:pPr>
    </w:p>
    <w:p w14:paraId="48187CCE" w14:textId="77777777" w:rsidR="00D30A85" w:rsidRDefault="00D30A85" w:rsidP="006449BD">
      <w:pPr>
        <w:spacing w:before="3"/>
        <w:rPr>
          <w:b/>
          <w:sz w:val="20"/>
          <w:szCs w:val="20"/>
        </w:rPr>
      </w:pPr>
    </w:p>
    <w:p w14:paraId="510AEE92" w14:textId="77777777" w:rsidR="00D30A85" w:rsidRDefault="00D30A85" w:rsidP="006449BD">
      <w:pPr>
        <w:spacing w:before="3"/>
        <w:rPr>
          <w:b/>
          <w:sz w:val="20"/>
          <w:szCs w:val="20"/>
        </w:rPr>
      </w:pPr>
    </w:p>
    <w:p w14:paraId="2CB8D484" w14:textId="77777777" w:rsidR="00D30A85" w:rsidRDefault="00D30A85" w:rsidP="006449BD">
      <w:pPr>
        <w:spacing w:before="3"/>
        <w:rPr>
          <w:b/>
          <w:sz w:val="20"/>
          <w:szCs w:val="20"/>
        </w:rPr>
      </w:pPr>
    </w:p>
    <w:p w14:paraId="0BF5A9C4" w14:textId="77777777" w:rsidR="00D30A85" w:rsidRDefault="00D30A85" w:rsidP="006449BD">
      <w:pPr>
        <w:spacing w:before="3"/>
        <w:rPr>
          <w:b/>
          <w:sz w:val="20"/>
          <w:szCs w:val="20"/>
        </w:rPr>
      </w:pPr>
    </w:p>
    <w:tbl>
      <w:tblPr>
        <w:tblW w:w="5000" w:type="pct"/>
        <w:tblCellMar>
          <w:left w:w="70" w:type="dxa"/>
          <w:right w:w="70" w:type="dxa"/>
        </w:tblCellMar>
        <w:tblLook w:val="04A0" w:firstRow="1" w:lastRow="0" w:firstColumn="1" w:lastColumn="0" w:noHBand="0" w:noVBand="1"/>
      </w:tblPr>
      <w:tblGrid>
        <w:gridCol w:w="352"/>
        <w:gridCol w:w="1534"/>
        <w:gridCol w:w="5825"/>
        <w:gridCol w:w="1057"/>
        <w:gridCol w:w="551"/>
        <w:gridCol w:w="1322"/>
        <w:gridCol w:w="901"/>
        <w:gridCol w:w="902"/>
        <w:gridCol w:w="1088"/>
        <w:gridCol w:w="1256"/>
      </w:tblGrid>
      <w:tr w:rsidR="00D30A85" w:rsidRPr="00D30A85" w14:paraId="7A6DD025" w14:textId="77777777" w:rsidTr="00D30A85">
        <w:trPr>
          <w:trHeight w:val="975"/>
        </w:trPr>
        <w:tc>
          <w:tcPr>
            <w:tcW w:w="4208" w:type="pct"/>
            <w:gridSpan w:val="8"/>
            <w:tcBorders>
              <w:top w:val="single" w:sz="4" w:space="0" w:color="auto"/>
              <w:left w:val="single" w:sz="4" w:space="0" w:color="auto"/>
              <w:bottom w:val="single" w:sz="4" w:space="0" w:color="auto"/>
              <w:right w:val="single" w:sz="4" w:space="0" w:color="auto"/>
            </w:tcBorders>
            <w:shd w:val="clear" w:color="000000" w:fill="9BC2E6"/>
            <w:vAlign w:val="bottom"/>
            <w:hideMark/>
          </w:tcPr>
          <w:p w14:paraId="39A79D53" w14:textId="77777777" w:rsidR="00D30A85" w:rsidRPr="00D30A85" w:rsidRDefault="00D30A85" w:rsidP="00D30A85">
            <w:pPr>
              <w:widowControl/>
              <w:autoSpaceDE/>
              <w:autoSpaceDN/>
              <w:jc w:val="center"/>
              <w:rPr>
                <w:rFonts w:ascii="Calibri" w:hAnsi="Calibri" w:cs="Calibri"/>
                <w:b/>
                <w:bCs/>
                <w:color w:val="000000"/>
                <w:sz w:val="28"/>
                <w:szCs w:val="28"/>
                <w:lang w:eastAsia="pl-PL"/>
              </w:rPr>
            </w:pPr>
            <w:r w:rsidRPr="00D30A85">
              <w:rPr>
                <w:rFonts w:ascii="Calibri" w:hAnsi="Calibri" w:cs="Calibri"/>
                <w:b/>
                <w:bCs/>
                <w:color w:val="000000"/>
                <w:sz w:val="28"/>
                <w:szCs w:val="28"/>
                <w:lang w:eastAsia="pl-PL"/>
              </w:rPr>
              <w:lastRenderedPageBreak/>
              <w:t xml:space="preserve">CZĘŚĆ III PRACOWNIA WIRTUALNA WIELOPRZEDMIOTOWA 8 STANOWISKOWA + OPROGRAMOWANIE PRZEDMIOTOWE </w:t>
            </w:r>
          </w:p>
        </w:tc>
        <w:tc>
          <w:tcPr>
            <w:tcW w:w="368" w:type="pct"/>
            <w:tcBorders>
              <w:top w:val="single" w:sz="4" w:space="0" w:color="auto"/>
              <w:left w:val="nil"/>
              <w:bottom w:val="single" w:sz="4" w:space="0" w:color="auto"/>
              <w:right w:val="single" w:sz="4" w:space="0" w:color="auto"/>
            </w:tcBorders>
            <w:shd w:val="clear" w:color="000000" w:fill="9BC2E6"/>
            <w:noWrap/>
            <w:vAlign w:val="bottom"/>
            <w:hideMark/>
          </w:tcPr>
          <w:p w14:paraId="6E4B5743"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c>
          <w:tcPr>
            <w:tcW w:w="425" w:type="pct"/>
            <w:tcBorders>
              <w:top w:val="single" w:sz="4" w:space="0" w:color="auto"/>
              <w:left w:val="nil"/>
              <w:bottom w:val="single" w:sz="4" w:space="0" w:color="auto"/>
              <w:right w:val="single" w:sz="4" w:space="0" w:color="auto"/>
            </w:tcBorders>
            <w:shd w:val="clear" w:color="000000" w:fill="9BC2E6"/>
            <w:noWrap/>
            <w:vAlign w:val="bottom"/>
            <w:hideMark/>
          </w:tcPr>
          <w:p w14:paraId="5B5F8493"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r>
      <w:tr w:rsidR="00D30A85" w:rsidRPr="00D30A85" w14:paraId="7F19C893" w14:textId="77777777" w:rsidTr="000057EB">
        <w:trPr>
          <w:trHeight w:val="903"/>
        </w:trPr>
        <w:tc>
          <w:tcPr>
            <w:tcW w:w="119" w:type="pct"/>
            <w:tcBorders>
              <w:top w:val="nil"/>
              <w:left w:val="single" w:sz="4" w:space="0" w:color="auto"/>
              <w:bottom w:val="single" w:sz="4" w:space="0" w:color="auto"/>
              <w:right w:val="single" w:sz="4" w:space="0" w:color="auto"/>
            </w:tcBorders>
            <w:shd w:val="clear" w:color="000000" w:fill="BDD7EE"/>
            <w:noWrap/>
            <w:vAlign w:val="bottom"/>
            <w:hideMark/>
          </w:tcPr>
          <w:p w14:paraId="61D705FD" w14:textId="77777777" w:rsidR="00D30A85" w:rsidRPr="00D30A85" w:rsidRDefault="00D30A85" w:rsidP="00D30A85">
            <w:pPr>
              <w:widowControl/>
              <w:autoSpaceDE/>
              <w:autoSpaceDN/>
              <w:jc w:val="center"/>
              <w:rPr>
                <w:rFonts w:ascii="Calibri" w:hAnsi="Calibri" w:cs="Calibri"/>
                <w:b/>
                <w:bCs/>
                <w:color w:val="000000"/>
                <w:lang w:eastAsia="pl-PL"/>
              </w:rPr>
            </w:pPr>
            <w:r w:rsidRPr="00D30A85">
              <w:rPr>
                <w:rFonts w:ascii="Calibri" w:hAnsi="Calibri" w:cs="Calibri"/>
                <w:b/>
                <w:bCs/>
                <w:color w:val="000000"/>
                <w:lang w:eastAsia="pl-PL"/>
              </w:rPr>
              <w:t>Lp</w:t>
            </w:r>
          </w:p>
        </w:tc>
        <w:tc>
          <w:tcPr>
            <w:tcW w:w="519" w:type="pct"/>
            <w:tcBorders>
              <w:top w:val="nil"/>
              <w:left w:val="nil"/>
              <w:bottom w:val="single" w:sz="4" w:space="0" w:color="auto"/>
              <w:right w:val="single" w:sz="4" w:space="0" w:color="auto"/>
            </w:tcBorders>
            <w:shd w:val="clear" w:color="000000" w:fill="BDD7EE"/>
            <w:noWrap/>
            <w:vAlign w:val="bottom"/>
            <w:hideMark/>
          </w:tcPr>
          <w:p w14:paraId="110DA024" w14:textId="77777777" w:rsidR="00D30A85" w:rsidRPr="00D30A85" w:rsidRDefault="00D30A85" w:rsidP="00D30A85">
            <w:pPr>
              <w:widowControl/>
              <w:autoSpaceDE/>
              <w:autoSpaceDN/>
              <w:jc w:val="center"/>
              <w:rPr>
                <w:rFonts w:ascii="Calibri" w:hAnsi="Calibri" w:cs="Calibri"/>
                <w:b/>
                <w:bCs/>
                <w:color w:val="000000"/>
                <w:lang w:eastAsia="pl-PL"/>
              </w:rPr>
            </w:pPr>
            <w:r w:rsidRPr="00D30A85">
              <w:rPr>
                <w:rFonts w:ascii="Calibri" w:hAnsi="Calibri" w:cs="Calibri"/>
                <w:b/>
                <w:bCs/>
                <w:color w:val="000000"/>
                <w:lang w:eastAsia="pl-PL"/>
              </w:rPr>
              <w:t xml:space="preserve">Nazwa pomocy </w:t>
            </w:r>
          </w:p>
        </w:tc>
        <w:tc>
          <w:tcPr>
            <w:tcW w:w="1970" w:type="pct"/>
            <w:tcBorders>
              <w:top w:val="nil"/>
              <w:left w:val="nil"/>
              <w:bottom w:val="single" w:sz="4" w:space="0" w:color="auto"/>
              <w:right w:val="single" w:sz="4" w:space="0" w:color="auto"/>
            </w:tcBorders>
            <w:shd w:val="clear" w:color="000000" w:fill="BDD7EE"/>
            <w:noWrap/>
            <w:vAlign w:val="bottom"/>
            <w:hideMark/>
          </w:tcPr>
          <w:p w14:paraId="52C547C3" w14:textId="77777777" w:rsidR="00D30A85" w:rsidRPr="00D30A85" w:rsidRDefault="00D30A85" w:rsidP="00D30A85">
            <w:pPr>
              <w:widowControl/>
              <w:autoSpaceDE/>
              <w:autoSpaceDN/>
              <w:jc w:val="center"/>
              <w:rPr>
                <w:rFonts w:ascii="Calibri" w:hAnsi="Calibri" w:cs="Calibri"/>
                <w:b/>
                <w:bCs/>
                <w:color w:val="000000"/>
                <w:lang w:eastAsia="pl-PL"/>
              </w:rPr>
            </w:pPr>
            <w:r w:rsidRPr="00D30A85">
              <w:rPr>
                <w:rFonts w:ascii="Calibri" w:hAnsi="Calibri" w:cs="Calibri"/>
                <w:b/>
                <w:bCs/>
                <w:color w:val="000000"/>
                <w:lang w:eastAsia="pl-PL"/>
              </w:rPr>
              <w:t>Opis głównych parametrów technicznych</w:t>
            </w:r>
          </w:p>
        </w:tc>
        <w:tc>
          <w:tcPr>
            <w:tcW w:w="357" w:type="pct"/>
            <w:tcBorders>
              <w:top w:val="nil"/>
              <w:left w:val="nil"/>
              <w:bottom w:val="single" w:sz="4" w:space="0" w:color="auto"/>
              <w:right w:val="single" w:sz="4" w:space="0" w:color="auto"/>
            </w:tcBorders>
            <w:shd w:val="clear" w:color="000000" w:fill="BDD7EE"/>
            <w:vAlign w:val="bottom"/>
            <w:hideMark/>
          </w:tcPr>
          <w:p w14:paraId="755EF700" w14:textId="77777777" w:rsidR="00D30A85" w:rsidRPr="00D30A85" w:rsidRDefault="00D30A85" w:rsidP="00D30A85">
            <w:pPr>
              <w:widowControl/>
              <w:autoSpaceDE/>
              <w:autoSpaceDN/>
              <w:jc w:val="center"/>
              <w:rPr>
                <w:rFonts w:ascii="Calibri" w:hAnsi="Calibri" w:cs="Calibri"/>
                <w:b/>
                <w:bCs/>
                <w:color w:val="000000"/>
                <w:lang w:eastAsia="pl-PL"/>
              </w:rPr>
            </w:pPr>
            <w:r w:rsidRPr="00D30A85">
              <w:rPr>
                <w:rFonts w:ascii="Calibri" w:hAnsi="Calibri" w:cs="Calibri"/>
                <w:b/>
                <w:bCs/>
                <w:color w:val="000000"/>
                <w:lang w:eastAsia="pl-PL"/>
              </w:rPr>
              <w:t>Jednostka miary</w:t>
            </w:r>
          </w:p>
        </w:tc>
        <w:tc>
          <w:tcPr>
            <w:tcW w:w="186" w:type="pct"/>
            <w:tcBorders>
              <w:top w:val="nil"/>
              <w:left w:val="nil"/>
              <w:bottom w:val="single" w:sz="4" w:space="0" w:color="auto"/>
              <w:right w:val="single" w:sz="4" w:space="0" w:color="auto"/>
            </w:tcBorders>
            <w:shd w:val="clear" w:color="000000" w:fill="BDD7EE"/>
            <w:vAlign w:val="bottom"/>
            <w:hideMark/>
          </w:tcPr>
          <w:p w14:paraId="5736C22B" w14:textId="77777777" w:rsidR="00D30A85" w:rsidRPr="00D30A85" w:rsidRDefault="00D30A85" w:rsidP="00D30A85">
            <w:pPr>
              <w:widowControl/>
              <w:autoSpaceDE/>
              <w:autoSpaceDN/>
              <w:jc w:val="center"/>
              <w:rPr>
                <w:rFonts w:ascii="Calibri" w:hAnsi="Calibri" w:cs="Calibri"/>
                <w:b/>
                <w:bCs/>
                <w:color w:val="000000"/>
                <w:lang w:eastAsia="pl-PL"/>
              </w:rPr>
            </w:pPr>
            <w:r w:rsidRPr="00D30A85">
              <w:rPr>
                <w:rFonts w:ascii="Calibri" w:hAnsi="Calibri" w:cs="Calibri"/>
                <w:b/>
                <w:bCs/>
                <w:color w:val="000000"/>
                <w:lang w:eastAsia="pl-PL"/>
              </w:rPr>
              <w:t>Ilość</w:t>
            </w:r>
          </w:p>
        </w:tc>
        <w:tc>
          <w:tcPr>
            <w:tcW w:w="447" w:type="pct"/>
            <w:tcBorders>
              <w:top w:val="nil"/>
              <w:left w:val="nil"/>
              <w:bottom w:val="single" w:sz="4" w:space="0" w:color="auto"/>
              <w:right w:val="single" w:sz="4" w:space="0" w:color="auto"/>
            </w:tcBorders>
            <w:shd w:val="clear" w:color="000000" w:fill="BDD7EE"/>
            <w:vAlign w:val="bottom"/>
            <w:hideMark/>
          </w:tcPr>
          <w:p w14:paraId="6AC3DF88" w14:textId="77777777" w:rsidR="00D30A85" w:rsidRPr="00D30A85" w:rsidRDefault="00D30A85" w:rsidP="00D30A85">
            <w:pPr>
              <w:widowControl/>
              <w:autoSpaceDE/>
              <w:autoSpaceDN/>
              <w:jc w:val="center"/>
              <w:rPr>
                <w:rFonts w:ascii="Calibri" w:hAnsi="Calibri" w:cs="Calibri"/>
                <w:b/>
                <w:bCs/>
                <w:color w:val="000000"/>
                <w:lang w:eastAsia="pl-PL"/>
              </w:rPr>
            </w:pPr>
            <w:r w:rsidRPr="00D30A85">
              <w:rPr>
                <w:rFonts w:ascii="Calibri" w:hAnsi="Calibri" w:cs="Calibri"/>
                <w:b/>
                <w:bCs/>
                <w:color w:val="000000"/>
                <w:lang w:eastAsia="pl-PL"/>
              </w:rPr>
              <w:t>Wartość jednostkowa netto (zł)</w:t>
            </w:r>
          </w:p>
        </w:tc>
        <w:tc>
          <w:tcPr>
            <w:tcW w:w="305" w:type="pct"/>
            <w:tcBorders>
              <w:top w:val="nil"/>
              <w:left w:val="nil"/>
              <w:bottom w:val="single" w:sz="4" w:space="0" w:color="auto"/>
              <w:right w:val="single" w:sz="4" w:space="0" w:color="auto"/>
            </w:tcBorders>
            <w:shd w:val="clear" w:color="000000" w:fill="BDD7EE"/>
            <w:vAlign w:val="bottom"/>
            <w:hideMark/>
          </w:tcPr>
          <w:p w14:paraId="77636488" w14:textId="77777777" w:rsidR="00D30A85" w:rsidRPr="00D30A85" w:rsidRDefault="00D30A85" w:rsidP="00D30A85">
            <w:pPr>
              <w:widowControl/>
              <w:autoSpaceDE/>
              <w:autoSpaceDN/>
              <w:jc w:val="center"/>
              <w:rPr>
                <w:rFonts w:ascii="Calibri" w:hAnsi="Calibri" w:cs="Calibri"/>
                <w:b/>
                <w:bCs/>
                <w:color w:val="000000"/>
                <w:lang w:eastAsia="pl-PL"/>
              </w:rPr>
            </w:pPr>
            <w:r w:rsidRPr="00D30A85">
              <w:rPr>
                <w:rFonts w:ascii="Calibri" w:hAnsi="Calibri" w:cs="Calibri"/>
                <w:b/>
                <w:bCs/>
                <w:color w:val="000000"/>
                <w:lang w:eastAsia="pl-PL"/>
              </w:rPr>
              <w:t>Wartość ogółęm netto (zł)</w:t>
            </w:r>
          </w:p>
        </w:tc>
        <w:tc>
          <w:tcPr>
            <w:tcW w:w="305" w:type="pct"/>
            <w:tcBorders>
              <w:top w:val="nil"/>
              <w:left w:val="nil"/>
              <w:bottom w:val="single" w:sz="4" w:space="0" w:color="auto"/>
              <w:right w:val="single" w:sz="4" w:space="0" w:color="auto"/>
            </w:tcBorders>
            <w:shd w:val="clear" w:color="000000" w:fill="BDD7EE"/>
            <w:vAlign w:val="bottom"/>
            <w:hideMark/>
          </w:tcPr>
          <w:p w14:paraId="3B14A679" w14:textId="77777777" w:rsidR="00D30A85" w:rsidRPr="00D30A85" w:rsidRDefault="00D30A85" w:rsidP="00D30A85">
            <w:pPr>
              <w:widowControl/>
              <w:autoSpaceDE/>
              <w:autoSpaceDN/>
              <w:jc w:val="center"/>
              <w:rPr>
                <w:rFonts w:ascii="Calibri" w:hAnsi="Calibri" w:cs="Calibri"/>
                <w:b/>
                <w:bCs/>
                <w:color w:val="000000"/>
                <w:lang w:eastAsia="pl-PL"/>
              </w:rPr>
            </w:pPr>
            <w:r w:rsidRPr="00D30A85">
              <w:rPr>
                <w:rFonts w:ascii="Calibri" w:hAnsi="Calibri" w:cs="Calibri"/>
                <w:b/>
                <w:bCs/>
                <w:color w:val="000000"/>
                <w:lang w:eastAsia="pl-PL"/>
              </w:rPr>
              <w:t xml:space="preserve">Wartość ogółem brutto (zł) </w:t>
            </w:r>
          </w:p>
        </w:tc>
        <w:tc>
          <w:tcPr>
            <w:tcW w:w="368" w:type="pct"/>
            <w:tcBorders>
              <w:top w:val="nil"/>
              <w:left w:val="nil"/>
              <w:bottom w:val="single" w:sz="4" w:space="0" w:color="auto"/>
              <w:right w:val="single" w:sz="4" w:space="0" w:color="auto"/>
            </w:tcBorders>
            <w:shd w:val="clear" w:color="000000" w:fill="BDD7EE"/>
            <w:vAlign w:val="bottom"/>
            <w:hideMark/>
          </w:tcPr>
          <w:p w14:paraId="22434D8B" w14:textId="77777777" w:rsidR="00D30A85" w:rsidRPr="00D30A85" w:rsidRDefault="00D30A85" w:rsidP="00D30A85">
            <w:pPr>
              <w:widowControl/>
              <w:autoSpaceDE/>
              <w:autoSpaceDN/>
              <w:rPr>
                <w:rFonts w:ascii="Calibri" w:hAnsi="Calibri" w:cs="Calibri"/>
                <w:b/>
                <w:bCs/>
                <w:color w:val="000000"/>
                <w:lang w:eastAsia="pl-PL"/>
              </w:rPr>
            </w:pPr>
            <w:r w:rsidRPr="00D30A85">
              <w:rPr>
                <w:rFonts w:ascii="Calibri" w:hAnsi="Calibri" w:cs="Calibri"/>
                <w:b/>
                <w:bCs/>
                <w:color w:val="000000"/>
                <w:lang w:eastAsia="pl-PL"/>
              </w:rPr>
              <w:t>Producent</w:t>
            </w:r>
          </w:p>
        </w:tc>
        <w:tc>
          <w:tcPr>
            <w:tcW w:w="425" w:type="pct"/>
            <w:tcBorders>
              <w:top w:val="nil"/>
              <w:left w:val="nil"/>
              <w:bottom w:val="single" w:sz="4" w:space="0" w:color="auto"/>
              <w:right w:val="single" w:sz="4" w:space="0" w:color="auto"/>
            </w:tcBorders>
            <w:shd w:val="clear" w:color="000000" w:fill="BDD7EE"/>
            <w:vAlign w:val="bottom"/>
            <w:hideMark/>
          </w:tcPr>
          <w:p w14:paraId="0B02A252" w14:textId="77777777" w:rsidR="00D30A85" w:rsidRPr="00D30A85" w:rsidRDefault="00D30A85" w:rsidP="00D30A85">
            <w:pPr>
              <w:widowControl/>
              <w:autoSpaceDE/>
              <w:autoSpaceDN/>
              <w:rPr>
                <w:rFonts w:ascii="Calibri" w:hAnsi="Calibri" w:cs="Calibri"/>
                <w:b/>
                <w:bCs/>
                <w:color w:val="000000"/>
                <w:lang w:eastAsia="pl-PL"/>
              </w:rPr>
            </w:pPr>
            <w:r w:rsidRPr="00D30A85">
              <w:rPr>
                <w:rFonts w:ascii="Calibri" w:hAnsi="Calibri" w:cs="Calibri"/>
                <w:b/>
                <w:bCs/>
                <w:color w:val="000000"/>
                <w:lang w:eastAsia="pl-PL"/>
              </w:rPr>
              <w:t xml:space="preserve">Model lub/i oznaczenie katalogowe producenta. </w:t>
            </w:r>
          </w:p>
        </w:tc>
      </w:tr>
      <w:tr w:rsidR="00D30A85" w:rsidRPr="00D30A85" w14:paraId="25B1B35A" w14:textId="77777777" w:rsidTr="00D30A85">
        <w:trPr>
          <w:trHeight w:val="5280"/>
        </w:trPr>
        <w:tc>
          <w:tcPr>
            <w:tcW w:w="119" w:type="pct"/>
            <w:tcBorders>
              <w:top w:val="nil"/>
              <w:left w:val="single" w:sz="4" w:space="0" w:color="auto"/>
              <w:bottom w:val="single" w:sz="4" w:space="0" w:color="auto"/>
              <w:right w:val="single" w:sz="4" w:space="0" w:color="auto"/>
            </w:tcBorders>
            <w:shd w:val="clear" w:color="auto" w:fill="auto"/>
            <w:noWrap/>
            <w:vAlign w:val="bottom"/>
            <w:hideMark/>
          </w:tcPr>
          <w:p w14:paraId="1B30B6BA"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1</w:t>
            </w:r>
          </w:p>
        </w:tc>
        <w:tc>
          <w:tcPr>
            <w:tcW w:w="519" w:type="pct"/>
            <w:tcBorders>
              <w:top w:val="nil"/>
              <w:left w:val="nil"/>
              <w:bottom w:val="single" w:sz="4" w:space="0" w:color="auto"/>
              <w:right w:val="single" w:sz="4" w:space="0" w:color="auto"/>
            </w:tcBorders>
            <w:shd w:val="clear" w:color="auto" w:fill="auto"/>
            <w:vAlign w:val="bottom"/>
            <w:hideMark/>
          </w:tcPr>
          <w:p w14:paraId="36DEB2D8"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xml:space="preserve">Wirtualne laboratorium przedmiotowe </w:t>
            </w:r>
          </w:p>
        </w:tc>
        <w:tc>
          <w:tcPr>
            <w:tcW w:w="1970" w:type="pct"/>
            <w:tcBorders>
              <w:top w:val="nil"/>
              <w:left w:val="nil"/>
              <w:bottom w:val="single" w:sz="4" w:space="0" w:color="auto"/>
              <w:right w:val="single" w:sz="4" w:space="0" w:color="auto"/>
            </w:tcBorders>
            <w:shd w:val="clear" w:color="auto" w:fill="auto"/>
            <w:vAlign w:val="bottom"/>
            <w:hideMark/>
          </w:tcPr>
          <w:p w14:paraId="187FE7EE"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xml:space="preserve"> Wizualizacje miejsc w trybie 360°, trójwymiarowe obiekty i złożone struktury na wyciągnięcie ręki to wszystko przenosi lekcje w zupełnie inny wymiar. Zestaw okularów posiada intuicyjny interfejs. Okulary posiadają możliwość zakładania na okulary korekcyjne.</w:t>
            </w:r>
            <w:r w:rsidRPr="00D30A85">
              <w:rPr>
                <w:rFonts w:ascii="Calibri" w:hAnsi="Calibri" w:cs="Calibri"/>
                <w:color w:val="000000"/>
                <w:sz w:val="20"/>
                <w:szCs w:val="20"/>
                <w:lang w:eastAsia="pl-PL"/>
              </w:rPr>
              <w:br/>
            </w:r>
            <w:r w:rsidRPr="00D30A85">
              <w:rPr>
                <w:rFonts w:ascii="Calibri" w:hAnsi="Calibri" w:cs="Calibri"/>
                <w:sz w:val="20"/>
                <w:szCs w:val="20"/>
                <w:lang w:eastAsia="pl-PL"/>
              </w:rPr>
              <w:t>Zestaw zawiera:</w:t>
            </w:r>
            <w:r w:rsidRPr="00D30A85">
              <w:rPr>
                <w:rFonts w:ascii="Calibri" w:hAnsi="Calibri" w:cs="Calibri"/>
                <w:sz w:val="20"/>
                <w:szCs w:val="20"/>
                <w:lang w:eastAsia="pl-PL"/>
              </w:rPr>
              <w:br/>
              <w:t>- min.</w:t>
            </w:r>
            <w:r w:rsidRPr="00D30A85">
              <w:rPr>
                <w:rFonts w:ascii="Calibri" w:hAnsi="Calibri" w:cs="Calibri"/>
                <w:color w:val="000000"/>
                <w:sz w:val="20"/>
                <w:szCs w:val="20"/>
                <w:lang w:eastAsia="pl-PL"/>
              </w:rPr>
              <w:t xml:space="preserve"> Ośmiordzeniowy procesor </w:t>
            </w:r>
            <w:r w:rsidRPr="00D30A85">
              <w:rPr>
                <w:rFonts w:ascii="Calibri" w:hAnsi="Calibri" w:cs="Calibri"/>
                <w:color w:val="000000"/>
                <w:sz w:val="20"/>
                <w:szCs w:val="20"/>
                <w:lang w:eastAsia="pl-PL"/>
              </w:rPr>
              <w:br/>
              <w:t>- Soczewka Fresnela / soczewka asferyczna 100 stopni FOV</w:t>
            </w:r>
            <w:r w:rsidRPr="00D30A85">
              <w:rPr>
                <w:rFonts w:ascii="Calibri" w:hAnsi="Calibri" w:cs="Calibri"/>
                <w:color w:val="000000"/>
                <w:sz w:val="20"/>
                <w:szCs w:val="20"/>
                <w:lang w:eastAsia="pl-PL"/>
              </w:rPr>
              <w:br/>
              <w:t xml:space="preserve">- Przedni aparat </w:t>
            </w:r>
            <w:r w:rsidRPr="00D30A85">
              <w:rPr>
                <w:rFonts w:ascii="Calibri" w:hAnsi="Calibri" w:cs="Calibri"/>
                <w:sz w:val="20"/>
                <w:szCs w:val="20"/>
                <w:lang w:eastAsia="pl-PL"/>
              </w:rPr>
              <w:t>min. 13 Mpx z automatycznym ustawianiem ostrości</w:t>
            </w:r>
            <w:r w:rsidRPr="00D30A85">
              <w:rPr>
                <w:rFonts w:ascii="Calibri" w:hAnsi="Calibri" w:cs="Calibri"/>
                <w:sz w:val="20"/>
                <w:szCs w:val="20"/>
                <w:lang w:eastAsia="pl-PL"/>
              </w:rPr>
              <w:br/>
              <w:t>- min. 5,5-cal</w:t>
            </w:r>
            <w:r w:rsidRPr="00D30A85">
              <w:rPr>
                <w:rFonts w:ascii="Calibri" w:hAnsi="Calibri" w:cs="Calibri"/>
                <w:color w:val="000000"/>
                <w:sz w:val="20"/>
                <w:szCs w:val="20"/>
                <w:lang w:eastAsia="pl-PL"/>
              </w:rPr>
              <w:t>owy szybki wyświetlacz o wysokiej rozdzielczości 2560 x 1440</w:t>
            </w:r>
            <w:r w:rsidRPr="00D30A85">
              <w:rPr>
                <w:rFonts w:ascii="Calibri" w:hAnsi="Calibri" w:cs="Calibri"/>
                <w:color w:val="000000"/>
                <w:sz w:val="20"/>
                <w:szCs w:val="20"/>
                <w:lang w:eastAsia="pl-PL"/>
              </w:rPr>
              <w:br/>
              <w:t>- min. do czterech godzin pracy na jednej baterii</w:t>
            </w:r>
            <w:r w:rsidRPr="00D30A85">
              <w:rPr>
                <w:rFonts w:ascii="Calibri" w:hAnsi="Calibri" w:cs="Calibri"/>
                <w:color w:val="000000"/>
                <w:sz w:val="20"/>
                <w:szCs w:val="20"/>
                <w:lang w:eastAsia="pl-PL"/>
              </w:rPr>
              <w:br/>
              <w:t xml:space="preserve">- 802.11 a/b/g/n </w:t>
            </w:r>
            <w:r w:rsidRPr="00D30A85">
              <w:rPr>
                <w:rFonts w:ascii="Calibri" w:hAnsi="Calibri" w:cs="Calibri"/>
                <w:sz w:val="20"/>
                <w:szCs w:val="20"/>
                <w:lang w:eastAsia="pl-PL"/>
              </w:rPr>
              <w:t>Dual Band WiFi 2.4</w:t>
            </w:r>
            <w:r w:rsidRPr="00D30A85">
              <w:rPr>
                <w:rFonts w:ascii="Calibri" w:hAnsi="Calibri" w:cs="Calibri"/>
                <w:color w:val="000000"/>
                <w:sz w:val="20"/>
                <w:szCs w:val="20"/>
                <w:lang w:eastAsia="pl-PL"/>
              </w:rPr>
              <w:t xml:space="preserve">/5Ghz + Bluetooth </w:t>
            </w:r>
            <w:r w:rsidRPr="00D30A85">
              <w:rPr>
                <w:rFonts w:ascii="Calibri" w:hAnsi="Calibri" w:cs="Calibri"/>
                <w:color w:val="000000"/>
                <w:sz w:val="20"/>
                <w:szCs w:val="20"/>
                <w:lang w:eastAsia="pl-PL"/>
              </w:rPr>
              <w:br/>
              <w:t>- Ładowanie / wejście USB-C dla kontrolera ręcznego</w:t>
            </w:r>
            <w:r w:rsidRPr="00D30A85">
              <w:rPr>
                <w:rFonts w:ascii="Calibri" w:hAnsi="Calibri" w:cs="Calibri"/>
                <w:color w:val="000000"/>
                <w:sz w:val="20"/>
                <w:szCs w:val="20"/>
                <w:lang w:eastAsia="pl-PL"/>
              </w:rPr>
              <w:br/>
              <w:t>- Polimerowa bateria litowo-jonowa</w:t>
            </w:r>
            <w:r w:rsidRPr="00D30A85">
              <w:rPr>
                <w:rFonts w:ascii="Calibri" w:hAnsi="Calibri" w:cs="Calibri"/>
                <w:sz w:val="20"/>
                <w:szCs w:val="20"/>
                <w:lang w:eastAsia="pl-PL"/>
              </w:rPr>
              <w:t xml:space="preserve"> min.</w:t>
            </w:r>
            <w:r w:rsidRPr="00D30A85">
              <w:rPr>
                <w:rFonts w:ascii="Calibri" w:hAnsi="Calibri" w:cs="Calibri"/>
                <w:color w:val="000000"/>
                <w:sz w:val="20"/>
                <w:szCs w:val="20"/>
                <w:lang w:eastAsia="pl-PL"/>
              </w:rPr>
              <w:t xml:space="preserve"> 4000 mAh</w:t>
            </w:r>
            <w:r w:rsidRPr="00D30A85">
              <w:rPr>
                <w:rFonts w:ascii="Calibri" w:hAnsi="Calibri" w:cs="Calibri"/>
                <w:color w:val="000000"/>
                <w:sz w:val="20"/>
                <w:szCs w:val="20"/>
                <w:lang w:eastAsia="pl-PL"/>
              </w:rPr>
              <w:br/>
              <w:t>- Mocowanie na głowę z regulacją w 3 kierunkach za pomocą podwójnych pasków z tyłu</w:t>
            </w:r>
            <w:r w:rsidRPr="00D30A85">
              <w:rPr>
                <w:rFonts w:ascii="Calibri" w:hAnsi="Calibri" w:cs="Calibri"/>
                <w:color w:val="000000"/>
                <w:sz w:val="20"/>
                <w:szCs w:val="20"/>
                <w:lang w:eastAsia="pl-PL"/>
              </w:rPr>
              <w:br/>
            </w:r>
            <w:r w:rsidRPr="00D30A85">
              <w:rPr>
                <w:rFonts w:ascii="Calibri" w:hAnsi="Calibri" w:cs="Calibri"/>
                <w:sz w:val="20"/>
                <w:szCs w:val="20"/>
                <w:lang w:eastAsia="pl-PL"/>
              </w:rPr>
              <w:t xml:space="preserve">- min. </w:t>
            </w:r>
            <w:r w:rsidRPr="00D30A85">
              <w:rPr>
                <w:rFonts w:ascii="Calibri" w:hAnsi="Calibri" w:cs="Calibri"/>
                <w:color w:val="000000"/>
                <w:sz w:val="20"/>
                <w:szCs w:val="20"/>
                <w:lang w:eastAsia="pl-PL"/>
              </w:rPr>
              <w:t xml:space="preserve">4 GB DDR RAM i </w:t>
            </w:r>
            <w:r w:rsidRPr="00D30A85">
              <w:rPr>
                <w:rFonts w:ascii="Calibri" w:hAnsi="Calibri" w:cs="Calibri"/>
                <w:sz w:val="20"/>
                <w:szCs w:val="20"/>
                <w:lang w:eastAsia="pl-PL"/>
              </w:rPr>
              <w:t>min. 6</w:t>
            </w:r>
            <w:r w:rsidRPr="00D30A85">
              <w:rPr>
                <w:rFonts w:ascii="Calibri" w:hAnsi="Calibri" w:cs="Calibri"/>
                <w:color w:val="000000"/>
                <w:sz w:val="20"/>
                <w:szCs w:val="20"/>
                <w:lang w:eastAsia="pl-PL"/>
              </w:rPr>
              <w:t>4 GB wewnętrznej pamięci masowej</w:t>
            </w:r>
            <w:r w:rsidRPr="00D30A85">
              <w:rPr>
                <w:rFonts w:ascii="Calibri" w:hAnsi="Calibri" w:cs="Calibri"/>
                <w:color w:val="000000"/>
                <w:sz w:val="20"/>
                <w:szCs w:val="20"/>
                <w:lang w:eastAsia="pl-PL"/>
              </w:rPr>
              <w:br/>
              <w:t>- Zintegrowane podwójne głośniki</w:t>
            </w:r>
            <w:r w:rsidRPr="00D30A85">
              <w:rPr>
                <w:rFonts w:ascii="Calibri" w:hAnsi="Calibri" w:cs="Calibri"/>
                <w:color w:val="000000"/>
                <w:sz w:val="20"/>
                <w:szCs w:val="20"/>
                <w:lang w:eastAsia="pl-PL"/>
              </w:rPr>
              <w:br/>
            </w:r>
            <w:r w:rsidRPr="00D30A85">
              <w:rPr>
                <w:rFonts w:ascii="Calibri" w:hAnsi="Calibri" w:cs="Calibri"/>
                <w:sz w:val="20"/>
                <w:szCs w:val="20"/>
                <w:lang w:eastAsia="pl-PL"/>
              </w:rPr>
              <w:t>- Walizka wymiary na min. 8 urządzeń  - dł./wys./gł. w przedziale  =- 5% ok.  52/40/28 cm</w:t>
            </w:r>
            <w:r w:rsidRPr="00D30A85">
              <w:rPr>
                <w:rFonts w:ascii="Calibri" w:hAnsi="Calibri" w:cs="Calibri"/>
                <w:sz w:val="20"/>
                <w:szCs w:val="20"/>
                <w:lang w:eastAsia="pl-PL"/>
              </w:rPr>
              <w:br/>
              <w:t>- zestaw 8 sztuk okularów Premium 64GB</w:t>
            </w:r>
          </w:p>
        </w:tc>
        <w:tc>
          <w:tcPr>
            <w:tcW w:w="357" w:type="pct"/>
            <w:tcBorders>
              <w:top w:val="nil"/>
              <w:left w:val="nil"/>
              <w:bottom w:val="single" w:sz="4" w:space="0" w:color="auto"/>
              <w:right w:val="single" w:sz="4" w:space="0" w:color="auto"/>
            </w:tcBorders>
            <w:shd w:val="clear" w:color="auto" w:fill="auto"/>
            <w:noWrap/>
            <w:vAlign w:val="bottom"/>
            <w:hideMark/>
          </w:tcPr>
          <w:p w14:paraId="7DF158AB"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sztuka</w:t>
            </w:r>
          </w:p>
        </w:tc>
        <w:tc>
          <w:tcPr>
            <w:tcW w:w="186" w:type="pct"/>
            <w:tcBorders>
              <w:top w:val="nil"/>
              <w:left w:val="nil"/>
              <w:bottom w:val="single" w:sz="4" w:space="0" w:color="auto"/>
              <w:right w:val="single" w:sz="4" w:space="0" w:color="auto"/>
            </w:tcBorders>
            <w:shd w:val="clear" w:color="auto" w:fill="auto"/>
            <w:noWrap/>
            <w:vAlign w:val="bottom"/>
            <w:hideMark/>
          </w:tcPr>
          <w:p w14:paraId="2EE395B4"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9</w:t>
            </w:r>
          </w:p>
        </w:tc>
        <w:tc>
          <w:tcPr>
            <w:tcW w:w="447" w:type="pct"/>
            <w:tcBorders>
              <w:top w:val="nil"/>
              <w:left w:val="nil"/>
              <w:bottom w:val="single" w:sz="4" w:space="0" w:color="auto"/>
              <w:right w:val="single" w:sz="4" w:space="0" w:color="auto"/>
            </w:tcBorders>
            <w:shd w:val="clear" w:color="auto" w:fill="auto"/>
            <w:noWrap/>
            <w:vAlign w:val="bottom"/>
            <w:hideMark/>
          </w:tcPr>
          <w:p w14:paraId="6BF2DE59"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05" w:type="pct"/>
            <w:tcBorders>
              <w:top w:val="nil"/>
              <w:left w:val="nil"/>
              <w:bottom w:val="single" w:sz="4" w:space="0" w:color="auto"/>
              <w:right w:val="single" w:sz="4" w:space="0" w:color="auto"/>
            </w:tcBorders>
            <w:shd w:val="clear" w:color="auto" w:fill="auto"/>
            <w:noWrap/>
            <w:vAlign w:val="bottom"/>
            <w:hideMark/>
          </w:tcPr>
          <w:p w14:paraId="5F48F2DE"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05" w:type="pct"/>
            <w:tcBorders>
              <w:top w:val="nil"/>
              <w:left w:val="nil"/>
              <w:bottom w:val="single" w:sz="4" w:space="0" w:color="auto"/>
              <w:right w:val="single" w:sz="4" w:space="0" w:color="auto"/>
            </w:tcBorders>
            <w:shd w:val="clear" w:color="auto" w:fill="auto"/>
            <w:noWrap/>
            <w:vAlign w:val="bottom"/>
            <w:hideMark/>
          </w:tcPr>
          <w:p w14:paraId="0C9A1647"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68" w:type="pct"/>
            <w:tcBorders>
              <w:top w:val="nil"/>
              <w:left w:val="nil"/>
              <w:bottom w:val="single" w:sz="4" w:space="0" w:color="auto"/>
              <w:right w:val="single" w:sz="4" w:space="0" w:color="auto"/>
            </w:tcBorders>
            <w:shd w:val="clear" w:color="auto" w:fill="auto"/>
            <w:noWrap/>
            <w:vAlign w:val="bottom"/>
            <w:hideMark/>
          </w:tcPr>
          <w:p w14:paraId="0E555D4A"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c>
          <w:tcPr>
            <w:tcW w:w="425" w:type="pct"/>
            <w:tcBorders>
              <w:top w:val="nil"/>
              <w:left w:val="nil"/>
              <w:bottom w:val="single" w:sz="4" w:space="0" w:color="auto"/>
              <w:right w:val="single" w:sz="4" w:space="0" w:color="auto"/>
            </w:tcBorders>
            <w:shd w:val="clear" w:color="auto" w:fill="auto"/>
            <w:noWrap/>
            <w:vAlign w:val="bottom"/>
            <w:hideMark/>
          </w:tcPr>
          <w:p w14:paraId="7BE89BE6"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r>
      <w:tr w:rsidR="00D30A85" w:rsidRPr="00D30A85" w14:paraId="1F7C7CF5" w14:textId="77777777" w:rsidTr="00D30A85">
        <w:trPr>
          <w:trHeight w:val="3405"/>
        </w:trPr>
        <w:tc>
          <w:tcPr>
            <w:tcW w:w="119" w:type="pct"/>
            <w:tcBorders>
              <w:top w:val="nil"/>
              <w:left w:val="single" w:sz="4" w:space="0" w:color="auto"/>
              <w:bottom w:val="single" w:sz="4" w:space="0" w:color="auto"/>
              <w:right w:val="single" w:sz="4" w:space="0" w:color="auto"/>
            </w:tcBorders>
            <w:shd w:val="clear" w:color="auto" w:fill="auto"/>
            <w:noWrap/>
            <w:vAlign w:val="bottom"/>
            <w:hideMark/>
          </w:tcPr>
          <w:p w14:paraId="2D3A53A5"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lastRenderedPageBreak/>
              <w:t>2</w:t>
            </w:r>
          </w:p>
        </w:tc>
        <w:tc>
          <w:tcPr>
            <w:tcW w:w="519" w:type="pct"/>
            <w:tcBorders>
              <w:top w:val="nil"/>
              <w:left w:val="nil"/>
              <w:bottom w:val="single" w:sz="4" w:space="0" w:color="auto"/>
              <w:right w:val="single" w:sz="4" w:space="0" w:color="auto"/>
            </w:tcBorders>
            <w:shd w:val="clear" w:color="auto" w:fill="auto"/>
            <w:vAlign w:val="bottom"/>
            <w:hideMark/>
          </w:tcPr>
          <w:p w14:paraId="31A7B383"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Licencja umożliwiajaca dostęp do portalu dla nauczyciel</w:t>
            </w:r>
          </w:p>
        </w:tc>
        <w:tc>
          <w:tcPr>
            <w:tcW w:w="1970" w:type="pct"/>
            <w:tcBorders>
              <w:top w:val="nil"/>
              <w:left w:val="nil"/>
              <w:bottom w:val="single" w:sz="4" w:space="0" w:color="auto"/>
              <w:right w:val="single" w:sz="4" w:space="0" w:color="auto"/>
            </w:tcBorders>
            <w:shd w:val="clear" w:color="auto" w:fill="auto"/>
            <w:vAlign w:val="bottom"/>
            <w:hideMark/>
          </w:tcPr>
          <w:p w14:paraId="099E88E0" w14:textId="77777777" w:rsidR="00D30A85" w:rsidRPr="00D30A85" w:rsidRDefault="00D30A85" w:rsidP="00D30A85">
            <w:pPr>
              <w:widowControl/>
              <w:autoSpaceDE/>
              <w:autoSpaceDN/>
              <w:spacing w:after="240"/>
              <w:rPr>
                <w:rFonts w:ascii="Calibri" w:hAnsi="Calibri" w:cs="Calibri"/>
                <w:color w:val="000000"/>
                <w:sz w:val="20"/>
                <w:szCs w:val="20"/>
                <w:lang w:eastAsia="pl-PL"/>
              </w:rPr>
            </w:pPr>
            <w:r w:rsidRPr="00D30A85">
              <w:rPr>
                <w:rFonts w:ascii="Calibri" w:hAnsi="Calibri" w:cs="Calibri"/>
                <w:color w:val="000000"/>
                <w:sz w:val="20"/>
                <w:szCs w:val="20"/>
                <w:lang w:eastAsia="pl-PL"/>
              </w:rPr>
              <w:t xml:space="preserve">Licencja umożliwiajaca minimum roczny dostęp do portalu dla nauczycieli zawierającego 14 modułów dydaktycznych takich jak: biologia, chemia, fizyka, geografia, historia, matematyka, sztuka, muzyka, religia, wf, technologia. W portalu znajduje się ponad 1000 gotowych do wykorzystania na lekcji materiałów zawierających wizualizacje miejsc w trybie 360°, trójwymiarowe obiekty i złożone struktury na wyciągnięcie ręki.  Portal jest systematycznie wzbogacany o nowe treści przez wszystkich korzystających z niego użytkowników. System  to nowoczesne narzędzie do realizacji podstawy programowej umożliwiający kreatywne i ekscytujące nauczanie w nowym wymiarze. </w:t>
            </w:r>
            <w:r w:rsidRPr="00D30A85">
              <w:rPr>
                <w:rFonts w:ascii="Calibri" w:hAnsi="Calibri" w:cs="Calibri"/>
                <w:color w:val="000000"/>
                <w:sz w:val="20"/>
                <w:szCs w:val="20"/>
                <w:lang w:eastAsia="pl-PL"/>
              </w:rPr>
              <w:br/>
              <w:t xml:space="preserve">Licencja -  rewolucyjne doświadczenie edukacyjne, które zawiera </w:t>
            </w:r>
            <w:r w:rsidRPr="00D30A85">
              <w:rPr>
                <w:rFonts w:ascii="Calibri" w:hAnsi="Calibri" w:cs="Calibri"/>
                <w:color w:val="FF0000"/>
                <w:sz w:val="20"/>
                <w:szCs w:val="20"/>
                <w:lang w:eastAsia="pl-PL"/>
              </w:rPr>
              <w:t xml:space="preserve">min. </w:t>
            </w:r>
            <w:r w:rsidRPr="00D30A85">
              <w:rPr>
                <w:rFonts w:ascii="Calibri" w:hAnsi="Calibri" w:cs="Calibri"/>
                <w:color w:val="000000"/>
                <w:sz w:val="20"/>
                <w:szCs w:val="20"/>
                <w:lang w:eastAsia="pl-PL"/>
              </w:rPr>
              <w:t xml:space="preserve">237 scen wirtualnych, które sprawia, że niemożliwe staje się wirtualną rzeczywistością. </w:t>
            </w:r>
          </w:p>
        </w:tc>
        <w:tc>
          <w:tcPr>
            <w:tcW w:w="357" w:type="pct"/>
            <w:tcBorders>
              <w:top w:val="nil"/>
              <w:left w:val="nil"/>
              <w:bottom w:val="single" w:sz="4" w:space="0" w:color="auto"/>
              <w:right w:val="single" w:sz="4" w:space="0" w:color="auto"/>
            </w:tcBorders>
            <w:shd w:val="clear" w:color="auto" w:fill="auto"/>
            <w:noWrap/>
            <w:vAlign w:val="bottom"/>
            <w:hideMark/>
          </w:tcPr>
          <w:p w14:paraId="21F5BC83"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sztuka</w:t>
            </w:r>
          </w:p>
        </w:tc>
        <w:tc>
          <w:tcPr>
            <w:tcW w:w="186" w:type="pct"/>
            <w:tcBorders>
              <w:top w:val="nil"/>
              <w:left w:val="nil"/>
              <w:bottom w:val="single" w:sz="4" w:space="0" w:color="auto"/>
              <w:right w:val="single" w:sz="4" w:space="0" w:color="auto"/>
            </w:tcBorders>
            <w:shd w:val="clear" w:color="auto" w:fill="auto"/>
            <w:noWrap/>
            <w:vAlign w:val="bottom"/>
            <w:hideMark/>
          </w:tcPr>
          <w:p w14:paraId="6B4DBDD6"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9</w:t>
            </w:r>
          </w:p>
        </w:tc>
        <w:tc>
          <w:tcPr>
            <w:tcW w:w="447" w:type="pct"/>
            <w:tcBorders>
              <w:top w:val="nil"/>
              <w:left w:val="nil"/>
              <w:bottom w:val="single" w:sz="4" w:space="0" w:color="auto"/>
              <w:right w:val="single" w:sz="4" w:space="0" w:color="auto"/>
            </w:tcBorders>
            <w:shd w:val="clear" w:color="auto" w:fill="auto"/>
            <w:noWrap/>
            <w:vAlign w:val="bottom"/>
            <w:hideMark/>
          </w:tcPr>
          <w:p w14:paraId="2078A930"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05" w:type="pct"/>
            <w:tcBorders>
              <w:top w:val="nil"/>
              <w:left w:val="nil"/>
              <w:bottom w:val="single" w:sz="4" w:space="0" w:color="auto"/>
              <w:right w:val="single" w:sz="4" w:space="0" w:color="auto"/>
            </w:tcBorders>
            <w:shd w:val="clear" w:color="auto" w:fill="auto"/>
            <w:noWrap/>
            <w:vAlign w:val="bottom"/>
            <w:hideMark/>
          </w:tcPr>
          <w:p w14:paraId="4FFF6663"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05" w:type="pct"/>
            <w:tcBorders>
              <w:top w:val="nil"/>
              <w:left w:val="nil"/>
              <w:bottom w:val="single" w:sz="4" w:space="0" w:color="auto"/>
              <w:right w:val="single" w:sz="4" w:space="0" w:color="auto"/>
            </w:tcBorders>
            <w:shd w:val="clear" w:color="auto" w:fill="auto"/>
            <w:noWrap/>
            <w:vAlign w:val="bottom"/>
            <w:hideMark/>
          </w:tcPr>
          <w:p w14:paraId="1407B68A"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68" w:type="pct"/>
            <w:tcBorders>
              <w:top w:val="nil"/>
              <w:left w:val="nil"/>
              <w:bottom w:val="single" w:sz="4" w:space="0" w:color="auto"/>
              <w:right w:val="single" w:sz="4" w:space="0" w:color="auto"/>
            </w:tcBorders>
            <w:shd w:val="clear" w:color="auto" w:fill="auto"/>
            <w:noWrap/>
            <w:vAlign w:val="bottom"/>
            <w:hideMark/>
          </w:tcPr>
          <w:p w14:paraId="06F2860E"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c>
          <w:tcPr>
            <w:tcW w:w="425" w:type="pct"/>
            <w:tcBorders>
              <w:top w:val="nil"/>
              <w:left w:val="nil"/>
              <w:bottom w:val="single" w:sz="4" w:space="0" w:color="auto"/>
              <w:right w:val="single" w:sz="4" w:space="0" w:color="auto"/>
            </w:tcBorders>
            <w:shd w:val="clear" w:color="auto" w:fill="auto"/>
            <w:noWrap/>
            <w:vAlign w:val="bottom"/>
            <w:hideMark/>
          </w:tcPr>
          <w:p w14:paraId="210D8A39"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r>
      <w:tr w:rsidR="00D30A85" w:rsidRPr="00D30A85" w14:paraId="689D410C" w14:textId="77777777" w:rsidTr="00D30A85">
        <w:trPr>
          <w:trHeight w:val="1725"/>
        </w:trPr>
        <w:tc>
          <w:tcPr>
            <w:tcW w:w="119" w:type="pct"/>
            <w:tcBorders>
              <w:top w:val="nil"/>
              <w:left w:val="single" w:sz="4" w:space="0" w:color="auto"/>
              <w:bottom w:val="single" w:sz="4" w:space="0" w:color="auto"/>
              <w:right w:val="single" w:sz="4" w:space="0" w:color="auto"/>
            </w:tcBorders>
            <w:shd w:val="clear" w:color="auto" w:fill="auto"/>
            <w:noWrap/>
            <w:vAlign w:val="bottom"/>
            <w:hideMark/>
          </w:tcPr>
          <w:p w14:paraId="05D28B17"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3</w:t>
            </w:r>
          </w:p>
        </w:tc>
        <w:tc>
          <w:tcPr>
            <w:tcW w:w="519" w:type="pct"/>
            <w:tcBorders>
              <w:top w:val="nil"/>
              <w:left w:val="nil"/>
              <w:bottom w:val="single" w:sz="4" w:space="0" w:color="auto"/>
              <w:right w:val="single" w:sz="4" w:space="0" w:color="auto"/>
            </w:tcBorders>
            <w:shd w:val="clear" w:color="auto" w:fill="auto"/>
            <w:vAlign w:val="bottom"/>
            <w:hideMark/>
          </w:tcPr>
          <w:p w14:paraId="792E9ACA"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Kostka  Rzeczywistość Mieszana</w:t>
            </w:r>
          </w:p>
        </w:tc>
        <w:tc>
          <w:tcPr>
            <w:tcW w:w="1970" w:type="pct"/>
            <w:tcBorders>
              <w:top w:val="nil"/>
              <w:left w:val="nil"/>
              <w:bottom w:val="single" w:sz="4" w:space="0" w:color="auto"/>
              <w:right w:val="single" w:sz="4" w:space="0" w:color="auto"/>
            </w:tcBorders>
            <w:shd w:val="clear" w:color="auto" w:fill="auto"/>
            <w:vAlign w:val="bottom"/>
            <w:hideMark/>
          </w:tcPr>
          <w:p w14:paraId="0BF52262"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Kostka - narzędzie łączące obiekty wirtualne ze światem rzeczywistym. Kostka zawierajaca 6 różnych kodów QR, które po zeskanowaniu za pomocą okularów umożliwiają wirtualne wyświetlenie i interakcję z różnymi modelami np. żabą, pająkiem, bijącym sercem czy czaszką.</w:t>
            </w:r>
            <w:r w:rsidRPr="00D30A85">
              <w:rPr>
                <w:rFonts w:ascii="Calibri" w:hAnsi="Calibri" w:cs="Calibri"/>
                <w:color w:val="000000"/>
                <w:sz w:val="20"/>
                <w:szCs w:val="20"/>
                <w:lang w:eastAsia="pl-PL"/>
              </w:rPr>
              <w:br/>
              <w:t>Aby sterować modelami wystarczy poruszyć dłonią lub głową w wybranym kierunku.</w:t>
            </w:r>
            <w:r w:rsidRPr="00D30A85">
              <w:rPr>
                <w:rFonts w:ascii="Calibri" w:hAnsi="Calibri" w:cs="Calibri"/>
                <w:color w:val="000000"/>
                <w:sz w:val="20"/>
                <w:szCs w:val="20"/>
                <w:lang w:eastAsia="pl-PL"/>
              </w:rPr>
              <w:br/>
              <w:t>Wymiary boku kostki 7 cm.</w:t>
            </w:r>
          </w:p>
        </w:tc>
        <w:tc>
          <w:tcPr>
            <w:tcW w:w="357" w:type="pct"/>
            <w:tcBorders>
              <w:top w:val="nil"/>
              <w:left w:val="nil"/>
              <w:bottom w:val="single" w:sz="4" w:space="0" w:color="auto"/>
              <w:right w:val="single" w:sz="4" w:space="0" w:color="auto"/>
            </w:tcBorders>
            <w:shd w:val="clear" w:color="auto" w:fill="auto"/>
            <w:noWrap/>
            <w:vAlign w:val="bottom"/>
            <w:hideMark/>
          </w:tcPr>
          <w:p w14:paraId="5634CBC3"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sztuka</w:t>
            </w:r>
          </w:p>
        </w:tc>
        <w:tc>
          <w:tcPr>
            <w:tcW w:w="186" w:type="pct"/>
            <w:tcBorders>
              <w:top w:val="nil"/>
              <w:left w:val="nil"/>
              <w:bottom w:val="single" w:sz="4" w:space="0" w:color="auto"/>
              <w:right w:val="single" w:sz="4" w:space="0" w:color="auto"/>
            </w:tcBorders>
            <w:shd w:val="clear" w:color="auto" w:fill="auto"/>
            <w:noWrap/>
            <w:vAlign w:val="bottom"/>
            <w:hideMark/>
          </w:tcPr>
          <w:p w14:paraId="4279E097" w14:textId="77777777" w:rsidR="00D30A85" w:rsidRPr="00D30A85" w:rsidRDefault="00D30A85" w:rsidP="00D30A85">
            <w:pPr>
              <w:widowControl/>
              <w:autoSpaceDE/>
              <w:autoSpaceDN/>
              <w:jc w:val="right"/>
              <w:rPr>
                <w:rFonts w:ascii="Calibri" w:hAnsi="Calibri" w:cs="Calibri"/>
                <w:color w:val="000000"/>
                <w:sz w:val="20"/>
                <w:szCs w:val="20"/>
                <w:lang w:eastAsia="pl-PL"/>
              </w:rPr>
            </w:pPr>
            <w:r w:rsidRPr="00D30A85">
              <w:rPr>
                <w:rFonts w:ascii="Calibri" w:hAnsi="Calibri" w:cs="Calibri"/>
                <w:color w:val="000000"/>
                <w:sz w:val="20"/>
                <w:szCs w:val="20"/>
                <w:lang w:eastAsia="pl-PL"/>
              </w:rPr>
              <w:t>9</w:t>
            </w:r>
          </w:p>
        </w:tc>
        <w:tc>
          <w:tcPr>
            <w:tcW w:w="447" w:type="pct"/>
            <w:tcBorders>
              <w:top w:val="nil"/>
              <w:left w:val="nil"/>
              <w:bottom w:val="single" w:sz="4" w:space="0" w:color="auto"/>
              <w:right w:val="single" w:sz="4" w:space="0" w:color="auto"/>
            </w:tcBorders>
            <w:shd w:val="clear" w:color="auto" w:fill="auto"/>
            <w:noWrap/>
            <w:vAlign w:val="bottom"/>
            <w:hideMark/>
          </w:tcPr>
          <w:p w14:paraId="58A9D825"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05" w:type="pct"/>
            <w:tcBorders>
              <w:top w:val="nil"/>
              <w:left w:val="nil"/>
              <w:bottom w:val="single" w:sz="4" w:space="0" w:color="auto"/>
              <w:right w:val="single" w:sz="4" w:space="0" w:color="auto"/>
            </w:tcBorders>
            <w:shd w:val="clear" w:color="auto" w:fill="auto"/>
            <w:noWrap/>
            <w:vAlign w:val="bottom"/>
            <w:hideMark/>
          </w:tcPr>
          <w:p w14:paraId="06D5F4BD"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05" w:type="pct"/>
            <w:tcBorders>
              <w:top w:val="nil"/>
              <w:left w:val="nil"/>
              <w:bottom w:val="single" w:sz="4" w:space="0" w:color="auto"/>
              <w:right w:val="single" w:sz="4" w:space="0" w:color="auto"/>
            </w:tcBorders>
            <w:shd w:val="clear" w:color="auto" w:fill="auto"/>
            <w:noWrap/>
            <w:vAlign w:val="bottom"/>
            <w:hideMark/>
          </w:tcPr>
          <w:p w14:paraId="591A9C59" w14:textId="77777777" w:rsidR="00D30A85" w:rsidRPr="00D30A85" w:rsidRDefault="00D30A85" w:rsidP="00D30A85">
            <w:pPr>
              <w:widowControl/>
              <w:autoSpaceDE/>
              <w:autoSpaceDN/>
              <w:rPr>
                <w:rFonts w:ascii="Calibri" w:hAnsi="Calibri" w:cs="Calibri"/>
                <w:color w:val="000000"/>
                <w:sz w:val="20"/>
                <w:szCs w:val="20"/>
                <w:lang w:eastAsia="pl-PL"/>
              </w:rPr>
            </w:pPr>
            <w:r w:rsidRPr="00D30A85">
              <w:rPr>
                <w:rFonts w:ascii="Calibri" w:hAnsi="Calibri" w:cs="Calibri"/>
                <w:color w:val="000000"/>
                <w:sz w:val="20"/>
                <w:szCs w:val="20"/>
                <w:lang w:eastAsia="pl-PL"/>
              </w:rPr>
              <w:t> </w:t>
            </w:r>
          </w:p>
        </w:tc>
        <w:tc>
          <w:tcPr>
            <w:tcW w:w="368" w:type="pct"/>
            <w:tcBorders>
              <w:top w:val="nil"/>
              <w:left w:val="nil"/>
              <w:bottom w:val="single" w:sz="4" w:space="0" w:color="auto"/>
              <w:right w:val="single" w:sz="4" w:space="0" w:color="auto"/>
            </w:tcBorders>
            <w:shd w:val="clear" w:color="auto" w:fill="auto"/>
            <w:noWrap/>
            <w:vAlign w:val="bottom"/>
            <w:hideMark/>
          </w:tcPr>
          <w:p w14:paraId="6CECEA2E"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c>
          <w:tcPr>
            <w:tcW w:w="425" w:type="pct"/>
            <w:tcBorders>
              <w:top w:val="nil"/>
              <w:left w:val="nil"/>
              <w:bottom w:val="single" w:sz="4" w:space="0" w:color="auto"/>
              <w:right w:val="single" w:sz="4" w:space="0" w:color="auto"/>
            </w:tcBorders>
            <w:shd w:val="clear" w:color="auto" w:fill="auto"/>
            <w:noWrap/>
            <w:vAlign w:val="bottom"/>
            <w:hideMark/>
          </w:tcPr>
          <w:p w14:paraId="57E0DD79" w14:textId="77777777" w:rsidR="00D30A85" w:rsidRPr="00D30A85" w:rsidRDefault="00D30A85" w:rsidP="00D30A85">
            <w:pPr>
              <w:widowControl/>
              <w:autoSpaceDE/>
              <w:autoSpaceDN/>
              <w:rPr>
                <w:rFonts w:ascii="Calibri" w:hAnsi="Calibri" w:cs="Calibri"/>
                <w:color w:val="000000"/>
                <w:lang w:eastAsia="pl-PL"/>
              </w:rPr>
            </w:pPr>
            <w:r w:rsidRPr="00D30A85">
              <w:rPr>
                <w:rFonts w:ascii="Calibri" w:hAnsi="Calibri" w:cs="Calibri"/>
                <w:color w:val="000000"/>
                <w:lang w:eastAsia="pl-PL"/>
              </w:rPr>
              <w:t> </w:t>
            </w:r>
          </w:p>
        </w:tc>
      </w:tr>
    </w:tbl>
    <w:p w14:paraId="263C11CC" w14:textId="77777777" w:rsidR="00D30A85" w:rsidRDefault="00D30A85" w:rsidP="006449BD">
      <w:pPr>
        <w:spacing w:before="3"/>
        <w:rPr>
          <w:b/>
          <w:sz w:val="20"/>
          <w:szCs w:val="20"/>
        </w:rPr>
      </w:pPr>
    </w:p>
    <w:p w14:paraId="774AA28F" w14:textId="77777777" w:rsidR="00D30A85" w:rsidRDefault="00D30A85" w:rsidP="006449BD">
      <w:pPr>
        <w:spacing w:before="3"/>
        <w:rPr>
          <w:b/>
          <w:sz w:val="20"/>
          <w:szCs w:val="20"/>
        </w:rPr>
      </w:pPr>
    </w:p>
    <w:p w14:paraId="5A3EE6FF" w14:textId="3110F9EB" w:rsidR="006449BD" w:rsidRPr="00D34904" w:rsidRDefault="00B563AE" w:rsidP="00B563AE">
      <w:pPr>
        <w:spacing w:before="3"/>
        <w:jc w:val="both"/>
        <w:rPr>
          <w:b/>
          <w:sz w:val="20"/>
          <w:szCs w:val="20"/>
        </w:rPr>
      </w:pPr>
      <w:r w:rsidRPr="00B563AE">
        <w:rPr>
          <w:b/>
          <w:sz w:val="20"/>
          <w:szCs w:val="20"/>
        </w:rPr>
        <w:t>Jeżeli opis przedmiotu zamówienia wskazywałby w odniesieniu do niektórych materiałów i urządzeń znaki towarowe, patenty lub pochodzenie Zamawiający, zgodnie z art. 99</w:t>
      </w:r>
      <w:r w:rsidR="00D30A85">
        <w:rPr>
          <w:b/>
          <w:sz w:val="20"/>
          <w:szCs w:val="20"/>
        </w:rPr>
        <w:t> </w:t>
      </w:r>
      <w:r w:rsidRPr="00B563AE">
        <w:rPr>
          <w:b/>
          <w:sz w:val="20"/>
          <w:szCs w:val="20"/>
        </w:rPr>
        <w:t>ust. 5 ustawy, dopuszcza składanie produktów równoważnych. Wszelkie produkty pochodzące od konkretnych producentów, określają minimalne parametry jakościowe i</w:t>
      </w:r>
      <w:r w:rsidR="00D30A85">
        <w:rPr>
          <w:b/>
          <w:sz w:val="20"/>
          <w:szCs w:val="20"/>
        </w:rPr>
        <w:t> </w:t>
      </w:r>
      <w:r w:rsidRPr="00B563AE">
        <w:rPr>
          <w:b/>
          <w:sz w:val="20"/>
          <w:szCs w:val="20"/>
        </w:rPr>
        <w:t>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w:t>
      </w:r>
      <w:r w:rsidR="00D30A85">
        <w:rPr>
          <w:b/>
          <w:sz w:val="20"/>
          <w:szCs w:val="20"/>
        </w:rPr>
        <w:t> </w:t>
      </w:r>
      <w:r w:rsidRPr="00B563AE">
        <w:rPr>
          <w:b/>
          <w:sz w:val="20"/>
          <w:szCs w:val="20"/>
        </w:rPr>
        <w:t>cechach użytkowych, co najmniej na poziomie parametrów wskazanego produktu, uznając tym samym każdy produkt o wskazanych parametrach lub lepszych. W takiej sytuacji Zamawiający wymaga złożenia stosownych dokumentów(wraz z ofertą), uwiarygodniających te materiały lub urządzenia. Będą one podlegały ocenie przez Zamawiającego, która będzie podstawą do podjęcia przez Zamawiającego decyzji o akceptacji „równoważników”.</w:t>
      </w:r>
    </w:p>
    <w:sectPr w:rsidR="006449BD" w:rsidRPr="00D34904" w:rsidSect="00367DD3">
      <w:headerReference w:type="default" r:id="rId12"/>
      <w:footerReference w:type="default" r:id="rId13"/>
      <w:headerReference w:type="first" r:id="rId14"/>
      <w:pgSz w:w="16840" w:h="11910" w:orient="landscape"/>
      <w:pgMar w:top="1021" w:right="1021" w:bottom="1021" w:left="1021" w:header="510"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DA809" w14:textId="77777777" w:rsidR="003D3F92" w:rsidRDefault="003D3F92">
      <w:r>
        <w:separator/>
      </w:r>
    </w:p>
  </w:endnote>
  <w:endnote w:type="continuationSeparator" w:id="0">
    <w:p w14:paraId="56BE8B9E" w14:textId="77777777" w:rsidR="003D3F92" w:rsidRDefault="003D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741449368"/>
      <w:docPartObj>
        <w:docPartGallery w:val="Page Numbers (Bottom of Page)"/>
        <w:docPartUnique/>
      </w:docPartObj>
    </w:sdtPr>
    <w:sdtEndPr>
      <w:rPr>
        <w:rFonts w:asciiTheme="minorHAnsi" w:hAnsiTheme="minorHAnsi" w:cstheme="minorHAnsi"/>
        <w:sz w:val="16"/>
        <w:szCs w:val="16"/>
      </w:rPr>
    </w:sdtEndPr>
    <w:sdtContent>
      <w:p w14:paraId="2D3C2513" w14:textId="49BC00C5" w:rsidR="000350CE" w:rsidRPr="000350CE" w:rsidRDefault="000350CE">
        <w:pPr>
          <w:pStyle w:val="Stopka"/>
          <w:jc w:val="right"/>
          <w:rPr>
            <w:rFonts w:asciiTheme="minorHAnsi" w:eastAsiaTheme="majorEastAsia" w:hAnsiTheme="minorHAnsi" w:cstheme="minorHAnsi"/>
            <w:sz w:val="16"/>
            <w:szCs w:val="16"/>
          </w:rPr>
        </w:pPr>
        <w:r w:rsidRPr="000350CE">
          <w:rPr>
            <w:rFonts w:asciiTheme="minorHAnsi" w:eastAsiaTheme="majorEastAsia" w:hAnsiTheme="minorHAnsi" w:cstheme="minorHAnsi"/>
            <w:sz w:val="16"/>
            <w:szCs w:val="16"/>
          </w:rPr>
          <w:t xml:space="preserve">str. </w:t>
        </w:r>
        <w:r w:rsidRPr="000350CE">
          <w:rPr>
            <w:rFonts w:asciiTheme="minorHAnsi" w:eastAsiaTheme="minorEastAsia" w:hAnsiTheme="minorHAnsi" w:cstheme="minorHAnsi"/>
            <w:sz w:val="16"/>
            <w:szCs w:val="16"/>
          </w:rPr>
          <w:fldChar w:fldCharType="begin"/>
        </w:r>
        <w:r w:rsidRPr="000350CE">
          <w:rPr>
            <w:rFonts w:asciiTheme="minorHAnsi" w:hAnsiTheme="minorHAnsi" w:cstheme="minorHAnsi"/>
            <w:sz w:val="16"/>
            <w:szCs w:val="16"/>
          </w:rPr>
          <w:instrText>PAGE    \* MERGEFORMAT</w:instrText>
        </w:r>
        <w:r w:rsidRPr="000350CE">
          <w:rPr>
            <w:rFonts w:asciiTheme="minorHAnsi" w:eastAsiaTheme="minorEastAsia" w:hAnsiTheme="minorHAnsi" w:cstheme="minorHAnsi"/>
            <w:sz w:val="16"/>
            <w:szCs w:val="16"/>
          </w:rPr>
          <w:fldChar w:fldCharType="separate"/>
        </w:r>
        <w:r w:rsidRPr="000350CE">
          <w:rPr>
            <w:rFonts w:asciiTheme="minorHAnsi" w:eastAsiaTheme="majorEastAsia" w:hAnsiTheme="minorHAnsi" w:cstheme="minorHAnsi"/>
            <w:sz w:val="16"/>
            <w:szCs w:val="16"/>
          </w:rPr>
          <w:t>2</w:t>
        </w:r>
        <w:r w:rsidRPr="000350CE">
          <w:rPr>
            <w:rFonts w:asciiTheme="minorHAnsi" w:eastAsiaTheme="majorEastAsia" w:hAnsiTheme="minorHAnsi" w:cstheme="minorHAnsi"/>
            <w:sz w:val="16"/>
            <w:szCs w:val="16"/>
          </w:rPr>
          <w:fldChar w:fldCharType="end"/>
        </w:r>
        <w:r w:rsidRPr="000350CE">
          <w:rPr>
            <w:rFonts w:asciiTheme="minorHAnsi" w:eastAsiaTheme="majorEastAsia" w:hAnsiTheme="minorHAnsi" w:cstheme="minorHAnsi"/>
            <w:sz w:val="16"/>
            <w:szCs w:val="16"/>
          </w:rPr>
          <w:t>/</w:t>
        </w:r>
        <w:r w:rsidR="00D30A85">
          <w:rPr>
            <w:rFonts w:asciiTheme="minorHAnsi" w:eastAsiaTheme="majorEastAsia" w:hAnsiTheme="minorHAnsi" w:cstheme="minorHAnsi"/>
            <w:sz w:val="16"/>
            <w:szCs w:val="16"/>
          </w:rPr>
          <w:t>3</w:t>
        </w:r>
        <w:r w:rsidR="000057EB">
          <w:rPr>
            <w:rFonts w:asciiTheme="minorHAnsi" w:eastAsiaTheme="majorEastAsia" w:hAnsiTheme="minorHAnsi" w:cstheme="minorHAnsi"/>
            <w:sz w:val="16"/>
            <w:szCs w:val="16"/>
          </w:rPr>
          <w:t>4</w:t>
        </w:r>
      </w:p>
    </w:sdtContent>
  </w:sdt>
  <w:p w14:paraId="5E165289" w14:textId="39F954EF" w:rsidR="005B39FC" w:rsidRDefault="005B39FC">
    <w:pPr>
      <w:pStyle w:val="Tekstpodstawowy"/>
      <w:spacing w:before="0"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FAA2E" w14:textId="77777777" w:rsidR="003D3F92" w:rsidRDefault="003D3F92">
      <w:r>
        <w:separator/>
      </w:r>
    </w:p>
  </w:footnote>
  <w:footnote w:type="continuationSeparator" w:id="0">
    <w:p w14:paraId="5BE0B335" w14:textId="77777777" w:rsidR="003D3F92" w:rsidRDefault="003D3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3937" w14:textId="7D6028D9" w:rsidR="00367DD3" w:rsidRPr="00367DD3" w:rsidRDefault="003D1187" w:rsidP="00367DD3">
    <w:pPr>
      <w:widowControl/>
      <w:pBdr>
        <w:bottom w:val="single" w:sz="4" w:space="1" w:color="auto"/>
      </w:pBdr>
      <w:tabs>
        <w:tab w:val="center" w:pos="4536"/>
        <w:tab w:val="right" w:pos="9072"/>
      </w:tabs>
      <w:autoSpaceDE/>
      <w:autoSpaceDN/>
      <w:jc w:val="center"/>
      <w:rPr>
        <w:rFonts w:ascii="Calibri" w:hAnsi="Calibri" w:cs="Calibri"/>
        <w:i/>
        <w:sz w:val="18"/>
        <w:szCs w:val="18"/>
        <w:lang w:val="x-none" w:eastAsia="ar-SA"/>
      </w:rPr>
    </w:pPr>
    <w:bookmarkStart w:id="1" w:name="_Hlk178162731"/>
    <w:r w:rsidRPr="00B409B8">
      <w:rPr>
        <w:noProof/>
      </w:rPr>
      <w:drawing>
        <wp:inline distT="0" distB="0" distL="0" distR="0" wp14:anchorId="6D0BF9DA" wp14:editId="7F7D051F">
          <wp:extent cx="5758561" cy="466725"/>
          <wp:effectExtent l="0" t="0" r="0" b="0"/>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1"/>
                  <a:stretch>
                    <a:fillRect/>
                  </a:stretch>
                </pic:blipFill>
                <pic:spPr>
                  <a:xfrm>
                    <a:off x="0" y="0"/>
                    <a:ext cx="5758561" cy="466725"/>
                  </a:xfrm>
                  <a:prstGeom prst="rect">
                    <a:avLst/>
                  </a:prstGeom>
                </pic:spPr>
              </pic:pic>
            </a:graphicData>
          </a:graphic>
        </wp:inline>
      </w:drawing>
    </w:r>
  </w:p>
  <w:bookmarkEnd w:id="1"/>
  <w:p w14:paraId="6AC2FEA2" w14:textId="77777777" w:rsidR="00367DD3" w:rsidRDefault="00367DD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18492" w14:textId="77777777" w:rsidR="00D97764" w:rsidRDefault="00D97764" w:rsidP="00D97764">
    <w:pPr>
      <w:pStyle w:val="Nagwek"/>
      <w:jc w:val="center"/>
    </w:pPr>
  </w:p>
  <w:p w14:paraId="5159FAE3" w14:textId="76FF3EC2" w:rsidR="00D97764" w:rsidRDefault="00D97764" w:rsidP="00D97764">
    <w:pPr>
      <w:pStyle w:val="Nagwek"/>
      <w:jc w:val="center"/>
    </w:pPr>
    <w:r>
      <w:rPr>
        <w:noProof/>
        <w:lang w:eastAsia="pl-PL"/>
      </w:rPr>
      <w:drawing>
        <wp:inline distT="0" distB="0" distL="0" distR="0" wp14:anchorId="46EDFC85" wp14:editId="762B523F">
          <wp:extent cx="5773420" cy="47561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475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0D1"/>
    <w:multiLevelType w:val="hybridMultilevel"/>
    <w:tmpl w:val="3E1080CE"/>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1" w15:restartNumberingAfterBreak="0">
    <w:nsid w:val="054D7BA8"/>
    <w:multiLevelType w:val="hybridMultilevel"/>
    <w:tmpl w:val="4E1E3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B35AD2"/>
    <w:multiLevelType w:val="hybridMultilevel"/>
    <w:tmpl w:val="F3466356"/>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 w15:restartNumberingAfterBreak="0">
    <w:nsid w:val="06730B92"/>
    <w:multiLevelType w:val="hybridMultilevel"/>
    <w:tmpl w:val="9C20115E"/>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4" w15:restartNumberingAfterBreak="0">
    <w:nsid w:val="06BE5DC6"/>
    <w:multiLevelType w:val="hybridMultilevel"/>
    <w:tmpl w:val="6BA6360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5" w15:restartNumberingAfterBreak="0">
    <w:nsid w:val="09081BDC"/>
    <w:multiLevelType w:val="hybridMultilevel"/>
    <w:tmpl w:val="19B20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441F57"/>
    <w:multiLevelType w:val="hybridMultilevel"/>
    <w:tmpl w:val="08DE7236"/>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7" w15:restartNumberingAfterBreak="0">
    <w:nsid w:val="0D7D1DC0"/>
    <w:multiLevelType w:val="hybridMultilevel"/>
    <w:tmpl w:val="E7FEB4CC"/>
    <w:lvl w:ilvl="0" w:tplc="AD5E7312">
      <w:start w:val="1"/>
      <w:numFmt w:val="decimal"/>
      <w:lvlText w:val="%1."/>
      <w:lvlJc w:val="left"/>
      <w:pPr>
        <w:ind w:left="8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C48AA1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802AE9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12A9CE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43AC4E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732EE5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0D4E79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E42E61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0E4170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4632DA"/>
    <w:multiLevelType w:val="hybridMultilevel"/>
    <w:tmpl w:val="39F49242"/>
    <w:lvl w:ilvl="0" w:tplc="8C54DE40">
      <w:numFmt w:val="bullet"/>
      <w:lvlText w:val=""/>
      <w:lvlJc w:val="left"/>
      <w:pPr>
        <w:ind w:left="465" w:hanging="358"/>
      </w:pPr>
      <w:rPr>
        <w:rFonts w:ascii="Symbol" w:eastAsia="Symbol" w:hAnsi="Symbol" w:cs="Symbol" w:hint="default"/>
        <w:b w:val="0"/>
        <w:bCs w:val="0"/>
        <w:i w:val="0"/>
        <w:iCs w:val="0"/>
        <w:w w:val="100"/>
        <w:sz w:val="24"/>
        <w:szCs w:val="24"/>
        <w:lang w:val="pl-PL" w:eastAsia="en-US" w:bidi="ar-SA"/>
      </w:rPr>
    </w:lvl>
    <w:lvl w:ilvl="1" w:tplc="C7B87462">
      <w:numFmt w:val="bullet"/>
      <w:lvlText w:val="•"/>
      <w:lvlJc w:val="left"/>
      <w:pPr>
        <w:ind w:left="1377" w:hanging="358"/>
      </w:pPr>
      <w:rPr>
        <w:rFonts w:hint="default"/>
        <w:lang w:val="pl-PL" w:eastAsia="en-US" w:bidi="ar-SA"/>
      </w:rPr>
    </w:lvl>
    <w:lvl w:ilvl="2" w:tplc="338E5044">
      <w:numFmt w:val="bullet"/>
      <w:lvlText w:val="•"/>
      <w:lvlJc w:val="left"/>
      <w:pPr>
        <w:ind w:left="2294" w:hanging="358"/>
      </w:pPr>
      <w:rPr>
        <w:rFonts w:hint="default"/>
        <w:lang w:val="pl-PL" w:eastAsia="en-US" w:bidi="ar-SA"/>
      </w:rPr>
    </w:lvl>
    <w:lvl w:ilvl="3" w:tplc="9402B450">
      <w:numFmt w:val="bullet"/>
      <w:lvlText w:val="•"/>
      <w:lvlJc w:val="left"/>
      <w:pPr>
        <w:ind w:left="3211" w:hanging="358"/>
      </w:pPr>
      <w:rPr>
        <w:rFonts w:hint="default"/>
        <w:lang w:val="pl-PL" w:eastAsia="en-US" w:bidi="ar-SA"/>
      </w:rPr>
    </w:lvl>
    <w:lvl w:ilvl="4" w:tplc="D108D964">
      <w:numFmt w:val="bullet"/>
      <w:lvlText w:val="•"/>
      <w:lvlJc w:val="left"/>
      <w:pPr>
        <w:ind w:left="4128" w:hanging="358"/>
      </w:pPr>
      <w:rPr>
        <w:rFonts w:hint="default"/>
        <w:lang w:val="pl-PL" w:eastAsia="en-US" w:bidi="ar-SA"/>
      </w:rPr>
    </w:lvl>
    <w:lvl w:ilvl="5" w:tplc="6DD8539A">
      <w:numFmt w:val="bullet"/>
      <w:lvlText w:val="•"/>
      <w:lvlJc w:val="left"/>
      <w:pPr>
        <w:ind w:left="5045" w:hanging="358"/>
      </w:pPr>
      <w:rPr>
        <w:rFonts w:hint="default"/>
        <w:lang w:val="pl-PL" w:eastAsia="en-US" w:bidi="ar-SA"/>
      </w:rPr>
    </w:lvl>
    <w:lvl w:ilvl="6" w:tplc="9BFA6F22">
      <w:numFmt w:val="bullet"/>
      <w:lvlText w:val="•"/>
      <w:lvlJc w:val="left"/>
      <w:pPr>
        <w:ind w:left="5962" w:hanging="358"/>
      </w:pPr>
      <w:rPr>
        <w:rFonts w:hint="default"/>
        <w:lang w:val="pl-PL" w:eastAsia="en-US" w:bidi="ar-SA"/>
      </w:rPr>
    </w:lvl>
    <w:lvl w:ilvl="7" w:tplc="0552931E">
      <w:numFmt w:val="bullet"/>
      <w:lvlText w:val="•"/>
      <w:lvlJc w:val="left"/>
      <w:pPr>
        <w:ind w:left="6879" w:hanging="358"/>
      </w:pPr>
      <w:rPr>
        <w:rFonts w:hint="default"/>
        <w:lang w:val="pl-PL" w:eastAsia="en-US" w:bidi="ar-SA"/>
      </w:rPr>
    </w:lvl>
    <w:lvl w:ilvl="8" w:tplc="7060920A">
      <w:numFmt w:val="bullet"/>
      <w:lvlText w:val="•"/>
      <w:lvlJc w:val="left"/>
      <w:pPr>
        <w:ind w:left="7796" w:hanging="358"/>
      </w:pPr>
      <w:rPr>
        <w:rFonts w:hint="default"/>
        <w:lang w:val="pl-PL" w:eastAsia="en-US" w:bidi="ar-SA"/>
      </w:rPr>
    </w:lvl>
  </w:abstractNum>
  <w:abstractNum w:abstractNumId="9" w15:restartNumberingAfterBreak="0">
    <w:nsid w:val="14F244B8"/>
    <w:multiLevelType w:val="hybridMultilevel"/>
    <w:tmpl w:val="2D5A64FC"/>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10" w15:restartNumberingAfterBreak="0">
    <w:nsid w:val="16E623ED"/>
    <w:multiLevelType w:val="hybridMultilevel"/>
    <w:tmpl w:val="F2FC7378"/>
    <w:lvl w:ilvl="0" w:tplc="5E1A836E">
      <w:numFmt w:val="bullet"/>
      <w:lvlText w:val=""/>
      <w:lvlJc w:val="left"/>
      <w:pPr>
        <w:ind w:left="465" w:hanging="358"/>
      </w:pPr>
      <w:rPr>
        <w:rFonts w:ascii="Symbol" w:eastAsia="Symbol" w:hAnsi="Symbol" w:cs="Symbol" w:hint="default"/>
        <w:b w:val="0"/>
        <w:bCs w:val="0"/>
        <w:i w:val="0"/>
        <w:iCs w:val="0"/>
        <w:w w:val="100"/>
        <w:sz w:val="24"/>
        <w:szCs w:val="24"/>
        <w:lang w:val="pl-PL" w:eastAsia="en-US" w:bidi="ar-SA"/>
      </w:rPr>
    </w:lvl>
    <w:lvl w:ilvl="1" w:tplc="A600EA06">
      <w:numFmt w:val="bullet"/>
      <w:lvlText w:val="•"/>
      <w:lvlJc w:val="left"/>
      <w:pPr>
        <w:ind w:left="1377" w:hanging="358"/>
      </w:pPr>
      <w:rPr>
        <w:rFonts w:hint="default"/>
        <w:lang w:val="pl-PL" w:eastAsia="en-US" w:bidi="ar-SA"/>
      </w:rPr>
    </w:lvl>
    <w:lvl w:ilvl="2" w:tplc="74F2FA54">
      <w:numFmt w:val="bullet"/>
      <w:lvlText w:val="•"/>
      <w:lvlJc w:val="left"/>
      <w:pPr>
        <w:ind w:left="2294" w:hanging="358"/>
      </w:pPr>
      <w:rPr>
        <w:rFonts w:hint="default"/>
        <w:lang w:val="pl-PL" w:eastAsia="en-US" w:bidi="ar-SA"/>
      </w:rPr>
    </w:lvl>
    <w:lvl w:ilvl="3" w:tplc="F0BAD7D0">
      <w:numFmt w:val="bullet"/>
      <w:lvlText w:val="•"/>
      <w:lvlJc w:val="left"/>
      <w:pPr>
        <w:ind w:left="3211" w:hanging="358"/>
      </w:pPr>
      <w:rPr>
        <w:rFonts w:hint="default"/>
        <w:lang w:val="pl-PL" w:eastAsia="en-US" w:bidi="ar-SA"/>
      </w:rPr>
    </w:lvl>
    <w:lvl w:ilvl="4" w:tplc="DBCCA448">
      <w:numFmt w:val="bullet"/>
      <w:lvlText w:val="•"/>
      <w:lvlJc w:val="left"/>
      <w:pPr>
        <w:ind w:left="4128" w:hanging="358"/>
      </w:pPr>
      <w:rPr>
        <w:rFonts w:hint="default"/>
        <w:lang w:val="pl-PL" w:eastAsia="en-US" w:bidi="ar-SA"/>
      </w:rPr>
    </w:lvl>
    <w:lvl w:ilvl="5" w:tplc="DBF00D5E">
      <w:numFmt w:val="bullet"/>
      <w:lvlText w:val="•"/>
      <w:lvlJc w:val="left"/>
      <w:pPr>
        <w:ind w:left="5045" w:hanging="358"/>
      </w:pPr>
      <w:rPr>
        <w:rFonts w:hint="default"/>
        <w:lang w:val="pl-PL" w:eastAsia="en-US" w:bidi="ar-SA"/>
      </w:rPr>
    </w:lvl>
    <w:lvl w:ilvl="6" w:tplc="1AE07C6A">
      <w:numFmt w:val="bullet"/>
      <w:lvlText w:val="•"/>
      <w:lvlJc w:val="left"/>
      <w:pPr>
        <w:ind w:left="5962" w:hanging="358"/>
      </w:pPr>
      <w:rPr>
        <w:rFonts w:hint="default"/>
        <w:lang w:val="pl-PL" w:eastAsia="en-US" w:bidi="ar-SA"/>
      </w:rPr>
    </w:lvl>
    <w:lvl w:ilvl="7" w:tplc="4EF46630">
      <w:numFmt w:val="bullet"/>
      <w:lvlText w:val="•"/>
      <w:lvlJc w:val="left"/>
      <w:pPr>
        <w:ind w:left="6879" w:hanging="358"/>
      </w:pPr>
      <w:rPr>
        <w:rFonts w:hint="default"/>
        <w:lang w:val="pl-PL" w:eastAsia="en-US" w:bidi="ar-SA"/>
      </w:rPr>
    </w:lvl>
    <w:lvl w:ilvl="8" w:tplc="B422255A">
      <w:numFmt w:val="bullet"/>
      <w:lvlText w:val="•"/>
      <w:lvlJc w:val="left"/>
      <w:pPr>
        <w:ind w:left="7796" w:hanging="358"/>
      </w:pPr>
      <w:rPr>
        <w:rFonts w:hint="default"/>
        <w:lang w:val="pl-PL" w:eastAsia="en-US" w:bidi="ar-SA"/>
      </w:rPr>
    </w:lvl>
  </w:abstractNum>
  <w:abstractNum w:abstractNumId="11" w15:restartNumberingAfterBreak="0">
    <w:nsid w:val="1A9E4EA2"/>
    <w:multiLevelType w:val="hybridMultilevel"/>
    <w:tmpl w:val="A0D0D1A4"/>
    <w:lvl w:ilvl="0" w:tplc="04150001">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12" w15:restartNumberingAfterBreak="0">
    <w:nsid w:val="2320453F"/>
    <w:multiLevelType w:val="hybridMultilevel"/>
    <w:tmpl w:val="3D5C69E6"/>
    <w:lvl w:ilvl="0" w:tplc="04150001">
      <w:start w:val="1"/>
      <w:numFmt w:val="bullet"/>
      <w:lvlText w:val=""/>
      <w:lvlJc w:val="left"/>
      <w:pPr>
        <w:ind w:left="247" w:hanging="140"/>
      </w:pPr>
      <w:rPr>
        <w:rFonts w:ascii="Symbol" w:hAnsi="Symbol" w:hint="default"/>
        <w:b w:val="0"/>
        <w:bCs w:val="0"/>
        <w:i w:val="0"/>
        <w:iCs w:val="0"/>
        <w:w w:val="99"/>
        <w:sz w:val="24"/>
        <w:szCs w:val="24"/>
        <w:lang w:val="pl-PL" w:eastAsia="en-US" w:bidi="ar-SA"/>
      </w:rPr>
    </w:lvl>
    <w:lvl w:ilvl="1" w:tplc="5CEC5706">
      <w:numFmt w:val="bullet"/>
      <w:lvlText w:val="•"/>
      <w:lvlJc w:val="left"/>
      <w:pPr>
        <w:ind w:left="1179" w:hanging="140"/>
      </w:pPr>
      <w:rPr>
        <w:rFonts w:hint="default"/>
        <w:lang w:val="pl-PL" w:eastAsia="en-US" w:bidi="ar-SA"/>
      </w:rPr>
    </w:lvl>
    <w:lvl w:ilvl="2" w:tplc="DDE41DE4">
      <w:numFmt w:val="bullet"/>
      <w:lvlText w:val="•"/>
      <w:lvlJc w:val="left"/>
      <w:pPr>
        <w:ind w:left="2118" w:hanging="140"/>
      </w:pPr>
      <w:rPr>
        <w:rFonts w:hint="default"/>
        <w:lang w:val="pl-PL" w:eastAsia="en-US" w:bidi="ar-SA"/>
      </w:rPr>
    </w:lvl>
    <w:lvl w:ilvl="3" w:tplc="F4502834">
      <w:numFmt w:val="bullet"/>
      <w:lvlText w:val="•"/>
      <w:lvlJc w:val="left"/>
      <w:pPr>
        <w:ind w:left="3057" w:hanging="140"/>
      </w:pPr>
      <w:rPr>
        <w:rFonts w:hint="default"/>
        <w:lang w:val="pl-PL" w:eastAsia="en-US" w:bidi="ar-SA"/>
      </w:rPr>
    </w:lvl>
    <w:lvl w:ilvl="4" w:tplc="AAE6CDB8">
      <w:numFmt w:val="bullet"/>
      <w:lvlText w:val="•"/>
      <w:lvlJc w:val="left"/>
      <w:pPr>
        <w:ind w:left="3996" w:hanging="140"/>
      </w:pPr>
      <w:rPr>
        <w:rFonts w:hint="default"/>
        <w:lang w:val="pl-PL" w:eastAsia="en-US" w:bidi="ar-SA"/>
      </w:rPr>
    </w:lvl>
    <w:lvl w:ilvl="5" w:tplc="C29A2C62">
      <w:numFmt w:val="bullet"/>
      <w:lvlText w:val="•"/>
      <w:lvlJc w:val="left"/>
      <w:pPr>
        <w:ind w:left="4935" w:hanging="140"/>
      </w:pPr>
      <w:rPr>
        <w:rFonts w:hint="default"/>
        <w:lang w:val="pl-PL" w:eastAsia="en-US" w:bidi="ar-SA"/>
      </w:rPr>
    </w:lvl>
    <w:lvl w:ilvl="6" w:tplc="FA9E3C82">
      <w:numFmt w:val="bullet"/>
      <w:lvlText w:val="•"/>
      <w:lvlJc w:val="left"/>
      <w:pPr>
        <w:ind w:left="5874" w:hanging="140"/>
      </w:pPr>
      <w:rPr>
        <w:rFonts w:hint="default"/>
        <w:lang w:val="pl-PL" w:eastAsia="en-US" w:bidi="ar-SA"/>
      </w:rPr>
    </w:lvl>
    <w:lvl w:ilvl="7" w:tplc="C09487A2">
      <w:numFmt w:val="bullet"/>
      <w:lvlText w:val="•"/>
      <w:lvlJc w:val="left"/>
      <w:pPr>
        <w:ind w:left="6813" w:hanging="140"/>
      </w:pPr>
      <w:rPr>
        <w:rFonts w:hint="default"/>
        <w:lang w:val="pl-PL" w:eastAsia="en-US" w:bidi="ar-SA"/>
      </w:rPr>
    </w:lvl>
    <w:lvl w:ilvl="8" w:tplc="D4BA909E">
      <w:numFmt w:val="bullet"/>
      <w:lvlText w:val="•"/>
      <w:lvlJc w:val="left"/>
      <w:pPr>
        <w:ind w:left="7752" w:hanging="140"/>
      </w:pPr>
      <w:rPr>
        <w:rFonts w:hint="default"/>
        <w:lang w:val="pl-PL" w:eastAsia="en-US" w:bidi="ar-SA"/>
      </w:rPr>
    </w:lvl>
  </w:abstractNum>
  <w:abstractNum w:abstractNumId="13" w15:restartNumberingAfterBreak="0">
    <w:nsid w:val="2CCA6EA5"/>
    <w:multiLevelType w:val="hybridMultilevel"/>
    <w:tmpl w:val="19EE4674"/>
    <w:lvl w:ilvl="0" w:tplc="59629D6E">
      <w:numFmt w:val="bullet"/>
      <w:lvlText w:val=""/>
      <w:lvlJc w:val="left"/>
      <w:pPr>
        <w:ind w:left="465" w:hanging="358"/>
      </w:pPr>
      <w:rPr>
        <w:rFonts w:ascii="Symbol" w:eastAsia="Symbol" w:hAnsi="Symbol" w:cs="Symbol" w:hint="default"/>
        <w:b w:val="0"/>
        <w:bCs w:val="0"/>
        <w:i w:val="0"/>
        <w:iCs w:val="0"/>
        <w:w w:val="100"/>
        <w:sz w:val="24"/>
        <w:szCs w:val="24"/>
        <w:lang w:val="pl-PL" w:eastAsia="en-US" w:bidi="ar-SA"/>
      </w:rPr>
    </w:lvl>
    <w:lvl w:ilvl="1" w:tplc="2C32F674">
      <w:numFmt w:val="bullet"/>
      <w:lvlText w:val="•"/>
      <w:lvlJc w:val="left"/>
      <w:pPr>
        <w:ind w:left="1377" w:hanging="358"/>
      </w:pPr>
      <w:rPr>
        <w:rFonts w:hint="default"/>
        <w:lang w:val="pl-PL" w:eastAsia="en-US" w:bidi="ar-SA"/>
      </w:rPr>
    </w:lvl>
    <w:lvl w:ilvl="2" w:tplc="7E145896">
      <w:numFmt w:val="bullet"/>
      <w:lvlText w:val="•"/>
      <w:lvlJc w:val="left"/>
      <w:pPr>
        <w:ind w:left="2294" w:hanging="358"/>
      </w:pPr>
      <w:rPr>
        <w:rFonts w:hint="default"/>
        <w:lang w:val="pl-PL" w:eastAsia="en-US" w:bidi="ar-SA"/>
      </w:rPr>
    </w:lvl>
    <w:lvl w:ilvl="3" w:tplc="0952E090">
      <w:numFmt w:val="bullet"/>
      <w:lvlText w:val="•"/>
      <w:lvlJc w:val="left"/>
      <w:pPr>
        <w:ind w:left="3211" w:hanging="358"/>
      </w:pPr>
      <w:rPr>
        <w:rFonts w:hint="default"/>
        <w:lang w:val="pl-PL" w:eastAsia="en-US" w:bidi="ar-SA"/>
      </w:rPr>
    </w:lvl>
    <w:lvl w:ilvl="4" w:tplc="A2A624C8">
      <w:numFmt w:val="bullet"/>
      <w:lvlText w:val="•"/>
      <w:lvlJc w:val="left"/>
      <w:pPr>
        <w:ind w:left="4128" w:hanging="358"/>
      </w:pPr>
      <w:rPr>
        <w:rFonts w:hint="default"/>
        <w:lang w:val="pl-PL" w:eastAsia="en-US" w:bidi="ar-SA"/>
      </w:rPr>
    </w:lvl>
    <w:lvl w:ilvl="5" w:tplc="554CD0DE">
      <w:numFmt w:val="bullet"/>
      <w:lvlText w:val="•"/>
      <w:lvlJc w:val="left"/>
      <w:pPr>
        <w:ind w:left="5045" w:hanging="358"/>
      </w:pPr>
      <w:rPr>
        <w:rFonts w:hint="default"/>
        <w:lang w:val="pl-PL" w:eastAsia="en-US" w:bidi="ar-SA"/>
      </w:rPr>
    </w:lvl>
    <w:lvl w:ilvl="6" w:tplc="7ECCFF6E">
      <w:numFmt w:val="bullet"/>
      <w:lvlText w:val="•"/>
      <w:lvlJc w:val="left"/>
      <w:pPr>
        <w:ind w:left="5962" w:hanging="358"/>
      </w:pPr>
      <w:rPr>
        <w:rFonts w:hint="default"/>
        <w:lang w:val="pl-PL" w:eastAsia="en-US" w:bidi="ar-SA"/>
      </w:rPr>
    </w:lvl>
    <w:lvl w:ilvl="7" w:tplc="C8A042CA">
      <w:numFmt w:val="bullet"/>
      <w:lvlText w:val="•"/>
      <w:lvlJc w:val="left"/>
      <w:pPr>
        <w:ind w:left="6879" w:hanging="358"/>
      </w:pPr>
      <w:rPr>
        <w:rFonts w:hint="default"/>
        <w:lang w:val="pl-PL" w:eastAsia="en-US" w:bidi="ar-SA"/>
      </w:rPr>
    </w:lvl>
    <w:lvl w:ilvl="8" w:tplc="95963670">
      <w:numFmt w:val="bullet"/>
      <w:lvlText w:val="•"/>
      <w:lvlJc w:val="left"/>
      <w:pPr>
        <w:ind w:left="7796" w:hanging="358"/>
      </w:pPr>
      <w:rPr>
        <w:rFonts w:hint="default"/>
        <w:lang w:val="pl-PL" w:eastAsia="en-US" w:bidi="ar-SA"/>
      </w:rPr>
    </w:lvl>
  </w:abstractNum>
  <w:abstractNum w:abstractNumId="14" w15:restartNumberingAfterBreak="0">
    <w:nsid w:val="321A55BE"/>
    <w:multiLevelType w:val="hybridMultilevel"/>
    <w:tmpl w:val="1DC6BE0E"/>
    <w:lvl w:ilvl="0" w:tplc="D150968E">
      <w:numFmt w:val="bullet"/>
      <w:lvlText w:val="*"/>
      <w:lvlJc w:val="left"/>
      <w:pPr>
        <w:ind w:left="106" w:hanging="190"/>
      </w:pPr>
      <w:rPr>
        <w:rFonts w:ascii="Times New Roman" w:eastAsia="Times New Roman" w:hAnsi="Times New Roman" w:cs="Times New Roman" w:hint="default"/>
        <w:b/>
        <w:bCs/>
        <w:i w:val="0"/>
        <w:iCs w:val="0"/>
        <w:w w:val="100"/>
        <w:sz w:val="24"/>
        <w:szCs w:val="24"/>
        <w:lang w:val="pl-PL" w:eastAsia="en-US" w:bidi="ar-SA"/>
      </w:rPr>
    </w:lvl>
    <w:lvl w:ilvl="1" w:tplc="622CC416">
      <w:numFmt w:val="bullet"/>
      <w:lvlText w:val="•"/>
      <w:lvlJc w:val="left"/>
      <w:pPr>
        <w:ind w:left="1681" w:hanging="190"/>
      </w:pPr>
      <w:rPr>
        <w:rFonts w:hint="default"/>
        <w:lang w:val="pl-PL" w:eastAsia="en-US" w:bidi="ar-SA"/>
      </w:rPr>
    </w:lvl>
    <w:lvl w:ilvl="2" w:tplc="377C002A">
      <w:numFmt w:val="bullet"/>
      <w:lvlText w:val="•"/>
      <w:lvlJc w:val="left"/>
      <w:pPr>
        <w:ind w:left="3263" w:hanging="190"/>
      </w:pPr>
      <w:rPr>
        <w:rFonts w:hint="default"/>
        <w:lang w:val="pl-PL" w:eastAsia="en-US" w:bidi="ar-SA"/>
      </w:rPr>
    </w:lvl>
    <w:lvl w:ilvl="3" w:tplc="C45A32B6">
      <w:numFmt w:val="bullet"/>
      <w:lvlText w:val="•"/>
      <w:lvlJc w:val="left"/>
      <w:pPr>
        <w:ind w:left="4845" w:hanging="190"/>
      </w:pPr>
      <w:rPr>
        <w:rFonts w:hint="default"/>
        <w:lang w:val="pl-PL" w:eastAsia="en-US" w:bidi="ar-SA"/>
      </w:rPr>
    </w:lvl>
    <w:lvl w:ilvl="4" w:tplc="DF626F9E">
      <w:numFmt w:val="bullet"/>
      <w:lvlText w:val="•"/>
      <w:lvlJc w:val="left"/>
      <w:pPr>
        <w:ind w:left="6427" w:hanging="190"/>
      </w:pPr>
      <w:rPr>
        <w:rFonts w:hint="default"/>
        <w:lang w:val="pl-PL" w:eastAsia="en-US" w:bidi="ar-SA"/>
      </w:rPr>
    </w:lvl>
    <w:lvl w:ilvl="5" w:tplc="6DBE974A">
      <w:numFmt w:val="bullet"/>
      <w:lvlText w:val="•"/>
      <w:lvlJc w:val="left"/>
      <w:pPr>
        <w:ind w:left="8009" w:hanging="190"/>
      </w:pPr>
      <w:rPr>
        <w:rFonts w:hint="default"/>
        <w:lang w:val="pl-PL" w:eastAsia="en-US" w:bidi="ar-SA"/>
      </w:rPr>
    </w:lvl>
    <w:lvl w:ilvl="6" w:tplc="8D2C7666">
      <w:numFmt w:val="bullet"/>
      <w:lvlText w:val="•"/>
      <w:lvlJc w:val="left"/>
      <w:pPr>
        <w:ind w:left="9591" w:hanging="190"/>
      </w:pPr>
      <w:rPr>
        <w:rFonts w:hint="default"/>
        <w:lang w:val="pl-PL" w:eastAsia="en-US" w:bidi="ar-SA"/>
      </w:rPr>
    </w:lvl>
    <w:lvl w:ilvl="7" w:tplc="9808D556">
      <w:numFmt w:val="bullet"/>
      <w:lvlText w:val="•"/>
      <w:lvlJc w:val="left"/>
      <w:pPr>
        <w:ind w:left="11172" w:hanging="190"/>
      </w:pPr>
      <w:rPr>
        <w:rFonts w:hint="default"/>
        <w:lang w:val="pl-PL" w:eastAsia="en-US" w:bidi="ar-SA"/>
      </w:rPr>
    </w:lvl>
    <w:lvl w:ilvl="8" w:tplc="BA643DAC">
      <w:numFmt w:val="bullet"/>
      <w:lvlText w:val="•"/>
      <w:lvlJc w:val="left"/>
      <w:pPr>
        <w:ind w:left="12754" w:hanging="190"/>
      </w:pPr>
      <w:rPr>
        <w:rFonts w:hint="default"/>
        <w:lang w:val="pl-PL" w:eastAsia="en-US" w:bidi="ar-SA"/>
      </w:rPr>
    </w:lvl>
  </w:abstractNum>
  <w:abstractNum w:abstractNumId="15" w15:restartNumberingAfterBreak="0">
    <w:nsid w:val="33FB5205"/>
    <w:multiLevelType w:val="hybridMultilevel"/>
    <w:tmpl w:val="839426B8"/>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16" w15:restartNumberingAfterBreak="0">
    <w:nsid w:val="348D3406"/>
    <w:multiLevelType w:val="hybridMultilevel"/>
    <w:tmpl w:val="1A30F178"/>
    <w:lvl w:ilvl="0" w:tplc="3502186C">
      <w:numFmt w:val="bullet"/>
      <w:lvlText w:val=""/>
      <w:lvlJc w:val="left"/>
      <w:pPr>
        <w:ind w:left="465" w:hanging="358"/>
      </w:pPr>
      <w:rPr>
        <w:rFonts w:ascii="Symbol" w:eastAsia="Symbol" w:hAnsi="Symbol" w:cs="Symbol" w:hint="default"/>
        <w:b w:val="0"/>
        <w:bCs w:val="0"/>
        <w:i w:val="0"/>
        <w:iCs w:val="0"/>
        <w:w w:val="100"/>
        <w:sz w:val="24"/>
        <w:szCs w:val="24"/>
        <w:lang w:val="pl-PL" w:eastAsia="en-US" w:bidi="ar-SA"/>
      </w:rPr>
    </w:lvl>
    <w:lvl w:ilvl="1" w:tplc="2F868DD4">
      <w:numFmt w:val="bullet"/>
      <w:lvlText w:val="•"/>
      <w:lvlJc w:val="left"/>
      <w:pPr>
        <w:ind w:left="1377" w:hanging="358"/>
      </w:pPr>
      <w:rPr>
        <w:rFonts w:hint="default"/>
        <w:lang w:val="pl-PL" w:eastAsia="en-US" w:bidi="ar-SA"/>
      </w:rPr>
    </w:lvl>
    <w:lvl w:ilvl="2" w:tplc="AA3EA8FC">
      <w:numFmt w:val="bullet"/>
      <w:lvlText w:val="•"/>
      <w:lvlJc w:val="left"/>
      <w:pPr>
        <w:ind w:left="2294" w:hanging="358"/>
      </w:pPr>
      <w:rPr>
        <w:rFonts w:hint="default"/>
        <w:lang w:val="pl-PL" w:eastAsia="en-US" w:bidi="ar-SA"/>
      </w:rPr>
    </w:lvl>
    <w:lvl w:ilvl="3" w:tplc="58CCF2F8">
      <w:numFmt w:val="bullet"/>
      <w:lvlText w:val="•"/>
      <w:lvlJc w:val="left"/>
      <w:pPr>
        <w:ind w:left="3211" w:hanging="358"/>
      </w:pPr>
      <w:rPr>
        <w:rFonts w:hint="default"/>
        <w:lang w:val="pl-PL" w:eastAsia="en-US" w:bidi="ar-SA"/>
      </w:rPr>
    </w:lvl>
    <w:lvl w:ilvl="4" w:tplc="C6564314">
      <w:numFmt w:val="bullet"/>
      <w:lvlText w:val="•"/>
      <w:lvlJc w:val="left"/>
      <w:pPr>
        <w:ind w:left="4128" w:hanging="358"/>
      </w:pPr>
      <w:rPr>
        <w:rFonts w:hint="default"/>
        <w:lang w:val="pl-PL" w:eastAsia="en-US" w:bidi="ar-SA"/>
      </w:rPr>
    </w:lvl>
    <w:lvl w:ilvl="5" w:tplc="B8BEDFAE">
      <w:numFmt w:val="bullet"/>
      <w:lvlText w:val="•"/>
      <w:lvlJc w:val="left"/>
      <w:pPr>
        <w:ind w:left="5045" w:hanging="358"/>
      </w:pPr>
      <w:rPr>
        <w:rFonts w:hint="default"/>
        <w:lang w:val="pl-PL" w:eastAsia="en-US" w:bidi="ar-SA"/>
      </w:rPr>
    </w:lvl>
    <w:lvl w:ilvl="6" w:tplc="A01CC73E">
      <w:numFmt w:val="bullet"/>
      <w:lvlText w:val="•"/>
      <w:lvlJc w:val="left"/>
      <w:pPr>
        <w:ind w:left="5962" w:hanging="358"/>
      </w:pPr>
      <w:rPr>
        <w:rFonts w:hint="default"/>
        <w:lang w:val="pl-PL" w:eastAsia="en-US" w:bidi="ar-SA"/>
      </w:rPr>
    </w:lvl>
    <w:lvl w:ilvl="7" w:tplc="1BD62CCC">
      <w:numFmt w:val="bullet"/>
      <w:lvlText w:val="•"/>
      <w:lvlJc w:val="left"/>
      <w:pPr>
        <w:ind w:left="6879" w:hanging="358"/>
      </w:pPr>
      <w:rPr>
        <w:rFonts w:hint="default"/>
        <w:lang w:val="pl-PL" w:eastAsia="en-US" w:bidi="ar-SA"/>
      </w:rPr>
    </w:lvl>
    <w:lvl w:ilvl="8" w:tplc="0D18BBB6">
      <w:numFmt w:val="bullet"/>
      <w:lvlText w:val="•"/>
      <w:lvlJc w:val="left"/>
      <w:pPr>
        <w:ind w:left="7796" w:hanging="358"/>
      </w:pPr>
      <w:rPr>
        <w:rFonts w:hint="default"/>
        <w:lang w:val="pl-PL" w:eastAsia="en-US" w:bidi="ar-SA"/>
      </w:rPr>
    </w:lvl>
  </w:abstractNum>
  <w:abstractNum w:abstractNumId="17" w15:restartNumberingAfterBreak="0">
    <w:nsid w:val="385256ED"/>
    <w:multiLevelType w:val="hybridMultilevel"/>
    <w:tmpl w:val="0B1A6538"/>
    <w:lvl w:ilvl="0" w:tplc="04150001">
      <w:start w:val="1"/>
      <w:numFmt w:val="bullet"/>
      <w:lvlText w:val=""/>
      <w:lvlJc w:val="left"/>
      <w:pPr>
        <w:ind w:left="888" w:hanging="360"/>
      </w:pPr>
      <w:rPr>
        <w:rFonts w:ascii="Symbol" w:hAnsi="Symbol" w:hint="default"/>
      </w:rPr>
    </w:lvl>
    <w:lvl w:ilvl="1" w:tplc="04150003" w:tentative="1">
      <w:start w:val="1"/>
      <w:numFmt w:val="bullet"/>
      <w:lvlText w:val="o"/>
      <w:lvlJc w:val="left"/>
      <w:pPr>
        <w:ind w:left="1608" w:hanging="360"/>
      </w:pPr>
      <w:rPr>
        <w:rFonts w:ascii="Courier New" w:hAnsi="Courier New" w:cs="Courier New" w:hint="default"/>
      </w:rPr>
    </w:lvl>
    <w:lvl w:ilvl="2" w:tplc="04150005" w:tentative="1">
      <w:start w:val="1"/>
      <w:numFmt w:val="bullet"/>
      <w:lvlText w:val=""/>
      <w:lvlJc w:val="left"/>
      <w:pPr>
        <w:ind w:left="2328" w:hanging="360"/>
      </w:pPr>
      <w:rPr>
        <w:rFonts w:ascii="Wingdings" w:hAnsi="Wingdings" w:hint="default"/>
      </w:rPr>
    </w:lvl>
    <w:lvl w:ilvl="3" w:tplc="04150001" w:tentative="1">
      <w:start w:val="1"/>
      <w:numFmt w:val="bullet"/>
      <w:lvlText w:val=""/>
      <w:lvlJc w:val="left"/>
      <w:pPr>
        <w:ind w:left="3048" w:hanging="360"/>
      </w:pPr>
      <w:rPr>
        <w:rFonts w:ascii="Symbol" w:hAnsi="Symbol" w:hint="default"/>
      </w:rPr>
    </w:lvl>
    <w:lvl w:ilvl="4" w:tplc="04150003" w:tentative="1">
      <w:start w:val="1"/>
      <w:numFmt w:val="bullet"/>
      <w:lvlText w:val="o"/>
      <w:lvlJc w:val="left"/>
      <w:pPr>
        <w:ind w:left="3768" w:hanging="360"/>
      </w:pPr>
      <w:rPr>
        <w:rFonts w:ascii="Courier New" w:hAnsi="Courier New" w:cs="Courier New" w:hint="default"/>
      </w:rPr>
    </w:lvl>
    <w:lvl w:ilvl="5" w:tplc="04150005" w:tentative="1">
      <w:start w:val="1"/>
      <w:numFmt w:val="bullet"/>
      <w:lvlText w:val=""/>
      <w:lvlJc w:val="left"/>
      <w:pPr>
        <w:ind w:left="4488" w:hanging="360"/>
      </w:pPr>
      <w:rPr>
        <w:rFonts w:ascii="Wingdings" w:hAnsi="Wingdings" w:hint="default"/>
      </w:rPr>
    </w:lvl>
    <w:lvl w:ilvl="6" w:tplc="04150001" w:tentative="1">
      <w:start w:val="1"/>
      <w:numFmt w:val="bullet"/>
      <w:lvlText w:val=""/>
      <w:lvlJc w:val="left"/>
      <w:pPr>
        <w:ind w:left="5208" w:hanging="360"/>
      </w:pPr>
      <w:rPr>
        <w:rFonts w:ascii="Symbol" w:hAnsi="Symbol" w:hint="default"/>
      </w:rPr>
    </w:lvl>
    <w:lvl w:ilvl="7" w:tplc="04150003" w:tentative="1">
      <w:start w:val="1"/>
      <w:numFmt w:val="bullet"/>
      <w:lvlText w:val="o"/>
      <w:lvlJc w:val="left"/>
      <w:pPr>
        <w:ind w:left="5928" w:hanging="360"/>
      </w:pPr>
      <w:rPr>
        <w:rFonts w:ascii="Courier New" w:hAnsi="Courier New" w:cs="Courier New" w:hint="default"/>
      </w:rPr>
    </w:lvl>
    <w:lvl w:ilvl="8" w:tplc="04150005" w:tentative="1">
      <w:start w:val="1"/>
      <w:numFmt w:val="bullet"/>
      <w:lvlText w:val=""/>
      <w:lvlJc w:val="left"/>
      <w:pPr>
        <w:ind w:left="6648" w:hanging="360"/>
      </w:pPr>
      <w:rPr>
        <w:rFonts w:ascii="Wingdings" w:hAnsi="Wingdings" w:hint="default"/>
      </w:rPr>
    </w:lvl>
  </w:abstractNum>
  <w:abstractNum w:abstractNumId="18" w15:restartNumberingAfterBreak="0">
    <w:nsid w:val="38CA4F8C"/>
    <w:multiLevelType w:val="hybridMultilevel"/>
    <w:tmpl w:val="CA023BDE"/>
    <w:lvl w:ilvl="0" w:tplc="23386F7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9BB6E75"/>
    <w:multiLevelType w:val="hybridMultilevel"/>
    <w:tmpl w:val="9774A2CA"/>
    <w:lvl w:ilvl="0" w:tplc="D0F6242C">
      <w:numFmt w:val="bullet"/>
      <w:lvlText w:val=""/>
      <w:lvlJc w:val="left"/>
      <w:pPr>
        <w:ind w:left="465" w:hanging="358"/>
      </w:pPr>
      <w:rPr>
        <w:rFonts w:ascii="Symbol" w:eastAsia="Symbol" w:hAnsi="Symbol" w:cs="Symbol" w:hint="default"/>
        <w:b w:val="0"/>
        <w:bCs w:val="0"/>
        <w:i w:val="0"/>
        <w:iCs w:val="0"/>
        <w:w w:val="100"/>
        <w:sz w:val="24"/>
        <w:szCs w:val="24"/>
        <w:lang w:val="pl-PL" w:eastAsia="en-US" w:bidi="ar-SA"/>
      </w:rPr>
    </w:lvl>
    <w:lvl w:ilvl="1" w:tplc="F43C30B6">
      <w:numFmt w:val="bullet"/>
      <w:lvlText w:val="•"/>
      <w:lvlJc w:val="left"/>
      <w:pPr>
        <w:ind w:left="1377" w:hanging="358"/>
      </w:pPr>
      <w:rPr>
        <w:rFonts w:hint="default"/>
        <w:lang w:val="pl-PL" w:eastAsia="en-US" w:bidi="ar-SA"/>
      </w:rPr>
    </w:lvl>
    <w:lvl w:ilvl="2" w:tplc="25F81A04">
      <w:numFmt w:val="bullet"/>
      <w:lvlText w:val="•"/>
      <w:lvlJc w:val="left"/>
      <w:pPr>
        <w:ind w:left="2294" w:hanging="358"/>
      </w:pPr>
      <w:rPr>
        <w:rFonts w:hint="default"/>
        <w:lang w:val="pl-PL" w:eastAsia="en-US" w:bidi="ar-SA"/>
      </w:rPr>
    </w:lvl>
    <w:lvl w:ilvl="3" w:tplc="74BE3976">
      <w:numFmt w:val="bullet"/>
      <w:lvlText w:val="•"/>
      <w:lvlJc w:val="left"/>
      <w:pPr>
        <w:ind w:left="3211" w:hanging="358"/>
      </w:pPr>
      <w:rPr>
        <w:rFonts w:hint="default"/>
        <w:lang w:val="pl-PL" w:eastAsia="en-US" w:bidi="ar-SA"/>
      </w:rPr>
    </w:lvl>
    <w:lvl w:ilvl="4" w:tplc="C72ED1D4">
      <w:numFmt w:val="bullet"/>
      <w:lvlText w:val="•"/>
      <w:lvlJc w:val="left"/>
      <w:pPr>
        <w:ind w:left="4128" w:hanging="358"/>
      </w:pPr>
      <w:rPr>
        <w:rFonts w:hint="default"/>
        <w:lang w:val="pl-PL" w:eastAsia="en-US" w:bidi="ar-SA"/>
      </w:rPr>
    </w:lvl>
    <w:lvl w:ilvl="5" w:tplc="62B645B0">
      <w:numFmt w:val="bullet"/>
      <w:lvlText w:val="•"/>
      <w:lvlJc w:val="left"/>
      <w:pPr>
        <w:ind w:left="5045" w:hanging="358"/>
      </w:pPr>
      <w:rPr>
        <w:rFonts w:hint="default"/>
        <w:lang w:val="pl-PL" w:eastAsia="en-US" w:bidi="ar-SA"/>
      </w:rPr>
    </w:lvl>
    <w:lvl w:ilvl="6" w:tplc="DEC4A1D8">
      <w:numFmt w:val="bullet"/>
      <w:lvlText w:val="•"/>
      <w:lvlJc w:val="left"/>
      <w:pPr>
        <w:ind w:left="5962" w:hanging="358"/>
      </w:pPr>
      <w:rPr>
        <w:rFonts w:hint="default"/>
        <w:lang w:val="pl-PL" w:eastAsia="en-US" w:bidi="ar-SA"/>
      </w:rPr>
    </w:lvl>
    <w:lvl w:ilvl="7" w:tplc="60B45DAC">
      <w:numFmt w:val="bullet"/>
      <w:lvlText w:val="•"/>
      <w:lvlJc w:val="left"/>
      <w:pPr>
        <w:ind w:left="6879" w:hanging="358"/>
      </w:pPr>
      <w:rPr>
        <w:rFonts w:hint="default"/>
        <w:lang w:val="pl-PL" w:eastAsia="en-US" w:bidi="ar-SA"/>
      </w:rPr>
    </w:lvl>
    <w:lvl w:ilvl="8" w:tplc="254A0E86">
      <w:numFmt w:val="bullet"/>
      <w:lvlText w:val="•"/>
      <w:lvlJc w:val="left"/>
      <w:pPr>
        <w:ind w:left="7796" w:hanging="358"/>
      </w:pPr>
      <w:rPr>
        <w:rFonts w:hint="default"/>
        <w:lang w:val="pl-PL" w:eastAsia="en-US" w:bidi="ar-SA"/>
      </w:rPr>
    </w:lvl>
  </w:abstractNum>
  <w:abstractNum w:abstractNumId="20" w15:restartNumberingAfterBreak="0">
    <w:nsid w:val="3AEB0E6D"/>
    <w:multiLevelType w:val="hybridMultilevel"/>
    <w:tmpl w:val="3830F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631F74"/>
    <w:multiLevelType w:val="hybridMultilevel"/>
    <w:tmpl w:val="CC463B18"/>
    <w:lvl w:ilvl="0" w:tplc="64268866">
      <w:numFmt w:val="bullet"/>
      <w:lvlText w:val=""/>
      <w:lvlJc w:val="left"/>
      <w:pPr>
        <w:ind w:left="408" w:hanging="300"/>
      </w:pPr>
      <w:rPr>
        <w:rFonts w:ascii="Symbol" w:eastAsia="Symbol" w:hAnsi="Symbol" w:cs="Symbol" w:hint="default"/>
        <w:b w:val="0"/>
        <w:bCs w:val="0"/>
        <w:i w:val="0"/>
        <w:iCs w:val="0"/>
        <w:w w:val="100"/>
        <w:sz w:val="24"/>
        <w:szCs w:val="24"/>
        <w:lang w:val="pl-PL" w:eastAsia="en-US" w:bidi="ar-SA"/>
      </w:rPr>
    </w:lvl>
    <w:lvl w:ilvl="1" w:tplc="10201C38">
      <w:numFmt w:val="bullet"/>
      <w:lvlText w:val="•"/>
      <w:lvlJc w:val="left"/>
      <w:pPr>
        <w:ind w:left="1323" w:hanging="300"/>
      </w:pPr>
      <w:rPr>
        <w:rFonts w:hint="default"/>
        <w:lang w:val="pl-PL" w:eastAsia="en-US" w:bidi="ar-SA"/>
      </w:rPr>
    </w:lvl>
    <w:lvl w:ilvl="2" w:tplc="0EC2A160">
      <w:numFmt w:val="bullet"/>
      <w:lvlText w:val="•"/>
      <w:lvlJc w:val="left"/>
      <w:pPr>
        <w:ind w:left="2246" w:hanging="300"/>
      </w:pPr>
      <w:rPr>
        <w:rFonts w:hint="default"/>
        <w:lang w:val="pl-PL" w:eastAsia="en-US" w:bidi="ar-SA"/>
      </w:rPr>
    </w:lvl>
    <w:lvl w:ilvl="3" w:tplc="6FEC4CD4">
      <w:numFmt w:val="bullet"/>
      <w:lvlText w:val="•"/>
      <w:lvlJc w:val="left"/>
      <w:pPr>
        <w:ind w:left="3169" w:hanging="300"/>
      </w:pPr>
      <w:rPr>
        <w:rFonts w:hint="default"/>
        <w:lang w:val="pl-PL" w:eastAsia="en-US" w:bidi="ar-SA"/>
      </w:rPr>
    </w:lvl>
    <w:lvl w:ilvl="4" w:tplc="C2060B90">
      <w:numFmt w:val="bullet"/>
      <w:lvlText w:val="•"/>
      <w:lvlJc w:val="left"/>
      <w:pPr>
        <w:ind w:left="4092" w:hanging="300"/>
      </w:pPr>
      <w:rPr>
        <w:rFonts w:hint="default"/>
        <w:lang w:val="pl-PL" w:eastAsia="en-US" w:bidi="ar-SA"/>
      </w:rPr>
    </w:lvl>
    <w:lvl w:ilvl="5" w:tplc="D778A54C">
      <w:numFmt w:val="bullet"/>
      <w:lvlText w:val="•"/>
      <w:lvlJc w:val="left"/>
      <w:pPr>
        <w:ind w:left="5015" w:hanging="300"/>
      </w:pPr>
      <w:rPr>
        <w:rFonts w:hint="default"/>
        <w:lang w:val="pl-PL" w:eastAsia="en-US" w:bidi="ar-SA"/>
      </w:rPr>
    </w:lvl>
    <w:lvl w:ilvl="6" w:tplc="BECE7554">
      <w:numFmt w:val="bullet"/>
      <w:lvlText w:val="•"/>
      <w:lvlJc w:val="left"/>
      <w:pPr>
        <w:ind w:left="5938" w:hanging="300"/>
      </w:pPr>
      <w:rPr>
        <w:rFonts w:hint="default"/>
        <w:lang w:val="pl-PL" w:eastAsia="en-US" w:bidi="ar-SA"/>
      </w:rPr>
    </w:lvl>
    <w:lvl w:ilvl="7" w:tplc="B874AF0C">
      <w:numFmt w:val="bullet"/>
      <w:lvlText w:val="•"/>
      <w:lvlJc w:val="left"/>
      <w:pPr>
        <w:ind w:left="6861" w:hanging="300"/>
      </w:pPr>
      <w:rPr>
        <w:rFonts w:hint="default"/>
        <w:lang w:val="pl-PL" w:eastAsia="en-US" w:bidi="ar-SA"/>
      </w:rPr>
    </w:lvl>
    <w:lvl w:ilvl="8" w:tplc="CC3CAE34">
      <w:numFmt w:val="bullet"/>
      <w:lvlText w:val="•"/>
      <w:lvlJc w:val="left"/>
      <w:pPr>
        <w:ind w:left="7784" w:hanging="300"/>
      </w:pPr>
      <w:rPr>
        <w:rFonts w:hint="default"/>
        <w:lang w:val="pl-PL" w:eastAsia="en-US" w:bidi="ar-SA"/>
      </w:rPr>
    </w:lvl>
  </w:abstractNum>
  <w:abstractNum w:abstractNumId="22" w15:restartNumberingAfterBreak="0">
    <w:nsid w:val="424C2EB3"/>
    <w:multiLevelType w:val="hybridMultilevel"/>
    <w:tmpl w:val="7792C234"/>
    <w:lvl w:ilvl="0" w:tplc="C70CD1CC">
      <w:numFmt w:val="bullet"/>
      <w:lvlText w:val=""/>
      <w:lvlJc w:val="left"/>
      <w:pPr>
        <w:ind w:left="480" w:hanging="372"/>
      </w:pPr>
      <w:rPr>
        <w:rFonts w:ascii="Symbol" w:eastAsia="Symbol" w:hAnsi="Symbol" w:cs="Symbol" w:hint="default"/>
        <w:b w:val="0"/>
        <w:bCs w:val="0"/>
        <w:i w:val="0"/>
        <w:iCs w:val="0"/>
        <w:color w:val="auto"/>
        <w:w w:val="100"/>
        <w:sz w:val="24"/>
        <w:szCs w:val="24"/>
        <w:lang w:val="pl-PL" w:eastAsia="en-US" w:bidi="ar-SA"/>
      </w:rPr>
    </w:lvl>
    <w:lvl w:ilvl="1" w:tplc="8820B77A">
      <w:numFmt w:val="bullet"/>
      <w:lvlText w:val="•"/>
      <w:lvlJc w:val="left"/>
      <w:pPr>
        <w:ind w:left="1395" w:hanging="372"/>
      </w:pPr>
      <w:rPr>
        <w:rFonts w:hint="default"/>
        <w:lang w:val="pl-PL" w:eastAsia="en-US" w:bidi="ar-SA"/>
      </w:rPr>
    </w:lvl>
    <w:lvl w:ilvl="2" w:tplc="70B44512">
      <w:numFmt w:val="bullet"/>
      <w:lvlText w:val="•"/>
      <w:lvlJc w:val="left"/>
      <w:pPr>
        <w:ind w:left="2310" w:hanging="372"/>
      </w:pPr>
      <w:rPr>
        <w:rFonts w:hint="default"/>
        <w:lang w:val="pl-PL" w:eastAsia="en-US" w:bidi="ar-SA"/>
      </w:rPr>
    </w:lvl>
    <w:lvl w:ilvl="3" w:tplc="4300CC1E">
      <w:numFmt w:val="bullet"/>
      <w:lvlText w:val="•"/>
      <w:lvlJc w:val="left"/>
      <w:pPr>
        <w:ind w:left="3225" w:hanging="372"/>
      </w:pPr>
      <w:rPr>
        <w:rFonts w:hint="default"/>
        <w:lang w:val="pl-PL" w:eastAsia="en-US" w:bidi="ar-SA"/>
      </w:rPr>
    </w:lvl>
    <w:lvl w:ilvl="4" w:tplc="1BBC8236">
      <w:numFmt w:val="bullet"/>
      <w:lvlText w:val="•"/>
      <w:lvlJc w:val="left"/>
      <w:pPr>
        <w:ind w:left="4140" w:hanging="372"/>
      </w:pPr>
      <w:rPr>
        <w:rFonts w:hint="default"/>
        <w:lang w:val="pl-PL" w:eastAsia="en-US" w:bidi="ar-SA"/>
      </w:rPr>
    </w:lvl>
    <w:lvl w:ilvl="5" w:tplc="B1D0E5EC">
      <w:numFmt w:val="bullet"/>
      <w:lvlText w:val="•"/>
      <w:lvlJc w:val="left"/>
      <w:pPr>
        <w:ind w:left="5055" w:hanging="372"/>
      </w:pPr>
      <w:rPr>
        <w:rFonts w:hint="default"/>
        <w:lang w:val="pl-PL" w:eastAsia="en-US" w:bidi="ar-SA"/>
      </w:rPr>
    </w:lvl>
    <w:lvl w:ilvl="6" w:tplc="17D8051A">
      <w:numFmt w:val="bullet"/>
      <w:lvlText w:val="•"/>
      <w:lvlJc w:val="left"/>
      <w:pPr>
        <w:ind w:left="5970" w:hanging="372"/>
      </w:pPr>
      <w:rPr>
        <w:rFonts w:hint="default"/>
        <w:lang w:val="pl-PL" w:eastAsia="en-US" w:bidi="ar-SA"/>
      </w:rPr>
    </w:lvl>
    <w:lvl w:ilvl="7" w:tplc="17080274">
      <w:numFmt w:val="bullet"/>
      <w:lvlText w:val="•"/>
      <w:lvlJc w:val="left"/>
      <w:pPr>
        <w:ind w:left="6885" w:hanging="372"/>
      </w:pPr>
      <w:rPr>
        <w:rFonts w:hint="default"/>
        <w:lang w:val="pl-PL" w:eastAsia="en-US" w:bidi="ar-SA"/>
      </w:rPr>
    </w:lvl>
    <w:lvl w:ilvl="8" w:tplc="95068F5A">
      <w:numFmt w:val="bullet"/>
      <w:lvlText w:val="•"/>
      <w:lvlJc w:val="left"/>
      <w:pPr>
        <w:ind w:left="7800" w:hanging="372"/>
      </w:pPr>
      <w:rPr>
        <w:rFonts w:hint="default"/>
        <w:lang w:val="pl-PL" w:eastAsia="en-US" w:bidi="ar-SA"/>
      </w:rPr>
    </w:lvl>
  </w:abstractNum>
  <w:abstractNum w:abstractNumId="23" w15:restartNumberingAfterBreak="0">
    <w:nsid w:val="425567D4"/>
    <w:multiLevelType w:val="hybridMultilevel"/>
    <w:tmpl w:val="EE9A4B8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4" w15:restartNumberingAfterBreak="0">
    <w:nsid w:val="44DE3DD0"/>
    <w:multiLevelType w:val="hybridMultilevel"/>
    <w:tmpl w:val="1B64358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5" w15:restartNumberingAfterBreak="0">
    <w:nsid w:val="45645618"/>
    <w:multiLevelType w:val="hybridMultilevel"/>
    <w:tmpl w:val="3E0EFBCE"/>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6" w15:restartNumberingAfterBreak="0">
    <w:nsid w:val="48883D2B"/>
    <w:multiLevelType w:val="hybridMultilevel"/>
    <w:tmpl w:val="AF2CCF98"/>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7" w15:restartNumberingAfterBreak="0">
    <w:nsid w:val="4CCE4C0D"/>
    <w:multiLevelType w:val="hybridMultilevel"/>
    <w:tmpl w:val="99E6B60A"/>
    <w:lvl w:ilvl="0" w:tplc="5492B71E">
      <w:numFmt w:val="bullet"/>
      <w:lvlText w:val=""/>
      <w:lvlJc w:val="left"/>
      <w:pPr>
        <w:ind w:left="465" w:hanging="358"/>
      </w:pPr>
      <w:rPr>
        <w:rFonts w:ascii="Symbol" w:eastAsia="Symbol" w:hAnsi="Symbol" w:cs="Symbol" w:hint="default"/>
        <w:b w:val="0"/>
        <w:bCs w:val="0"/>
        <w:i w:val="0"/>
        <w:iCs w:val="0"/>
        <w:w w:val="100"/>
        <w:sz w:val="24"/>
        <w:szCs w:val="24"/>
        <w:lang w:val="pl-PL" w:eastAsia="en-US" w:bidi="ar-SA"/>
      </w:rPr>
    </w:lvl>
    <w:lvl w:ilvl="1" w:tplc="AA5610C8">
      <w:numFmt w:val="bullet"/>
      <w:lvlText w:val="•"/>
      <w:lvlJc w:val="left"/>
      <w:pPr>
        <w:ind w:left="1377" w:hanging="358"/>
      </w:pPr>
      <w:rPr>
        <w:rFonts w:hint="default"/>
        <w:lang w:val="pl-PL" w:eastAsia="en-US" w:bidi="ar-SA"/>
      </w:rPr>
    </w:lvl>
    <w:lvl w:ilvl="2" w:tplc="3C2257C2">
      <w:numFmt w:val="bullet"/>
      <w:lvlText w:val="•"/>
      <w:lvlJc w:val="left"/>
      <w:pPr>
        <w:ind w:left="2294" w:hanging="358"/>
      </w:pPr>
      <w:rPr>
        <w:rFonts w:hint="default"/>
        <w:lang w:val="pl-PL" w:eastAsia="en-US" w:bidi="ar-SA"/>
      </w:rPr>
    </w:lvl>
    <w:lvl w:ilvl="3" w:tplc="486CBA22">
      <w:numFmt w:val="bullet"/>
      <w:lvlText w:val="•"/>
      <w:lvlJc w:val="left"/>
      <w:pPr>
        <w:ind w:left="3211" w:hanging="358"/>
      </w:pPr>
      <w:rPr>
        <w:rFonts w:hint="default"/>
        <w:lang w:val="pl-PL" w:eastAsia="en-US" w:bidi="ar-SA"/>
      </w:rPr>
    </w:lvl>
    <w:lvl w:ilvl="4" w:tplc="637276FC">
      <w:numFmt w:val="bullet"/>
      <w:lvlText w:val="•"/>
      <w:lvlJc w:val="left"/>
      <w:pPr>
        <w:ind w:left="4128" w:hanging="358"/>
      </w:pPr>
      <w:rPr>
        <w:rFonts w:hint="default"/>
        <w:lang w:val="pl-PL" w:eastAsia="en-US" w:bidi="ar-SA"/>
      </w:rPr>
    </w:lvl>
    <w:lvl w:ilvl="5" w:tplc="0AFA65D4">
      <w:numFmt w:val="bullet"/>
      <w:lvlText w:val="•"/>
      <w:lvlJc w:val="left"/>
      <w:pPr>
        <w:ind w:left="5045" w:hanging="358"/>
      </w:pPr>
      <w:rPr>
        <w:rFonts w:hint="default"/>
        <w:lang w:val="pl-PL" w:eastAsia="en-US" w:bidi="ar-SA"/>
      </w:rPr>
    </w:lvl>
    <w:lvl w:ilvl="6" w:tplc="FD4CF91A">
      <w:numFmt w:val="bullet"/>
      <w:lvlText w:val="•"/>
      <w:lvlJc w:val="left"/>
      <w:pPr>
        <w:ind w:left="5962" w:hanging="358"/>
      </w:pPr>
      <w:rPr>
        <w:rFonts w:hint="default"/>
        <w:lang w:val="pl-PL" w:eastAsia="en-US" w:bidi="ar-SA"/>
      </w:rPr>
    </w:lvl>
    <w:lvl w:ilvl="7" w:tplc="0DC45CC4">
      <w:numFmt w:val="bullet"/>
      <w:lvlText w:val="•"/>
      <w:lvlJc w:val="left"/>
      <w:pPr>
        <w:ind w:left="6879" w:hanging="358"/>
      </w:pPr>
      <w:rPr>
        <w:rFonts w:hint="default"/>
        <w:lang w:val="pl-PL" w:eastAsia="en-US" w:bidi="ar-SA"/>
      </w:rPr>
    </w:lvl>
    <w:lvl w:ilvl="8" w:tplc="50B219DC">
      <w:numFmt w:val="bullet"/>
      <w:lvlText w:val="•"/>
      <w:lvlJc w:val="left"/>
      <w:pPr>
        <w:ind w:left="7796" w:hanging="358"/>
      </w:pPr>
      <w:rPr>
        <w:rFonts w:hint="default"/>
        <w:lang w:val="pl-PL" w:eastAsia="en-US" w:bidi="ar-SA"/>
      </w:rPr>
    </w:lvl>
  </w:abstractNum>
  <w:abstractNum w:abstractNumId="28" w15:restartNumberingAfterBreak="0">
    <w:nsid w:val="4D08633F"/>
    <w:multiLevelType w:val="multilevel"/>
    <w:tmpl w:val="7244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7D5731"/>
    <w:multiLevelType w:val="hybridMultilevel"/>
    <w:tmpl w:val="8974A88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0" w15:restartNumberingAfterBreak="0">
    <w:nsid w:val="4EDF0F69"/>
    <w:multiLevelType w:val="hybridMultilevel"/>
    <w:tmpl w:val="C4D836FE"/>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1" w15:restartNumberingAfterBreak="0">
    <w:nsid w:val="56511793"/>
    <w:multiLevelType w:val="hybridMultilevel"/>
    <w:tmpl w:val="209679B0"/>
    <w:lvl w:ilvl="0" w:tplc="CB529984">
      <w:numFmt w:val="bullet"/>
      <w:lvlText w:val=""/>
      <w:lvlJc w:val="left"/>
      <w:pPr>
        <w:ind w:left="465" w:hanging="358"/>
      </w:pPr>
      <w:rPr>
        <w:rFonts w:ascii="Symbol" w:eastAsia="Symbol" w:hAnsi="Symbol" w:cs="Symbol" w:hint="default"/>
        <w:b w:val="0"/>
        <w:bCs w:val="0"/>
        <w:i w:val="0"/>
        <w:iCs w:val="0"/>
        <w:w w:val="100"/>
        <w:sz w:val="24"/>
        <w:szCs w:val="24"/>
        <w:lang w:val="pl-PL" w:eastAsia="en-US" w:bidi="ar-SA"/>
      </w:rPr>
    </w:lvl>
    <w:lvl w:ilvl="1" w:tplc="030AD06A">
      <w:numFmt w:val="bullet"/>
      <w:lvlText w:val="•"/>
      <w:lvlJc w:val="left"/>
      <w:pPr>
        <w:ind w:left="1377" w:hanging="358"/>
      </w:pPr>
      <w:rPr>
        <w:rFonts w:hint="default"/>
        <w:lang w:val="pl-PL" w:eastAsia="en-US" w:bidi="ar-SA"/>
      </w:rPr>
    </w:lvl>
    <w:lvl w:ilvl="2" w:tplc="0798C454">
      <w:numFmt w:val="bullet"/>
      <w:lvlText w:val="•"/>
      <w:lvlJc w:val="left"/>
      <w:pPr>
        <w:ind w:left="2294" w:hanging="358"/>
      </w:pPr>
      <w:rPr>
        <w:rFonts w:hint="default"/>
        <w:lang w:val="pl-PL" w:eastAsia="en-US" w:bidi="ar-SA"/>
      </w:rPr>
    </w:lvl>
    <w:lvl w:ilvl="3" w:tplc="761EB768">
      <w:numFmt w:val="bullet"/>
      <w:lvlText w:val="•"/>
      <w:lvlJc w:val="left"/>
      <w:pPr>
        <w:ind w:left="3211" w:hanging="358"/>
      </w:pPr>
      <w:rPr>
        <w:rFonts w:hint="default"/>
        <w:lang w:val="pl-PL" w:eastAsia="en-US" w:bidi="ar-SA"/>
      </w:rPr>
    </w:lvl>
    <w:lvl w:ilvl="4" w:tplc="861E96F2">
      <w:numFmt w:val="bullet"/>
      <w:lvlText w:val="•"/>
      <w:lvlJc w:val="left"/>
      <w:pPr>
        <w:ind w:left="4128" w:hanging="358"/>
      </w:pPr>
      <w:rPr>
        <w:rFonts w:hint="default"/>
        <w:lang w:val="pl-PL" w:eastAsia="en-US" w:bidi="ar-SA"/>
      </w:rPr>
    </w:lvl>
    <w:lvl w:ilvl="5" w:tplc="43D25CD2">
      <w:numFmt w:val="bullet"/>
      <w:lvlText w:val="•"/>
      <w:lvlJc w:val="left"/>
      <w:pPr>
        <w:ind w:left="5045" w:hanging="358"/>
      </w:pPr>
      <w:rPr>
        <w:rFonts w:hint="default"/>
        <w:lang w:val="pl-PL" w:eastAsia="en-US" w:bidi="ar-SA"/>
      </w:rPr>
    </w:lvl>
    <w:lvl w:ilvl="6" w:tplc="58CCF778">
      <w:numFmt w:val="bullet"/>
      <w:lvlText w:val="•"/>
      <w:lvlJc w:val="left"/>
      <w:pPr>
        <w:ind w:left="5962" w:hanging="358"/>
      </w:pPr>
      <w:rPr>
        <w:rFonts w:hint="default"/>
        <w:lang w:val="pl-PL" w:eastAsia="en-US" w:bidi="ar-SA"/>
      </w:rPr>
    </w:lvl>
    <w:lvl w:ilvl="7" w:tplc="55BA4FAE">
      <w:numFmt w:val="bullet"/>
      <w:lvlText w:val="•"/>
      <w:lvlJc w:val="left"/>
      <w:pPr>
        <w:ind w:left="6879" w:hanging="358"/>
      </w:pPr>
      <w:rPr>
        <w:rFonts w:hint="default"/>
        <w:lang w:val="pl-PL" w:eastAsia="en-US" w:bidi="ar-SA"/>
      </w:rPr>
    </w:lvl>
    <w:lvl w:ilvl="8" w:tplc="159E99E6">
      <w:numFmt w:val="bullet"/>
      <w:lvlText w:val="•"/>
      <w:lvlJc w:val="left"/>
      <w:pPr>
        <w:ind w:left="7796" w:hanging="358"/>
      </w:pPr>
      <w:rPr>
        <w:rFonts w:hint="default"/>
        <w:lang w:val="pl-PL" w:eastAsia="en-US" w:bidi="ar-SA"/>
      </w:rPr>
    </w:lvl>
  </w:abstractNum>
  <w:abstractNum w:abstractNumId="32" w15:restartNumberingAfterBreak="0">
    <w:nsid w:val="5C5B5C4E"/>
    <w:multiLevelType w:val="hybridMultilevel"/>
    <w:tmpl w:val="D4F2F2F8"/>
    <w:lvl w:ilvl="0" w:tplc="AD2AB938">
      <w:numFmt w:val="bullet"/>
      <w:lvlText w:val=""/>
      <w:lvlJc w:val="left"/>
      <w:pPr>
        <w:ind w:left="468" w:hanging="360"/>
      </w:pPr>
      <w:rPr>
        <w:rFonts w:ascii="Symbol" w:eastAsia="Symbol" w:hAnsi="Symbol" w:cs="Symbol" w:hint="default"/>
        <w:b w:val="0"/>
        <w:bCs w:val="0"/>
        <w:i w:val="0"/>
        <w:iCs w:val="0"/>
        <w:w w:val="100"/>
        <w:sz w:val="24"/>
        <w:szCs w:val="24"/>
        <w:lang w:val="pl-PL" w:eastAsia="en-US" w:bidi="ar-SA"/>
      </w:rPr>
    </w:lvl>
    <w:lvl w:ilvl="1" w:tplc="2B2E079C">
      <w:numFmt w:val="bullet"/>
      <w:lvlText w:val="•"/>
      <w:lvlJc w:val="left"/>
      <w:pPr>
        <w:ind w:left="1377" w:hanging="360"/>
      </w:pPr>
      <w:rPr>
        <w:rFonts w:hint="default"/>
        <w:lang w:val="pl-PL" w:eastAsia="en-US" w:bidi="ar-SA"/>
      </w:rPr>
    </w:lvl>
    <w:lvl w:ilvl="2" w:tplc="3CAE5264">
      <w:numFmt w:val="bullet"/>
      <w:lvlText w:val="•"/>
      <w:lvlJc w:val="left"/>
      <w:pPr>
        <w:ind w:left="2294" w:hanging="360"/>
      </w:pPr>
      <w:rPr>
        <w:rFonts w:hint="default"/>
        <w:lang w:val="pl-PL" w:eastAsia="en-US" w:bidi="ar-SA"/>
      </w:rPr>
    </w:lvl>
    <w:lvl w:ilvl="3" w:tplc="38BA8E46">
      <w:numFmt w:val="bullet"/>
      <w:lvlText w:val="•"/>
      <w:lvlJc w:val="left"/>
      <w:pPr>
        <w:ind w:left="3211" w:hanging="360"/>
      </w:pPr>
      <w:rPr>
        <w:rFonts w:hint="default"/>
        <w:lang w:val="pl-PL" w:eastAsia="en-US" w:bidi="ar-SA"/>
      </w:rPr>
    </w:lvl>
    <w:lvl w:ilvl="4" w:tplc="AB2680C2">
      <w:numFmt w:val="bullet"/>
      <w:lvlText w:val="•"/>
      <w:lvlJc w:val="left"/>
      <w:pPr>
        <w:ind w:left="4128" w:hanging="360"/>
      </w:pPr>
      <w:rPr>
        <w:rFonts w:hint="default"/>
        <w:lang w:val="pl-PL" w:eastAsia="en-US" w:bidi="ar-SA"/>
      </w:rPr>
    </w:lvl>
    <w:lvl w:ilvl="5" w:tplc="1054A81C">
      <w:numFmt w:val="bullet"/>
      <w:lvlText w:val="•"/>
      <w:lvlJc w:val="left"/>
      <w:pPr>
        <w:ind w:left="5045" w:hanging="360"/>
      </w:pPr>
      <w:rPr>
        <w:rFonts w:hint="default"/>
        <w:lang w:val="pl-PL" w:eastAsia="en-US" w:bidi="ar-SA"/>
      </w:rPr>
    </w:lvl>
    <w:lvl w:ilvl="6" w:tplc="B840096E">
      <w:numFmt w:val="bullet"/>
      <w:lvlText w:val="•"/>
      <w:lvlJc w:val="left"/>
      <w:pPr>
        <w:ind w:left="5962" w:hanging="360"/>
      </w:pPr>
      <w:rPr>
        <w:rFonts w:hint="default"/>
        <w:lang w:val="pl-PL" w:eastAsia="en-US" w:bidi="ar-SA"/>
      </w:rPr>
    </w:lvl>
    <w:lvl w:ilvl="7" w:tplc="284AFBC0">
      <w:numFmt w:val="bullet"/>
      <w:lvlText w:val="•"/>
      <w:lvlJc w:val="left"/>
      <w:pPr>
        <w:ind w:left="6879" w:hanging="360"/>
      </w:pPr>
      <w:rPr>
        <w:rFonts w:hint="default"/>
        <w:lang w:val="pl-PL" w:eastAsia="en-US" w:bidi="ar-SA"/>
      </w:rPr>
    </w:lvl>
    <w:lvl w:ilvl="8" w:tplc="BA4098C0">
      <w:numFmt w:val="bullet"/>
      <w:lvlText w:val="•"/>
      <w:lvlJc w:val="left"/>
      <w:pPr>
        <w:ind w:left="7796" w:hanging="360"/>
      </w:pPr>
      <w:rPr>
        <w:rFonts w:hint="default"/>
        <w:lang w:val="pl-PL" w:eastAsia="en-US" w:bidi="ar-SA"/>
      </w:rPr>
    </w:lvl>
  </w:abstractNum>
  <w:abstractNum w:abstractNumId="33" w15:restartNumberingAfterBreak="0">
    <w:nsid w:val="605E41F8"/>
    <w:multiLevelType w:val="hybridMultilevel"/>
    <w:tmpl w:val="5DF2811C"/>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4" w15:restartNumberingAfterBreak="0">
    <w:nsid w:val="61E37D55"/>
    <w:multiLevelType w:val="hybridMultilevel"/>
    <w:tmpl w:val="10308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3DC2920"/>
    <w:multiLevelType w:val="hybridMultilevel"/>
    <w:tmpl w:val="F198EBC0"/>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6" w15:restartNumberingAfterBreak="0">
    <w:nsid w:val="69E24DF0"/>
    <w:multiLevelType w:val="hybridMultilevel"/>
    <w:tmpl w:val="1CA651DA"/>
    <w:lvl w:ilvl="0" w:tplc="B3684B8A">
      <w:numFmt w:val="bullet"/>
      <w:lvlText w:val=""/>
      <w:lvlJc w:val="left"/>
      <w:pPr>
        <w:ind w:left="468" w:hanging="360"/>
      </w:pPr>
      <w:rPr>
        <w:rFonts w:ascii="Symbol" w:eastAsia="Symbol" w:hAnsi="Symbol" w:cs="Symbol" w:hint="default"/>
        <w:b w:val="0"/>
        <w:bCs w:val="0"/>
        <w:i w:val="0"/>
        <w:iCs w:val="0"/>
        <w:w w:val="100"/>
        <w:sz w:val="24"/>
        <w:szCs w:val="24"/>
        <w:lang w:val="pl-PL" w:eastAsia="en-US" w:bidi="ar-SA"/>
      </w:rPr>
    </w:lvl>
    <w:lvl w:ilvl="1" w:tplc="3CD4F83E">
      <w:numFmt w:val="bullet"/>
      <w:lvlText w:val="•"/>
      <w:lvlJc w:val="left"/>
      <w:pPr>
        <w:ind w:left="1377" w:hanging="360"/>
      </w:pPr>
      <w:rPr>
        <w:rFonts w:hint="default"/>
        <w:lang w:val="pl-PL" w:eastAsia="en-US" w:bidi="ar-SA"/>
      </w:rPr>
    </w:lvl>
    <w:lvl w:ilvl="2" w:tplc="F09E6F8A">
      <w:numFmt w:val="bullet"/>
      <w:lvlText w:val="•"/>
      <w:lvlJc w:val="left"/>
      <w:pPr>
        <w:ind w:left="2294" w:hanging="360"/>
      </w:pPr>
      <w:rPr>
        <w:rFonts w:hint="default"/>
        <w:lang w:val="pl-PL" w:eastAsia="en-US" w:bidi="ar-SA"/>
      </w:rPr>
    </w:lvl>
    <w:lvl w:ilvl="3" w:tplc="A3325D14">
      <w:numFmt w:val="bullet"/>
      <w:lvlText w:val="•"/>
      <w:lvlJc w:val="left"/>
      <w:pPr>
        <w:ind w:left="3211" w:hanging="360"/>
      </w:pPr>
      <w:rPr>
        <w:rFonts w:hint="default"/>
        <w:lang w:val="pl-PL" w:eastAsia="en-US" w:bidi="ar-SA"/>
      </w:rPr>
    </w:lvl>
    <w:lvl w:ilvl="4" w:tplc="600C081C">
      <w:numFmt w:val="bullet"/>
      <w:lvlText w:val="•"/>
      <w:lvlJc w:val="left"/>
      <w:pPr>
        <w:ind w:left="4128" w:hanging="360"/>
      </w:pPr>
      <w:rPr>
        <w:rFonts w:hint="default"/>
        <w:lang w:val="pl-PL" w:eastAsia="en-US" w:bidi="ar-SA"/>
      </w:rPr>
    </w:lvl>
    <w:lvl w:ilvl="5" w:tplc="5B82066C">
      <w:numFmt w:val="bullet"/>
      <w:lvlText w:val="•"/>
      <w:lvlJc w:val="left"/>
      <w:pPr>
        <w:ind w:left="5045" w:hanging="360"/>
      </w:pPr>
      <w:rPr>
        <w:rFonts w:hint="default"/>
        <w:lang w:val="pl-PL" w:eastAsia="en-US" w:bidi="ar-SA"/>
      </w:rPr>
    </w:lvl>
    <w:lvl w:ilvl="6" w:tplc="AAB6A466">
      <w:numFmt w:val="bullet"/>
      <w:lvlText w:val="•"/>
      <w:lvlJc w:val="left"/>
      <w:pPr>
        <w:ind w:left="5962" w:hanging="360"/>
      </w:pPr>
      <w:rPr>
        <w:rFonts w:hint="default"/>
        <w:lang w:val="pl-PL" w:eastAsia="en-US" w:bidi="ar-SA"/>
      </w:rPr>
    </w:lvl>
    <w:lvl w:ilvl="7" w:tplc="6A52544A">
      <w:numFmt w:val="bullet"/>
      <w:lvlText w:val="•"/>
      <w:lvlJc w:val="left"/>
      <w:pPr>
        <w:ind w:left="6879" w:hanging="360"/>
      </w:pPr>
      <w:rPr>
        <w:rFonts w:hint="default"/>
        <w:lang w:val="pl-PL" w:eastAsia="en-US" w:bidi="ar-SA"/>
      </w:rPr>
    </w:lvl>
    <w:lvl w:ilvl="8" w:tplc="2D62887A">
      <w:numFmt w:val="bullet"/>
      <w:lvlText w:val="•"/>
      <w:lvlJc w:val="left"/>
      <w:pPr>
        <w:ind w:left="7796" w:hanging="360"/>
      </w:pPr>
      <w:rPr>
        <w:rFonts w:hint="default"/>
        <w:lang w:val="pl-PL" w:eastAsia="en-US" w:bidi="ar-SA"/>
      </w:rPr>
    </w:lvl>
  </w:abstractNum>
  <w:abstractNum w:abstractNumId="37" w15:restartNumberingAfterBreak="0">
    <w:nsid w:val="6F2B2271"/>
    <w:multiLevelType w:val="hybridMultilevel"/>
    <w:tmpl w:val="0BF4D154"/>
    <w:lvl w:ilvl="0" w:tplc="2E480016">
      <w:numFmt w:val="bullet"/>
      <w:lvlText w:val=""/>
      <w:lvlJc w:val="left"/>
      <w:pPr>
        <w:ind w:left="480" w:hanging="358"/>
      </w:pPr>
      <w:rPr>
        <w:rFonts w:ascii="Symbol" w:eastAsia="Symbol" w:hAnsi="Symbol" w:cs="Symbol" w:hint="default"/>
        <w:b w:val="0"/>
        <w:bCs w:val="0"/>
        <w:i w:val="0"/>
        <w:iCs w:val="0"/>
        <w:w w:val="100"/>
        <w:sz w:val="24"/>
        <w:szCs w:val="24"/>
        <w:lang w:val="pl-PL" w:eastAsia="en-US" w:bidi="ar-SA"/>
      </w:rPr>
    </w:lvl>
    <w:lvl w:ilvl="1" w:tplc="A1D88DAE">
      <w:numFmt w:val="bullet"/>
      <w:lvlText w:val="•"/>
      <w:lvlJc w:val="left"/>
      <w:pPr>
        <w:ind w:left="1395" w:hanging="358"/>
      </w:pPr>
      <w:rPr>
        <w:rFonts w:hint="default"/>
        <w:lang w:val="pl-PL" w:eastAsia="en-US" w:bidi="ar-SA"/>
      </w:rPr>
    </w:lvl>
    <w:lvl w:ilvl="2" w:tplc="C5829816">
      <w:numFmt w:val="bullet"/>
      <w:lvlText w:val="•"/>
      <w:lvlJc w:val="left"/>
      <w:pPr>
        <w:ind w:left="2310" w:hanging="358"/>
      </w:pPr>
      <w:rPr>
        <w:rFonts w:hint="default"/>
        <w:lang w:val="pl-PL" w:eastAsia="en-US" w:bidi="ar-SA"/>
      </w:rPr>
    </w:lvl>
    <w:lvl w:ilvl="3" w:tplc="FEF83ADA">
      <w:numFmt w:val="bullet"/>
      <w:lvlText w:val="•"/>
      <w:lvlJc w:val="left"/>
      <w:pPr>
        <w:ind w:left="3225" w:hanging="358"/>
      </w:pPr>
      <w:rPr>
        <w:rFonts w:hint="default"/>
        <w:lang w:val="pl-PL" w:eastAsia="en-US" w:bidi="ar-SA"/>
      </w:rPr>
    </w:lvl>
    <w:lvl w:ilvl="4" w:tplc="4B0EEFFA">
      <w:numFmt w:val="bullet"/>
      <w:lvlText w:val="•"/>
      <w:lvlJc w:val="left"/>
      <w:pPr>
        <w:ind w:left="4140" w:hanging="358"/>
      </w:pPr>
      <w:rPr>
        <w:rFonts w:hint="default"/>
        <w:lang w:val="pl-PL" w:eastAsia="en-US" w:bidi="ar-SA"/>
      </w:rPr>
    </w:lvl>
    <w:lvl w:ilvl="5" w:tplc="E43A3D70">
      <w:numFmt w:val="bullet"/>
      <w:lvlText w:val="•"/>
      <w:lvlJc w:val="left"/>
      <w:pPr>
        <w:ind w:left="5055" w:hanging="358"/>
      </w:pPr>
      <w:rPr>
        <w:rFonts w:hint="default"/>
        <w:lang w:val="pl-PL" w:eastAsia="en-US" w:bidi="ar-SA"/>
      </w:rPr>
    </w:lvl>
    <w:lvl w:ilvl="6" w:tplc="44DADF34">
      <w:numFmt w:val="bullet"/>
      <w:lvlText w:val="•"/>
      <w:lvlJc w:val="left"/>
      <w:pPr>
        <w:ind w:left="5970" w:hanging="358"/>
      </w:pPr>
      <w:rPr>
        <w:rFonts w:hint="default"/>
        <w:lang w:val="pl-PL" w:eastAsia="en-US" w:bidi="ar-SA"/>
      </w:rPr>
    </w:lvl>
    <w:lvl w:ilvl="7" w:tplc="5088C262">
      <w:numFmt w:val="bullet"/>
      <w:lvlText w:val="•"/>
      <w:lvlJc w:val="left"/>
      <w:pPr>
        <w:ind w:left="6885" w:hanging="358"/>
      </w:pPr>
      <w:rPr>
        <w:rFonts w:hint="default"/>
        <w:lang w:val="pl-PL" w:eastAsia="en-US" w:bidi="ar-SA"/>
      </w:rPr>
    </w:lvl>
    <w:lvl w:ilvl="8" w:tplc="A73A0B60">
      <w:numFmt w:val="bullet"/>
      <w:lvlText w:val="•"/>
      <w:lvlJc w:val="left"/>
      <w:pPr>
        <w:ind w:left="7800" w:hanging="358"/>
      </w:pPr>
      <w:rPr>
        <w:rFonts w:hint="default"/>
        <w:lang w:val="pl-PL" w:eastAsia="en-US" w:bidi="ar-SA"/>
      </w:rPr>
    </w:lvl>
  </w:abstractNum>
  <w:abstractNum w:abstractNumId="38" w15:restartNumberingAfterBreak="0">
    <w:nsid w:val="734572CF"/>
    <w:multiLevelType w:val="hybridMultilevel"/>
    <w:tmpl w:val="9D4E2DA4"/>
    <w:lvl w:ilvl="0" w:tplc="3A72B9D6">
      <w:numFmt w:val="bullet"/>
      <w:lvlText w:val=""/>
      <w:lvlJc w:val="left"/>
      <w:pPr>
        <w:ind w:left="480" w:hanging="358"/>
      </w:pPr>
      <w:rPr>
        <w:rFonts w:ascii="Symbol" w:eastAsia="Symbol" w:hAnsi="Symbol" w:cs="Symbol" w:hint="default"/>
        <w:b w:val="0"/>
        <w:bCs w:val="0"/>
        <w:i w:val="0"/>
        <w:iCs w:val="0"/>
        <w:w w:val="100"/>
        <w:sz w:val="24"/>
        <w:szCs w:val="24"/>
        <w:lang w:val="pl-PL" w:eastAsia="en-US" w:bidi="ar-SA"/>
      </w:rPr>
    </w:lvl>
    <w:lvl w:ilvl="1" w:tplc="D79C36D2">
      <w:numFmt w:val="bullet"/>
      <w:lvlText w:val="•"/>
      <w:lvlJc w:val="left"/>
      <w:pPr>
        <w:ind w:left="1395" w:hanging="358"/>
      </w:pPr>
      <w:rPr>
        <w:rFonts w:hint="default"/>
        <w:lang w:val="pl-PL" w:eastAsia="en-US" w:bidi="ar-SA"/>
      </w:rPr>
    </w:lvl>
    <w:lvl w:ilvl="2" w:tplc="8FFEA42C">
      <w:numFmt w:val="bullet"/>
      <w:lvlText w:val="•"/>
      <w:lvlJc w:val="left"/>
      <w:pPr>
        <w:ind w:left="2310" w:hanging="358"/>
      </w:pPr>
      <w:rPr>
        <w:rFonts w:hint="default"/>
        <w:lang w:val="pl-PL" w:eastAsia="en-US" w:bidi="ar-SA"/>
      </w:rPr>
    </w:lvl>
    <w:lvl w:ilvl="3" w:tplc="95B4AE22">
      <w:numFmt w:val="bullet"/>
      <w:lvlText w:val="•"/>
      <w:lvlJc w:val="left"/>
      <w:pPr>
        <w:ind w:left="3225" w:hanging="358"/>
      </w:pPr>
      <w:rPr>
        <w:rFonts w:hint="default"/>
        <w:lang w:val="pl-PL" w:eastAsia="en-US" w:bidi="ar-SA"/>
      </w:rPr>
    </w:lvl>
    <w:lvl w:ilvl="4" w:tplc="D93C930A">
      <w:numFmt w:val="bullet"/>
      <w:lvlText w:val="•"/>
      <w:lvlJc w:val="left"/>
      <w:pPr>
        <w:ind w:left="4140" w:hanging="358"/>
      </w:pPr>
      <w:rPr>
        <w:rFonts w:hint="default"/>
        <w:lang w:val="pl-PL" w:eastAsia="en-US" w:bidi="ar-SA"/>
      </w:rPr>
    </w:lvl>
    <w:lvl w:ilvl="5" w:tplc="69C4DD50">
      <w:numFmt w:val="bullet"/>
      <w:lvlText w:val="•"/>
      <w:lvlJc w:val="left"/>
      <w:pPr>
        <w:ind w:left="5055" w:hanging="358"/>
      </w:pPr>
      <w:rPr>
        <w:rFonts w:hint="default"/>
        <w:lang w:val="pl-PL" w:eastAsia="en-US" w:bidi="ar-SA"/>
      </w:rPr>
    </w:lvl>
    <w:lvl w:ilvl="6" w:tplc="C9C28B82">
      <w:numFmt w:val="bullet"/>
      <w:lvlText w:val="•"/>
      <w:lvlJc w:val="left"/>
      <w:pPr>
        <w:ind w:left="5970" w:hanging="358"/>
      </w:pPr>
      <w:rPr>
        <w:rFonts w:hint="default"/>
        <w:lang w:val="pl-PL" w:eastAsia="en-US" w:bidi="ar-SA"/>
      </w:rPr>
    </w:lvl>
    <w:lvl w:ilvl="7" w:tplc="742E81AC">
      <w:numFmt w:val="bullet"/>
      <w:lvlText w:val="•"/>
      <w:lvlJc w:val="left"/>
      <w:pPr>
        <w:ind w:left="6885" w:hanging="358"/>
      </w:pPr>
      <w:rPr>
        <w:rFonts w:hint="default"/>
        <w:lang w:val="pl-PL" w:eastAsia="en-US" w:bidi="ar-SA"/>
      </w:rPr>
    </w:lvl>
    <w:lvl w:ilvl="8" w:tplc="36C0E2A8">
      <w:numFmt w:val="bullet"/>
      <w:lvlText w:val="•"/>
      <w:lvlJc w:val="left"/>
      <w:pPr>
        <w:ind w:left="7800" w:hanging="358"/>
      </w:pPr>
      <w:rPr>
        <w:rFonts w:hint="default"/>
        <w:lang w:val="pl-PL" w:eastAsia="en-US" w:bidi="ar-SA"/>
      </w:rPr>
    </w:lvl>
  </w:abstractNum>
  <w:abstractNum w:abstractNumId="39" w15:restartNumberingAfterBreak="0">
    <w:nsid w:val="79573EDC"/>
    <w:multiLevelType w:val="hybridMultilevel"/>
    <w:tmpl w:val="872AB7D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40" w15:restartNumberingAfterBreak="0">
    <w:nsid w:val="7C290711"/>
    <w:multiLevelType w:val="hybridMultilevel"/>
    <w:tmpl w:val="7E0E696C"/>
    <w:lvl w:ilvl="0" w:tplc="E11EC6B2">
      <w:numFmt w:val="bullet"/>
      <w:lvlText w:val=""/>
      <w:lvlJc w:val="left"/>
      <w:pPr>
        <w:ind w:left="480" w:hanging="339"/>
      </w:pPr>
      <w:rPr>
        <w:rFonts w:ascii="Symbol" w:eastAsia="Symbol" w:hAnsi="Symbol" w:cs="Symbol" w:hint="default"/>
        <w:b w:val="0"/>
        <w:bCs w:val="0"/>
        <w:i w:val="0"/>
        <w:iCs w:val="0"/>
        <w:w w:val="100"/>
        <w:sz w:val="24"/>
        <w:szCs w:val="24"/>
        <w:lang w:val="pl-PL" w:eastAsia="en-US" w:bidi="ar-SA"/>
      </w:rPr>
    </w:lvl>
    <w:lvl w:ilvl="1" w:tplc="4BA0CBF4">
      <w:numFmt w:val="bullet"/>
      <w:lvlText w:val="•"/>
      <w:lvlJc w:val="left"/>
      <w:pPr>
        <w:ind w:left="1395" w:hanging="339"/>
      </w:pPr>
      <w:rPr>
        <w:rFonts w:hint="default"/>
        <w:lang w:val="pl-PL" w:eastAsia="en-US" w:bidi="ar-SA"/>
      </w:rPr>
    </w:lvl>
    <w:lvl w:ilvl="2" w:tplc="FAB0EFB6">
      <w:numFmt w:val="bullet"/>
      <w:lvlText w:val="•"/>
      <w:lvlJc w:val="left"/>
      <w:pPr>
        <w:ind w:left="2310" w:hanging="339"/>
      </w:pPr>
      <w:rPr>
        <w:rFonts w:hint="default"/>
        <w:lang w:val="pl-PL" w:eastAsia="en-US" w:bidi="ar-SA"/>
      </w:rPr>
    </w:lvl>
    <w:lvl w:ilvl="3" w:tplc="DFF8B758">
      <w:numFmt w:val="bullet"/>
      <w:lvlText w:val="•"/>
      <w:lvlJc w:val="left"/>
      <w:pPr>
        <w:ind w:left="3225" w:hanging="339"/>
      </w:pPr>
      <w:rPr>
        <w:rFonts w:hint="default"/>
        <w:lang w:val="pl-PL" w:eastAsia="en-US" w:bidi="ar-SA"/>
      </w:rPr>
    </w:lvl>
    <w:lvl w:ilvl="4" w:tplc="2C2CDB94">
      <w:numFmt w:val="bullet"/>
      <w:lvlText w:val="•"/>
      <w:lvlJc w:val="left"/>
      <w:pPr>
        <w:ind w:left="4140" w:hanging="339"/>
      </w:pPr>
      <w:rPr>
        <w:rFonts w:hint="default"/>
        <w:lang w:val="pl-PL" w:eastAsia="en-US" w:bidi="ar-SA"/>
      </w:rPr>
    </w:lvl>
    <w:lvl w:ilvl="5" w:tplc="774C3502">
      <w:numFmt w:val="bullet"/>
      <w:lvlText w:val="•"/>
      <w:lvlJc w:val="left"/>
      <w:pPr>
        <w:ind w:left="5055" w:hanging="339"/>
      </w:pPr>
      <w:rPr>
        <w:rFonts w:hint="default"/>
        <w:lang w:val="pl-PL" w:eastAsia="en-US" w:bidi="ar-SA"/>
      </w:rPr>
    </w:lvl>
    <w:lvl w:ilvl="6" w:tplc="DEB2E03A">
      <w:numFmt w:val="bullet"/>
      <w:lvlText w:val="•"/>
      <w:lvlJc w:val="left"/>
      <w:pPr>
        <w:ind w:left="5970" w:hanging="339"/>
      </w:pPr>
      <w:rPr>
        <w:rFonts w:hint="default"/>
        <w:lang w:val="pl-PL" w:eastAsia="en-US" w:bidi="ar-SA"/>
      </w:rPr>
    </w:lvl>
    <w:lvl w:ilvl="7" w:tplc="AC9EC442">
      <w:numFmt w:val="bullet"/>
      <w:lvlText w:val="•"/>
      <w:lvlJc w:val="left"/>
      <w:pPr>
        <w:ind w:left="6885" w:hanging="339"/>
      </w:pPr>
      <w:rPr>
        <w:rFonts w:hint="default"/>
        <w:lang w:val="pl-PL" w:eastAsia="en-US" w:bidi="ar-SA"/>
      </w:rPr>
    </w:lvl>
    <w:lvl w:ilvl="8" w:tplc="B19ACDB2">
      <w:numFmt w:val="bullet"/>
      <w:lvlText w:val="•"/>
      <w:lvlJc w:val="left"/>
      <w:pPr>
        <w:ind w:left="7800" w:hanging="339"/>
      </w:pPr>
      <w:rPr>
        <w:rFonts w:hint="default"/>
        <w:lang w:val="pl-PL" w:eastAsia="en-US" w:bidi="ar-SA"/>
      </w:rPr>
    </w:lvl>
  </w:abstractNum>
  <w:num w:numId="1" w16cid:durableId="1039746753">
    <w:abstractNumId w:val="14"/>
  </w:num>
  <w:num w:numId="2" w16cid:durableId="1285193368">
    <w:abstractNumId w:val="12"/>
  </w:num>
  <w:num w:numId="3" w16cid:durableId="100999618">
    <w:abstractNumId w:val="27"/>
  </w:num>
  <w:num w:numId="4" w16cid:durableId="680858957">
    <w:abstractNumId w:val="13"/>
  </w:num>
  <w:num w:numId="5" w16cid:durableId="1112476173">
    <w:abstractNumId w:val="37"/>
  </w:num>
  <w:num w:numId="6" w16cid:durableId="363286658">
    <w:abstractNumId w:val="38"/>
  </w:num>
  <w:num w:numId="7" w16cid:durableId="71124525">
    <w:abstractNumId w:val="40"/>
  </w:num>
  <w:num w:numId="8" w16cid:durableId="715591062">
    <w:abstractNumId w:val="31"/>
  </w:num>
  <w:num w:numId="9" w16cid:durableId="1282957280">
    <w:abstractNumId w:val="21"/>
  </w:num>
  <w:num w:numId="10" w16cid:durableId="32268619">
    <w:abstractNumId w:val="19"/>
  </w:num>
  <w:num w:numId="11" w16cid:durableId="2115006577">
    <w:abstractNumId w:val="16"/>
  </w:num>
  <w:num w:numId="12" w16cid:durableId="1628658958">
    <w:abstractNumId w:val="32"/>
  </w:num>
  <w:num w:numId="13" w16cid:durableId="420685129">
    <w:abstractNumId w:val="22"/>
  </w:num>
  <w:num w:numId="14" w16cid:durableId="520978361">
    <w:abstractNumId w:val="36"/>
  </w:num>
  <w:num w:numId="15" w16cid:durableId="416367592">
    <w:abstractNumId w:val="8"/>
  </w:num>
  <w:num w:numId="16" w16cid:durableId="879629340">
    <w:abstractNumId w:val="10"/>
  </w:num>
  <w:num w:numId="17" w16cid:durableId="751656595">
    <w:abstractNumId w:val="3"/>
  </w:num>
  <w:num w:numId="18" w16cid:durableId="353307491">
    <w:abstractNumId w:val="2"/>
  </w:num>
  <w:num w:numId="19" w16cid:durableId="271867509">
    <w:abstractNumId w:val="11"/>
  </w:num>
  <w:num w:numId="20" w16cid:durableId="1836605779">
    <w:abstractNumId w:val="26"/>
  </w:num>
  <w:num w:numId="21" w16cid:durableId="1459176873">
    <w:abstractNumId w:val="5"/>
  </w:num>
  <w:num w:numId="22" w16cid:durableId="104006879">
    <w:abstractNumId w:val="18"/>
  </w:num>
  <w:num w:numId="23" w16cid:durableId="2081101247">
    <w:abstractNumId w:val="15"/>
  </w:num>
  <w:num w:numId="24" w16cid:durableId="446125722">
    <w:abstractNumId w:val="30"/>
  </w:num>
  <w:num w:numId="25" w16cid:durableId="2070953534">
    <w:abstractNumId w:val="39"/>
  </w:num>
  <w:num w:numId="26" w16cid:durableId="1892115166">
    <w:abstractNumId w:val="17"/>
  </w:num>
  <w:num w:numId="27" w16cid:durableId="66197942">
    <w:abstractNumId w:val="0"/>
  </w:num>
  <w:num w:numId="28" w16cid:durableId="2128499699">
    <w:abstractNumId w:val="9"/>
  </w:num>
  <w:num w:numId="29" w16cid:durableId="1969310609">
    <w:abstractNumId w:val="24"/>
  </w:num>
  <w:num w:numId="30" w16cid:durableId="1732267078">
    <w:abstractNumId w:val="4"/>
  </w:num>
  <w:num w:numId="31" w16cid:durableId="1118261607">
    <w:abstractNumId w:val="33"/>
  </w:num>
  <w:num w:numId="32" w16cid:durableId="726686352">
    <w:abstractNumId w:val="1"/>
  </w:num>
  <w:num w:numId="33" w16cid:durableId="137113154">
    <w:abstractNumId w:val="20"/>
  </w:num>
  <w:num w:numId="34" w16cid:durableId="2083140223">
    <w:abstractNumId w:val="6"/>
  </w:num>
  <w:num w:numId="35" w16cid:durableId="567956986">
    <w:abstractNumId w:val="25"/>
  </w:num>
  <w:num w:numId="36" w16cid:durableId="200173988">
    <w:abstractNumId w:val="35"/>
  </w:num>
  <w:num w:numId="37" w16cid:durableId="2058355473">
    <w:abstractNumId w:val="7"/>
  </w:num>
  <w:num w:numId="38" w16cid:durableId="643390805">
    <w:abstractNumId w:val="28"/>
  </w:num>
  <w:num w:numId="39" w16cid:durableId="215045714">
    <w:abstractNumId w:val="23"/>
  </w:num>
  <w:num w:numId="40" w16cid:durableId="1598126606">
    <w:abstractNumId w:val="29"/>
  </w:num>
  <w:num w:numId="41" w16cid:durableId="18025745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0F7"/>
    <w:rsid w:val="000057EB"/>
    <w:rsid w:val="00032886"/>
    <w:rsid w:val="000350CE"/>
    <w:rsid w:val="000352B1"/>
    <w:rsid w:val="0003560E"/>
    <w:rsid w:val="00067AE3"/>
    <w:rsid w:val="00081DB0"/>
    <w:rsid w:val="0008264C"/>
    <w:rsid w:val="00082CE9"/>
    <w:rsid w:val="00083CDA"/>
    <w:rsid w:val="0009687A"/>
    <w:rsid w:val="000A6CB7"/>
    <w:rsid w:val="000A70A2"/>
    <w:rsid w:val="000B18F8"/>
    <w:rsid w:val="000F45D9"/>
    <w:rsid w:val="00112416"/>
    <w:rsid w:val="001216DB"/>
    <w:rsid w:val="00122DBB"/>
    <w:rsid w:val="0013261E"/>
    <w:rsid w:val="00134B50"/>
    <w:rsid w:val="00135E32"/>
    <w:rsid w:val="001433FE"/>
    <w:rsid w:val="001439B4"/>
    <w:rsid w:val="001508E7"/>
    <w:rsid w:val="00152966"/>
    <w:rsid w:val="00154C7B"/>
    <w:rsid w:val="00154EF3"/>
    <w:rsid w:val="001727F4"/>
    <w:rsid w:val="00197699"/>
    <w:rsid w:val="001C640D"/>
    <w:rsid w:val="001E0BA6"/>
    <w:rsid w:val="001E10D2"/>
    <w:rsid w:val="001F6F61"/>
    <w:rsid w:val="001F7C7B"/>
    <w:rsid w:val="001F7C90"/>
    <w:rsid w:val="00203776"/>
    <w:rsid w:val="00205440"/>
    <w:rsid w:val="00207153"/>
    <w:rsid w:val="00217C9F"/>
    <w:rsid w:val="002263B5"/>
    <w:rsid w:val="00235D93"/>
    <w:rsid w:val="00240814"/>
    <w:rsid w:val="002434D4"/>
    <w:rsid w:val="00244FFE"/>
    <w:rsid w:val="0024700A"/>
    <w:rsid w:val="00250E46"/>
    <w:rsid w:val="00256318"/>
    <w:rsid w:val="00263511"/>
    <w:rsid w:val="00285569"/>
    <w:rsid w:val="002B3884"/>
    <w:rsid w:val="002B3E63"/>
    <w:rsid w:val="002B4736"/>
    <w:rsid w:val="002C1A6F"/>
    <w:rsid w:val="002D2B0E"/>
    <w:rsid w:val="002E07AE"/>
    <w:rsid w:val="002E38FC"/>
    <w:rsid w:val="002E6E55"/>
    <w:rsid w:val="002E70D2"/>
    <w:rsid w:val="002F0FD3"/>
    <w:rsid w:val="00303684"/>
    <w:rsid w:val="003278DB"/>
    <w:rsid w:val="00332B74"/>
    <w:rsid w:val="0033612F"/>
    <w:rsid w:val="003410A2"/>
    <w:rsid w:val="00352174"/>
    <w:rsid w:val="00352A16"/>
    <w:rsid w:val="003677F4"/>
    <w:rsid w:val="00367DD3"/>
    <w:rsid w:val="0038357E"/>
    <w:rsid w:val="00383EF1"/>
    <w:rsid w:val="00387405"/>
    <w:rsid w:val="003B04F0"/>
    <w:rsid w:val="003B1173"/>
    <w:rsid w:val="003B2B17"/>
    <w:rsid w:val="003B5B62"/>
    <w:rsid w:val="003B7CE1"/>
    <w:rsid w:val="003C093C"/>
    <w:rsid w:val="003D1187"/>
    <w:rsid w:val="003D346A"/>
    <w:rsid w:val="003D3F92"/>
    <w:rsid w:val="003D7622"/>
    <w:rsid w:val="003E3F08"/>
    <w:rsid w:val="003E4B11"/>
    <w:rsid w:val="00406480"/>
    <w:rsid w:val="00406F38"/>
    <w:rsid w:val="004212C8"/>
    <w:rsid w:val="004369FF"/>
    <w:rsid w:val="004375F4"/>
    <w:rsid w:val="004511AB"/>
    <w:rsid w:val="00451885"/>
    <w:rsid w:val="00453F24"/>
    <w:rsid w:val="00456C0F"/>
    <w:rsid w:val="004720BC"/>
    <w:rsid w:val="004A7796"/>
    <w:rsid w:val="004B344B"/>
    <w:rsid w:val="004C2130"/>
    <w:rsid w:val="004C324B"/>
    <w:rsid w:val="004C4079"/>
    <w:rsid w:val="004C682B"/>
    <w:rsid w:val="004F31FB"/>
    <w:rsid w:val="004F35E3"/>
    <w:rsid w:val="004F7744"/>
    <w:rsid w:val="004F7AB0"/>
    <w:rsid w:val="00502763"/>
    <w:rsid w:val="005038CA"/>
    <w:rsid w:val="00504F8A"/>
    <w:rsid w:val="00505FA3"/>
    <w:rsid w:val="00513F55"/>
    <w:rsid w:val="00525A18"/>
    <w:rsid w:val="0052625A"/>
    <w:rsid w:val="0053381A"/>
    <w:rsid w:val="00571C97"/>
    <w:rsid w:val="005839BA"/>
    <w:rsid w:val="005B39FC"/>
    <w:rsid w:val="005C7CE7"/>
    <w:rsid w:val="005D303F"/>
    <w:rsid w:val="005E66BD"/>
    <w:rsid w:val="005F247C"/>
    <w:rsid w:val="00603287"/>
    <w:rsid w:val="0060605E"/>
    <w:rsid w:val="0060633C"/>
    <w:rsid w:val="0061094E"/>
    <w:rsid w:val="006131A8"/>
    <w:rsid w:val="006344DC"/>
    <w:rsid w:val="00636370"/>
    <w:rsid w:val="0064044D"/>
    <w:rsid w:val="006449A4"/>
    <w:rsid w:val="006449BD"/>
    <w:rsid w:val="00645DCD"/>
    <w:rsid w:val="00656ED5"/>
    <w:rsid w:val="00667EA6"/>
    <w:rsid w:val="0068539C"/>
    <w:rsid w:val="0068792A"/>
    <w:rsid w:val="0069035E"/>
    <w:rsid w:val="006A6CDA"/>
    <w:rsid w:val="006B05CA"/>
    <w:rsid w:val="006B2C38"/>
    <w:rsid w:val="006B686E"/>
    <w:rsid w:val="006C3647"/>
    <w:rsid w:val="006C43DD"/>
    <w:rsid w:val="006D47EB"/>
    <w:rsid w:val="006E3F80"/>
    <w:rsid w:val="00711826"/>
    <w:rsid w:val="00714DEE"/>
    <w:rsid w:val="00734B2A"/>
    <w:rsid w:val="00735F43"/>
    <w:rsid w:val="00752825"/>
    <w:rsid w:val="00754EF4"/>
    <w:rsid w:val="007711F2"/>
    <w:rsid w:val="00793DEB"/>
    <w:rsid w:val="00796B5D"/>
    <w:rsid w:val="007A2E1B"/>
    <w:rsid w:val="007A4839"/>
    <w:rsid w:val="007A572F"/>
    <w:rsid w:val="007C7CFE"/>
    <w:rsid w:val="007D1951"/>
    <w:rsid w:val="007E6FE7"/>
    <w:rsid w:val="007F0C80"/>
    <w:rsid w:val="007F2253"/>
    <w:rsid w:val="007F71B5"/>
    <w:rsid w:val="008154BD"/>
    <w:rsid w:val="00822EC6"/>
    <w:rsid w:val="00824AB1"/>
    <w:rsid w:val="008273F6"/>
    <w:rsid w:val="00831AD8"/>
    <w:rsid w:val="008610BD"/>
    <w:rsid w:val="00866D91"/>
    <w:rsid w:val="00875BD3"/>
    <w:rsid w:val="00884E4B"/>
    <w:rsid w:val="00886BE6"/>
    <w:rsid w:val="00892203"/>
    <w:rsid w:val="008A0188"/>
    <w:rsid w:val="008A4F1C"/>
    <w:rsid w:val="008C11F0"/>
    <w:rsid w:val="008C5C35"/>
    <w:rsid w:val="008D31DE"/>
    <w:rsid w:val="008D65FF"/>
    <w:rsid w:val="008E7C96"/>
    <w:rsid w:val="008F3ACB"/>
    <w:rsid w:val="00900774"/>
    <w:rsid w:val="00903DA8"/>
    <w:rsid w:val="00916D5D"/>
    <w:rsid w:val="00922B57"/>
    <w:rsid w:val="00931997"/>
    <w:rsid w:val="0093674D"/>
    <w:rsid w:val="00953886"/>
    <w:rsid w:val="00953BBD"/>
    <w:rsid w:val="0096332F"/>
    <w:rsid w:val="00973F52"/>
    <w:rsid w:val="00981872"/>
    <w:rsid w:val="0099113B"/>
    <w:rsid w:val="00991FFF"/>
    <w:rsid w:val="00996B0E"/>
    <w:rsid w:val="009A131C"/>
    <w:rsid w:val="009A2CE9"/>
    <w:rsid w:val="009A7ACC"/>
    <w:rsid w:val="009C4461"/>
    <w:rsid w:val="009C7C2D"/>
    <w:rsid w:val="009D7C36"/>
    <w:rsid w:val="009E1277"/>
    <w:rsid w:val="009F54CC"/>
    <w:rsid w:val="009F618E"/>
    <w:rsid w:val="00A00478"/>
    <w:rsid w:val="00A06D57"/>
    <w:rsid w:val="00A12A41"/>
    <w:rsid w:val="00A137B1"/>
    <w:rsid w:val="00A169AC"/>
    <w:rsid w:val="00A324BA"/>
    <w:rsid w:val="00A33F00"/>
    <w:rsid w:val="00A35FB0"/>
    <w:rsid w:val="00A400F7"/>
    <w:rsid w:val="00A80062"/>
    <w:rsid w:val="00A82426"/>
    <w:rsid w:val="00A901B5"/>
    <w:rsid w:val="00A954C1"/>
    <w:rsid w:val="00A97899"/>
    <w:rsid w:val="00AB2658"/>
    <w:rsid w:val="00AB4B3A"/>
    <w:rsid w:val="00AB59B4"/>
    <w:rsid w:val="00AC2D4C"/>
    <w:rsid w:val="00AC46D0"/>
    <w:rsid w:val="00AC53B4"/>
    <w:rsid w:val="00AD1DB9"/>
    <w:rsid w:val="00AD74E4"/>
    <w:rsid w:val="00AE2F86"/>
    <w:rsid w:val="00AF1035"/>
    <w:rsid w:val="00B015FA"/>
    <w:rsid w:val="00B10093"/>
    <w:rsid w:val="00B12EC9"/>
    <w:rsid w:val="00B14343"/>
    <w:rsid w:val="00B1628F"/>
    <w:rsid w:val="00B40AC9"/>
    <w:rsid w:val="00B43561"/>
    <w:rsid w:val="00B50870"/>
    <w:rsid w:val="00B53AFF"/>
    <w:rsid w:val="00B563AE"/>
    <w:rsid w:val="00B569A9"/>
    <w:rsid w:val="00B64551"/>
    <w:rsid w:val="00B66051"/>
    <w:rsid w:val="00B84320"/>
    <w:rsid w:val="00B879D1"/>
    <w:rsid w:val="00B97F32"/>
    <w:rsid w:val="00BA5787"/>
    <w:rsid w:val="00BA702E"/>
    <w:rsid w:val="00BB3518"/>
    <w:rsid w:val="00BB76CA"/>
    <w:rsid w:val="00BC3C8E"/>
    <w:rsid w:val="00BD1771"/>
    <w:rsid w:val="00BE2D18"/>
    <w:rsid w:val="00BF2AE6"/>
    <w:rsid w:val="00BF6FFC"/>
    <w:rsid w:val="00C0611E"/>
    <w:rsid w:val="00C14627"/>
    <w:rsid w:val="00C16C61"/>
    <w:rsid w:val="00C24966"/>
    <w:rsid w:val="00C30DD1"/>
    <w:rsid w:val="00C31EFF"/>
    <w:rsid w:val="00C31F07"/>
    <w:rsid w:val="00C34299"/>
    <w:rsid w:val="00C35D75"/>
    <w:rsid w:val="00C425A3"/>
    <w:rsid w:val="00C669DB"/>
    <w:rsid w:val="00C73DCF"/>
    <w:rsid w:val="00C81988"/>
    <w:rsid w:val="00C95264"/>
    <w:rsid w:val="00CC3BE1"/>
    <w:rsid w:val="00CD64E8"/>
    <w:rsid w:val="00CE1881"/>
    <w:rsid w:val="00CE6F41"/>
    <w:rsid w:val="00CF0134"/>
    <w:rsid w:val="00CF522E"/>
    <w:rsid w:val="00D00540"/>
    <w:rsid w:val="00D138D8"/>
    <w:rsid w:val="00D149A8"/>
    <w:rsid w:val="00D30A85"/>
    <w:rsid w:val="00D311C8"/>
    <w:rsid w:val="00D34904"/>
    <w:rsid w:val="00D35CA1"/>
    <w:rsid w:val="00D375C0"/>
    <w:rsid w:val="00D4094F"/>
    <w:rsid w:val="00D42DEA"/>
    <w:rsid w:val="00D43F2B"/>
    <w:rsid w:val="00D54DB5"/>
    <w:rsid w:val="00D649C9"/>
    <w:rsid w:val="00D65243"/>
    <w:rsid w:val="00D80326"/>
    <w:rsid w:val="00D84C5B"/>
    <w:rsid w:val="00D84FC9"/>
    <w:rsid w:val="00D97764"/>
    <w:rsid w:val="00DA2048"/>
    <w:rsid w:val="00DA58BC"/>
    <w:rsid w:val="00DA7714"/>
    <w:rsid w:val="00DB2B71"/>
    <w:rsid w:val="00DB4F82"/>
    <w:rsid w:val="00DC533B"/>
    <w:rsid w:val="00DC5B14"/>
    <w:rsid w:val="00DC6CB2"/>
    <w:rsid w:val="00DD2159"/>
    <w:rsid w:val="00E259F6"/>
    <w:rsid w:val="00E304CC"/>
    <w:rsid w:val="00E45C95"/>
    <w:rsid w:val="00E46F54"/>
    <w:rsid w:val="00E55A0C"/>
    <w:rsid w:val="00E613C7"/>
    <w:rsid w:val="00E72586"/>
    <w:rsid w:val="00E76B8F"/>
    <w:rsid w:val="00E8075F"/>
    <w:rsid w:val="00E816CF"/>
    <w:rsid w:val="00E8424E"/>
    <w:rsid w:val="00EA515D"/>
    <w:rsid w:val="00EB50F9"/>
    <w:rsid w:val="00EC6395"/>
    <w:rsid w:val="00ED09E0"/>
    <w:rsid w:val="00ED3156"/>
    <w:rsid w:val="00EF1ABF"/>
    <w:rsid w:val="00F04F72"/>
    <w:rsid w:val="00F176FF"/>
    <w:rsid w:val="00F265B7"/>
    <w:rsid w:val="00F42E17"/>
    <w:rsid w:val="00F478AA"/>
    <w:rsid w:val="00F51251"/>
    <w:rsid w:val="00F60D28"/>
    <w:rsid w:val="00F74B78"/>
    <w:rsid w:val="00F80C1B"/>
    <w:rsid w:val="00F85A3C"/>
    <w:rsid w:val="00F878D2"/>
    <w:rsid w:val="00F93142"/>
    <w:rsid w:val="00F93519"/>
    <w:rsid w:val="00FA1741"/>
    <w:rsid w:val="00FA2B23"/>
    <w:rsid w:val="00FB419F"/>
    <w:rsid w:val="00FB6327"/>
    <w:rsid w:val="00FD1EAB"/>
    <w:rsid w:val="00FD4EDD"/>
    <w:rsid w:val="00FE0FCD"/>
    <w:rsid w:val="00FE74C2"/>
    <w:rsid w:val="00FF03A2"/>
    <w:rsid w:val="00FF2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27C2EF"/>
  <w15:docId w15:val="{40038ABA-3BC1-47C7-8620-992DCEF6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2DEA"/>
    <w:pPr>
      <w:widowControl w:val="0"/>
      <w:autoSpaceDE w:val="0"/>
      <w:autoSpaceDN w:val="0"/>
    </w:pPr>
    <w:rPr>
      <w:rFonts w:ascii="Times New Roman" w:eastAsia="Times New Roman" w:hAnsi="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D42DE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rsid w:val="00D42DEA"/>
    <w:pPr>
      <w:spacing w:before="3"/>
    </w:pPr>
    <w:rPr>
      <w:b/>
      <w:bCs/>
      <w:sz w:val="24"/>
      <w:szCs w:val="24"/>
    </w:rPr>
  </w:style>
  <w:style w:type="paragraph" w:styleId="Akapitzlist">
    <w:name w:val="List Paragraph"/>
    <w:basedOn w:val="Normalny"/>
    <w:uiPriority w:val="1"/>
    <w:qFormat/>
    <w:rsid w:val="00D42DEA"/>
    <w:pPr>
      <w:ind w:left="106" w:right="101"/>
    </w:pPr>
  </w:style>
  <w:style w:type="paragraph" w:customStyle="1" w:styleId="TableParagraph">
    <w:name w:val="Table Paragraph"/>
    <w:basedOn w:val="Normalny"/>
    <w:uiPriority w:val="1"/>
    <w:qFormat/>
    <w:rsid w:val="00D42DEA"/>
    <w:pPr>
      <w:ind w:left="108"/>
    </w:pPr>
  </w:style>
  <w:style w:type="paragraph" w:styleId="Nagwek">
    <w:name w:val="header"/>
    <w:basedOn w:val="Normalny"/>
    <w:link w:val="NagwekZnak"/>
    <w:uiPriority w:val="99"/>
    <w:unhideWhenUsed/>
    <w:rsid w:val="00DA2048"/>
    <w:pPr>
      <w:tabs>
        <w:tab w:val="center" w:pos="4536"/>
        <w:tab w:val="right" w:pos="9072"/>
      </w:tabs>
    </w:pPr>
  </w:style>
  <w:style w:type="character" w:customStyle="1" w:styleId="NagwekZnak">
    <w:name w:val="Nagłówek Znak"/>
    <w:link w:val="Nagwek"/>
    <w:uiPriority w:val="99"/>
    <w:rsid w:val="00DA2048"/>
    <w:rPr>
      <w:rFonts w:ascii="Times New Roman" w:eastAsia="Times New Roman" w:hAnsi="Times New Roman" w:cs="Times New Roman"/>
      <w:lang w:val="pl-PL"/>
    </w:rPr>
  </w:style>
  <w:style w:type="paragraph" w:styleId="Stopka">
    <w:name w:val="footer"/>
    <w:basedOn w:val="Normalny"/>
    <w:link w:val="StopkaZnak"/>
    <w:uiPriority w:val="99"/>
    <w:unhideWhenUsed/>
    <w:rsid w:val="00DA2048"/>
    <w:pPr>
      <w:tabs>
        <w:tab w:val="center" w:pos="4536"/>
        <w:tab w:val="right" w:pos="9072"/>
      </w:tabs>
    </w:pPr>
  </w:style>
  <w:style w:type="character" w:customStyle="1" w:styleId="StopkaZnak">
    <w:name w:val="Stopka Znak"/>
    <w:link w:val="Stopka"/>
    <w:uiPriority w:val="99"/>
    <w:rsid w:val="00DA2048"/>
    <w:rPr>
      <w:rFonts w:ascii="Times New Roman" w:eastAsia="Times New Roman" w:hAnsi="Times New Roman" w:cs="Times New Roman"/>
      <w:lang w:val="pl-PL"/>
    </w:rPr>
  </w:style>
  <w:style w:type="character" w:customStyle="1" w:styleId="FontStyle74">
    <w:name w:val="Font Style74"/>
    <w:rsid w:val="002E6E55"/>
    <w:rPr>
      <w:rFonts w:ascii="Verdana" w:hAnsi="Verdana" w:cs="Verdana"/>
      <w:color w:val="000000"/>
      <w:sz w:val="18"/>
      <w:szCs w:val="18"/>
    </w:rPr>
  </w:style>
  <w:style w:type="paragraph" w:styleId="Tytu">
    <w:name w:val="Title"/>
    <w:basedOn w:val="Normalny"/>
    <w:next w:val="Normalny"/>
    <w:link w:val="TytuZnak"/>
    <w:uiPriority w:val="10"/>
    <w:qFormat/>
    <w:rsid w:val="00203776"/>
    <w:pPr>
      <w:spacing w:before="240" w:after="60"/>
      <w:jc w:val="center"/>
      <w:outlineLvl w:val="0"/>
    </w:pPr>
    <w:rPr>
      <w:rFonts w:ascii="Calibri Light" w:hAnsi="Calibri Light"/>
      <w:b/>
      <w:bCs/>
      <w:kern w:val="28"/>
      <w:sz w:val="32"/>
      <w:szCs w:val="32"/>
    </w:rPr>
  </w:style>
  <w:style w:type="character" w:customStyle="1" w:styleId="TytuZnak">
    <w:name w:val="Tytuł Znak"/>
    <w:link w:val="Tytu"/>
    <w:uiPriority w:val="10"/>
    <w:rsid w:val="00203776"/>
    <w:rPr>
      <w:rFonts w:ascii="Calibri Light" w:eastAsia="Times New Roman" w:hAnsi="Calibri Light" w:cs="Times New Roman"/>
      <w:b/>
      <w:bCs/>
      <w:kern w:val="28"/>
      <w:sz w:val="32"/>
      <w:szCs w:val="32"/>
      <w:lang w:eastAsia="en-US"/>
    </w:rPr>
  </w:style>
  <w:style w:type="paragraph" w:styleId="Tekstdymka">
    <w:name w:val="Balloon Text"/>
    <w:basedOn w:val="Normalny"/>
    <w:link w:val="TekstdymkaZnak"/>
    <w:uiPriority w:val="99"/>
    <w:semiHidden/>
    <w:unhideWhenUsed/>
    <w:rsid w:val="00DA7714"/>
    <w:rPr>
      <w:rFonts w:ascii="Segoe UI" w:hAnsi="Segoe UI" w:cs="Segoe UI"/>
      <w:sz w:val="18"/>
      <w:szCs w:val="18"/>
    </w:rPr>
  </w:style>
  <w:style w:type="character" w:customStyle="1" w:styleId="TekstdymkaZnak">
    <w:name w:val="Tekst dymka Znak"/>
    <w:link w:val="Tekstdymka"/>
    <w:uiPriority w:val="99"/>
    <w:semiHidden/>
    <w:rsid w:val="00DA7714"/>
    <w:rPr>
      <w:rFonts w:ascii="Segoe UI" w:eastAsia="Times New Roman" w:hAnsi="Segoe UI" w:cs="Segoe UI"/>
      <w:sz w:val="18"/>
      <w:szCs w:val="18"/>
      <w:lang w:eastAsia="en-US"/>
    </w:rPr>
  </w:style>
  <w:style w:type="table" w:styleId="Tabela-Siatka">
    <w:name w:val="Table Grid"/>
    <w:basedOn w:val="Standardowy"/>
    <w:uiPriority w:val="39"/>
    <w:rsid w:val="003D1187"/>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11884">
      <w:bodyDiv w:val="1"/>
      <w:marLeft w:val="0"/>
      <w:marRight w:val="0"/>
      <w:marTop w:val="0"/>
      <w:marBottom w:val="0"/>
      <w:divBdr>
        <w:top w:val="none" w:sz="0" w:space="0" w:color="auto"/>
        <w:left w:val="none" w:sz="0" w:space="0" w:color="auto"/>
        <w:bottom w:val="none" w:sz="0" w:space="0" w:color="auto"/>
        <w:right w:val="none" w:sz="0" w:space="0" w:color="auto"/>
      </w:divBdr>
    </w:div>
    <w:div w:id="268121982">
      <w:bodyDiv w:val="1"/>
      <w:marLeft w:val="0"/>
      <w:marRight w:val="0"/>
      <w:marTop w:val="0"/>
      <w:marBottom w:val="0"/>
      <w:divBdr>
        <w:top w:val="none" w:sz="0" w:space="0" w:color="auto"/>
        <w:left w:val="none" w:sz="0" w:space="0" w:color="auto"/>
        <w:bottom w:val="none" w:sz="0" w:space="0" w:color="auto"/>
        <w:right w:val="none" w:sz="0" w:space="0" w:color="auto"/>
      </w:divBdr>
    </w:div>
    <w:div w:id="511800455">
      <w:bodyDiv w:val="1"/>
      <w:marLeft w:val="0"/>
      <w:marRight w:val="0"/>
      <w:marTop w:val="0"/>
      <w:marBottom w:val="0"/>
      <w:divBdr>
        <w:top w:val="none" w:sz="0" w:space="0" w:color="auto"/>
        <w:left w:val="none" w:sz="0" w:space="0" w:color="auto"/>
        <w:bottom w:val="none" w:sz="0" w:space="0" w:color="auto"/>
        <w:right w:val="none" w:sz="0" w:space="0" w:color="auto"/>
      </w:divBdr>
    </w:div>
    <w:div w:id="878711495">
      <w:bodyDiv w:val="1"/>
      <w:marLeft w:val="0"/>
      <w:marRight w:val="0"/>
      <w:marTop w:val="0"/>
      <w:marBottom w:val="0"/>
      <w:divBdr>
        <w:top w:val="none" w:sz="0" w:space="0" w:color="auto"/>
        <w:left w:val="none" w:sz="0" w:space="0" w:color="auto"/>
        <w:bottom w:val="none" w:sz="0" w:space="0" w:color="auto"/>
        <w:right w:val="none" w:sz="0" w:space="0" w:color="auto"/>
      </w:divBdr>
    </w:div>
    <w:div w:id="947348409">
      <w:bodyDiv w:val="1"/>
      <w:marLeft w:val="0"/>
      <w:marRight w:val="0"/>
      <w:marTop w:val="0"/>
      <w:marBottom w:val="0"/>
      <w:divBdr>
        <w:top w:val="none" w:sz="0" w:space="0" w:color="auto"/>
        <w:left w:val="none" w:sz="0" w:space="0" w:color="auto"/>
        <w:bottom w:val="none" w:sz="0" w:space="0" w:color="auto"/>
        <w:right w:val="none" w:sz="0" w:space="0" w:color="auto"/>
      </w:divBdr>
    </w:div>
    <w:div w:id="1142625309">
      <w:bodyDiv w:val="1"/>
      <w:marLeft w:val="0"/>
      <w:marRight w:val="0"/>
      <w:marTop w:val="0"/>
      <w:marBottom w:val="0"/>
      <w:divBdr>
        <w:top w:val="none" w:sz="0" w:space="0" w:color="auto"/>
        <w:left w:val="none" w:sz="0" w:space="0" w:color="auto"/>
        <w:bottom w:val="none" w:sz="0" w:space="0" w:color="auto"/>
        <w:right w:val="none" w:sz="0" w:space="0" w:color="auto"/>
      </w:divBdr>
    </w:div>
    <w:div w:id="1164474227">
      <w:bodyDiv w:val="1"/>
      <w:marLeft w:val="0"/>
      <w:marRight w:val="0"/>
      <w:marTop w:val="0"/>
      <w:marBottom w:val="0"/>
      <w:divBdr>
        <w:top w:val="none" w:sz="0" w:space="0" w:color="auto"/>
        <w:left w:val="none" w:sz="0" w:space="0" w:color="auto"/>
        <w:bottom w:val="none" w:sz="0" w:space="0" w:color="auto"/>
        <w:right w:val="none" w:sz="0" w:space="0" w:color="auto"/>
      </w:divBdr>
    </w:div>
    <w:div w:id="1413625009">
      <w:bodyDiv w:val="1"/>
      <w:marLeft w:val="0"/>
      <w:marRight w:val="0"/>
      <w:marTop w:val="0"/>
      <w:marBottom w:val="0"/>
      <w:divBdr>
        <w:top w:val="none" w:sz="0" w:space="0" w:color="auto"/>
        <w:left w:val="none" w:sz="0" w:space="0" w:color="auto"/>
        <w:bottom w:val="none" w:sz="0" w:space="0" w:color="auto"/>
        <w:right w:val="none" w:sz="0" w:space="0" w:color="auto"/>
      </w:divBdr>
    </w:div>
    <w:div w:id="1826775824">
      <w:bodyDiv w:val="1"/>
      <w:marLeft w:val="0"/>
      <w:marRight w:val="0"/>
      <w:marTop w:val="0"/>
      <w:marBottom w:val="0"/>
      <w:divBdr>
        <w:top w:val="none" w:sz="0" w:space="0" w:color="auto"/>
        <w:left w:val="none" w:sz="0" w:space="0" w:color="auto"/>
        <w:bottom w:val="none" w:sz="0" w:space="0" w:color="auto"/>
        <w:right w:val="none" w:sz="0" w:space="0" w:color="auto"/>
      </w:divBdr>
    </w:div>
    <w:div w:id="2036152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6" ma:contentTypeDescription="Utwórz nowy dokument." ma:contentTypeScope="" ma:versionID="245c6a03edc6c55614e6457bf04176db">
  <xsd:schema xmlns:xsd="http://www.w3.org/2001/XMLSchema" xmlns:xs="http://www.w3.org/2001/XMLSchema" xmlns:p="http://schemas.microsoft.com/office/2006/metadata/properties" xmlns:ns2="7a05fcb1-0031-4714-b659-47779f3d8500" xmlns:ns3="ab0c0cee-2644-4f47-8c7f-04c321af7d85" targetNamespace="http://schemas.microsoft.com/office/2006/metadata/properties" ma:root="true" ma:fieldsID="0d38487afc83e3e138ff56756f4bcca6" ns2:_="" ns3:_="">
    <xsd:import namespace="7a05fcb1-0031-4714-b659-47779f3d8500"/>
    <xsd:import namespace="ab0c0cee-2644-4f47-8c7f-04c321af7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1b89f960-92a9-448c-936b-3cd6177f80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0c0cee-2644-4f47-8c7f-04c321af7d8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2fb2a22-c6d9-428d-93d7-593eaecbb4df}" ma:internalName="TaxCatchAll" ma:showField="CatchAllData" ma:web="ab0c0cee-2644-4f47-8c7f-04c321af7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ab0c0cee-2644-4f47-8c7f-04c321af7d85" xsi:nil="true"/>
    <lcf76f155ced4ddcb4097134ff3c332f xmlns="7a05fcb1-0031-4714-b659-47779f3d85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EA3CA3-D017-4C31-A663-EF972F4986C8}">
  <ds:schemaRefs>
    <ds:schemaRef ds:uri="http://schemas.microsoft.com/sharepoint/v3/contenttype/forms"/>
  </ds:schemaRefs>
</ds:datastoreItem>
</file>

<file path=customXml/itemProps2.xml><?xml version="1.0" encoding="utf-8"?>
<ds:datastoreItem xmlns:ds="http://schemas.openxmlformats.org/officeDocument/2006/customXml" ds:itemID="{7E007CB4-39AE-4DFC-9694-DC0012443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ab0c0cee-2644-4f47-8c7f-04c321af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D96A8-445E-4B7B-810E-E78B8012B28C}">
  <ds:schemaRefs>
    <ds:schemaRef ds:uri="http://schemas.openxmlformats.org/officeDocument/2006/bibliography"/>
  </ds:schemaRefs>
</ds:datastoreItem>
</file>

<file path=customXml/itemProps4.xml><?xml version="1.0" encoding="utf-8"?>
<ds:datastoreItem xmlns:ds="http://schemas.openxmlformats.org/officeDocument/2006/customXml" ds:itemID="{65EF2282-32BC-4120-A403-8217EB6F27CE}">
  <ds:schemaRefs>
    <ds:schemaRef ds:uri="http://schemas.microsoft.com/office/2006/metadata/properties"/>
    <ds:schemaRef ds:uri="http://schemas.microsoft.com/office/infopath/2007/PartnerControls"/>
    <ds:schemaRef ds:uri="ab0c0cee-2644-4f47-8c7f-04c321af7d85"/>
    <ds:schemaRef ds:uri="7a05fcb1-0031-4714-b659-47779f3d85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7316</Words>
  <Characters>43899</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Bik</dc:creator>
  <cp:lastModifiedBy>Waldemar Jarek</cp:lastModifiedBy>
  <cp:revision>20</cp:revision>
  <cp:lastPrinted>2024-09-17T06:57:00Z</cp:lastPrinted>
  <dcterms:created xsi:type="dcterms:W3CDTF">2024-09-20T05:47:00Z</dcterms:created>
  <dcterms:modified xsi:type="dcterms:W3CDTF">2024-11-18T12:53:00Z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Microsoft® Word 2013</vt:lpwstr>
  </property>
  <property fmtid="{D5CDD505-2E9C-101B-9397-08002B2CF9AE}" pid="4" name="LastSaved">
    <vt:filetime>2021-07-19T00:00:00Z</vt:filetime>
  </property>
  <property fmtid="{D5CDD505-2E9C-101B-9397-08002B2CF9AE}" pid="5" name="LM SIP Document Sensitivity">
    <vt:lpwstr/>
  </property>
  <property fmtid="{D5CDD505-2E9C-101B-9397-08002B2CF9AE}" pid="6" name="Document Author">
    <vt:lpwstr>INTL\e408294</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true</vt:bool>
  </property>
  <property fmtid="{D5CDD505-2E9C-101B-9397-08002B2CF9AE}" pid="12" name="Allow Footer Overwrite">
    <vt:bool>true</vt:bool>
  </property>
  <property fmtid="{D5CDD505-2E9C-101B-9397-08002B2CF9AE}" pid="13" name="Multiple Selected">
    <vt:lpwstr>-1</vt:lpwstr>
  </property>
  <property fmtid="{D5CDD505-2E9C-101B-9397-08002B2CF9AE}" pid="14" name="SIPLongWording">
    <vt:lpwstr/>
  </property>
  <property fmtid="{D5CDD505-2E9C-101B-9397-08002B2CF9AE}" pid="15" name="ExpCountry">
    <vt:lpwstr/>
  </property>
  <property fmtid="{D5CDD505-2E9C-101B-9397-08002B2CF9AE}" pid="16" name="TextBoxAndDropdownValues">
    <vt:lpwstr/>
  </property>
  <property fmtid="{D5CDD505-2E9C-101B-9397-08002B2CF9AE}" pid="17" name="MediaServiceImageTags">
    <vt:lpwstr/>
  </property>
  <property fmtid="{D5CDD505-2E9C-101B-9397-08002B2CF9AE}" pid="18" name="ContentTypeId">
    <vt:lpwstr>0x010100A2A9B89DC1F1BF4FAC0F92366746CEFE</vt:lpwstr>
  </property>
</Properties>
</file>