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DE" w:rsidRDefault="00FB50DE" w:rsidP="000B4482">
      <w:pPr>
        <w:rPr>
          <w:b/>
          <w:sz w:val="22"/>
        </w:rPr>
      </w:pPr>
      <w:r>
        <w:rPr>
          <w:caps/>
          <w:noProof/>
          <w:sz w:val="20"/>
          <w:szCs w:val="20"/>
        </w:rPr>
        <w:drawing>
          <wp:inline distT="0" distB="0" distL="0" distR="0" wp14:anchorId="7678EA34" wp14:editId="17BDD21E">
            <wp:extent cx="5760720" cy="57237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3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DE" w:rsidRDefault="00FB50DE" w:rsidP="000B4482">
      <w:pPr>
        <w:rPr>
          <w:b/>
          <w:sz w:val="22"/>
        </w:rPr>
      </w:pPr>
      <w:r w:rsidRPr="00FB50DE">
        <w:rPr>
          <w:noProof/>
        </w:rPr>
        <w:drawing>
          <wp:inline distT="0" distB="0" distL="0" distR="0" wp14:anchorId="16FBA984" wp14:editId="4FA2E4A0">
            <wp:extent cx="5753100" cy="619125"/>
            <wp:effectExtent l="0" t="0" r="0" b="0"/>
            <wp:docPr id="2" name="Obraz 2" descr="układ_poziomy_nowy_logocią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ład_poziomy_nowy_logocią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DE" w:rsidRDefault="00FB50DE" w:rsidP="000B4482">
      <w:pPr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DC0827">
        <w:rPr>
          <w:bCs/>
          <w:sz w:val="22"/>
        </w:rPr>
        <w:t>.52.2023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DC0827" w:rsidRDefault="00DC0827" w:rsidP="00DC0827">
      <w:pPr>
        <w:jc w:val="center"/>
        <w:rPr>
          <w:i/>
          <w:sz w:val="22"/>
        </w:rPr>
      </w:pPr>
      <w:r>
        <w:rPr>
          <w:bCs/>
          <w:i/>
          <w:sz w:val="22"/>
        </w:rPr>
        <w:t>P</w:t>
      </w:r>
      <w:r w:rsidRPr="00DC0827">
        <w:rPr>
          <w:bCs/>
          <w:i/>
          <w:sz w:val="22"/>
        </w:rPr>
        <w:t>rzygotowanie i opublikowanie wkładek tematycznych w prasie, artykułów w Internecie oraz informacji w mediach społecznościowych na temat Funduszy Europejskich.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FB50DE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581A47" w:rsidRPr="00C74546" w:rsidRDefault="000B4482" w:rsidP="00FB50D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DC0827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10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0C3488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1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DC0827">
        <w:rPr>
          <w:b/>
          <w:bCs/>
          <w:sz w:val="22"/>
        </w:rPr>
        <w:t>.52.2023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2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0F7108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DC0827" w:rsidRPr="00DC0827">
        <w:t xml:space="preserve"> </w:t>
      </w:r>
      <w:r w:rsidR="00DC0827" w:rsidRPr="00DC0827">
        <w:rPr>
          <w:b w:val="0"/>
          <w:snapToGrid w:val="0"/>
          <w:sz w:val="22"/>
          <w:szCs w:val="22"/>
        </w:rPr>
        <w:t>przygotowanie i opublikowanie 8 czterostronicowych wkładek tematycznych w prasie, minimum 16 artykułów w Internecie oraz informacji w mediach społecznościowych na temat Funduszy Europejskich.</w:t>
      </w:r>
    </w:p>
    <w:p w:rsidR="008B0AF5" w:rsidRPr="00DC0827" w:rsidRDefault="00D3327A" w:rsidP="000F7108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DC0827">
        <w:rPr>
          <w:b w:val="0"/>
          <w:snapToGrid w:val="0"/>
          <w:sz w:val="22"/>
          <w:szCs w:val="22"/>
        </w:rPr>
        <w:t xml:space="preserve">Szczegółowy opis przedmiotu </w:t>
      </w:r>
      <w:r w:rsidR="00DC0827" w:rsidRPr="00DC0827">
        <w:rPr>
          <w:b w:val="0"/>
          <w:snapToGrid w:val="0"/>
          <w:sz w:val="22"/>
          <w:szCs w:val="22"/>
        </w:rPr>
        <w:t>zamówienia stanowi załącznik nr</w:t>
      </w:r>
      <w:r w:rsidRPr="00DC0827">
        <w:rPr>
          <w:b w:val="0"/>
          <w:snapToGrid w:val="0"/>
          <w:sz w:val="22"/>
          <w:szCs w:val="22"/>
        </w:rPr>
        <w:t xml:space="preserve"> </w:t>
      </w:r>
      <w:r w:rsidR="00202B0C">
        <w:rPr>
          <w:b w:val="0"/>
          <w:snapToGrid w:val="0"/>
          <w:sz w:val="22"/>
          <w:szCs w:val="22"/>
        </w:rPr>
        <w:t>2</w:t>
      </w:r>
      <w:r w:rsidR="00DC0827" w:rsidRPr="00DC0827">
        <w:rPr>
          <w:b w:val="0"/>
          <w:snapToGrid w:val="0"/>
          <w:sz w:val="22"/>
          <w:szCs w:val="22"/>
        </w:rPr>
        <w:t xml:space="preserve"> do SWZ.</w:t>
      </w:r>
      <w:r w:rsidR="008B0AF5" w:rsidRPr="00DC0827">
        <w:rPr>
          <w:b w:val="0"/>
          <w:snapToGrid w:val="0"/>
          <w:sz w:val="22"/>
          <w:szCs w:val="22"/>
        </w:rPr>
        <w:t xml:space="preserve"> </w:t>
      </w:r>
    </w:p>
    <w:p w:rsidR="00D3327A" w:rsidRPr="00DC0827" w:rsidRDefault="00D3327A" w:rsidP="000F7108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DC0827">
        <w:rPr>
          <w:b w:val="0"/>
          <w:sz w:val="22"/>
          <w:szCs w:val="22"/>
        </w:rPr>
        <w:t>Zamawiający nie dopuszcza składa</w:t>
      </w:r>
      <w:r w:rsidR="008B0AF5" w:rsidRPr="00DC0827">
        <w:rPr>
          <w:b w:val="0"/>
          <w:sz w:val="22"/>
          <w:szCs w:val="22"/>
        </w:rPr>
        <w:t xml:space="preserve">nia ofert częściowych. </w:t>
      </w:r>
    </w:p>
    <w:p w:rsidR="008B0AF5" w:rsidRPr="00DC0827" w:rsidRDefault="00DC0827" w:rsidP="00DC0827">
      <w:pPr>
        <w:pStyle w:val="Akapitzlist"/>
        <w:spacing w:before="26" w:after="0"/>
        <w:ind w:left="1068"/>
        <w:jc w:val="both"/>
        <w:rPr>
          <w:sz w:val="22"/>
        </w:rPr>
      </w:pPr>
      <w:r w:rsidRPr="00DC0827">
        <w:rPr>
          <w:sz w:val="22"/>
        </w:rPr>
        <w:t xml:space="preserve">Zgodnie z art. 91 ust. 2 ustawy </w:t>
      </w:r>
      <w:proofErr w:type="spellStart"/>
      <w:r w:rsidRPr="00DC0827">
        <w:rPr>
          <w:sz w:val="22"/>
        </w:rPr>
        <w:t>Pzp</w:t>
      </w:r>
      <w:proofErr w:type="spellEnd"/>
      <w:r w:rsidRPr="00DC0827">
        <w:rPr>
          <w:sz w:val="22"/>
        </w:rPr>
        <w:t xml:space="preserve"> Zamawiający informuje, że nie dokonał podziału przedmiotowego postępowania na części, gdyż podział zamówienia groziłby nadmiernymi trudnościami technicznymi</w:t>
      </w:r>
      <w:r>
        <w:rPr>
          <w:color w:val="000000"/>
          <w:sz w:val="22"/>
        </w:rPr>
        <w:t xml:space="preserve"> oraz</w:t>
      </w:r>
      <w:r w:rsidRPr="00DC0827">
        <w:rPr>
          <w:color w:val="000000"/>
          <w:sz w:val="22"/>
        </w:rPr>
        <w:t xml:space="preserve"> nadmiernymi kosztami wykonania zamówienia. Ponadto potrzeba skoordynowania zadań różnych wykonawców realizujących poszczególne części zamówienia mogłaby poważnie zagrozić właściwemu wykonaniu zamówienia.</w:t>
      </w:r>
    </w:p>
    <w:p w:rsidR="008B0AF5" w:rsidRPr="00C91D71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DC0827">
        <w:rPr>
          <w:sz w:val="22"/>
        </w:rPr>
        <w:t>79342200-5 Usługi w zakresie promocji.</w:t>
      </w:r>
    </w:p>
    <w:p w:rsidR="008B0AF5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lastRenderedPageBreak/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B42543" w:rsidRDefault="00921F34" w:rsidP="00DC0827">
      <w:pPr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DC0827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DC0827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DC0827">
        <w:rPr>
          <w:sz w:val="22"/>
        </w:rPr>
        <w:t>12 miesięcy od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lastRenderedPageBreak/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DC0827" w:rsidRDefault="00CC0CAA" w:rsidP="00DC0827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DC0827" w:rsidRDefault="00314F8B" w:rsidP="00DC0827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8655C1" w:rsidRDefault="0011793E" w:rsidP="00DC082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DC0827" w:rsidRPr="00DC0827" w:rsidRDefault="00DC0827" w:rsidP="00DC0827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DC0827" w:rsidRPr="00DC0827" w:rsidRDefault="00FE0280" w:rsidP="00DC082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F40F75" w:rsidRDefault="00D9116C" w:rsidP="00FA4AE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A4AEC" w:rsidRPr="00FA4AEC" w:rsidRDefault="00FA4AEC" w:rsidP="00FA4AEC">
      <w:pPr>
        <w:spacing w:after="0"/>
        <w:ind w:left="708"/>
        <w:rPr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3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lastRenderedPageBreak/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DC0827" w:rsidRDefault="00ED41E3" w:rsidP="00DC0827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DC0827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DC0827" w:rsidRPr="00DC0827">
        <w:rPr>
          <w:color w:val="000000" w:themeColor="text1"/>
          <w:sz w:val="22"/>
        </w:rPr>
        <w:t>Katarzyna Sądej tel. (89) 521 98 48.</w:t>
      </w:r>
    </w:p>
    <w:p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5D3268">
        <w:rPr>
          <w:b/>
          <w:color w:val="000000"/>
          <w:sz w:val="22"/>
        </w:rPr>
        <w:t>20.05.2023 r.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DC0827">
        <w:rPr>
          <w:color w:val="000000"/>
          <w:sz w:val="22"/>
          <w:szCs w:val="22"/>
        </w:rPr>
        <w:t>WZ,</w:t>
      </w:r>
    </w:p>
    <w:p w:rsidR="003366C6" w:rsidRPr="00F433A4" w:rsidRDefault="003366C6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lastRenderedPageBreak/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>Załącznik nr 2</w:t>
      </w:r>
      <w:r w:rsidR="00DC0827">
        <w:rPr>
          <w:sz w:val="22"/>
          <w:szCs w:val="22"/>
        </w:rPr>
        <w:t xml:space="preserve">a </w:t>
      </w:r>
      <w:r>
        <w:rPr>
          <w:sz w:val="22"/>
          <w:szCs w:val="22"/>
        </w:rPr>
        <w:t>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DC0827">
        <w:rPr>
          <w:color w:val="000000"/>
          <w:sz w:val="22"/>
        </w:rPr>
        <w:t>rdzają brak podstaw wykluczenia.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DC0827">
        <w:rPr>
          <w:sz w:val="22"/>
        </w:rPr>
        <w:t>wiedzialność za wykonanie umowy,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</w:t>
      </w:r>
      <w:r w:rsidRPr="00A64EC0">
        <w:rPr>
          <w:color w:val="000000"/>
          <w:sz w:val="22"/>
        </w:rPr>
        <w:lastRenderedPageBreak/>
        <w:t>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5D3268">
        <w:rPr>
          <w:b/>
          <w:color w:val="0000FF"/>
          <w:sz w:val="22"/>
          <w:szCs w:val="22"/>
        </w:rPr>
        <w:t>21.04.</w:t>
      </w:r>
      <w:r w:rsidR="008F4139">
        <w:rPr>
          <w:b/>
          <w:color w:val="0000FF"/>
          <w:sz w:val="22"/>
          <w:szCs w:val="22"/>
        </w:rPr>
        <w:t>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5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6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5D3268">
        <w:rPr>
          <w:b/>
          <w:color w:val="0000FF"/>
          <w:sz w:val="22"/>
        </w:rPr>
        <w:t>21.04.</w:t>
      </w:r>
      <w:r w:rsidR="008F4139">
        <w:rPr>
          <w:b/>
          <w:color w:val="0000FF"/>
          <w:sz w:val="22"/>
        </w:rPr>
        <w:t>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5D3268">
        <w:rPr>
          <w:b/>
          <w:color w:val="0000FF"/>
          <w:sz w:val="22"/>
        </w:rPr>
        <w:t>10:30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DE393A" w:rsidRPr="00A703F5" w:rsidRDefault="0090088D" w:rsidP="00671854">
      <w:pPr>
        <w:ind w:left="850"/>
        <w:rPr>
          <w:color w:val="000000"/>
          <w:sz w:val="22"/>
        </w:rPr>
      </w:pPr>
      <w:r w:rsidRPr="00DE393A">
        <w:rPr>
          <w:b/>
          <w:color w:val="000000"/>
          <w:sz w:val="22"/>
        </w:rPr>
        <w:t xml:space="preserve">2) </w:t>
      </w:r>
      <w:r w:rsidR="00DE393A" w:rsidRPr="00DE393A">
        <w:rPr>
          <w:b/>
          <w:color w:val="000000"/>
          <w:sz w:val="22"/>
        </w:rPr>
        <w:t>Dodatkowy nakład</w:t>
      </w:r>
      <w:r w:rsidR="00DE393A" w:rsidRPr="00DE393A">
        <w:rPr>
          <w:color w:val="000000"/>
          <w:sz w:val="22"/>
        </w:rPr>
        <w:t xml:space="preserve"> – znaczenie kryterium – 40 %</w:t>
      </w:r>
    </w:p>
    <w:p w:rsidR="0090088D" w:rsidRPr="00DE393A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DE393A" w:rsidRPr="00A703F5" w:rsidRDefault="00DE393A" w:rsidP="00DE393A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0088D" w:rsidRPr="000F7108" w:rsidRDefault="0090088D" w:rsidP="00E376EB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0F7108" w:rsidRPr="00A703F5" w:rsidRDefault="000F7108" w:rsidP="000F7108">
      <w:pPr>
        <w:spacing w:after="0"/>
        <w:ind w:left="1248"/>
        <w:rPr>
          <w:sz w:val="22"/>
          <w:lang w:eastAsia="en-US"/>
        </w:rPr>
      </w:pP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BE07A7" w:rsidRPr="00DE393A" w:rsidRDefault="0090088D" w:rsidP="00DE393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90088D" w:rsidRPr="00DE393A" w:rsidRDefault="00DE393A" w:rsidP="00E376EB">
      <w:pPr>
        <w:numPr>
          <w:ilvl w:val="0"/>
          <w:numId w:val="15"/>
        </w:numPr>
        <w:spacing w:after="0"/>
        <w:ind w:left="1248"/>
        <w:rPr>
          <w:color w:val="000000"/>
          <w:sz w:val="22"/>
          <w:lang w:eastAsia="en-US"/>
        </w:rPr>
      </w:pPr>
      <w:r w:rsidRPr="00DE393A">
        <w:rPr>
          <w:b/>
          <w:sz w:val="22"/>
          <w:lang w:eastAsia="en-US"/>
        </w:rPr>
        <w:t>Dodatkowy nakład</w:t>
      </w:r>
      <w:r w:rsidRPr="00DE393A">
        <w:rPr>
          <w:b/>
          <w:sz w:val="22"/>
          <w:lang w:val="cs-CZ" w:eastAsia="en-US"/>
        </w:rPr>
        <w:t>:</w:t>
      </w:r>
    </w:p>
    <w:p w:rsidR="00DE393A" w:rsidRPr="00A703F5" w:rsidRDefault="00DE393A" w:rsidP="00DE393A">
      <w:pPr>
        <w:spacing w:after="0"/>
        <w:ind w:left="1248"/>
        <w:rPr>
          <w:color w:val="000000"/>
          <w:sz w:val="22"/>
          <w:lang w:eastAsia="en-US"/>
        </w:rPr>
      </w:pPr>
    </w:p>
    <w:p w:rsidR="00DE393A" w:rsidRPr="00DE393A" w:rsidRDefault="00DE393A" w:rsidP="00DE393A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  <w:sz w:val="22"/>
          <w:lang w:eastAsia="en-US"/>
        </w:rPr>
      </w:pPr>
      <w:r w:rsidRPr="00DE393A">
        <w:rPr>
          <w:color w:val="000000"/>
          <w:sz w:val="22"/>
          <w:lang w:eastAsia="en-US"/>
        </w:rPr>
        <w:t>W kryterium „dodatkowy nakład</w:t>
      </w:r>
      <w:r w:rsidRPr="00DE393A">
        <w:rPr>
          <w:color w:val="000000" w:themeColor="text1"/>
          <w:sz w:val="22"/>
        </w:rPr>
        <w:t xml:space="preserve">” </w:t>
      </w:r>
      <w:r w:rsidRPr="00DE393A">
        <w:rPr>
          <w:color w:val="000000"/>
          <w:sz w:val="22"/>
          <w:lang w:eastAsia="en-US"/>
        </w:rPr>
        <w:t xml:space="preserve">ocenie będzie podlegać wielkość dodatkowego nakładu </w:t>
      </w:r>
      <w:r w:rsidR="009047B1">
        <w:rPr>
          <w:color w:val="000000"/>
          <w:sz w:val="22"/>
          <w:lang w:eastAsia="en-US"/>
        </w:rPr>
        <w:t xml:space="preserve">każdej </w:t>
      </w:r>
      <w:r w:rsidRPr="00DE393A">
        <w:rPr>
          <w:color w:val="000000"/>
          <w:sz w:val="22"/>
          <w:lang w:eastAsia="en-US"/>
        </w:rPr>
        <w:t xml:space="preserve">publikacji </w:t>
      </w:r>
      <w:r w:rsidR="009047B1">
        <w:rPr>
          <w:color w:val="000000"/>
          <w:sz w:val="22"/>
          <w:lang w:eastAsia="en-US"/>
        </w:rPr>
        <w:t>w prasie</w:t>
      </w:r>
      <w:r w:rsidR="005A041B">
        <w:rPr>
          <w:color w:val="000000"/>
          <w:sz w:val="22"/>
          <w:lang w:eastAsia="en-US"/>
        </w:rPr>
        <w:t xml:space="preserve"> na terenie województwa warmińsko-mazurskiego </w:t>
      </w:r>
      <w:r w:rsidR="009047B1">
        <w:rPr>
          <w:color w:val="000000"/>
          <w:sz w:val="22"/>
          <w:lang w:eastAsia="en-US"/>
        </w:rPr>
        <w:t xml:space="preserve">(wkładki tematycznej) </w:t>
      </w:r>
      <w:r w:rsidRPr="00DE393A">
        <w:rPr>
          <w:color w:val="000000"/>
          <w:sz w:val="22"/>
          <w:lang w:eastAsia="en-US"/>
        </w:rPr>
        <w:t xml:space="preserve">powyżej wymaganego minimum, tj. </w:t>
      </w:r>
      <w:r w:rsidR="005328DB">
        <w:rPr>
          <w:color w:val="000000"/>
          <w:sz w:val="22"/>
          <w:lang w:eastAsia="en-US"/>
        </w:rPr>
        <w:t xml:space="preserve">powyżej </w:t>
      </w:r>
      <w:r w:rsidRPr="00DE393A">
        <w:rPr>
          <w:color w:val="000000"/>
          <w:sz w:val="22"/>
          <w:lang w:eastAsia="en-US"/>
        </w:rPr>
        <w:t>10 000 egzemplarzy.</w:t>
      </w:r>
    </w:p>
    <w:p w:rsidR="0090088D" w:rsidRPr="00DE393A" w:rsidRDefault="0090088D" w:rsidP="00DE393A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  <w:sz w:val="22"/>
          <w:lang w:eastAsia="en-US"/>
        </w:rPr>
      </w:pPr>
      <w:r w:rsidRPr="00DE393A">
        <w:rPr>
          <w:color w:val="000000"/>
          <w:sz w:val="22"/>
          <w:lang w:val="cs-CZ" w:eastAsia="en-US"/>
        </w:rPr>
        <w:lastRenderedPageBreak/>
        <w:t>Punkty w tym kryterium obliczone zostaną według wzoru:</w:t>
      </w:r>
    </w:p>
    <w:p w:rsidR="0090088D" w:rsidRPr="00324C20" w:rsidRDefault="0090088D" w:rsidP="00324C20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</w:t>
      </w:r>
      <w:r w:rsidR="00DE393A">
        <w:rPr>
          <w:color w:val="000000"/>
          <w:sz w:val="22"/>
          <w:lang w:val="x-none" w:eastAsia="ar-SA"/>
        </w:rPr>
        <w:t xml:space="preserve">                         </w:t>
      </w:r>
      <w:r w:rsidRPr="00324C20">
        <w:rPr>
          <w:color w:val="000000"/>
          <w:sz w:val="22"/>
          <w:lang w:val="x-none" w:eastAsia="ar-SA"/>
        </w:rPr>
        <w:t xml:space="preserve"> </w:t>
      </w:r>
      <w:r w:rsidRPr="00324C20">
        <w:rPr>
          <w:sz w:val="22"/>
          <w:lang w:val="x-none" w:eastAsia="ar-SA"/>
        </w:rPr>
        <w:t xml:space="preserve">liczba </w:t>
      </w:r>
      <w:r w:rsidR="00DE393A">
        <w:rPr>
          <w:sz w:val="22"/>
          <w:lang w:eastAsia="ar-SA"/>
        </w:rPr>
        <w:t xml:space="preserve">dodatkowego nakładu określona w </w:t>
      </w:r>
      <w:r w:rsidRPr="00324C20">
        <w:rPr>
          <w:sz w:val="22"/>
          <w:lang w:val="x-none" w:eastAsia="ar-SA"/>
        </w:rPr>
        <w:t xml:space="preserve"> badanej ofercie  </w:t>
      </w:r>
    </w:p>
    <w:p w:rsidR="0090088D" w:rsidRPr="00324C20" w:rsidRDefault="0090088D" w:rsidP="00324C20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="007B5D05"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 w:rsidR="007C7DF2"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:rsidR="0090088D" w:rsidRPr="00324C20" w:rsidRDefault="0090088D" w:rsidP="00324C20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najwyższa liczba  </w:t>
      </w:r>
      <w:r w:rsidR="00DE393A">
        <w:rPr>
          <w:sz w:val="22"/>
          <w:lang w:eastAsia="ar-SA"/>
        </w:rPr>
        <w:t>dodatkowego nakładu</w:t>
      </w:r>
      <w:r w:rsidRPr="00324C20">
        <w:rPr>
          <w:sz w:val="22"/>
          <w:lang w:val="x-none" w:eastAsia="ar-SA"/>
        </w:rPr>
        <w:t xml:space="preserve">  spośród badanych ofert</w:t>
      </w:r>
    </w:p>
    <w:p w:rsidR="0090088D" w:rsidRDefault="0090088D" w:rsidP="00BE07A7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DE393A" w:rsidRDefault="00DE393A" w:rsidP="00DE393A">
      <w:pPr>
        <w:pStyle w:val="Akapitzlist"/>
        <w:numPr>
          <w:ilvl w:val="0"/>
          <w:numId w:val="53"/>
        </w:numPr>
        <w:suppressAutoHyphens/>
        <w:spacing w:line="360" w:lineRule="auto"/>
        <w:jc w:val="both"/>
        <w:rPr>
          <w:sz w:val="22"/>
          <w:lang w:eastAsia="ar-SA"/>
        </w:rPr>
      </w:pPr>
      <w:r w:rsidRPr="00DE393A">
        <w:rPr>
          <w:sz w:val="22"/>
          <w:lang w:eastAsia="ar-SA"/>
        </w:rPr>
        <w:t>Punkty będą obliczane na podstawie wielkości oferowanych dodatkowych nakładów określonych w formularzu ofertowym.</w:t>
      </w:r>
    </w:p>
    <w:p w:rsidR="00DE393A" w:rsidRDefault="00DE393A" w:rsidP="00DE393A">
      <w:pPr>
        <w:pStyle w:val="Akapitzlist"/>
        <w:numPr>
          <w:ilvl w:val="0"/>
          <w:numId w:val="53"/>
        </w:numPr>
        <w:suppressAutoHyphens/>
        <w:spacing w:line="360" w:lineRule="auto"/>
        <w:jc w:val="both"/>
        <w:rPr>
          <w:sz w:val="22"/>
          <w:lang w:eastAsia="ar-SA"/>
        </w:rPr>
      </w:pPr>
      <w:r w:rsidRPr="00DE393A">
        <w:rPr>
          <w:sz w:val="22"/>
          <w:lang w:eastAsia="ar-SA"/>
        </w:rPr>
        <w:t xml:space="preserve">Wykonawca w formularzu ofertowym wpisuje </w:t>
      </w:r>
      <w:r w:rsidRPr="00DE393A">
        <w:rPr>
          <w:sz w:val="22"/>
          <w:u w:val="single"/>
          <w:lang w:eastAsia="ar-SA"/>
        </w:rPr>
        <w:t>wielkość dodatkowego nakładu</w:t>
      </w:r>
      <w:r w:rsidR="009047B1">
        <w:rPr>
          <w:sz w:val="22"/>
          <w:lang w:eastAsia="ar-SA"/>
        </w:rPr>
        <w:t xml:space="preserve"> każdej publikacji w prasie </w:t>
      </w:r>
      <w:r w:rsidR="005A041B">
        <w:rPr>
          <w:sz w:val="22"/>
          <w:lang w:eastAsia="ar-SA"/>
        </w:rPr>
        <w:t xml:space="preserve">na terenie województwa warmińsko-mazurskiego </w:t>
      </w:r>
      <w:r w:rsidR="009047B1">
        <w:rPr>
          <w:sz w:val="22"/>
          <w:lang w:eastAsia="ar-SA"/>
        </w:rPr>
        <w:t xml:space="preserve">(wkładki tematycznej) </w:t>
      </w:r>
      <w:r w:rsidRPr="00DE393A">
        <w:rPr>
          <w:sz w:val="22"/>
          <w:lang w:eastAsia="ar-SA"/>
        </w:rPr>
        <w:t xml:space="preserve">powyżej wymaganego minimum, tj. powyżej  </w:t>
      </w:r>
      <w:r w:rsidR="009047B1">
        <w:rPr>
          <w:sz w:val="22"/>
          <w:lang w:eastAsia="ar-SA"/>
        </w:rPr>
        <w:t>10</w:t>
      </w:r>
      <w:r w:rsidRPr="00DE393A">
        <w:rPr>
          <w:sz w:val="22"/>
          <w:lang w:eastAsia="ar-SA"/>
        </w:rPr>
        <w:t> 000 egzemplarzy.</w:t>
      </w:r>
    </w:p>
    <w:p w:rsidR="00DE393A" w:rsidRDefault="00DE393A" w:rsidP="00DE393A">
      <w:pPr>
        <w:pStyle w:val="Akapitzlist"/>
        <w:numPr>
          <w:ilvl w:val="0"/>
          <w:numId w:val="53"/>
        </w:numPr>
        <w:suppressAutoHyphens/>
        <w:spacing w:line="360" w:lineRule="auto"/>
        <w:jc w:val="both"/>
        <w:rPr>
          <w:sz w:val="22"/>
          <w:lang w:eastAsia="ar-SA"/>
        </w:rPr>
      </w:pPr>
      <w:r w:rsidRPr="00DE393A">
        <w:rPr>
          <w:sz w:val="22"/>
          <w:lang w:eastAsia="ar-SA"/>
        </w:rPr>
        <w:t>Jeżeli Wykonawca nie zaoferuje dodatkowego nakładu, otrzyma 0 punktów bez podstawiania do wzoru.</w:t>
      </w:r>
    </w:p>
    <w:p w:rsidR="00DE393A" w:rsidRPr="00DE393A" w:rsidRDefault="00DE393A" w:rsidP="00DE393A">
      <w:pPr>
        <w:pStyle w:val="Akapitzlist"/>
        <w:suppressAutoHyphens/>
        <w:spacing w:line="360" w:lineRule="auto"/>
        <w:ind w:left="1080"/>
        <w:jc w:val="both"/>
        <w:rPr>
          <w:sz w:val="22"/>
          <w:lang w:eastAsia="ar-SA"/>
        </w:rPr>
      </w:pPr>
    </w:p>
    <w:p w:rsidR="0090088D" w:rsidRPr="00B773CE" w:rsidRDefault="0090088D" w:rsidP="00E376EB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 xml:space="preserve">, Zamawiający wzywa Wykonawców, którzy złożyli te oferty, do złożenia w terminie określonym przez Zamawiającego ofert dodatkowych zawierających nową </w:t>
      </w:r>
      <w:r w:rsidRPr="00DE393A">
        <w:rPr>
          <w:sz w:val="22"/>
        </w:rPr>
        <w:t>cenę.</w:t>
      </w:r>
    </w:p>
    <w:p w:rsidR="00DB32FB" w:rsidRPr="00DB32FB" w:rsidRDefault="00DB32FB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Pr="00DE393A" w:rsidRDefault="00390081" w:rsidP="00DE393A">
      <w:pPr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 xml:space="preserve">, w terminie nie krótszym niż 5 dni od dnia przesłania zawiadomienia o </w:t>
      </w:r>
      <w:r w:rsidRPr="0015264D">
        <w:rPr>
          <w:color w:val="000000"/>
          <w:sz w:val="22"/>
        </w:rPr>
        <w:lastRenderedPageBreak/>
        <w:t>wyborze najkorzystniejszej oferty, jeżeli zawiadomienie to zostało przesłane 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9047B1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047B1" w:rsidRPr="00873DFB" w:rsidRDefault="009047B1" w:rsidP="009047B1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0F7108">
        <w:rPr>
          <w:sz w:val="22"/>
        </w:rPr>
        <w:t xml:space="preserve">załącznik nr </w:t>
      </w:r>
      <w:r w:rsidR="000F7108" w:rsidRPr="000F7108">
        <w:rPr>
          <w:sz w:val="22"/>
        </w:rPr>
        <w:t>4</w:t>
      </w:r>
      <w:r w:rsidR="00F33206" w:rsidRPr="000F7108">
        <w:rPr>
          <w:sz w:val="22"/>
        </w:rPr>
        <w:t xml:space="preserve"> do </w:t>
      </w:r>
      <w:r w:rsidR="00F33206">
        <w:rPr>
          <w:sz w:val="22"/>
        </w:rPr>
        <w:t>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:rsidR="00DE393A" w:rsidRPr="003A6C50" w:rsidRDefault="00DE393A" w:rsidP="00DE393A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Pr="00DE393A" w:rsidRDefault="00295475" w:rsidP="00DE393A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</w:t>
      </w:r>
      <w:r w:rsidR="00DE393A">
        <w:rPr>
          <w:sz w:val="20"/>
          <w:szCs w:val="20"/>
        </w:rPr>
        <w:t xml:space="preserve">ielenie  zamówienia publicznego pt. </w:t>
      </w:r>
      <w:r w:rsidR="00DE393A" w:rsidRPr="00DE393A">
        <w:rPr>
          <w:sz w:val="20"/>
          <w:szCs w:val="20"/>
        </w:rPr>
        <w:t>Przygotowanie i opublikowanie wkładek tematycznych w prasie, artykułów w Internecie oraz informacji w mediach społecznościowych na temat Funduszy Europejskich.</w:t>
      </w:r>
      <w:r w:rsidR="00DE393A">
        <w:rPr>
          <w:sz w:val="20"/>
          <w:szCs w:val="20"/>
        </w:rPr>
        <w:t xml:space="preserve"> Nr postępowania:  </w:t>
      </w:r>
      <w:r w:rsidR="00DE393A" w:rsidRPr="00DE393A">
        <w:rPr>
          <w:sz w:val="20"/>
          <w:szCs w:val="20"/>
        </w:rPr>
        <w:t>ZP.272.1.52.2023</w:t>
      </w:r>
      <w:r w:rsidR="00DE393A">
        <w:rPr>
          <w:sz w:val="20"/>
          <w:szCs w:val="20"/>
        </w:rPr>
        <w:t xml:space="preserve"> </w:t>
      </w:r>
      <w:r w:rsidRPr="00DE393A">
        <w:rPr>
          <w:sz w:val="20"/>
          <w:szCs w:val="20"/>
        </w:rPr>
        <w:t xml:space="preserve">prowadzonym </w:t>
      </w:r>
      <w:r w:rsidRPr="00DE393A">
        <w:rPr>
          <w:b/>
          <w:sz w:val="20"/>
          <w:szCs w:val="20"/>
        </w:rPr>
        <w:t>w trybie podstawowym</w:t>
      </w:r>
      <w:r w:rsidRPr="00DE393A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2021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z </w:t>
      </w:r>
      <w:r w:rsidRPr="006B4434">
        <w:rPr>
          <w:sz w:val="20"/>
          <w:szCs w:val="20"/>
        </w:rPr>
        <w:lastRenderedPageBreak/>
        <w:t>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88" w:rsidRDefault="000C3488" w:rsidP="004F2A5C">
      <w:pPr>
        <w:spacing w:after="0" w:line="240" w:lineRule="auto"/>
      </w:pPr>
      <w:r>
        <w:separator/>
      </w:r>
    </w:p>
  </w:endnote>
  <w:endnote w:type="continuationSeparator" w:id="0">
    <w:p w:rsidR="000C3488" w:rsidRDefault="000C348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DE">
          <w:rPr>
            <w:noProof/>
          </w:rPr>
          <w:t>14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88" w:rsidRDefault="000C3488" w:rsidP="004F2A5C">
      <w:pPr>
        <w:spacing w:after="0" w:line="240" w:lineRule="auto"/>
      </w:pPr>
      <w:r>
        <w:separator/>
      </w:r>
    </w:p>
  </w:footnote>
  <w:footnote w:type="continuationSeparator" w:id="0">
    <w:p w:rsidR="000C3488" w:rsidRDefault="000C3488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EC" w:rsidRPr="000B4482" w:rsidRDefault="000B4482" w:rsidP="00FB50DE">
    <w:pPr>
      <w:rPr>
        <w:b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5756910</wp:posOffset>
              </wp:positionH>
              <wp:positionV relativeFrom="paragraph">
                <wp:posOffset>-316865</wp:posOffset>
              </wp:positionV>
              <wp:extent cx="45085" cy="350520"/>
              <wp:effectExtent l="3810" t="0" r="0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482" w:rsidRDefault="000B4482" w:rsidP="000B44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53.3pt;margin-top:-24.95pt;width:3.55pt;height:2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" stroked="f">
              <v:textbox inset="0,0,0,0">
                <w:txbxContent>
                  <w:p w:rsidR="000B4482" w:rsidRDefault="000B4482" w:rsidP="000B448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C6E7CCA"/>
    <w:multiLevelType w:val="hybridMultilevel"/>
    <w:tmpl w:val="F6DE283C"/>
    <w:lvl w:ilvl="0" w:tplc="0BCAAD7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50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7"/>
  </w:num>
  <w:num w:numId="21">
    <w:abstractNumId w:val="7"/>
  </w:num>
  <w:num w:numId="22">
    <w:abstractNumId w:val="36"/>
  </w:num>
  <w:num w:numId="23">
    <w:abstractNumId w:val="48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6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 w:numId="53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6384"/>
    <w:rsid w:val="000900A7"/>
    <w:rsid w:val="00091420"/>
    <w:rsid w:val="00093D64"/>
    <w:rsid w:val="000952D1"/>
    <w:rsid w:val="00097904"/>
    <w:rsid w:val="000A5F94"/>
    <w:rsid w:val="000A760A"/>
    <w:rsid w:val="000B4482"/>
    <w:rsid w:val="000C0FB8"/>
    <w:rsid w:val="000C2E62"/>
    <w:rsid w:val="000C3488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108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5414"/>
    <w:rsid w:val="001F6541"/>
    <w:rsid w:val="00201976"/>
    <w:rsid w:val="00202B0C"/>
    <w:rsid w:val="0022222B"/>
    <w:rsid w:val="00233F5E"/>
    <w:rsid w:val="002361BA"/>
    <w:rsid w:val="00241B9F"/>
    <w:rsid w:val="00241C57"/>
    <w:rsid w:val="00246237"/>
    <w:rsid w:val="00250BE2"/>
    <w:rsid w:val="00281ECF"/>
    <w:rsid w:val="00291690"/>
    <w:rsid w:val="00293617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03E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28DB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041B"/>
    <w:rsid w:val="005A19BC"/>
    <w:rsid w:val="005A473C"/>
    <w:rsid w:val="005B32D6"/>
    <w:rsid w:val="005C0CF7"/>
    <w:rsid w:val="005C1256"/>
    <w:rsid w:val="005D3268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71854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4DBA"/>
    <w:rsid w:val="008062C7"/>
    <w:rsid w:val="00812C1E"/>
    <w:rsid w:val="00812F48"/>
    <w:rsid w:val="00825AA2"/>
    <w:rsid w:val="00826B6E"/>
    <w:rsid w:val="00826EE1"/>
    <w:rsid w:val="008320F7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A6AC7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8F4139"/>
    <w:rsid w:val="0090088D"/>
    <w:rsid w:val="0090320A"/>
    <w:rsid w:val="00904052"/>
    <w:rsid w:val="009047B1"/>
    <w:rsid w:val="00911397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875D3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0827"/>
    <w:rsid w:val="00DC1302"/>
    <w:rsid w:val="00DC4710"/>
    <w:rsid w:val="00DD5C76"/>
    <w:rsid w:val="00DD7EC2"/>
    <w:rsid w:val="00DE075A"/>
    <w:rsid w:val="00DE393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E33CD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A4AEC"/>
    <w:rsid w:val="00FB50DE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27AE0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armia.mazur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warmia.mazury.pl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7810-0FD3-4644-92F3-971609A3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4995</Words>
  <Characters>29975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20</cp:revision>
  <cp:lastPrinted>2023-04-13T05:46:00Z</cp:lastPrinted>
  <dcterms:created xsi:type="dcterms:W3CDTF">2023-03-21T09:02:00Z</dcterms:created>
  <dcterms:modified xsi:type="dcterms:W3CDTF">2023-04-13T08:19:00Z</dcterms:modified>
</cp:coreProperties>
</file>