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84EE" w14:textId="77777777" w:rsidR="00DD2CA1" w:rsidRPr="008945A5" w:rsidRDefault="001B66DB" w:rsidP="00DD2CA1">
      <w:pPr>
        <w:autoSpaceDE w:val="0"/>
        <w:autoSpaceDN w:val="0"/>
        <w:adjustRightInd w:val="0"/>
        <w:spacing w:after="0" w:line="360" w:lineRule="auto"/>
        <w:jc w:val="both"/>
        <w:rPr>
          <w:rFonts w:ascii="Arial" w:eastAsia="Times New Roman" w:hAnsi="Arial" w:cs="Arial"/>
          <w:sz w:val="18"/>
          <w:szCs w:val="18"/>
          <w:lang w:eastAsia="pl-PL"/>
        </w:rPr>
      </w:pPr>
      <w:r>
        <w:rPr>
          <w:rFonts w:ascii="Arial" w:hAnsi="Arial" w:cs="Arial"/>
          <w:b/>
          <w:color w:val="00000A"/>
        </w:rPr>
        <w:tab/>
      </w:r>
      <w:r>
        <w:rPr>
          <w:rFonts w:ascii="Arial" w:hAnsi="Arial" w:cs="Arial"/>
          <w:b/>
          <w:color w:val="00000A"/>
        </w:rPr>
        <w:tab/>
      </w:r>
      <w:r>
        <w:rPr>
          <w:rFonts w:ascii="Arial" w:hAnsi="Arial" w:cs="Arial"/>
          <w:b/>
          <w:color w:val="00000A"/>
        </w:rPr>
        <w:tab/>
      </w:r>
    </w:p>
    <w:p w14:paraId="6BF6F389" w14:textId="685D0FA7" w:rsidR="007D71C7" w:rsidRDefault="00DD2CA1" w:rsidP="00151FAC">
      <w:pPr>
        <w:autoSpaceDE w:val="0"/>
        <w:autoSpaceDN w:val="0"/>
        <w:adjustRightInd w:val="0"/>
        <w:spacing w:after="0" w:line="360" w:lineRule="auto"/>
        <w:jc w:val="right"/>
        <w:rPr>
          <w:rFonts w:ascii="Arial" w:eastAsia="Times New Roman" w:hAnsi="Arial" w:cs="Arial"/>
          <w:b/>
          <w:color w:val="FF0000"/>
          <w:sz w:val="18"/>
          <w:szCs w:val="18"/>
          <w:lang w:eastAsia="pl-PL"/>
        </w:rPr>
      </w:pPr>
      <w:r w:rsidRPr="00DD2CA1">
        <w:rPr>
          <w:rFonts w:ascii="Arial" w:eastAsia="Times New Roman" w:hAnsi="Arial" w:cs="Arial"/>
          <w:b/>
          <w:color w:val="FF0000"/>
          <w:sz w:val="18"/>
          <w:szCs w:val="18"/>
          <w:lang w:eastAsia="pl-PL"/>
        </w:rPr>
        <w:t>Modyfikacja</w:t>
      </w:r>
      <w:r>
        <w:rPr>
          <w:rFonts w:ascii="Arial" w:eastAsia="Times New Roman" w:hAnsi="Arial" w:cs="Arial"/>
          <w:b/>
          <w:color w:val="FF0000"/>
          <w:sz w:val="18"/>
          <w:szCs w:val="18"/>
          <w:lang w:eastAsia="pl-PL"/>
        </w:rPr>
        <w:t xml:space="preserve"> - </w:t>
      </w:r>
      <w:r w:rsidRPr="00DD2CA1">
        <w:rPr>
          <w:rFonts w:ascii="Arial" w:eastAsia="Times New Roman" w:hAnsi="Arial" w:cs="Arial"/>
          <w:b/>
          <w:color w:val="FF0000"/>
          <w:sz w:val="18"/>
          <w:szCs w:val="18"/>
          <w:lang w:eastAsia="pl-PL"/>
        </w:rPr>
        <w:t xml:space="preserve"> </w:t>
      </w:r>
    </w:p>
    <w:p w14:paraId="552E79DF" w14:textId="4FACDFF7" w:rsidR="00151FAC" w:rsidRPr="00151FAC" w:rsidRDefault="00151FAC" w:rsidP="00151FAC">
      <w:pPr>
        <w:spacing w:after="0"/>
        <w:jc w:val="right"/>
        <w:rPr>
          <w:rFonts w:ascii="Arial" w:hAnsi="Arial" w:cs="Arial"/>
          <w:b/>
          <w:color w:val="FF0000"/>
          <w:sz w:val="18"/>
          <w:szCs w:val="18"/>
          <w:u w:val="single"/>
        </w:rPr>
      </w:pPr>
      <w:r w:rsidRPr="00151FAC">
        <w:rPr>
          <w:rFonts w:ascii="Arial" w:hAnsi="Arial" w:cs="Arial"/>
          <w:b/>
          <w:color w:val="FF0000"/>
          <w:sz w:val="18"/>
          <w:szCs w:val="18"/>
          <w:u w:val="single"/>
        </w:rPr>
        <w:t>1.3 Zakres prac</w:t>
      </w:r>
    </w:p>
    <w:p w14:paraId="665E5A40" w14:textId="388BF306" w:rsidR="00DD2CA1" w:rsidRPr="00DD2CA1" w:rsidRDefault="00DD2CA1" w:rsidP="00151FAC">
      <w:pPr>
        <w:autoSpaceDE w:val="0"/>
        <w:autoSpaceDN w:val="0"/>
        <w:adjustRightInd w:val="0"/>
        <w:spacing w:after="0" w:line="360" w:lineRule="auto"/>
        <w:jc w:val="right"/>
        <w:rPr>
          <w:rFonts w:ascii="Arial" w:eastAsia="Times New Roman" w:hAnsi="Arial" w:cs="Arial"/>
          <w:b/>
          <w:color w:val="FF0000"/>
          <w:sz w:val="18"/>
          <w:szCs w:val="18"/>
          <w:lang w:eastAsia="pl-PL"/>
        </w:rPr>
      </w:pPr>
      <w:r w:rsidRPr="00DD2CA1">
        <w:rPr>
          <w:rFonts w:ascii="Arial" w:eastAsia="Times New Roman" w:hAnsi="Arial" w:cs="Arial"/>
          <w:b/>
          <w:color w:val="FF0000"/>
          <w:sz w:val="18"/>
          <w:szCs w:val="18"/>
          <w:lang w:eastAsia="pl-PL"/>
        </w:rPr>
        <w:t>Warunków  wykonania i odbioru prac budowlanych</w:t>
      </w:r>
    </w:p>
    <w:p w14:paraId="677BC76D" w14:textId="4CB94781" w:rsidR="00DD2CA1" w:rsidRDefault="001B66DB" w:rsidP="002C6B3F">
      <w:pPr>
        <w:spacing w:after="0" w:line="360" w:lineRule="auto"/>
        <w:jc w:val="both"/>
        <w:rPr>
          <w:rFonts w:ascii="Arial" w:hAnsi="Arial" w:cs="Arial"/>
          <w:b/>
          <w:color w:val="00000A"/>
        </w:rPr>
      </w:pPr>
      <w:r>
        <w:rPr>
          <w:rFonts w:ascii="Arial" w:hAnsi="Arial" w:cs="Arial"/>
          <w:b/>
          <w:color w:val="00000A"/>
        </w:rPr>
        <w:tab/>
      </w:r>
      <w:r>
        <w:rPr>
          <w:rFonts w:ascii="Arial" w:hAnsi="Arial" w:cs="Arial"/>
          <w:b/>
          <w:color w:val="00000A"/>
        </w:rPr>
        <w:tab/>
      </w:r>
      <w:r>
        <w:rPr>
          <w:rFonts w:ascii="Arial" w:hAnsi="Arial" w:cs="Arial"/>
          <w:b/>
          <w:color w:val="00000A"/>
        </w:rPr>
        <w:tab/>
      </w:r>
      <w:r>
        <w:rPr>
          <w:rFonts w:ascii="Arial" w:hAnsi="Arial" w:cs="Arial"/>
          <w:b/>
          <w:color w:val="00000A"/>
        </w:rPr>
        <w:tab/>
      </w:r>
      <w:r>
        <w:rPr>
          <w:rFonts w:ascii="Arial" w:hAnsi="Arial" w:cs="Arial"/>
          <w:b/>
          <w:color w:val="00000A"/>
        </w:rPr>
        <w:tab/>
      </w:r>
      <w:r>
        <w:rPr>
          <w:rFonts w:ascii="Arial" w:hAnsi="Arial" w:cs="Arial"/>
          <w:b/>
          <w:color w:val="00000A"/>
        </w:rPr>
        <w:tab/>
      </w:r>
    </w:p>
    <w:p w14:paraId="4918D5BF" w14:textId="6CBB4610" w:rsidR="002C6B3F" w:rsidRDefault="001B66DB" w:rsidP="00DD2CA1">
      <w:pPr>
        <w:spacing w:after="0" w:line="360" w:lineRule="auto"/>
        <w:jc w:val="right"/>
        <w:rPr>
          <w:rFonts w:ascii="Arial" w:hAnsi="Arial" w:cs="Arial"/>
          <w:b/>
          <w:color w:val="00000A"/>
        </w:rPr>
      </w:pPr>
      <w:r>
        <w:rPr>
          <w:rFonts w:ascii="Arial" w:hAnsi="Arial" w:cs="Arial"/>
          <w:b/>
          <w:color w:val="00000A"/>
        </w:rPr>
        <w:t>Załącznik nr 1C do SWZ</w:t>
      </w:r>
    </w:p>
    <w:p w14:paraId="420AA094" w14:textId="77777777" w:rsidR="001B66DB" w:rsidRPr="008945A5" w:rsidRDefault="001B66DB" w:rsidP="002C6B3F">
      <w:pPr>
        <w:spacing w:after="0" w:line="360" w:lineRule="auto"/>
        <w:jc w:val="both"/>
        <w:rPr>
          <w:rFonts w:ascii="Arial" w:hAnsi="Arial" w:cs="Arial"/>
          <w:b/>
          <w:color w:val="00000A"/>
        </w:rPr>
      </w:pPr>
    </w:p>
    <w:p w14:paraId="58CCCDB6" w14:textId="6745671A" w:rsidR="002C6B3F" w:rsidRPr="008945A5" w:rsidRDefault="001B66DB" w:rsidP="002C6B3F">
      <w:pPr>
        <w:spacing w:after="0" w:line="360" w:lineRule="auto"/>
        <w:jc w:val="center"/>
        <w:rPr>
          <w:rFonts w:ascii="Arial" w:hAnsi="Arial" w:cs="Arial"/>
          <w:b/>
          <w:color w:val="00000A"/>
        </w:rPr>
      </w:pPr>
      <w:r>
        <w:rPr>
          <w:rFonts w:ascii="Arial" w:hAnsi="Arial" w:cs="Arial"/>
          <w:b/>
          <w:color w:val="00000A"/>
        </w:rPr>
        <w:t>Opis prac remontowych niezbędnych do wykonania w celu instalacji, montażu i uruchomienia cyfrowego aparatu RTG</w:t>
      </w:r>
    </w:p>
    <w:p w14:paraId="43FCAA57" w14:textId="77777777" w:rsidR="002C6B3F" w:rsidRPr="008945A5" w:rsidRDefault="002C6B3F" w:rsidP="002C6B3F">
      <w:pPr>
        <w:autoSpaceDE w:val="0"/>
        <w:autoSpaceDN w:val="0"/>
        <w:adjustRightInd w:val="0"/>
        <w:spacing w:after="0" w:line="360" w:lineRule="auto"/>
        <w:jc w:val="both"/>
        <w:rPr>
          <w:rFonts w:ascii="Arial" w:eastAsia="Times New Roman" w:hAnsi="Arial" w:cs="Arial"/>
          <w:b/>
          <w:bCs/>
          <w:sz w:val="18"/>
          <w:szCs w:val="18"/>
          <w:lang w:eastAsia="pl-PL"/>
        </w:rPr>
      </w:pPr>
    </w:p>
    <w:p w14:paraId="4F1FA2AC" w14:textId="77777777" w:rsidR="002C6B3F" w:rsidRPr="008945A5" w:rsidRDefault="002C6B3F" w:rsidP="002C6B3F">
      <w:pPr>
        <w:autoSpaceDE w:val="0"/>
        <w:autoSpaceDN w:val="0"/>
        <w:adjustRightInd w:val="0"/>
        <w:spacing w:after="0" w:line="360" w:lineRule="auto"/>
        <w:jc w:val="both"/>
        <w:rPr>
          <w:rFonts w:ascii="Arial" w:eastAsia="Times New Roman" w:hAnsi="Arial" w:cs="Arial"/>
          <w:b/>
          <w:bCs/>
          <w:sz w:val="18"/>
          <w:szCs w:val="18"/>
          <w:lang w:eastAsia="pl-PL"/>
        </w:rPr>
      </w:pPr>
      <w:r w:rsidRPr="008945A5">
        <w:rPr>
          <w:rFonts w:ascii="Arial" w:eastAsia="Times New Roman" w:hAnsi="Arial" w:cs="Arial"/>
          <w:b/>
          <w:bCs/>
          <w:sz w:val="18"/>
          <w:szCs w:val="18"/>
          <w:lang w:eastAsia="pl-PL"/>
        </w:rPr>
        <w:t>Kody CPV ze Wspólnego Słownika Zamówień:</w:t>
      </w:r>
    </w:p>
    <w:p w14:paraId="0BB07CE0" w14:textId="77777777" w:rsidR="002C6B3F" w:rsidRPr="008945A5" w:rsidRDefault="002C6B3F" w:rsidP="002C6B3F">
      <w:pPr>
        <w:spacing w:after="0" w:line="360" w:lineRule="auto"/>
        <w:rPr>
          <w:rFonts w:ascii="Arial" w:hAnsi="Arial" w:cs="Arial"/>
          <w:sz w:val="18"/>
          <w:szCs w:val="18"/>
        </w:rPr>
      </w:pPr>
      <w:r w:rsidRPr="008945A5">
        <w:rPr>
          <w:rFonts w:ascii="Arial" w:hAnsi="Arial" w:cs="Arial"/>
          <w:sz w:val="18"/>
          <w:szCs w:val="18"/>
          <w:lang w:val="de-DE"/>
        </w:rPr>
        <w:t xml:space="preserve">33190000-8  </w:t>
      </w:r>
      <w:r w:rsidRPr="008945A5">
        <w:rPr>
          <w:rFonts w:ascii="Arial" w:hAnsi="Arial" w:cs="Arial"/>
          <w:sz w:val="18"/>
          <w:szCs w:val="18"/>
        </w:rPr>
        <w:t>– Różne urządzenia i produkty medyczne</w:t>
      </w:r>
    </w:p>
    <w:p w14:paraId="0CB34F6E" w14:textId="77777777" w:rsidR="002C6B3F" w:rsidRPr="008945A5" w:rsidRDefault="002C6B3F" w:rsidP="002C6B3F">
      <w:pPr>
        <w:spacing w:after="0" w:line="360" w:lineRule="auto"/>
        <w:rPr>
          <w:rFonts w:ascii="Arial" w:hAnsi="Arial" w:cs="Arial"/>
          <w:sz w:val="18"/>
          <w:szCs w:val="18"/>
        </w:rPr>
      </w:pPr>
      <w:r w:rsidRPr="008945A5">
        <w:rPr>
          <w:rFonts w:ascii="Arial" w:hAnsi="Arial" w:cs="Arial"/>
          <w:sz w:val="18"/>
          <w:szCs w:val="18"/>
        </w:rPr>
        <w:t>45000000-7 - Roboty budowlane</w:t>
      </w:r>
    </w:p>
    <w:p w14:paraId="16BC1E1E" w14:textId="77777777" w:rsidR="002C6B3F" w:rsidRPr="008945A5" w:rsidRDefault="002C6B3F" w:rsidP="002C6B3F">
      <w:pPr>
        <w:spacing w:after="0" w:line="360" w:lineRule="auto"/>
        <w:rPr>
          <w:rFonts w:ascii="Arial" w:eastAsia="Times New Roman" w:hAnsi="Arial" w:cs="Arial"/>
          <w:bCs/>
          <w:color w:val="000000"/>
          <w:sz w:val="18"/>
          <w:szCs w:val="18"/>
        </w:rPr>
      </w:pPr>
      <w:r w:rsidRPr="008945A5">
        <w:rPr>
          <w:rFonts w:ascii="Arial" w:eastAsia="Times New Roman" w:hAnsi="Arial" w:cs="Arial"/>
          <w:bCs/>
          <w:color w:val="000000"/>
          <w:sz w:val="18"/>
          <w:szCs w:val="18"/>
        </w:rPr>
        <w:t>45111300-1 – Roboty rozbiórkowe</w:t>
      </w:r>
    </w:p>
    <w:p w14:paraId="49DC2C01" w14:textId="77777777" w:rsidR="002C6B3F" w:rsidRPr="008945A5" w:rsidRDefault="002C6B3F" w:rsidP="002C6B3F">
      <w:pPr>
        <w:spacing w:after="0" w:line="360" w:lineRule="auto"/>
        <w:rPr>
          <w:rFonts w:ascii="Arial" w:eastAsia="Times New Roman" w:hAnsi="Arial" w:cs="Arial"/>
          <w:bCs/>
          <w:color w:val="000000"/>
          <w:sz w:val="18"/>
          <w:szCs w:val="18"/>
        </w:rPr>
      </w:pPr>
      <w:r w:rsidRPr="008945A5">
        <w:rPr>
          <w:rFonts w:ascii="Arial" w:eastAsia="Times New Roman" w:hAnsi="Arial" w:cs="Arial"/>
          <w:bCs/>
          <w:color w:val="000000"/>
          <w:sz w:val="18"/>
          <w:szCs w:val="18"/>
        </w:rPr>
        <w:t>45262522-6 – Roboty murarskie</w:t>
      </w:r>
    </w:p>
    <w:p w14:paraId="1E910AAA" w14:textId="77777777" w:rsidR="002C6B3F" w:rsidRPr="008945A5" w:rsidRDefault="002C6B3F" w:rsidP="002C6B3F">
      <w:pPr>
        <w:spacing w:after="0" w:line="360" w:lineRule="auto"/>
        <w:rPr>
          <w:rFonts w:ascii="Arial" w:eastAsia="Times New Roman" w:hAnsi="Arial" w:cs="Arial"/>
          <w:bCs/>
          <w:color w:val="000000"/>
          <w:sz w:val="18"/>
          <w:szCs w:val="18"/>
        </w:rPr>
      </w:pPr>
      <w:r w:rsidRPr="008945A5">
        <w:rPr>
          <w:rFonts w:ascii="Arial" w:eastAsia="Times New Roman" w:hAnsi="Arial" w:cs="Arial"/>
          <w:bCs/>
          <w:color w:val="000000"/>
          <w:sz w:val="18"/>
          <w:szCs w:val="18"/>
        </w:rPr>
        <w:t>45310000-3 – Roboty instalacyjne elektryczne</w:t>
      </w:r>
    </w:p>
    <w:p w14:paraId="3D52EF9A" w14:textId="77777777" w:rsidR="002C6B3F" w:rsidRPr="008945A5" w:rsidRDefault="002C6B3F" w:rsidP="002C6B3F">
      <w:pPr>
        <w:spacing w:after="0" w:line="360" w:lineRule="auto"/>
        <w:rPr>
          <w:rFonts w:ascii="Arial" w:eastAsia="Times New Roman" w:hAnsi="Arial" w:cs="Arial"/>
          <w:bCs/>
          <w:color w:val="000000"/>
          <w:sz w:val="18"/>
          <w:szCs w:val="18"/>
        </w:rPr>
      </w:pPr>
      <w:r w:rsidRPr="008945A5">
        <w:rPr>
          <w:rFonts w:ascii="Arial" w:eastAsia="Times New Roman" w:hAnsi="Arial" w:cs="Arial"/>
          <w:bCs/>
          <w:color w:val="000000"/>
          <w:sz w:val="18"/>
          <w:szCs w:val="18"/>
        </w:rPr>
        <w:t>45330000-9 – Roboty instalacyjne wodno-kanalizacyjne i sanitarne</w:t>
      </w:r>
    </w:p>
    <w:p w14:paraId="31BECA9A" w14:textId="77777777" w:rsidR="002C6B3F" w:rsidRPr="008945A5" w:rsidRDefault="002C6B3F" w:rsidP="002C6B3F">
      <w:pPr>
        <w:spacing w:after="0" w:line="360" w:lineRule="auto"/>
        <w:rPr>
          <w:rFonts w:ascii="Arial" w:eastAsia="Times New Roman" w:hAnsi="Arial" w:cs="Arial"/>
          <w:bCs/>
          <w:color w:val="000000"/>
          <w:sz w:val="18"/>
          <w:szCs w:val="18"/>
        </w:rPr>
      </w:pPr>
      <w:r w:rsidRPr="008945A5">
        <w:rPr>
          <w:rFonts w:ascii="Arial" w:eastAsia="Times New Roman" w:hAnsi="Arial" w:cs="Arial"/>
          <w:bCs/>
          <w:color w:val="000000"/>
          <w:sz w:val="18"/>
          <w:szCs w:val="18"/>
        </w:rPr>
        <w:t>45331000-6 – Instalowanie urządzeń grzewczych, wentylacyjnych i klimatyzacyjnych</w:t>
      </w:r>
    </w:p>
    <w:p w14:paraId="69ED7F5D" w14:textId="77777777" w:rsidR="002C6B3F" w:rsidRPr="008945A5" w:rsidRDefault="002C6B3F" w:rsidP="002C6B3F">
      <w:pPr>
        <w:spacing w:after="0" w:line="360" w:lineRule="auto"/>
        <w:rPr>
          <w:rFonts w:ascii="Arial" w:eastAsia="Times New Roman" w:hAnsi="Arial" w:cs="Arial"/>
          <w:bCs/>
          <w:color w:val="000000"/>
          <w:sz w:val="18"/>
          <w:szCs w:val="18"/>
        </w:rPr>
      </w:pPr>
      <w:r w:rsidRPr="008945A5">
        <w:rPr>
          <w:rFonts w:ascii="Arial" w:eastAsia="Times New Roman" w:hAnsi="Arial" w:cs="Arial"/>
          <w:bCs/>
          <w:color w:val="000000"/>
          <w:sz w:val="18"/>
          <w:szCs w:val="18"/>
        </w:rPr>
        <w:t>45400000-1 – Roboty wykończeniowe w zakresie obiektów budowlanych</w:t>
      </w:r>
    </w:p>
    <w:p w14:paraId="573C1216" w14:textId="77777777" w:rsidR="002C6B3F" w:rsidRPr="008945A5" w:rsidRDefault="002C6B3F" w:rsidP="002C6B3F">
      <w:pPr>
        <w:spacing w:after="0" w:line="360" w:lineRule="auto"/>
        <w:rPr>
          <w:rFonts w:ascii="Arial" w:eastAsia="Times New Roman" w:hAnsi="Arial" w:cs="Arial"/>
          <w:bCs/>
          <w:color w:val="000000"/>
          <w:sz w:val="18"/>
          <w:szCs w:val="18"/>
        </w:rPr>
      </w:pPr>
      <w:r w:rsidRPr="008945A5">
        <w:rPr>
          <w:rFonts w:ascii="Arial" w:eastAsia="Times New Roman" w:hAnsi="Arial" w:cs="Arial"/>
          <w:bCs/>
          <w:color w:val="000000"/>
          <w:sz w:val="18"/>
          <w:szCs w:val="18"/>
        </w:rPr>
        <w:t>45410000-4 – Tynkowanie</w:t>
      </w:r>
    </w:p>
    <w:p w14:paraId="368EC723" w14:textId="77777777" w:rsidR="002C6B3F" w:rsidRPr="008945A5" w:rsidRDefault="002C6B3F" w:rsidP="002C6B3F">
      <w:pPr>
        <w:spacing w:after="0" w:line="360" w:lineRule="auto"/>
        <w:rPr>
          <w:rFonts w:ascii="Arial" w:eastAsia="Times New Roman" w:hAnsi="Arial" w:cs="Arial"/>
          <w:bCs/>
          <w:color w:val="000000"/>
          <w:sz w:val="18"/>
          <w:szCs w:val="18"/>
        </w:rPr>
      </w:pPr>
      <w:r w:rsidRPr="008945A5">
        <w:rPr>
          <w:rFonts w:ascii="Arial" w:eastAsia="Times New Roman" w:hAnsi="Arial" w:cs="Arial"/>
          <w:bCs/>
          <w:color w:val="000000"/>
          <w:sz w:val="18"/>
          <w:szCs w:val="18"/>
        </w:rPr>
        <w:t>45421000-4 – Roboty w zakresie stolarki budowlanej</w:t>
      </w:r>
    </w:p>
    <w:p w14:paraId="1E7A47D5" w14:textId="77777777" w:rsidR="002C6B3F" w:rsidRPr="008945A5" w:rsidRDefault="002C6B3F" w:rsidP="002C6B3F">
      <w:pPr>
        <w:spacing w:after="0" w:line="360" w:lineRule="auto"/>
        <w:rPr>
          <w:rFonts w:ascii="Arial" w:eastAsia="Times New Roman" w:hAnsi="Arial" w:cs="Arial"/>
          <w:bCs/>
          <w:color w:val="000000"/>
          <w:sz w:val="18"/>
          <w:szCs w:val="18"/>
        </w:rPr>
      </w:pPr>
      <w:r w:rsidRPr="008945A5">
        <w:rPr>
          <w:rFonts w:ascii="Arial" w:eastAsia="Times New Roman" w:hAnsi="Arial" w:cs="Arial"/>
          <w:bCs/>
          <w:color w:val="000000"/>
          <w:sz w:val="18"/>
          <w:szCs w:val="18"/>
        </w:rPr>
        <w:t>45430000-0 – Pokrycie podłóg i ścian</w:t>
      </w:r>
    </w:p>
    <w:p w14:paraId="5422801C" w14:textId="77777777" w:rsidR="002C6B3F" w:rsidRPr="008945A5" w:rsidRDefault="002C6B3F" w:rsidP="002C6B3F">
      <w:pPr>
        <w:spacing w:after="0" w:line="360" w:lineRule="auto"/>
        <w:rPr>
          <w:rFonts w:ascii="Arial" w:eastAsia="Times New Roman" w:hAnsi="Arial" w:cs="Arial"/>
          <w:bCs/>
          <w:color w:val="000000"/>
          <w:sz w:val="18"/>
          <w:szCs w:val="18"/>
        </w:rPr>
      </w:pPr>
      <w:r w:rsidRPr="008945A5">
        <w:rPr>
          <w:rFonts w:ascii="Arial" w:eastAsia="Times New Roman" w:hAnsi="Arial" w:cs="Arial"/>
          <w:bCs/>
          <w:color w:val="000000"/>
          <w:sz w:val="18"/>
          <w:szCs w:val="18"/>
        </w:rPr>
        <w:t>45440000-3 – Roboty malarskie i szklarskie</w:t>
      </w:r>
    </w:p>
    <w:p w14:paraId="4A9981D2" w14:textId="77777777" w:rsidR="002C6B3F" w:rsidRPr="008945A5" w:rsidRDefault="002C6B3F" w:rsidP="002C6B3F">
      <w:pPr>
        <w:spacing w:after="0" w:line="360" w:lineRule="auto"/>
        <w:rPr>
          <w:rFonts w:ascii="Arial" w:hAnsi="Arial" w:cs="Arial"/>
          <w:sz w:val="18"/>
          <w:szCs w:val="18"/>
        </w:rPr>
      </w:pPr>
      <w:r w:rsidRPr="008945A5">
        <w:rPr>
          <w:rFonts w:ascii="Arial" w:eastAsia="Times New Roman" w:hAnsi="Arial" w:cs="Arial"/>
          <w:bCs/>
          <w:color w:val="000000"/>
          <w:sz w:val="18"/>
          <w:szCs w:val="18"/>
        </w:rPr>
        <w:t>45450000-6 – Roboty budowlane wykończeniowe, pozostałe</w:t>
      </w:r>
      <w:r w:rsidRPr="008945A5">
        <w:rPr>
          <w:rFonts w:ascii="Arial" w:hAnsi="Arial" w:cs="Arial"/>
          <w:sz w:val="18"/>
          <w:szCs w:val="18"/>
        </w:rPr>
        <w:t>.</w:t>
      </w:r>
    </w:p>
    <w:p w14:paraId="05F55078" w14:textId="36D2208A" w:rsidR="007933E3" w:rsidRPr="008945A5" w:rsidRDefault="007933E3" w:rsidP="00001053">
      <w:pPr>
        <w:spacing w:after="0" w:line="360" w:lineRule="auto"/>
        <w:jc w:val="both"/>
        <w:rPr>
          <w:rFonts w:ascii="Arial" w:hAnsi="Arial" w:cs="Arial"/>
          <w:sz w:val="18"/>
          <w:szCs w:val="18"/>
        </w:rPr>
      </w:pPr>
    </w:p>
    <w:p w14:paraId="7CB1F0E0" w14:textId="02695398" w:rsidR="007933E3" w:rsidRPr="008945A5" w:rsidRDefault="007933E3" w:rsidP="00001053">
      <w:pPr>
        <w:pStyle w:val="Nagwek3"/>
        <w:spacing w:before="0" w:after="0" w:line="360" w:lineRule="auto"/>
        <w:ind w:left="720" w:hanging="720"/>
        <w:jc w:val="both"/>
        <w:rPr>
          <w:rFonts w:ascii="Arial" w:hAnsi="Arial"/>
          <w:sz w:val="18"/>
          <w:szCs w:val="18"/>
        </w:rPr>
      </w:pPr>
      <w:bookmarkStart w:id="0" w:name="_Toc357065422"/>
      <w:bookmarkStart w:id="1" w:name="bookmark1"/>
      <w:r w:rsidRPr="008945A5">
        <w:rPr>
          <w:rFonts w:ascii="Arial" w:hAnsi="Arial"/>
          <w:sz w:val="18"/>
          <w:szCs w:val="18"/>
        </w:rPr>
        <w:t>Opis ogólny przedmiotu zamówienia</w:t>
      </w:r>
      <w:bookmarkEnd w:id="0"/>
      <w:bookmarkEnd w:id="1"/>
    </w:p>
    <w:p w14:paraId="5172C58C" w14:textId="77777777" w:rsidR="007933E3" w:rsidRPr="008945A5" w:rsidRDefault="007933E3" w:rsidP="00001053">
      <w:pPr>
        <w:pStyle w:val="Bezodstpw1"/>
        <w:spacing w:line="360" w:lineRule="auto"/>
        <w:jc w:val="both"/>
        <w:rPr>
          <w:rFonts w:cs="Arial"/>
          <w:i/>
          <w:color w:val="00000A"/>
          <w:sz w:val="18"/>
          <w:szCs w:val="18"/>
        </w:rPr>
      </w:pPr>
    </w:p>
    <w:p w14:paraId="3B117595" w14:textId="7F5D0FF9" w:rsidR="007933E3" w:rsidRPr="008945A5" w:rsidRDefault="007933E3" w:rsidP="00001053">
      <w:pPr>
        <w:pStyle w:val="Bezodstpw1"/>
        <w:spacing w:line="360" w:lineRule="auto"/>
        <w:jc w:val="both"/>
        <w:rPr>
          <w:rFonts w:cs="Arial"/>
          <w:color w:val="auto"/>
          <w:sz w:val="18"/>
          <w:szCs w:val="18"/>
        </w:rPr>
      </w:pPr>
      <w:r w:rsidRPr="008945A5">
        <w:rPr>
          <w:rFonts w:cs="Arial"/>
          <w:color w:val="auto"/>
          <w:sz w:val="18"/>
          <w:szCs w:val="18"/>
        </w:rPr>
        <w:t xml:space="preserve">Zamówienie ma na celu </w:t>
      </w:r>
      <w:r w:rsidR="00DC7E7F" w:rsidRPr="008945A5">
        <w:rPr>
          <w:rFonts w:cs="Arial"/>
          <w:color w:val="auto"/>
          <w:sz w:val="18"/>
          <w:szCs w:val="18"/>
        </w:rPr>
        <w:t>remont</w:t>
      </w:r>
      <w:r w:rsidRPr="008945A5">
        <w:rPr>
          <w:rFonts w:cs="Arial"/>
          <w:color w:val="auto"/>
          <w:sz w:val="18"/>
          <w:szCs w:val="18"/>
        </w:rPr>
        <w:t xml:space="preserve"> pomieszczeń Pracowni </w:t>
      </w:r>
      <w:proofErr w:type="spellStart"/>
      <w:r w:rsidR="00857F4C" w:rsidRPr="008945A5">
        <w:rPr>
          <w:rFonts w:cs="Arial"/>
          <w:color w:val="auto"/>
          <w:sz w:val="18"/>
          <w:szCs w:val="18"/>
        </w:rPr>
        <w:t>rtg</w:t>
      </w:r>
      <w:proofErr w:type="spellEnd"/>
      <w:r w:rsidR="00760787" w:rsidRPr="008945A5">
        <w:rPr>
          <w:rFonts w:cs="Arial"/>
          <w:color w:val="auto"/>
          <w:sz w:val="18"/>
          <w:szCs w:val="18"/>
        </w:rPr>
        <w:t xml:space="preserve"> w związku z wymianą aparatu</w:t>
      </w:r>
      <w:r w:rsidR="00857F4C" w:rsidRPr="008945A5">
        <w:rPr>
          <w:rFonts w:cs="Arial"/>
          <w:color w:val="auto"/>
          <w:sz w:val="18"/>
          <w:szCs w:val="18"/>
        </w:rPr>
        <w:t xml:space="preserve">. </w:t>
      </w:r>
    </w:p>
    <w:p w14:paraId="27D8BA49" w14:textId="77777777" w:rsidR="007933E3" w:rsidRPr="008945A5" w:rsidRDefault="007933E3" w:rsidP="00001053">
      <w:pPr>
        <w:pStyle w:val="Bezodstpw1"/>
        <w:spacing w:line="360" w:lineRule="auto"/>
        <w:jc w:val="both"/>
        <w:rPr>
          <w:rFonts w:cs="Arial"/>
          <w:color w:val="auto"/>
          <w:sz w:val="18"/>
          <w:szCs w:val="18"/>
        </w:rPr>
      </w:pPr>
      <w:r w:rsidRPr="008945A5">
        <w:rPr>
          <w:rFonts w:cs="Arial"/>
          <w:color w:val="auto"/>
          <w:sz w:val="18"/>
          <w:szCs w:val="18"/>
        </w:rPr>
        <w:t xml:space="preserve">Przedmiotowa inwestycja obejmuje: </w:t>
      </w:r>
    </w:p>
    <w:p w14:paraId="3795A58A" w14:textId="2554AA16" w:rsidR="0072540B" w:rsidRPr="008945A5" w:rsidRDefault="0072540B" w:rsidP="00001053">
      <w:pPr>
        <w:pStyle w:val="Bezodstpw1"/>
        <w:numPr>
          <w:ilvl w:val="0"/>
          <w:numId w:val="13"/>
        </w:numPr>
        <w:spacing w:line="360" w:lineRule="auto"/>
        <w:jc w:val="both"/>
        <w:rPr>
          <w:rFonts w:cs="Arial"/>
          <w:color w:val="auto"/>
          <w:sz w:val="18"/>
          <w:szCs w:val="18"/>
        </w:rPr>
      </w:pPr>
      <w:r w:rsidRPr="008945A5">
        <w:rPr>
          <w:rFonts w:cs="Arial"/>
          <w:color w:val="auto"/>
          <w:sz w:val="18"/>
          <w:szCs w:val="18"/>
        </w:rPr>
        <w:t xml:space="preserve">Demontaż starego aparatu </w:t>
      </w:r>
      <w:proofErr w:type="spellStart"/>
      <w:r w:rsidRPr="008945A5">
        <w:rPr>
          <w:rFonts w:cs="Arial"/>
          <w:color w:val="auto"/>
          <w:sz w:val="18"/>
          <w:szCs w:val="18"/>
        </w:rPr>
        <w:t>rtg</w:t>
      </w:r>
      <w:proofErr w:type="spellEnd"/>
      <w:r w:rsidRPr="008945A5">
        <w:rPr>
          <w:rFonts w:cs="Arial"/>
          <w:color w:val="auto"/>
          <w:sz w:val="18"/>
          <w:szCs w:val="18"/>
        </w:rPr>
        <w:t xml:space="preserve">, jego utylizację i przekazanie Zamawiającemu  karty odpadu </w:t>
      </w:r>
    </w:p>
    <w:p w14:paraId="37408C11" w14:textId="3163A8B8" w:rsidR="0072540B" w:rsidRPr="008945A5" w:rsidRDefault="0072540B" w:rsidP="0072540B">
      <w:pPr>
        <w:pStyle w:val="Bezodstpw1"/>
        <w:numPr>
          <w:ilvl w:val="0"/>
          <w:numId w:val="13"/>
        </w:numPr>
        <w:spacing w:line="360" w:lineRule="auto"/>
        <w:jc w:val="both"/>
        <w:rPr>
          <w:rFonts w:cs="Arial"/>
          <w:color w:val="auto"/>
          <w:sz w:val="18"/>
          <w:szCs w:val="18"/>
        </w:rPr>
      </w:pPr>
      <w:r w:rsidRPr="008945A5">
        <w:rPr>
          <w:rFonts w:cs="Arial"/>
          <w:color w:val="auto"/>
          <w:sz w:val="18"/>
          <w:szCs w:val="18"/>
        </w:rPr>
        <w:t>wykonanie ekspertyzy konstrukcyjnej stropu pod kątem możliwości montażu nowego aparatu,</w:t>
      </w:r>
    </w:p>
    <w:p w14:paraId="087B5711" w14:textId="7EC7E43D" w:rsidR="00526C9B" w:rsidRPr="008945A5" w:rsidRDefault="00526C9B" w:rsidP="00001053">
      <w:pPr>
        <w:pStyle w:val="Bezodstpw1"/>
        <w:numPr>
          <w:ilvl w:val="0"/>
          <w:numId w:val="13"/>
        </w:numPr>
        <w:spacing w:line="360" w:lineRule="auto"/>
        <w:jc w:val="both"/>
        <w:rPr>
          <w:rFonts w:cs="Arial"/>
          <w:color w:val="auto"/>
          <w:sz w:val="18"/>
          <w:szCs w:val="18"/>
        </w:rPr>
      </w:pPr>
      <w:r w:rsidRPr="008945A5">
        <w:rPr>
          <w:rFonts w:cs="Arial"/>
          <w:color w:val="auto"/>
          <w:sz w:val="18"/>
          <w:szCs w:val="18"/>
        </w:rPr>
        <w:t>opracowanie koncepcji i uzgodnienie z Zamawiającym</w:t>
      </w:r>
    </w:p>
    <w:p w14:paraId="7A558778" w14:textId="71C21A74" w:rsidR="007933E3" w:rsidRDefault="007933E3" w:rsidP="00001053">
      <w:pPr>
        <w:pStyle w:val="Bezodstpw1"/>
        <w:numPr>
          <w:ilvl w:val="0"/>
          <w:numId w:val="13"/>
        </w:numPr>
        <w:spacing w:line="360" w:lineRule="auto"/>
        <w:jc w:val="both"/>
        <w:rPr>
          <w:rFonts w:cs="Arial"/>
          <w:color w:val="auto"/>
          <w:sz w:val="18"/>
          <w:szCs w:val="18"/>
        </w:rPr>
      </w:pPr>
      <w:r w:rsidRPr="008945A5">
        <w:rPr>
          <w:rFonts w:cs="Arial"/>
          <w:color w:val="auto"/>
          <w:sz w:val="18"/>
          <w:szCs w:val="18"/>
        </w:rPr>
        <w:t xml:space="preserve">wykonanie prac </w:t>
      </w:r>
      <w:r w:rsidR="00760787" w:rsidRPr="008945A5">
        <w:rPr>
          <w:rFonts w:cs="Arial"/>
          <w:color w:val="auto"/>
          <w:sz w:val="18"/>
          <w:szCs w:val="18"/>
        </w:rPr>
        <w:t>remontowych</w:t>
      </w:r>
      <w:r w:rsidRPr="008945A5">
        <w:rPr>
          <w:rFonts w:cs="Arial"/>
          <w:color w:val="auto"/>
          <w:sz w:val="18"/>
          <w:szCs w:val="18"/>
        </w:rPr>
        <w:t xml:space="preserve"> i instalacyjnych pomieszczeń zlokalizowanych na I piętrze budynku </w:t>
      </w:r>
      <w:r w:rsidR="00DC7E7F" w:rsidRPr="008945A5">
        <w:rPr>
          <w:rFonts w:cs="Arial"/>
          <w:b/>
          <w:color w:val="auto"/>
          <w:sz w:val="18"/>
          <w:szCs w:val="18"/>
        </w:rPr>
        <w:t>B</w:t>
      </w:r>
      <w:r w:rsidRPr="008945A5">
        <w:rPr>
          <w:rFonts w:cs="Arial"/>
          <w:color w:val="auto"/>
          <w:sz w:val="18"/>
          <w:szCs w:val="18"/>
        </w:rPr>
        <w:t xml:space="preserve"> Szpitala w Zakładzie Diagnostyki Obrazowej </w:t>
      </w:r>
      <w:r w:rsidR="00760787" w:rsidRPr="008945A5">
        <w:rPr>
          <w:rFonts w:cs="Arial"/>
          <w:color w:val="auto"/>
          <w:sz w:val="18"/>
          <w:szCs w:val="18"/>
        </w:rPr>
        <w:t>w związku z wymianą aparatu</w:t>
      </w:r>
      <w:r w:rsidRPr="008945A5">
        <w:rPr>
          <w:rFonts w:cs="Arial"/>
          <w:color w:val="auto"/>
          <w:sz w:val="18"/>
          <w:szCs w:val="18"/>
        </w:rPr>
        <w:t xml:space="preserve"> </w:t>
      </w:r>
      <w:proofErr w:type="spellStart"/>
      <w:r w:rsidR="00857F4C" w:rsidRPr="008945A5">
        <w:rPr>
          <w:rFonts w:cs="Arial"/>
          <w:color w:val="auto"/>
          <w:sz w:val="18"/>
          <w:szCs w:val="18"/>
        </w:rPr>
        <w:t>rtg</w:t>
      </w:r>
      <w:proofErr w:type="spellEnd"/>
      <w:r w:rsidRPr="008945A5">
        <w:rPr>
          <w:rFonts w:cs="Arial"/>
          <w:color w:val="auto"/>
          <w:sz w:val="18"/>
          <w:szCs w:val="18"/>
        </w:rPr>
        <w:t xml:space="preserve"> wraz</w:t>
      </w:r>
      <w:r w:rsidRPr="008945A5">
        <w:rPr>
          <w:rFonts w:cs="Arial"/>
          <w:color w:val="auto"/>
          <w:sz w:val="18"/>
          <w:szCs w:val="18"/>
        </w:rPr>
        <w:br/>
        <w:t>z doprowadzeniem niezbędnych mediów do urządzenia,</w:t>
      </w:r>
    </w:p>
    <w:p w14:paraId="7A397BD3" w14:textId="2B7802BB" w:rsidR="0047366E" w:rsidRPr="0047366E" w:rsidRDefault="0047366E" w:rsidP="00001053">
      <w:pPr>
        <w:pStyle w:val="Bezodstpw1"/>
        <w:numPr>
          <w:ilvl w:val="0"/>
          <w:numId w:val="13"/>
        </w:numPr>
        <w:spacing w:line="360" w:lineRule="auto"/>
        <w:jc w:val="both"/>
        <w:rPr>
          <w:rFonts w:cs="Arial"/>
          <w:b/>
          <w:color w:val="auto"/>
          <w:sz w:val="18"/>
          <w:szCs w:val="18"/>
        </w:rPr>
      </w:pPr>
      <w:r w:rsidRPr="0047366E">
        <w:rPr>
          <w:rFonts w:cs="Arial"/>
          <w:b/>
          <w:color w:val="auto"/>
          <w:sz w:val="18"/>
          <w:szCs w:val="18"/>
        </w:rPr>
        <w:t>w przypadku poboru mocy przez aparat powyżej 85 kW konieczna wymiana kabla zasilającego- wpięcie kabla w rozdzielnicy głównej zlokalizowanej w bloku B, w piwnicy, strona prawa</w:t>
      </w:r>
    </w:p>
    <w:p w14:paraId="09025F6F" w14:textId="77777777" w:rsidR="00DC7E7F" w:rsidRPr="008945A5" w:rsidRDefault="007933E3" w:rsidP="00001053">
      <w:pPr>
        <w:pStyle w:val="Bezodstpw1"/>
        <w:numPr>
          <w:ilvl w:val="0"/>
          <w:numId w:val="13"/>
        </w:numPr>
        <w:spacing w:line="360" w:lineRule="auto"/>
        <w:jc w:val="both"/>
        <w:rPr>
          <w:rFonts w:cs="Arial"/>
          <w:color w:val="auto"/>
          <w:sz w:val="18"/>
          <w:szCs w:val="18"/>
        </w:rPr>
      </w:pPr>
      <w:r w:rsidRPr="008945A5">
        <w:rPr>
          <w:rFonts w:cs="Arial"/>
          <w:color w:val="auto"/>
          <w:sz w:val="18"/>
          <w:szCs w:val="18"/>
        </w:rPr>
        <w:t xml:space="preserve">dostawę, montaż i uruchomienie </w:t>
      </w:r>
      <w:proofErr w:type="spellStart"/>
      <w:r w:rsidR="00857F4C" w:rsidRPr="008945A5">
        <w:rPr>
          <w:rFonts w:cs="Arial"/>
          <w:color w:val="auto"/>
          <w:sz w:val="18"/>
          <w:szCs w:val="18"/>
        </w:rPr>
        <w:t>rtg</w:t>
      </w:r>
      <w:proofErr w:type="spellEnd"/>
    </w:p>
    <w:p w14:paraId="22E834B2" w14:textId="2126497C" w:rsidR="00DC7E7F" w:rsidRPr="008945A5" w:rsidRDefault="0072540B" w:rsidP="00DC7E7F">
      <w:pPr>
        <w:pStyle w:val="Bezodstpw1"/>
        <w:numPr>
          <w:ilvl w:val="0"/>
          <w:numId w:val="13"/>
        </w:numPr>
        <w:spacing w:line="360" w:lineRule="auto"/>
        <w:jc w:val="both"/>
        <w:rPr>
          <w:rFonts w:cs="Arial"/>
          <w:color w:val="auto"/>
          <w:sz w:val="18"/>
          <w:szCs w:val="18"/>
        </w:rPr>
      </w:pPr>
      <w:r w:rsidRPr="008945A5">
        <w:rPr>
          <w:rFonts w:cs="Arial"/>
          <w:color w:val="auto"/>
          <w:sz w:val="18"/>
          <w:szCs w:val="18"/>
        </w:rPr>
        <w:t xml:space="preserve">wykonanie </w:t>
      </w:r>
      <w:r w:rsidR="00BE1DF9" w:rsidRPr="008945A5">
        <w:rPr>
          <w:rFonts w:cs="Arial"/>
          <w:color w:val="auto"/>
          <w:sz w:val="18"/>
          <w:szCs w:val="18"/>
        </w:rPr>
        <w:t xml:space="preserve">projektu ochrony radiologicznej  oraz </w:t>
      </w:r>
      <w:r w:rsidR="00DC7E7F" w:rsidRPr="008945A5">
        <w:rPr>
          <w:rFonts w:cs="Arial"/>
          <w:color w:val="auto"/>
          <w:sz w:val="18"/>
          <w:szCs w:val="18"/>
        </w:rPr>
        <w:t>wielobranżowej dokumentacji projektowej powykonawczej</w:t>
      </w:r>
    </w:p>
    <w:p w14:paraId="3E3AF5CA" w14:textId="5F4F6585" w:rsidR="007933E3" w:rsidRPr="008945A5" w:rsidRDefault="00DC7E7F" w:rsidP="00DC7E7F">
      <w:pPr>
        <w:pStyle w:val="Bezodstpw1"/>
        <w:numPr>
          <w:ilvl w:val="0"/>
          <w:numId w:val="13"/>
        </w:numPr>
        <w:spacing w:line="360" w:lineRule="auto"/>
        <w:jc w:val="both"/>
        <w:rPr>
          <w:rFonts w:cs="Arial"/>
          <w:color w:val="auto"/>
          <w:sz w:val="18"/>
          <w:szCs w:val="18"/>
        </w:rPr>
      </w:pPr>
      <w:r w:rsidRPr="008945A5">
        <w:rPr>
          <w:rFonts w:cs="Arial"/>
          <w:color w:val="auto"/>
          <w:sz w:val="18"/>
          <w:szCs w:val="18"/>
        </w:rPr>
        <w:t xml:space="preserve">uzyskanie w imieniu Zamawiającego wszystkich niezbędnych opinii, odstępstw, uzgodnień i pozwoleń </w:t>
      </w:r>
      <w:r w:rsidR="0072540B" w:rsidRPr="008945A5">
        <w:rPr>
          <w:rFonts w:cs="Arial"/>
          <w:color w:val="auto"/>
          <w:sz w:val="18"/>
          <w:szCs w:val="18"/>
        </w:rPr>
        <w:t xml:space="preserve">dopuszczających aparat i pracownię do użytkowania </w:t>
      </w:r>
      <w:r w:rsidRPr="008945A5">
        <w:rPr>
          <w:rFonts w:cs="Arial"/>
          <w:color w:val="auto"/>
          <w:sz w:val="18"/>
          <w:szCs w:val="18"/>
        </w:rPr>
        <w:t>na podstawie upoważnienia udzielonego Wykonawcy przez Zamawiającego</w:t>
      </w:r>
    </w:p>
    <w:p w14:paraId="0BF599DE" w14:textId="28C360F8" w:rsidR="007933E3" w:rsidRPr="008945A5" w:rsidRDefault="007933E3" w:rsidP="00001053">
      <w:pPr>
        <w:pStyle w:val="Bezodstpw1"/>
        <w:numPr>
          <w:ilvl w:val="0"/>
          <w:numId w:val="13"/>
        </w:numPr>
        <w:spacing w:line="360" w:lineRule="auto"/>
        <w:jc w:val="both"/>
        <w:rPr>
          <w:rFonts w:cs="Arial"/>
          <w:color w:val="auto"/>
          <w:sz w:val="18"/>
          <w:szCs w:val="18"/>
        </w:rPr>
      </w:pPr>
      <w:r w:rsidRPr="008945A5">
        <w:rPr>
          <w:rFonts w:cs="Arial"/>
          <w:color w:val="auto"/>
          <w:sz w:val="18"/>
          <w:szCs w:val="18"/>
        </w:rPr>
        <w:t>przekazanie pracowni do użytkowania</w:t>
      </w:r>
    </w:p>
    <w:p w14:paraId="0774727B" w14:textId="72321919" w:rsidR="007933E3" w:rsidRPr="008945A5" w:rsidRDefault="007933E3" w:rsidP="00074B3D">
      <w:pPr>
        <w:pStyle w:val="Bezodstpw1"/>
        <w:spacing w:line="360" w:lineRule="auto"/>
        <w:jc w:val="both"/>
        <w:rPr>
          <w:rFonts w:cs="Arial"/>
          <w:i/>
          <w:color w:val="00000A"/>
          <w:sz w:val="18"/>
          <w:szCs w:val="18"/>
        </w:rPr>
      </w:pPr>
      <w:r w:rsidRPr="008945A5">
        <w:rPr>
          <w:rFonts w:cs="Arial"/>
          <w:color w:val="auto"/>
          <w:sz w:val="18"/>
          <w:szCs w:val="18"/>
        </w:rPr>
        <w:t>Realizacja potrzeb Zamawiającego będzie wykonana w jednym etapie</w:t>
      </w:r>
      <w:r w:rsidRPr="008945A5">
        <w:rPr>
          <w:rFonts w:cs="Arial"/>
          <w:color w:val="00000A"/>
          <w:sz w:val="18"/>
          <w:szCs w:val="18"/>
        </w:rPr>
        <w:t xml:space="preserve"> inwestycyjnym</w:t>
      </w:r>
      <w:r w:rsidRPr="008945A5">
        <w:rPr>
          <w:rFonts w:cs="Arial"/>
          <w:i/>
          <w:color w:val="00000A"/>
          <w:sz w:val="18"/>
          <w:szCs w:val="18"/>
        </w:rPr>
        <w:t>.</w:t>
      </w:r>
    </w:p>
    <w:p w14:paraId="4F6AC80F" w14:textId="790130C0" w:rsidR="0051235C" w:rsidRPr="008945A5" w:rsidRDefault="007933E3" w:rsidP="00001053">
      <w:pPr>
        <w:spacing w:after="0" w:line="360" w:lineRule="auto"/>
        <w:jc w:val="both"/>
        <w:rPr>
          <w:rFonts w:ascii="Arial" w:hAnsi="Arial" w:cs="Arial"/>
          <w:color w:val="00000A"/>
          <w:sz w:val="18"/>
          <w:szCs w:val="18"/>
        </w:rPr>
      </w:pPr>
      <w:r w:rsidRPr="008945A5">
        <w:rPr>
          <w:rFonts w:ascii="Arial" w:hAnsi="Arial" w:cs="Arial"/>
          <w:bCs/>
          <w:sz w:val="18"/>
          <w:szCs w:val="18"/>
        </w:rPr>
        <w:lastRenderedPageBreak/>
        <w:t>Wykonawca zrealizuje prace remontowe w branży budowlanej,  instalacji elektrycznych wysoko i niskoprądowych, w celu dostosowania pomieszczeń oraz instalacj</w:t>
      </w:r>
      <w:r w:rsidR="008A0DFA" w:rsidRPr="008945A5">
        <w:rPr>
          <w:rFonts w:ascii="Arial" w:hAnsi="Arial" w:cs="Arial"/>
          <w:bCs/>
          <w:sz w:val="18"/>
          <w:szCs w:val="18"/>
        </w:rPr>
        <w:t>i wewnętrznych na potrzeby nowego</w:t>
      </w:r>
      <w:r w:rsidRPr="008945A5">
        <w:rPr>
          <w:rFonts w:ascii="Arial" w:hAnsi="Arial" w:cs="Arial"/>
          <w:bCs/>
          <w:sz w:val="18"/>
          <w:szCs w:val="18"/>
        </w:rPr>
        <w:t xml:space="preserve"> </w:t>
      </w:r>
      <w:r w:rsidR="008A0DFA" w:rsidRPr="008945A5">
        <w:rPr>
          <w:rFonts w:ascii="Arial" w:hAnsi="Arial" w:cs="Arial"/>
          <w:bCs/>
          <w:sz w:val="18"/>
          <w:szCs w:val="18"/>
        </w:rPr>
        <w:t>aparatu.</w:t>
      </w:r>
      <w:r w:rsidRPr="008945A5">
        <w:rPr>
          <w:rFonts w:ascii="Arial" w:hAnsi="Arial" w:cs="Arial"/>
          <w:bCs/>
          <w:sz w:val="18"/>
          <w:szCs w:val="18"/>
        </w:rPr>
        <w:t xml:space="preserve"> </w:t>
      </w:r>
    </w:p>
    <w:p w14:paraId="38275FA9" w14:textId="64709E03" w:rsidR="007933E3" w:rsidRPr="008945A5" w:rsidRDefault="007933E3" w:rsidP="00001053">
      <w:pPr>
        <w:spacing w:after="0" w:line="360" w:lineRule="auto"/>
        <w:jc w:val="both"/>
        <w:rPr>
          <w:rFonts w:ascii="Arial" w:hAnsi="Arial" w:cs="Arial"/>
          <w:b/>
          <w:color w:val="00000A"/>
          <w:sz w:val="18"/>
          <w:szCs w:val="18"/>
        </w:rPr>
      </w:pPr>
      <w:r w:rsidRPr="008945A5">
        <w:rPr>
          <w:rFonts w:ascii="Arial" w:hAnsi="Arial" w:cs="Arial"/>
          <w:b/>
          <w:color w:val="00000A"/>
          <w:sz w:val="18"/>
          <w:szCs w:val="18"/>
        </w:rPr>
        <w:t xml:space="preserve">Niniejszy opis prac remontowych  stanowi ogólny zarys wymagań Zamawiającego. Wszelkie pominięcia </w:t>
      </w:r>
      <w:r w:rsidRPr="008945A5">
        <w:rPr>
          <w:rFonts w:ascii="Arial" w:hAnsi="Arial" w:cs="Arial"/>
          <w:b/>
          <w:color w:val="00000A"/>
          <w:sz w:val="18"/>
          <w:szCs w:val="18"/>
        </w:rPr>
        <w:br/>
        <w:t xml:space="preserve">i zapomnienia nie zwalniają Wykonawcy prac projektowych i budowlanych z zaprojektowania i wykonania pełnego zakresu prac jaki należy wykonać w celu prawidłowego funkcjonowania jednostek objętych niniejszym zamówieniem. </w:t>
      </w:r>
      <w:bookmarkStart w:id="2" w:name="_Toc357065425"/>
    </w:p>
    <w:p w14:paraId="3DB83402" w14:textId="291F6BD6" w:rsidR="008A0DFA" w:rsidRDefault="008A0DFA" w:rsidP="00001053">
      <w:pPr>
        <w:spacing w:after="0" w:line="360" w:lineRule="auto"/>
        <w:jc w:val="both"/>
        <w:rPr>
          <w:rFonts w:ascii="Arial" w:hAnsi="Arial" w:cs="Arial"/>
          <w:b/>
          <w:sz w:val="18"/>
          <w:szCs w:val="18"/>
        </w:rPr>
      </w:pPr>
    </w:p>
    <w:p w14:paraId="3578AF3C" w14:textId="77777777" w:rsidR="00DD28B0" w:rsidRPr="008945A5" w:rsidRDefault="00DD28B0" w:rsidP="00001053">
      <w:pPr>
        <w:spacing w:after="0" w:line="360" w:lineRule="auto"/>
        <w:jc w:val="both"/>
        <w:rPr>
          <w:rFonts w:ascii="Arial" w:hAnsi="Arial" w:cs="Arial"/>
          <w:b/>
          <w:sz w:val="18"/>
          <w:szCs w:val="18"/>
        </w:rPr>
      </w:pPr>
    </w:p>
    <w:p w14:paraId="28DA6010" w14:textId="3EE4956A" w:rsidR="007933E3" w:rsidRPr="008945A5" w:rsidRDefault="007933E3" w:rsidP="00001053">
      <w:pPr>
        <w:spacing w:after="0" w:line="360" w:lineRule="auto"/>
        <w:jc w:val="both"/>
        <w:rPr>
          <w:rFonts w:ascii="Arial" w:hAnsi="Arial" w:cs="Arial"/>
          <w:sz w:val="18"/>
          <w:szCs w:val="18"/>
        </w:rPr>
      </w:pPr>
      <w:r w:rsidRPr="008945A5">
        <w:rPr>
          <w:rFonts w:ascii="Arial" w:hAnsi="Arial" w:cs="Arial"/>
          <w:b/>
          <w:sz w:val="18"/>
          <w:szCs w:val="18"/>
        </w:rPr>
        <w:t>Ogólne właściwości funkcjonalno- użytkowe</w:t>
      </w:r>
      <w:bookmarkEnd w:id="2"/>
    </w:p>
    <w:p w14:paraId="6077F165" w14:textId="20A3C498" w:rsidR="00F609E4" w:rsidRPr="008945A5" w:rsidRDefault="0072540B" w:rsidP="00074B3D">
      <w:pPr>
        <w:spacing w:after="0" w:line="360" w:lineRule="auto"/>
        <w:jc w:val="both"/>
        <w:rPr>
          <w:rFonts w:ascii="Arial" w:hAnsi="Arial" w:cs="Arial"/>
          <w:bCs/>
          <w:color w:val="FF0000"/>
          <w:sz w:val="18"/>
          <w:szCs w:val="18"/>
        </w:rPr>
      </w:pPr>
      <w:r w:rsidRPr="008945A5">
        <w:rPr>
          <w:rFonts w:ascii="Arial" w:hAnsi="Arial" w:cs="Arial"/>
          <w:bCs/>
          <w:sz w:val="18"/>
          <w:szCs w:val="18"/>
        </w:rPr>
        <w:t xml:space="preserve">Nowy aparat </w:t>
      </w:r>
      <w:proofErr w:type="spellStart"/>
      <w:r w:rsidRPr="008945A5">
        <w:rPr>
          <w:rFonts w:ascii="Arial" w:hAnsi="Arial" w:cs="Arial"/>
          <w:bCs/>
          <w:sz w:val="18"/>
          <w:szCs w:val="18"/>
        </w:rPr>
        <w:t>rtg</w:t>
      </w:r>
      <w:proofErr w:type="spellEnd"/>
      <w:r w:rsidR="007933E3" w:rsidRPr="008945A5">
        <w:rPr>
          <w:rFonts w:ascii="Arial" w:hAnsi="Arial" w:cs="Arial"/>
          <w:bCs/>
          <w:sz w:val="18"/>
          <w:szCs w:val="18"/>
        </w:rPr>
        <w:t xml:space="preserve"> będzie </w:t>
      </w:r>
      <w:r w:rsidRPr="008945A5">
        <w:rPr>
          <w:rFonts w:ascii="Arial" w:hAnsi="Arial" w:cs="Arial"/>
          <w:bCs/>
          <w:sz w:val="18"/>
          <w:szCs w:val="18"/>
        </w:rPr>
        <w:t>zainstalowany</w:t>
      </w:r>
      <w:r w:rsidR="007933E3" w:rsidRPr="008945A5">
        <w:rPr>
          <w:rFonts w:ascii="Arial" w:hAnsi="Arial" w:cs="Arial"/>
          <w:bCs/>
          <w:sz w:val="18"/>
          <w:szCs w:val="18"/>
        </w:rPr>
        <w:t xml:space="preserve"> w istniejących pomieszczeniach przeznaczonych  na </w:t>
      </w:r>
      <w:r w:rsidR="008A0DFA" w:rsidRPr="008945A5">
        <w:rPr>
          <w:rFonts w:ascii="Arial" w:hAnsi="Arial" w:cs="Arial"/>
          <w:bCs/>
          <w:sz w:val="18"/>
          <w:szCs w:val="18"/>
        </w:rPr>
        <w:t>p</w:t>
      </w:r>
      <w:r w:rsidR="007933E3" w:rsidRPr="008945A5">
        <w:rPr>
          <w:rFonts w:ascii="Arial" w:hAnsi="Arial" w:cs="Arial"/>
          <w:bCs/>
          <w:sz w:val="18"/>
          <w:szCs w:val="18"/>
        </w:rPr>
        <w:t xml:space="preserve">racownię </w:t>
      </w:r>
      <w:proofErr w:type="spellStart"/>
      <w:r w:rsidR="00857F4C" w:rsidRPr="008945A5">
        <w:rPr>
          <w:rFonts w:ascii="Arial" w:hAnsi="Arial" w:cs="Arial"/>
          <w:bCs/>
          <w:sz w:val="18"/>
          <w:szCs w:val="18"/>
        </w:rPr>
        <w:t>rtg</w:t>
      </w:r>
      <w:proofErr w:type="spellEnd"/>
      <w:r w:rsidR="00074B3D" w:rsidRPr="008945A5">
        <w:rPr>
          <w:rFonts w:ascii="Arial" w:hAnsi="Arial" w:cs="Arial"/>
          <w:bCs/>
          <w:sz w:val="18"/>
          <w:szCs w:val="18"/>
        </w:rPr>
        <w:t>.</w:t>
      </w:r>
    </w:p>
    <w:p w14:paraId="7E31F311" w14:textId="77777777" w:rsidR="00074B3D" w:rsidRPr="008945A5" w:rsidRDefault="00074B3D" w:rsidP="00001053">
      <w:pPr>
        <w:pStyle w:val="Nagwek3"/>
        <w:spacing w:before="0" w:after="0" w:line="360" w:lineRule="auto"/>
        <w:ind w:left="720" w:hanging="720"/>
        <w:jc w:val="both"/>
        <w:rPr>
          <w:rFonts w:ascii="Arial" w:hAnsi="Arial"/>
          <w:sz w:val="18"/>
          <w:szCs w:val="18"/>
        </w:rPr>
      </w:pPr>
    </w:p>
    <w:p w14:paraId="16FC266A" w14:textId="6E7137EC" w:rsidR="00DE5355" w:rsidRPr="008945A5" w:rsidRDefault="00526C9B" w:rsidP="00001053">
      <w:pPr>
        <w:pStyle w:val="Nagwek3"/>
        <w:spacing w:before="0" w:after="0" w:line="360" w:lineRule="auto"/>
        <w:ind w:left="720" w:hanging="720"/>
        <w:jc w:val="both"/>
        <w:rPr>
          <w:rFonts w:ascii="Arial" w:hAnsi="Arial"/>
          <w:sz w:val="18"/>
          <w:szCs w:val="18"/>
        </w:rPr>
      </w:pPr>
      <w:r w:rsidRPr="008945A5">
        <w:rPr>
          <w:rFonts w:ascii="Arial" w:hAnsi="Arial"/>
          <w:sz w:val="18"/>
          <w:szCs w:val="18"/>
        </w:rPr>
        <w:t>Remont</w:t>
      </w:r>
      <w:r w:rsidR="007F4056" w:rsidRPr="008945A5">
        <w:rPr>
          <w:rFonts w:ascii="Arial" w:hAnsi="Arial"/>
          <w:sz w:val="18"/>
          <w:szCs w:val="18"/>
        </w:rPr>
        <w:t xml:space="preserve"> pomieszczenia.</w:t>
      </w:r>
    </w:p>
    <w:p w14:paraId="3714C94D" w14:textId="0A715E3E" w:rsidR="00526C9B" w:rsidRPr="008945A5" w:rsidRDefault="00526C9B" w:rsidP="00526C9B">
      <w:pPr>
        <w:rPr>
          <w:rFonts w:ascii="Arial" w:hAnsi="Arial" w:cs="Arial"/>
          <w:b/>
          <w:color w:val="0D0D0D"/>
          <w:sz w:val="18"/>
          <w:szCs w:val="18"/>
          <w:u w:val="single"/>
        </w:rPr>
      </w:pPr>
      <w:r w:rsidRPr="008945A5">
        <w:rPr>
          <w:rFonts w:ascii="Arial" w:hAnsi="Arial" w:cs="Arial"/>
          <w:b/>
          <w:color w:val="0D0D0D"/>
          <w:sz w:val="18"/>
          <w:szCs w:val="18"/>
          <w:u w:val="single"/>
        </w:rPr>
        <w:t>1.3 Zakres prac</w:t>
      </w:r>
    </w:p>
    <w:p w14:paraId="337B6404" w14:textId="77777777" w:rsidR="00526C9B" w:rsidRPr="008945A5" w:rsidRDefault="00526C9B"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remont pomieszczeń pracowni powinien zostać wykonany przy użyciu technologii i środków technicznych ograniczających do minimum niekorzystne oddziaływanie inwestycji na środowisko (emisja hałasu i drgań, emisja spalin, emisja ciepła do atmosfery, zapotrzebowanie mediów).</w:t>
      </w:r>
    </w:p>
    <w:p w14:paraId="1FB8CD83" w14:textId="77777777" w:rsidR="00526C9B" w:rsidRPr="008945A5" w:rsidRDefault="00526C9B"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użyte materiały budowlane, instalacyjne i wykończeniowe oraz technologie muszą zapewnić niskie koszty eksploatacji i utrzymania obiektu przy zapewnieniu wymaganego przez Zamawiającego standardu wykończenia i użytkowania.</w:t>
      </w:r>
    </w:p>
    <w:p w14:paraId="0FB0EF30" w14:textId="77777777" w:rsidR="00526C9B" w:rsidRPr="008945A5" w:rsidRDefault="00526C9B"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przedmiot inwestycji należy wykonać zgodnie z wymaganiami obowiązujących norm i przepisów. </w:t>
      </w:r>
    </w:p>
    <w:p w14:paraId="11D4BAB0" w14:textId="77777777" w:rsidR="00526C9B" w:rsidRPr="008945A5" w:rsidRDefault="00526C9B"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prace budowlano – instalacyjne muszą spełniać warunki ochrony przeciwpożarowej, bezpieczeństwa konstrukcji i użytkowania, ochrony środowiska, wymagań </w:t>
      </w:r>
      <w:proofErr w:type="spellStart"/>
      <w:r w:rsidRPr="008945A5">
        <w:rPr>
          <w:rFonts w:ascii="Arial" w:eastAsia="Times New Roman" w:hAnsi="Arial" w:cs="Arial"/>
          <w:sz w:val="18"/>
          <w:szCs w:val="18"/>
          <w:lang w:eastAsia="pl-PL"/>
        </w:rPr>
        <w:t>sanitarno</w:t>
      </w:r>
      <w:proofErr w:type="spellEnd"/>
      <w:r w:rsidRPr="008945A5">
        <w:rPr>
          <w:rFonts w:ascii="Arial" w:eastAsia="Times New Roman" w:hAnsi="Arial" w:cs="Arial"/>
          <w:sz w:val="18"/>
          <w:szCs w:val="18"/>
          <w:lang w:eastAsia="pl-PL"/>
        </w:rPr>
        <w:t xml:space="preserve"> – higienicznych i ochrony zdrowia, przepisów bezpieczeństwa i higieny pracy .</w:t>
      </w:r>
    </w:p>
    <w:p w14:paraId="290AB8E5" w14:textId="77777777" w:rsidR="00526C9B" w:rsidRPr="008945A5" w:rsidRDefault="00526C9B"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należy przewidzieć takie rozwiązania techniczne i technologiczne, aby zapewniona była prawidłowa izolacyjność przegród oraz oszczędność w pobieraniu i wydatkowaniu energii, zarówno cieplnej jak </w:t>
      </w:r>
    </w:p>
    <w:p w14:paraId="1B64038F" w14:textId="77777777" w:rsidR="00526C9B" w:rsidRPr="008945A5" w:rsidRDefault="00526C9B" w:rsidP="00526C9B">
      <w:pPr>
        <w:autoSpaceDE w:val="0"/>
        <w:autoSpaceDN w:val="0"/>
        <w:adjustRightInd w:val="0"/>
        <w:ind w:left="644"/>
        <w:rPr>
          <w:rFonts w:ascii="Arial" w:eastAsia="Times New Roman" w:hAnsi="Arial" w:cs="Arial"/>
          <w:sz w:val="18"/>
          <w:szCs w:val="18"/>
          <w:lang w:eastAsia="pl-PL"/>
        </w:rPr>
      </w:pPr>
      <w:r w:rsidRPr="008945A5">
        <w:rPr>
          <w:rFonts w:ascii="Arial" w:eastAsia="Times New Roman" w:hAnsi="Arial" w:cs="Arial"/>
          <w:sz w:val="18"/>
          <w:szCs w:val="18"/>
          <w:lang w:eastAsia="pl-PL"/>
        </w:rPr>
        <w:t>i elektrycznej.</w:t>
      </w:r>
    </w:p>
    <w:p w14:paraId="66E93AAC" w14:textId="213FF6DA" w:rsidR="00526C9B" w:rsidRPr="008945A5" w:rsidRDefault="00526C9B"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demontaż istniejącego wyposażenia</w:t>
      </w:r>
      <w:r w:rsidR="00170EF9" w:rsidRPr="008945A5">
        <w:rPr>
          <w:rFonts w:ascii="Arial" w:eastAsia="Times New Roman" w:hAnsi="Arial" w:cs="Arial"/>
          <w:sz w:val="18"/>
          <w:szCs w:val="18"/>
          <w:lang w:eastAsia="pl-PL"/>
        </w:rPr>
        <w:t xml:space="preserve"> w Sali badań, w kabinie i </w:t>
      </w:r>
      <w:proofErr w:type="spellStart"/>
      <w:r w:rsidR="00170EF9" w:rsidRPr="008945A5">
        <w:rPr>
          <w:rFonts w:ascii="Arial" w:eastAsia="Times New Roman" w:hAnsi="Arial" w:cs="Arial"/>
          <w:sz w:val="18"/>
          <w:szCs w:val="18"/>
          <w:lang w:eastAsia="pl-PL"/>
        </w:rPr>
        <w:t>wc</w:t>
      </w:r>
      <w:proofErr w:type="spellEnd"/>
    </w:p>
    <w:p w14:paraId="1C7CBB64" w14:textId="45B9C087" w:rsidR="00526C9B" w:rsidRPr="008945A5" w:rsidRDefault="00526C9B"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demontaż starych okładzin ściennych</w:t>
      </w:r>
      <w:r w:rsidR="008A0DFA" w:rsidRPr="008945A5">
        <w:rPr>
          <w:rFonts w:ascii="Arial" w:eastAsia="Times New Roman" w:hAnsi="Arial" w:cs="Arial"/>
          <w:sz w:val="18"/>
          <w:szCs w:val="18"/>
          <w:lang w:eastAsia="pl-PL"/>
        </w:rPr>
        <w:t>, sufitowych</w:t>
      </w:r>
      <w:r w:rsidRPr="008945A5">
        <w:rPr>
          <w:rFonts w:ascii="Arial" w:eastAsia="Times New Roman" w:hAnsi="Arial" w:cs="Arial"/>
          <w:sz w:val="18"/>
          <w:szCs w:val="18"/>
          <w:lang w:eastAsia="pl-PL"/>
        </w:rPr>
        <w:t xml:space="preserve"> i podłogowych,</w:t>
      </w:r>
    </w:p>
    <w:p w14:paraId="782DBC2C" w14:textId="77777777" w:rsidR="00526C9B" w:rsidRPr="008945A5" w:rsidRDefault="00526C9B"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demontaż stolarki drzwiowej,</w:t>
      </w:r>
    </w:p>
    <w:p w14:paraId="0D98E3D1" w14:textId="27CF95AB" w:rsidR="00526C9B" w:rsidRPr="008945A5" w:rsidRDefault="00526C9B"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wyburzenie ściany działowej,</w:t>
      </w:r>
    </w:p>
    <w:p w14:paraId="2808146C" w14:textId="63CE49F9" w:rsidR="008A0DFA" w:rsidRPr="008945A5" w:rsidRDefault="008A0DFA" w:rsidP="008A0DFA">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zmiana lokalizacji okna wglądowego i drzwi wejściowych do sali badań</w:t>
      </w:r>
    </w:p>
    <w:p w14:paraId="5EB5B357" w14:textId="16714CE1" w:rsidR="008A0DFA" w:rsidRPr="008945A5" w:rsidRDefault="00170EF9"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z</w:t>
      </w:r>
      <w:r w:rsidR="008A0DFA" w:rsidRPr="008945A5">
        <w:rPr>
          <w:rFonts w:ascii="Arial" w:eastAsia="Times New Roman" w:hAnsi="Arial" w:cs="Arial"/>
          <w:sz w:val="18"/>
          <w:szCs w:val="18"/>
          <w:lang w:eastAsia="pl-PL"/>
        </w:rPr>
        <w:t>amurowanie otworu drzwiowego  w  kabinie</w:t>
      </w:r>
    </w:p>
    <w:p w14:paraId="3D6877E8" w14:textId="7BAE069D" w:rsidR="00526C9B" w:rsidRPr="008945A5" w:rsidRDefault="00526C9B"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skucie wylewek cementowych jeżeli okaże się to konieczne </w:t>
      </w:r>
    </w:p>
    <w:p w14:paraId="2C0E734F" w14:textId="1BAF63E4" w:rsidR="00526C9B" w:rsidRPr="008945A5" w:rsidRDefault="00526C9B"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poszerzenie </w:t>
      </w:r>
      <w:r w:rsidR="008A0DFA" w:rsidRPr="008945A5">
        <w:rPr>
          <w:rFonts w:ascii="Arial" w:eastAsia="Times New Roman" w:hAnsi="Arial" w:cs="Arial"/>
          <w:sz w:val="18"/>
          <w:szCs w:val="18"/>
          <w:lang w:eastAsia="pl-PL"/>
        </w:rPr>
        <w:t xml:space="preserve">otworu drzwiowego pomiędzy kabiną a salą badań oraz w </w:t>
      </w:r>
      <w:proofErr w:type="spellStart"/>
      <w:r w:rsidR="008A0DFA" w:rsidRPr="008945A5">
        <w:rPr>
          <w:rFonts w:ascii="Arial" w:eastAsia="Times New Roman" w:hAnsi="Arial" w:cs="Arial"/>
          <w:sz w:val="18"/>
          <w:szCs w:val="18"/>
          <w:lang w:eastAsia="pl-PL"/>
        </w:rPr>
        <w:t>wc</w:t>
      </w:r>
      <w:proofErr w:type="spellEnd"/>
    </w:p>
    <w:p w14:paraId="416A5585" w14:textId="77777777" w:rsidR="00526C9B" w:rsidRPr="008945A5" w:rsidRDefault="00526C9B"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wykonanie nowych nadproży w otworach drzwiowych</w:t>
      </w:r>
    </w:p>
    <w:p w14:paraId="3297EDF5" w14:textId="09909877" w:rsidR="008A0DFA" w:rsidRPr="008945A5" w:rsidRDefault="008A0DFA"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wykonanie kanałów kablowych</w:t>
      </w:r>
    </w:p>
    <w:p w14:paraId="275FB585" w14:textId="68085860" w:rsidR="00526C9B" w:rsidRPr="008945A5" w:rsidRDefault="00526C9B"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wykonanie konstrukcji montażowej pod aparat i stół </w:t>
      </w:r>
    </w:p>
    <w:p w14:paraId="1DC37FDE" w14:textId="77777777" w:rsidR="00526C9B" w:rsidRPr="008945A5" w:rsidRDefault="00526C9B"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wykonanie nowych wylewek cementowych</w:t>
      </w:r>
    </w:p>
    <w:p w14:paraId="700D253D" w14:textId="77777777" w:rsidR="00526C9B" w:rsidRPr="008945A5" w:rsidRDefault="00526C9B"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wykonanie nowej instalacji elektrycznej,</w:t>
      </w:r>
    </w:p>
    <w:p w14:paraId="408D352A" w14:textId="043D5791" w:rsidR="00C532B3" w:rsidRPr="008945A5" w:rsidRDefault="00C532B3"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wykonanie nowej rozdzielnicy elektrycznej</w:t>
      </w:r>
    </w:p>
    <w:p w14:paraId="42095087" w14:textId="51B58CC5" w:rsidR="00526C9B" w:rsidRPr="008945A5" w:rsidRDefault="00526C9B"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montaż stolarki drzwiowej</w:t>
      </w:r>
      <w:r w:rsidR="00C37C5E" w:rsidRPr="008945A5">
        <w:rPr>
          <w:rFonts w:ascii="Arial" w:eastAsia="Times New Roman" w:hAnsi="Arial" w:cs="Arial"/>
          <w:sz w:val="18"/>
          <w:szCs w:val="18"/>
          <w:lang w:eastAsia="pl-PL"/>
        </w:rPr>
        <w:t xml:space="preserve"> wewnętrznej, ochronnej</w:t>
      </w:r>
      <w:r w:rsidRPr="008945A5">
        <w:rPr>
          <w:rFonts w:ascii="Arial" w:eastAsia="Times New Roman" w:hAnsi="Arial" w:cs="Arial"/>
          <w:sz w:val="18"/>
          <w:szCs w:val="18"/>
          <w:lang w:eastAsia="pl-PL"/>
        </w:rPr>
        <w:t xml:space="preserve"> </w:t>
      </w:r>
      <w:r w:rsidR="008A0DFA" w:rsidRPr="008945A5">
        <w:rPr>
          <w:rFonts w:ascii="Arial" w:eastAsia="Times New Roman" w:hAnsi="Arial" w:cs="Arial"/>
          <w:sz w:val="18"/>
          <w:szCs w:val="18"/>
          <w:lang w:eastAsia="pl-PL"/>
        </w:rPr>
        <w:t>i okna wglądowego</w:t>
      </w:r>
    </w:p>
    <w:p w14:paraId="4054F7D8" w14:textId="5AA4AF75" w:rsidR="00C532B3" w:rsidRPr="008945A5" w:rsidRDefault="00C532B3"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wykonanie klimatyzacji w </w:t>
      </w:r>
      <w:r w:rsidR="00170EF9" w:rsidRPr="008945A5">
        <w:rPr>
          <w:rFonts w:ascii="Arial" w:eastAsia="Times New Roman" w:hAnsi="Arial" w:cs="Arial"/>
          <w:sz w:val="18"/>
          <w:szCs w:val="18"/>
          <w:lang w:eastAsia="pl-PL"/>
        </w:rPr>
        <w:t>s</w:t>
      </w:r>
      <w:r w:rsidRPr="008945A5">
        <w:rPr>
          <w:rFonts w:ascii="Arial" w:eastAsia="Times New Roman" w:hAnsi="Arial" w:cs="Arial"/>
          <w:sz w:val="18"/>
          <w:szCs w:val="18"/>
          <w:lang w:eastAsia="pl-PL"/>
        </w:rPr>
        <w:t>ali badań</w:t>
      </w:r>
    </w:p>
    <w:p w14:paraId="4B0EA6CE" w14:textId="213B942D" w:rsidR="00526C9B" w:rsidRPr="008945A5" w:rsidRDefault="00526C9B"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wykonanie nowych okładzin ściennych</w:t>
      </w:r>
      <w:r w:rsidR="008A0DFA" w:rsidRPr="008945A5">
        <w:rPr>
          <w:rFonts w:ascii="Arial" w:eastAsia="Times New Roman" w:hAnsi="Arial" w:cs="Arial"/>
          <w:sz w:val="18"/>
          <w:szCs w:val="18"/>
          <w:lang w:eastAsia="pl-PL"/>
        </w:rPr>
        <w:t>, sufitowych</w:t>
      </w:r>
      <w:r w:rsidRPr="008945A5">
        <w:rPr>
          <w:rFonts w:ascii="Arial" w:eastAsia="Times New Roman" w:hAnsi="Arial" w:cs="Arial"/>
          <w:sz w:val="18"/>
          <w:szCs w:val="18"/>
          <w:lang w:eastAsia="pl-PL"/>
        </w:rPr>
        <w:t xml:space="preserve"> i podłogowych</w:t>
      </w:r>
    </w:p>
    <w:p w14:paraId="49D0FB66" w14:textId="70C9FAED" w:rsidR="00170EF9" w:rsidRPr="008945A5" w:rsidRDefault="00170EF9"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montaż blatu w sterowni</w:t>
      </w:r>
    </w:p>
    <w:p w14:paraId="68C7BA61" w14:textId="1EC7C47F" w:rsidR="00170EF9" w:rsidRPr="008945A5" w:rsidRDefault="00170EF9"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montaż odbojnic</w:t>
      </w:r>
    </w:p>
    <w:p w14:paraId="0C2203FB" w14:textId="51460902" w:rsidR="00526C9B" w:rsidRPr="008945A5" w:rsidRDefault="00526C9B"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montaż armatury sanitarnej</w:t>
      </w:r>
    </w:p>
    <w:p w14:paraId="0FFF712E" w14:textId="77777777" w:rsidR="00526C9B" w:rsidRPr="008945A5" w:rsidRDefault="00526C9B"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montaż przyborów sanitarnych </w:t>
      </w:r>
    </w:p>
    <w:p w14:paraId="4DEA3DAE" w14:textId="1440EC33" w:rsidR="00526C9B" w:rsidRPr="008945A5" w:rsidRDefault="008945A5" w:rsidP="00526C9B">
      <w:pPr>
        <w:numPr>
          <w:ilvl w:val="0"/>
          <w:numId w:val="23"/>
        </w:numPr>
        <w:autoSpaceDE w:val="0"/>
        <w:autoSpaceDN w:val="0"/>
        <w:adjustRightInd w:val="0"/>
        <w:spacing w:after="0"/>
        <w:rPr>
          <w:rFonts w:ascii="Arial" w:eastAsia="Times New Roman" w:hAnsi="Arial" w:cs="Arial"/>
          <w:sz w:val="18"/>
          <w:szCs w:val="18"/>
          <w:lang w:eastAsia="pl-PL"/>
        </w:rPr>
      </w:pPr>
      <w:r w:rsidRPr="00151FAC">
        <w:rPr>
          <w:rFonts w:ascii="Arial" w:eastAsia="Times New Roman" w:hAnsi="Arial" w:cs="Arial"/>
          <w:color w:val="FF0000"/>
          <w:sz w:val="18"/>
          <w:szCs w:val="18"/>
          <w:lang w:eastAsia="pl-PL"/>
        </w:rPr>
        <w:t xml:space="preserve">demontaż i ponowny </w:t>
      </w:r>
      <w:r w:rsidR="00526C9B" w:rsidRPr="00151FAC">
        <w:rPr>
          <w:rFonts w:ascii="Arial" w:eastAsia="Times New Roman" w:hAnsi="Arial" w:cs="Arial"/>
          <w:color w:val="FF0000"/>
          <w:sz w:val="18"/>
          <w:szCs w:val="18"/>
          <w:lang w:eastAsia="pl-PL"/>
        </w:rPr>
        <w:t xml:space="preserve">montaż oświetlenia, </w:t>
      </w:r>
      <w:r w:rsidRPr="00151FAC">
        <w:rPr>
          <w:rFonts w:ascii="Arial" w:eastAsia="Times New Roman" w:hAnsi="Arial" w:cs="Arial"/>
          <w:color w:val="FF0000"/>
          <w:sz w:val="18"/>
          <w:szCs w:val="18"/>
          <w:lang w:eastAsia="pl-PL"/>
        </w:rPr>
        <w:t xml:space="preserve">montaż nowych </w:t>
      </w:r>
      <w:r w:rsidR="00526C9B" w:rsidRPr="00151FAC">
        <w:rPr>
          <w:rFonts w:ascii="Arial" w:eastAsia="Times New Roman" w:hAnsi="Arial" w:cs="Arial"/>
          <w:color w:val="FF0000"/>
          <w:sz w:val="18"/>
          <w:szCs w:val="18"/>
          <w:lang w:eastAsia="pl-PL"/>
        </w:rPr>
        <w:t>gniazd wtykowych</w:t>
      </w:r>
      <w:r w:rsidRPr="00151FAC">
        <w:rPr>
          <w:rFonts w:ascii="Arial" w:eastAsia="Times New Roman" w:hAnsi="Arial" w:cs="Arial"/>
          <w:color w:val="FF0000"/>
          <w:sz w:val="18"/>
          <w:szCs w:val="18"/>
          <w:lang w:eastAsia="pl-PL"/>
        </w:rPr>
        <w:t xml:space="preserve"> i wyłączników,</w:t>
      </w:r>
      <w:r w:rsidR="00170EF9" w:rsidRPr="00151FAC">
        <w:rPr>
          <w:rFonts w:ascii="Arial" w:eastAsia="Times New Roman" w:hAnsi="Arial" w:cs="Arial"/>
          <w:color w:val="FF0000"/>
          <w:sz w:val="18"/>
          <w:szCs w:val="18"/>
          <w:lang w:eastAsia="pl-PL"/>
        </w:rPr>
        <w:t xml:space="preserve"> </w:t>
      </w:r>
      <w:r w:rsidR="00151FAC" w:rsidRPr="00151FAC">
        <w:rPr>
          <w:rFonts w:ascii="Arial" w:eastAsia="Times New Roman" w:hAnsi="Arial" w:cs="Arial"/>
          <w:color w:val="FF0000"/>
          <w:sz w:val="18"/>
          <w:szCs w:val="18"/>
          <w:lang w:eastAsia="pl-PL"/>
        </w:rPr>
        <w:t xml:space="preserve"> wykonanie manualnej regulacji natężenia oświetlenia na stanowisku sterowni, montaż </w:t>
      </w:r>
      <w:r w:rsidR="00170EF9" w:rsidRPr="00151FAC">
        <w:rPr>
          <w:rFonts w:ascii="Arial" w:eastAsia="Times New Roman" w:hAnsi="Arial" w:cs="Arial"/>
          <w:color w:val="FF0000"/>
          <w:sz w:val="18"/>
          <w:szCs w:val="18"/>
          <w:lang w:eastAsia="pl-PL"/>
        </w:rPr>
        <w:t>anemostatów</w:t>
      </w:r>
      <w:r w:rsidR="00526C9B" w:rsidRPr="00151FAC">
        <w:rPr>
          <w:rFonts w:ascii="Arial" w:eastAsia="Times New Roman" w:hAnsi="Arial" w:cs="Arial"/>
          <w:color w:val="FF0000"/>
          <w:sz w:val="18"/>
          <w:szCs w:val="18"/>
          <w:lang w:eastAsia="pl-PL"/>
        </w:rPr>
        <w:t xml:space="preserve"> itp</w:t>
      </w:r>
      <w:r w:rsidR="00526C9B" w:rsidRPr="008945A5">
        <w:rPr>
          <w:rFonts w:ascii="Arial" w:eastAsia="Times New Roman" w:hAnsi="Arial" w:cs="Arial"/>
          <w:sz w:val="18"/>
          <w:szCs w:val="18"/>
          <w:lang w:eastAsia="pl-PL"/>
        </w:rPr>
        <w:t>.</w:t>
      </w:r>
    </w:p>
    <w:p w14:paraId="5DF7C688" w14:textId="45030DF7" w:rsidR="00526C9B" w:rsidRPr="008945A5" w:rsidRDefault="008A0DFA"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naprawa</w:t>
      </w:r>
      <w:r w:rsidR="00526C9B" w:rsidRPr="008945A5">
        <w:rPr>
          <w:rFonts w:ascii="Arial" w:eastAsia="Times New Roman" w:hAnsi="Arial" w:cs="Arial"/>
          <w:sz w:val="18"/>
          <w:szCs w:val="18"/>
          <w:lang w:eastAsia="pl-PL"/>
        </w:rPr>
        <w:t xml:space="preserve"> ścian </w:t>
      </w:r>
      <w:r w:rsidRPr="008945A5">
        <w:rPr>
          <w:rFonts w:ascii="Arial" w:eastAsia="Times New Roman" w:hAnsi="Arial" w:cs="Arial"/>
          <w:sz w:val="18"/>
          <w:szCs w:val="18"/>
          <w:lang w:eastAsia="pl-PL"/>
        </w:rPr>
        <w:t xml:space="preserve">w ciągach komunikacyjnych </w:t>
      </w:r>
      <w:r w:rsidR="00526C9B" w:rsidRPr="008945A5">
        <w:rPr>
          <w:rFonts w:ascii="Arial" w:eastAsia="Times New Roman" w:hAnsi="Arial" w:cs="Arial"/>
          <w:sz w:val="18"/>
          <w:szCs w:val="18"/>
          <w:lang w:eastAsia="pl-PL"/>
        </w:rPr>
        <w:t xml:space="preserve"> po wymianie </w:t>
      </w:r>
      <w:r w:rsidRPr="008945A5">
        <w:rPr>
          <w:rFonts w:ascii="Arial" w:eastAsia="Times New Roman" w:hAnsi="Arial" w:cs="Arial"/>
          <w:sz w:val="18"/>
          <w:szCs w:val="18"/>
          <w:lang w:eastAsia="pl-PL"/>
        </w:rPr>
        <w:t xml:space="preserve">i zamurowaniu </w:t>
      </w:r>
      <w:r w:rsidR="00526C9B" w:rsidRPr="008945A5">
        <w:rPr>
          <w:rFonts w:ascii="Arial" w:eastAsia="Times New Roman" w:hAnsi="Arial" w:cs="Arial"/>
          <w:sz w:val="18"/>
          <w:szCs w:val="18"/>
          <w:lang w:eastAsia="pl-PL"/>
        </w:rPr>
        <w:t>drzwi</w:t>
      </w:r>
    </w:p>
    <w:p w14:paraId="19BEC028" w14:textId="45DE8B7C" w:rsidR="00170EF9" w:rsidRPr="008945A5" w:rsidRDefault="00170EF9" w:rsidP="00526C9B">
      <w:pPr>
        <w:numPr>
          <w:ilvl w:val="0"/>
          <w:numId w:val="23"/>
        </w:numPr>
        <w:autoSpaceDE w:val="0"/>
        <w:autoSpaceDN w:val="0"/>
        <w:adjustRightInd w:val="0"/>
        <w:spacing w:after="0"/>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dostarczenie wyposażenia kabiny, fotela biurowego, </w:t>
      </w:r>
      <w:proofErr w:type="spellStart"/>
      <w:r w:rsidRPr="008945A5">
        <w:rPr>
          <w:rFonts w:ascii="Arial" w:eastAsia="Times New Roman" w:hAnsi="Arial" w:cs="Arial"/>
          <w:sz w:val="18"/>
          <w:szCs w:val="18"/>
          <w:lang w:eastAsia="pl-PL"/>
        </w:rPr>
        <w:t>kontenerka</w:t>
      </w:r>
      <w:proofErr w:type="spellEnd"/>
    </w:p>
    <w:p w14:paraId="672FFA65" w14:textId="77777777" w:rsidR="00170EF9" w:rsidRPr="008945A5" w:rsidRDefault="00170EF9" w:rsidP="00526C9B">
      <w:pPr>
        <w:numPr>
          <w:ilvl w:val="0"/>
          <w:numId w:val="23"/>
        </w:numPr>
        <w:autoSpaceDE w:val="0"/>
        <w:autoSpaceDN w:val="0"/>
        <w:adjustRightInd w:val="0"/>
        <w:spacing w:after="0"/>
        <w:rPr>
          <w:rFonts w:ascii="Arial" w:hAnsi="Arial" w:cs="Arial"/>
          <w:b/>
          <w:color w:val="0D0D0D"/>
          <w:sz w:val="18"/>
          <w:szCs w:val="18"/>
          <w:u w:val="single"/>
        </w:rPr>
      </w:pPr>
      <w:r w:rsidRPr="008945A5">
        <w:rPr>
          <w:rFonts w:ascii="Arial" w:eastAsia="Times New Roman" w:hAnsi="Arial" w:cs="Arial"/>
          <w:sz w:val="18"/>
          <w:szCs w:val="18"/>
          <w:lang w:eastAsia="pl-PL"/>
        </w:rPr>
        <w:t xml:space="preserve">wykonanie projektów powykonawczych wraz z uzgodnieniami, </w:t>
      </w:r>
    </w:p>
    <w:p w14:paraId="4112525A" w14:textId="36A5DEB7" w:rsidR="00526C9B" w:rsidRPr="008945A5" w:rsidRDefault="00526C9B" w:rsidP="00526C9B">
      <w:pPr>
        <w:numPr>
          <w:ilvl w:val="0"/>
          <w:numId w:val="23"/>
        </w:numPr>
        <w:autoSpaceDE w:val="0"/>
        <w:autoSpaceDN w:val="0"/>
        <w:adjustRightInd w:val="0"/>
        <w:spacing w:after="0"/>
        <w:rPr>
          <w:rFonts w:ascii="Arial" w:hAnsi="Arial" w:cs="Arial"/>
          <w:b/>
          <w:color w:val="0D0D0D"/>
          <w:sz w:val="18"/>
          <w:szCs w:val="18"/>
          <w:u w:val="single"/>
        </w:rPr>
      </w:pPr>
      <w:r w:rsidRPr="008945A5">
        <w:rPr>
          <w:rFonts w:ascii="Arial" w:eastAsia="Times New Roman" w:hAnsi="Arial" w:cs="Arial"/>
          <w:sz w:val="18"/>
          <w:szCs w:val="18"/>
          <w:lang w:eastAsia="ar-SA"/>
        </w:rPr>
        <w:lastRenderedPageBreak/>
        <w:t xml:space="preserve">Należy przewidzieć odpowiednie posadowienie aparatu </w:t>
      </w:r>
      <w:proofErr w:type="spellStart"/>
      <w:r w:rsidRPr="008945A5">
        <w:rPr>
          <w:rFonts w:ascii="Arial" w:eastAsia="Times New Roman" w:hAnsi="Arial" w:cs="Arial"/>
          <w:sz w:val="18"/>
          <w:szCs w:val="18"/>
          <w:lang w:eastAsia="ar-SA"/>
        </w:rPr>
        <w:t>rtg</w:t>
      </w:r>
      <w:proofErr w:type="spellEnd"/>
      <w:r w:rsidRPr="008945A5">
        <w:rPr>
          <w:rFonts w:ascii="Arial" w:eastAsia="Times New Roman" w:hAnsi="Arial" w:cs="Arial"/>
          <w:sz w:val="18"/>
          <w:szCs w:val="18"/>
          <w:lang w:eastAsia="ar-SA"/>
        </w:rPr>
        <w:t xml:space="preserve"> i stołu  zgodnie z wymaganiami producenta . Montaż aparatu jak i przekucia otworów w ścianach wykonać ściśle na podstawie projektu konstrukcyjnego poprzedzonego stosowną ekspertyzą. </w:t>
      </w:r>
    </w:p>
    <w:p w14:paraId="20C41C49" w14:textId="77777777" w:rsidR="00DD28B0" w:rsidRDefault="00DD28B0" w:rsidP="00074B3D">
      <w:pPr>
        <w:rPr>
          <w:rFonts w:ascii="Arial" w:hAnsi="Arial" w:cs="Arial"/>
          <w:b/>
          <w:color w:val="0D0D0D"/>
          <w:sz w:val="18"/>
          <w:szCs w:val="18"/>
          <w:u w:val="single"/>
        </w:rPr>
      </w:pPr>
    </w:p>
    <w:p w14:paraId="416DBA93" w14:textId="0A9211DE" w:rsidR="00526C9B" w:rsidRPr="008945A5" w:rsidRDefault="00526C9B" w:rsidP="00074B3D">
      <w:pPr>
        <w:rPr>
          <w:rFonts w:ascii="Arial" w:hAnsi="Arial" w:cs="Arial"/>
          <w:b/>
          <w:color w:val="0D0D0D"/>
          <w:sz w:val="18"/>
          <w:szCs w:val="18"/>
          <w:u w:val="single"/>
        </w:rPr>
      </w:pPr>
      <w:r w:rsidRPr="008945A5">
        <w:rPr>
          <w:rFonts w:ascii="Arial" w:hAnsi="Arial" w:cs="Arial"/>
          <w:b/>
          <w:color w:val="0D0D0D"/>
          <w:sz w:val="18"/>
          <w:szCs w:val="18"/>
          <w:u w:val="single"/>
        </w:rPr>
        <w:t>Sala badań diagnostycznych</w:t>
      </w:r>
    </w:p>
    <w:p w14:paraId="299B61EF" w14:textId="60805B6E" w:rsidR="00526C9B" w:rsidRPr="008945A5" w:rsidRDefault="00526C9B" w:rsidP="00526C9B">
      <w:pPr>
        <w:pStyle w:val="WW-NormalnyWeb"/>
        <w:shd w:val="clear" w:color="auto" w:fill="FFFFFF"/>
        <w:spacing w:before="0" w:after="0"/>
        <w:rPr>
          <w:rFonts w:ascii="Arial" w:hAnsi="Arial" w:cs="Arial"/>
          <w:bCs/>
          <w:sz w:val="18"/>
          <w:szCs w:val="18"/>
        </w:rPr>
      </w:pPr>
      <w:r w:rsidRPr="008945A5">
        <w:rPr>
          <w:rFonts w:ascii="Arial" w:hAnsi="Arial" w:cs="Arial"/>
          <w:bCs/>
          <w:sz w:val="18"/>
          <w:szCs w:val="18"/>
        </w:rPr>
        <w:t xml:space="preserve">Projekt  osłon stałych zostanie opracowany przez Wykonawcę w zakresie umożliwiającym uzyskania wszystkich uzgodnień i pozwoleń zakresie ochrony radiologicznej wymaganych przy dopuszczeniu nowego aparatu </w:t>
      </w:r>
      <w:r w:rsidRPr="008945A5">
        <w:rPr>
          <w:rFonts w:ascii="Arial" w:hAnsi="Arial" w:cs="Arial"/>
          <w:bCs/>
          <w:sz w:val="18"/>
          <w:szCs w:val="18"/>
        </w:rPr>
        <w:br/>
        <w:t>i pracowni do stosowania w procedurach medycznych.</w:t>
      </w:r>
      <w:r w:rsidR="00170EF9" w:rsidRPr="008945A5">
        <w:rPr>
          <w:rFonts w:ascii="Arial" w:hAnsi="Arial" w:cs="Arial"/>
          <w:bCs/>
          <w:sz w:val="18"/>
          <w:szCs w:val="18"/>
        </w:rPr>
        <w:t xml:space="preserve"> Za pozytywny odbiór pracowni odpowiada Wykonawca.</w:t>
      </w:r>
    </w:p>
    <w:p w14:paraId="7E5F83AB" w14:textId="77777777" w:rsidR="008945A5" w:rsidRDefault="008945A5" w:rsidP="00074B3D">
      <w:pPr>
        <w:rPr>
          <w:rFonts w:ascii="Arial" w:hAnsi="Arial" w:cs="Arial"/>
          <w:b/>
          <w:color w:val="00000A"/>
          <w:sz w:val="18"/>
          <w:szCs w:val="18"/>
          <w:u w:val="single"/>
        </w:rPr>
      </w:pPr>
    </w:p>
    <w:p w14:paraId="6E35206F" w14:textId="289E2B9B" w:rsidR="00C377A5" w:rsidRPr="008945A5" w:rsidRDefault="00C37C5E" w:rsidP="00074B3D">
      <w:pPr>
        <w:rPr>
          <w:rFonts w:ascii="Arial" w:hAnsi="Arial" w:cs="Arial"/>
          <w:b/>
          <w:color w:val="00000A"/>
          <w:sz w:val="18"/>
          <w:szCs w:val="18"/>
          <w:u w:val="single"/>
        </w:rPr>
      </w:pPr>
      <w:r w:rsidRPr="008945A5">
        <w:rPr>
          <w:rFonts w:ascii="Arial" w:hAnsi="Arial" w:cs="Arial"/>
          <w:b/>
          <w:color w:val="00000A"/>
          <w:sz w:val="18"/>
          <w:szCs w:val="18"/>
          <w:u w:val="single"/>
        </w:rPr>
        <w:t>Wymagania materiałowe</w:t>
      </w:r>
      <w:r w:rsidR="00C377A5" w:rsidRPr="008945A5">
        <w:rPr>
          <w:rFonts w:ascii="Arial" w:hAnsi="Arial" w:cs="Arial"/>
          <w:b/>
          <w:color w:val="00000A"/>
          <w:sz w:val="18"/>
          <w:szCs w:val="18"/>
          <w:u w:val="single"/>
        </w:rPr>
        <w:t>:</w:t>
      </w:r>
    </w:p>
    <w:p w14:paraId="2EA14A20" w14:textId="7F6DE52E" w:rsidR="00F609E4" w:rsidRPr="008945A5" w:rsidRDefault="00A72EC5" w:rsidP="00001053">
      <w:pPr>
        <w:pStyle w:val="Akapitzlist"/>
        <w:numPr>
          <w:ilvl w:val="0"/>
          <w:numId w:val="10"/>
        </w:numPr>
        <w:spacing w:after="0" w:line="360" w:lineRule="auto"/>
        <w:jc w:val="both"/>
        <w:rPr>
          <w:rFonts w:ascii="Arial" w:hAnsi="Arial" w:cs="Arial"/>
          <w:sz w:val="18"/>
          <w:szCs w:val="18"/>
        </w:rPr>
      </w:pPr>
      <w:r w:rsidRPr="008945A5">
        <w:rPr>
          <w:rFonts w:ascii="Arial" w:hAnsi="Arial" w:cs="Arial"/>
          <w:sz w:val="18"/>
          <w:szCs w:val="18"/>
        </w:rPr>
        <w:t>w</w:t>
      </w:r>
      <w:r w:rsidR="00F609E4" w:rsidRPr="008945A5">
        <w:rPr>
          <w:rFonts w:ascii="Arial" w:hAnsi="Arial" w:cs="Arial"/>
          <w:sz w:val="18"/>
          <w:szCs w:val="18"/>
        </w:rPr>
        <w:t xml:space="preserve">ymiana instalacji elektrycznej, strukturalną sieć komputerową w remontowanych pomieszczeniach należy dostosować do potrzeb nowej pracowni, </w:t>
      </w:r>
    </w:p>
    <w:p w14:paraId="2A0F80AD" w14:textId="617FFDF3" w:rsidR="00233632" w:rsidRPr="008945A5" w:rsidRDefault="00A72EC5" w:rsidP="00001053">
      <w:pPr>
        <w:pStyle w:val="Akapitzlist"/>
        <w:numPr>
          <w:ilvl w:val="0"/>
          <w:numId w:val="10"/>
        </w:numPr>
        <w:spacing w:after="0" w:line="360" w:lineRule="auto"/>
        <w:jc w:val="both"/>
        <w:rPr>
          <w:rFonts w:ascii="Arial" w:hAnsi="Arial" w:cs="Arial"/>
          <w:sz w:val="18"/>
          <w:szCs w:val="18"/>
        </w:rPr>
      </w:pPr>
      <w:r w:rsidRPr="008945A5">
        <w:rPr>
          <w:rFonts w:ascii="Arial" w:hAnsi="Arial" w:cs="Arial"/>
          <w:sz w:val="18"/>
          <w:szCs w:val="18"/>
        </w:rPr>
        <w:t>w</w:t>
      </w:r>
      <w:r w:rsidR="00233632" w:rsidRPr="008945A5">
        <w:rPr>
          <w:rFonts w:ascii="Arial" w:hAnsi="Arial" w:cs="Arial"/>
          <w:sz w:val="18"/>
          <w:szCs w:val="18"/>
        </w:rPr>
        <w:t xml:space="preserve">ymiana </w:t>
      </w:r>
      <w:r w:rsidR="004C40A3" w:rsidRPr="008945A5">
        <w:rPr>
          <w:rFonts w:ascii="Arial" w:hAnsi="Arial" w:cs="Arial"/>
          <w:sz w:val="18"/>
          <w:szCs w:val="18"/>
        </w:rPr>
        <w:t xml:space="preserve">stolarki drzwiowej </w:t>
      </w:r>
      <w:r w:rsidR="00B33112" w:rsidRPr="008945A5">
        <w:rPr>
          <w:rFonts w:ascii="Arial" w:hAnsi="Arial" w:cs="Arial"/>
          <w:sz w:val="18"/>
          <w:szCs w:val="18"/>
        </w:rPr>
        <w:t>ochronnej</w:t>
      </w:r>
      <w:r w:rsidR="00CE6BF7" w:rsidRPr="008945A5">
        <w:rPr>
          <w:rFonts w:ascii="Arial" w:hAnsi="Arial" w:cs="Arial"/>
          <w:sz w:val="18"/>
          <w:szCs w:val="18"/>
        </w:rPr>
        <w:t xml:space="preserve"> -</w:t>
      </w:r>
      <w:r w:rsidR="00170EF9" w:rsidRPr="008945A5">
        <w:rPr>
          <w:rFonts w:ascii="Arial" w:hAnsi="Arial" w:cs="Arial"/>
          <w:sz w:val="18"/>
          <w:szCs w:val="18"/>
        </w:rPr>
        <w:t xml:space="preserve">3 </w:t>
      </w:r>
      <w:proofErr w:type="spellStart"/>
      <w:r w:rsidR="00CE6BF7" w:rsidRPr="008945A5">
        <w:rPr>
          <w:rFonts w:ascii="Arial" w:hAnsi="Arial" w:cs="Arial"/>
          <w:sz w:val="18"/>
          <w:szCs w:val="18"/>
        </w:rPr>
        <w:t>szt</w:t>
      </w:r>
      <w:proofErr w:type="spellEnd"/>
      <w:r w:rsidR="00CE6BF7" w:rsidRPr="008945A5">
        <w:rPr>
          <w:rFonts w:ascii="Arial" w:hAnsi="Arial" w:cs="Arial"/>
          <w:sz w:val="18"/>
          <w:szCs w:val="18"/>
        </w:rPr>
        <w:t xml:space="preserve"> </w:t>
      </w:r>
      <w:r w:rsidR="00B33112" w:rsidRPr="008945A5">
        <w:rPr>
          <w:rFonts w:ascii="Arial" w:hAnsi="Arial" w:cs="Arial"/>
          <w:sz w:val="18"/>
          <w:szCs w:val="18"/>
        </w:rPr>
        <w:t xml:space="preserve"> oraz okna wglądowego</w:t>
      </w:r>
      <w:r w:rsidR="00233632" w:rsidRPr="008945A5">
        <w:rPr>
          <w:rFonts w:ascii="Arial" w:hAnsi="Arial" w:cs="Arial"/>
          <w:sz w:val="18"/>
          <w:szCs w:val="18"/>
        </w:rPr>
        <w:t>:</w:t>
      </w:r>
    </w:p>
    <w:p w14:paraId="2FC83441" w14:textId="77777777" w:rsidR="000B42BE" w:rsidRPr="008945A5" w:rsidRDefault="00233632" w:rsidP="00001053">
      <w:pPr>
        <w:pStyle w:val="Akapitzlist"/>
        <w:numPr>
          <w:ilvl w:val="1"/>
          <w:numId w:val="10"/>
        </w:numPr>
        <w:spacing w:after="0" w:line="360" w:lineRule="auto"/>
        <w:jc w:val="both"/>
        <w:rPr>
          <w:rFonts w:ascii="Arial" w:hAnsi="Arial" w:cs="Arial"/>
          <w:sz w:val="18"/>
          <w:szCs w:val="18"/>
        </w:rPr>
      </w:pPr>
      <w:r w:rsidRPr="008945A5">
        <w:rPr>
          <w:rFonts w:ascii="Arial" w:hAnsi="Arial" w:cs="Arial"/>
          <w:sz w:val="18"/>
          <w:szCs w:val="18"/>
        </w:rPr>
        <w:t>aluminiowa, gładk</w:t>
      </w:r>
      <w:r w:rsidR="000B42BE" w:rsidRPr="008945A5">
        <w:rPr>
          <w:rFonts w:ascii="Arial" w:hAnsi="Arial" w:cs="Arial"/>
          <w:sz w:val="18"/>
          <w:szCs w:val="18"/>
        </w:rPr>
        <w:t>a, malowana proszkowo</w:t>
      </w:r>
    </w:p>
    <w:p w14:paraId="2E897F6D" w14:textId="77777777" w:rsidR="00233632" w:rsidRPr="008945A5" w:rsidRDefault="00233632" w:rsidP="00001053">
      <w:pPr>
        <w:pStyle w:val="Akapitzlist"/>
        <w:numPr>
          <w:ilvl w:val="1"/>
          <w:numId w:val="10"/>
        </w:numPr>
        <w:spacing w:after="0" w:line="360" w:lineRule="auto"/>
        <w:jc w:val="both"/>
        <w:rPr>
          <w:rFonts w:ascii="Arial" w:hAnsi="Arial" w:cs="Arial"/>
          <w:sz w:val="18"/>
          <w:szCs w:val="18"/>
        </w:rPr>
      </w:pPr>
      <w:r w:rsidRPr="008945A5">
        <w:rPr>
          <w:rFonts w:ascii="Arial" w:hAnsi="Arial" w:cs="Arial"/>
          <w:sz w:val="18"/>
          <w:szCs w:val="18"/>
        </w:rPr>
        <w:t>skrzydło zawieszone na trzech zawiasach o konstrukcji wzmocnionej;</w:t>
      </w:r>
    </w:p>
    <w:p w14:paraId="6BEA3BF5" w14:textId="77777777" w:rsidR="00233632" w:rsidRPr="008945A5" w:rsidRDefault="00233632" w:rsidP="00001053">
      <w:pPr>
        <w:pStyle w:val="Akapitzlist"/>
        <w:numPr>
          <w:ilvl w:val="1"/>
          <w:numId w:val="10"/>
        </w:numPr>
        <w:spacing w:after="0" w:line="360" w:lineRule="auto"/>
        <w:jc w:val="both"/>
        <w:rPr>
          <w:rFonts w:ascii="Arial" w:hAnsi="Arial" w:cs="Arial"/>
          <w:sz w:val="18"/>
          <w:szCs w:val="18"/>
        </w:rPr>
      </w:pPr>
      <w:r w:rsidRPr="008945A5">
        <w:rPr>
          <w:rFonts w:ascii="Arial" w:hAnsi="Arial" w:cs="Arial"/>
          <w:sz w:val="18"/>
          <w:szCs w:val="18"/>
        </w:rPr>
        <w:t xml:space="preserve">dwuskrzydłowe, rozwieralne o szerokości min. 140 cm; </w:t>
      </w:r>
    </w:p>
    <w:p w14:paraId="140B0B29" w14:textId="77777777" w:rsidR="00233632" w:rsidRPr="008945A5" w:rsidRDefault="00233632" w:rsidP="00001053">
      <w:pPr>
        <w:pStyle w:val="Akapitzlist"/>
        <w:numPr>
          <w:ilvl w:val="1"/>
          <w:numId w:val="10"/>
        </w:numPr>
        <w:spacing w:after="0" w:line="360" w:lineRule="auto"/>
        <w:jc w:val="both"/>
        <w:rPr>
          <w:rFonts w:ascii="Arial" w:hAnsi="Arial" w:cs="Arial"/>
          <w:sz w:val="18"/>
          <w:szCs w:val="18"/>
        </w:rPr>
      </w:pPr>
      <w:r w:rsidRPr="008945A5">
        <w:rPr>
          <w:rFonts w:ascii="Arial" w:hAnsi="Arial" w:cs="Arial"/>
          <w:sz w:val="18"/>
          <w:szCs w:val="18"/>
        </w:rPr>
        <w:t>ościeżnice stalowe malowane proszkowo farbą o wysokiej odporności na uszkodzenia mechaniczne;</w:t>
      </w:r>
    </w:p>
    <w:p w14:paraId="06B7DFC4" w14:textId="77777777" w:rsidR="00233632" w:rsidRPr="008945A5" w:rsidRDefault="000B42BE" w:rsidP="00001053">
      <w:pPr>
        <w:pStyle w:val="Akapitzlist"/>
        <w:numPr>
          <w:ilvl w:val="1"/>
          <w:numId w:val="10"/>
        </w:numPr>
        <w:spacing w:after="0" w:line="360" w:lineRule="auto"/>
        <w:jc w:val="both"/>
        <w:rPr>
          <w:rFonts w:ascii="Arial" w:hAnsi="Arial" w:cs="Arial"/>
          <w:sz w:val="18"/>
          <w:szCs w:val="18"/>
        </w:rPr>
      </w:pPr>
      <w:r w:rsidRPr="008945A5">
        <w:rPr>
          <w:rFonts w:ascii="Arial" w:hAnsi="Arial" w:cs="Arial"/>
          <w:sz w:val="18"/>
          <w:szCs w:val="18"/>
        </w:rPr>
        <w:t>drzwi wyposażone w klamki.</w:t>
      </w:r>
    </w:p>
    <w:p w14:paraId="57101AB3" w14:textId="77777777" w:rsidR="00233632" w:rsidRPr="008945A5" w:rsidRDefault="00233632" w:rsidP="00001053">
      <w:pPr>
        <w:pStyle w:val="Akapitzlist"/>
        <w:numPr>
          <w:ilvl w:val="1"/>
          <w:numId w:val="10"/>
        </w:numPr>
        <w:spacing w:after="0" w:line="360" w:lineRule="auto"/>
        <w:jc w:val="both"/>
        <w:rPr>
          <w:rFonts w:ascii="Arial" w:hAnsi="Arial" w:cs="Arial"/>
          <w:sz w:val="18"/>
          <w:szCs w:val="18"/>
        </w:rPr>
      </w:pPr>
      <w:r w:rsidRPr="008945A5">
        <w:rPr>
          <w:rFonts w:ascii="Arial" w:hAnsi="Arial" w:cs="Arial"/>
          <w:sz w:val="18"/>
          <w:szCs w:val="18"/>
        </w:rPr>
        <w:t>zamek na wkładkę;</w:t>
      </w:r>
    </w:p>
    <w:p w14:paraId="507B2789" w14:textId="2D919327" w:rsidR="00A72EC5" w:rsidRPr="008945A5" w:rsidRDefault="00A72EC5" w:rsidP="00001053">
      <w:pPr>
        <w:pStyle w:val="Akapitzlist"/>
        <w:numPr>
          <w:ilvl w:val="1"/>
          <w:numId w:val="10"/>
        </w:numPr>
        <w:spacing w:after="0" w:line="360" w:lineRule="auto"/>
        <w:jc w:val="both"/>
        <w:rPr>
          <w:rFonts w:ascii="Arial" w:hAnsi="Arial" w:cs="Arial"/>
          <w:sz w:val="18"/>
          <w:szCs w:val="18"/>
        </w:rPr>
      </w:pPr>
      <w:r w:rsidRPr="008945A5">
        <w:rPr>
          <w:rFonts w:ascii="Arial" w:hAnsi="Arial" w:cs="Arial"/>
          <w:sz w:val="18"/>
          <w:szCs w:val="18"/>
        </w:rPr>
        <w:t xml:space="preserve">ze względu na obecność promieniowania X ściany, drzwi, należy wykonać z osłoną radiologiczną. </w:t>
      </w:r>
    </w:p>
    <w:p w14:paraId="0C1A4D51" w14:textId="0818E90B" w:rsidR="007A0608" w:rsidRPr="008945A5" w:rsidRDefault="00A72EC5" w:rsidP="00001053">
      <w:pPr>
        <w:pStyle w:val="Akapitzlist"/>
        <w:numPr>
          <w:ilvl w:val="0"/>
          <w:numId w:val="10"/>
        </w:numPr>
        <w:spacing w:after="0" w:line="360" w:lineRule="auto"/>
        <w:jc w:val="both"/>
        <w:rPr>
          <w:rFonts w:ascii="Arial" w:hAnsi="Arial" w:cs="Arial"/>
          <w:sz w:val="18"/>
          <w:szCs w:val="18"/>
        </w:rPr>
      </w:pPr>
      <w:r w:rsidRPr="008945A5">
        <w:rPr>
          <w:rFonts w:ascii="Arial" w:hAnsi="Arial" w:cs="Arial"/>
          <w:sz w:val="18"/>
          <w:szCs w:val="18"/>
        </w:rPr>
        <w:t>u</w:t>
      </w:r>
      <w:r w:rsidR="007A0608" w:rsidRPr="008945A5">
        <w:rPr>
          <w:rFonts w:ascii="Arial" w:hAnsi="Arial" w:cs="Arial"/>
          <w:sz w:val="18"/>
          <w:szCs w:val="18"/>
        </w:rPr>
        <w:t>mywalka z baterią łokciową (na ścianie wykonać fartuch ochronny</w:t>
      </w:r>
      <w:r w:rsidR="00AB161B" w:rsidRPr="008945A5">
        <w:rPr>
          <w:rFonts w:ascii="Arial" w:hAnsi="Arial" w:cs="Arial"/>
          <w:sz w:val="18"/>
          <w:szCs w:val="18"/>
        </w:rPr>
        <w:t xml:space="preserve"> z </w:t>
      </w:r>
      <w:r w:rsidR="00C37C5E" w:rsidRPr="008945A5">
        <w:rPr>
          <w:rFonts w:ascii="Arial" w:hAnsi="Arial" w:cs="Arial"/>
          <w:sz w:val="18"/>
          <w:szCs w:val="18"/>
        </w:rPr>
        <w:t>terakoty</w:t>
      </w:r>
      <w:r w:rsidR="00B33112" w:rsidRPr="008945A5">
        <w:rPr>
          <w:rFonts w:ascii="Arial" w:hAnsi="Arial" w:cs="Arial"/>
          <w:sz w:val="18"/>
          <w:szCs w:val="18"/>
        </w:rPr>
        <w:t xml:space="preserve">, </w:t>
      </w:r>
      <w:r w:rsidR="0046565A" w:rsidRPr="008945A5">
        <w:rPr>
          <w:rFonts w:ascii="Arial" w:hAnsi="Arial" w:cs="Arial"/>
          <w:sz w:val="18"/>
          <w:szCs w:val="18"/>
        </w:rPr>
        <w:t>dostosowanie instal</w:t>
      </w:r>
      <w:r w:rsidR="00DC7E7F" w:rsidRPr="008945A5">
        <w:rPr>
          <w:rFonts w:ascii="Arial" w:hAnsi="Arial" w:cs="Arial"/>
          <w:sz w:val="18"/>
          <w:szCs w:val="18"/>
        </w:rPr>
        <w:t>a</w:t>
      </w:r>
      <w:r w:rsidR="0046565A" w:rsidRPr="008945A5">
        <w:rPr>
          <w:rFonts w:ascii="Arial" w:hAnsi="Arial" w:cs="Arial"/>
          <w:sz w:val="18"/>
          <w:szCs w:val="18"/>
        </w:rPr>
        <w:t xml:space="preserve">cji </w:t>
      </w:r>
      <w:proofErr w:type="spellStart"/>
      <w:r w:rsidR="0046565A" w:rsidRPr="008945A5">
        <w:rPr>
          <w:rFonts w:ascii="Arial" w:hAnsi="Arial" w:cs="Arial"/>
          <w:sz w:val="18"/>
          <w:szCs w:val="18"/>
        </w:rPr>
        <w:t>wod</w:t>
      </w:r>
      <w:proofErr w:type="spellEnd"/>
      <w:r w:rsidR="0046565A" w:rsidRPr="008945A5">
        <w:rPr>
          <w:rFonts w:ascii="Arial" w:hAnsi="Arial" w:cs="Arial"/>
          <w:sz w:val="18"/>
          <w:szCs w:val="18"/>
        </w:rPr>
        <w:t xml:space="preserve">. – kan. </w:t>
      </w:r>
      <w:r w:rsidR="00B33112" w:rsidRPr="008945A5">
        <w:rPr>
          <w:rFonts w:ascii="Arial" w:hAnsi="Arial" w:cs="Arial"/>
          <w:sz w:val="18"/>
          <w:szCs w:val="18"/>
        </w:rPr>
        <w:t>)</w:t>
      </w:r>
      <w:r w:rsidR="0046565A" w:rsidRPr="008945A5">
        <w:rPr>
          <w:rFonts w:ascii="Arial" w:hAnsi="Arial" w:cs="Arial"/>
          <w:sz w:val="18"/>
          <w:szCs w:val="18"/>
        </w:rPr>
        <w:t xml:space="preserve"> </w:t>
      </w:r>
    </w:p>
    <w:p w14:paraId="5AEC0A47" w14:textId="6DE7E846" w:rsidR="00CE6BF7" w:rsidRPr="008945A5" w:rsidRDefault="00CE6BF7" w:rsidP="00CE6BF7">
      <w:pPr>
        <w:pStyle w:val="Akapitzlist"/>
        <w:numPr>
          <w:ilvl w:val="0"/>
          <w:numId w:val="10"/>
        </w:numPr>
        <w:spacing w:after="0" w:line="360" w:lineRule="auto"/>
        <w:jc w:val="both"/>
        <w:rPr>
          <w:rFonts w:ascii="Arial" w:hAnsi="Arial" w:cs="Arial"/>
          <w:sz w:val="18"/>
          <w:szCs w:val="18"/>
        </w:rPr>
      </w:pPr>
      <w:r w:rsidRPr="008945A5">
        <w:rPr>
          <w:rFonts w:ascii="Arial" w:hAnsi="Arial" w:cs="Arial"/>
          <w:sz w:val="18"/>
          <w:szCs w:val="18"/>
        </w:rPr>
        <w:t>Wymienić włączniki i wyłączniki prądu, oświetlenia oraz gniazdka elektryczne i komputerowe.</w:t>
      </w:r>
    </w:p>
    <w:p w14:paraId="74C6ADCD" w14:textId="1471401F" w:rsidR="00CE6BF7" w:rsidRPr="008945A5" w:rsidRDefault="00CE6BF7" w:rsidP="00CE6BF7">
      <w:pPr>
        <w:pStyle w:val="Akapitzlist"/>
        <w:numPr>
          <w:ilvl w:val="0"/>
          <w:numId w:val="10"/>
        </w:numPr>
        <w:spacing w:after="0" w:line="360" w:lineRule="auto"/>
        <w:jc w:val="both"/>
        <w:rPr>
          <w:rFonts w:ascii="Arial" w:hAnsi="Arial" w:cs="Arial"/>
          <w:sz w:val="18"/>
          <w:szCs w:val="18"/>
        </w:rPr>
      </w:pPr>
      <w:r w:rsidRPr="008945A5">
        <w:rPr>
          <w:rFonts w:ascii="Arial" w:hAnsi="Arial" w:cs="Arial"/>
          <w:sz w:val="18"/>
          <w:szCs w:val="18"/>
        </w:rPr>
        <w:t>Wymienić kratki wyciągowe.</w:t>
      </w:r>
    </w:p>
    <w:p w14:paraId="6814E434" w14:textId="3E3383F8" w:rsidR="007A0608" w:rsidRPr="008945A5" w:rsidRDefault="00A72EC5" w:rsidP="00001053">
      <w:pPr>
        <w:pStyle w:val="Akapitzlist"/>
        <w:numPr>
          <w:ilvl w:val="0"/>
          <w:numId w:val="10"/>
        </w:numPr>
        <w:spacing w:after="0" w:line="360" w:lineRule="auto"/>
        <w:jc w:val="both"/>
        <w:rPr>
          <w:rFonts w:ascii="Arial" w:hAnsi="Arial" w:cs="Arial"/>
          <w:sz w:val="18"/>
          <w:szCs w:val="18"/>
        </w:rPr>
      </w:pPr>
      <w:r w:rsidRPr="008945A5">
        <w:rPr>
          <w:rFonts w:ascii="Arial" w:hAnsi="Arial" w:cs="Arial"/>
          <w:sz w:val="18"/>
          <w:szCs w:val="18"/>
        </w:rPr>
        <w:t>ś</w:t>
      </w:r>
      <w:r w:rsidR="007A0608" w:rsidRPr="008945A5">
        <w:rPr>
          <w:rFonts w:ascii="Arial" w:hAnsi="Arial" w:cs="Arial"/>
          <w:sz w:val="18"/>
          <w:szCs w:val="18"/>
        </w:rPr>
        <w:t>ciany pokryć farbą bezrozpuszczalnikową lateksową odporną na szorowanie, bezzapachową</w:t>
      </w:r>
    </w:p>
    <w:p w14:paraId="04839F8C" w14:textId="77777777" w:rsidR="007A0608" w:rsidRPr="008945A5" w:rsidRDefault="007A0608" w:rsidP="00001053">
      <w:pPr>
        <w:pStyle w:val="Akapitzlist"/>
        <w:spacing w:after="0" w:line="360" w:lineRule="auto"/>
        <w:jc w:val="both"/>
        <w:rPr>
          <w:rFonts w:ascii="Arial" w:hAnsi="Arial" w:cs="Arial"/>
          <w:sz w:val="18"/>
          <w:szCs w:val="18"/>
        </w:rPr>
      </w:pPr>
      <w:r w:rsidRPr="008945A5">
        <w:rPr>
          <w:rFonts w:ascii="Arial" w:hAnsi="Arial" w:cs="Arial"/>
          <w:sz w:val="18"/>
          <w:szCs w:val="18"/>
        </w:rPr>
        <w:t>o wysokiej sile krycia – 1 klasy:</w:t>
      </w:r>
    </w:p>
    <w:p w14:paraId="488C6C9D" w14:textId="3EB0FEB2" w:rsidR="007A0608" w:rsidRPr="008945A5" w:rsidRDefault="007A0608" w:rsidP="00001053">
      <w:pPr>
        <w:pStyle w:val="Akapitzlist"/>
        <w:numPr>
          <w:ilvl w:val="0"/>
          <w:numId w:val="10"/>
        </w:numPr>
        <w:spacing w:after="0" w:line="360" w:lineRule="auto"/>
        <w:jc w:val="both"/>
        <w:rPr>
          <w:rFonts w:ascii="Arial" w:hAnsi="Arial" w:cs="Arial"/>
          <w:sz w:val="18"/>
          <w:szCs w:val="18"/>
        </w:rPr>
      </w:pPr>
      <w:r w:rsidRPr="008945A5">
        <w:rPr>
          <w:rFonts w:ascii="Arial" w:hAnsi="Arial" w:cs="Arial"/>
          <w:sz w:val="18"/>
          <w:szCs w:val="18"/>
        </w:rPr>
        <w:t>sufit podwieszany gładki, zmywalny (mycie na mokro – ręcznie lub mechanicznie).</w:t>
      </w:r>
    </w:p>
    <w:p w14:paraId="57330028" w14:textId="416AFE67" w:rsidR="0046565A" w:rsidRPr="008945A5" w:rsidRDefault="0046565A" w:rsidP="00001053">
      <w:pPr>
        <w:pStyle w:val="Akapitzlist"/>
        <w:numPr>
          <w:ilvl w:val="0"/>
          <w:numId w:val="10"/>
        </w:numPr>
        <w:spacing w:after="0" w:line="360" w:lineRule="auto"/>
        <w:jc w:val="both"/>
        <w:rPr>
          <w:rFonts w:ascii="Arial" w:hAnsi="Arial" w:cs="Arial"/>
          <w:sz w:val="18"/>
          <w:szCs w:val="18"/>
        </w:rPr>
      </w:pPr>
      <w:r w:rsidRPr="008945A5">
        <w:rPr>
          <w:rFonts w:ascii="Arial" w:hAnsi="Arial" w:cs="Arial"/>
          <w:sz w:val="18"/>
          <w:szCs w:val="18"/>
        </w:rPr>
        <w:t xml:space="preserve">wykonanie podłoża pod wykładzinę (należy przewidzieć skucie posadzki), </w:t>
      </w:r>
    </w:p>
    <w:p w14:paraId="4E2FAA10" w14:textId="4B341625" w:rsidR="007A0608" w:rsidRPr="008945A5" w:rsidRDefault="0046565A" w:rsidP="00001053">
      <w:pPr>
        <w:pStyle w:val="Akapitzlist"/>
        <w:numPr>
          <w:ilvl w:val="0"/>
          <w:numId w:val="10"/>
        </w:numPr>
        <w:spacing w:after="0" w:line="360" w:lineRule="auto"/>
        <w:jc w:val="both"/>
        <w:rPr>
          <w:rFonts w:ascii="Arial" w:hAnsi="Arial" w:cs="Arial"/>
          <w:sz w:val="18"/>
          <w:szCs w:val="18"/>
        </w:rPr>
      </w:pPr>
      <w:r w:rsidRPr="008945A5">
        <w:rPr>
          <w:rFonts w:ascii="Arial" w:hAnsi="Arial" w:cs="Arial"/>
          <w:sz w:val="18"/>
          <w:szCs w:val="18"/>
        </w:rPr>
        <w:t xml:space="preserve"> </w:t>
      </w:r>
      <w:r w:rsidR="007A0608" w:rsidRPr="008945A5">
        <w:rPr>
          <w:rFonts w:ascii="Arial" w:hAnsi="Arial" w:cs="Arial"/>
          <w:sz w:val="18"/>
          <w:szCs w:val="18"/>
        </w:rPr>
        <w:t xml:space="preserve">podłoga – wykładzina </w:t>
      </w:r>
      <w:proofErr w:type="spellStart"/>
      <w:r w:rsidR="007A0608" w:rsidRPr="008945A5">
        <w:rPr>
          <w:rFonts w:ascii="Arial" w:hAnsi="Arial" w:cs="Arial"/>
          <w:sz w:val="18"/>
          <w:szCs w:val="18"/>
        </w:rPr>
        <w:t>prądoprzewodząc</w:t>
      </w:r>
      <w:r w:rsidR="00DD28B0">
        <w:rPr>
          <w:rFonts w:ascii="Arial" w:hAnsi="Arial" w:cs="Arial"/>
          <w:sz w:val="18"/>
          <w:szCs w:val="18"/>
        </w:rPr>
        <w:t>a</w:t>
      </w:r>
      <w:proofErr w:type="spellEnd"/>
      <w:r w:rsidR="007A0608" w:rsidRPr="008945A5">
        <w:rPr>
          <w:rFonts w:ascii="Arial" w:hAnsi="Arial" w:cs="Arial"/>
          <w:sz w:val="18"/>
          <w:szCs w:val="18"/>
        </w:rPr>
        <w:t xml:space="preserve"> homogeniczna</w:t>
      </w:r>
      <w:r w:rsidR="00B52E60">
        <w:rPr>
          <w:rFonts w:ascii="Arial" w:hAnsi="Arial" w:cs="Arial"/>
          <w:sz w:val="18"/>
          <w:szCs w:val="18"/>
        </w:rPr>
        <w:t xml:space="preserve"> z uziemieniem</w:t>
      </w:r>
      <w:r w:rsidR="007A0608" w:rsidRPr="008945A5">
        <w:rPr>
          <w:rFonts w:ascii="Arial" w:hAnsi="Arial" w:cs="Arial"/>
          <w:sz w:val="18"/>
          <w:szCs w:val="18"/>
        </w:rPr>
        <w:t>, o grubości min 2 mm,  klasyfikacja użytkowa wg EN 649</w:t>
      </w:r>
      <w:r w:rsidRPr="008945A5">
        <w:rPr>
          <w:rFonts w:ascii="Arial" w:hAnsi="Arial" w:cs="Arial"/>
          <w:sz w:val="18"/>
          <w:szCs w:val="18"/>
        </w:rPr>
        <w:t xml:space="preserve"> (lub równoważnej) </w:t>
      </w:r>
      <w:r w:rsidR="007A0608" w:rsidRPr="008945A5">
        <w:rPr>
          <w:rFonts w:ascii="Arial" w:hAnsi="Arial" w:cs="Arial"/>
          <w:sz w:val="18"/>
          <w:szCs w:val="18"/>
        </w:rPr>
        <w:t xml:space="preserve"> min 34/43 z </w:t>
      </w:r>
      <w:r w:rsidR="00236370">
        <w:rPr>
          <w:rFonts w:ascii="Arial" w:hAnsi="Arial" w:cs="Arial"/>
          <w:sz w:val="18"/>
          <w:szCs w:val="18"/>
        </w:rPr>
        <w:t>wywinięciem na ścianę min 10 cm, wyprowadzić punkty pomiarowe uziemienia posadzki.</w:t>
      </w:r>
    </w:p>
    <w:p w14:paraId="159BF84A" w14:textId="61229FBE" w:rsidR="00B43FA1" w:rsidRPr="008945A5" w:rsidRDefault="00236370" w:rsidP="00001053">
      <w:pPr>
        <w:pStyle w:val="Akapitzlist"/>
        <w:numPr>
          <w:ilvl w:val="0"/>
          <w:numId w:val="10"/>
        </w:numPr>
        <w:spacing w:after="0" w:line="360" w:lineRule="auto"/>
        <w:jc w:val="both"/>
        <w:rPr>
          <w:rFonts w:ascii="Arial" w:hAnsi="Arial" w:cs="Arial"/>
          <w:sz w:val="18"/>
          <w:szCs w:val="18"/>
        </w:rPr>
      </w:pPr>
      <w:r>
        <w:rPr>
          <w:rFonts w:ascii="Arial" w:hAnsi="Arial" w:cs="Arial"/>
          <w:sz w:val="18"/>
          <w:szCs w:val="18"/>
        </w:rPr>
        <w:t>d</w:t>
      </w:r>
      <w:r w:rsidR="00B33112" w:rsidRPr="008945A5">
        <w:rPr>
          <w:rFonts w:ascii="Arial" w:hAnsi="Arial" w:cs="Arial"/>
          <w:sz w:val="18"/>
          <w:szCs w:val="18"/>
        </w:rPr>
        <w:t xml:space="preserve">ostawa i montaż klimatyzatora dostosowanego do parametrów </w:t>
      </w:r>
      <w:proofErr w:type="spellStart"/>
      <w:r w:rsidR="00B33112" w:rsidRPr="008945A5">
        <w:rPr>
          <w:rFonts w:ascii="Arial" w:hAnsi="Arial" w:cs="Arial"/>
          <w:sz w:val="18"/>
          <w:szCs w:val="18"/>
        </w:rPr>
        <w:t>rtg</w:t>
      </w:r>
      <w:proofErr w:type="spellEnd"/>
      <w:r w:rsidR="005076EE" w:rsidRPr="008945A5">
        <w:rPr>
          <w:rFonts w:ascii="Arial" w:hAnsi="Arial" w:cs="Arial"/>
          <w:sz w:val="18"/>
          <w:szCs w:val="18"/>
        </w:rPr>
        <w:t>.</w:t>
      </w:r>
      <w:r w:rsidR="00C37C5E" w:rsidRPr="008945A5">
        <w:rPr>
          <w:rFonts w:ascii="Arial" w:hAnsi="Arial" w:cs="Arial"/>
          <w:sz w:val="18"/>
          <w:szCs w:val="18"/>
        </w:rPr>
        <w:t xml:space="preserve"> Klimatyzator dedykowany</w:t>
      </w:r>
      <w:r w:rsidR="004A1411" w:rsidRPr="008945A5">
        <w:rPr>
          <w:rFonts w:ascii="Arial" w:hAnsi="Arial" w:cs="Arial"/>
          <w:sz w:val="18"/>
          <w:szCs w:val="18"/>
        </w:rPr>
        <w:t xml:space="preserve"> przez producenta do pracy 24/h </w:t>
      </w:r>
      <w:r>
        <w:rPr>
          <w:rFonts w:ascii="Arial" w:hAnsi="Arial" w:cs="Arial"/>
          <w:sz w:val="18"/>
          <w:szCs w:val="18"/>
        </w:rPr>
        <w:t>7 dni w tygodniu przez cały rok</w:t>
      </w:r>
    </w:p>
    <w:p w14:paraId="60080E52" w14:textId="7A2DFCEF" w:rsidR="00B90155" w:rsidRPr="008945A5" w:rsidRDefault="0046565A" w:rsidP="00001053">
      <w:pPr>
        <w:pStyle w:val="Akapitzlist"/>
        <w:numPr>
          <w:ilvl w:val="0"/>
          <w:numId w:val="10"/>
        </w:numPr>
        <w:spacing w:after="0" w:line="360" w:lineRule="auto"/>
        <w:jc w:val="both"/>
        <w:rPr>
          <w:rFonts w:ascii="Arial" w:hAnsi="Arial" w:cs="Arial"/>
          <w:sz w:val="18"/>
          <w:szCs w:val="18"/>
        </w:rPr>
      </w:pPr>
      <w:r w:rsidRPr="008945A5">
        <w:rPr>
          <w:rFonts w:ascii="Arial" w:hAnsi="Arial" w:cs="Arial"/>
          <w:sz w:val="18"/>
          <w:szCs w:val="18"/>
        </w:rPr>
        <w:t>g</w:t>
      </w:r>
      <w:r w:rsidR="00B90155" w:rsidRPr="008945A5">
        <w:rPr>
          <w:rFonts w:ascii="Arial" w:hAnsi="Arial" w:cs="Arial"/>
          <w:sz w:val="18"/>
          <w:szCs w:val="18"/>
        </w:rPr>
        <w:t xml:space="preserve">niazdka elektryczne </w:t>
      </w:r>
      <w:r w:rsidRPr="008945A5">
        <w:rPr>
          <w:rFonts w:ascii="Arial" w:hAnsi="Arial" w:cs="Arial"/>
          <w:sz w:val="18"/>
          <w:szCs w:val="18"/>
        </w:rPr>
        <w:t xml:space="preserve">min. </w:t>
      </w:r>
      <w:r w:rsidR="00B51C36" w:rsidRPr="008945A5">
        <w:rPr>
          <w:rFonts w:ascii="Arial" w:hAnsi="Arial" w:cs="Arial"/>
          <w:sz w:val="18"/>
          <w:szCs w:val="18"/>
        </w:rPr>
        <w:t xml:space="preserve">4 szt. </w:t>
      </w:r>
    </w:p>
    <w:p w14:paraId="7B85EB9C" w14:textId="13D6E3F4" w:rsidR="009B0E1D" w:rsidRPr="008945A5" w:rsidRDefault="0046565A" w:rsidP="00001053">
      <w:pPr>
        <w:pStyle w:val="Akapitzlist"/>
        <w:numPr>
          <w:ilvl w:val="0"/>
          <w:numId w:val="10"/>
        </w:numPr>
        <w:spacing w:after="0" w:line="360" w:lineRule="auto"/>
        <w:jc w:val="both"/>
        <w:rPr>
          <w:rFonts w:ascii="Arial" w:hAnsi="Arial" w:cs="Arial"/>
          <w:sz w:val="18"/>
          <w:szCs w:val="18"/>
        </w:rPr>
      </w:pPr>
      <w:r w:rsidRPr="008945A5">
        <w:rPr>
          <w:rFonts w:ascii="Arial" w:hAnsi="Arial" w:cs="Arial"/>
          <w:sz w:val="18"/>
          <w:szCs w:val="18"/>
        </w:rPr>
        <w:t>n</w:t>
      </w:r>
      <w:r w:rsidR="009B0E1D" w:rsidRPr="008945A5">
        <w:rPr>
          <w:rFonts w:ascii="Arial" w:hAnsi="Arial" w:cs="Arial"/>
          <w:sz w:val="18"/>
          <w:szCs w:val="18"/>
        </w:rPr>
        <w:t xml:space="preserve">a wysokości 120 cm od podłogi zamontować wykładzinę </w:t>
      </w:r>
      <w:r w:rsidR="00236370">
        <w:rPr>
          <w:rFonts w:ascii="Arial" w:hAnsi="Arial" w:cs="Arial"/>
          <w:sz w:val="18"/>
          <w:szCs w:val="18"/>
        </w:rPr>
        <w:t>odbojową na wszystkich ścianach</w:t>
      </w:r>
    </w:p>
    <w:p w14:paraId="422C5AE5" w14:textId="1B511DD0" w:rsidR="0046565A" w:rsidRPr="008945A5" w:rsidRDefault="0046565A" w:rsidP="00001053">
      <w:pPr>
        <w:pStyle w:val="Akapitzlist"/>
        <w:numPr>
          <w:ilvl w:val="0"/>
          <w:numId w:val="10"/>
        </w:numPr>
        <w:spacing w:after="0" w:line="360" w:lineRule="auto"/>
        <w:jc w:val="both"/>
        <w:rPr>
          <w:rFonts w:ascii="Arial" w:hAnsi="Arial" w:cs="Arial"/>
          <w:sz w:val="18"/>
          <w:szCs w:val="18"/>
        </w:rPr>
      </w:pPr>
      <w:r w:rsidRPr="008945A5">
        <w:rPr>
          <w:rFonts w:ascii="Arial" w:hAnsi="Arial" w:cs="Arial"/>
          <w:sz w:val="18"/>
          <w:szCs w:val="18"/>
        </w:rPr>
        <w:t xml:space="preserve">wykonanie konstrukcji montażowej pod </w:t>
      </w:r>
      <w:proofErr w:type="spellStart"/>
      <w:r w:rsidR="00B33112" w:rsidRPr="008945A5">
        <w:rPr>
          <w:rFonts w:ascii="Arial" w:hAnsi="Arial" w:cs="Arial"/>
          <w:sz w:val="18"/>
          <w:szCs w:val="18"/>
        </w:rPr>
        <w:t>rtg</w:t>
      </w:r>
      <w:proofErr w:type="spellEnd"/>
      <w:r w:rsidRPr="008945A5">
        <w:rPr>
          <w:rFonts w:ascii="Arial" w:hAnsi="Arial" w:cs="Arial"/>
          <w:sz w:val="18"/>
          <w:szCs w:val="18"/>
        </w:rPr>
        <w:t xml:space="preserve"> wg. zaleceń producenta,</w:t>
      </w:r>
    </w:p>
    <w:p w14:paraId="734DBA5E" w14:textId="4FD6AA98" w:rsidR="00F609E4" w:rsidRPr="008945A5" w:rsidRDefault="0046565A" w:rsidP="00001053">
      <w:pPr>
        <w:pStyle w:val="Akapitzlist"/>
        <w:numPr>
          <w:ilvl w:val="0"/>
          <w:numId w:val="10"/>
        </w:numPr>
        <w:spacing w:after="0" w:line="360" w:lineRule="auto"/>
        <w:jc w:val="both"/>
        <w:rPr>
          <w:rFonts w:ascii="Arial" w:hAnsi="Arial" w:cs="Arial"/>
          <w:sz w:val="18"/>
          <w:szCs w:val="18"/>
        </w:rPr>
      </w:pPr>
      <w:r w:rsidRPr="008945A5">
        <w:rPr>
          <w:rFonts w:ascii="Arial" w:hAnsi="Arial" w:cs="Arial"/>
          <w:sz w:val="18"/>
          <w:szCs w:val="18"/>
        </w:rPr>
        <w:t>instalację technologiczną aparatury oraz przygotowanie pomieszczenia należy wykonać zgodnie z wytycznymi instalacyjnymi</w:t>
      </w:r>
      <w:r w:rsidR="00B33112" w:rsidRPr="008945A5">
        <w:rPr>
          <w:rFonts w:ascii="Arial" w:hAnsi="Arial" w:cs="Arial"/>
          <w:sz w:val="18"/>
          <w:szCs w:val="18"/>
        </w:rPr>
        <w:t xml:space="preserve"> producenta </w:t>
      </w:r>
      <w:proofErr w:type="spellStart"/>
      <w:r w:rsidR="00B33112" w:rsidRPr="008945A5">
        <w:rPr>
          <w:rFonts w:ascii="Arial" w:hAnsi="Arial" w:cs="Arial"/>
          <w:sz w:val="18"/>
          <w:szCs w:val="18"/>
        </w:rPr>
        <w:t>rtg</w:t>
      </w:r>
      <w:proofErr w:type="spellEnd"/>
      <w:r w:rsidRPr="008945A5">
        <w:rPr>
          <w:rFonts w:ascii="Arial" w:hAnsi="Arial" w:cs="Arial"/>
          <w:sz w:val="18"/>
          <w:szCs w:val="18"/>
        </w:rPr>
        <w:t>.</w:t>
      </w:r>
    </w:p>
    <w:p w14:paraId="1B965408" w14:textId="77777777" w:rsidR="00CE6BF7" w:rsidRPr="008945A5" w:rsidRDefault="00F609E4" w:rsidP="00CE6BF7">
      <w:pPr>
        <w:pStyle w:val="Akapitzlist"/>
        <w:numPr>
          <w:ilvl w:val="0"/>
          <w:numId w:val="10"/>
        </w:numPr>
        <w:spacing w:after="0" w:line="360" w:lineRule="auto"/>
        <w:jc w:val="both"/>
        <w:rPr>
          <w:rFonts w:ascii="Arial" w:hAnsi="Arial" w:cs="Arial"/>
          <w:sz w:val="18"/>
          <w:szCs w:val="18"/>
        </w:rPr>
      </w:pPr>
      <w:r w:rsidRPr="008945A5">
        <w:rPr>
          <w:rFonts w:ascii="Arial" w:hAnsi="Arial" w:cs="Arial"/>
          <w:sz w:val="18"/>
          <w:szCs w:val="18"/>
        </w:rPr>
        <w:t xml:space="preserve">inne wymagane wytycznymi instalacyjnymi producenta </w:t>
      </w:r>
      <w:proofErr w:type="spellStart"/>
      <w:r w:rsidR="00B33112" w:rsidRPr="008945A5">
        <w:rPr>
          <w:rFonts w:ascii="Arial" w:hAnsi="Arial" w:cs="Arial"/>
          <w:sz w:val="18"/>
          <w:szCs w:val="18"/>
        </w:rPr>
        <w:t>rtg</w:t>
      </w:r>
      <w:proofErr w:type="spellEnd"/>
      <w:r w:rsidRPr="008945A5">
        <w:rPr>
          <w:rFonts w:ascii="Arial" w:hAnsi="Arial" w:cs="Arial"/>
          <w:sz w:val="18"/>
          <w:szCs w:val="18"/>
        </w:rPr>
        <w:t xml:space="preserve"> </w:t>
      </w:r>
      <w:r w:rsidR="0046565A" w:rsidRPr="008945A5">
        <w:rPr>
          <w:rFonts w:ascii="Arial" w:hAnsi="Arial" w:cs="Arial"/>
          <w:sz w:val="18"/>
          <w:szCs w:val="18"/>
        </w:rPr>
        <w:t xml:space="preserve"> </w:t>
      </w:r>
    </w:p>
    <w:p w14:paraId="73F03399" w14:textId="2842641B" w:rsidR="008A47C4" w:rsidRPr="008945A5" w:rsidRDefault="00236370" w:rsidP="00CE6BF7">
      <w:pPr>
        <w:pStyle w:val="Akapitzlist"/>
        <w:numPr>
          <w:ilvl w:val="0"/>
          <w:numId w:val="10"/>
        </w:numPr>
        <w:spacing w:after="0" w:line="360" w:lineRule="auto"/>
        <w:jc w:val="both"/>
        <w:rPr>
          <w:rFonts w:ascii="Arial" w:hAnsi="Arial" w:cs="Arial"/>
          <w:sz w:val="18"/>
          <w:szCs w:val="18"/>
        </w:rPr>
      </w:pPr>
      <w:r>
        <w:rPr>
          <w:rFonts w:ascii="Arial" w:hAnsi="Arial" w:cs="Arial"/>
          <w:sz w:val="18"/>
          <w:szCs w:val="18"/>
        </w:rPr>
        <w:t>m</w:t>
      </w:r>
      <w:r w:rsidR="008A47C4" w:rsidRPr="008945A5">
        <w:rPr>
          <w:rFonts w:ascii="Arial" w:hAnsi="Arial" w:cs="Arial"/>
          <w:sz w:val="18"/>
          <w:szCs w:val="18"/>
        </w:rPr>
        <w:t>eble na wymiar</w:t>
      </w:r>
      <w:r w:rsidR="00DD28B0">
        <w:rPr>
          <w:rFonts w:ascii="Arial" w:hAnsi="Arial" w:cs="Arial"/>
          <w:sz w:val="18"/>
          <w:szCs w:val="18"/>
        </w:rPr>
        <w:t xml:space="preserve"> </w:t>
      </w:r>
      <w:r w:rsidR="00AF461E" w:rsidRPr="008945A5">
        <w:rPr>
          <w:rFonts w:ascii="Arial" w:hAnsi="Arial" w:cs="Arial"/>
          <w:sz w:val="18"/>
          <w:szCs w:val="18"/>
        </w:rPr>
        <w:t>- projekt mebli należy uzgodnić z Zamawiającym:</w:t>
      </w:r>
    </w:p>
    <w:p w14:paraId="38435D68" w14:textId="77777777" w:rsidR="00AF461E" w:rsidRPr="008945A5" w:rsidRDefault="00AF461E" w:rsidP="00001053">
      <w:pPr>
        <w:numPr>
          <w:ilvl w:val="0"/>
          <w:numId w:val="21"/>
        </w:numPr>
        <w:suppressAutoHyphens/>
        <w:overflowPunct w:val="0"/>
        <w:autoSpaceDE w:val="0"/>
        <w:spacing w:after="0" w:line="360" w:lineRule="auto"/>
        <w:ind w:left="1066" w:hanging="357"/>
        <w:textAlignment w:val="baseline"/>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korpusy, fronty, boki, półki wykonane z płyty wiórowej trzywarstwowej, o grubości min.18 mm, obustronnie </w:t>
      </w:r>
      <w:proofErr w:type="spellStart"/>
      <w:r w:rsidRPr="008945A5">
        <w:rPr>
          <w:rFonts w:ascii="Arial" w:eastAsia="Times New Roman" w:hAnsi="Arial" w:cs="Arial"/>
          <w:sz w:val="18"/>
          <w:szCs w:val="18"/>
          <w:lang w:eastAsia="pl-PL"/>
        </w:rPr>
        <w:t>melaminowanej</w:t>
      </w:r>
      <w:proofErr w:type="spellEnd"/>
    </w:p>
    <w:p w14:paraId="0B63310E" w14:textId="77777777" w:rsidR="00AF461E" w:rsidRPr="008945A5" w:rsidRDefault="00AF461E" w:rsidP="00001053">
      <w:pPr>
        <w:numPr>
          <w:ilvl w:val="0"/>
          <w:numId w:val="21"/>
        </w:numPr>
        <w:suppressAutoHyphens/>
        <w:overflowPunct w:val="0"/>
        <w:autoSpaceDE w:val="0"/>
        <w:spacing w:after="0" w:line="360" w:lineRule="auto"/>
        <w:ind w:left="1066" w:hanging="357"/>
        <w:textAlignment w:val="baseline"/>
        <w:rPr>
          <w:rFonts w:ascii="Arial" w:eastAsia="Times New Roman" w:hAnsi="Arial" w:cs="Arial"/>
          <w:sz w:val="18"/>
          <w:szCs w:val="18"/>
          <w:lang w:eastAsia="pl-PL"/>
        </w:rPr>
      </w:pPr>
      <w:r w:rsidRPr="008945A5">
        <w:rPr>
          <w:rFonts w:ascii="Arial" w:eastAsia="Times New Roman" w:hAnsi="Arial" w:cs="Arial"/>
          <w:sz w:val="18"/>
          <w:szCs w:val="18"/>
          <w:lang w:eastAsia="pl-PL"/>
        </w:rPr>
        <w:lastRenderedPageBreak/>
        <w:t xml:space="preserve">plecy wpuszczane w boki i wieńce szaf, z płyty HDF z płyty wiórowej trzywarstwowej, w kolorze boków, grubość min. 8 mm, obustronnie </w:t>
      </w:r>
      <w:proofErr w:type="spellStart"/>
      <w:r w:rsidRPr="008945A5">
        <w:rPr>
          <w:rFonts w:ascii="Arial" w:eastAsia="Times New Roman" w:hAnsi="Arial" w:cs="Arial"/>
          <w:sz w:val="18"/>
          <w:szCs w:val="18"/>
          <w:lang w:eastAsia="pl-PL"/>
        </w:rPr>
        <w:t>melaminowanej</w:t>
      </w:r>
      <w:proofErr w:type="spellEnd"/>
    </w:p>
    <w:p w14:paraId="775DAA7E" w14:textId="77777777" w:rsidR="00AF461E" w:rsidRPr="008945A5" w:rsidRDefault="00AF461E" w:rsidP="00001053">
      <w:pPr>
        <w:numPr>
          <w:ilvl w:val="0"/>
          <w:numId w:val="21"/>
        </w:numPr>
        <w:suppressAutoHyphens/>
        <w:overflowPunct w:val="0"/>
        <w:autoSpaceDE w:val="0"/>
        <w:spacing w:after="0" w:line="360" w:lineRule="auto"/>
        <w:ind w:left="1066" w:hanging="357"/>
        <w:textAlignment w:val="baseline"/>
        <w:rPr>
          <w:rFonts w:ascii="Arial" w:eastAsia="Times New Roman" w:hAnsi="Arial" w:cs="Arial"/>
          <w:sz w:val="18"/>
          <w:szCs w:val="18"/>
          <w:lang w:eastAsia="pl-PL"/>
        </w:rPr>
      </w:pPr>
      <w:r w:rsidRPr="008945A5">
        <w:rPr>
          <w:rFonts w:ascii="Arial" w:eastAsia="Times New Roman" w:hAnsi="Arial" w:cs="Arial"/>
          <w:sz w:val="18"/>
          <w:szCs w:val="18"/>
          <w:lang w:eastAsia="pl-PL"/>
        </w:rPr>
        <w:t>wszystkie krawędzie wykończone klejonym na gorąco obrzeżem PCV o gr min. 2mm, w kolorze płyty</w:t>
      </w:r>
    </w:p>
    <w:p w14:paraId="5F629DC1" w14:textId="77777777" w:rsidR="00AF461E" w:rsidRPr="008945A5" w:rsidRDefault="00AF461E" w:rsidP="00001053">
      <w:pPr>
        <w:numPr>
          <w:ilvl w:val="0"/>
          <w:numId w:val="21"/>
        </w:numPr>
        <w:suppressAutoHyphens/>
        <w:overflowPunct w:val="0"/>
        <w:autoSpaceDE w:val="0"/>
        <w:spacing w:after="0" w:line="360" w:lineRule="auto"/>
        <w:ind w:left="1066" w:hanging="357"/>
        <w:textAlignment w:val="baseline"/>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blaty robocze o grubości 36 mm wykończone klejonym na gorąco obrzeżem PCV o gr. min. 2 mm, </w:t>
      </w:r>
      <w:r w:rsidRPr="008945A5">
        <w:rPr>
          <w:rFonts w:ascii="Arial" w:eastAsia="Times New Roman" w:hAnsi="Arial" w:cs="Arial"/>
          <w:sz w:val="18"/>
          <w:szCs w:val="18"/>
          <w:lang w:eastAsia="pl-PL"/>
        </w:rPr>
        <w:br/>
        <w:t>w kolorze blatu</w:t>
      </w:r>
    </w:p>
    <w:p w14:paraId="654AEA39" w14:textId="77777777" w:rsidR="00AF461E" w:rsidRPr="008945A5" w:rsidRDefault="00AF461E" w:rsidP="00001053">
      <w:pPr>
        <w:numPr>
          <w:ilvl w:val="0"/>
          <w:numId w:val="21"/>
        </w:numPr>
        <w:suppressAutoHyphens/>
        <w:overflowPunct w:val="0"/>
        <w:autoSpaceDE w:val="0"/>
        <w:spacing w:after="0" w:line="360" w:lineRule="auto"/>
        <w:ind w:left="1066" w:hanging="357"/>
        <w:textAlignment w:val="baseline"/>
        <w:rPr>
          <w:rFonts w:ascii="Arial" w:eastAsia="Times New Roman" w:hAnsi="Arial" w:cs="Arial"/>
          <w:sz w:val="18"/>
          <w:szCs w:val="18"/>
          <w:lang w:eastAsia="pl-PL"/>
        </w:rPr>
      </w:pPr>
      <w:r w:rsidRPr="008945A5">
        <w:rPr>
          <w:rFonts w:ascii="Arial" w:eastAsia="Times New Roman" w:hAnsi="Arial" w:cs="Arial"/>
          <w:sz w:val="18"/>
          <w:szCs w:val="18"/>
          <w:lang w:eastAsia="pl-PL"/>
        </w:rPr>
        <w:t>prowadnice do szuflad z systemem cichego i delikatnego domykania</w:t>
      </w:r>
    </w:p>
    <w:p w14:paraId="0608893E" w14:textId="3F7741F8" w:rsidR="00AF461E" w:rsidRPr="008945A5" w:rsidRDefault="00AF461E" w:rsidP="00001053">
      <w:pPr>
        <w:numPr>
          <w:ilvl w:val="0"/>
          <w:numId w:val="21"/>
        </w:numPr>
        <w:suppressAutoHyphens/>
        <w:overflowPunct w:val="0"/>
        <w:autoSpaceDE w:val="0"/>
        <w:spacing w:after="0" w:line="360" w:lineRule="auto"/>
        <w:ind w:left="1066" w:hanging="357"/>
        <w:textAlignment w:val="baseline"/>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kolor płyty meblowej  – do ustalenia z Zamawiającym </w:t>
      </w:r>
    </w:p>
    <w:p w14:paraId="314B34A1" w14:textId="77777777" w:rsidR="008945A5" w:rsidRDefault="008945A5">
      <w:pPr>
        <w:rPr>
          <w:rFonts w:ascii="Arial" w:hAnsi="Arial" w:cs="Arial"/>
          <w:b/>
          <w:bCs/>
          <w:sz w:val="18"/>
          <w:szCs w:val="18"/>
        </w:rPr>
      </w:pPr>
    </w:p>
    <w:p w14:paraId="2E230408" w14:textId="12D0BC7C" w:rsidR="00B33112" w:rsidRPr="008945A5" w:rsidRDefault="00647358">
      <w:pPr>
        <w:rPr>
          <w:rFonts w:ascii="Arial" w:hAnsi="Arial" w:cs="Arial"/>
          <w:b/>
          <w:bCs/>
          <w:sz w:val="18"/>
          <w:szCs w:val="18"/>
        </w:rPr>
      </w:pPr>
      <w:proofErr w:type="spellStart"/>
      <w:r w:rsidRPr="008945A5">
        <w:rPr>
          <w:rFonts w:ascii="Arial" w:hAnsi="Arial" w:cs="Arial"/>
          <w:b/>
          <w:bCs/>
          <w:sz w:val="18"/>
          <w:szCs w:val="18"/>
        </w:rPr>
        <w:t>wc</w:t>
      </w:r>
      <w:proofErr w:type="spellEnd"/>
    </w:p>
    <w:p w14:paraId="163E9868" w14:textId="5D4DC587" w:rsidR="00647358" w:rsidRPr="008945A5" w:rsidRDefault="00647358" w:rsidP="00647358">
      <w:pPr>
        <w:spacing w:after="0" w:line="240" w:lineRule="auto"/>
        <w:ind w:left="284"/>
        <w:jc w:val="both"/>
        <w:rPr>
          <w:rFonts w:ascii="Arial" w:hAnsi="Arial" w:cs="Arial"/>
          <w:sz w:val="18"/>
          <w:szCs w:val="18"/>
          <w:lang w:eastAsia="pl-PL"/>
        </w:rPr>
      </w:pPr>
      <w:r w:rsidRPr="008945A5">
        <w:rPr>
          <w:rFonts w:ascii="Arial" w:hAnsi="Arial" w:cs="Arial"/>
          <w:sz w:val="18"/>
          <w:szCs w:val="18"/>
        </w:rPr>
        <w:t>płytka ścienna – gres szkliwiony, rektyfikowana, format 30x60 lub 20x60 lub 30x90, powierzchnia naturalna lub polerowana, grubość min. 9 mm, kolorystyka-odcienie beżu, bieli, jasnej szarości ; kolor do uzgodnienia z Zamawiającym</w:t>
      </w:r>
    </w:p>
    <w:p w14:paraId="7A698034" w14:textId="77777777" w:rsidR="00647358" w:rsidRPr="008945A5" w:rsidRDefault="00647358" w:rsidP="00647358">
      <w:pPr>
        <w:spacing w:after="0" w:line="240" w:lineRule="auto"/>
        <w:ind w:left="426" w:hanging="142"/>
        <w:jc w:val="both"/>
        <w:rPr>
          <w:rFonts w:ascii="Arial" w:hAnsi="Arial" w:cs="Arial"/>
          <w:bCs/>
          <w:sz w:val="18"/>
          <w:szCs w:val="18"/>
        </w:rPr>
      </w:pPr>
      <w:r w:rsidRPr="008945A5">
        <w:rPr>
          <w:rFonts w:ascii="Arial" w:hAnsi="Arial" w:cs="Arial"/>
          <w:bCs/>
          <w:sz w:val="18"/>
          <w:szCs w:val="18"/>
        </w:rPr>
        <w:t xml:space="preserve">- terakota podłogowa </w:t>
      </w:r>
    </w:p>
    <w:p w14:paraId="3C685476" w14:textId="77777777" w:rsidR="00647358" w:rsidRPr="008945A5" w:rsidRDefault="00647358" w:rsidP="00647358">
      <w:pPr>
        <w:spacing w:after="0"/>
        <w:ind w:left="426" w:hanging="142"/>
        <w:jc w:val="both"/>
        <w:rPr>
          <w:rFonts w:ascii="Arial" w:hAnsi="Arial" w:cs="Arial"/>
          <w:bCs/>
          <w:sz w:val="18"/>
          <w:szCs w:val="18"/>
        </w:rPr>
      </w:pPr>
      <w:r w:rsidRPr="008945A5">
        <w:rPr>
          <w:rFonts w:ascii="Arial" w:hAnsi="Arial" w:cs="Arial"/>
          <w:bCs/>
          <w:sz w:val="18"/>
          <w:szCs w:val="18"/>
        </w:rPr>
        <w:t xml:space="preserve">  60x60cm, antypoślizgowa, fugi o szerokości nie większej jak 2 mm, kolorystyka do uzgodnienia </w:t>
      </w:r>
    </w:p>
    <w:p w14:paraId="097CF93A" w14:textId="77777777" w:rsidR="00647358" w:rsidRPr="008945A5" w:rsidRDefault="00647358" w:rsidP="00647358">
      <w:pPr>
        <w:spacing w:after="0"/>
        <w:ind w:left="426" w:hanging="142"/>
        <w:jc w:val="both"/>
        <w:rPr>
          <w:rFonts w:ascii="Arial" w:hAnsi="Arial" w:cs="Arial"/>
          <w:bCs/>
          <w:sz w:val="18"/>
          <w:szCs w:val="18"/>
        </w:rPr>
      </w:pPr>
      <w:r w:rsidRPr="008945A5">
        <w:rPr>
          <w:rFonts w:ascii="Arial" w:hAnsi="Arial" w:cs="Arial"/>
          <w:bCs/>
          <w:sz w:val="18"/>
          <w:szCs w:val="18"/>
        </w:rPr>
        <w:t xml:space="preserve">  z Zamawiającym</w:t>
      </w:r>
    </w:p>
    <w:p w14:paraId="1FEC9C6B" w14:textId="779AE874" w:rsidR="00647358" w:rsidRPr="008945A5" w:rsidRDefault="00647358" w:rsidP="00095010">
      <w:pPr>
        <w:autoSpaceDN w:val="0"/>
        <w:adjustRightInd w:val="0"/>
        <w:ind w:left="284"/>
        <w:rPr>
          <w:rFonts w:ascii="Arial" w:hAnsi="Arial" w:cs="Arial"/>
          <w:sz w:val="18"/>
          <w:szCs w:val="18"/>
        </w:rPr>
      </w:pPr>
      <w:r w:rsidRPr="008945A5">
        <w:rPr>
          <w:rFonts w:ascii="Arial" w:hAnsi="Arial" w:cs="Arial"/>
          <w:sz w:val="18"/>
          <w:szCs w:val="18"/>
        </w:rPr>
        <w:t xml:space="preserve">- armatura łazienkowa w kolorze białym o dużych walorach estetycznych, </w:t>
      </w:r>
      <w:r w:rsidR="00095010">
        <w:rPr>
          <w:rFonts w:ascii="Arial" w:hAnsi="Arial" w:cs="Arial"/>
          <w:sz w:val="18"/>
          <w:szCs w:val="18"/>
        </w:rPr>
        <w:br/>
        <w:t>- lustro</w:t>
      </w:r>
    </w:p>
    <w:p w14:paraId="01ED9744" w14:textId="2CA80637" w:rsidR="00647358" w:rsidRPr="008945A5" w:rsidRDefault="00074B3D">
      <w:pPr>
        <w:rPr>
          <w:rFonts w:ascii="Arial" w:hAnsi="Arial" w:cs="Arial"/>
          <w:b/>
          <w:bCs/>
          <w:sz w:val="18"/>
          <w:szCs w:val="18"/>
        </w:rPr>
      </w:pPr>
      <w:r w:rsidRPr="008945A5">
        <w:rPr>
          <w:rFonts w:ascii="Arial" w:hAnsi="Arial" w:cs="Arial"/>
          <w:b/>
          <w:bCs/>
          <w:sz w:val="18"/>
          <w:szCs w:val="18"/>
        </w:rPr>
        <w:t>Kabina</w:t>
      </w:r>
    </w:p>
    <w:p w14:paraId="0615160E" w14:textId="2D3041CA" w:rsidR="00074B3D" w:rsidRPr="008945A5" w:rsidRDefault="00074B3D">
      <w:pPr>
        <w:rPr>
          <w:rFonts w:ascii="Arial" w:hAnsi="Arial" w:cs="Arial"/>
          <w:bCs/>
          <w:sz w:val="18"/>
          <w:szCs w:val="18"/>
        </w:rPr>
      </w:pPr>
      <w:r w:rsidRPr="008945A5">
        <w:rPr>
          <w:rFonts w:ascii="Arial" w:hAnsi="Arial" w:cs="Arial"/>
          <w:bCs/>
          <w:sz w:val="18"/>
          <w:szCs w:val="18"/>
        </w:rPr>
        <w:t>Ławka, wieszak ubraniowy ścienny, lustro</w:t>
      </w:r>
    </w:p>
    <w:p w14:paraId="1729FFFD" w14:textId="5D9EBF70" w:rsidR="00A9135C" w:rsidRPr="008945A5" w:rsidRDefault="005076EE" w:rsidP="00001053">
      <w:pPr>
        <w:spacing w:after="0" w:line="360" w:lineRule="auto"/>
        <w:jc w:val="both"/>
        <w:rPr>
          <w:rFonts w:ascii="Arial" w:hAnsi="Arial" w:cs="Arial"/>
          <w:b/>
          <w:bCs/>
          <w:sz w:val="18"/>
          <w:szCs w:val="18"/>
        </w:rPr>
      </w:pPr>
      <w:r w:rsidRPr="008945A5">
        <w:rPr>
          <w:rFonts w:ascii="Arial" w:hAnsi="Arial" w:cs="Arial"/>
          <w:b/>
          <w:bCs/>
          <w:sz w:val="18"/>
          <w:szCs w:val="18"/>
        </w:rPr>
        <w:t>W</w:t>
      </w:r>
      <w:r w:rsidR="00A9135C" w:rsidRPr="008945A5">
        <w:rPr>
          <w:rFonts w:ascii="Arial" w:hAnsi="Arial" w:cs="Arial"/>
          <w:b/>
          <w:bCs/>
          <w:sz w:val="18"/>
          <w:szCs w:val="18"/>
        </w:rPr>
        <w:t>ymagania ogólne:</w:t>
      </w:r>
    </w:p>
    <w:p w14:paraId="414E4422" w14:textId="77777777" w:rsidR="00A9135C" w:rsidRPr="008945A5" w:rsidRDefault="00A9135C" w:rsidP="00001053">
      <w:pPr>
        <w:pStyle w:val="Akapitzlist"/>
        <w:numPr>
          <w:ilvl w:val="0"/>
          <w:numId w:val="7"/>
        </w:numPr>
        <w:spacing w:after="0" w:line="360" w:lineRule="auto"/>
        <w:jc w:val="both"/>
        <w:rPr>
          <w:rFonts w:ascii="Arial" w:hAnsi="Arial" w:cs="Arial"/>
          <w:sz w:val="18"/>
          <w:szCs w:val="18"/>
        </w:rPr>
      </w:pPr>
      <w:r w:rsidRPr="008945A5">
        <w:rPr>
          <w:rFonts w:ascii="Arial" w:hAnsi="Arial" w:cs="Arial"/>
          <w:sz w:val="18"/>
          <w:szCs w:val="18"/>
        </w:rPr>
        <w:t>Wszystkie materiały muszą posiadać odpowiedni atest higieniczny do stosowania w obiektach służby zdrowia</w:t>
      </w:r>
      <w:r w:rsidR="00EC58D4" w:rsidRPr="008945A5">
        <w:rPr>
          <w:rFonts w:ascii="Arial" w:hAnsi="Arial" w:cs="Arial"/>
          <w:sz w:val="18"/>
          <w:szCs w:val="18"/>
        </w:rPr>
        <w:t xml:space="preserve"> lub do stosowania w pomieszczeniach o najwyższych wymaganiach higienicznych</w:t>
      </w:r>
      <w:r w:rsidRPr="008945A5">
        <w:rPr>
          <w:rFonts w:ascii="Arial" w:hAnsi="Arial" w:cs="Arial"/>
          <w:sz w:val="18"/>
          <w:szCs w:val="18"/>
        </w:rPr>
        <w:t xml:space="preserve">. </w:t>
      </w:r>
    </w:p>
    <w:p w14:paraId="7298A12B" w14:textId="79F44F88" w:rsidR="00CC34E9" w:rsidRPr="008945A5" w:rsidRDefault="005076EE" w:rsidP="00001053">
      <w:pPr>
        <w:pStyle w:val="Akapitzlist"/>
        <w:numPr>
          <w:ilvl w:val="0"/>
          <w:numId w:val="7"/>
        </w:numPr>
        <w:spacing w:after="0" w:line="360" w:lineRule="auto"/>
        <w:jc w:val="both"/>
        <w:rPr>
          <w:rFonts w:ascii="Arial" w:hAnsi="Arial" w:cs="Arial"/>
          <w:sz w:val="18"/>
          <w:szCs w:val="18"/>
        </w:rPr>
      </w:pPr>
      <w:r w:rsidRPr="008945A5">
        <w:rPr>
          <w:rFonts w:ascii="Arial" w:hAnsi="Arial" w:cs="Arial"/>
          <w:sz w:val="18"/>
          <w:szCs w:val="18"/>
        </w:rPr>
        <w:t>W</w:t>
      </w:r>
      <w:r w:rsidR="00CC34E9" w:rsidRPr="008945A5">
        <w:rPr>
          <w:rFonts w:ascii="Arial" w:hAnsi="Arial" w:cs="Arial"/>
          <w:sz w:val="18"/>
          <w:szCs w:val="18"/>
        </w:rPr>
        <w:t>ykonać dokumentację powykonawczą</w:t>
      </w:r>
      <w:r w:rsidR="0024102E" w:rsidRPr="008945A5">
        <w:rPr>
          <w:rFonts w:ascii="Arial" w:hAnsi="Arial" w:cs="Arial"/>
          <w:sz w:val="18"/>
          <w:szCs w:val="18"/>
        </w:rPr>
        <w:t xml:space="preserve"> w </w:t>
      </w:r>
      <w:r w:rsidR="00B33112" w:rsidRPr="008945A5">
        <w:rPr>
          <w:rFonts w:ascii="Arial" w:hAnsi="Arial" w:cs="Arial"/>
          <w:sz w:val="18"/>
          <w:szCs w:val="18"/>
        </w:rPr>
        <w:t>3</w:t>
      </w:r>
      <w:r w:rsidR="0024102E" w:rsidRPr="008945A5">
        <w:rPr>
          <w:rFonts w:ascii="Arial" w:hAnsi="Arial" w:cs="Arial"/>
          <w:sz w:val="18"/>
          <w:szCs w:val="18"/>
        </w:rPr>
        <w:t xml:space="preserve"> kopi</w:t>
      </w:r>
      <w:r w:rsidR="00B33112" w:rsidRPr="008945A5">
        <w:rPr>
          <w:rFonts w:ascii="Arial" w:hAnsi="Arial" w:cs="Arial"/>
          <w:sz w:val="18"/>
          <w:szCs w:val="18"/>
        </w:rPr>
        <w:t>ach</w:t>
      </w:r>
      <w:r w:rsidR="003C6560" w:rsidRPr="008945A5">
        <w:rPr>
          <w:rFonts w:ascii="Arial" w:hAnsi="Arial" w:cs="Arial"/>
          <w:sz w:val="18"/>
          <w:szCs w:val="18"/>
        </w:rPr>
        <w:t>.</w:t>
      </w:r>
    </w:p>
    <w:p w14:paraId="19827FC0" w14:textId="77777777" w:rsidR="003C6560" w:rsidRPr="008945A5" w:rsidRDefault="00472445" w:rsidP="00001053">
      <w:pPr>
        <w:pStyle w:val="Akapitzlist"/>
        <w:numPr>
          <w:ilvl w:val="0"/>
          <w:numId w:val="7"/>
        </w:numPr>
        <w:spacing w:after="0" w:line="360" w:lineRule="auto"/>
        <w:jc w:val="both"/>
        <w:rPr>
          <w:rFonts w:ascii="Arial" w:hAnsi="Arial" w:cs="Arial"/>
          <w:sz w:val="18"/>
          <w:szCs w:val="18"/>
        </w:rPr>
      </w:pPr>
      <w:r w:rsidRPr="008945A5">
        <w:rPr>
          <w:rFonts w:ascii="Arial" w:hAnsi="Arial" w:cs="Arial"/>
          <w:sz w:val="18"/>
          <w:szCs w:val="18"/>
        </w:rPr>
        <w:t>Wykonać</w:t>
      </w:r>
      <w:r w:rsidR="003C6560" w:rsidRPr="008945A5">
        <w:rPr>
          <w:rFonts w:ascii="Arial" w:hAnsi="Arial" w:cs="Arial"/>
          <w:sz w:val="18"/>
          <w:szCs w:val="18"/>
        </w:rPr>
        <w:t xml:space="preserve"> wszystkie niezbędne protokoły z pomiarów w tym:</w:t>
      </w:r>
    </w:p>
    <w:p w14:paraId="3E6BA4D8" w14:textId="77777777" w:rsidR="00461A14" w:rsidRPr="008945A5" w:rsidRDefault="00461A14" w:rsidP="00001053">
      <w:pPr>
        <w:pStyle w:val="Akapitzlist"/>
        <w:numPr>
          <w:ilvl w:val="0"/>
          <w:numId w:val="3"/>
        </w:numPr>
        <w:spacing w:after="0" w:line="360" w:lineRule="auto"/>
        <w:jc w:val="both"/>
        <w:rPr>
          <w:rFonts w:ascii="Arial" w:hAnsi="Arial" w:cs="Arial"/>
          <w:sz w:val="18"/>
          <w:szCs w:val="18"/>
        </w:rPr>
      </w:pPr>
      <w:r w:rsidRPr="008945A5">
        <w:rPr>
          <w:rFonts w:ascii="Arial" w:hAnsi="Arial" w:cs="Arial"/>
          <w:sz w:val="18"/>
          <w:szCs w:val="18"/>
        </w:rPr>
        <w:t xml:space="preserve">skuteczności ochrony przeciwporażeniowej </w:t>
      </w:r>
    </w:p>
    <w:p w14:paraId="429FBFDF" w14:textId="77777777" w:rsidR="003C6560" w:rsidRPr="008945A5" w:rsidRDefault="00461A14" w:rsidP="00001053">
      <w:pPr>
        <w:pStyle w:val="Akapitzlist"/>
        <w:numPr>
          <w:ilvl w:val="0"/>
          <w:numId w:val="3"/>
        </w:numPr>
        <w:spacing w:after="0" w:line="360" w:lineRule="auto"/>
        <w:jc w:val="both"/>
        <w:rPr>
          <w:rFonts w:ascii="Arial" w:hAnsi="Arial" w:cs="Arial"/>
          <w:sz w:val="18"/>
          <w:szCs w:val="18"/>
        </w:rPr>
      </w:pPr>
      <w:r w:rsidRPr="008945A5">
        <w:rPr>
          <w:rFonts w:ascii="Arial" w:hAnsi="Arial" w:cs="Arial"/>
          <w:sz w:val="18"/>
          <w:szCs w:val="18"/>
        </w:rPr>
        <w:t xml:space="preserve">pola promieniowania za osłonami stałymi </w:t>
      </w:r>
    </w:p>
    <w:p w14:paraId="1D123CF1" w14:textId="3BD43243" w:rsidR="00DD1DA2" w:rsidRPr="008945A5" w:rsidRDefault="00DD1DA2" w:rsidP="00001053">
      <w:pPr>
        <w:pStyle w:val="Akapitzlist"/>
        <w:numPr>
          <w:ilvl w:val="0"/>
          <w:numId w:val="3"/>
        </w:numPr>
        <w:spacing w:after="0" w:line="360" w:lineRule="auto"/>
        <w:jc w:val="both"/>
        <w:rPr>
          <w:rFonts w:ascii="Arial" w:hAnsi="Arial" w:cs="Arial"/>
          <w:sz w:val="18"/>
          <w:szCs w:val="18"/>
        </w:rPr>
      </w:pPr>
      <w:r w:rsidRPr="008945A5">
        <w:rPr>
          <w:rFonts w:ascii="Arial" w:hAnsi="Arial" w:cs="Arial"/>
          <w:sz w:val="18"/>
          <w:szCs w:val="18"/>
        </w:rPr>
        <w:t>pomiar wyłączników różnico</w:t>
      </w:r>
      <w:r w:rsidR="008945A5" w:rsidRPr="008945A5">
        <w:rPr>
          <w:rFonts w:ascii="Arial" w:hAnsi="Arial" w:cs="Arial"/>
          <w:sz w:val="18"/>
          <w:szCs w:val="18"/>
        </w:rPr>
        <w:t>wo</w:t>
      </w:r>
      <w:r w:rsidRPr="008945A5">
        <w:rPr>
          <w:rFonts w:ascii="Arial" w:hAnsi="Arial" w:cs="Arial"/>
          <w:sz w:val="18"/>
          <w:szCs w:val="18"/>
        </w:rPr>
        <w:t>prądowych,</w:t>
      </w:r>
    </w:p>
    <w:p w14:paraId="5FB8BBBF" w14:textId="77777777" w:rsidR="00DD1DA2" w:rsidRPr="008945A5" w:rsidRDefault="00DD1DA2" w:rsidP="00001053">
      <w:pPr>
        <w:pStyle w:val="Akapitzlist"/>
        <w:numPr>
          <w:ilvl w:val="0"/>
          <w:numId w:val="3"/>
        </w:numPr>
        <w:spacing w:after="0" w:line="360" w:lineRule="auto"/>
        <w:jc w:val="both"/>
        <w:rPr>
          <w:rFonts w:ascii="Arial" w:hAnsi="Arial" w:cs="Arial"/>
          <w:sz w:val="18"/>
          <w:szCs w:val="18"/>
        </w:rPr>
      </w:pPr>
      <w:r w:rsidRPr="008945A5">
        <w:rPr>
          <w:rFonts w:ascii="Arial" w:hAnsi="Arial" w:cs="Arial"/>
          <w:sz w:val="18"/>
          <w:szCs w:val="18"/>
        </w:rPr>
        <w:t>pomiar ciągłości ekwipotencjalnych,</w:t>
      </w:r>
    </w:p>
    <w:p w14:paraId="4D077231" w14:textId="77777777" w:rsidR="00DD1DA2" w:rsidRPr="008945A5" w:rsidRDefault="00CC0577" w:rsidP="00001053">
      <w:pPr>
        <w:pStyle w:val="Akapitzlist"/>
        <w:numPr>
          <w:ilvl w:val="0"/>
          <w:numId w:val="3"/>
        </w:numPr>
        <w:spacing w:after="0" w:line="360" w:lineRule="auto"/>
        <w:jc w:val="both"/>
        <w:rPr>
          <w:rFonts w:ascii="Arial" w:hAnsi="Arial" w:cs="Arial"/>
          <w:sz w:val="18"/>
          <w:szCs w:val="18"/>
        </w:rPr>
      </w:pPr>
      <w:r w:rsidRPr="008945A5">
        <w:rPr>
          <w:rFonts w:ascii="Arial" w:hAnsi="Arial" w:cs="Arial"/>
          <w:sz w:val="18"/>
          <w:szCs w:val="18"/>
        </w:rPr>
        <w:t>pomiar rezystancji wykładziny.</w:t>
      </w:r>
    </w:p>
    <w:p w14:paraId="31B4998B" w14:textId="77777777" w:rsidR="0024102E" w:rsidRPr="008945A5" w:rsidRDefault="0024102E" w:rsidP="00001053">
      <w:pPr>
        <w:pStyle w:val="Akapitzlist"/>
        <w:numPr>
          <w:ilvl w:val="0"/>
          <w:numId w:val="7"/>
        </w:numPr>
        <w:spacing w:after="0" w:line="360" w:lineRule="auto"/>
        <w:jc w:val="both"/>
        <w:rPr>
          <w:rFonts w:ascii="Arial" w:hAnsi="Arial" w:cs="Arial"/>
          <w:sz w:val="18"/>
          <w:szCs w:val="18"/>
        </w:rPr>
      </w:pPr>
      <w:r w:rsidRPr="008945A5">
        <w:rPr>
          <w:rFonts w:ascii="Arial" w:hAnsi="Arial" w:cs="Arial"/>
          <w:sz w:val="18"/>
          <w:szCs w:val="18"/>
        </w:rPr>
        <w:t xml:space="preserve">Wykonawca musi uzyskać zgodę od Zamawiającego (pisemną) na zastosowane materiały </w:t>
      </w:r>
      <w:r w:rsidR="00E10E04" w:rsidRPr="008945A5">
        <w:rPr>
          <w:rFonts w:ascii="Arial" w:hAnsi="Arial" w:cs="Arial"/>
          <w:sz w:val="18"/>
          <w:szCs w:val="18"/>
        </w:rPr>
        <w:t>i urządzenia</w:t>
      </w:r>
      <w:r w:rsidR="000870B9" w:rsidRPr="008945A5">
        <w:rPr>
          <w:rFonts w:ascii="Arial" w:hAnsi="Arial" w:cs="Arial"/>
          <w:sz w:val="18"/>
          <w:szCs w:val="18"/>
        </w:rPr>
        <w:t xml:space="preserve"> a także na proponowane rozwiązania budowlane</w:t>
      </w:r>
      <w:r w:rsidR="00E10E04" w:rsidRPr="008945A5">
        <w:rPr>
          <w:rFonts w:ascii="Arial" w:hAnsi="Arial" w:cs="Arial"/>
          <w:sz w:val="18"/>
          <w:szCs w:val="18"/>
        </w:rPr>
        <w:t>.</w:t>
      </w:r>
    </w:p>
    <w:p w14:paraId="787337DE" w14:textId="77777777" w:rsidR="00646F13" w:rsidRPr="008945A5" w:rsidRDefault="009E7AE2" w:rsidP="00001053">
      <w:pPr>
        <w:pStyle w:val="Akapitzlist"/>
        <w:numPr>
          <w:ilvl w:val="0"/>
          <w:numId w:val="7"/>
        </w:numPr>
        <w:spacing w:after="0" w:line="360" w:lineRule="auto"/>
        <w:jc w:val="both"/>
        <w:rPr>
          <w:rFonts w:ascii="Arial" w:hAnsi="Arial" w:cs="Arial"/>
          <w:sz w:val="18"/>
          <w:szCs w:val="18"/>
        </w:rPr>
      </w:pPr>
      <w:r w:rsidRPr="008945A5">
        <w:rPr>
          <w:rFonts w:ascii="Arial" w:hAnsi="Arial" w:cs="Arial"/>
          <w:sz w:val="18"/>
          <w:szCs w:val="18"/>
        </w:rPr>
        <w:t>W</w:t>
      </w:r>
      <w:r w:rsidR="002563CF" w:rsidRPr="008945A5">
        <w:rPr>
          <w:rFonts w:ascii="Arial" w:hAnsi="Arial" w:cs="Arial"/>
          <w:sz w:val="18"/>
          <w:szCs w:val="18"/>
        </w:rPr>
        <w:t xml:space="preserve">ykonać oświetlenie </w:t>
      </w:r>
      <w:r w:rsidR="00FF7C72" w:rsidRPr="008945A5">
        <w:rPr>
          <w:rFonts w:ascii="Arial" w:hAnsi="Arial" w:cs="Arial"/>
          <w:sz w:val="18"/>
          <w:szCs w:val="18"/>
        </w:rPr>
        <w:t>w technologii LED dot.</w:t>
      </w:r>
      <w:r w:rsidRPr="008945A5">
        <w:rPr>
          <w:rFonts w:ascii="Arial" w:hAnsi="Arial" w:cs="Arial"/>
          <w:sz w:val="18"/>
          <w:szCs w:val="18"/>
        </w:rPr>
        <w:t xml:space="preserve"> wymogów Ochrony Radiologicznej</w:t>
      </w:r>
    </w:p>
    <w:p w14:paraId="77333FB3" w14:textId="77777777" w:rsidR="00646F13" w:rsidRPr="008945A5" w:rsidRDefault="00CC0577" w:rsidP="00001053">
      <w:pPr>
        <w:pStyle w:val="Akapitzlist"/>
        <w:numPr>
          <w:ilvl w:val="0"/>
          <w:numId w:val="7"/>
        </w:numPr>
        <w:spacing w:after="0" w:line="360" w:lineRule="auto"/>
        <w:jc w:val="both"/>
        <w:rPr>
          <w:rFonts w:ascii="Arial" w:hAnsi="Arial" w:cs="Arial"/>
          <w:sz w:val="18"/>
          <w:szCs w:val="18"/>
        </w:rPr>
      </w:pPr>
      <w:r w:rsidRPr="008945A5">
        <w:rPr>
          <w:rFonts w:ascii="Arial" w:hAnsi="Arial" w:cs="Arial"/>
          <w:sz w:val="18"/>
          <w:szCs w:val="18"/>
        </w:rPr>
        <w:t>Powietrze z wentylacji</w:t>
      </w:r>
      <w:r w:rsidR="00646F13" w:rsidRPr="008945A5">
        <w:rPr>
          <w:rFonts w:ascii="Arial" w:hAnsi="Arial" w:cs="Arial"/>
          <w:sz w:val="18"/>
          <w:szCs w:val="18"/>
        </w:rPr>
        <w:t xml:space="preserve"> </w:t>
      </w:r>
      <w:r w:rsidRPr="008945A5">
        <w:rPr>
          <w:rFonts w:ascii="Arial" w:hAnsi="Arial" w:cs="Arial"/>
          <w:sz w:val="18"/>
          <w:szCs w:val="18"/>
        </w:rPr>
        <w:t xml:space="preserve">(istniejącej) </w:t>
      </w:r>
      <w:r w:rsidR="00646F13" w:rsidRPr="008945A5">
        <w:rPr>
          <w:rFonts w:ascii="Arial" w:hAnsi="Arial" w:cs="Arial"/>
          <w:sz w:val="18"/>
          <w:szCs w:val="18"/>
        </w:rPr>
        <w:t xml:space="preserve">rozprowadzić w przestrzeni sufitu podwieszanego z wykorzystaniem </w:t>
      </w:r>
      <w:r w:rsidR="007C6F6F" w:rsidRPr="008945A5">
        <w:rPr>
          <w:rFonts w:ascii="Arial" w:hAnsi="Arial" w:cs="Arial"/>
          <w:sz w:val="18"/>
          <w:szCs w:val="18"/>
        </w:rPr>
        <w:t>nowych anemostatów.</w:t>
      </w:r>
      <w:r w:rsidR="00646F13" w:rsidRPr="008945A5">
        <w:rPr>
          <w:rFonts w:ascii="Arial" w:hAnsi="Arial" w:cs="Arial"/>
          <w:sz w:val="18"/>
          <w:szCs w:val="18"/>
        </w:rPr>
        <w:t xml:space="preserve"> </w:t>
      </w:r>
    </w:p>
    <w:p w14:paraId="041FA034" w14:textId="77403F7D" w:rsidR="000870B9" w:rsidRPr="008945A5" w:rsidRDefault="000870B9" w:rsidP="00001053">
      <w:pPr>
        <w:pStyle w:val="Akapitzlist"/>
        <w:numPr>
          <w:ilvl w:val="0"/>
          <w:numId w:val="7"/>
        </w:numPr>
        <w:spacing w:after="0" w:line="360" w:lineRule="auto"/>
        <w:jc w:val="both"/>
        <w:rPr>
          <w:rFonts w:ascii="Arial" w:hAnsi="Arial" w:cs="Arial"/>
          <w:sz w:val="18"/>
          <w:szCs w:val="18"/>
        </w:rPr>
      </w:pPr>
      <w:r w:rsidRPr="008945A5">
        <w:rPr>
          <w:rFonts w:ascii="Arial" w:hAnsi="Arial" w:cs="Arial"/>
          <w:sz w:val="18"/>
          <w:szCs w:val="18"/>
        </w:rPr>
        <w:t xml:space="preserve">W przypadku przekroczenia dopuszczalnego obciążenia stropu przez </w:t>
      </w:r>
      <w:proofErr w:type="spellStart"/>
      <w:r w:rsidR="00B33112" w:rsidRPr="008945A5">
        <w:rPr>
          <w:rFonts w:ascii="Arial" w:hAnsi="Arial" w:cs="Arial"/>
          <w:sz w:val="18"/>
          <w:szCs w:val="18"/>
        </w:rPr>
        <w:t>rtg</w:t>
      </w:r>
      <w:proofErr w:type="spellEnd"/>
      <w:r w:rsidRPr="008945A5">
        <w:rPr>
          <w:rFonts w:ascii="Arial" w:hAnsi="Arial" w:cs="Arial"/>
          <w:sz w:val="18"/>
          <w:szCs w:val="18"/>
        </w:rPr>
        <w:t xml:space="preserve"> należy wykonać odpowiednie wzmocnienia.</w:t>
      </w:r>
    </w:p>
    <w:p w14:paraId="4C51AD34" w14:textId="77777777" w:rsidR="0016627D" w:rsidRPr="008945A5" w:rsidRDefault="0016627D" w:rsidP="00001053">
      <w:pPr>
        <w:pStyle w:val="Akapitzlist"/>
        <w:numPr>
          <w:ilvl w:val="0"/>
          <w:numId w:val="7"/>
        </w:numPr>
        <w:spacing w:after="0" w:line="360" w:lineRule="auto"/>
        <w:jc w:val="both"/>
        <w:rPr>
          <w:rFonts w:ascii="Arial" w:hAnsi="Arial" w:cs="Arial"/>
          <w:sz w:val="18"/>
          <w:szCs w:val="18"/>
        </w:rPr>
      </w:pPr>
      <w:r w:rsidRPr="008945A5">
        <w:rPr>
          <w:rFonts w:ascii="Arial" w:hAnsi="Arial" w:cs="Arial"/>
          <w:sz w:val="18"/>
          <w:szCs w:val="18"/>
        </w:rPr>
        <w:t>Wymienić kratki wyciągowe.</w:t>
      </w:r>
    </w:p>
    <w:p w14:paraId="746E7436" w14:textId="77777777" w:rsidR="005D0AF2" w:rsidRPr="008945A5" w:rsidRDefault="005D0AF2" w:rsidP="00001053">
      <w:pPr>
        <w:pStyle w:val="Akapitzlist"/>
        <w:numPr>
          <w:ilvl w:val="0"/>
          <w:numId w:val="7"/>
        </w:numPr>
        <w:spacing w:after="0" w:line="360" w:lineRule="auto"/>
        <w:jc w:val="both"/>
        <w:rPr>
          <w:rFonts w:ascii="Arial" w:hAnsi="Arial" w:cs="Arial"/>
          <w:sz w:val="18"/>
          <w:szCs w:val="18"/>
        </w:rPr>
      </w:pPr>
      <w:r w:rsidRPr="008945A5">
        <w:rPr>
          <w:rFonts w:ascii="Arial" w:hAnsi="Arial" w:cs="Arial"/>
          <w:sz w:val="18"/>
          <w:szCs w:val="18"/>
        </w:rPr>
        <w:t xml:space="preserve">Przy wejściu i wyjściu </w:t>
      </w:r>
      <w:r w:rsidR="008F33F6" w:rsidRPr="008945A5">
        <w:rPr>
          <w:rFonts w:ascii="Arial" w:hAnsi="Arial" w:cs="Arial"/>
          <w:sz w:val="18"/>
          <w:szCs w:val="18"/>
        </w:rPr>
        <w:t xml:space="preserve">z pomieszczeń zastosować odbojnice na </w:t>
      </w:r>
      <w:r w:rsidRPr="008945A5">
        <w:rPr>
          <w:rFonts w:ascii="Arial" w:hAnsi="Arial" w:cs="Arial"/>
          <w:sz w:val="18"/>
          <w:szCs w:val="18"/>
        </w:rPr>
        <w:t>min. 120 cm</w:t>
      </w:r>
      <w:r w:rsidR="008F33F6" w:rsidRPr="008945A5">
        <w:rPr>
          <w:rFonts w:ascii="Arial" w:hAnsi="Arial" w:cs="Arial"/>
          <w:sz w:val="18"/>
          <w:szCs w:val="18"/>
        </w:rPr>
        <w:t xml:space="preserve"> wysokości.</w:t>
      </w:r>
    </w:p>
    <w:p w14:paraId="4C6D3108" w14:textId="76D087C2" w:rsidR="005D0AF2" w:rsidRPr="008945A5" w:rsidRDefault="008F33F6" w:rsidP="00001053">
      <w:pPr>
        <w:pStyle w:val="Akapitzlist"/>
        <w:numPr>
          <w:ilvl w:val="0"/>
          <w:numId w:val="7"/>
        </w:numPr>
        <w:spacing w:after="0" w:line="360" w:lineRule="auto"/>
        <w:jc w:val="both"/>
        <w:rPr>
          <w:rFonts w:ascii="Arial" w:hAnsi="Arial" w:cs="Arial"/>
          <w:sz w:val="18"/>
          <w:szCs w:val="18"/>
        </w:rPr>
      </w:pPr>
      <w:r w:rsidRPr="008945A5">
        <w:rPr>
          <w:rFonts w:ascii="Arial" w:hAnsi="Arial" w:cs="Arial"/>
          <w:sz w:val="18"/>
          <w:szCs w:val="18"/>
        </w:rPr>
        <w:t>W</w:t>
      </w:r>
      <w:r w:rsidR="005D0AF2" w:rsidRPr="008945A5">
        <w:rPr>
          <w:rFonts w:ascii="Arial" w:hAnsi="Arial" w:cs="Arial"/>
          <w:sz w:val="18"/>
          <w:szCs w:val="18"/>
        </w:rPr>
        <w:t>ykonać na wysokość 120 cm odbojnice z wykładziny</w:t>
      </w:r>
      <w:r w:rsidR="00B33112" w:rsidRPr="008945A5">
        <w:rPr>
          <w:rFonts w:ascii="Arial" w:hAnsi="Arial" w:cs="Arial"/>
          <w:sz w:val="18"/>
          <w:szCs w:val="18"/>
        </w:rPr>
        <w:t xml:space="preserve"> lub </w:t>
      </w:r>
      <w:proofErr w:type="spellStart"/>
      <w:r w:rsidR="00B33112" w:rsidRPr="008945A5">
        <w:rPr>
          <w:rFonts w:ascii="Arial" w:hAnsi="Arial" w:cs="Arial"/>
          <w:sz w:val="18"/>
          <w:szCs w:val="18"/>
        </w:rPr>
        <w:t>pcv</w:t>
      </w:r>
      <w:proofErr w:type="spellEnd"/>
      <w:r w:rsidR="005D0AF2" w:rsidRPr="008945A5">
        <w:rPr>
          <w:rFonts w:ascii="Arial" w:hAnsi="Arial" w:cs="Arial"/>
          <w:sz w:val="18"/>
          <w:szCs w:val="18"/>
        </w:rPr>
        <w:t>.</w:t>
      </w:r>
    </w:p>
    <w:p w14:paraId="13FECBA9" w14:textId="77777777" w:rsidR="00C77DA6" w:rsidRPr="008945A5" w:rsidRDefault="00C77DA6" w:rsidP="00001053">
      <w:pPr>
        <w:pStyle w:val="Akapitzlist"/>
        <w:numPr>
          <w:ilvl w:val="0"/>
          <w:numId w:val="7"/>
        </w:numPr>
        <w:spacing w:after="0" w:line="360" w:lineRule="auto"/>
        <w:jc w:val="both"/>
        <w:rPr>
          <w:rFonts w:ascii="Arial" w:hAnsi="Arial" w:cs="Arial"/>
          <w:sz w:val="18"/>
          <w:szCs w:val="18"/>
        </w:rPr>
      </w:pPr>
      <w:r w:rsidRPr="008945A5">
        <w:rPr>
          <w:rFonts w:ascii="Arial" w:hAnsi="Arial" w:cs="Arial"/>
          <w:sz w:val="18"/>
          <w:szCs w:val="18"/>
        </w:rPr>
        <w:t xml:space="preserve">Wszystkie kable idące na zewnątrz należy schować w </w:t>
      </w:r>
      <w:proofErr w:type="spellStart"/>
      <w:r w:rsidRPr="008945A5">
        <w:rPr>
          <w:rFonts w:ascii="Arial" w:hAnsi="Arial" w:cs="Arial"/>
          <w:sz w:val="18"/>
          <w:szCs w:val="18"/>
        </w:rPr>
        <w:t>peszlach</w:t>
      </w:r>
      <w:proofErr w:type="spellEnd"/>
      <w:r w:rsidRPr="008945A5">
        <w:rPr>
          <w:rFonts w:ascii="Arial" w:hAnsi="Arial" w:cs="Arial"/>
          <w:sz w:val="18"/>
          <w:szCs w:val="18"/>
        </w:rPr>
        <w:t xml:space="preserve"> podtynkowych. </w:t>
      </w:r>
    </w:p>
    <w:p w14:paraId="30D7DE60" w14:textId="77777777" w:rsidR="00C77DA6" w:rsidRPr="008945A5" w:rsidRDefault="00C77DA6" w:rsidP="00001053">
      <w:pPr>
        <w:pStyle w:val="Akapitzlist"/>
        <w:numPr>
          <w:ilvl w:val="0"/>
          <w:numId w:val="7"/>
        </w:numPr>
        <w:spacing w:after="0" w:line="360" w:lineRule="auto"/>
        <w:jc w:val="both"/>
        <w:rPr>
          <w:rFonts w:ascii="Arial" w:hAnsi="Arial" w:cs="Arial"/>
          <w:sz w:val="18"/>
          <w:szCs w:val="18"/>
        </w:rPr>
      </w:pPr>
      <w:r w:rsidRPr="008945A5">
        <w:rPr>
          <w:rFonts w:ascii="Arial" w:hAnsi="Arial" w:cs="Arial"/>
          <w:sz w:val="18"/>
          <w:szCs w:val="18"/>
        </w:rPr>
        <w:t>Wymienić włączniki i wyłączniki prądu, oświetlenia oraz gniazdka elektryczne i komputerowe.</w:t>
      </w:r>
    </w:p>
    <w:p w14:paraId="0759260D" w14:textId="77777777" w:rsidR="00001053" w:rsidRPr="008945A5" w:rsidRDefault="00001053" w:rsidP="00001053">
      <w:pPr>
        <w:pStyle w:val="Akapitzlist"/>
        <w:numPr>
          <w:ilvl w:val="0"/>
          <w:numId w:val="7"/>
        </w:numPr>
        <w:spacing w:after="0" w:line="360" w:lineRule="auto"/>
        <w:jc w:val="both"/>
        <w:rPr>
          <w:rFonts w:ascii="Arial" w:hAnsi="Arial" w:cs="Arial"/>
          <w:sz w:val="18"/>
          <w:szCs w:val="18"/>
        </w:rPr>
      </w:pPr>
      <w:r w:rsidRPr="008945A5">
        <w:rPr>
          <w:rFonts w:ascii="Arial" w:hAnsi="Arial" w:cs="Arial"/>
          <w:sz w:val="18"/>
          <w:szCs w:val="18"/>
        </w:rPr>
        <w:t xml:space="preserve">Wszystkie materiały i elementy wykończeniowe należy uzgodnić z Zamawiającym. </w:t>
      </w:r>
    </w:p>
    <w:p w14:paraId="021566DE" w14:textId="77777777" w:rsidR="00001053" w:rsidRPr="008945A5" w:rsidRDefault="00001053" w:rsidP="00001053">
      <w:pPr>
        <w:pStyle w:val="Akapitzlist"/>
        <w:numPr>
          <w:ilvl w:val="0"/>
          <w:numId w:val="7"/>
        </w:numPr>
        <w:spacing w:after="0" w:line="360" w:lineRule="auto"/>
        <w:jc w:val="both"/>
        <w:rPr>
          <w:rFonts w:ascii="Arial" w:hAnsi="Arial" w:cs="Arial"/>
          <w:sz w:val="18"/>
          <w:szCs w:val="18"/>
        </w:rPr>
      </w:pPr>
      <w:r w:rsidRPr="008945A5">
        <w:rPr>
          <w:rFonts w:ascii="Arial" w:hAnsi="Arial" w:cs="Arial"/>
          <w:sz w:val="18"/>
          <w:szCs w:val="18"/>
        </w:rPr>
        <w:lastRenderedPageBreak/>
        <w:t>Wyposażenie poszczególnych pomieszczeń należy uzgodnić z Zamawiającym na etapie projektowania w celu prawidłowego rozmieszczenia gniazd wtykowych .</w:t>
      </w:r>
    </w:p>
    <w:p w14:paraId="0B95D47C" w14:textId="77777777" w:rsidR="00DD28B0" w:rsidRPr="00095010" w:rsidRDefault="00DD28B0" w:rsidP="00095010">
      <w:pPr>
        <w:spacing w:after="0" w:line="360" w:lineRule="auto"/>
        <w:jc w:val="both"/>
        <w:rPr>
          <w:rFonts w:ascii="Arial" w:hAnsi="Arial" w:cs="Arial"/>
          <w:sz w:val="18"/>
          <w:szCs w:val="18"/>
        </w:rPr>
      </w:pPr>
    </w:p>
    <w:p w14:paraId="0D4AFD91" w14:textId="77777777" w:rsidR="007933E3" w:rsidRPr="008945A5" w:rsidRDefault="007933E3" w:rsidP="00001053">
      <w:pPr>
        <w:spacing w:after="0" w:line="360" w:lineRule="auto"/>
        <w:jc w:val="both"/>
        <w:rPr>
          <w:rFonts w:ascii="Arial" w:hAnsi="Arial" w:cs="Arial"/>
          <w:color w:val="00000A"/>
          <w:sz w:val="18"/>
          <w:szCs w:val="18"/>
        </w:rPr>
      </w:pPr>
      <w:r w:rsidRPr="008945A5">
        <w:rPr>
          <w:rFonts w:ascii="Arial" w:hAnsi="Arial" w:cs="Arial"/>
          <w:color w:val="00000A"/>
          <w:sz w:val="18"/>
          <w:szCs w:val="18"/>
        </w:rPr>
        <w:t>Dokumentacja powinna zawierać także:</w:t>
      </w:r>
    </w:p>
    <w:p w14:paraId="227B45E0" w14:textId="77777777" w:rsidR="007933E3" w:rsidRPr="008945A5" w:rsidRDefault="007933E3" w:rsidP="00001053">
      <w:pPr>
        <w:pStyle w:val="Akapitzlist1"/>
        <w:numPr>
          <w:ilvl w:val="0"/>
          <w:numId w:val="14"/>
        </w:numPr>
        <w:spacing w:line="360" w:lineRule="auto"/>
        <w:jc w:val="both"/>
        <w:rPr>
          <w:rFonts w:cs="Arial"/>
          <w:color w:val="00000A"/>
          <w:sz w:val="18"/>
          <w:szCs w:val="18"/>
        </w:rPr>
      </w:pPr>
      <w:r w:rsidRPr="008945A5">
        <w:rPr>
          <w:rFonts w:cs="Arial"/>
          <w:color w:val="00000A"/>
          <w:sz w:val="18"/>
          <w:szCs w:val="18"/>
        </w:rPr>
        <w:t>wytyczne dla projektu organizacji placu budowy, technologii wykonania i montażu,</w:t>
      </w:r>
    </w:p>
    <w:p w14:paraId="6E34765E" w14:textId="77777777" w:rsidR="007933E3" w:rsidRPr="008945A5" w:rsidRDefault="007933E3" w:rsidP="00001053">
      <w:pPr>
        <w:pStyle w:val="Akapitzlist1"/>
        <w:numPr>
          <w:ilvl w:val="0"/>
          <w:numId w:val="14"/>
        </w:numPr>
        <w:spacing w:line="360" w:lineRule="auto"/>
        <w:jc w:val="both"/>
        <w:rPr>
          <w:rFonts w:cs="Arial"/>
          <w:color w:val="00000A"/>
          <w:sz w:val="18"/>
          <w:szCs w:val="18"/>
        </w:rPr>
      </w:pPr>
      <w:r w:rsidRPr="008945A5">
        <w:rPr>
          <w:rFonts w:cs="Arial"/>
          <w:color w:val="00000A"/>
          <w:sz w:val="18"/>
          <w:szCs w:val="18"/>
        </w:rPr>
        <w:t>specyfikacje wykonania i odbioru robót,</w:t>
      </w:r>
    </w:p>
    <w:p w14:paraId="4BD422E8" w14:textId="77777777" w:rsidR="007933E3" w:rsidRPr="008945A5" w:rsidRDefault="007933E3" w:rsidP="00001053">
      <w:pPr>
        <w:spacing w:after="0" w:line="360" w:lineRule="auto"/>
        <w:jc w:val="both"/>
        <w:rPr>
          <w:rFonts w:ascii="Arial" w:hAnsi="Arial" w:cs="Arial"/>
          <w:color w:val="00000A"/>
          <w:sz w:val="18"/>
          <w:szCs w:val="18"/>
        </w:rPr>
      </w:pPr>
    </w:p>
    <w:p w14:paraId="43536B96" w14:textId="5A6E12CD" w:rsidR="007933E3" w:rsidRPr="008945A5" w:rsidRDefault="007933E3" w:rsidP="00001053">
      <w:pPr>
        <w:spacing w:after="0" w:line="360" w:lineRule="auto"/>
        <w:jc w:val="both"/>
        <w:rPr>
          <w:rFonts w:ascii="Arial" w:hAnsi="Arial" w:cs="Arial"/>
          <w:color w:val="00000A"/>
          <w:sz w:val="18"/>
          <w:szCs w:val="18"/>
        </w:rPr>
      </w:pPr>
      <w:r w:rsidRPr="008945A5">
        <w:rPr>
          <w:rFonts w:ascii="Arial" w:hAnsi="Arial" w:cs="Arial"/>
          <w:color w:val="00000A"/>
          <w:sz w:val="18"/>
          <w:szCs w:val="18"/>
        </w:rPr>
        <w:t>Wykonawca odpowiada za ewentualne braki w dokumentacji projektowej i w każdej chwili na wezwanie Zamawiającego jest zobowiązany uzupełnić brakujące elementy konieczne do prawidłowego wykonania przedmiotu zamówienia.</w:t>
      </w:r>
    </w:p>
    <w:p w14:paraId="7C8919B0" w14:textId="77777777" w:rsidR="007933E3" w:rsidRPr="008945A5" w:rsidRDefault="007933E3" w:rsidP="00001053">
      <w:pPr>
        <w:spacing w:after="0" w:line="360" w:lineRule="auto"/>
        <w:jc w:val="both"/>
        <w:rPr>
          <w:rFonts w:ascii="Arial" w:hAnsi="Arial" w:cs="Arial"/>
          <w:color w:val="00000A"/>
          <w:sz w:val="18"/>
          <w:szCs w:val="18"/>
        </w:rPr>
      </w:pPr>
      <w:r w:rsidRPr="008945A5">
        <w:rPr>
          <w:rFonts w:ascii="Arial" w:hAnsi="Arial" w:cs="Arial"/>
          <w:color w:val="00000A"/>
          <w:sz w:val="18"/>
          <w:szCs w:val="18"/>
        </w:rPr>
        <w:t>Wykonawca zobowiązuje się w ciągu 14 dni od otrzymania pisemnego wezwania do uzupełniania wszystkich braków w dokumentacji projektowej.</w:t>
      </w:r>
    </w:p>
    <w:p w14:paraId="48E39382" w14:textId="77777777" w:rsidR="00B33112" w:rsidRPr="008945A5" w:rsidRDefault="00B33112" w:rsidP="00001053">
      <w:pPr>
        <w:pStyle w:val="Nagwek3"/>
        <w:keepLines/>
        <w:widowControl w:val="0"/>
        <w:spacing w:before="0" w:after="0" w:line="360" w:lineRule="auto"/>
        <w:jc w:val="both"/>
        <w:rPr>
          <w:rFonts w:ascii="Arial" w:hAnsi="Arial"/>
          <w:sz w:val="18"/>
          <w:szCs w:val="18"/>
        </w:rPr>
      </w:pPr>
      <w:bookmarkStart w:id="3" w:name="_Toc357065430"/>
      <w:bookmarkStart w:id="4" w:name="bookmark17"/>
    </w:p>
    <w:p w14:paraId="32AB5F43" w14:textId="77777777" w:rsidR="007933E3" w:rsidRPr="008945A5" w:rsidRDefault="007933E3" w:rsidP="00001053">
      <w:pPr>
        <w:pStyle w:val="Nagwek3"/>
        <w:keepLines/>
        <w:widowControl w:val="0"/>
        <w:spacing w:before="0" w:after="0" w:line="360" w:lineRule="auto"/>
        <w:jc w:val="both"/>
        <w:rPr>
          <w:rFonts w:ascii="Arial" w:hAnsi="Arial"/>
          <w:sz w:val="18"/>
          <w:szCs w:val="18"/>
        </w:rPr>
      </w:pPr>
      <w:r w:rsidRPr="008945A5">
        <w:rPr>
          <w:rFonts w:ascii="Arial" w:hAnsi="Arial"/>
          <w:sz w:val="18"/>
          <w:szCs w:val="18"/>
        </w:rPr>
        <w:t>Wymagania Zamawiającego w stosunku do realizacji prac budowlanych</w:t>
      </w:r>
      <w:bookmarkEnd w:id="3"/>
      <w:bookmarkEnd w:id="4"/>
    </w:p>
    <w:p w14:paraId="73725D96" w14:textId="77777777" w:rsidR="007933E3" w:rsidRPr="008945A5" w:rsidRDefault="007933E3" w:rsidP="00001053">
      <w:pPr>
        <w:spacing w:after="0" w:line="360" w:lineRule="auto"/>
        <w:jc w:val="both"/>
        <w:rPr>
          <w:rFonts w:ascii="Arial" w:hAnsi="Arial" w:cs="Arial"/>
          <w:i/>
          <w:color w:val="00000A"/>
          <w:sz w:val="18"/>
          <w:szCs w:val="18"/>
        </w:rPr>
      </w:pPr>
    </w:p>
    <w:p w14:paraId="057D31F1" w14:textId="5424CFB7" w:rsidR="007933E3" w:rsidRPr="008945A5" w:rsidRDefault="007933E3" w:rsidP="00BE1DF9">
      <w:pPr>
        <w:spacing w:after="0" w:line="360" w:lineRule="auto"/>
        <w:rPr>
          <w:rFonts w:ascii="Arial" w:hAnsi="Arial" w:cs="Arial"/>
          <w:color w:val="00000A"/>
          <w:sz w:val="18"/>
          <w:szCs w:val="18"/>
        </w:rPr>
      </w:pPr>
      <w:r w:rsidRPr="008945A5">
        <w:rPr>
          <w:rFonts w:ascii="Arial" w:hAnsi="Arial" w:cs="Arial"/>
          <w:color w:val="00000A"/>
          <w:sz w:val="18"/>
          <w:szCs w:val="18"/>
        </w:rPr>
        <w:t>W związku ze złożoną specyfiką prac wykonawczych dla obiektu szpitala wymaga się, aby firma wykonująca prace remontowe posiadała doświadczenie w budowie, przebudowie lub rozbudowie</w:t>
      </w:r>
      <w:r w:rsidR="00626F9E" w:rsidRPr="00626F9E">
        <w:rPr>
          <w:rFonts w:ascii="Arial" w:hAnsi="Arial" w:cs="Arial"/>
          <w:sz w:val="18"/>
          <w:szCs w:val="18"/>
        </w:rPr>
        <w:t xml:space="preserve">. </w:t>
      </w:r>
      <w:r w:rsidRPr="008945A5">
        <w:rPr>
          <w:rFonts w:ascii="Arial" w:hAnsi="Arial" w:cs="Arial"/>
          <w:color w:val="00000A"/>
          <w:sz w:val="18"/>
          <w:szCs w:val="18"/>
        </w:rPr>
        <w:t xml:space="preserve">Za wybór wykonawcy prac remontowych odpowiada Wykonawca umowy na dostawę </w:t>
      </w:r>
      <w:proofErr w:type="spellStart"/>
      <w:r w:rsidR="00B33112" w:rsidRPr="008945A5">
        <w:rPr>
          <w:rFonts w:ascii="Arial" w:hAnsi="Arial" w:cs="Arial"/>
          <w:color w:val="00000A"/>
          <w:sz w:val="18"/>
          <w:szCs w:val="18"/>
        </w:rPr>
        <w:t>rtg</w:t>
      </w:r>
      <w:proofErr w:type="spellEnd"/>
      <w:r w:rsidR="00B33112" w:rsidRPr="008945A5">
        <w:rPr>
          <w:rFonts w:ascii="Arial" w:hAnsi="Arial" w:cs="Arial"/>
          <w:color w:val="00000A"/>
          <w:sz w:val="18"/>
          <w:szCs w:val="18"/>
        </w:rPr>
        <w:t xml:space="preserve"> </w:t>
      </w:r>
      <w:r w:rsidRPr="008945A5">
        <w:rPr>
          <w:rFonts w:ascii="Arial" w:hAnsi="Arial" w:cs="Arial"/>
          <w:color w:val="00000A"/>
          <w:sz w:val="18"/>
          <w:szCs w:val="18"/>
        </w:rPr>
        <w:t xml:space="preserve"> i remont pomieszczeń. Realizacja inwestycji nie może zakłócić normalnej pracy Szpitala. Prace głośne będą mogły być wykonywane jedynie po</w:t>
      </w:r>
      <w:r w:rsidR="00BE1DF9" w:rsidRPr="008945A5">
        <w:rPr>
          <w:rFonts w:ascii="Arial" w:hAnsi="Arial" w:cs="Arial"/>
          <w:color w:val="00000A"/>
          <w:sz w:val="18"/>
          <w:szCs w:val="18"/>
        </w:rPr>
        <w:t xml:space="preserve"> wcześniejszym ich uzgodnieniu </w:t>
      </w:r>
      <w:r w:rsidRPr="008945A5">
        <w:rPr>
          <w:rFonts w:ascii="Arial" w:hAnsi="Arial" w:cs="Arial"/>
          <w:color w:val="00000A"/>
          <w:sz w:val="18"/>
          <w:szCs w:val="18"/>
        </w:rPr>
        <w:t xml:space="preserve">z Zamawiającym. Zakres robót budowlanych musi obejmować cały zakres prac niezbędnych dla potrzeb realizacji zamierzenia inwestycyjnego. </w:t>
      </w:r>
    </w:p>
    <w:p w14:paraId="2EF19423" w14:textId="77777777" w:rsidR="007933E3" w:rsidRPr="008945A5" w:rsidRDefault="007933E3" w:rsidP="00001053">
      <w:pPr>
        <w:spacing w:after="0" w:line="360" w:lineRule="auto"/>
        <w:jc w:val="both"/>
        <w:rPr>
          <w:rFonts w:ascii="Arial" w:hAnsi="Arial" w:cs="Arial"/>
          <w:color w:val="00000A"/>
          <w:sz w:val="18"/>
          <w:szCs w:val="18"/>
        </w:rPr>
      </w:pPr>
      <w:r w:rsidRPr="008945A5">
        <w:rPr>
          <w:rFonts w:ascii="Arial" w:hAnsi="Arial" w:cs="Arial"/>
          <w:color w:val="00000A"/>
          <w:sz w:val="18"/>
          <w:szCs w:val="18"/>
        </w:rPr>
        <w:t>Zamawiający oczekuje od Wykonawcy (pomimo braku ekspertyzy konstrukcyjnej na etapie składania ofert i co się z tym wiąże pełnego zakresu prac), znajomości specjalistycznych robót konstrukcyjnych jeżeli takie będą konieczne.</w:t>
      </w:r>
    </w:p>
    <w:p w14:paraId="411F31CD" w14:textId="77777777" w:rsidR="007933E3" w:rsidRPr="008945A5" w:rsidRDefault="007933E3" w:rsidP="00001053">
      <w:pPr>
        <w:spacing w:after="0" w:line="360" w:lineRule="auto"/>
        <w:jc w:val="both"/>
        <w:rPr>
          <w:rFonts w:ascii="Arial" w:hAnsi="Arial" w:cs="Arial"/>
          <w:sz w:val="18"/>
          <w:szCs w:val="18"/>
        </w:rPr>
      </w:pPr>
      <w:r w:rsidRPr="008945A5">
        <w:rPr>
          <w:rFonts w:ascii="Arial" w:hAnsi="Arial" w:cs="Arial"/>
          <w:sz w:val="18"/>
          <w:szCs w:val="18"/>
        </w:rPr>
        <w:t>Przygotowanie pomieszczeń do remontu.</w:t>
      </w:r>
    </w:p>
    <w:p w14:paraId="2B9C16B5" w14:textId="77777777" w:rsidR="007933E3" w:rsidRPr="008945A5" w:rsidRDefault="007933E3" w:rsidP="00001053">
      <w:pPr>
        <w:spacing w:after="0" w:line="360" w:lineRule="auto"/>
        <w:jc w:val="both"/>
        <w:rPr>
          <w:rFonts w:ascii="Arial" w:hAnsi="Arial" w:cs="Arial"/>
          <w:color w:val="00000A"/>
          <w:sz w:val="18"/>
          <w:szCs w:val="18"/>
        </w:rPr>
      </w:pPr>
      <w:r w:rsidRPr="008945A5">
        <w:rPr>
          <w:rFonts w:ascii="Arial" w:hAnsi="Arial" w:cs="Arial"/>
          <w:color w:val="00000A"/>
          <w:sz w:val="18"/>
          <w:szCs w:val="18"/>
        </w:rPr>
        <w:t xml:space="preserve">Wykonawca jest zobowiązany do zabezpieczenia terenu budowy w okresie trwania realizacji robót, aż do zakończenia i ostatecznego odbioru robót. </w:t>
      </w:r>
      <w:r w:rsidRPr="008945A5">
        <w:rPr>
          <w:rFonts w:ascii="Arial" w:hAnsi="Arial" w:cs="Arial"/>
          <w:sz w:val="18"/>
          <w:szCs w:val="18"/>
        </w:rPr>
        <w:t xml:space="preserve">Po odbiorze i akceptacji harmonogramu  nastąpi przekazanie terenu budowy,  potwierdzone protokołem przekazania placu budowy. Przed przystąpieniem do robót rozbiórkowych Wykonawca zabezpieczy sąsiadujące pomieszczenia przed  zapyleniem i hałasem np. jeżeli to będzie możliwe poprzez montaż tymczasowych ścianek z płyt g-k na profilach stalowych z wygłuszeniem z wełny mineralnej </w:t>
      </w:r>
      <w:r w:rsidRPr="008945A5">
        <w:rPr>
          <w:rFonts w:ascii="Arial" w:hAnsi="Arial" w:cs="Arial"/>
          <w:sz w:val="18"/>
          <w:szCs w:val="18"/>
        </w:rPr>
        <w:br/>
        <w:t>w grubości profilu.</w:t>
      </w:r>
    </w:p>
    <w:p w14:paraId="31F12322" w14:textId="1E6556FB" w:rsidR="007933E3" w:rsidRPr="008945A5" w:rsidRDefault="007933E3" w:rsidP="00001053">
      <w:pPr>
        <w:spacing w:after="0" w:line="360" w:lineRule="auto"/>
        <w:jc w:val="both"/>
        <w:rPr>
          <w:rFonts w:ascii="Arial" w:hAnsi="Arial" w:cs="Arial"/>
          <w:color w:val="00000A"/>
          <w:sz w:val="18"/>
          <w:szCs w:val="18"/>
        </w:rPr>
      </w:pPr>
      <w:r w:rsidRPr="008945A5">
        <w:rPr>
          <w:rFonts w:ascii="Arial" w:hAnsi="Arial" w:cs="Arial"/>
          <w:color w:val="00000A"/>
          <w:sz w:val="18"/>
          <w:szCs w:val="18"/>
        </w:rPr>
        <w:t xml:space="preserve">Prace prowadzone będą w bezpośrednim sąsiedztwie działających  pomieszczeń badań diagnostycznych. Z tych powodów transport materiałów oraz praca sprzętu i maszyn budowlanych nie mogą stanowić nadmiernego utrudnienia ani zagrożenia dla eksploatacji i użytkowania obiektu. Z uwagi na powyższe należy ograniczyć </w:t>
      </w:r>
      <w:r w:rsidRPr="008945A5">
        <w:rPr>
          <w:rFonts w:ascii="Arial" w:hAnsi="Arial" w:cs="Arial"/>
          <w:b/>
          <w:color w:val="00000A"/>
          <w:sz w:val="18"/>
          <w:szCs w:val="18"/>
        </w:rPr>
        <w:t>emisję pyłów, hałasu,</w:t>
      </w:r>
      <w:r w:rsidRPr="008945A5">
        <w:rPr>
          <w:rFonts w:ascii="Arial" w:hAnsi="Arial" w:cs="Arial"/>
          <w:color w:val="00000A"/>
          <w:sz w:val="18"/>
          <w:szCs w:val="18"/>
        </w:rPr>
        <w:t xml:space="preserve"> czas i zakres wykonywanych robót budowlanych uzgodnić z Inwestorem, a w razie potrzeby wstrzymać prace na krótki czas. </w:t>
      </w:r>
    </w:p>
    <w:p w14:paraId="156BDBE6" w14:textId="77777777" w:rsidR="007933E3" w:rsidRPr="008945A5" w:rsidRDefault="007933E3" w:rsidP="00001053">
      <w:pPr>
        <w:spacing w:after="0" w:line="360" w:lineRule="auto"/>
        <w:jc w:val="both"/>
        <w:rPr>
          <w:rFonts w:ascii="Arial" w:hAnsi="Arial" w:cs="Arial"/>
          <w:color w:val="00000A"/>
          <w:sz w:val="18"/>
          <w:szCs w:val="18"/>
        </w:rPr>
      </w:pPr>
      <w:r w:rsidRPr="008945A5">
        <w:rPr>
          <w:rFonts w:ascii="Arial" w:hAnsi="Arial" w:cs="Arial"/>
          <w:color w:val="00000A"/>
          <w:sz w:val="18"/>
          <w:szCs w:val="18"/>
        </w:rPr>
        <w:t>Miejsce składowania materiałów zostanie wskazane przez przedstawicieli Zamawiającego na wprowadzeniu. Materiały należy dowozić „na bieżąco" w ograniczonych ilościach unikając składowania na terenie dużych ilości nie wbudowanych materiałów.</w:t>
      </w:r>
    </w:p>
    <w:p w14:paraId="56772DF8" w14:textId="77777777" w:rsidR="007933E3" w:rsidRPr="008945A5" w:rsidRDefault="007933E3" w:rsidP="00001053">
      <w:pPr>
        <w:spacing w:after="0" w:line="360" w:lineRule="auto"/>
        <w:jc w:val="both"/>
        <w:rPr>
          <w:rFonts w:ascii="Arial" w:hAnsi="Arial" w:cs="Arial"/>
          <w:color w:val="00000A"/>
          <w:sz w:val="18"/>
          <w:szCs w:val="18"/>
        </w:rPr>
      </w:pPr>
      <w:r w:rsidRPr="008945A5">
        <w:rPr>
          <w:rFonts w:ascii="Arial" w:hAnsi="Arial" w:cs="Arial"/>
          <w:color w:val="00000A"/>
          <w:sz w:val="18"/>
          <w:szCs w:val="18"/>
        </w:rPr>
        <w:t xml:space="preserve">Gruz, materiały z rozbiórki nie przeznaczone do ponownego wykorzystania, itp. należy wywozić na bieżąco </w:t>
      </w:r>
      <w:r w:rsidRPr="008945A5">
        <w:rPr>
          <w:rFonts w:ascii="Arial" w:hAnsi="Arial" w:cs="Arial"/>
          <w:color w:val="00000A"/>
          <w:sz w:val="18"/>
          <w:szCs w:val="18"/>
        </w:rPr>
        <w:br/>
        <w:t>z terenu budowy. Wykluczone jest składowanie i magazynowanie materiałów łatwopalnych. Materiały takie winny być dowożone na bieżąco, w ilości nie przekraczającej dziennego zużycia.</w:t>
      </w:r>
    </w:p>
    <w:p w14:paraId="5D147D6C" w14:textId="77777777" w:rsidR="007933E3" w:rsidRPr="008945A5" w:rsidRDefault="007933E3" w:rsidP="00001053">
      <w:pPr>
        <w:spacing w:after="0" w:line="360" w:lineRule="auto"/>
        <w:jc w:val="both"/>
        <w:rPr>
          <w:rFonts w:ascii="Arial" w:hAnsi="Arial" w:cs="Arial"/>
          <w:color w:val="00000A"/>
          <w:sz w:val="18"/>
          <w:szCs w:val="18"/>
        </w:rPr>
      </w:pPr>
      <w:r w:rsidRPr="008945A5">
        <w:rPr>
          <w:rFonts w:ascii="Arial" w:hAnsi="Arial" w:cs="Arial"/>
          <w:color w:val="00000A"/>
          <w:sz w:val="18"/>
          <w:szCs w:val="18"/>
        </w:rPr>
        <w:t xml:space="preserve">Wykonawca wykona wszystkie prace wstępne potrzebne do zorganizowania terenu prac, doprowadzi instalacje niezbędne do jego funkcjonowania. Wykonawca jest zobowiązany do uzyskania doprowadzenia, przyłączenia </w:t>
      </w:r>
      <w:r w:rsidRPr="008945A5">
        <w:rPr>
          <w:rFonts w:ascii="Arial" w:hAnsi="Arial" w:cs="Arial"/>
          <w:color w:val="00000A"/>
          <w:sz w:val="18"/>
          <w:szCs w:val="18"/>
        </w:rPr>
        <w:lastRenderedPageBreak/>
        <w:t xml:space="preserve">wszelkich czynników i mediów energetycznych do zaplecza i terenu budowy. Zabezpieczenie korzystania </w:t>
      </w:r>
      <w:r w:rsidRPr="008945A5">
        <w:rPr>
          <w:rFonts w:ascii="Arial" w:hAnsi="Arial" w:cs="Arial"/>
          <w:color w:val="00000A"/>
          <w:sz w:val="18"/>
          <w:szCs w:val="18"/>
        </w:rPr>
        <w:br/>
        <w:t>z  nośników i mediów energetycznych należy do obowiązków Wykonawcy.</w:t>
      </w:r>
    </w:p>
    <w:p w14:paraId="761C9117" w14:textId="77777777" w:rsidR="007933E3" w:rsidRPr="008945A5" w:rsidRDefault="007933E3" w:rsidP="00001053">
      <w:pPr>
        <w:spacing w:after="0" w:line="360" w:lineRule="auto"/>
        <w:jc w:val="both"/>
        <w:rPr>
          <w:rFonts w:ascii="Arial" w:hAnsi="Arial" w:cs="Arial"/>
          <w:color w:val="00000A"/>
          <w:sz w:val="18"/>
          <w:szCs w:val="18"/>
        </w:rPr>
      </w:pPr>
      <w:r w:rsidRPr="008945A5">
        <w:rPr>
          <w:rFonts w:ascii="Arial" w:hAnsi="Arial" w:cs="Arial"/>
          <w:color w:val="00000A"/>
          <w:sz w:val="18"/>
          <w:szCs w:val="18"/>
        </w:rPr>
        <w:t>Zamawiający może udostępnić odpłatnie media (woda, energia elektryczna) niezbędne do realizacji zadania. Miejsca poboru, dopuszczalna moc i szczegółowe warunki techniczne podłączenia - do uzgodnienia po wprowadzeniu na teren budowy. Kable, przewody i rozdzielnie od miejsc przyłączenia zapewnia wykonawca na własny koszt.</w:t>
      </w:r>
    </w:p>
    <w:p w14:paraId="636E6386" w14:textId="77777777" w:rsidR="007933E3" w:rsidRPr="008945A5" w:rsidRDefault="007933E3" w:rsidP="00001053">
      <w:pPr>
        <w:spacing w:after="0" w:line="360" w:lineRule="auto"/>
        <w:jc w:val="both"/>
        <w:rPr>
          <w:rFonts w:ascii="Arial" w:hAnsi="Arial" w:cs="Arial"/>
          <w:color w:val="00000A"/>
          <w:sz w:val="18"/>
          <w:szCs w:val="18"/>
        </w:rPr>
      </w:pPr>
      <w:r w:rsidRPr="008945A5">
        <w:rPr>
          <w:rFonts w:ascii="Arial" w:hAnsi="Arial" w:cs="Arial"/>
          <w:color w:val="00000A"/>
          <w:sz w:val="18"/>
          <w:szCs w:val="18"/>
        </w:rPr>
        <w:t>Wykonawca we własnym zakresie zorganizuje zaplecze budowy. Wykonawca zapewni i urządzi szatnię swoim pracownikom. Wykonawca zabezpieczy i utrzyma warunki bezpiecznej pracy i pobytu osób wykonujących czynności związane z budową i nienaruszalność ich mienia służącego do pracy, a także zabezpieczy teren budowy przed dostępem osób nieupoważnionych.</w:t>
      </w:r>
    </w:p>
    <w:p w14:paraId="4B6F5FF9" w14:textId="77777777" w:rsidR="007933E3" w:rsidRPr="008945A5" w:rsidRDefault="007933E3" w:rsidP="00001053">
      <w:pPr>
        <w:spacing w:after="0" w:line="360" w:lineRule="auto"/>
        <w:jc w:val="both"/>
        <w:rPr>
          <w:rFonts w:ascii="Arial" w:hAnsi="Arial" w:cs="Arial"/>
          <w:color w:val="00000A"/>
          <w:sz w:val="18"/>
          <w:szCs w:val="18"/>
        </w:rPr>
      </w:pPr>
      <w:r w:rsidRPr="008945A5">
        <w:rPr>
          <w:rFonts w:ascii="Arial" w:hAnsi="Arial" w:cs="Arial"/>
          <w:color w:val="00000A"/>
          <w:sz w:val="18"/>
          <w:szCs w:val="18"/>
        </w:rPr>
        <w:t xml:space="preserve">Wykonawca w ramach umowy ma uprzątnąć teren budowy po zakończeniu każdego elementu robót </w:t>
      </w:r>
      <w:r w:rsidRPr="008945A5">
        <w:rPr>
          <w:rFonts w:ascii="Arial" w:hAnsi="Arial" w:cs="Arial"/>
          <w:color w:val="00000A"/>
          <w:sz w:val="18"/>
          <w:szCs w:val="18"/>
        </w:rPr>
        <w:br/>
        <w:t>i doprowadzić go do należytego stanu po zakończeniu robót i likwidacji terenu budowy.</w:t>
      </w:r>
    </w:p>
    <w:p w14:paraId="44B75C0C" w14:textId="77777777" w:rsidR="007933E3" w:rsidRPr="008945A5" w:rsidRDefault="007933E3" w:rsidP="00001053">
      <w:pPr>
        <w:autoSpaceDE w:val="0"/>
        <w:autoSpaceDN w:val="0"/>
        <w:adjustRightInd w:val="0"/>
        <w:spacing w:after="0" w:line="360" w:lineRule="auto"/>
        <w:jc w:val="both"/>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Od Wykonawcy wymagać się będzie: </w:t>
      </w:r>
    </w:p>
    <w:p w14:paraId="49530C21" w14:textId="629D9E70" w:rsidR="007933E3" w:rsidRPr="008945A5" w:rsidRDefault="007933E3" w:rsidP="00001053">
      <w:pPr>
        <w:autoSpaceDE w:val="0"/>
        <w:autoSpaceDN w:val="0"/>
        <w:adjustRightInd w:val="0"/>
        <w:spacing w:after="0" w:line="360" w:lineRule="auto"/>
        <w:ind w:left="142" w:hanging="142"/>
        <w:jc w:val="both"/>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  Przestrzegania zasad określonych w Procedurze zintegrowanego systemu zarządzania obowiązującej w Szpitalu. </w:t>
      </w:r>
    </w:p>
    <w:p w14:paraId="12052AAD" w14:textId="77777777" w:rsidR="007933E3" w:rsidRPr="008945A5" w:rsidRDefault="007933E3" w:rsidP="00001053">
      <w:pPr>
        <w:autoSpaceDE w:val="0"/>
        <w:autoSpaceDN w:val="0"/>
        <w:adjustRightInd w:val="0"/>
        <w:spacing w:after="0" w:line="360" w:lineRule="auto"/>
        <w:jc w:val="both"/>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  Przestrzegania zasad BHP i Sanitarno - Epidemiologicznych w czasie wykonywania robót. </w:t>
      </w:r>
    </w:p>
    <w:p w14:paraId="6B42FCC5" w14:textId="77777777" w:rsidR="007933E3" w:rsidRPr="008945A5" w:rsidRDefault="007933E3" w:rsidP="00001053">
      <w:pPr>
        <w:autoSpaceDE w:val="0"/>
        <w:autoSpaceDN w:val="0"/>
        <w:adjustRightInd w:val="0"/>
        <w:spacing w:after="0" w:line="360" w:lineRule="auto"/>
        <w:ind w:left="142" w:hanging="142"/>
        <w:jc w:val="both"/>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 Wykonawca zobowiązany jest do posiadania odpowiedniego ubioru identyfikującego wykonawcę lub posiadania identyfikatora. </w:t>
      </w:r>
    </w:p>
    <w:p w14:paraId="03E80E2D" w14:textId="77777777" w:rsidR="007933E3" w:rsidRPr="008945A5" w:rsidRDefault="007933E3" w:rsidP="00001053">
      <w:pPr>
        <w:autoSpaceDE w:val="0"/>
        <w:autoSpaceDN w:val="0"/>
        <w:adjustRightInd w:val="0"/>
        <w:spacing w:after="0" w:line="360" w:lineRule="auto"/>
        <w:ind w:left="142" w:hanging="142"/>
        <w:jc w:val="both"/>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 Wykonawca będzie stosował się do wszystkich przepisów prawnych obowiązujących w zakresie bezpieczeństwa przeciwpożarowego i będzie odpowiedzialny za wszystkie straty powstałe w wyniku pożaru, który mógłby powstać w okresie realizacji robót lub został spowodowany przez któregokolwiek z jego pracowników. </w:t>
      </w:r>
    </w:p>
    <w:p w14:paraId="7A16C7CD" w14:textId="28A7C69E" w:rsidR="007933E3" w:rsidRPr="008945A5" w:rsidRDefault="007933E3" w:rsidP="00001053">
      <w:pPr>
        <w:spacing w:after="0" w:line="360" w:lineRule="auto"/>
        <w:jc w:val="both"/>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 Powstałe w skutek prowadzonych prac demontażowych materiały podlegające recyklingowi Wykonawca przekaże Zamawiającemu. </w:t>
      </w:r>
    </w:p>
    <w:p w14:paraId="044E3F6B" w14:textId="77777777" w:rsidR="00B33112" w:rsidRPr="008945A5" w:rsidRDefault="00B33112" w:rsidP="00001053">
      <w:pPr>
        <w:autoSpaceDE w:val="0"/>
        <w:autoSpaceDN w:val="0"/>
        <w:adjustRightInd w:val="0"/>
        <w:spacing w:after="0" w:line="360" w:lineRule="auto"/>
        <w:jc w:val="both"/>
        <w:rPr>
          <w:rFonts w:ascii="Arial" w:eastAsia="Times New Roman" w:hAnsi="Arial" w:cs="Arial"/>
          <w:sz w:val="18"/>
          <w:szCs w:val="18"/>
          <w:lang w:eastAsia="pl-PL"/>
        </w:rPr>
      </w:pPr>
    </w:p>
    <w:p w14:paraId="53184F9B" w14:textId="115A2677" w:rsidR="0051235C" w:rsidRPr="008945A5" w:rsidRDefault="0051235C" w:rsidP="00001053">
      <w:pPr>
        <w:autoSpaceDE w:val="0"/>
        <w:autoSpaceDN w:val="0"/>
        <w:adjustRightInd w:val="0"/>
        <w:spacing w:after="0" w:line="360" w:lineRule="auto"/>
        <w:jc w:val="both"/>
        <w:rPr>
          <w:rFonts w:ascii="Arial" w:eastAsia="Times New Roman" w:hAnsi="Arial" w:cs="Arial"/>
          <w:b/>
          <w:sz w:val="18"/>
          <w:szCs w:val="18"/>
          <w:lang w:eastAsia="pl-PL"/>
        </w:rPr>
      </w:pPr>
      <w:r w:rsidRPr="008945A5">
        <w:rPr>
          <w:rFonts w:ascii="Arial" w:eastAsia="Times New Roman" w:hAnsi="Arial" w:cs="Arial"/>
          <w:b/>
          <w:sz w:val="18"/>
          <w:szCs w:val="18"/>
          <w:lang w:eastAsia="pl-PL"/>
        </w:rPr>
        <w:t>Warunki wykonania i odbioru prac budowlanych</w:t>
      </w:r>
    </w:p>
    <w:p w14:paraId="75189CC2" w14:textId="77777777" w:rsidR="0051235C" w:rsidRPr="008945A5" w:rsidRDefault="0051235C" w:rsidP="00001053">
      <w:pPr>
        <w:numPr>
          <w:ilvl w:val="0"/>
          <w:numId w:val="18"/>
        </w:numPr>
        <w:overflowPunct w:val="0"/>
        <w:autoSpaceDE w:val="0"/>
        <w:autoSpaceDN w:val="0"/>
        <w:adjustRightInd w:val="0"/>
        <w:spacing w:after="0" w:line="360" w:lineRule="auto"/>
        <w:ind w:left="284" w:hanging="284"/>
        <w:jc w:val="both"/>
        <w:textAlignment w:val="baseline"/>
        <w:rPr>
          <w:rFonts w:ascii="Arial" w:eastAsia="Times New Roman" w:hAnsi="Arial" w:cs="Arial"/>
          <w:sz w:val="18"/>
          <w:szCs w:val="18"/>
          <w:lang w:eastAsia="pl-PL"/>
        </w:rPr>
      </w:pPr>
      <w:r w:rsidRPr="008945A5">
        <w:rPr>
          <w:rFonts w:ascii="Arial" w:eastAsia="Times New Roman" w:hAnsi="Arial" w:cs="Arial"/>
          <w:bCs/>
          <w:sz w:val="18"/>
          <w:szCs w:val="18"/>
          <w:lang w:eastAsia="pl-PL"/>
        </w:rPr>
        <w:t>Wykonawca</w:t>
      </w:r>
      <w:r w:rsidRPr="008945A5">
        <w:rPr>
          <w:rFonts w:ascii="Arial" w:eastAsia="Times New Roman" w:hAnsi="Arial" w:cs="Arial"/>
          <w:b/>
          <w:bCs/>
          <w:sz w:val="18"/>
          <w:szCs w:val="18"/>
          <w:lang w:eastAsia="pl-PL"/>
        </w:rPr>
        <w:t xml:space="preserve"> </w:t>
      </w:r>
      <w:r w:rsidRPr="008945A5">
        <w:rPr>
          <w:rFonts w:ascii="Arial" w:eastAsia="Times New Roman" w:hAnsi="Arial" w:cs="Arial"/>
          <w:sz w:val="18"/>
          <w:szCs w:val="18"/>
          <w:lang w:eastAsia="pl-PL"/>
        </w:rPr>
        <w:t>zrealizuje zadanie inwestycyjne zgodnie z obowiązującymi przepisami prawa, zasadami wiedzy technicznej.</w:t>
      </w:r>
    </w:p>
    <w:p w14:paraId="4C42A2BB" w14:textId="77777777" w:rsidR="0051235C" w:rsidRPr="008945A5" w:rsidRDefault="0051235C" w:rsidP="00001053">
      <w:pPr>
        <w:autoSpaceDE w:val="0"/>
        <w:autoSpaceDN w:val="0"/>
        <w:adjustRightInd w:val="0"/>
        <w:spacing w:after="0" w:line="360" w:lineRule="auto"/>
        <w:ind w:firstLine="284"/>
        <w:jc w:val="both"/>
        <w:rPr>
          <w:rFonts w:ascii="Arial" w:eastAsia="Times New Roman" w:hAnsi="Arial" w:cs="Arial"/>
          <w:sz w:val="18"/>
          <w:szCs w:val="18"/>
          <w:lang w:eastAsia="pl-PL"/>
        </w:rPr>
      </w:pPr>
      <w:r w:rsidRPr="008945A5">
        <w:rPr>
          <w:rFonts w:ascii="Arial" w:eastAsia="Times New Roman" w:hAnsi="Arial" w:cs="Arial"/>
          <w:sz w:val="18"/>
          <w:szCs w:val="18"/>
          <w:lang w:eastAsia="pl-PL"/>
        </w:rPr>
        <w:t>Realizacja zadania, sprzęt budowlany i zakup materiałów leży po stronie Wykonawcy.</w:t>
      </w:r>
    </w:p>
    <w:p w14:paraId="7A423003" w14:textId="2DC87AF2" w:rsidR="0051235C" w:rsidRPr="008945A5" w:rsidRDefault="0051235C" w:rsidP="00001053">
      <w:pPr>
        <w:numPr>
          <w:ilvl w:val="0"/>
          <w:numId w:val="18"/>
        </w:numPr>
        <w:overflowPunct w:val="0"/>
        <w:autoSpaceDE w:val="0"/>
        <w:autoSpaceDN w:val="0"/>
        <w:adjustRightInd w:val="0"/>
        <w:spacing w:after="0" w:line="360" w:lineRule="auto"/>
        <w:ind w:left="284" w:hanging="284"/>
        <w:jc w:val="both"/>
        <w:textAlignment w:val="baseline"/>
        <w:rPr>
          <w:rFonts w:ascii="Arial" w:eastAsia="Times New Roman" w:hAnsi="Arial" w:cs="Arial"/>
          <w:sz w:val="18"/>
          <w:szCs w:val="18"/>
          <w:lang w:eastAsia="pl-PL"/>
        </w:rPr>
      </w:pPr>
      <w:r w:rsidRPr="008945A5">
        <w:rPr>
          <w:rFonts w:ascii="Arial" w:eastAsia="Times New Roman" w:hAnsi="Arial" w:cs="Arial"/>
          <w:sz w:val="18"/>
          <w:szCs w:val="18"/>
          <w:lang w:eastAsia="pl-PL"/>
        </w:rPr>
        <w:t>Odbiorom podlegają zgłoszone Zamawiającemu zakończone etapy prac, robót i czynności, roboty zanikające i ulegające zakryciu, a także odbiór końcowy.</w:t>
      </w:r>
    </w:p>
    <w:p w14:paraId="0BC206B7" w14:textId="77777777" w:rsidR="0051235C" w:rsidRPr="008945A5" w:rsidRDefault="0051235C" w:rsidP="00001053">
      <w:pPr>
        <w:autoSpaceDE w:val="0"/>
        <w:autoSpaceDN w:val="0"/>
        <w:adjustRightInd w:val="0"/>
        <w:spacing w:after="0" w:line="360" w:lineRule="auto"/>
        <w:ind w:left="284"/>
        <w:jc w:val="both"/>
        <w:rPr>
          <w:rFonts w:ascii="Arial" w:eastAsia="Times New Roman" w:hAnsi="Arial" w:cs="Arial"/>
          <w:sz w:val="18"/>
          <w:szCs w:val="18"/>
          <w:lang w:eastAsia="pl-PL"/>
        </w:rPr>
      </w:pPr>
      <w:r w:rsidRPr="008945A5">
        <w:rPr>
          <w:rFonts w:ascii="Arial" w:eastAsia="Times New Roman" w:hAnsi="Arial" w:cs="Arial"/>
          <w:sz w:val="18"/>
          <w:szCs w:val="18"/>
          <w:lang w:eastAsia="pl-PL"/>
        </w:rPr>
        <w:t>Wykonawca jest zobowiązany do informowania Zamawiającego nie później niż na 4 dni przed zakryciem robót. Jeżeli Wykonawca nie poinformował o tych faktach Zamawiającego zobowiązany jest odkryć roboty lub wykonać odpowiednie odkrywki niezbędne do zbadania robót, a następnie przywrócić roboty do stanu poprzedniego, na swój koszt.</w:t>
      </w:r>
    </w:p>
    <w:p w14:paraId="3B81FD54" w14:textId="4F690A6E" w:rsidR="0051235C" w:rsidRPr="008945A5" w:rsidRDefault="0051235C" w:rsidP="00001053">
      <w:pPr>
        <w:numPr>
          <w:ilvl w:val="0"/>
          <w:numId w:val="18"/>
        </w:numPr>
        <w:overflowPunct w:val="0"/>
        <w:autoSpaceDE w:val="0"/>
        <w:autoSpaceDN w:val="0"/>
        <w:adjustRightInd w:val="0"/>
        <w:spacing w:after="0" w:line="360" w:lineRule="auto"/>
        <w:ind w:left="284" w:hanging="284"/>
        <w:jc w:val="both"/>
        <w:textAlignment w:val="baseline"/>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Gotowość do odbiorów kolejnych </w:t>
      </w:r>
      <w:r w:rsidRPr="00595049">
        <w:rPr>
          <w:rFonts w:ascii="Arial" w:eastAsia="Times New Roman" w:hAnsi="Arial" w:cs="Arial"/>
          <w:sz w:val="18"/>
          <w:szCs w:val="18"/>
          <w:lang w:eastAsia="pl-PL"/>
        </w:rPr>
        <w:t>etapów prac, robót i czynności oraz robót ulegających zakryciu Kierownik Robót zgłasza Zamawiającemu. Zamawiający ma obowiązek przystąpić do odbioru w terminie 7 dni, a w przypadku robót ulegających zakryciu 4 dni od daty zgłoszenia.</w:t>
      </w:r>
    </w:p>
    <w:p w14:paraId="04E05FE1" w14:textId="77777777" w:rsidR="0051235C" w:rsidRPr="008945A5" w:rsidRDefault="0051235C" w:rsidP="00001053">
      <w:pPr>
        <w:numPr>
          <w:ilvl w:val="0"/>
          <w:numId w:val="18"/>
        </w:numPr>
        <w:overflowPunct w:val="0"/>
        <w:autoSpaceDE w:val="0"/>
        <w:autoSpaceDN w:val="0"/>
        <w:adjustRightInd w:val="0"/>
        <w:spacing w:after="0" w:line="360" w:lineRule="auto"/>
        <w:ind w:left="284" w:hanging="284"/>
        <w:jc w:val="both"/>
        <w:textAlignment w:val="baseline"/>
        <w:rPr>
          <w:rFonts w:ascii="Arial" w:eastAsia="Times New Roman" w:hAnsi="Arial" w:cs="Arial"/>
          <w:sz w:val="18"/>
          <w:szCs w:val="18"/>
          <w:lang w:eastAsia="pl-PL"/>
        </w:rPr>
      </w:pPr>
      <w:r w:rsidRPr="008945A5">
        <w:rPr>
          <w:rFonts w:ascii="Arial" w:eastAsia="Times New Roman" w:hAnsi="Arial" w:cs="Arial"/>
          <w:sz w:val="18"/>
          <w:szCs w:val="18"/>
          <w:lang w:eastAsia="pl-PL"/>
        </w:rPr>
        <w:t>Z czynności odbioru kolejnych etapów prac i robót sporządza się protokoły, zawierające opis przebiegu czynności danego odbioru oraz wszelkie ustalenia poczynione w jego toku. W przypadku stwierdzenia przy odbiorze wad i braków w wykonawstwie lub dokumentacji w stosunku do ich zamierzonego na dzień odbioru stanu, Zamawiający ma prawo odmówić odbioru i wyznaczyć termin do usunięcia tych wad.</w:t>
      </w:r>
    </w:p>
    <w:p w14:paraId="2ECADE7B" w14:textId="77777777" w:rsidR="0051235C" w:rsidRPr="008945A5" w:rsidRDefault="0051235C" w:rsidP="00001053">
      <w:pPr>
        <w:numPr>
          <w:ilvl w:val="0"/>
          <w:numId w:val="18"/>
        </w:numPr>
        <w:overflowPunct w:val="0"/>
        <w:autoSpaceDE w:val="0"/>
        <w:autoSpaceDN w:val="0"/>
        <w:adjustRightInd w:val="0"/>
        <w:spacing w:after="0" w:line="360" w:lineRule="auto"/>
        <w:ind w:left="284" w:hanging="284"/>
        <w:jc w:val="both"/>
        <w:textAlignment w:val="baseline"/>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Odbiór końcowy ma na celu przekazanie Zamawiającemu ustalonego przedmiotu umowy do eksploatacji </w:t>
      </w:r>
    </w:p>
    <w:p w14:paraId="37C5E0D0" w14:textId="77777777" w:rsidR="0051235C" w:rsidRPr="008945A5" w:rsidRDefault="0051235C" w:rsidP="00001053">
      <w:pPr>
        <w:autoSpaceDE w:val="0"/>
        <w:autoSpaceDN w:val="0"/>
        <w:adjustRightInd w:val="0"/>
        <w:spacing w:after="0" w:line="360" w:lineRule="auto"/>
        <w:ind w:left="284"/>
        <w:jc w:val="both"/>
        <w:rPr>
          <w:rFonts w:ascii="Arial" w:eastAsia="Times New Roman" w:hAnsi="Arial" w:cs="Arial"/>
          <w:sz w:val="18"/>
          <w:szCs w:val="18"/>
          <w:lang w:eastAsia="pl-PL"/>
        </w:rPr>
      </w:pPr>
      <w:r w:rsidRPr="008945A5">
        <w:rPr>
          <w:rFonts w:ascii="Arial" w:eastAsia="Times New Roman" w:hAnsi="Arial" w:cs="Arial"/>
          <w:sz w:val="18"/>
          <w:szCs w:val="18"/>
          <w:lang w:eastAsia="pl-PL"/>
        </w:rPr>
        <w:t>po sprawdzeniu jego należytego wykonania i przeprowadzeniu przewidzianych w przepisach badań, prób technicznych, rozruchów instalacyjnych i innych. Gotowość do odbioru końcowego Wykonawca zgłosi Zamawiającemu w formie pisemnej, a także przekaże Zamawiającemu całość wymaganej prawem dokumentacji powykonawczej.</w:t>
      </w:r>
    </w:p>
    <w:p w14:paraId="3D4E5405" w14:textId="77777777" w:rsidR="0051235C" w:rsidRPr="008945A5" w:rsidRDefault="0051235C" w:rsidP="00001053">
      <w:pPr>
        <w:numPr>
          <w:ilvl w:val="0"/>
          <w:numId w:val="18"/>
        </w:numPr>
        <w:overflowPunct w:val="0"/>
        <w:autoSpaceDE w:val="0"/>
        <w:autoSpaceDN w:val="0"/>
        <w:adjustRightInd w:val="0"/>
        <w:spacing w:after="0" w:line="360" w:lineRule="auto"/>
        <w:ind w:left="284" w:hanging="284"/>
        <w:jc w:val="both"/>
        <w:textAlignment w:val="baseline"/>
        <w:rPr>
          <w:rFonts w:ascii="Arial" w:eastAsia="Times New Roman" w:hAnsi="Arial" w:cs="Arial"/>
          <w:sz w:val="18"/>
          <w:szCs w:val="18"/>
          <w:lang w:eastAsia="pl-PL"/>
        </w:rPr>
      </w:pPr>
      <w:r w:rsidRPr="008945A5">
        <w:rPr>
          <w:rFonts w:ascii="Arial" w:eastAsia="Times New Roman" w:hAnsi="Arial" w:cs="Arial"/>
          <w:sz w:val="18"/>
          <w:szCs w:val="18"/>
          <w:lang w:eastAsia="pl-PL"/>
        </w:rPr>
        <w:lastRenderedPageBreak/>
        <w:t>Zamawiający wyznaczy w formie pisemnej termin odbioru końcowe</w:t>
      </w:r>
      <w:r w:rsidRPr="00595049">
        <w:rPr>
          <w:rFonts w:ascii="Arial" w:eastAsia="Times New Roman" w:hAnsi="Arial" w:cs="Arial"/>
          <w:sz w:val="18"/>
          <w:szCs w:val="18"/>
          <w:lang w:eastAsia="pl-PL"/>
        </w:rPr>
        <w:t>go w ciągu 7 dni od</w:t>
      </w:r>
      <w:r w:rsidRPr="008945A5">
        <w:rPr>
          <w:rFonts w:ascii="Arial" w:eastAsia="Times New Roman" w:hAnsi="Arial" w:cs="Arial"/>
          <w:sz w:val="18"/>
          <w:szCs w:val="18"/>
          <w:lang w:eastAsia="pl-PL"/>
        </w:rPr>
        <w:t xml:space="preserve"> daty zgłoszenia zakończenia budowy przez Wykonawcę. </w:t>
      </w:r>
    </w:p>
    <w:p w14:paraId="00FA1019" w14:textId="77777777" w:rsidR="0051235C" w:rsidRPr="008945A5" w:rsidRDefault="0051235C" w:rsidP="00001053">
      <w:pPr>
        <w:numPr>
          <w:ilvl w:val="0"/>
          <w:numId w:val="18"/>
        </w:numPr>
        <w:overflowPunct w:val="0"/>
        <w:autoSpaceDE w:val="0"/>
        <w:autoSpaceDN w:val="0"/>
        <w:adjustRightInd w:val="0"/>
        <w:spacing w:after="0" w:line="360" w:lineRule="auto"/>
        <w:ind w:left="284" w:hanging="284"/>
        <w:jc w:val="both"/>
        <w:textAlignment w:val="baseline"/>
        <w:rPr>
          <w:rFonts w:ascii="Arial" w:eastAsia="Times New Roman" w:hAnsi="Arial" w:cs="Arial"/>
          <w:sz w:val="18"/>
          <w:szCs w:val="18"/>
          <w:lang w:eastAsia="pl-PL"/>
        </w:rPr>
      </w:pPr>
      <w:r w:rsidRPr="008945A5">
        <w:rPr>
          <w:rFonts w:ascii="Arial" w:eastAsia="Times New Roman" w:hAnsi="Arial" w:cs="Arial"/>
          <w:sz w:val="18"/>
          <w:szCs w:val="18"/>
          <w:lang w:eastAsia="pl-PL"/>
        </w:rPr>
        <w:t>Zamawiający ma prawo odmówić odbioru, jeżeli w toku czynności odbioru zostanie stwierdzone, że przedmiot odbioru posiada wady, czynności nie zostały właściwie wykonane lub nie zostały przeprowadzone wszystkie sprawdzenia, próby, czy też niezbędne rozruchy technologiczne lub, gdy Wykonawca nie przedstawił wymaganych prawem i niezbędnych do dokonania odbioru dokumentów powykonawczych lub</w:t>
      </w:r>
    </w:p>
    <w:p w14:paraId="14483F1D" w14:textId="77777777" w:rsidR="0051235C" w:rsidRPr="008945A5" w:rsidRDefault="0051235C" w:rsidP="00001053">
      <w:pPr>
        <w:autoSpaceDE w:val="0"/>
        <w:autoSpaceDN w:val="0"/>
        <w:adjustRightInd w:val="0"/>
        <w:spacing w:after="0" w:line="360" w:lineRule="auto"/>
        <w:ind w:left="284" w:hanging="284"/>
        <w:jc w:val="both"/>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     przedmiot odbioru posiada inne usterki, uchybienia w stosunku do zamierzonego stanu.</w:t>
      </w:r>
    </w:p>
    <w:p w14:paraId="32A9FF93" w14:textId="77777777" w:rsidR="0051235C" w:rsidRPr="008945A5" w:rsidRDefault="0051235C" w:rsidP="00001053">
      <w:pPr>
        <w:numPr>
          <w:ilvl w:val="0"/>
          <w:numId w:val="18"/>
        </w:numPr>
        <w:overflowPunct w:val="0"/>
        <w:autoSpaceDE w:val="0"/>
        <w:autoSpaceDN w:val="0"/>
        <w:adjustRightInd w:val="0"/>
        <w:spacing w:after="0" w:line="360" w:lineRule="auto"/>
        <w:ind w:left="284" w:hanging="284"/>
        <w:jc w:val="both"/>
        <w:textAlignment w:val="baseline"/>
        <w:rPr>
          <w:rFonts w:ascii="Arial" w:eastAsia="Times New Roman" w:hAnsi="Arial" w:cs="Arial"/>
          <w:sz w:val="18"/>
          <w:szCs w:val="18"/>
          <w:lang w:eastAsia="pl-PL"/>
        </w:rPr>
      </w:pPr>
      <w:r w:rsidRPr="008945A5">
        <w:rPr>
          <w:rFonts w:ascii="Arial" w:eastAsia="Times New Roman" w:hAnsi="Arial" w:cs="Arial"/>
          <w:sz w:val="18"/>
          <w:szCs w:val="18"/>
          <w:lang w:eastAsia="pl-PL"/>
        </w:rPr>
        <w:t>Wykonawca zobowiązany jest do zawiadomienia na piśmie Zamawiającego o usunięciu wad oraz do żądania wyznaczenia terminu odbioru zakwestionowanych uprzednio robót jako wadliwych.</w:t>
      </w:r>
    </w:p>
    <w:p w14:paraId="3EBE66AF" w14:textId="77777777" w:rsidR="0051235C" w:rsidRPr="008945A5" w:rsidRDefault="0051235C" w:rsidP="00001053">
      <w:pPr>
        <w:numPr>
          <w:ilvl w:val="0"/>
          <w:numId w:val="18"/>
        </w:numPr>
        <w:overflowPunct w:val="0"/>
        <w:autoSpaceDE w:val="0"/>
        <w:autoSpaceDN w:val="0"/>
        <w:adjustRightInd w:val="0"/>
        <w:spacing w:after="0" w:line="360" w:lineRule="auto"/>
        <w:ind w:left="284" w:hanging="284"/>
        <w:jc w:val="both"/>
        <w:textAlignment w:val="baseline"/>
        <w:rPr>
          <w:rFonts w:ascii="Arial" w:eastAsia="Times New Roman" w:hAnsi="Arial" w:cs="Arial"/>
          <w:sz w:val="18"/>
          <w:szCs w:val="18"/>
          <w:lang w:eastAsia="pl-PL"/>
        </w:rPr>
      </w:pPr>
      <w:r w:rsidRPr="008945A5">
        <w:rPr>
          <w:rFonts w:ascii="Arial" w:eastAsia="Times New Roman" w:hAnsi="Arial" w:cs="Arial"/>
          <w:sz w:val="18"/>
          <w:szCs w:val="18"/>
          <w:lang w:eastAsia="pl-PL"/>
        </w:rPr>
        <w:t>Zamawiający sporządzi protokół z odbioru końcowego podpisany przez strony postępowania.</w:t>
      </w:r>
    </w:p>
    <w:p w14:paraId="29761337" w14:textId="77777777" w:rsidR="0051235C" w:rsidRPr="008945A5" w:rsidRDefault="0051235C" w:rsidP="00001053">
      <w:pPr>
        <w:numPr>
          <w:ilvl w:val="0"/>
          <w:numId w:val="18"/>
        </w:numPr>
        <w:overflowPunct w:val="0"/>
        <w:autoSpaceDE w:val="0"/>
        <w:autoSpaceDN w:val="0"/>
        <w:adjustRightInd w:val="0"/>
        <w:spacing w:after="0" w:line="360" w:lineRule="auto"/>
        <w:ind w:left="284" w:hanging="284"/>
        <w:jc w:val="both"/>
        <w:textAlignment w:val="baseline"/>
        <w:rPr>
          <w:rFonts w:ascii="Arial" w:eastAsia="Times New Roman" w:hAnsi="Arial" w:cs="Arial"/>
          <w:sz w:val="18"/>
          <w:szCs w:val="18"/>
          <w:lang w:eastAsia="pl-PL"/>
        </w:rPr>
      </w:pPr>
      <w:r w:rsidRPr="008945A5">
        <w:rPr>
          <w:rFonts w:ascii="Arial" w:eastAsia="Times New Roman" w:hAnsi="Arial" w:cs="Arial"/>
          <w:sz w:val="18"/>
          <w:szCs w:val="18"/>
          <w:lang w:eastAsia="pl-PL"/>
        </w:rPr>
        <w:t xml:space="preserve">Zamawiający wyznaczy datę gwarancyjnego odbioru robót przed upływem terminu gwarancji oraz datę odbioru robót przed upływem okresu rękojmi. Zamawiający powiadomi o tych terminach Wykonawcę </w:t>
      </w:r>
    </w:p>
    <w:p w14:paraId="31CBF9A7" w14:textId="77777777" w:rsidR="0051235C" w:rsidRPr="008945A5" w:rsidRDefault="0051235C" w:rsidP="00001053">
      <w:pPr>
        <w:autoSpaceDE w:val="0"/>
        <w:autoSpaceDN w:val="0"/>
        <w:adjustRightInd w:val="0"/>
        <w:spacing w:after="0" w:line="360" w:lineRule="auto"/>
        <w:ind w:left="284"/>
        <w:jc w:val="both"/>
        <w:rPr>
          <w:rFonts w:ascii="Arial" w:eastAsia="Times New Roman" w:hAnsi="Arial" w:cs="Arial"/>
          <w:sz w:val="18"/>
          <w:szCs w:val="18"/>
          <w:lang w:eastAsia="pl-PL"/>
        </w:rPr>
      </w:pPr>
      <w:r w:rsidRPr="008945A5">
        <w:rPr>
          <w:rFonts w:ascii="Arial" w:eastAsia="Times New Roman" w:hAnsi="Arial" w:cs="Arial"/>
          <w:sz w:val="18"/>
          <w:szCs w:val="18"/>
          <w:lang w:eastAsia="pl-PL"/>
        </w:rPr>
        <w:t>w formie pisemnej. Przy odbiorach tych stosowane będą zasady, jak dla odbioru końcowego.</w:t>
      </w:r>
    </w:p>
    <w:p w14:paraId="793538E2" w14:textId="77777777" w:rsidR="0051235C" w:rsidRPr="00DD2CA1" w:rsidRDefault="0051235C" w:rsidP="00001053">
      <w:pPr>
        <w:autoSpaceDE w:val="0"/>
        <w:autoSpaceDN w:val="0"/>
        <w:adjustRightInd w:val="0"/>
        <w:spacing w:after="0" w:line="360" w:lineRule="auto"/>
        <w:ind w:left="284"/>
        <w:jc w:val="both"/>
        <w:rPr>
          <w:rFonts w:ascii="Arial" w:eastAsia="Times New Roman" w:hAnsi="Arial" w:cs="Arial"/>
          <w:sz w:val="18"/>
          <w:szCs w:val="18"/>
          <w:lang w:eastAsia="pl-PL"/>
        </w:rPr>
      </w:pPr>
      <w:r w:rsidRPr="00DD2CA1">
        <w:rPr>
          <w:rFonts w:ascii="Arial" w:eastAsia="Times New Roman" w:hAnsi="Arial" w:cs="Arial"/>
          <w:sz w:val="18"/>
          <w:szCs w:val="18"/>
          <w:lang w:eastAsia="pl-PL"/>
        </w:rPr>
        <w:t>Do odbioru końcowego Wykonawca jest zobowiązany przygotować następujące dokumenty:</w:t>
      </w:r>
    </w:p>
    <w:p w14:paraId="09D41F4E" w14:textId="77777777" w:rsidR="0051235C" w:rsidRPr="00DD2CA1" w:rsidRDefault="0051235C" w:rsidP="00001053">
      <w:pPr>
        <w:spacing w:after="0" w:line="360" w:lineRule="auto"/>
        <w:jc w:val="both"/>
        <w:rPr>
          <w:rFonts w:ascii="Arial" w:hAnsi="Arial" w:cs="Arial"/>
          <w:color w:val="00000A"/>
          <w:sz w:val="18"/>
          <w:szCs w:val="18"/>
        </w:rPr>
      </w:pPr>
    </w:p>
    <w:p w14:paraId="29C1A7B6" w14:textId="77777777" w:rsidR="0051235C" w:rsidRPr="00DD2CA1" w:rsidRDefault="0051235C" w:rsidP="00DD2CA1">
      <w:pPr>
        <w:pStyle w:val="Akapitzlist1"/>
        <w:numPr>
          <w:ilvl w:val="0"/>
          <w:numId w:val="16"/>
        </w:numPr>
        <w:ind w:left="284" w:hanging="284"/>
        <w:jc w:val="both"/>
        <w:rPr>
          <w:rFonts w:cs="Arial"/>
          <w:color w:val="00000A"/>
          <w:sz w:val="18"/>
          <w:szCs w:val="18"/>
        </w:rPr>
      </w:pPr>
      <w:r w:rsidRPr="00DD2CA1">
        <w:rPr>
          <w:rFonts w:cs="Arial"/>
          <w:color w:val="00000A"/>
          <w:sz w:val="18"/>
          <w:szCs w:val="18"/>
        </w:rPr>
        <w:t>dokumentację projektową powykonawczą z naniesionymi zmianami oraz dodatkową, jeśli została sporządzona w trakcie realizacji umowy,</w:t>
      </w:r>
    </w:p>
    <w:p w14:paraId="054BC9B0" w14:textId="77777777" w:rsidR="0051235C" w:rsidRPr="00DD2CA1" w:rsidRDefault="0051235C" w:rsidP="00DD2CA1">
      <w:pPr>
        <w:pStyle w:val="Akapitzlist1"/>
        <w:numPr>
          <w:ilvl w:val="0"/>
          <w:numId w:val="16"/>
        </w:numPr>
        <w:ind w:left="284" w:hanging="284"/>
        <w:jc w:val="both"/>
        <w:rPr>
          <w:rFonts w:cs="Arial"/>
          <w:color w:val="00000A"/>
          <w:sz w:val="18"/>
          <w:szCs w:val="18"/>
        </w:rPr>
      </w:pPr>
      <w:r w:rsidRPr="00DD2CA1">
        <w:rPr>
          <w:rFonts w:cs="Arial"/>
          <w:color w:val="00000A"/>
          <w:sz w:val="18"/>
          <w:szCs w:val="18"/>
        </w:rPr>
        <w:t>specyfikacje techniczne,</w:t>
      </w:r>
    </w:p>
    <w:p w14:paraId="47850CE0" w14:textId="585FCC80" w:rsidR="0051235C" w:rsidRPr="00DD2CA1" w:rsidRDefault="0051235C" w:rsidP="00DD2CA1">
      <w:pPr>
        <w:pStyle w:val="Akapitzlist1"/>
        <w:numPr>
          <w:ilvl w:val="0"/>
          <w:numId w:val="16"/>
        </w:numPr>
        <w:ind w:left="284" w:hanging="284"/>
        <w:jc w:val="both"/>
        <w:rPr>
          <w:rFonts w:cs="Arial"/>
          <w:color w:val="00000A"/>
          <w:sz w:val="18"/>
          <w:szCs w:val="18"/>
        </w:rPr>
      </w:pPr>
      <w:r w:rsidRPr="00DD2CA1">
        <w:rPr>
          <w:rFonts w:cs="Arial"/>
          <w:color w:val="00000A"/>
          <w:sz w:val="18"/>
          <w:szCs w:val="18"/>
        </w:rPr>
        <w:t xml:space="preserve">wyniki pomiarów kontrolnych oraz badań </w:t>
      </w:r>
      <w:r w:rsidR="00225F47" w:rsidRPr="00DD2CA1">
        <w:rPr>
          <w:rFonts w:cs="Arial"/>
          <w:color w:val="00000A"/>
          <w:sz w:val="18"/>
          <w:szCs w:val="18"/>
        </w:rPr>
        <w:t xml:space="preserve">( </w:t>
      </w:r>
      <w:r w:rsidR="00225F47" w:rsidRPr="00DD2CA1">
        <w:rPr>
          <w:rFonts w:cs="Arial"/>
          <w:color w:val="FF0000"/>
          <w:sz w:val="18"/>
          <w:szCs w:val="18"/>
        </w:rPr>
        <w:t>pomiarów rezystancji izolacji, pętli zwarcia, wyłączników RCD, rezystancji linii zasilającej przy generatorze, badania antystatyczności podłóg, natężenia oświetlenia ogólnego i awaryjnego, pomiary wentylacji, pomiary certyfikacyjne sieci komputerowej</w:t>
      </w:r>
      <w:r w:rsidR="00DD2CA1">
        <w:rPr>
          <w:rFonts w:cs="Arial"/>
          <w:color w:val="FF0000"/>
          <w:sz w:val="18"/>
          <w:szCs w:val="18"/>
        </w:rPr>
        <w:t>)</w:t>
      </w:r>
    </w:p>
    <w:p w14:paraId="564BC018" w14:textId="77777777" w:rsidR="0051235C" w:rsidRPr="00DD2CA1" w:rsidRDefault="0051235C" w:rsidP="00001053">
      <w:pPr>
        <w:pStyle w:val="Akapitzlist1"/>
        <w:numPr>
          <w:ilvl w:val="0"/>
          <w:numId w:val="16"/>
        </w:numPr>
        <w:spacing w:line="360" w:lineRule="auto"/>
        <w:ind w:left="284" w:hanging="284"/>
        <w:jc w:val="both"/>
        <w:rPr>
          <w:rFonts w:cs="Arial"/>
          <w:color w:val="00000A"/>
          <w:sz w:val="18"/>
          <w:szCs w:val="18"/>
        </w:rPr>
      </w:pPr>
      <w:r w:rsidRPr="00DD2CA1">
        <w:rPr>
          <w:rFonts w:cs="Arial"/>
          <w:color w:val="00000A"/>
          <w:sz w:val="18"/>
          <w:szCs w:val="18"/>
        </w:rPr>
        <w:t>atesty jakościowe wbudowanych materiałów,</w:t>
      </w:r>
    </w:p>
    <w:p w14:paraId="331546F0" w14:textId="77777777" w:rsidR="0051235C" w:rsidRPr="00DD2CA1" w:rsidRDefault="0051235C" w:rsidP="00001053">
      <w:pPr>
        <w:pStyle w:val="Akapitzlist1"/>
        <w:numPr>
          <w:ilvl w:val="0"/>
          <w:numId w:val="16"/>
        </w:numPr>
        <w:spacing w:line="360" w:lineRule="auto"/>
        <w:ind w:left="284" w:hanging="284"/>
        <w:jc w:val="both"/>
        <w:rPr>
          <w:rFonts w:cs="Arial"/>
          <w:color w:val="00000A"/>
          <w:sz w:val="18"/>
          <w:szCs w:val="18"/>
        </w:rPr>
      </w:pPr>
      <w:r w:rsidRPr="00DD2CA1">
        <w:rPr>
          <w:rFonts w:cs="Arial"/>
          <w:color w:val="00000A"/>
          <w:sz w:val="18"/>
          <w:szCs w:val="18"/>
        </w:rPr>
        <w:t>protokoły szkoleń w zakresie obsługi wmontowanych urządzeń,</w:t>
      </w:r>
    </w:p>
    <w:p w14:paraId="524F4672" w14:textId="605A6C86" w:rsidR="0051235C" w:rsidRPr="00DD2CA1" w:rsidRDefault="0051235C" w:rsidP="00001053">
      <w:pPr>
        <w:pStyle w:val="Akapitzlist1"/>
        <w:numPr>
          <w:ilvl w:val="0"/>
          <w:numId w:val="16"/>
        </w:numPr>
        <w:spacing w:line="360" w:lineRule="auto"/>
        <w:ind w:left="284" w:hanging="284"/>
        <w:jc w:val="both"/>
        <w:rPr>
          <w:rFonts w:cs="Arial"/>
          <w:color w:val="00000A"/>
          <w:sz w:val="18"/>
          <w:szCs w:val="18"/>
        </w:rPr>
      </w:pPr>
      <w:r w:rsidRPr="00DD2CA1">
        <w:rPr>
          <w:rFonts w:cs="Arial"/>
          <w:color w:val="00000A"/>
          <w:sz w:val="18"/>
          <w:szCs w:val="18"/>
        </w:rPr>
        <w:t>protokoły uruchomień urządzeń</w:t>
      </w:r>
      <w:r w:rsidR="00DD2CA1" w:rsidRPr="00DD2CA1">
        <w:rPr>
          <w:rFonts w:cs="Arial"/>
          <w:color w:val="00000A"/>
          <w:sz w:val="18"/>
          <w:szCs w:val="18"/>
        </w:rPr>
        <w:t>,</w:t>
      </w:r>
    </w:p>
    <w:p w14:paraId="464E5469" w14:textId="77777777" w:rsidR="0051235C" w:rsidRPr="00DD2CA1" w:rsidRDefault="0051235C" w:rsidP="00001053">
      <w:pPr>
        <w:numPr>
          <w:ilvl w:val="0"/>
          <w:numId w:val="19"/>
        </w:numPr>
        <w:overflowPunct w:val="0"/>
        <w:autoSpaceDE w:val="0"/>
        <w:autoSpaceDN w:val="0"/>
        <w:adjustRightInd w:val="0"/>
        <w:spacing w:after="0" w:line="360" w:lineRule="auto"/>
        <w:ind w:left="284" w:hanging="284"/>
        <w:jc w:val="both"/>
        <w:textAlignment w:val="baseline"/>
        <w:rPr>
          <w:rFonts w:ascii="Arial" w:eastAsia="Times New Roman" w:hAnsi="Arial" w:cs="Arial"/>
          <w:sz w:val="18"/>
          <w:szCs w:val="18"/>
          <w:lang w:eastAsia="pl-PL"/>
        </w:rPr>
      </w:pPr>
      <w:r w:rsidRPr="00DD2CA1">
        <w:rPr>
          <w:rFonts w:ascii="Arial" w:eastAsia="Times New Roman" w:hAnsi="Arial" w:cs="Arial"/>
          <w:sz w:val="18"/>
          <w:szCs w:val="18"/>
          <w:lang w:eastAsia="pl-PL"/>
        </w:rPr>
        <w:t>Certyfikaty, deklaracje zgodności, aprobaty techniczne, świadectwa sanitarne wbudowanych materiałów,</w:t>
      </w:r>
    </w:p>
    <w:p w14:paraId="4609278C" w14:textId="77777777" w:rsidR="0051235C" w:rsidRPr="00DD2CA1" w:rsidRDefault="0051235C" w:rsidP="00001053">
      <w:pPr>
        <w:numPr>
          <w:ilvl w:val="0"/>
          <w:numId w:val="19"/>
        </w:numPr>
        <w:overflowPunct w:val="0"/>
        <w:autoSpaceDE w:val="0"/>
        <w:autoSpaceDN w:val="0"/>
        <w:adjustRightInd w:val="0"/>
        <w:spacing w:after="0" w:line="360" w:lineRule="auto"/>
        <w:ind w:left="284" w:hanging="284"/>
        <w:jc w:val="both"/>
        <w:textAlignment w:val="baseline"/>
        <w:rPr>
          <w:rFonts w:ascii="Arial" w:eastAsia="Times New Roman" w:hAnsi="Arial" w:cs="Arial"/>
          <w:sz w:val="18"/>
          <w:szCs w:val="18"/>
          <w:lang w:eastAsia="pl-PL"/>
        </w:rPr>
      </w:pPr>
      <w:r w:rsidRPr="00DD2CA1">
        <w:rPr>
          <w:rFonts w:ascii="Arial" w:eastAsia="Times New Roman" w:hAnsi="Arial" w:cs="Arial"/>
          <w:sz w:val="18"/>
          <w:szCs w:val="18"/>
          <w:lang w:eastAsia="pl-PL"/>
        </w:rPr>
        <w:t>Instrukcje obsługi i użytkowania wszelkich urządzeń wyposażenia, schematy technologiczne, dokumentację techniczną, instrukcję bezpieczeństwa eksploatacji, w tym instrukcję bezpieczeństwa pożarowego,</w:t>
      </w:r>
    </w:p>
    <w:p w14:paraId="7ACB41F2" w14:textId="77777777" w:rsidR="00225F47" w:rsidRPr="00903580" w:rsidRDefault="00225F47" w:rsidP="00903580">
      <w:pPr>
        <w:overflowPunct w:val="0"/>
        <w:autoSpaceDE w:val="0"/>
        <w:spacing w:after="0" w:line="360" w:lineRule="auto"/>
        <w:jc w:val="both"/>
        <w:textAlignment w:val="baseline"/>
        <w:rPr>
          <w:rFonts w:ascii="Arial" w:eastAsia="Times New Roman" w:hAnsi="Arial" w:cs="Arial"/>
          <w:b/>
          <w:sz w:val="18"/>
          <w:szCs w:val="18"/>
          <w:lang w:eastAsia="ar-SA"/>
        </w:rPr>
      </w:pPr>
    </w:p>
    <w:p w14:paraId="51F5DDF1" w14:textId="77777777" w:rsidR="0051235C" w:rsidRPr="008945A5" w:rsidRDefault="0051235C" w:rsidP="00001053">
      <w:pPr>
        <w:overflowPunct w:val="0"/>
        <w:autoSpaceDE w:val="0"/>
        <w:spacing w:after="0" w:line="360" w:lineRule="auto"/>
        <w:ind w:left="426" w:hanging="426"/>
        <w:jc w:val="both"/>
        <w:textAlignment w:val="baseline"/>
        <w:rPr>
          <w:rFonts w:ascii="Arial" w:eastAsia="Times New Roman" w:hAnsi="Arial" w:cs="Arial"/>
          <w:b/>
          <w:sz w:val="18"/>
          <w:szCs w:val="18"/>
          <w:lang w:eastAsia="ar-SA"/>
        </w:rPr>
      </w:pPr>
      <w:r w:rsidRPr="008945A5">
        <w:rPr>
          <w:rFonts w:ascii="Arial" w:eastAsia="Times New Roman" w:hAnsi="Arial" w:cs="Arial"/>
          <w:b/>
          <w:sz w:val="18"/>
          <w:szCs w:val="18"/>
          <w:lang w:eastAsia="ar-SA"/>
        </w:rPr>
        <w:t>Dokumentacja budowy</w:t>
      </w:r>
    </w:p>
    <w:p w14:paraId="60505239" w14:textId="77777777" w:rsidR="0051235C" w:rsidRPr="008945A5" w:rsidRDefault="0051235C" w:rsidP="00001053">
      <w:pPr>
        <w:numPr>
          <w:ilvl w:val="0"/>
          <w:numId w:val="17"/>
        </w:numPr>
        <w:suppressAutoHyphens/>
        <w:overflowPunct w:val="0"/>
        <w:autoSpaceDE w:val="0"/>
        <w:spacing w:after="0" w:line="360" w:lineRule="auto"/>
        <w:jc w:val="both"/>
        <w:textAlignment w:val="baseline"/>
        <w:rPr>
          <w:rFonts w:ascii="Arial" w:eastAsia="Times New Roman" w:hAnsi="Arial" w:cs="Arial"/>
          <w:sz w:val="18"/>
          <w:szCs w:val="18"/>
          <w:lang w:eastAsia="ar-SA"/>
        </w:rPr>
      </w:pPr>
      <w:r w:rsidRPr="008945A5">
        <w:rPr>
          <w:rFonts w:ascii="Arial" w:eastAsia="Times New Roman" w:hAnsi="Arial" w:cs="Arial"/>
          <w:sz w:val="18"/>
          <w:szCs w:val="18"/>
          <w:lang w:eastAsia="ar-SA"/>
        </w:rPr>
        <w:t>Protokół przekazania placu budowy</w:t>
      </w:r>
    </w:p>
    <w:p w14:paraId="046F2F39" w14:textId="77777777" w:rsidR="0051235C" w:rsidRPr="008945A5" w:rsidRDefault="0051235C" w:rsidP="00001053">
      <w:pPr>
        <w:numPr>
          <w:ilvl w:val="0"/>
          <w:numId w:val="17"/>
        </w:numPr>
        <w:suppressAutoHyphens/>
        <w:overflowPunct w:val="0"/>
        <w:autoSpaceDE w:val="0"/>
        <w:spacing w:after="0" w:line="360" w:lineRule="auto"/>
        <w:jc w:val="both"/>
        <w:textAlignment w:val="baseline"/>
        <w:rPr>
          <w:rFonts w:ascii="Arial" w:eastAsia="Times New Roman" w:hAnsi="Arial" w:cs="Arial"/>
          <w:sz w:val="18"/>
          <w:szCs w:val="18"/>
          <w:lang w:eastAsia="ar-SA"/>
        </w:rPr>
      </w:pPr>
      <w:r w:rsidRPr="008945A5">
        <w:rPr>
          <w:rFonts w:ascii="Arial" w:eastAsia="Times New Roman" w:hAnsi="Arial" w:cs="Arial"/>
          <w:sz w:val="18"/>
          <w:szCs w:val="18"/>
          <w:lang w:eastAsia="ar-SA"/>
        </w:rPr>
        <w:t>Protokoły z narad i ustaleń</w:t>
      </w:r>
    </w:p>
    <w:p w14:paraId="3873615E" w14:textId="77777777" w:rsidR="0051235C" w:rsidRPr="008945A5" w:rsidRDefault="0051235C" w:rsidP="00001053">
      <w:pPr>
        <w:numPr>
          <w:ilvl w:val="0"/>
          <w:numId w:val="17"/>
        </w:numPr>
        <w:suppressAutoHyphens/>
        <w:overflowPunct w:val="0"/>
        <w:autoSpaceDE w:val="0"/>
        <w:spacing w:after="0" w:line="360" w:lineRule="auto"/>
        <w:jc w:val="both"/>
        <w:textAlignment w:val="baseline"/>
        <w:rPr>
          <w:rFonts w:ascii="Arial" w:eastAsia="Times New Roman" w:hAnsi="Arial" w:cs="Arial"/>
          <w:sz w:val="18"/>
          <w:szCs w:val="18"/>
          <w:lang w:eastAsia="ar-SA"/>
        </w:rPr>
      </w:pPr>
      <w:r w:rsidRPr="008945A5">
        <w:rPr>
          <w:rFonts w:ascii="Arial" w:eastAsia="Times New Roman" w:hAnsi="Arial" w:cs="Arial"/>
          <w:sz w:val="18"/>
          <w:szCs w:val="18"/>
          <w:lang w:eastAsia="ar-SA"/>
        </w:rPr>
        <w:t>Protokoły odbioru robót</w:t>
      </w:r>
    </w:p>
    <w:p w14:paraId="53C95629" w14:textId="77777777" w:rsidR="0051235C" w:rsidRPr="008945A5" w:rsidRDefault="0051235C" w:rsidP="00001053">
      <w:pPr>
        <w:numPr>
          <w:ilvl w:val="0"/>
          <w:numId w:val="17"/>
        </w:numPr>
        <w:suppressAutoHyphens/>
        <w:overflowPunct w:val="0"/>
        <w:autoSpaceDE w:val="0"/>
        <w:spacing w:after="0" w:line="360" w:lineRule="auto"/>
        <w:jc w:val="both"/>
        <w:textAlignment w:val="baseline"/>
        <w:rPr>
          <w:rFonts w:ascii="Arial" w:eastAsia="Times New Roman" w:hAnsi="Arial" w:cs="Arial"/>
          <w:sz w:val="18"/>
          <w:szCs w:val="18"/>
          <w:lang w:eastAsia="ar-SA"/>
        </w:rPr>
      </w:pPr>
      <w:r w:rsidRPr="008945A5">
        <w:rPr>
          <w:rFonts w:ascii="Arial" w:eastAsia="Times New Roman" w:hAnsi="Arial" w:cs="Arial"/>
          <w:sz w:val="18"/>
          <w:szCs w:val="18"/>
          <w:lang w:eastAsia="ar-SA"/>
        </w:rPr>
        <w:t>Dokumenty budowy należy starannie przechowywać i okazywać na życzenie Zamawiającego.</w:t>
      </w:r>
      <w:bookmarkStart w:id="5" w:name="bookmark65"/>
      <w:bookmarkStart w:id="6" w:name="bookmark66"/>
      <w:bookmarkStart w:id="7" w:name="bookmark67"/>
    </w:p>
    <w:p w14:paraId="165426E5" w14:textId="77777777" w:rsidR="0051235C" w:rsidRPr="008945A5" w:rsidRDefault="0051235C" w:rsidP="00001053">
      <w:pPr>
        <w:pStyle w:val="Nagwek3"/>
        <w:spacing w:before="0" w:after="0" w:line="360" w:lineRule="auto"/>
        <w:jc w:val="both"/>
        <w:rPr>
          <w:rFonts w:ascii="Arial" w:hAnsi="Arial"/>
          <w:sz w:val="18"/>
          <w:szCs w:val="18"/>
        </w:rPr>
      </w:pPr>
      <w:bookmarkStart w:id="8" w:name="_Toc357065448"/>
    </w:p>
    <w:p w14:paraId="6DFB3550" w14:textId="3E246C1B" w:rsidR="0051235C" w:rsidRPr="008945A5" w:rsidRDefault="0051235C" w:rsidP="00001053">
      <w:pPr>
        <w:pStyle w:val="Nagwek3"/>
        <w:spacing w:before="0" w:after="0" w:line="360" w:lineRule="auto"/>
        <w:jc w:val="both"/>
        <w:rPr>
          <w:rFonts w:ascii="Arial" w:hAnsi="Arial"/>
          <w:sz w:val="18"/>
          <w:szCs w:val="18"/>
        </w:rPr>
      </w:pPr>
      <w:r w:rsidRPr="008945A5">
        <w:rPr>
          <w:rFonts w:ascii="Arial" w:hAnsi="Arial"/>
          <w:sz w:val="18"/>
          <w:szCs w:val="18"/>
        </w:rPr>
        <w:t>Ochrona środowiska w czasie wykonywania robót</w:t>
      </w:r>
      <w:bookmarkEnd w:id="5"/>
      <w:bookmarkEnd w:id="8"/>
    </w:p>
    <w:p w14:paraId="593936C5" w14:textId="77777777" w:rsidR="0051235C" w:rsidRPr="008945A5" w:rsidRDefault="0051235C" w:rsidP="00001053">
      <w:pPr>
        <w:spacing w:after="0" w:line="360" w:lineRule="auto"/>
        <w:jc w:val="both"/>
        <w:rPr>
          <w:rFonts w:ascii="Arial" w:hAnsi="Arial" w:cs="Arial"/>
          <w:color w:val="00000A"/>
          <w:sz w:val="18"/>
          <w:szCs w:val="18"/>
        </w:rPr>
      </w:pPr>
    </w:p>
    <w:p w14:paraId="02F71563" w14:textId="77777777" w:rsidR="0051235C" w:rsidRPr="008945A5" w:rsidRDefault="0051235C" w:rsidP="00001053">
      <w:pPr>
        <w:spacing w:after="0" w:line="360" w:lineRule="auto"/>
        <w:jc w:val="both"/>
        <w:rPr>
          <w:rFonts w:ascii="Arial" w:hAnsi="Arial" w:cs="Arial"/>
          <w:color w:val="00000A"/>
          <w:sz w:val="18"/>
          <w:szCs w:val="18"/>
        </w:rPr>
      </w:pPr>
      <w:r w:rsidRPr="008945A5">
        <w:rPr>
          <w:rFonts w:ascii="Arial" w:hAnsi="Arial" w:cs="Arial"/>
          <w:color w:val="00000A"/>
          <w:sz w:val="18"/>
          <w:szCs w:val="18"/>
        </w:rPr>
        <w:t xml:space="preserve">Wykonawca ma obowiązek znać i stosować w czasie prowadzenia Robót wszelkie przepisy dotyczące ochrony środowiska naturalnego. </w:t>
      </w:r>
    </w:p>
    <w:p w14:paraId="5BFC2711" w14:textId="77777777" w:rsidR="0051235C" w:rsidRPr="008945A5" w:rsidRDefault="0051235C" w:rsidP="00001053">
      <w:pPr>
        <w:spacing w:after="0" w:line="360" w:lineRule="auto"/>
        <w:jc w:val="both"/>
        <w:rPr>
          <w:rFonts w:ascii="Arial" w:hAnsi="Arial" w:cs="Arial"/>
          <w:color w:val="00000A"/>
          <w:sz w:val="18"/>
          <w:szCs w:val="18"/>
        </w:rPr>
      </w:pPr>
      <w:r w:rsidRPr="008945A5">
        <w:rPr>
          <w:rFonts w:ascii="Arial" w:hAnsi="Arial" w:cs="Arial"/>
          <w:color w:val="00000A"/>
          <w:sz w:val="18"/>
          <w:szCs w:val="18"/>
        </w:rPr>
        <w:t>Materiały, które w sposób trwały są szkodliwe dla otoczenia, nie będą dopuszczone do użycia.</w:t>
      </w:r>
    </w:p>
    <w:p w14:paraId="7373A88B" w14:textId="77777777" w:rsidR="0051235C" w:rsidRPr="008945A5" w:rsidRDefault="0051235C" w:rsidP="00001053">
      <w:pPr>
        <w:spacing w:after="0" w:line="360" w:lineRule="auto"/>
        <w:jc w:val="both"/>
        <w:rPr>
          <w:rFonts w:ascii="Arial" w:hAnsi="Arial" w:cs="Arial"/>
          <w:color w:val="00000A"/>
          <w:sz w:val="18"/>
          <w:szCs w:val="18"/>
        </w:rPr>
      </w:pPr>
      <w:r w:rsidRPr="008945A5">
        <w:rPr>
          <w:rFonts w:ascii="Arial" w:hAnsi="Arial" w:cs="Arial"/>
          <w:color w:val="00000A"/>
          <w:sz w:val="18"/>
          <w:szCs w:val="18"/>
        </w:rPr>
        <w:t xml:space="preserve">Nie dopuszcza się użycia materiałów wywołujących szkodliwe promieniowanie o stężeniu większym </w:t>
      </w:r>
      <w:r w:rsidRPr="008945A5">
        <w:rPr>
          <w:rFonts w:ascii="Arial" w:hAnsi="Arial" w:cs="Arial"/>
          <w:color w:val="00000A"/>
          <w:sz w:val="18"/>
          <w:szCs w:val="18"/>
        </w:rPr>
        <w:br/>
        <w:t>od dopuszczalnego, określonego odpowiednimi przepisami.</w:t>
      </w:r>
    </w:p>
    <w:p w14:paraId="3715C685" w14:textId="77777777" w:rsidR="0051235C" w:rsidRPr="008945A5" w:rsidRDefault="0051235C" w:rsidP="00001053">
      <w:pPr>
        <w:spacing w:after="0" w:line="360" w:lineRule="auto"/>
        <w:jc w:val="both"/>
        <w:rPr>
          <w:rFonts w:ascii="Arial" w:hAnsi="Arial" w:cs="Arial"/>
          <w:color w:val="00000A"/>
          <w:sz w:val="18"/>
          <w:szCs w:val="18"/>
        </w:rPr>
      </w:pPr>
      <w:r w:rsidRPr="008945A5">
        <w:rPr>
          <w:rFonts w:ascii="Arial" w:hAnsi="Arial" w:cs="Arial"/>
          <w:color w:val="00000A"/>
          <w:sz w:val="18"/>
          <w:szCs w:val="18"/>
        </w:rPr>
        <w:t>Wszelkie materiały odpadowe użyte do robót będą miały aprobatę techniczną wydaną przez uprawnioną jednostkę, jednoznacznie określającą brak szkodliwego oddziaływania tych materiałów na środowisko.</w:t>
      </w:r>
    </w:p>
    <w:p w14:paraId="1C419A6F" w14:textId="2D2EC18E" w:rsidR="00CE6BF7" w:rsidRDefault="0051235C" w:rsidP="008945A5">
      <w:pPr>
        <w:spacing w:after="0" w:line="360" w:lineRule="auto"/>
        <w:jc w:val="both"/>
        <w:rPr>
          <w:rFonts w:ascii="Arial" w:hAnsi="Arial" w:cs="Arial"/>
          <w:color w:val="00000A"/>
          <w:sz w:val="18"/>
          <w:szCs w:val="18"/>
        </w:rPr>
      </w:pPr>
      <w:r w:rsidRPr="008945A5">
        <w:rPr>
          <w:rFonts w:ascii="Arial" w:hAnsi="Arial" w:cs="Arial"/>
          <w:color w:val="00000A"/>
          <w:sz w:val="18"/>
          <w:szCs w:val="18"/>
        </w:rPr>
        <w:t>Materiały, które są szkodliwe dla otoczenia tylko w czasie robót, a po zakończeniu robót ich szkodliwość zanika mogą być użyte pod warunkiem przestrzegania wymagań technologicznych wbudowania. Jeżeli wymagają tego odpowiednie przepisy Wykonawca powinien otrzymać zgodę na użycie tych materiałów od właściwych organów administracji państwowej.</w:t>
      </w:r>
      <w:bookmarkStart w:id="9" w:name="_Toc357065449"/>
    </w:p>
    <w:p w14:paraId="424B6F74" w14:textId="77777777" w:rsidR="008945A5" w:rsidRPr="008945A5" w:rsidRDefault="008945A5" w:rsidP="008945A5">
      <w:pPr>
        <w:spacing w:after="0" w:line="360" w:lineRule="auto"/>
        <w:jc w:val="both"/>
        <w:rPr>
          <w:rFonts w:ascii="Arial" w:hAnsi="Arial" w:cs="Arial"/>
          <w:color w:val="00000A"/>
          <w:sz w:val="18"/>
          <w:szCs w:val="18"/>
        </w:rPr>
      </w:pPr>
    </w:p>
    <w:p w14:paraId="61146CA6" w14:textId="2B1B58E5" w:rsidR="0051235C" w:rsidRPr="008945A5" w:rsidRDefault="0051235C" w:rsidP="00001053">
      <w:pPr>
        <w:pStyle w:val="Nagwek3"/>
        <w:spacing w:before="0" w:after="0" w:line="360" w:lineRule="auto"/>
        <w:jc w:val="both"/>
        <w:rPr>
          <w:rFonts w:ascii="Arial" w:hAnsi="Arial"/>
          <w:sz w:val="18"/>
          <w:szCs w:val="18"/>
        </w:rPr>
      </w:pPr>
      <w:r w:rsidRPr="008945A5">
        <w:rPr>
          <w:rFonts w:ascii="Arial" w:hAnsi="Arial"/>
          <w:sz w:val="18"/>
          <w:szCs w:val="18"/>
        </w:rPr>
        <w:t>Ochrona przeciwpożarowa</w:t>
      </w:r>
      <w:bookmarkEnd w:id="6"/>
      <w:bookmarkEnd w:id="9"/>
    </w:p>
    <w:p w14:paraId="679910F7" w14:textId="77777777" w:rsidR="0051235C" w:rsidRPr="008945A5" w:rsidRDefault="0051235C" w:rsidP="00001053">
      <w:pPr>
        <w:spacing w:after="0" w:line="360" w:lineRule="auto"/>
        <w:jc w:val="both"/>
        <w:rPr>
          <w:rFonts w:ascii="Arial" w:hAnsi="Arial" w:cs="Arial"/>
          <w:i/>
          <w:color w:val="00000A"/>
          <w:sz w:val="18"/>
          <w:szCs w:val="18"/>
        </w:rPr>
      </w:pPr>
    </w:p>
    <w:p w14:paraId="762CCCD0" w14:textId="77777777" w:rsidR="0051235C" w:rsidRPr="008945A5" w:rsidRDefault="0051235C" w:rsidP="00001053">
      <w:pPr>
        <w:spacing w:after="0" w:line="360" w:lineRule="auto"/>
        <w:jc w:val="both"/>
        <w:rPr>
          <w:rFonts w:ascii="Arial" w:hAnsi="Arial" w:cs="Arial"/>
          <w:color w:val="00000A"/>
          <w:sz w:val="18"/>
          <w:szCs w:val="18"/>
        </w:rPr>
      </w:pPr>
      <w:r w:rsidRPr="008945A5">
        <w:rPr>
          <w:rFonts w:ascii="Arial" w:hAnsi="Arial" w:cs="Arial"/>
          <w:color w:val="00000A"/>
          <w:sz w:val="18"/>
          <w:szCs w:val="18"/>
        </w:rPr>
        <w:t>Wykonawca będzie przestrzegać przepisów ochrony przeciwpożarowej.</w:t>
      </w:r>
    </w:p>
    <w:p w14:paraId="2FBA35C9" w14:textId="77777777" w:rsidR="0051235C" w:rsidRPr="008945A5" w:rsidRDefault="0051235C" w:rsidP="00001053">
      <w:pPr>
        <w:spacing w:after="0" w:line="360" w:lineRule="auto"/>
        <w:jc w:val="both"/>
        <w:rPr>
          <w:rFonts w:ascii="Arial" w:hAnsi="Arial" w:cs="Arial"/>
          <w:color w:val="00000A"/>
          <w:sz w:val="18"/>
          <w:szCs w:val="18"/>
        </w:rPr>
      </w:pPr>
      <w:r w:rsidRPr="008945A5">
        <w:rPr>
          <w:rFonts w:ascii="Arial" w:hAnsi="Arial" w:cs="Arial"/>
          <w:color w:val="00000A"/>
          <w:sz w:val="18"/>
          <w:szCs w:val="18"/>
        </w:rPr>
        <w:t>Wykonawca będzie utrzymywać sprawny sprzęt przeciwpożarowy, wymagany przez odpowiednie przepisy.</w:t>
      </w:r>
    </w:p>
    <w:p w14:paraId="15AE1AFE" w14:textId="77777777" w:rsidR="0051235C" w:rsidRPr="008945A5" w:rsidRDefault="0051235C" w:rsidP="00001053">
      <w:pPr>
        <w:spacing w:after="0" w:line="360" w:lineRule="auto"/>
        <w:jc w:val="both"/>
        <w:rPr>
          <w:rFonts w:ascii="Arial" w:hAnsi="Arial" w:cs="Arial"/>
          <w:color w:val="00000A"/>
          <w:sz w:val="18"/>
          <w:szCs w:val="18"/>
        </w:rPr>
      </w:pPr>
      <w:r w:rsidRPr="008945A5">
        <w:rPr>
          <w:rFonts w:ascii="Arial" w:hAnsi="Arial" w:cs="Arial"/>
          <w:color w:val="00000A"/>
          <w:sz w:val="18"/>
          <w:szCs w:val="18"/>
        </w:rPr>
        <w:t>Materiały łatwopalne będą składowane w sposób zgodny z odpowiednimi przepisami, tylko w ilości niezbędnej na dany dzień pracy i zabezpieczone przed dostępem osób trzecich.</w:t>
      </w:r>
    </w:p>
    <w:p w14:paraId="4E852DA8" w14:textId="77777777" w:rsidR="0051235C" w:rsidRPr="008945A5" w:rsidRDefault="0051235C" w:rsidP="00001053">
      <w:pPr>
        <w:spacing w:after="0" w:line="360" w:lineRule="auto"/>
        <w:jc w:val="both"/>
        <w:rPr>
          <w:rFonts w:ascii="Arial" w:hAnsi="Arial" w:cs="Arial"/>
          <w:color w:val="00000A"/>
          <w:sz w:val="18"/>
          <w:szCs w:val="18"/>
        </w:rPr>
      </w:pPr>
      <w:r w:rsidRPr="008945A5">
        <w:rPr>
          <w:rFonts w:ascii="Arial" w:hAnsi="Arial" w:cs="Arial"/>
          <w:color w:val="00000A"/>
          <w:sz w:val="18"/>
          <w:szCs w:val="18"/>
        </w:rPr>
        <w:t>Wykonawca będzie odpowiedzialny za wszelkie straty spowodowane pożarem wywołanym jako rezultat realizacji robót albo przez personel Wykonawcy.</w:t>
      </w:r>
      <w:bookmarkStart w:id="10" w:name="_Toc357065450"/>
    </w:p>
    <w:p w14:paraId="29FEF06D" w14:textId="77777777" w:rsidR="0051235C" w:rsidRPr="008945A5" w:rsidRDefault="0051235C" w:rsidP="00001053">
      <w:pPr>
        <w:spacing w:after="0" w:line="360" w:lineRule="auto"/>
        <w:jc w:val="both"/>
        <w:rPr>
          <w:rFonts w:ascii="Arial" w:hAnsi="Arial" w:cs="Arial"/>
          <w:color w:val="00000A"/>
          <w:sz w:val="18"/>
          <w:szCs w:val="18"/>
        </w:rPr>
      </w:pPr>
    </w:p>
    <w:p w14:paraId="7A28FBA7" w14:textId="663568B6" w:rsidR="0051235C" w:rsidRPr="008945A5" w:rsidRDefault="0051235C" w:rsidP="00001053">
      <w:pPr>
        <w:pStyle w:val="Nagwek3"/>
        <w:spacing w:before="0" w:after="0" w:line="360" w:lineRule="auto"/>
        <w:jc w:val="both"/>
        <w:rPr>
          <w:rFonts w:ascii="Arial" w:hAnsi="Arial"/>
          <w:sz w:val="18"/>
          <w:szCs w:val="18"/>
        </w:rPr>
      </w:pPr>
      <w:r w:rsidRPr="008945A5">
        <w:rPr>
          <w:rFonts w:ascii="Arial" w:hAnsi="Arial"/>
          <w:sz w:val="18"/>
          <w:szCs w:val="18"/>
        </w:rPr>
        <w:t>Bezpieczeństwo i higiena pracy</w:t>
      </w:r>
      <w:bookmarkEnd w:id="7"/>
      <w:bookmarkEnd w:id="10"/>
    </w:p>
    <w:p w14:paraId="114B295C" w14:textId="77777777" w:rsidR="0051235C" w:rsidRPr="008945A5" w:rsidRDefault="0051235C" w:rsidP="00001053">
      <w:pPr>
        <w:spacing w:after="0" w:line="360" w:lineRule="auto"/>
        <w:jc w:val="both"/>
        <w:rPr>
          <w:rFonts w:ascii="Arial" w:hAnsi="Arial" w:cs="Arial"/>
          <w:i/>
          <w:color w:val="00000A"/>
          <w:sz w:val="18"/>
          <w:szCs w:val="18"/>
        </w:rPr>
      </w:pPr>
    </w:p>
    <w:p w14:paraId="0B7E7349" w14:textId="0070A463" w:rsidR="0051235C" w:rsidRPr="008945A5" w:rsidRDefault="0051235C" w:rsidP="00001053">
      <w:pPr>
        <w:spacing w:after="0" w:line="360" w:lineRule="auto"/>
        <w:jc w:val="both"/>
        <w:rPr>
          <w:rFonts w:ascii="Arial" w:hAnsi="Arial" w:cs="Arial"/>
          <w:color w:val="00000A"/>
          <w:sz w:val="18"/>
          <w:szCs w:val="18"/>
        </w:rPr>
      </w:pPr>
      <w:r w:rsidRPr="008945A5">
        <w:rPr>
          <w:rFonts w:ascii="Arial" w:hAnsi="Arial" w:cs="Arial"/>
          <w:color w:val="00000A"/>
          <w:sz w:val="18"/>
          <w:szCs w:val="18"/>
        </w:rPr>
        <w:t>Podczas realizacji Robót Wykonawca będzie przestrzegać przepisów dotyczących bezpieczeństwa i higieny pracy oraz stosować się do zaleceń Planu Bezpieczeństwa i Ochrony Zdrowia.</w:t>
      </w:r>
    </w:p>
    <w:p w14:paraId="7C5F20A9" w14:textId="77777777" w:rsidR="0051235C" w:rsidRPr="008945A5" w:rsidRDefault="0051235C" w:rsidP="00001053">
      <w:pPr>
        <w:spacing w:after="0" w:line="360" w:lineRule="auto"/>
        <w:jc w:val="both"/>
        <w:rPr>
          <w:rFonts w:ascii="Arial" w:hAnsi="Arial" w:cs="Arial"/>
          <w:color w:val="00000A"/>
          <w:sz w:val="18"/>
          <w:szCs w:val="18"/>
        </w:rPr>
      </w:pPr>
    </w:p>
    <w:p w14:paraId="0D19683A" w14:textId="32BB1B7B" w:rsidR="0051235C" w:rsidRPr="008945A5" w:rsidRDefault="0051235C" w:rsidP="00001053">
      <w:pPr>
        <w:pStyle w:val="Nagwek3"/>
        <w:spacing w:before="0" w:after="0" w:line="360" w:lineRule="auto"/>
        <w:jc w:val="both"/>
        <w:rPr>
          <w:rFonts w:ascii="Arial" w:hAnsi="Arial"/>
          <w:sz w:val="18"/>
          <w:szCs w:val="18"/>
        </w:rPr>
      </w:pPr>
      <w:bookmarkStart w:id="11" w:name="_Toc357065451"/>
      <w:r w:rsidRPr="008945A5">
        <w:rPr>
          <w:rFonts w:ascii="Arial" w:hAnsi="Arial"/>
          <w:sz w:val="18"/>
          <w:szCs w:val="18"/>
        </w:rPr>
        <w:t>Klauzule</w:t>
      </w:r>
      <w:bookmarkEnd w:id="11"/>
    </w:p>
    <w:p w14:paraId="22C02F19" w14:textId="77777777" w:rsidR="0051235C" w:rsidRPr="008945A5" w:rsidRDefault="0051235C" w:rsidP="00001053">
      <w:pPr>
        <w:spacing w:after="0" w:line="360" w:lineRule="auto"/>
        <w:jc w:val="both"/>
        <w:rPr>
          <w:rFonts w:ascii="Arial" w:hAnsi="Arial" w:cs="Arial"/>
          <w:sz w:val="18"/>
          <w:szCs w:val="18"/>
        </w:rPr>
      </w:pPr>
    </w:p>
    <w:p w14:paraId="41DB8422" w14:textId="77777777" w:rsidR="0051235C" w:rsidRPr="008945A5" w:rsidRDefault="0051235C" w:rsidP="00001053">
      <w:pPr>
        <w:spacing w:after="0" w:line="360" w:lineRule="auto"/>
        <w:jc w:val="both"/>
        <w:rPr>
          <w:rFonts w:ascii="Arial" w:hAnsi="Arial" w:cs="Arial"/>
          <w:sz w:val="18"/>
          <w:szCs w:val="18"/>
        </w:rPr>
      </w:pPr>
      <w:r w:rsidRPr="008945A5">
        <w:rPr>
          <w:rFonts w:ascii="Arial" w:hAnsi="Arial" w:cs="Arial"/>
          <w:sz w:val="18"/>
          <w:szCs w:val="18"/>
        </w:rPr>
        <w:t xml:space="preserve">W przypadku rozbieżności w jakimkolwiek z elementów opisu przedmiotu zamówienia należy zgłosić Zamawiającemu, który zobowiązany będzie do pisemnego rozstrzygnięcia problemu. Jeśli rozbieżności istnieją </w:t>
      </w:r>
      <w:r w:rsidRPr="008945A5">
        <w:rPr>
          <w:rFonts w:ascii="Arial" w:hAnsi="Arial" w:cs="Arial"/>
          <w:sz w:val="18"/>
          <w:szCs w:val="18"/>
        </w:rPr>
        <w:br/>
        <w:t>a nie zostały one zgłoszone, nie zwalnia to Wykonawcy od konieczności wykonywania prac za umowne wynagrodzenie wg właściwych rozwiązań.</w:t>
      </w:r>
    </w:p>
    <w:p w14:paraId="1D68F315" w14:textId="77777777" w:rsidR="0051235C" w:rsidRPr="008945A5" w:rsidRDefault="0051235C" w:rsidP="00001053">
      <w:pPr>
        <w:spacing w:after="0" w:line="360" w:lineRule="auto"/>
        <w:jc w:val="both"/>
        <w:rPr>
          <w:rFonts w:ascii="Arial" w:hAnsi="Arial" w:cs="Arial"/>
          <w:sz w:val="18"/>
          <w:szCs w:val="18"/>
        </w:rPr>
      </w:pPr>
      <w:r w:rsidRPr="008945A5">
        <w:rPr>
          <w:rFonts w:ascii="Arial" w:hAnsi="Arial" w:cs="Arial"/>
          <w:sz w:val="18"/>
          <w:szCs w:val="18"/>
        </w:rPr>
        <w:tab/>
      </w:r>
    </w:p>
    <w:p w14:paraId="5E42213A" w14:textId="77777777" w:rsidR="0051235C" w:rsidRPr="008945A5" w:rsidRDefault="0051235C" w:rsidP="00001053">
      <w:pPr>
        <w:spacing w:after="0" w:line="360" w:lineRule="auto"/>
        <w:jc w:val="both"/>
        <w:rPr>
          <w:rFonts w:ascii="Arial" w:hAnsi="Arial" w:cs="Arial"/>
          <w:sz w:val="18"/>
          <w:szCs w:val="18"/>
        </w:rPr>
      </w:pPr>
      <w:r w:rsidRPr="008945A5">
        <w:rPr>
          <w:rFonts w:ascii="Arial" w:hAnsi="Arial" w:cs="Arial"/>
          <w:sz w:val="18"/>
          <w:szCs w:val="18"/>
        </w:rPr>
        <w:t>Wszystkie elementy nie ujęte w niniejszym opisie a zdaniem Wykonawcy niezbędne do prawidłowego wykonania przedmiotu inwestycji należy zgłosić Zamawiającemu, który zobowiązany będzie do pisemnego rozstrzygnięcia problemu. Nie zgłoszenie problemu nie zwalnia Wykonawcy do poprawnego wykonania przedmiotu umowy.</w:t>
      </w:r>
    </w:p>
    <w:p w14:paraId="2A019B8B" w14:textId="77777777" w:rsidR="0051235C" w:rsidRPr="008945A5" w:rsidRDefault="0051235C" w:rsidP="00001053">
      <w:pPr>
        <w:spacing w:after="0" w:line="360" w:lineRule="auto"/>
        <w:jc w:val="both"/>
        <w:rPr>
          <w:rFonts w:ascii="Arial" w:hAnsi="Arial" w:cs="Arial"/>
          <w:sz w:val="18"/>
          <w:szCs w:val="18"/>
        </w:rPr>
      </w:pPr>
    </w:p>
    <w:p w14:paraId="1AB8E570" w14:textId="77777777" w:rsidR="0051235C" w:rsidRPr="008945A5" w:rsidRDefault="0051235C" w:rsidP="00001053">
      <w:pPr>
        <w:spacing w:after="0" w:line="360" w:lineRule="auto"/>
        <w:jc w:val="both"/>
        <w:rPr>
          <w:rFonts w:ascii="Arial" w:hAnsi="Arial" w:cs="Arial"/>
          <w:sz w:val="18"/>
          <w:szCs w:val="18"/>
        </w:rPr>
      </w:pPr>
      <w:r w:rsidRPr="008945A5">
        <w:rPr>
          <w:rFonts w:ascii="Arial" w:hAnsi="Arial" w:cs="Arial"/>
          <w:sz w:val="18"/>
          <w:szCs w:val="18"/>
        </w:rPr>
        <w:t>W przypadku błędu, pomyłki lub wątpliwości interpretacyjnych, Wykonawca, przed złożeniem oferty, powinien wyjaśnić sporne kwestie z Zamawiającym, który jako jedyny jest upoważniony do wprowadzania zmian. Wszelkie niesygnalizowane niejasności będą interpretowane z korzyścią dla Zamawiającego.</w:t>
      </w:r>
    </w:p>
    <w:p w14:paraId="43B04678" w14:textId="77777777" w:rsidR="0051235C" w:rsidRPr="008945A5" w:rsidRDefault="0051235C" w:rsidP="00001053">
      <w:pPr>
        <w:spacing w:after="0" w:line="360" w:lineRule="auto"/>
        <w:jc w:val="both"/>
        <w:rPr>
          <w:rFonts w:ascii="Arial" w:hAnsi="Arial" w:cs="Arial"/>
          <w:sz w:val="18"/>
          <w:szCs w:val="18"/>
        </w:rPr>
      </w:pPr>
    </w:p>
    <w:p w14:paraId="5F336E38" w14:textId="77777777" w:rsidR="0051235C" w:rsidRPr="008945A5" w:rsidRDefault="0051235C" w:rsidP="00001053">
      <w:pPr>
        <w:spacing w:after="0" w:line="360" w:lineRule="auto"/>
        <w:jc w:val="both"/>
        <w:rPr>
          <w:rFonts w:ascii="Arial" w:eastAsia="Times New Roman" w:hAnsi="Arial" w:cs="Arial"/>
          <w:sz w:val="18"/>
          <w:szCs w:val="18"/>
          <w:lang w:eastAsia="pl-PL"/>
        </w:rPr>
      </w:pPr>
    </w:p>
    <w:p w14:paraId="01E55C21" w14:textId="77777777" w:rsidR="007933E3" w:rsidRPr="008945A5" w:rsidRDefault="007933E3" w:rsidP="00001053">
      <w:pPr>
        <w:spacing w:after="0" w:line="360" w:lineRule="auto"/>
        <w:jc w:val="both"/>
        <w:rPr>
          <w:rFonts w:ascii="Arial" w:hAnsi="Arial" w:cs="Arial"/>
          <w:sz w:val="18"/>
          <w:szCs w:val="18"/>
        </w:rPr>
      </w:pPr>
    </w:p>
    <w:sectPr w:rsidR="007933E3" w:rsidRPr="008945A5" w:rsidSect="000870B9">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Klee One"/>
    <w:charset w:val="00"/>
    <w:family w:val="auto"/>
    <w:pitch w:val="default"/>
  </w:font>
  <w:font w:name="TimesNewRoman">
    <w:altName w:val="MS Mincho"/>
    <w:charset w:val="8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52"/>
    <w:multiLevelType w:val="multilevel"/>
    <w:tmpl w:val="00000052"/>
    <w:name w:val="WWNum8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67"/>
    <w:multiLevelType w:val="multilevel"/>
    <w:tmpl w:val="00000067"/>
    <w:lvl w:ilvl="0">
      <w:start w:val="1"/>
      <w:numFmt w:val="bullet"/>
      <w:lvlText w:val=""/>
      <w:lvlJc w:val="left"/>
      <w:pPr>
        <w:tabs>
          <w:tab w:val="num" w:pos="644"/>
        </w:tabs>
        <w:ind w:left="644"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80"/>
    <w:multiLevelType w:val="multilevel"/>
    <w:tmpl w:val="00000080"/>
    <w:name w:val="WWNum129"/>
    <w:lvl w:ilvl="0">
      <w:start w:val="1"/>
      <w:numFmt w:val="decimal"/>
      <w:lvlText w:val="%1."/>
      <w:lvlJc w:val="left"/>
      <w:pPr>
        <w:tabs>
          <w:tab w:val="num" w:pos="0"/>
        </w:tabs>
        <w:ind w:left="720" w:hanging="360"/>
      </w:pPr>
    </w:lvl>
    <w:lvl w:ilvl="1">
      <w:start w:val="1"/>
      <w:numFmt w:val="decimal"/>
      <w:lvlText w:val="%1.%2."/>
      <w:lvlJc w:val="left"/>
      <w:pPr>
        <w:tabs>
          <w:tab w:val="num" w:pos="208"/>
        </w:tabs>
        <w:ind w:left="1288"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5" w15:restartNumberingAfterBreak="0">
    <w:nsid w:val="00000082"/>
    <w:multiLevelType w:val="multilevel"/>
    <w:tmpl w:val="00000082"/>
    <w:name w:val="WWNum13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44628F8"/>
    <w:multiLevelType w:val="hybridMultilevel"/>
    <w:tmpl w:val="78608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555FD9"/>
    <w:multiLevelType w:val="hybridMultilevel"/>
    <w:tmpl w:val="48FC39A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C6B1F"/>
    <w:multiLevelType w:val="hybridMultilevel"/>
    <w:tmpl w:val="34D09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423077"/>
    <w:multiLevelType w:val="hybridMultilevel"/>
    <w:tmpl w:val="F47E0E68"/>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1026D4"/>
    <w:multiLevelType w:val="hybridMultilevel"/>
    <w:tmpl w:val="27763C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83D3611"/>
    <w:multiLevelType w:val="hybridMultilevel"/>
    <w:tmpl w:val="318AFCD2"/>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FAC746D"/>
    <w:multiLevelType w:val="hybridMultilevel"/>
    <w:tmpl w:val="239C82C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C56687"/>
    <w:multiLevelType w:val="hybridMultilevel"/>
    <w:tmpl w:val="F47E0E68"/>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831BF0"/>
    <w:multiLevelType w:val="hybridMultilevel"/>
    <w:tmpl w:val="E5521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AD40CA"/>
    <w:multiLevelType w:val="hybridMultilevel"/>
    <w:tmpl w:val="F47E0E68"/>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2F1A03"/>
    <w:multiLevelType w:val="multilevel"/>
    <w:tmpl w:val="F57C5FDC"/>
    <w:lvl w:ilvl="0">
      <w:start w:val="1"/>
      <w:numFmt w:val="decimal"/>
      <w:lvlText w:val="%1"/>
      <w:lvlJc w:val="left"/>
      <w:pPr>
        <w:ind w:left="360" w:hanging="360"/>
      </w:pPr>
      <w:rPr>
        <w:rFonts w:hint="default"/>
      </w:rPr>
    </w:lvl>
    <w:lvl w:ilvl="1">
      <w:start w:val="6"/>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7" w15:restartNumberingAfterBreak="0">
    <w:nsid w:val="64821ECB"/>
    <w:multiLevelType w:val="hybridMultilevel"/>
    <w:tmpl w:val="16CCFC4A"/>
    <w:lvl w:ilvl="0" w:tplc="00000006">
      <w:start w:val="3"/>
      <w:numFmt w:val="bullet"/>
      <w:lvlText w:val="-"/>
      <w:lvlJc w:val="left"/>
      <w:pPr>
        <w:ind w:left="1070" w:hanging="360"/>
      </w:pPr>
      <w:rPr>
        <w:rFonts w:ascii="StarSymbol" w:hAnsi="StarSymbol" w:cs="TimesNewRoman" w:hint="default"/>
        <w:b/>
        <w:bCs/>
        <w:i w:val="0"/>
        <w:iCs w:val="0"/>
        <w:color w:val="000000"/>
        <w:position w:val="0"/>
        <w:sz w:val="24"/>
        <w:szCs w:val="24"/>
        <w:vertAlign w:val="baseline"/>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15:restartNumberingAfterBreak="0">
    <w:nsid w:val="67FB542A"/>
    <w:multiLevelType w:val="hybridMultilevel"/>
    <w:tmpl w:val="239C82C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53610F"/>
    <w:multiLevelType w:val="hybridMultilevel"/>
    <w:tmpl w:val="89F63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D1325A"/>
    <w:multiLevelType w:val="hybridMultilevel"/>
    <w:tmpl w:val="96B28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D37CB6"/>
    <w:multiLevelType w:val="hybridMultilevel"/>
    <w:tmpl w:val="F47E0E68"/>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7965F1"/>
    <w:multiLevelType w:val="hybridMultilevel"/>
    <w:tmpl w:val="F47E0E68"/>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7099198">
    <w:abstractNumId w:val="0"/>
  </w:num>
  <w:num w:numId="2" w16cid:durableId="470558340">
    <w:abstractNumId w:val="9"/>
  </w:num>
  <w:num w:numId="3" w16cid:durableId="343016123">
    <w:abstractNumId w:val="11"/>
  </w:num>
  <w:num w:numId="4" w16cid:durableId="704793639">
    <w:abstractNumId w:val="12"/>
  </w:num>
  <w:num w:numId="5" w16cid:durableId="1901360423">
    <w:abstractNumId w:val="13"/>
  </w:num>
  <w:num w:numId="6" w16cid:durableId="1943025339">
    <w:abstractNumId w:val="21"/>
  </w:num>
  <w:num w:numId="7" w16cid:durableId="2039700882">
    <w:abstractNumId w:val="20"/>
  </w:num>
  <w:num w:numId="8" w16cid:durableId="756290695">
    <w:abstractNumId w:val="22"/>
  </w:num>
  <w:num w:numId="9" w16cid:durableId="889725410">
    <w:abstractNumId w:val="18"/>
  </w:num>
  <w:num w:numId="10" w16cid:durableId="1432432476">
    <w:abstractNumId w:val="7"/>
  </w:num>
  <w:num w:numId="11" w16cid:durableId="2136944934">
    <w:abstractNumId w:val="15"/>
  </w:num>
  <w:num w:numId="12" w16cid:durableId="324627387">
    <w:abstractNumId w:val="4"/>
  </w:num>
  <w:num w:numId="13" w16cid:durableId="1263609953">
    <w:abstractNumId w:val="5"/>
  </w:num>
  <w:num w:numId="14" w16cid:durableId="1903324720">
    <w:abstractNumId w:val="2"/>
  </w:num>
  <w:num w:numId="15" w16cid:durableId="776756190">
    <w:abstractNumId w:val="16"/>
  </w:num>
  <w:num w:numId="16" w16cid:durableId="557594244">
    <w:abstractNumId w:val="1"/>
  </w:num>
  <w:num w:numId="17" w16cid:durableId="674653792">
    <w:abstractNumId w:val="19"/>
  </w:num>
  <w:num w:numId="18" w16cid:durableId="1339039941">
    <w:abstractNumId w:val="8"/>
  </w:num>
  <w:num w:numId="19" w16cid:durableId="872037708">
    <w:abstractNumId w:val="6"/>
  </w:num>
  <w:num w:numId="20" w16cid:durableId="1007252943">
    <w:abstractNumId w:val="10"/>
  </w:num>
  <w:num w:numId="21" w16cid:durableId="1272938467">
    <w:abstractNumId w:val="17"/>
  </w:num>
  <w:num w:numId="22" w16cid:durableId="470178593">
    <w:abstractNumId w:val="14"/>
  </w:num>
  <w:num w:numId="23" w16cid:durableId="138691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26"/>
    <w:rsid w:val="00001053"/>
    <w:rsid w:val="00012041"/>
    <w:rsid w:val="00015E06"/>
    <w:rsid w:val="00061B7B"/>
    <w:rsid w:val="00074B3D"/>
    <w:rsid w:val="00076FFB"/>
    <w:rsid w:val="000870B9"/>
    <w:rsid w:val="00092ACA"/>
    <w:rsid w:val="00095010"/>
    <w:rsid w:val="000A3403"/>
    <w:rsid w:val="000B3744"/>
    <w:rsid w:val="000B42BE"/>
    <w:rsid w:val="000E2F04"/>
    <w:rsid w:val="001140A7"/>
    <w:rsid w:val="001266BF"/>
    <w:rsid w:val="00126DAC"/>
    <w:rsid w:val="00137976"/>
    <w:rsid w:val="00143F3E"/>
    <w:rsid w:val="00147420"/>
    <w:rsid w:val="00151FAC"/>
    <w:rsid w:val="00153DE2"/>
    <w:rsid w:val="0016627D"/>
    <w:rsid w:val="00167220"/>
    <w:rsid w:val="00167CF1"/>
    <w:rsid w:val="00170EF9"/>
    <w:rsid w:val="001928E9"/>
    <w:rsid w:val="001A3934"/>
    <w:rsid w:val="001A50AA"/>
    <w:rsid w:val="001B1ACB"/>
    <w:rsid w:val="001B66DB"/>
    <w:rsid w:val="001E5C97"/>
    <w:rsid w:val="00211A78"/>
    <w:rsid w:val="002206A9"/>
    <w:rsid w:val="00221EDB"/>
    <w:rsid w:val="00225720"/>
    <w:rsid w:val="00225F47"/>
    <w:rsid w:val="00233632"/>
    <w:rsid w:val="00236370"/>
    <w:rsid w:val="0024102E"/>
    <w:rsid w:val="002563CF"/>
    <w:rsid w:val="00263223"/>
    <w:rsid w:val="00273D52"/>
    <w:rsid w:val="00275026"/>
    <w:rsid w:val="00292217"/>
    <w:rsid w:val="002A6D09"/>
    <w:rsid w:val="002C6B3F"/>
    <w:rsid w:val="002F2789"/>
    <w:rsid w:val="00342C54"/>
    <w:rsid w:val="00347B4E"/>
    <w:rsid w:val="00372961"/>
    <w:rsid w:val="003758EE"/>
    <w:rsid w:val="00386F3E"/>
    <w:rsid w:val="003872B4"/>
    <w:rsid w:val="00391A7C"/>
    <w:rsid w:val="003A112D"/>
    <w:rsid w:val="003A13A1"/>
    <w:rsid w:val="003B1FB1"/>
    <w:rsid w:val="003C54B2"/>
    <w:rsid w:val="003C6560"/>
    <w:rsid w:val="003D5315"/>
    <w:rsid w:val="003D7AEA"/>
    <w:rsid w:val="003E64AE"/>
    <w:rsid w:val="004055F0"/>
    <w:rsid w:val="00407C12"/>
    <w:rsid w:val="004143C7"/>
    <w:rsid w:val="00416E99"/>
    <w:rsid w:val="00461A14"/>
    <w:rsid w:val="0046565A"/>
    <w:rsid w:val="00470DC6"/>
    <w:rsid w:val="00472445"/>
    <w:rsid w:val="0047366E"/>
    <w:rsid w:val="004A0B82"/>
    <w:rsid w:val="004A1411"/>
    <w:rsid w:val="004B2FB2"/>
    <w:rsid w:val="004B644B"/>
    <w:rsid w:val="004C2F82"/>
    <w:rsid w:val="004C40A3"/>
    <w:rsid w:val="004F7C13"/>
    <w:rsid w:val="005076EE"/>
    <w:rsid w:val="0051235C"/>
    <w:rsid w:val="00515537"/>
    <w:rsid w:val="0051770E"/>
    <w:rsid w:val="00526C9B"/>
    <w:rsid w:val="00554BBA"/>
    <w:rsid w:val="00555061"/>
    <w:rsid w:val="00571F7A"/>
    <w:rsid w:val="00595049"/>
    <w:rsid w:val="005A1A0B"/>
    <w:rsid w:val="005B30AB"/>
    <w:rsid w:val="005C45CE"/>
    <w:rsid w:val="005D0AF2"/>
    <w:rsid w:val="005E0ABF"/>
    <w:rsid w:val="005E332E"/>
    <w:rsid w:val="005E61B5"/>
    <w:rsid w:val="005F4AE9"/>
    <w:rsid w:val="00613CBF"/>
    <w:rsid w:val="00626F9E"/>
    <w:rsid w:val="00637127"/>
    <w:rsid w:val="00646F13"/>
    <w:rsid w:val="00647358"/>
    <w:rsid w:val="006A5ABE"/>
    <w:rsid w:val="006A6C0D"/>
    <w:rsid w:val="006B6430"/>
    <w:rsid w:val="006C0D7D"/>
    <w:rsid w:val="006C50C2"/>
    <w:rsid w:val="007013A9"/>
    <w:rsid w:val="0072540B"/>
    <w:rsid w:val="00730BAF"/>
    <w:rsid w:val="00760787"/>
    <w:rsid w:val="00770480"/>
    <w:rsid w:val="00771572"/>
    <w:rsid w:val="00776812"/>
    <w:rsid w:val="00783846"/>
    <w:rsid w:val="007933E3"/>
    <w:rsid w:val="00795DD2"/>
    <w:rsid w:val="007A0608"/>
    <w:rsid w:val="007A521F"/>
    <w:rsid w:val="007C6F6F"/>
    <w:rsid w:val="007D13C0"/>
    <w:rsid w:val="007D71C7"/>
    <w:rsid w:val="007F4056"/>
    <w:rsid w:val="007F7226"/>
    <w:rsid w:val="00827140"/>
    <w:rsid w:val="00857F4C"/>
    <w:rsid w:val="0087519F"/>
    <w:rsid w:val="008945A5"/>
    <w:rsid w:val="0089762D"/>
    <w:rsid w:val="008A0DFA"/>
    <w:rsid w:val="008A47C4"/>
    <w:rsid w:val="008E52D7"/>
    <w:rsid w:val="008F33F6"/>
    <w:rsid w:val="00903580"/>
    <w:rsid w:val="00935439"/>
    <w:rsid w:val="00945D43"/>
    <w:rsid w:val="00950001"/>
    <w:rsid w:val="009B0E1D"/>
    <w:rsid w:val="009B17E5"/>
    <w:rsid w:val="009E62E2"/>
    <w:rsid w:val="009E7AE2"/>
    <w:rsid w:val="009F1953"/>
    <w:rsid w:val="009F4B37"/>
    <w:rsid w:val="00A42DE9"/>
    <w:rsid w:val="00A43114"/>
    <w:rsid w:val="00A434E1"/>
    <w:rsid w:val="00A64C0E"/>
    <w:rsid w:val="00A72EC5"/>
    <w:rsid w:val="00A87F63"/>
    <w:rsid w:val="00A9135C"/>
    <w:rsid w:val="00AB161B"/>
    <w:rsid w:val="00AC0BBF"/>
    <w:rsid w:val="00AD0BD5"/>
    <w:rsid w:val="00AE72A3"/>
    <w:rsid w:val="00AF461E"/>
    <w:rsid w:val="00B22FDC"/>
    <w:rsid w:val="00B33112"/>
    <w:rsid w:val="00B42B82"/>
    <w:rsid w:val="00B43FA1"/>
    <w:rsid w:val="00B51C36"/>
    <w:rsid w:val="00B52E60"/>
    <w:rsid w:val="00B6212E"/>
    <w:rsid w:val="00B62726"/>
    <w:rsid w:val="00B677B8"/>
    <w:rsid w:val="00B871F9"/>
    <w:rsid w:val="00B90155"/>
    <w:rsid w:val="00BB2508"/>
    <w:rsid w:val="00BC0827"/>
    <w:rsid w:val="00BC10A1"/>
    <w:rsid w:val="00BC2671"/>
    <w:rsid w:val="00BE1DF9"/>
    <w:rsid w:val="00C00A11"/>
    <w:rsid w:val="00C377A5"/>
    <w:rsid w:val="00C37C5E"/>
    <w:rsid w:val="00C532B3"/>
    <w:rsid w:val="00C77DA6"/>
    <w:rsid w:val="00CA544B"/>
    <w:rsid w:val="00CC0577"/>
    <w:rsid w:val="00CC34E9"/>
    <w:rsid w:val="00CE6BF7"/>
    <w:rsid w:val="00CF3461"/>
    <w:rsid w:val="00CF6ED5"/>
    <w:rsid w:val="00D04518"/>
    <w:rsid w:val="00D048F4"/>
    <w:rsid w:val="00D14A48"/>
    <w:rsid w:val="00D2387A"/>
    <w:rsid w:val="00D23E3E"/>
    <w:rsid w:val="00D24091"/>
    <w:rsid w:val="00D33536"/>
    <w:rsid w:val="00D33CA5"/>
    <w:rsid w:val="00D634B6"/>
    <w:rsid w:val="00D864AF"/>
    <w:rsid w:val="00DA52FC"/>
    <w:rsid w:val="00DC7E7F"/>
    <w:rsid w:val="00DD1DA2"/>
    <w:rsid w:val="00DD28B0"/>
    <w:rsid w:val="00DD2CA1"/>
    <w:rsid w:val="00DD5971"/>
    <w:rsid w:val="00DE5355"/>
    <w:rsid w:val="00DF1AA1"/>
    <w:rsid w:val="00E10E04"/>
    <w:rsid w:val="00E45AF5"/>
    <w:rsid w:val="00E53A96"/>
    <w:rsid w:val="00E805A6"/>
    <w:rsid w:val="00E85D4B"/>
    <w:rsid w:val="00EA67C8"/>
    <w:rsid w:val="00EC58D4"/>
    <w:rsid w:val="00EC7BB6"/>
    <w:rsid w:val="00EF0FE4"/>
    <w:rsid w:val="00EF6B31"/>
    <w:rsid w:val="00F03FF6"/>
    <w:rsid w:val="00F13D18"/>
    <w:rsid w:val="00F36688"/>
    <w:rsid w:val="00F54702"/>
    <w:rsid w:val="00F568D7"/>
    <w:rsid w:val="00F609E4"/>
    <w:rsid w:val="00F908A5"/>
    <w:rsid w:val="00FA1862"/>
    <w:rsid w:val="00FA3712"/>
    <w:rsid w:val="00FA63CD"/>
    <w:rsid w:val="00FF26BE"/>
    <w:rsid w:val="00FF6CAD"/>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C59C"/>
  <w15:docId w15:val="{1900191A-AA0C-4ABA-9E13-91B1D996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autoRedefine/>
    <w:qFormat/>
    <w:rsid w:val="00CF6ED5"/>
    <w:pPr>
      <w:keepNext/>
      <w:suppressAutoHyphens/>
      <w:spacing w:before="240" w:after="60" w:line="240" w:lineRule="auto"/>
      <w:outlineLvl w:val="2"/>
    </w:pPr>
    <w:rPr>
      <w:rFonts w:ascii="Times New Roman" w:eastAsia="Times New Roman" w:hAnsi="Times New Roman" w:cs="Arial"/>
      <w:b/>
      <w:bCs/>
      <w:sz w:val="24"/>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F6ED5"/>
    <w:rPr>
      <w:rFonts w:ascii="Times New Roman" w:eastAsia="Times New Roman" w:hAnsi="Times New Roman" w:cs="Arial"/>
      <w:b/>
      <w:bCs/>
      <w:sz w:val="24"/>
      <w:szCs w:val="26"/>
      <w:lang w:eastAsia="ar-SA"/>
    </w:rPr>
  </w:style>
  <w:style w:type="paragraph" w:styleId="Akapitzlist">
    <w:name w:val="List Paragraph"/>
    <w:aliases w:val="sw tekst,Akapit z listą3,Akapit z listą31,Wypunktowanie,Normal2,L1,Numerowanie,normalny tekst,Preambuła,Akapit z listą BS,Kolorowa lista — akcent 11,Colorful Shading Accent 3,Light List Accent 5,lp1,Akapit z listą5,Obiekt,CW_Lista"/>
    <w:basedOn w:val="Normalny"/>
    <w:link w:val="AkapitzlistZnak"/>
    <w:uiPriority w:val="34"/>
    <w:qFormat/>
    <w:rsid w:val="00CA544B"/>
    <w:pPr>
      <w:ind w:left="720"/>
      <w:contextualSpacing/>
    </w:pPr>
  </w:style>
  <w:style w:type="paragraph" w:customStyle="1" w:styleId="Default">
    <w:name w:val="Default"/>
    <w:rsid w:val="00730BA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5E3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B64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44B"/>
    <w:rPr>
      <w:rFonts w:ascii="Tahoma" w:hAnsi="Tahoma" w:cs="Tahoma"/>
      <w:sz w:val="16"/>
      <w:szCs w:val="16"/>
    </w:rPr>
  </w:style>
  <w:style w:type="paragraph" w:customStyle="1" w:styleId="Bezodstpw1">
    <w:name w:val="Bez odstępów1"/>
    <w:rsid w:val="007933E3"/>
    <w:pPr>
      <w:widowControl w:val="0"/>
      <w:suppressAutoHyphens/>
      <w:spacing w:after="0" w:line="240" w:lineRule="auto"/>
    </w:pPr>
    <w:rPr>
      <w:rFonts w:ascii="Arial" w:eastAsia="SimSun" w:hAnsi="Arial" w:cs="Courier New"/>
      <w:color w:val="000000"/>
      <w:kern w:val="1"/>
      <w:sz w:val="24"/>
      <w:szCs w:val="24"/>
      <w:lang w:eastAsia="hi-IN" w:bidi="hi-IN"/>
    </w:rPr>
  </w:style>
  <w:style w:type="paragraph" w:customStyle="1" w:styleId="Akapitzlist1">
    <w:name w:val="Akapit z listą1"/>
    <w:basedOn w:val="Normalny"/>
    <w:rsid w:val="007933E3"/>
    <w:pPr>
      <w:widowControl w:val="0"/>
      <w:suppressAutoHyphens/>
      <w:spacing w:after="0" w:line="240" w:lineRule="auto"/>
      <w:ind w:left="720"/>
    </w:pPr>
    <w:rPr>
      <w:rFonts w:ascii="Arial" w:eastAsia="SimSun" w:hAnsi="Arial" w:cs="Courier New"/>
      <w:color w:val="000000"/>
      <w:kern w:val="1"/>
      <w:sz w:val="24"/>
      <w:szCs w:val="24"/>
      <w:lang w:eastAsia="hi-IN" w:bidi="hi-IN"/>
    </w:rPr>
  </w:style>
  <w:style w:type="paragraph" w:customStyle="1" w:styleId="WW-NormalnyWeb">
    <w:name w:val="WW-Normalny (Web)"/>
    <w:basedOn w:val="Normalny"/>
    <w:rsid w:val="00A72EC5"/>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Akapitzlist2">
    <w:name w:val="Akapit z listą2"/>
    <w:basedOn w:val="Normalny"/>
    <w:rsid w:val="00526C9B"/>
    <w:pPr>
      <w:widowControl w:val="0"/>
      <w:suppressAutoHyphens/>
      <w:spacing w:after="0" w:line="240" w:lineRule="auto"/>
      <w:ind w:left="720"/>
    </w:pPr>
    <w:rPr>
      <w:rFonts w:ascii="Arial" w:eastAsia="SimSun" w:hAnsi="Arial" w:cs="Courier New"/>
      <w:color w:val="000000"/>
      <w:kern w:val="1"/>
      <w:sz w:val="24"/>
      <w:szCs w:val="24"/>
      <w:lang w:eastAsia="hi-IN" w:bidi="hi-IN"/>
    </w:rPr>
  </w:style>
  <w:style w:type="character" w:customStyle="1" w:styleId="AkapitzlistZnak">
    <w:name w:val="Akapit z listą Znak"/>
    <w:aliases w:val="sw tekst Znak,Akapit z listą3 Znak,Akapit z listą31 Znak,Wypunktowanie Znak,Normal2 Znak,L1 Znak,Numerowanie Znak,normalny tekst Znak,Preambuła Znak,Akapit z listą BS Znak,Kolorowa lista — akcent 11 Znak,Light List Accent 5 Znak"/>
    <w:link w:val="Akapitzlist"/>
    <w:uiPriority w:val="34"/>
    <w:qFormat/>
    <w:locked/>
    <w:rsid w:val="00225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3137</Words>
  <Characters>18824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logistyka</cp:lastModifiedBy>
  <cp:revision>4</cp:revision>
  <cp:lastPrinted>2022-06-21T11:33:00Z</cp:lastPrinted>
  <dcterms:created xsi:type="dcterms:W3CDTF">2022-06-21T11:13:00Z</dcterms:created>
  <dcterms:modified xsi:type="dcterms:W3CDTF">2022-06-24T10:35:00Z</dcterms:modified>
</cp:coreProperties>
</file>