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F0D8E">
        <w:rPr>
          <w:rFonts w:asciiTheme="minorHAnsi" w:hAnsiTheme="minorHAnsi" w:cs="Arial"/>
          <w:b/>
          <w:bCs/>
        </w:rPr>
        <w:t>…………………………..</w:t>
      </w:r>
    </w:p>
    <w:p w:rsidR="00B15E85" w:rsidRDefault="006343D2" w:rsidP="00DF3DC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F0D8E">
        <w:rPr>
          <w:rFonts w:asciiTheme="minorHAnsi" w:hAnsiTheme="minorHAnsi" w:cs="Arial"/>
          <w:b/>
        </w:rPr>
        <w:t>………………………………….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DF3DCE">
      <w:pPr>
        <w:widowControl w:val="0"/>
        <w:autoSpaceDE w:val="0"/>
        <w:autoSpaceDN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DF3DCE">
      <w:pPr>
        <w:spacing w:after="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DF3DCE">
        <w:rPr>
          <w:rFonts w:asciiTheme="minorHAnsi" w:hAnsiTheme="minorHAnsi" w:cs="Arial"/>
          <w:b/>
        </w:rPr>
        <w:t xml:space="preserve">Dariusza </w:t>
      </w:r>
      <w:proofErr w:type="spellStart"/>
      <w:r w:rsidR="00DF3DCE">
        <w:rPr>
          <w:rFonts w:asciiTheme="minorHAnsi" w:hAnsiTheme="minorHAnsi" w:cs="Arial"/>
          <w:b/>
        </w:rPr>
        <w:t>Walichnowskiego</w:t>
      </w:r>
      <w:proofErr w:type="spellEnd"/>
      <w:r w:rsidR="00DF3DCE">
        <w:rPr>
          <w:rFonts w:asciiTheme="minorHAnsi" w:hAnsiTheme="minorHAnsi" w:cs="Arial"/>
          <w:b/>
        </w:rPr>
        <w:t xml:space="preserve"> </w:t>
      </w:r>
      <w:r w:rsidRPr="00B15E85">
        <w:rPr>
          <w:rFonts w:asciiTheme="minorHAnsi" w:hAnsiTheme="minorHAnsi" w:cs="Arial"/>
        </w:rPr>
        <w:t>- Zastępc</w:t>
      </w:r>
      <w:r w:rsidR="00DF3DCE">
        <w:rPr>
          <w:rFonts w:asciiTheme="minorHAnsi" w:hAnsiTheme="minorHAnsi" w:cs="Arial"/>
        </w:rPr>
        <w:t>ę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DF3DCE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</w:t>
      </w:r>
      <w:r w:rsidR="00DF3DCE">
        <w:rPr>
          <w:rFonts w:asciiTheme="minorHAnsi" w:hAnsiTheme="minorHAnsi" w:cs="Arial"/>
        </w:rPr>
        <w:t>ZAMAWIAJĄCYM</w:t>
      </w:r>
      <w:r>
        <w:rPr>
          <w:rFonts w:asciiTheme="minorHAnsi" w:hAnsiTheme="minorHAnsi" w:cs="Arial"/>
        </w:rPr>
        <w:t>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7F0D8E" w:rsidP="00DF3DC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……………………………………………………</w:t>
      </w:r>
      <w:r w:rsidR="006D3CC8" w:rsidRPr="006D3CC8">
        <w:rPr>
          <w:rFonts w:asciiTheme="minorHAnsi" w:hAnsiTheme="minorHAnsi" w:cs="Arial"/>
          <w:b/>
        </w:rPr>
        <w:t>.</w:t>
      </w:r>
      <w:r w:rsidR="008C4FF5">
        <w:rPr>
          <w:rFonts w:asciiTheme="minorHAnsi" w:hAnsiTheme="minorHAnsi" w:cs="Arial"/>
        </w:rPr>
        <w:t>,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……………………………………..</w:t>
      </w:r>
      <w:r w:rsidR="008C4FF5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…………………………….</w:t>
      </w:r>
      <w:r w:rsidR="008C4FF5">
        <w:rPr>
          <w:rFonts w:asciiTheme="minorHAnsi" w:hAnsiTheme="minorHAnsi" w:cs="Arial"/>
        </w:rPr>
        <w:t xml:space="preserve">, REGON: </w:t>
      </w:r>
      <w:r>
        <w:rPr>
          <w:rFonts w:asciiTheme="minorHAnsi" w:hAnsiTheme="minorHAnsi" w:cs="Arial"/>
        </w:rPr>
        <w:t>………………………………………………….</w:t>
      </w:r>
      <w:r w:rsidR="006D3CC8">
        <w:rPr>
          <w:rFonts w:asciiTheme="minorHAnsi" w:hAnsiTheme="minorHAnsi" w:cs="Arial"/>
        </w:rPr>
        <w:t>,</w:t>
      </w:r>
    </w:p>
    <w:p w:rsidR="006343D2" w:rsidRPr="00B15E85" w:rsidRDefault="006343D2" w:rsidP="00DF3DCE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zwanym w treści umowy </w:t>
      </w:r>
      <w:r w:rsidR="00DF3DCE" w:rsidRPr="00B15E85">
        <w:rPr>
          <w:rFonts w:asciiTheme="minorHAnsi" w:hAnsiTheme="minorHAnsi" w:cs="Arial"/>
        </w:rPr>
        <w:t>WYKONAWCĄ</w:t>
      </w:r>
      <w:r w:rsidRPr="00B15E85">
        <w:rPr>
          <w:rFonts w:asciiTheme="minorHAnsi" w:hAnsiTheme="minorHAnsi" w:cs="Arial"/>
        </w:rPr>
        <w:t>, w imieniu którego działa:</w:t>
      </w:r>
    </w:p>
    <w:p w:rsidR="006343D2" w:rsidRPr="006D3CC8" w:rsidRDefault="007F0D8E" w:rsidP="00DF3DCE">
      <w:pPr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>trybie art.</w:t>
      </w:r>
      <w:r w:rsidR="008C4FF5">
        <w:t xml:space="preserve"> </w:t>
      </w:r>
      <w:r w:rsidR="008C4FF5" w:rsidRPr="00952029">
        <w:t>2 ust.</w:t>
      </w:r>
      <w:r w:rsidR="008C4FF5">
        <w:t xml:space="preserve"> </w:t>
      </w:r>
      <w:r w:rsidR="008C4FF5"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</w:t>
      </w:r>
      <w:r w:rsidR="005156A5">
        <w:rPr>
          <w:iCs/>
        </w:rPr>
        <w:t>3</w:t>
      </w:r>
      <w:r w:rsidR="004B5914">
        <w:rPr>
          <w:iCs/>
        </w:rPr>
        <w:t xml:space="preserve"> r. poz. 1</w:t>
      </w:r>
      <w:r w:rsidR="005156A5">
        <w:rPr>
          <w:iCs/>
        </w:rPr>
        <w:t>605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bookmarkStart w:id="0" w:name="_Hlk142040851"/>
      <w:r w:rsidR="007F0D8E">
        <w:rPr>
          <w:rFonts w:asciiTheme="minorHAnsi" w:hAnsiTheme="minorHAnsi" w:cs="Arial"/>
        </w:rPr>
        <w:t>usługa</w:t>
      </w:r>
      <w:bookmarkEnd w:id="0"/>
      <w:r w:rsidR="007F0D8E">
        <w:rPr>
          <w:rFonts w:asciiTheme="minorHAnsi" w:hAnsiTheme="minorHAnsi" w:cs="Arial"/>
        </w:rPr>
        <w:t xml:space="preserve"> dotycząca </w:t>
      </w:r>
      <w:r w:rsidR="007F0D8E" w:rsidRPr="007F0D8E">
        <w:rPr>
          <w:rFonts w:asciiTheme="minorHAnsi" w:hAnsiTheme="minorHAnsi" w:cs="Arial"/>
          <w:b/>
        </w:rPr>
        <w:t>wykonania prac remontowo – naprawczych oraz wymiany anten i fiderów, na masztach  radiokomunikacyjnych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zakresie wyszczególnionym </w:t>
      </w:r>
      <w:r w:rsidR="008C4FF5">
        <w:rPr>
          <w:rFonts w:asciiTheme="minorHAnsi" w:hAnsiTheme="minorHAnsi" w:cs="Arial"/>
        </w:rPr>
        <w:t xml:space="preserve"> 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C568F5">
        <w:rPr>
          <w:rFonts w:asciiTheme="minorHAnsi" w:hAnsiTheme="minorHAnsi" w:cs="Arial"/>
        </w:rPr>
        <w:t>kablu</w:t>
      </w:r>
      <w:r w:rsidR="00825931">
        <w:rPr>
          <w:rFonts w:asciiTheme="minorHAnsi" w:hAnsiTheme="minorHAnsi" w:cs="Arial"/>
        </w:rPr>
        <w:t xml:space="preserve"> 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F0D8E">
        <w:rPr>
          <w:rFonts w:asciiTheme="minorHAnsi" w:hAnsiTheme="minorHAnsi" w:cs="Arial"/>
          <w:b/>
        </w:rPr>
        <w:t>…………………..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…………………………………………………………………………………..)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7F0D8E">
        <w:rPr>
          <w:rFonts w:asciiTheme="minorHAnsi" w:hAnsiTheme="minorHAnsi" w:cs="Arial"/>
        </w:rPr>
        <w:t>……………………………………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 xml:space="preserve">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9A06A0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 xml:space="preserve">wy z dnia </w:t>
      </w:r>
      <w:r w:rsidR="00A669B5">
        <w:rPr>
          <w:rFonts w:asciiTheme="minorHAnsi" w:hAnsiTheme="minorHAnsi" w:cs="Arial"/>
        </w:rPr>
        <w:t>11 marca 2004 r. o podatku od towarów i usług (Dz.U.2023</w:t>
      </w:r>
      <w:r w:rsidR="005156A5">
        <w:rPr>
          <w:rFonts w:asciiTheme="minorHAnsi" w:hAnsiTheme="minorHAnsi" w:cs="Arial"/>
        </w:rPr>
        <w:t xml:space="preserve"> poz</w:t>
      </w:r>
      <w:r w:rsidR="00A669B5">
        <w:rPr>
          <w:rFonts w:asciiTheme="minorHAnsi" w:hAnsiTheme="minorHAnsi" w:cs="Arial"/>
        </w:rPr>
        <w:t>.</w:t>
      </w:r>
      <w:r w:rsidR="005156A5">
        <w:rPr>
          <w:rFonts w:asciiTheme="minorHAnsi" w:hAnsiTheme="minorHAnsi" w:cs="Arial"/>
        </w:rPr>
        <w:t xml:space="preserve"> </w:t>
      </w:r>
      <w:r w:rsidR="00A669B5">
        <w:rPr>
          <w:rFonts w:asciiTheme="minorHAnsi" w:hAnsiTheme="minorHAnsi" w:cs="Arial"/>
        </w:rPr>
        <w:t>1570</w:t>
      </w:r>
      <w:r w:rsidR="005156A5">
        <w:rPr>
          <w:rFonts w:asciiTheme="minorHAnsi" w:hAnsiTheme="minorHAnsi" w:cs="Arial"/>
        </w:rPr>
        <w:t xml:space="preserve"> </w:t>
      </w:r>
      <w:proofErr w:type="spellStart"/>
      <w:r w:rsidR="005156A5">
        <w:rPr>
          <w:rFonts w:asciiTheme="minorHAnsi" w:hAnsiTheme="minorHAnsi" w:cs="Arial"/>
        </w:rPr>
        <w:t>t.j</w:t>
      </w:r>
      <w:proofErr w:type="spellEnd"/>
      <w:r w:rsidR="005156A5">
        <w:rPr>
          <w:rFonts w:asciiTheme="minorHAnsi" w:hAnsiTheme="minorHAnsi" w:cs="Arial"/>
        </w:rPr>
        <w:t>.</w:t>
      </w:r>
      <w:r w:rsidR="00A669B5">
        <w:rPr>
          <w:rFonts w:asciiTheme="minorHAnsi" w:hAnsiTheme="minorHAnsi" w:cs="Arial"/>
        </w:rPr>
        <w:t>).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DA2FCF" w:rsidRPr="002C60D0">
        <w:rPr>
          <w:rFonts w:asciiTheme="minorHAnsi" w:hAnsiTheme="minorHAnsi" w:cs="Arial"/>
          <w:b/>
        </w:rPr>
        <w:t>6</w:t>
      </w:r>
      <w:r w:rsidR="00DF3DCE" w:rsidRPr="002C60D0">
        <w:rPr>
          <w:rFonts w:asciiTheme="minorHAnsi" w:hAnsiTheme="minorHAnsi" w:cs="Arial"/>
          <w:b/>
        </w:rPr>
        <w:t>0</w:t>
      </w:r>
      <w:r w:rsidR="006343D2" w:rsidRPr="002C60D0">
        <w:rPr>
          <w:rFonts w:asciiTheme="minorHAnsi" w:hAnsiTheme="minorHAnsi" w:cs="Arial"/>
          <w:b/>
        </w:rPr>
        <w:t xml:space="preserve"> dni</w:t>
      </w:r>
      <w:r w:rsidR="006343D2" w:rsidRPr="00C568F5">
        <w:rPr>
          <w:rFonts w:asciiTheme="minorHAnsi" w:hAnsiTheme="minorHAnsi" w:cs="Arial"/>
        </w:rPr>
        <w:t xml:space="preserve"> </w:t>
      </w:r>
      <w:r w:rsidR="00DF3DCE">
        <w:rPr>
          <w:rFonts w:asciiTheme="minorHAnsi" w:hAnsiTheme="minorHAnsi" w:cs="Arial"/>
        </w:rPr>
        <w:t xml:space="preserve">kalendarzowych </w:t>
      </w:r>
      <w:r w:rsidR="006343D2" w:rsidRPr="00B15E85">
        <w:rPr>
          <w:rFonts w:asciiTheme="minorHAnsi" w:hAnsiTheme="minorHAnsi" w:cs="Arial"/>
        </w:rPr>
        <w:t>od podpisania umowy</w:t>
      </w:r>
      <w:r w:rsidR="002C60D0">
        <w:rPr>
          <w:rFonts w:asciiTheme="minorHAnsi" w:hAnsiTheme="minorHAnsi" w:cs="Arial"/>
        </w:rPr>
        <w:t xml:space="preserve"> tj. </w:t>
      </w:r>
      <w:r w:rsidR="002C60D0" w:rsidRPr="002C60D0">
        <w:rPr>
          <w:rFonts w:asciiTheme="minorHAnsi" w:hAnsiTheme="minorHAnsi" w:cs="Arial"/>
          <w:b/>
        </w:rPr>
        <w:t xml:space="preserve">do dnia </w:t>
      </w:r>
      <w:r w:rsidR="007F0D8E">
        <w:rPr>
          <w:rFonts w:asciiTheme="minorHAnsi" w:hAnsiTheme="minorHAnsi" w:cs="Arial"/>
          <w:b/>
        </w:rPr>
        <w:t>…………………………..</w:t>
      </w:r>
      <w:r w:rsidR="002C60D0" w:rsidRPr="002C60D0">
        <w:rPr>
          <w:rFonts w:asciiTheme="minorHAnsi" w:hAnsiTheme="minorHAnsi" w:cs="Arial"/>
          <w:b/>
        </w:rPr>
        <w:t xml:space="preserve"> roku</w:t>
      </w:r>
      <w:r w:rsidR="006343D2" w:rsidRPr="00B15E85">
        <w:rPr>
          <w:rFonts w:asciiTheme="minorHAnsi" w:hAnsiTheme="minorHAnsi" w:cs="Arial"/>
        </w:rPr>
        <w:t>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Pr="00B15E85">
        <w:rPr>
          <w:rFonts w:asciiTheme="minorHAnsi" w:hAnsiTheme="minorHAnsi" w:cs="Arial"/>
        </w:rPr>
        <w:t xml:space="preserve">usługi. 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:rsidR="00C148B4" w:rsidRDefault="009A06A0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udzieli gwarancji na wykonane prace na okres 24 miesięcy, liczone od dnia podpisania protokołu odbioru usługi.</w:t>
      </w:r>
    </w:p>
    <w:p w:rsidR="00AF31E8" w:rsidRDefault="00AF31E8" w:rsidP="00AF31E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 xml:space="preserve">Wykonanie napraw </w:t>
      </w:r>
      <w:r>
        <w:rPr>
          <w:rFonts w:asciiTheme="minorHAnsi" w:hAnsiTheme="minorHAnsi" w:cs="Arial"/>
        </w:rPr>
        <w:t>gwarancyjnych na obiektach ZAMAWIAJĄCEGO</w:t>
      </w:r>
      <w:r w:rsidRPr="00D23FA3">
        <w:rPr>
          <w:rFonts w:asciiTheme="minorHAnsi" w:hAnsiTheme="minorHAnsi" w:cs="Arial"/>
        </w:rPr>
        <w:t xml:space="preserve"> nastąpi w ciągu </w:t>
      </w:r>
      <w:r>
        <w:rPr>
          <w:rFonts w:asciiTheme="minorHAnsi" w:hAnsiTheme="minorHAnsi" w:cs="Arial"/>
        </w:rPr>
        <w:t>10 dni roboczych, przy czym przystąpienie do realizacji naprawy nastąpi w ciągu 36 godzin</w:t>
      </w:r>
      <w:r w:rsidRPr="00D23FA3">
        <w:rPr>
          <w:rFonts w:asciiTheme="minorHAnsi" w:hAnsiTheme="minorHAnsi" w:cs="Arial"/>
        </w:rPr>
        <w:t xml:space="preserve"> od momentu zgłoszenia </w:t>
      </w:r>
      <w:r>
        <w:rPr>
          <w:rFonts w:asciiTheme="minorHAnsi" w:hAnsiTheme="minorHAnsi" w:cs="Arial"/>
        </w:rPr>
        <w:t>takiego faktu</w:t>
      </w:r>
      <w:r w:rsidRPr="00D23FA3">
        <w:rPr>
          <w:rFonts w:asciiTheme="minorHAnsi" w:hAnsiTheme="minorHAnsi" w:cs="Arial"/>
        </w:rPr>
        <w:t xml:space="preserve"> do siedziby WYKONAWCY.</w:t>
      </w:r>
    </w:p>
    <w:p w:rsidR="00AF31E8" w:rsidRPr="00914BA6" w:rsidRDefault="00AF31E8" w:rsidP="00AF31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</w:t>
      </w:r>
      <w:r w:rsidR="005156A5">
        <w:rPr>
          <w:rFonts w:asciiTheme="minorHAnsi" w:hAnsiTheme="minorHAnsi" w:cs="Arial"/>
        </w:rPr>
        <w:t xml:space="preserve">brutto </w:t>
      </w:r>
      <w:r w:rsidRPr="00B15E85">
        <w:rPr>
          <w:rFonts w:asciiTheme="minorHAnsi" w:hAnsiTheme="minorHAnsi" w:cs="Arial"/>
        </w:rPr>
        <w:t xml:space="preserve">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F3DCE">
        <w:rPr>
          <w:rFonts w:asciiTheme="minorHAnsi" w:hAnsiTheme="minorHAnsi" w:cs="Arial"/>
        </w:rPr>
        <w:t xml:space="preserve"> kalendarzowych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 xml:space="preserve">% wartości </w:t>
      </w:r>
      <w:r w:rsidR="005156A5">
        <w:rPr>
          <w:rFonts w:asciiTheme="minorHAnsi" w:hAnsiTheme="minorHAnsi" w:cs="Arial"/>
        </w:rPr>
        <w:t>umowy brutto</w:t>
      </w:r>
      <w:r w:rsidR="00C148B4" w:rsidRPr="00B15E85">
        <w:rPr>
          <w:rFonts w:asciiTheme="minorHAnsi" w:hAnsiTheme="minorHAnsi" w:cs="Arial"/>
        </w:rPr>
        <w:t>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0,2%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Pr="00B15E85">
        <w:rPr>
          <w:rFonts w:asciiTheme="minorHAnsi" w:hAnsiTheme="minorHAnsi" w:cs="Arial"/>
          <w:sz w:val="22"/>
          <w:szCs w:val="22"/>
        </w:rPr>
        <w:t xml:space="preserve">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Default="0028221B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5D10F5" w:rsidRPr="00065CED" w:rsidRDefault="005D10F5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</w:p>
    <w:p w:rsidR="00D7394C" w:rsidRPr="005D10F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5D10F5">
        <w:rPr>
          <w:rFonts w:asciiTheme="minorHAnsi" w:hAnsiTheme="minorHAnsi" w:cs="Arial"/>
          <w:b/>
          <w:bCs/>
        </w:rPr>
        <w:t>§ 6</w:t>
      </w:r>
    </w:p>
    <w:p w:rsidR="00C148B4" w:rsidRPr="005D10F5" w:rsidRDefault="00DF3DCE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5D10F5">
        <w:rPr>
          <w:rFonts w:asciiTheme="minorHAnsi" w:hAnsiTheme="minorHAnsi" w:cs="Arial"/>
          <w:b/>
        </w:rPr>
        <w:t>Zmiany Umowy</w:t>
      </w:r>
    </w:p>
    <w:p w:rsidR="00DF3DCE" w:rsidRPr="005D10F5" w:rsidRDefault="00DF3DCE" w:rsidP="00DF3DCE">
      <w:pPr>
        <w:tabs>
          <w:tab w:val="left" w:pos="426"/>
        </w:tabs>
        <w:spacing w:before="40"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D10F5">
        <w:rPr>
          <w:rFonts w:ascii="Times New Roman" w:hAnsi="Times New Roman"/>
        </w:rPr>
        <w:tab/>
      </w:r>
      <w:r w:rsidRPr="005D10F5">
        <w:rPr>
          <w:rFonts w:asciiTheme="minorHAnsi" w:hAnsiTheme="minorHAnsi" w:cstheme="minorHAnsi"/>
        </w:rPr>
        <w:t>Strony przewidują możliwość dokonywania zmian w treści Umowy, w sytuacji gdy zachodzi konieczność zmiany terminu końcowego wykonania Przedmiotu umowy lub zastosowania alternatywnych sposobów wykonania Umowy, w przypadku wystąpienia siły wyższej, w szczególności okoliczności, których nie można było przewidzieć w chwili jej podpisania, w tym: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Zmiany terminu wykonania Przedmiotu umowy na skutek wystąpienia okoliczności niezależnych od Wykonawcy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lastRenderedPageBreak/>
        <w:t>Jakiegokolwiek opóźnienia, utrudnienia lub przeszkód spowodowanych przez lub dających się przypisać Zamawiającemu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Powstania konieczności zastosowania nowszych lub równoważnych dla Zamawiającego rozwiązań technologicznych lub technicznych, niż te istniejące w chwili podpisania Umowy, niepowodujących istotnych zmian Przedmiotu umowy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wykonania Umowy, o ile zmiana taka jest korzystna dla Zamawiającego oraz konieczna w celu prawidłowego jej wykonania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wykonywania Umowy z uwagi na zmianę obowiązujących przepisów prawa, jedynie celem dostosowania postanowień Umowy do obowiązującego prawa.</w:t>
      </w:r>
    </w:p>
    <w:p w:rsidR="00DF3DCE" w:rsidRPr="005D10F5" w:rsidRDefault="005D10F5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r</w:t>
      </w:r>
      <w:r w:rsidR="00DF3DCE" w:rsidRPr="005D10F5">
        <w:rPr>
          <w:rFonts w:asciiTheme="minorHAnsi" w:hAnsiTheme="minorHAnsi" w:cstheme="minorHAnsi"/>
          <w:sz w:val="22"/>
          <w:szCs w:val="22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DF3DCE" w:rsidRPr="00DF3DCE" w:rsidRDefault="00DF3DCE" w:rsidP="00DF3DCE">
      <w:pPr>
        <w:suppressAutoHyphens/>
        <w:spacing w:before="360"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 xml:space="preserve">§7 </w:t>
      </w:r>
    </w:p>
    <w:p w:rsidR="00DF3DCE" w:rsidRPr="00DF3DCE" w:rsidRDefault="00DF3DCE" w:rsidP="00DF3DCE">
      <w:pPr>
        <w:suppressAutoHyphens/>
        <w:spacing w:after="12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>Postanowienia końcowe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Umowę sporządzono w 3 jednobrzmiących egzemplarzach, 2 dla Zamawiającego i 1 dla Wykonawcy.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Wszelkie zmiany Umowy wymagają formy pisemnej pod rygorem nieważności.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 sprawach nieuregulowanych w niniejszej Umowie zastosowanie ma  Ustawa z dnia 23 kwietnia 1964 roku Kodeks cywilny.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Ewentualne spory wynikające z Umowy będą rozstrzygane przez Sąd właściwy miejscowo dla siedziby Zamawiającego.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Zamawiającego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…………………………..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…………………………….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e-mail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Wykonawcy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e-mail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Zamawiający 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>– ul. Okopowa 15, 80-819 Gdańsk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Wykonawca -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 razie zmiany danych o których mowa w ust.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, Strona której zmiana dotyczy zobowiązana jest niezwłocznie poinformować o tym  drugą stronę w formie pisemnej lub mailowej. Zmiana tych danych nie stanowi zmiany Umowy wymagającej sporządzenia aneksu.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Załączniki do Umowy stanowią jej integralną część i są to:</w:t>
      </w:r>
    </w:p>
    <w:p w:rsidR="009C0B97" w:rsidRPr="00DF3DCE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1 </w:t>
      </w:r>
      <w:r w:rsidR="00D53974" w:rsidRPr="00DF3DCE">
        <w:rPr>
          <w:rFonts w:asciiTheme="minorHAnsi" w:hAnsiTheme="minorHAnsi" w:cstheme="minorHAnsi"/>
        </w:rPr>
        <w:t xml:space="preserve">– </w:t>
      </w:r>
      <w:r w:rsidR="002A086E" w:rsidRPr="00DF3DCE">
        <w:rPr>
          <w:rFonts w:asciiTheme="minorHAnsi" w:hAnsiTheme="minorHAnsi" w:cstheme="minorHAnsi"/>
        </w:rPr>
        <w:t>opis przedmiotu umowy</w:t>
      </w:r>
      <w:r w:rsidR="00D53974" w:rsidRPr="00DF3DCE">
        <w:rPr>
          <w:rFonts w:asciiTheme="minorHAnsi" w:hAnsiTheme="minorHAnsi" w:cstheme="minorHAnsi"/>
        </w:rPr>
        <w:t xml:space="preserve"> </w:t>
      </w:r>
      <w:r w:rsidR="007873AB" w:rsidRPr="00DF3DCE">
        <w:rPr>
          <w:rFonts w:asciiTheme="minorHAnsi" w:hAnsiTheme="minorHAnsi" w:cstheme="minorHAnsi"/>
        </w:rPr>
        <w:t>wraz ze</w:t>
      </w:r>
      <w:r w:rsidR="009B4D1C" w:rsidRPr="00DF3DCE">
        <w:rPr>
          <w:rFonts w:asciiTheme="minorHAnsi" w:hAnsiTheme="minorHAnsi" w:cstheme="minorHAnsi"/>
        </w:rPr>
        <w:t xml:space="preserve"> specyfikacją techniczną </w:t>
      </w:r>
    </w:p>
    <w:p w:rsidR="00C148B4" w:rsidRPr="00DF3DCE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2</w:t>
      </w:r>
      <w:r w:rsidRPr="00DF3DCE">
        <w:rPr>
          <w:rFonts w:asciiTheme="minorHAnsi" w:hAnsiTheme="minorHAnsi" w:cstheme="minorHAnsi"/>
        </w:rPr>
        <w:t xml:space="preserve"> </w:t>
      </w:r>
      <w:r w:rsidR="00AB5E6D" w:rsidRPr="00DF3DCE">
        <w:rPr>
          <w:rFonts w:asciiTheme="minorHAnsi" w:hAnsiTheme="minorHAnsi" w:cstheme="minorHAnsi"/>
        </w:rPr>
        <w:t>–</w:t>
      </w:r>
      <w:r w:rsidRPr="00DF3DCE">
        <w:rPr>
          <w:rFonts w:asciiTheme="minorHAnsi" w:hAnsiTheme="minorHAnsi" w:cstheme="minorHAnsi"/>
        </w:rPr>
        <w:t xml:space="preserve"> </w:t>
      </w:r>
      <w:r w:rsidR="00C148B4" w:rsidRPr="00DF3DCE">
        <w:rPr>
          <w:rFonts w:asciiTheme="minorHAnsi" w:hAnsiTheme="minorHAnsi" w:cstheme="minorHAnsi"/>
        </w:rPr>
        <w:t>wzór protokołu odbioru dostawy/usługi przedmiotu zamówienia.</w:t>
      </w:r>
    </w:p>
    <w:p w:rsidR="00205923" w:rsidRPr="00DF3DCE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3</w:t>
      </w:r>
      <w:r w:rsidRPr="00DF3DCE">
        <w:rPr>
          <w:rFonts w:asciiTheme="minorHAnsi" w:hAnsiTheme="minorHAnsi" w:cstheme="minorHAnsi"/>
        </w:rPr>
        <w:t xml:space="preserve"> – klauzula RODO</w:t>
      </w:r>
    </w:p>
    <w:p w:rsidR="00914BA6" w:rsidRPr="00DF3DCE" w:rsidRDefault="00914BA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4</w:t>
      </w:r>
      <w:r w:rsidRPr="00DF3DCE">
        <w:rPr>
          <w:rFonts w:asciiTheme="minorHAnsi" w:hAnsiTheme="minorHAnsi" w:cstheme="minorHAnsi"/>
        </w:rPr>
        <w:t xml:space="preserve"> – </w:t>
      </w:r>
      <w:r w:rsidR="005D10F5">
        <w:rPr>
          <w:rFonts w:asciiTheme="minorHAnsi" w:hAnsiTheme="minorHAnsi" w:cstheme="minorHAnsi"/>
        </w:rPr>
        <w:t>o</w:t>
      </w:r>
      <w:r w:rsidRPr="00DF3DCE">
        <w:rPr>
          <w:rFonts w:asciiTheme="minorHAnsi" w:hAnsiTheme="minorHAnsi" w:cstheme="minorHAnsi"/>
        </w:rPr>
        <w:t>świadczenie Wykonawcy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910CF9" w:rsidRDefault="00910CF9" w:rsidP="00910CF9">
      <w:pPr>
        <w:spacing w:line="200" w:lineRule="exact"/>
        <w:rPr>
          <w:rFonts w:ascii="Arial" w:hAnsi="Arial"/>
        </w:rPr>
      </w:pPr>
    </w:p>
    <w:p w:rsidR="00910CF9" w:rsidRPr="00B15E85" w:rsidRDefault="00910CF9" w:rsidP="00AF31E8">
      <w:pPr>
        <w:autoSpaceDE w:val="0"/>
        <w:autoSpaceDN w:val="0"/>
        <w:adjustRightInd w:val="0"/>
        <w:ind w:left="5040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</w:t>
      </w:r>
      <w:r>
        <w:rPr>
          <w:rFonts w:asciiTheme="minorHAnsi" w:hAnsiTheme="minorHAnsi" w:cs="Arial"/>
        </w:rPr>
        <w:t xml:space="preserve">łącznik nr 1 do Umowy </w:t>
      </w:r>
      <w:r w:rsidR="007F0D8E">
        <w:rPr>
          <w:rFonts w:asciiTheme="minorHAnsi" w:hAnsiTheme="minorHAnsi" w:cs="Arial"/>
          <w:b/>
          <w:bCs/>
        </w:rPr>
        <w:t>…………………</w:t>
      </w:r>
    </w:p>
    <w:p w:rsidR="00910CF9" w:rsidRPr="00910CF9" w:rsidRDefault="00910CF9" w:rsidP="00910CF9">
      <w:pPr>
        <w:spacing w:after="0" w:line="240" w:lineRule="auto"/>
        <w:ind w:left="2977"/>
        <w:rPr>
          <w:rFonts w:asciiTheme="minorHAnsi" w:eastAsia="Arial" w:hAnsiTheme="minorHAnsi" w:cstheme="minorHAnsi"/>
          <w:b/>
          <w:u w:val="single"/>
        </w:rPr>
      </w:pPr>
      <w:r w:rsidRPr="00910CF9">
        <w:rPr>
          <w:rFonts w:asciiTheme="minorHAnsi" w:eastAsia="Arial" w:hAnsiTheme="minorHAnsi" w:cstheme="minorHAnsi"/>
          <w:b/>
          <w:u w:val="single"/>
        </w:rPr>
        <w:t>OPIS PRZEDMIOTU ZAMÓWIENIA</w:t>
      </w:r>
    </w:p>
    <w:p w:rsidR="00910CF9" w:rsidRPr="00910CF9" w:rsidRDefault="00910CF9" w:rsidP="00910CF9">
      <w:pPr>
        <w:spacing w:after="0" w:line="240" w:lineRule="auto"/>
        <w:ind w:left="2552"/>
        <w:rPr>
          <w:rFonts w:asciiTheme="minorHAnsi" w:eastAsia="Arial" w:hAnsiTheme="minorHAnsi" w:cstheme="minorHAnsi"/>
          <w:b/>
        </w:rPr>
      </w:pP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ZADANIE 1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1" w:name="_Hlk144203576"/>
      <w:r w:rsidRPr="008C76E4">
        <w:rPr>
          <w:rFonts w:asciiTheme="minorHAnsi" w:hAnsiTheme="minorHAnsi" w:cstheme="minorHAnsi"/>
          <w:b/>
          <w:sz w:val="21"/>
          <w:szCs w:val="21"/>
        </w:rPr>
        <w:t>Wykonanie prac remontow</w:t>
      </w:r>
      <w:r>
        <w:rPr>
          <w:rFonts w:asciiTheme="minorHAnsi" w:hAnsiTheme="minorHAnsi" w:cstheme="minorHAnsi"/>
          <w:b/>
          <w:sz w:val="21"/>
          <w:szCs w:val="21"/>
        </w:rPr>
        <w:t>o –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naprawczych</w:t>
      </w:r>
      <w:r>
        <w:rPr>
          <w:rFonts w:asciiTheme="minorHAnsi" w:hAnsiTheme="minorHAnsi" w:cstheme="minorHAnsi"/>
          <w:b/>
          <w:sz w:val="21"/>
          <w:szCs w:val="21"/>
        </w:rPr>
        <w:t xml:space="preserve"> oraz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wymiana anten i fiderów, na masztach  radiokomunikacyjnych</w:t>
      </w:r>
    </w:p>
    <w:bookmarkEnd w:id="1"/>
    <w:p w:rsidR="007F0D8E" w:rsidRPr="008C76E4" w:rsidRDefault="007F0D8E" w:rsidP="007F0D8E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numPr>
          <w:ilvl w:val="0"/>
          <w:numId w:val="35"/>
        </w:numPr>
        <w:spacing w:after="120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Lokalizacja i podstawowe dane konstrukcyjne masztów objętych zamówieniem: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33"/>
        <w:gridCol w:w="4040"/>
        <w:gridCol w:w="998"/>
      </w:tblGrid>
      <w:tr w:rsidR="007F0D8E" w:rsidRPr="008C76E4" w:rsidTr="007F0D8E">
        <w:trPr>
          <w:trHeight w:val="40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Typ masztu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Wysokość masztu w [m]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Liniewo, ul. Wiśniowa 2</w:t>
            </w:r>
          </w:p>
        </w:tc>
        <w:tc>
          <w:tcPr>
            <w:tcW w:w="4040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33" w:type="dxa"/>
            <w:shd w:val="clear" w:color="auto" w:fill="auto"/>
            <w:hideMark/>
          </w:tcPr>
          <w:p w:rsidR="007F0D8E" w:rsidRPr="008C76E4" w:rsidRDefault="007F0D8E" w:rsidP="007F0D8E">
            <w:pPr>
              <w:ind w:left="-113" w:firstLine="113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Subkowy, ul. Wybickiego 33</w:t>
            </w:r>
          </w:p>
        </w:tc>
        <w:tc>
          <w:tcPr>
            <w:tcW w:w="4040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33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Pelplin, ul. Wybickiego 2A</w:t>
            </w:r>
          </w:p>
        </w:tc>
        <w:tc>
          <w:tcPr>
            <w:tcW w:w="4040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Strunobeton, rura na szczycie, wolnostojący</w:t>
            </w:r>
          </w:p>
        </w:tc>
        <w:tc>
          <w:tcPr>
            <w:tcW w:w="998" w:type="dxa"/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Prabuty, ul. Kwidzyńska 4</w:t>
            </w:r>
          </w:p>
        </w:tc>
        <w:tc>
          <w:tcPr>
            <w:tcW w:w="4040" w:type="dxa"/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Rurowy, na dachu </w:t>
            </w:r>
          </w:p>
        </w:tc>
        <w:tc>
          <w:tcPr>
            <w:tcW w:w="998" w:type="dxa"/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</w:tr>
    </w:tbl>
    <w:p w:rsidR="007F0D8E" w:rsidRPr="008C76E4" w:rsidRDefault="007F0D8E" w:rsidP="007F0D8E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C8DBD3" wp14:editId="18A6009A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7DD" id="Prostokąt 4" o:spid="_x0000_s1026" style="position:absolute;margin-left:446.75pt;margin-top:-1in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NVIg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DTqM/gfEVhD26NMUPv7kE+emZh2Qm7VbeIMHRKNMSqiPHZiwfR8PSUbYYP0BC8&#10;2AVIUh1a7CMgicAOqSJPp4qoQ2CSLovyMqeySfIUZX4xS/iien7q0Id3CnoWDzVHKneCFvt7HyIV&#10;UT2HJOpgdLPSxiQDt5ulQbYXsTXSOqL78zBj2VDz61k5S8gvfP4cYpXW3yB6HajHje5rfnX6R1RR&#10;s7e2SR0YhDbjmSgbexQx6jbqv4HmiTREGBuYBo4OHeA3zgZq3pr7rzuBijPz3lIdrovpNHZ7Mqaz&#10;y5IMPPdszj3CSoKqeeBsPC7DOCE7h3rb0U9Fyt3CLdWu1UnZWNeR1ZEsNWgS/DhMcQLO7RT1a+QX&#10;PwE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s31jVS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bookmarkStart w:id="2" w:name="page2"/>
      <w:bookmarkEnd w:id="2"/>
      <w:r w:rsidRPr="008C76E4">
        <w:rPr>
          <w:rFonts w:asciiTheme="minorHAnsi" w:hAnsiTheme="minorHAnsi" w:cstheme="minorHAnsi"/>
          <w:b/>
          <w:sz w:val="21"/>
          <w:szCs w:val="21"/>
        </w:rPr>
        <w:t xml:space="preserve">2. </w:t>
      </w:r>
      <w:r w:rsidRPr="008C76E4">
        <w:rPr>
          <w:rFonts w:asciiTheme="minorHAnsi" w:hAnsiTheme="minorHAnsi" w:cstheme="minorHAnsi"/>
          <w:b/>
          <w:sz w:val="21"/>
          <w:szCs w:val="21"/>
        </w:rPr>
        <w:tab/>
        <w:t>Wykonanie prac remontowo-naprawczych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Prace dotyczą wszystkich 4 masztów, przy czym p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(Prabuty) jest robotą opcjonalną, zależną od ilości środków finansowych będących w dyspozycji Zamawiającego na realizację przedmiotu zamówienia.  </w:t>
      </w: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oczyszczenie trzonu masztu ze starych powłok, usunięcie ognisk korozji, zabezpieczenie ubytków ( elementów metalowych i z betonu),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malowanie trzonu masztu, położenie farby podkładowej  i co najmniej 2 warstw farby zabezpieczającej, farba dopuszczona do stosowania w budownictwie na terenie RP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skorodowanych śrub i zacisków, wymiana uszkodzonych elementów połączeń skręcanych, zabezpieczenie antykorozyjne,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elementów mocujących kable antenowe oraz uszkodzonych elementów tras kablowych, montaż brakujących drabinek kablowych oraz koryt kablowych (w zakresie masztu i wejścia do budynku),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naprawa/rewitalizacja cokołu masztu oraz elementów mechanicznych kotwiących maszt do podłoża,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pionowanie masztu,</w:t>
      </w:r>
    </w:p>
    <w:p w:rsidR="007F0D8E" w:rsidRPr="008C76E4" w:rsidRDefault="007F0D8E" w:rsidP="007F0D8E">
      <w:pPr>
        <w:pStyle w:val="Bezodstpw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3. Wykonanie prac związanych z wymianą anten i fiderów antenowych.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Prace dotyczą wszystkich 4 masztów, przy czym p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(Prabuty) jest robotą opcjonalną, zależną od ilości środków finansowych będących w dyspozycji Zamawiającego na realizację przedmiotu zamówienia. 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7F0D8E" w:rsidRPr="008C76E4" w:rsidRDefault="007F0D8E" w:rsidP="007F0D8E">
      <w:pPr>
        <w:pStyle w:val="Bezodstpw"/>
        <w:numPr>
          <w:ilvl w:val="0"/>
          <w:numId w:val="34"/>
        </w:numPr>
        <w:spacing w:after="60"/>
        <w:ind w:left="714" w:hanging="357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anten wraz z antenową instalacją kablową na radiokomunikacyjnych masztach antenowych</w:t>
      </w:r>
    </w:p>
    <w:p w:rsidR="007F0D8E" w:rsidRPr="008C76E4" w:rsidRDefault="007F0D8E" w:rsidP="007F0D8E">
      <w:pPr>
        <w:pStyle w:val="Bezodstpw"/>
        <w:numPr>
          <w:ilvl w:val="0"/>
          <w:numId w:val="3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ułożenie nowego okablowania na drabinach teletechnicznych, z wprowadzeniem kabli przez przepust do wnętrza budynku oraz rozdystrybuowanie okablowania do pomieszczenia radio lub stanowiska użytkownika końcowego</w:t>
      </w:r>
    </w:p>
    <w:p w:rsidR="007F0D8E" w:rsidRPr="008C76E4" w:rsidRDefault="007F0D8E" w:rsidP="007F0D8E">
      <w:pPr>
        <w:pStyle w:val="Bezodstpw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Szczegółowy zakres prac , zgodnie z wykazem :</w:t>
      </w: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42"/>
        <w:gridCol w:w="1134"/>
        <w:gridCol w:w="1134"/>
        <w:gridCol w:w="3481"/>
      </w:tblGrid>
      <w:tr w:rsidR="007F0D8E" w:rsidRPr="008C76E4" w:rsidTr="007F0D8E">
        <w:trPr>
          <w:trHeight w:val="40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Ilość anten na maszcie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Długość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w [m]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Uwagi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Liniewo, ul. Wiśniowa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Subkowy, ul. Wybickiego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Pelplin, ul. Wybickiego 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Prabuty, ul. Kwidzyńska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</w:tbl>
    <w:p w:rsidR="007F0D8E" w:rsidRPr="008C76E4" w:rsidRDefault="007F0D8E" w:rsidP="007F0D8E">
      <w:pPr>
        <w:pStyle w:val="Bezodstpw"/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 ramach zamówienia istniejące anteny oraz kable antenowe mają być wymienione na nowe. Montować nowe anteny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Radmor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 32821/4 162-174 MHz lub równoważne. Okablowanie należy wybudować przy użycia kabla antenowego CNT400 lub kabla o parametrach równoważnych lub lepszych. Kable antenowe należy prowadzić po pierwotnej trasie kabla demontowanego. Każdy z kabli antenowych należy zabezpieczyć odgromnikiem gazowym typu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PolyPhaser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 Ekrany wymienionych kabli należy uziemić przy pomocy dedykowanych przez producenta kabla opasek uziemiających. 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Maszt, metalowe koryta kablowe, jak i drabinki kablowe należy uziemić. Zastosować znakowanie trwałe kabli antenowych w postaci oznaczeń na końcach kabli antenowych (w budynku).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 budynku, w przypadku braku koryt osłonowych, kable antenowe poprowadzić w plastikowych, samozatrzaskowych korytach naściennych, z zachowaniem maksymalnego promienia gięcia kabla.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Każdy kabel należy zakończyć męskim złączem typu N, a następnie wykonać redukcję przy pomocy jumpera długości 2m z kabla RG58 zakończonego męskim złączem BNC.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Wykonawca ma dokonać finalnego pomiaru WFS każdego z wymienionych kabli antenowych w paśmie roboczym każdej z anten. WFS ma być nie gorszy niż 1:1,5 przy pomiarze na jumperze końcowym (od strony radiotelefonu). Wyniki pomiarów mają być zawarte w załączonej dokumentacji.</w:t>
      </w:r>
    </w:p>
    <w:p w:rsidR="007F0D8E" w:rsidRPr="008C76E4" w:rsidRDefault="007F0D8E" w:rsidP="007F0D8E">
      <w:pPr>
        <w:pStyle w:val="Bezodstpw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4. Dokumentacja powykonawcza: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 zakończenie prac Wykonawca przekaże dokumentację powykonawczą zawierającą po 4 zdjęcia z wykonanych prac, schemat masztu,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7F0D8E" w:rsidRPr="008C76E4" w:rsidRDefault="007F0D8E" w:rsidP="007F0D8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5. Zalecenia dotyczące zamówienia i warunki udziału w postępowaniu.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poż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zastrzega sobie prawo do kontroli i nadzoru nad prowadzonymi pracami oraz przerwania prac w przypadku stwierdzenia uzasadnionych nieprawidłowości.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podpisze umowę z Wykonawcą, który wykonał należycie co najmniej 1 usługę remontu i konserwacji radiokomunikacyjnego masztu antenowego o wysokości min. 20 m w zakresie niezbędnym do wykazania spełniania warunku wiedzy i doświadczenia, w okresie ostatnich 3 (trzech) lat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C76E4">
        <w:rPr>
          <w:rFonts w:asciiTheme="minorHAnsi" w:hAnsiTheme="minorHAnsi" w:cstheme="minorHAnsi"/>
          <w:sz w:val="21"/>
          <w:szCs w:val="21"/>
        </w:rPr>
        <w:t>przed upływem terminu składania ofert, a jeżeli okres prowadzenia działalności jest krótszy, to w tym okresie. Oświadczenie wraz z referencjami w powyższym zakresie, Wykonawca przedstawi na żądanie Zamawiającego.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Termin wykonania usługi: 60 dni od podpisania umowy.</w:t>
      </w:r>
    </w:p>
    <w:p w:rsidR="007F0D8E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:rsidR="00205923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bookmarkStart w:id="3" w:name="_GoBack"/>
      <w:bookmarkEnd w:id="3"/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5D10F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5D10F5" w:rsidRPr="00B15E8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2966EE" w:rsidRPr="004B60FB" w:rsidRDefault="002966EE" w:rsidP="004B60FB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4B60FB" w:rsidRPr="00B15E85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>………………………………………….</w:t>
      </w:r>
    </w:p>
    <w:p w:rsidR="004B60FB" w:rsidRPr="004B60FB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:rsidTr="005D10F5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:rsidTr="005D10F5">
        <w:trPr>
          <w:trHeight w:val="210"/>
        </w:trPr>
        <w:tc>
          <w:tcPr>
            <w:tcW w:w="425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:rsidTr="005D10F5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 xml:space="preserve">.......................................................................................................................................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A06A0" w:rsidRDefault="009A06A0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 w:rsidR="009A06A0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2C60D0" w:rsidRPr="002C60D0">
        <w:rPr>
          <w:rFonts w:asciiTheme="minorHAnsi" w:hAnsiTheme="minorHAnsi" w:cs="Arial"/>
          <w:b/>
          <w:bCs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 w:rsidR="009A06A0">
        <w:rPr>
          <w:rFonts w:cs="Arial"/>
        </w:rPr>
        <w:t>4</w:t>
      </w:r>
      <w:r w:rsidRPr="00914BA6">
        <w:rPr>
          <w:rFonts w:cs="Arial"/>
        </w:rPr>
        <w:t xml:space="preserve"> do Umowy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14BA6" w:rsidRPr="00914BA6" w:rsidRDefault="00914BA6" w:rsidP="00914BA6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pStyle w:val="Normalny1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14BA6" w:rsidRPr="00914BA6" w:rsidRDefault="00914BA6" w:rsidP="00914BA6">
      <w:pPr>
        <w:widowControl w:val="0"/>
        <w:tabs>
          <w:tab w:val="left" w:pos="708"/>
        </w:tabs>
        <w:autoSpaceDE w:val="0"/>
        <w:jc w:val="both"/>
        <w:rPr>
          <w:rFonts w:cs="Arial"/>
        </w:rPr>
      </w:pPr>
    </w:p>
    <w:sectPr w:rsidR="00914BA6" w:rsidRPr="00914BA6" w:rsidSect="00910CF9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9086DD8"/>
    <w:lvl w:ilvl="0" w:tplc="B52AAA52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5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824B64"/>
    <w:multiLevelType w:val="multilevel"/>
    <w:tmpl w:val="F122248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19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068BD"/>
    <w:multiLevelType w:val="hybridMultilevel"/>
    <w:tmpl w:val="BA387F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48DF"/>
    <w:multiLevelType w:val="hybridMultilevel"/>
    <w:tmpl w:val="D19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330"/>
    <w:multiLevelType w:val="hybridMultilevel"/>
    <w:tmpl w:val="A546EA5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815D7"/>
    <w:multiLevelType w:val="hybridMultilevel"/>
    <w:tmpl w:val="09CEA1E8"/>
    <w:lvl w:ilvl="0" w:tplc="D720907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7"/>
  </w:num>
  <w:num w:numId="13">
    <w:abstractNumId w:val="21"/>
  </w:num>
  <w:num w:numId="14">
    <w:abstractNumId w:val="15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7"/>
  </w:num>
  <w:num w:numId="19">
    <w:abstractNumId w:val="7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11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9"/>
  </w:num>
  <w:num w:numId="31">
    <w:abstractNumId w:val="32"/>
  </w:num>
  <w:num w:numId="32">
    <w:abstractNumId w:val="8"/>
  </w:num>
  <w:num w:numId="33">
    <w:abstractNumId w:val="6"/>
  </w:num>
  <w:num w:numId="34">
    <w:abstractNumId w:val="10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2B7D"/>
    <w:rsid w:val="00053103"/>
    <w:rsid w:val="00065CED"/>
    <w:rsid w:val="00085B96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60D0"/>
    <w:rsid w:val="002D51ED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60FB"/>
    <w:rsid w:val="004B73E2"/>
    <w:rsid w:val="004D642F"/>
    <w:rsid w:val="005156A5"/>
    <w:rsid w:val="00525F7D"/>
    <w:rsid w:val="005563B1"/>
    <w:rsid w:val="00575C3F"/>
    <w:rsid w:val="00585675"/>
    <w:rsid w:val="005A41DE"/>
    <w:rsid w:val="005D10F5"/>
    <w:rsid w:val="005D2DC0"/>
    <w:rsid w:val="00611C08"/>
    <w:rsid w:val="006235CE"/>
    <w:rsid w:val="00633EB2"/>
    <w:rsid w:val="006343D2"/>
    <w:rsid w:val="00645E39"/>
    <w:rsid w:val="00651DED"/>
    <w:rsid w:val="006D3CC8"/>
    <w:rsid w:val="00712685"/>
    <w:rsid w:val="00723A37"/>
    <w:rsid w:val="00725218"/>
    <w:rsid w:val="0076421C"/>
    <w:rsid w:val="00765D25"/>
    <w:rsid w:val="007873AB"/>
    <w:rsid w:val="0079042A"/>
    <w:rsid w:val="007C253B"/>
    <w:rsid w:val="007D630F"/>
    <w:rsid w:val="007E263E"/>
    <w:rsid w:val="007F0D8E"/>
    <w:rsid w:val="0082307F"/>
    <w:rsid w:val="00825931"/>
    <w:rsid w:val="00891997"/>
    <w:rsid w:val="008A742A"/>
    <w:rsid w:val="008C4FF5"/>
    <w:rsid w:val="008F3EE9"/>
    <w:rsid w:val="00910CF9"/>
    <w:rsid w:val="00914BA6"/>
    <w:rsid w:val="00954E54"/>
    <w:rsid w:val="009A06A0"/>
    <w:rsid w:val="009B4D1C"/>
    <w:rsid w:val="009C0B97"/>
    <w:rsid w:val="009F4417"/>
    <w:rsid w:val="00A36C81"/>
    <w:rsid w:val="00A57E28"/>
    <w:rsid w:val="00A638F3"/>
    <w:rsid w:val="00A669B5"/>
    <w:rsid w:val="00A94550"/>
    <w:rsid w:val="00A966C3"/>
    <w:rsid w:val="00AB1EEC"/>
    <w:rsid w:val="00AB5E6D"/>
    <w:rsid w:val="00AF31E8"/>
    <w:rsid w:val="00AF4285"/>
    <w:rsid w:val="00B15E85"/>
    <w:rsid w:val="00B23FCF"/>
    <w:rsid w:val="00B356F3"/>
    <w:rsid w:val="00B5140C"/>
    <w:rsid w:val="00B64116"/>
    <w:rsid w:val="00B740E3"/>
    <w:rsid w:val="00B94300"/>
    <w:rsid w:val="00BB6D5E"/>
    <w:rsid w:val="00C03C7E"/>
    <w:rsid w:val="00C148B4"/>
    <w:rsid w:val="00C568F5"/>
    <w:rsid w:val="00C614D5"/>
    <w:rsid w:val="00CD0BC5"/>
    <w:rsid w:val="00CE283F"/>
    <w:rsid w:val="00D53974"/>
    <w:rsid w:val="00D725FA"/>
    <w:rsid w:val="00D7394C"/>
    <w:rsid w:val="00D7563B"/>
    <w:rsid w:val="00DA2FCF"/>
    <w:rsid w:val="00DC5B86"/>
    <w:rsid w:val="00DF3DCE"/>
    <w:rsid w:val="00DF66B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D9F22E-5053-4904-A1CC-6B224F4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paragraph" w:styleId="Bezodstpw">
    <w:name w:val="No Spacing"/>
    <w:uiPriority w:val="1"/>
    <w:qFormat/>
    <w:rsid w:val="00910CF9"/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19AB-31A3-4D0F-80B0-3EDCFF2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2783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Jola</cp:lastModifiedBy>
  <cp:revision>2</cp:revision>
  <cp:lastPrinted>2023-08-29T13:21:00Z</cp:lastPrinted>
  <dcterms:created xsi:type="dcterms:W3CDTF">2023-09-06T10:41:00Z</dcterms:created>
  <dcterms:modified xsi:type="dcterms:W3CDTF">2023-09-06T10:41:00Z</dcterms:modified>
</cp:coreProperties>
</file>