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A91" w:rsidRPr="00346A91" w:rsidRDefault="00346A91" w:rsidP="00346A91">
      <w:pPr>
        <w:spacing w:after="0" w:line="280" w:lineRule="exact"/>
        <w:ind w:right="-563"/>
        <w:jc w:val="center"/>
        <w:rPr>
          <w:rFonts w:ascii="Arial" w:eastAsia="Book Antiqua" w:hAnsi="Arial" w:cs="Arial"/>
          <w:i/>
        </w:rPr>
      </w:pPr>
      <w:bookmarkStart w:id="0" w:name="_Hlk104967638"/>
      <w:bookmarkStart w:id="1" w:name="_GoBack"/>
      <w:bookmarkEnd w:id="1"/>
      <w:r>
        <w:rPr>
          <w:rFonts w:ascii="Arial" w:eastAsia="Book Antiqua" w:hAnsi="Arial" w:cs="Arial"/>
          <w:b/>
        </w:rPr>
        <w:tab/>
      </w:r>
      <w:r>
        <w:rPr>
          <w:rFonts w:ascii="Arial" w:eastAsia="Book Antiqua" w:hAnsi="Arial" w:cs="Arial"/>
          <w:b/>
        </w:rPr>
        <w:tab/>
      </w:r>
      <w:r>
        <w:rPr>
          <w:rFonts w:ascii="Arial" w:eastAsia="Book Antiqua" w:hAnsi="Arial" w:cs="Arial"/>
          <w:b/>
        </w:rPr>
        <w:tab/>
      </w:r>
      <w:r>
        <w:rPr>
          <w:rFonts w:ascii="Arial" w:eastAsia="Book Antiqua" w:hAnsi="Arial" w:cs="Arial"/>
          <w:b/>
        </w:rPr>
        <w:tab/>
      </w:r>
      <w:r>
        <w:rPr>
          <w:rFonts w:ascii="Arial" w:eastAsia="Book Antiqua" w:hAnsi="Arial" w:cs="Arial"/>
          <w:b/>
        </w:rPr>
        <w:tab/>
      </w:r>
      <w:r w:rsidRPr="00346A91">
        <w:rPr>
          <w:rFonts w:ascii="Arial" w:eastAsia="Book Antiqua" w:hAnsi="Arial" w:cs="Arial"/>
          <w:i/>
        </w:rPr>
        <w:t xml:space="preserve">            Zał. </w:t>
      </w:r>
      <w:r>
        <w:rPr>
          <w:rFonts w:ascii="Arial" w:eastAsia="Book Antiqua" w:hAnsi="Arial" w:cs="Arial"/>
          <w:i/>
        </w:rPr>
        <w:t>n</w:t>
      </w:r>
      <w:r w:rsidR="0090254E">
        <w:rPr>
          <w:rFonts w:ascii="Arial" w:eastAsia="Book Antiqua" w:hAnsi="Arial" w:cs="Arial"/>
          <w:i/>
        </w:rPr>
        <w:t xml:space="preserve">r 3 </w:t>
      </w:r>
      <w:r w:rsidRPr="00346A91">
        <w:rPr>
          <w:rFonts w:ascii="Arial" w:eastAsia="Book Antiqua" w:hAnsi="Arial" w:cs="Arial"/>
          <w:i/>
        </w:rPr>
        <w:t xml:space="preserve">do zaproszenia </w:t>
      </w:r>
    </w:p>
    <w:p w:rsidR="00346A91" w:rsidRDefault="00346A91" w:rsidP="00346A91">
      <w:pPr>
        <w:spacing w:after="0" w:line="280" w:lineRule="exact"/>
        <w:ind w:right="-563"/>
        <w:jc w:val="center"/>
        <w:rPr>
          <w:rFonts w:ascii="Arial" w:eastAsia="Book Antiqua" w:hAnsi="Arial" w:cs="Arial"/>
          <w:b/>
        </w:rPr>
      </w:pPr>
    </w:p>
    <w:p w:rsidR="00346A91" w:rsidRDefault="00346A91" w:rsidP="00346A91">
      <w:pPr>
        <w:spacing w:after="0" w:line="280" w:lineRule="exact"/>
        <w:ind w:right="-563"/>
        <w:jc w:val="center"/>
        <w:rPr>
          <w:rFonts w:ascii="Arial" w:eastAsia="Times New Roman" w:hAnsi="Arial" w:cs="Arial"/>
        </w:rPr>
      </w:pPr>
      <w:r>
        <w:rPr>
          <w:rFonts w:ascii="Arial" w:eastAsia="Book Antiqua" w:hAnsi="Arial" w:cs="Arial"/>
          <w:b/>
        </w:rPr>
        <w:t>KLAUZULA INFORMACYJNA Z ART. 13 RODO ZWIĄZANA</w:t>
      </w:r>
    </w:p>
    <w:p w:rsidR="00346A91" w:rsidRDefault="00346A91" w:rsidP="00346A91">
      <w:pPr>
        <w:spacing w:after="0" w:line="280" w:lineRule="exact"/>
        <w:ind w:right="-543"/>
        <w:jc w:val="center"/>
        <w:rPr>
          <w:rFonts w:ascii="Arial" w:hAnsi="Arial" w:cs="Arial"/>
        </w:rPr>
      </w:pPr>
      <w:r>
        <w:rPr>
          <w:rFonts w:ascii="Arial" w:eastAsia="Book Antiqua" w:hAnsi="Arial" w:cs="Arial"/>
          <w:b/>
        </w:rPr>
        <w:t>Z POSTĘPOWANIEM O UDZIELENIE ZAMÓWIENIA PUBLICZNEGO</w:t>
      </w:r>
    </w:p>
    <w:p w:rsidR="00346A91" w:rsidRDefault="00346A91" w:rsidP="00346A91">
      <w:pPr>
        <w:spacing w:after="0" w:line="280" w:lineRule="exact"/>
        <w:rPr>
          <w:rFonts w:ascii="Arial" w:hAnsi="Arial" w:cs="Arial"/>
          <w:b/>
        </w:rPr>
      </w:pPr>
    </w:p>
    <w:p w:rsidR="00346A91" w:rsidRDefault="00346A91" w:rsidP="00346A91">
      <w:pPr>
        <w:spacing w:after="0" w:line="280" w:lineRule="exact"/>
        <w:rPr>
          <w:rFonts w:ascii="Arial" w:hAnsi="Arial" w:cs="Arial"/>
          <w:b/>
        </w:rPr>
      </w:pPr>
    </w:p>
    <w:p w:rsidR="00346A91" w:rsidRDefault="00346A91" w:rsidP="00346A91">
      <w:pPr>
        <w:spacing w:after="0" w:line="280" w:lineRule="exact"/>
        <w:ind w:left="4" w:right="20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 maja 2016 r., str. 1), dalej </w:t>
      </w:r>
      <w:r>
        <w:rPr>
          <w:rFonts w:ascii="Arial" w:eastAsia="Book Antiqua" w:hAnsi="Arial" w:cs="Arial"/>
          <w:i/>
        </w:rPr>
        <w:t>„RODO”</w:t>
      </w:r>
      <w:r>
        <w:rPr>
          <w:rFonts w:ascii="Arial" w:eastAsia="Book Antiqua" w:hAnsi="Arial" w:cs="Arial"/>
        </w:rPr>
        <w:t xml:space="preserve"> oraz Ustawy z dnia 9 maja 2018 r. o ochronie danych osobowych (</w:t>
      </w:r>
      <w:proofErr w:type="spellStart"/>
      <w:r>
        <w:rPr>
          <w:rFonts w:ascii="Arial" w:eastAsia="Book Antiqua" w:hAnsi="Arial" w:cs="Arial"/>
        </w:rPr>
        <w:t>t.j</w:t>
      </w:r>
      <w:proofErr w:type="spellEnd"/>
      <w:r>
        <w:rPr>
          <w:rFonts w:ascii="Arial" w:eastAsia="Book Antiqua" w:hAnsi="Arial" w:cs="Arial"/>
        </w:rPr>
        <w:t>. Dz. U. z 2019 r., poz. 1781), informuję, że: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administratorem Pani/Pana danych osobowych jest Politechnika Lubelska z siedzibą</w:t>
      </w:r>
      <w:r>
        <w:rPr>
          <w:rFonts w:ascii="Arial" w:hAnsi="Arial" w:cs="Arial"/>
        </w:rPr>
        <w:t xml:space="preserve"> </w:t>
      </w:r>
      <w:r>
        <w:rPr>
          <w:rFonts w:ascii="Arial" w:eastAsia="Book Antiqua" w:hAnsi="Arial" w:cs="Arial"/>
        </w:rPr>
        <w:t>w Lublinie, ul. Nadbystrzycka 38D, 20-618 Lublin;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inspektorem ochrony danych osobowych w Politechnice Lubelskiej jest mgr Tomasz Joński, e-mail: t.jonski@pollub.pl, tel.: 81 538 47 68;</w:t>
      </w:r>
    </w:p>
    <w:p w:rsidR="00346A91" w:rsidRPr="00BA1E14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  <w:strike/>
        </w:rPr>
      </w:pPr>
      <w:r>
        <w:rPr>
          <w:rFonts w:ascii="Arial" w:eastAsia="Book Antiqua" w:hAnsi="Arial" w:cs="Arial"/>
        </w:rPr>
        <w:t>Pani/Pana  dane  osobowe  przetwarzane  będą  na  podstawie  art.  6  ust.  1  lit.  c  RODO w celu związanym z postępowaniem na dostawę/</w:t>
      </w:r>
      <w:r w:rsidRPr="00BA1E14">
        <w:rPr>
          <w:rFonts w:ascii="Arial" w:eastAsia="Book Antiqua" w:hAnsi="Arial" w:cs="Arial"/>
          <w:strike/>
        </w:rPr>
        <w:t>usługę.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 xml:space="preserve">odbiorcami Pani/Pana danych osobowych będą osoby lub podmioty, którym udostępniona zostanie dokumentacja postępowania w oparciu o przepisy Ustawy z dnia 6 września </w:t>
      </w:r>
      <w:r>
        <w:rPr>
          <w:rFonts w:ascii="Arial" w:eastAsia="Book Antiqua" w:hAnsi="Arial" w:cs="Arial"/>
        </w:rPr>
        <w:br/>
        <w:t>2001 r. o dostępie do informacji publicznej (</w:t>
      </w:r>
      <w:proofErr w:type="spellStart"/>
      <w:r>
        <w:rPr>
          <w:rFonts w:ascii="Arial" w:eastAsia="Book Antiqua" w:hAnsi="Arial" w:cs="Arial"/>
        </w:rPr>
        <w:t>t.j</w:t>
      </w:r>
      <w:proofErr w:type="spellEnd"/>
      <w:r>
        <w:rPr>
          <w:rFonts w:ascii="Arial" w:eastAsia="Book Antiqua" w:hAnsi="Arial" w:cs="Arial"/>
        </w:rPr>
        <w:t>. Dz. U. z 2020 r., poz. 2176);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Pani/Pana dane osobowe będą przechowywane przez okres wynikający z przepisów prawa;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obowiązek podania przez Panią/Pana danych osobowych bezpośrednio Pani/Pana dotyczących jest wymogiem udzielenia zamówienia związanego z udziałem w postępowaniu, w którym nie stosuje się przepisów Ustawy PZP;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w odniesieniu do Pani/Pana danych osobowych decyzje nie będą podejmowane w sposób zautomatyzowany, stosowanie do art. 22 RODO;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posiada Pani/Pan: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na podstawie art. 15 RODO prawo dostępu do danych osobowych Pani/Pana dotyczących;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na podstawie art. 16 RODO prawo do sprostowania Pani/Pana danych osobowych;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right="20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na podstawie art. 18 RODO prawo żądania od administratora ograniczenia przetwarzania danych osobowych z zastrzeżeniem przypadków, o których mowa w art. 18 ust. 2 RODO;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right="20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prawo do usunięcia danych osobowych;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prawo do przenoszenia danych osobowych, o którym mowa w art. 20 RODO;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right="120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prawo sprzeciwu wobec przetwarzania danych osobowych.</w:t>
      </w:r>
      <w:bookmarkEnd w:id="0"/>
    </w:p>
    <w:p w:rsidR="009D165C" w:rsidRDefault="009D165C"/>
    <w:sectPr w:rsidR="009D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3"/>
    <w:multiLevelType w:val="multilevel"/>
    <w:tmpl w:val="D1B6B536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DC"/>
    <w:rsid w:val="00346A91"/>
    <w:rsid w:val="0090254E"/>
    <w:rsid w:val="009D165C"/>
    <w:rsid w:val="00BA1E14"/>
    <w:rsid w:val="00E26FAF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CFF98-CABD-49AF-8ED7-66D05797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A9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Adam</cp:lastModifiedBy>
  <cp:revision>2</cp:revision>
  <dcterms:created xsi:type="dcterms:W3CDTF">2022-08-25T10:24:00Z</dcterms:created>
  <dcterms:modified xsi:type="dcterms:W3CDTF">2022-08-25T10:24:00Z</dcterms:modified>
</cp:coreProperties>
</file>