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B23F079" w14:textId="00662B2F" w:rsidR="007F1A09" w:rsidRDefault="007F1A09" w:rsidP="007F1A09">
      <w:pPr>
        <w:suppressAutoHyphens w:val="0"/>
        <w:rPr>
          <w:rFonts w:asciiTheme="majorHAnsi" w:eastAsiaTheme="minorEastAsia" w:hAnsiTheme="majorHAnsi"/>
        </w:rPr>
      </w:pPr>
    </w:p>
    <w:p w14:paraId="2D305EFB" w14:textId="5B02DE9B" w:rsidR="007F079B" w:rsidRDefault="007F079B" w:rsidP="007F1A09">
      <w:pPr>
        <w:suppressAutoHyphens w:val="0"/>
        <w:rPr>
          <w:rFonts w:asciiTheme="majorHAnsi" w:eastAsiaTheme="minorEastAsia" w:hAnsiTheme="majorHAnsi"/>
        </w:rPr>
      </w:pPr>
    </w:p>
    <w:p w14:paraId="081BCA66" w14:textId="77777777" w:rsidR="007F079B" w:rsidRPr="003F4A96" w:rsidRDefault="007F079B" w:rsidP="007F1A09">
      <w:pPr>
        <w:suppressAutoHyphens w:val="0"/>
        <w:rPr>
          <w:rFonts w:asciiTheme="majorHAnsi" w:eastAsiaTheme="minorEastAsia" w:hAnsiTheme="majorHAnsi"/>
        </w:rPr>
      </w:pPr>
    </w:p>
    <w:tbl>
      <w:tblPr>
        <w:tblpPr w:leftFromText="141" w:rightFromText="141" w:vertAnchor="page" w:horzAnchor="margin" w:tblpY="1066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460"/>
        <w:gridCol w:w="2091"/>
        <w:gridCol w:w="3261"/>
        <w:gridCol w:w="2019"/>
      </w:tblGrid>
      <w:tr w:rsidR="007F1A09" w:rsidRPr="003F4A96" w14:paraId="5792999B" w14:textId="77777777" w:rsidTr="00150A2D">
        <w:trPr>
          <w:cantSplit/>
          <w:trHeight w:val="1266"/>
        </w:trPr>
        <w:tc>
          <w:tcPr>
            <w:tcW w:w="1980" w:type="dxa"/>
          </w:tcPr>
          <w:p w14:paraId="7CCD0F65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Inwestor:</w:t>
            </w:r>
          </w:p>
        </w:tc>
        <w:tc>
          <w:tcPr>
            <w:tcW w:w="7831" w:type="dxa"/>
            <w:gridSpan w:val="4"/>
          </w:tcPr>
          <w:p w14:paraId="61D493CB" w14:textId="77777777" w:rsidR="007F1A09" w:rsidRPr="0004682B" w:rsidRDefault="007F1A09" w:rsidP="00150A2D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br/>
            </w:r>
            <w:r>
              <w:rPr>
                <w:rFonts w:eastAsiaTheme="minorEastAsia"/>
                <w:noProof/>
                <w:lang w:eastAsia="pl-PL"/>
              </w:rPr>
              <w:drawing>
                <wp:anchor distT="0" distB="0" distL="114300" distR="114300" simplePos="0" relativeHeight="251669504" behindDoc="1" locked="0" layoutInCell="1" allowOverlap="1" wp14:anchorId="5F79D0C5" wp14:editId="5F4AFA4E">
                  <wp:simplePos x="0" y="0"/>
                  <wp:positionH relativeFrom="column">
                    <wp:posOffset>4010660</wp:posOffset>
                  </wp:positionH>
                  <wp:positionV relativeFrom="paragraph">
                    <wp:posOffset>34290</wp:posOffset>
                  </wp:positionV>
                  <wp:extent cx="914400" cy="72834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150" y="20903"/>
                      <wp:lineTo x="21150" y="0"/>
                      <wp:lineTo x="0" y="0"/>
                    </wp:wrapPolygon>
                  </wp:wrapTight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24"/>
                <w:szCs w:val="24"/>
              </w:rPr>
              <w:t>MIEJSKIE PRZEDSIĘBIORSTWO KOMUNIKACYJNE – ŁÓDŹ SPÓŁKA Z O.O.</w:t>
            </w:r>
          </w:p>
          <w:p w14:paraId="3336C78F" w14:textId="77777777" w:rsidR="007F1A09" w:rsidRPr="003F4A96" w:rsidRDefault="007F1A09" w:rsidP="00150A2D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Theme="majorHAnsi" w:hAnsiTheme="majorHAnsi" w:cs="Arial"/>
                <w:b/>
                <w:sz w:val="24"/>
              </w:rPr>
            </w:pPr>
            <w:r w:rsidRPr="0004682B">
              <w:rPr>
                <w:rFonts w:ascii="Arial" w:hAnsi="Arial" w:cs="Arial"/>
                <w:b/>
                <w:sz w:val="24"/>
              </w:rPr>
              <w:t xml:space="preserve">ul. </w:t>
            </w:r>
            <w:r>
              <w:rPr>
                <w:rFonts w:ascii="Arial" w:hAnsi="Arial" w:cs="Arial"/>
                <w:b/>
                <w:sz w:val="24"/>
              </w:rPr>
              <w:t>Tramwajowa 6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, 90 - </w:t>
            </w:r>
            <w:r>
              <w:rPr>
                <w:rFonts w:ascii="Arial" w:hAnsi="Arial" w:cs="Arial"/>
                <w:b/>
                <w:sz w:val="24"/>
              </w:rPr>
              <w:t>132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 Łódź</w:t>
            </w:r>
          </w:p>
        </w:tc>
      </w:tr>
      <w:tr w:rsidR="007F1A09" w:rsidRPr="003F4A96" w14:paraId="2F566C00" w14:textId="77777777" w:rsidTr="00150A2D">
        <w:trPr>
          <w:cantSplit/>
          <w:trHeight w:val="1409"/>
        </w:trPr>
        <w:tc>
          <w:tcPr>
            <w:tcW w:w="1980" w:type="dxa"/>
          </w:tcPr>
          <w:p w14:paraId="2E1BB54A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Nazwa </w:t>
            </w:r>
            <w:r>
              <w:rPr>
                <w:rFonts w:asciiTheme="majorHAnsi" w:hAnsiTheme="majorHAnsi" w:cs="Arial"/>
              </w:rPr>
              <w:t>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78069386" w14:textId="77777777" w:rsidR="007F1A09" w:rsidRPr="002E5231" w:rsidRDefault="007F1A09" w:rsidP="00150A2D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Rozbudowa </w:t>
            </w:r>
            <w:bookmarkStart w:id="0" w:name="_Hlk88722394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torów odstawczych wraz z odwodnieniem, siecią trakcyjną i oświetleniem na terenie zajezdni tramwajowej ET1 w Łodzi oraz przebudowa kolidującej infrastruktury</w:t>
            </w:r>
            <w:bookmarkEnd w:id="0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– ETAP I</w:t>
            </w:r>
          </w:p>
        </w:tc>
      </w:tr>
      <w:tr w:rsidR="007F1A09" w:rsidRPr="003F4A96" w14:paraId="3A0035EB" w14:textId="77777777" w:rsidTr="00150A2D">
        <w:trPr>
          <w:cantSplit/>
          <w:trHeight w:val="692"/>
        </w:trPr>
        <w:tc>
          <w:tcPr>
            <w:tcW w:w="1980" w:type="dxa"/>
            <w:vMerge w:val="restart"/>
            <w:vAlign w:val="center"/>
          </w:tcPr>
          <w:p w14:paraId="2179FA45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Adres </w:t>
            </w:r>
            <w:r>
              <w:rPr>
                <w:rFonts w:asciiTheme="majorHAnsi" w:hAnsiTheme="majorHAnsi" w:cs="Arial"/>
              </w:rPr>
              <w:t xml:space="preserve"> 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5F82DA5E" w14:textId="77777777" w:rsidR="007F1A09" w:rsidRPr="003F4A96" w:rsidRDefault="007F1A09" w:rsidP="00150A2D">
            <w:pPr>
              <w:autoSpaceDE w:val="0"/>
              <w:autoSpaceDN w:val="0"/>
              <w:adjustRightInd w:val="0"/>
              <w:rPr>
                <w:rFonts w:asciiTheme="majorHAnsi" w:hAnsiTheme="majorHAnsi" w:cs="Arial"/>
                <w:b/>
              </w:rPr>
            </w:pPr>
            <w:r>
              <w:rPr>
                <w:rFonts w:ascii="Arial" w:hAnsi="Arial" w:cs="Arial"/>
                <w:b/>
              </w:rPr>
              <w:t>Zajezdnia tramwajowa przy ul. Telefonicznej 30/44</w:t>
            </w:r>
          </w:p>
        </w:tc>
      </w:tr>
      <w:tr w:rsidR="007F1A09" w:rsidRPr="003F4A96" w14:paraId="5F8DE37A" w14:textId="77777777" w:rsidTr="00150A2D">
        <w:trPr>
          <w:cantSplit/>
          <w:trHeight w:val="575"/>
        </w:trPr>
        <w:tc>
          <w:tcPr>
            <w:tcW w:w="1980" w:type="dxa"/>
            <w:vMerge/>
          </w:tcPr>
          <w:p w14:paraId="3521562F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</w:p>
        </w:tc>
        <w:tc>
          <w:tcPr>
            <w:tcW w:w="7831" w:type="dxa"/>
            <w:gridSpan w:val="4"/>
            <w:vAlign w:val="center"/>
          </w:tcPr>
          <w:p w14:paraId="5AF40C6F" w14:textId="77777777" w:rsidR="007F1A09" w:rsidRPr="003F4A96" w:rsidRDefault="007F1A09" w:rsidP="00150A2D">
            <w:pPr>
              <w:shd w:val="clear" w:color="auto" w:fill="FFFFFF"/>
              <w:rPr>
                <w:rFonts w:asciiTheme="majorHAnsi" w:hAnsiTheme="majorHAnsi" w:cs="Arial"/>
                <w:b/>
              </w:rPr>
            </w:pPr>
            <w:r w:rsidRPr="0004682B">
              <w:rPr>
                <w:rFonts w:ascii="Arial" w:hAnsi="Arial" w:cs="Arial"/>
                <w:b/>
              </w:rPr>
              <w:t>woj. łódzkie, powiat Łódź, gmina Łódź</w:t>
            </w:r>
          </w:p>
        </w:tc>
      </w:tr>
      <w:tr w:rsidR="007F1A09" w:rsidRPr="003F4A96" w14:paraId="1974930A" w14:textId="77777777" w:rsidTr="00150A2D">
        <w:trPr>
          <w:cantSplit/>
          <w:trHeight w:val="414"/>
        </w:trPr>
        <w:tc>
          <w:tcPr>
            <w:tcW w:w="1980" w:type="dxa"/>
            <w:vAlign w:val="center"/>
          </w:tcPr>
          <w:p w14:paraId="615CA166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Kategoria obiektu budowlanego</w:t>
            </w:r>
            <w:r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39A8BD57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IV, XXV, XXVI</w:t>
            </w:r>
          </w:p>
        </w:tc>
      </w:tr>
      <w:tr w:rsidR="007F1A09" w:rsidRPr="003F4A96" w14:paraId="1F5E9BAC" w14:textId="77777777" w:rsidTr="00150A2D">
        <w:trPr>
          <w:cantSplit/>
          <w:trHeight w:val="414"/>
        </w:trPr>
        <w:tc>
          <w:tcPr>
            <w:tcW w:w="1980" w:type="dxa"/>
            <w:vAlign w:val="center"/>
          </w:tcPr>
          <w:p w14:paraId="2839B7B5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Numery ewidencyjne działek:</w:t>
            </w:r>
          </w:p>
        </w:tc>
        <w:tc>
          <w:tcPr>
            <w:tcW w:w="7831" w:type="dxa"/>
            <w:gridSpan w:val="4"/>
            <w:vAlign w:val="center"/>
          </w:tcPr>
          <w:p w14:paraId="494962C2" w14:textId="77777777" w:rsidR="007F1A09" w:rsidRPr="003F4A96" w:rsidRDefault="007F1A09" w:rsidP="00150A2D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 xml:space="preserve">Obręb W-08: </w:t>
            </w:r>
            <w:r w:rsidRPr="0045617C">
              <w:rPr>
                <w:rFonts w:asciiTheme="majorHAnsi" w:hAnsiTheme="majorHAnsi" w:cs="Arial"/>
              </w:rPr>
              <w:t>116/6, 142/6, 141/11, 179, 123/6</w:t>
            </w:r>
          </w:p>
        </w:tc>
      </w:tr>
      <w:tr w:rsidR="007F1A09" w:rsidRPr="003F4A96" w14:paraId="78AD6CF8" w14:textId="77777777" w:rsidTr="00150A2D">
        <w:trPr>
          <w:cantSplit/>
          <w:trHeight w:val="398"/>
        </w:trPr>
        <w:tc>
          <w:tcPr>
            <w:tcW w:w="1980" w:type="dxa"/>
            <w:vAlign w:val="center"/>
          </w:tcPr>
          <w:p w14:paraId="0B86DE3E" w14:textId="77777777" w:rsidR="007F1A09" w:rsidRPr="003F4A96" w:rsidRDefault="007F1A09" w:rsidP="00150A2D">
            <w:pPr>
              <w:rPr>
                <w:rFonts w:asciiTheme="majorHAnsi" w:hAnsiTheme="majorHAnsi" w:cs="Arial"/>
                <w:highlight w:val="yellow"/>
              </w:rPr>
            </w:pPr>
            <w:r>
              <w:rPr>
                <w:rFonts w:asciiTheme="majorHAnsi" w:hAnsiTheme="majorHAnsi" w:cs="Arial"/>
              </w:rPr>
              <w:t>Faza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5008B24F" w14:textId="21FEFBE3" w:rsidR="007F1A09" w:rsidRPr="003F4A96" w:rsidRDefault="007F1A09" w:rsidP="00EC0C66">
            <w:pPr>
              <w:pStyle w:val="Bezodstpw"/>
              <w:spacing w:line="276" w:lineRule="auto"/>
              <w:rPr>
                <w:rFonts w:asciiTheme="majorHAnsi" w:hAnsiTheme="majorHAnsi" w:cs="Arial"/>
                <w:b/>
                <w:noProof/>
                <w:highlight w:val="yellow"/>
              </w:rPr>
            </w:pPr>
            <w:r w:rsidRPr="003F4A96">
              <w:rPr>
                <w:rFonts w:asciiTheme="majorHAnsi" w:hAnsiTheme="majorHAnsi" w:cs="Arial"/>
              </w:rPr>
              <w:t xml:space="preserve">PROJEKT </w:t>
            </w:r>
            <w:r w:rsidR="00EC0C66">
              <w:rPr>
                <w:rFonts w:asciiTheme="majorHAnsi" w:hAnsiTheme="majorHAnsi" w:cs="Arial"/>
              </w:rPr>
              <w:t>TECHNICZNY</w:t>
            </w:r>
          </w:p>
        </w:tc>
      </w:tr>
      <w:tr w:rsidR="004E52F3" w:rsidRPr="003F4A96" w14:paraId="4D9FCD00" w14:textId="77777777" w:rsidTr="00150A2D">
        <w:trPr>
          <w:cantSplit/>
          <w:trHeight w:val="398"/>
        </w:trPr>
        <w:tc>
          <w:tcPr>
            <w:tcW w:w="1980" w:type="dxa"/>
            <w:vAlign w:val="center"/>
          </w:tcPr>
          <w:p w14:paraId="50EE240B" w14:textId="39A1BFFE" w:rsidR="004E52F3" w:rsidRPr="001B3BCC" w:rsidRDefault="004E52F3" w:rsidP="004E52F3">
            <w:pPr>
              <w:rPr>
                <w:rFonts w:asciiTheme="majorHAnsi" w:hAnsiTheme="majorHAnsi" w:cs="Arial"/>
              </w:rPr>
            </w:pPr>
            <w:r w:rsidRPr="001B3BCC">
              <w:rPr>
                <w:rFonts w:asciiTheme="majorHAnsi" w:hAnsiTheme="majorHAnsi" w:cs="Arial"/>
              </w:rPr>
              <w:t>Temat opracowania</w:t>
            </w:r>
          </w:p>
        </w:tc>
        <w:tc>
          <w:tcPr>
            <w:tcW w:w="7831" w:type="dxa"/>
            <w:gridSpan w:val="4"/>
            <w:vAlign w:val="center"/>
          </w:tcPr>
          <w:p w14:paraId="5AE99256" w14:textId="323B0DA3" w:rsidR="004E52F3" w:rsidRPr="001B3BCC" w:rsidRDefault="004E52F3" w:rsidP="004E52F3">
            <w:pPr>
              <w:rPr>
                <w:rFonts w:ascii="Arial" w:hAnsi="Arial" w:cs="Arial"/>
                <w:sz w:val="18"/>
              </w:rPr>
            </w:pPr>
            <w:r w:rsidRPr="001B3BCC">
              <w:rPr>
                <w:rFonts w:ascii="Arial" w:hAnsi="Arial" w:cs="Arial"/>
                <w:b/>
              </w:rPr>
              <w:t>PRZEBUDOWA I ZABEZPIECZENIE INSTALACJI WOD-KAN</w:t>
            </w:r>
          </w:p>
        </w:tc>
      </w:tr>
      <w:tr w:rsidR="004E52F3" w:rsidRPr="003F4A96" w14:paraId="635EE22D" w14:textId="77777777" w:rsidTr="00150A2D">
        <w:trPr>
          <w:cantSplit/>
          <w:trHeight w:val="398"/>
        </w:trPr>
        <w:tc>
          <w:tcPr>
            <w:tcW w:w="1980" w:type="dxa"/>
            <w:vAlign w:val="center"/>
          </w:tcPr>
          <w:p w14:paraId="303A51FE" w14:textId="77777777" w:rsidR="004E52F3" w:rsidRPr="003F4A96" w:rsidRDefault="004E52F3" w:rsidP="004E52F3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Tom:</w:t>
            </w:r>
          </w:p>
        </w:tc>
        <w:tc>
          <w:tcPr>
            <w:tcW w:w="7831" w:type="dxa"/>
            <w:gridSpan w:val="4"/>
            <w:vAlign w:val="center"/>
          </w:tcPr>
          <w:p w14:paraId="48684654" w14:textId="4B728C98" w:rsidR="004E52F3" w:rsidRPr="003F4A96" w:rsidRDefault="004E52F3" w:rsidP="004E52F3">
            <w:pPr>
              <w:rPr>
                <w:rFonts w:asciiTheme="majorHAnsi" w:hAnsiTheme="majorHAnsi" w:cs="Arial"/>
                <w:noProof/>
              </w:rPr>
            </w:pPr>
            <w:r w:rsidRPr="00B52929">
              <w:rPr>
                <w:rFonts w:ascii="Arial" w:hAnsi="Arial" w:cs="Arial"/>
                <w:sz w:val="18"/>
              </w:rPr>
              <w:t>3.1 BRANŻA SANITARNA</w:t>
            </w:r>
          </w:p>
        </w:tc>
      </w:tr>
      <w:tr w:rsidR="004E52F3" w:rsidRPr="0094661F" w14:paraId="4169C26F" w14:textId="77777777" w:rsidTr="00150A2D">
        <w:trPr>
          <w:cantSplit/>
          <w:trHeight w:val="1579"/>
        </w:trPr>
        <w:tc>
          <w:tcPr>
            <w:tcW w:w="1980" w:type="dxa"/>
            <w:tcBorders>
              <w:bottom w:val="single" w:sz="4" w:space="0" w:color="auto"/>
            </w:tcBorders>
          </w:tcPr>
          <w:p w14:paraId="4A17B422" w14:textId="77777777" w:rsidR="004E52F3" w:rsidRPr="003F4A96" w:rsidRDefault="004E52F3" w:rsidP="004E52F3">
            <w:pPr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Projektant:</w:t>
            </w:r>
          </w:p>
          <w:p w14:paraId="0A6669C0" w14:textId="77777777" w:rsidR="004E52F3" w:rsidRPr="003F4A96" w:rsidRDefault="004E52F3" w:rsidP="004E52F3">
            <w:pPr>
              <w:rPr>
                <w:rFonts w:asciiTheme="majorHAnsi" w:hAnsiTheme="majorHAnsi"/>
              </w:rPr>
            </w:pPr>
          </w:p>
        </w:tc>
        <w:tc>
          <w:tcPr>
            <w:tcW w:w="7831" w:type="dxa"/>
            <w:gridSpan w:val="4"/>
            <w:tcBorders>
              <w:bottom w:val="single" w:sz="4" w:space="0" w:color="auto"/>
            </w:tcBorders>
          </w:tcPr>
          <w:p w14:paraId="15F3A5B9" w14:textId="77777777" w:rsidR="004E52F3" w:rsidRDefault="004E52F3" w:rsidP="004E52F3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F295BCF" w14:textId="77777777" w:rsidR="004E52F3" w:rsidRDefault="004E52F3" w:rsidP="004E52F3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noProof/>
                <w:sz w:val="16"/>
                <w:lang w:eastAsia="pl-PL"/>
              </w:rPr>
              <w:drawing>
                <wp:anchor distT="0" distB="0" distL="360045" distR="360045" simplePos="0" relativeHeight="251674624" behindDoc="0" locked="0" layoutInCell="1" allowOverlap="0" wp14:anchorId="5A7177AC" wp14:editId="4E08EC8E">
                  <wp:simplePos x="0" y="0"/>
                  <wp:positionH relativeFrom="margin">
                    <wp:posOffset>118448</wp:posOffset>
                  </wp:positionH>
                  <wp:positionV relativeFrom="paragraph">
                    <wp:posOffset>64126</wp:posOffset>
                  </wp:positionV>
                  <wp:extent cx="1881505" cy="742950"/>
                  <wp:effectExtent l="0" t="0" r="4445" b="0"/>
                  <wp:wrapNone/>
                  <wp:docPr id="13" name="Obraz 13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map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0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B3F77B" w14:textId="77777777" w:rsidR="004E52F3" w:rsidRPr="002D5B3B" w:rsidRDefault="004E52F3" w:rsidP="004E52F3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PROGREG Paweł Kudelski</w:t>
            </w:r>
          </w:p>
          <w:p w14:paraId="0329F703" w14:textId="77777777" w:rsidR="004E52F3" w:rsidRPr="002D5B3B" w:rsidRDefault="004E52F3" w:rsidP="004E52F3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</w:rPr>
              <w:t xml:space="preserve">32-447 Siepraw; ul. Myśliwska 51   </w:t>
            </w:r>
          </w:p>
          <w:p w14:paraId="7BF5F2F2" w14:textId="77777777" w:rsidR="004E52F3" w:rsidRPr="002D5B3B" w:rsidRDefault="004E52F3" w:rsidP="004E52F3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tel. 12 269-82-50, fax. 12 268-13-91</w:t>
            </w:r>
          </w:p>
          <w:p w14:paraId="25762B59" w14:textId="77777777" w:rsidR="004E52F3" w:rsidRPr="003F4A96" w:rsidRDefault="0055168A" w:rsidP="004E52F3">
            <w:pPr>
              <w:tabs>
                <w:tab w:val="left" w:pos="7200"/>
              </w:tabs>
              <w:spacing w:line="276" w:lineRule="auto"/>
              <w:ind w:left="4003"/>
              <w:rPr>
                <w:rFonts w:asciiTheme="majorHAnsi" w:hAnsiTheme="majorHAnsi"/>
                <w:sz w:val="16"/>
                <w:szCs w:val="16"/>
                <w:lang w:val="en-GB"/>
              </w:rPr>
            </w:pPr>
            <w:hyperlink r:id="rId10" w:history="1">
              <w:r w:rsidR="004E52F3" w:rsidRPr="002D5B3B">
                <w:rPr>
                  <w:rStyle w:val="Hipercze"/>
                  <w:rFonts w:asciiTheme="minorHAnsi" w:hAnsiTheme="minorHAnsi" w:cstheme="minorHAnsi"/>
                  <w:sz w:val="18"/>
                  <w:szCs w:val="18"/>
                  <w:lang w:val="en-US"/>
                </w:rPr>
                <w:t>www.progreg.pl</w:t>
              </w:r>
            </w:hyperlink>
            <w:r w:rsidR="004E52F3"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    e-mail: biuro@progreg</w:t>
            </w:r>
            <w:bookmarkStart w:id="1" w:name="_GoBack"/>
            <w:bookmarkEnd w:id="1"/>
            <w:r w:rsidR="004E52F3"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.pl</w:t>
            </w:r>
            <w:r w:rsidR="004E52F3" w:rsidRPr="004A1C1B">
              <w:rPr>
                <w:sz w:val="16"/>
                <w:lang w:val="en-US"/>
              </w:rPr>
              <w:t xml:space="preserve">  </w:t>
            </w:r>
          </w:p>
        </w:tc>
      </w:tr>
      <w:tr w:rsidR="004E52F3" w:rsidRPr="003F4A96" w14:paraId="4EC220E4" w14:textId="77777777" w:rsidTr="00150A2D">
        <w:trPr>
          <w:cantSplit/>
          <w:trHeight w:val="20"/>
        </w:trPr>
        <w:tc>
          <w:tcPr>
            <w:tcW w:w="2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154F2A5" w14:textId="77777777" w:rsidR="004E52F3" w:rsidRPr="003F4A96" w:rsidRDefault="004E52F3" w:rsidP="004E52F3">
            <w:pPr>
              <w:spacing w:before="240"/>
              <w:rPr>
                <w:rFonts w:asciiTheme="majorHAnsi" w:hAnsiTheme="majorHAnsi"/>
                <w:lang w:val="en-GB"/>
              </w:rPr>
            </w:pPr>
          </w:p>
          <w:p w14:paraId="02ED6103" w14:textId="77777777" w:rsidR="004E52F3" w:rsidRPr="003F4A96" w:rsidRDefault="004E52F3" w:rsidP="004E52F3">
            <w:pPr>
              <w:spacing w:before="240"/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Zespół projektowy: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AF64FD" w14:textId="77777777" w:rsidR="004E52F3" w:rsidRPr="003F4A96" w:rsidRDefault="004E52F3" w:rsidP="004E52F3">
            <w:pPr>
              <w:pStyle w:val="Bezodstpw"/>
              <w:spacing w:line="276" w:lineRule="auto"/>
              <w:rPr>
                <w:rFonts w:asciiTheme="majorHAnsi" w:hAnsiTheme="majorHAnsi"/>
                <w:b/>
                <w:noProof/>
                <w:sz w:val="16"/>
              </w:rPr>
            </w:pPr>
          </w:p>
        </w:tc>
      </w:tr>
      <w:tr w:rsidR="004E52F3" w:rsidRPr="003F4A96" w14:paraId="7982C3B6" w14:textId="77777777" w:rsidTr="00150A2D">
        <w:tblPrEx>
          <w:shd w:val="clear" w:color="auto" w:fill="FFFFFF"/>
        </w:tblPrEx>
        <w:trPr>
          <w:cantSplit/>
          <w:trHeight w:val="20"/>
        </w:trPr>
        <w:tc>
          <w:tcPr>
            <w:tcW w:w="198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874B9A7" w14:textId="77777777" w:rsidR="004E52F3" w:rsidRPr="003F4A96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STANOWISKO</w:t>
            </w:r>
          </w:p>
        </w:tc>
        <w:tc>
          <w:tcPr>
            <w:tcW w:w="5812" w:type="dxa"/>
            <w:gridSpan w:val="3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102E196" w14:textId="77777777" w:rsidR="004E52F3" w:rsidRPr="003F4A96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IMIĘ I NAZWISKO, NR UPRAWNIEŃ, SPECJALNOŚĆ</w:t>
            </w:r>
          </w:p>
        </w:tc>
        <w:tc>
          <w:tcPr>
            <w:tcW w:w="2019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6694E785" w14:textId="77777777" w:rsidR="004E52F3" w:rsidRPr="003F4A96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PODPIS</w:t>
            </w:r>
          </w:p>
        </w:tc>
      </w:tr>
      <w:tr w:rsidR="004E52F3" w:rsidRPr="003F4A96" w14:paraId="3A85AAD1" w14:textId="77777777" w:rsidTr="00150A2D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289B2616" w14:textId="77777777" w:rsidR="004E52F3" w:rsidRPr="00337CDA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6310F554" w14:textId="513E637D" w:rsidR="004E52F3" w:rsidRPr="00337CDA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B52929">
              <w:rPr>
                <w:rFonts w:ascii="Calibri" w:eastAsia="Arial Unicode MS" w:hAnsi="Calibri"/>
                <w:u w:color="000000"/>
              </w:rPr>
              <w:t>mgr inż. Dorota Michalczyk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1CA08177" w14:textId="617B9324" w:rsidR="004E52F3" w:rsidRPr="00337CDA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B52929">
              <w:rPr>
                <w:rFonts w:ascii="Calibri" w:eastAsia="Arial Unicode MS" w:hAnsi="Calibri"/>
                <w:u w:color="000000"/>
              </w:rPr>
              <w:t>spec. sanitarna LOD/3047/PBS/16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549385ED" w14:textId="2507D396" w:rsidR="004E52F3" w:rsidRPr="003F4A96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4E52F3" w:rsidRPr="003F4A96" w14:paraId="00C1A936" w14:textId="77777777" w:rsidTr="00150A2D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34F6E5F9" w14:textId="77777777" w:rsidR="004E52F3" w:rsidRPr="00337CDA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7EE15752" w14:textId="5CC8B906" w:rsidR="004E52F3" w:rsidRPr="00337CDA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B52929">
              <w:rPr>
                <w:rFonts w:ascii="Calibri" w:eastAsia="Arial Unicode MS" w:hAnsi="Calibri"/>
                <w:u w:color="000000"/>
              </w:rPr>
              <w:t>mgr inż. Bogdan Janiec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25DFEB23" w14:textId="1B6EF911" w:rsidR="004E52F3" w:rsidRPr="00337CDA" w:rsidRDefault="004E52F3" w:rsidP="004E52F3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B52929">
              <w:rPr>
                <w:rFonts w:ascii="Calibri" w:eastAsia="Arial Unicode MS" w:hAnsi="Calibri"/>
                <w:u w:color="000000"/>
              </w:rPr>
              <w:t>spec. sanitarna NB/17/97/WŁ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1A4C6B6B" w14:textId="384CE4B4" w:rsidR="004E52F3" w:rsidRPr="003F4A96" w:rsidRDefault="004E52F3" w:rsidP="003440A3">
            <w:pPr>
              <w:pStyle w:val="Okadka2"/>
              <w:spacing w:after="0"/>
              <w:ind w:left="459" w:hanging="175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4E52F3" w:rsidRPr="003F4A96" w14:paraId="32D1C087" w14:textId="77777777" w:rsidTr="00150A2D">
        <w:tblPrEx>
          <w:shd w:val="clear" w:color="auto" w:fill="FFFFFF"/>
        </w:tblPrEx>
        <w:trPr>
          <w:cantSplit/>
          <w:trHeight w:val="20"/>
        </w:trPr>
        <w:tc>
          <w:tcPr>
            <w:tcW w:w="9811" w:type="dxa"/>
            <w:gridSpan w:val="5"/>
            <w:shd w:val="clear" w:color="auto" w:fill="FFFFFF"/>
          </w:tcPr>
          <w:p w14:paraId="20853F15" w14:textId="77777777" w:rsidR="004E52F3" w:rsidRPr="003F4A96" w:rsidRDefault="004E52F3" w:rsidP="004E52F3">
            <w:pPr>
              <w:pStyle w:val="Okadka2"/>
              <w:spacing w:after="0"/>
              <w:jc w:val="center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17 styczeń</w:t>
            </w:r>
            <w:r w:rsidRPr="003F4A96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202</w:t>
            </w: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2</w:t>
            </w:r>
          </w:p>
        </w:tc>
      </w:tr>
    </w:tbl>
    <w:p w14:paraId="33D3CD5A" w14:textId="77777777" w:rsidR="007F1A09" w:rsidRPr="003F4A96" w:rsidRDefault="007F1A09" w:rsidP="007F1A09">
      <w:pPr>
        <w:suppressAutoHyphens w:val="0"/>
        <w:rPr>
          <w:rFonts w:asciiTheme="majorHAnsi" w:hAnsiTheme="majorHAnsi"/>
        </w:rPr>
      </w:pPr>
    </w:p>
    <w:p w14:paraId="0F31FB68" w14:textId="77777777" w:rsidR="00064BB4" w:rsidRPr="00B52929" w:rsidRDefault="00064BB4" w:rsidP="004B3CA0">
      <w:pPr>
        <w:pStyle w:val="Cz"/>
        <w:tabs>
          <w:tab w:val="clear" w:pos="851"/>
        </w:tabs>
        <w:spacing w:after="0" w:line="276" w:lineRule="auto"/>
        <w:rPr>
          <w:rFonts w:cs="Arial"/>
          <w:sz w:val="20"/>
          <w:szCs w:val="20"/>
          <w:u w:val="single"/>
        </w:rPr>
      </w:pPr>
    </w:p>
    <w:p w14:paraId="33DCA117" w14:textId="37A1DE3B" w:rsidR="004B3CA0" w:rsidRPr="004E52F3" w:rsidRDefault="00663130" w:rsidP="004E52F3">
      <w:pPr>
        <w:suppressAutoHyphens w:val="0"/>
        <w:spacing w:after="200" w:line="276" w:lineRule="auto"/>
        <w:rPr>
          <w:rFonts w:cs="Arial"/>
          <w:u w:val="single"/>
        </w:rPr>
      </w:pPr>
      <w:r>
        <w:rPr>
          <w:rFonts w:cs="Arial"/>
          <w:u w:val="single"/>
        </w:rPr>
        <w:br w:type="page"/>
      </w:r>
    </w:p>
    <w:sdt>
      <w:sdtPr>
        <w:rPr>
          <w:rFonts w:ascii="Times New Roman" w:hAnsi="Times New Roman"/>
          <w:b w:val="0"/>
          <w:caps w:val="0"/>
          <w:kern w:val="0"/>
          <w:sz w:val="20"/>
          <w:szCs w:val="20"/>
          <w:lang w:eastAsia="ar-SA"/>
        </w:rPr>
        <w:id w:val="2072609652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44DC5DE6" w14:textId="7F9EF63F" w:rsidR="002C6926" w:rsidRPr="002C6926" w:rsidRDefault="002C6926" w:rsidP="002C6926">
          <w:pPr>
            <w:pStyle w:val="Cz"/>
            <w:tabs>
              <w:tab w:val="clear" w:pos="851"/>
            </w:tabs>
            <w:spacing w:after="0" w:line="276" w:lineRule="auto"/>
            <w:rPr>
              <w:rFonts w:cs="Arial"/>
              <w:sz w:val="20"/>
              <w:szCs w:val="20"/>
              <w:u w:val="single"/>
            </w:rPr>
          </w:pPr>
          <w:r>
            <w:rPr>
              <w:rFonts w:cs="Arial"/>
              <w:sz w:val="20"/>
              <w:szCs w:val="20"/>
              <w:u w:val="single"/>
            </w:rPr>
            <w:t>SPIS ZAWARTOŚCI:</w:t>
          </w:r>
        </w:p>
        <w:p w14:paraId="479B0569" w14:textId="77777777" w:rsidR="00EB16BC" w:rsidRDefault="002C6926">
          <w:pPr>
            <w:pStyle w:val="Spistreci1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01853185" w:history="1">
            <w:r w:rsidR="00EB16BC" w:rsidRPr="00E4490C">
              <w:rPr>
                <w:rStyle w:val="Hipercze"/>
              </w:rPr>
              <w:t>I.</w:t>
            </w:r>
            <w:r w:rsidR="00EB16BC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</w:rPr>
              <w:t>Część opisowa</w:t>
            </w:r>
            <w:r w:rsidR="00EB16BC">
              <w:rPr>
                <w:webHidden/>
              </w:rPr>
              <w:tab/>
            </w:r>
            <w:r w:rsidR="00EB16BC">
              <w:rPr>
                <w:webHidden/>
              </w:rPr>
              <w:fldChar w:fldCharType="begin"/>
            </w:r>
            <w:r w:rsidR="00EB16BC">
              <w:rPr>
                <w:webHidden/>
              </w:rPr>
              <w:instrText xml:space="preserve"> PAGEREF _Toc101853185 \h </w:instrText>
            </w:r>
            <w:r w:rsidR="00EB16BC">
              <w:rPr>
                <w:webHidden/>
              </w:rPr>
            </w:r>
            <w:r w:rsidR="00EB16BC">
              <w:rPr>
                <w:webHidden/>
              </w:rPr>
              <w:fldChar w:fldCharType="separate"/>
            </w:r>
            <w:r w:rsidR="00F954BC">
              <w:rPr>
                <w:webHidden/>
              </w:rPr>
              <w:t>3</w:t>
            </w:r>
            <w:r w:rsidR="00EB16BC">
              <w:rPr>
                <w:webHidden/>
              </w:rPr>
              <w:fldChar w:fldCharType="end"/>
            </w:r>
          </w:hyperlink>
        </w:p>
        <w:p w14:paraId="212B6197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86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Przedmiot opracowania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_Toc101853186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3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184BAC88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87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2.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Cel i zakres opracowania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_Toc101853187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3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2A26AC9B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88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3.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Podstawa opracowania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_Toc101853188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3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28B88FED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89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4.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Warunki gruntowo – wodne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_Toc101853189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3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4B7633DD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0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5.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Opis stanu istniejącego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_Toc101853190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3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10B08B0A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1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6.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Stan projektowany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_Toc101853191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4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5FD2CBBB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2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7.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OPIS ROZWIĄZANIA PROJEKTOWEGO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_Toc101853192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6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34DEC19E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3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8.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Roboty przygotowawcze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_Toc101853193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17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60B68777" w14:textId="77777777" w:rsidR="00EB16BC" w:rsidRDefault="0055168A">
          <w:pPr>
            <w:pStyle w:val="Spistreci2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4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9.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Roboty ziemne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_Toc101853194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17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5577BB7E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5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10.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Roboty montażowe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_Toc101853195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17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6D60B3C0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6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11.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Próba szczelności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_Toc101853196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17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31DCCAEE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7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12.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Sposób postępowania z masami ziemnymi i innymi odpadami wytworzonymi podczas prac budowlanych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_Toc101853197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18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7E61E1CD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8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13.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Uwagi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_Toc101853198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18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0C207168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199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14.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Przepisy związane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_Toc101853199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18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53AB670A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200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15.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Informacja dotycząca bezpieczeństwa i ochrony zdrowia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_Toc101853200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20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719CD6AD" w14:textId="77777777" w:rsidR="00EB16BC" w:rsidRDefault="0055168A">
          <w:pPr>
            <w:pStyle w:val="Spistreci2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1853201" w:history="1">
            <w:r w:rsidR="00EB16BC" w:rsidRPr="00E4490C">
              <w:rPr>
                <w:rStyle w:val="Hipercze"/>
                <w:rFonts w:ascii="Arial" w:hAnsi="Arial" w:cs="Arial"/>
                <w:noProof/>
              </w:rPr>
              <w:t>16.</w:t>
            </w:r>
            <w:r w:rsidR="00EB16BC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  <w:rFonts w:ascii="Arial" w:hAnsi="Arial" w:cs="Arial"/>
                <w:noProof/>
              </w:rPr>
              <w:t>Warunki techniczne, uzgodnienia</w:t>
            </w:r>
            <w:r w:rsidR="00EB16BC">
              <w:rPr>
                <w:noProof/>
                <w:webHidden/>
              </w:rPr>
              <w:tab/>
            </w:r>
            <w:r w:rsidR="00EB16BC">
              <w:rPr>
                <w:noProof/>
                <w:webHidden/>
              </w:rPr>
              <w:fldChar w:fldCharType="begin"/>
            </w:r>
            <w:r w:rsidR="00EB16BC">
              <w:rPr>
                <w:noProof/>
                <w:webHidden/>
              </w:rPr>
              <w:instrText xml:space="preserve"> PAGEREF _Toc101853201 \h </w:instrText>
            </w:r>
            <w:r w:rsidR="00EB16BC">
              <w:rPr>
                <w:noProof/>
                <w:webHidden/>
              </w:rPr>
            </w:r>
            <w:r w:rsidR="00EB16BC">
              <w:rPr>
                <w:noProof/>
                <w:webHidden/>
              </w:rPr>
              <w:fldChar w:fldCharType="separate"/>
            </w:r>
            <w:r w:rsidR="00F954BC">
              <w:rPr>
                <w:noProof/>
                <w:webHidden/>
              </w:rPr>
              <w:t>22</w:t>
            </w:r>
            <w:r w:rsidR="00EB16BC">
              <w:rPr>
                <w:noProof/>
                <w:webHidden/>
              </w:rPr>
              <w:fldChar w:fldCharType="end"/>
            </w:r>
          </w:hyperlink>
        </w:p>
        <w:p w14:paraId="28E4A834" w14:textId="77777777" w:rsidR="00EB16BC" w:rsidRDefault="0055168A">
          <w:pPr>
            <w:pStyle w:val="Spistreci1"/>
            <w:rPr>
              <w:rFonts w:asciiTheme="minorHAnsi" w:eastAsiaTheme="minorEastAsia" w:hAnsiTheme="minorHAnsi" w:cstheme="minorBidi"/>
              <w:sz w:val="22"/>
              <w:szCs w:val="22"/>
              <w:lang w:eastAsia="pl-PL"/>
            </w:rPr>
          </w:pPr>
          <w:hyperlink w:anchor="_Toc101853202" w:history="1">
            <w:r w:rsidR="00EB16BC" w:rsidRPr="00E4490C">
              <w:rPr>
                <w:rStyle w:val="Hipercze"/>
              </w:rPr>
              <w:t>II.</w:t>
            </w:r>
            <w:r w:rsidR="00EB16BC">
              <w:rPr>
                <w:rFonts w:asciiTheme="minorHAnsi" w:eastAsiaTheme="minorEastAsia" w:hAnsiTheme="minorHAnsi" w:cstheme="minorBidi"/>
                <w:sz w:val="22"/>
                <w:szCs w:val="22"/>
                <w:lang w:eastAsia="pl-PL"/>
              </w:rPr>
              <w:tab/>
            </w:r>
            <w:r w:rsidR="00EB16BC" w:rsidRPr="00E4490C">
              <w:rPr>
                <w:rStyle w:val="Hipercze"/>
              </w:rPr>
              <w:t>Część rysunkowa</w:t>
            </w:r>
            <w:r w:rsidR="00EB16BC">
              <w:rPr>
                <w:webHidden/>
              </w:rPr>
              <w:tab/>
            </w:r>
            <w:r w:rsidR="00EB16BC">
              <w:rPr>
                <w:webHidden/>
              </w:rPr>
              <w:fldChar w:fldCharType="begin"/>
            </w:r>
            <w:r w:rsidR="00EB16BC">
              <w:rPr>
                <w:webHidden/>
              </w:rPr>
              <w:instrText xml:space="preserve"> PAGEREF _Toc101853202 \h </w:instrText>
            </w:r>
            <w:r w:rsidR="00EB16BC">
              <w:rPr>
                <w:webHidden/>
              </w:rPr>
            </w:r>
            <w:r w:rsidR="00EB16BC">
              <w:rPr>
                <w:webHidden/>
              </w:rPr>
              <w:fldChar w:fldCharType="separate"/>
            </w:r>
            <w:r w:rsidR="00F954BC">
              <w:rPr>
                <w:webHidden/>
              </w:rPr>
              <w:t>27</w:t>
            </w:r>
            <w:r w:rsidR="00EB16BC">
              <w:rPr>
                <w:webHidden/>
              </w:rPr>
              <w:fldChar w:fldCharType="end"/>
            </w:r>
          </w:hyperlink>
        </w:p>
        <w:p w14:paraId="7198896B" w14:textId="57D74D62" w:rsidR="004B3CA0" w:rsidRPr="004E52F3" w:rsidRDefault="002C6926" w:rsidP="004E52F3">
          <w:r>
            <w:rPr>
              <w:b/>
              <w:bCs/>
            </w:rPr>
            <w:fldChar w:fldCharType="end"/>
          </w:r>
        </w:p>
      </w:sdtContent>
    </w:sdt>
    <w:p w14:paraId="6F5BE860" w14:textId="483C30BB" w:rsidR="00490E5F" w:rsidRPr="00DA195C" w:rsidRDefault="00766B00" w:rsidP="00490E5F">
      <w:pPr>
        <w:pStyle w:val="Akapitzlist"/>
        <w:numPr>
          <w:ilvl w:val="0"/>
          <w:numId w:val="6"/>
        </w:numPr>
        <w:suppressAutoHyphens w:val="0"/>
        <w:spacing w:after="160" w:line="288" w:lineRule="auto"/>
        <w:jc w:val="both"/>
        <w:rPr>
          <w:rFonts w:ascii="Arial" w:hAnsi="Arial" w:cs="Arial"/>
        </w:rPr>
      </w:pPr>
      <w:r w:rsidRPr="00DA195C">
        <w:rPr>
          <w:rFonts w:ascii="Arial" w:hAnsi="Arial" w:cs="Arial"/>
        </w:rPr>
        <w:t xml:space="preserve">PLAN SYTUACYJNY </w:t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  <w:t>RYS.[1.</w:t>
      </w:r>
      <w:r w:rsidR="00DA195C">
        <w:rPr>
          <w:rFonts w:ascii="Arial" w:hAnsi="Arial" w:cs="Arial"/>
        </w:rPr>
        <w:t>0</w:t>
      </w:r>
      <w:r w:rsidR="00490E5F" w:rsidRPr="00DA195C">
        <w:rPr>
          <w:rFonts w:ascii="Arial" w:hAnsi="Arial" w:cs="Arial"/>
        </w:rPr>
        <w:t>]</w:t>
      </w:r>
    </w:p>
    <w:p w14:paraId="4EF30F21" w14:textId="30E830AC" w:rsidR="00490E5F" w:rsidRPr="00DA195C" w:rsidRDefault="00DA195C" w:rsidP="00490E5F">
      <w:pPr>
        <w:pStyle w:val="Akapitzlist"/>
        <w:numPr>
          <w:ilvl w:val="0"/>
          <w:numId w:val="6"/>
        </w:numPr>
        <w:suppressAutoHyphens w:val="0"/>
        <w:spacing w:after="160" w:line="288" w:lineRule="auto"/>
        <w:jc w:val="both"/>
        <w:rPr>
          <w:rFonts w:ascii="Arial" w:hAnsi="Arial" w:cs="Arial"/>
        </w:rPr>
      </w:pPr>
      <w:r w:rsidRPr="00DA195C">
        <w:rPr>
          <w:rFonts w:ascii="Arial" w:hAnsi="Arial" w:cs="Arial"/>
        </w:rPr>
        <w:t>PROFLE</w:t>
      </w:r>
      <w:r w:rsidR="00490E5F" w:rsidRPr="00DA195C">
        <w:rPr>
          <w:rFonts w:ascii="Arial" w:hAnsi="Arial" w:cs="Arial"/>
        </w:rPr>
        <w:tab/>
      </w:r>
      <w:r w:rsidR="00490E5F" w:rsidRPr="00DA195C">
        <w:rPr>
          <w:rFonts w:ascii="Arial" w:hAnsi="Arial" w:cs="Arial"/>
        </w:rPr>
        <w:tab/>
      </w:r>
      <w:r w:rsidR="00490E5F" w:rsidRPr="00DA195C">
        <w:rPr>
          <w:rFonts w:ascii="Arial" w:hAnsi="Arial" w:cs="Arial"/>
        </w:rPr>
        <w:tab/>
      </w:r>
      <w:r w:rsidR="00490E5F"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Pr="00DA195C">
        <w:rPr>
          <w:rFonts w:ascii="Arial" w:hAnsi="Arial" w:cs="Arial"/>
        </w:rPr>
        <w:tab/>
      </w:r>
      <w:r w:rsidR="00490E5F" w:rsidRPr="00DA195C">
        <w:rPr>
          <w:rFonts w:ascii="Arial" w:hAnsi="Arial" w:cs="Arial"/>
        </w:rPr>
        <w:t>RYS [</w:t>
      </w:r>
      <w:r w:rsidR="00766B00" w:rsidRPr="00DA195C">
        <w:rPr>
          <w:rFonts w:ascii="Arial" w:hAnsi="Arial" w:cs="Arial"/>
        </w:rPr>
        <w:t>2</w:t>
      </w:r>
      <w:r w:rsidR="00490E5F" w:rsidRPr="00DA195C">
        <w:rPr>
          <w:rFonts w:ascii="Arial" w:hAnsi="Arial" w:cs="Arial"/>
        </w:rPr>
        <w:t>.</w:t>
      </w:r>
      <w:r w:rsidRPr="00DA195C">
        <w:rPr>
          <w:rFonts w:ascii="Arial" w:hAnsi="Arial" w:cs="Arial"/>
        </w:rPr>
        <w:t>1-2.3</w:t>
      </w:r>
      <w:r w:rsidR="00490E5F" w:rsidRPr="00DA195C">
        <w:rPr>
          <w:rFonts w:ascii="Arial" w:hAnsi="Arial" w:cs="Arial"/>
        </w:rPr>
        <w:t>]</w:t>
      </w:r>
    </w:p>
    <w:p w14:paraId="67DD86C9" w14:textId="03CEAE13" w:rsidR="00F31747" w:rsidRPr="00DA195C" w:rsidRDefault="00F31747" w:rsidP="00F31747">
      <w:pPr>
        <w:pStyle w:val="Akapitzlist"/>
        <w:numPr>
          <w:ilvl w:val="0"/>
          <w:numId w:val="6"/>
        </w:numPr>
        <w:suppressAutoHyphens w:val="0"/>
        <w:spacing w:after="160" w:line="288" w:lineRule="auto"/>
        <w:jc w:val="both"/>
        <w:rPr>
          <w:rFonts w:ascii="Arial" w:hAnsi="Arial" w:cs="Arial"/>
        </w:rPr>
      </w:pPr>
      <w:r w:rsidRPr="00DA195C">
        <w:rPr>
          <w:rFonts w:ascii="Arial" w:hAnsi="Arial" w:cs="Arial"/>
        </w:rPr>
        <w:t>SCHEMATY MONTAŻOWE</w:t>
      </w:r>
      <w:r w:rsidR="00DA195C" w:rsidRPr="00DA195C">
        <w:rPr>
          <w:rFonts w:ascii="Arial" w:hAnsi="Arial" w:cs="Arial"/>
        </w:rPr>
        <w:t xml:space="preserve"> WODOCIĄGU</w:t>
      </w:r>
      <w:r w:rsidR="00DA195C">
        <w:rPr>
          <w:rFonts w:ascii="Arial" w:hAnsi="Arial" w:cs="Arial"/>
        </w:rPr>
        <w:tab/>
      </w:r>
      <w:r w:rsidR="00DA195C">
        <w:rPr>
          <w:rFonts w:ascii="Arial" w:hAnsi="Arial" w:cs="Arial"/>
        </w:rPr>
        <w:tab/>
      </w:r>
      <w:r w:rsidR="00DA195C">
        <w:rPr>
          <w:rFonts w:ascii="Arial" w:hAnsi="Arial" w:cs="Arial"/>
        </w:rPr>
        <w:tab/>
      </w:r>
      <w:r w:rsidR="00DA195C">
        <w:rPr>
          <w:rFonts w:ascii="Arial" w:hAnsi="Arial" w:cs="Arial"/>
        </w:rPr>
        <w:tab/>
      </w:r>
      <w:r w:rsidR="00DA195C">
        <w:rPr>
          <w:rFonts w:ascii="Arial" w:hAnsi="Arial" w:cs="Arial"/>
        </w:rPr>
        <w:tab/>
        <w:t>RYS [3.0</w:t>
      </w:r>
      <w:r w:rsidRPr="00DA195C">
        <w:rPr>
          <w:rFonts w:ascii="Arial" w:hAnsi="Arial" w:cs="Arial"/>
        </w:rPr>
        <w:t>]</w:t>
      </w:r>
    </w:p>
    <w:p w14:paraId="0A31E962" w14:textId="3363876B" w:rsidR="00531DF0" w:rsidRPr="00F31747" w:rsidRDefault="00531DF0" w:rsidP="00531DF0">
      <w:pPr>
        <w:pStyle w:val="Akapitzlist"/>
        <w:numPr>
          <w:ilvl w:val="0"/>
          <w:numId w:val="6"/>
        </w:numPr>
        <w:suppressAutoHyphens w:val="0"/>
        <w:spacing w:after="160" w:line="288" w:lineRule="auto"/>
        <w:jc w:val="both"/>
        <w:rPr>
          <w:rFonts w:ascii="Arial" w:hAnsi="Arial" w:cs="Arial"/>
        </w:rPr>
      </w:pPr>
      <w:r w:rsidRPr="00F31747">
        <w:rPr>
          <w:rFonts w:ascii="Arial" w:hAnsi="Arial" w:cs="Arial"/>
        </w:rPr>
        <w:t xml:space="preserve">SZCZEGÓŁ </w:t>
      </w:r>
      <w:r w:rsidR="00DA195C">
        <w:rPr>
          <w:rFonts w:ascii="Arial" w:hAnsi="Arial" w:cs="Arial"/>
        </w:rPr>
        <w:t>ZESTAWU WODOMIERZOWEGO</w:t>
      </w:r>
      <w:r w:rsidRPr="00F31747">
        <w:rPr>
          <w:rFonts w:ascii="Arial" w:hAnsi="Arial" w:cs="Arial"/>
        </w:rPr>
        <w:tab/>
      </w:r>
      <w:r w:rsidRPr="00F31747">
        <w:rPr>
          <w:rFonts w:ascii="Arial" w:hAnsi="Arial" w:cs="Arial"/>
        </w:rPr>
        <w:tab/>
      </w:r>
      <w:r w:rsidRPr="00F31747">
        <w:rPr>
          <w:rFonts w:ascii="Arial" w:hAnsi="Arial" w:cs="Arial"/>
        </w:rPr>
        <w:tab/>
      </w:r>
      <w:r w:rsidRPr="00F31747">
        <w:rPr>
          <w:rFonts w:ascii="Arial" w:hAnsi="Arial" w:cs="Arial"/>
        </w:rPr>
        <w:tab/>
      </w:r>
      <w:r w:rsidRPr="00F31747">
        <w:rPr>
          <w:rFonts w:ascii="Arial" w:hAnsi="Arial" w:cs="Arial"/>
        </w:rPr>
        <w:tab/>
        <w:t>RYS [</w:t>
      </w:r>
      <w:r w:rsidR="00DA195C">
        <w:rPr>
          <w:rFonts w:ascii="Arial" w:hAnsi="Arial" w:cs="Arial"/>
        </w:rPr>
        <w:t>4</w:t>
      </w:r>
      <w:r w:rsidRPr="00F31747">
        <w:rPr>
          <w:rFonts w:ascii="Arial" w:hAnsi="Arial" w:cs="Arial"/>
        </w:rPr>
        <w:t>.0]</w:t>
      </w:r>
    </w:p>
    <w:p w14:paraId="0F618C4C" w14:textId="498D710A" w:rsidR="00454E1E" w:rsidRPr="003C359B" w:rsidRDefault="00F31747" w:rsidP="003C359B">
      <w:pPr>
        <w:suppressAutoHyphens w:val="0"/>
        <w:spacing w:after="20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9C1F3D4" w14:textId="734E0A1B" w:rsidR="00DB3D7E" w:rsidRPr="00B52929" w:rsidRDefault="00DB3D7E" w:rsidP="00E91857">
      <w:pPr>
        <w:pStyle w:val="Nagwek1"/>
        <w:spacing w:before="0" w:line="240" w:lineRule="auto"/>
        <w:ind w:left="426" w:hanging="142"/>
        <w:rPr>
          <w:rFonts w:ascii="Arial" w:hAnsi="Arial" w:cs="Arial"/>
          <w:sz w:val="24"/>
          <w:szCs w:val="24"/>
        </w:rPr>
      </w:pPr>
      <w:bookmarkStart w:id="2" w:name="_Toc97793840"/>
      <w:bookmarkStart w:id="3" w:name="_Toc101853185"/>
      <w:r w:rsidRPr="00B52929">
        <w:rPr>
          <w:rFonts w:ascii="Arial" w:hAnsi="Arial" w:cs="Arial"/>
          <w:sz w:val="24"/>
          <w:szCs w:val="24"/>
        </w:rPr>
        <w:lastRenderedPageBreak/>
        <w:t>Część opisowa</w:t>
      </w:r>
      <w:bookmarkEnd w:id="2"/>
      <w:bookmarkEnd w:id="3"/>
      <w:r w:rsidRPr="00B52929">
        <w:rPr>
          <w:rFonts w:ascii="Arial" w:hAnsi="Arial" w:cs="Arial"/>
          <w:sz w:val="24"/>
          <w:szCs w:val="24"/>
        </w:rPr>
        <w:t xml:space="preserve">    </w:t>
      </w:r>
    </w:p>
    <w:p w14:paraId="20B40E9E" w14:textId="77777777" w:rsidR="00DB3D7E" w:rsidRPr="00B52929" w:rsidRDefault="00DB3D7E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4" w:name="_Toc97793841"/>
      <w:bookmarkStart w:id="5" w:name="_Toc101853186"/>
      <w:r w:rsidRPr="00B52929">
        <w:rPr>
          <w:rFonts w:ascii="Arial" w:hAnsi="Arial" w:cs="Arial"/>
          <w:sz w:val="20"/>
          <w:szCs w:val="20"/>
        </w:rPr>
        <w:t>Przedmiot opracowania</w:t>
      </w:r>
      <w:bookmarkEnd w:id="4"/>
      <w:bookmarkEnd w:id="5"/>
    </w:p>
    <w:p w14:paraId="36A18DF4" w14:textId="72586542" w:rsidR="00B77A6D" w:rsidRPr="00B52929" w:rsidRDefault="00DB3D7E" w:rsidP="00E91857">
      <w:pPr>
        <w:pStyle w:val="tekst"/>
        <w:spacing w:line="240" w:lineRule="auto"/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Przedmiotem niniejszego opracowania jest projekt </w:t>
      </w:r>
      <w:r w:rsidR="00064BB4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przebudowy </w:t>
      </w:r>
      <w:r w:rsidR="00932463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zewnętrznych instalacji wodno-kanalizacyjnych </w:t>
      </w:r>
      <w:r w:rsidR="00064BB4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w związku z rozbudową torów odstawczych na terenie zajezdni tramwajowej przy ul. Telefonicznej 30/44</w:t>
      </w:r>
      <w:r w:rsidR="00CA6643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 </w:t>
      </w:r>
      <w:r w:rsidR="00064BB4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w ramach zadania </w:t>
      </w:r>
      <w:r w:rsidR="00CC017A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.</w:t>
      </w:r>
    </w:p>
    <w:p w14:paraId="52CF47E5" w14:textId="4D0C0886" w:rsidR="00CA6643" w:rsidRPr="003B0B5F" w:rsidRDefault="00CA6643" w:rsidP="00CA6643">
      <w:pPr>
        <w:jc w:val="both"/>
        <w:rPr>
          <w:rFonts w:ascii="Arial" w:hAnsi="Arial" w:cs="Arial"/>
          <w:bCs/>
          <w:i/>
          <w:iCs/>
        </w:rPr>
      </w:pPr>
      <w:r w:rsidRPr="003B0B5F">
        <w:rPr>
          <w:rFonts w:ascii="Arial" w:hAnsi="Arial" w:cs="Arial"/>
          <w:bCs/>
          <w:i/>
          <w:iCs/>
        </w:rPr>
        <w:t xml:space="preserve">„Wykonanie kompletnej dokumentacji technicznej dla rozbudowy torów odstawczych wraz z trakcją na terenie zajezdni tramwajowej ET1 MPK – Łódź Spółka z o.o. w Łodzi przy ul. Telefonicznej 30/44” -  </w:t>
      </w:r>
      <w:r w:rsidRPr="003B0B5F">
        <w:rPr>
          <w:rFonts w:ascii="Arial" w:hAnsi="Arial" w:cs="Arial"/>
          <w:bCs/>
        </w:rPr>
        <w:t>Umowa nr WZ/FM/4/05-00/21</w:t>
      </w:r>
      <w:r w:rsidR="00932463" w:rsidRPr="003B0B5F">
        <w:rPr>
          <w:rFonts w:ascii="Arial" w:hAnsi="Arial" w:cs="Arial"/>
          <w:bCs/>
        </w:rPr>
        <w:t>.</w:t>
      </w:r>
    </w:p>
    <w:p w14:paraId="6ECF9936" w14:textId="77777777" w:rsidR="001C6063" w:rsidRPr="00B52929" w:rsidRDefault="001C6063" w:rsidP="00E91857">
      <w:pPr>
        <w:pStyle w:val="tekst"/>
        <w:spacing w:line="240" w:lineRule="auto"/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</w:pPr>
    </w:p>
    <w:p w14:paraId="2D35A913" w14:textId="77777777" w:rsidR="00DB3D7E" w:rsidRPr="00B52929" w:rsidRDefault="00DB3D7E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6" w:name="_Toc97793842"/>
      <w:bookmarkStart w:id="7" w:name="_Toc101853187"/>
      <w:r w:rsidRPr="00B52929">
        <w:rPr>
          <w:rFonts w:ascii="Arial" w:hAnsi="Arial" w:cs="Arial"/>
          <w:sz w:val="20"/>
          <w:szCs w:val="20"/>
        </w:rPr>
        <w:t>Cel i zakres opracowania</w:t>
      </w:r>
      <w:bookmarkEnd w:id="6"/>
      <w:bookmarkEnd w:id="7"/>
    </w:p>
    <w:p w14:paraId="7EA40C80" w14:textId="443192B5" w:rsidR="009115CA" w:rsidRPr="00B52929" w:rsidRDefault="00DB3D7E" w:rsidP="00E91857">
      <w:pPr>
        <w:pStyle w:val="tekst"/>
        <w:spacing w:line="240" w:lineRule="auto"/>
        <w:rPr>
          <w:rFonts w:ascii="Arial" w:eastAsia="Times New Roman" w:hAnsi="Arial" w:cs="Arial"/>
          <w:strike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Celem </w:t>
      </w:r>
      <w:r w:rsidR="009115CA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opracowania</w:t>
      </w: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 jest </w:t>
      </w:r>
      <w:r w:rsidR="00064BB4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przebudowa </w:t>
      </w:r>
      <w:r w:rsidR="00932463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zewnętrznych instalacji wodno-kanalizacyjnych</w:t>
      </w:r>
      <w:r w:rsidR="00920E50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.</w:t>
      </w:r>
      <w:r w:rsidR="00932463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 </w:t>
      </w:r>
    </w:p>
    <w:p w14:paraId="76807917" w14:textId="77777777" w:rsidR="00DB3D7E" w:rsidRPr="00B52929" w:rsidRDefault="00DB3D7E" w:rsidP="00E91857">
      <w:pPr>
        <w:pStyle w:val="tekst"/>
        <w:spacing w:line="240" w:lineRule="auto"/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Zakres robót obejmuje:</w:t>
      </w:r>
    </w:p>
    <w:p w14:paraId="60A4F1E8" w14:textId="61AE5176" w:rsidR="00113E5F" w:rsidRDefault="00113E5F" w:rsidP="00E91857">
      <w:pPr>
        <w:pStyle w:val="punkty"/>
        <w:tabs>
          <w:tab w:val="left" w:pos="426"/>
        </w:tabs>
        <w:spacing w:line="240" w:lineRule="auto"/>
        <w:ind w:left="0" w:firstLine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skrócenie przyłącza wodociągowego wraz z przeniesieniem studni wodomierzowej</w:t>
      </w:r>
    </w:p>
    <w:p w14:paraId="25A147CD" w14:textId="3D7FF2BD" w:rsidR="009A4302" w:rsidRPr="009A4302" w:rsidRDefault="009A4302" w:rsidP="009A4302">
      <w:pPr>
        <w:pStyle w:val="punkty"/>
        <w:tabs>
          <w:tab w:val="left" w:pos="426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9A4302">
        <w:rPr>
          <w:rFonts w:ascii="Arial" w:hAnsi="Arial" w:cs="Arial"/>
          <w:sz w:val="20"/>
        </w:rPr>
        <w:t>skrócenie przyłącza kanalizacji deszczowej</w:t>
      </w:r>
    </w:p>
    <w:p w14:paraId="088FC43E" w14:textId="26738929" w:rsidR="00920E50" w:rsidRPr="003B0B5F" w:rsidRDefault="00920E50" w:rsidP="00E91857">
      <w:pPr>
        <w:pStyle w:val="punkty"/>
        <w:tabs>
          <w:tab w:val="left" w:pos="426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3B0B5F">
        <w:rPr>
          <w:rFonts w:ascii="Arial" w:hAnsi="Arial" w:cs="Arial"/>
          <w:sz w:val="20"/>
        </w:rPr>
        <w:t>likwidację fragmentu instalacji wodociągowej z uwagi na rozbiórkę budynku,</w:t>
      </w:r>
    </w:p>
    <w:p w14:paraId="39B26B74" w14:textId="7D815EEC" w:rsidR="00761354" w:rsidRPr="009A4302" w:rsidRDefault="00CA6643" w:rsidP="00E91857">
      <w:pPr>
        <w:pStyle w:val="punkty"/>
        <w:tabs>
          <w:tab w:val="left" w:pos="426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9A4302">
        <w:rPr>
          <w:rFonts w:ascii="Arial" w:hAnsi="Arial" w:cs="Arial"/>
          <w:sz w:val="20"/>
        </w:rPr>
        <w:t>przebudowę</w:t>
      </w:r>
      <w:r w:rsidR="00113E5F" w:rsidRPr="009A4302">
        <w:rPr>
          <w:rFonts w:ascii="Arial" w:hAnsi="Arial" w:cs="Arial"/>
          <w:sz w:val="20"/>
        </w:rPr>
        <w:t xml:space="preserve"> </w:t>
      </w:r>
      <w:r w:rsidR="00B441D6" w:rsidRPr="009A4302">
        <w:rPr>
          <w:rFonts w:ascii="Arial" w:hAnsi="Arial" w:cs="Arial"/>
          <w:sz w:val="20"/>
        </w:rPr>
        <w:t>instalacji wodociągowej</w:t>
      </w:r>
      <w:r w:rsidRPr="009A4302">
        <w:rPr>
          <w:rFonts w:ascii="Arial" w:hAnsi="Arial" w:cs="Arial"/>
          <w:sz w:val="20"/>
        </w:rPr>
        <w:t xml:space="preserve"> </w:t>
      </w:r>
      <w:r w:rsidR="00920E50" w:rsidRPr="009A4302">
        <w:rPr>
          <w:rFonts w:ascii="Arial" w:hAnsi="Arial" w:cs="Arial"/>
          <w:sz w:val="20"/>
        </w:rPr>
        <w:t>wraz z hydrantami przeciwpożarowymi,</w:t>
      </w:r>
    </w:p>
    <w:p w14:paraId="7F3A84AA" w14:textId="1765C82A" w:rsidR="00F806F0" w:rsidRPr="003B0B5F" w:rsidRDefault="00920E50" w:rsidP="00F806F0">
      <w:pPr>
        <w:pStyle w:val="punkty"/>
        <w:tabs>
          <w:tab w:val="left" w:pos="426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3B0B5F">
        <w:rPr>
          <w:rFonts w:ascii="Arial" w:hAnsi="Arial" w:cs="Arial"/>
          <w:sz w:val="20"/>
        </w:rPr>
        <w:t>l</w:t>
      </w:r>
      <w:r w:rsidR="00945AFF" w:rsidRPr="003B0B5F">
        <w:rPr>
          <w:rFonts w:ascii="Arial" w:hAnsi="Arial" w:cs="Arial"/>
          <w:sz w:val="20"/>
        </w:rPr>
        <w:t>ikwidację instalacji</w:t>
      </w:r>
      <w:r w:rsidR="00F806F0" w:rsidRPr="003B0B5F">
        <w:rPr>
          <w:rFonts w:ascii="Arial" w:hAnsi="Arial" w:cs="Arial"/>
          <w:sz w:val="20"/>
        </w:rPr>
        <w:t xml:space="preserve"> kanalizacji sanitarnej z uwagi na </w:t>
      </w:r>
      <w:r w:rsidR="00945AFF" w:rsidRPr="003B0B5F">
        <w:rPr>
          <w:rFonts w:ascii="Arial" w:hAnsi="Arial" w:cs="Arial"/>
          <w:sz w:val="20"/>
        </w:rPr>
        <w:t>rozbiórkę budynku</w:t>
      </w:r>
      <w:r w:rsidR="007D3E21" w:rsidRPr="003B0B5F">
        <w:rPr>
          <w:rFonts w:ascii="Arial" w:hAnsi="Arial" w:cs="Arial"/>
          <w:sz w:val="20"/>
        </w:rPr>
        <w:t>,</w:t>
      </w:r>
      <w:r w:rsidR="00F806F0" w:rsidRPr="003B0B5F">
        <w:rPr>
          <w:rFonts w:ascii="Arial" w:hAnsi="Arial" w:cs="Arial"/>
          <w:sz w:val="20"/>
        </w:rPr>
        <w:t xml:space="preserve"> </w:t>
      </w:r>
    </w:p>
    <w:p w14:paraId="62A4FF34" w14:textId="77777777" w:rsidR="009A4302" w:rsidRPr="009A4302" w:rsidRDefault="009A4302" w:rsidP="009A4302">
      <w:pPr>
        <w:pStyle w:val="punkty"/>
        <w:tabs>
          <w:tab w:val="left" w:pos="426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9A4302">
        <w:rPr>
          <w:rFonts w:ascii="Arial" w:hAnsi="Arial" w:cs="Arial"/>
          <w:sz w:val="20"/>
        </w:rPr>
        <w:t xml:space="preserve">rozbudowę instalacji kanalizacji deszczowej, odwodnienie torowiska, skrzynek </w:t>
      </w:r>
      <w:proofErr w:type="spellStart"/>
      <w:r w:rsidRPr="009A4302">
        <w:rPr>
          <w:rFonts w:ascii="Arial" w:hAnsi="Arial" w:cs="Arial"/>
          <w:sz w:val="20"/>
        </w:rPr>
        <w:t>przyszynowych</w:t>
      </w:r>
      <w:proofErr w:type="spellEnd"/>
      <w:r w:rsidRPr="009A4302">
        <w:rPr>
          <w:rFonts w:ascii="Arial" w:hAnsi="Arial" w:cs="Arial"/>
          <w:sz w:val="20"/>
        </w:rPr>
        <w:t xml:space="preserve"> oraz skrzynek zwrotnic.</w:t>
      </w:r>
    </w:p>
    <w:p w14:paraId="007477F4" w14:textId="77777777" w:rsidR="00064BB4" w:rsidRPr="00B52929" w:rsidRDefault="00064BB4" w:rsidP="00064BB4">
      <w:pPr>
        <w:pStyle w:val="punkty"/>
        <w:numPr>
          <w:ilvl w:val="0"/>
          <w:numId w:val="0"/>
        </w:numPr>
        <w:tabs>
          <w:tab w:val="left" w:pos="426"/>
        </w:tabs>
        <w:spacing w:line="240" w:lineRule="auto"/>
        <w:rPr>
          <w:rFonts w:ascii="Arial" w:hAnsi="Arial" w:cs="Arial"/>
          <w:sz w:val="20"/>
        </w:rPr>
      </w:pPr>
    </w:p>
    <w:p w14:paraId="0034ADD5" w14:textId="77777777" w:rsidR="00DB3D7E" w:rsidRPr="00B52929" w:rsidRDefault="00DB3D7E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8" w:name="_Toc97793843"/>
      <w:bookmarkStart w:id="9" w:name="_Toc101853188"/>
      <w:r w:rsidRPr="00B52929">
        <w:rPr>
          <w:rFonts w:ascii="Arial" w:hAnsi="Arial" w:cs="Arial"/>
          <w:sz w:val="20"/>
          <w:szCs w:val="20"/>
        </w:rPr>
        <w:t>Podstawa opracowania</w:t>
      </w:r>
      <w:bookmarkEnd w:id="8"/>
      <w:bookmarkEnd w:id="9"/>
      <w:r w:rsidRPr="00B52929">
        <w:rPr>
          <w:rFonts w:ascii="Arial" w:hAnsi="Arial" w:cs="Arial"/>
          <w:sz w:val="20"/>
          <w:szCs w:val="20"/>
        </w:rPr>
        <w:t xml:space="preserve"> </w:t>
      </w:r>
    </w:p>
    <w:p w14:paraId="7FFD72D5" w14:textId="77777777" w:rsidR="00DB3D7E" w:rsidRPr="00B52929" w:rsidRDefault="00DB3D7E" w:rsidP="00E91857">
      <w:pPr>
        <w:pStyle w:val="tekst"/>
        <w:spacing w:line="240" w:lineRule="auto"/>
        <w:rPr>
          <w:rFonts w:ascii="Arial" w:hAnsi="Arial" w:cs="Arial"/>
          <w:sz w:val="20"/>
          <w:szCs w:val="20"/>
        </w:rPr>
      </w:pPr>
      <w:r w:rsidRPr="00B52929">
        <w:rPr>
          <w:rFonts w:ascii="Arial" w:hAnsi="Arial" w:cs="Arial"/>
          <w:sz w:val="20"/>
          <w:szCs w:val="20"/>
        </w:rPr>
        <w:t>Dla opracowania projektu wykorzystano następujące materiały:</w:t>
      </w:r>
    </w:p>
    <w:p w14:paraId="392B46E6" w14:textId="184C30DB" w:rsidR="00DB3D7E" w:rsidRPr="00B52929" w:rsidRDefault="00920E50" w:rsidP="00E91857">
      <w:pPr>
        <w:pStyle w:val="punkty"/>
        <w:tabs>
          <w:tab w:val="left" w:pos="709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a</w:t>
      </w:r>
      <w:r w:rsidR="00DB3D7E" w:rsidRPr="00B52929">
        <w:rPr>
          <w:rFonts w:ascii="Arial" w:hAnsi="Arial" w:cs="Arial"/>
          <w:sz w:val="20"/>
        </w:rPr>
        <w:t>ktualna mapa sytuacyjno-wysokościowa w skali 1:500,</w:t>
      </w:r>
    </w:p>
    <w:p w14:paraId="3B7B177D" w14:textId="3621F0AE" w:rsidR="00B441D6" w:rsidRPr="00B52929" w:rsidRDefault="00920E50" w:rsidP="00E91857">
      <w:pPr>
        <w:pStyle w:val="punkty"/>
        <w:tabs>
          <w:tab w:val="left" w:pos="709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w</w:t>
      </w:r>
      <w:r w:rsidR="00064BB4" w:rsidRPr="00B52929">
        <w:rPr>
          <w:rFonts w:ascii="Arial" w:hAnsi="Arial" w:cs="Arial"/>
          <w:sz w:val="20"/>
        </w:rPr>
        <w:t xml:space="preserve">ymagania techniczne </w:t>
      </w:r>
      <w:proofErr w:type="spellStart"/>
      <w:r w:rsidR="00022E8F" w:rsidRPr="00B52929">
        <w:rPr>
          <w:rFonts w:ascii="Arial" w:hAnsi="Arial" w:cs="Arial"/>
          <w:sz w:val="20"/>
        </w:rPr>
        <w:t>ZWiK</w:t>
      </w:r>
      <w:proofErr w:type="spellEnd"/>
      <w:r w:rsidR="00022E8F" w:rsidRPr="00B52929">
        <w:rPr>
          <w:rFonts w:ascii="Arial" w:hAnsi="Arial" w:cs="Arial"/>
          <w:sz w:val="20"/>
        </w:rPr>
        <w:t xml:space="preserve"> Sp. z o.o. w Ł</w:t>
      </w:r>
      <w:r w:rsidR="00DA6A42" w:rsidRPr="00B52929">
        <w:rPr>
          <w:rFonts w:ascii="Arial" w:hAnsi="Arial" w:cs="Arial"/>
          <w:sz w:val="20"/>
        </w:rPr>
        <w:t xml:space="preserve">odzi </w:t>
      </w:r>
      <w:r w:rsidR="00064BB4" w:rsidRPr="00B52929">
        <w:rPr>
          <w:rFonts w:ascii="Arial" w:hAnsi="Arial" w:cs="Arial"/>
          <w:sz w:val="20"/>
        </w:rPr>
        <w:t xml:space="preserve">na przebudowę studni </w:t>
      </w:r>
      <w:r w:rsidR="00E14840" w:rsidRPr="00B52929">
        <w:rPr>
          <w:rFonts w:ascii="Arial" w:hAnsi="Arial" w:cs="Arial"/>
          <w:sz w:val="20"/>
        </w:rPr>
        <w:t xml:space="preserve">wodociągowej </w:t>
      </w:r>
      <w:r w:rsidR="00064BB4" w:rsidRPr="00B52929">
        <w:rPr>
          <w:rFonts w:ascii="Arial" w:hAnsi="Arial" w:cs="Arial"/>
          <w:sz w:val="20"/>
        </w:rPr>
        <w:t>, rozbudowę instalacji kanalizacji d</w:t>
      </w:r>
      <w:r w:rsidR="009E1679">
        <w:rPr>
          <w:rFonts w:ascii="Arial" w:hAnsi="Arial" w:cs="Arial"/>
          <w:sz w:val="20"/>
        </w:rPr>
        <w:t>eszczowej,</w:t>
      </w:r>
      <w:r w:rsidR="00064BB4" w:rsidRPr="00B52929">
        <w:rPr>
          <w:rFonts w:ascii="Arial" w:hAnsi="Arial" w:cs="Arial"/>
          <w:sz w:val="20"/>
        </w:rPr>
        <w:t xml:space="preserve"> </w:t>
      </w:r>
    </w:p>
    <w:p w14:paraId="4C4BAE9C" w14:textId="6C300BF2" w:rsidR="00A169D6" w:rsidRPr="00B52929" w:rsidRDefault="00920E50" w:rsidP="00E91857">
      <w:pPr>
        <w:pStyle w:val="punkty"/>
        <w:tabs>
          <w:tab w:val="left" w:pos="709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w</w:t>
      </w:r>
      <w:r w:rsidR="00A169D6" w:rsidRPr="00B52929">
        <w:rPr>
          <w:rFonts w:ascii="Arial" w:hAnsi="Arial" w:cs="Arial"/>
          <w:sz w:val="20"/>
        </w:rPr>
        <w:t>izja lokalna w terenie,</w:t>
      </w:r>
    </w:p>
    <w:p w14:paraId="0E767456" w14:textId="6699B91A" w:rsidR="00DB3D7E" w:rsidRPr="00B52929" w:rsidRDefault="00920E50" w:rsidP="00E91857">
      <w:pPr>
        <w:pStyle w:val="punkty"/>
        <w:tabs>
          <w:tab w:val="left" w:pos="709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p</w:t>
      </w:r>
      <w:r w:rsidR="00DB3D7E" w:rsidRPr="00B52929">
        <w:rPr>
          <w:rFonts w:ascii="Arial" w:hAnsi="Arial" w:cs="Arial"/>
          <w:sz w:val="20"/>
        </w:rPr>
        <w:t>rojekt budowlany branży torow</w:t>
      </w:r>
      <w:r w:rsidR="00064BB4" w:rsidRPr="00B52929">
        <w:rPr>
          <w:rFonts w:ascii="Arial" w:hAnsi="Arial" w:cs="Arial"/>
          <w:sz w:val="20"/>
        </w:rPr>
        <w:t>ej</w:t>
      </w:r>
      <w:r w:rsidR="00DB3D7E" w:rsidRPr="00B52929">
        <w:rPr>
          <w:rFonts w:ascii="Arial" w:hAnsi="Arial" w:cs="Arial"/>
          <w:sz w:val="20"/>
        </w:rPr>
        <w:t>,</w:t>
      </w:r>
    </w:p>
    <w:p w14:paraId="7159BCAA" w14:textId="008EFD88" w:rsidR="00DB3D7E" w:rsidRPr="00B52929" w:rsidRDefault="00920E50" w:rsidP="00E91857">
      <w:pPr>
        <w:pStyle w:val="punkty"/>
        <w:tabs>
          <w:tab w:val="left" w:pos="709"/>
        </w:tabs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u</w:t>
      </w:r>
      <w:r w:rsidR="00DB3D7E" w:rsidRPr="00B52929">
        <w:rPr>
          <w:rFonts w:ascii="Arial" w:hAnsi="Arial" w:cs="Arial"/>
          <w:sz w:val="20"/>
        </w:rPr>
        <w:t>zgodnienia mię</w:t>
      </w:r>
      <w:r w:rsidRPr="00B52929">
        <w:rPr>
          <w:rFonts w:ascii="Arial" w:hAnsi="Arial" w:cs="Arial"/>
          <w:sz w:val="20"/>
        </w:rPr>
        <w:t>dzybranżowe i wytyczne branżowe.</w:t>
      </w:r>
    </w:p>
    <w:p w14:paraId="1AA7B328" w14:textId="77777777" w:rsidR="001C6063" w:rsidRPr="00B52929" w:rsidRDefault="001C6063" w:rsidP="00AB1716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2E90C080" w14:textId="77777777" w:rsidR="007C73E7" w:rsidRPr="00B52929" w:rsidRDefault="007C73E7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10" w:name="_Toc97793844"/>
      <w:bookmarkStart w:id="11" w:name="_Toc101853189"/>
      <w:r w:rsidRPr="00B52929">
        <w:rPr>
          <w:rFonts w:ascii="Arial" w:hAnsi="Arial" w:cs="Arial"/>
          <w:sz w:val="20"/>
          <w:szCs w:val="20"/>
        </w:rPr>
        <w:t>Warunki gruntowo – wodne</w:t>
      </w:r>
      <w:bookmarkEnd w:id="10"/>
      <w:bookmarkEnd w:id="11"/>
    </w:p>
    <w:p w14:paraId="64F6B1AE" w14:textId="77777777" w:rsidR="00DA6A42" w:rsidRPr="00B52929" w:rsidRDefault="00DA6A42" w:rsidP="00DA6A42"/>
    <w:p w14:paraId="59299896" w14:textId="489CF6E6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Na podstawie wykonanych otworów geotechnicznych stwierdzić można, że w badanym podłożu, poniżej osadów antropogenicznych, do głębokości 7,5 m p.p.t. występują grunty czwartorzędowe, plejstoceńskie (</w:t>
      </w:r>
      <w:proofErr w:type="spellStart"/>
      <w:r w:rsidRPr="00B52929">
        <w:rPr>
          <w:rFonts w:ascii="Arial" w:eastAsiaTheme="minorHAnsi" w:hAnsi="Arial" w:cs="Arial"/>
          <w:i/>
          <w:iCs/>
          <w:lang w:eastAsia="en-US"/>
        </w:rPr>
        <w:t>Qp</w:t>
      </w:r>
      <w:proofErr w:type="spellEnd"/>
      <w:r w:rsidRPr="00B52929">
        <w:rPr>
          <w:rFonts w:ascii="Arial" w:eastAsiaTheme="minorHAnsi" w:hAnsi="Arial" w:cs="Arial"/>
          <w:lang w:eastAsia="en-US"/>
        </w:rPr>
        <w:t>):</w:t>
      </w:r>
    </w:p>
    <w:p w14:paraId="66AE30FF" w14:textId="30C01FEA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b/>
          <w:bCs/>
          <w:lang w:eastAsia="en-US"/>
        </w:rPr>
        <w:t xml:space="preserve">niespoiste grunty wodnolodowcowe </w:t>
      </w:r>
      <w:r w:rsidRPr="00B52929">
        <w:rPr>
          <w:rFonts w:ascii="Arial" w:eastAsiaTheme="minorHAnsi" w:hAnsi="Arial" w:cs="Arial"/>
          <w:lang w:eastAsia="en-US"/>
        </w:rPr>
        <w:t>(</w:t>
      </w:r>
      <w:proofErr w:type="spellStart"/>
      <w:r w:rsidRPr="00B52929">
        <w:rPr>
          <w:rFonts w:ascii="Arial" w:eastAsiaTheme="minorHAnsi" w:hAnsi="Arial" w:cs="Arial"/>
          <w:i/>
          <w:iCs/>
          <w:lang w:eastAsia="en-US"/>
        </w:rPr>
        <w:t>Qpfg</w:t>
      </w:r>
      <w:proofErr w:type="spellEnd"/>
      <w:r w:rsidRPr="00B52929">
        <w:rPr>
          <w:rFonts w:ascii="Arial" w:eastAsiaTheme="minorHAnsi" w:hAnsi="Arial" w:cs="Arial"/>
          <w:i/>
          <w:iCs/>
          <w:lang w:eastAsia="en-US"/>
        </w:rPr>
        <w:t xml:space="preserve">) </w:t>
      </w:r>
      <w:r w:rsidRPr="00B52929">
        <w:rPr>
          <w:rFonts w:ascii="Arial" w:eastAsiaTheme="minorHAnsi" w:hAnsi="Arial" w:cs="Arial"/>
          <w:lang w:eastAsia="en-US"/>
        </w:rPr>
        <w:t xml:space="preserve">wykształconej w postaci piasków drobnoziarnistych i piasków pylastych (warstwy serii </w:t>
      </w:r>
      <w:proofErr w:type="spellStart"/>
      <w:r w:rsidRPr="00B52929">
        <w:rPr>
          <w:rFonts w:ascii="Arial" w:eastAsiaTheme="minorHAnsi" w:hAnsi="Arial" w:cs="Arial"/>
          <w:lang w:eastAsia="en-US"/>
        </w:rPr>
        <w:t>Ia</w:t>
      </w:r>
      <w:proofErr w:type="spellEnd"/>
      <w:r w:rsidRPr="00B52929">
        <w:rPr>
          <w:rFonts w:ascii="Arial" w:eastAsiaTheme="minorHAnsi" w:hAnsi="Arial" w:cs="Arial"/>
          <w:lang w:eastAsia="en-US"/>
        </w:rPr>
        <w:t xml:space="preserve">), piasków średnio i gruboziarnistych (warstwy serii </w:t>
      </w:r>
      <w:proofErr w:type="spellStart"/>
      <w:r w:rsidRPr="00B52929">
        <w:rPr>
          <w:rFonts w:ascii="Arial" w:eastAsiaTheme="minorHAnsi" w:hAnsi="Arial" w:cs="Arial"/>
          <w:lang w:eastAsia="en-US"/>
        </w:rPr>
        <w:t>Ib</w:t>
      </w:r>
      <w:proofErr w:type="spellEnd"/>
      <w:r w:rsidRPr="00B52929">
        <w:rPr>
          <w:rFonts w:ascii="Arial" w:eastAsiaTheme="minorHAnsi" w:hAnsi="Arial" w:cs="Arial"/>
          <w:lang w:eastAsia="en-US"/>
        </w:rPr>
        <w:t xml:space="preserve">) oraz pospółek i żwirów (warstwy serii </w:t>
      </w:r>
      <w:proofErr w:type="spellStart"/>
      <w:r w:rsidRPr="00B52929">
        <w:rPr>
          <w:rFonts w:ascii="Arial" w:eastAsiaTheme="minorHAnsi" w:hAnsi="Arial" w:cs="Arial"/>
          <w:lang w:eastAsia="en-US"/>
        </w:rPr>
        <w:t>Ic</w:t>
      </w:r>
      <w:proofErr w:type="spellEnd"/>
      <w:r w:rsidRPr="00B52929">
        <w:rPr>
          <w:rFonts w:ascii="Arial" w:eastAsiaTheme="minorHAnsi" w:hAnsi="Arial" w:cs="Arial"/>
          <w:lang w:eastAsia="en-US"/>
        </w:rPr>
        <w:t>).</w:t>
      </w:r>
    </w:p>
    <w:p w14:paraId="70627795" w14:textId="4E48E566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Grunty te dominują w badanym obszarze, tworząc ciągłą warstwę poniżej antropogenicznych osadów przypowierzchniowych. Do głębokości wykonanych wierceń, spągu gruntów niespoistych nie rozpoznano.</w:t>
      </w:r>
    </w:p>
    <w:p w14:paraId="67DDF065" w14:textId="589748CB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b/>
          <w:bCs/>
          <w:lang w:eastAsia="en-US"/>
        </w:rPr>
        <w:t>spoiste grunty deluwialne (</w:t>
      </w:r>
      <w:proofErr w:type="spellStart"/>
      <w:r w:rsidRPr="00B52929">
        <w:rPr>
          <w:rFonts w:ascii="Arial" w:eastAsiaTheme="minorHAnsi" w:hAnsi="Arial" w:cs="Arial"/>
          <w:i/>
          <w:iCs/>
          <w:lang w:eastAsia="en-US"/>
        </w:rPr>
        <w:t>Qpd</w:t>
      </w:r>
      <w:proofErr w:type="spellEnd"/>
      <w:r w:rsidRPr="00B52929">
        <w:rPr>
          <w:rFonts w:ascii="Arial" w:eastAsiaTheme="minorHAnsi" w:hAnsi="Arial" w:cs="Arial"/>
          <w:lang w:eastAsia="en-US"/>
        </w:rPr>
        <w:t xml:space="preserve">) do których zaliczone zostały piaski gliniaste (warstwa IIb1), gliny piaszczyste zwięzłe (warstwa IIIb1) i pyły piaszczyste (warstwa </w:t>
      </w:r>
      <w:proofErr w:type="spellStart"/>
      <w:r w:rsidRPr="00B52929">
        <w:rPr>
          <w:rFonts w:ascii="Arial" w:eastAsiaTheme="minorHAnsi" w:hAnsi="Arial" w:cs="Arial"/>
          <w:lang w:eastAsia="en-US"/>
        </w:rPr>
        <w:t>Va</w:t>
      </w:r>
      <w:proofErr w:type="spellEnd"/>
      <w:r w:rsidRPr="00B52929">
        <w:rPr>
          <w:rFonts w:ascii="Arial" w:eastAsiaTheme="minorHAnsi" w:hAnsi="Arial" w:cs="Arial"/>
          <w:lang w:eastAsia="en-US"/>
        </w:rPr>
        <w:t>). Osady te powstały</w:t>
      </w:r>
    </w:p>
    <w:p w14:paraId="27CEB004" w14:textId="3D02F0E9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 xml:space="preserve">w skutek spłukiwania i spełzywania cząstek gruntów z wyżej położonych terenów. Osady te są nieskonsolidowane. W badanym podłożu stwierdzono ich obecność w postaci </w:t>
      </w:r>
      <w:proofErr w:type="spellStart"/>
      <w:r w:rsidRPr="00B52929">
        <w:rPr>
          <w:rFonts w:ascii="Arial" w:eastAsiaTheme="minorHAnsi" w:hAnsi="Arial" w:cs="Arial"/>
          <w:lang w:eastAsia="en-US"/>
        </w:rPr>
        <w:t>śródpiaszczystych</w:t>
      </w:r>
      <w:proofErr w:type="spellEnd"/>
      <w:r w:rsidRPr="00B52929">
        <w:rPr>
          <w:rFonts w:ascii="Arial" w:eastAsiaTheme="minorHAnsi" w:hAnsi="Arial" w:cs="Arial"/>
          <w:lang w:eastAsia="en-US"/>
        </w:rPr>
        <w:t xml:space="preserve"> soczewek, o niewielkiej miąższości.</w:t>
      </w:r>
    </w:p>
    <w:p w14:paraId="191259A6" w14:textId="307CB643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Przypowierzchniową warstwę stanowią warstwy antropogeniczne, w głównej mierze jest to nasyp niekontrolowany (warstwa XI) o zróżnicowanym składzie, stanowiący mieszaninę: piasku, humusu, okruchów cegły, frakcji kamienistej, gruntów spoistych oraz żużla i tłucznia.</w:t>
      </w:r>
    </w:p>
    <w:p w14:paraId="7005FA50" w14:textId="77777777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Miąższość nasypów niekontrolowanych jest zróżnicowana i oscyluje od 0,5 m (w OW04 i OW10)</w:t>
      </w:r>
    </w:p>
    <w:p w14:paraId="3060B411" w14:textId="77777777" w:rsidR="00DA6A42" w:rsidRPr="00B52929" w:rsidRDefault="00DA6A42" w:rsidP="00DA6A42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do 1,0 m (w OW02).</w:t>
      </w:r>
    </w:p>
    <w:p w14:paraId="41BF4C6D" w14:textId="77777777" w:rsidR="00920E50" w:rsidRPr="00B52929" w:rsidRDefault="00DA6A42" w:rsidP="00920E5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W rejonie otworów OW01 do głębokości 0,9 m p.p.t. i OW02 (przy istniejących torach) do głębokości 1,00 m p.p.t. rozpoznano nasypy budowlane, w</w:t>
      </w:r>
      <w:r w:rsidR="00920E50" w:rsidRPr="00B52929">
        <w:rPr>
          <w:rFonts w:ascii="Arial" w:eastAsiaTheme="minorHAnsi" w:hAnsi="Arial" w:cs="Arial"/>
          <w:lang w:eastAsia="en-US"/>
        </w:rPr>
        <w:t xml:space="preserve"> których w skład wchodzi piasek </w:t>
      </w:r>
      <w:r w:rsidRPr="00B52929">
        <w:rPr>
          <w:rFonts w:ascii="Arial" w:eastAsiaTheme="minorHAnsi" w:hAnsi="Arial" w:cs="Arial"/>
          <w:lang w:eastAsia="en-US"/>
        </w:rPr>
        <w:t>i frakcja kamienista.</w:t>
      </w:r>
    </w:p>
    <w:p w14:paraId="56768B13" w14:textId="77777777" w:rsidR="00920E50" w:rsidRPr="00B52929" w:rsidRDefault="00920E50" w:rsidP="00920E5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</w:p>
    <w:p w14:paraId="1CE80BB8" w14:textId="7478D3D2" w:rsidR="00DA6A42" w:rsidRPr="00B52929" w:rsidRDefault="00DA6A42" w:rsidP="00920E5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lang w:eastAsia="en-US"/>
        </w:rPr>
      </w:pPr>
      <w:r w:rsidRPr="00B52929">
        <w:rPr>
          <w:rFonts w:ascii="Arial" w:eastAsiaTheme="minorHAnsi" w:hAnsi="Arial" w:cs="Arial"/>
          <w:lang w:eastAsia="en-US"/>
        </w:rPr>
        <w:t>W otworach wykonanych w styczniu 2021 r., w strefie gł</w:t>
      </w:r>
      <w:r w:rsidR="00920E50" w:rsidRPr="00B52929">
        <w:rPr>
          <w:rFonts w:ascii="Arial" w:eastAsiaTheme="minorHAnsi" w:hAnsi="Arial" w:cs="Arial"/>
          <w:lang w:eastAsia="en-US"/>
        </w:rPr>
        <w:t xml:space="preserve">ębokości rozpoznanej wykonanymi </w:t>
      </w:r>
      <w:r w:rsidRPr="00B52929">
        <w:rPr>
          <w:rFonts w:ascii="Arial" w:eastAsiaTheme="minorHAnsi" w:hAnsi="Arial" w:cs="Arial"/>
          <w:lang w:eastAsia="en-US"/>
        </w:rPr>
        <w:t>wierceniami, tj. maks. 7,5 m p.p.t. wodę gruntową w postac</w:t>
      </w:r>
      <w:r w:rsidR="00920E50" w:rsidRPr="00B52929">
        <w:rPr>
          <w:rFonts w:ascii="Arial" w:eastAsiaTheme="minorHAnsi" w:hAnsi="Arial" w:cs="Arial"/>
          <w:lang w:eastAsia="en-US"/>
        </w:rPr>
        <w:t xml:space="preserve">i sączenia na kontakcie piasków </w:t>
      </w:r>
      <w:r w:rsidRPr="00B52929">
        <w:rPr>
          <w:rFonts w:ascii="Arial" w:eastAsiaTheme="minorHAnsi" w:hAnsi="Arial" w:cs="Arial"/>
          <w:lang w:eastAsia="en-US"/>
        </w:rPr>
        <w:t>średnich ze stropem polodowcowych piasków gliniastych stw</w:t>
      </w:r>
      <w:r w:rsidR="00920E50" w:rsidRPr="00B52929">
        <w:rPr>
          <w:rFonts w:ascii="Arial" w:eastAsiaTheme="minorHAnsi" w:hAnsi="Arial" w:cs="Arial"/>
          <w:lang w:eastAsia="en-US"/>
        </w:rPr>
        <w:t xml:space="preserve">ierdzono jedynie w otworze OW04 </w:t>
      </w:r>
      <w:r w:rsidRPr="00B52929">
        <w:rPr>
          <w:rFonts w:ascii="Arial" w:eastAsiaTheme="minorHAnsi" w:hAnsi="Arial" w:cs="Arial"/>
          <w:lang w:eastAsia="en-US"/>
        </w:rPr>
        <w:t>na głębokości 1,90 m p.p.t</w:t>
      </w:r>
    </w:p>
    <w:p w14:paraId="0D16471F" w14:textId="77777777" w:rsidR="00DA6A42" w:rsidRPr="00B52929" w:rsidRDefault="00DA6A42" w:rsidP="00DA6A42"/>
    <w:p w14:paraId="2BF68330" w14:textId="77777777" w:rsidR="00DB3D7E" w:rsidRPr="00B52929" w:rsidRDefault="00DB3D7E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12" w:name="_Toc97793845"/>
      <w:bookmarkStart w:id="13" w:name="_Toc101853190"/>
      <w:r w:rsidRPr="00B52929">
        <w:rPr>
          <w:rFonts w:ascii="Arial" w:hAnsi="Arial" w:cs="Arial"/>
          <w:sz w:val="20"/>
          <w:szCs w:val="20"/>
        </w:rPr>
        <w:t>Opis stanu istniejącego</w:t>
      </w:r>
      <w:bookmarkEnd w:id="12"/>
      <w:bookmarkEnd w:id="13"/>
      <w:r w:rsidRPr="00B52929">
        <w:rPr>
          <w:rFonts w:ascii="Arial" w:hAnsi="Arial" w:cs="Arial"/>
          <w:sz w:val="20"/>
          <w:szCs w:val="20"/>
        </w:rPr>
        <w:t xml:space="preserve"> </w:t>
      </w:r>
    </w:p>
    <w:p w14:paraId="70E623C9" w14:textId="31702B18" w:rsidR="006B73DD" w:rsidRPr="00B52929" w:rsidRDefault="006B73DD" w:rsidP="00E91857">
      <w:pPr>
        <w:pStyle w:val="tekst"/>
        <w:spacing w:line="240" w:lineRule="auto"/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Inwestycja zlokalizowana jest na terenie zajezdni </w:t>
      </w:r>
      <w:r w:rsidR="00795CA1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przy</w:t>
      </w:r>
      <w:r w:rsidR="00AB1716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 ul. </w:t>
      </w: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Telefonicznej 30/34 w Łodzi. </w:t>
      </w:r>
      <w:r w:rsidR="00DA6A42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Na terenie zajezdni znajdują się tory </w:t>
      </w:r>
      <w:r w:rsidR="008D2432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odstawcze</w:t>
      </w:r>
      <w:r w:rsidR="0068743E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, budynki warsztatowe</w:t>
      </w:r>
      <w:r w:rsidR="00DA6A42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, biurowe, </w:t>
      </w:r>
      <w:r w:rsidR="0068743E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myjnia tramwajów. Obszar, na którym planowana jest budowa nowych torów odstawczych stanowi w chwili obecnej zielona skarpa. </w:t>
      </w:r>
    </w:p>
    <w:p w14:paraId="2709A039" w14:textId="53988F50" w:rsidR="00DB3D7E" w:rsidRPr="00B52929" w:rsidRDefault="00DB3D7E" w:rsidP="00E91857">
      <w:pPr>
        <w:pStyle w:val="tekst"/>
        <w:spacing w:line="240" w:lineRule="auto"/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Teren, </w:t>
      </w:r>
      <w:r w:rsidR="0068743E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zajezdni</w:t>
      </w:r>
      <w:r w:rsidR="00BD7A9F"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 xml:space="preserve"> </w:t>
      </w:r>
      <w:r w:rsidRPr="00B52929">
        <w:rPr>
          <w:rFonts w:ascii="Arial" w:eastAsia="Times New Roman" w:hAnsi="Arial" w:cs="Arial"/>
          <w:spacing w:val="0"/>
          <w:kern w:val="0"/>
          <w:sz w:val="20"/>
          <w:szCs w:val="20"/>
          <w:lang w:eastAsia="en-US"/>
        </w:rPr>
        <w:t>jest uzbrojony w podziemną infrastrukturę techniczną tj.:</w:t>
      </w:r>
    </w:p>
    <w:p w14:paraId="14D024BC" w14:textId="265A665B" w:rsidR="0068743E" w:rsidRPr="00B52929" w:rsidRDefault="00920E50" w:rsidP="00E375D7">
      <w:pPr>
        <w:pStyle w:val="punkty"/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k</w:t>
      </w:r>
      <w:r w:rsidR="0068743E" w:rsidRPr="00B52929">
        <w:rPr>
          <w:rFonts w:ascii="Arial" w:hAnsi="Arial" w:cs="Arial"/>
          <w:sz w:val="20"/>
        </w:rPr>
        <w:t>analizacje deszczową wraz z odwodnieniem torów oraz odwodnieniem liniowym</w:t>
      </w:r>
    </w:p>
    <w:p w14:paraId="4AA6CC2C" w14:textId="2DA96D42" w:rsidR="00E375D7" w:rsidRPr="00B52929" w:rsidRDefault="00E375D7" w:rsidP="00E375D7">
      <w:pPr>
        <w:pStyle w:val="punkty"/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kanalizację sanitarną</w:t>
      </w:r>
      <w:r w:rsidR="00795CA1" w:rsidRPr="00B52929">
        <w:rPr>
          <w:rFonts w:ascii="Arial" w:hAnsi="Arial" w:cs="Arial"/>
          <w:sz w:val="20"/>
        </w:rPr>
        <w:t>,</w:t>
      </w:r>
    </w:p>
    <w:p w14:paraId="67520592" w14:textId="07B57A72" w:rsidR="0068743E" w:rsidRPr="00B52929" w:rsidRDefault="0068743E" w:rsidP="00E375D7">
      <w:pPr>
        <w:pStyle w:val="punkty"/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lastRenderedPageBreak/>
        <w:t xml:space="preserve">słupy trakcyjne, </w:t>
      </w:r>
    </w:p>
    <w:p w14:paraId="50AC93F8" w14:textId="582729B9" w:rsidR="0068743E" w:rsidRPr="00B52929" w:rsidRDefault="0068743E" w:rsidP="00E375D7">
      <w:pPr>
        <w:pStyle w:val="punkty"/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słupy oświetleniowe</w:t>
      </w:r>
    </w:p>
    <w:p w14:paraId="7BF3A2E0" w14:textId="57D13B9E" w:rsidR="00E375D7" w:rsidRPr="00B52929" w:rsidRDefault="00E375D7" w:rsidP="00E375D7">
      <w:pPr>
        <w:pStyle w:val="punkty"/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kable energetyczne,</w:t>
      </w:r>
    </w:p>
    <w:p w14:paraId="10E8F08C" w14:textId="51E6C01F" w:rsidR="00795CA1" w:rsidRPr="00B52929" w:rsidRDefault="00920E50" w:rsidP="00E375D7">
      <w:pPr>
        <w:pStyle w:val="punkty"/>
        <w:spacing w:line="240" w:lineRule="auto"/>
        <w:ind w:left="0" w:firstLine="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kable teletechniczne.</w:t>
      </w:r>
    </w:p>
    <w:p w14:paraId="3D79C28B" w14:textId="77777777" w:rsidR="001C6063" w:rsidRPr="00B52929" w:rsidRDefault="001C6063" w:rsidP="003158EE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0329318E" w14:textId="77777777" w:rsidR="00CF68C1" w:rsidRPr="007B6E53" w:rsidRDefault="00070437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14" w:name="_Toc97793846"/>
      <w:bookmarkStart w:id="15" w:name="_Toc101853191"/>
      <w:r w:rsidRPr="007B6E53">
        <w:rPr>
          <w:rFonts w:ascii="Arial" w:hAnsi="Arial" w:cs="Arial"/>
          <w:sz w:val="20"/>
          <w:szCs w:val="20"/>
        </w:rPr>
        <w:t>Stan projektowany</w:t>
      </w:r>
      <w:bookmarkEnd w:id="14"/>
      <w:bookmarkEnd w:id="15"/>
    </w:p>
    <w:p w14:paraId="4EF8F983" w14:textId="77777777" w:rsidR="00485D87" w:rsidRPr="007B6E53" w:rsidRDefault="00485D87" w:rsidP="00485D87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</w:p>
    <w:p w14:paraId="18C99BF2" w14:textId="34AA8FFD" w:rsidR="009A4302" w:rsidRPr="007B6E53" w:rsidRDefault="007B6E53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>Zakres prac</w:t>
      </w:r>
      <w:r w:rsidR="009A4302" w:rsidRPr="007B6E53">
        <w:rPr>
          <w:rFonts w:ascii="Arial" w:hAnsi="Arial"/>
          <w:color w:val="auto"/>
          <w:sz w:val="20"/>
          <w:szCs w:val="20"/>
        </w:rPr>
        <w:t xml:space="preserve"> obejmuje:</w:t>
      </w:r>
    </w:p>
    <w:p w14:paraId="09705F6B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>- budowę czterech torów odstawczych</w:t>
      </w:r>
    </w:p>
    <w:p w14:paraId="370950CE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>- budowę odwodnienia dla ww. torów wraz z retencjonowaniem wód opadowych i odprowadzeniem do odbiornika w łącznej ilości nie większej niż 90 dm</w:t>
      </w:r>
      <w:r w:rsidRPr="007B6E53">
        <w:rPr>
          <w:rFonts w:ascii="Arial" w:hAnsi="Arial"/>
          <w:color w:val="auto"/>
          <w:sz w:val="20"/>
          <w:szCs w:val="20"/>
          <w:vertAlign w:val="superscript"/>
        </w:rPr>
        <w:t>3</w:t>
      </w:r>
      <w:r w:rsidRPr="007B6E53">
        <w:rPr>
          <w:rFonts w:ascii="Arial" w:hAnsi="Arial"/>
          <w:color w:val="auto"/>
          <w:sz w:val="20"/>
          <w:szCs w:val="20"/>
        </w:rPr>
        <w:t>/s</w:t>
      </w:r>
    </w:p>
    <w:p w14:paraId="7B6DCCDE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>- skrócenie przyłącza wodociągowego, przebudowę studni wodomierzowej w związku z kolizją z projektowanymi torami odstawczymi</w:t>
      </w:r>
    </w:p>
    <w:p w14:paraId="3E595F47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 xml:space="preserve">- skrócenie przyłącza kanalizacji deszczowej, przebudowę studni rewizyjnej w związku z kolizją z projektowanymi torami </w:t>
      </w:r>
    </w:p>
    <w:p w14:paraId="05A8FFBD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>- przebudowę i budowę instalacji wodociągowej na terenie zajezdni</w:t>
      </w:r>
    </w:p>
    <w:p w14:paraId="3F679A13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7B6E53">
        <w:rPr>
          <w:rFonts w:ascii="Arial" w:hAnsi="Arial"/>
          <w:color w:val="auto"/>
          <w:sz w:val="20"/>
          <w:szCs w:val="20"/>
        </w:rPr>
        <w:t xml:space="preserve">- likwidację instalacji wodociągowej </w:t>
      </w:r>
    </w:p>
    <w:p w14:paraId="048EAF63" w14:textId="77777777" w:rsidR="009A4302" w:rsidRPr="007B6E53" w:rsidRDefault="009A4302" w:rsidP="009A430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187388">
        <w:rPr>
          <w:rFonts w:ascii="Arial" w:hAnsi="Arial"/>
          <w:color w:val="auto"/>
          <w:sz w:val="20"/>
          <w:szCs w:val="20"/>
        </w:rPr>
        <w:t>- likwidację instalacji kanalizacji deszczowej.</w:t>
      </w:r>
    </w:p>
    <w:p w14:paraId="3BCD5314" w14:textId="77777777" w:rsidR="00485D87" w:rsidRPr="00B52929" w:rsidRDefault="00485D87" w:rsidP="00485D87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</w:p>
    <w:p w14:paraId="5CEF7B58" w14:textId="77777777" w:rsidR="00945722" w:rsidRDefault="00945722" w:rsidP="0068743E">
      <w:pPr>
        <w:pStyle w:val="Tekstpodstawowy"/>
        <w:jc w:val="both"/>
        <w:rPr>
          <w:rFonts w:ascii="Arial" w:hAnsi="Arial"/>
          <w:b/>
          <w:color w:val="auto"/>
          <w:sz w:val="20"/>
          <w:szCs w:val="20"/>
          <w:u w:val="single"/>
        </w:rPr>
      </w:pPr>
      <w:r w:rsidRPr="00945722">
        <w:rPr>
          <w:rFonts w:ascii="Arial" w:hAnsi="Arial"/>
          <w:b/>
          <w:color w:val="auto"/>
          <w:sz w:val="20"/>
          <w:szCs w:val="20"/>
          <w:u w:val="single"/>
        </w:rPr>
        <w:t>Przyłącze wodociągowe:</w:t>
      </w:r>
    </w:p>
    <w:p w14:paraId="7DC89D72" w14:textId="77777777" w:rsidR="00945722" w:rsidRPr="00B52929" w:rsidRDefault="00945722" w:rsidP="00945722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  <w:r w:rsidRPr="00B52929">
        <w:rPr>
          <w:rFonts w:ascii="Arial" w:hAnsi="Arial"/>
          <w:color w:val="auto"/>
          <w:sz w:val="20"/>
          <w:szCs w:val="20"/>
        </w:rPr>
        <w:t>Z uwagi na kolizję projektowanych torów odstawczych z istniejącą studnią wodomierzową przewiduje się przebudowę studni, która polegać będzie na jej przesunięciu poza projektowane tory. Przyłącze wodoc</w:t>
      </w:r>
      <w:r>
        <w:rPr>
          <w:rFonts w:ascii="Arial" w:hAnsi="Arial"/>
          <w:color w:val="auto"/>
          <w:sz w:val="20"/>
          <w:szCs w:val="20"/>
        </w:rPr>
        <w:t>iągowe ulegnie skróceniu o ok. 6,3</w:t>
      </w:r>
      <w:r w:rsidRPr="00B52929">
        <w:rPr>
          <w:rFonts w:ascii="Arial" w:hAnsi="Arial"/>
          <w:color w:val="auto"/>
          <w:sz w:val="20"/>
          <w:szCs w:val="20"/>
        </w:rPr>
        <w:t xml:space="preserve">m. Studzienka zlokalizowana zostanie na działce 123/6 obręb </w:t>
      </w:r>
      <w:r w:rsidRPr="00B52929">
        <w:rPr>
          <w:rFonts w:ascii="Arial" w:hAnsi="Arial"/>
          <w:color w:val="auto"/>
          <w:sz w:val="20"/>
          <w:szCs w:val="20"/>
        </w:rPr>
        <w:br/>
        <w:t xml:space="preserve">W-8, poza ogrodzeniem zajezdni. Działka 123/6 jest własnością UMŁ Wydział Gospodarki Komunalnej. Właściciel działki wyraził zgodę na lokalizację studni wodomierzowej na powyższej działce. </w:t>
      </w:r>
      <w:r>
        <w:rPr>
          <w:rFonts w:ascii="Arial" w:hAnsi="Arial"/>
          <w:color w:val="auto"/>
          <w:sz w:val="20"/>
          <w:szCs w:val="20"/>
        </w:rPr>
        <w:t>Likwidowana studnia wodomierzowa zostanie usunięta z ziemi w ramach rozbudowy torowiska.</w:t>
      </w:r>
    </w:p>
    <w:p w14:paraId="03DBC6DF" w14:textId="77777777" w:rsidR="0068743E" w:rsidRPr="00B52929" w:rsidRDefault="0068743E" w:rsidP="0068743E">
      <w:pPr>
        <w:pStyle w:val="Tekstpodstawowy"/>
        <w:jc w:val="both"/>
        <w:rPr>
          <w:rFonts w:ascii="Arial" w:hAnsi="Arial"/>
          <w:color w:val="auto"/>
          <w:sz w:val="20"/>
          <w:szCs w:val="20"/>
        </w:rPr>
      </w:pPr>
    </w:p>
    <w:p w14:paraId="4AC602B0" w14:textId="77777777" w:rsidR="00AA2849" w:rsidRPr="00B52929" w:rsidRDefault="00AA2849" w:rsidP="00E91857">
      <w:pPr>
        <w:shd w:val="clear" w:color="auto" w:fill="FFFFFF"/>
        <w:ind w:left="29" w:right="374" w:hanging="29"/>
        <w:jc w:val="both"/>
        <w:rPr>
          <w:rFonts w:ascii="Arial" w:hAnsi="Arial" w:cs="Arial"/>
          <w:b/>
          <w:spacing w:val="2"/>
        </w:rPr>
      </w:pPr>
    </w:p>
    <w:p w14:paraId="296206A9" w14:textId="55B02DA7" w:rsidR="00AA2849" w:rsidRPr="00B52929" w:rsidRDefault="00AA2849" w:rsidP="00B20B4C">
      <w:pPr>
        <w:pStyle w:val="Tekstpodstawowy"/>
        <w:jc w:val="both"/>
        <w:rPr>
          <w:rFonts w:ascii="Arial" w:hAnsi="Arial"/>
          <w:b/>
          <w:color w:val="auto"/>
          <w:sz w:val="20"/>
          <w:szCs w:val="20"/>
          <w:u w:val="single"/>
        </w:rPr>
      </w:pPr>
      <w:r w:rsidRPr="00B52929">
        <w:rPr>
          <w:rFonts w:ascii="Arial" w:hAnsi="Arial"/>
          <w:b/>
          <w:color w:val="auto"/>
          <w:sz w:val="20"/>
          <w:szCs w:val="20"/>
          <w:u w:val="single"/>
        </w:rPr>
        <w:t>Obliczenia instalacji wody zimnej i ciepłej</w:t>
      </w:r>
      <w:r w:rsidR="00B20B4C" w:rsidRPr="00B52929">
        <w:rPr>
          <w:rFonts w:ascii="Arial" w:hAnsi="Arial"/>
          <w:b/>
          <w:color w:val="auto"/>
          <w:sz w:val="20"/>
          <w:szCs w:val="20"/>
          <w:u w:val="single"/>
        </w:rPr>
        <w:t>:</w:t>
      </w:r>
    </w:p>
    <w:p w14:paraId="30A64A60" w14:textId="77777777" w:rsidR="00AA2849" w:rsidRPr="00B52929" w:rsidRDefault="00AA2849" w:rsidP="00E91857">
      <w:pPr>
        <w:shd w:val="clear" w:color="auto" w:fill="FFFFFF"/>
        <w:ind w:left="29" w:right="374" w:hanging="29"/>
        <w:jc w:val="both"/>
        <w:rPr>
          <w:rFonts w:ascii="Arial" w:hAnsi="Arial" w:cs="Arial"/>
          <w:spacing w:val="2"/>
        </w:rPr>
      </w:pPr>
      <w:r w:rsidRPr="00B52929">
        <w:rPr>
          <w:rFonts w:ascii="Arial" w:hAnsi="Arial" w:cs="Arial"/>
          <w:spacing w:val="2"/>
        </w:rPr>
        <w:t>Wyznaczenie przepływu obliczeniowego przeprowadzono w oparciu o normę: Instalacje wodociągowe. Wymagania w projektowaniu. PN-92/B-01706.</w:t>
      </w:r>
    </w:p>
    <w:p w14:paraId="76801B90" w14:textId="77777777" w:rsidR="00B60D4D" w:rsidRPr="00B52929" w:rsidRDefault="00B60D4D" w:rsidP="00E91857">
      <w:pPr>
        <w:tabs>
          <w:tab w:val="left" w:pos="440"/>
        </w:tabs>
        <w:ind w:firstLine="426"/>
        <w:jc w:val="both"/>
        <w:rPr>
          <w:rFonts w:ascii="Arial" w:hAnsi="Arial" w:cs="Arial"/>
          <w:i/>
        </w:rPr>
      </w:pPr>
    </w:p>
    <w:p w14:paraId="2BAE6996" w14:textId="4D3DFF11" w:rsidR="00070437" w:rsidRPr="00B52929" w:rsidRDefault="00070437" w:rsidP="00E91857">
      <w:pPr>
        <w:tabs>
          <w:tab w:val="left" w:pos="440"/>
        </w:tabs>
        <w:ind w:firstLine="426"/>
        <w:jc w:val="both"/>
        <w:rPr>
          <w:rFonts w:ascii="Arial" w:hAnsi="Arial" w:cs="Arial"/>
        </w:rPr>
      </w:pPr>
      <w:r w:rsidRPr="00B52929">
        <w:rPr>
          <w:rFonts w:ascii="Arial" w:hAnsi="Arial" w:cs="Arial"/>
          <w:i/>
        </w:rPr>
        <w:t xml:space="preserve">Tab. 1. Wyznaczenie przepływu obliczeniowego wody na cele socjalno-bytowe </w:t>
      </w:r>
    </w:p>
    <w:tbl>
      <w:tblPr>
        <w:tblW w:w="0" w:type="auto"/>
        <w:tblInd w:w="-30" w:type="dxa"/>
        <w:tblLayout w:type="fixed"/>
        <w:tblLook w:val="04A0" w:firstRow="1" w:lastRow="0" w:firstColumn="1" w:lastColumn="0" w:noHBand="0" w:noVBand="1"/>
      </w:tblPr>
      <w:tblGrid>
        <w:gridCol w:w="534"/>
        <w:gridCol w:w="3969"/>
        <w:gridCol w:w="708"/>
        <w:gridCol w:w="2158"/>
        <w:gridCol w:w="1843"/>
        <w:gridCol w:w="40"/>
        <w:gridCol w:w="20"/>
      </w:tblGrid>
      <w:tr w:rsidR="00202231" w:rsidRPr="00B52929" w14:paraId="54FD2FE1" w14:textId="77777777" w:rsidTr="00070437"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D156626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Lp.</w:t>
            </w:r>
          </w:p>
        </w:tc>
        <w:tc>
          <w:tcPr>
            <w:tcW w:w="39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8FCA4A9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Punkt czerpalny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45AD9B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Ilość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F21CE5B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Przepływ jednostkowy</w:t>
            </w:r>
          </w:p>
          <w:p w14:paraId="6EF631A0" w14:textId="5749D18F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DACCA5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Przepływ sumaryczny</w:t>
            </w:r>
          </w:p>
          <w:p w14:paraId="65E9CA27" w14:textId="36BEF856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</w:p>
        </w:tc>
      </w:tr>
      <w:tr w:rsidR="00202231" w:rsidRPr="00B52929" w14:paraId="6FFCD5E5" w14:textId="77777777" w:rsidTr="00070437"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22B24B" w14:textId="77777777" w:rsidR="00070437" w:rsidRPr="00B52929" w:rsidRDefault="00070437" w:rsidP="00E91857">
            <w:pPr>
              <w:suppressAutoHyphens w:val="0"/>
              <w:jc w:val="both"/>
              <w:rPr>
                <w:rFonts w:ascii="Arial" w:hAnsi="Arial" w:cs="Arial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E1E9BC6" w14:textId="77777777" w:rsidR="00070437" w:rsidRPr="00B52929" w:rsidRDefault="00070437" w:rsidP="00E91857">
            <w:pPr>
              <w:suppressAutoHyphens w:val="0"/>
              <w:jc w:val="both"/>
              <w:rPr>
                <w:rFonts w:ascii="Arial" w:hAnsi="Arial" w:cs="Arial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74ABB12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[szt.]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F76799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[dm</w:t>
            </w:r>
            <w:r w:rsidRPr="00B52929">
              <w:rPr>
                <w:rFonts w:ascii="Arial" w:hAnsi="Arial" w:cs="Arial"/>
                <w:vertAlign w:val="superscript"/>
              </w:rPr>
              <w:t>3</w:t>
            </w:r>
            <w:r w:rsidRPr="00B52929">
              <w:rPr>
                <w:rFonts w:ascii="Arial" w:hAnsi="Arial" w:cs="Arial"/>
              </w:rPr>
              <w:t>/s]</w:t>
            </w: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4E2C0E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[dm</w:t>
            </w:r>
            <w:r w:rsidRPr="00B52929">
              <w:rPr>
                <w:rFonts w:ascii="Arial" w:hAnsi="Arial" w:cs="Arial"/>
                <w:vertAlign w:val="superscript"/>
              </w:rPr>
              <w:t>3</w:t>
            </w:r>
            <w:r w:rsidRPr="00B52929">
              <w:rPr>
                <w:rFonts w:ascii="Arial" w:hAnsi="Arial" w:cs="Arial"/>
              </w:rPr>
              <w:t>/s]</w:t>
            </w:r>
          </w:p>
        </w:tc>
      </w:tr>
      <w:tr w:rsidR="00202231" w:rsidRPr="00B52929" w14:paraId="05B539CE" w14:textId="77777777" w:rsidTr="0007043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1A6B6F7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C07BD62" w14:textId="30B1924A" w:rsidR="001562D5" w:rsidRPr="00B52929" w:rsidRDefault="001562D5" w:rsidP="001562D5">
            <w:pPr>
              <w:pStyle w:val="Tekstpodstawowy"/>
              <w:jc w:val="both"/>
              <w:rPr>
                <w:rFonts w:ascii="Arial" w:hAnsi="Arial"/>
                <w:color w:val="auto"/>
                <w:sz w:val="20"/>
                <w:szCs w:val="20"/>
              </w:rPr>
            </w:pPr>
            <w:r w:rsidRPr="00B52929">
              <w:rPr>
                <w:rFonts w:ascii="Arial" w:hAnsi="Arial"/>
                <w:color w:val="auto"/>
                <w:sz w:val="20"/>
                <w:szCs w:val="20"/>
              </w:rPr>
              <w:t xml:space="preserve">bateria natryskowa (z mieszalnikiem) </w:t>
            </w:r>
          </w:p>
          <w:p w14:paraId="03C5F67A" w14:textId="22BA5E0B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8D6A81" w14:textId="41182F3E" w:rsidR="00070437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41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83BBBF1" w14:textId="44922C6C" w:rsidR="00070437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0,3</w:t>
            </w: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A5E7A9" w14:textId="05DAEA81" w:rsidR="00070437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12,3</w:t>
            </w:r>
          </w:p>
        </w:tc>
      </w:tr>
      <w:tr w:rsidR="00202231" w:rsidRPr="00B52929" w14:paraId="29B24B2D" w14:textId="77777777" w:rsidTr="001562D5">
        <w:trPr>
          <w:trHeight w:val="525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774D89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FE62F00" w14:textId="76BC8648" w:rsidR="00070437" w:rsidRPr="00B52929" w:rsidRDefault="001562D5" w:rsidP="001562D5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bateria umywalkowa ( z mieszalnikiem)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A5EF9C" w14:textId="5C5262E4" w:rsidR="00070437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106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E620FF" w14:textId="64DE60A4" w:rsidR="00070437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0,3</w:t>
            </w: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8C8AB7" w14:textId="09BB013D" w:rsidR="00070437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31,8</w:t>
            </w:r>
          </w:p>
        </w:tc>
      </w:tr>
      <w:tr w:rsidR="00447235" w:rsidRPr="00B52929" w14:paraId="122167BF" w14:textId="77777777" w:rsidTr="00070437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0ED1FA6" w14:textId="3001F520" w:rsidR="00447235" w:rsidRPr="00B52929" w:rsidRDefault="00447235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C398671" w14:textId="277BD015" w:rsidR="001562D5" w:rsidRPr="00B52929" w:rsidRDefault="001562D5" w:rsidP="001562D5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sz w:val="14"/>
                <w:szCs w:val="14"/>
              </w:rPr>
              <w:t> </w:t>
            </w:r>
            <w:r w:rsidRPr="00B52929">
              <w:rPr>
                <w:rFonts w:ascii="Arial" w:hAnsi="Arial" w:cs="Arial"/>
              </w:rPr>
              <w:t>płuczka zbiornikowa</w:t>
            </w:r>
          </w:p>
          <w:p w14:paraId="63E40A1B" w14:textId="0D1532CB" w:rsidR="00447235" w:rsidRPr="00B52929" w:rsidRDefault="00447235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E648FBE" w14:textId="21593ECC" w:rsidR="0044723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4</w:t>
            </w:r>
            <w:r w:rsidR="00447235" w:rsidRPr="00B52929">
              <w:rPr>
                <w:rFonts w:ascii="Arial" w:hAnsi="Arial" w:cs="Arial"/>
              </w:rPr>
              <w:t>1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2EB2F03" w14:textId="3ECDB32B" w:rsidR="0044723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0,13</w:t>
            </w: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74868" w14:textId="04E8ED34" w:rsidR="0044723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5,33</w:t>
            </w:r>
          </w:p>
        </w:tc>
      </w:tr>
      <w:tr w:rsidR="001562D5" w:rsidRPr="00B52929" w14:paraId="5F7D9D9B" w14:textId="77777777" w:rsidTr="001562D5">
        <w:trPr>
          <w:trHeight w:val="368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6D79B09" w14:textId="6E517A1C" w:rsidR="001562D5" w:rsidRPr="00B52929" w:rsidRDefault="001562D5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8636749" w14:textId="2E1F8A78" w:rsidR="001562D5" w:rsidRPr="00B52929" w:rsidRDefault="001562D5" w:rsidP="001562D5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pisuar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87E2C24" w14:textId="66278665" w:rsidR="001562D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17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B704BFF" w14:textId="155BB6D2" w:rsidR="001562D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0,3</w:t>
            </w: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07D8F" w14:textId="7A815FDE" w:rsidR="001562D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5,1</w:t>
            </w:r>
          </w:p>
        </w:tc>
      </w:tr>
      <w:tr w:rsidR="001562D5" w:rsidRPr="00B52929" w14:paraId="315D9608" w14:textId="77777777" w:rsidTr="001562D5">
        <w:trPr>
          <w:trHeight w:val="417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E3B94B5" w14:textId="5047AFB9" w:rsidR="001562D5" w:rsidRPr="00B52929" w:rsidRDefault="001562D5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EC4CEE7" w14:textId="129984BD" w:rsidR="001562D5" w:rsidRPr="00B52929" w:rsidRDefault="001562D5" w:rsidP="001562D5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zawór czerpalny 3/4" (myjnia, warsztaty)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F424404" w14:textId="2685FA36" w:rsidR="001562D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49</w:t>
            </w:r>
          </w:p>
        </w:tc>
        <w:tc>
          <w:tcPr>
            <w:tcW w:w="2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C382DF6" w14:textId="7CDCC241" w:rsidR="001562D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0,5</w:t>
            </w:r>
          </w:p>
        </w:tc>
        <w:tc>
          <w:tcPr>
            <w:tcW w:w="19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80E68" w14:textId="3C15333F" w:rsidR="001562D5" w:rsidRPr="00B52929" w:rsidRDefault="001562D5" w:rsidP="001562D5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</w:rPr>
              <w:t>24,5</w:t>
            </w:r>
          </w:p>
        </w:tc>
      </w:tr>
      <w:tr w:rsidR="00202231" w:rsidRPr="00B52929" w14:paraId="05A8A42B" w14:textId="77777777" w:rsidTr="00070437">
        <w:trPr>
          <w:gridAfter w:val="1"/>
          <w:wAfter w:w="20" w:type="dxa"/>
        </w:trPr>
        <w:tc>
          <w:tcPr>
            <w:tcW w:w="53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9C60A3" w14:textId="77777777" w:rsidR="00070437" w:rsidRPr="00B52929" w:rsidRDefault="00070437" w:rsidP="00E91857">
            <w:pPr>
              <w:tabs>
                <w:tab w:val="left" w:pos="440"/>
              </w:tabs>
              <w:snapToGrid w:val="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3969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343FC7" w14:textId="77777777" w:rsidR="00070437" w:rsidRPr="00B52929" w:rsidRDefault="00070437" w:rsidP="00E91857">
            <w:pPr>
              <w:tabs>
                <w:tab w:val="left" w:pos="440"/>
              </w:tabs>
              <w:snapToGrid w:val="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7FAB14" w14:textId="77777777" w:rsidR="00070437" w:rsidRPr="00B52929" w:rsidRDefault="00070437" w:rsidP="00E91857">
            <w:pPr>
              <w:tabs>
                <w:tab w:val="left" w:pos="440"/>
              </w:tabs>
              <w:snapToGrid w:val="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215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5D30CC9" w14:textId="77777777" w:rsidR="00070437" w:rsidRPr="00B52929" w:rsidRDefault="00070437" w:rsidP="00E91857">
            <w:pPr>
              <w:tabs>
                <w:tab w:val="left" w:pos="440"/>
              </w:tabs>
              <w:jc w:val="both"/>
              <w:rPr>
                <w:rFonts w:ascii="Arial" w:hAnsi="Arial" w:cs="Arial"/>
              </w:rPr>
            </w:pPr>
            <w:proofErr w:type="spellStart"/>
            <w:r w:rsidRPr="00B52929">
              <w:rPr>
                <w:rFonts w:ascii="Arial" w:hAnsi="Arial" w:cs="Arial"/>
              </w:rPr>
              <w:t>Σ</w:t>
            </w:r>
            <w:r w:rsidRPr="00B52929">
              <w:rPr>
                <w:rFonts w:ascii="Arial" w:hAnsi="Arial" w:cs="Arial"/>
                <w:vertAlign w:val="subscript"/>
              </w:rPr>
              <w:t>qn</w:t>
            </w:r>
            <w:proofErr w:type="spellEnd"/>
            <w:r w:rsidRPr="00B52929">
              <w:rPr>
                <w:rFonts w:ascii="Arial" w:hAnsi="Arial" w:cs="Arial"/>
                <w:vertAlign w:val="subscript"/>
              </w:rPr>
              <w:t xml:space="preserve"> =</w:t>
            </w:r>
          </w:p>
        </w:tc>
        <w:tc>
          <w:tcPr>
            <w:tcW w:w="184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C9E51C8" w14:textId="3D87EA53" w:rsidR="00070437" w:rsidRPr="00B52929" w:rsidRDefault="00681872" w:rsidP="002A7A44">
            <w:pPr>
              <w:tabs>
                <w:tab w:val="left" w:pos="440"/>
              </w:tabs>
              <w:jc w:val="center"/>
              <w:rPr>
                <w:rFonts w:ascii="Arial" w:hAnsi="Arial" w:cs="Arial"/>
              </w:rPr>
            </w:pPr>
            <w:r w:rsidRPr="00B52929">
              <w:rPr>
                <w:rFonts w:ascii="Arial" w:hAnsi="Arial" w:cs="Arial"/>
                <w:b/>
              </w:rPr>
              <w:t>79,03</w:t>
            </w:r>
          </w:p>
        </w:tc>
        <w:tc>
          <w:tcPr>
            <w:tcW w:w="4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B472E5" w14:textId="77777777" w:rsidR="00070437" w:rsidRPr="00B52929" w:rsidRDefault="00070437" w:rsidP="00E91857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</w:tbl>
    <w:p w14:paraId="0F4F91EF" w14:textId="77777777" w:rsidR="00681872" w:rsidRPr="00B52929" w:rsidRDefault="00681872" w:rsidP="00681872">
      <w:pPr>
        <w:jc w:val="both"/>
        <w:rPr>
          <w:rFonts w:ascii="Arial" w:hAnsi="Arial" w:cs="Arial"/>
        </w:rPr>
      </w:pPr>
    </w:p>
    <w:p w14:paraId="0A95FB0A" w14:textId="77777777" w:rsidR="00945722" w:rsidRDefault="00945722" w:rsidP="00681872">
      <w:pPr>
        <w:jc w:val="both"/>
        <w:rPr>
          <w:rFonts w:ascii="Arial" w:hAnsi="Arial" w:cs="Arial"/>
        </w:rPr>
      </w:pPr>
    </w:p>
    <w:p w14:paraId="31AECB75" w14:textId="78C4B8F6" w:rsidR="00070437" w:rsidRPr="00B52929" w:rsidRDefault="00B20B4C" w:rsidP="00681872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P</w:t>
      </w:r>
      <w:r w:rsidR="00070437" w:rsidRPr="00B52929">
        <w:rPr>
          <w:rFonts w:ascii="Arial" w:hAnsi="Arial" w:cs="Arial"/>
        </w:rPr>
        <w:t xml:space="preserve">rzepływ obliczeniowy wg normy PN-92/B-01706 dla celów socjalno-bytowych </w:t>
      </w:r>
      <w:r w:rsidR="00070437" w:rsidRPr="00B52929">
        <w:rPr>
          <w:rFonts w:ascii="Arial" w:hAnsi="Arial" w:cs="Arial"/>
        </w:rPr>
        <w:br/>
      </w:r>
      <w:r w:rsidR="00681872" w:rsidRPr="00B52929">
        <w:rPr>
          <w:rFonts w:ascii="Arial" w:hAnsi="Arial" w:cs="Arial"/>
        </w:rPr>
        <w:t xml:space="preserve">budynków biurowych </w:t>
      </w:r>
      <w:r w:rsidR="00070437" w:rsidRPr="00B52929">
        <w:rPr>
          <w:rFonts w:ascii="Arial" w:hAnsi="Arial" w:cs="Arial"/>
        </w:rPr>
        <w:t>wynosi:</w:t>
      </w:r>
    </w:p>
    <w:p w14:paraId="76B5ADB6" w14:textId="1CF0F7F0" w:rsidR="002A7A44" w:rsidRPr="00B52929" w:rsidRDefault="002A7A44" w:rsidP="002A7A44">
      <w:pPr>
        <w:widowControl w:val="0"/>
        <w:tabs>
          <w:tab w:val="left" w:pos="440"/>
        </w:tabs>
        <w:autoSpaceDE w:val="0"/>
        <w:ind w:firstLine="426"/>
        <w:jc w:val="center"/>
        <w:rPr>
          <w:rFonts w:ascii="Arial" w:hAnsi="Arial" w:cs="Arial"/>
        </w:rPr>
      </w:pPr>
      <w:r w:rsidRPr="00B52929">
        <w:rPr>
          <w:rFonts w:ascii="Arial" w:hAnsi="Arial" w:cs="Arial"/>
        </w:rPr>
        <w:t>q=0,</w:t>
      </w:r>
      <w:r w:rsidR="00681872" w:rsidRPr="00B52929">
        <w:rPr>
          <w:rFonts w:ascii="Arial" w:hAnsi="Arial" w:cs="Arial"/>
        </w:rPr>
        <w:t>4</w:t>
      </w:r>
      <w:r w:rsidRPr="00B52929">
        <w:rPr>
          <w:rFonts w:ascii="Arial" w:hAnsi="Arial" w:cs="Arial"/>
        </w:rPr>
        <w:t xml:space="preserve"> x (</w:t>
      </w:r>
      <w:r w:rsidR="00681872" w:rsidRPr="00B52929">
        <w:rPr>
          <w:rFonts w:ascii="Arial" w:hAnsi="Arial" w:cs="Arial"/>
        </w:rPr>
        <w:t>79,3</w:t>
      </w:r>
      <w:r w:rsidRPr="00B52929">
        <w:rPr>
          <w:rFonts w:ascii="Arial" w:hAnsi="Arial" w:cs="Arial"/>
        </w:rPr>
        <w:t>)</w:t>
      </w:r>
      <w:r w:rsidRPr="00B52929">
        <w:rPr>
          <w:rFonts w:ascii="Arial" w:hAnsi="Arial" w:cs="Arial"/>
          <w:vertAlign w:val="superscript"/>
        </w:rPr>
        <w:t>0,</w:t>
      </w:r>
      <w:r w:rsidR="00681872" w:rsidRPr="00B52929">
        <w:rPr>
          <w:rFonts w:ascii="Arial" w:hAnsi="Arial" w:cs="Arial"/>
          <w:vertAlign w:val="superscript"/>
        </w:rPr>
        <w:t>54</w:t>
      </w:r>
      <w:r w:rsidRPr="00B52929">
        <w:rPr>
          <w:rFonts w:ascii="Arial" w:hAnsi="Arial" w:cs="Arial"/>
        </w:rPr>
        <w:t xml:space="preserve"> </w:t>
      </w:r>
      <w:r w:rsidR="00681872" w:rsidRPr="00B52929">
        <w:rPr>
          <w:rFonts w:ascii="Arial" w:hAnsi="Arial" w:cs="Arial"/>
        </w:rPr>
        <w:t>+</w:t>
      </w:r>
      <w:r w:rsidRPr="00B52929">
        <w:rPr>
          <w:rFonts w:ascii="Arial" w:hAnsi="Arial" w:cs="Arial"/>
        </w:rPr>
        <w:t xml:space="preserve"> </w:t>
      </w:r>
      <w:r w:rsidR="00681872" w:rsidRPr="00B52929">
        <w:rPr>
          <w:rFonts w:ascii="Arial" w:hAnsi="Arial" w:cs="Arial"/>
        </w:rPr>
        <w:t>0,48</w:t>
      </w:r>
      <w:r w:rsidRPr="00B52929">
        <w:rPr>
          <w:rFonts w:ascii="Arial" w:hAnsi="Arial" w:cs="Arial"/>
        </w:rPr>
        <w:t xml:space="preserve"> = </w:t>
      </w:r>
      <w:r w:rsidR="00681872" w:rsidRPr="00B52929">
        <w:rPr>
          <w:rFonts w:ascii="Arial" w:hAnsi="Arial" w:cs="Arial"/>
        </w:rPr>
        <w:t xml:space="preserve">4,71 </w:t>
      </w:r>
      <w:r w:rsidRPr="00B52929">
        <w:rPr>
          <w:rFonts w:ascii="Arial" w:hAnsi="Arial" w:cs="Arial"/>
        </w:rPr>
        <w:t>l/s =</w:t>
      </w:r>
      <w:r w:rsidR="00681872" w:rsidRPr="00B52929">
        <w:rPr>
          <w:rFonts w:ascii="Arial" w:hAnsi="Arial" w:cs="Arial"/>
        </w:rPr>
        <w:t>16,97</w:t>
      </w:r>
      <w:r w:rsidRPr="00B52929">
        <w:rPr>
          <w:rFonts w:ascii="Arial" w:hAnsi="Arial" w:cs="Arial"/>
        </w:rPr>
        <w:t xml:space="preserve"> m</w:t>
      </w:r>
      <w:r w:rsidRPr="00B52929">
        <w:rPr>
          <w:rFonts w:ascii="Arial" w:hAnsi="Arial" w:cs="Arial"/>
          <w:vertAlign w:val="superscript"/>
        </w:rPr>
        <w:t>3</w:t>
      </w:r>
      <w:r w:rsidRPr="00B52929">
        <w:rPr>
          <w:rFonts w:ascii="Arial" w:hAnsi="Arial" w:cs="Arial"/>
        </w:rPr>
        <w:t>/h.</w:t>
      </w:r>
    </w:p>
    <w:p w14:paraId="3C43B5C1" w14:textId="77777777" w:rsidR="00681872" w:rsidRPr="00B52929" w:rsidRDefault="00681872" w:rsidP="00E91857">
      <w:pPr>
        <w:jc w:val="both"/>
        <w:rPr>
          <w:rFonts w:ascii="Arial" w:hAnsi="Arial" w:cs="Arial"/>
          <w:u w:val="single"/>
        </w:rPr>
      </w:pPr>
    </w:p>
    <w:p w14:paraId="0CA08887" w14:textId="4D678642" w:rsidR="00681872" w:rsidRPr="00097DA6" w:rsidRDefault="00D82C8F" w:rsidP="00E91857">
      <w:pPr>
        <w:jc w:val="both"/>
        <w:rPr>
          <w:rFonts w:ascii="Arial" w:hAnsi="Arial" w:cs="Arial"/>
          <w:u w:val="single"/>
        </w:rPr>
      </w:pPr>
      <w:r w:rsidRPr="00097DA6">
        <w:rPr>
          <w:rFonts w:ascii="Arial" w:hAnsi="Arial" w:cs="Arial"/>
          <w:u w:val="single"/>
        </w:rPr>
        <w:t>Projekt nie ingeruje w istniejący system zaopatrzenia zajezdni w wodę na cele</w:t>
      </w:r>
      <w:r w:rsidR="00343ACB" w:rsidRPr="00097DA6">
        <w:rPr>
          <w:rFonts w:ascii="Arial" w:hAnsi="Arial" w:cs="Arial"/>
          <w:u w:val="single"/>
        </w:rPr>
        <w:t xml:space="preserve"> wewnętrznej ochrony</w:t>
      </w:r>
      <w:r w:rsidRPr="00097DA6">
        <w:rPr>
          <w:rFonts w:ascii="Arial" w:hAnsi="Arial" w:cs="Arial"/>
          <w:u w:val="single"/>
        </w:rPr>
        <w:t xml:space="preserve"> p.poż.</w:t>
      </w:r>
      <w:r w:rsidR="00681872" w:rsidRPr="00097DA6">
        <w:rPr>
          <w:rFonts w:ascii="Arial" w:hAnsi="Arial" w:cs="Arial"/>
          <w:u w:val="single"/>
        </w:rPr>
        <w:t xml:space="preserve"> </w:t>
      </w:r>
    </w:p>
    <w:p w14:paraId="6F1D129F" w14:textId="77777777" w:rsidR="00681872" w:rsidRPr="00B52929" w:rsidRDefault="00681872" w:rsidP="00E91857">
      <w:pPr>
        <w:jc w:val="both"/>
        <w:rPr>
          <w:rFonts w:ascii="Arial" w:hAnsi="Arial" w:cs="Arial"/>
        </w:rPr>
      </w:pPr>
    </w:p>
    <w:p w14:paraId="7423F6A9" w14:textId="3ED54E46" w:rsidR="006A3140" w:rsidRPr="00B52929" w:rsidRDefault="006A3140" w:rsidP="00E91857">
      <w:pPr>
        <w:jc w:val="both"/>
        <w:rPr>
          <w:rFonts w:ascii="Arial" w:hAnsi="Arial" w:cs="Arial"/>
          <w:b/>
          <w:u w:val="single"/>
        </w:rPr>
      </w:pPr>
      <w:r w:rsidRPr="00B52929">
        <w:rPr>
          <w:rFonts w:ascii="Arial" w:hAnsi="Arial" w:cs="Arial"/>
          <w:b/>
          <w:u w:val="single"/>
        </w:rPr>
        <w:t xml:space="preserve">Dobór średnicy przyłącza: </w:t>
      </w:r>
    </w:p>
    <w:p w14:paraId="4F301D73" w14:textId="635556B0" w:rsidR="00B20B4C" w:rsidRPr="00113E5F" w:rsidRDefault="006A3140" w:rsidP="00E91857">
      <w:pPr>
        <w:jc w:val="both"/>
        <w:rPr>
          <w:rFonts w:ascii="Arial" w:hAnsi="Arial" w:cs="Arial"/>
          <w:b/>
        </w:rPr>
      </w:pPr>
      <w:r w:rsidRPr="00113E5F">
        <w:rPr>
          <w:rFonts w:ascii="Arial" w:hAnsi="Arial" w:cs="Arial"/>
          <w:b/>
        </w:rPr>
        <w:t>Nie przewiduje się przebudowy przyłącza wodociągowego</w:t>
      </w:r>
      <w:r w:rsidR="00B20B4C" w:rsidRPr="00113E5F">
        <w:rPr>
          <w:rFonts w:ascii="Arial" w:hAnsi="Arial" w:cs="Arial"/>
          <w:b/>
        </w:rPr>
        <w:t>,</w:t>
      </w:r>
      <w:r w:rsidRPr="00113E5F">
        <w:rPr>
          <w:rFonts w:ascii="Arial" w:hAnsi="Arial" w:cs="Arial"/>
          <w:b/>
        </w:rPr>
        <w:t xml:space="preserve"> a jedynie </w:t>
      </w:r>
      <w:r w:rsidR="00B20B4C" w:rsidRPr="00113E5F">
        <w:rPr>
          <w:rFonts w:ascii="Arial" w:hAnsi="Arial" w:cs="Arial"/>
          <w:b/>
        </w:rPr>
        <w:t>jego skrócenie o ok. 8</w:t>
      </w:r>
      <w:r w:rsidR="00265115" w:rsidRPr="00113E5F">
        <w:rPr>
          <w:rFonts w:ascii="Arial" w:hAnsi="Arial" w:cs="Arial"/>
          <w:b/>
        </w:rPr>
        <w:t>,4</w:t>
      </w:r>
      <w:r w:rsidR="00B20B4C" w:rsidRPr="00113E5F">
        <w:rPr>
          <w:rFonts w:ascii="Arial" w:hAnsi="Arial" w:cs="Arial"/>
          <w:b/>
        </w:rPr>
        <w:t>m</w:t>
      </w:r>
      <w:r w:rsidR="00B20B4C" w:rsidRPr="00B52929">
        <w:rPr>
          <w:rFonts w:ascii="Arial" w:hAnsi="Arial" w:cs="Arial"/>
        </w:rPr>
        <w:t xml:space="preserve"> </w:t>
      </w:r>
      <w:r w:rsidR="00B20B4C" w:rsidRPr="00113E5F">
        <w:rPr>
          <w:rFonts w:ascii="Arial" w:hAnsi="Arial" w:cs="Arial"/>
          <w:b/>
        </w:rPr>
        <w:t xml:space="preserve">oraz </w:t>
      </w:r>
      <w:r w:rsidRPr="00113E5F">
        <w:rPr>
          <w:rFonts w:ascii="Arial" w:hAnsi="Arial" w:cs="Arial"/>
          <w:b/>
        </w:rPr>
        <w:t xml:space="preserve">zmianę lokalizacji studni wodomierzowej. </w:t>
      </w:r>
    </w:p>
    <w:p w14:paraId="18289A17" w14:textId="41AA3396" w:rsidR="006A3140" w:rsidRPr="00B52929" w:rsidRDefault="00A129B9" w:rsidP="00E91857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Istniejące przyłącze wodociągowe</w:t>
      </w:r>
      <w:r w:rsidR="00EB0B23" w:rsidRPr="00B52929">
        <w:rPr>
          <w:rFonts w:ascii="Arial" w:hAnsi="Arial" w:cs="Arial"/>
        </w:rPr>
        <w:t xml:space="preserve"> żeliwo o</w:t>
      </w:r>
      <w:r w:rsidRPr="00B52929">
        <w:rPr>
          <w:rFonts w:ascii="Arial" w:hAnsi="Arial" w:cs="Arial"/>
        </w:rPr>
        <w:t xml:space="preserve"> średnic</w:t>
      </w:r>
      <w:r w:rsidR="00EB0B23" w:rsidRPr="00B52929">
        <w:rPr>
          <w:rFonts w:ascii="Arial" w:hAnsi="Arial" w:cs="Arial"/>
        </w:rPr>
        <w:t>y</w:t>
      </w:r>
      <w:r w:rsidRPr="00B52929">
        <w:rPr>
          <w:rFonts w:ascii="Arial" w:hAnsi="Arial" w:cs="Arial"/>
        </w:rPr>
        <w:t xml:space="preserve"> </w:t>
      </w:r>
      <w:r w:rsidR="00EB0B23" w:rsidRPr="00B52929">
        <w:rPr>
          <w:rFonts w:ascii="Arial" w:hAnsi="Arial" w:cs="Arial"/>
        </w:rPr>
        <w:t>DN</w:t>
      </w:r>
      <w:r w:rsidRPr="00B52929">
        <w:rPr>
          <w:rFonts w:ascii="Arial" w:hAnsi="Arial" w:cs="Arial"/>
        </w:rPr>
        <w:t xml:space="preserve"> 100 mm</w:t>
      </w:r>
      <w:r w:rsidR="00B20B4C" w:rsidRPr="00B52929">
        <w:rPr>
          <w:rFonts w:ascii="Arial" w:hAnsi="Arial" w:cs="Arial"/>
        </w:rPr>
        <w:t>.</w:t>
      </w:r>
      <w:r w:rsidRPr="00B52929">
        <w:rPr>
          <w:rFonts w:ascii="Arial" w:hAnsi="Arial" w:cs="Arial"/>
        </w:rPr>
        <w:t xml:space="preserve"> </w:t>
      </w:r>
    </w:p>
    <w:p w14:paraId="1712340F" w14:textId="096DBF70" w:rsidR="00B20B4C" w:rsidRPr="00B52929" w:rsidRDefault="00B20B4C" w:rsidP="00E91857">
      <w:pPr>
        <w:jc w:val="both"/>
        <w:rPr>
          <w:rFonts w:ascii="Arial" w:hAnsi="Arial" w:cs="Arial"/>
        </w:rPr>
      </w:pPr>
    </w:p>
    <w:p w14:paraId="2EC1A50B" w14:textId="77777777" w:rsidR="006A3140" w:rsidRDefault="006A3140" w:rsidP="00E91857">
      <w:pPr>
        <w:jc w:val="both"/>
        <w:rPr>
          <w:rFonts w:ascii="Arial" w:hAnsi="Arial" w:cs="Arial"/>
        </w:rPr>
      </w:pPr>
    </w:p>
    <w:p w14:paraId="7351DE6C" w14:textId="77777777" w:rsidR="003519B8" w:rsidRPr="00B52929" w:rsidRDefault="003519B8" w:rsidP="00E91857">
      <w:pPr>
        <w:jc w:val="both"/>
        <w:rPr>
          <w:rFonts w:ascii="Arial" w:hAnsi="Arial" w:cs="Arial"/>
        </w:rPr>
      </w:pPr>
    </w:p>
    <w:p w14:paraId="5C009896" w14:textId="77777777" w:rsidR="00AA2849" w:rsidRPr="00B52929" w:rsidRDefault="00AA2849" w:rsidP="00E91857">
      <w:pPr>
        <w:jc w:val="both"/>
        <w:rPr>
          <w:rFonts w:ascii="Arial" w:hAnsi="Arial" w:cs="Arial"/>
          <w:b/>
          <w:u w:val="single"/>
          <w:lang w:eastAsia="en-US"/>
        </w:rPr>
      </w:pPr>
      <w:r w:rsidRPr="00B52929">
        <w:rPr>
          <w:rFonts w:ascii="Arial" w:hAnsi="Arial" w:cs="Arial"/>
          <w:b/>
          <w:u w:val="single"/>
        </w:rPr>
        <w:lastRenderedPageBreak/>
        <w:t>Dobór wodomierza:</w:t>
      </w:r>
    </w:p>
    <w:p w14:paraId="2A569F1A" w14:textId="417CCE11" w:rsidR="001D5F54" w:rsidRPr="00B52929" w:rsidRDefault="006A3140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 xml:space="preserve">Zgodnie z </w:t>
      </w:r>
      <w:r w:rsidR="001D5F54" w:rsidRPr="00B52929">
        <w:rPr>
          <w:rFonts w:ascii="Arial" w:hAnsi="Arial" w:cs="Arial"/>
          <w:sz w:val="20"/>
        </w:rPr>
        <w:t xml:space="preserve">„Wytycznymi dla przyłączy </w:t>
      </w:r>
      <w:proofErr w:type="spellStart"/>
      <w:r w:rsidR="001D5F54" w:rsidRPr="00B52929">
        <w:rPr>
          <w:rFonts w:ascii="Arial" w:hAnsi="Arial" w:cs="Arial"/>
          <w:sz w:val="20"/>
        </w:rPr>
        <w:t>wod-kan</w:t>
      </w:r>
      <w:proofErr w:type="spellEnd"/>
      <w:r w:rsidR="001D5F54" w:rsidRPr="00B52929">
        <w:rPr>
          <w:rFonts w:ascii="Arial" w:hAnsi="Arial" w:cs="Arial"/>
          <w:sz w:val="20"/>
        </w:rPr>
        <w:t xml:space="preserve"> na terenie objętym działalnością </w:t>
      </w:r>
      <w:proofErr w:type="spellStart"/>
      <w:r w:rsidR="001D5F54" w:rsidRPr="00B52929">
        <w:rPr>
          <w:rFonts w:ascii="Arial" w:hAnsi="Arial" w:cs="Arial"/>
          <w:sz w:val="20"/>
        </w:rPr>
        <w:t>ZWiK</w:t>
      </w:r>
      <w:proofErr w:type="spellEnd"/>
      <w:r w:rsidR="001D5F54" w:rsidRPr="00B52929">
        <w:rPr>
          <w:rFonts w:ascii="Arial" w:hAnsi="Arial" w:cs="Arial"/>
          <w:sz w:val="20"/>
        </w:rPr>
        <w:t>” d</w:t>
      </w:r>
      <w:r w:rsidRPr="00B52929">
        <w:rPr>
          <w:rFonts w:ascii="Arial" w:hAnsi="Arial" w:cs="Arial"/>
          <w:sz w:val="20"/>
        </w:rPr>
        <w:t>la obiektów  istniejących dobór średnicy</w:t>
      </w:r>
      <w:r w:rsidR="001D5F54" w:rsidRPr="00B52929">
        <w:rPr>
          <w:rFonts w:ascii="Arial" w:hAnsi="Arial" w:cs="Arial"/>
          <w:sz w:val="20"/>
        </w:rPr>
        <w:t xml:space="preserve"> </w:t>
      </w:r>
      <w:r w:rsidRPr="00B52929">
        <w:rPr>
          <w:rFonts w:ascii="Arial" w:hAnsi="Arial" w:cs="Arial"/>
          <w:sz w:val="20"/>
        </w:rPr>
        <w:t>wodomierza nastąpi na pod</w:t>
      </w:r>
      <w:r w:rsidR="001D5F54" w:rsidRPr="00B52929">
        <w:rPr>
          <w:rFonts w:ascii="Arial" w:hAnsi="Arial" w:cs="Arial"/>
          <w:sz w:val="20"/>
        </w:rPr>
        <w:t xml:space="preserve">stawie historii zużycia wody </w:t>
      </w:r>
      <w:r w:rsidRPr="00B52929">
        <w:rPr>
          <w:rFonts w:ascii="Arial" w:hAnsi="Arial" w:cs="Arial"/>
          <w:sz w:val="20"/>
        </w:rPr>
        <w:t>i wyznaczenia  maksymalnego strumienia  objęt</w:t>
      </w:r>
      <w:r w:rsidR="001D5F54" w:rsidRPr="00B52929">
        <w:rPr>
          <w:rFonts w:ascii="Arial" w:hAnsi="Arial" w:cs="Arial"/>
          <w:sz w:val="20"/>
        </w:rPr>
        <w:t>ości wody na podstawie wzoru:</w:t>
      </w:r>
    </w:p>
    <w:p w14:paraId="5292D25E" w14:textId="77777777" w:rsidR="001D5F54" w:rsidRPr="00B52929" w:rsidRDefault="001D5F54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3A69702E" w14:textId="108B01FD" w:rsidR="001D5F54" w:rsidRPr="00B52929" w:rsidRDefault="006A3140" w:rsidP="00297B39">
      <w:pPr>
        <w:pStyle w:val="punkty"/>
        <w:numPr>
          <w:ilvl w:val="0"/>
          <w:numId w:val="7"/>
        </w:numPr>
        <w:spacing w:line="240" w:lineRule="auto"/>
        <w:ind w:left="36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 xml:space="preserve">Wyznaczenie </w:t>
      </w:r>
      <w:proofErr w:type="spellStart"/>
      <w:r w:rsidRPr="00B52929">
        <w:rPr>
          <w:rFonts w:ascii="Arial" w:hAnsi="Arial" w:cs="Arial"/>
          <w:sz w:val="20"/>
        </w:rPr>
        <w:t>Q</w:t>
      </w:r>
      <w:r w:rsidRPr="00B52929">
        <w:rPr>
          <w:rFonts w:ascii="Arial" w:hAnsi="Arial" w:cs="Arial"/>
          <w:sz w:val="20"/>
          <w:vertAlign w:val="subscript"/>
        </w:rPr>
        <w:t>max</w:t>
      </w:r>
      <w:proofErr w:type="spellEnd"/>
      <w:r w:rsidRPr="00B52929">
        <w:rPr>
          <w:rFonts w:ascii="Arial" w:hAnsi="Arial" w:cs="Arial"/>
          <w:sz w:val="20"/>
        </w:rPr>
        <w:t xml:space="preserve"> ze wzoru:</w:t>
      </w:r>
    </w:p>
    <w:p w14:paraId="65E70199" w14:textId="77777777" w:rsidR="001D5F54" w:rsidRPr="00B52929" w:rsidRDefault="001D5F54" w:rsidP="001D5F54">
      <w:pPr>
        <w:pStyle w:val="punkty"/>
        <w:numPr>
          <w:ilvl w:val="0"/>
          <w:numId w:val="0"/>
        </w:numPr>
        <w:spacing w:line="240" w:lineRule="auto"/>
        <w:ind w:left="12"/>
        <w:rPr>
          <w:rFonts w:ascii="Arial" w:hAnsi="Arial" w:cs="Arial"/>
          <w:sz w:val="20"/>
        </w:rPr>
      </w:pPr>
    </w:p>
    <w:p w14:paraId="3655C19E" w14:textId="77777777" w:rsidR="001D5F54" w:rsidRPr="00B52929" w:rsidRDefault="006A3140" w:rsidP="001D5F54">
      <w:pPr>
        <w:pStyle w:val="punkty"/>
        <w:numPr>
          <w:ilvl w:val="0"/>
          <w:numId w:val="0"/>
        </w:numPr>
        <w:spacing w:line="240" w:lineRule="auto"/>
        <w:ind w:left="12"/>
        <w:rPr>
          <w:rFonts w:ascii="Arial" w:hAnsi="Arial" w:cs="Arial"/>
          <w:sz w:val="20"/>
        </w:rPr>
      </w:pPr>
      <w:proofErr w:type="spellStart"/>
      <w:r w:rsidRPr="00B52929">
        <w:rPr>
          <w:rFonts w:ascii="Arial" w:hAnsi="Arial" w:cs="Arial"/>
          <w:sz w:val="20"/>
        </w:rPr>
        <w:t>Q</w:t>
      </w:r>
      <w:r w:rsidRPr="00B52929">
        <w:rPr>
          <w:rFonts w:ascii="Arial" w:hAnsi="Arial" w:cs="Arial"/>
          <w:sz w:val="20"/>
          <w:vertAlign w:val="subscript"/>
        </w:rPr>
        <w:t>max</w:t>
      </w:r>
      <w:proofErr w:type="spellEnd"/>
      <w:r w:rsidRPr="00B52929">
        <w:rPr>
          <w:rFonts w:ascii="Arial" w:hAnsi="Arial" w:cs="Arial"/>
          <w:sz w:val="20"/>
        </w:rPr>
        <w:t xml:space="preserve">=2,1715 + 0,1613 x </w:t>
      </w:r>
      <w:proofErr w:type="spellStart"/>
      <w:r w:rsidRPr="00B52929">
        <w:rPr>
          <w:rFonts w:ascii="Arial" w:hAnsi="Arial" w:cs="Arial"/>
          <w:sz w:val="20"/>
        </w:rPr>
        <w:t>Zuż</w:t>
      </w:r>
      <w:r w:rsidRPr="00B52929">
        <w:rPr>
          <w:rFonts w:ascii="Arial" w:hAnsi="Arial" w:cs="Arial"/>
          <w:sz w:val="20"/>
          <w:vertAlign w:val="subscript"/>
        </w:rPr>
        <w:t>d</w:t>
      </w:r>
      <w:proofErr w:type="spellEnd"/>
    </w:p>
    <w:p w14:paraId="5C41DDCE" w14:textId="77777777" w:rsidR="001D5F54" w:rsidRPr="00B52929" w:rsidRDefault="001D5F54" w:rsidP="001D5F54">
      <w:pPr>
        <w:pStyle w:val="punkty"/>
        <w:numPr>
          <w:ilvl w:val="0"/>
          <w:numId w:val="0"/>
        </w:numPr>
        <w:spacing w:line="240" w:lineRule="auto"/>
        <w:ind w:left="12"/>
        <w:rPr>
          <w:rFonts w:ascii="Arial" w:hAnsi="Arial" w:cs="Arial"/>
          <w:sz w:val="20"/>
        </w:rPr>
      </w:pPr>
    </w:p>
    <w:p w14:paraId="4353CB3C" w14:textId="6A353BA6" w:rsidR="006A3140" w:rsidRPr="00B52929" w:rsidRDefault="006A3140" w:rsidP="001D5F54">
      <w:pPr>
        <w:pStyle w:val="punkty"/>
        <w:numPr>
          <w:ilvl w:val="0"/>
          <w:numId w:val="0"/>
        </w:numPr>
        <w:spacing w:line="240" w:lineRule="auto"/>
        <w:ind w:left="12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 xml:space="preserve">gdzie: </w:t>
      </w:r>
      <w:proofErr w:type="spellStart"/>
      <w:r w:rsidRPr="00B52929">
        <w:rPr>
          <w:rFonts w:ascii="Arial" w:hAnsi="Arial" w:cs="Arial"/>
          <w:sz w:val="20"/>
        </w:rPr>
        <w:t>Zuż</w:t>
      </w:r>
      <w:r w:rsidRPr="00B52929">
        <w:rPr>
          <w:rFonts w:ascii="Arial" w:hAnsi="Arial" w:cs="Arial"/>
          <w:sz w:val="20"/>
          <w:vertAlign w:val="subscript"/>
        </w:rPr>
        <w:t>d</w:t>
      </w:r>
      <w:proofErr w:type="spellEnd"/>
      <w:r w:rsidRPr="00B52929">
        <w:rPr>
          <w:rFonts w:ascii="Arial" w:hAnsi="Arial" w:cs="Arial"/>
          <w:sz w:val="20"/>
        </w:rPr>
        <w:t>–zużycie średniodobowe</w:t>
      </w:r>
      <w:r w:rsidR="001D5F54" w:rsidRPr="00B52929">
        <w:rPr>
          <w:rFonts w:ascii="Arial" w:hAnsi="Arial" w:cs="Arial"/>
          <w:sz w:val="20"/>
        </w:rPr>
        <w:t xml:space="preserve"> </w:t>
      </w:r>
      <w:r w:rsidRPr="00B52929">
        <w:rPr>
          <w:rFonts w:ascii="Arial" w:hAnsi="Arial" w:cs="Arial"/>
          <w:sz w:val="20"/>
        </w:rPr>
        <w:t>z miesiąca o maksymalnym zużyciu wody w roku</w:t>
      </w:r>
    </w:p>
    <w:p w14:paraId="173E2CD1" w14:textId="77777777" w:rsidR="001D5F54" w:rsidRPr="00B52929" w:rsidRDefault="001D5F54" w:rsidP="001D5F54">
      <w:pPr>
        <w:pStyle w:val="punkty"/>
        <w:numPr>
          <w:ilvl w:val="0"/>
          <w:numId w:val="0"/>
        </w:numPr>
        <w:spacing w:line="240" w:lineRule="auto"/>
        <w:ind w:left="12"/>
        <w:rPr>
          <w:rFonts w:ascii="Arial" w:hAnsi="Arial" w:cs="Arial"/>
          <w:sz w:val="20"/>
        </w:rPr>
      </w:pPr>
    </w:p>
    <w:p w14:paraId="70A4946F" w14:textId="280FDCA1" w:rsidR="00757CBC" w:rsidRPr="00B52929" w:rsidRDefault="001D5F54" w:rsidP="00297B39">
      <w:pPr>
        <w:pStyle w:val="punkty"/>
        <w:numPr>
          <w:ilvl w:val="0"/>
          <w:numId w:val="7"/>
        </w:numPr>
        <w:spacing w:line="240" w:lineRule="auto"/>
        <w:ind w:left="360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 xml:space="preserve"> </w:t>
      </w:r>
      <w:r w:rsidR="006A3140" w:rsidRPr="00B52929">
        <w:rPr>
          <w:rFonts w:ascii="Arial" w:hAnsi="Arial" w:cs="Arial"/>
          <w:sz w:val="20"/>
        </w:rPr>
        <w:t xml:space="preserve">Porównanie </w:t>
      </w:r>
      <w:proofErr w:type="spellStart"/>
      <w:r w:rsidR="006A3140" w:rsidRPr="00B52929">
        <w:rPr>
          <w:rFonts w:ascii="Arial" w:hAnsi="Arial" w:cs="Arial"/>
          <w:sz w:val="20"/>
        </w:rPr>
        <w:t>Q</w:t>
      </w:r>
      <w:r w:rsidR="006A3140" w:rsidRPr="00B52929">
        <w:rPr>
          <w:rFonts w:ascii="Arial" w:hAnsi="Arial" w:cs="Arial"/>
          <w:sz w:val="20"/>
          <w:vertAlign w:val="subscript"/>
        </w:rPr>
        <w:t>max</w:t>
      </w:r>
      <w:proofErr w:type="spellEnd"/>
      <w:r w:rsidRPr="00B52929">
        <w:rPr>
          <w:rFonts w:ascii="Arial" w:hAnsi="Arial" w:cs="Arial"/>
          <w:sz w:val="20"/>
        </w:rPr>
        <w:t xml:space="preserve"> </w:t>
      </w:r>
      <w:r w:rsidR="006A3140" w:rsidRPr="00B52929">
        <w:rPr>
          <w:rFonts w:ascii="Arial" w:hAnsi="Arial" w:cs="Arial"/>
          <w:sz w:val="20"/>
        </w:rPr>
        <w:t>z  przepływem nominalnym wodomierza Q</w:t>
      </w:r>
      <w:r w:rsidR="006A3140" w:rsidRPr="00B52929">
        <w:rPr>
          <w:rFonts w:ascii="Arial" w:hAnsi="Arial" w:cs="Arial"/>
          <w:sz w:val="20"/>
          <w:vertAlign w:val="subscript"/>
        </w:rPr>
        <w:t>3</w:t>
      </w:r>
      <w:r w:rsidRPr="00B52929">
        <w:rPr>
          <w:rFonts w:ascii="Arial" w:hAnsi="Arial" w:cs="Arial"/>
          <w:sz w:val="20"/>
        </w:rPr>
        <w:t xml:space="preserve"> </w:t>
      </w:r>
      <w:r w:rsidR="006A3140" w:rsidRPr="00B52929">
        <w:rPr>
          <w:rFonts w:ascii="Arial" w:hAnsi="Arial" w:cs="Arial"/>
          <w:sz w:val="20"/>
        </w:rPr>
        <w:t>dla doboru  wodomierza zgodnie</w:t>
      </w:r>
      <w:r w:rsidRPr="00B52929">
        <w:rPr>
          <w:rFonts w:ascii="Arial" w:hAnsi="Arial" w:cs="Arial"/>
          <w:sz w:val="20"/>
        </w:rPr>
        <w:t xml:space="preserve"> </w:t>
      </w:r>
      <w:r w:rsidR="006A3140" w:rsidRPr="00B52929">
        <w:rPr>
          <w:rFonts w:ascii="Arial" w:hAnsi="Arial" w:cs="Arial"/>
          <w:sz w:val="20"/>
        </w:rPr>
        <w:t>z zależnością</w:t>
      </w:r>
      <w:r w:rsidR="000A04B8">
        <w:rPr>
          <w:rFonts w:ascii="Arial" w:hAnsi="Arial" w:cs="Arial"/>
          <w:sz w:val="20"/>
        </w:rPr>
        <w:t xml:space="preserve"> </w:t>
      </w:r>
      <w:r w:rsidR="006A3140" w:rsidRPr="00B52929">
        <w:rPr>
          <w:rFonts w:ascii="Arial" w:hAnsi="Arial" w:cs="Arial"/>
          <w:sz w:val="20"/>
        </w:rPr>
        <w:t>Q</w:t>
      </w:r>
      <w:r w:rsidR="006A3140" w:rsidRPr="00B52929">
        <w:rPr>
          <w:rFonts w:ascii="Arial" w:hAnsi="Arial" w:cs="Arial"/>
          <w:sz w:val="20"/>
          <w:vertAlign w:val="subscript"/>
        </w:rPr>
        <w:t>3</w:t>
      </w:r>
      <w:r w:rsidR="006A3140" w:rsidRPr="00B52929">
        <w:rPr>
          <w:rFonts w:ascii="Arial" w:hAnsi="Arial" w:cs="Arial"/>
          <w:sz w:val="20"/>
        </w:rPr>
        <w:t xml:space="preserve">≥ </w:t>
      </w:r>
      <w:proofErr w:type="spellStart"/>
      <w:r w:rsidR="006A3140" w:rsidRPr="00B52929">
        <w:rPr>
          <w:rFonts w:ascii="Arial" w:hAnsi="Arial" w:cs="Arial"/>
          <w:sz w:val="20"/>
        </w:rPr>
        <w:t>Q</w:t>
      </w:r>
      <w:r w:rsidR="006A3140" w:rsidRPr="00B52929">
        <w:rPr>
          <w:rFonts w:ascii="Arial" w:hAnsi="Arial" w:cs="Arial"/>
          <w:sz w:val="20"/>
          <w:vertAlign w:val="subscript"/>
        </w:rPr>
        <w:t>max</w:t>
      </w:r>
      <w:proofErr w:type="spellEnd"/>
      <w:r w:rsidRPr="00B52929">
        <w:rPr>
          <w:rFonts w:ascii="Arial" w:hAnsi="Arial" w:cs="Arial"/>
          <w:sz w:val="20"/>
        </w:rPr>
        <w:t xml:space="preserve"> </w:t>
      </w:r>
      <w:r w:rsidR="006A3140" w:rsidRPr="00B52929">
        <w:rPr>
          <w:rFonts w:ascii="Arial" w:hAnsi="Arial" w:cs="Arial"/>
          <w:sz w:val="20"/>
        </w:rPr>
        <w:t xml:space="preserve">lub na podstawie monitoringu zużycia wody na przyłączu prowadzonym przez </w:t>
      </w:r>
      <w:proofErr w:type="spellStart"/>
      <w:r w:rsidR="006A3140" w:rsidRPr="00B52929">
        <w:rPr>
          <w:rFonts w:ascii="Arial" w:hAnsi="Arial" w:cs="Arial"/>
          <w:sz w:val="20"/>
        </w:rPr>
        <w:t>ZWiK</w:t>
      </w:r>
      <w:proofErr w:type="spellEnd"/>
      <w:r w:rsidR="006A3140" w:rsidRPr="00B52929">
        <w:rPr>
          <w:rFonts w:ascii="Arial" w:hAnsi="Arial" w:cs="Arial"/>
          <w:sz w:val="20"/>
        </w:rPr>
        <w:t xml:space="preserve"> przez czas nie krótszy niż 7 dni podczas normalnej eksploatacji przyłącza</w:t>
      </w:r>
    </w:p>
    <w:p w14:paraId="5FF52DE2" w14:textId="77777777" w:rsidR="006A3140" w:rsidRPr="00B52929" w:rsidRDefault="006A3140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5BEE252C" w14:textId="0F3AAFCB" w:rsidR="006A3140" w:rsidRPr="00B52929" w:rsidRDefault="007023E4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Na podstawie zużycia wody przekazanego przez Inwestora (odczyty wodomierza) z lat 201</w:t>
      </w:r>
      <w:r w:rsidR="00905996" w:rsidRPr="00B52929">
        <w:rPr>
          <w:rFonts w:ascii="Arial" w:hAnsi="Arial" w:cs="Arial"/>
          <w:sz w:val="20"/>
        </w:rPr>
        <w:t>4</w:t>
      </w:r>
      <w:r w:rsidRPr="00B52929">
        <w:rPr>
          <w:rFonts w:ascii="Arial" w:hAnsi="Arial" w:cs="Arial"/>
          <w:sz w:val="20"/>
        </w:rPr>
        <w:t xml:space="preserve">-2021 wybrany został miesiąc o maksymalnym zużyciu wody </w:t>
      </w:r>
      <w:r w:rsidR="00905996" w:rsidRPr="00B52929">
        <w:rPr>
          <w:rFonts w:ascii="Arial" w:hAnsi="Arial" w:cs="Arial"/>
          <w:sz w:val="20"/>
        </w:rPr>
        <w:t>3861,8 m</w:t>
      </w:r>
      <w:r w:rsidR="00905996" w:rsidRPr="00B52929">
        <w:rPr>
          <w:rFonts w:ascii="Arial" w:hAnsi="Arial" w:cs="Arial"/>
          <w:sz w:val="20"/>
          <w:vertAlign w:val="superscript"/>
        </w:rPr>
        <w:t>3</w:t>
      </w:r>
      <w:r w:rsidR="00905996" w:rsidRPr="00B52929">
        <w:rPr>
          <w:rFonts w:ascii="Arial" w:hAnsi="Arial" w:cs="Arial"/>
          <w:sz w:val="20"/>
        </w:rPr>
        <w:t>/miesiąc</w:t>
      </w:r>
    </w:p>
    <w:p w14:paraId="08910179" w14:textId="77777777" w:rsidR="001D5F54" w:rsidRPr="00B52929" w:rsidRDefault="001D5F54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3DF227B8" w14:textId="50463FCB" w:rsidR="001D5F54" w:rsidRPr="00B52929" w:rsidRDefault="00650FEE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proofErr w:type="spellStart"/>
      <w:r w:rsidRPr="00B52929">
        <w:rPr>
          <w:rFonts w:ascii="Arial" w:hAnsi="Arial" w:cs="Arial"/>
          <w:sz w:val="20"/>
        </w:rPr>
        <w:t>Q</w:t>
      </w:r>
      <w:r w:rsidRPr="00B52929">
        <w:rPr>
          <w:rFonts w:ascii="Arial" w:hAnsi="Arial" w:cs="Arial"/>
          <w:sz w:val="20"/>
          <w:vertAlign w:val="subscript"/>
        </w:rPr>
        <w:t>max</w:t>
      </w:r>
      <w:proofErr w:type="spellEnd"/>
      <w:r w:rsidRPr="00B52929">
        <w:rPr>
          <w:rFonts w:ascii="Arial" w:hAnsi="Arial" w:cs="Arial"/>
          <w:sz w:val="20"/>
        </w:rPr>
        <w:t>=2,1715 + 0,1613 x (3861,8/30) = 22,93 m</w:t>
      </w:r>
      <w:r w:rsidRPr="00B52929">
        <w:rPr>
          <w:rFonts w:ascii="Arial" w:hAnsi="Arial" w:cs="Arial"/>
          <w:sz w:val="20"/>
          <w:vertAlign w:val="superscript"/>
        </w:rPr>
        <w:t>3</w:t>
      </w:r>
      <w:r w:rsidRPr="00B52929">
        <w:rPr>
          <w:rFonts w:ascii="Arial" w:hAnsi="Arial" w:cs="Arial"/>
          <w:sz w:val="20"/>
        </w:rPr>
        <w:t>/h.</w:t>
      </w:r>
    </w:p>
    <w:p w14:paraId="61247FC3" w14:textId="77777777" w:rsidR="00650FEE" w:rsidRPr="00B52929" w:rsidRDefault="00650FEE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6524835F" w14:textId="77777777" w:rsidR="00650FEE" w:rsidRPr="00B52929" w:rsidRDefault="00650FEE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320A346D" w14:textId="1F1EBD55" w:rsidR="00650FEE" w:rsidRPr="00B52929" w:rsidRDefault="00650FEE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22,93</w:t>
      </w:r>
      <w:r w:rsidRPr="00B52929">
        <w:t xml:space="preserve"> </w:t>
      </w:r>
      <w:r w:rsidRPr="00B52929">
        <w:rPr>
          <w:rFonts w:ascii="Arial" w:hAnsi="Arial" w:cs="Arial"/>
          <w:sz w:val="20"/>
        </w:rPr>
        <w:t xml:space="preserve">m3/h  &lt; </w:t>
      </w:r>
      <w:proofErr w:type="spellStart"/>
      <w:r w:rsidR="00406802">
        <w:rPr>
          <w:rFonts w:ascii="Arial" w:hAnsi="Arial" w:cs="Arial"/>
          <w:sz w:val="20"/>
        </w:rPr>
        <w:t>Q</w:t>
      </w:r>
      <w:r w:rsidR="00406802">
        <w:rPr>
          <w:rFonts w:ascii="Arial" w:hAnsi="Arial" w:cs="Arial"/>
          <w:sz w:val="20"/>
          <w:vertAlign w:val="subscript"/>
        </w:rPr>
        <w:t>max</w:t>
      </w:r>
      <w:proofErr w:type="spellEnd"/>
      <w:r w:rsidR="00097DA6">
        <w:rPr>
          <w:rFonts w:ascii="Arial" w:hAnsi="Arial" w:cs="Arial"/>
          <w:sz w:val="20"/>
        </w:rPr>
        <w:t>=100</w:t>
      </w:r>
      <w:r w:rsidR="00097DA6" w:rsidRPr="00097DA6">
        <w:rPr>
          <w:rFonts w:ascii="Arial" w:hAnsi="Arial" w:cs="Arial"/>
          <w:sz w:val="20"/>
        </w:rPr>
        <w:t xml:space="preserve"> </w:t>
      </w:r>
      <w:r w:rsidR="00097DA6">
        <w:rPr>
          <w:rFonts w:ascii="Arial" w:hAnsi="Arial" w:cs="Arial"/>
          <w:sz w:val="20"/>
        </w:rPr>
        <w:t xml:space="preserve">m3/h </w:t>
      </w:r>
      <w:r w:rsidR="00D82C8F">
        <w:rPr>
          <w:rFonts w:ascii="Arial" w:hAnsi="Arial" w:cs="Arial"/>
          <w:sz w:val="20"/>
        </w:rPr>
        <w:t>dla</w:t>
      </w:r>
      <w:r w:rsidR="00406802">
        <w:rPr>
          <w:rFonts w:ascii="Arial" w:hAnsi="Arial" w:cs="Arial"/>
          <w:sz w:val="20"/>
        </w:rPr>
        <w:t xml:space="preserve"> istniejącego</w:t>
      </w:r>
      <w:r w:rsidR="00D82C8F">
        <w:rPr>
          <w:rFonts w:ascii="Arial" w:hAnsi="Arial" w:cs="Arial"/>
          <w:sz w:val="20"/>
        </w:rPr>
        <w:t xml:space="preserve"> wodomierza o średnicy 8</w:t>
      </w:r>
      <w:r w:rsidRPr="00B52929">
        <w:rPr>
          <w:rFonts w:ascii="Arial" w:hAnsi="Arial" w:cs="Arial"/>
          <w:sz w:val="20"/>
        </w:rPr>
        <w:t xml:space="preserve">0mm. </w:t>
      </w:r>
    </w:p>
    <w:p w14:paraId="0DEA907E" w14:textId="77777777" w:rsidR="001D5F54" w:rsidRPr="00B52929" w:rsidRDefault="001D5F54" w:rsidP="001D5F54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5A14E7C4" w14:textId="7DE67743" w:rsidR="006A3140" w:rsidRDefault="00406802" w:rsidP="006A3140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Istniejący wodomierz zostanie przełożony z likwidowanej studni do projektowanej</w:t>
      </w:r>
      <w:r w:rsidR="00A129B9" w:rsidRPr="00B52929">
        <w:rPr>
          <w:rFonts w:ascii="Arial" w:hAnsi="Arial" w:cs="Arial"/>
          <w:sz w:val="20"/>
        </w:rPr>
        <w:t xml:space="preserve"> studni wodomierzowej </w:t>
      </w:r>
      <w:r w:rsidR="00597E39" w:rsidRPr="00B52929">
        <w:rPr>
          <w:rFonts w:ascii="Arial" w:hAnsi="Arial" w:cs="Arial"/>
          <w:sz w:val="20"/>
        </w:rPr>
        <w:t>betonowej</w:t>
      </w:r>
      <w:r w:rsidR="00255804" w:rsidRPr="00B52929">
        <w:rPr>
          <w:rFonts w:ascii="Arial" w:hAnsi="Arial" w:cs="Arial"/>
          <w:sz w:val="20"/>
        </w:rPr>
        <w:t xml:space="preserve"> </w:t>
      </w:r>
      <w:r w:rsidR="00A129B9" w:rsidRPr="00B52929">
        <w:rPr>
          <w:rFonts w:ascii="Arial" w:hAnsi="Arial" w:cs="Arial"/>
          <w:sz w:val="20"/>
        </w:rPr>
        <w:t xml:space="preserve">o </w:t>
      </w:r>
      <w:r w:rsidR="00350243">
        <w:rPr>
          <w:rFonts w:ascii="Arial" w:hAnsi="Arial" w:cs="Arial"/>
          <w:sz w:val="20"/>
        </w:rPr>
        <w:t>średnicy wewnętrznej DN 30</w:t>
      </w:r>
      <w:r w:rsidR="00490E5F" w:rsidRPr="00B52929">
        <w:rPr>
          <w:rFonts w:ascii="Arial" w:hAnsi="Arial" w:cs="Arial"/>
          <w:sz w:val="20"/>
        </w:rPr>
        <w:t>00</w:t>
      </w:r>
      <w:r w:rsidR="00255804" w:rsidRPr="00B52929">
        <w:rPr>
          <w:rFonts w:ascii="Arial" w:hAnsi="Arial" w:cs="Arial"/>
          <w:sz w:val="20"/>
        </w:rPr>
        <w:t>.</w:t>
      </w:r>
    </w:p>
    <w:p w14:paraId="17E46171" w14:textId="77777777" w:rsidR="00674A3D" w:rsidRDefault="00674A3D" w:rsidP="006A3140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05A83358" w14:textId="48AF5CD1" w:rsidR="00674A3D" w:rsidRPr="00B52929" w:rsidRDefault="00674A3D" w:rsidP="00674A3D">
      <w:pPr>
        <w:jc w:val="both"/>
        <w:rPr>
          <w:rFonts w:ascii="Arial" w:hAnsi="Arial" w:cs="Arial"/>
          <w:b/>
          <w:u w:val="single"/>
          <w:lang w:eastAsia="en-US"/>
        </w:rPr>
      </w:pPr>
      <w:r>
        <w:rPr>
          <w:rFonts w:ascii="Arial" w:hAnsi="Arial" w:cs="Arial"/>
          <w:b/>
          <w:u w:val="single"/>
        </w:rPr>
        <w:t>Obliczenia sprawdzenia ciśnienia</w:t>
      </w:r>
      <w:r w:rsidR="00D07E6F">
        <w:rPr>
          <w:rFonts w:ascii="Arial" w:hAnsi="Arial" w:cs="Arial"/>
          <w:b/>
          <w:u w:val="single"/>
        </w:rPr>
        <w:t xml:space="preserve"> dyspozycyjnego</w:t>
      </w:r>
      <w:r w:rsidRPr="00B52929">
        <w:rPr>
          <w:rFonts w:ascii="Arial" w:hAnsi="Arial" w:cs="Arial"/>
          <w:b/>
          <w:u w:val="single"/>
        </w:rPr>
        <w:t>:</w:t>
      </w:r>
    </w:p>
    <w:p w14:paraId="77FF2176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Zgodnie z Warunkami technicznymi, ciśnienie w sieci wodociągowej w miejscu włączenia przyłącza wynosi 280-284 m n.p.m. Rzędna włączenia od sieci wodociągowej 231,52 m n.p.m.</w:t>
      </w:r>
    </w:p>
    <w:p w14:paraId="11B3A5DB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 xml:space="preserve">Straty ciśnienia na zestawie wodomierzowym: </w:t>
      </w:r>
    </w:p>
    <w:p w14:paraId="33EE767C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- filtr – 3mH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</w:t>
      </w:r>
    </w:p>
    <w:p w14:paraId="5E44482A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 xml:space="preserve">- zawór </w:t>
      </w:r>
      <w:proofErr w:type="spellStart"/>
      <w:r w:rsidRPr="00D868BB">
        <w:rPr>
          <w:rFonts w:ascii="Arial" w:hAnsi="Arial" w:cs="Arial"/>
          <w:sz w:val="20"/>
        </w:rPr>
        <w:t>antyskażeniowym</w:t>
      </w:r>
      <w:proofErr w:type="spellEnd"/>
      <w:r w:rsidRPr="00D868BB">
        <w:rPr>
          <w:rFonts w:ascii="Arial" w:hAnsi="Arial" w:cs="Arial"/>
          <w:sz w:val="20"/>
        </w:rPr>
        <w:t xml:space="preserve"> – 7mH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</w:t>
      </w:r>
    </w:p>
    <w:p w14:paraId="7C915A48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- wodomierz  - 5,2mH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 xml:space="preserve">O, </w:t>
      </w:r>
    </w:p>
    <w:p w14:paraId="6F4172FD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- straty na zaworach odcinających 0,1mH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O.</w:t>
      </w:r>
    </w:p>
    <w:p w14:paraId="3CE55769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Ciśnienie dyspozycyjne za zestawem wodomierzowym = 33,18-37,18 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O,</w:t>
      </w:r>
    </w:p>
    <w:p w14:paraId="45572897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Straty na instalacji zewnętrznej do najdalej oddalonego punktu czerpalnego = 200Pa/m∙280m=5,7mH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</w:t>
      </w:r>
    </w:p>
    <w:p w14:paraId="3BBD13B4" w14:textId="77777777" w:rsidR="00D868BB" w:rsidRPr="00D868BB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D868BB">
        <w:rPr>
          <w:rFonts w:ascii="Arial" w:hAnsi="Arial" w:cs="Arial"/>
          <w:sz w:val="20"/>
        </w:rPr>
        <w:t>Ciśnienie dyspozycyjne w punkcie czerpalnym = 27,48-31,48 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 &gt; 10 mH</w:t>
      </w:r>
      <w:r w:rsidRPr="00D868BB">
        <w:rPr>
          <w:rFonts w:ascii="Arial" w:hAnsi="Arial" w:cs="Arial"/>
          <w:sz w:val="20"/>
          <w:vertAlign w:val="subscript"/>
        </w:rPr>
        <w:t>2</w:t>
      </w:r>
      <w:r w:rsidRPr="00D868BB">
        <w:rPr>
          <w:rFonts w:ascii="Arial" w:hAnsi="Arial" w:cs="Arial"/>
          <w:sz w:val="20"/>
        </w:rPr>
        <w:t>O</w:t>
      </w:r>
    </w:p>
    <w:p w14:paraId="0ECF50E2" w14:textId="285A771B" w:rsidR="00A129B9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</w:rPr>
      </w:pPr>
      <w:r w:rsidRPr="00D868BB">
        <w:rPr>
          <w:rFonts w:ascii="Arial" w:hAnsi="Arial" w:cs="Arial"/>
          <w:b/>
          <w:sz w:val="20"/>
        </w:rPr>
        <w:t>Ciśnienie sieci wodociągowej jest wystarczające dla potrzeb nieruchomości.</w:t>
      </w:r>
    </w:p>
    <w:p w14:paraId="0D76F9D1" w14:textId="77777777" w:rsidR="00D868BB" w:rsidRPr="00E43B61" w:rsidRDefault="00D868BB" w:rsidP="00D868BB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33186F0B" w14:textId="508DACE7" w:rsidR="00E50A2E" w:rsidRPr="00E43B61" w:rsidRDefault="00E50A2E" w:rsidP="006A3140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r w:rsidRPr="00E43B61">
        <w:rPr>
          <w:rFonts w:ascii="Arial" w:hAnsi="Arial" w:cs="Arial"/>
          <w:b/>
          <w:sz w:val="20"/>
          <w:u w:val="single"/>
        </w:rPr>
        <w:t xml:space="preserve">Budowa i przebudowa </w:t>
      </w:r>
      <w:r w:rsidR="0019760D" w:rsidRPr="00E43B61">
        <w:rPr>
          <w:rFonts w:ascii="Arial" w:hAnsi="Arial" w:cs="Arial"/>
          <w:b/>
          <w:sz w:val="20"/>
          <w:u w:val="single"/>
        </w:rPr>
        <w:t>zewnętrznej instalacji</w:t>
      </w:r>
      <w:r w:rsidRPr="00E43B61">
        <w:rPr>
          <w:rFonts w:ascii="Arial" w:hAnsi="Arial" w:cs="Arial"/>
          <w:b/>
          <w:sz w:val="20"/>
          <w:u w:val="single"/>
        </w:rPr>
        <w:t xml:space="preserve"> wodociągowej</w:t>
      </w:r>
      <w:r w:rsidR="00B20B4C" w:rsidRPr="00E43B61">
        <w:rPr>
          <w:rFonts w:ascii="Arial" w:hAnsi="Arial" w:cs="Arial"/>
          <w:b/>
          <w:sz w:val="20"/>
          <w:u w:val="single"/>
        </w:rPr>
        <w:t>:</w:t>
      </w:r>
      <w:r w:rsidRPr="00E43B61">
        <w:rPr>
          <w:rFonts w:ascii="Arial" w:hAnsi="Arial" w:cs="Arial"/>
          <w:b/>
          <w:sz w:val="20"/>
          <w:u w:val="single"/>
        </w:rPr>
        <w:t xml:space="preserve"> </w:t>
      </w:r>
    </w:p>
    <w:p w14:paraId="4664B31D" w14:textId="68568E4F" w:rsidR="00E43B61" w:rsidRDefault="00E43B61" w:rsidP="00E43B61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E43B61">
        <w:rPr>
          <w:rFonts w:ascii="Arial" w:hAnsi="Arial" w:cs="Arial"/>
          <w:sz w:val="20"/>
        </w:rPr>
        <w:t>Istniejąca instalacja wodociągowa na terenie zajezdni dostarcza wodę na cele socjalne oraz ppoż. Z uwagi na kolizję z projektowanymi torami odstawczymi zostanie ona częściowo przebudowana w inną lokalizacje oraz rozbudowana. Zlikwidowane zostaną częściowo przewody wodociągowe o średnicy DN100-DN150.</w:t>
      </w:r>
      <w:r w:rsidRPr="00B52929">
        <w:rPr>
          <w:rFonts w:ascii="Arial" w:hAnsi="Arial" w:cs="Arial"/>
          <w:sz w:val="20"/>
        </w:rPr>
        <w:t xml:space="preserve"> </w:t>
      </w:r>
    </w:p>
    <w:p w14:paraId="3497851D" w14:textId="33DA6661" w:rsidR="009571C1" w:rsidRPr="00150383" w:rsidRDefault="009571C1" w:rsidP="00E43B61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150383">
        <w:rPr>
          <w:rFonts w:ascii="Arial" w:hAnsi="Arial" w:cs="Arial"/>
          <w:sz w:val="20"/>
        </w:rPr>
        <w:t>Parametry przyłącza wodociągowego są wystarczające dla jednoczesnego działania jednego zewnętrznego hydrantu ppoż. Dołączono aktualny protokół z wykonania natężenia przepływu wody w hydrantach.</w:t>
      </w:r>
    </w:p>
    <w:p w14:paraId="22440F68" w14:textId="77777777" w:rsidR="000A04B8" w:rsidRDefault="000A04B8" w:rsidP="000A04B8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</w:p>
    <w:p w14:paraId="0C0483EC" w14:textId="3296FDFD" w:rsidR="000A04B8" w:rsidRPr="00B52929" w:rsidRDefault="003C3CBC" w:rsidP="000A04B8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  <w:u w:val="single"/>
        </w:rPr>
        <w:t>Zasilanie tymczasowe w wodę</w:t>
      </w:r>
      <w:r w:rsidR="000A04B8" w:rsidRPr="00B52929">
        <w:rPr>
          <w:rFonts w:ascii="Arial" w:hAnsi="Arial" w:cs="Arial"/>
          <w:b/>
          <w:sz w:val="20"/>
          <w:u w:val="single"/>
        </w:rPr>
        <w:t xml:space="preserve">: </w:t>
      </w:r>
    </w:p>
    <w:p w14:paraId="6FFBCAAD" w14:textId="77A04D6A" w:rsidR="000A04B8" w:rsidRPr="00B52929" w:rsidRDefault="000A04B8" w:rsidP="000A04B8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  <w:r w:rsidRPr="00B52929">
        <w:rPr>
          <w:rFonts w:ascii="Arial" w:hAnsi="Arial" w:cs="Arial"/>
          <w:sz w:val="20"/>
        </w:rPr>
        <w:t>Istniejąca</w:t>
      </w:r>
      <w:r w:rsidR="003C3CBC">
        <w:rPr>
          <w:rFonts w:ascii="Arial" w:hAnsi="Arial" w:cs="Arial"/>
          <w:sz w:val="20"/>
        </w:rPr>
        <w:t xml:space="preserve"> instalacja wodociągowa zewnętrzna, jest zasilana z więcej niż jednego przyłącza i pracuję w układzie pierścieniowym. Tym samym nie jest wymagane zapewnienie zasilania tymczasowego na czas wykonywania robót.</w:t>
      </w:r>
    </w:p>
    <w:p w14:paraId="3885D401" w14:textId="77777777" w:rsidR="007B6E53" w:rsidRPr="00B52929" w:rsidRDefault="007B6E53" w:rsidP="006A3140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sz w:val="20"/>
        </w:rPr>
      </w:pPr>
    </w:p>
    <w:p w14:paraId="5C10DFC0" w14:textId="5FCF5B90" w:rsidR="00A13F48" w:rsidRPr="00B52929" w:rsidRDefault="00A129B9" w:rsidP="00E91857">
      <w:pPr>
        <w:widowControl w:val="0"/>
        <w:autoSpaceDE w:val="0"/>
        <w:jc w:val="both"/>
        <w:rPr>
          <w:rFonts w:ascii="Arial" w:hAnsi="Arial" w:cs="Arial"/>
          <w:b/>
          <w:u w:val="single"/>
        </w:rPr>
      </w:pPr>
      <w:r w:rsidRPr="00B52929">
        <w:rPr>
          <w:rFonts w:ascii="Arial" w:hAnsi="Arial" w:cs="Arial"/>
          <w:b/>
          <w:u w:val="single"/>
        </w:rPr>
        <w:t>Budowa i przebudowa</w:t>
      </w:r>
      <w:r w:rsidR="0065101F">
        <w:rPr>
          <w:rFonts w:ascii="Arial" w:hAnsi="Arial" w:cs="Arial"/>
          <w:b/>
          <w:u w:val="single"/>
        </w:rPr>
        <w:t xml:space="preserve"> przyłącza i</w:t>
      </w:r>
      <w:r w:rsidRPr="00B52929">
        <w:rPr>
          <w:rFonts w:ascii="Arial" w:hAnsi="Arial" w:cs="Arial"/>
          <w:b/>
          <w:u w:val="single"/>
        </w:rPr>
        <w:t xml:space="preserve"> instalacji kanalizacji deszczowej</w:t>
      </w:r>
      <w:r w:rsidR="00A34495" w:rsidRPr="00B52929">
        <w:rPr>
          <w:rFonts w:ascii="Arial" w:hAnsi="Arial" w:cs="Arial"/>
          <w:b/>
          <w:u w:val="single"/>
        </w:rPr>
        <w:t>:</w:t>
      </w:r>
    </w:p>
    <w:p w14:paraId="56793E3D" w14:textId="22569729" w:rsidR="00A129B9" w:rsidRPr="00B52929" w:rsidRDefault="00C663A4" w:rsidP="00E91857">
      <w:pPr>
        <w:widowControl w:val="0"/>
        <w:autoSpaceDE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Projektowane tory odstawcze wykonane zostaną jako torowisko </w:t>
      </w:r>
      <w:r w:rsidR="00943553" w:rsidRPr="00B52929">
        <w:rPr>
          <w:rFonts w:ascii="Arial" w:hAnsi="Arial" w:cs="Arial"/>
        </w:rPr>
        <w:t>klasyczne</w:t>
      </w:r>
      <w:r w:rsidRPr="00B52929">
        <w:rPr>
          <w:rFonts w:ascii="Arial" w:hAnsi="Arial" w:cs="Arial"/>
        </w:rPr>
        <w:t xml:space="preserve">.  </w:t>
      </w:r>
    </w:p>
    <w:p w14:paraId="61FD4B6B" w14:textId="0893FE18" w:rsidR="00A129B9" w:rsidRPr="00B52929" w:rsidRDefault="00C663A4" w:rsidP="00E91857">
      <w:pPr>
        <w:widowControl w:val="0"/>
        <w:autoSpaceDE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Torowisko wyposażone zostanie w odwo</w:t>
      </w:r>
      <w:r w:rsidR="00FA0D8B" w:rsidRPr="00B52929">
        <w:rPr>
          <w:rFonts w:ascii="Arial" w:hAnsi="Arial" w:cs="Arial"/>
        </w:rPr>
        <w:t>d</w:t>
      </w:r>
      <w:r w:rsidRPr="00B52929">
        <w:rPr>
          <w:rFonts w:ascii="Arial" w:hAnsi="Arial" w:cs="Arial"/>
        </w:rPr>
        <w:t xml:space="preserve">nienie drenażem z rur pełnych umieszczonych w osi lub po jednej ze stron torowiska. Dodatkowo odwadniane będą skrzynki </w:t>
      </w:r>
      <w:proofErr w:type="spellStart"/>
      <w:r w:rsidRPr="00B52929">
        <w:rPr>
          <w:rFonts w:ascii="Arial" w:hAnsi="Arial" w:cs="Arial"/>
        </w:rPr>
        <w:t>przyszynowe</w:t>
      </w:r>
      <w:proofErr w:type="spellEnd"/>
      <w:r w:rsidRPr="00B52929">
        <w:rPr>
          <w:rFonts w:ascii="Arial" w:hAnsi="Arial" w:cs="Arial"/>
        </w:rPr>
        <w:t xml:space="preserve"> oraz skrzynki zwrotnic. </w:t>
      </w:r>
    </w:p>
    <w:p w14:paraId="4D4328AE" w14:textId="77777777" w:rsidR="00A129B9" w:rsidRPr="00B52929" w:rsidRDefault="00A129B9" w:rsidP="00E91857">
      <w:pPr>
        <w:widowControl w:val="0"/>
        <w:autoSpaceDE w:val="0"/>
        <w:jc w:val="both"/>
        <w:rPr>
          <w:rFonts w:ascii="Arial" w:hAnsi="Arial" w:cs="Arial"/>
        </w:rPr>
      </w:pPr>
    </w:p>
    <w:p w14:paraId="247C68C4" w14:textId="636A0171" w:rsidR="00A129B9" w:rsidRPr="00D63199" w:rsidRDefault="00C663A4" w:rsidP="00E91857">
      <w:pPr>
        <w:widowControl w:val="0"/>
        <w:autoSpaceDE w:val="0"/>
        <w:jc w:val="both"/>
        <w:rPr>
          <w:rFonts w:ascii="Arial" w:hAnsi="Arial" w:cs="Arial"/>
        </w:rPr>
      </w:pPr>
      <w:r w:rsidRPr="00D63199">
        <w:rPr>
          <w:rFonts w:ascii="Arial" w:hAnsi="Arial" w:cs="Arial"/>
        </w:rPr>
        <w:t>Bilans wód opadowych przedstawiono w Tabeli nr 1</w:t>
      </w:r>
      <w:r w:rsidR="00150A2D">
        <w:rPr>
          <w:rFonts w:ascii="Arial" w:hAnsi="Arial" w:cs="Arial"/>
        </w:rPr>
        <w:t>.</w:t>
      </w:r>
    </w:p>
    <w:p w14:paraId="05BE6CBC" w14:textId="77777777" w:rsidR="00C663A4" w:rsidRPr="00D63199" w:rsidRDefault="00C663A4" w:rsidP="00E91857">
      <w:pPr>
        <w:widowControl w:val="0"/>
        <w:autoSpaceDE w:val="0"/>
        <w:jc w:val="both"/>
        <w:rPr>
          <w:rFonts w:ascii="Arial" w:hAnsi="Arial" w:cs="Arial"/>
        </w:rPr>
      </w:pPr>
    </w:p>
    <w:p w14:paraId="47A6B12D" w14:textId="77777777" w:rsidR="00D868BB" w:rsidRPr="00D63199" w:rsidRDefault="00D868BB" w:rsidP="00D868BB">
      <w:pPr>
        <w:widowControl w:val="0"/>
        <w:autoSpaceDE w:val="0"/>
        <w:jc w:val="both"/>
        <w:rPr>
          <w:rFonts w:ascii="Arial" w:hAnsi="Arial" w:cs="Arial"/>
        </w:rPr>
      </w:pPr>
      <w:r w:rsidRPr="00D63199">
        <w:rPr>
          <w:rFonts w:ascii="Arial" w:hAnsi="Arial" w:cs="Arial"/>
        </w:rPr>
        <w:t xml:space="preserve">Średnice rur drenażowych, skrzynek </w:t>
      </w:r>
      <w:proofErr w:type="spellStart"/>
      <w:r w:rsidRPr="00D63199">
        <w:rPr>
          <w:rFonts w:ascii="Arial" w:hAnsi="Arial" w:cs="Arial"/>
        </w:rPr>
        <w:t>przyszynowych</w:t>
      </w:r>
      <w:proofErr w:type="spellEnd"/>
      <w:r w:rsidRPr="00D63199">
        <w:rPr>
          <w:rFonts w:ascii="Arial" w:hAnsi="Arial" w:cs="Arial"/>
        </w:rPr>
        <w:t xml:space="preserve"> oraz skrzynek zwrotnic dn110-160mm, średnice przewodów zbiorczych dn200–400mm. </w:t>
      </w:r>
    </w:p>
    <w:p w14:paraId="60E7F226" w14:textId="77777777" w:rsidR="00D868BB" w:rsidRPr="00D63199" w:rsidRDefault="00D868BB" w:rsidP="00D868BB">
      <w:pPr>
        <w:widowControl w:val="0"/>
        <w:autoSpaceDE w:val="0"/>
        <w:jc w:val="both"/>
        <w:rPr>
          <w:rFonts w:ascii="Arial" w:hAnsi="Arial" w:cs="Arial"/>
        </w:rPr>
      </w:pPr>
      <w:r w:rsidRPr="00D63199">
        <w:rPr>
          <w:rFonts w:ascii="Arial" w:hAnsi="Arial" w:cs="Arial"/>
        </w:rPr>
        <w:t xml:space="preserve">Wody opadowe odprowadzane będą do istniejącego przyłącza kanalizacji deszczowej o średnicy </w:t>
      </w:r>
      <w:proofErr w:type="spellStart"/>
      <w:r w:rsidRPr="00D63199">
        <w:rPr>
          <w:rFonts w:ascii="Arial" w:hAnsi="Arial" w:cs="Arial"/>
        </w:rPr>
        <w:t>dn</w:t>
      </w:r>
      <w:proofErr w:type="spellEnd"/>
      <w:r w:rsidRPr="00D63199">
        <w:rPr>
          <w:rFonts w:ascii="Arial" w:hAnsi="Arial" w:cs="Arial"/>
        </w:rPr>
        <w:t xml:space="preserve"> 300mm po uprzednim podczyszczeniu w separatorze </w:t>
      </w:r>
      <w:proofErr w:type="spellStart"/>
      <w:r w:rsidRPr="00D63199">
        <w:rPr>
          <w:rFonts w:ascii="Arial" w:hAnsi="Arial" w:cs="Arial"/>
        </w:rPr>
        <w:t>koalescencyjnym</w:t>
      </w:r>
      <w:proofErr w:type="spellEnd"/>
      <w:r w:rsidRPr="00D63199">
        <w:rPr>
          <w:rFonts w:ascii="Arial" w:hAnsi="Arial" w:cs="Arial"/>
        </w:rPr>
        <w:t xml:space="preserve">. </w:t>
      </w:r>
    </w:p>
    <w:p w14:paraId="3D417DBD" w14:textId="77777777" w:rsidR="00D868BB" w:rsidRPr="00D63199" w:rsidRDefault="00D868BB" w:rsidP="00D868BB">
      <w:pPr>
        <w:widowControl w:val="0"/>
        <w:autoSpaceDE w:val="0"/>
        <w:jc w:val="both"/>
        <w:rPr>
          <w:rFonts w:ascii="Arial" w:hAnsi="Arial" w:cs="Arial"/>
        </w:rPr>
      </w:pPr>
      <w:r w:rsidRPr="00D63199">
        <w:rPr>
          <w:rFonts w:ascii="Arial" w:hAnsi="Arial" w:cs="Arial"/>
        </w:rPr>
        <w:t xml:space="preserve">Ilość wód opadowych odprowadzanych istniejącym przyłączem do miejskiego kanału deszczowego w ul. </w:t>
      </w:r>
      <w:r w:rsidRPr="00D63199">
        <w:rPr>
          <w:rFonts w:ascii="Arial" w:hAnsi="Arial" w:cs="Arial"/>
        </w:rPr>
        <w:lastRenderedPageBreak/>
        <w:t xml:space="preserve">Telefonicznej o średnicy DN 1000,  zgodnie z wymaganiami technicznymi </w:t>
      </w:r>
      <w:proofErr w:type="spellStart"/>
      <w:r w:rsidRPr="00D63199">
        <w:rPr>
          <w:rFonts w:ascii="Arial" w:hAnsi="Arial" w:cs="Arial"/>
        </w:rPr>
        <w:t>ZWiK</w:t>
      </w:r>
      <w:proofErr w:type="spellEnd"/>
      <w:r w:rsidRPr="00D63199">
        <w:rPr>
          <w:rFonts w:ascii="Arial" w:hAnsi="Arial" w:cs="Arial"/>
        </w:rPr>
        <w:t xml:space="preserve">, nie powinna być większa niż 90 dm3/s.  Na instalacji kanalizacji deszczowej przewidziano zabudowę regulatora wypływu w proj. studni kanalizacyjnej, który ma za zadanie opóźnić odpływ wód opadowych do kanału deszczowego DN 1000 w ul. Telefonicznej.  Pozostała ilość wód opadowych zostanie </w:t>
      </w:r>
      <w:proofErr w:type="spellStart"/>
      <w:r w:rsidRPr="00D63199">
        <w:rPr>
          <w:rFonts w:ascii="Arial" w:hAnsi="Arial" w:cs="Arial"/>
        </w:rPr>
        <w:t>zretencjonowana</w:t>
      </w:r>
      <w:proofErr w:type="spellEnd"/>
      <w:r w:rsidRPr="00D63199">
        <w:rPr>
          <w:rFonts w:ascii="Arial" w:hAnsi="Arial" w:cs="Arial"/>
        </w:rPr>
        <w:t xml:space="preserve"> na terenie zajezdni. </w:t>
      </w:r>
    </w:p>
    <w:p w14:paraId="25B2C267" w14:textId="007B8289" w:rsidR="00E43B61" w:rsidRDefault="00D868BB" w:rsidP="00D868BB">
      <w:pPr>
        <w:widowControl w:val="0"/>
        <w:autoSpaceDE w:val="0"/>
        <w:jc w:val="both"/>
        <w:rPr>
          <w:rFonts w:ascii="Arial" w:hAnsi="Arial" w:cs="Arial"/>
        </w:rPr>
      </w:pPr>
      <w:r w:rsidRPr="00D63199">
        <w:rPr>
          <w:rFonts w:ascii="Arial" w:hAnsi="Arial" w:cs="Arial"/>
        </w:rPr>
        <w:t xml:space="preserve">Ilość wód opadowych, które należy </w:t>
      </w:r>
      <w:proofErr w:type="spellStart"/>
      <w:r w:rsidRPr="00D63199">
        <w:rPr>
          <w:rFonts w:ascii="Arial" w:hAnsi="Arial" w:cs="Arial"/>
        </w:rPr>
        <w:t>zretencjonować</w:t>
      </w:r>
      <w:proofErr w:type="spellEnd"/>
      <w:r w:rsidRPr="00D63199">
        <w:rPr>
          <w:rFonts w:ascii="Arial" w:hAnsi="Arial" w:cs="Arial"/>
        </w:rPr>
        <w:t xml:space="preserve"> </w:t>
      </w:r>
      <w:r w:rsidR="00150A2D">
        <w:rPr>
          <w:rFonts w:ascii="Arial" w:hAnsi="Arial" w:cs="Arial"/>
        </w:rPr>
        <w:t>przedstawiono w Tabeli 1</w:t>
      </w:r>
      <w:r w:rsidRPr="00D63199">
        <w:rPr>
          <w:rFonts w:ascii="Arial" w:hAnsi="Arial" w:cs="Arial"/>
        </w:rPr>
        <w:t>.</w:t>
      </w:r>
    </w:p>
    <w:p w14:paraId="46E4689E" w14:textId="77777777" w:rsidR="00D868BB" w:rsidRDefault="00D868BB" w:rsidP="00D868BB">
      <w:pPr>
        <w:widowControl w:val="0"/>
        <w:autoSpaceDE w:val="0"/>
        <w:jc w:val="both"/>
        <w:rPr>
          <w:rFonts w:ascii="Arial" w:hAnsi="Arial" w:cs="Arial"/>
        </w:rPr>
      </w:pPr>
    </w:p>
    <w:p w14:paraId="2D53CB99" w14:textId="1469F7A3" w:rsidR="00757CBC" w:rsidRPr="00B52929" w:rsidRDefault="00FA0D8B" w:rsidP="00757CBC">
      <w:pPr>
        <w:widowControl w:val="0"/>
        <w:autoSpaceDE w:val="0"/>
        <w:jc w:val="both"/>
        <w:rPr>
          <w:rFonts w:ascii="Arial" w:hAnsi="Arial" w:cs="Arial"/>
          <w:b/>
          <w:u w:val="single"/>
        </w:rPr>
      </w:pPr>
      <w:r w:rsidRPr="00B52929">
        <w:rPr>
          <w:rFonts w:ascii="Arial" w:hAnsi="Arial" w:cs="Arial"/>
          <w:b/>
          <w:u w:val="single"/>
        </w:rPr>
        <w:t xml:space="preserve">Sprawdzenie przepustowości istniejącego przyłącza </w:t>
      </w:r>
      <w:r w:rsidR="00757CBC" w:rsidRPr="00B52929">
        <w:rPr>
          <w:rFonts w:ascii="Arial" w:hAnsi="Arial" w:cs="Arial"/>
          <w:b/>
          <w:u w:val="single"/>
        </w:rPr>
        <w:t>kanalizacji deszczowej</w:t>
      </w:r>
      <w:r w:rsidR="00A34495" w:rsidRPr="00B52929">
        <w:rPr>
          <w:rFonts w:ascii="Arial" w:hAnsi="Arial" w:cs="Arial"/>
          <w:b/>
          <w:u w:val="single"/>
        </w:rPr>
        <w:t>:</w:t>
      </w:r>
    </w:p>
    <w:p w14:paraId="404DF132" w14:textId="77777777" w:rsidR="00A34495" w:rsidRPr="00B52929" w:rsidRDefault="00A34495" w:rsidP="00757CBC">
      <w:pPr>
        <w:widowControl w:val="0"/>
        <w:autoSpaceDE w:val="0"/>
        <w:jc w:val="both"/>
        <w:rPr>
          <w:rFonts w:ascii="Arial" w:hAnsi="Arial" w:cs="Arial"/>
          <w:b/>
          <w:u w:val="single"/>
        </w:rPr>
      </w:pPr>
    </w:p>
    <w:p w14:paraId="3FDA35A2" w14:textId="77777777" w:rsidR="00A411D0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Istniejące przyłącze kanalizacji deszczowej dn300 o długości L=52,30m ułożono ze spadkiem </w:t>
      </w:r>
      <w:r>
        <w:rPr>
          <w:rFonts w:ascii="Arial" w:hAnsi="Arial" w:cs="Arial"/>
        </w:rPr>
        <w:t>12,1</w:t>
      </w:r>
      <w:r w:rsidRPr="00B52929">
        <w:rPr>
          <w:rFonts w:ascii="Arial" w:hAnsi="Arial" w:cs="Arial"/>
        </w:rPr>
        <w:t xml:space="preserve"> %. </w:t>
      </w:r>
    </w:p>
    <w:p w14:paraId="31486D15" w14:textId="77777777" w:rsidR="00A411D0" w:rsidRPr="00B66832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  <w:r w:rsidRPr="00B66832">
        <w:rPr>
          <w:rFonts w:ascii="Arial" w:hAnsi="Arial" w:cs="Arial"/>
        </w:rPr>
        <w:t>Do przyłącza kanalizacji deszczowej, przez regulator, będą dopływać wody opadowe w ilości 74,30dm3/s. Ze zlewni za regulatorem obliczono spływ o wartości 15,7dm3/s. Wody te będą dopływać do przyłącza bezpośrednio. Sumarycznie przyłącze będzie obciążone przepływem o wartości 90dm3/s.</w:t>
      </w:r>
    </w:p>
    <w:p w14:paraId="428D8151" w14:textId="77777777" w:rsidR="00A411D0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</w:p>
    <w:p w14:paraId="49A6CD3A" w14:textId="77777777" w:rsidR="00A411D0" w:rsidRPr="007878DE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Dla przepływu Q=90 dm</w:t>
      </w:r>
      <w:r w:rsidRPr="00B52929">
        <w:rPr>
          <w:rFonts w:ascii="Arial" w:hAnsi="Arial" w:cs="Arial"/>
          <w:vertAlign w:val="superscript"/>
        </w:rPr>
        <w:t>3</w:t>
      </w:r>
      <w:r w:rsidRPr="00B52929">
        <w:rPr>
          <w:rFonts w:ascii="Arial" w:hAnsi="Arial" w:cs="Arial"/>
        </w:rPr>
        <w:t xml:space="preserve">/s wypełnienie </w:t>
      </w:r>
      <w:r>
        <w:rPr>
          <w:rFonts w:ascii="Arial" w:hAnsi="Arial" w:cs="Arial"/>
        </w:rPr>
        <w:t>przewodu</w:t>
      </w:r>
      <w:r w:rsidRPr="00B52929">
        <w:rPr>
          <w:rFonts w:ascii="Arial" w:hAnsi="Arial" w:cs="Arial"/>
        </w:rPr>
        <w:t xml:space="preserve"> wynosi </w:t>
      </w:r>
      <w:r>
        <w:rPr>
          <w:rFonts w:ascii="Arial" w:hAnsi="Arial" w:cs="Arial"/>
        </w:rPr>
        <w:t>66,5</w:t>
      </w:r>
      <w:r w:rsidRPr="00B52929">
        <w:rPr>
          <w:rFonts w:ascii="Arial" w:hAnsi="Arial" w:cs="Arial"/>
        </w:rPr>
        <w:t xml:space="preserve"> % tj. </w:t>
      </w:r>
      <w:r>
        <w:rPr>
          <w:rFonts w:ascii="Arial" w:hAnsi="Arial" w:cs="Arial"/>
        </w:rPr>
        <w:t>19</w:t>
      </w:r>
      <w:r w:rsidRPr="00B52929">
        <w:rPr>
          <w:rFonts w:ascii="Arial" w:hAnsi="Arial" w:cs="Arial"/>
        </w:rPr>
        <w:t>,</w:t>
      </w:r>
      <w:r>
        <w:rPr>
          <w:rFonts w:ascii="Arial" w:hAnsi="Arial" w:cs="Arial"/>
        </w:rPr>
        <w:t>95</w:t>
      </w:r>
      <w:r w:rsidRPr="00B52929">
        <w:rPr>
          <w:rFonts w:ascii="Arial" w:hAnsi="Arial" w:cs="Arial"/>
        </w:rPr>
        <w:t xml:space="preserve"> cm, prędkość przepływu V =</w:t>
      </w:r>
      <w:r>
        <w:rPr>
          <w:rFonts w:ascii="Arial" w:hAnsi="Arial" w:cs="Arial"/>
        </w:rPr>
        <w:t xml:space="preserve">1,84 m/s. </w:t>
      </w:r>
    </w:p>
    <w:p w14:paraId="1F1C0AE1" w14:textId="77777777" w:rsidR="00A411D0" w:rsidRPr="00B52929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</w:p>
    <w:p w14:paraId="182F082F" w14:textId="79221BA5" w:rsidR="00DC5FA1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Istniejące przyłącze kanalizacji deszczowej DN 300 jest wystarczające dla odprowadzenia do kanalizacji miejskiej wód opadowych z terenu rozbudowy torów odstawczych</w:t>
      </w:r>
      <w:r>
        <w:rPr>
          <w:rFonts w:ascii="Arial" w:hAnsi="Arial" w:cs="Arial"/>
        </w:rPr>
        <w:t>.</w:t>
      </w:r>
    </w:p>
    <w:p w14:paraId="2C8B7A02" w14:textId="77777777" w:rsidR="00A411D0" w:rsidRPr="00B52929" w:rsidRDefault="00A411D0" w:rsidP="00A411D0">
      <w:pPr>
        <w:widowControl w:val="0"/>
        <w:autoSpaceDE w:val="0"/>
        <w:jc w:val="both"/>
        <w:rPr>
          <w:rFonts w:ascii="Arial" w:hAnsi="Arial" w:cs="Arial"/>
        </w:rPr>
      </w:pPr>
    </w:p>
    <w:p w14:paraId="5BFE21D4" w14:textId="77777777" w:rsidR="00BB1311" w:rsidRPr="00B52929" w:rsidRDefault="00BB1311" w:rsidP="00757CBC">
      <w:pPr>
        <w:widowControl w:val="0"/>
        <w:autoSpaceDE w:val="0"/>
        <w:jc w:val="both"/>
        <w:rPr>
          <w:rFonts w:ascii="Arial" w:hAnsi="Arial" w:cs="Arial"/>
        </w:rPr>
      </w:pPr>
    </w:p>
    <w:p w14:paraId="54BF0405" w14:textId="1D4B655D" w:rsidR="00373E31" w:rsidRPr="00B52929" w:rsidRDefault="00373E31" w:rsidP="00E9185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16" w:name="_Toc510177459"/>
      <w:bookmarkStart w:id="17" w:name="_Toc101853192"/>
      <w:bookmarkStart w:id="18" w:name="_Toc97793847"/>
      <w:r w:rsidRPr="00B52929">
        <w:rPr>
          <w:rFonts w:ascii="Arial" w:hAnsi="Arial" w:cs="Arial"/>
          <w:sz w:val="20"/>
          <w:szCs w:val="20"/>
        </w:rPr>
        <w:t>OPIS ROZWIĄZANIA PROJEKTOWEGO</w:t>
      </w:r>
      <w:bookmarkEnd w:id="16"/>
      <w:bookmarkEnd w:id="17"/>
      <w:r w:rsidR="006471BB" w:rsidRPr="00B52929">
        <w:rPr>
          <w:rFonts w:ascii="Arial" w:hAnsi="Arial" w:cs="Arial"/>
          <w:sz w:val="20"/>
          <w:szCs w:val="20"/>
        </w:rPr>
        <w:t xml:space="preserve"> </w:t>
      </w:r>
      <w:bookmarkEnd w:id="18"/>
    </w:p>
    <w:p w14:paraId="7CC5B83F" w14:textId="77777777" w:rsidR="00A34495" w:rsidRPr="00B52929" w:rsidRDefault="00A34495" w:rsidP="00A34495"/>
    <w:p w14:paraId="6E3F1612" w14:textId="77777777" w:rsidR="003811ED" w:rsidRPr="00B52929" w:rsidRDefault="003811ED" w:rsidP="003811ED">
      <w:pPr>
        <w:shd w:val="clear" w:color="auto" w:fill="FFFFFF"/>
        <w:jc w:val="both"/>
        <w:rPr>
          <w:rFonts w:ascii="Arial" w:hAnsi="Arial" w:cs="Arial"/>
          <w:b/>
          <w:spacing w:val="1"/>
        </w:rPr>
      </w:pPr>
    </w:p>
    <w:p w14:paraId="149C7357" w14:textId="500908E1" w:rsidR="003811ED" w:rsidRPr="00B52929" w:rsidRDefault="00373E31" w:rsidP="003811ED">
      <w:pPr>
        <w:shd w:val="clear" w:color="auto" w:fill="FFFFFF"/>
        <w:jc w:val="both"/>
        <w:rPr>
          <w:rFonts w:ascii="Arial" w:hAnsi="Arial" w:cs="Arial"/>
          <w:b/>
        </w:rPr>
      </w:pPr>
      <w:r w:rsidRPr="00B52929">
        <w:rPr>
          <w:rFonts w:ascii="Arial" w:hAnsi="Arial" w:cs="Arial"/>
          <w:b/>
          <w:spacing w:val="1"/>
        </w:rPr>
        <w:t xml:space="preserve">7.1 </w:t>
      </w:r>
      <w:r w:rsidR="00490E5F" w:rsidRPr="00B52929">
        <w:rPr>
          <w:rFonts w:ascii="Arial" w:hAnsi="Arial" w:cs="Arial"/>
          <w:b/>
        </w:rPr>
        <w:t xml:space="preserve">Budowa i przebudowa </w:t>
      </w:r>
      <w:r w:rsidR="005A22F7" w:rsidRPr="00B52929">
        <w:rPr>
          <w:rFonts w:ascii="Arial" w:hAnsi="Arial" w:cs="Arial"/>
          <w:b/>
        </w:rPr>
        <w:t xml:space="preserve">instalacji </w:t>
      </w:r>
      <w:r w:rsidR="003811ED" w:rsidRPr="00B52929">
        <w:rPr>
          <w:rFonts w:ascii="Arial" w:hAnsi="Arial" w:cs="Arial"/>
          <w:b/>
        </w:rPr>
        <w:t xml:space="preserve">wodociągowej </w:t>
      </w:r>
    </w:p>
    <w:p w14:paraId="631AC24A" w14:textId="77777777" w:rsidR="003811ED" w:rsidRPr="00B52929" w:rsidRDefault="003811ED" w:rsidP="00E91857">
      <w:pPr>
        <w:shd w:val="clear" w:color="auto" w:fill="FFFFFF"/>
        <w:ind w:left="11"/>
        <w:jc w:val="both"/>
        <w:rPr>
          <w:rFonts w:ascii="Arial" w:hAnsi="Arial" w:cs="Arial"/>
          <w:b/>
          <w:spacing w:val="1"/>
        </w:rPr>
      </w:pPr>
    </w:p>
    <w:p w14:paraId="3F0A22DC" w14:textId="053EB3BE" w:rsidR="00373E31" w:rsidRPr="00B52929" w:rsidRDefault="00373E31" w:rsidP="00E91857">
      <w:pPr>
        <w:shd w:val="clear" w:color="auto" w:fill="FFFFFF"/>
        <w:ind w:left="11"/>
        <w:jc w:val="both"/>
        <w:rPr>
          <w:rFonts w:ascii="Arial" w:hAnsi="Arial" w:cs="Arial"/>
          <w:spacing w:val="3"/>
          <w:u w:val="single"/>
        </w:rPr>
      </w:pPr>
      <w:r w:rsidRPr="00B52929">
        <w:rPr>
          <w:rFonts w:ascii="Arial" w:hAnsi="Arial" w:cs="Arial"/>
          <w:b/>
          <w:spacing w:val="1"/>
          <w:u w:val="single"/>
        </w:rPr>
        <w:t>Przyłącze wodociągowe</w:t>
      </w:r>
      <w:r w:rsidR="003811ED" w:rsidRPr="00B52929">
        <w:rPr>
          <w:rFonts w:ascii="Arial" w:hAnsi="Arial" w:cs="Arial"/>
          <w:b/>
          <w:spacing w:val="1"/>
          <w:u w:val="single"/>
        </w:rPr>
        <w:t>:</w:t>
      </w:r>
    </w:p>
    <w:p w14:paraId="10840D1B" w14:textId="77777777" w:rsidR="00A34495" w:rsidRPr="00B52929" w:rsidRDefault="00A34495" w:rsidP="00C0238C">
      <w:pPr>
        <w:shd w:val="clear" w:color="auto" w:fill="FFFFFF"/>
        <w:jc w:val="both"/>
        <w:rPr>
          <w:rFonts w:ascii="Arial" w:hAnsi="Arial" w:cs="Arial"/>
          <w:spacing w:val="3"/>
        </w:rPr>
      </w:pPr>
    </w:p>
    <w:p w14:paraId="5AA16A9D" w14:textId="77777777" w:rsidR="008D4415" w:rsidRPr="008D4415" w:rsidRDefault="008D4415" w:rsidP="008D4415">
      <w:pPr>
        <w:shd w:val="clear" w:color="auto" w:fill="FFFFFF"/>
        <w:ind w:left="17"/>
        <w:jc w:val="both"/>
        <w:rPr>
          <w:rFonts w:ascii="Arial" w:hAnsi="Arial" w:cs="Arial"/>
          <w:spacing w:val="3"/>
        </w:rPr>
      </w:pPr>
      <w:r w:rsidRPr="008D4415">
        <w:rPr>
          <w:rFonts w:ascii="Arial" w:hAnsi="Arial" w:cs="Arial"/>
          <w:spacing w:val="3"/>
        </w:rPr>
        <w:t>Istniejące przyłącze wodociągowe żeliwo DN100 włączone jest do istniejącego wodociągu DN150 w ul. Telefonicznej.</w:t>
      </w:r>
    </w:p>
    <w:p w14:paraId="7D83F3A8" w14:textId="77777777" w:rsidR="008D4415" w:rsidRPr="008D4415" w:rsidRDefault="008D4415" w:rsidP="008D4415">
      <w:pPr>
        <w:shd w:val="clear" w:color="auto" w:fill="FFFFFF"/>
        <w:ind w:left="17"/>
        <w:jc w:val="both"/>
        <w:rPr>
          <w:rFonts w:ascii="Arial" w:hAnsi="Arial" w:cs="Arial"/>
          <w:spacing w:val="3"/>
        </w:rPr>
      </w:pPr>
      <w:r w:rsidRPr="008D4415">
        <w:rPr>
          <w:rFonts w:ascii="Arial" w:hAnsi="Arial" w:cs="Arial"/>
          <w:spacing w:val="3"/>
        </w:rPr>
        <w:t xml:space="preserve">Długość przyłącza żeliwo DN100 po jego skróceniu wynosić będzie  </w:t>
      </w:r>
      <w:r w:rsidRPr="00A411D0">
        <w:rPr>
          <w:rFonts w:ascii="Arial" w:hAnsi="Arial" w:cs="Arial"/>
          <w:b/>
          <w:spacing w:val="3"/>
        </w:rPr>
        <w:t>L=62,38 m.</w:t>
      </w:r>
      <w:r w:rsidRPr="008D4415">
        <w:rPr>
          <w:rFonts w:ascii="Arial" w:hAnsi="Arial" w:cs="Arial"/>
          <w:spacing w:val="3"/>
        </w:rPr>
        <w:t xml:space="preserve"> </w:t>
      </w:r>
    </w:p>
    <w:p w14:paraId="639DB668" w14:textId="77777777" w:rsidR="008D4415" w:rsidRDefault="008D4415" w:rsidP="008D4415">
      <w:pPr>
        <w:shd w:val="clear" w:color="auto" w:fill="FFFFFF"/>
        <w:ind w:left="17"/>
        <w:jc w:val="both"/>
        <w:rPr>
          <w:rFonts w:ascii="Arial" w:hAnsi="Arial" w:cs="Arial"/>
          <w:spacing w:val="3"/>
        </w:rPr>
      </w:pPr>
      <w:r w:rsidRPr="008D4415">
        <w:rPr>
          <w:rFonts w:ascii="Arial" w:hAnsi="Arial" w:cs="Arial"/>
          <w:spacing w:val="3"/>
        </w:rPr>
        <w:t xml:space="preserve">Pomiar zużycia wody będzie rejestrowany przez wodomierz </w:t>
      </w:r>
      <w:r w:rsidRPr="00A411D0">
        <w:rPr>
          <w:rFonts w:ascii="Arial" w:hAnsi="Arial" w:cs="Arial"/>
          <w:b/>
          <w:spacing w:val="3"/>
        </w:rPr>
        <w:t>DN80</w:t>
      </w:r>
      <w:r w:rsidRPr="008D4415">
        <w:rPr>
          <w:rFonts w:ascii="Arial" w:hAnsi="Arial" w:cs="Arial"/>
          <w:spacing w:val="3"/>
        </w:rPr>
        <w:t xml:space="preserve"> przełożony z likwidowanej studni, do nowoprojektowanej.</w:t>
      </w:r>
    </w:p>
    <w:p w14:paraId="07DF6A27" w14:textId="346B9723" w:rsidR="003D138D" w:rsidRPr="00B52929" w:rsidRDefault="003D138D" w:rsidP="008D4415">
      <w:pPr>
        <w:shd w:val="clear" w:color="auto" w:fill="FFFFFF"/>
        <w:ind w:left="17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Montaż wodomierza należy wykonać zgodnie z obowiązującymi </w:t>
      </w:r>
      <w:r w:rsidR="00A34495" w:rsidRPr="00B52929">
        <w:rPr>
          <w:rFonts w:ascii="Arial" w:hAnsi="Arial" w:cs="Arial"/>
        </w:rPr>
        <w:t xml:space="preserve">wytycznymi </w:t>
      </w:r>
      <w:proofErr w:type="spellStart"/>
      <w:r w:rsidR="00A34495" w:rsidRPr="00B52929">
        <w:rPr>
          <w:rFonts w:ascii="Arial" w:hAnsi="Arial" w:cs="Arial"/>
        </w:rPr>
        <w:t>ZWiK</w:t>
      </w:r>
      <w:proofErr w:type="spellEnd"/>
      <w:r w:rsidR="00A34495" w:rsidRPr="00B52929">
        <w:rPr>
          <w:rFonts w:ascii="Arial" w:hAnsi="Arial" w:cs="Arial"/>
        </w:rPr>
        <w:t xml:space="preserve">. </w:t>
      </w:r>
      <w:r w:rsidRPr="00B52929">
        <w:rPr>
          <w:rFonts w:ascii="Arial" w:hAnsi="Arial" w:cs="Arial"/>
        </w:rPr>
        <w:t xml:space="preserve">Przed i za wodomierzem należy </w:t>
      </w:r>
      <w:r w:rsidR="00597E39" w:rsidRPr="00B52929">
        <w:rPr>
          <w:rFonts w:ascii="Arial" w:hAnsi="Arial" w:cs="Arial"/>
        </w:rPr>
        <w:t xml:space="preserve">zamontować </w:t>
      </w:r>
      <w:r w:rsidRPr="00B52929">
        <w:rPr>
          <w:rFonts w:ascii="Arial" w:hAnsi="Arial" w:cs="Arial"/>
        </w:rPr>
        <w:t>za</w:t>
      </w:r>
      <w:r w:rsidR="00597E39" w:rsidRPr="00B52929">
        <w:rPr>
          <w:rFonts w:ascii="Arial" w:hAnsi="Arial" w:cs="Arial"/>
        </w:rPr>
        <w:t>suwy</w:t>
      </w:r>
      <w:r w:rsidRPr="00B52929">
        <w:rPr>
          <w:rFonts w:ascii="Arial" w:hAnsi="Arial" w:cs="Arial"/>
        </w:rPr>
        <w:t xml:space="preserve"> </w:t>
      </w:r>
      <w:r w:rsidR="00597E39" w:rsidRPr="00B52929">
        <w:rPr>
          <w:rFonts w:ascii="Arial" w:hAnsi="Arial" w:cs="Arial"/>
        </w:rPr>
        <w:t>DN</w:t>
      </w:r>
      <w:r w:rsidR="00350243">
        <w:rPr>
          <w:rFonts w:ascii="Arial" w:hAnsi="Arial" w:cs="Arial"/>
        </w:rPr>
        <w:t>8</w:t>
      </w:r>
      <w:r w:rsidR="00597E39" w:rsidRPr="00B52929">
        <w:rPr>
          <w:rFonts w:ascii="Arial" w:hAnsi="Arial" w:cs="Arial"/>
        </w:rPr>
        <w:t>0 kołnierzowe</w:t>
      </w:r>
      <w:r w:rsidRPr="00B52929">
        <w:rPr>
          <w:rFonts w:ascii="Arial" w:hAnsi="Arial" w:cs="Arial"/>
        </w:rPr>
        <w:t>. Dodatkowo</w:t>
      </w:r>
      <w:r w:rsidR="00597E39" w:rsidRPr="00B52929">
        <w:rPr>
          <w:rFonts w:ascii="Arial" w:hAnsi="Arial" w:cs="Arial"/>
        </w:rPr>
        <w:t xml:space="preserve"> </w:t>
      </w:r>
      <w:r w:rsidR="00350243">
        <w:rPr>
          <w:rFonts w:ascii="Arial" w:hAnsi="Arial" w:cs="Arial"/>
        </w:rPr>
        <w:t>przed</w:t>
      </w:r>
      <w:r w:rsidR="00597E39" w:rsidRPr="00B52929">
        <w:rPr>
          <w:rFonts w:ascii="Arial" w:hAnsi="Arial" w:cs="Arial"/>
        </w:rPr>
        <w:t xml:space="preserve"> wodomierzem należy zainstalować filtr siatkowy </w:t>
      </w:r>
      <w:r w:rsidR="00D43946">
        <w:rPr>
          <w:rFonts w:ascii="Arial" w:hAnsi="Arial" w:cs="Arial"/>
        </w:rPr>
        <w:t>DN8</w:t>
      </w:r>
      <w:r w:rsidR="00AA6E77" w:rsidRPr="00B52929">
        <w:rPr>
          <w:rFonts w:ascii="Arial" w:hAnsi="Arial" w:cs="Arial"/>
        </w:rPr>
        <w:t>0</w:t>
      </w:r>
      <w:r w:rsidR="00D43946">
        <w:rPr>
          <w:rFonts w:ascii="Arial" w:hAnsi="Arial" w:cs="Arial"/>
        </w:rPr>
        <w:t>,</w:t>
      </w:r>
      <w:r w:rsidR="00AA6E77" w:rsidRPr="00B52929">
        <w:rPr>
          <w:rFonts w:ascii="Arial" w:hAnsi="Arial" w:cs="Arial"/>
        </w:rPr>
        <w:t xml:space="preserve"> </w:t>
      </w:r>
      <w:r w:rsidR="00350243">
        <w:rPr>
          <w:rFonts w:ascii="Arial" w:hAnsi="Arial" w:cs="Arial"/>
        </w:rPr>
        <w:t>a za wodomierzem</w:t>
      </w:r>
      <w:r w:rsidR="00597E39" w:rsidRPr="00B52929">
        <w:rPr>
          <w:rFonts w:ascii="Arial" w:hAnsi="Arial" w:cs="Arial"/>
        </w:rPr>
        <w:t xml:space="preserve"> zawór </w:t>
      </w:r>
      <w:proofErr w:type="spellStart"/>
      <w:r w:rsidR="00597E39" w:rsidRPr="00B52929">
        <w:rPr>
          <w:rFonts w:ascii="Arial" w:hAnsi="Arial" w:cs="Arial"/>
        </w:rPr>
        <w:t>antyskażeniowy</w:t>
      </w:r>
      <w:proofErr w:type="spellEnd"/>
      <w:r w:rsidR="00597E39" w:rsidRPr="00B52929">
        <w:rPr>
          <w:rFonts w:ascii="Arial" w:hAnsi="Arial" w:cs="Arial"/>
        </w:rPr>
        <w:t xml:space="preserve"> </w:t>
      </w:r>
      <w:r w:rsidRPr="00B52929">
        <w:rPr>
          <w:rFonts w:ascii="Arial" w:hAnsi="Arial" w:cs="Arial"/>
        </w:rPr>
        <w:t>jako zabezpieczenie uniemożliwiające wtórne zanieczyszczenie wody</w:t>
      </w:r>
      <w:r w:rsidR="00597E39" w:rsidRPr="00B52929">
        <w:rPr>
          <w:rFonts w:ascii="Arial" w:hAnsi="Arial" w:cs="Arial"/>
        </w:rPr>
        <w:t xml:space="preserve">. Należy </w:t>
      </w:r>
      <w:r w:rsidRPr="00B52929">
        <w:rPr>
          <w:rFonts w:ascii="Arial" w:hAnsi="Arial" w:cs="Arial"/>
        </w:rPr>
        <w:t xml:space="preserve">stosować zawór zwrotny </w:t>
      </w:r>
      <w:proofErr w:type="spellStart"/>
      <w:r w:rsidRPr="00B52929">
        <w:rPr>
          <w:rFonts w:ascii="Arial" w:hAnsi="Arial" w:cs="Arial"/>
        </w:rPr>
        <w:t>antyskaż</w:t>
      </w:r>
      <w:r w:rsidR="0072186E" w:rsidRPr="00B52929">
        <w:rPr>
          <w:rFonts w:ascii="Arial" w:hAnsi="Arial" w:cs="Arial"/>
        </w:rPr>
        <w:t>eniowy</w:t>
      </w:r>
      <w:proofErr w:type="spellEnd"/>
      <w:r w:rsidR="0072186E" w:rsidRPr="00B52929">
        <w:rPr>
          <w:rFonts w:ascii="Arial" w:hAnsi="Arial" w:cs="Arial"/>
        </w:rPr>
        <w:t xml:space="preserve"> </w:t>
      </w:r>
      <w:r w:rsidR="00597E39" w:rsidRPr="00B52929">
        <w:rPr>
          <w:rFonts w:ascii="Arial" w:hAnsi="Arial" w:cs="Arial"/>
        </w:rPr>
        <w:t xml:space="preserve">typu BA </w:t>
      </w:r>
      <w:r w:rsidR="0072186E" w:rsidRPr="00B52929">
        <w:rPr>
          <w:rFonts w:ascii="Arial" w:hAnsi="Arial" w:cs="Arial"/>
        </w:rPr>
        <w:t>z możliwością nadzoru, z </w:t>
      </w:r>
      <w:r w:rsidRPr="00B52929">
        <w:rPr>
          <w:rFonts w:ascii="Arial" w:hAnsi="Arial" w:cs="Arial"/>
        </w:rPr>
        <w:t>dwoma otwora</w:t>
      </w:r>
      <w:r w:rsidR="00BD39A4" w:rsidRPr="00B52929">
        <w:rPr>
          <w:rFonts w:ascii="Arial" w:hAnsi="Arial" w:cs="Arial"/>
        </w:rPr>
        <w:t>mi rewizyjnymi które mają służyć</w:t>
      </w:r>
      <w:r w:rsidRPr="00B52929">
        <w:rPr>
          <w:rFonts w:ascii="Arial" w:hAnsi="Arial" w:cs="Arial"/>
        </w:rPr>
        <w:t xml:space="preserve"> do pobierania próbek wody.</w:t>
      </w:r>
    </w:p>
    <w:p w14:paraId="20F80687" w14:textId="71908180" w:rsidR="003D138D" w:rsidRDefault="003D138D" w:rsidP="003D138D">
      <w:pPr>
        <w:jc w:val="both"/>
        <w:rPr>
          <w:rFonts w:ascii="Arial" w:hAnsi="Arial" w:cs="Arial"/>
          <w:spacing w:val="-1"/>
        </w:rPr>
      </w:pPr>
      <w:r w:rsidRPr="00B52929">
        <w:rPr>
          <w:rFonts w:ascii="Arial" w:hAnsi="Arial" w:cs="Arial"/>
          <w:spacing w:val="1"/>
        </w:rPr>
        <w:t xml:space="preserve">Wodomierz będzie zamontowany w studzience wodomierzowej </w:t>
      </w:r>
      <w:r w:rsidR="00350243">
        <w:rPr>
          <w:rFonts w:ascii="Arial" w:hAnsi="Arial" w:cs="Arial"/>
        </w:rPr>
        <w:t>o średnicy DN 30</w:t>
      </w:r>
      <w:r w:rsidR="00AA6E77" w:rsidRPr="00B52929">
        <w:rPr>
          <w:rFonts w:ascii="Arial" w:hAnsi="Arial" w:cs="Arial"/>
        </w:rPr>
        <w:t xml:space="preserve">00 </w:t>
      </w:r>
      <w:r w:rsidR="0072186E" w:rsidRPr="00B52929">
        <w:rPr>
          <w:rFonts w:ascii="Arial" w:hAnsi="Arial" w:cs="Arial"/>
          <w:spacing w:val="1"/>
        </w:rPr>
        <w:t>z betonu (kl. </w:t>
      </w:r>
      <w:r w:rsidRPr="00B52929">
        <w:rPr>
          <w:rFonts w:ascii="Arial" w:hAnsi="Arial" w:cs="Arial"/>
          <w:spacing w:val="1"/>
        </w:rPr>
        <w:t xml:space="preserve">min.C35/45, nasiąkliwości poniżej 5%, mrozoodpornego F-150, wodoszczelność W10). Studnie wodomierzowe muszą być szczelne i wyposażone we włazy szczelne, zabezpieczające przed napływem wód opadowych. </w:t>
      </w:r>
      <w:r w:rsidRPr="00B52929">
        <w:rPr>
          <w:rFonts w:ascii="Arial" w:hAnsi="Arial" w:cs="Arial"/>
          <w:spacing w:val="-1"/>
        </w:rPr>
        <w:t xml:space="preserve">Studnia zlokalizowana w </w:t>
      </w:r>
      <w:r w:rsidR="00BD0BAE" w:rsidRPr="00B52929">
        <w:rPr>
          <w:rFonts w:ascii="Arial" w:hAnsi="Arial" w:cs="Arial"/>
          <w:spacing w:val="-1"/>
        </w:rPr>
        <w:t xml:space="preserve">terenie </w:t>
      </w:r>
      <w:r w:rsidR="000F5A3B" w:rsidRPr="00B52929">
        <w:rPr>
          <w:rFonts w:ascii="Arial" w:hAnsi="Arial" w:cs="Arial"/>
          <w:spacing w:val="-1"/>
        </w:rPr>
        <w:t xml:space="preserve">zielonym </w:t>
      </w:r>
      <w:r w:rsidRPr="00B52929">
        <w:rPr>
          <w:rFonts w:ascii="Arial" w:hAnsi="Arial" w:cs="Arial"/>
          <w:spacing w:val="-1"/>
        </w:rPr>
        <w:t xml:space="preserve"> - pokrywa studni żeliwna</w:t>
      </w:r>
      <w:r w:rsidR="0016657D" w:rsidRPr="00B52929">
        <w:rPr>
          <w:rFonts w:ascii="Arial" w:hAnsi="Arial" w:cs="Arial"/>
          <w:spacing w:val="-1"/>
        </w:rPr>
        <w:t xml:space="preserve"> DN600 kl.</w:t>
      </w:r>
      <w:r w:rsidR="00BD0BAE" w:rsidRPr="00B52929">
        <w:rPr>
          <w:rFonts w:ascii="Arial" w:hAnsi="Arial" w:cs="Arial"/>
          <w:spacing w:val="-1"/>
        </w:rPr>
        <w:t xml:space="preserve"> D400</w:t>
      </w:r>
      <w:r w:rsidR="0016657D" w:rsidRPr="00B52929">
        <w:rPr>
          <w:rFonts w:ascii="Arial" w:hAnsi="Arial" w:cs="Arial"/>
          <w:spacing w:val="-1"/>
        </w:rPr>
        <w:t xml:space="preserve"> zgodna z PN-EN 124-1:2015</w:t>
      </w:r>
      <w:r w:rsidR="005547E3" w:rsidRPr="00B52929">
        <w:rPr>
          <w:rFonts w:ascii="Arial" w:hAnsi="Arial" w:cs="Arial"/>
          <w:spacing w:val="-1"/>
        </w:rPr>
        <w:t xml:space="preserve">. Właz wentylowany. Właz zabezpieczony </w:t>
      </w:r>
      <w:r w:rsidR="004869D6" w:rsidRPr="00B52929">
        <w:rPr>
          <w:rFonts w:ascii="Arial" w:hAnsi="Arial" w:cs="Arial"/>
          <w:spacing w:val="-1"/>
        </w:rPr>
        <w:t>przed ingerencją osób niepowołanych.</w:t>
      </w:r>
      <w:r w:rsidR="00FF73C8">
        <w:rPr>
          <w:rFonts w:ascii="Arial" w:hAnsi="Arial" w:cs="Arial"/>
          <w:spacing w:val="-1"/>
        </w:rPr>
        <w:t xml:space="preserve"> Studnia wodomierzowa będzie odwadniana za pomocą pompy ręcznej z wężem. Ścieki odprowadzane będą do najbliższej studni kanalizacyjnej.</w:t>
      </w:r>
    </w:p>
    <w:p w14:paraId="18FD6E84" w14:textId="126625C2" w:rsidR="009571C1" w:rsidRPr="00150383" w:rsidRDefault="009571C1" w:rsidP="003D138D">
      <w:pPr>
        <w:jc w:val="both"/>
        <w:rPr>
          <w:rFonts w:ascii="Arial" w:hAnsi="Arial" w:cs="Arial"/>
          <w:spacing w:val="-1"/>
        </w:rPr>
      </w:pPr>
      <w:r w:rsidRPr="00150383">
        <w:rPr>
          <w:rFonts w:ascii="Arial" w:hAnsi="Arial" w:cs="Arial"/>
          <w:spacing w:val="-1"/>
        </w:rPr>
        <w:t>Zapewnienie wymaganej ilości wody dla ochrony przeciwpożarowej, leży w gestii Inwestora.</w:t>
      </w:r>
    </w:p>
    <w:p w14:paraId="55A3C8D0" w14:textId="693A3A43" w:rsidR="00373E31" w:rsidRPr="00B52929" w:rsidRDefault="00373E31" w:rsidP="00C0238C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Trasa projektowanego uzbrojenia pokazano na projekcie zagospodarowania terenu.</w:t>
      </w:r>
    </w:p>
    <w:p w14:paraId="54034740" w14:textId="77777777" w:rsidR="003811ED" w:rsidRPr="00B52929" w:rsidRDefault="003811ED" w:rsidP="00C0238C">
      <w:pPr>
        <w:shd w:val="clear" w:color="auto" w:fill="FFFFFF"/>
        <w:jc w:val="both"/>
        <w:rPr>
          <w:rFonts w:ascii="Arial" w:hAnsi="Arial" w:cs="Arial"/>
        </w:rPr>
      </w:pPr>
    </w:p>
    <w:p w14:paraId="245994BE" w14:textId="0C1A5CF4" w:rsidR="003811ED" w:rsidRPr="00B52929" w:rsidRDefault="003811ED" w:rsidP="003811ED">
      <w:pPr>
        <w:shd w:val="clear" w:color="auto" w:fill="FFFFFF"/>
        <w:jc w:val="both"/>
        <w:rPr>
          <w:rFonts w:ascii="Arial" w:hAnsi="Arial" w:cs="Arial"/>
          <w:b/>
          <w:u w:val="single"/>
        </w:rPr>
      </w:pPr>
      <w:r w:rsidRPr="00B52929">
        <w:rPr>
          <w:rFonts w:ascii="Arial" w:hAnsi="Arial" w:cs="Arial"/>
          <w:b/>
          <w:u w:val="single"/>
        </w:rPr>
        <w:t>Zewnętrzna instalacja wodociągowa:</w:t>
      </w:r>
    </w:p>
    <w:p w14:paraId="1BABFCDD" w14:textId="77777777" w:rsidR="003811ED" w:rsidRPr="00B52929" w:rsidRDefault="003811ED" w:rsidP="003811ED">
      <w:pPr>
        <w:pStyle w:val="Akapitzlist"/>
        <w:shd w:val="clear" w:color="auto" w:fill="FFFFFF"/>
        <w:jc w:val="both"/>
        <w:rPr>
          <w:rFonts w:ascii="Arial" w:hAnsi="Arial" w:cs="Arial"/>
          <w:b/>
        </w:rPr>
      </w:pPr>
    </w:p>
    <w:p w14:paraId="30107AD6" w14:textId="77777777" w:rsidR="003811ED" w:rsidRPr="00F06CEC" w:rsidRDefault="003811ED" w:rsidP="003811ED">
      <w:pPr>
        <w:shd w:val="clear" w:color="auto" w:fill="FFFFFF"/>
        <w:ind w:left="19"/>
        <w:jc w:val="both"/>
        <w:rPr>
          <w:rFonts w:ascii="Arial" w:hAnsi="Arial" w:cs="Arial"/>
        </w:rPr>
      </w:pPr>
      <w:r w:rsidRPr="00F06CEC">
        <w:rPr>
          <w:rFonts w:ascii="Arial" w:hAnsi="Arial" w:cs="Arial"/>
        </w:rPr>
        <w:t xml:space="preserve">W celu zapewnienia ochrony </w:t>
      </w:r>
      <w:proofErr w:type="spellStart"/>
      <w:r w:rsidRPr="00F06CEC">
        <w:rPr>
          <w:rFonts w:ascii="Arial" w:hAnsi="Arial" w:cs="Arial"/>
        </w:rPr>
        <w:t>ppoż</w:t>
      </w:r>
      <w:proofErr w:type="spellEnd"/>
      <w:r w:rsidRPr="00F06CEC">
        <w:rPr>
          <w:rFonts w:ascii="Arial" w:hAnsi="Arial" w:cs="Arial"/>
        </w:rPr>
        <w:t xml:space="preserve"> oraz dostarczenia wody na cele socjalne wybudowanych zostanie : </w:t>
      </w:r>
    </w:p>
    <w:p w14:paraId="03452156" w14:textId="62A71F4E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</w:rPr>
        <w:t>- 261,</w:t>
      </w:r>
      <w:r w:rsidRPr="00F06CEC">
        <w:rPr>
          <w:rFonts w:ascii="Arial" w:hAnsi="Arial" w:cs="Arial"/>
          <w:spacing w:val="1"/>
        </w:rPr>
        <w:t xml:space="preserve">26 m zewnętrznej instalacji wodociągowej </w:t>
      </w:r>
      <w:proofErr w:type="spellStart"/>
      <w:r w:rsidRPr="00F06CEC">
        <w:rPr>
          <w:rFonts w:ascii="Arial" w:hAnsi="Arial" w:cs="Arial"/>
          <w:spacing w:val="1"/>
        </w:rPr>
        <w:t>dn</w:t>
      </w:r>
      <w:proofErr w:type="spellEnd"/>
      <w:r w:rsidRPr="00F06CEC">
        <w:rPr>
          <w:rFonts w:ascii="Arial" w:hAnsi="Arial" w:cs="Arial"/>
          <w:spacing w:val="1"/>
        </w:rPr>
        <w:t xml:space="preserve"> 225 PE 100 SDR 17, </w:t>
      </w:r>
    </w:p>
    <w:p w14:paraId="0E1C9F8F" w14:textId="16F6FFCB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 xml:space="preserve">- 23,21 m </w:t>
      </w:r>
      <w:r w:rsidR="0019760D" w:rsidRPr="00F06CEC">
        <w:rPr>
          <w:rFonts w:ascii="Arial" w:hAnsi="Arial" w:cs="Arial"/>
          <w:spacing w:val="1"/>
        </w:rPr>
        <w:t>instalacji</w:t>
      </w:r>
      <w:r w:rsidRPr="00F06CEC">
        <w:rPr>
          <w:rFonts w:ascii="Arial" w:hAnsi="Arial" w:cs="Arial"/>
          <w:spacing w:val="1"/>
        </w:rPr>
        <w:t xml:space="preserve"> wodociągowej dn110 PE 100 SDR 17</w:t>
      </w:r>
    </w:p>
    <w:p w14:paraId="7B21F715" w14:textId="3CAC4F65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 xml:space="preserve">- </w:t>
      </w:r>
      <w:r w:rsidR="00F06CEC" w:rsidRPr="00F06CEC">
        <w:rPr>
          <w:rFonts w:ascii="Arial" w:hAnsi="Arial" w:cs="Arial"/>
          <w:spacing w:val="1"/>
        </w:rPr>
        <w:t>2</w:t>
      </w:r>
      <w:r w:rsidRPr="00F06CEC">
        <w:rPr>
          <w:rFonts w:ascii="Arial" w:hAnsi="Arial" w:cs="Arial"/>
          <w:spacing w:val="1"/>
        </w:rPr>
        <w:t xml:space="preserve"> hydranty </w:t>
      </w:r>
      <w:proofErr w:type="spellStart"/>
      <w:r w:rsidRPr="00F06CEC">
        <w:rPr>
          <w:rFonts w:ascii="Arial" w:hAnsi="Arial" w:cs="Arial"/>
          <w:spacing w:val="1"/>
        </w:rPr>
        <w:t>ppoż</w:t>
      </w:r>
      <w:proofErr w:type="spellEnd"/>
      <w:r w:rsidRPr="00F06CEC">
        <w:rPr>
          <w:rFonts w:ascii="Arial" w:hAnsi="Arial" w:cs="Arial"/>
          <w:spacing w:val="1"/>
        </w:rPr>
        <w:t xml:space="preserve"> DN 80 nadziemne. </w:t>
      </w:r>
    </w:p>
    <w:p w14:paraId="5D57D6AD" w14:textId="77777777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Likwidacje:</w:t>
      </w:r>
    </w:p>
    <w:p w14:paraId="0DD39865" w14:textId="77777777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W związku z budową nowych torów odstawczych zlikwidowane zostanie:</w:t>
      </w:r>
    </w:p>
    <w:p w14:paraId="098A239A" w14:textId="77777777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- przyłącze wodociągowe DN 100, żeliwo L= 6,31m</w:t>
      </w:r>
    </w:p>
    <w:p w14:paraId="1384744F" w14:textId="77777777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- studnia wodomierzowa 2,0x 3,5m</w:t>
      </w:r>
    </w:p>
    <w:p w14:paraId="5B6EB85D" w14:textId="77777777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- wodociąg DN 100 L= 27,34m</w:t>
      </w:r>
    </w:p>
    <w:p w14:paraId="41A3B46E" w14:textId="77777777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 xml:space="preserve">- wodociąg </w:t>
      </w:r>
      <w:proofErr w:type="spellStart"/>
      <w:r w:rsidRPr="00F06CEC">
        <w:rPr>
          <w:rFonts w:ascii="Arial" w:hAnsi="Arial" w:cs="Arial"/>
          <w:spacing w:val="1"/>
        </w:rPr>
        <w:t>dn</w:t>
      </w:r>
      <w:proofErr w:type="spellEnd"/>
      <w:r w:rsidRPr="00F06CEC">
        <w:rPr>
          <w:rFonts w:ascii="Arial" w:hAnsi="Arial" w:cs="Arial"/>
          <w:spacing w:val="1"/>
        </w:rPr>
        <w:t xml:space="preserve"> 110 L= 35,03m</w:t>
      </w:r>
    </w:p>
    <w:p w14:paraId="1CD14BE7" w14:textId="6753F911" w:rsidR="003811ED" w:rsidRPr="00F06CEC" w:rsidRDefault="003811ED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- wodociąg DN 150  L=242,89m.</w:t>
      </w:r>
    </w:p>
    <w:p w14:paraId="75C73DB3" w14:textId="6F9531C5" w:rsidR="00B24045" w:rsidRPr="00F06CEC" w:rsidRDefault="006B77D9" w:rsidP="00B94B03">
      <w:pPr>
        <w:jc w:val="both"/>
        <w:rPr>
          <w:rFonts w:ascii="Arial" w:hAnsi="Arial" w:cs="Arial"/>
          <w:spacing w:val="1"/>
        </w:rPr>
      </w:pPr>
      <w:r w:rsidRPr="00F06CEC">
        <w:rPr>
          <w:rFonts w:ascii="Arial" w:hAnsi="Arial" w:cs="Arial"/>
          <w:spacing w:val="1"/>
        </w:rPr>
        <w:t>-</w:t>
      </w:r>
      <w:r w:rsidR="00F06CEC" w:rsidRPr="00F06CEC">
        <w:rPr>
          <w:rFonts w:ascii="Arial" w:hAnsi="Arial" w:cs="Arial"/>
          <w:spacing w:val="1"/>
        </w:rPr>
        <w:t xml:space="preserve"> 2 hydranty </w:t>
      </w:r>
      <w:proofErr w:type="spellStart"/>
      <w:r w:rsidR="00F06CEC" w:rsidRPr="00F06CEC">
        <w:rPr>
          <w:rFonts w:ascii="Arial" w:hAnsi="Arial" w:cs="Arial"/>
          <w:spacing w:val="1"/>
        </w:rPr>
        <w:t>ppoż</w:t>
      </w:r>
      <w:proofErr w:type="spellEnd"/>
    </w:p>
    <w:p w14:paraId="0FF36E99" w14:textId="77777777" w:rsidR="006B77D9" w:rsidRDefault="006B77D9" w:rsidP="00B94B03">
      <w:pPr>
        <w:jc w:val="both"/>
        <w:rPr>
          <w:rFonts w:ascii="Arial" w:hAnsi="Arial" w:cs="Arial"/>
          <w:spacing w:val="1"/>
        </w:rPr>
      </w:pPr>
    </w:p>
    <w:p w14:paraId="7DD47C4F" w14:textId="77777777" w:rsidR="00A411D0" w:rsidRDefault="00A411D0" w:rsidP="00B94B03">
      <w:pPr>
        <w:jc w:val="both"/>
        <w:rPr>
          <w:rFonts w:ascii="Arial" w:hAnsi="Arial" w:cs="Arial"/>
          <w:spacing w:val="1"/>
        </w:rPr>
      </w:pPr>
    </w:p>
    <w:p w14:paraId="5BB1DDE1" w14:textId="77777777" w:rsidR="00A411D0" w:rsidRPr="00B94B03" w:rsidRDefault="00A411D0" w:rsidP="00B94B03">
      <w:pPr>
        <w:jc w:val="both"/>
        <w:rPr>
          <w:rFonts w:ascii="Arial" w:hAnsi="Arial" w:cs="Arial"/>
          <w:spacing w:val="1"/>
        </w:rPr>
      </w:pPr>
    </w:p>
    <w:p w14:paraId="08A67AF2" w14:textId="35F12EA4" w:rsidR="00B24045" w:rsidRPr="00B52929" w:rsidRDefault="00B24045" w:rsidP="00B24045">
      <w:pPr>
        <w:shd w:val="clear" w:color="auto" w:fill="FFFFFF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lastRenderedPageBreak/>
        <w:t>Rodzaj użytych materiałów i uzbrojenie przewodu</w:t>
      </w:r>
      <w:r w:rsidRPr="00B52929">
        <w:rPr>
          <w:rFonts w:ascii="Arial" w:hAnsi="Arial" w:cs="Arial"/>
          <w:b/>
          <w:u w:val="single"/>
        </w:rPr>
        <w:t>:</w:t>
      </w:r>
    </w:p>
    <w:p w14:paraId="672F8C66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</w:p>
    <w:p w14:paraId="41648F79" w14:textId="2FC84B7E" w:rsidR="00B24045" w:rsidRDefault="00FA33BC" w:rsidP="00B94B03">
      <w:pPr>
        <w:jc w:val="both"/>
        <w:rPr>
          <w:rFonts w:ascii="Arial" w:hAnsi="Arial" w:cs="Arial"/>
          <w:spacing w:val="1"/>
        </w:rPr>
      </w:pPr>
      <w:r>
        <w:rPr>
          <w:rFonts w:ascii="Arial" w:hAnsi="Arial" w:cs="Arial"/>
          <w:spacing w:val="1"/>
        </w:rPr>
        <w:t>Projektowaną instalację</w:t>
      </w:r>
      <w:r w:rsidR="00B94B03" w:rsidRPr="00B94B03">
        <w:rPr>
          <w:rFonts w:ascii="Arial" w:hAnsi="Arial" w:cs="Arial"/>
          <w:spacing w:val="1"/>
        </w:rPr>
        <w:t xml:space="preserve"> wodociąg</w:t>
      </w:r>
      <w:r>
        <w:rPr>
          <w:rFonts w:ascii="Arial" w:hAnsi="Arial" w:cs="Arial"/>
          <w:spacing w:val="1"/>
        </w:rPr>
        <w:t>ową</w:t>
      </w:r>
      <w:r w:rsidR="00B94B03" w:rsidRPr="00B94B03">
        <w:rPr>
          <w:rFonts w:ascii="Arial" w:hAnsi="Arial" w:cs="Arial"/>
          <w:spacing w:val="1"/>
        </w:rPr>
        <w:t xml:space="preserve"> należy wykonać z</w:t>
      </w:r>
      <w:r w:rsidR="00B24045">
        <w:rPr>
          <w:rFonts w:ascii="Arial" w:hAnsi="Arial" w:cs="Arial"/>
          <w:spacing w:val="1"/>
        </w:rPr>
        <w:t>:</w:t>
      </w:r>
    </w:p>
    <w:p w14:paraId="38B3745C" w14:textId="6D058E10" w:rsidR="00B94B03" w:rsidRPr="00B24045" w:rsidRDefault="002E4439" w:rsidP="00B24045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pacing w:val="1"/>
        </w:rPr>
      </w:pPr>
      <w:r>
        <w:rPr>
          <w:rFonts w:ascii="Arial" w:hAnsi="Arial" w:cs="Arial"/>
          <w:spacing w:val="1"/>
        </w:rPr>
        <w:t>rur PEHD100 SDR17</w:t>
      </w:r>
      <w:r w:rsidR="00B94B03" w:rsidRPr="00B24045">
        <w:rPr>
          <w:rFonts w:ascii="Arial" w:hAnsi="Arial" w:cs="Arial"/>
          <w:spacing w:val="1"/>
        </w:rPr>
        <w:t>, zgodnych z normą PN-EN 12201. Rury powinny być produkowane w całości z surowca I gatunku bez surowców wtórnych. Ocechowane zgodnie z obowiązującymi normami.</w:t>
      </w:r>
    </w:p>
    <w:p w14:paraId="137DCAD7" w14:textId="50740587" w:rsidR="00B24045" w:rsidRPr="00B24045" w:rsidRDefault="00B24045" w:rsidP="00B24045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rur kielichowych z żeliwa sferoidalnego GGG40 wg. PN-EN 545, z wykładziną cementową lub poliuretanową o grubości wykładziny minimum 4mm, zabezpieczone przez aktywną powłokę cynkowo-aluminiową nakładaną w łuku elektrycznym o masie, min. 400g/m2 o połączeniach kielichowych. Złącza rur elastyczne nieblokowane.</w:t>
      </w:r>
    </w:p>
    <w:p w14:paraId="5783AF48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</w:p>
    <w:p w14:paraId="71E85065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Kształtki PE:</w:t>
      </w:r>
    </w:p>
    <w:p w14:paraId="78611A77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zgodne z normą PN-EN 12201-3,</w:t>
      </w:r>
    </w:p>
    <w:p w14:paraId="40413719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stosować kształtki PE monolityczne,</w:t>
      </w:r>
    </w:p>
    <w:p w14:paraId="20EB9B44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wykonane z tego samego systemu co rura, w systemie jednolitym ,</w:t>
      </w:r>
    </w:p>
    <w:p w14:paraId="09B049BC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o przekroju poprzecznym okrągłym,</w:t>
      </w:r>
    </w:p>
    <w:p w14:paraId="4B097675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produkowane w całości z surowca I gatunku bez surowców wtórnych,</w:t>
      </w:r>
    </w:p>
    <w:p w14:paraId="45123315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 xml:space="preserve">- z naniesionymi kodem kreskowym opisującym procedurę zgrzewania </w:t>
      </w:r>
    </w:p>
    <w:p w14:paraId="663E7887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z wypływkami kontrolnymi informującymi o jakości procesu zgrzewania,</w:t>
      </w:r>
    </w:p>
    <w:p w14:paraId="05A2D353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posiadające na krawędziach i częściach środkowych strefę zimną,</w:t>
      </w:r>
    </w:p>
    <w:p w14:paraId="5291C96E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przystosowane do zgrzewania PE100,</w:t>
      </w:r>
    </w:p>
    <w:p w14:paraId="3DE9563B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- ocechowane zgodnie z obowiązującymi normami.</w:t>
      </w:r>
    </w:p>
    <w:p w14:paraId="3B9DE409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</w:p>
    <w:p w14:paraId="3341F580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 xml:space="preserve">Rury i kształtki polietylenowe łączone będą poprzez zgrzewanie doczołowe zgodnie z parametrami producentów zgrzewarek doczołowych. </w:t>
      </w:r>
    </w:p>
    <w:p w14:paraId="04740D3D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Połączenia rur polietylenowych z projektowaną armaturą kołnierzową lub trójnikami kołnierzowymi, wykonane zostanie przy użyciu łączników kołnierzowych PE.</w:t>
      </w:r>
    </w:p>
    <w:p w14:paraId="732C998D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Połączenia z istniejącymi wodociągami przewiduje się poprzez zastosowanie łączników rurowo-rurowych lub rurowo–kołnierzowych z zabezpieczeniem przed przesunięciem.</w:t>
      </w:r>
    </w:p>
    <w:p w14:paraId="4842D769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</w:p>
    <w:p w14:paraId="4B4C75CA" w14:textId="23712FC8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Hydranty ppoż. naziemne o następujących parametrach:</w:t>
      </w:r>
    </w:p>
    <w:p w14:paraId="379DCC5B" w14:textId="77777777" w:rsidR="00B24045" w:rsidRPr="00B24045" w:rsidRDefault="00B94B03" w:rsidP="00B24045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 xml:space="preserve">- </w:t>
      </w:r>
      <w:r w:rsidR="00B24045" w:rsidRPr="00B24045">
        <w:rPr>
          <w:rFonts w:ascii="Arial" w:hAnsi="Arial" w:cs="Arial"/>
          <w:spacing w:val="1"/>
        </w:rPr>
        <w:t>hydrant w wykonaniu zabezpieczającym przed wypływem wody w przypadku jego złamania</w:t>
      </w:r>
    </w:p>
    <w:p w14:paraId="3BB58E1C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Korpus (kolumna) i głowica wykonane z żeliwa sferoidalnego minimum GGG-40 pokryty wewnątrz i na zewnątrz powłoką ochronną z proszków epoksydowych o grubości powłoki 250μm; w części nadziemnej dodatkowa powłoka poliestrowa zabezpieczająca przed działaniem promieni UV,</w:t>
      </w:r>
    </w:p>
    <w:p w14:paraId="3F1993DA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 xml:space="preserve">- opcjonalnie korpus wykonany ze stali nierdzewnej , głowica z odlewu aluminiowego lub z żeliwa sferoidalnego w powłokach ochronnych jak wyżej, stopa (część podziemna z zamknięciem) z żeliwa sferoidalnego w powłokach ochronnych j. w. </w:t>
      </w:r>
    </w:p>
    <w:p w14:paraId="5349D734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hydrant z obrotową głowicą lub korpusem, umożlwiający ustawienie równoległe do jezdni lub osi wodociągu,</w:t>
      </w:r>
    </w:p>
    <w:p w14:paraId="52D1CAE5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przyłącze do węża strażackiego, nasada typu B(75) z aluminium – 2 szt.</w:t>
      </w:r>
    </w:p>
    <w:p w14:paraId="55618756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 xml:space="preserve">- głowica zamykająca dostosowana do kluczy normatywnych służb p. </w:t>
      </w:r>
      <w:proofErr w:type="spellStart"/>
      <w:r w:rsidRPr="00B24045">
        <w:rPr>
          <w:rFonts w:ascii="Arial" w:hAnsi="Arial" w:cs="Arial"/>
          <w:spacing w:val="1"/>
        </w:rPr>
        <w:t>poż</w:t>
      </w:r>
      <w:proofErr w:type="spellEnd"/>
      <w:r w:rsidRPr="00B24045">
        <w:rPr>
          <w:rFonts w:ascii="Arial" w:hAnsi="Arial" w:cs="Arial"/>
          <w:spacing w:val="1"/>
        </w:rPr>
        <w:t xml:space="preserve">. </w:t>
      </w:r>
    </w:p>
    <w:p w14:paraId="1991C769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odwodnienie powinno działać tylko przy pełnym zamknięciu hydrantu; w położeniach pośrednich odwodnienie ma być szczelne; czas odwodnienia zgodnie z PN-EN 1074-6,</w:t>
      </w:r>
    </w:p>
    <w:p w14:paraId="089BC078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wrzeciono, trzpień uruchamiający i element zabezpieczający ze stali nierdzewnej ; gwint walcowany w części uszczelniającej, szlifowany,</w:t>
      </w:r>
    </w:p>
    <w:p w14:paraId="5A336D58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kostka (nakrętka) wrzeciona mosiężna , wykonana metodą prasowania,</w:t>
      </w:r>
    </w:p>
    <w:p w14:paraId="01F6BA31" w14:textId="77777777" w:rsidR="00B24045" w:rsidRPr="00B24045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śruby łączące ze stali nierdzewnej A2/70, nakrętki A4/80,</w:t>
      </w:r>
    </w:p>
    <w:p w14:paraId="01F5900B" w14:textId="71518885" w:rsidR="00B94B03" w:rsidRPr="00B94B03" w:rsidRDefault="00B24045" w:rsidP="00B24045">
      <w:pPr>
        <w:jc w:val="both"/>
        <w:rPr>
          <w:rFonts w:ascii="Arial" w:hAnsi="Arial" w:cs="Arial"/>
          <w:spacing w:val="1"/>
        </w:rPr>
      </w:pPr>
      <w:r w:rsidRPr="00B24045">
        <w:rPr>
          <w:rFonts w:ascii="Arial" w:hAnsi="Arial" w:cs="Arial"/>
          <w:spacing w:val="1"/>
        </w:rPr>
        <w:t>- kolor hydrantu czerwony.</w:t>
      </w:r>
    </w:p>
    <w:p w14:paraId="44A39E03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</w:p>
    <w:p w14:paraId="53F1A36A" w14:textId="77777777" w:rsidR="00B94B03" w:rsidRPr="00B94B03" w:rsidRDefault="00B94B03" w:rsidP="00B94B03">
      <w:pPr>
        <w:jc w:val="both"/>
        <w:rPr>
          <w:rFonts w:ascii="Arial" w:hAnsi="Arial" w:cs="Arial"/>
          <w:spacing w:val="1"/>
        </w:rPr>
      </w:pPr>
      <w:r w:rsidRPr="00B94B03">
        <w:rPr>
          <w:rFonts w:ascii="Arial" w:hAnsi="Arial" w:cs="Arial"/>
          <w:spacing w:val="1"/>
        </w:rPr>
        <w:t>Wszystkie wyroby, przeznaczone do budowy wodociągów, mające kontakt z wodą przeznaczoną do spożycia przez ludzi muszą posiadać atest higieniczny, deklarację zgodności producenta lub upoważnionego przedstawiciela producenta oraz certyfikat zgodności wyrobu wydany przez akredytowaną jednostkę certyfikującą.</w:t>
      </w:r>
    </w:p>
    <w:p w14:paraId="110B9F80" w14:textId="77777777" w:rsidR="00B94B03" w:rsidRPr="0002361C" w:rsidRDefault="00B94B03" w:rsidP="00B94B03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075BA490" w14:textId="34F77F2E" w:rsidR="00373E31" w:rsidRPr="00B52929" w:rsidRDefault="008001D5" w:rsidP="00A34495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r w:rsidRPr="00B52929">
        <w:rPr>
          <w:rFonts w:ascii="Arial" w:hAnsi="Arial" w:cs="Arial"/>
          <w:b/>
          <w:sz w:val="20"/>
          <w:u w:val="single"/>
        </w:rPr>
        <w:t>Roboty ziemne</w:t>
      </w:r>
      <w:r w:rsidR="00A34495" w:rsidRPr="00B52929">
        <w:rPr>
          <w:rFonts w:ascii="Arial" w:hAnsi="Arial" w:cs="Arial"/>
          <w:b/>
          <w:sz w:val="20"/>
          <w:u w:val="single"/>
        </w:rPr>
        <w:t>:</w:t>
      </w:r>
    </w:p>
    <w:p w14:paraId="61C4E959" w14:textId="77777777" w:rsidR="00373E31" w:rsidRPr="00B52929" w:rsidRDefault="00373E31" w:rsidP="00C0238C">
      <w:pPr>
        <w:shd w:val="clear" w:color="auto" w:fill="FFFFFF"/>
        <w:jc w:val="both"/>
        <w:rPr>
          <w:rFonts w:ascii="Arial" w:hAnsi="Arial" w:cs="Arial"/>
          <w:spacing w:val="1"/>
        </w:rPr>
      </w:pPr>
      <w:r w:rsidRPr="00B52929">
        <w:rPr>
          <w:rFonts w:ascii="Arial" w:hAnsi="Arial" w:cs="Arial"/>
          <w:spacing w:val="1"/>
        </w:rPr>
        <w:t xml:space="preserve">Przewiduje się wykopy </w:t>
      </w:r>
      <w:proofErr w:type="spellStart"/>
      <w:r w:rsidRPr="00B52929">
        <w:rPr>
          <w:rFonts w:ascii="Arial" w:hAnsi="Arial" w:cs="Arial"/>
          <w:spacing w:val="1"/>
        </w:rPr>
        <w:t>wąskoprzestrzenne</w:t>
      </w:r>
      <w:proofErr w:type="spellEnd"/>
      <w:r w:rsidRPr="00B52929">
        <w:rPr>
          <w:rFonts w:ascii="Arial" w:hAnsi="Arial" w:cs="Arial"/>
          <w:spacing w:val="1"/>
        </w:rPr>
        <w:t xml:space="preserve">, umocnione poziomo palami szalunkowymi, stalowymi (wypraskami), wykonywane sposobem mechanicznym oraz ręcznym w przypadku zbliżenia </w:t>
      </w:r>
      <w:proofErr w:type="spellStart"/>
      <w:r w:rsidRPr="00B52929">
        <w:rPr>
          <w:rFonts w:ascii="Arial" w:hAnsi="Arial" w:cs="Arial"/>
          <w:spacing w:val="1"/>
        </w:rPr>
        <w:t>istn</w:t>
      </w:r>
      <w:proofErr w:type="spellEnd"/>
      <w:r w:rsidRPr="00B52929">
        <w:rPr>
          <w:rFonts w:ascii="Arial" w:hAnsi="Arial" w:cs="Arial"/>
          <w:spacing w:val="1"/>
        </w:rPr>
        <w:t>. uzbrojenia podziemnego. Alternatywnie można stosować szalunki systemowe.</w:t>
      </w:r>
    </w:p>
    <w:p w14:paraId="5A38EEA5" w14:textId="77777777" w:rsidR="00373E31" w:rsidRPr="00B52929" w:rsidRDefault="00373E31" w:rsidP="00C0238C">
      <w:pPr>
        <w:shd w:val="clear" w:color="auto" w:fill="FFFFFF"/>
        <w:jc w:val="both"/>
        <w:rPr>
          <w:rFonts w:ascii="Arial" w:hAnsi="Arial" w:cs="Arial"/>
          <w:spacing w:val="1"/>
        </w:rPr>
      </w:pPr>
      <w:r w:rsidRPr="00B52929">
        <w:rPr>
          <w:rFonts w:ascii="Arial" w:hAnsi="Arial" w:cs="Arial"/>
          <w:spacing w:val="1"/>
        </w:rPr>
        <w:t>Wykopy zlokalizowane w sąsiedztwie istniejącego uzbrojenia wykonywane będą pod nadzorem gestorów tego uzbrojenia.</w:t>
      </w:r>
    </w:p>
    <w:p w14:paraId="55281EAF" w14:textId="527B7CEF" w:rsidR="00373E31" w:rsidRPr="00B52929" w:rsidRDefault="00373E31" w:rsidP="00C0238C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  <w:spacing w:val="1"/>
        </w:rPr>
        <w:t xml:space="preserve">Na wyrównanym dnie wykopu, należy wykonać podsypkę z piasku średnioziarnistego o grubości warstwy 20 cm+1/10Dz, stopień zagęszczenia </w:t>
      </w:r>
      <w:proofErr w:type="spellStart"/>
      <w:r w:rsidRPr="00B52929">
        <w:rPr>
          <w:rFonts w:ascii="Arial" w:hAnsi="Arial" w:cs="Arial"/>
          <w:spacing w:val="1"/>
        </w:rPr>
        <w:t>Is</w:t>
      </w:r>
      <w:proofErr w:type="spellEnd"/>
      <w:r w:rsidRPr="00B52929">
        <w:rPr>
          <w:rFonts w:ascii="Arial" w:hAnsi="Arial" w:cs="Arial"/>
          <w:spacing w:val="1"/>
        </w:rPr>
        <w:t xml:space="preserve">=0,97. </w:t>
      </w:r>
      <w:proofErr w:type="spellStart"/>
      <w:r w:rsidRPr="00B52929">
        <w:rPr>
          <w:rFonts w:ascii="Arial" w:hAnsi="Arial" w:cs="Arial"/>
          <w:spacing w:val="1"/>
        </w:rPr>
        <w:t>Obsypka</w:t>
      </w:r>
      <w:proofErr w:type="spellEnd"/>
      <w:r w:rsidRPr="00B52929">
        <w:rPr>
          <w:rFonts w:ascii="Arial" w:hAnsi="Arial" w:cs="Arial"/>
          <w:spacing w:val="1"/>
        </w:rPr>
        <w:t xml:space="preserve"> przewodu powinna być równa szerokości wykopu </w:t>
      </w:r>
      <w:r w:rsidRPr="00B52929">
        <w:rPr>
          <w:rFonts w:ascii="Arial" w:hAnsi="Arial" w:cs="Arial"/>
          <w:spacing w:val="1"/>
        </w:rPr>
        <w:lastRenderedPageBreak/>
        <w:t xml:space="preserve">i sięgać do wierzchu rury, grubość równa </w:t>
      </w:r>
      <w:proofErr w:type="spellStart"/>
      <w:r w:rsidRPr="00B52929">
        <w:rPr>
          <w:rFonts w:ascii="Arial" w:hAnsi="Arial" w:cs="Arial"/>
          <w:spacing w:val="1"/>
        </w:rPr>
        <w:t>Dz</w:t>
      </w:r>
      <w:proofErr w:type="spellEnd"/>
      <w:r w:rsidRPr="00B52929">
        <w:rPr>
          <w:rFonts w:ascii="Arial" w:hAnsi="Arial" w:cs="Arial"/>
          <w:spacing w:val="1"/>
        </w:rPr>
        <w:t xml:space="preserve"> rury, stopień zagęszczenia </w:t>
      </w:r>
      <w:proofErr w:type="spellStart"/>
      <w:r w:rsidRPr="00B52929">
        <w:rPr>
          <w:rFonts w:ascii="Arial" w:hAnsi="Arial" w:cs="Arial"/>
          <w:spacing w:val="1"/>
        </w:rPr>
        <w:t>Is</w:t>
      </w:r>
      <w:proofErr w:type="spellEnd"/>
      <w:r w:rsidRPr="00B52929">
        <w:rPr>
          <w:rFonts w:ascii="Arial" w:hAnsi="Arial" w:cs="Arial"/>
          <w:spacing w:val="1"/>
        </w:rPr>
        <w:t xml:space="preserve">=0,97. </w:t>
      </w:r>
      <w:proofErr w:type="spellStart"/>
      <w:r w:rsidRPr="00B52929">
        <w:rPr>
          <w:rFonts w:ascii="Arial" w:hAnsi="Arial" w:cs="Arial"/>
          <w:spacing w:val="1"/>
        </w:rPr>
        <w:t>Obsypkę</w:t>
      </w:r>
      <w:proofErr w:type="spellEnd"/>
      <w:r w:rsidRPr="00B52929">
        <w:rPr>
          <w:rFonts w:ascii="Arial" w:hAnsi="Arial" w:cs="Arial"/>
          <w:spacing w:val="1"/>
        </w:rPr>
        <w:t xml:space="preserve"> wykonać piaskiem dowiezionym, drobno i średnioziarnistym. Zasypkę również wykonać piaskiem dowiezionym, drobno i średnioziarnistym do wysokości 0,30 m nad wierzch rury z dokładnym ubiciem, stopień zagęszczenia </w:t>
      </w:r>
      <w:proofErr w:type="spellStart"/>
      <w:r w:rsidRPr="00B52929">
        <w:rPr>
          <w:rFonts w:ascii="Arial" w:hAnsi="Arial" w:cs="Arial"/>
          <w:spacing w:val="1"/>
        </w:rPr>
        <w:t>Is</w:t>
      </w:r>
      <w:proofErr w:type="spellEnd"/>
      <w:r w:rsidRPr="00B52929">
        <w:rPr>
          <w:rFonts w:ascii="Arial" w:hAnsi="Arial" w:cs="Arial"/>
          <w:spacing w:val="1"/>
        </w:rPr>
        <w:t>=0,97, i dalej warstwami 10-30 cm z zagę</w:t>
      </w:r>
      <w:r w:rsidR="0072186E" w:rsidRPr="00B52929">
        <w:rPr>
          <w:rFonts w:ascii="Arial" w:hAnsi="Arial" w:cs="Arial"/>
          <w:spacing w:val="1"/>
        </w:rPr>
        <w:t xml:space="preserve">szczeniem do wskaźnika </w:t>
      </w:r>
      <w:proofErr w:type="spellStart"/>
      <w:r w:rsidR="0072186E" w:rsidRPr="00B52929">
        <w:rPr>
          <w:rFonts w:ascii="Arial" w:hAnsi="Arial" w:cs="Arial"/>
          <w:spacing w:val="1"/>
        </w:rPr>
        <w:t>Is</w:t>
      </w:r>
      <w:proofErr w:type="spellEnd"/>
      <w:r w:rsidR="0072186E" w:rsidRPr="00B52929">
        <w:rPr>
          <w:rFonts w:ascii="Arial" w:hAnsi="Arial" w:cs="Arial"/>
          <w:spacing w:val="1"/>
        </w:rPr>
        <w:t>=0,97</w:t>
      </w:r>
      <w:r w:rsidR="007772CA" w:rsidRPr="00B52929">
        <w:rPr>
          <w:rFonts w:ascii="Arial" w:hAnsi="Arial" w:cs="Arial"/>
          <w:spacing w:val="1"/>
        </w:rPr>
        <w:t xml:space="preserve">, </w:t>
      </w:r>
      <w:r w:rsidR="007772CA" w:rsidRPr="00B52929">
        <w:rPr>
          <w:rFonts w:ascii="Arial" w:hAnsi="Arial" w:cs="Arial"/>
          <w:lang w:eastAsia="en-US" w:bidi="en-US"/>
        </w:rPr>
        <w:t xml:space="preserve">następne warstwy co  15 - 20 cm z zagęszczeniem do wskaźnika </w:t>
      </w:r>
      <w:proofErr w:type="spellStart"/>
      <w:r w:rsidR="007772CA" w:rsidRPr="00B52929">
        <w:rPr>
          <w:rFonts w:ascii="Arial" w:hAnsi="Arial" w:cs="Arial"/>
          <w:lang w:eastAsia="en-US" w:bidi="en-US"/>
        </w:rPr>
        <w:t>Is</w:t>
      </w:r>
      <w:proofErr w:type="spellEnd"/>
      <w:r w:rsidR="007772CA" w:rsidRPr="00B52929">
        <w:rPr>
          <w:rFonts w:ascii="Arial" w:hAnsi="Arial" w:cs="Arial"/>
          <w:lang w:eastAsia="en-US" w:bidi="en-US"/>
        </w:rPr>
        <w:t xml:space="preserve">=0,97, ostatnie 1,2 m poniżej konstrukcji </w:t>
      </w:r>
      <w:r w:rsidR="00A34495" w:rsidRPr="00B52929">
        <w:rPr>
          <w:rFonts w:ascii="Arial" w:hAnsi="Arial" w:cs="Arial"/>
          <w:lang w:eastAsia="en-US" w:bidi="en-US"/>
        </w:rPr>
        <w:t xml:space="preserve">torowiska </w:t>
      </w:r>
      <w:proofErr w:type="spellStart"/>
      <w:r w:rsidR="007772CA" w:rsidRPr="00B52929">
        <w:rPr>
          <w:rFonts w:ascii="Arial" w:hAnsi="Arial" w:cs="Arial"/>
          <w:lang w:eastAsia="en-US" w:bidi="en-US"/>
        </w:rPr>
        <w:t>Is</w:t>
      </w:r>
      <w:proofErr w:type="spellEnd"/>
      <w:r w:rsidR="007772CA" w:rsidRPr="00B52929">
        <w:rPr>
          <w:rFonts w:ascii="Arial" w:hAnsi="Arial" w:cs="Arial"/>
          <w:lang w:eastAsia="en-US" w:bidi="en-US"/>
        </w:rPr>
        <w:t>=1,0</w:t>
      </w:r>
    </w:p>
    <w:p w14:paraId="615416C0" w14:textId="77777777" w:rsidR="007772CA" w:rsidRPr="00B52929" w:rsidRDefault="007772CA" w:rsidP="007772CA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Podsypka i </w:t>
      </w:r>
      <w:proofErr w:type="spellStart"/>
      <w:r w:rsidRPr="00B52929">
        <w:rPr>
          <w:rFonts w:ascii="Arial" w:hAnsi="Arial" w:cs="Arial"/>
        </w:rPr>
        <w:t>obsypka</w:t>
      </w:r>
      <w:proofErr w:type="spellEnd"/>
      <w:r w:rsidRPr="00B52929">
        <w:rPr>
          <w:rFonts w:ascii="Arial" w:hAnsi="Arial" w:cs="Arial"/>
        </w:rPr>
        <w:t xml:space="preserve"> piaskowa może być wykonana z kruszywa mineralnego naturalnego – piasek </w:t>
      </w:r>
      <w:bookmarkStart w:id="19" w:name="_Hlk46920611"/>
      <w:r w:rsidRPr="00B52929">
        <w:rPr>
          <w:rFonts w:ascii="Arial" w:hAnsi="Arial" w:cs="Arial"/>
        </w:rPr>
        <w:t>o parametrach: wskaźnik piaskowy ≥35, różnoziarnistość U&gt;3.</w:t>
      </w:r>
    </w:p>
    <w:bookmarkEnd w:id="19"/>
    <w:p w14:paraId="7F2E0B3E" w14:textId="1C9EB808" w:rsidR="00373E31" w:rsidRPr="00B52929" w:rsidRDefault="00373E31" w:rsidP="00C0238C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Roboty będą prowadzone zgodnie z normą PN-B-10736 z 03.1999r. i przepisami BHP.</w:t>
      </w:r>
    </w:p>
    <w:p w14:paraId="49B8739F" w14:textId="77777777" w:rsidR="00D53002" w:rsidRPr="00B52929" w:rsidRDefault="00D53002" w:rsidP="00C0238C">
      <w:pPr>
        <w:shd w:val="clear" w:color="auto" w:fill="FFFFFF"/>
        <w:jc w:val="both"/>
        <w:rPr>
          <w:rFonts w:ascii="Arial" w:hAnsi="Arial" w:cs="Arial"/>
        </w:rPr>
      </w:pPr>
    </w:p>
    <w:p w14:paraId="4F9D1514" w14:textId="74936FAD" w:rsidR="00373E31" w:rsidRPr="00B52929" w:rsidRDefault="008001D5" w:rsidP="00A34495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r w:rsidRPr="00B52929">
        <w:rPr>
          <w:rFonts w:ascii="Arial" w:hAnsi="Arial" w:cs="Arial"/>
          <w:b/>
          <w:sz w:val="20"/>
          <w:u w:val="single"/>
        </w:rPr>
        <w:t>Roboty montażowe</w:t>
      </w:r>
      <w:r w:rsidR="00A34495" w:rsidRPr="00B52929">
        <w:rPr>
          <w:rFonts w:ascii="Arial" w:hAnsi="Arial" w:cs="Arial"/>
          <w:b/>
          <w:sz w:val="20"/>
          <w:u w:val="single"/>
        </w:rPr>
        <w:t>:</w:t>
      </w:r>
    </w:p>
    <w:p w14:paraId="583E7AED" w14:textId="77777777" w:rsidR="00373E31" w:rsidRPr="00B52929" w:rsidRDefault="00373E31" w:rsidP="00B60D4D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Roboty montażowe prowadzone będą zgodnie z wytycznymi technologicznymi </w:t>
      </w:r>
      <w:r w:rsidRPr="00B52929">
        <w:rPr>
          <w:rFonts w:ascii="Arial" w:hAnsi="Arial" w:cs="Arial"/>
        </w:rPr>
        <w:br/>
        <w:t>i instrukcjami producentów rur i armatury, stosując odpowiedni sprzęt i narzędzia.</w:t>
      </w:r>
    </w:p>
    <w:p w14:paraId="6566C4A9" w14:textId="763070CE" w:rsidR="0078038B" w:rsidRDefault="00373E31" w:rsidP="00A57F1D">
      <w:pPr>
        <w:shd w:val="clear" w:color="auto" w:fill="FFFFFF"/>
        <w:jc w:val="both"/>
        <w:rPr>
          <w:rFonts w:ascii="Arial" w:hAnsi="Arial" w:cs="Arial"/>
          <w:shd w:val="clear" w:color="auto" w:fill="FFFF00"/>
        </w:rPr>
      </w:pPr>
      <w:r w:rsidRPr="00B52929">
        <w:rPr>
          <w:rFonts w:ascii="Arial" w:hAnsi="Arial" w:cs="Arial"/>
        </w:rPr>
        <w:t xml:space="preserve">Całość prac wykonać zgodnie z „Warunki Techniczne Wykonania i Odbiorów Sieci Wodociągowych – wyd. </w:t>
      </w:r>
      <w:proofErr w:type="spellStart"/>
      <w:r w:rsidRPr="00B52929">
        <w:rPr>
          <w:rFonts w:ascii="Arial" w:hAnsi="Arial" w:cs="Arial"/>
        </w:rPr>
        <w:t>Cobrit</w:t>
      </w:r>
      <w:proofErr w:type="spellEnd"/>
      <w:r w:rsidRPr="00B52929">
        <w:rPr>
          <w:rFonts w:ascii="Arial" w:hAnsi="Arial" w:cs="Arial"/>
        </w:rPr>
        <w:t xml:space="preserve"> </w:t>
      </w:r>
      <w:proofErr w:type="spellStart"/>
      <w:r w:rsidRPr="00B52929">
        <w:rPr>
          <w:rFonts w:ascii="Arial" w:hAnsi="Arial" w:cs="Arial"/>
        </w:rPr>
        <w:t>Instal</w:t>
      </w:r>
      <w:proofErr w:type="spellEnd"/>
      <w:r w:rsidRPr="00B52929">
        <w:rPr>
          <w:rFonts w:ascii="Arial" w:hAnsi="Arial" w:cs="Arial"/>
        </w:rPr>
        <w:t xml:space="preserve"> wyd. 2001r. </w:t>
      </w:r>
    </w:p>
    <w:p w14:paraId="32936668" w14:textId="77777777" w:rsidR="0078038B" w:rsidRPr="00B52929" w:rsidRDefault="0078038B" w:rsidP="00B60D4D">
      <w:pPr>
        <w:pStyle w:val="Bezodstpw1"/>
        <w:spacing w:line="240" w:lineRule="auto"/>
        <w:rPr>
          <w:rFonts w:ascii="Arial" w:hAnsi="Arial" w:cs="Arial"/>
          <w:color w:val="auto"/>
          <w:shd w:val="clear" w:color="auto" w:fill="FFFF00"/>
          <w:lang w:val="pl-PL"/>
        </w:rPr>
      </w:pPr>
    </w:p>
    <w:p w14:paraId="6B53285B" w14:textId="4F1E0574" w:rsidR="00373E31" w:rsidRPr="00B52929" w:rsidRDefault="008001D5" w:rsidP="00A34495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bookmarkStart w:id="20" w:name="__RefHeading__5701_338578003"/>
      <w:bookmarkEnd w:id="20"/>
      <w:r w:rsidRPr="00B52929">
        <w:rPr>
          <w:rFonts w:ascii="Arial" w:hAnsi="Arial" w:cs="Arial"/>
          <w:b/>
          <w:sz w:val="20"/>
          <w:u w:val="single"/>
        </w:rPr>
        <w:t>Roboty odwodnieniowe</w:t>
      </w:r>
      <w:r w:rsidR="00A34495" w:rsidRPr="00B52929">
        <w:rPr>
          <w:rFonts w:ascii="Arial" w:hAnsi="Arial" w:cs="Arial"/>
          <w:b/>
          <w:sz w:val="20"/>
          <w:u w:val="single"/>
        </w:rPr>
        <w:t>:</w:t>
      </w:r>
    </w:p>
    <w:p w14:paraId="70401CCC" w14:textId="77777777" w:rsidR="00373E31" w:rsidRDefault="00373E31" w:rsidP="00B60D4D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Woda pochodząca z ewentualnych opadów atmosferycznych będzie usuwana </w:t>
      </w:r>
      <w:r w:rsidRPr="00B52929">
        <w:rPr>
          <w:rFonts w:ascii="Arial" w:hAnsi="Arial" w:cs="Arial"/>
        </w:rPr>
        <w:br/>
        <w:t>z wykopów przy użyciu pomp spalinowych lub elektrycznych.</w:t>
      </w:r>
    </w:p>
    <w:p w14:paraId="0E1C9F3A" w14:textId="77777777" w:rsidR="00A57F1D" w:rsidRDefault="00A57F1D" w:rsidP="00B60D4D">
      <w:pPr>
        <w:shd w:val="clear" w:color="auto" w:fill="FFFFFF"/>
        <w:jc w:val="both"/>
        <w:rPr>
          <w:rFonts w:ascii="Arial" w:hAnsi="Arial" w:cs="Arial"/>
        </w:rPr>
      </w:pPr>
    </w:p>
    <w:p w14:paraId="3B647843" w14:textId="77777777" w:rsidR="00A57F1D" w:rsidRPr="00A57F1D" w:rsidRDefault="00A57F1D" w:rsidP="005158F6">
      <w:pPr>
        <w:suppressAutoHyphens w:val="0"/>
        <w:spacing w:line="276" w:lineRule="auto"/>
        <w:rPr>
          <w:rFonts w:ascii="Arial" w:hAnsi="Arial" w:cs="Arial"/>
          <w:b/>
          <w:u w:val="single"/>
        </w:rPr>
      </w:pPr>
      <w:r w:rsidRPr="00A57F1D">
        <w:rPr>
          <w:rFonts w:ascii="Arial" w:hAnsi="Arial" w:cs="Arial"/>
          <w:b/>
          <w:u w:val="single"/>
        </w:rPr>
        <w:t>Próba ciśnieniowa instalacji wodociągowej:</w:t>
      </w:r>
      <w:bookmarkStart w:id="21" w:name="_Hlk27382160"/>
    </w:p>
    <w:p w14:paraId="2C3E5ED6" w14:textId="38CB66C3" w:rsidR="00A57F1D" w:rsidRDefault="00A57F1D" w:rsidP="005158F6">
      <w:pPr>
        <w:suppressAutoHyphens w:val="0"/>
        <w:spacing w:line="276" w:lineRule="auto"/>
        <w:rPr>
          <w:rFonts w:ascii="Arial" w:hAnsi="Arial" w:cs="Arial"/>
        </w:rPr>
      </w:pPr>
      <w:r w:rsidRPr="00A57F1D">
        <w:rPr>
          <w:rFonts w:ascii="Arial" w:hAnsi="Arial" w:cs="Arial"/>
        </w:rPr>
        <w:t>Próbę szczelności wykonać według PN-EN 805 – Zaopatrzenie w wodę. Wymagania dotyczące systemów zewnętrznych i ich części składowych. Próbę ciśnieniową należy wykonać po ułożeniu przewodu i wykonaniu warstwy ochronnej z podbiciem rur z obu stron. Wszystkie złącza winny być odkryte. Próbę ciśnienia należy wykonać na ciśnienie nie mniejsze niż 1,5 x ciśnienia roboczego tj.1,0 </w:t>
      </w:r>
      <w:proofErr w:type="spellStart"/>
      <w:r w:rsidRPr="00A57F1D">
        <w:rPr>
          <w:rFonts w:ascii="Arial" w:hAnsi="Arial" w:cs="Arial"/>
        </w:rPr>
        <w:t>MPa</w:t>
      </w:r>
      <w:proofErr w:type="spellEnd"/>
      <w:r w:rsidRPr="00A57F1D">
        <w:rPr>
          <w:rFonts w:ascii="Arial" w:hAnsi="Arial" w:cs="Arial"/>
        </w:rPr>
        <w:t>.</w:t>
      </w:r>
      <w:bookmarkEnd w:id="21"/>
    </w:p>
    <w:p w14:paraId="0EA9E3B2" w14:textId="77777777" w:rsidR="005158F6" w:rsidRPr="00A57F1D" w:rsidRDefault="005158F6" w:rsidP="005158F6">
      <w:pPr>
        <w:suppressAutoHyphens w:val="0"/>
        <w:spacing w:line="276" w:lineRule="auto"/>
        <w:rPr>
          <w:rFonts w:ascii="Arial" w:hAnsi="Arial" w:cs="Arial"/>
          <w:b/>
          <w:u w:val="single"/>
        </w:rPr>
      </w:pPr>
    </w:p>
    <w:p w14:paraId="6FC9030B" w14:textId="61951B7E" w:rsidR="00A57F1D" w:rsidRPr="00A57F1D" w:rsidRDefault="00A57F1D" w:rsidP="00A57F1D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r w:rsidRPr="00A57F1D">
        <w:rPr>
          <w:rFonts w:ascii="Arial" w:hAnsi="Arial" w:cs="Arial"/>
          <w:b/>
          <w:sz w:val="20"/>
          <w:u w:val="single"/>
        </w:rPr>
        <w:t>Płukanie  instalacji wodociągowej:</w:t>
      </w:r>
    </w:p>
    <w:p w14:paraId="0D86ABE5" w14:textId="4CE20412" w:rsidR="00A57F1D" w:rsidRPr="00A57F1D" w:rsidRDefault="00A57F1D" w:rsidP="00A57F1D">
      <w:pPr>
        <w:pStyle w:val="Tekstpodstawowy21"/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Przed włączeniem wykonanej instalacji do sieci należy ją</w:t>
      </w:r>
      <w:r w:rsidRPr="00A57F1D">
        <w:rPr>
          <w:sz w:val="20"/>
          <w:szCs w:val="20"/>
        </w:rPr>
        <w:t xml:space="preserve"> poddać płukaniu i dezynfekcji. Roztwór dezynfekcyjny należy pozostawić w rurociągu na 48 godzin, po czym wodę </w:t>
      </w:r>
      <w:proofErr w:type="spellStart"/>
      <w:r w:rsidRPr="00A57F1D">
        <w:rPr>
          <w:sz w:val="20"/>
          <w:szCs w:val="20"/>
        </w:rPr>
        <w:t>nachlorowaną</w:t>
      </w:r>
      <w:proofErr w:type="spellEnd"/>
      <w:r w:rsidRPr="00A57F1D">
        <w:rPr>
          <w:sz w:val="20"/>
          <w:szCs w:val="20"/>
        </w:rPr>
        <w:t xml:space="preserve"> należy spuścić i rurociąg przepłukać czystą wodą.</w:t>
      </w:r>
    </w:p>
    <w:p w14:paraId="027D1D14" w14:textId="77777777" w:rsidR="00A57F1D" w:rsidRPr="006C10BF" w:rsidRDefault="00A57F1D" w:rsidP="00A57F1D">
      <w:pPr>
        <w:jc w:val="both"/>
        <w:rPr>
          <w:rFonts w:ascii="Arial" w:hAnsi="Arial" w:cs="Arial"/>
        </w:rPr>
      </w:pPr>
      <w:r w:rsidRPr="00A57F1D">
        <w:rPr>
          <w:rFonts w:ascii="Arial" w:hAnsi="Arial" w:cs="Arial"/>
        </w:rPr>
        <w:t>Rurociąg może być przekazany do eksploatacji po uzyskaniu świadectwa zdatności wody do celów bytowo-gospodarczych.</w:t>
      </w:r>
    </w:p>
    <w:p w14:paraId="14D1342D" w14:textId="77777777" w:rsidR="00A57F1D" w:rsidRPr="00B52929" w:rsidRDefault="00A57F1D" w:rsidP="00A57F1D">
      <w:pPr>
        <w:jc w:val="both"/>
        <w:rPr>
          <w:rFonts w:ascii="Arial" w:hAnsi="Arial" w:cs="Arial"/>
          <w:b/>
        </w:rPr>
      </w:pPr>
    </w:p>
    <w:p w14:paraId="435E4CE6" w14:textId="6E051D60" w:rsidR="00373E31" w:rsidRPr="00B52929" w:rsidRDefault="00373E31" w:rsidP="00A34495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bookmarkStart w:id="22" w:name="__RefHeading__5705_338578003"/>
      <w:bookmarkEnd w:id="22"/>
      <w:r w:rsidRPr="00B52929">
        <w:rPr>
          <w:rFonts w:ascii="Arial" w:hAnsi="Arial" w:cs="Arial"/>
          <w:b/>
          <w:sz w:val="20"/>
          <w:u w:val="single"/>
        </w:rPr>
        <w:t>Oznak</w:t>
      </w:r>
      <w:r w:rsidR="008001D5" w:rsidRPr="00B52929">
        <w:rPr>
          <w:rFonts w:ascii="Arial" w:hAnsi="Arial" w:cs="Arial"/>
          <w:b/>
          <w:sz w:val="20"/>
          <w:u w:val="single"/>
        </w:rPr>
        <w:t>owanie i zabezpieczenie wykopów</w:t>
      </w:r>
      <w:r w:rsidR="00A34495" w:rsidRPr="00B52929">
        <w:rPr>
          <w:rFonts w:ascii="Arial" w:hAnsi="Arial" w:cs="Arial"/>
          <w:b/>
          <w:sz w:val="20"/>
          <w:u w:val="single"/>
        </w:rPr>
        <w:t>:</w:t>
      </w:r>
    </w:p>
    <w:p w14:paraId="13B8DAAA" w14:textId="77777777" w:rsidR="00373E31" w:rsidRPr="00B52929" w:rsidRDefault="00373E31" w:rsidP="00B60D4D">
      <w:pPr>
        <w:pStyle w:val="Bezodstpw1"/>
        <w:spacing w:line="240" w:lineRule="auto"/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Wykopy powinny być zabezpieczone, oznakowane i oświetlone na całym odcinku robót.</w:t>
      </w:r>
      <w:r w:rsidRPr="00B52929">
        <w:rPr>
          <w:rFonts w:ascii="Arial" w:hAnsi="Arial" w:cs="Arial"/>
          <w:color w:val="auto"/>
          <w:lang w:val="pl-PL"/>
        </w:rPr>
        <w:br/>
        <w:t>Oznakowanie i zabezpieczenie wykopów wraz z ich oświetleniem jest szczególnie ważne w terenie zabudowanym w związku z powyższym wzdłuż linii wykopów należy ustawić bariery liniowe lub z desek na stojakach oraz czytelnie je oznakować i oświetlić.</w:t>
      </w:r>
    </w:p>
    <w:p w14:paraId="35A96DB2" w14:textId="77777777" w:rsidR="00373E31" w:rsidRPr="00B52929" w:rsidRDefault="00373E31" w:rsidP="00B60D4D">
      <w:pPr>
        <w:pStyle w:val="Bezodstpw1"/>
        <w:spacing w:line="240" w:lineRule="auto"/>
        <w:rPr>
          <w:rFonts w:ascii="Arial" w:hAnsi="Arial" w:cs="Arial"/>
          <w:b/>
          <w:color w:val="auto"/>
          <w:shd w:val="clear" w:color="auto" w:fill="FFFF00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Wszystkie prace budowlano – montażowe prowadzone będą zgodnie z aktualnymi przepisami i normami dotyczącymi warunków wykonawstwa i odbioru robót oraz przepisami BHP.</w:t>
      </w:r>
    </w:p>
    <w:p w14:paraId="3FE21982" w14:textId="71F9ADD9" w:rsidR="00ED0F77" w:rsidRPr="00B52929" w:rsidRDefault="00ED0F77" w:rsidP="00B60D4D">
      <w:pPr>
        <w:pStyle w:val="Akapitzlist1"/>
        <w:ind w:left="426"/>
        <w:jc w:val="both"/>
        <w:rPr>
          <w:rFonts w:ascii="Arial" w:hAnsi="Arial" w:cs="Arial"/>
          <w:b/>
          <w:shd w:val="clear" w:color="auto" w:fill="FFFF00"/>
        </w:rPr>
      </w:pPr>
    </w:p>
    <w:p w14:paraId="5FF973E1" w14:textId="0355901C" w:rsidR="00373E31" w:rsidRPr="00B52929" w:rsidRDefault="008001D5" w:rsidP="00A34495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bookmarkStart w:id="23" w:name="__RefHeading__5707_338578003"/>
      <w:bookmarkEnd w:id="23"/>
      <w:r w:rsidRPr="00B52929">
        <w:rPr>
          <w:rFonts w:ascii="Arial" w:hAnsi="Arial" w:cs="Arial"/>
          <w:b/>
          <w:sz w:val="20"/>
          <w:u w:val="single"/>
        </w:rPr>
        <w:t>Oznakowanie armatury</w:t>
      </w:r>
      <w:r w:rsidR="00A34495" w:rsidRPr="00B52929">
        <w:rPr>
          <w:rFonts w:ascii="Arial" w:hAnsi="Arial" w:cs="Arial"/>
          <w:b/>
          <w:sz w:val="20"/>
          <w:u w:val="single"/>
        </w:rPr>
        <w:t>:</w:t>
      </w:r>
    </w:p>
    <w:p w14:paraId="7FDF6EE7" w14:textId="77777777" w:rsidR="00ED0F77" w:rsidRPr="00B52929" w:rsidRDefault="00ED0F77" w:rsidP="00ED0F77">
      <w:pPr>
        <w:pStyle w:val="Bezodstpw1"/>
        <w:spacing w:line="240" w:lineRule="auto"/>
        <w:rPr>
          <w:rFonts w:ascii="Arial" w:hAnsi="Arial" w:cs="Arial"/>
          <w:color w:val="auto"/>
          <w:lang w:val="pl-PL"/>
        </w:rPr>
      </w:pPr>
      <w:bookmarkStart w:id="24" w:name="_Hlk27382198"/>
      <w:r w:rsidRPr="00B52929">
        <w:rPr>
          <w:rFonts w:ascii="Arial" w:hAnsi="Arial" w:cs="Arial"/>
          <w:color w:val="auto"/>
          <w:lang w:val="pl-PL"/>
        </w:rPr>
        <w:t xml:space="preserve">Wbudowane uzbrojenie podziemne (zasuwy) należy trwale oznakować tabliczkami na elewacjach lub ogrodzeniach budynków na wys. ok. 2m od poziomu terenu układając tabliczki w szeregu chronologicznym w stosunku do umieszczonej armatury. W przypadku braku możliwości zamontowania tabliczek na elewacji budynku (brak pozwolenia właściciela/administratora budynku na montaż tabliczek lub brak odpowiedniego miejsca na elewacji lub ogrodzeniu), zamontować je na słupku stalowym wykonanym z rury stalowej 1 ¼”, zabezpieczonym od góry kapslem stalowym zabezpieczającym przed wypełnieniem słupka wodą. </w:t>
      </w:r>
    </w:p>
    <w:bookmarkEnd w:id="24"/>
    <w:p w14:paraId="39AE90E6" w14:textId="77777777" w:rsidR="00ED0F77" w:rsidRPr="00B52929" w:rsidRDefault="00ED0F77" w:rsidP="00ED0F77">
      <w:pPr>
        <w:pStyle w:val="Bezodstpw1"/>
        <w:spacing w:line="240" w:lineRule="auto"/>
        <w:rPr>
          <w:rFonts w:ascii="Arial" w:hAnsi="Arial" w:cs="Arial"/>
          <w:color w:val="auto"/>
          <w:shd w:val="clear" w:color="auto" w:fill="FFFF00"/>
          <w:lang w:val="pl-PL"/>
        </w:rPr>
      </w:pPr>
    </w:p>
    <w:p w14:paraId="78F9A07E" w14:textId="353CF08C" w:rsidR="00373E31" w:rsidRPr="00B52929" w:rsidRDefault="008001D5" w:rsidP="00A34495">
      <w:pPr>
        <w:pStyle w:val="punkty"/>
        <w:numPr>
          <w:ilvl w:val="0"/>
          <w:numId w:val="0"/>
        </w:numPr>
        <w:spacing w:line="240" w:lineRule="auto"/>
        <w:rPr>
          <w:rFonts w:ascii="Arial" w:hAnsi="Arial" w:cs="Arial"/>
          <w:b/>
          <w:sz w:val="20"/>
          <w:u w:val="single"/>
        </w:rPr>
      </w:pPr>
      <w:bookmarkStart w:id="25" w:name="__RefHeading__5709_338578003"/>
      <w:bookmarkEnd w:id="25"/>
      <w:r w:rsidRPr="00B52929">
        <w:rPr>
          <w:rFonts w:ascii="Arial" w:hAnsi="Arial" w:cs="Arial"/>
          <w:b/>
          <w:sz w:val="20"/>
          <w:u w:val="single"/>
        </w:rPr>
        <w:t xml:space="preserve">Oznakowanie </w:t>
      </w:r>
      <w:r w:rsidR="00744F10">
        <w:rPr>
          <w:rFonts w:ascii="Arial" w:hAnsi="Arial" w:cs="Arial"/>
          <w:b/>
          <w:sz w:val="20"/>
          <w:u w:val="single"/>
        </w:rPr>
        <w:t>instalacji wodociągowej</w:t>
      </w:r>
      <w:r w:rsidR="00A34495" w:rsidRPr="00B52929">
        <w:rPr>
          <w:rFonts w:ascii="Arial" w:hAnsi="Arial" w:cs="Arial"/>
          <w:b/>
          <w:sz w:val="20"/>
          <w:u w:val="single"/>
        </w:rPr>
        <w:t>:</w:t>
      </w:r>
    </w:p>
    <w:p w14:paraId="1B8EF2EB" w14:textId="1795D65B" w:rsidR="00373E31" w:rsidRPr="007D19C7" w:rsidRDefault="00373E31" w:rsidP="00B60D4D">
      <w:pPr>
        <w:pStyle w:val="Bezodstpw1"/>
        <w:spacing w:line="240" w:lineRule="auto"/>
        <w:rPr>
          <w:rFonts w:ascii="Arial" w:hAnsi="Arial" w:cs="Arial"/>
          <w:color w:val="auto"/>
          <w:lang w:val="pl-PL"/>
        </w:rPr>
      </w:pPr>
      <w:r w:rsidRPr="007D19C7">
        <w:rPr>
          <w:rFonts w:ascii="Arial" w:hAnsi="Arial" w:cs="Arial"/>
          <w:color w:val="auto"/>
          <w:lang w:val="pl-PL"/>
        </w:rPr>
        <w:t>Trasę</w:t>
      </w:r>
      <w:r w:rsidR="00AD230C" w:rsidRPr="007D19C7">
        <w:rPr>
          <w:rFonts w:ascii="Arial" w:hAnsi="Arial" w:cs="Arial"/>
          <w:color w:val="auto"/>
          <w:lang w:val="pl-PL"/>
        </w:rPr>
        <w:t xml:space="preserve"> instalacji wodociągowej</w:t>
      </w:r>
      <w:r w:rsidRPr="007D19C7">
        <w:rPr>
          <w:rFonts w:ascii="Arial" w:hAnsi="Arial" w:cs="Arial"/>
          <w:color w:val="auto"/>
          <w:lang w:val="pl-PL"/>
        </w:rPr>
        <w:t xml:space="preserve"> należy oznaczyć taśma ostrzegawczą koloru niebieskiego o szerokości:</w:t>
      </w:r>
    </w:p>
    <w:p w14:paraId="5609DFA3" w14:textId="78C456D4" w:rsidR="00373E31" w:rsidRPr="007D19C7" w:rsidRDefault="00373E31" w:rsidP="00B60D4D">
      <w:pPr>
        <w:pStyle w:val="Bezodstpw1"/>
        <w:spacing w:line="240" w:lineRule="auto"/>
        <w:rPr>
          <w:rFonts w:ascii="Arial" w:hAnsi="Arial" w:cs="Arial"/>
          <w:color w:val="auto"/>
          <w:lang w:val="pl-PL"/>
        </w:rPr>
      </w:pPr>
      <w:r w:rsidRPr="007D19C7">
        <w:rPr>
          <w:rFonts w:ascii="Arial" w:hAnsi="Arial" w:cs="Arial"/>
          <w:color w:val="auto"/>
          <w:lang w:val="pl-PL"/>
        </w:rPr>
        <w:t>- 200mm dla rurociągów o średnicy ≤250mm</w:t>
      </w:r>
      <w:r w:rsidR="007772CA" w:rsidRPr="007D19C7">
        <w:rPr>
          <w:rFonts w:ascii="Arial" w:hAnsi="Arial" w:cs="Arial"/>
          <w:color w:val="auto"/>
          <w:lang w:val="pl-PL"/>
        </w:rPr>
        <w:t xml:space="preserve">, </w:t>
      </w:r>
      <w:r w:rsidR="008B6F22" w:rsidRPr="007D19C7">
        <w:rPr>
          <w:rFonts w:ascii="Arial" w:hAnsi="Arial" w:cs="Arial"/>
          <w:color w:val="auto"/>
          <w:lang w:val="pl-PL"/>
        </w:rPr>
        <w:t>grubość</w:t>
      </w:r>
      <w:r w:rsidR="007772CA" w:rsidRPr="007D19C7">
        <w:rPr>
          <w:rFonts w:ascii="Arial" w:hAnsi="Arial" w:cs="Arial"/>
          <w:color w:val="auto"/>
          <w:lang w:val="pl-PL"/>
        </w:rPr>
        <w:t xml:space="preserve"> 0,08mm, napis UWAGA WODOCIĄG.</w:t>
      </w:r>
    </w:p>
    <w:p w14:paraId="53D547E1" w14:textId="2B25F222" w:rsidR="00373E31" w:rsidRPr="007D19C7" w:rsidRDefault="00373E31" w:rsidP="00B60D4D">
      <w:pPr>
        <w:pStyle w:val="Bezodstpw1"/>
        <w:shd w:val="clear" w:color="auto" w:fill="FFFFFF"/>
        <w:spacing w:line="240" w:lineRule="auto"/>
        <w:rPr>
          <w:rFonts w:ascii="Arial" w:hAnsi="Arial" w:cs="Arial"/>
          <w:color w:val="auto"/>
          <w:spacing w:val="-1"/>
          <w:lang w:val="pl-PL"/>
        </w:rPr>
      </w:pPr>
      <w:r w:rsidRPr="007D19C7">
        <w:rPr>
          <w:rFonts w:ascii="Arial" w:hAnsi="Arial" w:cs="Arial"/>
          <w:color w:val="auto"/>
          <w:lang w:val="pl-PL"/>
        </w:rPr>
        <w:t xml:space="preserve">Taśmę należy prowadzić na wysokości </w:t>
      </w:r>
      <w:r w:rsidR="00597E39" w:rsidRPr="007D19C7">
        <w:rPr>
          <w:rFonts w:ascii="Arial" w:hAnsi="Arial" w:cs="Arial"/>
          <w:color w:val="auto"/>
          <w:lang w:val="pl-PL"/>
        </w:rPr>
        <w:t>2</w:t>
      </w:r>
      <w:r w:rsidRPr="007D19C7">
        <w:rPr>
          <w:rFonts w:ascii="Arial" w:hAnsi="Arial" w:cs="Arial"/>
          <w:color w:val="auto"/>
          <w:lang w:val="pl-PL"/>
        </w:rPr>
        <w:t>0 cm nad grzbietem rury. Do górnej</w:t>
      </w:r>
      <w:r w:rsidR="00A83B5B" w:rsidRPr="007D19C7">
        <w:rPr>
          <w:rFonts w:ascii="Arial" w:hAnsi="Arial" w:cs="Arial"/>
          <w:color w:val="auto"/>
          <w:lang w:val="pl-PL"/>
        </w:rPr>
        <w:t xml:space="preserve"> tworzącej przewodu wodociągowego</w:t>
      </w:r>
      <w:r w:rsidRPr="007D19C7">
        <w:rPr>
          <w:rFonts w:ascii="Arial" w:hAnsi="Arial" w:cs="Arial"/>
          <w:color w:val="auto"/>
          <w:lang w:val="pl-PL"/>
        </w:rPr>
        <w:t xml:space="preserve"> mocować drut sygnalizacyjny miedziany DY6 z wyp</w:t>
      </w:r>
      <w:r w:rsidR="00E45BCD" w:rsidRPr="007D19C7">
        <w:rPr>
          <w:rFonts w:ascii="Arial" w:hAnsi="Arial" w:cs="Arial"/>
          <w:color w:val="auto"/>
          <w:lang w:val="pl-PL"/>
        </w:rPr>
        <w:t>rowadzeniem do skrzynki zasuw i </w:t>
      </w:r>
      <w:r w:rsidRPr="007D19C7">
        <w:rPr>
          <w:rFonts w:ascii="Arial" w:hAnsi="Arial" w:cs="Arial"/>
          <w:color w:val="auto"/>
          <w:lang w:val="pl-PL"/>
        </w:rPr>
        <w:t>połączeniem z zestawem wodomierzowym z odpowiednim wyprowadzeniami końcówek taśmy do skrzynek zasuw.</w:t>
      </w:r>
    </w:p>
    <w:p w14:paraId="2870090A" w14:textId="77777777" w:rsidR="00070437" w:rsidRPr="00B52929" w:rsidRDefault="00070437" w:rsidP="00B60D4D">
      <w:pPr>
        <w:pStyle w:val="punkty"/>
        <w:numPr>
          <w:ilvl w:val="0"/>
          <w:numId w:val="0"/>
        </w:numPr>
        <w:spacing w:line="240" w:lineRule="auto"/>
        <w:ind w:left="1004"/>
        <w:rPr>
          <w:rFonts w:ascii="Arial" w:hAnsi="Arial" w:cs="Arial"/>
          <w:sz w:val="20"/>
        </w:rPr>
      </w:pPr>
    </w:p>
    <w:p w14:paraId="6D1787FE" w14:textId="33808B24" w:rsidR="00DA4228" w:rsidRDefault="0078038B" w:rsidP="00B60D4D">
      <w:pPr>
        <w:pStyle w:val="Akapitzlist"/>
        <w:numPr>
          <w:ilvl w:val="1"/>
          <w:numId w:val="3"/>
        </w:numPr>
        <w:shd w:val="clear" w:color="auto" w:fill="FFFFFF"/>
        <w:jc w:val="both"/>
        <w:rPr>
          <w:rFonts w:ascii="Arial" w:hAnsi="Arial" w:cs="Arial"/>
          <w:b/>
          <w:spacing w:val="1"/>
        </w:rPr>
      </w:pPr>
      <w:r>
        <w:rPr>
          <w:rFonts w:ascii="Arial" w:hAnsi="Arial" w:cs="Arial"/>
          <w:b/>
          <w:spacing w:val="1"/>
        </w:rPr>
        <w:t>Instalacja</w:t>
      </w:r>
      <w:r w:rsidR="000A5F5A" w:rsidRPr="00B52929">
        <w:rPr>
          <w:rFonts w:ascii="Arial" w:hAnsi="Arial" w:cs="Arial"/>
          <w:b/>
          <w:spacing w:val="1"/>
        </w:rPr>
        <w:t xml:space="preserve"> </w:t>
      </w:r>
      <w:r>
        <w:rPr>
          <w:rFonts w:ascii="Arial" w:hAnsi="Arial" w:cs="Arial"/>
          <w:b/>
          <w:spacing w:val="1"/>
        </w:rPr>
        <w:t>kanalizacji deszczowej</w:t>
      </w:r>
    </w:p>
    <w:p w14:paraId="099EC018" w14:textId="77777777" w:rsidR="008D4415" w:rsidRDefault="008D4415" w:rsidP="008D4415"/>
    <w:p w14:paraId="5DEBBD7B" w14:textId="77777777" w:rsidR="008D4415" w:rsidRPr="00B52929" w:rsidRDefault="008D4415" w:rsidP="008D4415">
      <w:pPr>
        <w:shd w:val="clear" w:color="auto" w:fill="FFFFFF"/>
        <w:ind w:left="11"/>
        <w:jc w:val="both"/>
        <w:rPr>
          <w:rFonts w:ascii="Arial" w:hAnsi="Arial" w:cs="Arial"/>
          <w:spacing w:val="3"/>
          <w:u w:val="single"/>
        </w:rPr>
      </w:pPr>
      <w:r w:rsidRPr="00B52929">
        <w:rPr>
          <w:rFonts w:ascii="Arial" w:hAnsi="Arial" w:cs="Arial"/>
          <w:b/>
          <w:spacing w:val="1"/>
          <w:u w:val="single"/>
        </w:rPr>
        <w:t xml:space="preserve">Przyłącze </w:t>
      </w:r>
      <w:r>
        <w:rPr>
          <w:rFonts w:ascii="Arial" w:hAnsi="Arial" w:cs="Arial"/>
          <w:b/>
          <w:spacing w:val="1"/>
          <w:u w:val="single"/>
        </w:rPr>
        <w:t>kanalizacji deszczowej</w:t>
      </w:r>
      <w:r w:rsidRPr="00B52929">
        <w:rPr>
          <w:rFonts w:ascii="Arial" w:hAnsi="Arial" w:cs="Arial"/>
          <w:b/>
          <w:spacing w:val="1"/>
          <w:u w:val="single"/>
        </w:rPr>
        <w:t>:</w:t>
      </w:r>
    </w:p>
    <w:p w14:paraId="37D0F3FF" w14:textId="77777777" w:rsidR="008D4415" w:rsidRPr="00B52929" w:rsidRDefault="008D4415" w:rsidP="008D4415">
      <w:pPr>
        <w:shd w:val="clear" w:color="auto" w:fill="FFFFFF"/>
        <w:jc w:val="both"/>
        <w:rPr>
          <w:rFonts w:ascii="Arial" w:hAnsi="Arial" w:cs="Arial"/>
          <w:spacing w:val="3"/>
        </w:rPr>
      </w:pPr>
    </w:p>
    <w:p w14:paraId="662D4F15" w14:textId="77777777" w:rsidR="008D4415" w:rsidRPr="008D4415" w:rsidRDefault="008D4415" w:rsidP="008D4415">
      <w:pPr>
        <w:shd w:val="clear" w:color="auto" w:fill="FFFFFF"/>
        <w:jc w:val="both"/>
        <w:rPr>
          <w:rFonts w:ascii="Arial" w:hAnsi="Arial"/>
        </w:rPr>
      </w:pPr>
      <w:r w:rsidRPr="008D4415">
        <w:rPr>
          <w:rFonts w:ascii="Arial" w:hAnsi="Arial" w:cs="Arial"/>
          <w:spacing w:val="3"/>
        </w:rPr>
        <w:lastRenderedPageBreak/>
        <w:t>Istniejące przyłącze deszczowe DN300 włączone jest do istniejącego kanału deszczowego DN1000 w ul. Telefonicznej</w:t>
      </w:r>
      <w:r w:rsidRPr="008D4415">
        <w:rPr>
          <w:rFonts w:ascii="Arial" w:hAnsi="Arial"/>
        </w:rPr>
        <w:t>.</w:t>
      </w:r>
    </w:p>
    <w:p w14:paraId="733FC379" w14:textId="77777777" w:rsidR="008D4415" w:rsidRPr="008D4415" w:rsidRDefault="008D4415" w:rsidP="008D4415">
      <w:pPr>
        <w:shd w:val="clear" w:color="auto" w:fill="FFFFFF"/>
        <w:ind w:left="19"/>
        <w:jc w:val="both"/>
        <w:rPr>
          <w:rFonts w:ascii="Arial" w:hAnsi="Arial" w:cs="Arial"/>
          <w:b/>
          <w:spacing w:val="2"/>
        </w:rPr>
      </w:pPr>
      <w:r w:rsidRPr="008D4415">
        <w:rPr>
          <w:rFonts w:ascii="Arial" w:hAnsi="Arial" w:cs="Arial"/>
          <w:spacing w:val="3"/>
        </w:rPr>
        <w:t xml:space="preserve">Długość przyłącza </w:t>
      </w:r>
      <w:r w:rsidRPr="008D4415">
        <w:rPr>
          <w:rFonts w:ascii="Arial" w:hAnsi="Arial" w:cs="Arial"/>
          <w:spacing w:val="1"/>
        </w:rPr>
        <w:t xml:space="preserve">DN300 po jego skróceniu wynosić będzie  </w:t>
      </w:r>
      <w:r w:rsidRPr="008D4415">
        <w:rPr>
          <w:rFonts w:ascii="Arial" w:hAnsi="Arial" w:cs="Arial"/>
          <w:b/>
          <w:spacing w:val="2"/>
        </w:rPr>
        <w:t xml:space="preserve">L=33,75 m. </w:t>
      </w:r>
    </w:p>
    <w:p w14:paraId="703AF9E8" w14:textId="77777777" w:rsidR="008D4415" w:rsidRPr="008D4415" w:rsidRDefault="008D4415" w:rsidP="008D4415">
      <w:pPr>
        <w:pStyle w:val="tekst"/>
        <w:spacing w:line="240" w:lineRule="auto"/>
        <w:rPr>
          <w:rFonts w:ascii="Arial" w:hAnsi="Arial" w:cs="Arial"/>
          <w:lang w:eastAsia="en-US"/>
        </w:rPr>
      </w:pPr>
      <w:r w:rsidRPr="008D4415">
        <w:rPr>
          <w:rFonts w:ascii="Arial" w:eastAsia="Times New Roman" w:hAnsi="Arial" w:cs="Arial"/>
          <w:spacing w:val="2"/>
          <w:kern w:val="0"/>
          <w:sz w:val="20"/>
          <w:szCs w:val="20"/>
        </w:rPr>
        <w:t xml:space="preserve">Studnię rewizyjną należy wykonać jako studnię betonową DN1000 z osadnikiem, </w:t>
      </w:r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>zgodną z normą PN-EN 1917,</w:t>
      </w:r>
      <w:r w:rsidRPr="008D4415">
        <w:rPr>
          <w:rFonts w:ascii="Arial" w:eastAsia="Times New Roman" w:hAnsi="Arial" w:cs="Arial"/>
          <w:spacing w:val="2"/>
          <w:kern w:val="0"/>
          <w:sz w:val="20"/>
          <w:szCs w:val="20"/>
        </w:rPr>
        <w:t xml:space="preserve"> nabudowaną na istniejącym kanale. </w:t>
      </w:r>
      <w:r w:rsidRPr="008D4415">
        <w:rPr>
          <w:rFonts w:ascii="Arial" w:hAnsi="Arial" w:cs="Arial"/>
          <w:lang w:eastAsia="en-US"/>
        </w:rPr>
        <w:t xml:space="preserve"> </w:t>
      </w:r>
    </w:p>
    <w:p w14:paraId="21922A5A" w14:textId="77777777" w:rsidR="008D4415" w:rsidRPr="008D4415" w:rsidRDefault="008D4415" w:rsidP="008D4415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Studnia wykonać z typowych prefabrykowanych elementów z betonu min. </w:t>
      </w:r>
      <w:proofErr w:type="spellStart"/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>kl</w:t>
      </w:r>
      <w:proofErr w:type="spellEnd"/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C35/45, nasiąkliwości ≤ 5%, mrozoodpornego F-150, wodoszczelnego W10. </w:t>
      </w:r>
    </w:p>
    <w:p w14:paraId="7F6F75EA" w14:textId="77777777" w:rsidR="008D4415" w:rsidRPr="008D4415" w:rsidRDefault="008D4415" w:rsidP="008D4415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Kręgi wyposażone w uszczelki elastomerowe spełniające wymagania normy PN-EN 681-1. Kręgi z fabrycznie zamontowanymi stopniami </w:t>
      </w:r>
      <w:proofErr w:type="spellStart"/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>złazowymi</w:t>
      </w:r>
      <w:proofErr w:type="spellEnd"/>
      <w:r w:rsidRPr="008D4415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kanałowymi w otulinie z PE wg DIN1212E. </w:t>
      </w:r>
    </w:p>
    <w:p w14:paraId="720B8D30" w14:textId="77777777" w:rsidR="008D4415" w:rsidRPr="008D4415" w:rsidRDefault="008D4415" w:rsidP="008D4415">
      <w:pPr>
        <w:autoSpaceDE w:val="0"/>
        <w:autoSpaceDN w:val="0"/>
        <w:adjustRightInd w:val="0"/>
        <w:jc w:val="both"/>
        <w:rPr>
          <w:rFonts w:ascii="Arial" w:hAnsi="Arial" w:cs="Arial"/>
          <w:lang w:eastAsia="en-US"/>
        </w:rPr>
      </w:pPr>
      <w:r w:rsidRPr="008D4415">
        <w:rPr>
          <w:rFonts w:ascii="Arial" w:hAnsi="Arial" w:cs="Arial"/>
          <w:lang w:eastAsia="en-US"/>
        </w:rPr>
        <w:t xml:space="preserve">Zwieńczenie studni stanowi zwężka redukcyjna z zamontowanym włazem kanałowym okrągłym średnicy DN600 klasy D400 zgodnie z normą PN-EN 124-1:2015. </w:t>
      </w:r>
    </w:p>
    <w:p w14:paraId="40345BF4" w14:textId="77777777" w:rsidR="008D4415" w:rsidRPr="00032D9C" w:rsidRDefault="008D4415" w:rsidP="008D4415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8D4415">
        <w:rPr>
          <w:rFonts w:ascii="Arial" w:hAnsi="Arial" w:cs="Arial"/>
        </w:rPr>
        <w:t>Istniejącą studnię zlokalizowana w projektowanym torowisku należy zlikwidować poprzez wyciągnięcie ziemi, przewody przechodzące przez studnie połączyć za pomocą prostki oraz łączników RR o średnicy DN300.</w:t>
      </w:r>
    </w:p>
    <w:p w14:paraId="3AC9006D" w14:textId="77777777" w:rsidR="00B60D4D" w:rsidRPr="00B52929" w:rsidRDefault="00B60D4D" w:rsidP="00B60D4D">
      <w:pPr>
        <w:shd w:val="clear" w:color="auto" w:fill="FFFFFF"/>
        <w:ind w:left="11"/>
        <w:jc w:val="both"/>
        <w:rPr>
          <w:rFonts w:ascii="Arial" w:hAnsi="Arial" w:cs="Arial"/>
          <w:b/>
          <w:spacing w:val="1"/>
        </w:rPr>
      </w:pPr>
    </w:p>
    <w:p w14:paraId="22C39D0B" w14:textId="6EE03159" w:rsidR="008B6F22" w:rsidRPr="00B52929" w:rsidRDefault="007601F2" w:rsidP="008B6F22">
      <w:pPr>
        <w:shd w:val="clear" w:color="auto" w:fill="FFFFFF"/>
        <w:ind w:left="11"/>
        <w:jc w:val="both"/>
        <w:rPr>
          <w:rFonts w:ascii="Arial" w:hAnsi="Arial" w:cs="Arial"/>
          <w:b/>
          <w:spacing w:val="1"/>
          <w:u w:val="single"/>
        </w:rPr>
      </w:pPr>
      <w:r w:rsidRPr="00B52929">
        <w:rPr>
          <w:rFonts w:ascii="Arial" w:hAnsi="Arial" w:cs="Arial"/>
          <w:b/>
          <w:spacing w:val="1"/>
          <w:u w:val="single"/>
        </w:rPr>
        <w:t>Kanalizacja</w:t>
      </w:r>
      <w:r w:rsidR="008B6F22" w:rsidRPr="00B52929">
        <w:rPr>
          <w:rFonts w:ascii="Arial" w:hAnsi="Arial" w:cs="Arial"/>
          <w:b/>
          <w:spacing w:val="1"/>
          <w:u w:val="single"/>
        </w:rPr>
        <w:t xml:space="preserve"> </w:t>
      </w:r>
      <w:r w:rsidR="00A42920" w:rsidRPr="00B52929">
        <w:rPr>
          <w:rFonts w:ascii="Arial" w:hAnsi="Arial" w:cs="Arial"/>
          <w:b/>
          <w:spacing w:val="1"/>
          <w:u w:val="single"/>
        </w:rPr>
        <w:t>deszczowa</w:t>
      </w:r>
      <w:r w:rsidR="000A5F5A" w:rsidRPr="00B52929">
        <w:rPr>
          <w:rFonts w:ascii="Arial" w:hAnsi="Arial" w:cs="Arial"/>
          <w:b/>
          <w:spacing w:val="1"/>
          <w:u w:val="single"/>
        </w:rPr>
        <w:t xml:space="preserve"> i odwodnienie</w:t>
      </w:r>
      <w:r w:rsidR="003811ED" w:rsidRPr="00B52929">
        <w:rPr>
          <w:rFonts w:ascii="Arial" w:hAnsi="Arial" w:cs="Arial"/>
          <w:b/>
          <w:spacing w:val="1"/>
          <w:u w:val="single"/>
        </w:rPr>
        <w:t>:</w:t>
      </w:r>
    </w:p>
    <w:p w14:paraId="29D22423" w14:textId="77777777" w:rsidR="003811ED" w:rsidRPr="00B52929" w:rsidRDefault="003811ED" w:rsidP="008B6F22">
      <w:pPr>
        <w:shd w:val="clear" w:color="auto" w:fill="FFFFFF"/>
        <w:ind w:left="11"/>
        <w:jc w:val="both"/>
        <w:rPr>
          <w:rFonts w:ascii="Arial" w:hAnsi="Arial" w:cs="Arial"/>
          <w:b/>
          <w:spacing w:val="1"/>
        </w:rPr>
      </w:pPr>
    </w:p>
    <w:p w14:paraId="728CC9DE" w14:textId="6CC3FA03" w:rsidR="005A3075" w:rsidRPr="005A3075" w:rsidRDefault="005A3075" w:rsidP="007601F2">
      <w:pPr>
        <w:jc w:val="both"/>
        <w:rPr>
          <w:rFonts w:ascii="Arial" w:hAnsi="Arial" w:cs="Arial"/>
          <w:u w:val="single"/>
        </w:rPr>
      </w:pPr>
      <w:r w:rsidRPr="005A3075">
        <w:rPr>
          <w:rFonts w:ascii="Arial" w:hAnsi="Arial" w:cs="Arial"/>
          <w:u w:val="single"/>
        </w:rPr>
        <w:t xml:space="preserve">Przed przystąpieniem do prac ziemnych i montażowych bezwzględnie należy potwierdzić rzędne istniejących instalacji oraz studni. W przypadku różnic stanu istniejącego ze stanem w projekcie niezwłocznie powiadomić projektanta. Przed robotami należy również potwierdzić stan oraz drożność istniejących instalacji/studni do których będzie następowało wpięcie/przepięcie. W przypadku braku drożności lub uszkodzeń mechanicznych ww. elementów należy również powiadomić projektanta. </w:t>
      </w:r>
    </w:p>
    <w:p w14:paraId="3AC32DE2" w14:textId="77777777" w:rsidR="005A3075" w:rsidRPr="005A3075" w:rsidRDefault="005A3075" w:rsidP="007601F2">
      <w:pPr>
        <w:jc w:val="both"/>
        <w:rPr>
          <w:rFonts w:ascii="Arial" w:hAnsi="Arial" w:cs="Arial"/>
          <w:u w:val="single"/>
        </w:rPr>
      </w:pPr>
    </w:p>
    <w:p w14:paraId="355B26CC" w14:textId="1C1673C0" w:rsidR="005A3075" w:rsidRPr="005A3075" w:rsidRDefault="005A3075" w:rsidP="007601F2">
      <w:pPr>
        <w:jc w:val="both"/>
        <w:rPr>
          <w:rFonts w:ascii="Arial" w:hAnsi="Arial" w:cs="Arial"/>
          <w:u w:val="single"/>
        </w:rPr>
      </w:pPr>
      <w:r w:rsidRPr="005A3075">
        <w:rPr>
          <w:rFonts w:ascii="Arial" w:hAnsi="Arial" w:cs="Arial"/>
          <w:u w:val="single"/>
        </w:rPr>
        <w:t xml:space="preserve">Podjęcie prac bez ww. czynności sprawdzających może skutkować brakiem możliwości wykonania prac na instalacji kanalizacji deszczowej. </w:t>
      </w:r>
    </w:p>
    <w:p w14:paraId="1E2942F6" w14:textId="77777777" w:rsidR="005A3075" w:rsidRDefault="005A3075" w:rsidP="007601F2">
      <w:pPr>
        <w:jc w:val="both"/>
        <w:rPr>
          <w:rFonts w:ascii="Arial" w:hAnsi="Arial" w:cs="Arial"/>
        </w:rPr>
      </w:pPr>
    </w:p>
    <w:p w14:paraId="6C71B1F3" w14:textId="41B59019" w:rsidR="008B6F22" w:rsidRPr="00B52929" w:rsidRDefault="008B6F22" w:rsidP="007601F2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Odprowadzenie </w:t>
      </w:r>
      <w:r w:rsidR="00A42920" w:rsidRPr="00B52929">
        <w:rPr>
          <w:rFonts w:ascii="Arial" w:hAnsi="Arial" w:cs="Arial"/>
        </w:rPr>
        <w:t xml:space="preserve">wód opadowych i roztopowych </w:t>
      </w:r>
      <w:r w:rsidRPr="00B52929">
        <w:rPr>
          <w:rFonts w:ascii="Arial" w:hAnsi="Arial" w:cs="Arial"/>
        </w:rPr>
        <w:t xml:space="preserve">z </w:t>
      </w:r>
      <w:r w:rsidR="007601F2" w:rsidRPr="00B52929">
        <w:rPr>
          <w:rFonts w:ascii="Arial" w:hAnsi="Arial" w:cs="Arial"/>
        </w:rPr>
        <w:t xml:space="preserve">torów tramwajowych, skarpy zielonej, </w:t>
      </w:r>
      <w:r w:rsidR="00A42920" w:rsidRPr="00B52929">
        <w:rPr>
          <w:rFonts w:ascii="Arial" w:hAnsi="Arial" w:cs="Arial"/>
        </w:rPr>
        <w:t xml:space="preserve">terenu utwardzonego </w:t>
      </w:r>
      <w:r w:rsidRPr="00B52929">
        <w:rPr>
          <w:rFonts w:ascii="Arial" w:hAnsi="Arial" w:cs="Arial"/>
        </w:rPr>
        <w:t xml:space="preserve">przewiduje się do </w:t>
      </w:r>
      <w:r w:rsidR="007601F2" w:rsidRPr="00B52929">
        <w:rPr>
          <w:rFonts w:ascii="Arial" w:hAnsi="Arial" w:cs="Arial"/>
        </w:rPr>
        <w:t xml:space="preserve">istniejącego przyłącza </w:t>
      </w:r>
      <w:r w:rsidRPr="00B52929">
        <w:rPr>
          <w:rFonts w:ascii="Arial" w:hAnsi="Arial" w:cs="Arial"/>
        </w:rPr>
        <w:t xml:space="preserve">kanalizacji </w:t>
      </w:r>
      <w:r w:rsidR="00A42920" w:rsidRPr="00B52929">
        <w:rPr>
          <w:rFonts w:ascii="Arial" w:hAnsi="Arial" w:cs="Arial"/>
        </w:rPr>
        <w:t>deszczowej</w:t>
      </w:r>
      <w:r w:rsidRPr="00B52929">
        <w:rPr>
          <w:rFonts w:ascii="Arial" w:hAnsi="Arial" w:cs="Arial"/>
        </w:rPr>
        <w:t xml:space="preserve"> DN</w:t>
      </w:r>
      <w:r w:rsidR="00A42920" w:rsidRPr="00B52929">
        <w:rPr>
          <w:rFonts w:ascii="Arial" w:hAnsi="Arial" w:cs="Arial"/>
        </w:rPr>
        <w:t>300</w:t>
      </w:r>
      <w:r w:rsidR="00A83B5B" w:rsidRPr="00B52929">
        <w:rPr>
          <w:rFonts w:ascii="Arial" w:hAnsi="Arial" w:cs="Arial"/>
        </w:rPr>
        <w:t xml:space="preserve">. </w:t>
      </w:r>
    </w:p>
    <w:p w14:paraId="04ED9F1A" w14:textId="77777777" w:rsidR="007601F2" w:rsidRPr="00B52929" w:rsidRDefault="007601F2" w:rsidP="007601F2">
      <w:pPr>
        <w:jc w:val="both"/>
        <w:rPr>
          <w:rFonts w:ascii="Arial" w:hAnsi="Arial" w:cs="Arial"/>
        </w:rPr>
      </w:pPr>
    </w:p>
    <w:p w14:paraId="60C4B77A" w14:textId="391F43BB" w:rsidR="008B6F22" w:rsidRPr="008E06EC" w:rsidRDefault="00D93A2F" w:rsidP="008B6F22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Kanalizacja deszczowa projektowana jest z rur </w:t>
      </w:r>
      <w:r w:rsidR="008B6F22" w:rsidRPr="00B52929">
        <w:rPr>
          <w:rFonts w:ascii="Arial" w:hAnsi="Arial" w:cs="Arial"/>
        </w:rPr>
        <w:t>i kształt</w:t>
      </w:r>
      <w:r w:rsidRPr="00B52929">
        <w:rPr>
          <w:rFonts w:ascii="Arial" w:hAnsi="Arial" w:cs="Arial"/>
        </w:rPr>
        <w:t>ek</w:t>
      </w:r>
      <w:r w:rsidR="008B6F22" w:rsidRPr="00B52929">
        <w:rPr>
          <w:rFonts w:ascii="Arial" w:hAnsi="Arial" w:cs="Arial"/>
        </w:rPr>
        <w:t xml:space="preserve"> PVC-U SDR34 lite, o powierzchni zewnętrznej gładkiej</w:t>
      </w:r>
      <w:r w:rsidR="00FA1D70" w:rsidRPr="00FA1D70">
        <w:rPr>
          <w:rFonts w:ascii="Arial" w:hAnsi="Arial" w:cs="Arial"/>
        </w:rPr>
        <w:t xml:space="preserve"> </w:t>
      </w:r>
      <w:r w:rsidR="00FA1D70">
        <w:rPr>
          <w:rFonts w:ascii="Arial" w:hAnsi="Arial" w:cs="Arial"/>
        </w:rPr>
        <w:t>oraz PP SDR34 o powierzchni karbowanej</w:t>
      </w:r>
      <w:r w:rsidR="008B6F22" w:rsidRPr="00B52929">
        <w:rPr>
          <w:rFonts w:ascii="Arial" w:hAnsi="Arial" w:cs="Arial"/>
        </w:rPr>
        <w:t xml:space="preserve">, kielichowe, łączone na uszczelkę o sztywności obwodowej nominalnej min. SN8 </w:t>
      </w:r>
      <w:proofErr w:type="spellStart"/>
      <w:r w:rsidR="008B6F22" w:rsidRPr="00B52929">
        <w:rPr>
          <w:rFonts w:ascii="Arial" w:hAnsi="Arial" w:cs="Arial"/>
        </w:rPr>
        <w:t>kN</w:t>
      </w:r>
      <w:proofErr w:type="spellEnd"/>
      <w:r w:rsidR="008B6F22" w:rsidRPr="00B52929">
        <w:rPr>
          <w:rFonts w:ascii="Arial" w:hAnsi="Arial" w:cs="Arial"/>
        </w:rPr>
        <w:t xml:space="preserve">/m2 zgodnych z normą PN-EN 1401-1:2009 oraz zgodne z aktualną </w:t>
      </w:r>
      <w:r w:rsidR="008B6F22" w:rsidRPr="008E06EC">
        <w:rPr>
          <w:rFonts w:ascii="Arial" w:hAnsi="Arial" w:cs="Arial"/>
        </w:rPr>
        <w:t>aprobatą techniczną.</w:t>
      </w:r>
      <w:r w:rsidR="008B6F22" w:rsidRPr="008E06EC">
        <w:rPr>
          <w:rFonts w:ascii="Lato-Regular" w:eastAsiaTheme="minorHAnsi" w:hAnsi="Lato-Regular" w:cs="Lato-Regular"/>
          <w:lang w:eastAsia="en-US"/>
        </w:rPr>
        <w:t xml:space="preserve"> </w:t>
      </w:r>
    </w:p>
    <w:p w14:paraId="5D10C4BB" w14:textId="3955E7E7" w:rsidR="003811ED" w:rsidRPr="008E06EC" w:rsidRDefault="008B6F22" w:rsidP="008B6F22">
      <w:pPr>
        <w:shd w:val="clear" w:color="auto" w:fill="FFFFFF"/>
        <w:ind w:left="19"/>
        <w:jc w:val="both"/>
        <w:rPr>
          <w:rFonts w:ascii="Arial" w:hAnsi="Arial" w:cs="Arial"/>
          <w:spacing w:val="2"/>
        </w:rPr>
      </w:pPr>
      <w:r w:rsidRPr="008E06EC">
        <w:rPr>
          <w:rFonts w:ascii="Arial" w:hAnsi="Arial" w:cs="Arial"/>
          <w:spacing w:val="2"/>
        </w:rPr>
        <w:t xml:space="preserve">Długość instalacji kanalizacji </w:t>
      </w:r>
      <w:r w:rsidR="00931465" w:rsidRPr="008E06EC">
        <w:rPr>
          <w:rFonts w:ascii="Arial" w:hAnsi="Arial" w:cs="Arial"/>
          <w:spacing w:val="2"/>
        </w:rPr>
        <w:t>deszczowej</w:t>
      </w:r>
      <w:r w:rsidR="003811ED" w:rsidRPr="008E06EC">
        <w:rPr>
          <w:rFonts w:ascii="Arial" w:hAnsi="Arial" w:cs="Arial"/>
          <w:spacing w:val="2"/>
        </w:rPr>
        <w:t xml:space="preserve"> </w:t>
      </w:r>
      <w:r w:rsidR="00FA1D70" w:rsidRPr="008E06EC">
        <w:rPr>
          <w:rFonts w:ascii="Arial" w:hAnsi="Arial" w:cs="Arial"/>
          <w:spacing w:val="2"/>
        </w:rPr>
        <w:t>wskazano na profilach.</w:t>
      </w:r>
      <w:r w:rsidR="00527731" w:rsidRPr="008E06EC">
        <w:rPr>
          <w:rFonts w:ascii="Arial" w:hAnsi="Arial" w:cs="Arial"/>
          <w:spacing w:val="2"/>
        </w:rPr>
        <w:t xml:space="preserve"> </w:t>
      </w:r>
    </w:p>
    <w:p w14:paraId="76A5F9EF" w14:textId="77777777" w:rsidR="008E06EC" w:rsidRPr="00B52929" w:rsidRDefault="008E06EC" w:rsidP="008E06EC">
      <w:pPr>
        <w:shd w:val="clear" w:color="auto" w:fill="FFFFFF"/>
        <w:ind w:left="19"/>
        <w:jc w:val="both"/>
        <w:rPr>
          <w:rFonts w:ascii="Arial" w:hAnsi="Arial" w:cs="Arial"/>
          <w:spacing w:val="2"/>
        </w:rPr>
      </w:pPr>
      <w:r w:rsidRPr="008E06EC">
        <w:rPr>
          <w:rFonts w:ascii="Arial" w:hAnsi="Arial" w:cs="Arial"/>
          <w:spacing w:val="2"/>
        </w:rPr>
        <w:t>Długość projektowanej retencji kanałowej DN1400 L=74,1m.</w:t>
      </w:r>
    </w:p>
    <w:p w14:paraId="6237930A" w14:textId="77777777" w:rsidR="003811ED" w:rsidRPr="00B52929" w:rsidRDefault="003811ED" w:rsidP="008B6F22">
      <w:pPr>
        <w:shd w:val="clear" w:color="auto" w:fill="FFFFFF"/>
        <w:ind w:left="19"/>
        <w:jc w:val="both"/>
        <w:rPr>
          <w:rFonts w:ascii="Arial" w:hAnsi="Arial" w:cs="Arial"/>
          <w:spacing w:val="1"/>
        </w:rPr>
      </w:pPr>
    </w:p>
    <w:p w14:paraId="5604530B" w14:textId="0372431A" w:rsidR="008B6F22" w:rsidRPr="00B52929" w:rsidRDefault="008B6F22" w:rsidP="008B6F22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>Na zmianie kierunku projektuje się studzienk</w:t>
      </w:r>
      <w:r w:rsidR="00D93A2F"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 xml:space="preserve">i </w:t>
      </w:r>
      <w:proofErr w:type="spellStart"/>
      <w:r w:rsidR="00D93A2F"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>niewłazowe</w:t>
      </w:r>
      <w:proofErr w:type="spellEnd"/>
      <w:r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 xml:space="preserve"> z tworzywa sztucznego </w:t>
      </w:r>
      <w:r w:rsidR="00931465"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>DN400(DN425)</w:t>
      </w:r>
      <w:r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 xml:space="preserve"> oraz studnie betonowe DN1000</w:t>
      </w:r>
      <w:r w:rsidR="00BF32F8" w:rsidRPr="00B52929">
        <w:rPr>
          <w:rFonts w:ascii="Arial" w:eastAsia="Times New Roman" w:hAnsi="Arial" w:cs="Arial"/>
          <w:spacing w:val="2"/>
          <w:kern w:val="0"/>
          <w:sz w:val="20"/>
          <w:szCs w:val="20"/>
        </w:rPr>
        <w:t>, DN2000</w:t>
      </w:r>
      <w:r w:rsidRPr="00B52929">
        <w:rPr>
          <w:rFonts w:ascii="Arial" w:hAnsi="Arial" w:cs="Arial"/>
          <w:lang w:eastAsia="en-US"/>
        </w:rPr>
        <w:t xml:space="preserve"> </w:t>
      </w: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zgodne z normą PN-EN 1917</w:t>
      </w:r>
      <w:r w:rsidRPr="00B52929">
        <w:rPr>
          <w:rFonts w:ascii="Arial" w:hAnsi="Arial" w:cs="Arial"/>
        </w:rPr>
        <w:t xml:space="preserve"> </w:t>
      </w: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Studnie wykonane jako prefabrykowane z typowych elementów z betonu min. </w:t>
      </w:r>
      <w:proofErr w:type="spellStart"/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kl</w:t>
      </w:r>
      <w:proofErr w:type="spellEnd"/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C35/45, nasiąkliwości ≤ 5%, mrozoodpornego F-150, wodoszczelnego W10. </w:t>
      </w:r>
    </w:p>
    <w:p w14:paraId="7EF2A70E" w14:textId="77777777" w:rsidR="008B6F22" w:rsidRPr="00B52929" w:rsidRDefault="008B6F22" w:rsidP="008B6F22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Kręgi wyposażone w uszczelki elastomerowe spełniające wymagania normy PN-EN 681-1. Kręgi z fabrycznie zamontowanymi stopniami </w:t>
      </w:r>
      <w:proofErr w:type="spellStart"/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złazowymi</w:t>
      </w:r>
      <w:proofErr w:type="spellEnd"/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kanałowymi w otulinie z PE wg DIN1212E. </w:t>
      </w:r>
    </w:p>
    <w:p w14:paraId="3DFFD107" w14:textId="77777777" w:rsidR="008B6F22" w:rsidRPr="00B52929" w:rsidRDefault="008B6F22" w:rsidP="008B6F22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  <w:lang w:eastAsia="en-US"/>
        </w:rPr>
        <w:t>Dno studni powinno być elementem prefabrykowanym z fabrycznie wbudowanymi przejściami szczelnymi.</w:t>
      </w:r>
    </w:p>
    <w:p w14:paraId="1A02C6A6" w14:textId="2D3DFB99" w:rsidR="008B6F22" w:rsidRPr="00B52929" w:rsidRDefault="008B6F22" w:rsidP="008B6F22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  <w:lang w:eastAsia="en-US"/>
        </w:rPr>
        <w:t xml:space="preserve">Zwieńczenie studni stanowi zwężka redukcyjna z zamontowanym włazem kanałowym okrągłym średnicy DN600 klasy </w:t>
      </w:r>
      <w:r w:rsidR="00931465" w:rsidRPr="00B52929">
        <w:rPr>
          <w:rFonts w:ascii="Arial" w:hAnsi="Arial" w:cs="Arial"/>
          <w:lang w:eastAsia="en-US"/>
        </w:rPr>
        <w:t xml:space="preserve">D400 </w:t>
      </w:r>
      <w:r w:rsidRPr="00B52929">
        <w:rPr>
          <w:rFonts w:ascii="Arial" w:hAnsi="Arial" w:cs="Arial"/>
          <w:lang w:eastAsia="en-US"/>
        </w:rPr>
        <w:t xml:space="preserve">zgodnie z normą PN-EN 124-1:2015. </w:t>
      </w:r>
    </w:p>
    <w:p w14:paraId="63B4B64F" w14:textId="281322A6" w:rsidR="00931465" w:rsidRPr="00B52929" w:rsidRDefault="001E1458" w:rsidP="00931465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W miejsc</w:t>
      </w:r>
      <w:r w:rsidR="00D93A2F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ach</w:t>
      </w: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wskazany</w:t>
      </w:r>
      <w:r w:rsidR="00D93A2F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ch</w:t>
      </w: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na planie sytuacyjnym </w:t>
      </w:r>
      <w:r w:rsidR="00931465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przewiduje </w:t>
      </w:r>
      <w:r w:rsidR="00D93A2F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się wykonać odwodnienie liniowe, </w:t>
      </w:r>
      <w:r w:rsidR="00931465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wpus</w:t>
      </w: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t</w:t>
      </w:r>
      <w:r w:rsidR="00D93A2F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y</w:t>
      </w: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deszczow</w:t>
      </w:r>
      <w:r w:rsidR="00D93A2F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e</w:t>
      </w:r>
      <w:r w:rsidR="00931465"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 z rusztem uchylnym kl. D400 o wym. 590x390mm., wysokość wpustu 150mm, kołnierz pełny.</w:t>
      </w:r>
    </w:p>
    <w:p w14:paraId="26C2CDF1" w14:textId="77777777" w:rsidR="00931465" w:rsidRDefault="00931465" w:rsidP="00931465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 xml:space="preserve">Nasady wpustów osadzić na płycie przykrywowej studzienek wpustowych z zastosowaniem konstrukcji odciążającej. Nasady wpustów powinny odpowiadać wymaganiom normy PN-EN 124-1:2015-07. Projektowane studzienki o średnicy Φ500 mm, z osadnikiem o głębokości  min.100 cm, należy wykonać z betonu C35/45, nasiąkliwość max 5%. Studzienka z </w:t>
      </w:r>
      <w:proofErr w:type="spellStart"/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zasyfonowaniem</w:t>
      </w:r>
      <w:proofErr w:type="spellEnd"/>
      <w:r w:rsidRPr="00B52929">
        <w:rPr>
          <w:rFonts w:ascii="Arial" w:hAnsi="Arial" w:cs="Arial"/>
          <w:spacing w:val="0"/>
          <w:kern w:val="0"/>
          <w:sz w:val="20"/>
          <w:szCs w:val="20"/>
          <w:lang w:eastAsia="en-US"/>
        </w:rPr>
        <w:t>.</w:t>
      </w:r>
    </w:p>
    <w:p w14:paraId="1A0903CF" w14:textId="77777777" w:rsidR="007567BF" w:rsidRDefault="007567BF" w:rsidP="00931465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</w:p>
    <w:p w14:paraId="66E3D358" w14:textId="3C12B0FC" w:rsidR="007567BF" w:rsidRPr="00B52929" w:rsidRDefault="007567BF" w:rsidP="00931465">
      <w:pPr>
        <w:pStyle w:val="tekst"/>
        <w:spacing w:line="240" w:lineRule="auto"/>
        <w:rPr>
          <w:rFonts w:ascii="Arial" w:hAnsi="Arial" w:cs="Arial"/>
          <w:spacing w:val="0"/>
          <w:kern w:val="0"/>
          <w:sz w:val="20"/>
          <w:szCs w:val="20"/>
          <w:lang w:eastAsia="en-US"/>
        </w:rPr>
      </w:pPr>
      <w:r>
        <w:rPr>
          <w:rFonts w:ascii="Arial" w:hAnsi="Arial" w:cs="Arial"/>
          <w:spacing w:val="0"/>
          <w:kern w:val="0"/>
          <w:sz w:val="20"/>
          <w:szCs w:val="20"/>
          <w:lang w:eastAsia="en-US"/>
        </w:rPr>
        <w:t>Jakość i sposób odprowadzenia wód opadowych do miejskiej sieci kanalizacyjnej winno spełniać wymogi określone w Rozporządzeniu Ministra Gospodarki Morskiej i Żeglugi Śródlądowej z dnia 12 lipca 2019r. (Dz.U. z 2019r., poz. 1211) w sprawie substancji szczególnie szkodliwych dla środowiska wodne</w:t>
      </w:r>
      <w:r w:rsidR="00156BD3">
        <w:rPr>
          <w:rFonts w:ascii="Arial" w:hAnsi="Arial" w:cs="Arial"/>
          <w:spacing w:val="0"/>
          <w:kern w:val="0"/>
          <w:sz w:val="20"/>
          <w:szCs w:val="20"/>
          <w:lang w:eastAsia="en-US"/>
        </w:rPr>
        <w:t>go oraz warunków, jakie należy spełnić przy wprowadzaniu do wód lub do ziemi ścieków, a także przy odprowadzaniu wód opadowych lub roztopowych do wód lub do urządzeń wodnych.</w:t>
      </w:r>
    </w:p>
    <w:p w14:paraId="6E118856" w14:textId="31A84347" w:rsidR="008B6F22" w:rsidRPr="00B52929" w:rsidRDefault="008B6F22" w:rsidP="001C6063">
      <w:pPr>
        <w:jc w:val="both"/>
        <w:rPr>
          <w:rFonts w:ascii="Arial" w:hAnsi="Arial" w:cs="Arial"/>
        </w:rPr>
      </w:pPr>
    </w:p>
    <w:p w14:paraId="3782B686" w14:textId="14B96233" w:rsidR="008E7192" w:rsidRPr="00B52929" w:rsidRDefault="008E7192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Do likwidacji przewiduje się: </w:t>
      </w:r>
    </w:p>
    <w:p w14:paraId="36C0924D" w14:textId="7BB4B883" w:rsidR="008E7192" w:rsidRPr="00B52929" w:rsidRDefault="003811ED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- </w:t>
      </w:r>
      <w:r w:rsidR="00912D97">
        <w:rPr>
          <w:rFonts w:ascii="Arial" w:hAnsi="Arial" w:cs="Arial"/>
        </w:rPr>
        <w:t>przewód kanalizacji deszczowej</w:t>
      </w:r>
      <w:r w:rsidR="002A7F23" w:rsidRPr="00B52929">
        <w:rPr>
          <w:rFonts w:ascii="Arial" w:hAnsi="Arial" w:cs="Arial"/>
        </w:rPr>
        <w:t xml:space="preserve"> DN 100 L=5,6m</w:t>
      </w:r>
    </w:p>
    <w:p w14:paraId="50EA478E" w14:textId="457EFC77" w:rsidR="002A7F23" w:rsidRPr="00B52929" w:rsidRDefault="00912D97" w:rsidP="001C606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- przewód kanalizacji deszczowej</w:t>
      </w:r>
      <w:r w:rsidR="002A7F23" w:rsidRPr="00B52929">
        <w:rPr>
          <w:rFonts w:ascii="Arial" w:hAnsi="Arial" w:cs="Arial"/>
        </w:rPr>
        <w:t xml:space="preserve"> DN 200 L=87,88m</w:t>
      </w:r>
    </w:p>
    <w:p w14:paraId="410DD184" w14:textId="3D5DB686" w:rsidR="002A7F23" w:rsidRPr="00B52929" w:rsidRDefault="003811ED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studnia rewizyjna DN 1000</w:t>
      </w:r>
      <w:r w:rsidR="002A7F23" w:rsidRPr="00B52929">
        <w:rPr>
          <w:rFonts w:ascii="Arial" w:hAnsi="Arial" w:cs="Arial"/>
        </w:rPr>
        <w:t xml:space="preserve"> 1 szt. </w:t>
      </w:r>
    </w:p>
    <w:p w14:paraId="128CC138" w14:textId="341C9913" w:rsidR="009571C1" w:rsidRPr="000E7F16" w:rsidRDefault="003811ED" w:rsidP="000E7F16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w</w:t>
      </w:r>
      <w:r w:rsidR="002A7F23" w:rsidRPr="00B52929">
        <w:rPr>
          <w:rFonts w:ascii="Arial" w:hAnsi="Arial" w:cs="Arial"/>
        </w:rPr>
        <w:t>pust deszczowy  - 2 szt</w:t>
      </w:r>
      <w:r w:rsidRPr="00B52929">
        <w:rPr>
          <w:rFonts w:ascii="Arial" w:hAnsi="Arial" w:cs="Arial"/>
        </w:rPr>
        <w:t>.</w:t>
      </w:r>
      <w:r w:rsidR="009571C1">
        <w:rPr>
          <w:rFonts w:ascii="Arial" w:hAnsi="Arial" w:cs="Arial"/>
          <w:b/>
        </w:rPr>
        <w:br w:type="page"/>
      </w:r>
    </w:p>
    <w:p w14:paraId="246D7150" w14:textId="77777777" w:rsidR="00FE0A77" w:rsidRPr="00B52929" w:rsidRDefault="00FE0A77" w:rsidP="00FE0A77">
      <w:pPr>
        <w:jc w:val="both"/>
        <w:rPr>
          <w:rFonts w:ascii="Arial" w:hAnsi="Arial" w:cs="Arial"/>
          <w:b/>
        </w:rPr>
      </w:pPr>
    </w:p>
    <w:p w14:paraId="4BE7F09C" w14:textId="77777777" w:rsidR="003811ED" w:rsidRDefault="003811ED" w:rsidP="005A22F7">
      <w:pPr>
        <w:shd w:val="clear" w:color="auto" w:fill="FFFFFF"/>
        <w:ind w:left="11"/>
        <w:jc w:val="both"/>
        <w:rPr>
          <w:rFonts w:ascii="Arial" w:hAnsi="Arial" w:cs="Arial"/>
          <w:b/>
          <w:spacing w:val="1"/>
          <w:u w:val="single"/>
        </w:rPr>
      </w:pPr>
      <w:r w:rsidRPr="00B52929">
        <w:rPr>
          <w:rFonts w:ascii="Arial" w:hAnsi="Arial" w:cs="Arial"/>
          <w:b/>
          <w:spacing w:val="1"/>
          <w:u w:val="single"/>
        </w:rPr>
        <w:t>Retencja:</w:t>
      </w:r>
    </w:p>
    <w:p w14:paraId="567A4B7B" w14:textId="77777777" w:rsidR="00A411D0" w:rsidRPr="00A411D0" w:rsidRDefault="00A411D0" w:rsidP="00A411D0">
      <w:pPr>
        <w:jc w:val="both"/>
        <w:rPr>
          <w:rFonts w:ascii="Arial" w:hAnsi="Arial" w:cs="Arial"/>
        </w:rPr>
      </w:pPr>
      <w:r w:rsidRPr="00A411D0">
        <w:rPr>
          <w:rFonts w:ascii="Arial" w:hAnsi="Arial" w:cs="Arial"/>
        </w:rPr>
        <w:t xml:space="preserve">Zgodnie z wymaganiami technicznymi </w:t>
      </w:r>
      <w:proofErr w:type="spellStart"/>
      <w:r w:rsidRPr="00A411D0">
        <w:rPr>
          <w:rFonts w:ascii="Arial" w:hAnsi="Arial" w:cs="Arial"/>
        </w:rPr>
        <w:t>ZWiK</w:t>
      </w:r>
      <w:proofErr w:type="spellEnd"/>
      <w:r w:rsidRPr="00A411D0">
        <w:rPr>
          <w:rFonts w:ascii="Arial" w:hAnsi="Arial" w:cs="Arial"/>
        </w:rPr>
        <w:t xml:space="preserve"> do kanalizacji miejskiej z terenu projektowanych torów odstawczych można odprowadzić 90 dm</w:t>
      </w:r>
      <w:r w:rsidRPr="00A411D0">
        <w:rPr>
          <w:rFonts w:ascii="Arial" w:hAnsi="Arial" w:cs="Arial"/>
          <w:vertAlign w:val="superscript"/>
        </w:rPr>
        <w:t>3</w:t>
      </w:r>
      <w:r w:rsidRPr="00A411D0">
        <w:rPr>
          <w:rFonts w:ascii="Arial" w:hAnsi="Arial" w:cs="Arial"/>
        </w:rPr>
        <w:t xml:space="preserve">/s wód opadowych i roztopowych. </w:t>
      </w:r>
    </w:p>
    <w:p w14:paraId="2CAE8700" w14:textId="18512D04" w:rsidR="00A411D0" w:rsidRPr="00A411D0" w:rsidRDefault="00A411D0" w:rsidP="00A411D0">
      <w:pPr>
        <w:jc w:val="both"/>
        <w:rPr>
          <w:rFonts w:ascii="Arial" w:hAnsi="Arial" w:cs="Arial"/>
        </w:rPr>
      </w:pPr>
      <w:r w:rsidRPr="00A411D0">
        <w:rPr>
          <w:rFonts w:ascii="Arial" w:hAnsi="Arial" w:cs="Arial"/>
        </w:rPr>
        <w:t xml:space="preserve">Na podstawie bilansu wód opadowych (Tabela 1) i przy założeniu deszczu 15-to minutowego obliczona została objętość wód opadowych do zmagazynowania na terenie zajezdni. </w:t>
      </w:r>
    </w:p>
    <w:p w14:paraId="3E7DD242" w14:textId="4D86668F" w:rsidR="00A411D0" w:rsidRPr="00A411D0" w:rsidRDefault="00A411D0" w:rsidP="00A411D0">
      <w:pPr>
        <w:jc w:val="both"/>
        <w:rPr>
          <w:rFonts w:ascii="Arial" w:hAnsi="Arial" w:cs="Arial"/>
        </w:rPr>
      </w:pPr>
      <w:r w:rsidRPr="00A411D0">
        <w:rPr>
          <w:rFonts w:ascii="Arial" w:hAnsi="Arial" w:cs="Arial"/>
        </w:rPr>
        <w:t>Dla projektowanej inwestycji wynosi ona 39,27 m</w:t>
      </w:r>
      <w:r w:rsidRPr="00A411D0">
        <w:rPr>
          <w:rFonts w:ascii="Arial" w:hAnsi="Arial" w:cs="Arial"/>
          <w:vertAlign w:val="superscript"/>
        </w:rPr>
        <w:t>3</w:t>
      </w:r>
      <w:r w:rsidRPr="00A411D0">
        <w:rPr>
          <w:rFonts w:ascii="Arial" w:hAnsi="Arial" w:cs="Arial"/>
        </w:rPr>
        <w:t xml:space="preserve"> </w:t>
      </w:r>
    </w:p>
    <w:p w14:paraId="7BF7FDD9" w14:textId="7A3092A4" w:rsidR="00A411D0" w:rsidRPr="00A411D0" w:rsidRDefault="00A411D0" w:rsidP="00A411D0">
      <w:pPr>
        <w:jc w:val="both"/>
        <w:rPr>
          <w:rFonts w:ascii="Arial" w:hAnsi="Arial" w:cs="Arial"/>
        </w:rPr>
      </w:pPr>
      <w:r w:rsidRPr="00A411D0">
        <w:rPr>
          <w:rFonts w:ascii="Arial" w:hAnsi="Arial" w:cs="Arial"/>
        </w:rPr>
        <w:t>Zaprojektowano retencję kanałową która powinna zostać zbudowana.</w:t>
      </w:r>
    </w:p>
    <w:p w14:paraId="73D25FCC" w14:textId="77777777" w:rsidR="00A411D0" w:rsidRPr="00A411D0" w:rsidRDefault="00A411D0" w:rsidP="00A411D0">
      <w:pPr>
        <w:jc w:val="both"/>
        <w:rPr>
          <w:rFonts w:ascii="Arial" w:hAnsi="Arial" w:cs="Arial"/>
        </w:rPr>
      </w:pPr>
    </w:p>
    <w:p w14:paraId="68B1F996" w14:textId="77777777" w:rsidR="00A411D0" w:rsidRPr="00A411D0" w:rsidRDefault="00A411D0" w:rsidP="00A411D0">
      <w:pPr>
        <w:jc w:val="both"/>
        <w:rPr>
          <w:rFonts w:ascii="Arial" w:hAnsi="Arial" w:cs="Arial"/>
        </w:rPr>
      </w:pPr>
      <w:r w:rsidRPr="00A411D0">
        <w:rPr>
          <w:rFonts w:ascii="Arial" w:hAnsi="Arial" w:cs="Arial"/>
        </w:rPr>
        <w:t xml:space="preserve">Retencja polega na magazynowaniu lub czasowym zatrzymaniu opadu atmosferycznego w obszarze zlewni. Retencjonować wodę możemy m.in w zbiornikach lub rurach kanalizacyjnych. W tym drugim przypadku mamy do czynienia z retencją kanałową. </w:t>
      </w:r>
    </w:p>
    <w:p w14:paraId="0EC0DFAA" w14:textId="77777777" w:rsidR="00A411D0" w:rsidRPr="00A411D0" w:rsidRDefault="00A411D0" w:rsidP="00A411D0">
      <w:pPr>
        <w:jc w:val="both"/>
        <w:rPr>
          <w:rFonts w:ascii="Arial" w:hAnsi="Arial" w:cs="Arial"/>
        </w:rPr>
      </w:pPr>
      <w:r w:rsidRPr="00A411D0">
        <w:rPr>
          <w:rFonts w:ascii="Arial" w:hAnsi="Arial" w:cs="Arial"/>
        </w:rPr>
        <w:t xml:space="preserve">Dla zajezdni przy ul. Telefonicznej będzie ona realizowana poprzez usytuowanie przewodu kanalizacyjnego o zwiększonej średnicy, równej DN1400, na odcinku pomiędzy studniami S4 i S5. Przewód prowadzony będzie ze spadkiem 0.1% w stronę przyłącza. Za kanałem będzie znajdował się separator z osadnikiem oraz regulator przepływu ograniczający spływ wód do wartości granicznej 74,30dm3/s. Za regulatorem przepływu następuje spływ wód ze zlewni o wartości 15,7dm3/s. Dzięki zastosowanemu rozwiązaniu sieć kanalizacyjna będzie obciążona maksymalnie spływem 90dm3/s, zgodnie z wymaganiami </w:t>
      </w:r>
      <w:proofErr w:type="spellStart"/>
      <w:r w:rsidRPr="00A411D0">
        <w:rPr>
          <w:rFonts w:ascii="Arial" w:hAnsi="Arial" w:cs="Arial"/>
        </w:rPr>
        <w:t>ZWiK</w:t>
      </w:r>
      <w:proofErr w:type="spellEnd"/>
      <w:r w:rsidRPr="00A411D0">
        <w:rPr>
          <w:rFonts w:ascii="Arial" w:hAnsi="Arial" w:cs="Arial"/>
        </w:rPr>
        <w:t>.</w:t>
      </w:r>
    </w:p>
    <w:p w14:paraId="0C59C39F" w14:textId="77777777" w:rsidR="00A411D0" w:rsidRDefault="00A411D0" w:rsidP="005A22F7">
      <w:pPr>
        <w:shd w:val="clear" w:color="auto" w:fill="FFFFFF"/>
        <w:ind w:left="11"/>
        <w:jc w:val="both"/>
        <w:rPr>
          <w:rFonts w:ascii="Arial" w:hAnsi="Arial" w:cs="Arial"/>
          <w:b/>
          <w:spacing w:val="1"/>
          <w:u w:val="single"/>
        </w:rPr>
      </w:pPr>
    </w:p>
    <w:p w14:paraId="40F68400" w14:textId="0C7784A3" w:rsidR="005A22F7" w:rsidRPr="00B52929" w:rsidRDefault="005A22F7" w:rsidP="003811ED">
      <w:pPr>
        <w:jc w:val="both"/>
        <w:rPr>
          <w:rFonts w:ascii="Arial" w:hAnsi="Arial" w:cs="Arial"/>
        </w:rPr>
      </w:pPr>
    </w:p>
    <w:p w14:paraId="750D25CE" w14:textId="5F71D269" w:rsidR="003811ED" w:rsidRPr="00B52929" w:rsidRDefault="003811ED" w:rsidP="003811ED">
      <w:pPr>
        <w:jc w:val="both"/>
        <w:rPr>
          <w:rFonts w:ascii="Arial" w:hAnsi="Arial" w:cs="Arial"/>
        </w:rPr>
      </w:pPr>
    </w:p>
    <w:p w14:paraId="13B4B11F" w14:textId="094B1658" w:rsidR="001977F1" w:rsidRPr="00B52929" w:rsidRDefault="001977F1" w:rsidP="003811ED">
      <w:pPr>
        <w:jc w:val="both"/>
        <w:rPr>
          <w:rFonts w:ascii="Arial" w:hAnsi="Arial" w:cs="Arial"/>
        </w:rPr>
      </w:pPr>
    </w:p>
    <w:p w14:paraId="147058E2" w14:textId="3F08BFA6" w:rsidR="003811ED" w:rsidRPr="00B52929" w:rsidRDefault="003811ED" w:rsidP="003811ED">
      <w:pPr>
        <w:jc w:val="both"/>
        <w:rPr>
          <w:rFonts w:ascii="Arial" w:hAnsi="Arial" w:cs="Arial"/>
        </w:rPr>
      </w:pPr>
    </w:p>
    <w:p w14:paraId="350E921F" w14:textId="77777777" w:rsidR="003811ED" w:rsidRPr="00B52929" w:rsidRDefault="003811ED" w:rsidP="003811ED">
      <w:pPr>
        <w:jc w:val="both"/>
        <w:rPr>
          <w:rFonts w:ascii="Arial" w:hAnsi="Arial" w:cs="Arial"/>
        </w:rPr>
      </w:pPr>
    </w:p>
    <w:p w14:paraId="0B0875B3" w14:textId="77777777" w:rsidR="003811ED" w:rsidRPr="00B52929" w:rsidRDefault="003811ED" w:rsidP="003811ED">
      <w:pPr>
        <w:jc w:val="both"/>
        <w:rPr>
          <w:rFonts w:ascii="Arial" w:hAnsi="Arial" w:cs="Arial"/>
        </w:rPr>
      </w:pPr>
    </w:p>
    <w:p w14:paraId="5E97FD9C" w14:textId="77777777" w:rsidR="003811ED" w:rsidRPr="00B52929" w:rsidRDefault="003811ED" w:rsidP="003811ED">
      <w:pPr>
        <w:jc w:val="both"/>
        <w:rPr>
          <w:rFonts w:ascii="Arial" w:hAnsi="Arial" w:cs="Arial"/>
        </w:rPr>
      </w:pPr>
    </w:p>
    <w:p w14:paraId="260EE7A4" w14:textId="77777777" w:rsidR="003811ED" w:rsidRPr="00B52929" w:rsidRDefault="003811ED">
      <w:pPr>
        <w:suppressAutoHyphens w:val="0"/>
        <w:spacing w:after="200" w:line="276" w:lineRule="auto"/>
        <w:rPr>
          <w:rFonts w:ascii="Arial" w:hAnsi="Arial" w:cs="Arial"/>
          <w:b/>
        </w:rPr>
      </w:pPr>
      <w:r w:rsidRPr="00B52929">
        <w:rPr>
          <w:rFonts w:ascii="Arial" w:hAnsi="Arial" w:cs="Arial"/>
          <w:b/>
        </w:rPr>
        <w:br w:type="page"/>
      </w:r>
    </w:p>
    <w:p w14:paraId="3672F224" w14:textId="77777777" w:rsidR="003811ED" w:rsidRPr="00B52929" w:rsidRDefault="003811ED" w:rsidP="00FE0A77">
      <w:pPr>
        <w:jc w:val="both"/>
        <w:rPr>
          <w:rFonts w:ascii="Arial" w:hAnsi="Arial" w:cs="Arial"/>
          <w:b/>
        </w:rPr>
        <w:sectPr w:rsidR="003811ED" w:rsidRPr="00B52929" w:rsidSect="00E26D0F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/>
          <w:pgMar w:top="284" w:right="1134" w:bottom="426" w:left="1418" w:header="142" w:footer="227" w:gutter="0"/>
          <w:pgNumType w:start="1"/>
          <w:cols w:space="708"/>
          <w:titlePg/>
          <w:docGrid w:linePitch="600" w:charSpace="40960"/>
        </w:sectPr>
      </w:pPr>
    </w:p>
    <w:p w14:paraId="538FA0F9" w14:textId="01161270" w:rsidR="006038B9" w:rsidRDefault="006038B9" w:rsidP="006038B9">
      <w:pPr>
        <w:suppressAutoHyphens w:val="0"/>
        <w:spacing w:after="20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Schemat 1. </w:t>
      </w:r>
      <w:r w:rsidR="00EF2010">
        <w:rPr>
          <w:rFonts w:ascii="Arial" w:hAnsi="Arial" w:cs="Arial"/>
        </w:rPr>
        <w:t xml:space="preserve">Podział zlewni </w:t>
      </w:r>
      <w:r w:rsidR="002C6926">
        <w:rPr>
          <w:rFonts w:ascii="Arial" w:hAnsi="Arial" w:cs="Arial"/>
        </w:rPr>
        <w:t>ze względu na powierzchnie</w:t>
      </w:r>
    </w:p>
    <w:p w14:paraId="68ECE109" w14:textId="7AF53C24" w:rsidR="006038B9" w:rsidRDefault="004D550B" w:rsidP="006038B9">
      <w:pPr>
        <w:suppressAutoHyphens w:val="0"/>
        <w:spacing w:after="20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 wp14:anchorId="2307BB76" wp14:editId="37F6B81A">
            <wp:extent cx="7543800" cy="5306088"/>
            <wp:effectExtent l="0" t="0" r="0" b="889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892" cy="531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8B60F" w14:textId="77777777" w:rsidR="004D550B" w:rsidRDefault="004D550B" w:rsidP="006038B9">
      <w:pPr>
        <w:suppressAutoHyphens w:val="0"/>
        <w:spacing w:after="200" w:line="276" w:lineRule="auto"/>
        <w:jc w:val="center"/>
        <w:rPr>
          <w:rFonts w:ascii="Arial" w:hAnsi="Arial" w:cs="Arial"/>
        </w:rPr>
      </w:pPr>
    </w:p>
    <w:p w14:paraId="471C998D" w14:textId="06270F99" w:rsidR="00D7126A" w:rsidRDefault="003811ED" w:rsidP="00D7126A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lastRenderedPageBreak/>
        <w:t xml:space="preserve">Tabela 1. </w:t>
      </w:r>
      <w:r w:rsidR="007F3E7C">
        <w:rPr>
          <w:rFonts w:ascii="Arial" w:hAnsi="Arial" w:cs="Arial"/>
        </w:rPr>
        <w:t>Bilans wód opadowych</w:t>
      </w:r>
    </w:p>
    <w:tbl>
      <w:tblPr>
        <w:tblW w:w="905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5"/>
        <w:gridCol w:w="957"/>
        <w:gridCol w:w="1077"/>
        <w:gridCol w:w="1077"/>
        <w:gridCol w:w="797"/>
        <w:gridCol w:w="797"/>
        <w:gridCol w:w="537"/>
        <w:gridCol w:w="725"/>
        <w:gridCol w:w="541"/>
        <w:gridCol w:w="957"/>
        <w:gridCol w:w="1077"/>
        <w:gridCol w:w="1077"/>
        <w:gridCol w:w="797"/>
        <w:gridCol w:w="797"/>
        <w:gridCol w:w="537"/>
        <w:gridCol w:w="725"/>
        <w:gridCol w:w="609"/>
        <w:gridCol w:w="1154"/>
        <w:gridCol w:w="936"/>
      </w:tblGrid>
      <w:tr w:rsidR="00D7126A" w:rsidRPr="00605ABF" w14:paraId="4AB03CD5" w14:textId="77777777" w:rsidTr="003330DD">
        <w:trPr>
          <w:trHeight w:val="315"/>
        </w:trPr>
        <w:tc>
          <w:tcPr>
            <w:tcW w:w="4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3B8007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3694" w:type="dxa"/>
            <w:gridSpan w:val="8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AB632A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 xml:space="preserve">Obszar zlewni naturalnej </w:t>
            </w:r>
            <w:proofErr w:type="spellStart"/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b/>
                <w:bCs/>
                <w:color w:val="000000"/>
                <w:sz w:val="16"/>
                <w:szCs w:val="16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3737" w:type="dxa"/>
            <w:gridSpan w:val="8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07F4D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Ścieki deszczowe</w:t>
            </w:r>
          </w:p>
        </w:tc>
        <w:tc>
          <w:tcPr>
            <w:tcW w:w="6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88086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9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7752C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odbiornik  ścieków</w:t>
            </w:r>
          </w:p>
        </w:tc>
      </w:tr>
      <w:tr w:rsidR="00D7126A" w:rsidRPr="00605ABF" w14:paraId="668C6736" w14:textId="77777777" w:rsidTr="003330DD">
        <w:trPr>
          <w:trHeight w:val="330"/>
        </w:trPr>
        <w:tc>
          <w:tcPr>
            <w:tcW w:w="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1A9513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3694" w:type="dxa"/>
            <w:gridSpan w:val="8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4D5EC65" w14:textId="77777777" w:rsidR="00D7126A" w:rsidRPr="00605ABF" w:rsidRDefault="00D7126A" w:rsidP="003330DD">
            <w:pPr>
              <w:suppressAutoHyphens w:val="0"/>
              <w:rPr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3737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DAA726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Qs</w:t>
            </w:r>
            <w:proofErr w:type="spellEnd"/>
            <w:r w:rsidRPr="00605ABF">
              <w:rPr>
                <w:color w:val="000000"/>
                <w:sz w:val="16"/>
                <w:szCs w:val="16"/>
                <w:lang w:eastAsia="pl-PL"/>
              </w:rPr>
              <w:t xml:space="preserve"> = 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n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605ABF">
              <w:rPr>
                <w:rFonts w:ascii="Symbol" w:hAnsi="Symbol"/>
                <w:color w:val="000000"/>
                <w:sz w:val="16"/>
                <w:szCs w:val="16"/>
                <w:lang w:eastAsia="pl-PL"/>
              </w:rPr>
              <w:t>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6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B291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49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73E105" w14:textId="77777777" w:rsidR="00D7126A" w:rsidRPr="00605ABF" w:rsidRDefault="00D7126A" w:rsidP="003330DD">
            <w:pPr>
              <w:suppressAutoHyphens w:val="0"/>
              <w:rPr>
                <w:color w:val="000000"/>
                <w:sz w:val="16"/>
                <w:szCs w:val="16"/>
                <w:lang w:eastAsia="pl-PL"/>
              </w:rPr>
            </w:pPr>
          </w:p>
        </w:tc>
      </w:tr>
      <w:tr w:rsidR="00D7126A" w:rsidRPr="00605ABF" w14:paraId="5C21E0DC" w14:textId="77777777" w:rsidTr="003330DD">
        <w:trPr>
          <w:trHeight w:val="330"/>
        </w:trPr>
        <w:tc>
          <w:tcPr>
            <w:tcW w:w="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608020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Odcinek</w:t>
            </w:r>
          </w:p>
        </w:tc>
        <w:tc>
          <w:tcPr>
            <w:tcW w:w="3694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20089F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ha</w:t>
            </w:r>
          </w:p>
        </w:tc>
        <w:tc>
          <w:tcPr>
            <w:tcW w:w="373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F769B2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dm</w:t>
            </w:r>
            <w:r w:rsidRPr="00605ABF">
              <w:rPr>
                <w:i/>
                <w:iCs/>
                <w:color w:val="000000"/>
                <w:sz w:val="16"/>
                <w:szCs w:val="16"/>
                <w:vertAlign w:val="superscript"/>
                <w:lang w:eastAsia="pl-PL"/>
              </w:rPr>
              <w:t>3</w:t>
            </w: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/s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E9266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9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350DB" w14:textId="77777777" w:rsidR="00D7126A" w:rsidRPr="00605ABF" w:rsidRDefault="00D7126A" w:rsidP="003330DD">
            <w:pPr>
              <w:suppressAutoHyphens w:val="0"/>
              <w:rPr>
                <w:color w:val="000000"/>
                <w:sz w:val="16"/>
                <w:szCs w:val="16"/>
                <w:lang w:eastAsia="pl-PL"/>
              </w:rPr>
            </w:pPr>
          </w:p>
        </w:tc>
      </w:tr>
      <w:tr w:rsidR="00D7126A" w:rsidRPr="00605ABF" w14:paraId="23A59DD1" w14:textId="77777777" w:rsidTr="003330DD">
        <w:trPr>
          <w:trHeight w:val="1590"/>
        </w:trPr>
        <w:tc>
          <w:tcPr>
            <w:tcW w:w="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BC4924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kanału</w:t>
            </w:r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AF29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powierzchnie utwardzone (chodniki) </w:t>
            </w:r>
          </w:p>
        </w:tc>
        <w:tc>
          <w:tcPr>
            <w:tcW w:w="6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A2A3DE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Powierzchnie utwardzone przepuszczalne (kostka brukowa) </w:t>
            </w:r>
          </w:p>
        </w:tc>
        <w:tc>
          <w:tcPr>
            <w:tcW w:w="6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54BAD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Powierzchnie utwardzane przepuszczalne (płyty ażurowe)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E4DF07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Torowisko (płyty betonowe)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4CC557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Torowisko (tłuczeń) 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B847A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zieleń 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562F69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Droga asfaltowa</w:t>
            </w:r>
          </w:p>
        </w:tc>
        <w:tc>
          <w:tcPr>
            <w:tcW w:w="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5A8FC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09D39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powierzchnie utwardzone (chodniki) </w:t>
            </w:r>
          </w:p>
        </w:tc>
        <w:tc>
          <w:tcPr>
            <w:tcW w:w="6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6C46BC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Powierzchnie utwardzone przepuszczalne (kostka brukowa) </w:t>
            </w:r>
          </w:p>
        </w:tc>
        <w:tc>
          <w:tcPr>
            <w:tcW w:w="6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E26887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Powierzchnie utwardzane przepuszczalne (płyty ażurowe)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D0A86F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Torowisko (płyty betonowe)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DA764E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Torowisko (tłuczeń) 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948DB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 xml:space="preserve">zieleń 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6CCE13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Droga asfaltowa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2AAAE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6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B77CC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Qd</w:t>
            </w:r>
            <w:proofErr w:type="spellEnd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=200dm</w:t>
            </w:r>
            <w:r w:rsidRPr="00605ABF">
              <w:rPr>
                <w:rFonts w:ascii="Calibri" w:hAnsi="Calibri"/>
                <w:color w:val="000000"/>
                <w:sz w:val="16"/>
                <w:szCs w:val="16"/>
                <w:vertAlign w:val="superscript"/>
                <w:lang w:eastAsia="pl-PL"/>
              </w:rPr>
              <w:t>3</w:t>
            </w: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/s/ha</w:t>
            </w:r>
          </w:p>
        </w:tc>
        <w:tc>
          <w:tcPr>
            <w:tcW w:w="49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5FAE11" w14:textId="77777777" w:rsidR="00D7126A" w:rsidRPr="00605ABF" w:rsidRDefault="00D7126A" w:rsidP="003330DD">
            <w:pPr>
              <w:suppressAutoHyphens w:val="0"/>
              <w:rPr>
                <w:color w:val="000000"/>
                <w:sz w:val="16"/>
                <w:szCs w:val="16"/>
                <w:lang w:eastAsia="pl-PL"/>
              </w:rPr>
            </w:pPr>
          </w:p>
        </w:tc>
      </w:tr>
      <w:tr w:rsidR="00D7126A" w:rsidRPr="00605ABF" w14:paraId="7BB3700D" w14:textId="77777777" w:rsidTr="003330DD">
        <w:trPr>
          <w:trHeight w:val="390"/>
        </w:trPr>
        <w:tc>
          <w:tcPr>
            <w:tcW w:w="4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41406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A0ED63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1</w:t>
            </w:r>
          </w:p>
        </w:tc>
        <w:tc>
          <w:tcPr>
            <w:tcW w:w="6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BFEC8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2</w:t>
            </w:r>
          </w:p>
        </w:tc>
        <w:tc>
          <w:tcPr>
            <w:tcW w:w="6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E27AD1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3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E9A7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4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C893C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5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DB381B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6</w:t>
            </w:r>
          </w:p>
        </w:tc>
        <w:tc>
          <w:tcPr>
            <w:tcW w:w="4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04176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7</w:t>
            </w:r>
          </w:p>
        </w:tc>
        <w:tc>
          <w:tcPr>
            <w:tcW w:w="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3DCEE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F</w:t>
            </w:r>
            <w:r w:rsidRPr="00605ABF">
              <w:rPr>
                <w:b/>
                <w:bCs/>
                <w:color w:val="000000"/>
                <w:sz w:val="16"/>
                <w:szCs w:val="16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E3F8DF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1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=0,8</w:t>
            </w:r>
          </w:p>
        </w:tc>
        <w:tc>
          <w:tcPr>
            <w:tcW w:w="63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736586F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2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=0,6</w:t>
            </w:r>
          </w:p>
        </w:tc>
        <w:tc>
          <w:tcPr>
            <w:tcW w:w="63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AEB5F0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3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=0,4</w:t>
            </w:r>
          </w:p>
        </w:tc>
        <w:tc>
          <w:tcPr>
            <w:tcW w:w="4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2A9A56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4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=0,8</w:t>
            </w:r>
          </w:p>
        </w:tc>
        <w:tc>
          <w:tcPr>
            <w:tcW w:w="4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13B1EB0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5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=0,45</w:t>
            </w:r>
          </w:p>
        </w:tc>
        <w:tc>
          <w:tcPr>
            <w:tcW w:w="28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414F73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6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=0,1</w:t>
            </w:r>
          </w:p>
        </w:tc>
        <w:tc>
          <w:tcPr>
            <w:tcW w:w="40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35DCCE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color w:val="000000"/>
                <w:sz w:val="16"/>
                <w:szCs w:val="16"/>
                <w:vertAlign w:val="subscript"/>
                <w:lang w:eastAsia="pl-PL"/>
              </w:rPr>
              <w:t>7</w:t>
            </w:r>
            <w:r w:rsidRPr="00605ABF">
              <w:rPr>
                <w:color w:val="000000"/>
                <w:sz w:val="16"/>
                <w:szCs w:val="16"/>
                <w:lang w:eastAsia="pl-PL"/>
              </w:rPr>
              <w:t>=0,9</w:t>
            </w:r>
          </w:p>
        </w:tc>
        <w:tc>
          <w:tcPr>
            <w:tcW w:w="3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8BA459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S</w:t>
            </w:r>
            <w:r w:rsidRPr="00605ABF">
              <w:rPr>
                <w:b/>
                <w:bCs/>
                <w:color w:val="000000"/>
                <w:sz w:val="16"/>
                <w:szCs w:val="16"/>
                <w:vertAlign w:val="subscript"/>
                <w:lang w:eastAsia="pl-PL"/>
              </w:rPr>
              <w:t>n</w:t>
            </w:r>
          </w:p>
        </w:tc>
        <w:tc>
          <w:tcPr>
            <w:tcW w:w="6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2CB4AA" w14:textId="77777777" w:rsidR="00D7126A" w:rsidRPr="00605ABF" w:rsidRDefault="00D7126A" w:rsidP="003330DD">
            <w:pPr>
              <w:suppressAutoHyphens w:val="0"/>
              <w:rPr>
                <w:rFonts w:ascii="Arial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Arial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 xml:space="preserve">  </w:t>
            </w: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dm</w:t>
            </w:r>
            <w:r w:rsidRPr="00605ABF">
              <w:rPr>
                <w:i/>
                <w:iCs/>
                <w:color w:val="000000"/>
                <w:sz w:val="16"/>
                <w:szCs w:val="16"/>
                <w:vertAlign w:val="superscript"/>
                <w:lang w:eastAsia="pl-PL"/>
              </w:rPr>
              <w:t>3</w:t>
            </w: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/s</w:t>
            </w:r>
          </w:p>
        </w:tc>
        <w:tc>
          <w:tcPr>
            <w:tcW w:w="4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B986D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D7126A" w:rsidRPr="00605ABF" w14:paraId="7CB13538" w14:textId="77777777" w:rsidTr="003330DD">
        <w:trPr>
          <w:trHeight w:val="300"/>
        </w:trPr>
        <w:tc>
          <w:tcPr>
            <w:tcW w:w="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E967D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00550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18A7F9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F0FA76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C55622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5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64B50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42AA9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E54CC5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EDDF5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55E948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E32A93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524D0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C2307C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AAE42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BF013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4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85B110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3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E69A70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BFA828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A2EED4" w14:textId="77777777" w:rsidR="00D7126A" w:rsidRPr="00605ABF" w:rsidRDefault="00D7126A" w:rsidP="003330DD">
            <w:pPr>
              <w:suppressAutoHyphens w:val="0"/>
              <w:jc w:val="center"/>
              <w:rPr>
                <w:i/>
                <w:i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i/>
                <w:iCs/>
                <w:color w:val="000000"/>
                <w:sz w:val="16"/>
                <w:szCs w:val="16"/>
                <w:lang w:eastAsia="pl-PL"/>
              </w:rPr>
              <w:t>17</w:t>
            </w:r>
          </w:p>
        </w:tc>
      </w:tr>
      <w:tr w:rsidR="00D7126A" w:rsidRPr="00605ABF" w14:paraId="5BD736D5" w14:textId="77777777" w:rsidTr="003330DD">
        <w:trPr>
          <w:trHeight w:val="810"/>
        </w:trPr>
        <w:tc>
          <w:tcPr>
            <w:tcW w:w="4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553AF5D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proj. tory odstawcze, skarpa  BEZ ROZBIÓRKI BUDYNKU </w:t>
            </w:r>
          </w:p>
        </w:tc>
        <w:tc>
          <w:tcPr>
            <w:tcW w:w="5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B4CB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0,0750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BD33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0,0064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2B5A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0,1120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9FB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0,0090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CF31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0,2609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6CCF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0,1511</w:t>
            </w:r>
          </w:p>
        </w:tc>
        <w:tc>
          <w:tcPr>
            <w:tcW w:w="4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B11F321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0,0544</w:t>
            </w:r>
          </w:p>
        </w:tc>
        <w:tc>
          <w:tcPr>
            <w:tcW w:w="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A8F2E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0,6688</w:t>
            </w:r>
          </w:p>
        </w:tc>
        <w:tc>
          <w:tcPr>
            <w:tcW w:w="5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B97C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0,0600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AA3E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0,0038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EC35C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0,0448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9969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0,0072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2BD20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0,1174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E5D2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0,0151</w:t>
            </w:r>
          </w:p>
        </w:tc>
        <w:tc>
          <w:tcPr>
            <w:tcW w:w="4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88638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0,0490</w:t>
            </w:r>
          </w:p>
        </w:tc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6015E2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0,2973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423AC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59,46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49232C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istniejący  </w:t>
            </w:r>
            <w:proofErr w:type="spellStart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kd</w:t>
            </w:r>
            <w:proofErr w:type="spellEnd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 300 - przepływ przez regulator</w:t>
            </w:r>
          </w:p>
        </w:tc>
      </w:tr>
      <w:tr w:rsidR="00D7126A" w:rsidRPr="00605ABF" w14:paraId="6AD1A1F1" w14:textId="77777777" w:rsidTr="003330DD">
        <w:trPr>
          <w:trHeight w:val="600"/>
        </w:trPr>
        <w:tc>
          <w:tcPr>
            <w:tcW w:w="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A5F8023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odcinek </w:t>
            </w:r>
            <w:proofErr w:type="spellStart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pomiedzy</w:t>
            </w:r>
            <w:proofErr w:type="spellEnd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 regulatorem a studnią </w:t>
            </w:r>
            <w:proofErr w:type="spellStart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rewizyjn</w:t>
            </w:r>
            <w:proofErr w:type="spellEnd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 ą - dopływ bezpośrednio do przyłącza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3BB1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D75A4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6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6DA0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0,0540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773B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F3BA1" w14:textId="77777777" w:rsidR="00D7126A" w:rsidRPr="00605ABF" w:rsidRDefault="00D7126A" w:rsidP="003330DD">
            <w:pPr>
              <w:suppressAutoHyphens w:val="0"/>
              <w:jc w:val="center"/>
              <w:rPr>
                <w:sz w:val="16"/>
                <w:szCs w:val="16"/>
                <w:lang w:eastAsia="pl-PL"/>
              </w:rPr>
            </w:pPr>
            <w:r w:rsidRPr="00605ABF">
              <w:rPr>
                <w:sz w:val="16"/>
                <w:szCs w:val="16"/>
                <w:lang w:eastAsia="pl-PL"/>
              </w:rPr>
              <w:t>0,0837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F448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0,0847</w:t>
            </w:r>
          </w:p>
        </w:tc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A52CB0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B02B84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0,2224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216A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D061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0,0324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FD4B5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0059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4140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0,0377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22385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0,0085</w:t>
            </w:r>
          </w:p>
        </w:tc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2197545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B4844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0,0785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4351B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15,71</w:t>
            </w:r>
          </w:p>
        </w:tc>
        <w:tc>
          <w:tcPr>
            <w:tcW w:w="4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A2B39E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istniejący </w:t>
            </w:r>
            <w:proofErr w:type="spellStart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kd</w:t>
            </w:r>
            <w:proofErr w:type="spellEnd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 300 - dopływ bezpośrednio do przyłącza</w:t>
            </w:r>
          </w:p>
        </w:tc>
      </w:tr>
      <w:tr w:rsidR="00D7126A" w:rsidRPr="00605ABF" w14:paraId="1752FC49" w14:textId="77777777" w:rsidTr="003330DD">
        <w:trPr>
          <w:trHeight w:val="600"/>
        </w:trPr>
        <w:tc>
          <w:tcPr>
            <w:tcW w:w="498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3E89D3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część istniejąca  </w:t>
            </w:r>
          </w:p>
        </w:tc>
        <w:tc>
          <w:tcPr>
            <w:tcW w:w="55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A0D1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0,3654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4EFF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A570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27C13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EBC32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6A099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4BC1E2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28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59CCB2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0,3654</w:t>
            </w:r>
          </w:p>
        </w:tc>
        <w:tc>
          <w:tcPr>
            <w:tcW w:w="55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EC174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0,29232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02B1F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33600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B93D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45469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712CB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9C8B6A3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134A3A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0,29232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38A0F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58,46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A42602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istniejący </w:t>
            </w:r>
            <w:proofErr w:type="spellStart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kd</w:t>
            </w:r>
            <w:proofErr w:type="spellEnd"/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 xml:space="preserve"> 300 - przepływ przez regulator</w:t>
            </w:r>
          </w:p>
        </w:tc>
      </w:tr>
      <w:tr w:rsidR="00D7126A" w:rsidRPr="00605ABF" w14:paraId="5ED90913" w14:textId="77777777" w:rsidTr="003330DD">
        <w:trPr>
          <w:trHeight w:val="330"/>
        </w:trPr>
        <w:tc>
          <w:tcPr>
            <w:tcW w:w="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A54306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93A77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48F51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AF71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5C69C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10A50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58F62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A60DD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42FC50" w14:textId="77777777" w:rsidR="00D7126A" w:rsidRPr="00605ABF" w:rsidRDefault="00D7126A" w:rsidP="003330DD">
            <w:pPr>
              <w:suppressAutoHyphens w:val="0"/>
              <w:jc w:val="center"/>
              <w:rPr>
                <w:sz w:val="16"/>
                <w:szCs w:val="16"/>
                <w:lang w:eastAsia="pl-PL"/>
              </w:rPr>
            </w:pPr>
          </w:p>
        </w:tc>
        <w:tc>
          <w:tcPr>
            <w:tcW w:w="55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676FC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F6702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F79D1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1025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3C561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80B28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0CD2E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33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20C3AC7" w14:textId="77777777" w:rsidR="00D7126A" w:rsidRPr="00605ABF" w:rsidRDefault="00D7126A" w:rsidP="003330DD">
            <w:pPr>
              <w:suppressAutoHyphens w:val="0"/>
              <w:jc w:val="center"/>
              <w:rPr>
                <w:sz w:val="16"/>
                <w:szCs w:val="16"/>
                <w:lang w:eastAsia="pl-PL"/>
              </w:rPr>
            </w:pPr>
          </w:p>
        </w:tc>
        <w:tc>
          <w:tcPr>
            <w:tcW w:w="62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378856" w14:textId="77777777" w:rsidR="00D7126A" w:rsidRPr="00605ABF" w:rsidRDefault="00D7126A" w:rsidP="003330D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760CE2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D7126A" w:rsidRPr="00605ABF" w14:paraId="2A3F8A4A" w14:textId="77777777" w:rsidTr="003330DD">
        <w:trPr>
          <w:trHeight w:val="585"/>
        </w:trPr>
        <w:tc>
          <w:tcPr>
            <w:tcW w:w="4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3E08FA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55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B27F4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0,4404</w:t>
            </w:r>
          </w:p>
        </w:tc>
        <w:tc>
          <w:tcPr>
            <w:tcW w:w="6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879E8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0,0064</w:t>
            </w:r>
          </w:p>
        </w:tc>
        <w:tc>
          <w:tcPr>
            <w:tcW w:w="6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990F3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0,1120</w:t>
            </w:r>
          </w:p>
        </w:tc>
        <w:tc>
          <w:tcPr>
            <w:tcW w:w="4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A81AF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0,0090</w:t>
            </w:r>
          </w:p>
        </w:tc>
        <w:tc>
          <w:tcPr>
            <w:tcW w:w="4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DF463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0,2609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53D54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0,1511</w:t>
            </w:r>
          </w:p>
        </w:tc>
        <w:tc>
          <w:tcPr>
            <w:tcW w:w="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7E4F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0,0544</w:t>
            </w:r>
          </w:p>
        </w:tc>
        <w:tc>
          <w:tcPr>
            <w:tcW w:w="2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063EC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1,0342</w:t>
            </w:r>
          </w:p>
        </w:tc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60DF1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0,3523</w:t>
            </w:r>
          </w:p>
        </w:tc>
        <w:tc>
          <w:tcPr>
            <w:tcW w:w="6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1B766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0,0038</w:t>
            </w:r>
          </w:p>
        </w:tc>
        <w:tc>
          <w:tcPr>
            <w:tcW w:w="6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581F3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0,0448</w:t>
            </w:r>
          </w:p>
        </w:tc>
        <w:tc>
          <w:tcPr>
            <w:tcW w:w="4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6FC1A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0,0072</w:t>
            </w:r>
          </w:p>
        </w:tc>
        <w:tc>
          <w:tcPr>
            <w:tcW w:w="4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24D75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0,1174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25D72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0,0151</w:t>
            </w:r>
          </w:p>
        </w:tc>
        <w:tc>
          <w:tcPr>
            <w:tcW w:w="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78D05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0,0490</w:t>
            </w:r>
          </w:p>
        </w:tc>
        <w:tc>
          <w:tcPr>
            <w:tcW w:w="33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9D1EA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0,6682</w:t>
            </w:r>
          </w:p>
        </w:tc>
        <w:tc>
          <w:tcPr>
            <w:tcW w:w="6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26A101" w14:textId="77777777" w:rsidR="00D7126A" w:rsidRPr="00605ABF" w:rsidRDefault="00D7126A" w:rsidP="003330DD">
            <w:pPr>
              <w:suppressAutoHyphens w:val="0"/>
              <w:jc w:val="center"/>
              <w:rPr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b/>
                <w:bCs/>
                <w:color w:val="000000"/>
                <w:sz w:val="16"/>
                <w:szCs w:val="16"/>
                <w:lang w:eastAsia="pl-PL"/>
              </w:rPr>
              <w:t>133,63</w:t>
            </w:r>
          </w:p>
        </w:tc>
        <w:tc>
          <w:tcPr>
            <w:tcW w:w="4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EFB502D" w14:textId="77777777" w:rsidR="00D7126A" w:rsidRPr="00605ABF" w:rsidRDefault="00D7126A" w:rsidP="003330DD">
            <w:pPr>
              <w:suppressAutoHyphens w:val="0"/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</w:pPr>
            <w:r w:rsidRPr="00605ABF">
              <w:rPr>
                <w:rFonts w:ascii="Calibri" w:hAnsi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</w:tbl>
    <w:p w14:paraId="3DA41816" w14:textId="5854C529" w:rsidR="00EC1CFF" w:rsidRPr="00B52929" w:rsidRDefault="006038B9">
      <w:pPr>
        <w:suppressAutoHyphens w:val="0"/>
        <w:spacing w:after="20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FA2206B" w14:textId="38CA22C1" w:rsidR="005A22F7" w:rsidRPr="00B52929" w:rsidRDefault="005A22F7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lastRenderedPageBreak/>
        <w:t>Dobór zbiornika:</w:t>
      </w:r>
    </w:p>
    <w:p w14:paraId="20A4D3E2" w14:textId="4C0A8FA0" w:rsidR="001977F1" w:rsidRPr="00B52929" w:rsidRDefault="00870881" w:rsidP="001C6063">
      <w:pPr>
        <w:jc w:val="both"/>
        <w:rPr>
          <w:rFonts w:ascii="Arial" w:hAnsi="Arial" w:cs="Arial"/>
          <w:b/>
        </w:rPr>
      </w:pPr>
      <w:r w:rsidRPr="00B52929">
        <w:rPr>
          <w:noProof/>
          <w:lang w:eastAsia="pl-PL"/>
        </w:rPr>
        <w:drawing>
          <wp:inline distT="0" distB="0" distL="0" distR="0" wp14:anchorId="4C34CDC8" wp14:editId="7104ADED">
            <wp:extent cx="10241915" cy="4953635"/>
            <wp:effectExtent l="0" t="0" r="698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241915" cy="495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FDB2C" w14:textId="0339BCDA" w:rsidR="001977F1" w:rsidRDefault="001977F1" w:rsidP="001C6063">
      <w:pPr>
        <w:jc w:val="both"/>
        <w:rPr>
          <w:rFonts w:ascii="Arial" w:hAnsi="Arial" w:cs="Arial"/>
        </w:rPr>
      </w:pPr>
    </w:p>
    <w:p w14:paraId="6619D1E1" w14:textId="7025386F" w:rsidR="00C05706" w:rsidRPr="00C05706" w:rsidRDefault="00C05706" w:rsidP="001C6063">
      <w:pPr>
        <w:jc w:val="both"/>
        <w:rPr>
          <w:rFonts w:ascii="Arial" w:hAnsi="Arial" w:cs="Arial"/>
        </w:rPr>
        <w:sectPr w:rsidR="00C05706" w:rsidRPr="00C05706" w:rsidSect="00E866E6">
          <w:pgSz w:w="16838" w:h="11906" w:orient="landscape"/>
          <w:pgMar w:top="1418" w:right="284" w:bottom="1134" w:left="425" w:header="142" w:footer="227" w:gutter="0"/>
          <w:cols w:space="708"/>
          <w:titlePg/>
          <w:docGrid w:linePitch="600" w:charSpace="40960"/>
        </w:sectPr>
      </w:pPr>
      <w:r>
        <w:rPr>
          <w:rFonts w:ascii="Arial" w:hAnsi="Arial" w:cs="Arial"/>
        </w:rPr>
        <w:t xml:space="preserve">Uwaga : zgodnie z wytycznymi </w:t>
      </w:r>
      <w:proofErr w:type="spellStart"/>
      <w:r>
        <w:rPr>
          <w:rFonts w:ascii="Arial" w:hAnsi="Arial" w:cs="Arial"/>
        </w:rPr>
        <w:t>ZWiK</w:t>
      </w:r>
      <w:proofErr w:type="spellEnd"/>
      <w:r>
        <w:rPr>
          <w:rFonts w:ascii="Arial" w:hAnsi="Arial" w:cs="Arial"/>
        </w:rPr>
        <w:t xml:space="preserve"> natężenie deszczu miarodajnego dla t=15min i p=20% wynosi 200 dm</w:t>
      </w:r>
      <w:r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>/s*ha. Na potrzeby obliczeń przyjęto nieznacznie większą wartość równą 211,10 dm</w:t>
      </w:r>
      <w:r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>/s*ha</w:t>
      </w:r>
      <w:r w:rsidR="0036052A">
        <w:rPr>
          <w:rFonts w:ascii="Arial" w:hAnsi="Arial" w:cs="Arial"/>
        </w:rPr>
        <w:t xml:space="preserve"> obliczoną ze wzoru</w:t>
      </w:r>
      <w:r w:rsidR="0036052A" w:rsidRPr="0036052A">
        <w:t xml:space="preserve"> </w:t>
      </w:r>
      <w:r w:rsidR="0036052A" w:rsidRPr="0036052A">
        <w:rPr>
          <w:rFonts w:ascii="Arial" w:hAnsi="Arial" w:cs="Arial"/>
        </w:rPr>
        <w:t>Bogdanowicz</w:t>
      </w:r>
      <w:r w:rsidR="0036052A">
        <w:rPr>
          <w:rFonts w:ascii="Arial" w:hAnsi="Arial" w:cs="Arial"/>
        </w:rPr>
        <w:t xml:space="preserve">a i </w:t>
      </w:r>
      <w:proofErr w:type="spellStart"/>
      <w:r w:rsidR="0036052A">
        <w:rPr>
          <w:rFonts w:ascii="Arial" w:hAnsi="Arial" w:cs="Arial"/>
        </w:rPr>
        <w:t>Stachego</w:t>
      </w:r>
      <w:proofErr w:type="spellEnd"/>
      <w:r>
        <w:rPr>
          <w:rFonts w:ascii="Arial" w:hAnsi="Arial" w:cs="Arial"/>
        </w:rPr>
        <w:t>.</w:t>
      </w:r>
    </w:p>
    <w:p w14:paraId="08530E64" w14:textId="44386C0F" w:rsidR="008A6A09" w:rsidRPr="00B52929" w:rsidRDefault="008A6A09" w:rsidP="005A22F7">
      <w:pPr>
        <w:shd w:val="clear" w:color="auto" w:fill="FFFFFF"/>
        <w:ind w:left="11"/>
        <w:jc w:val="both"/>
        <w:rPr>
          <w:rFonts w:ascii="Arial" w:hAnsi="Arial" w:cs="Arial"/>
          <w:b/>
          <w:spacing w:val="1"/>
          <w:u w:val="single"/>
        </w:rPr>
      </w:pPr>
      <w:r w:rsidRPr="00B52929">
        <w:rPr>
          <w:rFonts w:ascii="Arial" w:hAnsi="Arial" w:cs="Arial"/>
          <w:b/>
          <w:spacing w:val="1"/>
          <w:u w:val="single"/>
        </w:rPr>
        <w:lastRenderedPageBreak/>
        <w:t xml:space="preserve">Dobór </w:t>
      </w:r>
      <w:r w:rsidR="004B6607" w:rsidRPr="00B52929">
        <w:rPr>
          <w:rFonts w:ascii="Arial" w:hAnsi="Arial" w:cs="Arial"/>
          <w:b/>
          <w:spacing w:val="1"/>
          <w:u w:val="single"/>
        </w:rPr>
        <w:t>osadnika</w:t>
      </w:r>
      <w:r w:rsidR="00736A68" w:rsidRPr="00B52929">
        <w:rPr>
          <w:rFonts w:ascii="Arial" w:hAnsi="Arial" w:cs="Arial"/>
          <w:b/>
          <w:spacing w:val="1"/>
          <w:u w:val="single"/>
        </w:rPr>
        <w:t xml:space="preserve"> i</w:t>
      </w:r>
      <w:r w:rsidR="004B6607" w:rsidRPr="00B52929">
        <w:rPr>
          <w:rFonts w:ascii="Arial" w:hAnsi="Arial" w:cs="Arial"/>
          <w:b/>
          <w:spacing w:val="1"/>
          <w:u w:val="single"/>
        </w:rPr>
        <w:t xml:space="preserve"> </w:t>
      </w:r>
      <w:r w:rsidRPr="00B52929">
        <w:rPr>
          <w:rFonts w:ascii="Arial" w:hAnsi="Arial" w:cs="Arial"/>
          <w:b/>
          <w:spacing w:val="1"/>
          <w:u w:val="single"/>
        </w:rPr>
        <w:t xml:space="preserve">separatora: </w:t>
      </w:r>
    </w:p>
    <w:p w14:paraId="78C7162C" w14:textId="77777777" w:rsidR="00BE076C" w:rsidRPr="00B52929" w:rsidRDefault="00BE076C" w:rsidP="008A6A09">
      <w:pPr>
        <w:jc w:val="both"/>
        <w:rPr>
          <w:rFonts w:ascii="Arial" w:hAnsi="Arial" w:cs="Arial"/>
          <w:b/>
        </w:rPr>
      </w:pPr>
    </w:p>
    <w:p w14:paraId="08AA91EB" w14:textId="49DA4048" w:rsidR="00BE076C" w:rsidRPr="00B52929" w:rsidRDefault="00736A68" w:rsidP="008A6A09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Dobrano wysokosprawny separator </w:t>
      </w:r>
      <w:proofErr w:type="spellStart"/>
      <w:r w:rsidRPr="00B52929">
        <w:rPr>
          <w:rFonts w:ascii="Arial" w:hAnsi="Arial" w:cs="Arial"/>
        </w:rPr>
        <w:t>koalescencyjny</w:t>
      </w:r>
      <w:proofErr w:type="spellEnd"/>
      <w:r w:rsidRPr="00B52929">
        <w:rPr>
          <w:rFonts w:ascii="Arial" w:hAnsi="Arial" w:cs="Arial"/>
        </w:rPr>
        <w:t xml:space="preserve"> z osadnikiem. Parametry urządzenia przedstawia karta doboru.</w:t>
      </w:r>
    </w:p>
    <w:p w14:paraId="70D22B76" w14:textId="65EB459F" w:rsidR="00736A68" w:rsidRPr="00B52929" w:rsidRDefault="008E06EC" w:rsidP="008A6A09">
      <w:pPr>
        <w:jc w:val="both"/>
        <w:rPr>
          <w:rFonts w:ascii="Arial" w:hAnsi="Arial" w:cs="Arial"/>
        </w:rPr>
      </w:pPr>
      <w:r>
        <w:rPr>
          <w:noProof/>
          <w:lang w:eastAsia="pl-PL"/>
        </w:rPr>
        <w:drawing>
          <wp:inline distT="0" distB="0" distL="0" distR="0" wp14:anchorId="0DDADC93" wp14:editId="5E2A6405">
            <wp:extent cx="5939790" cy="7598410"/>
            <wp:effectExtent l="0" t="0" r="3810" b="254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8736" w14:textId="77777777" w:rsidR="00E07369" w:rsidRDefault="00E07369">
      <w:pPr>
        <w:suppressAutoHyphens w:val="0"/>
        <w:spacing w:after="200" w:line="276" w:lineRule="auto"/>
        <w:rPr>
          <w:rFonts w:ascii="Arial" w:hAnsi="Arial" w:cs="Arial"/>
          <w:b/>
          <w:spacing w:val="1"/>
          <w:u w:val="single"/>
        </w:rPr>
      </w:pPr>
      <w:r>
        <w:rPr>
          <w:rFonts w:ascii="Arial" w:hAnsi="Arial" w:cs="Arial"/>
          <w:b/>
          <w:spacing w:val="1"/>
          <w:u w:val="single"/>
        </w:rPr>
        <w:br w:type="page"/>
      </w:r>
    </w:p>
    <w:p w14:paraId="34B1AB21" w14:textId="5FF973E8" w:rsidR="00E07369" w:rsidRPr="007269E3" w:rsidRDefault="00E07369" w:rsidP="00E07369">
      <w:pPr>
        <w:shd w:val="clear" w:color="auto" w:fill="FFFFFF"/>
        <w:ind w:left="11"/>
        <w:jc w:val="both"/>
        <w:rPr>
          <w:rFonts w:ascii="Arial" w:hAnsi="Arial" w:cs="Arial"/>
          <w:b/>
          <w:spacing w:val="1"/>
          <w:u w:val="single"/>
        </w:rPr>
      </w:pPr>
      <w:r w:rsidRPr="007269E3">
        <w:rPr>
          <w:rFonts w:ascii="Arial" w:hAnsi="Arial" w:cs="Arial"/>
          <w:b/>
          <w:spacing w:val="1"/>
          <w:u w:val="single"/>
        </w:rPr>
        <w:lastRenderedPageBreak/>
        <w:t xml:space="preserve">Dobór regulatora przepływu: </w:t>
      </w:r>
    </w:p>
    <w:p w14:paraId="1EFED0C1" w14:textId="77777777" w:rsidR="00E07369" w:rsidRPr="007269E3" w:rsidRDefault="00E07369" w:rsidP="00E07369">
      <w:pPr>
        <w:jc w:val="both"/>
        <w:rPr>
          <w:rFonts w:ascii="Arial" w:hAnsi="Arial" w:cs="Arial"/>
          <w:b/>
        </w:rPr>
      </w:pPr>
    </w:p>
    <w:p w14:paraId="309B45B2" w14:textId="1BC7EDC6" w:rsidR="00E07369" w:rsidRPr="007269E3" w:rsidRDefault="00E07369" w:rsidP="00E07369">
      <w:pPr>
        <w:jc w:val="both"/>
        <w:rPr>
          <w:rFonts w:ascii="Arial" w:hAnsi="Arial" w:cs="Arial"/>
        </w:rPr>
      </w:pPr>
      <w:r w:rsidRPr="007269E3">
        <w:rPr>
          <w:rFonts w:ascii="Arial" w:hAnsi="Arial" w:cs="Arial"/>
        </w:rPr>
        <w:t>Dobrano regulator przepływu typu RRK-B oraz zaprojektowano jego montaż na dnie studni S1. Parametry urządzenia przedstawia karta doboru oraz krzywa spiętrzenia:</w:t>
      </w:r>
    </w:p>
    <w:p w14:paraId="755BDA2E" w14:textId="673D4CEE" w:rsidR="008A6A09" w:rsidRPr="007269E3" w:rsidRDefault="008A6A09" w:rsidP="008A6A09">
      <w:pPr>
        <w:jc w:val="both"/>
        <w:rPr>
          <w:rFonts w:ascii="Arial" w:hAnsi="Arial" w:cs="Arial"/>
          <w:b/>
        </w:rPr>
      </w:pPr>
    </w:p>
    <w:p w14:paraId="1887C090" w14:textId="419E0BF3" w:rsidR="00B7326F" w:rsidRDefault="00B7326F" w:rsidP="008A6A09">
      <w:pPr>
        <w:jc w:val="both"/>
        <w:rPr>
          <w:rFonts w:ascii="Arial" w:hAnsi="Arial" w:cs="Arial"/>
          <w:b/>
        </w:rPr>
      </w:pPr>
    </w:p>
    <w:p w14:paraId="07C0879F" w14:textId="0CDC6631" w:rsidR="007269E3" w:rsidRDefault="00D7126A" w:rsidP="007269E3">
      <w:pPr>
        <w:suppressAutoHyphens w:val="0"/>
        <w:spacing w:after="20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pl-PL"/>
        </w:rPr>
        <w:drawing>
          <wp:inline distT="0" distB="0" distL="0" distR="0" wp14:anchorId="7E49227D" wp14:editId="56BD1A8F">
            <wp:extent cx="5342661" cy="76581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525" cy="766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F177A" w14:textId="77777777" w:rsidR="007269E3" w:rsidRDefault="007269E3" w:rsidP="007269E3">
      <w:pPr>
        <w:suppressAutoHyphens w:val="0"/>
        <w:spacing w:after="200" w:line="276" w:lineRule="auto"/>
        <w:rPr>
          <w:rFonts w:ascii="Arial" w:hAnsi="Arial" w:cs="Arial"/>
          <w:b/>
        </w:rPr>
      </w:pPr>
    </w:p>
    <w:p w14:paraId="79AF4832" w14:textId="202A81C1" w:rsidR="008E06EC" w:rsidRPr="00B52929" w:rsidRDefault="00D7126A" w:rsidP="007269E3">
      <w:pPr>
        <w:suppressAutoHyphens w:val="0"/>
        <w:spacing w:after="20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pl-PL"/>
        </w:rPr>
        <w:lastRenderedPageBreak/>
        <w:drawing>
          <wp:inline distT="0" distB="0" distL="0" distR="0" wp14:anchorId="19C09B3D" wp14:editId="0D1029A3">
            <wp:extent cx="5934075" cy="861060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69E3">
        <w:rPr>
          <w:rFonts w:ascii="Arial" w:hAnsi="Arial" w:cs="Arial"/>
          <w:b/>
        </w:rPr>
        <w:br w:type="page"/>
      </w:r>
    </w:p>
    <w:p w14:paraId="610FD330" w14:textId="77777777" w:rsidR="00CA6D5E" w:rsidRDefault="00CA6D5E" w:rsidP="00CA6D5E">
      <w:pPr>
        <w:pStyle w:val="Nagwek2"/>
        <w:rPr>
          <w:rFonts w:ascii="Arial" w:hAnsi="Arial" w:cs="Arial"/>
          <w:sz w:val="20"/>
          <w:szCs w:val="20"/>
        </w:rPr>
      </w:pPr>
      <w:bookmarkStart w:id="26" w:name="_Toc90036525"/>
      <w:bookmarkStart w:id="27" w:name="_Toc97793848"/>
      <w:bookmarkStart w:id="28" w:name="_Toc101853193"/>
      <w:r w:rsidRPr="00CA6D5E">
        <w:rPr>
          <w:rFonts w:ascii="Arial" w:hAnsi="Arial" w:cs="Arial"/>
          <w:sz w:val="20"/>
          <w:szCs w:val="20"/>
        </w:rPr>
        <w:lastRenderedPageBreak/>
        <w:t>Roboty przygotowawcze</w:t>
      </w:r>
      <w:bookmarkEnd w:id="26"/>
      <w:bookmarkEnd w:id="27"/>
      <w:bookmarkEnd w:id="28"/>
    </w:p>
    <w:p w14:paraId="4689144B" w14:textId="77777777" w:rsidR="00CA6D5E" w:rsidRPr="00CA6D5E" w:rsidRDefault="00CA6D5E" w:rsidP="00CA6D5E"/>
    <w:p w14:paraId="64F3739B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Roboty przygotowawcze obejmują:</w:t>
      </w:r>
    </w:p>
    <w:p w14:paraId="6AA70076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wyznaczenie i przejęcie pasa robót</w:t>
      </w:r>
    </w:p>
    <w:p w14:paraId="23C99213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wyznaczenie (tyczenie) robót w terenie</w:t>
      </w:r>
    </w:p>
    <w:p w14:paraId="06F5A944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oznakowanie i oświetlenie budowy</w:t>
      </w:r>
    </w:p>
    <w:p w14:paraId="196B3853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powiadomienie zainteresowanych instytucji o przystąpieniu do robót</w:t>
      </w:r>
    </w:p>
    <w:p w14:paraId="415C787B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Szczególną uwagę należy zwrócić na wyznaczenie miejsc i tras innych przewodów uzbrojenia podziemnego, a przede wszystkim blisko lub poprzecznie usytuowanych przewodów sieci.</w:t>
      </w:r>
    </w:p>
    <w:p w14:paraId="44BF453B" w14:textId="77777777" w:rsidR="00B60D4D" w:rsidRPr="00B52929" w:rsidRDefault="00B60D4D" w:rsidP="001C6063">
      <w:pPr>
        <w:jc w:val="both"/>
        <w:rPr>
          <w:rFonts w:ascii="Arial" w:hAnsi="Arial" w:cs="Arial"/>
          <w:b/>
          <w:spacing w:val="2"/>
        </w:rPr>
      </w:pPr>
    </w:p>
    <w:p w14:paraId="08CA1F38" w14:textId="77777777" w:rsidR="00CA6D5E" w:rsidRDefault="00CA6D5E" w:rsidP="00CA6D5E">
      <w:pPr>
        <w:pStyle w:val="Nagwek2"/>
        <w:rPr>
          <w:rFonts w:ascii="Arial" w:hAnsi="Arial" w:cs="Arial"/>
          <w:sz w:val="20"/>
          <w:szCs w:val="20"/>
        </w:rPr>
      </w:pPr>
      <w:bookmarkStart w:id="29" w:name="_Toc90036526"/>
      <w:bookmarkStart w:id="30" w:name="_Toc97793849"/>
      <w:bookmarkStart w:id="31" w:name="_Toc101853194"/>
      <w:r w:rsidRPr="00CA6D5E">
        <w:rPr>
          <w:rFonts w:ascii="Arial" w:hAnsi="Arial" w:cs="Arial"/>
          <w:sz w:val="20"/>
          <w:szCs w:val="20"/>
        </w:rPr>
        <w:t>Roboty ziemne</w:t>
      </w:r>
      <w:bookmarkEnd w:id="29"/>
      <w:bookmarkEnd w:id="30"/>
      <w:bookmarkEnd w:id="31"/>
    </w:p>
    <w:p w14:paraId="4873F49A" w14:textId="77777777" w:rsidR="00CA6D5E" w:rsidRPr="00CA6D5E" w:rsidRDefault="00CA6D5E" w:rsidP="00CA6D5E"/>
    <w:p w14:paraId="526BAAFC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Przed rozpoczęciem robót ziemnych należy wykonać przekopy kontrolne celem dokładnej lokalizacji istniejącego uzbrojenia oraz określenia rzędnych posadowienia istniejącej sieci.</w:t>
      </w:r>
    </w:p>
    <w:p w14:paraId="078B647C" w14:textId="77777777" w:rsidR="00DA4228" w:rsidRPr="00B52929" w:rsidRDefault="00DA4228" w:rsidP="001C6063">
      <w:pPr>
        <w:jc w:val="both"/>
        <w:rPr>
          <w:rFonts w:ascii="Arial" w:hAnsi="Arial" w:cs="Arial"/>
          <w:spacing w:val="2"/>
        </w:rPr>
      </w:pPr>
      <w:r w:rsidRPr="00B52929">
        <w:rPr>
          <w:rFonts w:ascii="Arial" w:hAnsi="Arial" w:cs="Arial"/>
        </w:rPr>
        <w:t>W miejscach zbliżeń do istniejącego uzbrojenia podziemnego (zwłaszcza czynnego w czasie wykonywania robót związanych z budową niniejszego przyłącza) wykopy wykonać ręcznie  ze szczególną ostrożnością pod nadzorem gestorów sieci. Ewentualny sposób zabezpieczenia Wykonawca uzgodni z gestorem sieci.</w:t>
      </w:r>
    </w:p>
    <w:p w14:paraId="099AA1D9" w14:textId="77777777" w:rsidR="00DA4228" w:rsidRPr="00B52929" w:rsidRDefault="00DA4228" w:rsidP="001C6063">
      <w:pPr>
        <w:jc w:val="both"/>
        <w:rPr>
          <w:rFonts w:ascii="Arial" w:hAnsi="Arial" w:cs="Arial"/>
          <w:spacing w:val="2"/>
        </w:rPr>
      </w:pPr>
      <w:r w:rsidRPr="00B52929">
        <w:rPr>
          <w:rFonts w:ascii="Arial" w:hAnsi="Arial" w:cs="Arial"/>
          <w:spacing w:val="2"/>
        </w:rPr>
        <w:t xml:space="preserve">Rury układać w wykopach </w:t>
      </w:r>
      <w:proofErr w:type="spellStart"/>
      <w:r w:rsidRPr="00B52929">
        <w:rPr>
          <w:rFonts w:ascii="Arial" w:hAnsi="Arial" w:cs="Arial"/>
          <w:spacing w:val="2"/>
        </w:rPr>
        <w:t>wąskoprzestrzennych</w:t>
      </w:r>
      <w:proofErr w:type="spellEnd"/>
      <w:r w:rsidRPr="00B52929">
        <w:rPr>
          <w:rFonts w:ascii="Arial" w:hAnsi="Arial" w:cs="Arial"/>
          <w:spacing w:val="2"/>
        </w:rPr>
        <w:t xml:space="preserve">, szalowanych  o szerokości 1,0m na podłożu ustabilizowanym i wyprofilowanym pozbawionym elementów mogących uszkodzić rury (kamienie, gruz, itp.) zgodnie z normą. </w:t>
      </w:r>
    </w:p>
    <w:p w14:paraId="7AEC0825" w14:textId="21C1FE95" w:rsidR="00EA18E9" w:rsidRPr="00B52929" w:rsidRDefault="00DA4228" w:rsidP="00EA18E9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  <w:spacing w:val="2"/>
        </w:rPr>
        <w:t xml:space="preserve">Na wyrównanym dnie wykopu, należy wykonać podsypkę z piasku średnioziarnistego o grubości warstwy 20 cm+1/10Dz, stopień zagęszczenia </w:t>
      </w:r>
      <w:proofErr w:type="spellStart"/>
      <w:r w:rsidRPr="00B52929">
        <w:rPr>
          <w:rFonts w:ascii="Arial" w:hAnsi="Arial" w:cs="Arial"/>
          <w:spacing w:val="2"/>
        </w:rPr>
        <w:t>Is</w:t>
      </w:r>
      <w:proofErr w:type="spellEnd"/>
      <w:r w:rsidRPr="00B52929">
        <w:rPr>
          <w:rFonts w:ascii="Arial" w:hAnsi="Arial" w:cs="Arial"/>
          <w:spacing w:val="2"/>
        </w:rPr>
        <w:t xml:space="preserve">=0,97. </w:t>
      </w:r>
      <w:proofErr w:type="spellStart"/>
      <w:r w:rsidRPr="00B52929">
        <w:rPr>
          <w:rFonts w:ascii="Arial" w:hAnsi="Arial" w:cs="Arial"/>
          <w:spacing w:val="2"/>
        </w:rPr>
        <w:t>Obsypka</w:t>
      </w:r>
      <w:proofErr w:type="spellEnd"/>
      <w:r w:rsidRPr="00B52929">
        <w:rPr>
          <w:rFonts w:ascii="Arial" w:hAnsi="Arial" w:cs="Arial"/>
          <w:spacing w:val="2"/>
        </w:rPr>
        <w:t xml:space="preserve"> przewodu powinna być równa szerokości wykopu i sięgać do wierzchu rury, grubość równa </w:t>
      </w:r>
      <w:proofErr w:type="spellStart"/>
      <w:r w:rsidRPr="00B52929">
        <w:rPr>
          <w:rFonts w:ascii="Arial" w:hAnsi="Arial" w:cs="Arial"/>
          <w:spacing w:val="2"/>
        </w:rPr>
        <w:t>Dz</w:t>
      </w:r>
      <w:proofErr w:type="spellEnd"/>
      <w:r w:rsidRPr="00B52929">
        <w:rPr>
          <w:rFonts w:ascii="Arial" w:hAnsi="Arial" w:cs="Arial"/>
          <w:spacing w:val="2"/>
        </w:rPr>
        <w:t xml:space="preserve"> rury, stopień zagęszczenia </w:t>
      </w:r>
      <w:proofErr w:type="spellStart"/>
      <w:r w:rsidRPr="00B52929">
        <w:rPr>
          <w:rFonts w:ascii="Arial" w:hAnsi="Arial" w:cs="Arial"/>
          <w:spacing w:val="2"/>
        </w:rPr>
        <w:t>Is</w:t>
      </w:r>
      <w:proofErr w:type="spellEnd"/>
      <w:r w:rsidRPr="00B52929">
        <w:rPr>
          <w:rFonts w:ascii="Arial" w:hAnsi="Arial" w:cs="Arial"/>
          <w:spacing w:val="2"/>
        </w:rPr>
        <w:t xml:space="preserve">=0,97. </w:t>
      </w:r>
      <w:proofErr w:type="spellStart"/>
      <w:r w:rsidRPr="00B52929">
        <w:rPr>
          <w:rFonts w:ascii="Arial" w:hAnsi="Arial" w:cs="Arial"/>
          <w:spacing w:val="2"/>
        </w:rPr>
        <w:t>Obsypkę</w:t>
      </w:r>
      <w:proofErr w:type="spellEnd"/>
      <w:r w:rsidRPr="00B52929">
        <w:rPr>
          <w:rFonts w:ascii="Arial" w:hAnsi="Arial" w:cs="Arial"/>
          <w:spacing w:val="2"/>
        </w:rPr>
        <w:t xml:space="preserve"> wykonać piaskiem dowiezionym, drobno i średnioziarnistym. Zasypkę również wykonać piaskiem dowiezionym, drobno i średnioziarnistym do wysokości 0,30 m nad wierzch rury z dokładnym ubiciem, stopień zagęszczenia </w:t>
      </w:r>
      <w:proofErr w:type="spellStart"/>
      <w:r w:rsidRPr="00B52929">
        <w:rPr>
          <w:rFonts w:ascii="Arial" w:hAnsi="Arial" w:cs="Arial"/>
          <w:spacing w:val="2"/>
        </w:rPr>
        <w:t>Is</w:t>
      </w:r>
      <w:proofErr w:type="spellEnd"/>
      <w:r w:rsidRPr="00B52929">
        <w:rPr>
          <w:rFonts w:ascii="Arial" w:hAnsi="Arial" w:cs="Arial"/>
          <w:spacing w:val="2"/>
        </w:rPr>
        <w:t xml:space="preserve">=0,97, i dalej warstwami 15 - 20 cm z zagęszczeniem do wskaźnika </w:t>
      </w:r>
      <w:proofErr w:type="spellStart"/>
      <w:r w:rsidRPr="00B52929">
        <w:rPr>
          <w:rFonts w:ascii="Arial" w:hAnsi="Arial" w:cs="Arial"/>
          <w:spacing w:val="2"/>
        </w:rPr>
        <w:t>Is</w:t>
      </w:r>
      <w:proofErr w:type="spellEnd"/>
      <w:r w:rsidRPr="00B52929">
        <w:rPr>
          <w:rFonts w:ascii="Arial" w:hAnsi="Arial" w:cs="Arial"/>
          <w:spacing w:val="2"/>
        </w:rPr>
        <w:t xml:space="preserve">=0,97 </w:t>
      </w:r>
      <w:r w:rsidR="00EA18E9" w:rsidRPr="00B52929">
        <w:rPr>
          <w:rFonts w:ascii="Arial" w:hAnsi="Arial" w:cs="Arial"/>
          <w:lang w:eastAsia="en-US" w:bidi="en-US"/>
        </w:rPr>
        <w:t xml:space="preserve">następne warstwy co  15 - 20 cm z zagęszczeniem do wskaźnika </w:t>
      </w:r>
      <w:proofErr w:type="spellStart"/>
      <w:r w:rsidR="00EA18E9" w:rsidRPr="00B52929">
        <w:rPr>
          <w:rFonts w:ascii="Arial" w:hAnsi="Arial" w:cs="Arial"/>
          <w:lang w:eastAsia="en-US" w:bidi="en-US"/>
        </w:rPr>
        <w:t>Is</w:t>
      </w:r>
      <w:proofErr w:type="spellEnd"/>
      <w:r w:rsidR="00EA18E9" w:rsidRPr="00B52929">
        <w:rPr>
          <w:rFonts w:ascii="Arial" w:hAnsi="Arial" w:cs="Arial"/>
          <w:lang w:eastAsia="en-US" w:bidi="en-US"/>
        </w:rPr>
        <w:t xml:space="preserve">=0,97, ostatnie 1,2 m poniżej konstrukcji drogi </w:t>
      </w:r>
      <w:proofErr w:type="spellStart"/>
      <w:r w:rsidR="00EA18E9" w:rsidRPr="00B52929">
        <w:rPr>
          <w:rFonts w:ascii="Arial" w:hAnsi="Arial" w:cs="Arial"/>
          <w:lang w:eastAsia="en-US" w:bidi="en-US"/>
        </w:rPr>
        <w:t>Is</w:t>
      </w:r>
      <w:proofErr w:type="spellEnd"/>
      <w:r w:rsidR="00EA18E9" w:rsidRPr="00B52929">
        <w:rPr>
          <w:rFonts w:ascii="Arial" w:hAnsi="Arial" w:cs="Arial"/>
          <w:lang w:eastAsia="en-US" w:bidi="en-US"/>
        </w:rPr>
        <w:t>=1,0</w:t>
      </w:r>
    </w:p>
    <w:p w14:paraId="4C01628F" w14:textId="77777777" w:rsidR="00EA18E9" w:rsidRPr="00B52929" w:rsidRDefault="00EA18E9" w:rsidP="00EA18E9">
      <w:pPr>
        <w:shd w:val="clear" w:color="auto" w:fill="FFFFFF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 xml:space="preserve">Podsypka i </w:t>
      </w:r>
      <w:proofErr w:type="spellStart"/>
      <w:r w:rsidRPr="00B52929">
        <w:rPr>
          <w:rFonts w:ascii="Arial" w:hAnsi="Arial" w:cs="Arial"/>
        </w:rPr>
        <w:t>obsypka</w:t>
      </w:r>
      <w:proofErr w:type="spellEnd"/>
      <w:r w:rsidRPr="00B52929">
        <w:rPr>
          <w:rFonts w:ascii="Arial" w:hAnsi="Arial" w:cs="Arial"/>
        </w:rPr>
        <w:t xml:space="preserve"> piaskowa może być wykonana z kruszywa mineralnego naturalnego – piasek o parametrach: wskaźnik piaskowy ≥35, różnoziarnistość U&gt;3.</w:t>
      </w:r>
    </w:p>
    <w:p w14:paraId="0149BE53" w14:textId="77777777" w:rsidR="00DA4228" w:rsidRPr="00B52929" w:rsidRDefault="00DA4228" w:rsidP="001C6063">
      <w:pPr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Roboty ziemne wykonywać należy w okresach bezdeszczowych, wykopy zabezpieczyć przed dopływem wody.</w:t>
      </w:r>
    </w:p>
    <w:p w14:paraId="0517389E" w14:textId="6D0F1787" w:rsidR="00B60D4D" w:rsidRPr="00B52929" w:rsidRDefault="00B60D4D" w:rsidP="001C6063">
      <w:pPr>
        <w:shd w:val="clear" w:color="auto" w:fill="FFFFFF"/>
        <w:jc w:val="both"/>
        <w:rPr>
          <w:rFonts w:ascii="Arial" w:hAnsi="Arial" w:cs="Arial"/>
          <w:b/>
          <w:spacing w:val="2"/>
        </w:rPr>
      </w:pPr>
    </w:p>
    <w:p w14:paraId="57F90DA7" w14:textId="77777777" w:rsidR="00CA6D5E" w:rsidRPr="00CA6D5E" w:rsidRDefault="00CA6D5E" w:rsidP="00CA6D5E">
      <w:pPr>
        <w:pStyle w:val="Nagwek2"/>
        <w:rPr>
          <w:rFonts w:ascii="Arial" w:hAnsi="Arial" w:cs="Arial"/>
          <w:sz w:val="20"/>
          <w:szCs w:val="20"/>
        </w:rPr>
      </w:pPr>
      <w:bookmarkStart w:id="32" w:name="_Toc90036527"/>
      <w:bookmarkStart w:id="33" w:name="_Toc97793850"/>
      <w:bookmarkStart w:id="34" w:name="_Toc101853195"/>
      <w:r w:rsidRPr="00CA6D5E">
        <w:rPr>
          <w:rFonts w:ascii="Arial" w:hAnsi="Arial" w:cs="Arial"/>
          <w:sz w:val="20"/>
          <w:szCs w:val="20"/>
        </w:rPr>
        <w:t>Roboty montażowe</w:t>
      </w:r>
      <w:bookmarkEnd w:id="32"/>
      <w:bookmarkEnd w:id="33"/>
      <w:bookmarkEnd w:id="34"/>
    </w:p>
    <w:p w14:paraId="49E1DEEA" w14:textId="77777777" w:rsidR="00DA4228" w:rsidRPr="00B52929" w:rsidRDefault="00DA4228" w:rsidP="001C6063">
      <w:pPr>
        <w:pStyle w:val="Bezodstpw1"/>
        <w:shd w:val="clear" w:color="auto" w:fill="FFFFFF"/>
        <w:spacing w:line="240" w:lineRule="auto"/>
        <w:rPr>
          <w:rFonts w:ascii="Arial" w:hAnsi="Arial" w:cs="Arial"/>
          <w:color w:val="auto"/>
          <w:spacing w:val="2"/>
          <w:lang w:val="pl-PL"/>
        </w:rPr>
      </w:pPr>
      <w:r w:rsidRPr="00B52929">
        <w:rPr>
          <w:rFonts w:ascii="Arial" w:hAnsi="Arial" w:cs="Arial"/>
          <w:color w:val="auto"/>
          <w:spacing w:val="2"/>
          <w:lang w:val="pl-PL"/>
        </w:rPr>
        <w:t>Roboty montażowe należy wykonywać zgodnie z instrukcją producentów rur, stosując odpowiedni sprzęt i narzędzia.</w:t>
      </w:r>
    </w:p>
    <w:p w14:paraId="79318A7A" w14:textId="77777777" w:rsidR="00DA4228" w:rsidRPr="00B52929" w:rsidRDefault="00DA4228" w:rsidP="001C6063">
      <w:pPr>
        <w:shd w:val="clear" w:color="auto" w:fill="FFFFFF"/>
        <w:jc w:val="both"/>
        <w:rPr>
          <w:rFonts w:ascii="Arial" w:hAnsi="Arial" w:cs="Arial"/>
          <w:shd w:val="clear" w:color="auto" w:fill="FFFF00"/>
        </w:rPr>
      </w:pPr>
      <w:r w:rsidRPr="00B52929">
        <w:rPr>
          <w:rFonts w:ascii="Arial" w:hAnsi="Arial" w:cs="Arial"/>
        </w:rPr>
        <w:t xml:space="preserve">Całość prac wykonać zgodnie z „Warunki Techniczne Wykonania i Odbiorów Sieci Kanalizacyjnych – wyd. </w:t>
      </w:r>
      <w:proofErr w:type="spellStart"/>
      <w:r w:rsidRPr="00B52929">
        <w:rPr>
          <w:rFonts w:ascii="Arial" w:hAnsi="Arial" w:cs="Arial"/>
        </w:rPr>
        <w:t>Cobrit</w:t>
      </w:r>
      <w:proofErr w:type="spellEnd"/>
      <w:r w:rsidRPr="00B52929">
        <w:rPr>
          <w:rFonts w:ascii="Arial" w:hAnsi="Arial" w:cs="Arial"/>
        </w:rPr>
        <w:t xml:space="preserve"> </w:t>
      </w:r>
      <w:proofErr w:type="spellStart"/>
      <w:r w:rsidRPr="00B52929">
        <w:rPr>
          <w:rFonts w:ascii="Arial" w:hAnsi="Arial" w:cs="Arial"/>
        </w:rPr>
        <w:t>Instal</w:t>
      </w:r>
      <w:proofErr w:type="spellEnd"/>
      <w:r w:rsidRPr="00B52929">
        <w:rPr>
          <w:rFonts w:ascii="Arial" w:hAnsi="Arial" w:cs="Arial"/>
        </w:rPr>
        <w:t xml:space="preserve"> wyd. 2003r. </w:t>
      </w:r>
    </w:p>
    <w:p w14:paraId="7C9A517E" w14:textId="77777777" w:rsidR="00B60D4D" w:rsidRPr="00B52929" w:rsidRDefault="00B60D4D" w:rsidP="001C6063">
      <w:pPr>
        <w:shd w:val="clear" w:color="auto" w:fill="FFFFFF"/>
        <w:jc w:val="both"/>
        <w:rPr>
          <w:rFonts w:ascii="Arial" w:hAnsi="Arial" w:cs="Arial"/>
          <w:b/>
          <w:spacing w:val="2"/>
        </w:rPr>
      </w:pPr>
    </w:p>
    <w:p w14:paraId="1347C53C" w14:textId="77777777" w:rsidR="00CA6D5E" w:rsidRPr="00CA6D5E" w:rsidRDefault="00CA6D5E" w:rsidP="00CA6D5E">
      <w:pPr>
        <w:pStyle w:val="Nagwek2"/>
        <w:rPr>
          <w:rFonts w:ascii="Arial" w:hAnsi="Arial" w:cs="Arial"/>
          <w:sz w:val="20"/>
          <w:szCs w:val="20"/>
        </w:rPr>
      </w:pPr>
      <w:bookmarkStart w:id="35" w:name="_Toc90036528"/>
      <w:bookmarkStart w:id="36" w:name="_Toc97793851"/>
      <w:bookmarkStart w:id="37" w:name="_Toc101853196"/>
      <w:r w:rsidRPr="00CA6D5E">
        <w:rPr>
          <w:rFonts w:ascii="Arial" w:hAnsi="Arial" w:cs="Arial"/>
          <w:sz w:val="20"/>
          <w:szCs w:val="20"/>
        </w:rPr>
        <w:t>Próba szczelności</w:t>
      </w:r>
      <w:bookmarkEnd w:id="35"/>
      <w:bookmarkEnd w:id="36"/>
      <w:bookmarkEnd w:id="37"/>
    </w:p>
    <w:p w14:paraId="63D5D68C" w14:textId="6450BEE4" w:rsidR="00DA4228" w:rsidRPr="00B52929" w:rsidRDefault="00DA4228" w:rsidP="001C6063">
      <w:pPr>
        <w:pStyle w:val="Bezodstpw1"/>
        <w:shd w:val="clear" w:color="auto" w:fill="FFFFFF"/>
        <w:spacing w:line="240" w:lineRule="auto"/>
        <w:rPr>
          <w:rFonts w:ascii="Arial" w:hAnsi="Arial" w:cs="Arial"/>
          <w:color w:val="auto"/>
          <w:spacing w:val="2"/>
          <w:lang w:val="pl-PL"/>
        </w:rPr>
      </w:pPr>
      <w:r w:rsidRPr="00B52929">
        <w:rPr>
          <w:rFonts w:ascii="Arial" w:hAnsi="Arial" w:cs="Arial"/>
          <w:color w:val="auto"/>
          <w:spacing w:val="2"/>
          <w:lang w:val="pl-PL"/>
        </w:rPr>
        <w:t xml:space="preserve">Po wybudowaniu </w:t>
      </w:r>
      <w:r w:rsidR="003F5C92" w:rsidRPr="00B52929">
        <w:rPr>
          <w:rFonts w:ascii="Arial" w:hAnsi="Arial" w:cs="Arial"/>
          <w:color w:val="auto"/>
          <w:spacing w:val="2"/>
          <w:lang w:val="pl-PL"/>
        </w:rPr>
        <w:t>przewodu</w:t>
      </w:r>
      <w:r w:rsidRPr="00B52929">
        <w:rPr>
          <w:rFonts w:ascii="Arial" w:hAnsi="Arial" w:cs="Arial"/>
          <w:color w:val="auto"/>
          <w:spacing w:val="2"/>
          <w:lang w:val="pl-PL"/>
        </w:rPr>
        <w:t>, przed zasypaniem należy przeprowadzić próbę szczelności dla kanałów grawitacyjnych wg normy PN-EN 1610.</w:t>
      </w:r>
    </w:p>
    <w:p w14:paraId="1BC1AFFB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b/>
          <w:lang w:eastAsia="pl-PL" w:bidi="en-US"/>
        </w:rPr>
      </w:pPr>
      <w:r w:rsidRPr="00B52929">
        <w:rPr>
          <w:rFonts w:ascii="Arial" w:hAnsi="Arial" w:cs="Arial"/>
          <w:b/>
          <w:lang w:eastAsia="pl-PL" w:bidi="en-US"/>
        </w:rPr>
        <w:t>Szczelność na infiltrację</w:t>
      </w:r>
    </w:p>
    <w:p w14:paraId="7088FE08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Badanie na infiltrację przeprowadza się przy pustym przewodzie i obiekcie.</w:t>
      </w:r>
    </w:p>
    <w:p w14:paraId="52866E8B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 xml:space="preserve">Długość przewodu do odbioru końcowego nie powinna być mniejsza od odległości pomiędzy kolejnymi studzienkami. Maksymalna długość odcinka przeznaczonego do odbioru końcowego nie jest ograniczona </w:t>
      </w:r>
      <w:r w:rsidRPr="00B52929">
        <w:rPr>
          <w:rFonts w:ascii="Arial" w:hAnsi="Arial" w:cs="Arial"/>
          <w:lang w:eastAsia="pl-PL" w:bidi="en-US"/>
        </w:rPr>
        <w:br/>
        <w:t>w normie.</w:t>
      </w:r>
    </w:p>
    <w:p w14:paraId="0A4BAB3B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 xml:space="preserve">Badanie na infiltrację dla kanalizacji przeprowadzić w czasie 1godz. przy czym napływ wody z gruntu nie powinien przekraczać wartości dopuszczalnej. </w:t>
      </w:r>
    </w:p>
    <w:p w14:paraId="13F4BD05" w14:textId="77777777" w:rsidR="00DF6694" w:rsidRPr="00B52929" w:rsidRDefault="00DF6694" w:rsidP="00DF6694">
      <w:pPr>
        <w:suppressAutoHyphens w:val="0"/>
        <w:jc w:val="both"/>
        <w:rPr>
          <w:b/>
          <w:bCs/>
          <w:sz w:val="18"/>
          <w:szCs w:val="18"/>
        </w:rPr>
      </w:pPr>
      <w:r w:rsidRPr="00B52929">
        <w:rPr>
          <w:rFonts w:ascii="Arial" w:hAnsi="Arial" w:cs="Arial"/>
          <w:b/>
          <w:lang w:eastAsia="pl-PL" w:bidi="en-US"/>
        </w:rPr>
        <w:t xml:space="preserve">Szczelność na </w:t>
      </w:r>
      <w:proofErr w:type="spellStart"/>
      <w:r w:rsidRPr="00B52929">
        <w:rPr>
          <w:rFonts w:ascii="Arial" w:hAnsi="Arial" w:cs="Arial"/>
          <w:b/>
          <w:lang w:eastAsia="pl-PL" w:bidi="en-US"/>
        </w:rPr>
        <w:t>eksfiltrację</w:t>
      </w:r>
      <w:proofErr w:type="spellEnd"/>
    </w:p>
    <w:p w14:paraId="2F042057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 xml:space="preserve">Próbie szczelności powinny być poddane wszystkie odcinki sieci kanalizacyjnej z </w:t>
      </w:r>
      <w:proofErr w:type="spellStart"/>
      <w:r w:rsidRPr="00B52929">
        <w:rPr>
          <w:rFonts w:ascii="Arial" w:hAnsi="Arial" w:cs="Arial"/>
          <w:lang w:eastAsia="pl-PL" w:bidi="en-US"/>
        </w:rPr>
        <w:t>przykanalikami</w:t>
      </w:r>
      <w:proofErr w:type="spellEnd"/>
      <w:r w:rsidRPr="00B52929">
        <w:rPr>
          <w:rFonts w:ascii="Arial" w:hAnsi="Arial" w:cs="Arial"/>
          <w:lang w:eastAsia="pl-PL" w:bidi="en-US"/>
        </w:rPr>
        <w:t xml:space="preserve"> i wpustami. </w:t>
      </w:r>
    </w:p>
    <w:p w14:paraId="4C5973EF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Próby  wykonać odcinkami wynoszącymi:</w:t>
      </w:r>
    </w:p>
    <w:p w14:paraId="1EC178DC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- dla spadków do 5%, długość odcinka ustalić z Inspektorem Nadzoru uwzględniając głębokość ułożenia i spadek</w:t>
      </w:r>
    </w:p>
    <w:p w14:paraId="7F464C03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- dla spadków ponad 5%, długość badanego odcinka ograniczyć do odcinków pomiędzy kolejnymi studzienkami.</w:t>
      </w:r>
    </w:p>
    <w:p w14:paraId="46DF02DB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Czas trwania próby winien wynosić po ustabilizowaniu się lustra wody:</w:t>
      </w:r>
    </w:p>
    <w:p w14:paraId="747D5775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- dla badanego odcinka do 50 m - 30 min.</w:t>
      </w:r>
    </w:p>
    <w:p w14:paraId="079123C9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- dla badanego odcinka powyżej 50 m – 1 godz.</w:t>
      </w:r>
    </w:p>
    <w:p w14:paraId="6616884B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lastRenderedPageBreak/>
        <w:t>Badania wykonywać przy zaślepionym wlocie do studzienki dolnej i zaślepionych wlotach i dolotach do studzienki górnej.</w:t>
      </w:r>
    </w:p>
    <w:p w14:paraId="0977A0E2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W wypadku stwierdzenia ubytków wody w badanym odcinku, nieszczelności należy usunąć i próbę przeprowadzić ponownie.</w:t>
      </w:r>
    </w:p>
    <w:p w14:paraId="4D63A656" w14:textId="77777777" w:rsidR="00DF6694" w:rsidRPr="00B52929" w:rsidRDefault="00DF6694" w:rsidP="00DF6694">
      <w:pPr>
        <w:suppressAutoHyphens w:val="0"/>
        <w:jc w:val="both"/>
        <w:rPr>
          <w:rFonts w:ascii="Arial" w:hAnsi="Arial" w:cs="Arial"/>
          <w:lang w:eastAsia="pl-PL" w:bidi="en-US"/>
        </w:rPr>
      </w:pPr>
      <w:r w:rsidRPr="00B52929">
        <w:rPr>
          <w:rFonts w:ascii="Arial" w:hAnsi="Arial" w:cs="Arial"/>
          <w:lang w:eastAsia="pl-PL" w:bidi="en-US"/>
        </w:rPr>
        <w:t>Po pozytywnym wyniku próby, fakt ten winien Inspektor Nadzoru stwierdzić w Dzienniku Budowy, a dany odcinek kanalizacji można zasypać.</w:t>
      </w:r>
    </w:p>
    <w:p w14:paraId="1D94A642" w14:textId="77777777" w:rsidR="00070437" w:rsidRPr="00B52929" w:rsidRDefault="00070437" w:rsidP="00373E31">
      <w:pPr>
        <w:pStyle w:val="punkty"/>
        <w:numPr>
          <w:ilvl w:val="0"/>
          <w:numId w:val="0"/>
        </w:numPr>
        <w:spacing w:line="240" w:lineRule="auto"/>
        <w:ind w:left="1004"/>
        <w:rPr>
          <w:rFonts w:ascii="Arial" w:hAnsi="Arial" w:cs="Arial"/>
          <w:sz w:val="20"/>
        </w:rPr>
      </w:pPr>
    </w:p>
    <w:p w14:paraId="6ABAECF1" w14:textId="77777777" w:rsidR="004B3CA0" w:rsidRPr="00B52929" w:rsidRDefault="004B3CA0" w:rsidP="00B60D4D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38" w:name="_Toc97793852"/>
      <w:bookmarkStart w:id="39" w:name="_Toc101853197"/>
      <w:r w:rsidRPr="00B52929">
        <w:rPr>
          <w:rFonts w:ascii="Arial" w:hAnsi="Arial" w:cs="Arial"/>
          <w:sz w:val="20"/>
          <w:szCs w:val="20"/>
        </w:rPr>
        <w:t>Sposób postępowania z masami ziemnymi i innymi odpadami wytworzonymi podczas prac budowlanych</w:t>
      </w:r>
      <w:bookmarkEnd w:id="38"/>
      <w:bookmarkEnd w:id="39"/>
    </w:p>
    <w:p w14:paraId="2020D7E2" w14:textId="623A3873" w:rsidR="004B3CA0" w:rsidRPr="00B52929" w:rsidRDefault="004B3CA0" w:rsidP="004B3CA0">
      <w:pPr>
        <w:pStyle w:val="Bezodstpw"/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Masy ziemne i inne odpady wytworzone podczas prac budowlanych, zostaną zagospodarowane zgodnie z ustawa o odpadach (Dz. U. 2013 poz. 21 z późniejszymi zmianami).</w:t>
      </w:r>
    </w:p>
    <w:p w14:paraId="514C2067" w14:textId="77777777" w:rsidR="001E1458" w:rsidRPr="00B52929" w:rsidRDefault="001E1458" w:rsidP="001E1458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Posiadacz odpadów jest obowi</w:t>
      </w:r>
      <w:r w:rsidRPr="00B52929">
        <w:rPr>
          <w:rFonts w:ascii="Arial" w:hAnsi="Arial" w:cs="Arial" w:hint="eastAsia"/>
          <w:lang w:eastAsia="en-US" w:bidi="en-US"/>
        </w:rPr>
        <w:t>ą</w:t>
      </w:r>
      <w:r w:rsidRPr="00B52929">
        <w:rPr>
          <w:rFonts w:ascii="Arial" w:hAnsi="Arial" w:cs="Arial"/>
          <w:lang w:eastAsia="en-US" w:bidi="en-US"/>
        </w:rPr>
        <w:t>zany do prowadzenia na bie</w:t>
      </w:r>
      <w:r w:rsidRPr="00B52929">
        <w:rPr>
          <w:rFonts w:ascii="Arial" w:hAnsi="Arial" w:cs="Arial" w:hint="eastAsia"/>
          <w:lang w:eastAsia="en-US" w:bidi="en-US"/>
        </w:rPr>
        <w:t>żą</w:t>
      </w:r>
      <w:r w:rsidRPr="00B52929">
        <w:rPr>
          <w:rFonts w:ascii="Arial" w:hAnsi="Arial" w:cs="Arial"/>
          <w:lang w:eastAsia="en-US" w:bidi="en-US"/>
        </w:rPr>
        <w:t>co ilościowej i jakościowej ewidencji odpadów. Posiadacz odpadów prowadzi kartę ewidencji odpadów dla każdego rodzaju odpadów oddzielnie. Ewidencj</w:t>
      </w:r>
      <w:r w:rsidRPr="00B52929">
        <w:rPr>
          <w:rFonts w:ascii="Arial" w:hAnsi="Arial" w:cs="Arial" w:hint="eastAsia"/>
          <w:lang w:eastAsia="en-US" w:bidi="en-US"/>
        </w:rPr>
        <w:t>ę</w:t>
      </w:r>
      <w:r w:rsidRPr="00B52929">
        <w:rPr>
          <w:rFonts w:ascii="Arial" w:hAnsi="Arial" w:cs="Arial"/>
          <w:lang w:eastAsia="en-US" w:bidi="en-US"/>
        </w:rPr>
        <w:t xml:space="preserve"> prowadzi si</w:t>
      </w:r>
      <w:r w:rsidRPr="00B52929">
        <w:rPr>
          <w:rFonts w:ascii="Arial" w:hAnsi="Arial" w:cs="Arial" w:hint="eastAsia"/>
          <w:lang w:eastAsia="en-US" w:bidi="en-US"/>
        </w:rPr>
        <w:t>ę</w:t>
      </w:r>
      <w:r w:rsidRPr="00B52929">
        <w:rPr>
          <w:rFonts w:ascii="Arial" w:hAnsi="Arial" w:cs="Arial"/>
          <w:lang w:eastAsia="en-US" w:bidi="en-US"/>
        </w:rPr>
        <w:t xml:space="preserve"> zgodnie z przyj</w:t>
      </w:r>
      <w:r w:rsidRPr="00B52929">
        <w:rPr>
          <w:rFonts w:ascii="Arial" w:hAnsi="Arial" w:cs="Arial" w:hint="eastAsia"/>
          <w:lang w:eastAsia="en-US" w:bidi="en-US"/>
        </w:rPr>
        <w:t>ę</w:t>
      </w:r>
      <w:r w:rsidRPr="00B52929">
        <w:rPr>
          <w:rFonts w:ascii="Arial" w:hAnsi="Arial" w:cs="Arial"/>
          <w:lang w:eastAsia="en-US" w:bidi="en-US"/>
        </w:rPr>
        <w:t>tym katalogiem odpadów. Ewidencję należy prowadzi</w:t>
      </w:r>
      <w:r w:rsidRPr="00B52929">
        <w:rPr>
          <w:rFonts w:ascii="Arial" w:hAnsi="Arial" w:cs="Arial" w:hint="eastAsia"/>
          <w:lang w:eastAsia="en-US" w:bidi="en-US"/>
        </w:rPr>
        <w:t>ć</w:t>
      </w:r>
      <w:r w:rsidRPr="00B52929">
        <w:rPr>
          <w:rFonts w:ascii="Arial" w:hAnsi="Arial" w:cs="Arial"/>
          <w:lang w:eastAsia="en-US" w:bidi="en-US"/>
        </w:rPr>
        <w:t xml:space="preserve"> w postaci karty przekazania odpadów oraz należy określić sposób postępowania z odpadami.</w:t>
      </w:r>
    </w:p>
    <w:p w14:paraId="2706B605" w14:textId="77777777" w:rsidR="00B60D4D" w:rsidRPr="00B52929" w:rsidRDefault="00B60D4D" w:rsidP="004B3CA0">
      <w:pPr>
        <w:pStyle w:val="Bezodstpw"/>
        <w:rPr>
          <w:rFonts w:ascii="Arial" w:hAnsi="Arial" w:cs="Arial"/>
          <w:color w:val="auto"/>
          <w:lang w:val="pl-PL"/>
        </w:rPr>
      </w:pPr>
    </w:p>
    <w:p w14:paraId="4781AB24" w14:textId="77777777" w:rsidR="004B3CA0" w:rsidRPr="00B52929" w:rsidRDefault="004B3CA0" w:rsidP="0072186E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40" w:name="_Toc97793853"/>
      <w:bookmarkStart w:id="41" w:name="_Toc101853198"/>
      <w:r w:rsidRPr="00B52929">
        <w:rPr>
          <w:rFonts w:ascii="Arial" w:hAnsi="Arial" w:cs="Arial"/>
          <w:sz w:val="20"/>
          <w:szCs w:val="20"/>
        </w:rPr>
        <w:t>Uwagi</w:t>
      </w:r>
      <w:bookmarkEnd w:id="40"/>
      <w:bookmarkEnd w:id="41"/>
      <w:r w:rsidRPr="00B52929">
        <w:rPr>
          <w:rFonts w:ascii="Arial" w:hAnsi="Arial" w:cs="Arial"/>
          <w:sz w:val="20"/>
          <w:szCs w:val="20"/>
        </w:rPr>
        <w:t xml:space="preserve"> </w:t>
      </w:r>
    </w:p>
    <w:p w14:paraId="548F6F4D" w14:textId="2563B572" w:rsidR="004B3CA0" w:rsidRPr="00B52929" w:rsidRDefault="004B3CA0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 xml:space="preserve">Pobór wody do płukania oraz zrzut wód do kanalizacji należy uzgodnić </w:t>
      </w:r>
      <w:r w:rsidR="004D700B" w:rsidRPr="00B52929">
        <w:rPr>
          <w:rFonts w:ascii="Arial" w:hAnsi="Arial" w:cs="Arial"/>
          <w:color w:val="auto"/>
          <w:lang w:val="pl-PL"/>
        </w:rPr>
        <w:t>w ZWIK</w:t>
      </w:r>
      <w:r w:rsidRPr="00B52929">
        <w:rPr>
          <w:rFonts w:ascii="Arial" w:hAnsi="Arial" w:cs="Arial"/>
          <w:color w:val="auto"/>
          <w:lang w:val="pl-PL"/>
        </w:rPr>
        <w:t>.</w:t>
      </w:r>
    </w:p>
    <w:p w14:paraId="63D71EC8" w14:textId="5485F100" w:rsidR="00DF6694" w:rsidRPr="00B52929" w:rsidRDefault="00DF6694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Przy skrzyżowaniu projektowanego przewodu z istniejącym uzbrojeniem prace ziemne wykonywać ręcznie,</w:t>
      </w:r>
    </w:p>
    <w:p w14:paraId="4EC4D4AB" w14:textId="59C9DB08" w:rsidR="00DF6694" w:rsidRPr="00B52929" w:rsidRDefault="00DF6694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Jeżeli nie było danych branżowych zagłębienie uzbrojenia podziemnego przyjęto jako normatywne.</w:t>
      </w:r>
    </w:p>
    <w:p w14:paraId="701F812E" w14:textId="74878E65" w:rsidR="00DF6694" w:rsidRPr="00B52929" w:rsidRDefault="00DF6694" w:rsidP="00297B39">
      <w:pPr>
        <w:pStyle w:val="Akapitzlist"/>
        <w:numPr>
          <w:ilvl w:val="0"/>
          <w:numId w:val="5"/>
        </w:numPr>
        <w:autoSpaceDE w:val="0"/>
        <w:autoSpaceDN w:val="0"/>
        <w:adjustRightInd w:val="0"/>
        <w:rPr>
          <w:rFonts w:ascii="Arial" w:hAnsi="Arial" w:cs="Arial"/>
        </w:rPr>
      </w:pPr>
      <w:r w:rsidRPr="00B52929">
        <w:rPr>
          <w:rFonts w:ascii="Arial" w:hAnsi="Arial" w:cs="Arial"/>
        </w:rPr>
        <w:t>Przed przystąpieniem do robót wykonać przekopy kontrolne w miejscu istniejących studni celem określenia dokładnych rzędnych włączenia</w:t>
      </w:r>
    </w:p>
    <w:p w14:paraId="03ABB27B" w14:textId="2436CC45" w:rsidR="00DF6694" w:rsidRPr="00B52929" w:rsidRDefault="00DF6694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 xml:space="preserve">Po natrafieniu w trakcie robót na sieci nie naniesione na planie lub w przypadku ich uszkodzenia należy je zabezpieczyć i niezwłocznie powiadomić gestora sieci, naprawa uszkodzeń powstałych w wyniku prowadzonych prac wykonane będą na koszt wykonawcy robót. </w:t>
      </w:r>
    </w:p>
    <w:p w14:paraId="6CEADA65" w14:textId="6D9C6FBC" w:rsidR="00DF6694" w:rsidRPr="00B52929" w:rsidRDefault="00CF0437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W</w:t>
      </w:r>
      <w:r w:rsidR="00DF6694" w:rsidRPr="00B52929">
        <w:rPr>
          <w:rFonts w:ascii="Arial" w:hAnsi="Arial" w:cs="Arial"/>
          <w:lang w:eastAsia="en-US" w:bidi="en-US"/>
        </w:rPr>
        <w:t>ykopy na całej długości należy zabezpieczyć zgodnie z obowiązującymi przepisami,</w:t>
      </w:r>
    </w:p>
    <w:p w14:paraId="0437BCCB" w14:textId="77777777" w:rsidR="00EA18E9" w:rsidRPr="00B52929" w:rsidRDefault="00EA18E9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Po wykonaniu podłączeń Inwestor zobowiązany jest zlecić inwentaryzację</w:t>
      </w:r>
      <w:r w:rsidRPr="00B52929">
        <w:rPr>
          <w:rFonts w:ascii="Arial" w:hAnsi="Arial" w:cs="Arial"/>
          <w:color w:val="auto"/>
          <w:lang w:val="pl-PL"/>
        </w:rPr>
        <w:br/>
        <w:t>geodezyjną, powykonawczą.</w:t>
      </w:r>
    </w:p>
    <w:p w14:paraId="69527CAE" w14:textId="77777777" w:rsidR="00EA18E9" w:rsidRPr="00B52929" w:rsidRDefault="00EA18E9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Materiały instalacyjne, budowlane oraz elementy prefabrykowane winny posiadać aprobaty techniczne (atesty) i odpowiadać Polskim Normom.</w:t>
      </w:r>
    </w:p>
    <w:p w14:paraId="1C85FD40" w14:textId="77777777" w:rsidR="00EA18E9" w:rsidRPr="00B52929" w:rsidRDefault="00EA18E9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Odbiór techniczny dokonać należy przy otwartym wykopie w obecności użytkownika udziałem przedstawiciela dostawcy wody.</w:t>
      </w:r>
    </w:p>
    <w:p w14:paraId="5B513227" w14:textId="77777777" w:rsidR="00EA18E9" w:rsidRPr="00B52929" w:rsidRDefault="00EA18E9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Materiały użyte do wykonania instalacji powinny odpowiadać normom i posiadać atesty dopuszczalne dla wody pitnej.</w:t>
      </w:r>
    </w:p>
    <w:p w14:paraId="29C5CC36" w14:textId="77777777" w:rsidR="00EA18E9" w:rsidRPr="00B52929" w:rsidRDefault="00EA18E9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Wykonawcę obowiązuje wykonanie robót z doprowadzeniem terenu do stanu pierwotnego.</w:t>
      </w:r>
    </w:p>
    <w:p w14:paraId="2437F9FA" w14:textId="257ED835" w:rsidR="00EA18E9" w:rsidRPr="00B52929" w:rsidRDefault="00EA18E9" w:rsidP="00297B39">
      <w:pPr>
        <w:pStyle w:val="Bezodstpw"/>
        <w:numPr>
          <w:ilvl w:val="0"/>
          <w:numId w:val="5"/>
        </w:numPr>
        <w:rPr>
          <w:rFonts w:ascii="Arial" w:hAnsi="Arial" w:cs="Arial"/>
          <w:color w:val="auto"/>
          <w:lang w:val="pl-PL"/>
        </w:rPr>
      </w:pPr>
      <w:r w:rsidRPr="00B52929">
        <w:rPr>
          <w:rFonts w:ascii="Arial" w:hAnsi="Arial" w:cs="Arial"/>
          <w:color w:val="auto"/>
          <w:lang w:val="pl-PL"/>
        </w:rPr>
        <w:t>Roboty może wykonać jednostka z odpowiednimi uprawnieniami.</w:t>
      </w:r>
    </w:p>
    <w:p w14:paraId="4365BD32" w14:textId="2CC93C0C" w:rsidR="00DF6694" w:rsidRPr="00B52929" w:rsidRDefault="00DF6694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Rysunki i część opisowa są dokumentami wzajemnie się uzupełniającymi. Wszystkie elementy ujęte w specyfikacji (opisie), a nie ujęte na rysunkach lub odwrotnie, winny być traktowane tak jakby były ujęte w obu omawianych częściach,</w:t>
      </w:r>
    </w:p>
    <w:p w14:paraId="119581DB" w14:textId="5436CB22" w:rsidR="00DF6694" w:rsidRPr="00B52929" w:rsidRDefault="00DF6694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Ewentualne rozbieżności w jakimkolwiek z elementów dokumentacji należy zgłosić projektantowi, który zobowiązany będzie do pisemnego rozstrzygnięcia problemu.</w:t>
      </w:r>
    </w:p>
    <w:p w14:paraId="256EB3B0" w14:textId="40A1054F" w:rsidR="00DF6694" w:rsidRPr="00B52929" w:rsidRDefault="00DF6694" w:rsidP="00297B39">
      <w:pPr>
        <w:pStyle w:val="Akapitzlist"/>
        <w:numPr>
          <w:ilvl w:val="0"/>
          <w:numId w:val="5"/>
        </w:num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Niezależnie od stopnia dokładności i precyzji otrzymanych dokumentów Wykonawca jest zobowiązany do uzyskania dobrego efektu końcowego, a wykonane sieci muszą zapewnić utrzymanie założonych parametrów,</w:t>
      </w:r>
    </w:p>
    <w:p w14:paraId="0E3932FD" w14:textId="1655E275" w:rsidR="00DF6694" w:rsidRPr="00B52929" w:rsidRDefault="00DF6694" w:rsidP="00CF0437">
      <w:pPr>
        <w:pStyle w:val="Bezodstpw"/>
        <w:ind w:left="720"/>
        <w:rPr>
          <w:rFonts w:ascii="Arial" w:hAnsi="Arial" w:cs="Arial"/>
          <w:color w:val="auto"/>
          <w:lang w:val="pl-PL"/>
        </w:rPr>
      </w:pPr>
    </w:p>
    <w:p w14:paraId="74AFF513" w14:textId="00C737D5" w:rsidR="00CF0437" w:rsidRPr="00B52929" w:rsidRDefault="00CF0437" w:rsidP="00CF0437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42" w:name="_Toc6480576"/>
      <w:bookmarkStart w:id="43" w:name="_Toc6557145"/>
      <w:bookmarkStart w:id="44" w:name="_Toc36198091"/>
      <w:bookmarkStart w:id="45" w:name="_Toc43207105"/>
      <w:bookmarkStart w:id="46" w:name="_Toc97793854"/>
      <w:bookmarkStart w:id="47" w:name="_Toc101853199"/>
      <w:r w:rsidRPr="00B52929">
        <w:rPr>
          <w:rFonts w:ascii="Arial" w:hAnsi="Arial" w:cs="Arial"/>
          <w:sz w:val="20"/>
          <w:szCs w:val="20"/>
        </w:rPr>
        <w:t>Przepisy związane</w:t>
      </w:r>
      <w:bookmarkEnd w:id="42"/>
      <w:bookmarkEnd w:id="43"/>
      <w:bookmarkEnd w:id="44"/>
      <w:bookmarkEnd w:id="45"/>
      <w:bookmarkEnd w:id="46"/>
      <w:bookmarkEnd w:id="47"/>
    </w:p>
    <w:p w14:paraId="1D59E2C3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PN-B-10736 Roboty ziemne. Wykopy otwarte dla przewodów wodociągowych i kanalizacyjnych. Warunki techniczne wykonania.</w:t>
      </w:r>
    </w:p>
    <w:p w14:paraId="1C5D10A8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 xml:space="preserve">- PN-EN 206+A1 Beton - Wymagania, właściwości, produkcja i zgodność. </w:t>
      </w:r>
    </w:p>
    <w:p w14:paraId="3954D140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PN-EN 12620+A1 Kruszywa do betonu.</w:t>
      </w:r>
    </w:p>
    <w:p w14:paraId="05EC6463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PN-EN 1917</w:t>
      </w:r>
      <w:r w:rsidRPr="00B52929">
        <w:rPr>
          <w:rFonts w:ascii="Arial" w:hAnsi="Arial" w:cs="Arial"/>
          <w:lang w:eastAsia="en-US" w:bidi="en-US"/>
        </w:rPr>
        <w:tab/>
        <w:t>Studzienki włazowe i nie włazowe z betonu niezbrojonego, z betonu zbrojonego  włóknem stalowym i żelbetowe.</w:t>
      </w:r>
    </w:p>
    <w:p w14:paraId="58D3DF2A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PN-92/B-10729</w:t>
      </w:r>
      <w:r w:rsidRPr="00B52929">
        <w:rPr>
          <w:rFonts w:ascii="Arial" w:hAnsi="Arial" w:cs="Arial"/>
          <w:lang w:eastAsia="en-US" w:bidi="en-US"/>
        </w:rPr>
        <w:tab/>
        <w:t>Kanalizacja. Studzienki kanalizacyjne.</w:t>
      </w:r>
    </w:p>
    <w:p w14:paraId="532526BF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PN-EN-1610</w:t>
      </w:r>
      <w:r w:rsidRPr="00B52929">
        <w:rPr>
          <w:rFonts w:ascii="Arial" w:hAnsi="Arial" w:cs="Arial"/>
          <w:lang w:eastAsia="en-US" w:bidi="en-US"/>
        </w:rPr>
        <w:tab/>
        <w:t>Budowa i badania przewodów kanalizacyjnych.</w:t>
      </w:r>
    </w:p>
    <w:p w14:paraId="534C5B15" w14:textId="75178289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PN-EN 124-1:2015 Zwieńczenia wpustów ściekowych i studzienek włazowych do nawierzchni dla ruchu pieszego i kołowego -- Część 1: Definicje, klasyfikacja, ogólne zasady projektowania, właściwości użytkowe i metody badań</w:t>
      </w:r>
    </w:p>
    <w:p w14:paraId="334F0B79" w14:textId="21F7BED4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PN-EN 1401-1</w:t>
      </w:r>
      <w:r w:rsidRPr="00B52929">
        <w:rPr>
          <w:rFonts w:ascii="Arial" w:hAnsi="Arial" w:cs="Arial"/>
          <w:lang w:eastAsia="en-US" w:bidi="en-US"/>
        </w:rPr>
        <w:tab/>
        <w:t xml:space="preserve">Systemy przewodów rurowych z tworzyw sztucznych do podziemnego bezciśnieniowego odwadniania i kanalizacji - </w:t>
      </w:r>
      <w:proofErr w:type="spellStart"/>
      <w:r w:rsidRPr="00B52929">
        <w:rPr>
          <w:rFonts w:ascii="Arial" w:hAnsi="Arial" w:cs="Arial"/>
          <w:lang w:eastAsia="en-US" w:bidi="en-US"/>
        </w:rPr>
        <w:t>Nieplastyfikowany</w:t>
      </w:r>
      <w:proofErr w:type="spellEnd"/>
      <w:r w:rsidRPr="00B52929">
        <w:rPr>
          <w:rFonts w:ascii="Arial" w:hAnsi="Arial" w:cs="Arial"/>
          <w:lang w:eastAsia="en-US" w:bidi="en-US"/>
        </w:rPr>
        <w:t xml:space="preserve"> </w:t>
      </w:r>
      <w:proofErr w:type="spellStart"/>
      <w:r w:rsidRPr="00B52929">
        <w:rPr>
          <w:rFonts w:ascii="Arial" w:hAnsi="Arial" w:cs="Arial"/>
          <w:lang w:eastAsia="en-US" w:bidi="en-US"/>
        </w:rPr>
        <w:t>poli</w:t>
      </w:r>
      <w:proofErr w:type="spellEnd"/>
      <w:r w:rsidRPr="00B52929">
        <w:rPr>
          <w:rFonts w:ascii="Arial" w:hAnsi="Arial" w:cs="Arial"/>
          <w:lang w:eastAsia="en-US" w:bidi="en-US"/>
        </w:rPr>
        <w:t>(chlorek winylu) (PVC-U).</w:t>
      </w:r>
    </w:p>
    <w:p w14:paraId="386084A3" w14:textId="3DAFAB04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lang w:eastAsia="en-US" w:bidi="en-US"/>
        </w:rPr>
        <w:t>- PN-EN 12201 Systemy przewodów rurowych z tworzyw sztucznych do przesyłania wody oraz do ciśnieniowej kanalizacji sanitarnej -- Polietylen (PE) – Część 2: Rury.</w:t>
      </w:r>
    </w:p>
    <w:p w14:paraId="17409AE9" w14:textId="4DD35191" w:rsidR="00CF0437" w:rsidRPr="00B52929" w:rsidRDefault="00CF0437" w:rsidP="00CF0437">
      <w:pPr>
        <w:suppressAutoHyphens w:val="0"/>
        <w:jc w:val="both"/>
        <w:rPr>
          <w:rFonts w:ascii="Arial" w:hAnsi="Arial" w:cs="Arial"/>
        </w:rPr>
      </w:pPr>
      <w:r w:rsidRPr="00B52929">
        <w:rPr>
          <w:rFonts w:ascii="Arial" w:hAnsi="Arial" w:cs="Arial"/>
        </w:rPr>
        <w:t>- PN-EN 805 – Zaopatrzenie w wodę. Wymagania dotyczące systemów zewnętrznych i ich części składowych</w:t>
      </w:r>
    </w:p>
    <w:p w14:paraId="3EECFA52" w14:textId="6D2B4FB6" w:rsidR="00786A03" w:rsidRPr="00B52929" w:rsidRDefault="00786A03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  <w:r w:rsidRPr="00B52929">
        <w:rPr>
          <w:rFonts w:ascii="Arial" w:hAnsi="Arial" w:cs="Arial"/>
          <w:spacing w:val="2"/>
        </w:rPr>
        <w:lastRenderedPageBreak/>
        <w:t>- PN – EN 12056 – 2: Systemy kanalizacji grawitacyjnej wewnątrz budynków. Część 2: Kanalizacja sanitarna, projektowanie układu i obliczenia. Norma określa zasady obliczeń instalacji odprowadzających ścieki w systemach kanalizacji grawitacyjnej wewnątrz budynków</w:t>
      </w:r>
    </w:p>
    <w:p w14:paraId="40D2BFC2" w14:textId="77777777" w:rsidR="00CF0437" w:rsidRPr="00B52929" w:rsidRDefault="00CF0437" w:rsidP="00CF0437">
      <w:pPr>
        <w:suppressAutoHyphens w:val="0"/>
        <w:jc w:val="both"/>
        <w:rPr>
          <w:rFonts w:ascii="Arial" w:hAnsi="Arial" w:cs="Arial"/>
          <w:lang w:eastAsia="en-US" w:bidi="en-US"/>
        </w:rPr>
      </w:pPr>
    </w:p>
    <w:p w14:paraId="0C751DDC" w14:textId="77777777" w:rsidR="004B3CA0" w:rsidRPr="00B52929" w:rsidRDefault="004B3CA0" w:rsidP="004B3CA0">
      <w:pPr>
        <w:pStyle w:val="tekst"/>
        <w:spacing w:line="240" w:lineRule="auto"/>
        <w:rPr>
          <w:rFonts w:ascii="Arial" w:hAnsi="Arial" w:cs="Arial"/>
          <w:sz w:val="20"/>
          <w:szCs w:val="20"/>
        </w:rPr>
      </w:pPr>
    </w:p>
    <w:p w14:paraId="04074808" w14:textId="3E8372C5" w:rsidR="004B3CA0" w:rsidRPr="00B52929" w:rsidRDefault="004B3CA0" w:rsidP="004B3CA0">
      <w:pPr>
        <w:pStyle w:val="tekst"/>
        <w:spacing w:line="240" w:lineRule="auto"/>
        <w:jc w:val="right"/>
        <w:rPr>
          <w:rFonts w:ascii="Arial" w:hAnsi="Arial" w:cs="Arial"/>
          <w:sz w:val="20"/>
          <w:szCs w:val="20"/>
        </w:rPr>
      </w:pPr>
      <w:r w:rsidRPr="00B52929">
        <w:rPr>
          <w:rFonts w:ascii="Arial" w:hAnsi="Arial" w:cs="Arial"/>
          <w:sz w:val="20"/>
          <w:szCs w:val="20"/>
        </w:rPr>
        <w:t>Opracował:</w:t>
      </w:r>
    </w:p>
    <w:p w14:paraId="53D6CCDA" w14:textId="727DA680" w:rsidR="001E1458" w:rsidRPr="00B52929" w:rsidRDefault="001E1458" w:rsidP="004B3CA0">
      <w:pPr>
        <w:pStyle w:val="tekst"/>
        <w:spacing w:line="240" w:lineRule="auto"/>
        <w:jc w:val="right"/>
        <w:rPr>
          <w:rFonts w:ascii="Arial" w:hAnsi="Arial" w:cs="Arial"/>
          <w:sz w:val="20"/>
          <w:szCs w:val="20"/>
        </w:rPr>
      </w:pPr>
    </w:p>
    <w:p w14:paraId="4FA12773" w14:textId="77777777" w:rsidR="001E1458" w:rsidRPr="00B52929" w:rsidRDefault="001E1458" w:rsidP="004B3CA0">
      <w:pPr>
        <w:pStyle w:val="tekst"/>
        <w:spacing w:line="240" w:lineRule="auto"/>
        <w:jc w:val="right"/>
        <w:rPr>
          <w:rFonts w:ascii="Arial" w:hAnsi="Arial" w:cs="Arial"/>
          <w:sz w:val="20"/>
          <w:szCs w:val="20"/>
        </w:rPr>
      </w:pPr>
    </w:p>
    <w:p w14:paraId="26631CD8" w14:textId="2D3EF789" w:rsidR="004B3CA0" w:rsidRPr="00B52929" w:rsidRDefault="001E1458" w:rsidP="001E1458">
      <w:pPr>
        <w:pStyle w:val="tekst"/>
        <w:spacing w:line="240" w:lineRule="auto"/>
        <w:jc w:val="right"/>
        <w:rPr>
          <w:rFonts w:ascii="Arial" w:hAnsi="Arial" w:cs="Arial"/>
          <w:sz w:val="20"/>
          <w:szCs w:val="20"/>
        </w:rPr>
      </w:pPr>
      <w:r w:rsidRPr="00B52929">
        <w:rPr>
          <w:rFonts w:ascii="Arial" w:hAnsi="Arial" w:cs="Arial"/>
          <w:sz w:val="20"/>
          <w:szCs w:val="20"/>
        </w:rPr>
        <w:t xml:space="preserve">mgr inż. </w:t>
      </w:r>
      <w:r w:rsidR="00BA223C" w:rsidRPr="00B52929">
        <w:rPr>
          <w:rFonts w:ascii="Arial" w:hAnsi="Arial" w:cs="Arial"/>
          <w:sz w:val="20"/>
          <w:szCs w:val="20"/>
        </w:rPr>
        <w:t>Dorota Michalczyk</w:t>
      </w:r>
    </w:p>
    <w:p w14:paraId="43565E50" w14:textId="78EEA49B" w:rsidR="004B3CA0" w:rsidRPr="00B52929" w:rsidRDefault="004B3CA0" w:rsidP="004B3CA0">
      <w:pPr>
        <w:pStyle w:val="tekst"/>
        <w:spacing w:line="240" w:lineRule="auto"/>
        <w:rPr>
          <w:rFonts w:ascii="Arial" w:hAnsi="Arial" w:cs="Arial"/>
          <w:sz w:val="20"/>
          <w:szCs w:val="20"/>
        </w:rPr>
      </w:pPr>
    </w:p>
    <w:p w14:paraId="0178DD8A" w14:textId="37C654A1" w:rsidR="00922997" w:rsidRPr="00B52929" w:rsidRDefault="00922997" w:rsidP="003440A3">
      <w:pPr>
        <w:suppressAutoHyphens w:val="0"/>
        <w:spacing w:after="200" w:line="276" w:lineRule="auto"/>
        <w:jc w:val="right"/>
      </w:pPr>
      <w:r w:rsidRPr="00B52929">
        <w:br w:type="page"/>
      </w:r>
    </w:p>
    <w:p w14:paraId="2027C5F8" w14:textId="77777777" w:rsidR="00777873" w:rsidRPr="00B52929" w:rsidRDefault="00777873" w:rsidP="00777873">
      <w:pPr>
        <w:pStyle w:val="Nagwek2"/>
        <w:numPr>
          <w:ilvl w:val="0"/>
          <w:numId w:val="0"/>
        </w:numPr>
        <w:spacing w:before="0" w:line="240" w:lineRule="auto"/>
        <w:ind w:left="284"/>
        <w:rPr>
          <w:rFonts w:ascii="Arial" w:hAnsi="Arial" w:cs="Arial"/>
          <w:sz w:val="20"/>
          <w:szCs w:val="20"/>
        </w:rPr>
      </w:pPr>
      <w:bookmarkStart w:id="48" w:name="_Toc62195746"/>
      <w:bookmarkStart w:id="49" w:name="_Toc63314765"/>
    </w:p>
    <w:p w14:paraId="0BD814B2" w14:textId="05BF8A42" w:rsidR="000B66D0" w:rsidRPr="00B52929" w:rsidRDefault="000B66D0" w:rsidP="000B66D0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50" w:name="_Toc97793855"/>
      <w:bookmarkStart w:id="51" w:name="_Toc101853200"/>
      <w:r w:rsidRPr="00B52929">
        <w:rPr>
          <w:rFonts w:ascii="Arial" w:hAnsi="Arial" w:cs="Arial"/>
          <w:sz w:val="20"/>
          <w:szCs w:val="20"/>
        </w:rPr>
        <w:t>Informacja dotycząca bezpieczeństwa i ochrony zdrowia</w:t>
      </w:r>
      <w:bookmarkEnd w:id="48"/>
      <w:bookmarkEnd w:id="49"/>
      <w:bookmarkEnd w:id="50"/>
      <w:bookmarkEnd w:id="51"/>
    </w:p>
    <w:p w14:paraId="7B9EA09D" w14:textId="77777777" w:rsidR="000B66D0" w:rsidRPr="00B52929" w:rsidRDefault="000B66D0" w:rsidP="000B66D0">
      <w:pPr>
        <w:spacing w:line="100" w:lineRule="atLeast"/>
        <w:ind w:left="426"/>
        <w:jc w:val="both"/>
        <w:rPr>
          <w:rFonts w:ascii="Arial" w:hAnsi="Arial" w:cs="Arial"/>
          <w:b/>
          <w:kern w:val="1"/>
        </w:rPr>
      </w:pPr>
    </w:p>
    <w:p w14:paraId="0F84B0D5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Sporządzona zgodnie z Rozporządzeniem Ministra Infrastruktury z dnia 23 czerwca 2003r. w sprawie informacji dotyczącej bezpieczeństwa i ochrony zdrowia oraz planu bezpieczeństwa i ochrony zdrowia (Dz. U. nr 120, poz.1126 z 2003r.)</w:t>
      </w:r>
    </w:p>
    <w:p w14:paraId="7080905A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0F2EB6A6" w14:textId="5A4FF83B" w:rsidR="000B66D0" w:rsidRPr="00B52929" w:rsidRDefault="000B66D0" w:rsidP="000B66D0">
      <w:pPr>
        <w:framePr w:hSpace="142" w:wrap="around" w:vAnchor="text" w:hAnchor="margin" w:xAlign="center" w:y="-11"/>
        <w:spacing w:line="100" w:lineRule="atLeast"/>
        <w:ind w:left="1134" w:hanging="1134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 xml:space="preserve">Lokalizacja:  Województwo łódzkie, </w:t>
      </w:r>
      <w:r w:rsidR="00A83B5B" w:rsidRPr="00B52929">
        <w:rPr>
          <w:rFonts w:ascii="Arial" w:hAnsi="Arial" w:cs="Arial"/>
          <w:kern w:val="1"/>
        </w:rPr>
        <w:t>m. Łódź, ul. Telefoniczna 30/44</w:t>
      </w:r>
    </w:p>
    <w:p w14:paraId="0E21ABCA" w14:textId="01D7ADEE" w:rsidR="00A83B5B" w:rsidRPr="00B52929" w:rsidRDefault="000B66D0" w:rsidP="00A83B5B">
      <w:pPr>
        <w:framePr w:hSpace="142" w:wrap="around" w:vAnchor="text" w:hAnchor="margin" w:xAlign="center" w:y="-11"/>
        <w:spacing w:line="100" w:lineRule="atLeast"/>
        <w:ind w:left="1134" w:hanging="1134"/>
        <w:jc w:val="both"/>
        <w:rPr>
          <w:rFonts w:ascii="Arial" w:eastAsia="Calibri" w:hAnsi="Arial" w:cs="Arial"/>
          <w:lang w:eastAsia="en-US"/>
        </w:rPr>
      </w:pPr>
      <w:r w:rsidRPr="00B52929">
        <w:rPr>
          <w:rFonts w:ascii="Arial" w:hAnsi="Arial" w:cs="Arial"/>
          <w:kern w:val="1"/>
        </w:rPr>
        <w:t xml:space="preserve">Inwestor:     </w:t>
      </w:r>
      <w:r w:rsidRPr="00B52929">
        <w:rPr>
          <w:rFonts w:ascii="Arial" w:hAnsi="Arial" w:cs="Arial"/>
          <w:kern w:val="1"/>
        </w:rPr>
        <w:tab/>
      </w:r>
      <w:r w:rsidR="00A83B5B" w:rsidRPr="00B52929">
        <w:rPr>
          <w:rFonts w:ascii="Arial" w:hAnsi="Arial" w:cs="Arial"/>
          <w:kern w:val="1"/>
        </w:rPr>
        <w:t>Miejskie Przedsiębiorstwo Komunikacyjne – Łódź Sp. z o.o. ul. Tramwajowa 6</w:t>
      </w:r>
    </w:p>
    <w:p w14:paraId="1DFAB485" w14:textId="58412A3F" w:rsidR="000B66D0" w:rsidRPr="00B52929" w:rsidRDefault="000B66D0" w:rsidP="000B66D0">
      <w:pPr>
        <w:framePr w:hSpace="142" w:wrap="around" w:vAnchor="text" w:hAnchor="margin" w:xAlign="center" w:y="-11"/>
        <w:spacing w:line="100" w:lineRule="atLeast"/>
        <w:ind w:left="1134"/>
        <w:jc w:val="both"/>
        <w:rPr>
          <w:rFonts w:ascii="Arial" w:eastAsia="Calibri" w:hAnsi="Arial" w:cs="Arial"/>
          <w:lang w:eastAsia="en-US"/>
        </w:rPr>
      </w:pPr>
    </w:p>
    <w:p w14:paraId="3CC821AD" w14:textId="3C6943BA" w:rsidR="000B66D0" w:rsidRPr="00B52929" w:rsidRDefault="000B66D0" w:rsidP="000B66D0">
      <w:pPr>
        <w:suppressAutoHyphens w:val="0"/>
        <w:autoSpaceDE w:val="0"/>
        <w:autoSpaceDN w:val="0"/>
        <w:adjustRightInd w:val="0"/>
        <w:rPr>
          <w:rFonts w:ascii="Arial" w:eastAsia="Calibri" w:hAnsi="Arial" w:cs="Arial"/>
          <w:lang w:eastAsia="en-US"/>
        </w:rPr>
      </w:pPr>
      <w:r w:rsidRPr="00B52929">
        <w:rPr>
          <w:rFonts w:ascii="Arial" w:eastAsia="Calibri" w:hAnsi="Arial" w:cs="Arial"/>
          <w:lang w:eastAsia="en-US"/>
        </w:rPr>
        <w:tab/>
      </w:r>
    </w:p>
    <w:p w14:paraId="64C0B3A6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b/>
          <w:bCs/>
          <w:kern w:val="1"/>
        </w:rPr>
        <w:t>I. Zakres robót</w:t>
      </w:r>
    </w:p>
    <w:p w14:paraId="4FB8E449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1. Wykonanie robot pomiarowych - wyznaczenie trasy.</w:t>
      </w:r>
    </w:p>
    <w:p w14:paraId="031A9D77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2. Wykonanie robót ziemnych (w miejscu wyst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powania infrastruktury podziemnej r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cznie).</w:t>
      </w:r>
    </w:p>
    <w:p w14:paraId="2F1782A6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3. Oznakowanie wykopu.</w:t>
      </w:r>
    </w:p>
    <w:p w14:paraId="33FBD86C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4. Zabezpieczenie odkrytego i istniej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cego uzbrojenia.</w:t>
      </w:r>
    </w:p>
    <w:p w14:paraId="5FAA87F7" w14:textId="73ADE1C2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5. Uło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enie ruroci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gu wodociągowego, kanalizacji sanitarnej, montaż studni, montaż kształtek, zasuw</w:t>
      </w:r>
      <w:r w:rsidR="00411213" w:rsidRPr="00B52929">
        <w:rPr>
          <w:rFonts w:ascii="Arial" w:hAnsi="Arial" w:cs="Arial"/>
          <w:kern w:val="1"/>
        </w:rPr>
        <w:t>.</w:t>
      </w:r>
    </w:p>
    <w:p w14:paraId="2C2EFBAE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6. Wykonanie podsypek i zasypek z zag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szczeniem.</w:t>
      </w:r>
    </w:p>
    <w:p w14:paraId="2179F9BC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5F6E6BA0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b/>
          <w:bCs/>
          <w:kern w:val="1"/>
        </w:rPr>
        <w:t>II. Wykaz istniejących elementów budowlanych</w:t>
      </w:r>
    </w:p>
    <w:p w14:paraId="2A23BA29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1. Istniejące budynki</w:t>
      </w:r>
    </w:p>
    <w:p w14:paraId="37A972FD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2. Istniej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ca infrastruktura podziemna.</w:t>
      </w:r>
    </w:p>
    <w:p w14:paraId="7AAD214F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3. Istniejące ogrodzenia.</w:t>
      </w:r>
    </w:p>
    <w:p w14:paraId="5EE3C5E3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 xml:space="preserve">4. Istniejące słupy </w:t>
      </w:r>
      <w:proofErr w:type="spellStart"/>
      <w:r w:rsidRPr="00B52929">
        <w:rPr>
          <w:rFonts w:ascii="Arial" w:hAnsi="Arial" w:cs="Arial"/>
          <w:kern w:val="1"/>
        </w:rPr>
        <w:t>eN</w:t>
      </w:r>
      <w:proofErr w:type="spellEnd"/>
      <w:r w:rsidRPr="00B52929">
        <w:rPr>
          <w:rFonts w:ascii="Arial" w:hAnsi="Arial" w:cs="Arial"/>
          <w:kern w:val="1"/>
        </w:rPr>
        <w:t>.</w:t>
      </w:r>
    </w:p>
    <w:p w14:paraId="632B8EC6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19111EB2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b/>
          <w:bCs/>
          <w:kern w:val="1"/>
        </w:rPr>
        <w:t>III. Elementy zagospodarowania terenu, które mogą stwarzać zagrożenie bezpieczeństwa i zdrowia ludzi</w:t>
      </w:r>
    </w:p>
    <w:p w14:paraId="40D34132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1. Istniej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ca infrastruktura podziemna,</w:t>
      </w:r>
    </w:p>
    <w:p w14:paraId="0378ED4A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2. Ewentualnie niesprawny sprz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t,</w:t>
      </w:r>
    </w:p>
    <w:p w14:paraId="5133E65B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3. Gł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bokie wykopy.</w:t>
      </w:r>
    </w:p>
    <w:p w14:paraId="4F190CEC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4 Brak przeszkolenia pracowników.</w:t>
      </w:r>
    </w:p>
    <w:p w14:paraId="0F1187BD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2E911482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b/>
          <w:bCs/>
          <w:kern w:val="1"/>
        </w:rPr>
        <w:t>IV. Wskazanie dotyczące przewidywanych zagrożeń występujących podczas realizacji robót budowlanych, określające skalę i rodzaje zagrożeń oraz miejsce i czas ich wystąpienia.</w:t>
      </w:r>
    </w:p>
    <w:p w14:paraId="0ECC9792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1. W trakcie prowadzenia robót ziemnych w pobli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u istniej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cego uzbrojenia podziemnego,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zachowa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ostro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no</w:t>
      </w:r>
      <w:r w:rsidRPr="00B52929">
        <w:rPr>
          <w:rFonts w:ascii="Arial" w:eastAsia="TimesNewRoman" w:hAnsi="Arial" w:cs="Arial"/>
          <w:kern w:val="1"/>
        </w:rPr>
        <w:t>ść</w:t>
      </w:r>
      <w:r w:rsidRPr="00B52929">
        <w:rPr>
          <w:rFonts w:ascii="Arial" w:hAnsi="Arial" w:cs="Arial"/>
          <w:kern w:val="1"/>
        </w:rPr>
        <w:t>, a w pobli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u tego uzbrojenia prace prowadzi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r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cznie i pod nadzorem przedstawicieli zarz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dców sieci.</w:t>
      </w:r>
    </w:p>
    <w:p w14:paraId="59DF756F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2. Maszyny i urządzenia podlegaj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ce dozorowi technicznemu a eksploatowane na budowie winny posiada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dokumenty uprawniaj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ce je do eksploatacji.</w:t>
      </w:r>
    </w:p>
    <w:p w14:paraId="6CA90268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2ACE3CE1" w14:textId="77777777" w:rsidR="000B66D0" w:rsidRPr="00B52929" w:rsidRDefault="000B66D0" w:rsidP="000B66D0">
      <w:pPr>
        <w:tabs>
          <w:tab w:val="num" w:pos="720"/>
        </w:tabs>
        <w:spacing w:line="100" w:lineRule="atLeast"/>
        <w:jc w:val="both"/>
        <w:rPr>
          <w:rFonts w:ascii="Arial" w:hAnsi="Arial" w:cs="Arial"/>
          <w:b/>
          <w:bCs/>
          <w:kern w:val="1"/>
        </w:rPr>
      </w:pPr>
      <w:r w:rsidRPr="00B52929">
        <w:rPr>
          <w:rFonts w:ascii="Arial" w:hAnsi="Arial" w:cs="Arial"/>
          <w:b/>
          <w:bCs/>
          <w:kern w:val="1"/>
        </w:rPr>
        <w:t>V. Wskazanie sposobu prowadzenia instruktażu pracowników przed przystąpieniem do realizacji robót szczególnie niebezpiecznych.</w:t>
      </w:r>
    </w:p>
    <w:p w14:paraId="45024932" w14:textId="239E1BAA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Przed przyst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pieniem do robót zwi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 xml:space="preserve">zanych z budową </w:t>
      </w:r>
      <w:r w:rsidR="00651D49">
        <w:rPr>
          <w:rFonts w:ascii="Arial" w:hAnsi="Arial" w:cs="Arial"/>
          <w:kern w:val="1"/>
        </w:rPr>
        <w:t>przewodów</w:t>
      </w:r>
      <w:r w:rsidRPr="00B52929">
        <w:rPr>
          <w:rFonts w:ascii="Arial" w:hAnsi="Arial" w:cs="Arial"/>
          <w:kern w:val="1"/>
        </w:rPr>
        <w:t xml:space="preserve"> wodociągowych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przeprowadzi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instrukta</w:t>
      </w:r>
      <w:r w:rsidRPr="00B52929">
        <w:rPr>
          <w:rFonts w:ascii="Arial" w:eastAsia="TimesNewRoman" w:hAnsi="Arial" w:cs="Arial"/>
          <w:kern w:val="1"/>
        </w:rPr>
        <w:t xml:space="preserve">ż </w:t>
      </w:r>
      <w:r w:rsidRPr="00B52929">
        <w:rPr>
          <w:rFonts w:ascii="Arial" w:hAnsi="Arial" w:cs="Arial"/>
          <w:kern w:val="1"/>
        </w:rPr>
        <w:t>polegaj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cy na:</w:t>
      </w:r>
    </w:p>
    <w:p w14:paraId="03BEEB9E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1. Zapoznaniu pracowników z zakresem stanowiskowym prac.</w:t>
      </w:r>
    </w:p>
    <w:p w14:paraId="4E61C7D1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2. Wskazanie miejsc wyst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powania szczególnych zagro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eń.</w:t>
      </w:r>
    </w:p>
    <w:p w14:paraId="183B7857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3. Wskazanie i omówienie metod pracy gwarantuj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cych bezpiecze</w:t>
      </w:r>
      <w:r w:rsidRPr="00B52929">
        <w:rPr>
          <w:rFonts w:ascii="Arial" w:eastAsia="TimesNewRoman" w:hAnsi="Arial" w:cs="Arial"/>
          <w:kern w:val="1"/>
        </w:rPr>
        <w:t>ń</w:t>
      </w:r>
      <w:r w:rsidRPr="00B52929">
        <w:rPr>
          <w:rFonts w:ascii="Arial" w:hAnsi="Arial" w:cs="Arial"/>
          <w:kern w:val="1"/>
        </w:rPr>
        <w:t>stwo.</w:t>
      </w:r>
    </w:p>
    <w:p w14:paraId="3C846C29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4. Przeprowadzenie szkolenia w zakresie bhp na ka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dym stanowisku pracy.</w:t>
      </w:r>
    </w:p>
    <w:p w14:paraId="3F363078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5. Uzyskanie potwierdzenia na piśmie o przeprowadzeniu szkolenia.</w:t>
      </w:r>
    </w:p>
    <w:p w14:paraId="1CEE41B0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7B5ACB76" w14:textId="77777777" w:rsidR="000B66D0" w:rsidRPr="00B52929" w:rsidRDefault="000B66D0" w:rsidP="000B66D0">
      <w:pPr>
        <w:tabs>
          <w:tab w:val="num" w:pos="720"/>
        </w:tabs>
        <w:spacing w:line="100" w:lineRule="atLeast"/>
        <w:jc w:val="both"/>
        <w:rPr>
          <w:rFonts w:ascii="Arial" w:hAnsi="Arial" w:cs="Arial"/>
          <w:b/>
          <w:bCs/>
          <w:kern w:val="1"/>
        </w:rPr>
      </w:pPr>
      <w:r w:rsidRPr="00B52929">
        <w:rPr>
          <w:rFonts w:ascii="Arial" w:hAnsi="Arial" w:cs="Arial"/>
          <w:b/>
          <w:bCs/>
          <w:kern w:val="1"/>
        </w:rPr>
        <w:t>VI. Wskazanie środków technicznych i organizacyjnych, zapobiegających niebezpieczeństwom wynikającym z wykonywania robót w strefach szczególnego zagrożenia zdrowia lub w ich sąsiedztwie, w tym zapewniających bezpieczną i sprawną komunikację, umożliwiającą szybką ewakuację na wypadek pożaru, awarii i innych zagrożeń</w:t>
      </w:r>
    </w:p>
    <w:p w14:paraId="653C557E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Przy wykonywaniu robót,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stosowa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wszelkie środki techniczne oraz tak zorganizowa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prac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, aby zapobiega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niebezpiecze</w:t>
      </w:r>
      <w:r w:rsidRPr="00B52929">
        <w:rPr>
          <w:rFonts w:ascii="Arial" w:eastAsia="TimesNewRoman" w:hAnsi="Arial" w:cs="Arial"/>
          <w:kern w:val="1"/>
        </w:rPr>
        <w:t>ń</w:t>
      </w:r>
      <w:r w:rsidRPr="00B52929">
        <w:rPr>
          <w:rFonts w:ascii="Arial" w:hAnsi="Arial" w:cs="Arial"/>
          <w:kern w:val="1"/>
        </w:rPr>
        <w:t>stwom wynikaj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cym z wykonywania robót w strefach szczególnego zagro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enia zdrowia lub w ich s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siedztwie.</w:t>
      </w:r>
    </w:p>
    <w:p w14:paraId="56A8A4B4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Wszystkie maszyny i urz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dzenia techniczne powinny by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sprawne technicznie i dopuszczone do u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ytkowania. Do wykonywania robót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stosowa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odpowiednie, w pełni sprawne techniczne narz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dzia. Miejsca wykonywania robót powinny by  odpowiednio wygrodzone i oznakowane. Wszystkie maszyny, urz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dzenia techniczne, narz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dzia stosowane przy pracach, materiały do wykonywania robót, powinny by  odpowiednie dla sposobu i charakteru wykonywanych prac, nie powinny stwarza  zagro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 xml:space="preserve">enia dla zdrowia i 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ycia pracowników. Nie powinny równie</w:t>
      </w:r>
      <w:r w:rsidRPr="00B52929">
        <w:rPr>
          <w:rFonts w:ascii="Arial" w:eastAsia="TimesNewRoman" w:hAnsi="Arial" w:cs="Arial"/>
          <w:kern w:val="1"/>
        </w:rPr>
        <w:t xml:space="preserve">ż </w:t>
      </w:r>
      <w:r w:rsidRPr="00B52929">
        <w:rPr>
          <w:rFonts w:ascii="Arial" w:hAnsi="Arial" w:cs="Arial"/>
          <w:kern w:val="1"/>
        </w:rPr>
        <w:t xml:space="preserve">wpływa  niekorzystnie na </w:t>
      </w:r>
      <w:r w:rsidRPr="00B52929">
        <w:rPr>
          <w:rFonts w:ascii="Arial" w:eastAsia="TimesNewRoman" w:hAnsi="Arial" w:cs="Arial"/>
          <w:kern w:val="1"/>
        </w:rPr>
        <w:t>ś</w:t>
      </w:r>
      <w:r w:rsidRPr="00B52929">
        <w:rPr>
          <w:rFonts w:ascii="Arial" w:hAnsi="Arial" w:cs="Arial"/>
          <w:kern w:val="1"/>
        </w:rPr>
        <w:t>rodowisko naturalne.</w:t>
      </w:r>
    </w:p>
    <w:p w14:paraId="1EC376BE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lastRenderedPageBreak/>
        <w:t>Organizacja robót powinna zapobiega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niebezpiecze</w:t>
      </w:r>
      <w:r w:rsidRPr="00B52929">
        <w:rPr>
          <w:rFonts w:ascii="Arial" w:eastAsia="TimesNewRoman" w:hAnsi="Arial" w:cs="Arial"/>
          <w:kern w:val="1"/>
        </w:rPr>
        <w:t>ń</w:t>
      </w:r>
      <w:r w:rsidRPr="00B52929">
        <w:rPr>
          <w:rFonts w:ascii="Arial" w:hAnsi="Arial" w:cs="Arial"/>
          <w:kern w:val="1"/>
        </w:rPr>
        <w:t>stwom wynikaj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cym z wykonywania robót w strefach szczególnego zagro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enia zdrowia lub w ich s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siedztwie.</w:t>
      </w:r>
    </w:p>
    <w:p w14:paraId="4BAF1956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Dla wła</w:t>
      </w:r>
      <w:r w:rsidRPr="00B52929">
        <w:rPr>
          <w:rFonts w:ascii="Arial" w:eastAsia="TimesNewRoman" w:hAnsi="Arial" w:cs="Arial"/>
          <w:kern w:val="1"/>
        </w:rPr>
        <w:t>ś</w:t>
      </w:r>
      <w:r w:rsidRPr="00B52929">
        <w:rPr>
          <w:rFonts w:ascii="Arial" w:hAnsi="Arial" w:cs="Arial"/>
          <w:kern w:val="1"/>
        </w:rPr>
        <w:t>ciwej organizacji prac,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opracowa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harmonogram robót.</w:t>
      </w:r>
    </w:p>
    <w:p w14:paraId="176BC891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Prace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prowadzi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w systemie i sposobie zapobiegaj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cym powstawanie kolizji, poszczególne czynno</w:t>
      </w:r>
      <w:r w:rsidRPr="00B52929">
        <w:rPr>
          <w:rFonts w:ascii="Arial" w:eastAsia="TimesNewRoman" w:hAnsi="Arial" w:cs="Arial"/>
          <w:kern w:val="1"/>
        </w:rPr>
        <w:t>ś</w:t>
      </w:r>
      <w:r w:rsidRPr="00B52929">
        <w:rPr>
          <w:rFonts w:ascii="Arial" w:hAnsi="Arial" w:cs="Arial"/>
          <w:kern w:val="1"/>
        </w:rPr>
        <w:t>ci powinny zapewnia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post</w:t>
      </w:r>
      <w:r w:rsidRPr="00B52929">
        <w:rPr>
          <w:rFonts w:ascii="Arial" w:eastAsia="TimesNewRoman" w:hAnsi="Arial" w:cs="Arial"/>
          <w:kern w:val="1"/>
        </w:rPr>
        <w:t>ę</w:t>
      </w:r>
      <w:r w:rsidRPr="00B52929">
        <w:rPr>
          <w:rFonts w:ascii="Arial" w:hAnsi="Arial" w:cs="Arial"/>
          <w:kern w:val="1"/>
        </w:rPr>
        <w:t>p robót.</w:t>
      </w:r>
    </w:p>
    <w:p w14:paraId="1CFA31BA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  <w:r w:rsidRPr="00B52929">
        <w:rPr>
          <w:rFonts w:ascii="Arial" w:hAnsi="Arial" w:cs="Arial"/>
          <w:kern w:val="1"/>
        </w:rPr>
        <w:t>Organizacyjnie nale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y zapewni</w:t>
      </w:r>
      <w:r w:rsidRPr="00B52929">
        <w:rPr>
          <w:rFonts w:ascii="Arial" w:eastAsia="TimesNewRoman" w:hAnsi="Arial" w:cs="Arial"/>
          <w:kern w:val="1"/>
        </w:rPr>
        <w:t xml:space="preserve">ć </w:t>
      </w:r>
      <w:r w:rsidRPr="00B52929">
        <w:rPr>
          <w:rFonts w:ascii="Arial" w:hAnsi="Arial" w:cs="Arial"/>
          <w:kern w:val="1"/>
        </w:rPr>
        <w:t>bezpieczn</w:t>
      </w:r>
      <w:r w:rsidRPr="00B52929">
        <w:rPr>
          <w:rFonts w:ascii="Arial" w:eastAsia="TimesNewRoman" w:hAnsi="Arial" w:cs="Arial"/>
          <w:kern w:val="1"/>
        </w:rPr>
        <w:t xml:space="preserve">ą </w:t>
      </w:r>
      <w:r w:rsidRPr="00B52929">
        <w:rPr>
          <w:rFonts w:ascii="Arial" w:hAnsi="Arial" w:cs="Arial"/>
          <w:kern w:val="1"/>
        </w:rPr>
        <w:t>i sprawn</w:t>
      </w:r>
      <w:r w:rsidRPr="00B52929">
        <w:rPr>
          <w:rFonts w:ascii="Arial" w:eastAsia="TimesNewRoman" w:hAnsi="Arial" w:cs="Arial"/>
          <w:kern w:val="1"/>
        </w:rPr>
        <w:t xml:space="preserve">ą </w:t>
      </w:r>
      <w:r w:rsidRPr="00B52929">
        <w:rPr>
          <w:rFonts w:ascii="Arial" w:hAnsi="Arial" w:cs="Arial"/>
          <w:kern w:val="1"/>
        </w:rPr>
        <w:t>komunikacj</w:t>
      </w:r>
      <w:r w:rsidRPr="00B52929">
        <w:rPr>
          <w:rFonts w:ascii="Arial" w:eastAsia="TimesNewRoman" w:hAnsi="Arial" w:cs="Arial"/>
          <w:kern w:val="1"/>
        </w:rPr>
        <w:t xml:space="preserve">ę </w:t>
      </w:r>
      <w:r w:rsidRPr="00B52929">
        <w:rPr>
          <w:rFonts w:ascii="Arial" w:hAnsi="Arial" w:cs="Arial"/>
          <w:kern w:val="1"/>
        </w:rPr>
        <w:t>w ka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dym etapie prowadzenia robot, z mo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liwo</w:t>
      </w:r>
      <w:r w:rsidRPr="00B52929">
        <w:rPr>
          <w:rFonts w:ascii="Arial" w:eastAsia="TimesNewRoman" w:hAnsi="Arial" w:cs="Arial"/>
          <w:kern w:val="1"/>
        </w:rPr>
        <w:t>ś</w:t>
      </w:r>
      <w:r w:rsidRPr="00B52929">
        <w:rPr>
          <w:rFonts w:ascii="Arial" w:hAnsi="Arial" w:cs="Arial"/>
          <w:kern w:val="1"/>
        </w:rPr>
        <w:t>ci</w:t>
      </w:r>
      <w:r w:rsidRPr="00B52929">
        <w:rPr>
          <w:rFonts w:ascii="Arial" w:eastAsia="TimesNewRoman" w:hAnsi="Arial" w:cs="Arial"/>
          <w:kern w:val="1"/>
        </w:rPr>
        <w:t xml:space="preserve">ą </w:t>
      </w:r>
      <w:r w:rsidRPr="00B52929">
        <w:rPr>
          <w:rFonts w:ascii="Arial" w:hAnsi="Arial" w:cs="Arial"/>
          <w:kern w:val="1"/>
        </w:rPr>
        <w:t>dojazdu pojazdów umo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liwiaj</w:t>
      </w:r>
      <w:r w:rsidRPr="00B52929">
        <w:rPr>
          <w:rFonts w:ascii="Arial" w:eastAsia="TimesNewRoman" w:hAnsi="Arial" w:cs="Arial"/>
          <w:kern w:val="1"/>
        </w:rPr>
        <w:t>ą</w:t>
      </w:r>
      <w:r w:rsidRPr="00B52929">
        <w:rPr>
          <w:rFonts w:ascii="Arial" w:hAnsi="Arial" w:cs="Arial"/>
          <w:kern w:val="1"/>
        </w:rPr>
        <w:t>cych pomoc, ratunek lub inn</w:t>
      </w:r>
      <w:r w:rsidRPr="00B52929">
        <w:rPr>
          <w:rFonts w:ascii="Arial" w:eastAsia="TimesNewRoman" w:hAnsi="Arial" w:cs="Arial"/>
          <w:kern w:val="1"/>
        </w:rPr>
        <w:t xml:space="preserve">ą </w:t>
      </w:r>
      <w:r w:rsidRPr="00B52929">
        <w:rPr>
          <w:rFonts w:ascii="Arial" w:hAnsi="Arial" w:cs="Arial"/>
          <w:kern w:val="1"/>
        </w:rPr>
        <w:t>obsług</w:t>
      </w:r>
      <w:r w:rsidRPr="00B52929">
        <w:rPr>
          <w:rFonts w:ascii="Arial" w:eastAsia="TimesNewRoman" w:hAnsi="Arial" w:cs="Arial"/>
          <w:kern w:val="1"/>
        </w:rPr>
        <w:t xml:space="preserve">ę </w:t>
      </w:r>
      <w:r w:rsidRPr="00B52929">
        <w:rPr>
          <w:rFonts w:ascii="Arial" w:hAnsi="Arial" w:cs="Arial"/>
          <w:kern w:val="1"/>
        </w:rPr>
        <w:t>budowy na wypadek po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aru, awarii lub innych zagro</w:t>
      </w:r>
      <w:r w:rsidRPr="00B52929">
        <w:rPr>
          <w:rFonts w:ascii="Arial" w:eastAsia="TimesNewRoman" w:hAnsi="Arial" w:cs="Arial"/>
          <w:kern w:val="1"/>
        </w:rPr>
        <w:t>ż</w:t>
      </w:r>
      <w:r w:rsidRPr="00B52929">
        <w:rPr>
          <w:rFonts w:ascii="Arial" w:hAnsi="Arial" w:cs="Arial"/>
          <w:kern w:val="1"/>
        </w:rPr>
        <w:t>e</w:t>
      </w:r>
      <w:r w:rsidRPr="00B52929">
        <w:rPr>
          <w:rFonts w:ascii="Arial" w:eastAsia="TimesNewRoman" w:hAnsi="Arial" w:cs="Arial"/>
          <w:kern w:val="1"/>
        </w:rPr>
        <w:t>ń</w:t>
      </w:r>
      <w:r w:rsidRPr="00B52929">
        <w:rPr>
          <w:rFonts w:ascii="Arial" w:hAnsi="Arial" w:cs="Arial"/>
          <w:kern w:val="1"/>
        </w:rPr>
        <w:t>.</w:t>
      </w:r>
    </w:p>
    <w:p w14:paraId="4552783F" w14:textId="77777777" w:rsidR="000B66D0" w:rsidRPr="00B52929" w:rsidRDefault="000B66D0" w:rsidP="000B66D0">
      <w:pPr>
        <w:spacing w:line="100" w:lineRule="atLeast"/>
        <w:jc w:val="both"/>
        <w:rPr>
          <w:rFonts w:ascii="Arial" w:hAnsi="Arial" w:cs="Arial"/>
          <w:kern w:val="1"/>
        </w:rPr>
      </w:pPr>
    </w:p>
    <w:p w14:paraId="07DBF443" w14:textId="77777777" w:rsidR="000B66D0" w:rsidRPr="00B52929" w:rsidRDefault="000B66D0" w:rsidP="000B66D0">
      <w:pPr>
        <w:spacing w:line="276" w:lineRule="auto"/>
        <w:jc w:val="right"/>
        <w:rPr>
          <w:rFonts w:ascii="Arial" w:hAnsi="Arial" w:cs="Arial"/>
        </w:rPr>
      </w:pPr>
    </w:p>
    <w:p w14:paraId="61A948AE" w14:textId="77777777" w:rsidR="000B66D0" w:rsidRPr="00B52929" w:rsidRDefault="000B66D0" w:rsidP="000B66D0">
      <w:pPr>
        <w:spacing w:line="276" w:lineRule="auto"/>
        <w:jc w:val="right"/>
        <w:rPr>
          <w:rFonts w:ascii="Arial" w:hAnsi="Arial" w:cs="Arial"/>
        </w:rPr>
      </w:pPr>
    </w:p>
    <w:p w14:paraId="36561B0C" w14:textId="77777777" w:rsidR="000B66D0" w:rsidRPr="00B52929" w:rsidRDefault="000B66D0" w:rsidP="000B66D0">
      <w:pPr>
        <w:rPr>
          <w:rFonts w:ascii="Arial" w:hAnsi="Arial" w:cs="Arial"/>
        </w:rPr>
      </w:pPr>
    </w:p>
    <w:p w14:paraId="2D92B2E0" w14:textId="77777777" w:rsidR="000B66D0" w:rsidRPr="00B52929" w:rsidRDefault="000B66D0" w:rsidP="000B66D0">
      <w:pPr>
        <w:rPr>
          <w:rFonts w:ascii="Arial" w:hAnsi="Arial" w:cs="Arial"/>
        </w:rPr>
      </w:pPr>
    </w:p>
    <w:p w14:paraId="53DC1035" w14:textId="1CFA4732" w:rsidR="0083566D" w:rsidRPr="00B52929" w:rsidRDefault="0083566D" w:rsidP="00EC0C66">
      <w:pPr>
        <w:suppressAutoHyphens w:val="0"/>
        <w:spacing w:after="200" w:line="276" w:lineRule="auto"/>
      </w:pPr>
    </w:p>
    <w:p w14:paraId="13C8A40F" w14:textId="2B3D72CA" w:rsidR="0083566D" w:rsidRPr="00B52929" w:rsidRDefault="0083566D">
      <w:pPr>
        <w:suppressAutoHyphens w:val="0"/>
        <w:spacing w:after="200" w:line="276" w:lineRule="auto"/>
      </w:pPr>
      <w:r w:rsidRPr="00B52929">
        <w:br w:type="page"/>
      </w:r>
    </w:p>
    <w:p w14:paraId="6F697D28" w14:textId="77777777" w:rsidR="00DF60B6" w:rsidRPr="00B52929" w:rsidRDefault="00DF60B6" w:rsidP="00DF60B6"/>
    <w:p w14:paraId="134A85A7" w14:textId="77777777" w:rsidR="00DF60B6" w:rsidRPr="00B52929" w:rsidRDefault="00DF60B6" w:rsidP="00B60D4D">
      <w:pPr>
        <w:pStyle w:val="Nagwek2"/>
        <w:spacing w:before="0" w:line="240" w:lineRule="auto"/>
        <w:ind w:left="0" w:firstLine="284"/>
        <w:rPr>
          <w:rFonts w:ascii="Arial" w:hAnsi="Arial" w:cs="Arial"/>
          <w:sz w:val="20"/>
          <w:szCs w:val="20"/>
        </w:rPr>
      </w:pPr>
      <w:bookmarkStart w:id="52" w:name="_Toc2756637"/>
      <w:bookmarkStart w:id="53" w:name="_Toc2767891"/>
      <w:bookmarkStart w:id="54" w:name="_Toc97793858"/>
      <w:bookmarkStart w:id="55" w:name="_Toc101853201"/>
      <w:r w:rsidRPr="00B52929">
        <w:rPr>
          <w:rFonts w:ascii="Arial" w:hAnsi="Arial" w:cs="Arial"/>
          <w:sz w:val="20"/>
          <w:szCs w:val="20"/>
        </w:rPr>
        <w:t>Warunki techniczne, uzgodnienia</w:t>
      </w:r>
      <w:bookmarkEnd w:id="52"/>
      <w:bookmarkEnd w:id="53"/>
      <w:bookmarkEnd w:id="54"/>
      <w:bookmarkEnd w:id="55"/>
    </w:p>
    <w:p w14:paraId="2CF625F8" w14:textId="2F5F32B6" w:rsidR="00DB3D7E" w:rsidRPr="00B52929" w:rsidRDefault="00F56E8D" w:rsidP="00DB3D7E">
      <w:pPr>
        <w:ind w:left="-142" w:right="-425"/>
        <w:rPr>
          <w:rFonts w:ascii="Calibri Light" w:hAnsi="Calibri Light"/>
          <w:b/>
          <w:sz w:val="28"/>
          <w:szCs w:val="28"/>
          <w:u w:val="single"/>
        </w:rPr>
      </w:pPr>
      <w:r>
        <w:rPr>
          <w:noProof/>
          <w:lang w:eastAsia="pl-PL"/>
        </w:rPr>
        <w:drawing>
          <wp:inline distT="0" distB="0" distL="0" distR="0" wp14:anchorId="72294CCD" wp14:editId="20EAE4D3">
            <wp:extent cx="6381750" cy="9051387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84143" cy="9054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B6DD0" w14:textId="15687AF2" w:rsidR="00DB3D7E" w:rsidRPr="00B52929" w:rsidRDefault="00F56E8D" w:rsidP="00DB3D7E">
      <w:r>
        <w:rPr>
          <w:noProof/>
          <w:lang w:eastAsia="pl-PL"/>
        </w:rPr>
        <w:lastRenderedPageBreak/>
        <w:drawing>
          <wp:inline distT="0" distB="0" distL="0" distR="0" wp14:anchorId="64414BEF" wp14:editId="38D14433">
            <wp:extent cx="6374431" cy="8782050"/>
            <wp:effectExtent l="0" t="0" r="762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76824" cy="878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0B2C9" w14:textId="5FD765E2" w:rsidR="008E54DE" w:rsidRPr="00B52929" w:rsidRDefault="008E54DE" w:rsidP="00E15E9C"/>
    <w:p w14:paraId="77E783FC" w14:textId="77777777" w:rsidR="008E54DE" w:rsidRPr="00B52929" w:rsidRDefault="008E54DE" w:rsidP="00E15E9C"/>
    <w:p w14:paraId="07BF58E1" w14:textId="77777777" w:rsidR="008E54DE" w:rsidRPr="00B52929" w:rsidRDefault="008E54DE" w:rsidP="00E15E9C"/>
    <w:p w14:paraId="52C16CCE" w14:textId="656C7D65" w:rsidR="008E54DE" w:rsidRPr="00B52929" w:rsidRDefault="008E54DE" w:rsidP="00E15E9C"/>
    <w:p w14:paraId="18C4A6F3" w14:textId="3735DD51" w:rsidR="008E54DE" w:rsidRPr="00B52929" w:rsidRDefault="00550918" w:rsidP="00E15E9C">
      <w:r w:rsidRPr="00B52929">
        <w:rPr>
          <w:noProof/>
          <w:lang w:eastAsia="pl-PL"/>
        </w:rPr>
        <w:lastRenderedPageBreak/>
        <w:drawing>
          <wp:inline distT="0" distB="0" distL="0" distR="0" wp14:anchorId="2D762B45" wp14:editId="7D155A4B">
            <wp:extent cx="5943600" cy="838200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57C89" w14:textId="77777777" w:rsidR="008E54DE" w:rsidRDefault="008E54DE" w:rsidP="00E15E9C"/>
    <w:p w14:paraId="4DA1AEC4" w14:textId="77777777" w:rsidR="00B7326F" w:rsidRDefault="00B7326F" w:rsidP="00E15E9C"/>
    <w:p w14:paraId="0F354685" w14:textId="77777777" w:rsidR="00B7326F" w:rsidRDefault="00B7326F" w:rsidP="00E15E9C"/>
    <w:p w14:paraId="09DF25C0" w14:textId="77777777" w:rsidR="00B7326F" w:rsidRDefault="00B7326F" w:rsidP="00E15E9C"/>
    <w:p w14:paraId="50B7EA86" w14:textId="77777777" w:rsidR="00B7326F" w:rsidRDefault="00B7326F" w:rsidP="00E15E9C"/>
    <w:p w14:paraId="3AAD043A" w14:textId="77777777" w:rsidR="00B7326F" w:rsidRDefault="00B7326F" w:rsidP="00E15E9C"/>
    <w:p w14:paraId="1A87EDFA" w14:textId="7FABE8EC" w:rsidR="00B7326F" w:rsidRPr="00B52929" w:rsidRDefault="00B7326F" w:rsidP="00E15E9C">
      <w:r>
        <w:rPr>
          <w:noProof/>
          <w:lang w:eastAsia="pl-PL"/>
        </w:rPr>
        <w:lastRenderedPageBreak/>
        <w:drawing>
          <wp:inline distT="0" distB="0" distL="0" distR="0" wp14:anchorId="0113A411" wp14:editId="6989DD3D">
            <wp:extent cx="5867400" cy="825817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825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77FD1" w14:textId="77777777" w:rsidR="008E54DE" w:rsidRPr="00B52929" w:rsidRDefault="008E54DE" w:rsidP="00E15E9C"/>
    <w:p w14:paraId="577F4BEB" w14:textId="77777777" w:rsidR="008E54DE" w:rsidRPr="00B52929" w:rsidRDefault="008E54DE" w:rsidP="00E15E9C"/>
    <w:p w14:paraId="6A19E203" w14:textId="77777777" w:rsidR="00975A22" w:rsidRPr="00B52929" w:rsidRDefault="00975A22" w:rsidP="00E15E9C"/>
    <w:p w14:paraId="7E007383" w14:textId="77777777" w:rsidR="00975A22" w:rsidRPr="00B52929" w:rsidRDefault="00975A22" w:rsidP="00E15E9C"/>
    <w:p w14:paraId="5E3EC74E" w14:textId="3B90170A" w:rsidR="008E54DE" w:rsidRPr="00B52929" w:rsidRDefault="008E54DE" w:rsidP="00E15E9C"/>
    <w:p w14:paraId="21D0BD51" w14:textId="7D2741E3" w:rsidR="0083566D" w:rsidRPr="00B52929" w:rsidRDefault="0083566D" w:rsidP="00E15E9C"/>
    <w:p w14:paraId="66179A06" w14:textId="2CC07126" w:rsidR="0083566D" w:rsidRPr="00B52929" w:rsidRDefault="0083566D" w:rsidP="00E15E9C"/>
    <w:p w14:paraId="6DC198F1" w14:textId="536C1F60" w:rsidR="0083566D" w:rsidRPr="00B52929" w:rsidRDefault="0083566D" w:rsidP="00E15E9C"/>
    <w:p w14:paraId="75FC81A9" w14:textId="39F33FE1" w:rsidR="0083566D" w:rsidRPr="00B52929" w:rsidRDefault="00150383" w:rsidP="00E15E9C">
      <w:r>
        <w:rPr>
          <w:noProof/>
          <w:lang w:eastAsia="pl-PL"/>
        </w:rPr>
        <w:drawing>
          <wp:inline distT="0" distB="0" distL="0" distR="0" wp14:anchorId="43E677B9" wp14:editId="1B473CE6">
            <wp:extent cx="5939790" cy="8007350"/>
            <wp:effectExtent l="0" t="0" r="381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00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3F3A4" w14:textId="4714D7FD" w:rsidR="0083566D" w:rsidRPr="00B52929" w:rsidRDefault="0083566D" w:rsidP="00E15E9C"/>
    <w:p w14:paraId="05AEEF89" w14:textId="0BA3C2C6" w:rsidR="0083566D" w:rsidRPr="00B52929" w:rsidRDefault="0083566D" w:rsidP="00E15E9C"/>
    <w:p w14:paraId="2473DC1B" w14:textId="15BD01EF" w:rsidR="0083566D" w:rsidRPr="00B52929" w:rsidRDefault="0083566D" w:rsidP="00E15E9C"/>
    <w:p w14:paraId="0EFFEDE4" w14:textId="01BC6C2C" w:rsidR="0083566D" w:rsidRPr="00B52929" w:rsidRDefault="0083566D" w:rsidP="00E15E9C"/>
    <w:p w14:paraId="348E8F8E" w14:textId="4CB05F1A" w:rsidR="0083566D" w:rsidRPr="00B52929" w:rsidRDefault="0083566D" w:rsidP="00E15E9C"/>
    <w:p w14:paraId="253D3852" w14:textId="43ADE40F" w:rsidR="0083566D" w:rsidRPr="00B52929" w:rsidRDefault="0083566D" w:rsidP="00E15E9C"/>
    <w:p w14:paraId="0112E739" w14:textId="25C65916" w:rsidR="0083566D" w:rsidRPr="00B52929" w:rsidRDefault="0083566D" w:rsidP="00E15E9C"/>
    <w:p w14:paraId="45547570" w14:textId="7CE27B28" w:rsidR="0083566D" w:rsidRPr="00B52929" w:rsidRDefault="0083566D" w:rsidP="00E15E9C"/>
    <w:p w14:paraId="179BB707" w14:textId="7523C34E" w:rsidR="0083566D" w:rsidRPr="00B52929" w:rsidRDefault="0083566D" w:rsidP="00E15E9C"/>
    <w:p w14:paraId="78086B23" w14:textId="5F049FAF" w:rsidR="00150383" w:rsidRDefault="00150383">
      <w:pPr>
        <w:suppressAutoHyphens w:val="0"/>
        <w:spacing w:after="200" w:line="276" w:lineRule="auto"/>
      </w:pPr>
    </w:p>
    <w:p w14:paraId="4F6EEBEB" w14:textId="77777777" w:rsidR="00150383" w:rsidRDefault="00150383">
      <w:pPr>
        <w:suppressAutoHyphens w:val="0"/>
        <w:spacing w:after="200" w:line="276" w:lineRule="auto"/>
      </w:pPr>
    </w:p>
    <w:p w14:paraId="6D5D6D10" w14:textId="77777777" w:rsidR="00150383" w:rsidRDefault="00150383">
      <w:pPr>
        <w:suppressAutoHyphens w:val="0"/>
        <w:spacing w:after="200" w:line="276" w:lineRule="auto"/>
      </w:pPr>
    </w:p>
    <w:p w14:paraId="342DDEB9" w14:textId="77777777" w:rsidR="00150383" w:rsidRDefault="00150383">
      <w:pPr>
        <w:suppressAutoHyphens w:val="0"/>
        <w:spacing w:after="200" w:line="276" w:lineRule="auto"/>
      </w:pPr>
    </w:p>
    <w:p w14:paraId="5EC625DD" w14:textId="77777777" w:rsidR="00150383" w:rsidRDefault="00150383">
      <w:pPr>
        <w:suppressAutoHyphens w:val="0"/>
        <w:spacing w:after="200" w:line="276" w:lineRule="auto"/>
      </w:pPr>
    </w:p>
    <w:p w14:paraId="72A77423" w14:textId="77777777" w:rsidR="00150383" w:rsidRDefault="00150383">
      <w:pPr>
        <w:suppressAutoHyphens w:val="0"/>
        <w:spacing w:after="200" w:line="276" w:lineRule="auto"/>
      </w:pPr>
    </w:p>
    <w:p w14:paraId="1D1F4F4A" w14:textId="77777777" w:rsidR="00150383" w:rsidRDefault="00150383">
      <w:pPr>
        <w:suppressAutoHyphens w:val="0"/>
        <w:spacing w:after="200" w:line="276" w:lineRule="auto"/>
      </w:pPr>
    </w:p>
    <w:p w14:paraId="55318500" w14:textId="77777777" w:rsidR="00150383" w:rsidRDefault="00150383">
      <w:pPr>
        <w:suppressAutoHyphens w:val="0"/>
        <w:spacing w:after="200" w:line="276" w:lineRule="auto"/>
      </w:pPr>
    </w:p>
    <w:p w14:paraId="4CAA2E90" w14:textId="77777777" w:rsidR="0083566D" w:rsidRPr="00B52929" w:rsidRDefault="0083566D" w:rsidP="00E15E9C"/>
    <w:p w14:paraId="523DED59" w14:textId="65954A59" w:rsidR="0083566D" w:rsidRPr="00B52929" w:rsidRDefault="0083566D" w:rsidP="00E15E9C"/>
    <w:p w14:paraId="2B521745" w14:textId="37834440" w:rsidR="0083566D" w:rsidRPr="00B52929" w:rsidRDefault="0083566D" w:rsidP="00E15E9C"/>
    <w:p w14:paraId="41DE0DB6" w14:textId="4D712DDC" w:rsidR="0083566D" w:rsidRPr="00B52929" w:rsidRDefault="0083566D" w:rsidP="00E15E9C"/>
    <w:p w14:paraId="09F93C39" w14:textId="14A168A8" w:rsidR="0083566D" w:rsidRPr="00B52929" w:rsidRDefault="0083566D" w:rsidP="00E15E9C"/>
    <w:p w14:paraId="0F38B1E0" w14:textId="77777777" w:rsidR="0083566D" w:rsidRPr="00B52929" w:rsidRDefault="0083566D" w:rsidP="00E15E9C"/>
    <w:p w14:paraId="02EF22A6" w14:textId="77777777" w:rsidR="00E642F5" w:rsidRPr="00B52929" w:rsidRDefault="00E642F5" w:rsidP="00E642F5">
      <w:pPr>
        <w:pStyle w:val="Nagwek1"/>
      </w:pPr>
      <w:bookmarkStart w:id="56" w:name="_Toc97793859"/>
      <w:bookmarkStart w:id="57" w:name="_Toc101853202"/>
      <w:r w:rsidRPr="00B52929">
        <w:t>Część rysunkowa</w:t>
      </w:r>
      <w:bookmarkEnd w:id="56"/>
      <w:bookmarkEnd w:id="57"/>
    </w:p>
    <w:p w14:paraId="2B10F9EC" w14:textId="77777777" w:rsidR="009A331C" w:rsidRPr="00B52929" w:rsidRDefault="009A331C" w:rsidP="009A331C"/>
    <w:p w14:paraId="45508E61" w14:textId="77777777" w:rsidR="009A331C" w:rsidRPr="00B52929" w:rsidRDefault="009A331C" w:rsidP="009A331C"/>
    <w:p w14:paraId="3E730032" w14:textId="77777777" w:rsidR="009A331C" w:rsidRPr="00B52929" w:rsidRDefault="009A331C" w:rsidP="009A331C"/>
    <w:p w14:paraId="5CDB59A6" w14:textId="77777777" w:rsidR="009A331C" w:rsidRPr="00B52929" w:rsidRDefault="009A331C" w:rsidP="009A331C"/>
    <w:p w14:paraId="660B2D30" w14:textId="77777777" w:rsidR="009A331C" w:rsidRPr="00B52929" w:rsidRDefault="009A331C" w:rsidP="009A331C"/>
    <w:p w14:paraId="55D17C41" w14:textId="77777777" w:rsidR="009A331C" w:rsidRPr="00B52929" w:rsidRDefault="009A331C" w:rsidP="009A331C"/>
    <w:p w14:paraId="6098A014" w14:textId="77777777" w:rsidR="009A331C" w:rsidRPr="00B52929" w:rsidRDefault="009A331C" w:rsidP="009A331C"/>
    <w:p w14:paraId="5A4210A1" w14:textId="77777777" w:rsidR="009A331C" w:rsidRPr="00B52929" w:rsidRDefault="009A331C" w:rsidP="009A331C"/>
    <w:p w14:paraId="3384E9E0" w14:textId="77777777" w:rsidR="009A331C" w:rsidRPr="00B52929" w:rsidRDefault="009A331C" w:rsidP="009A331C"/>
    <w:p w14:paraId="0D0CF3BF" w14:textId="77777777" w:rsidR="009A331C" w:rsidRPr="00B52929" w:rsidRDefault="009A331C" w:rsidP="009A331C"/>
    <w:p w14:paraId="44EF90CC" w14:textId="77777777" w:rsidR="009A331C" w:rsidRPr="00B52929" w:rsidRDefault="009A331C" w:rsidP="009A331C"/>
    <w:sectPr w:rsidR="009A331C" w:rsidRPr="00B52929" w:rsidSect="00E866E6">
      <w:pgSz w:w="11906" w:h="16838"/>
      <w:pgMar w:top="284" w:right="1134" w:bottom="426" w:left="1418" w:header="142" w:footer="227" w:gutter="0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5C99B5" w14:textId="77777777" w:rsidR="0055168A" w:rsidRDefault="0055168A">
      <w:r>
        <w:separator/>
      </w:r>
    </w:p>
  </w:endnote>
  <w:endnote w:type="continuationSeparator" w:id="0">
    <w:p w14:paraId="75F88C0F" w14:textId="77777777" w:rsidR="0055168A" w:rsidRDefault="005516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ato-Regular">
    <w:altName w:val="Segoe U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64" w:type="dxa"/>
      <w:tblInd w:w="-775" w:type="dxa"/>
      <w:tblBorders>
        <w:top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36"/>
      <w:gridCol w:w="236"/>
      <w:gridCol w:w="9625"/>
      <w:gridCol w:w="567"/>
    </w:tblGrid>
    <w:tr w:rsidR="00E74C05" w:rsidRPr="006C526C" w14:paraId="65A7C982" w14:textId="77777777" w:rsidTr="0077452B">
      <w:trPr>
        <w:trHeight w:val="558"/>
      </w:trPr>
      <w:tc>
        <w:tcPr>
          <w:tcW w:w="236" w:type="dxa"/>
        </w:tcPr>
        <w:p w14:paraId="144B5890" w14:textId="77777777" w:rsidR="00E74C05" w:rsidRPr="00CF7695" w:rsidRDefault="00E74C05" w:rsidP="00E26D0F">
          <w:pPr>
            <w:ind w:left="-108"/>
            <w:jc w:val="both"/>
            <w:rPr>
              <w:rFonts w:ascii="Arial Narrow" w:hAnsi="Arial Narrow"/>
              <w:i/>
              <w:sz w:val="18"/>
              <w:szCs w:val="18"/>
            </w:rPr>
          </w:pPr>
        </w:p>
      </w:tc>
      <w:tc>
        <w:tcPr>
          <w:tcW w:w="236" w:type="dxa"/>
        </w:tcPr>
        <w:p w14:paraId="29914748" w14:textId="77777777" w:rsidR="00E74C05" w:rsidRPr="006C526C" w:rsidRDefault="00E74C05" w:rsidP="00E26D0F">
          <w:pPr>
            <w:ind w:left="-108"/>
            <w:jc w:val="both"/>
            <w:rPr>
              <w:rFonts w:ascii="Arial Narrow" w:hAnsi="Arial Narrow"/>
              <w:bCs/>
              <w:iCs/>
              <w:sz w:val="18"/>
              <w:szCs w:val="18"/>
            </w:rPr>
          </w:pPr>
        </w:p>
      </w:tc>
      <w:tc>
        <w:tcPr>
          <w:tcW w:w="9625" w:type="dxa"/>
          <w:shd w:val="clear" w:color="auto" w:fill="auto"/>
        </w:tcPr>
        <w:p w14:paraId="45686D1F" w14:textId="77777777" w:rsidR="00E74C05" w:rsidRPr="00F85AA2" w:rsidRDefault="00E74C05" w:rsidP="002A7A44">
          <w:pPr>
            <w:spacing w:before="40" w:line="216" w:lineRule="auto"/>
            <w:jc w:val="center"/>
            <w:rPr>
              <w:rFonts w:ascii="Arial Narrow" w:hAnsi="Arial Narrow"/>
              <w:bCs/>
              <w:i/>
              <w:iCs/>
              <w:sz w:val="18"/>
              <w:szCs w:val="18"/>
            </w:rPr>
          </w:pPr>
        </w:p>
      </w:tc>
      <w:tc>
        <w:tcPr>
          <w:tcW w:w="567" w:type="dxa"/>
          <w:shd w:val="clear" w:color="auto" w:fill="auto"/>
        </w:tcPr>
        <w:p w14:paraId="522F218A" w14:textId="77777777" w:rsidR="00E74C05" w:rsidRPr="0004357E" w:rsidRDefault="00E74C05" w:rsidP="00E26D0F">
          <w:pPr>
            <w:pStyle w:val="Stopka"/>
            <w:spacing w:before="120" w:line="216" w:lineRule="auto"/>
            <w:jc w:val="right"/>
            <w:rPr>
              <w:lang w:val="pl-PL"/>
            </w:rPr>
          </w:pPr>
          <w:r w:rsidRPr="0004357E">
            <w:rPr>
              <w:lang w:val="pl-PL"/>
            </w:rPr>
            <w:t xml:space="preserve"> </w:t>
          </w:r>
          <w:r w:rsidRPr="0004357E">
            <w:rPr>
              <w:lang w:val="pl-PL"/>
            </w:rPr>
            <w:fldChar w:fldCharType="begin"/>
          </w:r>
          <w:r w:rsidRPr="0004357E">
            <w:rPr>
              <w:lang w:val="pl-PL"/>
            </w:rPr>
            <w:instrText>PAGE   \* MERGEFORMAT</w:instrText>
          </w:r>
          <w:r w:rsidRPr="0004357E">
            <w:rPr>
              <w:lang w:val="pl-PL"/>
            </w:rPr>
            <w:fldChar w:fldCharType="separate"/>
          </w:r>
          <w:r w:rsidR="00F954BC">
            <w:rPr>
              <w:noProof/>
              <w:lang w:val="pl-PL"/>
            </w:rPr>
            <w:t>21</w:t>
          </w:r>
          <w:r w:rsidRPr="0004357E">
            <w:rPr>
              <w:lang w:val="pl-PL"/>
            </w:rPr>
            <w:fldChar w:fldCharType="end"/>
          </w:r>
        </w:p>
        <w:p w14:paraId="75269ED2" w14:textId="77777777" w:rsidR="00E74C05" w:rsidRPr="006C526C" w:rsidRDefault="00E74C05" w:rsidP="00E26D0F">
          <w:pPr>
            <w:spacing w:line="216" w:lineRule="auto"/>
            <w:jc w:val="both"/>
            <w:rPr>
              <w:sz w:val="18"/>
              <w:szCs w:val="18"/>
            </w:rPr>
          </w:pPr>
        </w:p>
      </w:tc>
    </w:tr>
  </w:tbl>
  <w:p w14:paraId="70EA7DBB" w14:textId="77777777" w:rsidR="00E74C05" w:rsidRPr="006C526C" w:rsidRDefault="00E74C05" w:rsidP="00E26D0F">
    <w:pPr>
      <w:jc w:val="both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64" w:type="dxa"/>
      <w:tblInd w:w="-775" w:type="dxa"/>
      <w:tblBorders>
        <w:top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0071"/>
      <w:gridCol w:w="593"/>
    </w:tblGrid>
    <w:tr w:rsidR="00E74C05" w:rsidRPr="006C526C" w14:paraId="7D74DA01" w14:textId="77777777" w:rsidTr="00FF73C8">
      <w:trPr>
        <w:trHeight w:val="558"/>
      </w:trPr>
      <w:tc>
        <w:tcPr>
          <w:tcW w:w="9625" w:type="dxa"/>
          <w:shd w:val="clear" w:color="auto" w:fill="auto"/>
        </w:tcPr>
        <w:p w14:paraId="4AF0D9D7" w14:textId="77777777" w:rsidR="00E74C05" w:rsidRPr="00F85AA2" w:rsidRDefault="00E74C05" w:rsidP="00E866E6">
          <w:pPr>
            <w:spacing w:before="40" w:line="216" w:lineRule="auto"/>
            <w:jc w:val="center"/>
            <w:rPr>
              <w:rFonts w:ascii="Arial Narrow" w:hAnsi="Arial Narrow"/>
              <w:bCs/>
              <w:i/>
              <w:iCs/>
              <w:sz w:val="18"/>
              <w:szCs w:val="18"/>
            </w:rPr>
          </w:pPr>
        </w:p>
      </w:tc>
      <w:tc>
        <w:tcPr>
          <w:tcW w:w="567" w:type="dxa"/>
          <w:shd w:val="clear" w:color="auto" w:fill="auto"/>
        </w:tcPr>
        <w:p w14:paraId="14E1E78C" w14:textId="4D65FCAA" w:rsidR="00E74C05" w:rsidRPr="0004357E" w:rsidRDefault="00E74C05" w:rsidP="00E866E6">
          <w:pPr>
            <w:pStyle w:val="Stopka"/>
            <w:spacing w:before="120" w:line="216" w:lineRule="auto"/>
            <w:jc w:val="right"/>
            <w:rPr>
              <w:lang w:val="pl-PL"/>
            </w:rPr>
          </w:pPr>
          <w:r w:rsidRPr="0004357E">
            <w:rPr>
              <w:lang w:val="pl-PL"/>
            </w:rPr>
            <w:t xml:space="preserve"> </w:t>
          </w:r>
          <w:r w:rsidRPr="0004357E">
            <w:rPr>
              <w:lang w:val="pl-PL"/>
            </w:rPr>
            <w:fldChar w:fldCharType="begin"/>
          </w:r>
          <w:r w:rsidRPr="0004357E">
            <w:rPr>
              <w:lang w:val="pl-PL"/>
            </w:rPr>
            <w:instrText>PAGE   \* MERGEFORMAT</w:instrText>
          </w:r>
          <w:r w:rsidRPr="0004357E">
            <w:rPr>
              <w:lang w:val="pl-PL"/>
            </w:rPr>
            <w:fldChar w:fldCharType="separate"/>
          </w:r>
          <w:r w:rsidR="00F954BC">
            <w:rPr>
              <w:noProof/>
              <w:lang w:val="pl-PL"/>
            </w:rPr>
            <w:t>14</w:t>
          </w:r>
          <w:r w:rsidRPr="0004357E">
            <w:rPr>
              <w:lang w:val="pl-PL"/>
            </w:rPr>
            <w:fldChar w:fldCharType="end"/>
          </w:r>
        </w:p>
        <w:p w14:paraId="397CA28D" w14:textId="77777777" w:rsidR="00E74C05" w:rsidRPr="006C526C" w:rsidRDefault="00E74C05" w:rsidP="00E866E6">
          <w:pPr>
            <w:spacing w:line="216" w:lineRule="auto"/>
            <w:jc w:val="both"/>
            <w:rPr>
              <w:sz w:val="18"/>
              <w:szCs w:val="18"/>
            </w:rPr>
          </w:pPr>
        </w:p>
      </w:tc>
    </w:tr>
  </w:tbl>
  <w:p w14:paraId="5BEA69FC" w14:textId="77777777" w:rsidR="00E74C05" w:rsidRDefault="00E74C0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95FC13" w14:textId="77777777" w:rsidR="0055168A" w:rsidRDefault="0055168A">
      <w:r>
        <w:separator/>
      </w:r>
    </w:p>
  </w:footnote>
  <w:footnote w:type="continuationSeparator" w:id="0">
    <w:p w14:paraId="6BC6D1EF" w14:textId="77777777" w:rsidR="0055168A" w:rsidRDefault="005516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0BD7CE" w14:textId="2FAA6A75" w:rsidR="00E74C05" w:rsidRDefault="00E74C05" w:rsidP="00CA6643">
    <w:pPr>
      <w:pStyle w:val="Nagwek"/>
    </w:pPr>
  </w:p>
  <w:p w14:paraId="59D90CA3" w14:textId="77777777" w:rsidR="00E74C05" w:rsidRDefault="00E74C05" w:rsidP="00CA6643">
    <w:pPr>
      <w:pStyle w:val="Nagwek"/>
    </w:pPr>
  </w:p>
  <w:p w14:paraId="76C69EB4" w14:textId="77777777" w:rsidR="00E74C05" w:rsidRDefault="00E74C05" w:rsidP="00CA6643">
    <w:pPr>
      <w:pStyle w:val="Nagwek"/>
    </w:pPr>
  </w:p>
  <w:p w14:paraId="3CC36942" w14:textId="77777777" w:rsidR="00E74C05" w:rsidRPr="00CA6643" w:rsidRDefault="00E74C05" w:rsidP="00CA6643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EFB554" w14:textId="5AC3F4C2" w:rsidR="00E74C05" w:rsidRPr="00751A98" w:rsidRDefault="00E74C05" w:rsidP="003E2BB1">
    <w:pPr>
      <w:tabs>
        <w:tab w:val="center" w:pos="4536"/>
        <w:tab w:val="right" w:pos="9072"/>
      </w:tabs>
      <w:suppressAutoHyphens w:val="0"/>
      <w:spacing w:after="160" w:line="256" w:lineRule="auto"/>
      <w:jc w:val="center"/>
      <w:rPr>
        <w:rFonts w:ascii="Calibri" w:eastAsia="Calibri" w:hAnsi="Calibri"/>
        <w:lang w:eastAsia="pl-PL"/>
      </w:rPr>
    </w:pPr>
  </w:p>
  <w:p w14:paraId="4B0C2644" w14:textId="3E0C9BEA" w:rsidR="00E74C05" w:rsidRDefault="00E74C05" w:rsidP="00CA6643">
    <w:pPr>
      <w:suppressAutoHyphens w:val="0"/>
      <w:spacing w:after="160" w:line="256" w:lineRule="auto"/>
      <w:jc w:val="center"/>
      <w:rPr>
        <w:rFonts w:eastAsia="Calibri"/>
        <w:sz w:val="18"/>
        <w:szCs w:val="18"/>
        <w:lang w:eastAsia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630F2"/>
    <w:multiLevelType w:val="hybridMultilevel"/>
    <w:tmpl w:val="F5DE0DA2"/>
    <w:lvl w:ilvl="0" w:tplc="5DDA1280">
      <w:start w:val="1"/>
      <w:numFmt w:val="upperRoman"/>
      <w:pStyle w:val="Nagwek1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DB5785"/>
    <w:multiLevelType w:val="hybridMultilevel"/>
    <w:tmpl w:val="875676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090105"/>
    <w:multiLevelType w:val="hybridMultilevel"/>
    <w:tmpl w:val="C47096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D75F3D"/>
    <w:multiLevelType w:val="hybridMultilevel"/>
    <w:tmpl w:val="DBF600EC"/>
    <w:lvl w:ilvl="0" w:tplc="D938DF52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431F30EC"/>
    <w:multiLevelType w:val="hybridMultilevel"/>
    <w:tmpl w:val="D27A0F1A"/>
    <w:lvl w:ilvl="0" w:tplc="89A4FEDC">
      <w:start w:val="7"/>
      <w:numFmt w:val="decimal"/>
      <w:pStyle w:val="Nagwek3"/>
      <w:lvlText w:val="%1.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5D0FE6"/>
    <w:multiLevelType w:val="hybridMultilevel"/>
    <w:tmpl w:val="149E36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3B0E66"/>
    <w:multiLevelType w:val="hybridMultilevel"/>
    <w:tmpl w:val="10FE3F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EC5988"/>
    <w:multiLevelType w:val="multilevel"/>
    <w:tmpl w:val="7F9AAD92"/>
    <w:lvl w:ilvl="0">
      <w:start w:val="1"/>
      <w:numFmt w:val="decimal"/>
      <w:pStyle w:val="Nagwek2"/>
      <w:lvlText w:val="%1."/>
      <w:lvlJc w:val="righ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63EF13F8"/>
    <w:multiLevelType w:val="hybridMultilevel"/>
    <w:tmpl w:val="AA5AB4A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761D071F"/>
    <w:multiLevelType w:val="hybridMultilevel"/>
    <w:tmpl w:val="B1CA0A94"/>
    <w:lvl w:ilvl="0" w:tplc="FDAA19F4">
      <w:start w:val="1"/>
      <w:numFmt w:val="bullet"/>
      <w:pStyle w:val="punkty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7"/>
  </w:num>
  <w:num w:numId="4">
    <w:abstractNumId w:val="4"/>
  </w:num>
  <w:num w:numId="5">
    <w:abstractNumId w:val="1"/>
  </w:num>
  <w:num w:numId="6">
    <w:abstractNumId w:val="6"/>
  </w:num>
  <w:num w:numId="7">
    <w:abstractNumId w:val="3"/>
  </w:num>
  <w:num w:numId="8">
    <w:abstractNumId w:val="8"/>
  </w:num>
  <w:num w:numId="9">
    <w:abstractNumId w:val="5"/>
  </w:num>
  <w:num w:numId="10">
    <w:abstractNumId w:val="2"/>
  </w:num>
  <w:num w:numId="11">
    <w:abstractNumId w:val="7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</w:num>
  <w:num w:numId="13">
    <w:abstractNumId w:val="7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7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3D7E"/>
    <w:rsid w:val="000010E6"/>
    <w:rsid w:val="000069D6"/>
    <w:rsid w:val="00006AA7"/>
    <w:rsid w:val="00015009"/>
    <w:rsid w:val="000160BD"/>
    <w:rsid w:val="000218ED"/>
    <w:rsid w:val="00022E8F"/>
    <w:rsid w:val="000230EE"/>
    <w:rsid w:val="00030532"/>
    <w:rsid w:val="00032624"/>
    <w:rsid w:val="00033B17"/>
    <w:rsid w:val="000348F6"/>
    <w:rsid w:val="0004022E"/>
    <w:rsid w:val="000446C9"/>
    <w:rsid w:val="000476A4"/>
    <w:rsid w:val="000617B4"/>
    <w:rsid w:val="00062D2B"/>
    <w:rsid w:val="00064BB4"/>
    <w:rsid w:val="00066A19"/>
    <w:rsid w:val="00070437"/>
    <w:rsid w:val="000815FA"/>
    <w:rsid w:val="00093D67"/>
    <w:rsid w:val="00097DA6"/>
    <w:rsid w:val="000A04B8"/>
    <w:rsid w:val="000A5C83"/>
    <w:rsid w:val="000A5F5A"/>
    <w:rsid w:val="000A7F4B"/>
    <w:rsid w:val="000B66D0"/>
    <w:rsid w:val="000C0669"/>
    <w:rsid w:val="000C2A69"/>
    <w:rsid w:val="000C47A3"/>
    <w:rsid w:val="000C5D67"/>
    <w:rsid w:val="000D12DB"/>
    <w:rsid w:val="000D42E0"/>
    <w:rsid w:val="000D514E"/>
    <w:rsid w:val="000D548B"/>
    <w:rsid w:val="000E0BB4"/>
    <w:rsid w:val="000E4E83"/>
    <w:rsid w:val="000E653C"/>
    <w:rsid w:val="000E7F16"/>
    <w:rsid w:val="000F17B2"/>
    <w:rsid w:val="000F269B"/>
    <w:rsid w:val="000F2805"/>
    <w:rsid w:val="000F5A3B"/>
    <w:rsid w:val="000F6491"/>
    <w:rsid w:val="00113E5F"/>
    <w:rsid w:val="00117846"/>
    <w:rsid w:val="00124F8B"/>
    <w:rsid w:val="00131B5B"/>
    <w:rsid w:val="00131ECC"/>
    <w:rsid w:val="00136FCF"/>
    <w:rsid w:val="0013791B"/>
    <w:rsid w:val="00140E6F"/>
    <w:rsid w:val="0014498A"/>
    <w:rsid w:val="00150383"/>
    <w:rsid w:val="00150A2D"/>
    <w:rsid w:val="001562D5"/>
    <w:rsid w:val="0015697E"/>
    <w:rsid w:val="00156BD3"/>
    <w:rsid w:val="001576DF"/>
    <w:rsid w:val="00162D33"/>
    <w:rsid w:val="0016341D"/>
    <w:rsid w:val="001636C0"/>
    <w:rsid w:val="001645A1"/>
    <w:rsid w:val="00164886"/>
    <w:rsid w:val="001661AC"/>
    <w:rsid w:val="0016657D"/>
    <w:rsid w:val="00167FC9"/>
    <w:rsid w:val="00172B2C"/>
    <w:rsid w:val="00172B6E"/>
    <w:rsid w:val="00173424"/>
    <w:rsid w:val="0017530C"/>
    <w:rsid w:val="0017796F"/>
    <w:rsid w:val="00177AC9"/>
    <w:rsid w:val="00187388"/>
    <w:rsid w:val="0019760D"/>
    <w:rsid w:val="001977F1"/>
    <w:rsid w:val="001A0D1A"/>
    <w:rsid w:val="001B3BCC"/>
    <w:rsid w:val="001B4746"/>
    <w:rsid w:val="001B694C"/>
    <w:rsid w:val="001C1C52"/>
    <w:rsid w:val="001C5D2C"/>
    <w:rsid w:val="001C6063"/>
    <w:rsid w:val="001C7595"/>
    <w:rsid w:val="001D07B7"/>
    <w:rsid w:val="001D0988"/>
    <w:rsid w:val="001D516B"/>
    <w:rsid w:val="001D5F54"/>
    <w:rsid w:val="001E1458"/>
    <w:rsid w:val="001E210D"/>
    <w:rsid w:val="001E5372"/>
    <w:rsid w:val="001F3954"/>
    <w:rsid w:val="001F4F0D"/>
    <w:rsid w:val="00202231"/>
    <w:rsid w:val="0020257F"/>
    <w:rsid w:val="00205043"/>
    <w:rsid w:val="002154B1"/>
    <w:rsid w:val="00217D56"/>
    <w:rsid w:val="00227FA4"/>
    <w:rsid w:val="00235CC9"/>
    <w:rsid w:val="00235CFA"/>
    <w:rsid w:val="00237F98"/>
    <w:rsid w:val="00240908"/>
    <w:rsid w:val="002478ED"/>
    <w:rsid w:val="002554AD"/>
    <w:rsid w:val="00255804"/>
    <w:rsid w:val="00265115"/>
    <w:rsid w:val="00266300"/>
    <w:rsid w:val="00267CA4"/>
    <w:rsid w:val="0027005D"/>
    <w:rsid w:val="00273C7E"/>
    <w:rsid w:val="00275BEA"/>
    <w:rsid w:val="00282925"/>
    <w:rsid w:val="0028364B"/>
    <w:rsid w:val="00283DE3"/>
    <w:rsid w:val="00284D25"/>
    <w:rsid w:val="0029559B"/>
    <w:rsid w:val="00297B39"/>
    <w:rsid w:val="002A0137"/>
    <w:rsid w:val="002A6C83"/>
    <w:rsid w:val="002A7A44"/>
    <w:rsid w:val="002A7F23"/>
    <w:rsid w:val="002B1D1D"/>
    <w:rsid w:val="002B285D"/>
    <w:rsid w:val="002B313B"/>
    <w:rsid w:val="002B3A9F"/>
    <w:rsid w:val="002B4988"/>
    <w:rsid w:val="002B7753"/>
    <w:rsid w:val="002C052E"/>
    <w:rsid w:val="002C1108"/>
    <w:rsid w:val="002C148E"/>
    <w:rsid w:val="002C6400"/>
    <w:rsid w:val="002C6926"/>
    <w:rsid w:val="002C778B"/>
    <w:rsid w:val="002C7C2A"/>
    <w:rsid w:val="002D3060"/>
    <w:rsid w:val="002D5B3B"/>
    <w:rsid w:val="002D6C91"/>
    <w:rsid w:val="002E4439"/>
    <w:rsid w:val="002E5435"/>
    <w:rsid w:val="002F431F"/>
    <w:rsid w:val="003002E8"/>
    <w:rsid w:val="00300DE7"/>
    <w:rsid w:val="00303A6E"/>
    <w:rsid w:val="0030416F"/>
    <w:rsid w:val="00306EA8"/>
    <w:rsid w:val="00312842"/>
    <w:rsid w:val="003158EE"/>
    <w:rsid w:val="00316010"/>
    <w:rsid w:val="00320E5D"/>
    <w:rsid w:val="00322257"/>
    <w:rsid w:val="003352CF"/>
    <w:rsid w:val="00335385"/>
    <w:rsid w:val="003371DB"/>
    <w:rsid w:val="00343ACB"/>
    <w:rsid w:val="003440A3"/>
    <w:rsid w:val="00344421"/>
    <w:rsid w:val="003455B8"/>
    <w:rsid w:val="00350243"/>
    <w:rsid w:val="003519B8"/>
    <w:rsid w:val="003525FC"/>
    <w:rsid w:val="00354A22"/>
    <w:rsid w:val="00354F89"/>
    <w:rsid w:val="0036052A"/>
    <w:rsid w:val="00364F68"/>
    <w:rsid w:val="003655A7"/>
    <w:rsid w:val="003657D0"/>
    <w:rsid w:val="00365A81"/>
    <w:rsid w:val="00373162"/>
    <w:rsid w:val="00373E31"/>
    <w:rsid w:val="003741C5"/>
    <w:rsid w:val="003755A0"/>
    <w:rsid w:val="003811ED"/>
    <w:rsid w:val="0038121A"/>
    <w:rsid w:val="00387115"/>
    <w:rsid w:val="003874DB"/>
    <w:rsid w:val="00387C19"/>
    <w:rsid w:val="003936D3"/>
    <w:rsid w:val="00393C2E"/>
    <w:rsid w:val="00393DA0"/>
    <w:rsid w:val="00394730"/>
    <w:rsid w:val="00394E90"/>
    <w:rsid w:val="0039785A"/>
    <w:rsid w:val="00397ECD"/>
    <w:rsid w:val="003B076F"/>
    <w:rsid w:val="003B0B5F"/>
    <w:rsid w:val="003B0FFA"/>
    <w:rsid w:val="003B1A29"/>
    <w:rsid w:val="003B335E"/>
    <w:rsid w:val="003B64ED"/>
    <w:rsid w:val="003B775E"/>
    <w:rsid w:val="003B7DDA"/>
    <w:rsid w:val="003C1611"/>
    <w:rsid w:val="003C359B"/>
    <w:rsid w:val="003C3CBC"/>
    <w:rsid w:val="003C71B5"/>
    <w:rsid w:val="003D138D"/>
    <w:rsid w:val="003D1E46"/>
    <w:rsid w:val="003D7191"/>
    <w:rsid w:val="003E0EF1"/>
    <w:rsid w:val="003E1A0F"/>
    <w:rsid w:val="003E2BB1"/>
    <w:rsid w:val="003E2CD4"/>
    <w:rsid w:val="003E48ED"/>
    <w:rsid w:val="003E7E80"/>
    <w:rsid w:val="003F5C92"/>
    <w:rsid w:val="00401632"/>
    <w:rsid w:val="00404339"/>
    <w:rsid w:val="00406802"/>
    <w:rsid w:val="00411213"/>
    <w:rsid w:val="00421CF8"/>
    <w:rsid w:val="00426C9A"/>
    <w:rsid w:val="004272AA"/>
    <w:rsid w:val="00427449"/>
    <w:rsid w:val="00432B68"/>
    <w:rsid w:val="0044263D"/>
    <w:rsid w:val="00447235"/>
    <w:rsid w:val="00450674"/>
    <w:rsid w:val="004541A1"/>
    <w:rsid w:val="00454E1E"/>
    <w:rsid w:val="004611A0"/>
    <w:rsid w:val="0046253D"/>
    <w:rsid w:val="004639D1"/>
    <w:rsid w:val="004814F4"/>
    <w:rsid w:val="00485D87"/>
    <w:rsid w:val="004869D6"/>
    <w:rsid w:val="00490E5F"/>
    <w:rsid w:val="004929BB"/>
    <w:rsid w:val="0049554B"/>
    <w:rsid w:val="004A2BCB"/>
    <w:rsid w:val="004B3CA0"/>
    <w:rsid w:val="004B6607"/>
    <w:rsid w:val="004B6870"/>
    <w:rsid w:val="004C0CC1"/>
    <w:rsid w:val="004C6101"/>
    <w:rsid w:val="004D48F1"/>
    <w:rsid w:val="004D550B"/>
    <w:rsid w:val="004D6226"/>
    <w:rsid w:val="004D700B"/>
    <w:rsid w:val="004E0BD7"/>
    <w:rsid w:val="004E52F3"/>
    <w:rsid w:val="004F0717"/>
    <w:rsid w:val="005004EA"/>
    <w:rsid w:val="00503A55"/>
    <w:rsid w:val="005135C6"/>
    <w:rsid w:val="0051589A"/>
    <w:rsid w:val="005158F6"/>
    <w:rsid w:val="00522C45"/>
    <w:rsid w:val="00523F0B"/>
    <w:rsid w:val="00524346"/>
    <w:rsid w:val="00526822"/>
    <w:rsid w:val="00527731"/>
    <w:rsid w:val="00527908"/>
    <w:rsid w:val="00531490"/>
    <w:rsid w:val="00531DF0"/>
    <w:rsid w:val="00532E6F"/>
    <w:rsid w:val="00550918"/>
    <w:rsid w:val="0055168A"/>
    <w:rsid w:val="005524F2"/>
    <w:rsid w:val="0055383F"/>
    <w:rsid w:val="005547E3"/>
    <w:rsid w:val="0056026A"/>
    <w:rsid w:val="00563B22"/>
    <w:rsid w:val="00565391"/>
    <w:rsid w:val="0058268B"/>
    <w:rsid w:val="00594D36"/>
    <w:rsid w:val="00597E39"/>
    <w:rsid w:val="005A22F3"/>
    <w:rsid w:val="005A22F7"/>
    <w:rsid w:val="005A3075"/>
    <w:rsid w:val="005A666C"/>
    <w:rsid w:val="005A6ECD"/>
    <w:rsid w:val="005B2D7D"/>
    <w:rsid w:val="005B52EE"/>
    <w:rsid w:val="005C0D5C"/>
    <w:rsid w:val="005C2BFE"/>
    <w:rsid w:val="005C6148"/>
    <w:rsid w:val="005D3D1E"/>
    <w:rsid w:val="005D5724"/>
    <w:rsid w:val="005E6C9A"/>
    <w:rsid w:val="005F4886"/>
    <w:rsid w:val="005F4F10"/>
    <w:rsid w:val="005F6EF6"/>
    <w:rsid w:val="006011C2"/>
    <w:rsid w:val="00602194"/>
    <w:rsid w:val="006038B9"/>
    <w:rsid w:val="00613898"/>
    <w:rsid w:val="006176C3"/>
    <w:rsid w:val="00624147"/>
    <w:rsid w:val="006257E4"/>
    <w:rsid w:val="00645433"/>
    <w:rsid w:val="006471BB"/>
    <w:rsid w:val="00650FEE"/>
    <w:rsid w:val="0065101F"/>
    <w:rsid w:val="00651D49"/>
    <w:rsid w:val="00651F55"/>
    <w:rsid w:val="00656050"/>
    <w:rsid w:val="00656470"/>
    <w:rsid w:val="00660535"/>
    <w:rsid w:val="00662A7C"/>
    <w:rsid w:val="00663130"/>
    <w:rsid w:val="0066488C"/>
    <w:rsid w:val="00664E0D"/>
    <w:rsid w:val="006709E9"/>
    <w:rsid w:val="00674A3D"/>
    <w:rsid w:val="00681872"/>
    <w:rsid w:val="00681F9A"/>
    <w:rsid w:val="006823D0"/>
    <w:rsid w:val="00685216"/>
    <w:rsid w:val="0068743E"/>
    <w:rsid w:val="00690C80"/>
    <w:rsid w:val="006A3140"/>
    <w:rsid w:val="006A3AA4"/>
    <w:rsid w:val="006A4E17"/>
    <w:rsid w:val="006B071D"/>
    <w:rsid w:val="006B1B83"/>
    <w:rsid w:val="006B285C"/>
    <w:rsid w:val="006B3153"/>
    <w:rsid w:val="006B3D98"/>
    <w:rsid w:val="006B454E"/>
    <w:rsid w:val="006B6573"/>
    <w:rsid w:val="006B697B"/>
    <w:rsid w:val="006B73DD"/>
    <w:rsid w:val="006B77D9"/>
    <w:rsid w:val="006C10BF"/>
    <w:rsid w:val="006D01CD"/>
    <w:rsid w:val="006D4D1A"/>
    <w:rsid w:val="006D72CF"/>
    <w:rsid w:val="006E2B49"/>
    <w:rsid w:val="006E4079"/>
    <w:rsid w:val="006F0050"/>
    <w:rsid w:val="006F21D5"/>
    <w:rsid w:val="006F2B8A"/>
    <w:rsid w:val="006F730F"/>
    <w:rsid w:val="007023E4"/>
    <w:rsid w:val="0070406E"/>
    <w:rsid w:val="0071050F"/>
    <w:rsid w:val="0071723A"/>
    <w:rsid w:val="0072186E"/>
    <w:rsid w:val="007264DF"/>
    <w:rsid w:val="007269E3"/>
    <w:rsid w:val="00733B82"/>
    <w:rsid w:val="007343B7"/>
    <w:rsid w:val="00734E6F"/>
    <w:rsid w:val="00736A68"/>
    <w:rsid w:val="00744F10"/>
    <w:rsid w:val="007567BF"/>
    <w:rsid w:val="00757CBC"/>
    <w:rsid w:val="007601F2"/>
    <w:rsid w:val="00761354"/>
    <w:rsid w:val="00766B00"/>
    <w:rsid w:val="0077452B"/>
    <w:rsid w:val="007772CA"/>
    <w:rsid w:val="00777873"/>
    <w:rsid w:val="00777CEE"/>
    <w:rsid w:val="0078038B"/>
    <w:rsid w:val="00780B31"/>
    <w:rsid w:val="007850E5"/>
    <w:rsid w:val="007859E5"/>
    <w:rsid w:val="00786A03"/>
    <w:rsid w:val="00794321"/>
    <w:rsid w:val="007948B2"/>
    <w:rsid w:val="00795CA1"/>
    <w:rsid w:val="007A4CBF"/>
    <w:rsid w:val="007A5B23"/>
    <w:rsid w:val="007B23EC"/>
    <w:rsid w:val="007B6E53"/>
    <w:rsid w:val="007C3CEB"/>
    <w:rsid w:val="007C73E7"/>
    <w:rsid w:val="007D19C7"/>
    <w:rsid w:val="007D20C7"/>
    <w:rsid w:val="007D3E21"/>
    <w:rsid w:val="007E3DC6"/>
    <w:rsid w:val="007F079B"/>
    <w:rsid w:val="007F1A09"/>
    <w:rsid w:val="007F3E7C"/>
    <w:rsid w:val="008001D5"/>
    <w:rsid w:val="00801732"/>
    <w:rsid w:val="008017BA"/>
    <w:rsid w:val="00807A2C"/>
    <w:rsid w:val="0081029D"/>
    <w:rsid w:val="008141B3"/>
    <w:rsid w:val="0082736B"/>
    <w:rsid w:val="00832045"/>
    <w:rsid w:val="008348D4"/>
    <w:rsid w:val="0083566D"/>
    <w:rsid w:val="008428FE"/>
    <w:rsid w:val="008436C0"/>
    <w:rsid w:val="0084686E"/>
    <w:rsid w:val="00847528"/>
    <w:rsid w:val="00857354"/>
    <w:rsid w:val="00864B3A"/>
    <w:rsid w:val="008701DF"/>
    <w:rsid w:val="00870881"/>
    <w:rsid w:val="00870C79"/>
    <w:rsid w:val="00872A80"/>
    <w:rsid w:val="00873B41"/>
    <w:rsid w:val="008743E1"/>
    <w:rsid w:val="0088082E"/>
    <w:rsid w:val="00890BC9"/>
    <w:rsid w:val="008A1E79"/>
    <w:rsid w:val="008A6A09"/>
    <w:rsid w:val="008B05C5"/>
    <w:rsid w:val="008B4F9E"/>
    <w:rsid w:val="008B6F03"/>
    <w:rsid w:val="008B6F22"/>
    <w:rsid w:val="008B76AC"/>
    <w:rsid w:val="008C4F52"/>
    <w:rsid w:val="008C7860"/>
    <w:rsid w:val="008D1FE6"/>
    <w:rsid w:val="008D2432"/>
    <w:rsid w:val="008D28AC"/>
    <w:rsid w:val="008D4415"/>
    <w:rsid w:val="008E06EC"/>
    <w:rsid w:val="008E2788"/>
    <w:rsid w:val="008E3ADC"/>
    <w:rsid w:val="008E54DE"/>
    <w:rsid w:val="008E6B85"/>
    <w:rsid w:val="008E7192"/>
    <w:rsid w:val="008E72D3"/>
    <w:rsid w:val="008F3AFC"/>
    <w:rsid w:val="008F4E44"/>
    <w:rsid w:val="00905996"/>
    <w:rsid w:val="00905F30"/>
    <w:rsid w:val="0091061B"/>
    <w:rsid w:val="009115CA"/>
    <w:rsid w:val="00912D97"/>
    <w:rsid w:val="009204F7"/>
    <w:rsid w:val="00920E50"/>
    <w:rsid w:val="00922997"/>
    <w:rsid w:val="009266E8"/>
    <w:rsid w:val="00931465"/>
    <w:rsid w:val="00932463"/>
    <w:rsid w:val="0093327C"/>
    <w:rsid w:val="0093787E"/>
    <w:rsid w:val="00943553"/>
    <w:rsid w:val="00945529"/>
    <w:rsid w:val="00945722"/>
    <w:rsid w:val="00945AFF"/>
    <w:rsid w:val="009463FB"/>
    <w:rsid w:val="00956380"/>
    <w:rsid w:val="009571C1"/>
    <w:rsid w:val="00963EE6"/>
    <w:rsid w:val="00964E2A"/>
    <w:rsid w:val="00967B66"/>
    <w:rsid w:val="00971536"/>
    <w:rsid w:val="00971F1C"/>
    <w:rsid w:val="009745EA"/>
    <w:rsid w:val="00975A22"/>
    <w:rsid w:val="00975A27"/>
    <w:rsid w:val="009822F2"/>
    <w:rsid w:val="00985F4F"/>
    <w:rsid w:val="009A1DD9"/>
    <w:rsid w:val="009A331C"/>
    <w:rsid w:val="009A4302"/>
    <w:rsid w:val="009A4CD5"/>
    <w:rsid w:val="009B400A"/>
    <w:rsid w:val="009B4C13"/>
    <w:rsid w:val="009C2E4A"/>
    <w:rsid w:val="009C335C"/>
    <w:rsid w:val="009C48EA"/>
    <w:rsid w:val="009C643B"/>
    <w:rsid w:val="009C74AD"/>
    <w:rsid w:val="009D2E90"/>
    <w:rsid w:val="009E1679"/>
    <w:rsid w:val="009E276C"/>
    <w:rsid w:val="009E2ED8"/>
    <w:rsid w:val="009E6F14"/>
    <w:rsid w:val="009F12EF"/>
    <w:rsid w:val="009F2BAA"/>
    <w:rsid w:val="009F308A"/>
    <w:rsid w:val="009F5B32"/>
    <w:rsid w:val="00A129B9"/>
    <w:rsid w:val="00A13900"/>
    <w:rsid w:val="00A13D69"/>
    <w:rsid w:val="00A13F48"/>
    <w:rsid w:val="00A1450F"/>
    <w:rsid w:val="00A14FFC"/>
    <w:rsid w:val="00A154AF"/>
    <w:rsid w:val="00A169D6"/>
    <w:rsid w:val="00A3406E"/>
    <w:rsid w:val="00A34495"/>
    <w:rsid w:val="00A34EF5"/>
    <w:rsid w:val="00A411D0"/>
    <w:rsid w:val="00A42920"/>
    <w:rsid w:val="00A42BF9"/>
    <w:rsid w:val="00A465C2"/>
    <w:rsid w:val="00A5138F"/>
    <w:rsid w:val="00A52BD7"/>
    <w:rsid w:val="00A54003"/>
    <w:rsid w:val="00A56783"/>
    <w:rsid w:val="00A57F1D"/>
    <w:rsid w:val="00A703E5"/>
    <w:rsid w:val="00A71D36"/>
    <w:rsid w:val="00A80306"/>
    <w:rsid w:val="00A83B5B"/>
    <w:rsid w:val="00A858D0"/>
    <w:rsid w:val="00A90707"/>
    <w:rsid w:val="00A9111A"/>
    <w:rsid w:val="00A9281C"/>
    <w:rsid w:val="00A9393E"/>
    <w:rsid w:val="00AA1871"/>
    <w:rsid w:val="00AA2849"/>
    <w:rsid w:val="00AA31D4"/>
    <w:rsid w:val="00AA6E77"/>
    <w:rsid w:val="00AB1716"/>
    <w:rsid w:val="00AB5538"/>
    <w:rsid w:val="00AB74A0"/>
    <w:rsid w:val="00AB7B80"/>
    <w:rsid w:val="00AC4598"/>
    <w:rsid w:val="00AC616D"/>
    <w:rsid w:val="00AC68CA"/>
    <w:rsid w:val="00AD15C5"/>
    <w:rsid w:val="00AD230C"/>
    <w:rsid w:val="00AD4E45"/>
    <w:rsid w:val="00AD6B7E"/>
    <w:rsid w:val="00AE1982"/>
    <w:rsid w:val="00AE26D0"/>
    <w:rsid w:val="00AE3B11"/>
    <w:rsid w:val="00AE4C82"/>
    <w:rsid w:val="00AF2A07"/>
    <w:rsid w:val="00AF529D"/>
    <w:rsid w:val="00B01B40"/>
    <w:rsid w:val="00B049A3"/>
    <w:rsid w:val="00B0548F"/>
    <w:rsid w:val="00B059BA"/>
    <w:rsid w:val="00B062AB"/>
    <w:rsid w:val="00B125FF"/>
    <w:rsid w:val="00B12FBD"/>
    <w:rsid w:val="00B1531D"/>
    <w:rsid w:val="00B16BF4"/>
    <w:rsid w:val="00B20904"/>
    <w:rsid w:val="00B20B4C"/>
    <w:rsid w:val="00B24045"/>
    <w:rsid w:val="00B30447"/>
    <w:rsid w:val="00B311F5"/>
    <w:rsid w:val="00B33D13"/>
    <w:rsid w:val="00B40AD3"/>
    <w:rsid w:val="00B441D6"/>
    <w:rsid w:val="00B450C3"/>
    <w:rsid w:val="00B47230"/>
    <w:rsid w:val="00B5029E"/>
    <w:rsid w:val="00B52929"/>
    <w:rsid w:val="00B5398C"/>
    <w:rsid w:val="00B6075D"/>
    <w:rsid w:val="00B60D4D"/>
    <w:rsid w:val="00B61038"/>
    <w:rsid w:val="00B61176"/>
    <w:rsid w:val="00B6552A"/>
    <w:rsid w:val="00B66924"/>
    <w:rsid w:val="00B66DCC"/>
    <w:rsid w:val="00B6744B"/>
    <w:rsid w:val="00B71045"/>
    <w:rsid w:val="00B72D24"/>
    <w:rsid w:val="00B7326F"/>
    <w:rsid w:val="00B73A2B"/>
    <w:rsid w:val="00B77A6D"/>
    <w:rsid w:val="00B80CDC"/>
    <w:rsid w:val="00B824C2"/>
    <w:rsid w:val="00B82D34"/>
    <w:rsid w:val="00B838E3"/>
    <w:rsid w:val="00B90D81"/>
    <w:rsid w:val="00B94B03"/>
    <w:rsid w:val="00BA0099"/>
    <w:rsid w:val="00BA223C"/>
    <w:rsid w:val="00BA5369"/>
    <w:rsid w:val="00BB1311"/>
    <w:rsid w:val="00BB7AD2"/>
    <w:rsid w:val="00BC16AD"/>
    <w:rsid w:val="00BC4705"/>
    <w:rsid w:val="00BC7DED"/>
    <w:rsid w:val="00BD0BAE"/>
    <w:rsid w:val="00BD22A8"/>
    <w:rsid w:val="00BD39A4"/>
    <w:rsid w:val="00BD6AD2"/>
    <w:rsid w:val="00BD7146"/>
    <w:rsid w:val="00BD7242"/>
    <w:rsid w:val="00BD7A9F"/>
    <w:rsid w:val="00BE076C"/>
    <w:rsid w:val="00BE256A"/>
    <w:rsid w:val="00BE31DB"/>
    <w:rsid w:val="00BE5D70"/>
    <w:rsid w:val="00BF11EE"/>
    <w:rsid w:val="00BF1C92"/>
    <w:rsid w:val="00BF2A79"/>
    <w:rsid w:val="00BF32F8"/>
    <w:rsid w:val="00C01E7E"/>
    <w:rsid w:val="00C0238C"/>
    <w:rsid w:val="00C024AD"/>
    <w:rsid w:val="00C04C14"/>
    <w:rsid w:val="00C05706"/>
    <w:rsid w:val="00C06B72"/>
    <w:rsid w:val="00C06F44"/>
    <w:rsid w:val="00C10E37"/>
    <w:rsid w:val="00C12371"/>
    <w:rsid w:val="00C1532C"/>
    <w:rsid w:val="00C2555A"/>
    <w:rsid w:val="00C267A6"/>
    <w:rsid w:val="00C31687"/>
    <w:rsid w:val="00C3288D"/>
    <w:rsid w:val="00C340C3"/>
    <w:rsid w:val="00C45322"/>
    <w:rsid w:val="00C56C74"/>
    <w:rsid w:val="00C639F4"/>
    <w:rsid w:val="00C6432A"/>
    <w:rsid w:val="00C663A4"/>
    <w:rsid w:val="00C67B59"/>
    <w:rsid w:val="00C70D1E"/>
    <w:rsid w:val="00C72306"/>
    <w:rsid w:val="00C73641"/>
    <w:rsid w:val="00C76B3E"/>
    <w:rsid w:val="00C854DF"/>
    <w:rsid w:val="00C9414A"/>
    <w:rsid w:val="00C94C6F"/>
    <w:rsid w:val="00C966B5"/>
    <w:rsid w:val="00C96ACD"/>
    <w:rsid w:val="00CA1587"/>
    <w:rsid w:val="00CA6643"/>
    <w:rsid w:val="00CA6D5E"/>
    <w:rsid w:val="00CA707C"/>
    <w:rsid w:val="00CB0A4C"/>
    <w:rsid w:val="00CB529D"/>
    <w:rsid w:val="00CB5353"/>
    <w:rsid w:val="00CB6822"/>
    <w:rsid w:val="00CB7DB7"/>
    <w:rsid w:val="00CC017A"/>
    <w:rsid w:val="00CD0468"/>
    <w:rsid w:val="00CD0B61"/>
    <w:rsid w:val="00CD6536"/>
    <w:rsid w:val="00CE3F7B"/>
    <w:rsid w:val="00CF0437"/>
    <w:rsid w:val="00CF1D92"/>
    <w:rsid w:val="00CF4BF0"/>
    <w:rsid w:val="00CF68C1"/>
    <w:rsid w:val="00D064AF"/>
    <w:rsid w:val="00D07B68"/>
    <w:rsid w:val="00D07E6F"/>
    <w:rsid w:val="00D07FC6"/>
    <w:rsid w:val="00D17857"/>
    <w:rsid w:val="00D17A7B"/>
    <w:rsid w:val="00D34414"/>
    <w:rsid w:val="00D410A9"/>
    <w:rsid w:val="00D42EBF"/>
    <w:rsid w:val="00D43946"/>
    <w:rsid w:val="00D43BD6"/>
    <w:rsid w:val="00D5166B"/>
    <w:rsid w:val="00D52782"/>
    <w:rsid w:val="00D53002"/>
    <w:rsid w:val="00D63199"/>
    <w:rsid w:val="00D6355A"/>
    <w:rsid w:val="00D7126A"/>
    <w:rsid w:val="00D71595"/>
    <w:rsid w:val="00D82C8F"/>
    <w:rsid w:val="00D8463C"/>
    <w:rsid w:val="00D868BB"/>
    <w:rsid w:val="00D903AA"/>
    <w:rsid w:val="00D9129B"/>
    <w:rsid w:val="00D93A2F"/>
    <w:rsid w:val="00DA195C"/>
    <w:rsid w:val="00DA4228"/>
    <w:rsid w:val="00DA53C1"/>
    <w:rsid w:val="00DA6A42"/>
    <w:rsid w:val="00DB3D7E"/>
    <w:rsid w:val="00DB6FAF"/>
    <w:rsid w:val="00DC4620"/>
    <w:rsid w:val="00DC5C31"/>
    <w:rsid w:val="00DC5FA1"/>
    <w:rsid w:val="00DF333A"/>
    <w:rsid w:val="00DF60B6"/>
    <w:rsid w:val="00DF6694"/>
    <w:rsid w:val="00E07369"/>
    <w:rsid w:val="00E14840"/>
    <w:rsid w:val="00E15E9C"/>
    <w:rsid w:val="00E17163"/>
    <w:rsid w:val="00E23F09"/>
    <w:rsid w:val="00E24B74"/>
    <w:rsid w:val="00E26D0F"/>
    <w:rsid w:val="00E33B3F"/>
    <w:rsid w:val="00E375D7"/>
    <w:rsid w:val="00E4035B"/>
    <w:rsid w:val="00E43404"/>
    <w:rsid w:val="00E43B61"/>
    <w:rsid w:val="00E45BCD"/>
    <w:rsid w:val="00E50A2E"/>
    <w:rsid w:val="00E57744"/>
    <w:rsid w:val="00E609E2"/>
    <w:rsid w:val="00E6188E"/>
    <w:rsid w:val="00E63EE9"/>
    <w:rsid w:val="00E642F5"/>
    <w:rsid w:val="00E74C05"/>
    <w:rsid w:val="00E75F38"/>
    <w:rsid w:val="00E86291"/>
    <w:rsid w:val="00E866E6"/>
    <w:rsid w:val="00E91857"/>
    <w:rsid w:val="00E96C66"/>
    <w:rsid w:val="00EA18E9"/>
    <w:rsid w:val="00EA5219"/>
    <w:rsid w:val="00EA7B67"/>
    <w:rsid w:val="00EB0B23"/>
    <w:rsid w:val="00EB16BC"/>
    <w:rsid w:val="00EB38A5"/>
    <w:rsid w:val="00EC0C66"/>
    <w:rsid w:val="00EC1CFF"/>
    <w:rsid w:val="00EC3C96"/>
    <w:rsid w:val="00EC73A0"/>
    <w:rsid w:val="00ED02B3"/>
    <w:rsid w:val="00ED0F77"/>
    <w:rsid w:val="00ED1EC8"/>
    <w:rsid w:val="00ED48E4"/>
    <w:rsid w:val="00ED4ED3"/>
    <w:rsid w:val="00ED642E"/>
    <w:rsid w:val="00EE2D73"/>
    <w:rsid w:val="00EF2010"/>
    <w:rsid w:val="00EF398D"/>
    <w:rsid w:val="00F058D5"/>
    <w:rsid w:val="00F06CEC"/>
    <w:rsid w:val="00F11929"/>
    <w:rsid w:val="00F12E6E"/>
    <w:rsid w:val="00F13519"/>
    <w:rsid w:val="00F17ADE"/>
    <w:rsid w:val="00F2258D"/>
    <w:rsid w:val="00F22CEB"/>
    <w:rsid w:val="00F25C5A"/>
    <w:rsid w:val="00F31747"/>
    <w:rsid w:val="00F33FF0"/>
    <w:rsid w:val="00F353C7"/>
    <w:rsid w:val="00F36444"/>
    <w:rsid w:val="00F365D8"/>
    <w:rsid w:val="00F40A64"/>
    <w:rsid w:val="00F46BF1"/>
    <w:rsid w:val="00F5367C"/>
    <w:rsid w:val="00F538CF"/>
    <w:rsid w:val="00F56E17"/>
    <w:rsid w:val="00F56E8D"/>
    <w:rsid w:val="00F60758"/>
    <w:rsid w:val="00F60CFC"/>
    <w:rsid w:val="00F61A87"/>
    <w:rsid w:val="00F62994"/>
    <w:rsid w:val="00F66B8D"/>
    <w:rsid w:val="00F67D82"/>
    <w:rsid w:val="00F70FC4"/>
    <w:rsid w:val="00F7369A"/>
    <w:rsid w:val="00F751DC"/>
    <w:rsid w:val="00F806F0"/>
    <w:rsid w:val="00F829AF"/>
    <w:rsid w:val="00F83EE2"/>
    <w:rsid w:val="00F86FDB"/>
    <w:rsid w:val="00F87565"/>
    <w:rsid w:val="00F93C40"/>
    <w:rsid w:val="00F94DF6"/>
    <w:rsid w:val="00F954BC"/>
    <w:rsid w:val="00F95E4E"/>
    <w:rsid w:val="00FA0D8B"/>
    <w:rsid w:val="00FA1B15"/>
    <w:rsid w:val="00FA1D70"/>
    <w:rsid w:val="00FA2E90"/>
    <w:rsid w:val="00FA33BC"/>
    <w:rsid w:val="00FA7396"/>
    <w:rsid w:val="00FB151D"/>
    <w:rsid w:val="00FB37AB"/>
    <w:rsid w:val="00FB4845"/>
    <w:rsid w:val="00FB5AF7"/>
    <w:rsid w:val="00FB7425"/>
    <w:rsid w:val="00FC1F24"/>
    <w:rsid w:val="00FC4DCD"/>
    <w:rsid w:val="00FD35B3"/>
    <w:rsid w:val="00FD45F0"/>
    <w:rsid w:val="00FE0A77"/>
    <w:rsid w:val="00FE7B3D"/>
    <w:rsid w:val="00FF6CD3"/>
    <w:rsid w:val="00FF7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076830"/>
  <w15:docId w15:val="{4DD10C6F-9483-4C7C-9F90-44ED5BE07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B3D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B3D7E"/>
    <w:pPr>
      <w:keepNext/>
      <w:keepLines/>
      <w:numPr>
        <w:numId w:val="2"/>
      </w:numPr>
      <w:spacing w:before="480" w:line="300" w:lineRule="exact"/>
      <w:ind w:left="714" w:hanging="357"/>
      <w:jc w:val="center"/>
      <w:outlineLvl w:val="0"/>
    </w:pPr>
    <w:rPr>
      <w:rFonts w:asciiTheme="majorHAnsi" w:eastAsiaTheme="majorEastAsia" w:hAnsiTheme="majorHAnsi" w:cstheme="majorBidi"/>
      <w:b/>
      <w:bCs/>
      <w:smallCaps/>
      <w:sz w:val="32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DB3D7E"/>
    <w:pPr>
      <w:keepNext/>
      <w:keepLines/>
      <w:numPr>
        <w:numId w:val="3"/>
      </w:numPr>
      <w:spacing w:before="200" w:line="300" w:lineRule="exact"/>
      <w:jc w:val="both"/>
      <w:outlineLvl w:val="1"/>
    </w:pPr>
    <w:rPr>
      <w:rFonts w:asciiTheme="majorHAnsi" w:eastAsiaTheme="majorEastAsia" w:hAnsiTheme="majorHAnsi" w:cstheme="majorBidi"/>
      <w:b/>
      <w:bCs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1531D"/>
    <w:pPr>
      <w:keepNext/>
      <w:keepLines/>
      <w:numPr>
        <w:numId w:val="4"/>
      </w:numPr>
      <w:spacing w:line="300" w:lineRule="exact"/>
      <w:ind w:left="0" w:firstLine="0"/>
      <w:jc w:val="both"/>
      <w:outlineLvl w:val="2"/>
    </w:pPr>
    <w:rPr>
      <w:rFonts w:asciiTheme="majorHAnsi" w:eastAsiaTheme="majorEastAsia" w:hAnsiTheme="majorHAnsi" w:cstheme="majorBidi"/>
      <w:b/>
      <w:bCs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punkty">
    <w:name w:val="punkty"/>
    <w:basedOn w:val="Akapitzlist"/>
    <w:qFormat/>
    <w:rsid w:val="003C1611"/>
    <w:pPr>
      <w:numPr>
        <w:numId w:val="1"/>
      </w:numPr>
      <w:spacing w:line="300" w:lineRule="exact"/>
      <w:jc w:val="both"/>
    </w:pPr>
    <w:rPr>
      <w:rFonts w:asciiTheme="minorHAnsi" w:hAnsiTheme="minorHAnsi"/>
      <w:sz w:val="22"/>
    </w:rPr>
  </w:style>
  <w:style w:type="paragraph" w:styleId="Akapitzlist">
    <w:name w:val="List Paragraph"/>
    <w:basedOn w:val="Normalny"/>
    <w:link w:val="AkapitzlistZnak"/>
    <w:uiPriority w:val="34"/>
    <w:qFormat/>
    <w:rsid w:val="00C04C14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DB3D7E"/>
    <w:rPr>
      <w:rFonts w:asciiTheme="majorHAnsi" w:eastAsiaTheme="majorEastAsia" w:hAnsiTheme="majorHAnsi" w:cstheme="majorBidi"/>
      <w:b/>
      <w:bCs/>
      <w:smallCaps/>
      <w:sz w:val="32"/>
      <w:szCs w:val="28"/>
      <w:lang w:eastAsia="ar-SA"/>
    </w:rPr>
  </w:style>
  <w:style w:type="character" w:customStyle="1" w:styleId="Nagwek2Znak">
    <w:name w:val="Nagłówek 2 Znak"/>
    <w:basedOn w:val="Domylnaczcionkaakapitu"/>
    <w:link w:val="Nagwek2"/>
    <w:rsid w:val="00DB3D7E"/>
    <w:rPr>
      <w:rFonts w:asciiTheme="majorHAnsi" w:eastAsiaTheme="majorEastAsia" w:hAnsiTheme="majorHAnsi" w:cstheme="majorBidi"/>
      <w:b/>
      <w:bCs/>
      <w:sz w:val="24"/>
      <w:szCs w:val="26"/>
      <w:lang w:eastAsia="ar-SA"/>
    </w:rPr>
  </w:style>
  <w:style w:type="character" w:styleId="Hipercze">
    <w:name w:val="Hyperlink"/>
    <w:uiPriority w:val="99"/>
    <w:rsid w:val="00DB3D7E"/>
    <w:rPr>
      <w:color w:val="0000FF"/>
      <w:u w:val="single"/>
    </w:rPr>
  </w:style>
  <w:style w:type="paragraph" w:styleId="Nagwek">
    <w:name w:val="header"/>
    <w:basedOn w:val="Normalny"/>
    <w:link w:val="NagwekZnak"/>
    <w:rsid w:val="00DB3D7E"/>
    <w:pPr>
      <w:tabs>
        <w:tab w:val="center" w:pos="4536"/>
        <w:tab w:val="right" w:pos="9072"/>
      </w:tabs>
    </w:pPr>
    <w:rPr>
      <w:lang w:val="x-none"/>
    </w:rPr>
  </w:style>
  <w:style w:type="character" w:customStyle="1" w:styleId="NagwekZnak">
    <w:name w:val="Nagłówek Znak"/>
    <w:basedOn w:val="Domylnaczcionkaakapitu"/>
    <w:link w:val="Nagwek"/>
    <w:rsid w:val="00DB3D7E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Stopka">
    <w:name w:val="footer"/>
    <w:basedOn w:val="Normalny"/>
    <w:link w:val="StopkaZnak"/>
    <w:uiPriority w:val="99"/>
    <w:rsid w:val="00DB3D7E"/>
    <w:pPr>
      <w:tabs>
        <w:tab w:val="center" w:pos="4536"/>
        <w:tab w:val="right" w:pos="9072"/>
      </w:tabs>
    </w:pPr>
    <w:rPr>
      <w:lang w:val="x-none"/>
    </w:rPr>
  </w:style>
  <w:style w:type="character" w:customStyle="1" w:styleId="StopkaZnak">
    <w:name w:val="Stopka Znak"/>
    <w:basedOn w:val="Domylnaczcionkaakapitu"/>
    <w:link w:val="Stopka"/>
    <w:uiPriority w:val="99"/>
    <w:rsid w:val="00DB3D7E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customStyle="1" w:styleId="Default">
    <w:name w:val="Default"/>
    <w:link w:val="DefaultZnak"/>
    <w:rsid w:val="00DB3D7E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color w:val="000000"/>
      <w:sz w:val="24"/>
      <w:szCs w:val="24"/>
    </w:rPr>
  </w:style>
  <w:style w:type="paragraph" w:customStyle="1" w:styleId="tekst">
    <w:name w:val="tekst"/>
    <w:basedOn w:val="Tytu"/>
    <w:qFormat/>
    <w:rsid w:val="00DB3D7E"/>
    <w:pPr>
      <w:pBdr>
        <w:bottom w:val="none" w:sz="0" w:space="0" w:color="auto"/>
      </w:pBdr>
      <w:spacing w:after="0" w:line="300" w:lineRule="exact"/>
      <w:jc w:val="both"/>
    </w:pPr>
    <w:rPr>
      <w:rFonts w:asciiTheme="minorHAnsi" w:hAnsiTheme="minorHAnsi"/>
      <w:color w:val="auto"/>
      <w:sz w:val="22"/>
    </w:rPr>
  </w:style>
  <w:style w:type="paragraph" w:styleId="Tytu">
    <w:name w:val="Title"/>
    <w:basedOn w:val="Normalny"/>
    <w:next w:val="Normalny"/>
    <w:link w:val="TytuZnak"/>
    <w:uiPriority w:val="10"/>
    <w:qFormat/>
    <w:rsid w:val="00DB3D7E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DB3D7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B3D7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B3D7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rsid w:val="00B1531D"/>
    <w:rPr>
      <w:rFonts w:asciiTheme="majorHAnsi" w:eastAsiaTheme="majorEastAsia" w:hAnsiTheme="majorHAnsi" w:cstheme="majorBidi"/>
      <w:b/>
      <w:bCs/>
      <w:szCs w:val="20"/>
      <w:lang w:eastAsia="ar-SA"/>
    </w:rPr>
  </w:style>
  <w:style w:type="paragraph" w:styleId="Bezodstpw">
    <w:name w:val="No Spacing"/>
    <w:link w:val="BezodstpwZnak"/>
    <w:qFormat/>
    <w:rsid w:val="000D42E0"/>
    <w:pPr>
      <w:spacing w:after="0" w:line="240" w:lineRule="auto"/>
      <w:jc w:val="both"/>
    </w:pPr>
    <w:rPr>
      <w:rFonts w:ascii="Calibri" w:eastAsia="Times New Roman" w:hAnsi="Calibri" w:cs="Times New Roman"/>
      <w:color w:val="5A5A5A"/>
      <w:sz w:val="20"/>
      <w:szCs w:val="20"/>
      <w:lang w:val="en-US"/>
    </w:rPr>
  </w:style>
  <w:style w:type="character" w:customStyle="1" w:styleId="BezodstpwZnak">
    <w:name w:val="Bez odstępów Znak"/>
    <w:basedOn w:val="Domylnaczcionkaakapitu"/>
    <w:link w:val="Bezodstpw"/>
    <w:rsid w:val="000D42E0"/>
    <w:rPr>
      <w:rFonts w:ascii="Calibri" w:eastAsia="Times New Roman" w:hAnsi="Calibri" w:cs="Times New Roman"/>
      <w:color w:val="5A5A5A"/>
      <w:sz w:val="20"/>
      <w:szCs w:val="20"/>
      <w:lang w:val="en-US"/>
    </w:rPr>
  </w:style>
  <w:style w:type="paragraph" w:styleId="Spistreci3">
    <w:name w:val="toc 3"/>
    <w:basedOn w:val="Normalny"/>
    <w:uiPriority w:val="39"/>
    <w:rsid w:val="004B3CA0"/>
    <w:pPr>
      <w:suppressLineNumbers/>
      <w:tabs>
        <w:tab w:val="right" w:leader="dot" w:pos="9072"/>
      </w:tabs>
      <w:ind w:left="566"/>
    </w:pPr>
    <w:rPr>
      <w:rFonts w:cs="Mangal"/>
    </w:rPr>
  </w:style>
  <w:style w:type="paragraph" w:customStyle="1" w:styleId="Cz">
    <w:name w:val="Część"/>
    <w:basedOn w:val="Normalny"/>
    <w:link w:val="CzZnak"/>
    <w:qFormat/>
    <w:rsid w:val="004B3CA0"/>
    <w:pPr>
      <w:tabs>
        <w:tab w:val="left" w:pos="851"/>
      </w:tabs>
      <w:suppressAutoHyphens w:val="0"/>
      <w:spacing w:after="160" w:line="288" w:lineRule="auto"/>
    </w:pPr>
    <w:rPr>
      <w:rFonts w:ascii="Arial" w:hAnsi="Arial"/>
      <w:b/>
      <w:caps/>
      <w:kern w:val="32"/>
      <w:sz w:val="32"/>
      <w:szCs w:val="24"/>
      <w:lang w:eastAsia="pl-PL"/>
    </w:rPr>
  </w:style>
  <w:style w:type="character" w:customStyle="1" w:styleId="CzZnak">
    <w:name w:val="Część Znak"/>
    <w:link w:val="Cz"/>
    <w:rsid w:val="004B3CA0"/>
    <w:rPr>
      <w:rFonts w:ascii="Arial" w:eastAsia="Times New Roman" w:hAnsi="Arial" w:cs="Times New Roman"/>
      <w:b/>
      <w:caps/>
      <w:kern w:val="32"/>
      <w:sz w:val="32"/>
      <w:szCs w:val="24"/>
      <w:lang w:eastAsia="pl-PL"/>
    </w:rPr>
  </w:style>
  <w:style w:type="character" w:customStyle="1" w:styleId="AkapitzlistZnak">
    <w:name w:val="Akapit z listą Znak"/>
    <w:link w:val="Akapitzlist"/>
    <w:uiPriority w:val="34"/>
    <w:rsid w:val="004B3CA0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pistreci1">
    <w:name w:val="toc 1"/>
    <w:basedOn w:val="Normalny"/>
    <w:next w:val="Normalny"/>
    <w:autoRedefine/>
    <w:uiPriority w:val="39"/>
    <w:unhideWhenUsed/>
    <w:rsid w:val="005C2BFE"/>
    <w:pPr>
      <w:tabs>
        <w:tab w:val="left" w:pos="566"/>
        <w:tab w:val="right" w:leader="dot" w:pos="9344"/>
      </w:tabs>
      <w:spacing w:after="100"/>
    </w:pPr>
    <w:rPr>
      <w:rFonts w:ascii="Arial" w:hAnsi="Arial" w:cs="Arial"/>
      <w:noProof/>
    </w:rPr>
  </w:style>
  <w:style w:type="paragraph" w:styleId="Spistreci2">
    <w:name w:val="toc 2"/>
    <w:basedOn w:val="Normalny"/>
    <w:next w:val="Normalny"/>
    <w:autoRedefine/>
    <w:uiPriority w:val="39"/>
    <w:unhideWhenUsed/>
    <w:rsid w:val="004B3CA0"/>
    <w:pPr>
      <w:spacing w:after="100"/>
      <w:ind w:left="200"/>
    </w:pPr>
  </w:style>
  <w:style w:type="paragraph" w:customStyle="1" w:styleId="Standard">
    <w:name w:val="Standard"/>
    <w:rsid w:val="004B3CA0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E6F14"/>
    <w:rPr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nhideWhenUsed/>
    <w:rsid w:val="00967B66"/>
    <w:rPr>
      <w:rFonts w:ascii="TimesNewRoman" w:hAnsi="TimesNewRoman" w:cs="Arial"/>
      <w:color w:val="000000"/>
      <w:sz w:val="22"/>
      <w:szCs w:val="22"/>
    </w:rPr>
  </w:style>
  <w:style w:type="character" w:customStyle="1" w:styleId="TekstpodstawowyZnak">
    <w:name w:val="Tekst podstawowy Znak"/>
    <w:basedOn w:val="Domylnaczcionkaakapitu"/>
    <w:link w:val="Tekstpodstawowy"/>
    <w:rsid w:val="00967B66"/>
    <w:rPr>
      <w:rFonts w:ascii="TimesNewRoman" w:eastAsia="Times New Roman" w:hAnsi="TimesNewRoman" w:cs="Arial"/>
      <w:color w:val="000000"/>
      <w:lang w:eastAsia="ar-SA"/>
    </w:rPr>
  </w:style>
  <w:style w:type="paragraph" w:customStyle="1" w:styleId="Tekstpodstawowy21">
    <w:name w:val="Tekst podstawowy 21"/>
    <w:basedOn w:val="Normalny"/>
    <w:rsid w:val="00373E31"/>
    <w:pPr>
      <w:widowControl w:val="0"/>
      <w:autoSpaceDE w:val="0"/>
      <w:spacing w:line="340" w:lineRule="exact"/>
    </w:pPr>
    <w:rPr>
      <w:rFonts w:ascii="Arial" w:hAnsi="Arial" w:cs="Arial"/>
      <w:sz w:val="22"/>
      <w:szCs w:val="24"/>
    </w:rPr>
  </w:style>
  <w:style w:type="paragraph" w:customStyle="1" w:styleId="Bezodstpw1">
    <w:name w:val="Bez odstępów1"/>
    <w:rsid w:val="00373E31"/>
    <w:pPr>
      <w:suppressAutoHyphens/>
      <w:spacing w:after="0" w:line="100" w:lineRule="atLeast"/>
      <w:jc w:val="both"/>
    </w:pPr>
    <w:rPr>
      <w:rFonts w:ascii="Calibri" w:eastAsia="Times New Roman" w:hAnsi="Calibri" w:cs="Calibri"/>
      <w:color w:val="5A5A5A"/>
      <w:sz w:val="20"/>
      <w:szCs w:val="20"/>
      <w:lang w:val="en-US" w:eastAsia="hi-IN" w:bidi="hi-IN"/>
    </w:rPr>
  </w:style>
  <w:style w:type="character" w:customStyle="1" w:styleId="ListParagraphChar">
    <w:name w:val="List Paragraph Char"/>
    <w:link w:val="Akapitzlist1"/>
    <w:locked/>
    <w:rsid w:val="00373E3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kapitzlist1">
    <w:name w:val="Akapit z listą1"/>
    <w:basedOn w:val="Normalny"/>
    <w:link w:val="ListParagraphChar"/>
    <w:qFormat/>
    <w:rsid w:val="00373E31"/>
    <w:pPr>
      <w:widowControl w:val="0"/>
      <w:autoSpaceDE w:val="0"/>
      <w:ind w:left="720"/>
    </w:pPr>
  </w:style>
  <w:style w:type="table" w:styleId="Tabela-Siatka">
    <w:name w:val="Table Grid"/>
    <w:basedOn w:val="Standardowy"/>
    <w:uiPriority w:val="59"/>
    <w:rsid w:val="00C966B5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pl-P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86A03"/>
    <w:rPr>
      <w:color w:val="605E5C"/>
      <w:shd w:val="clear" w:color="auto" w:fill="E1DFDD"/>
    </w:rPr>
  </w:style>
  <w:style w:type="character" w:customStyle="1" w:styleId="DefaultZnak">
    <w:name w:val="Default Znak"/>
    <w:link w:val="Default"/>
    <w:rsid w:val="00757CBC"/>
    <w:rPr>
      <w:rFonts w:ascii="Tahoma" w:eastAsia="Calibri" w:hAnsi="Tahoma" w:cs="Tahoma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A0D8B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A0D8B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A0D8B"/>
    <w:rPr>
      <w:vertAlign w:val="superscript"/>
    </w:rPr>
  </w:style>
  <w:style w:type="paragraph" w:customStyle="1" w:styleId="Okadka2">
    <w:name w:val="Okładka_2"/>
    <w:basedOn w:val="Normalny"/>
    <w:link w:val="Okadka2Znak"/>
    <w:rsid w:val="00015009"/>
    <w:pPr>
      <w:suppressAutoHyphens w:val="0"/>
      <w:spacing w:after="200" w:line="276" w:lineRule="auto"/>
      <w:jc w:val="both"/>
    </w:pPr>
    <w:rPr>
      <w:rFonts w:ascii="Arial Narrow" w:eastAsia="Calibri" w:hAnsi="Arial Narrow" w:cs="Arial"/>
      <w:lang w:eastAsia="en-US"/>
    </w:rPr>
  </w:style>
  <w:style w:type="character" w:customStyle="1" w:styleId="Okadka2Znak">
    <w:name w:val="Okładka_2 Znak"/>
    <w:link w:val="Okadka2"/>
    <w:rsid w:val="00015009"/>
    <w:rPr>
      <w:rFonts w:ascii="Arial Narrow" w:eastAsia="Calibri" w:hAnsi="Arial Narrow" w:cs="Arial"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C6926"/>
    <w:pPr>
      <w:numPr>
        <w:numId w:val="0"/>
      </w:numPr>
      <w:suppressAutoHyphens w:val="0"/>
      <w:spacing w:before="240" w:line="259" w:lineRule="auto"/>
      <w:jc w:val="left"/>
      <w:outlineLvl w:val="9"/>
    </w:pPr>
    <w:rPr>
      <w:b w:val="0"/>
      <w:bCs w:val="0"/>
      <w:smallCaps w:val="0"/>
      <w:color w:val="365F91" w:themeColor="accent1" w:themeShade="BF"/>
      <w:szCs w:val="3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2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3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8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7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9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16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4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8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8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4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hyperlink" Target="http://www.progreg.pl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AFC2E-C6DF-4A0B-9C7D-C6F0569736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6170</Words>
  <Characters>37024</Characters>
  <Application>Microsoft Office Word</Application>
  <DocSecurity>0</DocSecurity>
  <Lines>308</Lines>
  <Paragraphs>86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Progreg</Company>
  <LinksUpToDate>false</LinksUpToDate>
  <CharactersWithSpaces>43108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KS 012</dc:creator>
  <cp:lastModifiedBy>Mateusz Kowalczyk</cp:lastModifiedBy>
  <cp:revision>21</cp:revision>
  <cp:lastPrinted>2022-04-26T12:45:00Z</cp:lastPrinted>
  <dcterms:created xsi:type="dcterms:W3CDTF">2022-04-22T11:06:00Z</dcterms:created>
  <dcterms:modified xsi:type="dcterms:W3CDTF">2022-04-26T12:46:00Z</dcterms:modified>
</cp:coreProperties>
</file>