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4C" w:rsidRDefault="00A6254C">
      <w:pPr>
        <w:pStyle w:val="Nagwek6"/>
        <w:jc w:val="both"/>
        <w:rPr>
          <w:rFonts w:ascii="Times New Roman" w:hAnsi="Times New Roman" w:cs="Times New Roman"/>
          <w:sz w:val="20"/>
          <w:szCs w:val="20"/>
        </w:rPr>
      </w:pPr>
    </w:p>
    <w:p w:rsidR="00A6254C" w:rsidRDefault="00A6254C">
      <w:pPr>
        <w:pStyle w:val="Standard"/>
        <w:spacing w:before="120"/>
        <w:jc w:val="both"/>
        <w:rPr>
          <w:rFonts w:ascii="Times New Roman" w:hAnsi="Times New Roman" w:cs="Times New Roman"/>
          <w:sz w:val="20"/>
          <w:szCs w:val="20"/>
        </w:rPr>
      </w:pPr>
    </w:p>
    <w:p w:rsidR="00A6254C" w:rsidRDefault="00B83A31">
      <w:pPr>
        <w:pStyle w:val="Standard"/>
        <w:spacing w:before="120"/>
        <w:jc w:val="both"/>
        <w:rPr>
          <w:rFonts w:ascii="Times New Roman" w:hAnsi="Times New Roman" w:cs="Times New Roman"/>
          <w:sz w:val="20"/>
          <w:szCs w:val="20"/>
        </w:rPr>
      </w:pPr>
      <w:r>
        <w:rPr>
          <w:noProof/>
          <w:lang w:eastAsia="pl-PL" w:bidi="ar-SA"/>
        </w:rPr>
        <w:drawing>
          <wp:anchor distT="0" distB="0" distL="114300" distR="114300" simplePos="0" relativeHeight="251657216" behindDoc="0" locked="0" layoutInCell="1" allowOverlap="1">
            <wp:simplePos x="0" y="0"/>
            <wp:positionH relativeFrom="column">
              <wp:align>center</wp:align>
            </wp:positionH>
            <wp:positionV relativeFrom="paragraph">
              <wp:posOffset>-55245</wp:posOffset>
            </wp:positionV>
            <wp:extent cx="1501140" cy="1699895"/>
            <wp:effectExtent l="19050" t="0" r="3810" b="0"/>
            <wp:wrapSquare wrapText="bothSides"/>
            <wp:docPr id="3"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7" cstate="print"/>
                    <a:srcRect l="-302" t="-269" r="-302" b="-269"/>
                    <a:stretch>
                      <a:fillRect/>
                    </a:stretch>
                  </pic:blipFill>
                  <pic:spPr bwMode="auto">
                    <a:xfrm>
                      <a:off x="0" y="0"/>
                      <a:ext cx="1501140" cy="1699895"/>
                    </a:xfrm>
                    <a:prstGeom prst="rect">
                      <a:avLst/>
                    </a:prstGeom>
                    <a:solidFill>
                      <a:srgbClr val="FFFFFF">
                        <a:alpha val="0"/>
                      </a:srgbClr>
                    </a:solidFill>
                    <a:ln w="9525">
                      <a:noFill/>
                      <a:miter lim="800000"/>
                      <a:headEnd/>
                      <a:tailEnd/>
                    </a:ln>
                  </pic:spPr>
                </pic:pic>
              </a:graphicData>
            </a:graphic>
          </wp:anchor>
        </w:drawing>
      </w:r>
    </w:p>
    <w:p w:rsidR="00A6254C" w:rsidRDefault="00B83A31">
      <w:pPr>
        <w:pStyle w:val="Standard"/>
        <w:rPr>
          <w:rFonts w:ascii="Times New Roman" w:hAnsi="Times New Roman" w:cs="Times New Roman"/>
          <w:sz w:val="20"/>
          <w:szCs w:val="20"/>
        </w:rPr>
      </w:pPr>
      <w:r>
        <w:rPr>
          <w:noProof/>
          <w:lang w:eastAsia="pl-PL" w:bidi="ar-SA"/>
        </w:rPr>
        <w:drawing>
          <wp:anchor distT="0" distB="0" distL="114300" distR="114300" simplePos="0" relativeHeight="251658240" behindDoc="1" locked="0" layoutInCell="1" allowOverlap="1">
            <wp:simplePos x="0" y="0"/>
            <wp:positionH relativeFrom="column">
              <wp:posOffset>4601210</wp:posOffset>
            </wp:positionH>
            <wp:positionV relativeFrom="paragraph">
              <wp:posOffset>67310</wp:posOffset>
            </wp:positionV>
            <wp:extent cx="1207135" cy="1207135"/>
            <wp:effectExtent l="19050" t="0" r="0" b="0"/>
            <wp:wrapNone/>
            <wp:docPr id="2"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3"/>
                    <pic:cNvPicPr>
                      <a:picLocks noChangeAspect="1" noChangeArrowheads="1"/>
                    </pic:cNvPicPr>
                  </pic:nvPicPr>
                  <pic:blipFill>
                    <a:blip r:embed="rId8" cstate="print"/>
                    <a:srcRect l="-38" t="-38" r="-38" b="-38"/>
                    <a:stretch>
                      <a:fillRect/>
                    </a:stretch>
                  </pic:blipFill>
                  <pic:spPr bwMode="auto">
                    <a:xfrm>
                      <a:off x="0" y="0"/>
                      <a:ext cx="1207135" cy="1207135"/>
                    </a:xfrm>
                    <a:prstGeom prst="rect">
                      <a:avLst/>
                    </a:prstGeom>
                    <a:solidFill>
                      <a:srgbClr val="FFFFFF">
                        <a:alpha val="0"/>
                      </a:srgbClr>
                    </a:solidFill>
                    <a:ln w="9525">
                      <a:noFill/>
                      <a:miter lim="800000"/>
                      <a:headEnd/>
                      <a:tailEnd/>
                    </a:ln>
                  </pic:spPr>
                </pic:pic>
              </a:graphicData>
            </a:graphic>
          </wp:anchor>
        </w:drawing>
      </w:r>
    </w:p>
    <w:p w:rsidR="00A6254C" w:rsidRDefault="00A6254C">
      <w:pPr>
        <w:pStyle w:val="Standard"/>
        <w:rPr>
          <w:rFonts w:cs="Times New Roman" w:hint="eastAsia"/>
          <w:sz w:val="20"/>
          <w:szCs w:val="20"/>
        </w:rPr>
      </w:pPr>
    </w:p>
    <w:p w:rsidR="00A6254C" w:rsidRDefault="00A6254C">
      <w:pPr>
        <w:pStyle w:val="Standard"/>
        <w:rPr>
          <w:rFonts w:hint="eastAsia"/>
          <w:sz w:val="20"/>
          <w:szCs w:val="20"/>
        </w:rPr>
      </w:pPr>
    </w:p>
    <w:p w:rsidR="00A6254C" w:rsidRDefault="00A6254C">
      <w:pPr>
        <w:pStyle w:val="Standard"/>
        <w:rPr>
          <w:rFonts w:hint="eastAsia"/>
          <w:sz w:val="20"/>
          <w:szCs w:val="20"/>
        </w:rPr>
      </w:pPr>
    </w:p>
    <w:p w:rsidR="00A6254C" w:rsidRDefault="00A6254C">
      <w:pPr>
        <w:pStyle w:val="Standard"/>
        <w:rPr>
          <w:rFonts w:hint="eastAsia"/>
          <w:sz w:val="20"/>
          <w:szCs w:val="20"/>
        </w:rPr>
      </w:pPr>
    </w:p>
    <w:p w:rsidR="00A6254C" w:rsidRDefault="00A6254C">
      <w:pPr>
        <w:pStyle w:val="Standard"/>
        <w:rPr>
          <w:rFonts w:hint="eastAsia"/>
          <w:sz w:val="20"/>
          <w:szCs w:val="20"/>
        </w:rPr>
      </w:pPr>
    </w:p>
    <w:p w:rsidR="00A6254C" w:rsidRDefault="00A6254C">
      <w:pPr>
        <w:pStyle w:val="Standard"/>
        <w:rPr>
          <w:rFonts w:hint="eastAsia"/>
          <w:sz w:val="20"/>
          <w:szCs w:val="20"/>
        </w:rPr>
      </w:pPr>
    </w:p>
    <w:p w:rsidR="00A6254C" w:rsidRDefault="00A6254C">
      <w:pPr>
        <w:pStyle w:val="Standard"/>
        <w:rPr>
          <w:rFonts w:hint="eastAsia"/>
          <w:sz w:val="20"/>
          <w:szCs w:val="20"/>
        </w:rPr>
      </w:pPr>
    </w:p>
    <w:p w:rsidR="00A6254C" w:rsidRDefault="00A6254C">
      <w:pPr>
        <w:pStyle w:val="Heading"/>
        <w:rPr>
          <w:rFonts w:hint="eastAsia"/>
          <w:sz w:val="20"/>
          <w:szCs w:val="20"/>
        </w:rPr>
      </w:pPr>
      <w:bookmarkStart w:id="0" w:name="_Hlk44383257"/>
    </w:p>
    <w:p w:rsidR="00A6254C" w:rsidRDefault="00B4770C">
      <w:pPr>
        <w:pStyle w:val="Standard"/>
        <w:jc w:val="center"/>
        <w:rPr>
          <w:rFonts w:hint="eastAsia"/>
          <w:b/>
          <w:bCs/>
        </w:rPr>
      </w:pPr>
      <w:r>
        <w:rPr>
          <w:b/>
          <w:bCs/>
        </w:rPr>
        <w:t>SPECYFIKACJA WARUNKÓW ZAMÓWIENIA</w:t>
      </w:r>
    </w:p>
    <w:p w:rsidR="00A6254C" w:rsidRDefault="00432D99">
      <w:pPr>
        <w:pStyle w:val="Standard"/>
        <w:jc w:val="center"/>
        <w:rPr>
          <w:rFonts w:hint="eastAsia"/>
          <w:b/>
          <w:bCs/>
        </w:rPr>
      </w:pPr>
      <w:r>
        <w:rPr>
          <w:rFonts w:hint="eastAsia"/>
          <w:b/>
          <w:bCs/>
        </w:rPr>
        <w:t>Modyfikacja z dnia 25.01.2022</w:t>
      </w:r>
    </w:p>
    <w:p w:rsidR="00A6254C" w:rsidRDefault="00B4770C">
      <w:pPr>
        <w:pStyle w:val="Standard"/>
        <w:jc w:val="center"/>
        <w:rPr>
          <w:rFonts w:hint="eastAsia"/>
          <w:b/>
          <w:bCs/>
        </w:rPr>
      </w:pPr>
      <w:r>
        <w:rPr>
          <w:b/>
          <w:bCs/>
        </w:rPr>
        <w:t xml:space="preserve">NUMER POSTĘPOWANIA: </w:t>
      </w:r>
      <w:r w:rsidR="002E5EEA">
        <w:rPr>
          <w:b/>
          <w:bCs/>
        </w:rPr>
        <w:t>ZGKIM</w:t>
      </w:r>
      <w:r>
        <w:rPr>
          <w:b/>
          <w:bCs/>
        </w:rPr>
        <w:t>.271.</w:t>
      </w:r>
      <w:r w:rsidR="00EA1328">
        <w:rPr>
          <w:b/>
          <w:bCs/>
        </w:rPr>
        <w:t>4</w:t>
      </w:r>
      <w:r w:rsidR="000E3DB1">
        <w:rPr>
          <w:b/>
          <w:bCs/>
        </w:rPr>
        <w:t>.2022</w:t>
      </w:r>
    </w:p>
    <w:p w:rsidR="00A6254C" w:rsidRDefault="00A6254C">
      <w:pPr>
        <w:pStyle w:val="Standard"/>
        <w:jc w:val="center"/>
        <w:rPr>
          <w:rFonts w:hint="eastAsia"/>
          <w:sz w:val="20"/>
          <w:szCs w:val="20"/>
        </w:rPr>
      </w:pPr>
    </w:p>
    <w:p w:rsidR="00A6254C" w:rsidRDefault="002E5EEA">
      <w:pPr>
        <w:pStyle w:val="Stopka"/>
        <w:tabs>
          <w:tab w:val="left" w:pos="3630"/>
        </w:tabs>
        <w:jc w:val="center"/>
        <w:rPr>
          <w:rFonts w:ascii="Garamond" w:hAnsi="Garamond" w:cs="Garamond"/>
          <w:b/>
          <w:lang w:eastAsia="ar-SA"/>
        </w:rPr>
      </w:pPr>
      <w:r>
        <w:rPr>
          <w:rFonts w:ascii="Garamond" w:hAnsi="Garamond" w:cs="Garamond"/>
          <w:b/>
          <w:lang w:eastAsia="ar-SA"/>
        </w:rPr>
        <w:t>Zakład Gospodarki Komunalnej i Mieszkaniowej w Chełmcu</w:t>
      </w:r>
    </w:p>
    <w:p w:rsidR="00A6254C" w:rsidRDefault="00B4770C">
      <w:pPr>
        <w:pStyle w:val="Standard"/>
        <w:tabs>
          <w:tab w:val="left" w:pos="3630"/>
        </w:tabs>
        <w:jc w:val="center"/>
        <w:rPr>
          <w:rFonts w:ascii="Garamond" w:hAnsi="Garamond" w:cs="Garamond"/>
          <w:lang w:eastAsia="ar-SA"/>
        </w:rPr>
      </w:pPr>
      <w:r>
        <w:rPr>
          <w:rFonts w:ascii="Garamond" w:hAnsi="Garamond" w:cs="Garamond"/>
          <w:lang w:eastAsia="ar-SA"/>
        </w:rPr>
        <w:t>ul. Papieska 2, 33-395 Chełmiec</w:t>
      </w:r>
    </w:p>
    <w:p w:rsidR="00A6254C" w:rsidRDefault="00B4770C">
      <w:pPr>
        <w:pStyle w:val="Standard"/>
        <w:keepNext/>
        <w:spacing w:line="200" w:lineRule="atLeast"/>
        <w:jc w:val="center"/>
        <w:rPr>
          <w:rFonts w:hint="eastAsia"/>
        </w:rPr>
      </w:pPr>
      <w:r>
        <w:rPr>
          <w:rFonts w:ascii="Garamond" w:hAnsi="Garamond" w:cs="Garamond"/>
          <w:lang w:eastAsia="ar-SA"/>
        </w:rPr>
        <w:t>e-mail:</w:t>
      </w:r>
      <w:r>
        <w:rPr>
          <w:rFonts w:ascii="Garamond" w:hAnsi="Garamond" w:cs="Garamond"/>
          <w:color w:val="003D73"/>
          <w:lang w:eastAsia="ar-SA"/>
        </w:rPr>
        <w:t xml:space="preserve"> </w:t>
      </w:r>
      <w:r>
        <w:rPr>
          <w:rStyle w:val="Internetlink"/>
          <w:rFonts w:ascii="Garamond" w:hAnsi="Garamond" w:cs="Garamond"/>
          <w:color w:val="003D73"/>
          <w:lang w:eastAsia="ar-SA"/>
        </w:rPr>
        <w:t>przetargi@chelmiec.pl</w:t>
      </w:r>
    </w:p>
    <w:p w:rsidR="00A6254C" w:rsidRDefault="00B4770C">
      <w:pPr>
        <w:pStyle w:val="Standard"/>
        <w:keepNext/>
        <w:spacing w:line="200" w:lineRule="atLeast"/>
        <w:jc w:val="center"/>
        <w:rPr>
          <w:rFonts w:ascii="Garamond" w:hAnsi="Garamond" w:cs="Garamond"/>
          <w:lang w:eastAsia="ar-SA"/>
        </w:rPr>
      </w:pPr>
      <w:r>
        <w:rPr>
          <w:rFonts w:ascii="Garamond" w:hAnsi="Garamond" w:cs="Garamond"/>
          <w:lang w:eastAsia="ar-SA"/>
        </w:rPr>
        <w:t>tel. 18 548 02 10, fax. 18 548 02 43</w:t>
      </w:r>
    </w:p>
    <w:bookmarkEnd w:id="0"/>
    <w:p w:rsidR="00A6254C" w:rsidRDefault="001C1E97">
      <w:pPr>
        <w:pStyle w:val="Stopka"/>
        <w:jc w:val="center"/>
        <w:rPr>
          <w:rFonts w:ascii="Garamond" w:hAnsi="Garamond" w:cs="Garamond"/>
          <w:sz w:val="18"/>
          <w:szCs w:val="20"/>
          <w:lang w:eastAsia="ar-SA"/>
        </w:rPr>
      </w:pPr>
      <w:r w:rsidRPr="001C1E97">
        <w:rPr>
          <w:rFonts w:ascii="Garamond" w:hAnsi="Garamond" w:cs="Garamond"/>
          <w:sz w:val="18"/>
          <w:szCs w:val="20"/>
          <w:lang w:eastAsia="ar-SA"/>
        </w:rPr>
        <w:fldChar w:fldCharType="begin"/>
      </w:r>
      <w:r w:rsidR="00B4770C">
        <w:rPr>
          <w:rFonts w:ascii="Garamond" w:hAnsi="Garamond" w:cs="Garamond"/>
          <w:sz w:val="18"/>
          <w:szCs w:val="20"/>
          <w:lang w:eastAsia="ar-SA"/>
        </w:rPr>
        <w:instrText xml:space="preserve"> HYPERLINK  "http://www.chelmiec.pl/" </w:instrText>
      </w:r>
      <w:r w:rsidRPr="001C1E97">
        <w:rPr>
          <w:rFonts w:ascii="Garamond" w:hAnsi="Garamond" w:cs="Garamond"/>
          <w:sz w:val="18"/>
          <w:szCs w:val="20"/>
          <w:lang w:eastAsia="ar-SA"/>
        </w:rPr>
        <w:fldChar w:fldCharType="separate"/>
      </w:r>
      <w:r w:rsidR="00B4770C">
        <w:rPr>
          <w:rFonts w:ascii="Garamond" w:hAnsi="Garamond" w:cs="Garamond"/>
          <w:lang w:eastAsia="ar-SA"/>
        </w:rPr>
        <w:t>www.chelmiec.pl</w:t>
      </w:r>
      <w:r>
        <w:rPr>
          <w:rFonts w:ascii="Garamond" w:hAnsi="Garamond" w:cs="Garamond"/>
          <w:lang w:eastAsia="ar-SA"/>
        </w:rPr>
        <w:fldChar w:fldCharType="end"/>
      </w:r>
    </w:p>
    <w:p w:rsidR="00A6254C" w:rsidRDefault="00A6254C">
      <w:pPr>
        <w:pStyle w:val="Stopka"/>
        <w:jc w:val="center"/>
        <w:rPr>
          <w:rFonts w:ascii="Garamond" w:hAnsi="Garamond" w:cs="Garamond"/>
          <w:sz w:val="18"/>
          <w:szCs w:val="20"/>
          <w:lang w:eastAsia="ar-SA"/>
        </w:rPr>
      </w:pPr>
    </w:p>
    <w:p w:rsidR="00A6254C" w:rsidRDefault="00B4770C">
      <w:pPr>
        <w:pStyle w:val="Standard"/>
        <w:jc w:val="center"/>
        <w:rPr>
          <w:rFonts w:hint="eastAsia"/>
          <w:sz w:val="20"/>
          <w:szCs w:val="20"/>
        </w:rPr>
      </w:pPr>
      <w:r>
        <w:rPr>
          <w:sz w:val="20"/>
          <w:szCs w:val="20"/>
        </w:rPr>
        <w:t>zaprasza</w:t>
      </w:r>
    </w:p>
    <w:p w:rsidR="00A6254C" w:rsidRDefault="00A6254C">
      <w:pPr>
        <w:pStyle w:val="Standard"/>
        <w:ind w:hanging="5"/>
        <w:jc w:val="both"/>
        <w:rPr>
          <w:rFonts w:hint="eastAsia"/>
          <w:sz w:val="20"/>
          <w:szCs w:val="20"/>
        </w:rPr>
      </w:pPr>
    </w:p>
    <w:p w:rsidR="00A6254C" w:rsidRDefault="00B4770C">
      <w:pPr>
        <w:pStyle w:val="Nagwek6"/>
        <w:rPr>
          <w:sz w:val="20"/>
          <w:szCs w:val="20"/>
        </w:rPr>
      </w:pPr>
      <w:r>
        <w:rPr>
          <w:sz w:val="20"/>
          <w:szCs w:val="20"/>
        </w:rPr>
        <w:t>do udziału w postępowaniu prowadzonym w trybie podstawowym o wartości nieprzekraczającej 21</w:t>
      </w:r>
      <w:r w:rsidR="000E3DB1">
        <w:rPr>
          <w:sz w:val="20"/>
          <w:szCs w:val="20"/>
        </w:rPr>
        <w:t>5</w:t>
      </w:r>
      <w:r>
        <w:rPr>
          <w:sz w:val="20"/>
          <w:szCs w:val="20"/>
        </w:rPr>
        <w:t>.000 EURO</w:t>
      </w:r>
    </w:p>
    <w:p w:rsidR="00A6254C" w:rsidRPr="00E949C0" w:rsidRDefault="00A6254C" w:rsidP="0063606D">
      <w:pPr>
        <w:pStyle w:val="Standard"/>
        <w:jc w:val="center"/>
        <w:rPr>
          <w:rFonts w:ascii="Times New Roman" w:hAnsi="Times New Roman" w:cs="Times New Roman"/>
          <w:b/>
          <w:i/>
          <w:iCs/>
        </w:rPr>
      </w:pPr>
    </w:p>
    <w:p w:rsidR="002E5EEA" w:rsidRPr="002E5EEA" w:rsidRDefault="00EA1328" w:rsidP="002E5EEA">
      <w:pPr>
        <w:tabs>
          <w:tab w:val="left" w:pos="0"/>
        </w:tabs>
        <w:spacing w:after="120"/>
        <w:ind w:left="40"/>
        <w:jc w:val="center"/>
        <w:rPr>
          <w:rFonts w:ascii="Cambria" w:hAnsi="Cambria" w:cs="Calibri"/>
        </w:rPr>
      </w:pPr>
      <w:r>
        <w:rPr>
          <w:rFonts w:ascii="Cambria" w:eastAsia="Times New Roman" w:hAnsi="Cambria" w:cs="Calibri"/>
          <w:b/>
          <w:bCs/>
          <w:lang w:eastAsia="ar-SA"/>
        </w:rPr>
        <w:t>„Zakup masy asfaltowej przez ZGKIM w Chełmcu na drogi gminne 2022”</w:t>
      </w:r>
    </w:p>
    <w:p w:rsidR="00A6254C" w:rsidRDefault="00A6254C">
      <w:pPr>
        <w:pStyle w:val="Standard"/>
        <w:ind w:left="2836" w:firstLine="709"/>
        <w:jc w:val="right"/>
        <w:rPr>
          <w:rFonts w:cs="Times New Roman" w:hint="eastAsia"/>
          <w:bCs/>
          <w:sz w:val="20"/>
          <w:szCs w:val="20"/>
        </w:rPr>
      </w:pPr>
    </w:p>
    <w:p w:rsidR="00A6254C" w:rsidRDefault="00A6254C">
      <w:pPr>
        <w:pStyle w:val="Standard"/>
        <w:jc w:val="right"/>
        <w:rPr>
          <w:rFonts w:hint="eastAsia"/>
          <w:bCs/>
          <w:sz w:val="20"/>
          <w:szCs w:val="20"/>
        </w:rPr>
      </w:pPr>
    </w:p>
    <w:p w:rsidR="00A6254C" w:rsidRDefault="00A6254C">
      <w:pPr>
        <w:pStyle w:val="Standard"/>
        <w:jc w:val="right"/>
        <w:rPr>
          <w:rFonts w:hint="eastAsia"/>
          <w:bCs/>
          <w:sz w:val="20"/>
          <w:szCs w:val="20"/>
        </w:rPr>
      </w:pPr>
    </w:p>
    <w:p w:rsidR="00A6254C" w:rsidRDefault="00A6254C">
      <w:pPr>
        <w:pStyle w:val="Standard"/>
        <w:jc w:val="right"/>
        <w:rPr>
          <w:rFonts w:hint="eastAsia"/>
          <w:bCs/>
          <w:sz w:val="20"/>
          <w:szCs w:val="20"/>
        </w:rPr>
      </w:pPr>
    </w:p>
    <w:p w:rsidR="00A6254C" w:rsidRDefault="00A6254C">
      <w:pPr>
        <w:pStyle w:val="Standard"/>
        <w:jc w:val="right"/>
        <w:rPr>
          <w:rFonts w:hint="eastAsia"/>
          <w:bCs/>
          <w:sz w:val="20"/>
          <w:szCs w:val="20"/>
        </w:rPr>
      </w:pPr>
    </w:p>
    <w:p w:rsidR="00A6254C" w:rsidRDefault="00A6254C">
      <w:pPr>
        <w:pStyle w:val="Standard"/>
        <w:jc w:val="right"/>
        <w:rPr>
          <w:rFonts w:hint="eastAsia"/>
          <w:bCs/>
          <w:sz w:val="20"/>
          <w:szCs w:val="20"/>
        </w:rPr>
      </w:pPr>
    </w:p>
    <w:p w:rsidR="00A6254C" w:rsidRDefault="00A6254C">
      <w:pPr>
        <w:pStyle w:val="Standard"/>
        <w:jc w:val="right"/>
        <w:rPr>
          <w:rFonts w:hint="eastAsia"/>
          <w:bCs/>
          <w:sz w:val="20"/>
          <w:szCs w:val="20"/>
        </w:rPr>
      </w:pPr>
    </w:p>
    <w:p w:rsidR="00A6254C" w:rsidRDefault="00A6254C">
      <w:pPr>
        <w:pStyle w:val="Standard"/>
        <w:jc w:val="right"/>
        <w:rPr>
          <w:rFonts w:hint="eastAsia"/>
          <w:bCs/>
          <w:sz w:val="20"/>
          <w:szCs w:val="20"/>
        </w:rPr>
      </w:pPr>
    </w:p>
    <w:p w:rsidR="00941EC5" w:rsidRDefault="00941EC5">
      <w:pPr>
        <w:pStyle w:val="Standard"/>
        <w:jc w:val="right"/>
        <w:rPr>
          <w:rFonts w:hint="eastAsia"/>
          <w:bCs/>
          <w:sz w:val="20"/>
          <w:szCs w:val="20"/>
        </w:rPr>
      </w:pPr>
    </w:p>
    <w:p w:rsidR="00941EC5" w:rsidRDefault="00941EC5">
      <w:pPr>
        <w:pStyle w:val="Standard"/>
        <w:jc w:val="right"/>
        <w:rPr>
          <w:rFonts w:hint="eastAsia"/>
          <w:bCs/>
          <w:sz w:val="20"/>
          <w:szCs w:val="20"/>
        </w:rPr>
      </w:pPr>
    </w:p>
    <w:p w:rsidR="00941EC5" w:rsidRDefault="00941EC5">
      <w:pPr>
        <w:pStyle w:val="Standard"/>
        <w:jc w:val="right"/>
        <w:rPr>
          <w:rFonts w:hint="eastAsia"/>
          <w:bCs/>
          <w:sz w:val="20"/>
          <w:szCs w:val="20"/>
        </w:rPr>
      </w:pPr>
    </w:p>
    <w:p w:rsidR="00941EC5" w:rsidRDefault="00941EC5">
      <w:pPr>
        <w:pStyle w:val="Standard"/>
        <w:jc w:val="right"/>
        <w:rPr>
          <w:rFonts w:hint="eastAsia"/>
          <w:bCs/>
          <w:sz w:val="20"/>
          <w:szCs w:val="20"/>
        </w:rPr>
      </w:pPr>
    </w:p>
    <w:p w:rsidR="00941EC5" w:rsidRDefault="00941EC5">
      <w:pPr>
        <w:pStyle w:val="Standard"/>
        <w:jc w:val="right"/>
        <w:rPr>
          <w:rFonts w:hint="eastAsia"/>
          <w:bCs/>
          <w:sz w:val="20"/>
          <w:szCs w:val="20"/>
        </w:rPr>
      </w:pPr>
    </w:p>
    <w:p w:rsidR="00941EC5" w:rsidRDefault="00941EC5">
      <w:pPr>
        <w:pStyle w:val="Standard"/>
        <w:jc w:val="right"/>
        <w:rPr>
          <w:rFonts w:hint="eastAsia"/>
          <w:bCs/>
          <w:sz w:val="20"/>
          <w:szCs w:val="20"/>
        </w:rPr>
      </w:pPr>
    </w:p>
    <w:p w:rsidR="00637A7E" w:rsidRDefault="00637A7E">
      <w:pPr>
        <w:pStyle w:val="Standard"/>
        <w:jc w:val="right"/>
        <w:rPr>
          <w:rFonts w:hint="eastAsia"/>
          <w:bCs/>
          <w:sz w:val="20"/>
          <w:szCs w:val="20"/>
        </w:rPr>
      </w:pPr>
    </w:p>
    <w:p w:rsidR="00A6254C" w:rsidRDefault="00A6254C" w:rsidP="00E949C0">
      <w:pPr>
        <w:pStyle w:val="Standard"/>
        <w:rPr>
          <w:rFonts w:hint="eastAsia"/>
          <w:bCs/>
          <w:sz w:val="20"/>
          <w:szCs w:val="20"/>
        </w:rPr>
      </w:pPr>
    </w:p>
    <w:p w:rsidR="00A6254C" w:rsidRDefault="00B4770C">
      <w:pPr>
        <w:pStyle w:val="Standard"/>
        <w:ind w:left="2836"/>
        <w:jc w:val="center"/>
        <w:rPr>
          <w:rFonts w:hint="eastAsia"/>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Zatwierdzam:</w:t>
      </w:r>
    </w:p>
    <w:p w:rsidR="00A6254C" w:rsidRDefault="00A6254C">
      <w:pPr>
        <w:pStyle w:val="Standard"/>
        <w:ind w:left="2836" w:firstLine="709"/>
        <w:jc w:val="right"/>
        <w:rPr>
          <w:rFonts w:hint="eastAsia"/>
          <w:bCs/>
          <w:sz w:val="20"/>
          <w:szCs w:val="20"/>
        </w:rPr>
      </w:pPr>
    </w:p>
    <w:p w:rsidR="00A6254C" w:rsidRDefault="00B4770C">
      <w:pPr>
        <w:pStyle w:val="Standard"/>
        <w:ind w:left="2836"/>
        <w:jc w:val="center"/>
        <w:rPr>
          <w:rFonts w:hint="eastAsia"/>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2E5EEA">
        <w:rPr>
          <w:b/>
          <w:bCs/>
          <w:sz w:val="20"/>
          <w:szCs w:val="20"/>
        </w:rPr>
        <w:t>Dyrektor ZGKIM</w:t>
      </w:r>
    </w:p>
    <w:p w:rsidR="00A6254C" w:rsidRDefault="00A6254C">
      <w:pPr>
        <w:pStyle w:val="Standard"/>
        <w:ind w:left="2836"/>
        <w:jc w:val="center"/>
        <w:rPr>
          <w:rFonts w:hint="eastAsia"/>
          <w:b/>
          <w:bCs/>
          <w:sz w:val="20"/>
          <w:szCs w:val="20"/>
        </w:rPr>
      </w:pPr>
    </w:p>
    <w:p w:rsidR="00A6254C" w:rsidRDefault="00A6254C">
      <w:pPr>
        <w:pStyle w:val="Standard"/>
        <w:jc w:val="center"/>
        <w:rPr>
          <w:rFonts w:hint="eastAsia"/>
          <w:b/>
          <w:bCs/>
          <w:sz w:val="20"/>
          <w:szCs w:val="20"/>
        </w:rPr>
      </w:pPr>
    </w:p>
    <w:p w:rsidR="00A6254C" w:rsidRDefault="00B4770C">
      <w:pPr>
        <w:pStyle w:val="Standard"/>
        <w:ind w:left="2836"/>
        <w:jc w:val="center"/>
        <w:rPr>
          <w:rFonts w:hint="eastAsia"/>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2E5EEA">
        <w:rPr>
          <w:b/>
          <w:bCs/>
          <w:sz w:val="20"/>
          <w:szCs w:val="20"/>
        </w:rPr>
        <w:t xml:space="preserve">Bogumiła </w:t>
      </w:r>
      <w:proofErr w:type="spellStart"/>
      <w:r w:rsidR="002E5EEA">
        <w:rPr>
          <w:b/>
          <w:bCs/>
          <w:sz w:val="20"/>
          <w:szCs w:val="20"/>
        </w:rPr>
        <w:t>Aszklar</w:t>
      </w:r>
      <w:proofErr w:type="spellEnd"/>
      <w:r w:rsidR="002E5EEA">
        <w:rPr>
          <w:b/>
          <w:bCs/>
          <w:sz w:val="20"/>
          <w:szCs w:val="20"/>
        </w:rPr>
        <w:t xml:space="preserve"> - </w:t>
      </w:r>
      <w:proofErr w:type="spellStart"/>
      <w:r w:rsidR="002E5EEA">
        <w:rPr>
          <w:b/>
          <w:bCs/>
          <w:sz w:val="20"/>
          <w:szCs w:val="20"/>
        </w:rPr>
        <w:t>Lelito</w:t>
      </w:r>
      <w:proofErr w:type="spellEnd"/>
    </w:p>
    <w:p w:rsidR="00A6254C" w:rsidRDefault="00A6254C">
      <w:pPr>
        <w:pStyle w:val="Standard"/>
        <w:jc w:val="center"/>
        <w:rPr>
          <w:rFonts w:hint="eastAsia"/>
          <w:bCs/>
          <w:color w:val="FF0000"/>
          <w:sz w:val="20"/>
          <w:szCs w:val="20"/>
        </w:rPr>
      </w:pPr>
    </w:p>
    <w:p w:rsidR="00A6254C" w:rsidRDefault="00B4770C">
      <w:pPr>
        <w:pStyle w:val="Nagwek"/>
        <w:spacing w:line="360" w:lineRule="auto"/>
        <w:jc w:val="right"/>
        <w:rPr>
          <w:rFonts w:hint="eastAsia"/>
          <w:sz w:val="20"/>
          <w:szCs w:val="20"/>
        </w:rPr>
      </w:pPr>
      <w:r>
        <w:rPr>
          <w:sz w:val="20"/>
          <w:szCs w:val="20"/>
        </w:rPr>
        <w:t xml:space="preserve">Chełmiec, dnia </w:t>
      </w:r>
      <w:r w:rsidR="00432D99">
        <w:rPr>
          <w:sz w:val="20"/>
          <w:szCs w:val="20"/>
        </w:rPr>
        <w:t>25</w:t>
      </w:r>
      <w:r w:rsidR="000E3DB1">
        <w:rPr>
          <w:sz w:val="20"/>
          <w:szCs w:val="20"/>
        </w:rPr>
        <w:t>.01.2022</w:t>
      </w:r>
      <w:r>
        <w:rPr>
          <w:sz w:val="20"/>
          <w:szCs w:val="20"/>
        </w:rPr>
        <w:t xml:space="preserve"> r.</w:t>
      </w:r>
    </w:p>
    <w:p w:rsidR="00A6254C" w:rsidRDefault="00A6254C">
      <w:pPr>
        <w:pStyle w:val="Nagwek"/>
        <w:spacing w:line="360" w:lineRule="auto"/>
        <w:jc w:val="right"/>
        <w:rPr>
          <w:rFonts w:hint="eastAsia"/>
          <w:sz w:val="20"/>
          <w:szCs w:val="20"/>
        </w:rPr>
      </w:pP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lastRenderedPageBreak/>
        <w:t>SPECYFIKACJA WARUNKÓW ZAMÓWIENIA</w:t>
      </w:r>
    </w:p>
    <w:p w:rsidR="00A6254C" w:rsidRDefault="00B4770C">
      <w:pPr>
        <w:pStyle w:val="Standard"/>
        <w:spacing w:before="240"/>
        <w:jc w:val="center"/>
        <w:rPr>
          <w:rFonts w:ascii="Cambria" w:hAnsi="Cambria" w:cs="Cambria"/>
          <w:kern w:val="0"/>
          <w:lang w:eastAsia="en-US"/>
        </w:rPr>
      </w:pPr>
      <w:r>
        <w:rPr>
          <w:rFonts w:ascii="Cambria" w:hAnsi="Cambria" w:cs="Cambria"/>
          <w:kern w:val="0"/>
          <w:lang w:eastAsia="en-US"/>
        </w:rPr>
        <w:t>dla zadania:</w:t>
      </w:r>
    </w:p>
    <w:p w:rsidR="0063606D" w:rsidRDefault="0063606D">
      <w:pPr>
        <w:pStyle w:val="Standard"/>
        <w:spacing w:before="240"/>
        <w:jc w:val="center"/>
        <w:rPr>
          <w:rFonts w:ascii="Cambria" w:hAnsi="Cambria" w:cs="Cambria"/>
          <w:kern w:val="0"/>
          <w:lang w:eastAsia="en-US"/>
        </w:rPr>
      </w:pPr>
    </w:p>
    <w:p w:rsidR="00A6254C" w:rsidRPr="00637A7E" w:rsidRDefault="00EA1328">
      <w:pPr>
        <w:pStyle w:val="Nagwek"/>
        <w:jc w:val="center"/>
        <w:rPr>
          <w:rFonts w:ascii="Cambria" w:hAnsi="Cambria" w:cs="Cambria"/>
          <w:b/>
          <w:bCs/>
          <w:i/>
          <w:iCs/>
          <w:kern w:val="0"/>
          <w:lang w:eastAsia="en-US"/>
        </w:rPr>
      </w:pPr>
      <w:r>
        <w:rPr>
          <w:rFonts w:ascii="Cambria" w:hAnsi="Cambria" w:cs="Calibri"/>
          <w:b/>
          <w:bCs/>
          <w:i/>
          <w:iCs/>
        </w:rPr>
        <w:t>„Zakup masy asfaltowej przez ZGKIM w Chełmcu na drogi gminne 2022”</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Informacje ogólne</w:t>
      </w:r>
    </w:p>
    <w:p w:rsidR="00A6254C" w:rsidRDefault="00B4770C" w:rsidP="00941EC5">
      <w:pPr>
        <w:pStyle w:val="Standard"/>
        <w:spacing w:before="240" w:after="200"/>
        <w:jc w:val="center"/>
        <w:rPr>
          <w:rFonts w:ascii="Cambria" w:hAnsi="Cambria" w:cs="Cambria"/>
          <w:b/>
          <w:bCs/>
          <w:kern w:val="0"/>
          <w:lang w:eastAsia="en-US"/>
        </w:rPr>
      </w:pPr>
      <w:r>
        <w:rPr>
          <w:rFonts w:ascii="Cambria" w:hAnsi="Cambria" w:cs="Cambria"/>
          <w:b/>
          <w:bCs/>
          <w:kern w:val="0"/>
          <w:lang w:eastAsia="en-US"/>
        </w:rPr>
        <w:t>SPECYFIKACJA WARUNKÓW ZAMÓWIENIA</w:t>
      </w:r>
    </w:p>
    <w:p w:rsidR="00A6254C" w:rsidRDefault="00B4770C" w:rsidP="00637A7E">
      <w:pPr>
        <w:pStyle w:val="Standard"/>
        <w:spacing w:before="240" w:after="200"/>
        <w:jc w:val="center"/>
        <w:rPr>
          <w:rFonts w:ascii="Cambria" w:hAnsi="Cambria" w:cs="Cambria"/>
          <w:b/>
          <w:bCs/>
          <w:kern w:val="0"/>
          <w:lang w:eastAsia="en-US"/>
        </w:rPr>
      </w:pPr>
      <w:r>
        <w:rPr>
          <w:rFonts w:ascii="Cambria" w:hAnsi="Cambria" w:cs="Cambria"/>
          <w:b/>
          <w:bCs/>
          <w:kern w:val="0"/>
          <w:lang w:eastAsia="en-US"/>
        </w:rPr>
        <w:t>zwana dalej jako „SWZ”</w:t>
      </w:r>
    </w:p>
    <w:p w:rsidR="00A6254C" w:rsidRPr="004B6ACD" w:rsidRDefault="00B4770C" w:rsidP="004B6ACD">
      <w:pPr>
        <w:pStyle w:val="Standard"/>
        <w:numPr>
          <w:ilvl w:val="0"/>
          <w:numId w:val="12"/>
        </w:numPr>
        <w:spacing w:before="240" w:after="200"/>
        <w:jc w:val="both"/>
        <w:rPr>
          <w:rFonts w:ascii="Cambria" w:hAnsi="Cambria" w:cs="Cambria"/>
          <w:kern w:val="0"/>
          <w:lang w:eastAsia="en-US"/>
        </w:rPr>
      </w:pPr>
      <w:r>
        <w:rPr>
          <w:rFonts w:ascii="Cambria" w:hAnsi="Cambria" w:cs="Cambria"/>
          <w:kern w:val="0"/>
          <w:lang w:eastAsia="en-US"/>
        </w:rPr>
        <w:t>Postępowanie jest prowadzone na podstawie przepisów ustawy z dnia 11 września 2019 r. Prawo Zamówień Publicznych (</w:t>
      </w:r>
      <w:proofErr w:type="spellStart"/>
      <w:r>
        <w:rPr>
          <w:rFonts w:ascii="Cambria" w:hAnsi="Cambria" w:cs="Cambria"/>
          <w:kern w:val="0"/>
          <w:lang w:eastAsia="en-US"/>
        </w:rPr>
        <w:t>Dz.U</w:t>
      </w:r>
      <w:proofErr w:type="spellEnd"/>
      <w:r>
        <w:rPr>
          <w:rFonts w:ascii="Cambria" w:hAnsi="Cambria" w:cs="Cambria"/>
          <w:kern w:val="0"/>
          <w:lang w:eastAsia="en-US"/>
        </w:rPr>
        <w:t>. z 2021, poz. 1129 ze zm.) oraz zgodnie z</w:t>
      </w:r>
      <w:r>
        <w:rPr>
          <w:rFonts w:ascii="Cambria" w:hAnsi="Cambria" w:cs="Cambria"/>
          <w:kern w:val="0"/>
          <w:shd w:val="clear" w:color="auto" w:fill="FFFFFF"/>
          <w:lang w:eastAsia="en-US"/>
        </w:rPr>
        <w:t> </w:t>
      </w:r>
      <w:r>
        <w:rPr>
          <w:rFonts w:ascii="Cambria" w:hAnsi="Cambria" w:cs="Cambria"/>
          <w:kern w:val="0"/>
          <w:lang w:eastAsia="en-US"/>
        </w:rPr>
        <w:t>zapisami niniejszej Specyfikacji Warunków Zamówienia.</w:t>
      </w:r>
    </w:p>
    <w:p w:rsidR="00A6254C" w:rsidRPr="0063606D" w:rsidRDefault="00B4770C" w:rsidP="004B6ACD">
      <w:pPr>
        <w:pStyle w:val="Standard"/>
        <w:numPr>
          <w:ilvl w:val="0"/>
          <w:numId w:val="12"/>
        </w:numPr>
        <w:spacing w:before="240" w:after="200"/>
        <w:jc w:val="both"/>
        <w:rPr>
          <w:rFonts w:ascii="Cambria" w:hAnsi="Cambria" w:cs="Cambria"/>
          <w:kern w:val="0"/>
          <w:lang w:eastAsia="en-US"/>
        </w:rPr>
      </w:pPr>
      <w:r w:rsidRPr="0063606D">
        <w:rPr>
          <w:rFonts w:ascii="Cambria" w:hAnsi="Cambria" w:cs="Cambria"/>
          <w:kern w:val="0"/>
          <w:lang w:eastAsia="en-US"/>
        </w:rPr>
        <w:t xml:space="preserve">Postępowanie dotyczy </w:t>
      </w:r>
      <w:r w:rsidR="0063606D">
        <w:rPr>
          <w:rFonts w:ascii="Cambria" w:hAnsi="Cambria" w:cs="Calibri"/>
        </w:rPr>
        <w:t>ś</w:t>
      </w:r>
      <w:r w:rsidR="0063606D" w:rsidRPr="0063606D">
        <w:rPr>
          <w:rFonts w:ascii="Cambria" w:hAnsi="Cambria" w:cs="Calibri"/>
        </w:rPr>
        <w:t>wiadczenia usług koparką oraz usług towarzyszących w celu utrzymania dróg gminnych na terenie Gminy Chełmiec w roku 2022 r.</w:t>
      </w:r>
    </w:p>
    <w:p w:rsidR="00A6254C" w:rsidRPr="004B6ACD" w:rsidRDefault="00B4770C" w:rsidP="004B6ACD">
      <w:pPr>
        <w:pStyle w:val="Standard"/>
        <w:numPr>
          <w:ilvl w:val="0"/>
          <w:numId w:val="12"/>
        </w:numPr>
        <w:spacing w:before="240" w:after="200"/>
        <w:jc w:val="both"/>
        <w:rPr>
          <w:rFonts w:ascii="Cambria" w:hAnsi="Cambria" w:cs="Cambria"/>
          <w:kern w:val="0"/>
          <w:lang w:eastAsia="en-US"/>
        </w:rPr>
      </w:pPr>
      <w:r>
        <w:rPr>
          <w:rFonts w:ascii="Cambria" w:hAnsi="Cambria" w:cs="Cambria"/>
          <w:kern w:val="0"/>
          <w:lang w:eastAsia="en-US"/>
        </w:rPr>
        <w:t>Niniejszy dokument został sporządzony i opublikowany na podstawie art. 277 ust. 1 oraz art. 280 ust. 1 pkt. 1 ustawy z dnia 11 września 2019 r. Prawo zamówień publicznych (Dz. U.  z 2021 poz. 1129 ze zm.).</w:t>
      </w:r>
    </w:p>
    <w:p w:rsidR="00A6254C" w:rsidRDefault="00B4770C">
      <w:pPr>
        <w:pStyle w:val="Standard"/>
        <w:spacing w:before="240" w:after="200"/>
        <w:jc w:val="both"/>
        <w:rPr>
          <w:rFonts w:ascii="Cambria" w:hAnsi="Cambria" w:cs="Cambria"/>
          <w:kern w:val="0"/>
          <w:u w:val="single"/>
          <w:lang w:eastAsia="en-US"/>
        </w:rPr>
      </w:pPr>
      <w:r>
        <w:rPr>
          <w:rFonts w:ascii="Cambria" w:hAnsi="Cambria" w:cs="Cambria"/>
          <w:kern w:val="0"/>
          <w:u w:val="single"/>
          <w:lang w:eastAsia="en-US"/>
        </w:rPr>
        <w:t>W dalszej części:</w:t>
      </w:r>
    </w:p>
    <w:p w:rsidR="00A6254C" w:rsidRDefault="00B4770C">
      <w:pPr>
        <w:pStyle w:val="Standard"/>
        <w:spacing w:before="240" w:after="200"/>
        <w:jc w:val="both"/>
        <w:rPr>
          <w:rFonts w:ascii="Cambria" w:hAnsi="Cambria" w:cs="Cambria"/>
          <w:kern w:val="0"/>
          <w:lang w:eastAsia="en-US"/>
        </w:rPr>
      </w:pPr>
      <w:r>
        <w:rPr>
          <w:rFonts w:ascii="Cambria" w:hAnsi="Cambria" w:cs="Cambria"/>
          <w:b/>
          <w:bCs/>
          <w:kern w:val="0"/>
          <w:lang w:eastAsia="en-US"/>
        </w:rPr>
        <w:t>SWZ</w:t>
      </w:r>
      <w:r>
        <w:rPr>
          <w:rFonts w:ascii="Cambria" w:hAnsi="Cambria" w:cs="Cambria"/>
          <w:kern w:val="0"/>
          <w:lang w:eastAsia="en-US"/>
        </w:rPr>
        <w:t xml:space="preserve"> – Oznacza Specyfikację Warunków Zamówienia</w:t>
      </w:r>
    </w:p>
    <w:p w:rsidR="00A6254C" w:rsidRDefault="00B4770C">
      <w:pPr>
        <w:pStyle w:val="Standard"/>
        <w:spacing w:before="240" w:after="200"/>
        <w:jc w:val="both"/>
        <w:rPr>
          <w:rFonts w:ascii="Cambria" w:hAnsi="Cambria" w:cs="Cambria"/>
          <w:kern w:val="0"/>
          <w:lang w:eastAsia="en-US"/>
        </w:rPr>
      </w:pPr>
      <w:proofErr w:type="spellStart"/>
      <w:r>
        <w:rPr>
          <w:rFonts w:ascii="Cambria" w:hAnsi="Cambria" w:cs="Cambria"/>
          <w:b/>
          <w:bCs/>
          <w:kern w:val="0"/>
          <w:lang w:eastAsia="en-US"/>
        </w:rPr>
        <w:t>uPzp</w:t>
      </w:r>
      <w:proofErr w:type="spellEnd"/>
      <w:r>
        <w:rPr>
          <w:rFonts w:ascii="Cambria" w:hAnsi="Cambria" w:cs="Cambria"/>
          <w:kern w:val="0"/>
          <w:lang w:eastAsia="en-US"/>
        </w:rPr>
        <w:t xml:space="preserve"> – oznacza ustawę z dnia 11 września 2019 r. Prawo zamówień publicznych (</w:t>
      </w:r>
      <w:proofErr w:type="spellStart"/>
      <w:r>
        <w:rPr>
          <w:rFonts w:ascii="Cambria" w:hAnsi="Cambria" w:cs="Cambria"/>
          <w:kern w:val="0"/>
          <w:lang w:eastAsia="en-US"/>
        </w:rPr>
        <w:t>Dz.U</w:t>
      </w:r>
      <w:proofErr w:type="spellEnd"/>
      <w:r>
        <w:rPr>
          <w:rFonts w:ascii="Cambria" w:hAnsi="Cambria" w:cs="Cambria"/>
          <w:kern w:val="0"/>
          <w:lang w:eastAsia="en-US"/>
        </w:rPr>
        <w:t>.  </w:t>
      </w:r>
      <w:r>
        <w:rPr>
          <w:rFonts w:ascii="Cambria" w:hAnsi="Cambria" w:cs="Cambria"/>
          <w:kern w:val="0"/>
          <w:shd w:val="clear" w:color="auto" w:fill="FFFFFF"/>
          <w:lang w:eastAsia="en-US"/>
        </w:rPr>
        <w:t xml:space="preserve">z 2021, poz. </w:t>
      </w:r>
      <w:r>
        <w:rPr>
          <w:rFonts w:ascii="Cambria" w:hAnsi="Cambria" w:cs="Cambria"/>
          <w:kern w:val="0"/>
          <w:lang w:eastAsia="en-US"/>
        </w:rPr>
        <w:t>1129 ze zm.)</w:t>
      </w:r>
    </w:p>
    <w:p w:rsidR="00A6254C" w:rsidRDefault="00A6254C">
      <w:pPr>
        <w:pStyle w:val="Standard"/>
        <w:spacing w:before="240" w:after="200"/>
        <w:rPr>
          <w:rFonts w:ascii="Cambria" w:hAnsi="Cambria" w:cs="Cambria"/>
          <w:kern w:val="0"/>
          <w:lang w:eastAsia="en-US"/>
        </w:rPr>
      </w:pPr>
    </w:p>
    <w:p w:rsidR="00A6254C" w:rsidRPr="00941EC5" w:rsidRDefault="00B4770C">
      <w:pPr>
        <w:pStyle w:val="Standard"/>
        <w:spacing w:before="240" w:after="200"/>
        <w:rPr>
          <w:rFonts w:ascii="Cambria" w:hAnsi="Cambria"/>
          <w:b/>
          <w:bCs/>
          <w:u w:val="single"/>
        </w:rPr>
      </w:pPr>
      <w:r>
        <w:rPr>
          <w:rFonts w:ascii="Cambria" w:hAnsi="Cambria"/>
          <w:b/>
          <w:bCs/>
          <w:u w:val="single"/>
        </w:rPr>
        <w:t>Nazwa oraz adres i inne dane Zamawiającego:</w:t>
      </w:r>
    </w:p>
    <w:p w:rsidR="00A6254C" w:rsidRDefault="002E5EEA">
      <w:pPr>
        <w:pStyle w:val="Stopka"/>
        <w:tabs>
          <w:tab w:val="left" w:pos="3630"/>
        </w:tabs>
        <w:rPr>
          <w:rFonts w:ascii="Cambria" w:hAnsi="Cambria" w:cs="Garamond"/>
          <w:b/>
          <w:lang w:eastAsia="ar-SA"/>
        </w:rPr>
      </w:pPr>
      <w:r>
        <w:rPr>
          <w:rFonts w:ascii="Cambria" w:hAnsi="Cambria" w:cs="Garamond"/>
          <w:b/>
          <w:lang w:eastAsia="ar-SA"/>
        </w:rPr>
        <w:t xml:space="preserve">Zakład Gospodarki Komunalnej i Mieszkaniowej </w:t>
      </w:r>
    </w:p>
    <w:p w:rsidR="00A6254C" w:rsidRDefault="00B4770C">
      <w:pPr>
        <w:pStyle w:val="Standard"/>
        <w:tabs>
          <w:tab w:val="left" w:pos="3630"/>
        </w:tabs>
        <w:rPr>
          <w:rFonts w:ascii="Cambria" w:hAnsi="Cambria" w:cs="Garamond"/>
          <w:lang w:eastAsia="ar-SA"/>
        </w:rPr>
      </w:pPr>
      <w:r>
        <w:rPr>
          <w:rFonts w:ascii="Cambria" w:hAnsi="Cambria" w:cs="Garamond"/>
          <w:lang w:eastAsia="ar-SA"/>
        </w:rPr>
        <w:t>ul. Papieska 2, 33-395 Chełmiec</w:t>
      </w:r>
    </w:p>
    <w:p w:rsidR="00A6254C" w:rsidRDefault="00B4770C">
      <w:pPr>
        <w:pStyle w:val="Standard"/>
        <w:keepNext/>
        <w:spacing w:line="200" w:lineRule="atLeast"/>
        <w:rPr>
          <w:rFonts w:hint="eastAsia"/>
        </w:rPr>
      </w:pPr>
      <w:r>
        <w:rPr>
          <w:rFonts w:ascii="Cambria" w:hAnsi="Cambria" w:cs="Garamond"/>
          <w:lang w:eastAsia="ar-SA"/>
        </w:rPr>
        <w:t xml:space="preserve">e-mail: </w:t>
      </w:r>
      <w:r>
        <w:rPr>
          <w:rFonts w:ascii="Cambria" w:hAnsi="Cambria" w:cs="Garamond"/>
          <w:color w:val="0D1F63"/>
          <w:u w:val="single"/>
          <w:lang w:eastAsia="ar-SA"/>
        </w:rPr>
        <w:t>przetargi</w:t>
      </w:r>
      <w:hyperlink r:id="rId9" w:history="1">
        <w:r>
          <w:rPr>
            <w:rStyle w:val="Internetlink"/>
            <w:rFonts w:ascii="Cambria" w:hAnsi="Cambria" w:cs="Garamond"/>
            <w:color w:val="0D1F63"/>
            <w:lang w:eastAsia="ar-SA"/>
          </w:rPr>
          <w:t>@chelmiec.pl</w:t>
        </w:r>
      </w:hyperlink>
    </w:p>
    <w:p w:rsidR="00A6254C" w:rsidRDefault="00B4770C">
      <w:pPr>
        <w:pStyle w:val="Standard"/>
        <w:keepNext/>
        <w:spacing w:line="200" w:lineRule="atLeast"/>
        <w:rPr>
          <w:rFonts w:ascii="Cambria" w:hAnsi="Cambria" w:cs="Garamond"/>
          <w:lang w:eastAsia="ar-SA"/>
        </w:rPr>
      </w:pPr>
      <w:r>
        <w:rPr>
          <w:rFonts w:ascii="Cambria" w:hAnsi="Cambria" w:cs="Garamond"/>
          <w:lang w:eastAsia="ar-SA"/>
        </w:rPr>
        <w:t>tel. 18 548 02 10, fax. 18 548 02 43</w:t>
      </w:r>
    </w:p>
    <w:p w:rsidR="00A6254C" w:rsidRDefault="00B4770C">
      <w:pPr>
        <w:pStyle w:val="Standard"/>
        <w:spacing w:line="200" w:lineRule="atLeast"/>
        <w:rPr>
          <w:rFonts w:ascii="Cambria" w:hAnsi="Cambria"/>
        </w:rPr>
      </w:pPr>
      <w:r>
        <w:rPr>
          <w:rFonts w:ascii="Cambria" w:hAnsi="Cambria" w:cs="Garamond"/>
          <w:lang w:eastAsia="ar-SA"/>
        </w:rPr>
        <w:t xml:space="preserve">NIP: </w:t>
      </w:r>
      <w:r>
        <w:rPr>
          <w:rFonts w:ascii="Cambria" w:hAnsi="Cambria"/>
        </w:rPr>
        <w:t>7342543486</w:t>
      </w:r>
    </w:p>
    <w:p w:rsidR="00A6254C" w:rsidRDefault="00B4770C">
      <w:pPr>
        <w:pStyle w:val="Standard"/>
        <w:spacing w:line="200" w:lineRule="atLeast"/>
        <w:rPr>
          <w:rFonts w:hint="eastAsia"/>
        </w:rPr>
      </w:pPr>
      <w:r>
        <w:rPr>
          <w:rFonts w:ascii="Cambria" w:hAnsi="Cambria"/>
        </w:rPr>
        <w:t xml:space="preserve">adres internetowy: </w:t>
      </w:r>
      <w:hyperlink r:id="rId10" w:history="1">
        <w:r>
          <w:rPr>
            <w:rFonts w:ascii="Cambria" w:hAnsi="Cambria"/>
          </w:rPr>
          <w:t>www.chelmiec.pl</w:t>
        </w:r>
      </w:hyperlink>
      <w:r>
        <w:rPr>
          <w:rFonts w:ascii="Cambria" w:hAnsi="Cambria"/>
        </w:rPr>
        <w:t xml:space="preserve">, </w:t>
      </w:r>
      <w:hyperlink r:id="rId11" w:history="1">
        <w:r>
          <w:rPr>
            <w:rFonts w:ascii="Cambria" w:hAnsi="Cambria"/>
          </w:rPr>
          <w:t>www.bip.malopolska.pl/ugchelmiec</w:t>
        </w:r>
      </w:hyperlink>
    </w:p>
    <w:p w:rsidR="00A6254C" w:rsidRDefault="00B4770C">
      <w:pPr>
        <w:pStyle w:val="Standard"/>
        <w:spacing w:line="200" w:lineRule="atLeast"/>
        <w:rPr>
          <w:rFonts w:ascii="Cambria" w:hAnsi="Cambria"/>
        </w:rPr>
      </w:pPr>
      <w:r>
        <w:rPr>
          <w:rFonts w:ascii="Cambria" w:hAnsi="Cambria"/>
        </w:rPr>
        <w:t>godziny urzędowania: 7.30-15.30 od poniedziałku do piątku</w:t>
      </w:r>
    </w:p>
    <w:p w:rsidR="002E5EEA" w:rsidRDefault="002E5EEA">
      <w:pPr>
        <w:pStyle w:val="Standard"/>
        <w:spacing w:line="200" w:lineRule="atLeast"/>
        <w:rPr>
          <w:rFonts w:ascii="Cambria" w:hAnsi="Cambria"/>
        </w:rPr>
      </w:pPr>
    </w:p>
    <w:p w:rsidR="002E5EEA" w:rsidRDefault="002E5EEA">
      <w:pPr>
        <w:pStyle w:val="Standard"/>
        <w:spacing w:line="200" w:lineRule="atLeast"/>
        <w:rPr>
          <w:rFonts w:ascii="Cambria" w:hAnsi="Cambria"/>
        </w:rPr>
      </w:pPr>
    </w:p>
    <w:p w:rsidR="004B6ACD" w:rsidRDefault="004B6ACD">
      <w:pPr>
        <w:pStyle w:val="Standard"/>
        <w:spacing w:line="200" w:lineRule="atLeast"/>
        <w:rPr>
          <w:rFonts w:ascii="Cambria" w:hAnsi="Cambria"/>
        </w:rPr>
      </w:pPr>
    </w:p>
    <w:p w:rsidR="00EA1328" w:rsidRDefault="00EA1328">
      <w:pPr>
        <w:pStyle w:val="Standard"/>
        <w:spacing w:line="200" w:lineRule="atLeast"/>
        <w:rPr>
          <w:rFonts w:ascii="Cambria" w:hAnsi="Cambria"/>
        </w:rPr>
      </w:pPr>
    </w:p>
    <w:p w:rsidR="00EA1328" w:rsidRDefault="00EA1328">
      <w:pPr>
        <w:pStyle w:val="Standard"/>
        <w:spacing w:line="200" w:lineRule="atLeast"/>
        <w:rPr>
          <w:rFonts w:ascii="Cambria" w:hAnsi="Cambria"/>
        </w:rPr>
      </w:pPr>
    </w:p>
    <w:p w:rsidR="00EA1328" w:rsidRDefault="00EA1328">
      <w:pPr>
        <w:pStyle w:val="Standard"/>
        <w:spacing w:line="200" w:lineRule="atLeast"/>
        <w:rPr>
          <w:rFonts w:ascii="Cambria" w:hAnsi="Cambria"/>
        </w:rPr>
      </w:pPr>
    </w:p>
    <w:p w:rsidR="00EA1328" w:rsidRDefault="00EA1328">
      <w:pPr>
        <w:pStyle w:val="Standard"/>
        <w:spacing w:line="200" w:lineRule="atLeast"/>
        <w:rPr>
          <w:rFonts w:ascii="Cambria" w:hAnsi="Cambria"/>
        </w:rPr>
      </w:pP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lastRenderedPageBreak/>
        <w:t>Rozdział II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Tryb udzielania zamówienia</w:t>
      </w:r>
    </w:p>
    <w:p w:rsidR="00A6254C" w:rsidRPr="004B6ACD" w:rsidRDefault="00B4770C" w:rsidP="004B6ACD">
      <w:pPr>
        <w:pStyle w:val="Standard"/>
        <w:numPr>
          <w:ilvl w:val="0"/>
          <w:numId w:val="13"/>
        </w:numPr>
        <w:spacing w:before="240" w:after="200"/>
        <w:jc w:val="both"/>
        <w:rPr>
          <w:rFonts w:ascii="Cambria" w:hAnsi="Cambria" w:cs="Cambria"/>
          <w:kern w:val="0"/>
          <w:lang w:eastAsia="en-US"/>
        </w:rPr>
      </w:pPr>
      <w:r>
        <w:rPr>
          <w:rFonts w:ascii="Cambria" w:hAnsi="Cambria" w:cs="Cambria"/>
          <w:kern w:val="0"/>
          <w:lang w:eastAsia="en-US"/>
        </w:rPr>
        <w:t>Zamówienie o wartości poniżej 21</w:t>
      </w:r>
      <w:r w:rsidR="000E3DB1">
        <w:rPr>
          <w:rFonts w:ascii="Cambria" w:hAnsi="Cambria" w:cs="Cambria"/>
          <w:kern w:val="0"/>
          <w:lang w:eastAsia="en-US"/>
        </w:rPr>
        <w:t>5</w:t>
      </w:r>
      <w:r>
        <w:rPr>
          <w:rFonts w:ascii="Cambria" w:hAnsi="Cambria" w:cs="Cambria"/>
          <w:kern w:val="0"/>
          <w:lang w:eastAsia="en-US"/>
        </w:rPr>
        <w:t xml:space="preserve">.000 euro co stanowi równowartość kwoty </w:t>
      </w:r>
      <w:r w:rsidR="000E3DB1">
        <w:rPr>
          <w:rFonts w:ascii="Cambria" w:hAnsi="Cambria" w:cs="Cambria"/>
          <w:kern w:val="0"/>
          <w:lang w:eastAsia="en-US"/>
        </w:rPr>
        <w:t>957.524,00</w:t>
      </w:r>
      <w:r>
        <w:rPr>
          <w:rFonts w:ascii="Cambria" w:hAnsi="Cambria" w:cs="Cambria"/>
          <w:kern w:val="0"/>
          <w:lang w:eastAsia="en-US"/>
        </w:rPr>
        <w:t xml:space="preserve"> zł prowadzone jest w trybie podstawowym z możliwością prowadzenia negocjacji na podstawie art. 275 pkt. 2 i następne.</w:t>
      </w:r>
    </w:p>
    <w:p w:rsidR="00A6254C" w:rsidRDefault="00B4770C">
      <w:pPr>
        <w:pStyle w:val="Standard"/>
        <w:numPr>
          <w:ilvl w:val="0"/>
          <w:numId w:val="13"/>
        </w:numPr>
        <w:spacing w:before="240" w:after="200"/>
        <w:jc w:val="both"/>
        <w:rPr>
          <w:rFonts w:ascii="Cambria" w:hAnsi="Cambria" w:cs="Cambria"/>
          <w:kern w:val="0"/>
          <w:lang w:eastAsia="en-US"/>
        </w:rPr>
      </w:pPr>
      <w:r>
        <w:rPr>
          <w:rFonts w:ascii="Cambria" w:hAnsi="Cambria" w:cs="Cambria"/>
          <w:kern w:val="0"/>
          <w:lang w:eastAsia="en-US"/>
        </w:rPr>
        <w:t>Zamawiający udziela niniejszego zamówienia w trybie podstawowym, w którym w</w:t>
      </w:r>
      <w:r>
        <w:rPr>
          <w:rFonts w:ascii="Cambria" w:hAnsi="Cambria" w:cs="Cambria"/>
          <w:kern w:val="0"/>
          <w:shd w:val="clear" w:color="auto" w:fill="FFFFFF"/>
          <w:lang w:eastAsia="en-US"/>
        </w:rPr>
        <w:t> </w:t>
      </w:r>
      <w:r>
        <w:rPr>
          <w:rFonts w:ascii="Cambria" w:hAnsi="Cambria" w:cs="Cambria"/>
          <w:kern w:val="0"/>
          <w:lang w:eastAsia="en-US"/>
        </w:rPr>
        <w:t>odpowiedzi na ogłoszenie o zamówieniu oferty mogą składać wszyscy zainteresowani wykonawcy, a następnie Zamawiający może przeprowadzić negocjacje w celu ulepszenia treści ofert, które podlegają ocenie w ramach kryteriów oceny ofert, a po zakończeniu negocjacji Zamawiający zaprasza wykonawców do składania ofert dodatkowych.</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III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Opis przedmiotu zamówienia</w:t>
      </w:r>
    </w:p>
    <w:p w:rsidR="00A6254C" w:rsidRDefault="00A6254C">
      <w:pPr>
        <w:pStyle w:val="Standard"/>
        <w:spacing w:before="240"/>
        <w:jc w:val="center"/>
        <w:rPr>
          <w:rFonts w:ascii="Cambria" w:hAnsi="Cambria" w:cs="Cambria"/>
          <w:b/>
          <w:bCs/>
          <w:kern w:val="0"/>
          <w:lang w:eastAsia="en-US"/>
        </w:rPr>
      </w:pPr>
    </w:p>
    <w:p w:rsidR="00A6254C" w:rsidRDefault="00B4770C">
      <w:pPr>
        <w:pStyle w:val="Standard"/>
        <w:numPr>
          <w:ilvl w:val="0"/>
          <w:numId w:val="14"/>
        </w:numPr>
        <w:autoSpaceDE w:val="0"/>
        <w:spacing w:line="276" w:lineRule="auto"/>
        <w:jc w:val="both"/>
        <w:rPr>
          <w:rFonts w:ascii="Cambria" w:hAnsi="Cambria" w:cs="Times New Roman"/>
          <w:kern w:val="0"/>
          <w:lang w:eastAsia="en-US"/>
        </w:rPr>
      </w:pPr>
      <w:r w:rsidRPr="00623302">
        <w:rPr>
          <w:rFonts w:ascii="Cambria" w:hAnsi="Cambria" w:cs="Times New Roman"/>
          <w:kern w:val="0"/>
          <w:lang w:eastAsia="en-US"/>
        </w:rPr>
        <w:t xml:space="preserve">Przedmiotem zamówienia jest </w:t>
      </w:r>
      <w:r w:rsidR="00637A7E">
        <w:rPr>
          <w:rFonts w:ascii="Cambria" w:hAnsi="Cambria" w:cs="Times New Roman"/>
          <w:kern w:val="0"/>
          <w:lang w:eastAsia="en-US"/>
        </w:rPr>
        <w:t>wykonywanie sukcesywnych dostaw dla zadania pn:</w:t>
      </w:r>
    </w:p>
    <w:p w:rsidR="00637A7E" w:rsidRPr="00EA1328" w:rsidRDefault="00EA1328" w:rsidP="00EA1328">
      <w:pPr>
        <w:pStyle w:val="Standard"/>
        <w:autoSpaceDE w:val="0"/>
        <w:spacing w:line="276" w:lineRule="auto"/>
        <w:ind w:left="720"/>
        <w:jc w:val="center"/>
        <w:rPr>
          <w:rFonts w:ascii="Cambria" w:hAnsi="Cambria" w:cs="Times New Roman"/>
          <w:b/>
          <w:bCs/>
          <w:kern w:val="0"/>
          <w:lang w:eastAsia="en-US"/>
        </w:rPr>
      </w:pPr>
      <w:r w:rsidRPr="00EA1328">
        <w:rPr>
          <w:rFonts w:ascii="Cambria" w:hAnsi="Cambria" w:cs="Times New Roman"/>
          <w:b/>
          <w:bCs/>
          <w:kern w:val="0"/>
          <w:lang w:eastAsia="en-US"/>
        </w:rPr>
        <w:t>„Zakup masy asfaltowej przez ZGKIM w Chełmcu na drogi gminne 2022”</w:t>
      </w:r>
    </w:p>
    <w:p w:rsidR="00A6254C" w:rsidRPr="00623302" w:rsidRDefault="00B4770C">
      <w:pPr>
        <w:pStyle w:val="Standard"/>
        <w:numPr>
          <w:ilvl w:val="0"/>
          <w:numId w:val="14"/>
        </w:numPr>
        <w:spacing w:before="240" w:after="200"/>
        <w:jc w:val="both"/>
        <w:rPr>
          <w:rFonts w:ascii="Cambria" w:hAnsi="Cambria" w:cs="Times New Roman"/>
          <w:kern w:val="0"/>
          <w:shd w:val="clear" w:color="auto" w:fill="FFFFFF"/>
          <w:lang w:eastAsia="en-US"/>
        </w:rPr>
      </w:pPr>
      <w:r w:rsidRPr="00623302">
        <w:rPr>
          <w:rFonts w:ascii="Cambria" w:hAnsi="Cambria" w:cs="Times New Roman"/>
          <w:kern w:val="0"/>
          <w:shd w:val="clear" w:color="auto" w:fill="FFFFFF"/>
          <w:lang w:eastAsia="en-US"/>
        </w:rPr>
        <w:t>Kod CPV:</w:t>
      </w:r>
    </w:p>
    <w:p w:rsidR="00A6254C" w:rsidRPr="00623302" w:rsidRDefault="0063606D" w:rsidP="0063606D">
      <w:pPr>
        <w:pStyle w:val="Textbody"/>
        <w:spacing w:after="0" w:line="240" w:lineRule="atLeast"/>
        <w:ind w:firstLine="720"/>
        <w:jc w:val="both"/>
        <w:rPr>
          <w:rFonts w:ascii="Cambria" w:hAnsi="Cambria" w:cs="Times New Roman"/>
          <w:b/>
          <w:bCs/>
          <w:shd w:val="clear" w:color="auto" w:fill="FFFFFF"/>
        </w:rPr>
      </w:pPr>
      <w:r w:rsidRPr="00623302">
        <w:rPr>
          <w:rFonts w:ascii="Cambria" w:hAnsi="Cambria" w:cs="Times New Roman"/>
          <w:b/>
          <w:bCs/>
          <w:shd w:val="clear" w:color="auto" w:fill="FFFFFF"/>
        </w:rPr>
        <w:t>4</w:t>
      </w:r>
      <w:r w:rsidR="00637A7E">
        <w:rPr>
          <w:rFonts w:ascii="Cambria" w:hAnsi="Cambria" w:cs="Times New Roman"/>
          <w:b/>
          <w:bCs/>
          <w:shd w:val="clear" w:color="auto" w:fill="FFFFFF"/>
        </w:rPr>
        <w:t>411</w:t>
      </w:r>
      <w:r w:rsidR="00EA1328">
        <w:rPr>
          <w:rFonts w:ascii="Cambria" w:hAnsi="Cambria" w:cs="Times New Roman"/>
          <w:b/>
          <w:bCs/>
          <w:shd w:val="clear" w:color="auto" w:fill="FFFFFF"/>
        </w:rPr>
        <w:t xml:space="preserve">3600-1 </w:t>
      </w:r>
      <w:r w:rsidR="009E0E45">
        <w:rPr>
          <w:rFonts w:ascii="Cambria" w:hAnsi="Cambria" w:cs="Times New Roman"/>
          <w:b/>
          <w:bCs/>
          <w:shd w:val="clear" w:color="auto" w:fill="FFFFFF"/>
        </w:rPr>
        <w:t>bitum i asfalt</w:t>
      </w:r>
    </w:p>
    <w:p w:rsidR="002811F5" w:rsidRPr="00623302" w:rsidRDefault="002811F5" w:rsidP="0063606D">
      <w:pPr>
        <w:pStyle w:val="Textbody"/>
        <w:spacing w:after="0" w:line="240" w:lineRule="atLeast"/>
        <w:ind w:firstLine="720"/>
        <w:jc w:val="both"/>
        <w:rPr>
          <w:rFonts w:ascii="Cambria" w:hAnsi="Cambria" w:cs="Times New Roman"/>
          <w:b/>
          <w:bCs/>
          <w:shd w:val="clear" w:color="auto" w:fill="FFFFFF"/>
        </w:rPr>
      </w:pPr>
    </w:p>
    <w:p w:rsidR="002811F5" w:rsidRDefault="002811F5" w:rsidP="002E623C">
      <w:pPr>
        <w:numPr>
          <w:ilvl w:val="0"/>
          <w:numId w:val="15"/>
        </w:numPr>
        <w:spacing w:line="360" w:lineRule="auto"/>
        <w:jc w:val="both"/>
        <w:rPr>
          <w:rFonts w:ascii="Cambria" w:hAnsi="Cambria" w:cs="Times New Roman"/>
          <w:bCs/>
        </w:rPr>
      </w:pPr>
      <w:r w:rsidRPr="002E623C">
        <w:rPr>
          <w:rFonts w:ascii="Cambria" w:hAnsi="Cambria" w:cs="Times New Roman"/>
          <w:bCs/>
        </w:rPr>
        <w:t xml:space="preserve">Przedmiotem zamówienia </w:t>
      </w:r>
      <w:r w:rsidR="00222058">
        <w:rPr>
          <w:rFonts w:ascii="Cambria" w:hAnsi="Cambria" w:cs="Times New Roman"/>
          <w:bCs/>
        </w:rPr>
        <w:t xml:space="preserve">jest zakup masy asfaltowej przez Zamawiającego wg bieżących potrzeb. </w:t>
      </w:r>
      <w:r w:rsidR="000B30BE">
        <w:rPr>
          <w:rFonts w:ascii="Cambria" w:hAnsi="Cambria" w:cs="Times New Roman"/>
          <w:bCs/>
        </w:rPr>
        <w:t>Asortyment przedstawia poniższa tabela:</w:t>
      </w:r>
    </w:p>
    <w:p w:rsidR="000B30BE" w:rsidRDefault="000B30BE" w:rsidP="000B30BE">
      <w:pPr>
        <w:spacing w:line="360" w:lineRule="auto"/>
        <w:ind w:left="720"/>
        <w:jc w:val="both"/>
        <w:rPr>
          <w:rFonts w:ascii="Cambria" w:hAnsi="Cambria" w:cs="Times New Roman"/>
          <w:bCs/>
        </w:rPr>
      </w:pPr>
    </w:p>
    <w:tbl>
      <w:tblPr>
        <w:tblW w:w="0" w:type="auto"/>
        <w:tblInd w:w="817" w:type="dxa"/>
        <w:tblLayout w:type="fixed"/>
        <w:tblLook w:val="04A0"/>
      </w:tblPr>
      <w:tblGrid>
        <w:gridCol w:w="5528"/>
        <w:gridCol w:w="1843"/>
        <w:gridCol w:w="1626"/>
      </w:tblGrid>
      <w:tr w:rsidR="00151189" w:rsidTr="00AF2AD0">
        <w:trPr>
          <w:trHeight w:val="243"/>
        </w:trPr>
        <w:tc>
          <w:tcPr>
            <w:tcW w:w="5528" w:type="dxa"/>
            <w:tcBorders>
              <w:top w:val="single" w:sz="4" w:space="0" w:color="000000"/>
              <w:left w:val="single" w:sz="4" w:space="0" w:color="000000"/>
              <w:bottom w:val="single" w:sz="4" w:space="0" w:color="000000"/>
              <w:right w:val="nil"/>
            </w:tcBorders>
            <w:hideMark/>
          </w:tcPr>
          <w:p w:rsidR="00151189" w:rsidRPr="00AF2AD0" w:rsidRDefault="00151189" w:rsidP="00DC16A7">
            <w:pPr>
              <w:snapToGrid w:val="0"/>
              <w:jc w:val="center"/>
              <w:rPr>
                <w:rFonts w:ascii="Cambria" w:hAnsi="Cambria"/>
                <w:sz w:val="28"/>
                <w:szCs w:val="28"/>
              </w:rPr>
            </w:pPr>
            <w:r w:rsidRPr="00AF2AD0">
              <w:rPr>
                <w:rFonts w:ascii="Cambria" w:hAnsi="Cambria" w:cs="Verdana"/>
                <w:b/>
                <w:sz w:val="28"/>
                <w:szCs w:val="28"/>
              </w:rPr>
              <w:t>Rodzaj towaru</w:t>
            </w:r>
            <w:r w:rsidR="000B30BE" w:rsidRPr="00AF2AD0">
              <w:rPr>
                <w:rFonts w:ascii="Cambria" w:hAnsi="Cambria" w:cs="Verdana"/>
                <w:b/>
                <w:sz w:val="28"/>
                <w:szCs w:val="28"/>
              </w:rPr>
              <w:t xml:space="preserve"> – masa bitumiczna na warstwę ścieralną</w:t>
            </w:r>
          </w:p>
        </w:tc>
        <w:tc>
          <w:tcPr>
            <w:tcW w:w="1843" w:type="dxa"/>
            <w:tcBorders>
              <w:top w:val="single" w:sz="4" w:space="0" w:color="000000"/>
              <w:left w:val="single" w:sz="4" w:space="0" w:color="000000"/>
              <w:bottom w:val="single" w:sz="4" w:space="0" w:color="000000"/>
              <w:right w:val="nil"/>
            </w:tcBorders>
            <w:hideMark/>
          </w:tcPr>
          <w:p w:rsidR="00151189" w:rsidRPr="00AF2AD0" w:rsidRDefault="00151189" w:rsidP="00DC16A7">
            <w:pPr>
              <w:snapToGrid w:val="0"/>
              <w:jc w:val="center"/>
              <w:rPr>
                <w:rFonts w:ascii="Cambria" w:hAnsi="Cambria"/>
                <w:sz w:val="28"/>
                <w:szCs w:val="28"/>
              </w:rPr>
            </w:pPr>
            <w:r w:rsidRPr="00AF2AD0">
              <w:rPr>
                <w:rFonts w:ascii="Cambria" w:hAnsi="Cambria" w:cs="Verdana"/>
                <w:b/>
                <w:sz w:val="28"/>
                <w:szCs w:val="28"/>
              </w:rPr>
              <w:t>jednostka</w:t>
            </w:r>
          </w:p>
        </w:tc>
        <w:tc>
          <w:tcPr>
            <w:tcW w:w="1626" w:type="dxa"/>
            <w:tcBorders>
              <w:top w:val="single" w:sz="4" w:space="0" w:color="000000"/>
              <w:left w:val="single" w:sz="4" w:space="0" w:color="000000"/>
              <w:bottom w:val="single" w:sz="4" w:space="0" w:color="000000"/>
              <w:right w:val="single" w:sz="4" w:space="0" w:color="000000"/>
            </w:tcBorders>
            <w:hideMark/>
          </w:tcPr>
          <w:p w:rsidR="00151189" w:rsidRPr="00AF2AD0" w:rsidRDefault="00151189" w:rsidP="00DC16A7">
            <w:pPr>
              <w:snapToGrid w:val="0"/>
              <w:jc w:val="center"/>
              <w:rPr>
                <w:rFonts w:ascii="Cambria" w:hAnsi="Cambria"/>
                <w:sz w:val="28"/>
                <w:szCs w:val="28"/>
              </w:rPr>
            </w:pPr>
            <w:r w:rsidRPr="00AF2AD0">
              <w:rPr>
                <w:rFonts w:ascii="Cambria" w:hAnsi="Cambria" w:cs="Verdana"/>
                <w:b/>
                <w:sz w:val="28"/>
                <w:szCs w:val="28"/>
              </w:rPr>
              <w:t>Ilość</w:t>
            </w:r>
          </w:p>
        </w:tc>
      </w:tr>
      <w:tr w:rsidR="00151189" w:rsidTr="00AF2AD0">
        <w:trPr>
          <w:trHeight w:val="243"/>
        </w:trPr>
        <w:tc>
          <w:tcPr>
            <w:tcW w:w="5528" w:type="dxa"/>
            <w:tcBorders>
              <w:top w:val="nil"/>
              <w:left w:val="single" w:sz="4" w:space="0" w:color="000000"/>
              <w:bottom w:val="single" w:sz="4" w:space="0" w:color="000000"/>
              <w:right w:val="nil"/>
            </w:tcBorders>
            <w:hideMark/>
          </w:tcPr>
          <w:p w:rsidR="00151189" w:rsidRPr="00AF2AD0" w:rsidRDefault="000B30BE" w:rsidP="000B30BE">
            <w:pPr>
              <w:snapToGrid w:val="0"/>
              <w:jc w:val="center"/>
              <w:rPr>
                <w:rFonts w:ascii="Cambria" w:hAnsi="Cambria"/>
                <w:sz w:val="28"/>
                <w:szCs w:val="28"/>
              </w:rPr>
            </w:pPr>
            <w:r w:rsidRPr="00AF2AD0">
              <w:rPr>
                <w:rFonts w:ascii="Cambria" w:hAnsi="Cambria"/>
                <w:sz w:val="28"/>
                <w:szCs w:val="28"/>
              </w:rPr>
              <w:t>Rodzaj mieszanki: AC 8 S 50/70 KR 1-2</w:t>
            </w:r>
          </w:p>
        </w:tc>
        <w:tc>
          <w:tcPr>
            <w:tcW w:w="1843" w:type="dxa"/>
            <w:tcBorders>
              <w:top w:val="nil"/>
              <w:left w:val="single" w:sz="4" w:space="0" w:color="000000"/>
              <w:bottom w:val="single" w:sz="4" w:space="0" w:color="000000"/>
              <w:right w:val="nil"/>
            </w:tcBorders>
            <w:hideMark/>
          </w:tcPr>
          <w:p w:rsidR="00151189" w:rsidRPr="00AF2AD0" w:rsidRDefault="000B30BE" w:rsidP="000B30BE">
            <w:pPr>
              <w:snapToGrid w:val="0"/>
              <w:jc w:val="center"/>
              <w:rPr>
                <w:rFonts w:ascii="Cambria" w:hAnsi="Cambria"/>
                <w:sz w:val="28"/>
                <w:szCs w:val="28"/>
              </w:rPr>
            </w:pPr>
            <w:r w:rsidRPr="00AF2AD0">
              <w:rPr>
                <w:rFonts w:ascii="Cambria" w:hAnsi="Cambria"/>
                <w:sz w:val="28"/>
                <w:szCs w:val="28"/>
              </w:rPr>
              <w:t>tona</w:t>
            </w:r>
          </w:p>
        </w:tc>
        <w:tc>
          <w:tcPr>
            <w:tcW w:w="1626" w:type="dxa"/>
            <w:tcBorders>
              <w:top w:val="nil"/>
              <w:left w:val="single" w:sz="4" w:space="0" w:color="000000"/>
              <w:bottom w:val="single" w:sz="4" w:space="0" w:color="000000"/>
              <w:right w:val="single" w:sz="4" w:space="0" w:color="000000"/>
            </w:tcBorders>
            <w:hideMark/>
          </w:tcPr>
          <w:p w:rsidR="00151189" w:rsidRPr="00AF2AD0" w:rsidRDefault="00661D7D" w:rsidP="000B30BE">
            <w:pPr>
              <w:snapToGrid w:val="0"/>
              <w:jc w:val="center"/>
              <w:rPr>
                <w:rFonts w:ascii="Cambria" w:hAnsi="Cambria"/>
                <w:sz w:val="28"/>
                <w:szCs w:val="28"/>
              </w:rPr>
            </w:pPr>
            <w:r w:rsidRPr="00AF2AD0">
              <w:rPr>
                <w:rFonts w:ascii="Cambria" w:hAnsi="Cambria"/>
                <w:sz w:val="28"/>
                <w:szCs w:val="28"/>
              </w:rPr>
              <w:t>50</w:t>
            </w:r>
          </w:p>
        </w:tc>
      </w:tr>
      <w:tr w:rsidR="00151189" w:rsidTr="00AF2AD0">
        <w:trPr>
          <w:trHeight w:val="243"/>
        </w:trPr>
        <w:tc>
          <w:tcPr>
            <w:tcW w:w="5528" w:type="dxa"/>
            <w:tcBorders>
              <w:top w:val="nil"/>
              <w:left w:val="single" w:sz="4" w:space="0" w:color="000000"/>
              <w:bottom w:val="single" w:sz="4" w:space="0" w:color="000000"/>
              <w:right w:val="nil"/>
            </w:tcBorders>
            <w:hideMark/>
          </w:tcPr>
          <w:p w:rsidR="00151189" w:rsidRPr="00AF2AD0" w:rsidRDefault="000B30BE" w:rsidP="000B30BE">
            <w:pPr>
              <w:snapToGrid w:val="0"/>
              <w:jc w:val="center"/>
              <w:rPr>
                <w:rFonts w:ascii="Cambria" w:hAnsi="Cambria"/>
                <w:sz w:val="28"/>
                <w:szCs w:val="28"/>
              </w:rPr>
            </w:pPr>
            <w:r w:rsidRPr="00AF2AD0">
              <w:rPr>
                <w:rFonts w:ascii="Cambria" w:hAnsi="Cambria"/>
                <w:sz w:val="28"/>
                <w:szCs w:val="28"/>
              </w:rPr>
              <w:t>Rodzaj mieszanki: AC 11 S 50/70 KR 1-2</w:t>
            </w:r>
          </w:p>
        </w:tc>
        <w:tc>
          <w:tcPr>
            <w:tcW w:w="1843" w:type="dxa"/>
            <w:tcBorders>
              <w:top w:val="nil"/>
              <w:left w:val="single" w:sz="4" w:space="0" w:color="000000"/>
              <w:bottom w:val="single" w:sz="4" w:space="0" w:color="000000"/>
              <w:right w:val="nil"/>
            </w:tcBorders>
            <w:hideMark/>
          </w:tcPr>
          <w:p w:rsidR="00151189" w:rsidRPr="00AF2AD0" w:rsidRDefault="000B30BE" w:rsidP="000B30BE">
            <w:pPr>
              <w:snapToGrid w:val="0"/>
              <w:jc w:val="center"/>
              <w:rPr>
                <w:rFonts w:ascii="Cambria" w:hAnsi="Cambria"/>
                <w:sz w:val="28"/>
                <w:szCs w:val="28"/>
              </w:rPr>
            </w:pPr>
            <w:r w:rsidRPr="00AF2AD0">
              <w:rPr>
                <w:rFonts w:ascii="Cambria" w:hAnsi="Cambria"/>
                <w:sz w:val="28"/>
                <w:szCs w:val="28"/>
              </w:rPr>
              <w:t>tona</w:t>
            </w:r>
          </w:p>
        </w:tc>
        <w:tc>
          <w:tcPr>
            <w:tcW w:w="1626" w:type="dxa"/>
            <w:tcBorders>
              <w:top w:val="nil"/>
              <w:left w:val="single" w:sz="4" w:space="0" w:color="000000"/>
              <w:bottom w:val="single" w:sz="4" w:space="0" w:color="000000"/>
              <w:right w:val="single" w:sz="4" w:space="0" w:color="000000"/>
            </w:tcBorders>
            <w:hideMark/>
          </w:tcPr>
          <w:p w:rsidR="00151189" w:rsidRPr="00AF2AD0" w:rsidRDefault="00661D7D" w:rsidP="000B30BE">
            <w:pPr>
              <w:snapToGrid w:val="0"/>
              <w:jc w:val="center"/>
              <w:rPr>
                <w:rFonts w:ascii="Cambria" w:hAnsi="Cambria"/>
                <w:sz w:val="28"/>
                <w:szCs w:val="28"/>
              </w:rPr>
            </w:pPr>
            <w:r w:rsidRPr="00AF2AD0">
              <w:rPr>
                <w:rFonts w:ascii="Cambria" w:hAnsi="Cambria"/>
                <w:sz w:val="28"/>
                <w:szCs w:val="28"/>
              </w:rPr>
              <w:t>650</w:t>
            </w:r>
          </w:p>
        </w:tc>
      </w:tr>
    </w:tbl>
    <w:p w:rsidR="00151189" w:rsidRPr="002E623C" w:rsidRDefault="00151189" w:rsidP="00151189">
      <w:pPr>
        <w:spacing w:line="360" w:lineRule="auto"/>
        <w:ind w:left="720"/>
        <w:jc w:val="both"/>
        <w:rPr>
          <w:rFonts w:ascii="Cambria" w:hAnsi="Cambria" w:cs="Times New Roman"/>
          <w:bCs/>
        </w:rPr>
      </w:pPr>
    </w:p>
    <w:p w:rsidR="00742F6F" w:rsidRDefault="00742F6F" w:rsidP="002811F5">
      <w:pPr>
        <w:numPr>
          <w:ilvl w:val="0"/>
          <w:numId w:val="15"/>
        </w:numPr>
        <w:spacing w:line="360" w:lineRule="auto"/>
        <w:rPr>
          <w:rFonts w:ascii="Cambria" w:hAnsi="Cambria" w:cs="Times New Roman"/>
        </w:rPr>
      </w:pPr>
      <w:r>
        <w:rPr>
          <w:rFonts w:ascii="Cambria" w:hAnsi="Cambria" w:cs="Times New Roman"/>
        </w:rPr>
        <w:t>Poszczególny asortyment zamawiany będzie wg bieżących potrzeb Zamawiającego.</w:t>
      </w:r>
    </w:p>
    <w:p w:rsidR="00742F6F" w:rsidRDefault="00742F6F" w:rsidP="002811F5">
      <w:pPr>
        <w:numPr>
          <w:ilvl w:val="0"/>
          <w:numId w:val="15"/>
        </w:numPr>
        <w:spacing w:line="360" w:lineRule="auto"/>
        <w:rPr>
          <w:rFonts w:ascii="Cambria" w:hAnsi="Cambria" w:cs="Times New Roman"/>
        </w:rPr>
      </w:pPr>
      <w:r>
        <w:rPr>
          <w:rFonts w:ascii="Cambria" w:hAnsi="Cambria" w:cs="Times New Roman"/>
        </w:rPr>
        <w:t>Zamawiający zastrzega, że może nie wykorzystać w pełni wartości umowy.</w:t>
      </w:r>
    </w:p>
    <w:p w:rsidR="00194BA4" w:rsidRDefault="00194BA4" w:rsidP="002811F5">
      <w:pPr>
        <w:numPr>
          <w:ilvl w:val="0"/>
          <w:numId w:val="15"/>
        </w:numPr>
        <w:spacing w:line="360" w:lineRule="auto"/>
        <w:rPr>
          <w:rFonts w:ascii="Cambria" w:hAnsi="Cambria" w:cs="Times New Roman"/>
        </w:rPr>
      </w:pPr>
      <w:r>
        <w:rPr>
          <w:rFonts w:ascii="Cambria" w:hAnsi="Cambria" w:cs="Times New Roman"/>
        </w:rPr>
        <w:t>Zamawiający dokona wybory oferty, któr</w:t>
      </w:r>
      <w:r w:rsidR="003164F0">
        <w:rPr>
          <w:rFonts w:ascii="Cambria" w:hAnsi="Cambria" w:cs="Times New Roman"/>
        </w:rPr>
        <w:t>a spełnia warunki określone w SWZ i otrzyma w toku oceny ofert największą liczbę punktów.</w:t>
      </w:r>
    </w:p>
    <w:p w:rsidR="00661D7D" w:rsidRDefault="00661D7D" w:rsidP="002811F5">
      <w:pPr>
        <w:numPr>
          <w:ilvl w:val="0"/>
          <w:numId w:val="15"/>
        </w:numPr>
        <w:spacing w:line="360" w:lineRule="auto"/>
        <w:rPr>
          <w:rFonts w:ascii="Cambria" w:hAnsi="Cambria" w:cs="Times New Roman"/>
        </w:rPr>
      </w:pPr>
      <w:r>
        <w:rPr>
          <w:rFonts w:ascii="Cambria" w:hAnsi="Cambria" w:cs="Times New Roman"/>
        </w:rPr>
        <w:t>Ilości poszczególnego asortymentu w trakcie trwania umowy mogą ulec zmianie, co nie powoduje konieczności zmiany umowy w formie aneksu.</w:t>
      </w:r>
    </w:p>
    <w:p w:rsidR="00A6254C" w:rsidRPr="00623302" w:rsidRDefault="00B4770C" w:rsidP="00B4770C">
      <w:pPr>
        <w:pStyle w:val="Standard"/>
        <w:numPr>
          <w:ilvl w:val="0"/>
          <w:numId w:val="15"/>
        </w:numPr>
        <w:spacing w:before="240" w:after="200"/>
        <w:jc w:val="both"/>
        <w:rPr>
          <w:rFonts w:ascii="Cambria" w:hAnsi="Cambria" w:cs="Times New Roman"/>
          <w:kern w:val="0"/>
          <w:lang w:eastAsia="en-US"/>
        </w:rPr>
      </w:pPr>
      <w:r w:rsidRPr="00623302">
        <w:rPr>
          <w:rFonts w:ascii="Cambria" w:hAnsi="Cambria" w:cs="Times New Roman"/>
          <w:kern w:val="0"/>
          <w:lang w:eastAsia="en-US"/>
        </w:rPr>
        <w:t>Informacje dotyczące przeprowadzenia przez Wykonawcę wizji lokalnej.</w:t>
      </w:r>
    </w:p>
    <w:p w:rsidR="00A6254C" w:rsidRPr="003164F0" w:rsidRDefault="00B4770C" w:rsidP="003164F0">
      <w:pPr>
        <w:pStyle w:val="Standard"/>
        <w:numPr>
          <w:ilvl w:val="0"/>
          <w:numId w:val="16"/>
        </w:numPr>
        <w:spacing w:before="240" w:after="200"/>
        <w:jc w:val="both"/>
        <w:rPr>
          <w:rFonts w:ascii="Cambria" w:hAnsi="Cambria" w:cs="Times New Roman"/>
          <w:kern w:val="0"/>
          <w:lang w:eastAsia="en-US"/>
        </w:rPr>
      </w:pPr>
      <w:r w:rsidRPr="00623302">
        <w:rPr>
          <w:rFonts w:ascii="Cambria" w:hAnsi="Cambria" w:cs="Times New Roman"/>
          <w:kern w:val="0"/>
          <w:lang w:eastAsia="en-US"/>
        </w:rPr>
        <w:t xml:space="preserve">Zamawiający </w:t>
      </w:r>
      <w:r w:rsidR="003164F0">
        <w:rPr>
          <w:rFonts w:ascii="Cambria" w:hAnsi="Cambria" w:cs="Times New Roman"/>
          <w:kern w:val="0"/>
          <w:lang w:eastAsia="en-US"/>
        </w:rPr>
        <w:t>nie przewiduje konieczności odbycia wizji lokalnej w terenie</w:t>
      </w:r>
    </w:p>
    <w:p w:rsidR="00A6254C" w:rsidRPr="00623302" w:rsidRDefault="00B4770C" w:rsidP="00B4770C">
      <w:pPr>
        <w:pStyle w:val="Standard"/>
        <w:numPr>
          <w:ilvl w:val="0"/>
          <w:numId w:val="15"/>
        </w:numPr>
        <w:spacing w:before="240" w:after="200"/>
        <w:jc w:val="both"/>
        <w:rPr>
          <w:rFonts w:ascii="Cambria" w:hAnsi="Cambria" w:cs="Times New Roman"/>
          <w:kern w:val="0"/>
          <w:lang w:eastAsia="en-US"/>
        </w:rPr>
      </w:pPr>
      <w:r w:rsidRPr="00623302">
        <w:rPr>
          <w:rFonts w:ascii="Cambria" w:hAnsi="Cambria" w:cs="Times New Roman"/>
          <w:kern w:val="0"/>
          <w:lang w:eastAsia="en-US"/>
        </w:rPr>
        <w:lastRenderedPageBreak/>
        <w:t xml:space="preserve">Wykonawca zobowiązany jest wykonać przedmiot zamówienia </w:t>
      </w:r>
      <w:r w:rsidR="00BE6545" w:rsidRPr="00623302">
        <w:rPr>
          <w:rFonts w:ascii="Cambria" w:hAnsi="Cambria" w:cs="Times New Roman"/>
          <w:kern w:val="0"/>
          <w:lang w:eastAsia="en-US"/>
        </w:rPr>
        <w:t xml:space="preserve">od dnia </w:t>
      </w:r>
      <w:r w:rsidR="008F247A" w:rsidRPr="00623302">
        <w:rPr>
          <w:rFonts w:ascii="Cambria" w:hAnsi="Cambria" w:cs="Times New Roman"/>
          <w:kern w:val="0"/>
          <w:lang w:eastAsia="en-US"/>
        </w:rPr>
        <w:t>zawarcia umowy do dnia 31.12.2022 r.</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IV</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Informacje podstawowe</w:t>
      </w:r>
    </w:p>
    <w:p w:rsidR="00A6254C" w:rsidRPr="004B6ACD" w:rsidRDefault="00B4770C" w:rsidP="00B4770C">
      <w:pPr>
        <w:pStyle w:val="Standard"/>
        <w:numPr>
          <w:ilvl w:val="0"/>
          <w:numId w:val="17"/>
        </w:numPr>
        <w:spacing w:before="240" w:after="200"/>
        <w:jc w:val="both"/>
        <w:rPr>
          <w:rFonts w:hint="eastAsia"/>
        </w:rPr>
      </w:pPr>
      <w:r>
        <w:rPr>
          <w:rFonts w:ascii="Cambria" w:hAnsi="Cambria" w:cs="Cambria"/>
          <w:kern w:val="0"/>
          <w:lang w:eastAsia="en-US"/>
        </w:rPr>
        <w:t xml:space="preserve">Zamawiający poinformuje o kwocie jaką zamierza przeznaczyć na zrealizowanie zadania po terminie składania ofert, a przed ich otwarciem poprzez zamieszczenie komunikatu na platformie do obsługi postępowań przetargowych dostępnej pod adresem: </w:t>
      </w:r>
      <w:hyperlink r:id="rId12" w:history="1">
        <w:r>
          <w:rPr>
            <w:rFonts w:ascii="Cambria" w:hAnsi="Cambria"/>
          </w:rPr>
          <w:t>https://platformazakupowa.pl/pn/chelmiec</w:t>
        </w:r>
      </w:hyperlink>
      <w:r>
        <w:rPr>
          <w:rFonts w:ascii="Cambria" w:hAnsi="Cambria"/>
        </w:rPr>
        <w:t>. Niniejszy adres strony internetowej służy do pełnej obsługi postępowania.</w:t>
      </w:r>
    </w:p>
    <w:p w:rsidR="00A6254C" w:rsidRPr="004B6ACD" w:rsidRDefault="00B4770C" w:rsidP="00B4770C">
      <w:pPr>
        <w:pStyle w:val="Standard"/>
        <w:numPr>
          <w:ilvl w:val="0"/>
          <w:numId w:val="17"/>
        </w:numPr>
        <w:spacing w:before="240" w:after="200"/>
        <w:jc w:val="both"/>
        <w:rPr>
          <w:rFonts w:ascii="Cambria" w:hAnsi="Cambria"/>
        </w:rPr>
      </w:pPr>
      <w:r>
        <w:rPr>
          <w:rFonts w:ascii="Cambria" w:hAnsi="Cambria"/>
        </w:rPr>
        <w:t xml:space="preserve">Termin związania z ofertą wynosi 30 dni (liczone od dnia upływu terminu składania ofert, przy czym pierwszym dniem terminu związania z ofertą jest dzień, w którym upływa termin składania ofert) tj. wykonawcy są związaniu z ofertą </w:t>
      </w:r>
      <w:r>
        <w:rPr>
          <w:rFonts w:ascii="Cambria" w:hAnsi="Cambria"/>
          <w:b/>
          <w:bCs/>
        </w:rPr>
        <w:t xml:space="preserve">do </w:t>
      </w:r>
      <w:r>
        <w:rPr>
          <w:rFonts w:ascii="Cambria" w:hAnsi="Cambria"/>
          <w:b/>
          <w:bCs/>
          <w:shd w:val="clear" w:color="auto" w:fill="FFFFFF"/>
        </w:rPr>
        <w:t xml:space="preserve">dnia </w:t>
      </w:r>
      <w:r w:rsidR="00B83A31">
        <w:rPr>
          <w:rFonts w:ascii="Cambria" w:hAnsi="Cambria"/>
          <w:b/>
          <w:bCs/>
          <w:shd w:val="clear" w:color="auto" w:fill="FFFFFF"/>
        </w:rPr>
        <w:t>01.03</w:t>
      </w:r>
      <w:r w:rsidR="001C199A">
        <w:rPr>
          <w:rFonts w:ascii="Cambria" w:hAnsi="Cambria"/>
          <w:b/>
          <w:bCs/>
          <w:shd w:val="clear" w:color="auto" w:fill="FFFFFF"/>
        </w:rPr>
        <w:t>.2022 r.</w:t>
      </w:r>
    </w:p>
    <w:p w:rsidR="00A6254C" w:rsidRPr="004B6ACD" w:rsidRDefault="00B4770C" w:rsidP="00B4770C">
      <w:pPr>
        <w:pStyle w:val="Standard"/>
        <w:numPr>
          <w:ilvl w:val="0"/>
          <w:numId w:val="17"/>
        </w:numPr>
        <w:spacing w:before="240" w:after="200"/>
        <w:jc w:val="both"/>
        <w:rPr>
          <w:rFonts w:ascii="Cambria" w:hAnsi="Cambria"/>
        </w:rPr>
      </w:pPr>
      <w:r>
        <w:rPr>
          <w:rFonts w:ascii="Cambria" w:hAnsi="Cambria"/>
        </w:rPr>
        <w:t>Zamawiający nie przewiduje możliwości prowadzenia rozliczeń w walutach obcych.</w:t>
      </w:r>
    </w:p>
    <w:p w:rsidR="00A6254C" w:rsidRPr="004B6ACD" w:rsidRDefault="00B4770C" w:rsidP="00B4770C">
      <w:pPr>
        <w:pStyle w:val="Standard"/>
        <w:numPr>
          <w:ilvl w:val="0"/>
          <w:numId w:val="17"/>
        </w:numPr>
        <w:spacing w:before="240" w:after="200"/>
        <w:jc w:val="both"/>
        <w:rPr>
          <w:rFonts w:ascii="Cambria" w:hAnsi="Cambria"/>
        </w:rPr>
      </w:pPr>
      <w:r>
        <w:rPr>
          <w:rFonts w:ascii="Cambria" w:hAnsi="Cambria"/>
        </w:rPr>
        <w:t>Zamawiający nie przewiduje zastosowania aukcji elektronicznej.</w:t>
      </w:r>
    </w:p>
    <w:p w:rsidR="00A6254C" w:rsidRPr="004B6ACD" w:rsidRDefault="00B4770C" w:rsidP="00B4770C">
      <w:pPr>
        <w:pStyle w:val="Standard"/>
        <w:numPr>
          <w:ilvl w:val="0"/>
          <w:numId w:val="17"/>
        </w:numPr>
        <w:spacing w:before="240" w:after="200"/>
        <w:jc w:val="both"/>
        <w:rPr>
          <w:rFonts w:ascii="Cambria" w:hAnsi="Cambria"/>
        </w:rPr>
      </w:pPr>
      <w:r>
        <w:rPr>
          <w:rFonts w:ascii="Cambria" w:hAnsi="Cambria"/>
        </w:rPr>
        <w:t>Zamawiający nie przewiduje obowiązku osobistego wykonania przez wykonawcę kluczowych części zamówienia.</w:t>
      </w:r>
    </w:p>
    <w:p w:rsidR="00A6254C" w:rsidRDefault="00B4770C" w:rsidP="00B4770C">
      <w:pPr>
        <w:pStyle w:val="Standard"/>
        <w:numPr>
          <w:ilvl w:val="0"/>
          <w:numId w:val="17"/>
        </w:numPr>
        <w:spacing w:before="240" w:after="200"/>
        <w:jc w:val="both"/>
        <w:rPr>
          <w:rFonts w:ascii="Cambria" w:hAnsi="Cambria"/>
        </w:rPr>
      </w:pPr>
      <w:r>
        <w:rPr>
          <w:rFonts w:ascii="Cambria" w:hAnsi="Cambria"/>
        </w:rPr>
        <w:t>Zamawiający nie wymaga złożenia ofert w postaci katalogów elektronicznych lub</w:t>
      </w:r>
      <w:r>
        <w:rPr>
          <w:rFonts w:ascii="Cambria" w:hAnsi="Cambria"/>
          <w:shd w:val="clear" w:color="auto" w:fill="FFFFFF"/>
        </w:rPr>
        <w:t> </w:t>
      </w:r>
      <w:r>
        <w:rPr>
          <w:rFonts w:ascii="Cambria" w:hAnsi="Cambria"/>
        </w:rPr>
        <w:t>dołączenia katalogów elektronicznych do oferty.</w:t>
      </w:r>
    </w:p>
    <w:p w:rsidR="00BE6545" w:rsidRPr="002C0833" w:rsidRDefault="00B4770C" w:rsidP="00B4770C">
      <w:pPr>
        <w:pStyle w:val="Standard"/>
        <w:numPr>
          <w:ilvl w:val="0"/>
          <w:numId w:val="78"/>
        </w:numPr>
        <w:spacing w:before="240" w:after="200"/>
        <w:jc w:val="both"/>
        <w:rPr>
          <w:rFonts w:ascii="Cambria" w:hAnsi="Cambria"/>
        </w:rPr>
      </w:pPr>
      <w:r>
        <w:rPr>
          <w:rFonts w:ascii="Cambria" w:hAnsi="Cambria"/>
          <w:b/>
          <w:bCs/>
          <w:u w:val="single"/>
        </w:rPr>
        <w:t xml:space="preserve">Zamawiający </w:t>
      </w:r>
      <w:r w:rsidR="00BE6545">
        <w:rPr>
          <w:rFonts w:ascii="Cambria" w:hAnsi="Cambria"/>
          <w:b/>
          <w:bCs/>
          <w:u w:val="single"/>
        </w:rPr>
        <w:t xml:space="preserve">nie </w:t>
      </w:r>
      <w:r>
        <w:rPr>
          <w:rFonts w:ascii="Cambria" w:hAnsi="Cambria"/>
          <w:b/>
          <w:bCs/>
          <w:u w:val="single"/>
        </w:rPr>
        <w:t>dopuszcza możliwości złożenia ofert częściowych</w:t>
      </w:r>
      <w:r w:rsidR="00BE6545">
        <w:rPr>
          <w:rFonts w:ascii="Cambria" w:hAnsi="Cambria"/>
          <w:b/>
          <w:bCs/>
          <w:u w:val="single"/>
        </w:rPr>
        <w:t xml:space="preserve">. </w:t>
      </w:r>
      <w:r w:rsidR="00BE6545">
        <w:rPr>
          <w:rFonts w:ascii="Cambria" w:hAnsi="Cambria"/>
        </w:rPr>
        <w:t>Zamawiający nie</w:t>
      </w:r>
      <w:r w:rsidR="00BE6545">
        <w:rPr>
          <w:rFonts w:ascii="Cambria" w:hAnsi="Cambria"/>
          <w:shd w:val="clear" w:color="auto" w:fill="FFFFFF"/>
        </w:rPr>
        <w:t> </w:t>
      </w:r>
      <w:r w:rsidR="00BE6545">
        <w:rPr>
          <w:rFonts w:ascii="Cambria" w:hAnsi="Cambria"/>
        </w:rPr>
        <w:t xml:space="preserve">podzielił niniejszego zamówienia na części, bowiem przedmiot zamówienia obejmuje, </w:t>
      </w:r>
      <w:r w:rsidR="001C199A">
        <w:rPr>
          <w:rFonts w:ascii="Cambria" w:hAnsi="Cambria"/>
        </w:rPr>
        <w:t>jeden rodzaj dostaw</w:t>
      </w:r>
      <w:r w:rsidR="002C0833">
        <w:rPr>
          <w:rFonts w:ascii="Cambria" w:hAnsi="Cambria"/>
        </w:rPr>
        <w:t xml:space="preserve">. </w:t>
      </w:r>
      <w:r w:rsidR="00BE6545">
        <w:rPr>
          <w:rFonts w:ascii="Cambria" w:hAnsi="Cambria"/>
        </w:rPr>
        <w:t>W związku z tym nie ma możliwości organizacyjnych i technicznych, aby niniejsze zamówienie podzielić na części. Tym samym spełnione zostały przesłanki m. in. nadmiernych trudności technicznych, a także nadmiernych kosztów wykonania zamówienia uzasadniające odstąpienie od</w:t>
      </w:r>
      <w:r w:rsidR="00BE6545">
        <w:rPr>
          <w:rFonts w:ascii="Cambria" w:hAnsi="Cambria"/>
          <w:shd w:val="clear" w:color="auto" w:fill="FFFFFF"/>
        </w:rPr>
        <w:t> </w:t>
      </w:r>
      <w:r w:rsidR="00BE6545">
        <w:rPr>
          <w:rFonts w:ascii="Cambria" w:hAnsi="Cambria"/>
        </w:rPr>
        <w:t>podziału zamówienia na części. Podział zamówienia na części mógłby poważnie zagrozić właściwemu wykonaniu zamówienia.</w:t>
      </w:r>
    </w:p>
    <w:p w:rsidR="00A6254C" w:rsidRPr="004B6ACD" w:rsidRDefault="00B4770C" w:rsidP="00B4770C">
      <w:pPr>
        <w:pStyle w:val="Standard"/>
        <w:numPr>
          <w:ilvl w:val="0"/>
          <w:numId w:val="79"/>
        </w:numPr>
        <w:spacing w:before="240" w:after="200"/>
        <w:jc w:val="both"/>
        <w:rPr>
          <w:rFonts w:ascii="Cambria" w:hAnsi="Cambria"/>
        </w:rPr>
      </w:pPr>
      <w:r>
        <w:rPr>
          <w:rFonts w:ascii="Cambria" w:hAnsi="Cambria"/>
        </w:rPr>
        <w:t>Zamawiający nie dopuszcza możliwości złożenia oferty wariantowej.</w:t>
      </w:r>
    </w:p>
    <w:p w:rsidR="00A6254C" w:rsidRPr="004B6ACD" w:rsidRDefault="00B4770C" w:rsidP="00B4770C">
      <w:pPr>
        <w:pStyle w:val="Standard"/>
        <w:numPr>
          <w:ilvl w:val="0"/>
          <w:numId w:val="79"/>
        </w:numPr>
        <w:spacing w:before="240" w:after="200"/>
        <w:jc w:val="both"/>
        <w:rPr>
          <w:rFonts w:ascii="Cambria" w:hAnsi="Cambria"/>
        </w:rPr>
      </w:pPr>
      <w:r>
        <w:rPr>
          <w:rFonts w:ascii="Cambria" w:hAnsi="Cambria"/>
        </w:rPr>
        <w:t>Zamawiający nie przewiduje zawarcia umowy ramowej.</w:t>
      </w:r>
    </w:p>
    <w:p w:rsidR="00A6254C" w:rsidRPr="004B6ACD" w:rsidRDefault="00B4770C" w:rsidP="00B4770C">
      <w:pPr>
        <w:pStyle w:val="Standard"/>
        <w:numPr>
          <w:ilvl w:val="0"/>
          <w:numId w:val="79"/>
        </w:numPr>
        <w:spacing w:before="240" w:after="200"/>
        <w:jc w:val="both"/>
        <w:rPr>
          <w:rFonts w:ascii="Cambria" w:hAnsi="Cambria"/>
        </w:rPr>
      </w:pPr>
      <w:r>
        <w:rPr>
          <w:rFonts w:ascii="Cambria" w:hAnsi="Cambria"/>
        </w:rPr>
        <w:t>Zamawiający nie przewiduje zwrotu kosztów udziału w postępowaniu.</w:t>
      </w:r>
    </w:p>
    <w:p w:rsidR="00A6254C" w:rsidRPr="004B6ACD" w:rsidRDefault="00B4770C" w:rsidP="00B4770C">
      <w:pPr>
        <w:pStyle w:val="Standard"/>
        <w:numPr>
          <w:ilvl w:val="0"/>
          <w:numId w:val="79"/>
        </w:numPr>
        <w:spacing w:before="240" w:after="200"/>
        <w:jc w:val="both"/>
        <w:rPr>
          <w:rFonts w:ascii="Cambria" w:hAnsi="Cambria"/>
          <w:shd w:val="clear" w:color="auto" w:fill="FFFFFF"/>
        </w:rPr>
      </w:pPr>
      <w:r>
        <w:rPr>
          <w:rFonts w:ascii="Cambria" w:hAnsi="Cambria"/>
          <w:shd w:val="clear" w:color="auto" w:fill="FFFFFF"/>
        </w:rPr>
        <w:t xml:space="preserve">Zamawiający nie przewiduje w opisie przedmiotu zamówienia wymagań związanych z realizacją zamówienia w rozumieniu art. 266 w zw. z art. 96 ust. 2 </w:t>
      </w:r>
      <w:proofErr w:type="spellStart"/>
      <w:r>
        <w:rPr>
          <w:rFonts w:ascii="Cambria" w:hAnsi="Cambria"/>
          <w:shd w:val="clear" w:color="auto" w:fill="FFFFFF"/>
        </w:rPr>
        <w:t>pkt</w:t>
      </w:r>
      <w:proofErr w:type="spellEnd"/>
      <w:r>
        <w:rPr>
          <w:rFonts w:ascii="Cambria" w:hAnsi="Cambria"/>
          <w:shd w:val="clear" w:color="auto" w:fill="FFFFFF"/>
        </w:rPr>
        <w:t xml:space="preserve"> 2 </w:t>
      </w:r>
      <w:proofErr w:type="spellStart"/>
      <w:r>
        <w:rPr>
          <w:rFonts w:ascii="Cambria" w:hAnsi="Cambria"/>
          <w:shd w:val="clear" w:color="auto" w:fill="FFFFFF"/>
        </w:rPr>
        <w:t>uPzp</w:t>
      </w:r>
      <w:proofErr w:type="spellEnd"/>
      <w:r>
        <w:rPr>
          <w:rFonts w:ascii="Cambria" w:hAnsi="Cambria"/>
          <w:shd w:val="clear" w:color="auto" w:fill="FFFFFF"/>
        </w:rPr>
        <w:t>.</w:t>
      </w:r>
    </w:p>
    <w:p w:rsidR="00A6254C" w:rsidRDefault="00B4770C" w:rsidP="00B4770C">
      <w:pPr>
        <w:pStyle w:val="Standard"/>
        <w:numPr>
          <w:ilvl w:val="0"/>
          <w:numId w:val="79"/>
        </w:numPr>
        <w:spacing w:before="240" w:after="200"/>
        <w:jc w:val="both"/>
        <w:rPr>
          <w:rFonts w:ascii="Cambria" w:hAnsi="Cambria"/>
        </w:rPr>
      </w:pPr>
      <w:r>
        <w:rPr>
          <w:rFonts w:ascii="Cambria" w:hAnsi="Cambria"/>
        </w:rPr>
        <w:t>Adres strony internetowej, na której udostępniane będą zmiany i wyjaśnienia treści SWZ oraz inne dokumenty zamówienia bezpośrednio związane z postępowaniem o</w:t>
      </w:r>
      <w:r>
        <w:rPr>
          <w:rFonts w:ascii="Cambria" w:hAnsi="Cambria"/>
          <w:shd w:val="clear" w:color="auto" w:fill="FFFFFF"/>
        </w:rPr>
        <w:t> </w:t>
      </w:r>
      <w:r>
        <w:rPr>
          <w:rFonts w:ascii="Cambria" w:hAnsi="Cambria"/>
        </w:rPr>
        <w:t>udzielenie zamówienia:</w:t>
      </w:r>
    </w:p>
    <w:p w:rsidR="00A6254C" w:rsidRPr="004B6ACD" w:rsidRDefault="001C1E97" w:rsidP="004B6ACD">
      <w:pPr>
        <w:pStyle w:val="Standard"/>
        <w:spacing w:before="240" w:after="200"/>
        <w:ind w:firstLine="720"/>
        <w:jc w:val="both"/>
        <w:rPr>
          <w:rFonts w:hint="eastAsia"/>
        </w:rPr>
      </w:pPr>
      <w:hyperlink r:id="rId13" w:history="1">
        <w:r w:rsidR="004B6ACD" w:rsidRPr="00EC21E7">
          <w:rPr>
            <w:rStyle w:val="Hipercze"/>
          </w:rPr>
          <w:t>https://platformazakupowa.pl/</w:t>
        </w:r>
      </w:hyperlink>
      <w:hyperlink r:id="rId14" w:history="1">
        <w:r w:rsidR="00B4770C">
          <w:t xml:space="preserve"> </w:t>
        </w:r>
      </w:hyperlink>
      <w:hyperlink r:id="rId15" w:history="1">
        <w:r w:rsidR="00B4770C">
          <w:t>(</w:t>
        </w:r>
        <w:proofErr w:type="spellStart"/>
        <w:r w:rsidR="00B4770C">
          <w:t>konkretnie</w:t>
        </w:r>
      </w:hyperlink>
      <w:r w:rsidR="00B4770C">
        <w:rPr>
          <w:rFonts w:ascii="Cambria" w:hAnsi="Cambria"/>
          <w:color w:val="000000"/>
        </w:rPr>
        <w:t>:</w:t>
      </w:r>
      <w:hyperlink r:id="rId16" w:history="1">
        <w:r w:rsidR="00B4770C">
          <w:rPr>
            <w:rFonts w:ascii="Cambria" w:hAnsi="Cambria"/>
          </w:rPr>
          <w:t>https</w:t>
        </w:r>
        <w:proofErr w:type="spellEnd"/>
        <w:r w:rsidR="00B4770C">
          <w:rPr>
            <w:rFonts w:ascii="Cambria" w:hAnsi="Cambria"/>
          </w:rPr>
          <w:t>://platformazakupowa.pl/pn/chelmiec</w:t>
        </w:r>
      </w:hyperlink>
      <w:r w:rsidR="00B4770C">
        <w:rPr>
          <w:rFonts w:ascii="Cambria" w:hAnsi="Cambria"/>
        </w:rPr>
        <w:t>)</w:t>
      </w:r>
    </w:p>
    <w:p w:rsidR="00A6254C" w:rsidRPr="004B6ACD" w:rsidRDefault="00B4770C" w:rsidP="00B4770C">
      <w:pPr>
        <w:pStyle w:val="Standard"/>
        <w:numPr>
          <w:ilvl w:val="0"/>
          <w:numId w:val="79"/>
        </w:numPr>
        <w:spacing w:before="240" w:after="200"/>
        <w:jc w:val="both"/>
        <w:rPr>
          <w:rFonts w:ascii="Cambria" w:hAnsi="Cambria"/>
        </w:rPr>
      </w:pPr>
      <w:r>
        <w:rPr>
          <w:rFonts w:ascii="Cambria" w:hAnsi="Cambria"/>
        </w:rPr>
        <w:lastRenderedPageBreak/>
        <w:t>Informacje o środkach komunikacji elektronicznej, przy użyciu których Zamawiający będzie komunikował się z wykonawcami, oraz informacje o wymaganiach technicznych i organizacyjnych sporz</w:t>
      </w:r>
      <w:r>
        <w:rPr>
          <w:rFonts w:ascii="Cambria" w:hAnsi="Cambria"/>
          <w:shd w:val="clear" w:color="auto" w:fill="FFFFFF"/>
        </w:rPr>
        <w:t>ądzania, wysyłania i odbierania korespondencji elektronicznej zostały określone w rozdziale XII SWZ.</w:t>
      </w:r>
    </w:p>
    <w:p w:rsidR="00A6254C" w:rsidRPr="004B6ACD" w:rsidRDefault="00B4770C" w:rsidP="00B4770C">
      <w:pPr>
        <w:pStyle w:val="Standard"/>
        <w:numPr>
          <w:ilvl w:val="0"/>
          <w:numId w:val="79"/>
        </w:numPr>
        <w:spacing w:before="240" w:after="200"/>
        <w:jc w:val="both"/>
        <w:rPr>
          <w:rFonts w:ascii="Cambria" w:hAnsi="Cambria"/>
        </w:rPr>
      </w:pPr>
      <w:r>
        <w:rPr>
          <w:rFonts w:ascii="Cambria" w:hAnsi="Cambria"/>
        </w:rPr>
        <w:t>Zamawiający nie wymaga dokonania przez wykonawcę zabezpieczenia należytego wykonania umowy.</w:t>
      </w:r>
    </w:p>
    <w:p w:rsidR="00A6254C" w:rsidRPr="004B6ACD" w:rsidRDefault="00B4770C" w:rsidP="00B4770C">
      <w:pPr>
        <w:pStyle w:val="Default"/>
        <w:numPr>
          <w:ilvl w:val="0"/>
          <w:numId w:val="19"/>
        </w:numPr>
        <w:jc w:val="both"/>
      </w:pPr>
      <w:r>
        <w:rPr>
          <w:rFonts w:ascii="Cambria" w:hAnsi="Cambria"/>
        </w:rPr>
        <w:t xml:space="preserve">Zamawiający przewiduje prawo opcji do </w:t>
      </w:r>
      <w:r w:rsidR="008F247A">
        <w:rPr>
          <w:rFonts w:ascii="Cambria" w:hAnsi="Cambria"/>
        </w:rPr>
        <w:t>50</w:t>
      </w:r>
      <w:r>
        <w:rPr>
          <w:rFonts w:ascii="Cambria" w:hAnsi="Cambria"/>
        </w:rPr>
        <w:t>% wartości zamówienia (dotyczy zwiększenia</w:t>
      </w:r>
      <w:r w:rsidR="004B6ACD">
        <w:rPr>
          <w:rFonts w:ascii="Cambria" w:hAnsi="Cambria"/>
        </w:rPr>
        <w:t>/zmniejszenia</w:t>
      </w:r>
      <w:r>
        <w:rPr>
          <w:rFonts w:ascii="Cambria" w:hAnsi="Cambria"/>
        </w:rPr>
        <w:t xml:space="preserve"> ilości </w:t>
      </w:r>
      <w:r w:rsidR="0041624F">
        <w:rPr>
          <w:rFonts w:ascii="Cambria" w:hAnsi="Cambria"/>
        </w:rPr>
        <w:t>asortymentu</w:t>
      </w:r>
      <w:r>
        <w:rPr>
          <w:rFonts w:ascii="Cambria" w:hAnsi="Cambria"/>
        </w:rPr>
        <w:t>).</w:t>
      </w:r>
    </w:p>
    <w:p w:rsidR="004B6ACD" w:rsidRPr="004B6ACD" w:rsidRDefault="004B6ACD" w:rsidP="004B6ACD">
      <w:pPr>
        <w:pStyle w:val="Default"/>
        <w:ind w:left="720"/>
        <w:jc w:val="both"/>
      </w:pPr>
    </w:p>
    <w:p w:rsidR="00A6254C" w:rsidRDefault="00B4770C" w:rsidP="00B4770C">
      <w:pPr>
        <w:pStyle w:val="Default"/>
        <w:numPr>
          <w:ilvl w:val="0"/>
          <w:numId w:val="19"/>
        </w:numPr>
        <w:jc w:val="both"/>
        <w:rPr>
          <w:rFonts w:ascii="Cambria" w:hAnsi="Cambria"/>
        </w:rPr>
      </w:pPr>
      <w:r>
        <w:rPr>
          <w:rFonts w:ascii="Cambria" w:hAnsi="Cambria"/>
        </w:rPr>
        <w:t>W przypadku skorzystania z prawa opcji wynagrodzenie płatne będzie w wysokości wynikającej z wartości dokonanej opcji, na zasadach przewidzianych w niniejszej umowie dla zamówienia podstawowego.</w:t>
      </w:r>
    </w:p>
    <w:p w:rsidR="004B6ACD" w:rsidRPr="004B6ACD" w:rsidRDefault="004B6ACD" w:rsidP="004B6ACD">
      <w:pPr>
        <w:pStyle w:val="Default"/>
        <w:jc w:val="both"/>
        <w:rPr>
          <w:rFonts w:ascii="Cambria" w:hAnsi="Cambria"/>
        </w:rPr>
      </w:pPr>
    </w:p>
    <w:p w:rsidR="00A6254C" w:rsidRDefault="00B4770C" w:rsidP="00B4770C">
      <w:pPr>
        <w:pStyle w:val="Default"/>
        <w:numPr>
          <w:ilvl w:val="0"/>
          <w:numId w:val="19"/>
        </w:numPr>
        <w:jc w:val="both"/>
        <w:rPr>
          <w:rFonts w:ascii="Cambria" w:hAnsi="Cambria"/>
        </w:rPr>
      </w:pPr>
      <w:r>
        <w:rPr>
          <w:rFonts w:ascii="Cambria" w:hAnsi="Cambria"/>
        </w:rPr>
        <w:t xml:space="preserve">Skorzystanie z prawa opcji może nastąpić raz lub więcej razy (łącznie do wartości </w:t>
      </w:r>
      <w:r w:rsidR="008F247A">
        <w:rPr>
          <w:rFonts w:ascii="Cambria" w:hAnsi="Cambria"/>
        </w:rPr>
        <w:t>50</w:t>
      </w:r>
      <w:r>
        <w:rPr>
          <w:rFonts w:ascii="Cambria" w:hAnsi="Cambria"/>
        </w:rPr>
        <w:t xml:space="preserve"> % umowy) i uzależnione będzie wyłącznie od potrzeb i możliwości finansowych Zamawiającego. Wykonawca nie ma roszczenia o wykonanie prawa opcji.</w:t>
      </w:r>
    </w:p>
    <w:p w:rsidR="004B6ACD" w:rsidRPr="004B6ACD" w:rsidRDefault="004B6ACD" w:rsidP="004B6ACD">
      <w:pPr>
        <w:pStyle w:val="Default"/>
        <w:jc w:val="both"/>
        <w:rPr>
          <w:rFonts w:ascii="Cambria" w:hAnsi="Cambria"/>
        </w:rPr>
      </w:pPr>
    </w:p>
    <w:p w:rsidR="00A6254C" w:rsidRDefault="00B4770C" w:rsidP="00B4770C">
      <w:pPr>
        <w:pStyle w:val="Default"/>
        <w:numPr>
          <w:ilvl w:val="0"/>
          <w:numId w:val="19"/>
        </w:numPr>
        <w:jc w:val="both"/>
        <w:rPr>
          <w:rFonts w:ascii="Cambria" w:hAnsi="Cambria"/>
        </w:rPr>
      </w:pPr>
      <w:r>
        <w:rPr>
          <w:rFonts w:ascii="Cambria" w:hAnsi="Cambria"/>
        </w:rPr>
        <w:t>Skorzystanie z prawa opcji następuje w terminie obowiązywania umowy i następuje poprzez złożenie oświadczenia Zamawiającego o skorzystaniu z prawa opcji.</w:t>
      </w:r>
    </w:p>
    <w:p w:rsidR="00A6254C" w:rsidRDefault="00A6254C">
      <w:pPr>
        <w:pStyle w:val="Default"/>
        <w:jc w:val="both"/>
        <w:rPr>
          <w:rFonts w:ascii="Cambria" w:hAnsi="Cambria"/>
        </w:rPr>
      </w:pPr>
    </w:p>
    <w:p w:rsidR="00A6254C" w:rsidRDefault="00B4770C" w:rsidP="00B4770C">
      <w:pPr>
        <w:pStyle w:val="Default"/>
        <w:numPr>
          <w:ilvl w:val="0"/>
          <w:numId w:val="19"/>
        </w:numPr>
        <w:jc w:val="both"/>
        <w:rPr>
          <w:rFonts w:ascii="Cambria" w:hAnsi="Cambria"/>
        </w:rPr>
      </w:pPr>
      <w:r>
        <w:rPr>
          <w:rFonts w:ascii="Cambria" w:hAnsi="Cambria"/>
        </w:rPr>
        <w:t>Wykonawca jest zobowiązany do reali</w:t>
      </w:r>
      <w:r w:rsidR="001E11D5">
        <w:rPr>
          <w:rFonts w:ascii="Cambria" w:hAnsi="Cambria"/>
        </w:rPr>
        <w:t>zacji dostaw</w:t>
      </w:r>
      <w:r>
        <w:rPr>
          <w:rFonts w:ascii="Cambria" w:hAnsi="Cambria"/>
        </w:rPr>
        <w:t xml:space="preserve"> w ramach prawa opcji w przypadku i w zakresie, w jakim korzysta z niego Zamawiający, zgodnie z treścią oświadczenia Zamawiającego o skorzystaniu z prawa opcji i na warunkach określonych w niniejszej umowie.</w:t>
      </w:r>
    </w:p>
    <w:p w:rsidR="00A6254C" w:rsidRPr="004B6ACD" w:rsidRDefault="00B4770C" w:rsidP="00B4770C">
      <w:pPr>
        <w:pStyle w:val="Standard"/>
        <w:numPr>
          <w:ilvl w:val="0"/>
          <w:numId w:val="19"/>
        </w:numPr>
        <w:spacing w:before="240" w:after="200"/>
        <w:jc w:val="both"/>
        <w:rPr>
          <w:rFonts w:ascii="Cambria" w:hAnsi="Cambria"/>
        </w:rPr>
      </w:pPr>
      <w:r>
        <w:rPr>
          <w:rFonts w:ascii="Cambria" w:hAnsi="Cambria"/>
        </w:rPr>
        <w:t xml:space="preserve">Na podstawie art. 94 </w:t>
      </w:r>
      <w:proofErr w:type="spellStart"/>
      <w:r>
        <w:rPr>
          <w:rFonts w:ascii="Cambria" w:hAnsi="Cambria"/>
        </w:rPr>
        <w:t>uPZP</w:t>
      </w:r>
      <w:proofErr w:type="spellEnd"/>
      <w:r>
        <w:rPr>
          <w:rFonts w:ascii="Cambria" w:hAnsi="Cambria"/>
        </w:rPr>
        <w:t xml:space="preserve"> Zamawiający nie przewiduje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V</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Termin wykonania zamówienia</w:t>
      </w:r>
    </w:p>
    <w:p w:rsidR="00A6254C" w:rsidRDefault="004B6ACD" w:rsidP="002F2385">
      <w:pPr>
        <w:pStyle w:val="Standard"/>
        <w:spacing w:before="240" w:after="200"/>
        <w:ind w:left="720"/>
        <w:jc w:val="both"/>
        <w:rPr>
          <w:rFonts w:ascii="Cambria" w:hAnsi="Cambria" w:cs="Cambria"/>
          <w:kern w:val="0"/>
          <w:lang w:eastAsia="en-US"/>
        </w:rPr>
      </w:pPr>
      <w:r>
        <w:rPr>
          <w:rFonts w:ascii="Cambria" w:hAnsi="Cambria" w:cs="Cambria"/>
          <w:kern w:val="0"/>
          <w:lang w:eastAsia="en-US"/>
        </w:rPr>
        <w:t xml:space="preserve">Wykonawca zobowiązany jest zrealizować przedmiot zamówienia w terminie </w:t>
      </w:r>
      <w:r w:rsidR="00623302">
        <w:rPr>
          <w:rFonts w:ascii="Cambria" w:hAnsi="Cambria" w:cs="Cambria"/>
          <w:kern w:val="0"/>
          <w:lang w:eastAsia="en-US"/>
        </w:rPr>
        <w:t>od dnia zawarcia umowy do dnia 31.12.2022 r.</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VI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Przesłanki wykluczenia Wykonawcy</w:t>
      </w:r>
    </w:p>
    <w:p w:rsidR="00A6254C" w:rsidRDefault="00B4770C" w:rsidP="00B4770C">
      <w:pPr>
        <w:pStyle w:val="Standard"/>
        <w:numPr>
          <w:ilvl w:val="0"/>
          <w:numId w:val="20"/>
        </w:numPr>
        <w:tabs>
          <w:tab w:val="left" w:pos="400"/>
        </w:tabs>
        <w:spacing w:before="240"/>
        <w:jc w:val="both"/>
        <w:rPr>
          <w:rFonts w:ascii="Cambria" w:hAnsi="Cambria" w:cs="Cambria"/>
          <w:kern w:val="0"/>
          <w:lang w:eastAsia="en-US"/>
        </w:rPr>
      </w:pPr>
      <w:r>
        <w:rPr>
          <w:rFonts w:ascii="Cambria" w:hAnsi="Cambria" w:cs="Cambria"/>
          <w:kern w:val="0"/>
          <w:lang w:eastAsia="en-US"/>
        </w:rPr>
        <w:t>Z postępowania o udzielenie zamówienia wyklucza się:</w:t>
      </w:r>
    </w:p>
    <w:p w:rsidR="00A6254C" w:rsidRDefault="00B4770C" w:rsidP="00B4770C">
      <w:pPr>
        <w:pStyle w:val="Standard"/>
        <w:numPr>
          <w:ilvl w:val="0"/>
          <w:numId w:val="21"/>
        </w:numPr>
        <w:tabs>
          <w:tab w:val="left" w:pos="400"/>
        </w:tabs>
        <w:spacing w:before="240"/>
        <w:jc w:val="both"/>
        <w:rPr>
          <w:rFonts w:ascii="Cambria" w:hAnsi="Cambria" w:cs="Cambria"/>
          <w:kern w:val="0"/>
          <w:lang w:eastAsia="en-US"/>
        </w:rPr>
      </w:pPr>
      <w:r>
        <w:rPr>
          <w:rFonts w:ascii="Cambria" w:hAnsi="Cambria" w:cs="Cambria"/>
          <w:kern w:val="0"/>
          <w:lang w:eastAsia="en-US"/>
        </w:rPr>
        <w:t>wykonawcę będącego osobą fizyczną, którego prawomocnie skazano za przestępstwo:</w:t>
      </w:r>
    </w:p>
    <w:p w:rsidR="00A6254C" w:rsidRDefault="00B4770C" w:rsidP="00B4770C">
      <w:pPr>
        <w:pStyle w:val="Standard"/>
        <w:numPr>
          <w:ilvl w:val="0"/>
          <w:numId w:val="22"/>
        </w:numPr>
        <w:spacing w:before="240" w:after="200"/>
        <w:jc w:val="both"/>
        <w:rPr>
          <w:rFonts w:ascii="Cambria" w:hAnsi="Cambria" w:cs="Cambria"/>
          <w:kern w:val="0"/>
          <w:lang w:eastAsia="en-US"/>
        </w:rPr>
      </w:pPr>
      <w:r>
        <w:rPr>
          <w:rFonts w:ascii="Cambria" w:hAnsi="Cambria" w:cs="Cambria"/>
          <w:kern w:val="0"/>
          <w:lang w:eastAsia="en-US"/>
        </w:rPr>
        <w:lastRenderedPageBreak/>
        <w:t>udziału w zorganizowanej grupie przestępczej albo związku mającym na celu popełnienie przestępstwa lub przestępstwa skarbowego, o którym mowa w art. 258 Kodeksu karnego,</w:t>
      </w:r>
    </w:p>
    <w:p w:rsidR="00A6254C" w:rsidRDefault="00B4770C" w:rsidP="00B4770C">
      <w:pPr>
        <w:pStyle w:val="Standard"/>
        <w:numPr>
          <w:ilvl w:val="0"/>
          <w:numId w:val="22"/>
        </w:numPr>
        <w:spacing w:before="240" w:after="200"/>
        <w:jc w:val="both"/>
        <w:rPr>
          <w:rFonts w:ascii="Cambria" w:hAnsi="Cambria" w:cs="Cambria"/>
          <w:kern w:val="0"/>
          <w:lang w:eastAsia="en-US"/>
        </w:rPr>
      </w:pPr>
      <w:r>
        <w:rPr>
          <w:rFonts w:ascii="Cambria" w:hAnsi="Cambria" w:cs="Cambria"/>
          <w:kern w:val="0"/>
          <w:lang w:eastAsia="en-US"/>
        </w:rPr>
        <w:t>handlu ludźmi, o którym mowa w art. 189a Kodeksu karnego,</w:t>
      </w:r>
    </w:p>
    <w:p w:rsidR="00623302" w:rsidRPr="00623302" w:rsidRDefault="00623302" w:rsidP="00B4770C">
      <w:pPr>
        <w:pStyle w:val="Standard"/>
        <w:numPr>
          <w:ilvl w:val="0"/>
          <w:numId w:val="22"/>
        </w:numPr>
        <w:spacing w:before="240" w:after="200"/>
        <w:jc w:val="both"/>
        <w:rPr>
          <w:rFonts w:ascii="Cambria" w:hAnsi="Cambria" w:cs="Cambria"/>
          <w:kern w:val="0"/>
          <w:lang w:eastAsia="en-US"/>
        </w:rPr>
      </w:pPr>
      <w:r w:rsidRPr="0086456F">
        <w:rPr>
          <w:rFonts w:ascii="Cambria" w:hAnsi="Cambria" w:cs="Cambria"/>
          <w:color w:val="000000"/>
          <w:kern w:val="0"/>
          <w:lang w:eastAsia="en-US"/>
        </w:rPr>
        <w:t xml:space="preserve">o którym mowa w </w:t>
      </w:r>
      <w:hyperlink r:id="rId17" w:history="1">
        <w:r w:rsidRPr="0086456F">
          <w:rPr>
            <w:rStyle w:val="Hipercze"/>
            <w:rFonts w:ascii="Cambria" w:hAnsi="Cambria" w:cs="Cambria"/>
            <w:color w:val="000000"/>
            <w:kern w:val="0"/>
            <w:lang w:eastAsia="en-US"/>
          </w:rPr>
          <w:t>art. 228-230a</w:t>
        </w:r>
      </w:hyperlink>
      <w:r w:rsidRPr="0086456F">
        <w:rPr>
          <w:rFonts w:ascii="Cambria" w:hAnsi="Cambria" w:cs="Cambria"/>
          <w:color w:val="000000"/>
          <w:kern w:val="0"/>
          <w:lang w:eastAsia="en-US"/>
        </w:rPr>
        <w:t xml:space="preserve">, </w:t>
      </w:r>
      <w:hyperlink r:id="rId18" w:history="1">
        <w:r w:rsidRPr="0086456F">
          <w:rPr>
            <w:rStyle w:val="Hipercze"/>
            <w:rFonts w:ascii="Cambria" w:hAnsi="Cambria" w:cs="Cambria"/>
            <w:color w:val="000000"/>
            <w:kern w:val="0"/>
            <w:lang w:eastAsia="en-US"/>
          </w:rPr>
          <w:t>art. 250a</w:t>
        </w:r>
      </w:hyperlink>
      <w:r w:rsidRPr="0086456F">
        <w:rPr>
          <w:rFonts w:ascii="Cambria" w:hAnsi="Cambria" w:cs="Cambria"/>
          <w:color w:val="000000"/>
          <w:kern w:val="0"/>
          <w:lang w:eastAsia="en-US"/>
        </w:rPr>
        <w:t xml:space="preserve"> Kodeksu karnego, w </w:t>
      </w:r>
      <w:hyperlink r:id="rId19" w:history="1">
        <w:r w:rsidRPr="0086456F">
          <w:rPr>
            <w:rStyle w:val="Hipercze"/>
            <w:rFonts w:ascii="Cambria" w:hAnsi="Cambria" w:cs="Cambria"/>
            <w:color w:val="000000"/>
            <w:kern w:val="0"/>
            <w:lang w:eastAsia="en-US"/>
          </w:rPr>
          <w:t>art. 46-48</w:t>
        </w:r>
      </w:hyperlink>
      <w:r w:rsidRPr="0086456F">
        <w:rPr>
          <w:rFonts w:ascii="Cambria" w:hAnsi="Cambria" w:cs="Cambria"/>
          <w:color w:val="000000"/>
          <w:kern w:val="0"/>
          <w:lang w:eastAsia="en-US"/>
        </w:rPr>
        <w:t xml:space="preserve"> ustawy z dnia 25 czerwca 2010 r. o sporcie (Dz. U. z 2020 r. poz. 1133 oraz z 2021 r. poz. 2054) lub w </w:t>
      </w:r>
      <w:hyperlink r:id="rId20" w:history="1">
        <w:r w:rsidRPr="0086456F">
          <w:rPr>
            <w:rStyle w:val="Hipercze"/>
            <w:rFonts w:ascii="Cambria" w:hAnsi="Cambria" w:cs="Cambria"/>
            <w:color w:val="000000"/>
            <w:kern w:val="0"/>
            <w:lang w:eastAsia="en-US"/>
          </w:rPr>
          <w:t>art. 54 ust. 1-4</w:t>
        </w:r>
      </w:hyperlink>
      <w:r w:rsidRPr="0086456F">
        <w:rPr>
          <w:rFonts w:ascii="Cambria" w:hAnsi="Cambria" w:cs="Cambria"/>
          <w:color w:val="000000"/>
          <w:kern w:val="0"/>
          <w:lang w:eastAsia="en-US"/>
        </w:rPr>
        <w:t xml:space="preserve"> ustawy z dnia 12 maja 2011 r. o refundacji leków, środków spożywczych specjalnego przeznaczenia żywieniowego oraz wyrobów medycznych (Dz. U. z 2021 r. poz. 523, 1292, 1559 i 2054)</w:t>
      </w:r>
    </w:p>
    <w:p w:rsidR="00A6254C" w:rsidRDefault="00B4770C" w:rsidP="00B4770C">
      <w:pPr>
        <w:pStyle w:val="Standard"/>
        <w:numPr>
          <w:ilvl w:val="0"/>
          <w:numId w:val="22"/>
        </w:numPr>
        <w:spacing w:before="240" w:after="200"/>
        <w:jc w:val="both"/>
        <w:rPr>
          <w:rFonts w:ascii="Cambria" w:hAnsi="Cambria" w:cs="Cambria"/>
          <w:kern w:val="0"/>
          <w:lang w:eastAsia="en-US"/>
        </w:rPr>
      </w:pPr>
      <w:r>
        <w:rPr>
          <w:rFonts w:ascii="Cambria" w:hAnsi="Cambria" w:cs="Cambria"/>
          <w:kern w:val="0"/>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6254C" w:rsidRDefault="00B4770C" w:rsidP="00B4770C">
      <w:pPr>
        <w:pStyle w:val="Standard"/>
        <w:numPr>
          <w:ilvl w:val="0"/>
          <w:numId w:val="22"/>
        </w:numPr>
        <w:spacing w:before="240" w:after="200"/>
        <w:jc w:val="both"/>
        <w:rPr>
          <w:rFonts w:ascii="Cambria" w:hAnsi="Cambria" w:cs="Cambria"/>
          <w:kern w:val="0"/>
          <w:lang w:eastAsia="en-US"/>
        </w:rPr>
      </w:pPr>
      <w:r>
        <w:rPr>
          <w:rFonts w:ascii="Cambria" w:hAnsi="Cambria" w:cs="Cambria"/>
          <w:kern w:val="0"/>
          <w:lang w:eastAsia="en-US"/>
        </w:rPr>
        <w:t>o charakterze terrorystycznym, o którym mowa w art. 115 § 20 Kodeksu karnego, lub mające na celu popełnienie tego przestępstwa,</w:t>
      </w:r>
    </w:p>
    <w:p w:rsidR="00A6254C" w:rsidRDefault="00B4770C" w:rsidP="00B4770C">
      <w:pPr>
        <w:pStyle w:val="Standard"/>
        <w:numPr>
          <w:ilvl w:val="0"/>
          <w:numId w:val="22"/>
        </w:numPr>
        <w:spacing w:before="240" w:after="200"/>
        <w:jc w:val="both"/>
        <w:rPr>
          <w:rFonts w:ascii="Cambria" w:hAnsi="Cambria" w:cs="Cambria"/>
          <w:kern w:val="0"/>
          <w:lang w:eastAsia="en-US"/>
        </w:rPr>
      </w:pPr>
      <w:r>
        <w:rPr>
          <w:rFonts w:ascii="Cambria" w:hAnsi="Cambria" w:cs="Cambria"/>
          <w:kern w:val="0"/>
          <w:lang w:eastAsia="en-US"/>
        </w:rPr>
        <w:t>powierzenia wykonywania pracy małoletniemu cudzoziemcowi, o którym mowa w</w:t>
      </w:r>
      <w:r>
        <w:rPr>
          <w:rFonts w:ascii="Cambria" w:hAnsi="Cambria" w:cs="Cambria"/>
          <w:kern w:val="0"/>
          <w:shd w:val="clear" w:color="auto" w:fill="FFFFFF"/>
          <w:lang w:eastAsia="en-US"/>
        </w:rPr>
        <w:t> </w:t>
      </w:r>
      <w:r>
        <w:rPr>
          <w:rFonts w:ascii="Cambria" w:hAnsi="Cambria" w:cs="Cambria"/>
          <w:kern w:val="0"/>
          <w:lang w:eastAsia="en-US"/>
        </w:rPr>
        <w:t>art. 9 ust. 2 ustawy z dnia 15 czerwca 2012 r. o skutkach powierzania wykonywania pracy cudzoziemcom przebywającym wbrew przepisom na</w:t>
      </w:r>
      <w:r>
        <w:rPr>
          <w:rFonts w:ascii="Cambria" w:hAnsi="Cambria" w:cs="Cambria"/>
          <w:kern w:val="0"/>
          <w:shd w:val="clear" w:color="auto" w:fill="FFFFFF"/>
          <w:lang w:eastAsia="en-US"/>
        </w:rPr>
        <w:t> </w:t>
      </w:r>
      <w:r>
        <w:rPr>
          <w:rFonts w:ascii="Cambria" w:hAnsi="Cambria" w:cs="Cambria"/>
          <w:kern w:val="0"/>
          <w:lang w:eastAsia="en-US"/>
        </w:rPr>
        <w:t>terytorium Rzeczypospolitej Polskiej (Dz. U. poz. 769),</w:t>
      </w:r>
    </w:p>
    <w:p w:rsidR="00A6254C" w:rsidRDefault="00B4770C" w:rsidP="00B4770C">
      <w:pPr>
        <w:pStyle w:val="Standard"/>
        <w:numPr>
          <w:ilvl w:val="0"/>
          <w:numId w:val="22"/>
        </w:numPr>
        <w:spacing w:before="240" w:after="200"/>
        <w:jc w:val="both"/>
        <w:rPr>
          <w:rFonts w:ascii="Cambria" w:hAnsi="Cambria" w:cs="Cambria"/>
          <w:kern w:val="0"/>
          <w:lang w:eastAsia="en-US"/>
        </w:rPr>
      </w:pPr>
      <w:r>
        <w:rPr>
          <w:rFonts w:ascii="Cambria" w:hAnsi="Cambria" w:cs="Cambria"/>
          <w:kern w:val="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6254C" w:rsidRPr="004B6ACD" w:rsidRDefault="00B4770C" w:rsidP="00B4770C">
      <w:pPr>
        <w:pStyle w:val="Standard"/>
        <w:numPr>
          <w:ilvl w:val="0"/>
          <w:numId w:val="22"/>
        </w:numPr>
        <w:spacing w:before="240" w:after="200"/>
        <w:jc w:val="both"/>
        <w:rPr>
          <w:rFonts w:ascii="Cambria" w:hAnsi="Cambria" w:cs="Cambria"/>
          <w:kern w:val="0"/>
          <w:lang w:eastAsia="en-US"/>
        </w:rPr>
      </w:pPr>
      <w:r>
        <w:rPr>
          <w:rFonts w:ascii="Cambria" w:hAnsi="Cambria" w:cs="Cambria"/>
          <w:kern w:val="0"/>
          <w:lang w:eastAsia="en-US"/>
        </w:rPr>
        <w:t>o którym mowa w art. 9 ust. 1 i 3 lub art. 10 ustawy z dnia 15 czerwca 2012 r. o</w:t>
      </w:r>
      <w:r>
        <w:rPr>
          <w:rFonts w:ascii="Cambria" w:hAnsi="Cambria" w:cs="Cambria"/>
          <w:kern w:val="0"/>
          <w:shd w:val="clear" w:color="auto" w:fill="FFFFFF"/>
          <w:lang w:eastAsia="en-US"/>
        </w:rPr>
        <w:t> </w:t>
      </w:r>
      <w:r>
        <w:rPr>
          <w:rFonts w:ascii="Cambria" w:hAnsi="Cambria" w:cs="Cambria"/>
          <w:kern w:val="0"/>
          <w:lang w:eastAsia="en-US"/>
        </w:rPr>
        <w:t>skutkach powierzania wykonywania pracy cudzoziemcom przebywającym wbrew przepisom na terytorium Rzeczypospolitej Polskiej - lub za odpowiedni czyn zabroniony określony w przepisach prawa obcego,</w:t>
      </w:r>
    </w:p>
    <w:p w:rsidR="00A6254C" w:rsidRPr="004B6ACD" w:rsidRDefault="00B4770C" w:rsidP="00B4770C">
      <w:pPr>
        <w:pStyle w:val="Standard"/>
        <w:numPr>
          <w:ilvl w:val="0"/>
          <w:numId w:val="23"/>
        </w:numPr>
        <w:spacing w:before="240" w:after="200"/>
        <w:jc w:val="both"/>
        <w:rPr>
          <w:rFonts w:ascii="Cambria" w:hAnsi="Cambria" w:cs="Cambria"/>
          <w:kern w:val="0"/>
          <w:lang w:eastAsia="en-US"/>
        </w:rPr>
      </w:pPr>
      <w:r>
        <w:rPr>
          <w:rFonts w:ascii="Cambria" w:hAnsi="Cambria" w:cs="Cambria"/>
          <w:kern w:val="0"/>
          <w:lang w:eastAsia="en-US"/>
        </w:rPr>
        <w:t xml:space="preserve">wykonawcę, jeżeli urzędującego członka jego organu zarządzającego lub nadzorczego, wspólnika spółki w spółce jawnej lub partnerskiej albo </w:t>
      </w:r>
      <w:proofErr w:type="spellStart"/>
      <w:r>
        <w:rPr>
          <w:rFonts w:ascii="Cambria" w:hAnsi="Cambria" w:cs="Cambria"/>
          <w:kern w:val="0"/>
          <w:lang w:eastAsia="en-US"/>
        </w:rPr>
        <w:t>komplementariusza</w:t>
      </w:r>
      <w:proofErr w:type="spellEnd"/>
      <w:r>
        <w:rPr>
          <w:rFonts w:ascii="Cambria" w:hAnsi="Cambria" w:cs="Cambria"/>
          <w:kern w:val="0"/>
          <w:lang w:eastAsia="en-US"/>
        </w:rPr>
        <w:t xml:space="preserve"> w spółce komandytowej lub komandytowo-akcyjnej lub prokurenta prawomocnie skazano z</w:t>
      </w:r>
      <w:r>
        <w:rPr>
          <w:rFonts w:ascii="Cambria" w:hAnsi="Cambria" w:cs="Cambria"/>
          <w:kern w:val="0"/>
          <w:shd w:val="clear" w:color="auto" w:fill="FFFFFF"/>
          <w:lang w:eastAsia="en-US"/>
        </w:rPr>
        <w:t>a </w:t>
      </w:r>
      <w:r>
        <w:rPr>
          <w:rFonts w:ascii="Cambria" w:hAnsi="Cambria" w:cs="Cambria"/>
          <w:kern w:val="0"/>
          <w:lang w:eastAsia="en-US"/>
        </w:rPr>
        <w:t xml:space="preserve">przestępstwo, o którym mowa w </w:t>
      </w:r>
      <w:proofErr w:type="spellStart"/>
      <w:r>
        <w:rPr>
          <w:rFonts w:ascii="Cambria" w:hAnsi="Cambria" w:cs="Cambria"/>
          <w:kern w:val="0"/>
          <w:lang w:eastAsia="en-US"/>
        </w:rPr>
        <w:t>pkt</w:t>
      </w:r>
      <w:proofErr w:type="spellEnd"/>
      <w:r>
        <w:rPr>
          <w:rFonts w:ascii="Cambria" w:hAnsi="Cambria" w:cs="Cambria"/>
          <w:kern w:val="0"/>
          <w:lang w:eastAsia="en-US"/>
        </w:rPr>
        <w:t xml:space="preserve"> 1,</w:t>
      </w:r>
    </w:p>
    <w:p w:rsidR="00A6254C" w:rsidRDefault="00B4770C" w:rsidP="00B4770C">
      <w:pPr>
        <w:pStyle w:val="Standard"/>
        <w:numPr>
          <w:ilvl w:val="0"/>
          <w:numId w:val="23"/>
        </w:numPr>
        <w:spacing w:before="240" w:after="200"/>
        <w:jc w:val="both"/>
        <w:rPr>
          <w:rFonts w:ascii="Cambria" w:hAnsi="Cambria" w:cs="Cambria"/>
          <w:kern w:val="0"/>
          <w:lang w:eastAsia="en-US"/>
        </w:rPr>
      </w:pPr>
      <w:r>
        <w:rPr>
          <w:rFonts w:ascii="Cambria" w:hAnsi="Cambria" w:cs="Cambria"/>
          <w:kern w:val="0"/>
          <w:lang w:eastAsia="en-US"/>
        </w:rPr>
        <w:t>wykonawcę, wobec którego wydano prawomocny wyrok sądu lub ostateczną decyzję administracyjną o zaleganiu z uiszczeniem podatków, opłat lub składek na</w:t>
      </w:r>
      <w:r>
        <w:rPr>
          <w:rFonts w:ascii="Cambria" w:hAnsi="Cambria" w:cs="Cambria"/>
          <w:kern w:val="0"/>
          <w:shd w:val="clear" w:color="auto" w:fill="FFFFFF"/>
          <w:lang w:eastAsia="en-US"/>
        </w:rPr>
        <w:t> </w:t>
      </w:r>
      <w:r>
        <w:rPr>
          <w:rFonts w:ascii="Cambria" w:hAnsi="Cambria" w:cs="Cambria"/>
          <w:kern w:val="0"/>
          <w:lang w:eastAsia="en-US"/>
        </w:rPr>
        <w:t>ubezpieczenie społeczne lub zdrowotne, chyba że wykonawca odpowiednio przed upływem terminu składania ofert dokonał płatności należnych podatków, opłat lub</w:t>
      </w:r>
      <w:r>
        <w:rPr>
          <w:rFonts w:ascii="Cambria" w:hAnsi="Cambria" w:cs="Cambria"/>
          <w:kern w:val="0"/>
          <w:shd w:val="clear" w:color="auto" w:fill="FFFFFF"/>
          <w:lang w:eastAsia="en-US"/>
        </w:rPr>
        <w:t> </w:t>
      </w:r>
      <w:r>
        <w:rPr>
          <w:rFonts w:ascii="Cambria" w:hAnsi="Cambria" w:cs="Cambria"/>
          <w:kern w:val="0"/>
          <w:lang w:eastAsia="en-US"/>
        </w:rPr>
        <w:t>składek na ubezpieczenie społeczne lub zdrowotne wraz z odsetkami lub grzywnami lub zawarł wiążące porozumienie w sprawie spłaty tych należności,</w:t>
      </w:r>
    </w:p>
    <w:p w:rsidR="00A6254C" w:rsidRPr="004B6ACD" w:rsidRDefault="00B4770C" w:rsidP="00B4770C">
      <w:pPr>
        <w:pStyle w:val="Standard"/>
        <w:numPr>
          <w:ilvl w:val="0"/>
          <w:numId w:val="23"/>
        </w:numPr>
        <w:spacing w:before="240" w:after="200"/>
        <w:jc w:val="both"/>
        <w:rPr>
          <w:rFonts w:ascii="Cambria" w:hAnsi="Cambria" w:cs="Cambria"/>
          <w:kern w:val="0"/>
          <w:lang w:eastAsia="en-US"/>
        </w:rPr>
      </w:pPr>
      <w:r>
        <w:rPr>
          <w:rFonts w:ascii="Cambria" w:hAnsi="Cambria" w:cs="Cambria"/>
          <w:kern w:val="0"/>
          <w:lang w:eastAsia="en-US"/>
        </w:rPr>
        <w:t>wykonawcę, wobec którego prawomocnie orzeczono zakaz ubiegania się o zamówienia publiczne;</w:t>
      </w:r>
    </w:p>
    <w:p w:rsidR="00A6254C" w:rsidRDefault="00B4770C" w:rsidP="00B4770C">
      <w:pPr>
        <w:pStyle w:val="Standard"/>
        <w:numPr>
          <w:ilvl w:val="0"/>
          <w:numId w:val="23"/>
        </w:numPr>
        <w:spacing w:before="240" w:after="200"/>
        <w:jc w:val="both"/>
        <w:rPr>
          <w:rFonts w:ascii="Cambria" w:hAnsi="Cambria" w:cs="Cambria"/>
          <w:kern w:val="0"/>
          <w:lang w:eastAsia="en-US"/>
        </w:rPr>
      </w:pPr>
      <w:r>
        <w:rPr>
          <w:rFonts w:ascii="Cambria" w:hAnsi="Cambria" w:cs="Cambria"/>
          <w:kern w:val="0"/>
          <w:lang w:eastAsia="en-US"/>
        </w:rPr>
        <w:lastRenderedPageBreak/>
        <w:t>wykonawcę, jeżeli Zamawiający może stwierdzić, na podstawie wiarygodnych przesłanek, że wykonawca zawarł z innymi wykonawcami porozumienie mające na</w:t>
      </w:r>
      <w:r>
        <w:rPr>
          <w:rFonts w:ascii="Cambria" w:hAnsi="Cambria" w:cs="Cambria"/>
          <w:kern w:val="0"/>
          <w:shd w:val="clear" w:color="auto" w:fill="FFFFFF"/>
          <w:lang w:eastAsia="en-US"/>
        </w:rPr>
        <w:t> </w:t>
      </w:r>
      <w:r>
        <w:rPr>
          <w:rFonts w:ascii="Cambria" w:hAnsi="Cambria" w:cs="Cambria"/>
          <w:kern w:val="0"/>
          <w:lang w:eastAsia="en-US"/>
        </w:rPr>
        <w:t xml:space="preserve">celu zakłócenie konkurencji, w szczególności jeżeli należąc do tej samej grupy kapitałowej w rozumieniu ustawy z dnia 16 lutego 2007 r. o ochronie konkurencji </w:t>
      </w:r>
      <w:r>
        <w:rPr>
          <w:rFonts w:ascii="Cambria" w:hAnsi="Cambria" w:cs="Cambria"/>
          <w:kern w:val="0"/>
          <w:shd w:val="clear" w:color="auto" w:fill="FFFFFF"/>
          <w:lang w:eastAsia="en-US"/>
        </w:rPr>
        <w:t>i </w:t>
      </w:r>
      <w:r>
        <w:rPr>
          <w:rFonts w:ascii="Cambria" w:hAnsi="Cambria" w:cs="Cambria"/>
          <w:kern w:val="0"/>
          <w:lang w:eastAsia="en-US"/>
        </w:rPr>
        <w:t>konsumentów, złożyli odrębne oferty, chyba że wykażą, że przygotowali te oferty lub</w:t>
      </w:r>
      <w:r>
        <w:rPr>
          <w:rFonts w:ascii="Cambria" w:hAnsi="Cambria" w:cs="Cambria"/>
          <w:kern w:val="0"/>
          <w:shd w:val="clear" w:color="auto" w:fill="FFFFFF"/>
          <w:lang w:eastAsia="en-US"/>
        </w:rPr>
        <w:t> </w:t>
      </w:r>
      <w:r>
        <w:rPr>
          <w:rFonts w:ascii="Cambria" w:hAnsi="Cambria" w:cs="Cambria"/>
          <w:kern w:val="0"/>
          <w:lang w:eastAsia="en-US"/>
        </w:rPr>
        <w:t>wnioski niezależnie od siebie,</w:t>
      </w:r>
    </w:p>
    <w:p w:rsidR="00A6254C" w:rsidRPr="004B6ACD" w:rsidRDefault="00B4770C" w:rsidP="00B4770C">
      <w:pPr>
        <w:pStyle w:val="Standard"/>
        <w:numPr>
          <w:ilvl w:val="0"/>
          <w:numId w:val="23"/>
        </w:numPr>
        <w:spacing w:before="240" w:after="200"/>
        <w:jc w:val="both"/>
        <w:rPr>
          <w:rFonts w:ascii="Cambria" w:hAnsi="Cambria" w:cs="Cambria"/>
          <w:kern w:val="0"/>
          <w:lang w:eastAsia="en-US"/>
        </w:rPr>
      </w:pPr>
      <w:r>
        <w:rPr>
          <w:rFonts w:ascii="Cambria" w:hAnsi="Cambria" w:cs="Cambria"/>
          <w:kern w:val="0"/>
          <w:lang w:eastAsia="en-US"/>
        </w:rPr>
        <w:t xml:space="preserve">wykonawcę, jeżeli, w przypadkach, o których mowa w art. 85 ust. 1 </w:t>
      </w:r>
      <w:proofErr w:type="spellStart"/>
      <w:r>
        <w:rPr>
          <w:rFonts w:ascii="Cambria" w:hAnsi="Cambria" w:cs="Cambria"/>
          <w:kern w:val="0"/>
          <w:lang w:eastAsia="en-US"/>
        </w:rPr>
        <w:t>uPzp</w:t>
      </w:r>
      <w:proofErr w:type="spellEnd"/>
      <w:r>
        <w:rPr>
          <w:rFonts w:ascii="Cambria" w:hAnsi="Cambria" w:cs="Cambria"/>
          <w:kern w:val="0"/>
          <w:lang w:eastAsia="en-US"/>
        </w:rPr>
        <w:t>, doszło do zakłócenia konkurencji wynikającego z wcześniejszego zaangażowania tego wykonawcy lub podmiotu, który należy z wykonawcą do tej samej grupy kapitałowej w</w:t>
      </w:r>
      <w:r>
        <w:rPr>
          <w:rFonts w:ascii="Cambria" w:hAnsi="Cambria" w:cs="Cambria"/>
          <w:kern w:val="0"/>
          <w:shd w:val="clear" w:color="auto" w:fill="FFFFFF"/>
          <w:lang w:eastAsia="en-US"/>
        </w:rPr>
        <w:t> </w:t>
      </w:r>
      <w:r>
        <w:rPr>
          <w:rFonts w:ascii="Cambria" w:hAnsi="Cambria" w:cs="Cambria"/>
          <w:kern w:val="0"/>
          <w:lang w:eastAsia="en-US"/>
        </w:rPr>
        <w:t>rozumieniu ustawy z dnia 16 lutego 2007 r. o ochronie konkurencji i konsumentów, chyba że spowodowane tym zakłócenie konkurencji może być wyeliminowane w inny sposób niż przez wykluczenie wykonawcy z udziału w postępowaniu o udzielenie zamówienia konkurencji i konsumentów, chyba że spowodowane tym zakłócenie konkurencji może być wyeliminowane w inny sposób niż przez wykluczenie wykonawcy z udziału w postępowaniu o udzielenie zamówienia.</w:t>
      </w:r>
    </w:p>
    <w:p w:rsidR="00A6254C" w:rsidRPr="004B6ACD" w:rsidRDefault="00B4770C" w:rsidP="00B4770C">
      <w:pPr>
        <w:pStyle w:val="Standard"/>
        <w:numPr>
          <w:ilvl w:val="0"/>
          <w:numId w:val="24"/>
        </w:numPr>
        <w:spacing w:before="240" w:after="200"/>
        <w:jc w:val="both"/>
        <w:rPr>
          <w:rFonts w:ascii="Cambria" w:hAnsi="Cambria" w:cs="Cambria"/>
          <w:kern w:val="0"/>
          <w:lang w:eastAsia="en-US"/>
        </w:rPr>
      </w:pPr>
      <w:r>
        <w:rPr>
          <w:rFonts w:ascii="Cambria" w:hAnsi="Cambria" w:cs="Cambria"/>
          <w:kern w:val="0"/>
          <w:lang w:eastAsia="en-US"/>
        </w:rPr>
        <w:t xml:space="preserve">Ponadto zgodnie z art. 109 ust. 1 </w:t>
      </w:r>
      <w:proofErr w:type="spellStart"/>
      <w:r>
        <w:rPr>
          <w:rFonts w:ascii="Cambria" w:hAnsi="Cambria" w:cs="Cambria"/>
          <w:kern w:val="0"/>
          <w:lang w:eastAsia="en-US"/>
        </w:rPr>
        <w:t>uPzp</w:t>
      </w:r>
      <w:proofErr w:type="spellEnd"/>
      <w:r>
        <w:rPr>
          <w:rFonts w:ascii="Cambria" w:hAnsi="Cambria" w:cs="Cambria"/>
          <w:kern w:val="0"/>
          <w:lang w:eastAsia="en-US"/>
        </w:rPr>
        <w:t xml:space="preserve"> Zamawiający wykluczy wykonawcę:</w:t>
      </w:r>
    </w:p>
    <w:p w:rsidR="00A6254C" w:rsidRDefault="00B4770C" w:rsidP="00B4770C">
      <w:pPr>
        <w:pStyle w:val="Standard"/>
        <w:numPr>
          <w:ilvl w:val="0"/>
          <w:numId w:val="25"/>
        </w:numPr>
        <w:spacing w:before="240" w:after="200"/>
        <w:jc w:val="both"/>
        <w:rPr>
          <w:rFonts w:ascii="Cambria" w:hAnsi="Cambria" w:cs="Cambria"/>
          <w:kern w:val="0"/>
          <w:lang w:eastAsia="en-US"/>
        </w:rPr>
      </w:pPr>
      <w:r>
        <w:rPr>
          <w:rFonts w:ascii="Cambria" w:hAnsi="Cambria" w:cs="Cambria"/>
          <w:kern w:val="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6254C" w:rsidRDefault="00B4770C" w:rsidP="00B4770C">
      <w:pPr>
        <w:pStyle w:val="Standard"/>
        <w:numPr>
          <w:ilvl w:val="0"/>
          <w:numId w:val="25"/>
        </w:numPr>
        <w:spacing w:before="240" w:after="200"/>
        <w:jc w:val="both"/>
        <w:rPr>
          <w:rFonts w:ascii="Cambria" w:hAnsi="Cambria" w:cs="Cambria"/>
          <w:kern w:val="0"/>
          <w:lang w:eastAsia="en-US"/>
        </w:rPr>
      </w:pPr>
      <w:r>
        <w:rPr>
          <w:rFonts w:ascii="Cambria" w:hAnsi="Cambria" w:cs="Cambria"/>
          <w:kern w:val="0"/>
          <w:lang w:eastAsia="en-US"/>
        </w:rPr>
        <w:t xml:space="preserve">jeżeli występuje konflikt interesów w rozumieniu art. 56 ust. 2 </w:t>
      </w:r>
      <w:proofErr w:type="spellStart"/>
      <w:r>
        <w:rPr>
          <w:rFonts w:ascii="Cambria" w:hAnsi="Cambria" w:cs="Cambria"/>
          <w:kern w:val="0"/>
          <w:lang w:eastAsia="en-US"/>
        </w:rPr>
        <w:t>uPzp</w:t>
      </w:r>
      <w:proofErr w:type="spellEnd"/>
      <w:r>
        <w:rPr>
          <w:rFonts w:ascii="Cambria" w:hAnsi="Cambria" w:cs="Cambria"/>
          <w:kern w:val="0"/>
          <w:lang w:eastAsia="en-US"/>
        </w:rPr>
        <w:t>, którego nie</w:t>
      </w:r>
      <w:r>
        <w:rPr>
          <w:rFonts w:ascii="Cambria" w:hAnsi="Cambria" w:cs="Cambria"/>
          <w:kern w:val="0"/>
          <w:shd w:val="clear" w:color="auto" w:fill="FFFFFF"/>
          <w:lang w:eastAsia="en-US"/>
        </w:rPr>
        <w:t> </w:t>
      </w:r>
      <w:r>
        <w:rPr>
          <w:rFonts w:ascii="Cambria" w:hAnsi="Cambria" w:cs="Cambria"/>
          <w:kern w:val="0"/>
          <w:lang w:eastAsia="en-US"/>
        </w:rPr>
        <w:t>można skutecznie wyeliminować w inny sposób niż przez wykluczenie wykonawcy,</w:t>
      </w:r>
    </w:p>
    <w:p w:rsidR="00A6254C" w:rsidRPr="004B6ACD" w:rsidRDefault="00B4770C" w:rsidP="00B4770C">
      <w:pPr>
        <w:pStyle w:val="Standard"/>
        <w:numPr>
          <w:ilvl w:val="0"/>
          <w:numId w:val="25"/>
        </w:numPr>
        <w:spacing w:before="240" w:after="200"/>
        <w:jc w:val="both"/>
        <w:rPr>
          <w:rFonts w:ascii="Cambria" w:hAnsi="Cambria" w:cs="Cambria"/>
          <w:kern w:val="0"/>
          <w:lang w:eastAsia="en-US"/>
        </w:rPr>
      </w:pPr>
      <w:r>
        <w:rPr>
          <w:rFonts w:ascii="Cambria" w:hAnsi="Cambria" w:cs="Cambria"/>
          <w:kern w:val="0"/>
          <w:lang w:eastAsia="en-US"/>
        </w:rPr>
        <w:t>który naruszył obowiązki dotyczące płatności podatków, opłat lub składek na</w:t>
      </w:r>
      <w:r>
        <w:rPr>
          <w:rFonts w:ascii="Cambria" w:hAnsi="Cambria" w:cs="Cambria"/>
          <w:kern w:val="0"/>
          <w:shd w:val="clear" w:color="auto" w:fill="FFFFFF"/>
          <w:lang w:eastAsia="en-US"/>
        </w:rPr>
        <w:t> </w:t>
      </w:r>
      <w:r>
        <w:rPr>
          <w:rFonts w:ascii="Cambria" w:hAnsi="Cambria" w:cs="Cambria"/>
          <w:kern w:val="0"/>
          <w:lang w:eastAsia="en-US"/>
        </w:rPr>
        <w:t xml:space="preserve">ubezpieczenia społeczne lub zdrowotne, z wyjątkiem przypadku, o którym mowa w ust. 1 pkt. 3 niniejszego rozdziału (art. 108 ust. 1 </w:t>
      </w:r>
      <w:proofErr w:type="spellStart"/>
      <w:r>
        <w:rPr>
          <w:rFonts w:ascii="Cambria" w:hAnsi="Cambria" w:cs="Cambria"/>
          <w:kern w:val="0"/>
          <w:lang w:eastAsia="en-US"/>
        </w:rPr>
        <w:t>pkt</w:t>
      </w:r>
      <w:proofErr w:type="spellEnd"/>
      <w:r>
        <w:rPr>
          <w:rFonts w:ascii="Cambria" w:hAnsi="Cambria" w:cs="Cambria"/>
          <w:kern w:val="0"/>
          <w:lang w:eastAsia="en-US"/>
        </w:rPr>
        <w:t xml:space="preserve"> 3 </w:t>
      </w:r>
      <w:proofErr w:type="spellStart"/>
      <w:r>
        <w:rPr>
          <w:rFonts w:ascii="Cambria" w:hAnsi="Cambria" w:cs="Cambria"/>
          <w:kern w:val="0"/>
          <w:lang w:eastAsia="en-US"/>
        </w:rPr>
        <w:t>uPzp</w:t>
      </w:r>
      <w:proofErr w:type="spellEnd"/>
      <w:r>
        <w:rPr>
          <w:rFonts w:ascii="Cambria" w:hAnsi="Cambria" w:cs="Cambria"/>
          <w:kern w:val="0"/>
          <w:lang w:eastAsia="en-US"/>
        </w:rPr>
        <w:t>), chyba że</w:t>
      </w:r>
      <w:r>
        <w:rPr>
          <w:rFonts w:ascii="Cambria" w:hAnsi="Cambria" w:cs="Cambria"/>
          <w:kern w:val="0"/>
          <w:shd w:val="clear" w:color="auto" w:fill="FFFFFF"/>
          <w:lang w:eastAsia="en-US"/>
        </w:rPr>
        <w:t> </w:t>
      </w:r>
      <w:r>
        <w:rPr>
          <w:rFonts w:ascii="Cambria" w:hAnsi="Cambria" w:cs="Cambria"/>
          <w:kern w:val="0"/>
          <w:lang w:eastAsia="en-US"/>
        </w:rPr>
        <w:t>wykonawca przed upływem terminu składania ofert dokonał płatności należnych podatków, opłat lub składek na ubezpieczenia społeczne lub zdrowotne wraz z odsetkami lub grzywnami lub zawarł wiążące porozumienie w sprawie spłaty tych należności.</w:t>
      </w:r>
    </w:p>
    <w:p w:rsidR="00A6254C" w:rsidRPr="004B6ACD" w:rsidRDefault="00B4770C" w:rsidP="00B4770C">
      <w:pPr>
        <w:pStyle w:val="Standard"/>
        <w:numPr>
          <w:ilvl w:val="0"/>
          <w:numId w:val="26"/>
        </w:numPr>
        <w:spacing w:before="240" w:after="200"/>
        <w:jc w:val="both"/>
        <w:rPr>
          <w:rFonts w:ascii="Cambria" w:hAnsi="Cambria" w:cs="Cambria"/>
          <w:kern w:val="0"/>
          <w:lang w:eastAsia="en-US"/>
        </w:rPr>
      </w:pPr>
      <w:r>
        <w:rPr>
          <w:rFonts w:ascii="Cambria" w:hAnsi="Cambria" w:cs="Cambria"/>
          <w:kern w:val="0"/>
          <w:lang w:eastAsia="en-US"/>
        </w:rPr>
        <w:t xml:space="preserve">W przypadkach, o których mowa w ust. 2 </w:t>
      </w:r>
      <w:proofErr w:type="spellStart"/>
      <w:r>
        <w:rPr>
          <w:rFonts w:ascii="Cambria" w:hAnsi="Cambria" w:cs="Cambria"/>
          <w:kern w:val="0"/>
          <w:lang w:eastAsia="en-US"/>
        </w:rPr>
        <w:t>pkt</w:t>
      </w:r>
      <w:proofErr w:type="spellEnd"/>
      <w:r>
        <w:rPr>
          <w:rFonts w:ascii="Cambria" w:hAnsi="Cambria" w:cs="Cambria"/>
          <w:kern w:val="0"/>
          <w:lang w:eastAsia="en-US"/>
        </w:rPr>
        <w:t xml:space="preserve"> 1 lub 3 niniejszego rozdziału, Zamawiający może nie wykluczać wykonawcy, jeżeli wykluczenie byłoby w sposób oczywisty nieproporcjonalne, w szczególności gdy sytuacja ekonomiczna lub</w:t>
      </w:r>
      <w:r>
        <w:rPr>
          <w:rFonts w:ascii="Cambria" w:hAnsi="Cambria" w:cs="Cambria"/>
          <w:kern w:val="0"/>
          <w:shd w:val="clear" w:color="auto" w:fill="FFFFFF"/>
          <w:lang w:eastAsia="en-US"/>
        </w:rPr>
        <w:t> </w:t>
      </w:r>
      <w:r>
        <w:rPr>
          <w:rFonts w:ascii="Cambria" w:hAnsi="Cambria" w:cs="Cambria"/>
          <w:kern w:val="0"/>
          <w:lang w:eastAsia="en-US"/>
        </w:rPr>
        <w:t>finansowa wykonawcy jest wystarczająca do wykonania zamówienia.</w:t>
      </w:r>
    </w:p>
    <w:p w:rsidR="00A6254C" w:rsidRPr="004B6ACD" w:rsidRDefault="00B4770C" w:rsidP="00B4770C">
      <w:pPr>
        <w:pStyle w:val="Standard"/>
        <w:numPr>
          <w:ilvl w:val="0"/>
          <w:numId w:val="26"/>
        </w:numPr>
        <w:spacing w:before="240" w:after="200"/>
        <w:jc w:val="both"/>
        <w:rPr>
          <w:rFonts w:ascii="Cambria" w:hAnsi="Cambria" w:cs="Cambria"/>
          <w:kern w:val="0"/>
          <w:lang w:eastAsia="en-US"/>
        </w:rPr>
      </w:pPr>
      <w:r>
        <w:rPr>
          <w:rFonts w:ascii="Cambria" w:hAnsi="Cambria" w:cs="Cambria"/>
          <w:kern w:val="0"/>
          <w:lang w:eastAsia="en-US"/>
        </w:rPr>
        <w:t>Wykonawca może zostać wykluczony przez zamawiającego na każdym etapie postępowania o udzielenie zamówienia.</w:t>
      </w:r>
    </w:p>
    <w:p w:rsidR="00A6254C" w:rsidRDefault="00B4770C" w:rsidP="00B4770C">
      <w:pPr>
        <w:pStyle w:val="Standard"/>
        <w:numPr>
          <w:ilvl w:val="0"/>
          <w:numId w:val="26"/>
        </w:numPr>
        <w:spacing w:before="240" w:after="200"/>
        <w:jc w:val="both"/>
        <w:rPr>
          <w:rFonts w:ascii="Cambria" w:hAnsi="Cambria" w:cs="Cambria"/>
          <w:kern w:val="0"/>
          <w:lang w:eastAsia="en-US"/>
        </w:rPr>
      </w:pPr>
      <w:r>
        <w:rPr>
          <w:rFonts w:ascii="Cambria" w:hAnsi="Cambria" w:cs="Cambria"/>
          <w:kern w:val="0"/>
          <w:lang w:eastAsia="en-US"/>
        </w:rPr>
        <w:t xml:space="preserve">Wykonawca, nie podlega wykluczeniu w okolicznościach określonych w ust. 1 </w:t>
      </w:r>
      <w:proofErr w:type="spellStart"/>
      <w:r>
        <w:rPr>
          <w:rFonts w:ascii="Cambria" w:hAnsi="Cambria" w:cs="Cambria"/>
          <w:kern w:val="0"/>
          <w:lang w:eastAsia="en-US"/>
        </w:rPr>
        <w:t>pkt</w:t>
      </w:r>
      <w:proofErr w:type="spellEnd"/>
      <w:r>
        <w:rPr>
          <w:rFonts w:ascii="Cambria" w:hAnsi="Cambria" w:cs="Cambria"/>
          <w:kern w:val="0"/>
          <w:lang w:eastAsia="en-US"/>
        </w:rPr>
        <w:t xml:space="preserve"> 1, 2 i 5 lub ust. 2 pkt. 1, jeżeli udowodni zamawiającemu, że spełnił łącznie następujące przesłanki:</w:t>
      </w:r>
    </w:p>
    <w:p w:rsidR="00A6254C" w:rsidRDefault="00B4770C" w:rsidP="00B4770C">
      <w:pPr>
        <w:pStyle w:val="Standard"/>
        <w:numPr>
          <w:ilvl w:val="0"/>
          <w:numId w:val="27"/>
        </w:numPr>
        <w:spacing w:before="240" w:after="200"/>
        <w:jc w:val="both"/>
        <w:rPr>
          <w:rFonts w:ascii="Cambria" w:hAnsi="Cambria" w:cs="Cambria"/>
          <w:kern w:val="0"/>
          <w:lang w:eastAsia="en-US"/>
        </w:rPr>
      </w:pPr>
      <w:r>
        <w:rPr>
          <w:rFonts w:ascii="Cambria" w:hAnsi="Cambria" w:cs="Cambria"/>
          <w:kern w:val="0"/>
          <w:lang w:eastAsia="en-US"/>
        </w:rPr>
        <w:lastRenderedPageBreak/>
        <w:t>naprawił lub zobowiązał się do naprawienia szkody wyrządzonej przestępstwem, wykroczeniem lub swoim nieprawidłowym postępowaniem, w tym poprzez zadośćuczynienie pieniężne;</w:t>
      </w:r>
    </w:p>
    <w:p w:rsidR="00A6254C" w:rsidRDefault="00B4770C" w:rsidP="00B4770C">
      <w:pPr>
        <w:pStyle w:val="Standard"/>
        <w:numPr>
          <w:ilvl w:val="0"/>
          <w:numId w:val="27"/>
        </w:numPr>
        <w:spacing w:before="240" w:after="200"/>
        <w:jc w:val="both"/>
        <w:rPr>
          <w:rFonts w:ascii="Cambria" w:hAnsi="Cambria" w:cs="Cambria"/>
          <w:kern w:val="0"/>
          <w:lang w:eastAsia="en-US"/>
        </w:rPr>
      </w:pPr>
      <w:r>
        <w:rPr>
          <w:rFonts w:ascii="Cambria" w:hAnsi="Cambria" w:cs="Cambria"/>
          <w:kern w:val="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6254C" w:rsidRDefault="00B4770C" w:rsidP="00B4770C">
      <w:pPr>
        <w:pStyle w:val="Standard"/>
        <w:numPr>
          <w:ilvl w:val="0"/>
          <w:numId w:val="27"/>
        </w:numPr>
        <w:spacing w:before="240" w:after="200"/>
        <w:jc w:val="both"/>
        <w:rPr>
          <w:rFonts w:ascii="Cambria" w:hAnsi="Cambria" w:cs="Cambria"/>
          <w:kern w:val="0"/>
          <w:lang w:eastAsia="en-US"/>
        </w:rPr>
      </w:pPr>
      <w:r>
        <w:rPr>
          <w:rFonts w:ascii="Cambria" w:hAnsi="Cambria" w:cs="Cambria"/>
          <w:kern w:val="0"/>
          <w:lang w:eastAsia="en-US"/>
        </w:rPr>
        <w:t>podjął konkretne środki techniczne, organizacyjne i kadrowe, odpowiednie dla zapobiegania dalszym przestępstwom, wykroczeniom lub nieprawidłowemu postępowaniu, w szczególności:</w:t>
      </w:r>
    </w:p>
    <w:p w:rsidR="00A6254C" w:rsidRDefault="00B4770C" w:rsidP="00B4770C">
      <w:pPr>
        <w:pStyle w:val="Standard"/>
        <w:numPr>
          <w:ilvl w:val="0"/>
          <w:numId w:val="28"/>
        </w:numPr>
        <w:spacing w:before="240" w:after="200"/>
        <w:jc w:val="both"/>
        <w:rPr>
          <w:rFonts w:hint="eastAsia"/>
        </w:rPr>
      </w:pPr>
      <w:r>
        <w:rPr>
          <w:rFonts w:ascii="Cambria" w:hAnsi="Cambria" w:cs="Cambria"/>
          <w:kern w:val="0"/>
          <w:lang w:eastAsia="en-US"/>
        </w:rPr>
        <w:t>zerwał wszelkie powiązania z osobami lub podmiotami odpowiedzialnymi za</w:t>
      </w:r>
      <w:r>
        <w:rPr>
          <w:rFonts w:ascii="Cambria" w:hAnsi="Cambria" w:cs="Cambria"/>
          <w:kern w:val="0"/>
          <w:shd w:val="clear" w:color="auto" w:fill="FFFFFF"/>
          <w:lang w:eastAsia="en-US"/>
        </w:rPr>
        <w:t> </w:t>
      </w:r>
      <w:r>
        <w:rPr>
          <w:rFonts w:ascii="Cambria" w:hAnsi="Cambria" w:cs="Cambria"/>
          <w:kern w:val="0"/>
          <w:lang w:eastAsia="en-US"/>
        </w:rPr>
        <w:t>nieprawidłowe postępowanie wykonawcy,</w:t>
      </w:r>
    </w:p>
    <w:p w:rsidR="00A6254C" w:rsidRDefault="00B4770C" w:rsidP="00B4770C">
      <w:pPr>
        <w:pStyle w:val="Standard"/>
        <w:numPr>
          <w:ilvl w:val="0"/>
          <w:numId w:val="28"/>
        </w:numPr>
        <w:spacing w:before="240" w:after="200"/>
        <w:jc w:val="both"/>
        <w:rPr>
          <w:rFonts w:ascii="Cambria" w:hAnsi="Cambria" w:cs="Cambria"/>
          <w:kern w:val="0"/>
          <w:lang w:eastAsia="en-US"/>
        </w:rPr>
      </w:pPr>
      <w:r>
        <w:rPr>
          <w:rFonts w:ascii="Cambria" w:hAnsi="Cambria" w:cs="Cambria"/>
          <w:kern w:val="0"/>
          <w:lang w:eastAsia="en-US"/>
        </w:rPr>
        <w:t>zreorganizował personel,</w:t>
      </w:r>
    </w:p>
    <w:p w:rsidR="00A6254C" w:rsidRDefault="00B4770C" w:rsidP="00B4770C">
      <w:pPr>
        <w:pStyle w:val="Standard"/>
        <w:numPr>
          <w:ilvl w:val="0"/>
          <w:numId w:val="28"/>
        </w:numPr>
        <w:spacing w:before="240" w:after="200"/>
        <w:jc w:val="both"/>
        <w:rPr>
          <w:rFonts w:ascii="Cambria" w:hAnsi="Cambria" w:cs="Cambria"/>
          <w:kern w:val="0"/>
          <w:lang w:eastAsia="en-US"/>
        </w:rPr>
      </w:pPr>
      <w:r>
        <w:rPr>
          <w:rFonts w:ascii="Cambria" w:hAnsi="Cambria" w:cs="Cambria"/>
          <w:kern w:val="0"/>
          <w:lang w:eastAsia="en-US"/>
        </w:rPr>
        <w:t>wdrożył system sprawozdawczości i kontroli,</w:t>
      </w:r>
    </w:p>
    <w:p w:rsidR="00A6254C" w:rsidRDefault="00B4770C" w:rsidP="00B4770C">
      <w:pPr>
        <w:pStyle w:val="Standard"/>
        <w:numPr>
          <w:ilvl w:val="0"/>
          <w:numId w:val="28"/>
        </w:numPr>
        <w:spacing w:before="240" w:after="200"/>
        <w:jc w:val="both"/>
        <w:rPr>
          <w:rFonts w:ascii="Cambria" w:hAnsi="Cambria" w:cs="Cambria"/>
          <w:kern w:val="0"/>
          <w:lang w:eastAsia="en-US"/>
        </w:rPr>
      </w:pPr>
      <w:r>
        <w:rPr>
          <w:rFonts w:ascii="Cambria" w:hAnsi="Cambria" w:cs="Cambria"/>
          <w:kern w:val="0"/>
          <w:lang w:eastAsia="en-US"/>
        </w:rPr>
        <w:t>utworzył struktury audytu wewnętrznego do monitorowania przestrzegania przepisów, wewnętrznych regulacji lub standardów,</w:t>
      </w:r>
    </w:p>
    <w:p w:rsidR="00A6254C" w:rsidRPr="004B6ACD" w:rsidRDefault="00B4770C" w:rsidP="00B4770C">
      <w:pPr>
        <w:pStyle w:val="Standard"/>
        <w:numPr>
          <w:ilvl w:val="0"/>
          <w:numId w:val="28"/>
        </w:numPr>
        <w:spacing w:before="240" w:after="200"/>
        <w:jc w:val="both"/>
        <w:rPr>
          <w:rFonts w:ascii="Cambria" w:hAnsi="Cambria" w:cs="Cambria"/>
          <w:kern w:val="0"/>
          <w:lang w:eastAsia="en-US"/>
        </w:rPr>
      </w:pPr>
      <w:r>
        <w:rPr>
          <w:rFonts w:ascii="Cambria" w:hAnsi="Cambria" w:cs="Cambria"/>
          <w:kern w:val="0"/>
          <w:lang w:eastAsia="en-US"/>
        </w:rPr>
        <w:t>wprowadził wewnętrzne regulacje dotyczące odpowiedzialności i odszkodowań za nieprzestrzeganie przepisów, wewnętrznych regulacji lub standardów.</w:t>
      </w:r>
    </w:p>
    <w:p w:rsidR="00A6254C" w:rsidRDefault="00B4770C" w:rsidP="00B4770C">
      <w:pPr>
        <w:pStyle w:val="Standard"/>
        <w:numPr>
          <w:ilvl w:val="0"/>
          <w:numId w:val="29"/>
        </w:numPr>
        <w:spacing w:before="240" w:after="200"/>
        <w:jc w:val="both"/>
        <w:rPr>
          <w:rFonts w:ascii="Cambria" w:hAnsi="Cambria" w:cs="Cambria"/>
          <w:kern w:val="0"/>
          <w:lang w:eastAsia="en-US"/>
        </w:rPr>
      </w:pPr>
      <w:r>
        <w:rPr>
          <w:rFonts w:ascii="Cambria" w:hAnsi="Cambria" w:cs="Cambria"/>
          <w:kern w:val="0"/>
          <w:lang w:eastAsia="en-US"/>
        </w:rPr>
        <w:t>Zamawiający ocenia, czy podjęte przez wykonawcę czynności, o których mowa w ust</w:t>
      </w:r>
      <w:r>
        <w:rPr>
          <w:rFonts w:ascii="Cambria" w:hAnsi="Cambria" w:cs="Cambria"/>
          <w:kern w:val="0"/>
          <w:shd w:val="clear" w:color="auto" w:fill="FFFFFF"/>
          <w:lang w:eastAsia="en-US"/>
        </w:rPr>
        <w:t>. </w:t>
      </w:r>
      <w:r>
        <w:rPr>
          <w:rFonts w:ascii="Cambria" w:hAnsi="Cambria" w:cs="Cambria"/>
          <w:kern w:val="0"/>
          <w:lang w:eastAsia="en-US"/>
        </w:rPr>
        <w:t>5, są wystarczające do wykazania jego rzetelności, uwzględniając wagę i</w:t>
      </w:r>
      <w:r>
        <w:rPr>
          <w:rFonts w:ascii="Cambria" w:hAnsi="Cambria" w:cs="Cambria"/>
          <w:kern w:val="0"/>
          <w:shd w:val="clear" w:color="auto" w:fill="FFFFFF"/>
          <w:lang w:eastAsia="en-US"/>
        </w:rPr>
        <w:t> </w:t>
      </w:r>
      <w:r>
        <w:rPr>
          <w:rFonts w:ascii="Cambria" w:hAnsi="Cambria" w:cs="Cambria"/>
          <w:kern w:val="0"/>
          <w:lang w:eastAsia="en-US"/>
        </w:rPr>
        <w:t>szczególne okoliczności czynu wykonawcy. Jeżeli podjęte przez wykonawcę czynności, o których mowa w ust. 5, nie są wystarczające do wykazania jego rzetelności, zamawiający wyklucza wykonawcę.</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VII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 xml:space="preserve"> Warunki udziału w postępowaniu</w:t>
      </w:r>
    </w:p>
    <w:p w:rsidR="00A6254C" w:rsidRPr="004B6ACD" w:rsidRDefault="00B4770C" w:rsidP="00B4770C">
      <w:pPr>
        <w:pStyle w:val="Standard"/>
        <w:numPr>
          <w:ilvl w:val="0"/>
          <w:numId w:val="30"/>
        </w:numPr>
        <w:spacing w:before="240" w:after="200"/>
        <w:jc w:val="both"/>
        <w:rPr>
          <w:rFonts w:ascii="Cambria" w:hAnsi="Cambria" w:cs="Cambria"/>
          <w:kern w:val="0"/>
          <w:lang w:eastAsia="en-US"/>
        </w:rPr>
      </w:pPr>
      <w:r>
        <w:rPr>
          <w:rFonts w:ascii="Cambria" w:hAnsi="Cambria" w:cs="Cambria"/>
          <w:kern w:val="0"/>
          <w:lang w:eastAsia="en-US"/>
        </w:rPr>
        <w:t>Warunki udziału w postępowaniu dotyczą:</w:t>
      </w:r>
    </w:p>
    <w:p w:rsidR="00A6254C" w:rsidRDefault="00B4770C" w:rsidP="00B4770C">
      <w:pPr>
        <w:pStyle w:val="Standard"/>
        <w:numPr>
          <w:ilvl w:val="0"/>
          <w:numId w:val="31"/>
        </w:numPr>
        <w:spacing w:before="240" w:after="200"/>
        <w:jc w:val="both"/>
        <w:rPr>
          <w:rFonts w:ascii="Cambria" w:hAnsi="Cambria"/>
          <w:b/>
          <w:bCs/>
        </w:rPr>
      </w:pPr>
      <w:r>
        <w:rPr>
          <w:rFonts w:ascii="Cambria" w:hAnsi="Cambria" w:cs="Cambria"/>
          <w:b/>
          <w:bCs/>
          <w:kern w:val="0"/>
          <w:lang w:eastAsia="en-US"/>
        </w:rPr>
        <w:t>zdolności do występowania w obrocie gospodarczym:</w:t>
      </w:r>
    </w:p>
    <w:p w:rsidR="00A6254C" w:rsidRDefault="00B4770C" w:rsidP="00057AB3">
      <w:pPr>
        <w:pStyle w:val="Standard"/>
        <w:spacing w:before="240" w:after="200"/>
        <w:ind w:left="360" w:firstLine="720"/>
        <w:jc w:val="both"/>
        <w:rPr>
          <w:rFonts w:ascii="Cambria" w:hAnsi="Cambria" w:cs="Cambria"/>
          <w:kern w:val="0"/>
          <w:lang w:eastAsia="en-US"/>
        </w:rPr>
      </w:pPr>
      <w:r>
        <w:rPr>
          <w:rFonts w:ascii="Cambria" w:hAnsi="Cambria" w:cs="Cambria"/>
          <w:kern w:val="0"/>
          <w:lang w:eastAsia="en-US"/>
        </w:rPr>
        <w:t>Zamawiający nie stawia warunku w tym zakresie.</w:t>
      </w:r>
    </w:p>
    <w:p w:rsidR="00A6254C" w:rsidRDefault="00B4770C" w:rsidP="00B4770C">
      <w:pPr>
        <w:pStyle w:val="Standard"/>
        <w:numPr>
          <w:ilvl w:val="0"/>
          <w:numId w:val="31"/>
        </w:numPr>
        <w:spacing w:before="240" w:after="200"/>
        <w:jc w:val="both"/>
        <w:rPr>
          <w:rFonts w:ascii="Cambria" w:hAnsi="Cambria" w:cs="Cambria"/>
          <w:b/>
          <w:bCs/>
          <w:kern w:val="0"/>
          <w:lang w:eastAsia="en-US"/>
        </w:rPr>
      </w:pPr>
      <w:r>
        <w:rPr>
          <w:rFonts w:ascii="Cambria" w:hAnsi="Cambria" w:cs="Cambria"/>
          <w:b/>
          <w:bCs/>
          <w:kern w:val="0"/>
          <w:lang w:eastAsia="en-US"/>
        </w:rPr>
        <w:t>uprawnień do prowadzenia określonej działalności zawodowej, o ile wynika to z odrębnych przepisów</w:t>
      </w:r>
    </w:p>
    <w:p w:rsidR="002E623C" w:rsidRPr="002E623C" w:rsidRDefault="002E623C" w:rsidP="002E623C">
      <w:pPr>
        <w:pStyle w:val="Standard"/>
        <w:spacing w:before="240" w:after="200"/>
        <w:ind w:left="1080"/>
        <w:jc w:val="both"/>
        <w:rPr>
          <w:rFonts w:ascii="Cambria" w:hAnsi="Cambria" w:cs="Cambria"/>
          <w:kern w:val="0"/>
          <w:lang w:eastAsia="en-US"/>
        </w:rPr>
      </w:pPr>
      <w:r w:rsidRPr="002E623C">
        <w:rPr>
          <w:rFonts w:ascii="Cambria" w:hAnsi="Cambria" w:cs="Cambria"/>
          <w:kern w:val="0"/>
          <w:lang w:eastAsia="en-US"/>
        </w:rPr>
        <w:t>Zamawiający nie stawia warunku w tym zakresie</w:t>
      </w:r>
    </w:p>
    <w:p w:rsidR="00A6254C" w:rsidRDefault="00B4770C" w:rsidP="00B4770C">
      <w:pPr>
        <w:pStyle w:val="Standard"/>
        <w:numPr>
          <w:ilvl w:val="0"/>
          <w:numId w:val="31"/>
        </w:numPr>
        <w:spacing w:before="240" w:after="200"/>
        <w:jc w:val="both"/>
        <w:rPr>
          <w:rFonts w:ascii="Cambria" w:hAnsi="Cambria" w:cs="Cambria"/>
          <w:b/>
          <w:bCs/>
          <w:kern w:val="0"/>
          <w:lang w:eastAsia="en-US"/>
        </w:rPr>
      </w:pPr>
      <w:r>
        <w:rPr>
          <w:rFonts w:ascii="Cambria" w:hAnsi="Cambria" w:cs="Cambria"/>
          <w:b/>
          <w:bCs/>
          <w:kern w:val="0"/>
          <w:lang w:eastAsia="en-US"/>
        </w:rPr>
        <w:t>sytuacji ekonomicznej lub finansowej:</w:t>
      </w:r>
    </w:p>
    <w:p w:rsidR="00A6254C" w:rsidRDefault="00B4770C" w:rsidP="00BB17F9">
      <w:pPr>
        <w:pStyle w:val="Standard"/>
        <w:spacing w:before="240" w:after="200"/>
        <w:ind w:left="360" w:firstLine="720"/>
        <w:jc w:val="both"/>
        <w:rPr>
          <w:rFonts w:ascii="Cambria" w:hAnsi="Cambria" w:cs="Cambria"/>
          <w:kern w:val="0"/>
          <w:lang w:eastAsia="en-US"/>
        </w:rPr>
      </w:pPr>
      <w:r>
        <w:rPr>
          <w:rFonts w:ascii="Cambria" w:hAnsi="Cambria" w:cs="Cambria"/>
          <w:kern w:val="0"/>
          <w:lang w:eastAsia="en-US"/>
        </w:rPr>
        <w:t>Zamawiający nie stawia warunku w tym zakresie</w:t>
      </w:r>
    </w:p>
    <w:p w:rsidR="00A6254C" w:rsidRDefault="00B4770C" w:rsidP="00B4770C">
      <w:pPr>
        <w:pStyle w:val="Standard"/>
        <w:numPr>
          <w:ilvl w:val="0"/>
          <w:numId w:val="31"/>
        </w:numPr>
        <w:spacing w:before="240" w:after="200"/>
        <w:jc w:val="both"/>
        <w:rPr>
          <w:rFonts w:ascii="Cambria" w:hAnsi="Cambria" w:cs="Cambria"/>
          <w:b/>
          <w:bCs/>
          <w:kern w:val="0"/>
          <w:lang w:eastAsia="en-US"/>
        </w:rPr>
      </w:pPr>
      <w:r>
        <w:rPr>
          <w:rFonts w:ascii="Cambria" w:hAnsi="Cambria" w:cs="Cambria"/>
          <w:b/>
          <w:bCs/>
          <w:kern w:val="0"/>
          <w:lang w:eastAsia="en-US"/>
        </w:rPr>
        <w:t>zdolności technicznej lub zawodowej:</w:t>
      </w:r>
    </w:p>
    <w:p w:rsidR="001C199A" w:rsidRPr="001C199A" w:rsidRDefault="001C199A" w:rsidP="001C199A">
      <w:pPr>
        <w:pStyle w:val="Standard"/>
        <w:spacing w:before="240" w:after="200"/>
        <w:ind w:left="1080"/>
        <w:jc w:val="both"/>
        <w:rPr>
          <w:rFonts w:ascii="Cambria" w:hAnsi="Cambria" w:cs="Cambria"/>
          <w:kern w:val="0"/>
          <w:lang w:eastAsia="en-US"/>
        </w:rPr>
      </w:pPr>
      <w:r w:rsidRPr="001C199A">
        <w:rPr>
          <w:rFonts w:ascii="Cambria" w:hAnsi="Cambria" w:cs="Cambria"/>
          <w:kern w:val="0"/>
          <w:lang w:eastAsia="en-US"/>
        </w:rPr>
        <w:lastRenderedPageBreak/>
        <w:t>Zamawiający nie stawia warunku w tym zakresie</w:t>
      </w:r>
    </w:p>
    <w:p w:rsidR="00A6254C" w:rsidRPr="004B6ACD" w:rsidRDefault="00B4770C" w:rsidP="00B4770C">
      <w:pPr>
        <w:pStyle w:val="Standard"/>
        <w:numPr>
          <w:ilvl w:val="0"/>
          <w:numId w:val="32"/>
        </w:numPr>
        <w:spacing w:before="240" w:after="200"/>
        <w:jc w:val="both"/>
        <w:rPr>
          <w:rFonts w:ascii="Cambria" w:hAnsi="Cambria" w:cs="Cambria"/>
          <w:kern w:val="0"/>
          <w:lang w:eastAsia="en-US"/>
        </w:rPr>
      </w:pPr>
      <w:r>
        <w:rPr>
          <w:rFonts w:ascii="Cambria" w:hAnsi="Cambria" w:cs="Cambria"/>
          <w:kern w:val="0"/>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6254C" w:rsidRPr="004B6ACD" w:rsidRDefault="00B4770C" w:rsidP="00B4770C">
      <w:pPr>
        <w:pStyle w:val="Standard"/>
        <w:numPr>
          <w:ilvl w:val="0"/>
          <w:numId w:val="32"/>
        </w:numPr>
        <w:spacing w:before="240" w:after="200"/>
        <w:jc w:val="both"/>
        <w:rPr>
          <w:rFonts w:ascii="Cambria" w:hAnsi="Cambria" w:cs="Cambria"/>
          <w:kern w:val="0"/>
          <w:shd w:val="clear" w:color="auto" w:fill="FFFFFF"/>
          <w:lang w:eastAsia="en-US"/>
        </w:rPr>
      </w:pPr>
      <w:r>
        <w:rPr>
          <w:rFonts w:ascii="Cambria" w:hAnsi="Cambria" w:cs="Cambria"/>
          <w:kern w:val="0"/>
          <w:shd w:val="clear" w:color="auto" w:fill="FFFFFF"/>
          <w:lang w:eastAsia="en-US"/>
        </w:rPr>
        <w:t>W przypadku wspólnego ubiegania się o zamówienie Wykonawcy ustanawiają pełnomocnika do reprezentowania ich w postępowaniu o udzielenie zamówienia albo reprezentowania w postępowaniu i zawarcia umowy w sprawie zamówienia publicznego.</w:t>
      </w:r>
    </w:p>
    <w:p w:rsidR="00A6254C" w:rsidRDefault="00B4770C">
      <w:pPr>
        <w:pStyle w:val="Standard"/>
        <w:spacing w:before="240"/>
        <w:jc w:val="center"/>
        <w:rPr>
          <w:rFonts w:ascii="Cambria" w:hAnsi="Cambria" w:cs="Cambria"/>
          <w:b/>
          <w:bCs/>
          <w:kern w:val="0"/>
          <w:shd w:val="clear" w:color="auto" w:fill="FFFFFF"/>
          <w:lang w:eastAsia="en-US"/>
        </w:rPr>
      </w:pPr>
      <w:r>
        <w:rPr>
          <w:rFonts w:ascii="Cambria" w:hAnsi="Cambria" w:cs="Cambria"/>
          <w:b/>
          <w:bCs/>
          <w:kern w:val="0"/>
          <w:shd w:val="clear" w:color="auto" w:fill="FFFFFF"/>
          <w:lang w:eastAsia="en-US"/>
        </w:rPr>
        <w:t>Rozdział VIII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Dokumenty i oświadczenia jakich wymaga zamawiający</w:t>
      </w:r>
    </w:p>
    <w:p w:rsidR="00A6254C" w:rsidRDefault="00B4770C" w:rsidP="00311D30">
      <w:pPr>
        <w:pStyle w:val="Standard"/>
        <w:spacing w:before="240" w:after="200"/>
        <w:jc w:val="center"/>
        <w:rPr>
          <w:rFonts w:ascii="Cambria" w:hAnsi="Cambria" w:cs="Cambria"/>
          <w:b/>
          <w:bCs/>
          <w:kern w:val="0"/>
          <w:lang w:eastAsia="en-US"/>
        </w:rPr>
      </w:pPr>
      <w:r>
        <w:rPr>
          <w:rFonts w:ascii="Cambria" w:hAnsi="Cambria" w:cs="Cambria"/>
          <w:b/>
          <w:bCs/>
          <w:kern w:val="0"/>
          <w:lang w:eastAsia="en-US"/>
        </w:rPr>
        <w:t>ETAP SKŁADANIA OFERTY</w:t>
      </w:r>
    </w:p>
    <w:p w:rsidR="00A6254C" w:rsidRPr="004B6ACD" w:rsidRDefault="00B4770C" w:rsidP="004B6ACD">
      <w:pPr>
        <w:pStyle w:val="Standard"/>
        <w:numPr>
          <w:ilvl w:val="1"/>
          <w:numId w:val="1"/>
        </w:numPr>
        <w:spacing w:before="240" w:after="200"/>
        <w:jc w:val="both"/>
        <w:rPr>
          <w:rFonts w:ascii="Cambria" w:hAnsi="Cambria" w:cs="Cambria"/>
          <w:kern w:val="0"/>
          <w:lang w:eastAsia="en-US"/>
        </w:rPr>
      </w:pPr>
      <w:r>
        <w:rPr>
          <w:rFonts w:ascii="Cambria" w:hAnsi="Cambria" w:cs="Cambria"/>
          <w:kern w:val="0"/>
          <w:lang w:eastAsia="en-US"/>
        </w:rPr>
        <w:t>Formularz ofertowy (stanowiący treść oferty), zgodnie z załącznikiem nr 1 do SWZ, składany za pomocą środków komunikacji elektronicznej należy opatrzyć kwalifikowanym podpisem elektronicznym, podpisem zaufanym lub podpisem osobistym</w:t>
      </w:r>
      <w:r>
        <w:rPr>
          <w:rFonts w:ascii="Cambria" w:hAnsi="Cambria" w:cs="Cambria"/>
          <w:kern w:val="0"/>
          <w:shd w:val="clear" w:color="auto" w:fill="FFFFFF"/>
          <w:lang w:eastAsia="en-US"/>
        </w:rPr>
        <w:t xml:space="preserve"> na zasadach określonych w rozdziale XII SWZ.</w:t>
      </w:r>
    </w:p>
    <w:p w:rsidR="00A6254C" w:rsidRPr="004B6ACD" w:rsidRDefault="00B4770C" w:rsidP="004B6ACD">
      <w:pPr>
        <w:pStyle w:val="Standard"/>
        <w:numPr>
          <w:ilvl w:val="1"/>
          <w:numId w:val="1"/>
        </w:numPr>
        <w:spacing w:before="240" w:after="200"/>
        <w:jc w:val="both"/>
        <w:rPr>
          <w:rFonts w:ascii="Cambria" w:hAnsi="Cambria" w:cs="Cambria"/>
          <w:kern w:val="0"/>
          <w:lang w:eastAsia="en-US"/>
        </w:rPr>
      </w:pPr>
      <w:r>
        <w:rPr>
          <w:rFonts w:ascii="Cambria" w:hAnsi="Cambria" w:cs="Cambria"/>
          <w:kern w:val="0"/>
          <w:lang w:eastAsia="en-US"/>
        </w:rPr>
        <w:t xml:space="preserve">Oświadczenie wstępnie potwierdzające spełnienie przez wykonawcę warunków udziału w postępowaniu oraz brak przesłanek do wykluczenia, o którym mowa w art. 125 ust. 1 </w:t>
      </w:r>
      <w:proofErr w:type="spellStart"/>
      <w:r>
        <w:rPr>
          <w:rFonts w:ascii="Cambria" w:hAnsi="Cambria" w:cs="Cambria"/>
          <w:kern w:val="0"/>
          <w:lang w:eastAsia="en-US"/>
        </w:rPr>
        <w:t>uPzp</w:t>
      </w:r>
      <w:proofErr w:type="spellEnd"/>
      <w:r>
        <w:rPr>
          <w:rFonts w:ascii="Cambria" w:hAnsi="Cambria" w:cs="Cambria"/>
          <w:kern w:val="0"/>
          <w:lang w:eastAsia="en-US"/>
        </w:rPr>
        <w:t xml:space="preserve"> zgodnie z załącznikiem nr 2 do SWZ, składane za pomocą środków komunikacji elektronicznej należy opatrzyć kwalifikowanym podpisem elektronicznym, podpisem zaufanym lub podpisem </w:t>
      </w:r>
      <w:r w:rsidR="00B550AA">
        <w:rPr>
          <w:rFonts w:ascii="Cambria" w:hAnsi="Cambria" w:cs="Cambria"/>
          <w:kern w:val="0"/>
          <w:lang w:eastAsia="en-US"/>
        </w:rPr>
        <w:t>osobistym</w:t>
      </w:r>
      <w:r>
        <w:rPr>
          <w:rFonts w:ascii="Cambria" w:hAnsi="Cambria" w:cs="Cambria"/>
          <w:kern w:val="0"/>
          <w:shd w:val="clear" w:color="auto" w:fill="FFFFFF"/>
          <w:lang w:eastAsia="en-US"/>
        </w:rPr>
        <w:t xml:space="preserve"> na zasadach określonych w rozdziale XII SWZ.</w:t>
      </w:r>
    </w:p>
    <w:p w:rsidR="00A6254C" w:rsidRPr="004B6ACD" w:rsidRDefault="00B4770C" w:rsidP="004B6ACD">
      <w:pPr>
        <w:pStyle w:val="Standard"/>
        <w:numPr>
          <w:ilvl w:val="1"/>
          <w:numId w:val="1"/>
        </w:numPr>
        <w:spacing w:before="240" w:after="200"/>
        <w:jc w:val="both"/>
        <w:rPr>
          <w:rFonts w:ascii="Cambria" w:hAnsi="Cambria" w:cs="Cambria"/>
          <w:kern w:val="0"/>
          <w:lang w:eastAsia="en-US"/>
        </w:rPr>
      </w:pPr>
      <w:r>
        <w:rPr>
          <w:rFonts w:ascii="Cambria" w:hAnsi="Cambria" w:cs="Cambria"/>
          <w:kern w:val="0"/>
          <w:lang w:eastAsia="en-US"/>
        </w:rPr>
        <w:t>Pełnomocnictwo do reprezentowania Wykonawcy – w przypadku złożenia oferty przez pełnomocnika. Pełnomocnictwo musi zawierać w szczególności ustanowionego pełnomocnika oraz zakres jego umocowania.</w:t>
      </w:r>
    </w:p>
    <w:p w:rsidR="00A6254C" w:rsidRPr="004B6ACD" w:rsidRDefault="00B4770C" w:rsidP="004B6ACD">
      <w:pPr>
        <w:pStyle w:val="Standard"/>
        <w:numPr>
          <w:ilvl w:val="1"/>
          <w:numId w:val="1"/>
        </w:numPr>
        <w:spacing w:before="240" w:after="200"/>
        <w:jc w:val="both"/>
        <w:rPr>
          <w:rFonts w:ascii="Cambria" w:hAnsi="Cambria" w:cs="Cambria"/>
          <w:kern w:val="0"/>
          <w:lang w:eastAsia="en-US"/>
        </w:rPr>
      </w:pPr>
      <w:r>
        <w:rPr>
          <w:rFonts w:ascii="Cambria" w:hAnsi="Cambria" w:cs="Cambria"/>
          <w:kern w:val="0"/>
          <w:lang w:eastAsia="en-US"/>
        </w:rPr>
        <w:t>Zaparafowany wzór umowy - należy dołączyć do oferty jako potwierdzenie akceptacji postanowień jej zapisów.</w:t>
      </w:r>
    </w:p>
    <w:p w:rsidR="00A6254C" w:rsidRPr="004B6ACD" w:rsidRDefault="00B4770C" w:rsidP="004B6ACD">
      <w:pPr>
        <w:pStyle w:val="Standard"/>
        <w:numPr>
          <w:ilvl w:val="1"/>
          <w:numId w:val="1"/>
        </w:numPr>
        <w:spacing w:before="240" w:after="200"/>
        <w:jc w:val="both"/>
        <w:rPr>
          <w:rFonts w:ascii="Cambria" w:hAnsi="Cambria" w:cs="Cambria"/>
          <w:kern w:val="0"/>
          <w:lang w:eastAsia="en-US"/>
        </w:rPr>
      </w:pPr>
      <w:r>
        <w:rPr>
          <w:rFonts w:ascii="Cambria" w:hAnsi="Cambria" w:cs="Cambria"/>
          <w:kern w:val="0"/>
          <w:lang w:eastAsia="en-US"/>
        </w:rPr>
        <w:t>PRZEDMIOTOWE ŚRODKI DOWODOWE: Zamawiający nie przewiduje obowiązku składania przedmiotowych środków dowodowych.</w:t>
      </w:r>
    </w:p>
    <w:p w:rsidR="00A6254C" w:rsidRDefault="00B4770C" w:rsidP="004B6ACD">
      <w:pPr>
        <w:pStyle w:val="Standard"/>
        <w:spacing w:before="240" w:after="200"/>
        <w:jc w:val="center"/>
        <w:rPr>
          <w:rFonts w:ascii="Cambria" w:hAnsi="Cambria" w:cs="Cambria"/>
          <w:b/>
          <w:bCs/>
          <w:kern w:val="0"/>
          <w:lang w:eastAsia="en-US"/>
        </w:rPr>
      </w:pPr>
      <w:r>
        <w:rPr>
          <w:rFonts w:ascii="Cambria" w:hAnsi="Cambria" w:cs="Cambria"/>
          <w:b/>
          <w:bCs/>
          <w:kern w:val="0"/>
          <w:lang w:eastAsia="en-US"/>
        </w:rPr>
        <w:t>ETAP PO WYŁONIENIU OFERTY NAJWYŻEJ OCENIONEJ</w:t>
      </w:r>
    </w:p>
    <w:p w:rsidR="00B550AA" w:rsidRPr="00ED1BFE" w:rsidRDefault="00B4770C" w:rsidP="00ED1BFE">
      <w:pPr>
        <w:pStyle w:val="Standard"/>
        <w:numPr>
          <w:ilvl w:val="1"/>
          <w:numId w:val="1"/>
        </w:numPr>
        <w:spacing w:before="240" w:after="200"/>
        <w:jc w:val="both"/>
        <w:rPr>
          <w:rFonts w:ascii="Cambria" w:hAnsi="Cambria" w:cs="Cambria"/>
          <w:kern w:val="0"/>
          <w:lang w:eastAsia="en-US"/>
        </w:rPr>
      </w:pPr>
      <w:r>
        <w:rPr>
          <w:rFonts w:ascii="Cambria" w:hAnsi="Cambria" w:cs="Cambria"/>
          <w:kern w:val="0"/>
          <w:lang w:eastAsia="en-US"/>
        </w:rPr>
        <w:t>Zamawiający wzywa wykonawcę, którego oferta została najwyżej oceniona, do złożenia w wyznaczonym terminie, nie krótszym niż 5 dni od</w:t>
      </w:r>
      <w:r>
        <w:rPr>
          <w:rFonts w:ascii="Cambria" w:hAnsi="Cambria" w:cs="Cambria"/>
          <w:kern w:val="0"/>
          <w:shd w:val="clear" w:color="auto" w:fill="FFFFFF"/>
          <w:lang w:eastAsia="en-US"/>
        </w:rPr>
        <w:t> </w:t>
      </w:r>
      <w:r>
        <w:rPr>
          <w:rFonts w:ascii="Cambria" w:hAnsi="Cambria" w:cs="Cambria"/>
          <w:kern w:val="0"/>
          <w:lang w:eastAsia="en-US"/>
        </w:rPr>
        <w:t>dnia wezwania, aktualnych na dzień złożenia podmiotowych środków dowodowych, w następującym zakresie:</w:t>
      </w:r>
    </w:p>
    <w:p w:rsidR="00A6254C" w:rsidRDefault="00B4770C" w:rsidP="00B4770C">
      <w:pPr>
        <w:pStyle w:val="Standard"/>
        <w:numPr>
          <w:ilvl w:val="1"/>
          <w:numId w:val="33"/>
        </w:numPr>
        <w:spacing w:before="240" w:after="200"/>
        <w:jc w:val="both"/>
        <w:rPr>
          <w:rFonts w:ascii="Cambria" w:hAnsi="Cambria" w:cs="Cambria"/>
          <w:kern w:val="0"/>
          <w:lang w:eastAsia="en-US"/>
        </w:rPr>
      </w:pPr>
      <w:r>
        <w:rPr>
          <w:rFonts w:ascii="Cambria" w:hAnsi="Cambria" w:cs="Cambria"/>
          <w:kern w:val="0"/>
          <w:lang w:eastAsia="en-US"/>
        </w:rPr>
        <w:t>w celu potwierdzenia braku podstaw wykluczenia wykonawcy z udziału w</w:t>
      </w:r>
      <w:r>
        <w:rPr>
          <w:rFonts w:ascii="Cambria" w:hAnsi="Cambria" w:cs="Cambria"/>
          <w:kern w:val="0"/>
          <w:shd w:val="clear" w:color="auto" w:fill="FFFFFF"/>
          <w:lang w:eastAsia="en-US"/>
        </w:rPr>
        <w:t> </w:t>
      </w:r>
      <w:r>
        <w:rPr>
          <w:rFonts w:ascii="Cambria" w:hAnsi="Cambria" w:cs="Cambria"/>
          <w:kern w:val="0"/>
          <w:lang w:eastAsia="en-US"/>
        </w:rPr>
        <w:t>postępowaniu Zamawiający wymaga:</w:t>
      </w:r>
    </w:p>
    <w:p w:rsidR="00A6254C" w:rsidRDefault="00B4770C" w:rsidP="00B550AA">
      <w:pPr>
        <w:pStyle w:val="Standard"/>
        <w:spacing w:before="240" w:after="200"/>
        <w:ind w:left="1080"/>
        <w:jc w:val="both"/>
        <w:rPr>
          <w:rFonts w:ascii="Cambria" w:hAnsi="Cambria" w:cs="Cambria"/>
          <w:kern w:val="0"/>
          <w:lang w:eastAsia="en-US"/>
        </w:rPr>
      </w:pPr>
      <w:r>
        <w:rPr>
          <w:rFonts w:ascii="Cambria" w:hAnsi="Cambria" w:cs="Cambria"/>
          <w:kern w:val="0"/>
          <w:lang w:eastAsia="en-US"/>
        </w:rPr>
        <w:lastRenderedPageBreak/>
        <w:t xml:space="preserve">a) oświadczenia wykonawcy, w zakresie art. 108 ust. 1 </w:t>
      </w:r>
      <w:proofErr w:type="spellStart"/>
      <w:r>
        <w:rPr>
          <w:rFonts w:ascii="Cambria" w:hAnsi="Cambria" w:cs="Cambria"/>
          <w:kern w:val="0"/>
          <w:lang w:eastAsia="en-US"/>
        </w:rPr>
        <w:t>pkt</w:t>
      </w:r>
      <w:proofErr w:type="spellEnd"/>
      <w:r>
        <w:rPr>
          <w:rFonts w:ascii="Cambria" w:hAnsi="Cambria" w:cs="Cambria"/>
          <w:kern w:val="0"/>
          <w:lang w:eastAsia="en-US"/>
        </w:rPr>
        <w:t xml:space="preserve"> 5 </w:t>
      </w:r>
      <w:proofErr w:type="spellStart"/>
      <w:r>
        <w:rPr>
          <w:rFonts w:ascii="Cambria" w:hAnsi="Cambria" w:cs="Cambria"/>
          <w:kern w:val="0"/>
          <w:lang w:eastAsia="en-US"/>
        </w:rPr>
        <w:t>uPzp</w:t>
      </w:r>
      <w:proofErr w:type="spellEnd"/>
      <w:r>
        <w:rPr>
          <w:rFonts w:ascii="Cambria" w:hAnsi="Cambria" w:cs="Cambria"/>
          <w:kern w:val="0"/>
          <w:lang w:eastAsia="en-US"/>
        </w:rPr>
        <w:t>, o braku przynależności do tej samej grupy kapitałowej w rozumieniu ustawy z dnia 16</w:t>
      </w:r>
      <w:r>
        <w:rPr>
          <w:rFonts w:ascii="Cambria" w:hAnsi="Cambria" w:cs="Cambria"/>
          <w:kern w:val="0"/>
          <w:shd w:val="clear" w:color="auto" w:fill="FFFFFF"/>
          <w:lang w:eastAsia="en-US"/>
        </w:rPr>
        <w:t> </w:t>
      </w:r>
      <w:r>
        <w:rPr>
          <w:rFonts w:ascii="Cambria" w:hAnsi="Cambria" w:cs="Cambria"/>
          <w:kern w:val="0"/>
          <w:lang w:eastAsia="en-US"/>
        </w:rPr>
        <w:t>lutego 2007 r. o ochronie konkurencji i konsumentów (Dz. U. z 2020 r. poz. 1076 i 1086), z innym wykonawcą, który złożył odrębną ofertę, ofertę częściową lub wniosek o dopuszczenie do udziału w postępowaniu, albo oświadczenia o</w:t>
      </w:r>
      <w:r>
        <w:rPr>
          <w:rFonts w:ascii="Cambria" w:hAnsi="Cambria" w:cs="Cambria"/>
          <w:kern w:val="0"/>
          <w:shd w:val="clear" w:color="auto" w:fill="FFFFFF"/>
          <w:lang w:eastAsia="en-US"/>
        </w:rPr>
        <w:t> </w:t>
      </w:r>
      <w:r>
        <w:rPr>
          <w:rFonts w:ascii="Cambria" w:hAnsi="Cambria" w:cs="Cambria"/>
          <w:kern w:val="0"/>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wzoru stanowiącego załącznik nr 5 do SWZ,</w:t>
      </w:r>
    </w:p>
    <w:p w:rsidR="00A6254C" w:rsidRDefault="00B4770C" w:rsidP="00B550AA">
      <w:pPr>
        <w:pStyle w:val="Standard"/>
        <w:spacing w:before="240" w:after="200"/>
        <w:ind w:left="1080"/>
        <w:jc w:val="both"/>
        <w:rPr>
          <w:rFonts w:ascii="Cambria" w:hAnsi="Cambria" w:cs="Cambria"/>
          <w:kern w:val="0"/>
          <w:lang w:eastAsia="en-US"/>
        </w:rPr>
      </w:pPr>
      <w:r>
        <w:rPr>
          <w:rFonts w:ascii="Cambria" w:hAnsi="Cambria" w:cs="Cambria"/>
          <w:kern w:val="0"/>
          <w:lang w:eastAsia="en-US"/>
        </w:rPr>
        <w:t xml:space="preserve">b) oświadczenia wykonawcy o aktualności informacji zawartych w oświadczeniu, </w:t>
      </w:r>
      <w:r>
        <w:rPr>
          <w:rFonts w:ascii="Cambria" w:hAnsi="Cambria" w:cs="Cambria"/>
          <w:kern w:val="0"/>
          <w:shd w:val="clear" w:color="auto" w:fill="FFFFFF"/>
          <w:lang w:eastAsia="en-US"/>
        </w:rPr>
        <w:t>o </w:t>
      </w:r>
      <w:r>
        <w:rPr>
          <w:rFonts w:ascii="Cambria" w:hAnsi="Cambria" w:cs="Cambria"/>
          <w:kern w:val="0"/>
          <w:lang w:eastAsia="en-US"/>
        </w:rPr>
        <w:t xml:space="preserve">którym mowa w art. 125 ust. 1 </w:t>
      </w:r>
      <w:proofErr w:type="spellStart"/>
      <w:r>
        <w:rPr>
          <w:rFonts w:ascii="Cambria" w:hAnsi="Cambria" w:cs="Cambria"/>
          <w:kern w:val="0"/>
          <w:lang w:eastAsia="en-US"/>
        </w:rPr>
        <w:t>uPzp</w:t>
      </w:r>
      <w:proofErr w:type="spellEnd"/>
      <w:r>
        <w:rPr>
          <w:rFonts w:ascii="Cambria" w:hAnsi="Cambria" w:cs="Cambria"/>
          <w:kern w:val="0"/>
          <w:lang w:eastAsia="en-US"/>
        </w:rPr>
        <w:t>, w zakresie podstaw wykluczenia z</w:t>
      </w:r>
      <w:r>
        <w:rPr>
          <w:rFonts w:ascii="Cambria" w:hAnsi="Cambria" w:cs="Cambria"/>
          <w:kern w:val="0"/>
          <w:shd w:val="clear" w:color="auto" w:fill="FFFFFF"/>
          <w:lang w:eastAsia="en-US"/>
        </w:rPr>
        <w:t> </w:t>
      </w:r>
      <w:r>
        <w:rPr>
          <w:rFonts w:ascii="Cambria" w:hAnsi="Cambria" w:cs="Cambria"/>
          <w:kern w:val="0"/>
          <w:lang w:eastAsia="en-US"/>
        </w:rPr>
        <w:t>postępowania wskazanych przez zamawiającego, o których mowa w:</w:t>
      </w:r>
    </w:p>
    <w:p w:rsidR="00A6254C" w:rsidRDefault="00B4770C" w:rsidP="00B4770C">
      <w:pPr>
        <w:pStyle w:val="Standard"/>
        <w:numPr>
          <w:ilvl w:val="3"/>
          <w:numId w:val="33"/>
        </w:numPr>
        <w:spacing w:before="240" w:after="200"/>
        <w:jc w:val="both"/>
        <w:rPr>
          <w:rFonts w:ascii="Cambria" w:hAnsi="Cambria" w:cs="Cambria"/>
          <w:kern w:val="0"/>
          <w:lang w:eastAsia="en-US"/>
        </w:rPr>
      </w:pPr>
      <w:r>
        <w:rPr>
          <w:rFonts w:ascii="Cambria" w:hAnsi="Cambria" w:cs="Cambria"/>
          <w:kern w:val="0"/>
          <w:lang w:eastAsia="en-US"/>
        </w:rPr>
        <w:t xml:space="preserve">art. 108 ust. 1 pkt. 1 </w:t>
      </w:r>
      <w:proofErr w:type="spellStart"/>
      <w:r>
        <w:rPr>
          <w:rFonts w:ascii="Cambria" w:hAnsi="Cambria" w:cs="Cambria"/>
          <w:kern w:val="0"/>
          <w:lang w:eastAsia="en-US"/>
        </w:rPr>
        <w:t>uPzp</w:t>
      </w:r>
      <w:proofErr w:type="spellEnd"/>
    </w:p>
    <w:p w:rsidR="00A6254C" w:rsidRDefault="00B4770C" w:rsidP="00B4770C">
      <w:pPr>
        <w:pStyle w:val="Standard"/>
        <w:numPr>
          <w:ilvl w:val="3"/>
          <w:numId w:val="33"/>
        </w:numPr>
        <w:spacing w:before="240" w:after="200"/>
        <w:jc w:val="both"/>
        <w:rPr>
          <w:rFonts w:ascii="Cambria" w:hAnsi="Cambria" w:cs="Cambria"/>
          <w:kern w:val="0"/>
          <w:lang w:eastAsia="en-US"/>
        </w:rPr>
      </w:pPr>
      <w:r>
        <w:rPr>
          <w:rFonts w:ascii="Cambria" w:hAnsi="Cambria" w:cs="Cambria"/>
          <w:kern w:val="0"/>
          <w:lang w:eastAsia="en-US"/>
        </w:rPr>
        <w:t xml:space="preserve">art. 108 ust. 1 pkt. 2 </w:t>
      </w:r>
      <w:proofErr w:type="spellStart"/>
      <w:r>
        <w:rPr>
          <w:rFonts w:ascii="Cambria" w:hAnsi="Cambria" w:cs="Cambria"/>
          <w:kern w:val="0"/>
          <w:lang w:eastAsia="en-US"/>
        </w:rPr>
        <w:t>uPzp</w:t>
      </w:r>
      <w:proofErr w:type="spellEnd"/>
    </w:p>
    <w:p w:rsidR="00A6254C" w:rsidRDefault="00B4770C" w:rsidP="00B4770C">
      <w:pPr>
        <w:pStyle w:val="Standard"/>
        <w:numPr>
          <w:ilvl w:val="3"/>
          <w:numId w:val="33"/>
        </w:numPr>
        <w:spacing w:before="240" w:after="200"/>
        <w:jc w:val="both"/>
        <w:rPr>
          <w:rFonts w:ascii="Cambria" w:hAnsi="Cambria" w:cs="Cambria"/>
          <w:kern w:val="0"/>
          <w:lang w:eastAsia="en-US"/>
        </w:rPr>
      </w:pPr>
      <w:r>
        <w:rPr>
          <w:rFonts w:ascii="Cambria" w:hAnsi="Cambria" w:cs="Cambria"/>
          <w:kern w:val="0"/>
          <w:lang w:eastAsia="en-US"/>
        </w:rPr>
        <w:t xml:space="preserve">art. 108 ust. 1 </w:t>
      </w:r>
      <w:proofErr w:type="spellStart"/>
      <w:r>
        <w:rPr>
          <w:rFonts w:ascii="Cambria" w:hAnsi="Cambria" w:cs="Cambria"/>
          <w:kern w:val="0"/>
          <w:lang w:eastAsia="en-US"/>
        </w:rPr>
        <w:t>pkt</w:t>
      </w:r>
      <w:proofErr w:type="spellEnd"/>
      <w:r>
        <w:rPr>
          <w:rFonts w:ascii="Cambria" w:hAnsi="Cambria" w:cs="Cambria"/>
          <w:kern w:val="0"/>
          <w:lang w:eastAsia="en-US"/>
        </w:rPr>
        <w:t xml:space="preserve"> 3 </w:t>
      </w:r>
      <w:proofErr w:type="spellStart"/>
      <w:r>
        <w:rPr>
          <w:rFonts w:ascii="Cambria" w:hAnsi="Cambria" w:cs="Cambria"/>
          <w:kern w:val="0"/>
          <w:lang w:eastAsia="en-US"/>
        </w:rPr>
        <w:t>uPzp</w:t>
      </w:r>
      <w:proofErr w:type="spellEnd"/>
      <w:r>
        <w:rPr>
          <w:rFonts w:ascii="Cambria" w:hAnsi="Cambria" w:cs="Cambria"/>
          <w:kern w:val="0"/>
          <w:lang w:eastAsia="en-US"/>
        </w:rPr>
        <w:t>,</w:t>
      </w:r>
    </w:p>
    <w:p w:rsidR="00A6254C" w:rsidRDefault="00B4770C" w:rsidP="00B4770C">
      <w:pPr>
        <w:pStyle w:val="Standard"/>
        <w:numPr>
          <w:ilvl w:val="3"/>
          <w:numId w:val="33"/>
        </w:numPr>
        <w:spacing w:before="240" w:after="200"/>
        <w:jc w:val="both"/>
        <w:rPr>
          <w:rFonts w:ascii="Cambria" w:hAnsi="Cambria" w:cs="Cambria"/>
          <w:kern w:val="0"/>
          <w:lang w:eastAsia="en-US"/>
        </w:rPr>
      </w:pPr>
      <w:r>
        <w:rPr>
          <w:rFonts w:ascii="Cambria" w:hAnsi="Cambria" w:cs="Cambria"/>
          <w:kern w:val="0"/>
          <w:lang w:eastAsia="en-US"/>
        </w:rPr>
        <w:t xml:space="preserve">art. 108 ust. 1 </w:t>
      </w:r>
      <w:proofErr w:type="spellStart"/>
      <w:r>
        <w:rPr>
          <w:rFonts w:ascii="Cambria" w:hAnsi="Cambria" w:cs="Cambria"/>
          <w:kern w:val="0"/>
          <w:lang w:eastAsia="en-US"/>
        </w:rPr>
        <w:t>pkt</w:t>
      </w:r>
      <w:proofErr w:type="spellEnd"/>
      <w:r>
        <w:rPr>
          <w:rFonts w:ascii="Cambria" w:hAnsi="Cambria" w:cs="Cambria"/>
          <w:kern w:val="0"/>
          <w:lang w:eastAsia="en-US"/>
        </w:rPr>
        <w:t xml:space="preserve"> 4 </w:t>
      </w:r>
      <w:proofErr w:type="spellStart"/>
      <w:r>
        <w:rPr>
          <w:rFonts w:ascii="Cambria" w:hAnsi="Cambria" w:cs="Cambria"/>
          <w:kern w:val="0"/>
          <w:lang w:eastAsia="en-US"/>
        </w:rPr>
        <w:t>uPzp</w:t>
      </w:r>
      <w:proofErr w:type="spellEnd"/>
      <w:r>
        <w:rPr>
          <w:rFonts w:ascii="Cambria" w:hAnsi="Cambria" w:cs="Cambria"/>
          <w:kern w:val="0"/>
          <w:lang w:eastAsia="en-US"/>
        </w:rPr>
        <w:t>, dotyczących orzeczenia zakazu ubiegania się o zamówienie publiczne tytułem środka zapobiegawczego,</w:t>
      </w:r>
    </w:p>
    <w:p w:rsidR="00A6254C" w:rsidRDefault="00B4770C" w:rsidP="00B4770C">
      <w:pPr>
        <w:pStyle w:val="Standard"/>
        <w:numPr>
          <w:ilvl w:val="3"/>
          <w:numId w:val="33"/>
        </w:numPr>
        <w:spacing w:before="240" w:after="200"/>
        <w:jc w:val="both"/>
        <w:rPr>
          <w:rFonts w:ascii="Cambria" w:hAnsi="Cambria" w:cs="Cambria"/>
          <w:kern w:val="0"/>
          <w:lang w:eastAsia="en-US"/>
        </w:rPr>
      </w:pPr>
      <w:r>
        <w:rPr>
          <w:rFonts w:ascii="Cambria" w:hAnsi="Cambria" w:cs="Cambria"/>
          <w:kern w:val="0"/>
          <w:lang w:eastAsia="en-US"/>
        </w:rPr>
        <w:t xml:space="preserve">art. 108 ust. 1 </w:t>
      </w:r>
      <w:proofErr w:type="spellStart"/>
      <w:r>
        <w:rPr>
          <w:rFonts w:ascii="Cambria" w:hAnsi="Cambria" w:cs="Cambria"/>
          <w:kern w:val="0"/>
          <w:lang w:eastAsia="en-US"/>
        </w:rPr>
        <w:t>pkt</w:t>
      </w:r>
      <w:proofErr w:type="spellEnd"/>
      <w:r>
        <w:rPr>
          <w:rFonts w:ascii="Cambria" w:hAnsi="Cambria" w:cs="Cambria"/>
          <w:kern w:val="0"/>
          <w:lang w:eastAsia="en-US"/>
        </w:rPr>
        <w:t xml:space="preserve"> 5 </w:t>
      </w:r>
      <w:proofErr w:type="spellStart"/>
      <w:r>
        <w:rPr>
          <w:rFonts w:ascii="Cambria" w:hAnsi="Cambria" w:cs="Cambria"/>
          <w:kern w:val="0"/>
          <w:lang w:eastAsia="en-US"/>
        </w:rPr>
        <w:t>uPzp</w:t>
      </w:r>
      <w:proofErr w:type="spellEnd"/>
      <w:r>
        <w:rPr>
          <w:rFonts w:ascii="Cambria" w:hAnsi="Cambria" w:cs="Cambria"/>
          <w:kern w:val="0"/>
          <w:lang w:eastAsia="en-US"/>
        </w:rPr>
        <w:t>, dotyczących zawarcia z innymi wykonawcami porozumienia mającego na celu zakłócenie konkurencji,</w:t>
      </w:r>
    </w:p>
    <w:p w:rsidR="00A6254C" w:rsidRDefault="00B4770C" w:rsidP="00B4770C">
      <w:pPr>
        <w:pStyle w:val="Standard"/>
        <w:numPr>
          <w:ilvl w:val="3"/>
          <w:numId w:val="33"/>
        </w:numPr>
        <w:spacing w:before="240" w:after="200"/>
        <w:jc w:val="both"/>
        <w:rPr>
          <w:rFonts w:ascii="Cambria" w:hAnsi="Cambria" w:cs="Cambria"/>
          <w:kern w:val="0"/>
          <w:lang w:eastAsia="en-US"/>
        </w:rPr>
      </w:pPr>
      <w:r>
        <w:rPr>
          <w:rFonts w:ascii="Cambria" w:hAnsi="Cambria" w:cs="Cambria"/>
          <w:kern w:val="0"/>
          <w:lang w:eastAsia="en-US"/>
        </w:rPr>
        <w:t xml:space="preserve">art. 108 ust. 1 </w:t>
      </w:r>
      <w:proofErr w:type="spellStart"/>
      <w:r>
        <w:rPr>
          <w:rFonts w:ascii="Cambria" w:hAnsi="Cambria" w:cs="Cambria"/>
          <w:kern w:val="0"/>
          <w:lang w:eastAsia="en-US"/>
        </w:rPr>
        <w:t>pkt</w:t>
      </w:r>
      <w:proofErr w:type="spellEnd"/>
      <w:r>
        <w:rPr>
          <w:rFonts w:ascii="Cambria" w:hAnsi="Cambria" w:cs="Cambria"/>
          <w:kern w:val="0"/>
          <w:lang w:eastAsia="en-US"/>
        </w:rPr>
        <w:t xml:space="preserve"> 6 </w:t>
      </w:r>
      <w:proofErr w:type="spellStart"/>
      <w:r>
        <w:rPr>
          <w:rFonts w:ascii="Cambria" w:hAnsi="Cambria" w:cs="Cambria"/>
          <w:kern w:val="0"/>
          <w:lang w:eastAsia="en-US"/>
        </w:rPr>
        <w:t>uPzp</w:t>
      </w:r>
      <w:proofErr w:type="spellEnd"/>
      <w:r>
        <w:rPr>
          <w:rFonts w:ascii="Cambria" w:hAnsi="Cambria" w:cs="Cambria"/>
          <w:kern w:val="0"/>
          <w:lang w:eastAsia="en-US"/>
        </w:rPr>
        <w:t>,</w:t>
      </w:r>
    </w:p>
    <w:p w:rsidR="00A6254C" w:rsidRDefault="00B4770C" w:rsidP="00B4770C">
      <w:pPr>
        <w:pStyle w:val="Standard"/>
        <w:numPr>
          <w:ilvl w:val="3"/>
          <w:numId w:val="33"/>
        </w:numPr>
        <w:spacing w:before="240" w:after="200"/>
        <w:jc w:val="both"/>
        <w:rPr>
          <w:rFonts w:ascii="Cambria" w:hAnsi="Cambria" w:cs="Cambria"/>
          <w:kern w:val="0"/>
          <w:lang w:eastAsia="en-US"/>
        </w:rPr>
      </w:pPr>
      <w:r>
        <w:rPr>
          <w:rFonts w:ascii="Cambria" w:hAnsi="Cambria" w:cs="Cambria"/>
          <w:kern w:val="0"/>
          <w:lang w:eastAsia="en-US"/>
        </w:rPr>
        <w:t xml:space="preserve">art. 109 ust. 1 </w:t>
      </w:r>
      <w:proofErr w:type="spellStart"/>
      <w:r>
        <w:rPr>
          <w:rFonts w:ascii="Cambria" w:hAnsi="Cambria" w:cs="Cambria"/>
          <w:kern w:val="0"/>
          <w:lang w:eastAsia="en-US"/>
        </w:rPr>
        <w:t>pkt</w:t>
      </w:r>
      <w:proofErr w:type="spellEnd"/>
      <w:r>
        <w:rPr>
          <w:rFonts w:ascii="Cambria" w:hAnsi="Cambria" w:cs="Cambria"/>
          <w:kern w:val="0"/>
          <w:lang w:eastAsia="en-US"/>
        </w:rPr>
        <w:t xml:space="preserve"> 1 </w:t>
      </w:r>
      <w:proofErr w:type="spellStart"/>
      <w:r>
        <w:rPr>
          <w:rFonts w:ascii="Cambria" w:hAnsi="Cambria" w:cs="Cambria"/>
          <w:kern w:val="0"/>
          <w:lang w:eastAsia="en-US"/>
        </w:rPr>
        <w:t>uPzp</w:t>
      </w:r>
      <w:proofErr w:type="spellEnd"/>
      <w:r>
        <w:rPr>
          <w:rFonts w:ascii="Cambria" w:hAnsi="Cambria" w:cs="Cambria"/>
          <w:kern w:val="0"/>
          <w:lang w:eastAsia="en-US"/>
        </w:rPr>
        <w:t>, odnośnie do naruszenia obowiązków dotyczących płatności podatków i opłat lokalnych, o których mowa w ustawie z dnia 12 stycznia 1991 r. o podatkach i opłatach lokalnych (Dz. U. z 2019 r. poz. 1170),</w:t>
      </w:r>
    </w:p>
    <w:p w:rsidR="00A6254C" w:rsidRDefault="00B4770C" w:rsidP="00B4770C">
      <w:pPr>
        <w:pStyle w:val="Standard"/>
        <w:numPr>
          <w:ilvl w:val="3"/>
          <w:numId w:val="33"/>
        </w:numPr>
        <w:spacing w:before="240" w:after="200"/>
        <w:jc w:val="both"/>
        <w:rPr>
          <w:rFonts w:ascii="Cambria" w:hAnsi="Cambria" w:cs="Cambria"/>
          <w:kern w:val="0"/>
          <w:lang w:eastAsia="en-US"/>
        </w:rPr>
      </w:pPr>
      <w:r>
        <w:rPr>
          <w:rFonts w:ascii="Cambria" w:hAnsi="Cambria" w:cs="Cambria"/>
          <w:kern w:val="0"/>
          <w:lang w:eastAsia="en-US"/>
        </w:rPr>
        <w:t xml:space="preserve">art. 109 ust. 1 pkt. 4 </w:t>
      </w:r>
      <w:proofErr w:type="spellStart"/>
      <w:r>
        <w:rPr>
          <w:rFonts w:ascii="Cambria" w:hAnsi="Cambria" w:cs="Cambria"/>
          <w:kern w:val="0"/>
          <w:lang w:eastAsia="en-US"/>
        </w:rPr>
        <w:t>uPzp</w:t>
      </w:r>
      <w:proofErr w:type="spellEnd"/>
    </w:p>
    <w:p w:rsidR="00A6254C" w:rsidRPr="004B6ACD" w:rsidRDefault="00B4770C" w:rsidP="00B4770C">
      <w:pPr>
        <w:pStyle w:val="Standard"/>
        <w:numPr>
          <w:ilvl w:val="3"/>
          <w:numId w:val="33"/>
        </w:numPr>
        <w:spacing w:before="240" w:after="200"/>
        <w:jc w:val="both"/>
        <w:rPr>
          <w:rFonts w:ascii="Cambria" w:hAnsi="Cambria" w:cs="Cambria"/>
          <w:kern w:val="0"/>
          <w:lang w:eastAsia="en-US"/>
        </w:rPr>
      </w:pPr>
      <w:r>
        <w:rPr>
          <w:rFonts w:ascii="Cambria" w:hAnsi="Cambria" w:cs="Cambria"/>
          <w:kern w:val="0"/>
          <w:lang w:eastAsia="en-US"/>
        </w:rPr>
        <w:t xml:space="preserve">art. 109 ust. 1 pkt. 6 </w:t>
      </w:r>
      <w:proofErr w:type="spellStart"/>
      <w:r>
        <w:rPr>
          <w:rFonts w:ascii="Cambria" w:hAnsi="Cambria" w:cs="Cambria"/>
          <w:kern w:val="0"/>
          <w:lang w:eastAsia="en-US"/>
        </w:rPr>
        <w:t>uPzp</w:t>
      </w:r>
      <w:proofErr w:type="spellEnd"/>
      <w:r>
        <w:rPr>
          <w:rFonts w:ascii="Cambria" w:hAnsi="Cambria" w:cs="Cambria"/>
          <w:kern w:val="0"/>
          <w:lang w:eastAsia="en-US"/>
        </w:rPr>
        <w:t>.</w:t>
      </w:r>
    </w:p>
    <w:p w:rsidR="00A6254C" w:rsidRPr="004B6ACD" w:rsidRDefault="00B4770C" w:rsidP="00B4770C">
      <w:pPr>
        <w:pStyle w:val="Standard"/>
        <w:numPr>
          <w:ilvl w:val="0"/>
          <w:numId w:val="34"/>
        </w:numPr>
        <w:spacing w:before="240" w:after="200"/>
        <w:jc w:val="both"/>
        <w:rPr>
          <w:rFonts w:hint="eastAsia"/>
        </w:rPr>
      </w:pPr>
      <w:r>
        <w:rPr>
          <w:rFonts w:ascii="Cambria" w:hAnsi="Cambria" w:cs="Cambria"/>
          <w:kern w:val="0"/>
          <w:lang w:eastAsia="en-US"/>
        </w:rPr>
        <w:t xml:space="preserve">Zgodnie z art. 266 </w:t>
      </w:r>
      <w:proofErr w:type="spellStart"/>
      <w:r>
        <w:rPr>
          <w:rFonts w:ascii="Cambria" w:hAnsi="Cambria" w:cs="Cambria"/>
          <w:kern w:val="0"/>
          <w:lang w:eastAsia="en-US"/>
        </w:rPr>
        <w:t>uPZP</w:t>
      </w:r>
      <w:proofErr w:type="spellEnd"/>
      <w:r>
        <w:rPr>
          <w:rFonts w:ascii="Cambria" w:hAnsi="Cambria" w:cs="Cambria"/>
          <w:kern w:val="0"/>
          <w:lang w:eastAsia="en-US"/>
        </w:rPr>
        <w:t xml:space="preserve"> Zamawiający nie będzie stosował art. 126 </w:t>
      </w:r>
      <w:proofErr w:type="spellStart"/>
      <w:r>
        <w:rPr>
          <w:rFonts w:ascii="Cambria" w:hAnsi="Cambria" w:cs="Cambria"/>
          <w:kern w:val="0"/>
          <w:lang w:eastAsia="en-US"/>
        </w:rPr>
        <w:t>uPZP</w:t>
      </w:r>
      <w:proofErr w:type="spellEnd"/>
      <w:r>
        <w:rPr>
          <w:rFonts w:ascii="Cambria" w:hAnsi="Cambria" w:cs="Cambria"/>
          <w:kern w:val="0"/>
          <w:lang w:eastAsia="en-US"/>
        </w:rPr>
        <w:t>.</w:t>
      </w:r>
    </w:p>
    <w:p w:rsidR="00A6254C" w:rsidRPr="004B6ACD" w:rsidRDefault="00B4770C" w:rsidP="00B4770C">
      <w:pPr>
        <w:pStyle w:val="Standard"/>
        <w:numPr>
          <w:ilvl w:val="0"/>
          <w:numId w:val="35"/>
        </w:numPr>
        <w:spacing w:before="240" w:after="200"/>
        <w:jc w:val="both"/>
        <w:rPr>
          <w:rFonts w:hint="eastAsia"/>
        </w:rPr>
      </w:pPr>
      <w:r>
        <w:rPr>
          <w:rFonts w:ascii="Cambria" w:hAnsi="Cambria" w:cs="Cambria"/>
          <w:kern w:val="0"/>
          <w:lang w:eastAsia="en-US"/>
        </w:rPr>
        <w:t xml:space="preserve">Wykonawcy zagraniczni załączają wymagane oświadczenia. Zgodnie z art. 20 </w:t>
      </w:r>
      <w:proofErr w:type="spellStart"/>
      <w:r>
        <w:rPr>
          <w:rFonts w:ascii="Cambria" w:hAnsi="Cambria" w:cs="Cambria"/>
          <w:kern w:val="0"/>
          <w:lang w:eastAsia="en-US"/>
        </w:rPr>
        <w:t>uPZP</w:t>
      </w:r>
      <w:proofErr w:type="spellEnd"/>
      <w:r>
        <w:rPr>
          <w:rFonts w:ascii="Cambria" w:hAnsi="Cambria" w:cs="Cambria"/>
          <w:kern w:val="0"/>
          <w:lang w:eastAsia="en-US"/>
        </w:rPr>
        <w:t xml:space="preserve"> wszystkie dokumenty złożone w postępowaniu winny być sporządzone w języku polskim lub przetłumaczone na język polski.</w:t>
      </w:r>
    </w:p>
    <w:p w:rsidR="00A6254C" w:rsidRDefault="00B4770C" w:rsidP="00B4770C">
      <w:pPr>
        <w:pStyle w:val="Standard"/>
        <w:numPr>
          <w:ilvl w:val="0"/>
          <w:numId w:val="35"/>
        </w:numPr>
        <w:spacing w:before="240" w:after="200"/>
        <w:jc w:val="both"/>
        <w:rPr>
          <w:rFonts w:ascii="Cambria" w:hAnsi="Cambria" w:cs="Cambria"/>
          <w:kern w:val="0"/>
          <w:lang w:eastAsia="en-US"/>
        </w:rPr>
      </w:pPr>
      <w:r>
        <w:rPr>
          <w:rFonts w:ascii="Cambria" w:hAnsi="Cambria" w:cs="Cambria"/>
          <w:kern w:val="0"/>
          <w:lang w:eastAsia="en-US"/>
        </w:rPr>
        <w:t>Oświadczenia i dokumenty Wykonawców występujących wspólnie:</w:t>
      </w:r>
    </w:p>
    <w:p w:rsidR="00A6254C" w:rsidRDefault="00B4770C" w:rsidP="00B4770C">
      <w:pPr>
        <w:pStyle w:val="Standard"/>
        <w:numPr>
          <w:ilvl w:val="1"/>
          <w:numId w:val="36"/>
        </w:numPr>
        <w:spacing w:before="240" w:after="200"/>
        <w:jc w:val="both"/>
        <w:rPr>
          <w:rFonts w:ascii="Cambria" w:hAnsi="Cambria" w:cs="Cambria"/>
          <w:kern w:val="0"/>
          <w:lang w:eastAsia="en-US"/>
        </w:rPr>
      </w:pPr>
      <w:r>
        <w:rPr>
          <w:rFonts w:ascii="Cambria" w:hAnsi="Cambria" w:cs="Cambria"/>
          <w:kern w:val="0"/>
          <w:lang w:eastAsia="en-US"/>
        </w:rPr>
        <w:t>Wykonawcy ustanawiają pełnomocnika do reprezentowania ich w postępowaniu o</w:t>
      </w:r>
      <w:r>
        <w:rPr>
          <w:rFonts w:ascii="Cambria" w:hAnsi="Cambria" w:cs="Cambria"/>
          <w:kern w:val="0"/>
          <w:shd w:val="clear" w:color="auto" w:fill="FFFFFF"/>
          <w:lang w:eastAsia="en-US"/>
        </w:rPr>
        <w:t> </w:t>
      </w:r>
      <w:r>
        <w:rPr>
          <w:rFonts w:ascii="Cambria" w:hAnsi="Cambria" w:cs="Cambria"/>
          <w:kern w:val="0"/>
          <w:lang w:eastAsia="en-US"/>
        </w:rPr>
        <w:t>udzielenie zamówienia albo do reprezentowania w postępowaniu i zawarcia umowy w sprawie zamówienia publicznego. W związku z tym należy wskazane pełnomocnictwo złożyć wraz z ofertą.</w:t>
      </w:r>
    </w:p>
    <w:p w:rsidR="00A6254C" w:rsidRDefault="00B4770C" w:rsidP="00B4770C">
      <w:pPr>
        <w:pStyle w:val="Standard"/>
        <w:numPr>
          <w:ilvl w:val="1"/>
          <w:numId w:val="36"/>
        </w:numPr>
        <w:spacing w:before="240" w:after="200"/>
        <w:jc w:val="both"/>
        <w:rPr>
          <w:rFonts w:ascii="Cambria" w:hAnsi="Cambria" w:cs="Cambria"/>
          <w:kern w:val="0"/>
          <w:lang w:eastAsia="en-US"/>
        </w:rPr>
      </w:pPr>
      <w:r>
        <w:rPr>
          <w:rFonts w:ascii="Cambria" w:hAnsi="Cambria" w:cs="Cambria"/>
          <w:kern w:val="0"/>
          <w:lang w:eastAsia="en-US"/>
        </w:rPr>
        <w:lastRenderedPageBreak/>
        <w:t xml:space="preserve">W odniesieniu do warunku udziału w postępowaniu dotyczącego zdolności technicznej lub zawodowej wykonawcy wspólnie ubiegający się o udzielenie zamówienia mogą polegać na zdolnościach tych z wykonawców, którzy wykonają </w:t>
      </w:r>
      <w:r w:rsidR="00ED1BFE">
        <w:rPr>
          <w:rFonts w:ascii="Cambria" w:hAnsi="Cambria" w:cs="Cambria"/>
          <w:kern w:val="0"/>
          <w:lang w:eastAsia="en-US"/>
        </w:rPr>
        <w:t>usługi</w:t>
      </w:r>
      <w:r>
        <w:rPr>
          <w:rFonts w:ascii="Cambria" w:hAnsi="Cambria" w:cs="Cambria"/>
          <w:kern w:val="0"/>
          <w:lang w:eastAsia="en-US"/>
        </w:rPr>
        <w:t xml:space="preserve">, do realizacji których te zdolności są wymagane. W tym przypadku, wykonawcy wspólnie ubiegający się o udzielenie zamówienia dołączają do oferty oświadczenie, z którego wynika, które </w:t>
      </w:r>
      <w:r w:rsidR="00ED1BFE">
        <w:rPr>
          <w:rFonts w:ascii="Cambria" w:hAnsi="Cambria" w:cs="Cambria"/>
          <w:kern w:val="0"/>
          <w:lang w:eastAsia="en-US"/>
        </w:rPr>
        <w:t>usługi</w:t>
      </w:r>
      <w:r>
        <w:rPr>
          <w:rFonts w:ascii="Cambria" w:hAnsi="Cambria" w:cs="Cambria"/>
          <w:kern w:val="0"/>
          <w:lang w:eastAsia="en-US"/>
        </w:rPr>
        <w:t xml:space="preserve"> wykonają poszczególni wykonawcy.</w:t>
      </w:r>
    </w:p>
    <w:p w:rsidR="00A6254C" w:rsidRDefault="00B4770C" w:rsidP="00B4770C">
      <w:pPr>
        <w:pStyle w:val="Standard"/>
        <w:numPr>
          <w:ilvl w:val="1"/>
          <w:numId w:val="36"/>
        </w:numPr>
        <w:spacing w:before="240" w:after="200"/>
        <w:jc w:val="both"/>
        <w:rPr>
          <w:rFonts w:ascii="Cambria" w:hAnsi="Cambria"/>
        </w:rPr>
      </w:pPr>
      <w:r>
        <w:rPr>
          <w:rFonts w:ascii="Cambria" w:hAnsi="Cambria"/>
        </w:rPr>
        <w:t>Wykonawcy występujący wspólnie powinni złożyć oświadczenia i dokumenty, o</w:t>
      </w:r>
      <w:r>
        <w:rPr>
          <w:rFonts w:ascii="Cambria" w:hAnsi="Cambria"/>
          <w:shd w:val="clear" w:color="auto" w:fill="FFFFFF"/>
        </w:rPr>
        <w:t> </w:t>
      </w:r>
      <w:r>
        <w:rPr>
          <w:rFonts w:ascii="Cambria" w:hAnsi="Cambria"/>
        </w:rPr>
        <w:t>których mowa w niniejszym rozdziale SWZ, z tym, że oświadczenie wstępne wymienione w ust. 1 niniejszego rozdziału SWZ (oświadczenie wg wzoru stanowiącego załącznik nr 2 do SWZ) składa każdy Wykonawca z osobna, natomiast oświadczenia potwierdzające spełnianie warunków udziału w postępowaniu określonych przez Zamawiającego mogą być składane wspólnie.</w:t>
      </w:r>
    </w:p>
    <w:p w:rsidR="00A6254C" w:rsidRDefault="00B4770C" w:rsidP="00B4770C">
      <w:pPr>
        <w:pStyle w:val="Standard"/>
        <w:numPr>
          <w:ilvl w:val="1"/>
          <w:numId w:val="36"/>
        </w:numPr>
        <w:spacing w:before="240" w:after="200"/>
        <w:jc w:val="both"/>
        <w:rPr>
          <w:rFonts w:ascii="Cambria" w:hAnsi="Cambria"/>
        </w:rPr>
      </w:pPr>
      <w:r>
        <w:rPr>
          <w:rFonts w:ascii="Cambria" w:hAnsi="Cambria"/>
        </w:rPr>
        <w:t>Dokument o którym mowa w ust. 1 niniejszego rozdziału SWZ (oświadczenie wg</w:t>
      </w:r>
      <w:r>
        <w:rPr>
          <w:rFonts w:ascii="Cambria" w:hAnsi="Cambria"/>
          <w:shd w:val="clear" w:color="auto" w:fill="FFFFFF"/>
        </w:rPr>
        <w:t> </w:t>
      </w:r>
      <w:r>
        <w:rPr>
          <w:rFonts w:ascii="Cambria" w:hAnsi="Cambria"/>
        </w:rPr>
        <w:t>wzoru stanowiącego załącznik nr 2 do SWZ) powinien potwierdzać spełnianie warunków udziału w postępowaniu w zakresie, w którym każdy z wykonawców wykazuje spełnianie warunków udziału w postępowaniu.</w:t>
      </w:r>
    </w:p>
    <w:p w:rsidR="00151189" w:rsidRPr="00DE538A" w:rsidRDefault="00B4770C" w:rsidP="00151189">
      <w:pPr>
        <w:pStyle w:val="Standard"/>
        <w:numPr>
          <w:ilvl w:val="1"/>
          <w:numId w:val="36"/>
        </w:numPr>
        <w:spacing w:before="240" w:after="200"/>
        <w:jc w:val="both"/>
        <w:rPr>
          <w:rFonts w:ascii="Cambria" w:hAnsi="Cambria"/>
        </w:rPr>
      </w:pPr>
      <w:r>
        <w:rPr>
          <w:rFonts w:ascii="Cambria" w:hAnsi="Cambria"/>
        </w:rPr>
        <w:t>Zamawiający nie zastrzega obowiązku osobistego wykonania przez poszczególnych wykonawców wspólnie ubiegających się o udzielenie zamówienia publicznego kluczowych zadań dotyczących przedmiotowego zamówienia.</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IX</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Zasady sporządzania i składania dokumentów wskazanych w rozdziale IX</w:t>
      </w:r>
    </w:p>
    <w:p w:rsidR="00A6254C" w:rsidRPr="004B6ACD"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 xml:space="preserve">Oferty, oświadczenia, o których mowa w art. 125 ust. 1 </w:t>
      </w:r>
      <w:proofErr w:type="spellStart"/>
      <w:r>
        <w:rPr>
          <w:rFonts w:ascii="Cambria" w:hAnsi="Cambria" w:cs="Cambria"/>
          <w:kern w:val="0"/>
          <w:lang w:eastAsia="en-US"/>
        </w:rPr>
        <w:t>uPzp</w:t>
      </w:r>
      <w:proofErr w:type="spellEnd"/>
      <w:r>
        <w:rPr>
          <w:rFonts w:ascii="Cambria" w:hAnsi="Cambria" w:cs="Cambria"/>
          <w:kern w:val="0"/>
          <w:lang w:eastAsia="en-US"/>
        </w:rPr>
        <w:t>, podmiotowe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rsidR="00A6254C" w:rsidRPr="004B6ACD"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Dokumenty elektroniczne przekazuje się w postępowaniu przy użyciu środków komunikacji elektronicznej wskazanych przez Zamawiającego w rozdziale XIII.</w:t>
      </w:r>
    </w:p>
    <w:p w:rsidR="00A6254C" w:rsidRPr="004B6ACD"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Podmiotowe środki dowodowe, oraz inne dokumenty lub oświadczenia, sporządzone w języku obcym przekazuje się wraz z tłumaczeniem na język polski.</w:t>
      </w:r>
    </w:p>
    <w:p w:rsidR="00A6254C"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W przypadku gdy podmiotowe środki dowodowe, inne dokumenty lub dokumenty potwierdzające umocowanie do reprezentowania odpowiednio:</w:t>
      </w:r>
    </w:p>
    <w:p w:rsidR="00A6254C" w:rsidRDefault="00B4770C" w:rsidP="00B4770C">
      <w:pPr>
        <w:pStyle w:val="Standard"/>
        <w:numPr>
          <w:ilvl w:val="0"/>
          <w:numId w:val="38"/>
        </w:numPr>
        <w:spacing w:before="240" w:after="200"/>
        <w:jc w:val="both"/>
        <w:rPr>
          <w:rFonts w:ascii="Cambria" w:hAnsi="Cambria" w:cs="Cambria"/>
          <w:kern w:val="0"/>
          <w:lang w:eastAsia="en-US"/>
        </w:rPr>
      </w:pPr>
      <w:r>
        <w:rPr>
          <w:rFonts w:ascii="Cambria" w:hAnsi="Cambria" w:cs="Cambria"/>
          <w:kern w:val="0"/>
          <w:lang w:eastAsia="en-US"/>
        </w:rPr>
        <w:t>wykonawcy,</w:t>
      </w:r>
    </w:p>
    <w:p w:rsidR="00A6254C" w:rsidRDefault="00B4770C" w:rsidP="00B4770C">
      <w:pPr>
        <w:pStyle w:val="Standard"/>
        <w:numPr>
          <w:ilvl w:val="0"/>
          <w:numId w:val="39"/>
        </w:numPr>
        <w:spacing w:before="240" w:after="200"/>
        <w:jc w:val="both"/>
        <w:rPr>
          <w:rFonts w:ascii="Cambria" w:hAnsi="Cambria" w:cs="Cambria"/>
          <w:kern w:val="0"/>
          <w:lang w:eastAsia="en-US"/>
        </w:rPr>
      </w:pPr>
      <w:r>
        <w:rPr>
          <w:rFonts w:ascii="Cambria" w:hAnsi="Cambria" w:cs="Cambria"/>
          <w:kern w:val="0"/>
          <w:lang w:eastAsia="en-US"/>
        </w:rPr>
        <w:t>wykonawców wspólnie ubiegających się o udzielenie zamówienia publicznego,</w:t>
      </w:r>
    </w:p>
    <w:p w:rsidR="00A6254C" w:rsidRPr="004B6ACD" w:rsidRDefault="00B4770C" w:rsidP="00B4770C">
      <w:pPr>
        <w:pStyle w:val="Standard"/>
        <w:numPr>
          <w:ilvl w:val="0"/>
          <w:numId w:val="39"/>
        </w:numPr>
        <w:spacing w:before="240" w:after="200"/>
        <w:jc w:val="both"/>
        <w:rPr>
          <w:rFonts w:hint="eastAsia"/>
        </w:rPr>
      </w:pPr>
      <w:r>
        <w:rPr>
          <w:rFonts w:ascii="Cambria" w:hAnsi="Cambria" w:cs="Cambria"/>
          <w:kern w:val="0"/>
          <w:lang w:eastAsia="en-US"/>
        </w:rPr>
        <w:t xml:space="preserve">podwykonawcy niebędącego podmiotem udostępniającym zasoby, zostały wystawione przez upoważnione podmioty inne niż wykonawca, wykonawca wspólnie ubiegający się o udzielenie zamówienia lub podwykonawca, jako dokument w postaci papierowej, przekazuje się cyfrowe odwzorowanie tego dokumentu opatrzone kwalifikowanym podpisem elektronicznym albo podpisem zaufanym albo podpisem osobistym, </w:t>
      </w:r>
      <w:r>
        <w:rPr>
          <w:rFonts w:ascii="Cambria" w:hAnsi="Cambria" w:cs="Cambria"/>
          <w:kern w:val="0"/>
          <w:lang w:eastAsia="en-US"/>
        </w:rPr>
        <w:lastRenderedPageBreak/>
        <w:t>poświadczające zgodność cyfrowego odwzorowania z dokumentem w postaci papierowej.</w:t>
      </w:r>
    </w:p>
    <w:p w:rsidR="00A6254C"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 xml:space="preserve">Poświadczenia zgodności cyfrowego odwzorowania z dokumentem w postaci papierowej, o którym mowa w pkt. </w:t>
      </w:r>
      <w:r w:rsidR="00CE33DA">
        <w:rPr>
          <w:rFonts w:ascii="Cambria" w:hAnsi="Cambria" w:cs="Cambria"/>
          <w:kern w:val="0"/>
          <w:lang w:eastAsia="en-US"/>
        </w:rPr>
        <w:t>4</w:t>
      </w:r>
      <w:r>
        <w:rPr>
          <w:rFonts w:ascii="Cambria" w:hAnsi="Cambria" w:cs="Cambria"/>
          <w:kern w:val="0"/>
          <w:lang w:eastAsia="en-US"/>
        </w:rPr>
        <w:t>, dokonuje w przypadku:</w:t>
      </w:r>
    </w:p>
    <w:p w:rsidR="00A6254C" w:rsidRDefault="00B4770C" w:rsidP="00B4770C">
      <w:pPr>
        <w:pStyle w:val="Standard"/>
        <w:numPr>
          <w:ilvl w:val="0"/>
          <w:numId w:val="40"/>
        </w:numPr>
        <w:spacing w:before="240" w:after="200"/>
        <w:jc w:val="both"/>
        <w:rPr>
          <w:rFonts w:hint="eastAsia"/>
        </w:rPr>
      </w:pPr>
      <w:r>
        <w:rPr>
          <w:rFonts w:ascii="Cambria" w:hAnsi="Cambria" w:cs="Cambria"/>
          <w:kern w:val="0"/>
          <w:lang w:eastAsia="en-US"/>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w:t>
      </w:r>
      <w:r>
        <w:rPr>
          <w:rFonts w:ascii="Cambria" w:hAnsi="Cambria" w:cs="Cambria"/>
          <w:kern w:val="0"/>
          <w:shd w:val="clear" w:color="auto" w:fill="FFFFFF"/>
          <w:lang w:eastAsia="en-US"/>
        </w:rPr>
        <w:t> </w:t>
      </w:r>
      <w:r>
        <w:rPr>
          <w:rFonts w:ascii="Cambria" w:hAnsi="Cambria" w:cs="Cambria"/>
          <w:kern w:val="0"/>
          <w:lang w:eastAsia="en-US"/>
        </w:rPr>
        <w:t>nich dotyczą;</w:t>
      </w:r>
    </w:p>
    <w:p w:rsidR="00A6254C" w:rsidRPr="004B6ACD" w:rsidRDefault="00B4770C" w:rsidP="00B4770C">
      <w:pPr>
        <w:pStyle w:val="Standard"/>
        <w:numPr>
          <w:ilvl w:val="0"/>
          <w:numId w:val="40"/>
        </w:numPr>
        <w:spacing w:before="240" w:after="200"/>
        <w:jc w:val="both"/>
        <w:rPr>
          <w:rFonts w:hint="eastAsia"/>
        </w:rPr>
      </w:pPr>
      <w:r>
        <w:rPr>
          <w:rFonts w:ascii="Cambria" w:hAnsi="Cambria" w:cs="Cambria"/>
          <w:kern w:val="0"/>
          <w:lang w:eastAsia="en-US"/>
        </w:rPr>
        <w:t>innych dokumentów - odpowiednio wykonawca w zakresie dokumentów, które każdego z</w:t>
      </w:r>
      <w:r>
        <w:rPr>
          <w:rFonts w:ascii="Cambria" w:hAnsi="Cambria" w:cs="Cambria"/>
          <w:kern w:val="0"/>
          <w:shd w:val="clear" w:color="auto" w:fill="FFFFFF"/>
          <w:lang w:eastAsia="en-US"/>
        </w:rPr>
        <w:t> </w:t>
      </w:r>
      <w:r>
        <w:rPr>
          <w:rFonts w:ascii="Cambria" w:hAnsi="Cambria" w:cs="Cambria"/>
          <w:kern w:val="0"/>
          <w:lang w:eastAsia="en-US"/>
        </w:rPr>
        <w:t>nich dotyczą.</w:t>
      </w:r>
    </w:p>
    <w:p w:rsidR="00A6254C" w:rsidRPr="004B6ACD"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Podmiotowe środki dowodowe oraz pełnomocnictwo przekazuje się w postaci elektronicznej i opatruje się kwalifikowanym podpisem elektronicznym albo podpisem zaufanym albo podpisem osobistym.</w:t>
      </w:r>
    </w:p>
    <w:p w:rsidR="00A6254C" w:rsidRPr="004B6ACD"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 xml:space="preserve">W przypadku gdy podmiotowe środki dowodowe lub pełnomocnictwo, zostały sporządzone jako dokument w postaci papierowej </w:t>
      </w:r>
      <w:r>
        <w:rPr>
          <w:rFonts w:ascii="Cambria" w:hAnsi="Cambria" w:cs="Cambria"/>
          <w:kern w:val="0"/>
          <w:shd w:val="clear" w:color="auto" w:fill="FFFFFF"/>
          <w:lang w:eastAsia="en-US"/>
        </w:rPr>
        <w:t>i </w:t>
      </w:r>
      <w:r>
        <w:rPr>
          <w:rFonts w:ascii="Cambria" w:hAnsi="Cambria" w:cs="Cambria"/>
          <w:kern w:val="0"/>
          <w:lang w:eastAsia="en-US"/>
        </w:rPr>
        <w:t>opatrzone własnoręcznym podpisem, przekazuje się cyfrowe odwzorowanie tego dokumentu opatrzone kwalifikowanym podpisem elektronicznym albo podpisem zaufanym albo podpisem osobistym.</w:t>
      </w:r>
    </w:p>
    <w:p w:rsidR="00A6254C"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 xml:space="preserve">Poświadczenia zgodności cyfrowego odwzorowania z dokumentem w postaci papierowej, o którym mowa w </w:t>
      </w:r>
      <w:r>
        <w:rPr>
          <w:rFonts w:ascii="Cambria" w:hAnsi="Cambria" w:cs="Cambria"/>
          <w:kern w:val="0"/>
          <w:shd w:val="clear" w:color="auto" w:fill="FFFFFF"/>
          <w:lang w:eastAsia="en-US"/>
        </w:rPr>
        <w:t xml:space="preserve">pkt. 7 </w:t>
      </w:r>
      <w:r>
        <w:rPr>
          <w:rFonts w:ascii="Cambria" w:hAnsi="Cambria" w:cs="Cambria"/>
          <w:kern w:val="0"/>
          <w:lang w:eastAsia="en-US"/>
        </w:rPr>
        <w:t>dokonuje w przypadku:</w:t>
      </w:r>
    </w:p>
    <w:p w:rsidR="00A6254C" w:rsidRDefault="00B4770C" w:rsidP="00B4770C">
      <w:pPr>
        <w:pStyle w:val="Standard"/>
        <w:numPr>
          <w:ilvl w:val="0"/>
          <w:numId w:val="41"/>
        </w:numPr>
        <w:spacing w:before="240" w:after="200"/>
        <w:jc w:val="both"/>
        <w:rPr>
          <w:rFonts w:ascii="Cambria" w:hAnsi="Cambria" w:cs="Cambria"/>
          <w:kern w:val="0"/>
          <w:lang w:eastAsia="en-US"/>
        </w:rPr>
      </w:pPr>
      <w:r>
        <w:rPr>
          <w:rFonts w:ascii="Cambria" w:hAnsi="Cambria" w:cs="Cambria"/>
          <w:kern w:val="0"/>
          <w:lang w:eastAsia="en-US"/>
        </w:rPr>
        <w:t>podmiotowych środków dowodowych - odpowiednio wykonawca, wykonawca wspólnie ubiegający się o udzielenie zamówienia lub podwykonawca, w zakresie podmiotowych środków dowodowych, które każdego z nich dotyczą;</w:t>
      </w:r>
    </w:p>
    <w:p w:rsidR="00A6254C" w:rsidRPr="004B6ACD" w:rsidRDefault="00B4770C" w:rsidP="00B4770C">
      <w:pPr>
        <w:pStyle w:val="Standard"/>
        <w:numPr>
          <w:ilvl w:val="0"/>
          <w:numId w:val="41"/>
        </w:numPr>
        <w:spacing w:before="240" w:after="200"/>
        <w:jc w:val="both"/>
        <w:rPr>
          <w:rFonts w:ascii="Cambria" w:hAnsi="Cambria" w:cs="Cambria"/>
          <w:kern w:val="0"/>
          <w:lang w:eastAsia="en-US"/>
        </w:rPr>
      </w:pPr>
      <w:r>
        <w:rPr>
          <w:rFonts w:ascii="Cambria" w:hAnsi="Cambria" w:cs="Cambria"/>
          <w:kern w:val="0"/>
          <w:lang w:eastAsia="en-US"/>
        </w:rPr>
        <w:t>pełnomocnictwa - mocodawca.</w:t>
      </w:r>
    </w:p>
    <w:p w:rsidR="00A6254C" w:rsidRPr="004B6ACD"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Poświadczenia zgodności cyfrowego odwzorowania z dokumentem w postaci papierowej, o którym mowa w</w:t>
      </w:r>
      <w:r>
        <w:rPr>
          <w:rFonts w:ascii="Cambria" w:hAnsi="Cambria" w:cs="Cambria"/>
          <w:kern w:val="0"/>
          <w:shd w:val="clear" w:color="auto" w:fill="FFFFFF"/>
          <w:lang w:eastAsia="en-US"/>
        </w:rPr>
        <w:t xml:space="preserve"> pkt. 5 i 8 </w:t>
      </w:r>
      <w:r>
        <w:rPr>
          <w:rFonts w:ascii="Cambria" w:hAnsi="Cambria" w:cs="Cambria"/>
          <w:kern w:val="0"/>
          <w:lang w:eastAsia="en-US"/>
        </w:rPr>
        <w:t>może dokonać również notariusz.</w:t>
      </w:r>
    </w:p>
    <w:p w:rsidR="00A6254C" w:rsidRPr="004B6ACD"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rsidR="00A6254C" w:rsidRPr="004B6ACD"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W przypadku przekazywania w postępowaniu dokumentu elektronicznego w formacie poddającym dane kompresji, opatrzenie pliku zawierającego skompresowane dokumenty kwalifikowanym podpisem elektronicznym albo podpisem zaufanym albo podpisem osobistym jest równoznaczne z opatrzeniem wszystkich dokumentów zawartych w tym pliku kwalifikowanym podpisem elektronicznym.</w:t>
      </w:r>
    </w:p>
    <w:p w:rsidR="00A6254C" w:rsidRPr="004B6ACD"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Jeżeli jest to niezbędne do zapewnienia odpowiedniego przebiegu postępowania o</w:t>
      </w:r>
      <w:r>
        <w:rPr>
          <w:rFonts w:ascii="Cambria" w:hAnsi="Cambria" w:cs="Cambria"/>
          <w:kern w:val="0"/>
          <w:shd w:val="clear" w:color="auto" w:fill="FFFFFF"/>
          <w:lang w:eastAsia="en-US"/>
        </w:rPr>
        <w:t> </w:t>
      </w:r>
      <w:r>
        <w:rPr>
          <w:rFonts w:ascii="Cambria" w:hAnsi="Cambria" w:cs="Cambria"/>
          <w:kern w:val="0"/>
          <w:lang w:eastAsia="en-US"/>
        </w:rPr>
        <w:t xml:space="preserve">udzielenie zamówienia, Zamawiający może na każdym etapie postępowania, w tym na etapie składania wniosków o dopuszczenie do udziału w postępowaniu </w:t>
      </w:r>
      <w:r>
        <w:rPr>
          <w:rFonts w:ascii="Cambria" w:hAnsi="Cambria" w:cs="Cambria"/>
          <w:kern w:val="0"/>
          <w:lang w:eastAsia="en-US"/>
        </w:rPr>
        <w:lastRenderedPageBreak/>
        <w:t>lub</w:t>
      </w:r>
      <w:r>
        <w:rPr>
          <w:rFonts w:ascii="Cambria" w:hAnsi="Cambria" w:cs="Cambria"/>
          <w:kern w:val="0"/>
          <w:shd w:val="clear" w:color="auto" w:fill="FFFFFF"/>
          <w:lang w:eastAsia="en-US"/>
        </w:rPr>
        <w:t> </w:t>
      </w:r>
      <w:r>
        <w:rPr>
          <w:rFonts w:ascii="Cambria" w:hAnsi="Cambria" w:cs="Cambria"/>
          <w:kern w:val="0"/>
          <w:lang w:eastAsia="en-US"/>
        </w:rPr>
        <w:t>niezwłocznie po ich złożeniu, wezwać wykonawców do złożenia wszystkich lub niektórych podmiotowych środków dowodowych aktualnych na dzień ich złożenia.</w:t>
      </w:r>
    </w:p>
    <w:p w:rsidR="00A6254C" w:rsidRPr="004B6ACD"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A6254C" w:rsidRPr="004B6ACD" w:rsidRDefault="00B4770C" w:rsidP="00B4770C">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Zamawiający nie wzywa do złożenia podmiotowych środków dowodowych, jeżeli może je uzyskać za pomocą bezpłatnych i ogólnodostępnych baz danych, w</w:t>
      </w:r>
      <w:r>
        <w:rPr>
          <w:rFonts w:ascii="Cambria" w:hAnsi="Cambria" w:cs="Cambria"/>
          <w:kern w:val="0"/>
          <w:shd w:val="clear" w:color="auto" w:fill="FFFFFF"/>
          <w:lang w:eastAsia="en-US"/>
        </w:rPr>
        <w:t> </w:t>
      </w:r>
      <w:r>
        <w:rPr>
          <w:rFonts w:ascii="Cambria" w:hAnsi="Cambria" w:cs="Cambria"/>
          <w:kern w:val="0"/>
          <w:lang w:eastAsia="en-US"/>
        </w:rPr>
        <w:t>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151189" w:rsidRPr="00DE538A" w:rsidRDefault="00B4770C" w:rsidP="00DE538A">
      <w:pPr>
        <w:pStyle w:val="Standard"/>
        <w:numPr>
          <w:ilvl w:val="0"/>
          <w:numId w:val="37"/>
        </w:numPr>
        <w:spacing w:before="240" w:after="200"/>
        <w:jc w:val="both"/>
        <w:rPr>
          <w:rFonts w:ascii="Cambria" w:hAnsi="Cambria" w:cs="Cambria"/>
          <w:kern w:val="0"/>
          <w:lang w:eastAsia="en-US"/>
        </w:rPr>
      </w:pPr>
      <w:r>
        <w:rPr>
          <w:rFonts w:ascii="Cambria" w:hAnsi="Cambria" w:cs="Cambria"/>
          <w:kern w:val="0"/>
          <w:lang w:eastAsia="en-US"/>
        </w:rPr>
        <w:t>Wykonawca nie jest zobowiązany do złożenia podmiotowych środków dowodowych, które zamawiający posiada, jeżeli wykonawca wskaże te środki oraz potwierdzi ich prawidłowość i aktualność.</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Uzupełnienie / poprawienie / wyjaśnienie oświadczeń i dokumentów</w:t>
      </w:r>
    </w:p>
    <w:p w:rsidR="00A6254C" w:rsidRDefault="00B4770C" w:rsidP="00B4770C">
      <w:pPr>
        <w:pStyle w:val="Standard"/>
        <w:numPr>
          <w:ilvl w:val="0"/>
          <w:numId w:val="42"/>
        </w:numPr>
        <w:spacing w:before="240" w:after="200"/>
        <w:jc w:val="both"/>
        <w:rPr>
          <w:rFonts w:ascii="Cambria" w:hAnsi="Cambria" w:cs="Cambria"/>
          <w:kern w:val="0"/>
          <w:lang w:eastAsia="en-US"/>
        </w:rPr>
      </w:pPr>
      <w:r>
        <w:rPr>
          <w:rFonts w:ascii="Cambria" w:hAnsi="Cambria" w:cs="Cambria"/>
          <w:kern w:val="0"/>
          <w:lang w:eastAsia="en-US"/>
        </w:rPr>
        <w:t xml:space="preserve">Jeżeli wykonawca nie złożył oświadczenia wstępnego, o którym mowa w art. 125 ust. 1 </w:t>
      </w:r>
      <w:proofErr w:type="spellStart"/>
      <w:r>
        <w:rPr>
          <w:rFonts w:ascii="Cambria" w:hAnsi="Cambria" w:cs="Cambria"/>
          <w:kern w:val="0"/>
          <w:lang w:eastAsia="en-US"/>
        </w:rPr>
        <w:t>uPzp</w:t>
      </w:r>
      <w:proofErr w:type="spellEnd"/>
      <w:r>
        <w:rPr>
          <w:rFonts w:ascii="Cambria" w:hAnsi="Cambria" w:cs="Cambria"/>
          <w:kern w:val="0"/>
          <w:lang w:eastAsia="en-US"/>
        </w:rPr>
        <w:t>,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A6254C" w:rsidRDefault="00B4770C" w:rsidP="004B6ACD">
      <w:pPr>
        <w:pStyle w:val="Standard"/>
        <w:spacing w:before="240" w:after="200"/>
        <w:ind w:left="720"/>
        <w:jc w:val="both"/>
        <w:rPr>
          <w:rFonts w:ascii="Cambria" w:hAnsi="Cambria" w:cs="Cambria"/>
          <w:kern w:val="0"/>
          <w:lang w:eastAsia="en-US"/>
        </w:rPr>
      </w:pPr>
      <w:r>
        <w:rPr>
          <w:rFonts w:ascii="Cambria" w:hAnsi="Cambria" w:cs="Cambria"/>
          <w:kern w:val="0"/>
          <w:lang w:eastAsia="en-US"/>
        </w:rPr>
        <w:t>a) oferta wykonawcy podlegają odrzuceniu bez względu na ich złożenie, uzupełnienie lub poprawienie lub</w:t>
      </w:r>
    </w:p>
    <w:p w:rsidR="00A6254C" w:rsidRDefault="00B4770C" w:rsidP="004B6ACD">
      <w:pPr>
        <w:pStyle w:val="Standard"/>
        <w:spacing w:before="240" w:after="200"/>
        <w:ind w:left="720"/>
        <w:jc w:val="both"/>
        <w:rPr>
          <w:rFonts w:ascii="Cambria" w:hAnsi="Cambria" w:cs="Cambria"/>
          <w:kern w:val="0"/>
          <w:lang w:eastAsia="en-US"/>
        </w:rPr>
      </w:pPr>
      <w:r>
        <w:rPr>
          <w:rFonts w:ascii="Cambria" w:hAnsi="Cambria" w:cs="Cambria"/>
          <w:kern w:val="0"/>
          <w:lang w:eastAsia="en-US"/>
        </w:rPr>
        <w:t>b) zachodzą przesłanki unieważnienia postępowania.</w:t>
      </w:r>
    </w:p>
    <w:p w:rsidR="00A6254C" w:rsidRPr="004B6ACD" w:rsidRDefault="00B4770C" w:rsidP="00B4770C">
      <w:pPr>
        <w:pStyle w:val="Standard"/>
        <w:numPr>
          <w:ilvl w:val="0"/>
          <w:numId w:val="42"/>
        </w:numPr>
        <w:spacing w:before="240" w:after="200"/>
        <w:jc w:val="both"/>
        <w:rPr>
          <w:rFonts w:ascii="Cambria" w:hAnsi="Cambria" w:cs="Cambria"/>
          <w:kern w:val="0"/>
          <w:lang w:eastAsia="en-US"/>
        </w:rPr>
      </w:pPr>
      <w:r>
        <w:rPr>
          <w:rFonts w:ascii="Cambria" w:hAnsi="Cambria" w:cs="Cambria"/>
          <w:kern w:val="0"/>
          <w:lang w:eastAsia="en-US"/>
        </w:rPr>
        <w:t>Wykonawca składa podmiotowe środki dowodowe na wezwanie, o którym mowa w</w:t>
      </w:r>
      <w:r>
        <w:rPr>
          <w:rFonts w:ascii="Cambria" w:hAnsi="Cambria" w:cs="Cambria"/>
          <w:kern w:val="0"/>
          <w:shd w:val="clear" w:color="auto" w:fill="FFFFFF"/>
          <w:lang w:eastAsia="en-US"/>
        </w:rPr>
        <w:t> </w:t>
      </w:r>
      <w:r>
        <w:rPr>
          <w:rFonts w:ascii="Cambria" w:hAnsi="Cambria" w:cs="Cambria"/>
          <w:kern w:val="0"/>
          <w:lang w:eastAsia="en-US"/>
        </w:rPr>
        <w:t>ust. 1, aktualne na dzień ich złożenia.</w:t>
      </w:r>
    </w:p>
    <w:p w:rsidR="00A6254C" w:rsidRPr="004B6ACD" w:rsidRDefault="00B4770C" w:rsidP="00B4770C">
      <w:pPr>
        <w:pStyle w:val="Standard"/>
        <w:numPr>
          <w:ilvl w:val="0"/>
          <w:numId w:val="42"/>
        </w:numPr>
        <w:spacing w:before="240" w:after="200"/>
        <w:jc w:val="both"/>
        <w:rPr>
          <w:rFonts w:ascii="Cambria" w:hAnsi="Cambria" w:cs="Cambria"/>
          <w:kern w:val="0"/>
          <w:lang w:eastAsia="en-US"/>
        </w:rPr>
      </w:pPr>
      <w:r>
        <w:rPr>
          <w:rFonts w:ascii="Cambria" w:hAnsi="Cambria" w:cs="Cambria"/>
          <w:kern w:val="0"/>
          <w:lang w:eastAsia="en-US"/>
        </w:rPr>
        <w:t xml:space="preserve">Zamawiający może żądać od wykonawców wyjaśnień dotyczących treści oświadczenia wstępnego, o którym mowa w art. 125 ust. 1 </w:t>
      </w:r>
      <w:proofErr w:type="spellStart"/>
      <w:r>
        <w:rPr>
          <w:rFonts w:ascii="Cambria" w:hAnsi="Cambria" w:cs="Cambria"/>
          <w:kern w:val="0"/>
          <w:lang w:eastAsia="en-US"/>
        </w:rPr>
        <w:t>uPzp</w:t>
      </w:r>
      <w:proofErr w:type="spellEnd"/>
      <w:r>
        <w:rPr>
          <w:rFonts w:ascii="Cambria" w:hAnsi="Cambria" w:cs="Cambria"/>
          <w:kern w:val="0"/>
          <w:lang w:eastAsia="en-US"/>
        </w:rPr>
        <w:t>, lub złożonych podmiotowych środków dowodowych lub innych dokumentów lub oświadczeń składanych w</w:t>
      </w:r>
      <w:r>
        <w:rPr>
          <w:rFonts w:ascii="Cambria" w:hAnsi="Cambria" w:cs="Cambria"/>
          <w:kern w:val="0"/>
          <w:shd w:val="clear" w:color="auto" w:fill="FFFFFF"/>
          <w:lang w:eastAsia="en-US"/>
        </w:rPr>
        <w:t> </w:t>
      </w:r>
      <w:r>
        <w:rPr>
          <w:rFonts w:ascii="Cambria" w:hAnsi="Cambria" w:cs="Cambria"/>
          <w:kern w:val="0"/>
          <w:lang w:eastAsia="en-US"/>
        </w:rPr>
        <w:t>postępowaniu.</w:t>
      </w:r>
    </w:p>
    <w:p w:rsidR="00A6254C" w:rsidRPr="004B6ACD" w:rsidRDefault="00B4770C" w:rsidP="00B4770C">
      <w:pPr>
        <w:pStyle w:val="Standard"/>
        <w:numPr>
          <w:ilvl w:val="0"/>
          <w:numId w:val="42"/>
        </w:numPr>
        <w:spacing w:before="240" w:after="200"/>
        <w:jc w:val="both"/>
        <w:rPr>
          <w:rFonts w:ascii="Cambria" w:hAnsi="Cambria" w:cs="Cambria"/>
          <w:kern w:val="0"/>
          <w:lang w:eastAsia="en-US"/>
        </w:rPr>
      </w:pPr>
      <w:r>
        <w:rPr>
          <w:rFonts w:ascii="Cambria" w:hAnsi="Cambria" w:cs="Cambria"/>
          <w:kern w:val="0"/>
          <w:lang w:eastAsia="en-US"/>
        </w:rPr>
        <w:t xml:space="preserve">Jeżeli złożone przez wykonawcę oświadczenie wstępne, o którym mowa w art. 125 ust. 1 </w:t>
      </w:r>
      <w:proofErr w:type="spellStart"/>
      <w:r>
        <w:rPr>
          <w:rFonts w:ascii="Cambria" w:hAnsi="Cambria" w:cs="Cambria"/>
          <w:kern w:val="0"/>
          <w:lang w:eastAsia="en-US"/>
        </w:rPr>
        <w:t>uPzp</w:t>
      </w:r>
      <w:proofErr w:type="spellEnd"/>
      <w:r>
        <w:rPr>
          <w:rFonts w:ascii="Cambria" w:hAnsi="Cambria" w:cs="Cambria"/>
          <w:kern w:val="0"/>
          <w:lang w:eastAsia="en-US"/>
        </w:rPr>
        <w:t>, lub podmiotowe środki dowodowe budzą wątpliwości zamawiającego, może on zwrócić się bezpośrednio do podmiotu, który jest w posiadaniu informacji lub</w:t>
      </w:r>
      <w:r>
        <w:rPr>
          <w:rFonts w:ascii="Cambria" w:hAnsi="Cambria" w:cs="Cambria"/>
          <w:kern w:val="0"/>
          <w:shd w:val="clear" w:color="auto" w:fill="FFFFFF"/>
          <w:lang w:eastAsia="en-US"/>
        </w:rPr>
        <w:t> </w:t>
      </w:r>
      <w:r>
        <w:rPr>
          <w:rFonts w:ascii="Cambria" w:hAnsi="Cambria" w:cs="Cambria"/>
          <w:kern w:val="0"/>
          <w:lang w:eastAsia="en-US"/>
        </w:rPr>
        <w:t>dokumentów istotnych w tym zakresie dla oceny spełniania przez wykonawcę warunków udziału w postępowaniu lub braku podstaw wykluczenia, o przedstawienie takich informacji lub dokumentów.</w:t>
      </w:r>
    </w:p>
    <w:p w:rsidR="00A6254C" w:rsidRPr="004B6ACD" w:rsidRDefault="00B4770C" w:rsidP="00B4770C">
      <w:pPr>
        <w:pStyle w:val="Standard"/>
        <w:numPr>
          <w:ilvl w:val="0"/>
          <w:numId w:val="42"/>
        </w:numPr>
        <w:spacing w:before="240" w:after="200"/>
        <w:jc w:val="both"/>
        <w:rPr>
          <w:rFonts w:ascii="Cambria" w:hAnsi="Cambria" w:cs="Cambria"/>
          <w:kern w:val="0"/>
          <w:lang w:eastAsia="en-US"/>
        </w:rPr>
      </w:pPr>
      <w:r>
        <w:rPr>
          <w:rFonts w:ascii="Cambria" w:hAnsi="Cambria" w:cs="Cambria"/>
          <w:kern w:val="0"/>
          <w:lang w:eastAsia="en-US"/>
        </w:rPr>
        <w:t xml:space="preserve">W toku badania i oceny ofert Zamawiający może żądać od wykonawców wyjaśnień dotyczących treści złożonych ofert oraz przedmiotowych środków dowodowych lub </w:t>
      </w:r>
      <w:r>
        <w:rPr>
          <w:rFonts w:ascii="Cambria" w:hAnsi="Cambria" w:cs="Cambria"/>
          <w:kern w:val="0"/>
          <w:lang w:eastAsia="en-US"/>
        </w:rPr>
        <w:lastRenderedPageBreak/>
        <w:t>innych składanych dokumentów lub oświadczeń. Niedopuszczalne jest prowadzenie między zamawiającym a wykonawcą negocjacji dotyczących złożonej oferty oraz, z</w:t>
      </w:r>
      <w:r>
        <w:rPr>
          <w:rFonts w:ascii="Cambria" w:hAnsi="Cambria" w:cs="Cambria"/>
          <w:kern w:val="0"/>
          <w:shd w:val="clear" w:color="auto" w:fill="FFFFFF"/>
          <w:lang w:eastAsia="en-US"/>
        </w:rPr>
        <w:t> </w:t>
      </w:r>
      <w:r>
        <w:rPr>
          <w:rFonts w:ascii="Cambria" w:hAnsi="Cambria" w:cs="Cambria"/>
          <w:kern w:val="0"/>
          <w:lang w:eastAsia="en-US"/>
        </w:rPr>
        <w:t>uwzględnieniem ust. 6, dokonywanie jakiejkolwiek zmiany w jej treści z</w:t>
      </w:r>
      <w:r>
        <w:rPr>
          <w:rFonts w:ascii="Cambria" w:hAnsi="Cambria" w:cs="Cambria"/>
          <w:kern w:val="0"/>
          <w:shd w:val="clear" w:color="auto" w:fill="FFFFFF"/>
          <w:lang w:eastAsia="en-US"/>
        </w:rPr>
        <w:t> </w:t>
      </w:r>
      <w:r>
        <w:rPr>
          <w:rFonts w:ascii="Cambria" w:hAnsi="Cambria" w:cs="Cambria"/>
          <w:kern w:val="0"/>
          <w:lang w:eastAsia="en-US"/>
        </w:rPr>
        <w:t xml:space="preserve">zastrzeżeniem treści rozdziału </w:t>
      </w:r>
      <w:r>
        <w:rPr>
          <w:rFonts w:ascii="Cambria" w:hAnsi="Cambria" w:cs="Cambria"/>
          <w:kern w:val="0"/>
          <w:shd w:val="clear" w:color="auto" w:fill="FFFFFF"/>
          <w:lang w:eastAsia="en-US"/>
        </w:rPr>
        <w:t>XX SWZ.</w:t>
      </w:r>
    </w:p>
    <w:p w:rsidR="00A6254C" w:rsidRDefault="00B4770C" w:rsidP="00B4770C">
      <w:pPr>
        <w:pStyle w:val="Standard"/>
        <w:numPr>
          <w:ilvl w:val="0"/>
          <w:numId w:val="42"/>
        </w:numPr>
        <w:spacing w:before="240" w:after="200"/>
        <w:jc w:val="both"/>
        <w:rPr>
          <w:rFonts w:ascii="Cambria" w:hAnsi="Cambria" w:cs="Cambria"/>
          <w:kern w:val="0"/>
          <w:lang w:eastAsia="en-US"/>
        </w:rPr>
      </w:pPr>
      <w:r>
        <w:rPr>
          <w:rFonts w:ascii="Cambria" w:hAnsi="Cambria" w:cs="Cambria"/>
          <w:kern w:val="0"/>
          <w:lang w:eastAsia="en-US"/>
        </w:rPr>
        <w:t>Zamawiający poprawia w ofercie:</w:t>
      </w:r>
    </w:p>
    <w:p w:rsidR="00A6254C" w:rsidRDefault="00B4770C" w:rsidP="004B6ACD">
      <w:pPr>
        <w:pStyle w:val="Standard"/>
        <w:spacing w:before="240" w:after="200"/>
        <w:ind w:left="720"/>
        <w:jc w:val="both"/>
        <w:rPr>
          <w:rFonts w:ascii="Cambria" w:hAnsi="Cambria" w:cs="Cambria"/>
          <w:kern w:val="0"/>
          <w:lang w:eastAsia="en-US"/>
        </w:rPr>
      </w:pPr>
      <w:r>
        <w:rPr>
          <w:rFonts w:ascii="Cambria" w:hAnsi="Cambria" w:cs="Cambria"/>
          <w:kern w:val="0"/>
          <w:lang w:eastAsia="en-US"/>
        </w:rPr>
        <w:t>a) oczywiste omyłki pisarskie,</w:t>
      </w:r>
    </w:p>
    <w:p w:rsidR="00A6254C" w:rsidRDefault="00B4770C" w:rsidP="004B6ACD">
      <w:pPr>
        <w:pStyle w:val="Standard"/>
        <w:spacing w:before="240" w:after="200"/>
        <w:ind w:left="720"/>
        <w:jc w:val="both"/>
        <w:rPr>
          <w:rFonts w:ascii="Cambria" w:hAnsi="Cambria" w:cs="Cambria"/>
          <w:kern w:val="0"/>
          <w:lang w:eastAsia="en-US"/>
        </w:rPr>
      </w:pPr>
      <w:r>
        <w:rPr>
          <w:rFonts w:ascii="Cambria" w:hAnsi="Cambria" w:cs="Cambria"/>
          <w:kern w:val="0"/>
          <w:lang w:eastAsia="en-US"/>
        </w:rPr>
        <w:t>b) oczywiste omyłki rachunkowe, z uwzględnieniem konsekwencji rachunkowych dokonanych poprawek,</w:t>
      </w:r>
    </w:p>
    <w:p w:rsidR="00A6254C" w:rsidRDefault="00B4770C" w:rsidP="004B6ACD">
      <w:pPr>
        <w:pStyle w:val="Standard"/>
        <w:spacing w:before="240" w:after="200"/>
        <w:ind w:left="720"/>
        <w:jc w:val="both"/>
        <w:rPr>
          <w:rFonts w:ascii="Cambria" w:hAnsi="Cambria" w:cs="Cambria"/>
          <w:kern w:val="0"/>
          <w:lang w:eastAsia="en-US"/>
        </w:rPr>
      </w:pPr>
      <w:r>
        <w:rPr>
          <w:rFonts w:ascii="Cambria" w:hAnsi="Cambria" w:cs="Cambria"/>
          <w:kern w:val="0"/>
          <w:lang w:eastAsia="en-US"/>
        </w:rPr>
        <w:t>c) inne omyłki polegające na niezgodności oferty z dokumentami zamówienia, niepowodujące istotnych zmian w treści oferty - niezwłocznie zawiadamiając o tym wykonawcę, którego oferta została poprawiona.</w:t>
      </w:r>
    </w:p>
    <w:p w:rsidR="001A1026" w:rsidRPr="001C199A" w:rsidRDefault="00B4770C" w:rsidP="001A1026">
      <w:pPr>
        <w:pStyle w:val="Standard"/>
        <w:numPr>
          <w:ilvl w:val="0"/>
          <w:numId w:val="42"/>
        </w:numPr>
        <w:spacing w:before="240" w:after="200"/>
        <w:jc w:val="both"/>
        <w:rPr>
          <w:rFonts w:ascii="Cambria" w:hAnsi="Cambria" w:cs="Cambria"/>
          <w:kern w:val="0"/>
          <w:lang w:eastAsia="en-US"/>
        </w:rPr>
      </w:pPr>
      <w:r>
        <w:rPr>
          <w:rFonts w:ascii="Cambria" w:hAnsi="Cambria" w:cs="Cambria"/>
          <w:kern w:val="0"/>
          <w:lang w:eastAsia="en-US"/>
        </w:rPr>
        <w:t>W przypadku, o którym mowa w ust. 6 lit. c), Zamawiający wyznacza wykonawcy odpowiedni termin na wyrażenie zgody na poprawienie w ofercie omyłki lub zakwestionowanie jej poprawienia. Brak odpowiedzi w wyznaczonym terminie uznaje się za wyrażenie zgody na poprawienie omyłki.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 xml:space="preserve"> Informacje dotyczące podwykonawstwa</w:t>
      </w:r>
    </w:p>
    <w:p w:rsidR="00A6254C" w:rsidRDefault="00B4770C" w:rsidP="00B4770C">
      <w:pPr>
        <w:pStyle w:val="Standard"/>
        <w:numPr>
          <w:ilvl w:val="0"/>
          <w:numId w:val="43"/>
        </w:numPr>
        <w:spacing w:before="240" w:after="200"/>
        <w:jc w:val="both"/>
        <w:rPr>
          <w:rFonts w:ascii="Cambria" w:hAnsi="Cambria" w:cs="Cambria"/>
          <w:kern w:val="0"/>
          <w:lang w:eastAsia="en-US"/>
        </w:rPr>
      </w:pPr>
      <w:r>
        <w:rPr>
          <w:rFonts w:ascii="Cambria" w:hAnsi="Cambria" w:cs="Cambria"/>
          <w:kern w:val="0"/>
          <w:lang w:eastAsia="en-US"/>
        </w:rPr>
        <w:t>Zamawiający żąda:</w:t>
      </w:r>
    </w:p>
    <w:p w:rsidR="00A6254C" w:rsidRDefault="00B4770C" w:rsidP="004B6ACD">
      <w:pPr>
        <w:pStyle w:val="Standard"/>
        <w:spacing w:before="240" w:after="200"/>
        <w:ind w:left="720"/>
        <w:jc w:val="both"/>
        <w:rPr>
          <w:rFonts w:ascii="Cambria" w:hAnsi="Cambria" w:cs="Cambria"/>
          <w:kern w:val="0"/>
          <w:lang w:eastAsia="en-US"/>
        </w:rPr>
      </w:pPr>
      <w:r>
        <w:rPr>
          <w:rFonts w:ascii="Cambria" w:hAnsi="Cambria" w:cs="Cambria"/>
          <w:kern w:val="0"/>
          <w:lang w:eastAsia="en-US"/>
        </w:rPr>
        <w:t>a) wskazania przez wykonawcę w ofercie części zamówienia, których wykonanie zamierza powierzyć podwykonawcom, oraz podania nazw ewentualnych podwykonawców, jeżeli są już znani,</w:t>
      </w:r>
    </w:p>
    <w:p w:rsidR="00A6254C" w:rsidRDefault="00B4770C" w:rsidP="004B6ACD">
      <w:pPr>
        <w:pStyle w:val="Standard"/>
        <w:spacing w:before="240" w:after="200"/>
        <w:ind w:left="720"/>
        <w:jc w:val="both"/>
        <w:rPr>
          <w:rFonts w:ascii="Cambria" w:hAnsi="Cambria" w:cs="Cambria"/>
          <w:kern w:val="0"/>
          <w:lang w:eastAsia="en-US"/>
        </w:rPr>
      </w:pPr>
      <w:r>
        <w:rPr>
          <w:rFonts w:ascii="Cambria" w:hAnsi="Cambria" w:cs="Cambria"/>
          <w:kern w:val="0"/>
          <w:lang w:eastAsia="en-US"/>
        </w:rPr>
        <w:t>b) niezwłocznego informowania o wszelkich zmianach dotyczących podwykonawców, które wystąpią w trakcie wykonywania zamówienia.</w:t>
      </w:r>
    </w:p>
    <w:p w:rsidR="00A6254C" w:rsidRPr="004B6ACD" w:rsidRDefault="00B4770C" w:rsidP="00B4770C">
      <w:pPr>
        <w:pStyle w:val="Standard"/>
        <w:numPr>
          <w:ilvl w:val="0"/>
          <w:numId w:val="43"/>
        </w:numPr>
        <w:spacing w:before="240" w:after="200"/>
        <w:jc w:val="both"/>
        <w:rPr>
          <w:rFonts w:ascii="Cambria" w:hAnsi="Cambria" w:cs="Cambria"/>
          <w:kern w:val="0"/>
          <w:lang w:eastAsia="en-US"/>
        </w:rPr>
      </w:pPr>
      <w:r>
        <w:rPr>
          <w:rFonts w:ascii="Cambria" w:hAnsi="Cambria" w:cs="Cambria"/>
          <w:kern w:val="0"/>
          <w:lang w:eastAsia="en-US"/>
        </w:rPr>
        <w:t xml:space="preserve">Zamawiający </w:t>
      </w:r>
      <w:r>
        <w:rPr>
          <w:rFonts w:ascii="Cambria" w:hAnsi="Cambria" w:cs="Cambria"/>
          <w:b/>
          <w:bCs/>
          <w:kern w:val="0"/>
          <w:lang w:eastAsia="en-US"/>
        </w:rPr>
        <w:t>nie żąda</w:t>
      </w:r>
      <w:r>
        <w:rPr>
          <w:rFonts w:ascii="Cambria" w:hAnsi="Cambria" w:cs="Cambria"/>
          <w:kern w:val="0"/>
          <w:lang w:eastAsia="en-US"/>
        </w:rPr>
        <w:t xml:space="preserve"> od wykonawcy przedstawienia podmiotowych środków dowodowych, dotyczących podwykonawców niebędących podmiotami udostępniającymi zasoby na zasadach określonych w art. 118 </w:t>
      </w:r>
      <w:proofErr w:type="spellStart"/>
      <w:r>
        <w:rPr>
          <w:rFonts w:ascii="Cambria" w:hAnsi="Cambria" w:cs="Cambria"/>
          <w:kern w:val="0"/>
          <w:lang w:eastAsia="en-US"/>
        </w:rPr>
        <w:t>uPzp</w:t>
      </w:r>
      <w:proofErr w:type="spellEnd"/>
      <w:r>
        <w:rPr>
          <w:rFonts w:ascii="Cambria" w:hAnsi="Cambria" w:cs="Cambria"/>
          <w:kern w:val="0"/>
          <w:lang w:eastAsia="en-US"/>
        </w:rPr>
        <w:t>, potwierdzających, że nie zachodzą wobec tych podwykonawców podstawy wykluczenia z postępowania.</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XII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Informacje o sposobie porozumiewania się zamawiającego z wykonawcami</w:t>
      </w:r>
    </w:p>
    <w:p w:rsidR="00A6254C" w:rsidRPr="004B6ACD" w:rsidRDefault="00B4770C" w:rsidP="00B4770C">
      <w:pPr>
        <w:pStyle w:val="Standard"/>
        <w:numPr>
          <w:ilvl w:val="0"/>
          <w:numId w:val="44"/>
        </w:numPr>
        <w:spacing w:before="240" w:after="200"/>
        <w:jc w:val="both"/>
        <w:rPr>
          <w:rFonts w:ascii="Cambria" w:hAnsi="Cambria" w:cs="Cambria"/>
          <w:kern w:val="0"/>
          <w:lang w:eastAsia="en-US"/>
        </w:rPr>
      </w:pPr>
      <w:r>
        <w:rPr>
          <w:rFonts w:ascii="Cambria" w:hAnsi="Cambria" w:cs="Cambria"/>
          <w:kern w:val="0"/>
          <w:lang w:eastAsia="en-US"/>
        </w:rPr>
        <w:t>Niniejszy rozdział zawiera informacje dotyczące środków komunikacji elektronicznej, przy użyciu których Zamawiający będzie komunikował się z wykonawcami, oraz informacje o wymaganiach technicznych i organizacyjnych sporządzania, wysyłania i</w:t>
      </w:r>
      <w:r>
        <w:rPr>
          <w:rFonts w:ascii="Cambria" w:hAnsi="Cambria" w:cs="Cambria"/>
          <w:kern w:val="0"/>
          <w:shd w:val="clear" w:color="auto" w:fill="FFFFFF"/>
          <w:lang w:eastAsia="en-US"/>
        </w:rPr>
        <w:t> </w:t>
      </w:r>
      <w:r>
        <w:rPr>
          <w:rFonts w:ascii="Cambria" w:hAnsi="Cambria" w:cs="Cambria"/>
          <w:kern w:val="0"/>
          <w:lang w:eastAsia="en-US"/>
        </w:rPr>
        <w:t>odbierania korespondencji elektronicznej.</w:t>
      </w:r>
    </w:p>
    <w:p w:rsidR="00A6254C" w:rsidRDefault="00B4770C" w:rsidP="00B4770C">
      <w:pPr>
        <w:pStyle w:val="Standard"/>
        <w:numPr>
          <w:ilvl w:val="0"/>
          <w:numId w:val="44"/>
        </w:numPr>
        <w:spacing w:before="240" w:after="200"/>
        <w:jc w:val="both"/>
        <w:rPr>
          <w:rFonts w:ascii="Cambria" w:hAnsi="Cambria" w:cs="Cambria"/>
          <w:kern w:val="0"/>
          <w:lang w:eastAsia="en-US"/>
        </w:rPr>
      </w:pPr>
      <w:r>
        <w:rPr>
          <w:rFonts w:ascii="Cambria" w:hAnsi="Cambria" w:cs="Cambria"/>
          <w:kern w:val="0"/>
          <w:lang w:eastAsia="en-US"/>
        </w:rPr>
        <w:t>Komunikacja między zamawiającym a wykonawcami, w szczególności składanie ofert oraz oświadczeń,</w:t>
      </w:r>
      <w:r>
        <w:rPr>
          <w:rFonts w:ascii="Cambria" w:hAnsi="Cambria" w:cs="Cambria"/>
          <w:color w:val="000000"/>
          <w:kern w:val="0"/>
          <w:lang w:eastAsia="en-US"/>
        </w:rPr>
        <w:t xml:space="preserve"> w tym o których mowa w art. 125 ust. 1 </w:t>
      </w:r>
      <w:proofErr w:type="spellStart"/>
      <w:r>
        <w:rPr>
          <w:rFonts w:ascii="Cambria" w:hAnsi="Cambria" w:cs="Cambria"/>
          <w:color w:val="000000"/>
          <w:kern w:val="0"/>
          <w:lang w:eastAsia="en-US"/>
        </w:rPr>
        <w:t>uPzp</w:t>
      </w:r>
      <w:proofErr w:type="spellEnd"/>
      <w:r>
        <w:rPr>
          <w:rFonts w:ascii="Cambria" w:hAnsi="Cambria" w:cs="Cambria"/>
          <w:color w:val="000000"/>
          <w:kern w:val="0"/>
          <w:lang w:eastAsia="en-US"/>
        </w:rPr>
        <w:t>, podmiotowych środków dowodowych odbywa się przy użyciu środków komunikacji elektronicznej z</w:t>
      </w:r>
      <w:r>
        <w:rPr>
          <w:rFonts w:ascii="Cambria" w:hAnsi="Cambria" w:cs="Cambria"/>
          <w:color w:val="000000"/>
          <w:kern w:val="0"/>
          <w:shd w:val="clear" w:color="auto" w:fill="FFFFFF"/>
          <w:lang w:eastAsia="en-US"/>
        </w:rPr>
        <w:t> </w:t>
      </w:r>
      <w:r>
        <w:rPr>
          <w:rFonts w:ascii="Cambria" w:hAnsi="Cambria" w:cs="Cambria"/>
          <w:color w:val="000000"/>
          <w:kern w:val="0"/>
          <w:lang w:eastAsia="en-US"/>
        </w:rPr>
        <w:t>uwzględnieniem zasad wynikających z rozdziału IX i X SWZ.</w:t>
      </w:r>
    </w:p>
    <w:p w:rsidR="00A6254C" w:rsidRPr="004B6ACD"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lastRenderedPageBreak/>
        <w:t>Komunikacja pomiędzy Zamawiającym a Wykonawcami, w szczególności składanie oświadczeń, wniosków, zawiadomień oraz przekazywanie informacji odbywa się elektronicznie.</w:t>
      </w:r>
    </w:p>
    <w:p w:rsidR="00A6254C" w:rsidRPr="004B6ACD" w:rsidRDefault="00B4770C" w:rsidP="00B4770C">
      <w:pPr>
        <w:pStyle w:val="Standard"/>
        <w:numPr>
          <w:ilvl w:val="0"/>
          <w:numId w:val="44"/>
        </w:numPr>
        <w:spacing w:before="240" w:after="200"/>
        <w:jc w:val="both"/>
        <w:rPr>
          <w:rFonts w:hint="eastAsia"/>
        </w:rPr>
      </w:pPr>
      <w:r>
        <w:rPr>
          <w:rFonts w:ascii="Cambria" w:hAnsi="Cambria" w:cs="Cambria"/>
          <w:color w:val="000000"/>
          <w:kern w:val="0"/>
          <w:lang w:eastAsia="en-US"/>
        </w:rPr>
        <w:t xml:space="preserve">W postępowaniu o udzielenie zamówienia komunikacja między Zamawiającym </w:t>
      </w:r>
      <w:r>
        <w:rPr>
          <w:rFonts w:ascii="Cambria" w:hAnsi="Cambria" w:cs="Cambria"/>
          <w:color w:val="000000"/>
          <w:kern w:val="0"/>
          <w:shd w:val="clear" w:color="auto" w:fill="FFFFFF"/>
          <w:lang w:eastAsia="en-US"/>
        </w:rPr>
        <w:t>a </w:t>
      </w:r>
      <w:r>
        <w:rPr>
          <w:rFonts w:ascii="Cambria" w:hAnsi="Cambria" w:cs="Cambria"/>
          <w:color w:val="000000"/>
          <w:kern w:val="0"/>
          <w:lang w:eastAsia="en-US"/>
        </w:rPr>
        <w:t xml:space="preserve">Wykonawcami odbywa się wyłącznie przy użyciu platformy zakupowej </w:t>
      </w:r>
      <w:proofErr w:type="spellStart"/>
      <w:r>
        <w:rPr>
          <w:rFonts w:ascii="Cambria" w:hAnsi="Cambria" w:cs="Cambria"/>
          <w:color w:val="000000"/>
          <w:kern w:val="0"/>
          <w:lang w:eastAsia="en-US"/>
        </w:rPr>
        <w:t>Open</w:t>
      </w:r>
      <w:proofErr w:type="spellEnd"/>
      <w:r>
        <w:rPr>
          <w:rFonts w:ascii="Cambria" w:hAnsi="Cambria" w:cs="Cambria"/>
          <w:color w:val="000000"/>
          <w:kern w:val="0"/>
          <w:lang w:eastAsia="en-US"/>
        </w:rPr>
        <w:t xml:space="preserve"> </w:t>
      </w:r>
      <w:proofErr w:type="spellStart"/>
      <w:r>
        <w:rPr>
          <w:rFonts w:ascii="Cambria" w:hAnsi="Cambria" w:cs="Cambria"/>
          <w:color w:val="000000"/>
          <w:kern w:val="0"/>
          <w:lang w:eastAsia="en-US"/>
        </w:rPr>
        <w:t>Nexus</w:t>
      </w:r>
      <w:proofErr w:type="spellEnd"/>
      <w:r>
        <w:rPr>
          <w:rFonts w:ascii="Cambria" w:hAnsi="Cambria" w:cs="Cambria"/>
          <w:color w:val="000000"/>
          <w:kern w:val="0"/>
          <w:lang w:eastAsia="en-US"/>
        </w:rPr>
        <w:t xml:space="preserve"> pod adresem: </w:t>
      </w:r>
      <w:hyperlink r:id="rId21" w:history="1">
        <w:r>
          <w:t>https://platformazakupowa.pl/pn/chelmiec</w:t>
        </w:r>
      </w:hyperlink>
      <w:r>
        <w:t xml:space="preserve"> </w:t>
      </w:r>
      <w:r>
        <w:rPr>
          <w:rFonts w:ascii="Cambria" w:hAnsi="Cambria" w:cs="Cambria"/>
          <w:color w:val="000000"/>
          <w:kern w:val="0"/>
          <w:lang w:eastAsia="en-US"/>
        </w:rPr>
        <w:t xml:space="preserve"> (dalej również jako: ,,platforma”).</w:t>
      </w:r>
    </w:p>
    <w:p w:rsidR="00A6254C" w:rsidRPr="004B6ACD"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t>We wszelkiej korespondencji związanej z niniejszym postępowaniem Zamawiający i</w:t>
      </w:r>
      <w:r>
        <w:rPr>
          <w:rFonts w:ascii="Cambria" w:hAnsi="Cambria" w:cs="Cambria"/>
          <w:color w:val="000000"/>
          <w:kern w:val="0"/>
          <w:shd w:val="clear" w:color="auto" w:fill="FFFFFF"/>
          <w:lang w:eastAsia="en-US"/>
        </w:rPr>
        <w:t> </w:t>
      </w:r>
      <w:r>
        <w:rPr>
          <w:rFonts w:ascii="Cambria" w:hAnsi="Cambria" w:cs="Cambria"/>
          <w:color w:val="000000"/>
          <w:kern w:val="0"/>
          <w:lang w:eastAsia="en-US"/>
        </w:rPr>
        <w:t>Wykonawcy posługują się numerem ogłoszenia (BZP lub ID postępowania).</w:t>
      </w:r>
    </w:p>
    <w:p w:rsidR="00A6254C" w:rsidRPr="004B6ACD" w:rsidRDefault="00B4770C" w:rsidP="00B4770C">
      <w:pPr>
        <w:pStyle w:val="Standard"/>
        <w:numPr>
          <w:ilvl w:val="0"/>
          <w:numId w:val="44"/>
        </w:numPr>
        <w:spacing w:before="240" w:after="200"/>
        <w:jc w:val="both"/>
        <w:rPr>
          <w:rFonts w:ascii="Calibri" w:hAnsi="Calibri" w:cs="Cambria"/>
          <w:color w:val="000000"/>
          <w:kern w:val="0"/>
          <w:sz w:val="20"/>
          <w:lang w:eastAsia="en-US"/>
        </w:rPr>
      </w:pPr>
      <w:r>
        <w:rPr>
          <w:rFonts w:ascii="Cambria" w:hAnsi="Cambria" w:cs="Cambria"/>
          <w:color w:val="000000"/>
          <w:kern w:val="0"/>
          <w:lang w:eastAsia="en-US"/>
        </w:rPr>
        <w:t>Zamawiający może w uzasadnionych przypadkach również komunikować się z</w:t>
      </w:r>
      <w:r>
        <w:rPr>
          <w:rFonts w:ascii="Cambria" w:hAnsi="Cambria" w:cs="Cambria"/>
          <w:color w:val="000000"/>
          <w:kern w:val="0"/>
          <w:shd w:val="clear" w:color="auto" w:fill="FFFFFF"/>
          <w:lang w:eastAsia="en-US"/>
        </w:rPr>
        <w:t> </w:t>
      </w:r>
      <w:r>
        <w:rPr>
          <w:rFonts w:ascii="Cambria" w:hAnsi="Cambria" w:cs="Cambria"/>
          <w:color w:val="000000"/>
          <w:kern w:val="0"/>
          <w:lang w:eastAsia="en-US"/>
        </w:rPr>
        <w:t xml:space="preserve">Wykonawcami za pomocą poczty elektronicznej: </w:t>
      </w:r>
      <w:hyperlink r:id="rId22" w:history="1">
        <w:r>
          <w:rPr>
            <w:rFonts w:ascii="Cambria" w:hAnsi="Cambria" w:cs="Cambria"/>
            <w:color w:val="000000"/>
            <w:kern w:val="0"/>
            <w:lang w:eastAsia="en-US"/>
          </w:rPr>
          <w:t>przetargi@</w:t>
        </w:r>
      </w:hyperlink>
      <w:hyperlink r:id="rId23" w:history="1">
        <w:r>
          <w:rPr>
            <w:rFonts w:ascii="Cambria" w:hAnsi="Cambria" w:cs="Cambria"/>
            <w:color w:val="000000"/>
            <w:kern w:val="0"/>
            <w:lang w:eastAsia="en-US"/>
          </w:rPr>
          <w:t>chelmiec.pl</w:t>
        </w:r>
      </w:hyperlink>
    </w:p>
    <w:p w:rsidR="00A6254C" w:rsidRPr="004B6ACD"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t xml:space="preserve">Oferty oraz oświadczenie wstępne, o którym mowa w art. 125 </w:t>
      </w:r>
      <w:proofErr w:type="spellStart"/>
      <w:r>
        <w:rPr>
          <w:rFonts w:ascii="Cambria" w:hAnsi="Cambria" w:cs="Cambria"/>
          <w:color w:val="000000"/>
          <w:kern w:val="0"/>
          <w:lang w:eastAsia="en-US"/>
        </w:rPr>
        <w:t>uPzp</w:t>
      </w:r>
      <w:proofErr w:type="spellEnd"/>
      <w:r>
        <w:rPr>
          <w:rFonts w:ascii="Cambria" w:hAnsi="Cambria" w:cs="Cambria"/>
          <w:color w:val="000000"/>
          <w:kern w:val="0"/>
          <w:lang w:eastAsia="en-US"/>
        </w:rPr>
        <w:t>, sporządza się, pod rygorem nieważności w formie elektronicznej lub w postaci elektronicznej opatrzonej podpisem zaufanym lub podpisem osobistym.</w:t>
      </w:r>
    </w:p>
    <w:p w:rsidR="00A6254C" w:rsidRPr="004B6ACD"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t>Zamawiający informuje, że posiadanie konta na platformie jest dobrowolne, natomiast złożenie oferty w postępowaniu może odbywać się bez posiadania konta.</w:t>
      </w:r>
    </w:p>
    <w:p w:rsidR="00A6254C"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t>Na stronie platformy znajduje się Instrukcja dla Wykonawców, która określa informacje dotyczące sposobu i formy złożenia oferty, sposobu komunikowania się Zamawiającego z wykonawcami (poza składaniem ofert), informacje dotyczące sposobu otwarcia ofert na platformie.</w:t>
      </w:r>
    </w:p>
    <w:p w:rsidR="00A6254C" w:rsidRPr="004B6ACD"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t>Wymagania techniczne i organizacyjne wysyłania oraz odbierania dokumentów elektronicznych, elektronicznych kopii dokumentów i oświadczeń oraz informacji przekazywanych przy ich użyciu zostały opisane w Regulaminie korzystania z</w:t>
      </w:r>
      <w:r>
        <w:rPr>
          <w:rFonts w:ascii="Cambria" w:hAnsi="Cambria" w:cs="Cambria"/>
          <w:color w:val="000000"/>
          <w:kern w:val="0"/>
          <w:shd w:val="clear" w:color="auto" w:fill="FFFFFF"/>
          <w:lang w:eastAsia="en-US"/>
        </w:rPr>
        <w:t> </w:t>
      </w:r>
      <w:r>
        <w:rPr>
          <w:rFonts w:ascii="Cambria" w:hAnsi="Cambria" w:cs="Cambria"/>
          <w:color w:val="000000"/>
          <w:kern w:val="0"/>
          <w:lang w:eastAsia="en-US"/>
        </w:rPr>
        <w:t>platformy (https://platformazakupowa.pl/strona/1-regulamin). Składając ofertę Wykonawca akceptuje Regulamin platformy dla użytkowników (wykonawców).</w:t>
      </w:r>
    </w:p>
    <w:p w:rsidR="00A6254C" w:rsidRPr="004B6ACD"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t>Dokumenty elektroniczne, oświadczenia lub cyfrowe odwzorowanie dokumentu papierowego składane są przez Wykonawcę za pośrednictwem formularza „wyślij wiadomość”.</w:t>
      </w:r>
    </w:p>
    <w:p w:rsidR="00A6254C" w:rsidRPr="004B6ACD"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t>Maksymalna wielkość wszystkich załączonych plików - 1GB. Dopuszczalna ilość plików - 20. Zalecana maksymalna wielkość pliku 75MB.</w:t>
      </w:r>
    </w:p>
    <w:p w:rsidR="00A6254C" w:rsidRPr="004B6ACD"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t>Za datę przekazania zawiadomień, dokumentów elektronicznych, oświadczeń lub elektronicznych kopii dokumentów lub oświadczeń oraz innych informacji przyjmuje się datę ich przekazania na platformę.</w:t>
      </w:r>
    </w:p>
    <w:p w:rsidR="00A6254C" w:rsidRPr="004B6ACD" w:rsidRDefault="00B4770C" w:rsidP="00B4770C">
      <w:pPr>
        <w:pStyle w:val="Standard"/>
        <w:numPr>
          <w:ilvl w:val="0"/>
          <w:numId w:val="44"/>
        </w:numPr>
        <w:spacing w:before="240" w:after="200"/>
        <w:jc w:val="both"/>
        <w:rPr>
          <w:rFonts w:hint="eastAsia"/>
        </w:rPr>
      </w:pPr>
      <w:r>
        <w:rPr>
          <w:rFonts w:ascii="Cambria" w:hAnsi="Cambria" w:cs="Cambria"/>
          <w:color w:val="000000"/>
          <w:kern w:val="0"/>
          <w:lang w:eastAsia="en-US"/>
        </w:rPr>
        <w:t xml:space="preserve">Zamawiający przekazuje link do jego profilu na platformie: </w:t>
      </w:r>
      <w:hyperlink r:id="rId24" w:history="1">
        <w:r>
          <w:t>https://platformazakupowa.pl/pn/chelmiec</w:t>
        </w:r>
      </w:hyperlink>
      <w:r>
        <w:rPr>
          <w:rFonts w:ascii="Cambria" w:hAnsi="Cambria" w:cs="Cambria"/>
          <w:color w:val="000000"/>
          <w:kern w:val="0"/>
          <w:lang w:eastAsia="en-US"/>
        </w:rPr>
        <w:t xml:space="preserve"> gdzie będzie możliwość odnalezienia niniejszego postępowania po kliknięciu w zakładkę ,,Postępowania”.</w:t>
      </w:r>
    </w:p>
    <w:p w:rsidR="00A6254C" w:rsidRPr="004B6ACD"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t xml:space="preserve">Zamawiający dopuszcza w szczególności następujący format przesyłanych danych: </w:t>
      </w:r>
      <w:proofErr w:type="spellStart"/>
      <w:r>
        <w:rPr>
          <w:rFonts w:ascii="Cambria" w:hAnsi="Cambria" w:cs="Cambria"/>
          <w:color w:val="000000"/>
          <w:kern w:val="0"/>
          <w:lang w:eastAsia="en-US"/>
        </w:rPr>
        <w:t>.pd</w:t>
      </w:r>
      <w:proofErr w:type="spellEnd"/>
      <w:r>
        <w:rPr>
          <w:rFonts w:ascii="Cambria" w:hAnsi="Cambria" w:cs="Cambria"/>
          <w:color w:val="000000"/>
          <w:kern w:val="0"/>
          <w:lang w:eastAsia="en-US"/>
        </w:rPr>
        <w:t>f, .</w:t>
      </w:r>
      <w:proofErr w:type="spellStart"/>
      <w:r>
        <w:rPr>
          <w:rFonts w:ascii="Cambria" w:hAnsi="Cambria" w:cs="Cambria"/>
          <w:color w:val="000000"/>
          <w:kern w:val="0"/>
          <w:lang w:eastAsia="en-US"/>
        </w:rPr>
        <w:t>doc</w:t>
      </w:r>
      <w:proofErr w:type="spellEnd"/>
      <w:r>
        <w:rPr>
          <w:rFonts w:ascii="Cambria" w:hAnsi="Cambria" w:cs="Cambria"/>
          <w:color w:val="000000"/>
          <w:kern w:val="0"/>
          <w:lang w:eastAsia="en-US"/>
        </w:rPr>
        <w:t>, .</w:t>
      </w:r>
      <w:proofErr w:type="spellStart"/>
      <w:r>
        <w:rPr>
          <w:rFonts w:ascii="Cambria" w:hAnsi="Cambria" w:cs="Cambria"/>
          <w:color w:val="000000"/>
          <w:kern w:val="0"/>
          <w:lang w:eastAsia="en-US"/>
        </w:rPr>
        <w:t>docx</w:t>
      </w:r>
      <w:proofErr w:type="spellEnd"/>
      <w:r>
        <w:rPr>
          <w:rFonts w:ascii="Cambria" w:hAnsi="Cambria" w:cs="Cambria"/>
          <w:color w:val="000000"/>
          <w:kern w:val="0"/>
          <w:lang w:eastAsia="en-US"/>
        </w:rPr>
        <w:t>, .</w:t>
      </w:r>
      <w:proofErr w:type="spellStart"/>
      <w:r>
        <w:rPr>
          <w:rFonts w:ascii="Cambria" w:hAnsi="Cambria" w:cs="Cambria"/>
          <w:color w:val="000000"/>
          <w:kern w:val="0"/>
          <w:lang w:eastAsia="en-US"/>
        </w:rPr>
        <w:t>rtf</w:t>
      </w:r>
      <w:proofErr w:type="spellEnd"/>
      <w:r>
        <w:rPr>
          <w:rFonts w:ascii="Cambria" w:hAnsi="Cambria" w:cs="Cambria"/>
          <w:color w:val="000000"/>
          <w:kern w:val="0"/>
          <w:lang w:eastAsia="en-US"/>
        </w:rPr>
        <w:t>, .</w:t>
      </w:r>
      <w:proofErr w:type="spellStart"/>
      <w:r>
        <w:rPr>
          <w:rFonts w:ascii="Cambria" w:hAnsi="Cambria" w:cs="Cambria"/>
          <w:color w:val="000000"/>
          <w:kern w:val="0"/>
          <w:lang w:eastAsia="en-US"/>
        </w:rPr>
        <w:t>xps</w:t>
      </w:r>
      <w:proofErr w:type="spellEnd"/>
      <w:r>
        <w:rPr>
          <w:rFonts w:ascii="Cambria" w:hAnsi="Cambria" w:cs="Cambria"/>
          <w:color w:val="000000"/>
          <w:kern w:val="0"/>
          <w:lang w:eastAsia="en-US"/>
        </w:rPr>
        <w:t>, .</w:t>
      </w:r>
      <w:proofErr w:type="spellStart"/>
      <w:r>
        <w:rPr>
          <w:rFonts w:ascii="Cambria" w:hAnsi="Cambria" w:cs="Cambria"/>
          <w:color w:val="000000"/>
          <w:kern w:val="0"/>
          <w:lang w:eastAsia="en-US"/>
        </w:rPr>
        <w:t>odt</w:t>
      </w:r>
      <w:proofErr w:type="spellEnd"/>
      <w:r>
        <w:rPr>
          <w:rFonts w:ascii="Cambria" w:hAnsi="Cambria" w:cs="Cambria"/>
          <w:color w:val="000000"/>
          <w:kern w:val="0"/>
          <w:lang w:eastAsia="en-US"/>
        </w:rPr>
        <w:t>.</w:t>
      </w:r>
    </w:p>
    <w:p w:rsidR="00A6254C" w:rsidRPr="004B6ACD"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lastRenderedPageBreak/>
        <w:t>Sposób sporządzenia dokumentów elektronicznych, oświadczeń lub elektronicznych kopii dokumentów lub oświadczeń musi być zgody z wymaganiami określonymi w</w:t>
      </w:r>
      <w:r>
        <w:rPr>
          <w:rFonts w:ascii="Cambria" w:hAnsi="Cambria" w:cs="Cambria"/>
          <w:color w:val="000000"/>
          <w:kern w:val="0"/>
          <w:shd w:val="clear" w:color="auto" w:fill="FFFFFF"/>
          <w:lang w:eastAsia="en-US"/>
        </w:rPr>
        <w:t> </w:t>
      </w:r>
      <w:r>
        <w:rPr>
          <w:rFonts w:ascii="Cambria" w:hAnsi="Cambria" w:cs="Cambria"/>
          <w:color w:val="000000"/>
          <w:kern w:val="0"/>
          <w:lang w:eastAsia="en-US"/>
        </w:rPr>
        <w:t>Rozporządzeniu Prezesa Rady Ministrów z dnia 30 grudnia 2020 r. w sprawie sposobu sporządzania i przekazywania informacji oraz wymagań technicznych dla dokumentów elektronicznych oraz środków komunikacji elektronicznej w</w:t>
      </w:r>
      <w:r>
        <w:rPr>
          <w:rFonts w:ascii="Cambria" w:hAnsi="Cambria" w:cs="Cambria"/>
          <w:color w:val="000000"/>
          <w:kern w:val="0"/>
          <w:shd w:val="clear" w:color="auto" w:fill="FFFFFF"/>
          <w:lang w:eastAsia="en-US"/>
        </w:rPr>
        <w:t> </w:t>
      </w:r>
      <w:r>
        <w:rPr>
          <w:rFonts w:ascii="Cambria" w:hAnsi="Cambria" w:cs="Cambria"/>
          <w:color w:val="000000"/>
          <w:kern w:val="0"/>
          <w:lang w:eastAsia="en-US"/>
        </w:rPr>
        <w:t>postępowaniu o udzielenie zamówienia publicznego lub konkursie (Dz.U.2020.2452) oraz Rozporządzeniu Ministra Rozwoju, Pracy i Technologii z dnia 23 grudnia 2020 r. w sprawie podmiotowych środków dowodowych oraz innych dokumentów lub</w:t>
      </w:r>
      <w:r>
        <w:rPr>
          <w:rFonts w:ascii="Cambria" w:hAnsi="Cambria" w:cs="Cambria"/>
          <w:color w:val="000000"/>
          <w:kern w:val="0"/>
          <w:shd w:val="clear" w:color="auto" w:fill="FFFFFF"/>
          <w:lang w:eastAsia="en-US"/>
        </w:rPr>
        <w:t> </w:t>
      </w:r>
      <w:r>
        <w:rPr>
          <w:rFonts w:ascii="Cambria" w:hAnsi="Cambria" w:cs="Cambria"/>
          <w:color w:val="000000"/>
          <w:kern w:val="0"/>
          <w:lang w:eastAsia="en-US"/>
        </w:rPr>
        <w:t>oświadczeń, jakich może żądać zamawiający od wykonawcy (Dz.U.2020.2415).</w:t>
      </w:r>
    </w:p>
    <w:p w:rsidR="00A6254C"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t>Do bezpośredniego kontaktowania się z Wykonawcami Zamawiający uprawnia:</w:t>
      </w:r>
    </w:p>
    <w:p w:rsidR="00A6254C" w:rsidRDefault="00B4770C" w:rsidP="004B6ACD">
      <w:pPr>
        <w:pStyle w:val="Standard"/>
        <w:spacing w:before="240" w:after="200"/>
        <w:ind w:left="720"/>
        <w:jc w:val="both"/>
        <w:rPr>
          <w:rFonts w:hint="eastAsia"/>
        </w:rPr>
      </w:pPr>
      <w:r>
        <w:rPr>
          <w:rFonts w:ascii="Cambria" w:hAnsi="Cambria" w:cs="Cambria"/>
          <w:color w:val="000000"/>
          <w:kern w:val="0"/>
          <w:lang w:eastAsia="en-US"/>
        </w:rPr>
        <w:t xml:space="preserve">1) w sprawach formalno-prawnych: Pani Katarzyna Smoleń tel. </w:t>
      </w:r>
      <w:r>
        <w:rPr>
          <w:rStyle w:val="StrongEmphasis"/>
          <w:color w:val="000000"/>
        </w:rPr>
        <w:t>18 548 0</w:t>
      </w:r>
      <w:r>
        <w:rPr>
          <w:rStyle w:val="StrongEmphasis"/>
          <w:color w:val="000000"/>
          <w:shd w:val="clear" w:color="auto" w:fill="FFFFFF"/>
        </w:rPr>
        <w:t> </w:t>
      </w:r>
      <w:r>
        <w:rPr>
          <w:rStyle w:val="StrongEmphasis"/>
          <w:color w:val="000000"/>
        </w:rPr>
        <w:t>224</w:t>
      </w:r>
      <w:r>
        <w:rPr>
          <w:color w:val="000000"/>
        </w:rPr>
        <w:t xml:space="preserve"> </w:t>
      </w:r>
      <w:r>
        <w:rPr>
          <w:rFonts w:ascii="Cambria" w:hAnsi="Cambria" w:cs="Cambria"/>
          <w:color w:val="000000"/>
          <w:kern w:val="0"/>
          <w:lang w:eastAsia="en-US"/>
        </w:rPr>
        <w:t xml:space="preserve">; ewentualnie przez sekretariat Zamawiającego </w:t>
      </w:r>
      <w:r>
        <w:rPr>
          <w:rStyle w:val="StrongEmphasis"/>
          <w:rFonts w:ascii="Cambria" w:hAnsi="Cambria" w:cs="Cambria"/>
          <w:color w:val="000000"/>
          <w:kern w:val="0"/>
          <w:lang w:eastAsia="en-US"/>
        </w:rPr>
        <w:t xml:space="preserve">18 548 </w:t>
      </w:r>
      <w:r>
        <w:rPr>
          <w:rStyle w:val="StrongEmphasis"/>
          <w:rFonts w:ascii="Cambria" w:hAnsi="Cambria" w:cs="Cambria"/>
          <w:color w:val="000000"/>
          <w:kern w:val="0"/>
          <w:shd w:val="clear" w:color="auto" w:fill="FFFFFF"/>
          <w:lang w:eastAsia="en-US"/>
        </w:rPr>
        <w:t>0 </w:t>
      </w:r>
      <w:r>
        <w:rPr>
          <w:rStyle w:val="StrongEmphasis"/>
          <w:rFonts w:ascii="Cambria" w:hAnsi="Cambria" w:cs="Cambria"/>
          <w:color w:val="000000"/>
          <w:kern w:val="0"/>
          <w:lang w:eastAsia="en-US"/>
        </w:rPr>
        <w:t>210.</w:t>
      </w:r>
    </w:p>
    <w:p w:rsidR="00A6254C" w:rsidRPr="004B6ACD" w:rsidRDefault="00B4770C" w:rsidP="004B6ACD">
      <w:pPr>
        <w:pStyle w:val="Standard"/>
        <w:spacing w:before="240" w:after="200"/>
        <w:ind w:left="720"/>
        <w:jc w:val="both"/>
        <w:rPr>
          <w:rFonts w:hint="eastAsia"/>
        </w:rPr>
      </w:pPr>
      <w:r>
        <w:rPr>
          <w:rFonts w:ascii="Cambria" w:hAnsi="Cambria" w:cs="Cambria"/>
          <w:color w:val="000000"/>
          <w:kern w:val="0"/>
          <w:lang w:eastAsia="en-US"/>
        </w:rPr>
        <w:t xml:space="preserve">2) w sprawach merytorycznych dotyczących przedmiotu zamówienia: </w:t>
      </w:r>
      <w:r w:rsidR="00623302">
        <w:rPr>
          <w:rFonts w:ascii="Cambria" w:hAnsi="Cambria" w:cs="Cambria"/>
          <w:color w:val="000000"/>
          <w:kern w:val="0"/>
          <w:lang w:eastAsia="en-US"/>
        </w:rPr>
        <w:t xml:space="preserve">Pan Krystian Popiela tel. </w:t>
      </w:r>
      <w:r w:rsidR="00623302" w:rsidRPr="00623302">
        <w:rPr>
          <w:rFonts w:ascii="Cambria" w:hAnsi="Cambria" w:cs="Cambria"/>
          <w:b/>
          <w:bCs/>
          <w:color w:val="000000"/>
          <w:kern w:val="0"/>
          <w:lang w:eastAsia="en-US"/>
        </w:rPr>
        <w:t>18 548 02 19</w:t>
      </w:r>
      <w:r>
        <w:rPr>
          <w:rFonts w:ascii="Cambria" w:hAnsi="Cambria" w:cs="Cambria"/>
          <w:color w:val="000000"/>
          <w:kern w:val="0"/>
          <w:lang w:eastAsia="en-US"/>
        </w:rPr>
        <w:t xml:space="preserve"> ewentualnie przez sekretariat Zamawiającego </w:t>
      </w:r>
      <w:r>
        <w:rPr>
          <w:rStyle w:val="StrongEmphasis"/>
          <w:rFonts w:ascii="Cambria" w:hAnsi="Cambria" w:cs="Cambria"/>
          <w:color w:val="000000"/>
          <w:kern w:val="0"/>
          <w:lang w:eastAsia="en-US"/>
        </w:rPr>
        <w:t>18 548 0</w:t>
      </w:r>
      <w:r>
        <w:rPr>
          <w:rStyle w:val="StrongEmphasis"/>
          <w:rFonts w:ascii="Cambria" w:hAnsi="Cambria" w:cs="Cambria"/>
          <w:color w:val="000000"/>
          <w:kern w:val="0"/>
          <w:shd w:val="clear" w:color="auto" w:fill="FFFFFF"/>
          <w:lang w:eastAsia="en-US"/>
        </w:rPr>
        <w:t> </w:t>
      </w:r>
      <w:r>
        <w:rPr>
          <w:rStyle w:val="StrongEmphasis"/>
          <w:rFonts w:ascii="Cambria" w:hAnsi="Cambria" w:cs="Cambria"/>
          <w:color w:val="000000"/>
          <w:kern w:val="0"/>
          <w:lang w:eastAsia="en-US"/>
        </w:rPr>
        <w:t>210.</w:t>
      </w:r>
    </w:p>
    <w:p w:rsidR="00A6254C" w:rsidRPr="00E85444" w:rsidRDefault="00B4770C" w:rsidP="00B4770C">
      <w:pPr>
        <w:pStyle w:val="Standard"/>
        <w:numPr>
          <w:ilvl w:val="0"/>
          <w:numId w:val="44"/>
        </w:numPr>
        <w:spacing w:before="240" w:after="200"/>
        <w:jc w:val="both"/>
        <w:rPr>
          <w:rFonts w:ascii="Cambria" w:hAnsi="Cambria" w:cs="Cambria"/>
          <w:color w:val="000000"/>
          <w:kern w:val="0"/>
          <w:lang w:eastAsia="en-US"/>
        </w:rPr>
      </w:pPr>
      <w:r>
        <w:rPr>
          <w:rFonts w:ascii="Cambria" w:hAnsi="Cambria" w:cs="Cambria"/>
          <w:color w:val="000000"/>
          <w:kern w:val="0"/>
          <w:lang w:eastAsia="en-US"/>
        </w:rPr>
        <w:t>Osoby wymienione w ust. 17 nie mają upoważnienia do udzielania Wykonawcom ustnych informacji w zakresie wyjaśnienia treści istotnych warunków zamówienia. Ze względu na pisemność postępowania wszystkie ewentualne wyjaśnienia ustne nie są dla Wykonawców wiążące.</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XIII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 xml:space="preserve"> Wyjaśnienie treści SWZ</w:t>
      </w:r>
    </w:p>
    <w:p w:rsidR="00A6254C" w:rsidRPr="00E85444" w:rsidRDefault="00B4770C" w:rsidP="00B4770C">
      <w:pPr>
        <w:pStyle w:val="Standard"/>
        <w:numPr>
          <w:ilvl w:val="0"/>
          <w:numId w:val="45"/>
        </w:numPr>
        <w:spacing w:before="240" w:after="200"/>
        <w:jc w:val="both"/>
        <w:rPr>
          <w:rFonts w:ascii="Cambria" w:hAnsi="Cambria" w:cs="Cambria"/>
          <w:kern w:val="0"/>
          <w:lang w:eastAsia="en-US"/>
        </w:rPr>
      </w:pPr>
      <w:r>
        <w:rPr>
          <w:rFonts w:ascii="Cambria" w:hAnsi="Cambria" w:cs="Cambria"/>
          <w:kern w:val="0"/>
          <w:lang w:eastAsia="en-US"/>
        </w:rPr>
        <w:t>Wykonawca może zwrócić się do Zamawiającego z wnioskiem o wyjaśnienie odpowiednio treści SWZ.</w:t>
      </w:r>
    </w:p>
    <w:p w:rsidR="00A6254C" w:rsidRPr="00E85444" w:rsidRDefault="00B4770C" w:rsidP="00B4770C">
      <w:pPr>
        <w:pStyle w:val="Standard"/>
        <w:numPr>
          <w:ilvl w:val="0"/>
          <w:numId w:val="45"/>
        </w:numPr>
        <w:spacing w:before="240" w:after="200"/>
        <w:jc w:val="both"/>
        <w:rPr>
          <w:rFonts w:ascii="Cambria" w:hAnsi="Cambria" w:cs="Cambria"/>
          <w:kern w:val="0"/>
          <w:lang w:eastAsia="en-US"/>
        </w:rPr>
      </w:pPr>
      <w:r>
        <w:rPr>
          <w:rFonts w:ascii="Cambria" w:hAnsi="Cambria" w:cs="Cambria"/>
          <w:kern w:val="0"/>
          <w:lang w:eastAsia="en-US"/>
        </w:rPr>
        <w:t>Zamawiający jest obowiązany udzielić wyjaśnień niezwłocznie, jednak nie później niż na 2 dni przed upływem terminu składania odpowiednio ofert albo ofert podlegających negocjacjom, pod warunkiem że wniosek o wyjaśnienie treści odpowiednio SWZ wpłynął do zamawiającego nie później niż na 4 dni przed upływem terminu składania ofert.</w:t>
      </w:r>
    </w:p>
    <w:p w:rsidR="00A6254C" w:rsidRPr="00E85444" w:rsidRDefault="00B4770C" w:rsidP="00B4770C">
      <w:pPr>
        <w:pStyle w:val="Standard"/>
        <w:numPr>
          <w:ilvl w:val="0"/>
          <w:numId w:val="45"/>
        </w:numPr>
        <w:spacing w:before="240" w:after="200"/>
        <w:jc w:val="both"/>
        <w:rPr>
          <w:rFonts w:ascii="Cambria" w:hAnsi="Cambria" w:cs="Cambria"/>
          <w:kern w:val="0"/>
          <w:lang w:eastAsia="en-US"/>
        </w:rPr>
      </w:pPr>
      <w:r>
        <w:rPr>
          <w:rFonts w:ascii="Cambria" w:hAnsi="Cambria" w:cs="Cambria"/>
          <w:kern w:val="0"/>
          <w:lang w:eastAsia="en-US"/>
        </w:rPr>
        <w:t>Jeżeli zamawiający nie udzieli wyjaśnień w terminie, o którym mowa w ust. 2, przedłuża termin składania odpowiednio ofert albo ofert podlegających negocjacjom o</w:t>
      </w:r>
      <w:r>
        <w:rPr>
          <w:rFonts w:ascii="Cambria" w:hAnsi="Cambria" w:cs="Cambria"/>
          <w:kern w:val="0"/>
          <w:shd w:val="clear" w:color="auto" w:fill="FFFFFF"/>
          <w:lang w:eastAsia="en-US"/>
        </w:rPr>
        <w:t> </w:t>
      </w:r>
      <w:r>
        <w:rPr>
          <w:rFonts w:ascii="Cambria" w:hAnsi="Cambria" w:cs="Cambria"/>
          <w:kern w:val="0"/>
          <w:lang w:eastAsia="en-US"/>
        </w:rPr>
        <w:t>czas niezbędny do zapoznania się wszystkich zainteresowanych wykonawców z</w:t>
      </w:r>
      <w:r>
        <w:rPr>
          <w:rFonts w:ascii="Cambria" w:hAnsi="Cambria" w:cs="Cambria"/>
          <w:kern w:val="0"/>
          <w:shd w:val="clear" w:color="auto" w:fill="FFFFFF"/>
          <w:lang w:eastAsia="en-US"/>
        </w:rPr>
        <w:t> </w:t>
      </w:r>
      <w:r>
        <w:rPr>
          <w:rFonts w:ascii="Cambria" w:hAnsi="Cambria" w:cs="Cambria"/>
          <w:kern w:val="0"/>
          <w:lang w:eastAsia="en-US"/>
        </w:rPr>
        <w:t>wyjaśnieniami niezbędnymi do należytego przygotowania i złożenia odpowiednio ofert albo ofert podlegających negocjacjom.</w:t>
      </w:r>
    </w:p>
    <w:p w:rsidR="00A6254C" w:rsidRPr="00E85444" w:rsidRDefault="00B4770C" w:rsidP="00B4770C">
      <w:pPr>
        <w:pStyle w:val="Standard"/>
        <w:numPr>
          <w:ilvl w:val="0"/>
          <w:numId w:val="45"/>
        </w:numPr>
        <w:spacing w:before="240" w:after="200"/>
        <w:jc w:val="both"/>
        <w:rPr>
          <w:rFonts w:ascii="Cambria" w:hAnsi="Cambria" w:cs="Cambria"/>
          <w:kern w:val="0"/>
          <w:lang w:eastAsia="en-US"/>
        </w:rPr>
      </w:pPr>
      <w:r>
        <w:rPr>
          <w:rFonts w:ascii="Cambria" w:hAnsi="Cambria" w:cs="Cambria"/>
          <w:kern w:val="0"/>
          <w:lang w:eastAsia="en-US"/>
        </w:rPr>
        <w:t>W przypadku gdy wniosek o wyjaśnienie treści SWZ nie wpłynął w terminie, o którym mowa w ust. 2, Zamawiający nie ma obowiązku udzielania odpowiednio wyjaśnień SWZ oraz obowiązku przedłużenia terminu składania odpowiednio ofert albo ofert podlegających negocjacjom.</w:t>
      </w:r>
    </w:p>
    <w:p w:rsidR="00A6254C" w:rsidRPr="00E85444" w:rsidRDefault="00B4770C" w:rsidP="00B4770C">
      <w:pPr>
        <w:pStyle w:val="Standard"/>
        <w:numPr>
          <w:ilvl w:val="0"/>
          <w:numId w:val="45"/>
        </w:numPr>
        <w:spacing w:before="240" w:after="200"/>
        <w:jc w:val="both"/>
        <w:rPr>
          <w:rFonts w:ascii="Cambria" w:hAnsi="Cambria" w:cs="Cambria"/>
          <w:kern w:val="0"/>
          <w:lang w:eastAsia="en-US"/>
        </w:rPr>
      </w:pPr>
      <w:r>
        <w:rPr>
          <w:rFonts w:ascii="Cambria" w:hAnsi="Cambria" w:cs="Cambria"/>
          <w:kern w:val="0"/>
          <w:lang w:eastAsia="en-US"/>
        </w:rPr>
        <w:t xml:space="preserve">Wykonawca za pośrednictwem platformy zakupowej </w:t>
      </w:r>
      <w:proofErr w:type="spellStart"/>
      <w:r>
        <w:rPr>
          <w:rFonts w:ascii="Cambria" w:hAnsi="Cambria" w:cs="Cambria"/>
          <w:kern w:val="0"/>
          <w:lang w:eastAsia="en-US"/>
        </w:rPr>
        <w:t>Open</w:t>
      </w:r>
      <w:proofErr w:type="spellEnd"/>
      <w:r>
        <w:rPr>
          <w:rFonts w:ascii="Cambria" w:hAnsi="Cambria" w:cs="Cambria"/>
          <w:kern w:val="0"/>
          <w:lang w:eastAsia="en-US"/>
        </w:rPr>
        <w:t xml:space="preserve"> </w:t>
      </w:r>
      <w:proofErr w:type="spellStart"/>
      <w:r>
        <w:rPr>
          <w:rFonts w:ascii="Cambria" w:hAnsi="Cambria" w:cs="Cambria"/>
          <w:kern w:val="0"/>
          <w:lang w:eastAsia="en-US"/>
        </w:rPr>
        <w:t>Nexus</w:t>
      </w:r>
      <w:proofErr w:type="spellEnd"/>
      <w:r>
        <w:rPr>
          <w:rFonts w:ascii="Cambria" w:hAnsi="Cambria" w:cs="Cambria"/>
          <w:kern w:val="0"/>
          <w:lang w:eastAsia="en-US"/>
        </w:rPr>
        <w:t xml:space="preserve"> (strona: https://platformazakupowa.pl/pn/chelmiec) może zwrócić się do Zamawiającego – z</w:t>
      </w:r>
      <w:r>
        <w:rPr>
          <w:rFonts w:ascii="Cambria" w:hAnsi="Cambria" w:cs="Cambria"/>
          <w:kern w:val="0"/>
          <w:shd w:val="clear" w:color="auto" w:fill="FFFFFF"/>
          <w:lang w:eastAsia="en-US"/>
        </w:rPr>
        <w:t> </w:t>
      </w:r>
      <w:r>
        <w:rPr>
          <w:rFonts w:ascii="Cambria" w:hAnsi="Cambria" w:cs="Cambria"/>
          <w:kern w:val="0"/>
          <w:lang w:eastAsia="en-US"/>
        </w:rPr>
        <w:t>wnioskiem o wyjaśnienie treści SWZ.</w:t>
      </w:r>
    </w:p>
    <w:p w:rsidR="00A6254C" w:rsidRDefault="00B4770C" w:rsidP="00B4770C">
      <w:pPr>
        <w:pStyle w:val="Standard"/>
        <w:numPr>
          <w:ilvl w:val="0"/>
          <w:numId w:val="45"/>
        </w:numPr>
        <w:spacing w:before="240" w:after="200"/>
        <w:jc w:val="both"/>
        <w:rPr>
          <w:rFonts w:ascii="Cambria" w:hAnsi="Cambria" w:cs="Cambria"/>
          <w:kern w:val="0"/>
          <w:lang w:eastAsia="en-US"/>
        </w:rPr>
      </w:pPr>
      <w:r>
        <w:rPr>
          <w:rFonts w:ascii="Cambria" w:hAnsi="Cambria" w:cs="Cambria"/>
          <w:kern w:val="0"/>
          <w:lang w:eastAsia="en-US"/>
        </w:rPr>
        <w:lastRenderedPageBreak/>
        <w:t>Zamawiający umieści wyjaśnienia treści SWZ na stronie internetowej:</w:t>
      </w:r>
    </w:p>
    <w:p w:rsidR="002E623C" w:rsidRDefault="001C1E97" w:rsidP="00151189">
      <w:pPr>
        <w:pStyle w:val="Standard"/>
        <w:spacing w:before="240" w:after="200"/>
        <w:ind w:firstLine="360"/>
        <w:jc w:val="both"/>
        <w:rPr>
          <w:rFonts w:ascii="Cambria" w:hAnsi="Cambria" w:cs="Cambria"/>
          <w:color w:val="0066B3"/>
          <w:kern w:val="0"/>
          <w:lang w:eastAsia="en-US"/>
        </w:rPr>
      </w:pPr>
      <w:hyperlink r:id="rId25" w:history="1">
        <w:r w:rsidR="00E85444" w:rsidRPr="00EC21E7">
          <w:rPr>
            <w:rStyle w:val="Hipercze"/>
            <w:rFonts w:ascii="Cambria" w:hAnsi="Cambria" w:cs="Cambria"/>
            <w:kern w:val="0"/>
            <w:lang w:eastAsia="en-US"/>
          </w:rPr>
          <w:t>https://platformazakupowa.pl/pn/chelmiec</w:t>
        </w:r>
      </w:hyperlink>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XIV</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 xml:space="preserve"> Wadium</w:t>
      </w:r>
    </w:p>
    <w:p w:rsidR="00151189" w:rsidRPr="00DE538A" w:rsidRDefault="00B4770C" w:rsidP="00151189">
      <w:pPr>
        <w:pStyle w:val="Standard"/>
        <w:numPr>
          <w:ilvl w:val="0"/>
          <w:numId w:val="46"/>
        </w:numPr>
        <w:spacing w:before="240" w:after="200"/>
        <w:jc w:val="both"/>
        <w:rPr>
          <w:rFonts w:ascii="Cambria" w:hAnsi="Cambria"/>
        </w:rPr>
      </w:pPr>
      <w:r>
        <w:rPr>
          <w:rFonts w:ascii="Cambria" w:hAnsi="Cambria" w:cs="Cambria"/>
          <w:kern w:val="0"/>
          <w:lang w:eastAsia="en-US"/>
        </w:rPr>
        <w:t>W niniejszym postępowaniu nie wymaga się wniesienia wadium.</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XV</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Opis sposobu przygotowania ofert</w:t>
      </w:r>
    </w:p>
    <w:p w:rsidR="00A6254C" w:rsidRDefault="00B4770C" w:rsidP="00B4770C">
      <w:pPr>
        <w:pStyle w:val="Standard"/>
        <w:numPr>
          <w:ilvl w:val="0"/>
          <w:numId w:val="47"/>
        </w:numPr>
        <w:spacing w:before="240" w:after="200"/>
        <w:jc w:val="both"/>
        <w:rPr>
          <w:rFonts w:ascii="Cambria" w:hAnsi="Cambria" w:cs="Cambria"/>
          <w:kern w:val="0"/>
          <w:lang w:eastAsia="en-US"/>
        </w:rPr>
      </w:pPr>
      <w:r>
        <w:rPr>
          <w:rFonts w:ascii="Cambria" w:hAnsi="Cambria" w:cs="Cambria"/>
          <w:kern w:val="0"/>
          <w:lang w:eastAsia="en-US"/>
        </w:rPr>
        <w:t>Oferta musi zawierać wypełniony:</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a) Formularz ofertowy według załącznika nr 1 do SWZ,</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b) oświadczenie wstępnie potwierdzające spełnienie przez wykonawcę warunków udziału w postępowaniu oraz brak przesłanek do wykluczenia, zgodnie z</w:t>
      </w:r>
      <w:r>
        <w:rPr>
          <w:rFonts w:ascii="Cambria" w:hAnsi="Cambria" w:cs="Cambria"/>
          <w:kern w:val="0"/>
          <w:shd w:val="clear" w:color="auto" w:fill="FFFFFF"/>
          <w:lang w:eastAsia="en-US"/>
        </w:rPr>
        <w:t> z</w:t>
      </w:r>
      <w:r>
        <w:rPr>
          <w:rFonts w:ascii="Cambria" w:hAnsi="Cambria" w:cs="Cambria"/>
          <w:kern w:val="0"/>
          <w:lang w:eastAsia="en-US"/>
        </w:rPr>
        <w:t xml:space="preserve">ałącznikiem nr 2 do SWZ, </w:t>
      </w:r>
      <w:r>
        <w:rPr>
          <w:rFonts w:ascii="Cambria" w:hAnsi="Cambria" w:cs="Cambria"/>
          <w:color w:val="000000"/>
          <w:kern w:val="0"/>
          <w:lang w:eastAsia="en-US"/>
        </w:rPr>
        <w:t>oraz wszystkie oświadczenia i dokumenty wymagane odpowiednimi postanowieniami SWZ, w szczególności w zakresie określonym w rozdziale IX SWZ (załącznik nr 2 do SWZ)</w:t>
      </w:r>
    </w:p>
    <w:p w:rsidR="00A6254C" w:rsidRDefault="00B4770C" w:rsidP="00E85444">
      <w:pPr>
        <w:pStyle w:val="Standard"/>
        <w:spacing w:before="240" w:after="200"/>
        <w:ind w:left="720"/>
        <w:jc w:val="both"/>
        <w:rPr>
          <w:rFonts w:ascii="Cambria" w:hAnsi="Cambria" w:cs="Cambria"/>
          <w:color w:val="000000"/>
          <w:kern w:val="0"/>
          <w:lang w:eastAsia="en-US"/>
        </w:rPr>
      </w:pPr>
      <w:r>
        <w:rPr>
          <w:rFonts w:ascii="Cambria" w:hAnsi="Cambria" w:cs="Cambria"/>
          <w:color w:val="000000"/>
          <w:kern w:val="0"/>
          <w:lang w:eastAsia="en-US"/>
        </w:rPr>
        <w:t>c) parafowany wzór umowy (załącznik nr 4 SWZ) – jako akceptacja postanowień umowy</w:t>
      </w:r>
    </w:p>
    <w:p w:rsidR="00A6254C" w:rsidRPr="00E85444" w:rsidRDefault="00B4770C" w:rsidP="00B4770C">
      <w:pPr>
        <w:pStyle w:val="Standard"/>
        <w:numPr>
          <w:ilvl w:val="0"/>
          <w:numId w:val="47"/>
        </w:numPr>
        <w:spacing w:before="240" w:after="200"/>
        <w:jc w:val="both"/>
        <w:rPr>
          <w:rFonts w:ascii="Calibri" w:hAnsi="Calibri" w:cs="Cambria"/>
          <w:color w:val="000000"/>
          <w:kern w:val="0"/>
          <w:sz w:val="20"/>
          <w:lang w:eastAsia="en-US"/>
        </w:rPr>
      </w:pPr>
      <w:r>
        <w:rPr>
          <w:rFonts w:ascii="Cambria" w:hAnsi="Cambria" w:cs="Cambria"/>
          <w:color w:val="000000"/>
          <w:kern w:val="0"/>
          <w:lang w:eastAsia="en-US"/>
        </w:rPr>
        <w:t xml:space="preserve">Ofertę należy złożyć pod rygorem nieważności, w formie elektronicznej lub w postaci elektronicznej opatrzonej podpisem zaufanym lub podpisem osobistym lub kwalifikowanym podpisem elektronicznym za pośrednictwem platformy zakupowej </w:t>
      </w:r>
      <w:proofErr w:type="spellStart"/>
      <w:r>
        <w:rPr>
          <w:rFonts w:ascii="Cambria" w:hAnsi="Cambria" w:cs="Cambria"/>
          <w:color w:val="000000"/>
          <w:kern w:val="0"/>
          <w:lang w:eastAsia="en-US"/>
        </w:rPr>
        <w:t>Open</w:t>
      </w:r>
      <w:proofErr w:type="spellEnd"/>
      <w:r>
        <w:rPr>
          <w:rFonts w:ascii="Cambria" w:hAnsi="Cambria" w:cs="Cambria"/>
          <w:color w:val="000000"/>
          <w:kern w:val="0"/>
          <w:lang w:eastAsia="en-US"/>
        </w:rPr>
        <w:t xml:space="preserve"> </w:t>
      </w:r>
      <w:proofErr w:type="spellStart"/>
      <w:r>
        <w:rPr>
          <w:rFonts w:ascii="Cambria" w:hAnsi="Cambria" w:cs="Cambria"/>
          <w:color w:val="000000"/>
          <w:kern w:val="0"/>
          <w:lang w:eastAsia="en-US"/>
        </w:rPr>
        <w:t>Nexus</w:t>
      </w:r>
      <w:proofErr w:type="spellEnd"/>
      <w:r>
        <w:rPr>
          <w:rFonts w:ascii="Cambria" w:hAnsi="Cambria" w:cs="Cambria"/>
          <w:color w:val="000000"/>
          <w:kern w:val="0"/>
          <w:lang w:eastAsia="en-US"/>
        </w:rPr>
        <w:t xml:space="preserve"> (strona: </w:t>
      </w:r>
      <w:hyperlink r:id="rId26" w:history="1">
        <w:r>
          <w:rPr>
            <w:rFonts w:ascii="Cambria" w:hAnsi="Cambria" w:cs="Cambria"/>
            <w:color w:val="000000"/>
            <w:kern w:val="0"/>
            <w:lang w:eastAsia="en-US"/>
          </w:rPr>
          <w:t>https://platformazakupowa.pl/</w:t>
        </w:r>
      </w:hyperlink>
      <w:r>
        <w:rPr>
          <w:rFonts w:ascii="Cambria" w:hAnsi="Cambria" w:cs="Cambria"/>
          <w:color w:val="000000"/>
          <w:kern w:val="0"/>
          <w:lang w:eastAsia="en-US"/>
        </w:rPr>
        <w:t>).</w:t>
      </w:r>
    </w:p>
    <w:p w:rsidR="00A6254C" w:rsidRPr="00E85444" w:rsidRDefault="00B4770C" w:rsidP="00B4770C">
      <w:pPr>
        <w:pStyle w:val="Standard"/>
        <w:numPr>
          <w:ilvl w:val="0"/>
          <w:numId w:val="47"/>
        </w:numPr>
        <w:spacing w:before="240" w:after="200"/>
        <w:jc w:val="both"/>
        <w:rPr>
          <w:rFonts w:ascii="Cambria" w:hAnsi="Cambria" w:cs="Cambria"/>
          <w:color w:val="000000"/>
          <w:kern w:val="0"/>
          <w:lang w:eastAsia="en-US"/>
        </w:rPr>
      </w:pPr>
      <w:r>
        <w:rPr>
          <w:rFonts w:ascii="Cambria" w:hAnsi="Cambria" w:cs="Cambria"/>
          <w:color w:val="000000"/>
          <w:kern w:val="0"/>
          <w:lang w:eastAsia="en-US"/>
        </w:rPr>
        <w:t>Oferta powinna być sporządzona w języku polskim, z zachowaniem sporządzenia jej w</w:t>
      </w:r>
      <w:r>
        <w:rPr>
          <w:rFonts w:ascii="Cambria" w:hAnsi="Cambria" w:cs="Cambria"/>
          <w:color w:val="000000"/>
          <w:kern w:val="0"/>
          <w:shd w:val="clear" w:color="auto" w:fill="FFFFFF"/>
          <w:lang w:eastAsia="en-US"/>
        </w:rPr>
        <w:t> </w:t>
      </w:r>
      <w:r>
        <w:rPr>
          <w:rFonts w:ascii="Cambria" w:hAnsi="Cambria" w:cs="Cambria"/>
          <w:color w:val="000000"/>
          <w:kern w:val="0"/>
          <w:lang w:eastAsia="en-US"/>
        </w:rPr>
        <w:t xml:space="preserve">postaci elektronicznej w formacie danych </w:t>
      </w:r>
      <w:proofErr w:type="spellStart"/>
      <w:r>
        <w:rPr>
          <w:rFonts w:ascii="Cambria" w:hAnsi="Cambria" w:cs="Cambria"/>
          <w:color w:val="000000"/>
          <w:kern w:val="0"/>
          <w:lang w:eastAsia="en-US"/>
        </w:rPr>
        <w:t>(.pdf</w:t>
      </w:r>
      <w:proofErr w:type="spellEnd"/>
      <w:r>
        <w:rPr>
          <w:rFonts w:ascii="Cambria" w:hAnsi="Cambria" w:cs="Cambria"/>
          <w:color w:val="000000"/>
          <w:kern w:val="0"/>
          <w:lang w:eastAsia="en-US"/>
        </w:rPr>
        <w:t>, .</w:t>
      </w:r>
      <w:proofErr w:type="spellStart"/>
      <w:r>
        <w:rPr>
          <w:rFonts w:ascii="Cambria" w:hAnsi="Cambria" w:cs="Cambria"/>
          <w:color w:val="000000"/>
          <w:kern w:val="0"/>
          <w:lang w:eastAsia="en-US"/>
        </w:rPr>
        <w:t>doc</w:t>
      </w:r>
      <w:proofErr w:type="spellEnd"/>
      <w:r>
        <w:rPr>
          <w:rFonts w:ascii="Cambria" w:hAnsi="Cambria" w:cs="Cambria"/>
          <w:color w:val="000000"/>
          <w:kern w:val="0"/>
          <w:lang w:eastAsia="en-US"/>
        </w:rPr>
        <w:t>, .</w:t>
      </w:r>
      <w:proofErr w:type="spellStart"/>
      <w:r>
        <w:rPr>
          <w:rFonts w:ascii="Cambria" w:hAnsi="Cambria" w:cs="Cambria"/>
          <w:color w:val="000000"/>
          <w:kern w:val="0"/>
          <w:lang w:eastAsia="en-US"/>
        </w:rPr>
        <w:t>docx</w:t>
      </w:r>
      <w:proofErr w:type="spellEnd"/>
      <w:r>
        <w:rPr>
          <w:rFonts w:ascii="Cambria" w:hAnsi="Cambria" w:cs="Cambria"/>
          <w:color w:val="000000"/>
          <w:kern w:val="0"/>
          <w:lang w:eastAsia="en-US"/>
        </w:rPr>
        <w:t>, .</w:t>
      </w:r>
      <w:proofErr w:type="spellStart"/>
      <w:r>
        <w:rPr>
          <w:rFonts w:ascii="Cambria" w:hAnsi="Cambria" w:cs="Cambria"/>
          <w:color w:val="000000"/>
          <w:kern w:val="0"/>
          <w:lang w:eastAsia="en-US"/>
        </w:rPr>
        <w:t>rtf</w:t>
      </w:r>
      <w:proofErr w:type="spellEnd"/>
      <w:r>
        <w:rPr>
          <w:rFonts w:ascii="Cambria" w:hAnsi="Cambria" w:cs="Cambria"/>
          <w:color w:val="000000"/>
          <w:kern w:val="0"/>
          <w:lang w:eastAsia="en-US"/>
        </w:rPr>
        <w:t>, .</w:t>
      </w:r>
      <w:proofErr w:type="spellStart"/>
      <w:r>
        <w:rPr>
          <w:rFonts w:ascii="Cambria" w:hAnsi="Cambria" w:cs="Cambria"/>
          <w:color w:val="000000"/>
          <w:kern w:val="0"/>
          <w:lang w:eastAsia="en-US"/>
        </w:rPr>
        <w:t>odt</w:t>
      </w:r>
      <w:proofErr w:type="spellEnd"/>
      <w:r>
        <w:rPr>
          <w:rFonts w:ascii="Cambria" w:hAnsi="Cambria" w:cs="Cambria"/>
          <w:color w:val="000000"/>
          <w:kern w:val="0"/>
          <w:lang w:eastAsia="en-US"/>
        </w:rPr>
        <w:t>.).</w:t>
      </w:r>
    </w:p>
    <w:p w:rsidR="00A6254C" w:rsidRPr="00E85444" w:rsidRDefault="00B4770C" w:rsidP="00B4770C">
      <w:pPr>
        <w:pStyle w:val="Standard"/>
        <w:numPr>
          <w:ilvl w:val="0"/>
          <w:numId w:val="47"/>
        </w:numPr>
        <w:spacing w:before="240" w:after="200"/>
        <w:jc w:val="both"/>
        <w:rPr>
          <w:rFonts w:ascii="Cambria" w:hAnsi="Cambria" w:cs="Cambria"/>
          <w:color w:val="000000"/>
          <w:kern w:val="0"/>
          <w:lang w:eastAsia="en-US"/>
        </w:rPr>
      </w:pPr>
      <w:r>
        <w:rPr>
          <w:rFonts w:ascii="Cambria" w:hAnsi="Cambria" w:cs="Cambria"/>
          <w:color w:val="000000"/>
          <w:kern w:val="0"/>
          <w:lang w:eastAsia="en-US"/>
        </w:rPr>
        <w:t>Sposób złożenia oferty, w tym zaszyfrowania oferty opisany został w instrukcjach znajdujących się pod adresem: https://platformazakupowa.pl/strona/45-instrukcje.</w:t>
      </w:r>
    </w:p>
    <w:p w:rsidR="00A6254C" w:rsidRPr="00E85444" w:rsidRDefault="00B4770C" w:rsidP="00B4770C">
      <w:pPr>
        <w:pStyle w:val="Standard"/>
        <w:numPr>
          <w:ilvl w:val="0"/>
          <w:numId w:val="47"/>
        </w:numPr>
        <w:spacing w:before="240" w:after="200"/>
        <w:jc w:val="both"/>
        <w:rPr>
          <w:rFonts w:ascii="Cambria" w:hAnsi="Cambria" w:cs="Cambria"/>
          <w:color w:val="000000"/>
          <w:kern w:val="0"/>
          <w:lang w:eastAsia="en-US"/>
        </w:rPr>
      </w:pPr>
      <w:r>
        <w:rPr>
          <w:rFonts w:ascii="Cambria" w:hAnsi="Cambria" w:cs="Cambria"/>
          <w:color w:val="000000"/>
          <w:kern w:val="0"/>
          <w:lang w:eastAsia="en-US"/>
        </w:rPr>
        <w:t>Wszelkie informacje stanowiące tajemnicę przedsiębiorstwa w rozumieniu ustawy z</w:t>
      </w:r>
      <w:r>
        <w:rPr>
          <w:rFonts w:ascii="Cambria" w:hAnsi="Cambria" w:cs="Cambria"/>
          <w:color w:val="000000"/>
          <w:kern w:val="0"/>
          <w:shd w:val="clear" w:color="auto" w:fill="FFFFFF"/>
          <w:lang w:eastAsia="en-US"/>
        </w:rPr>
        <w:t> </w:t>
      </w:r>
      <w:r>
        <w:rPr>
          <w:rFonts w:ascii="Cambria" w:hAnsi="Cambria" w:cs="Cambria"/>
          <w:color w:val="000000"/>
          <w:kern w:val="0"/>
          <w:lang w:eastAsia="en-US"/>
        </w:rPr>
        <w:t>dnia 16 kwietnia 1993 r. o zwalczaniu nieuczciwej konkurencji, które Wykonawca zastrzeże jako tajemnicę przedsiębiorstwa, powinny zostać złożone w osobnym pliku wraz z jednoczesnym zaznaczeniem polecenia „Załącznik stanowiący tajemnicę przedsiębiorstwa".</w:t>
      </w:r>
    </w:p>
    <w:p w:rsidR="00A6254C" w:rsidRPr="00E85444" w:rsidRDefault="00B4770C" w:rsidP="00B4770C">
      <w:pPr>
        <w:pStyle w:val="Standard"/>
        <w:numPr>
          <w:ilvl w:val="0"/>
          <w:numId w:val="47"/>
        </w:numPr>
        <w:spacing w:before="240" w:after="200"/>
        <w:jc w:val="both"/>
        <w:rPr>
          <w:rFonts w:ascii="Cambria" w:hAnsi="Cambria" w:cs="Cambria"/>
          <w:color w:val="000000"/>
          <w:kern w:val="0"/>
          <w:lang w:eastAsia="en-US"/>
        </w:rPr>
      </w:pPr>
      <w:r>
        <w:rPr>
          <w:rFonts w:ascii="Cambria" w:hAnsi="Cambria" w:cs="Cambria"/>
          <w:color w:val="000000"/>
          <w:kern w:val="0"/>
          <w:lang w:eastAsia="en-US"/>
        </w:rPr>
        <w:t>Wykonawca może przed upływem terminu do składania ofert zmienić lub wycofać ofertę za pośrednictwem Formularza do złożenia, zmiany, wycofania oferty lub wniosku dostępnego na platformie zakupowej. Sposób zmiany i wycofania oferty został opisany w instrukcjach dla wykonawców znajdujących się pod adresem: https://platformazakupowa.pl/strona/45-instrukcje.</w:t>
      </w:r>
    </w:p>
    <w:p w:rsidR="00A6254C" w:rsidRPr="00E85444" w:rsidRDefault="00B4770C" w:rsidP="00B4770C">
      <w:pPr>
        <w:pStyle w:val="Standard"/>
        <w:numPr>
          <w:ilvl w:val="0"/>
          <w:numId w:val="47"/>
        </w:numPr>
        <w:spacing w:before="240" w:after="200"/>
        <w:jc w:val="both"/>
        <w:rPr>
          <w:rFonts w:ascii="Cambria" w:hAnsi="Cambria" w:cs="Cambria"/>
          <w:color w:val="000000"/>
          <w:kern w:val="0"/>
          <w:lang w:eastAsia="en-US"/>
        </w:rPr>
      </w:pPr>
      <w:r>
        <w:rPr>
          <w:rFonts w:ascii="Cambria" w:hAnsi="Cambria" w:cs="Cambria"/>
          <w:color w:val="000000"/>
          <w:kern w:val="0"/>
          <w:lang w:eastAsia="en-US"/>
        </w:rPr>
        <w:t>Wykonawca po upływie terminu do składania ofert nie może skutecznie dokonać zmiany ani wycofać złożonej oferty.</w:t>
      </w:r>
    </w:p>
    <w:p w:rsidR="00A6254C" w:rsidRDefault="00B4770C" w:rsidP="00B4770C">
      <w:pPr>
        <w:pStyle w:val="Standard"/>
        <w:numPr>
          <w:ilvl w:val="0"/>
          <w:numId w:val="47"/>
        </w:numPr>
        <w:spacing w:before="240" w:after="200"/>
        <w:jc w:val="both"/>
        <w:rPr>
          <w:rFonts w:ascii="Cambria" w:hAnsi="Cambria" w:cs="Cambria"/>
          <w:color w:val="000000"/>
          <w:kern w:val="0"/>
          <w:lang w:eastAsia="en-US"/>
        </w:rPr>
      </w:pPr>
      <w:r>
        <w:rPr>
          <w:rFonts w:ascii="Cambria" w:hAnsi="Cambria" w:cs="Cambria"/>
          <w:color w:val="000000"/>
          <w:kern w:val="0"/>
          <w:lang w:eastAsia="en-US"/>
        </w:rPr>
        <w:lastRenderedPageBreak/>
        <w:t>Formularz ofertowy i załączniki winny być podpisane przez osobę/osoby upoważnione do składania oświadczeń woli w imieniu Wykonawcy, opatrzone kwalifikowanym podpisem elektronicznym lub podpisem zaufanym lub</w:t>
      </w:r>
      <w:r>
        <w:rPr>
          <w:rFonts w:ascii="Cambria" w:hAnsi="Cambria" w:cs="Cambria"/>
          <w:color w:val="000000"/>
          <w:kern w:val="0"/>
          <w:shd w:val="clear" w:color="auto" w:fill="FFFFFF"/>
          <w:lang w:eastAsia="en-US"/>
        </w:rPr>
        <w:t> </w:t>
      </w:r>
      <w:r>
        <w:rPr>
          <w:rFonts w:ascii="Cambria" w:hAnsi="Cambria" w:cs="Cambria"/>
          <w:color w:val="000000"/>
          <w:kern w:val="0"/>
          <w:lang w:eastAsia="en-US"/>
        </w:rPr>
        <w:t>elektronicznym podpisem osobistym.</w:t>
      </w:r>
    </w:p>
    <w:p w:rsidR="00A6254C" w:rsidRPr="00E85444" w:rsidRDefault="00B4770C" w:rsidP="00B4770C">
      <w:pPr>
        <w:pStyle w:val="Standard"/>
        <w:numPr>
          <w:ilvl w:val="0"/>
          <w:numId w:val="47"/>
        </w:numPr>
        <w:spacing w:before="240" w:after="200"/>
        <w:jc w:val="both"/>
        <w:rPr>
          <w:rFonts w:ascii="Cambria" w:hAnsi="Cambria" w:cs="Cambria"/>
          <w:color w:val="000000"/>
          <w:kern w:val="0"/>
          <w:lang w:eastAsia="en-US"/>
        </w:rPr>
      </w:pPr>
      <w:r>
        <w:rPr>
          <w:rFonts w:ascii="Cambria" w:hAnsi="Cambria" w:cs="Cambria"/>
          <w:color w:val="000000"/>
          <w:kern w:val="0"/>
          <w:lang w:eastAsia="en-US"/>
        </w:rPr>
        <w:t>W przypadku podpisywania ww. dokumentów przez pełnomocnika, do oferty należy dołączyć pełnomocnictwo.</w:t>
      </w:r>
    </w:p>
    <w:p w:rsidR="00A6254C" w:rsidRPr="00E85444" w:rsidRDefault="00B4770C" w:rsidP="00B4770C">
      <w:pPr>
        <w:pStyle w:val="Standard"/>
        <w:numPr>
          <w:ilvl w:val="0"/>
          <w:numId w:val="47"/>
        </w:numPr>
        <w:spacing w:before="240" w:after="200"/>
        <w:jc w:val="both"/>
        <w:rPr>
          <w:rFonts w:ascii="Cambria" w:hAnsi="Cambria" w:cs="Cambria"/>
          <w:color w:val="000000"/>
          <w:kern w:val="0"/>
          <w:lang w:eastAsia="en-US"/>
        </w:rPr>
      </w:pPr>
      <w:r>
        <w:rPr>
          <w:rFonts w:ascii="Cambria" w:hAnsi="Cambria" w:cs="Cambria"/>
          <w:color w:val="000000"/>
          <w:kern w:val="0"/>
          <w:lang w:eastAsia="en-US"/>
        </w:rPr>
        <w:t>Wykonawcy winni przedstawić wyłącznie oferty zgodnie z wymaganiami określonymi w niniejszej SWZ.</w:t>
      </w:r>
    </w:p>
    <w:p w:rsidR="00A6254C" w:rsidRDefault="00B4770C" w:rsidP="00B4770C">
      <w:pPr>
        <w:pStyle w:val="Standard"/>
        <w:numPr>
          <w:ilvl w:val="0"/>
          <w:numId w:val="47"/>
        </w:numPr>
        <w:spacing w:before="240" w:after="200"/>
        <w:jc w:val="both"/>
        <w:rPr>
          <w:rFonts w:ascii="Cambria" w:hAnsi="Cambria" w:cs="Cambria"/>
          <w:color w:val="000000"/>
          <w:kern w:val="0"/>
          <w:lang w:eastAsia="en-US"/>
        </w:rPr>
      </w:pPr>
      <w:r>
        <w:rPr>
          <w:rFonts w:ascii="Cambria" w:hAnsi="Cambria" w:cs="Cambria"/>
          <w:color w:val="000000"/>
          <w:kern w:val="0"/>
          <w:lang w:eastAsia="en-US"/>
        </w:rPr>
        <w:t>Wykonawca ponosi wszystkie koszty związane z przygotowaniem i złożeniem oferty.</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XVI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 xml:space="preserve"> Tajemnica przedsiębiorstwa</w:t>
      </w:r>
    </w:p>
    <w:p w:rsidR="00A6254C" w:rsidRPr="00E85444" w:rsidRDefault="00B4770C" w:rsidP="00B4770C">
      <w:pPr>
        <w:pStyle w:val="Standard"/>
        <w:numPr>
          <w:ilvl w:val="0"/>
          <w:numId w:val="48"/>
        </w:numPr>
        <w:spacing w:before="240" w:after="200"/>
        <w:jc w:val="both"/>
        <w:rPr>
          <w:rFonts w:ascii="Cambria" w:hAnsi="Cambria" w:cs="Cambria"/>
          <w:kern w:val="0"/>
          <w:lang w:eastAsia="en-US"/>
        </w:rPr>
      </w:pPr>
      <w:r>
        <w:rPr>
          <w:rFonts w:ascii="Cambria" w:hAnsi="Cambria" w:cs="Cambria"/>
          <w:kern w:val="0"/>
          <w:lang w:eastAsia="en-US"/>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rsidR="00A6254C" w:rsidRPr="00E85444" w:rsidRDefault="00B4770C" w:rsidP="00B4770C">
      <w:pPr>
        <w:pStyle w:val="Standard"/>
        <w:numPr>
          <w:ilvl w:val="0"/>
          <w:numId w:val="48"/>
        </w:numPr>
        <w:spacing w:before="240" w:after="200"/>
        <w:jc w:val="both"/>
        <w:rPr>
          <w:rFonts w:ascii="Cambria" w:hAnsi="Cambria" w:cs="Cambria"/>
          <w:kern w:val="0"/>
          <w:lang w:eastAsia="en-US"/>
        </w:rPr>
      </w:pPr>
      <w:r>
        <w:rPr>
          <w:rFonts w:ascii="Cambria" w:hAnsi="Cambria" w:cs="Cambria"/>
          <w:kern w:val="0"/>
          <w:lang w:eastAsia="en-US"/>
        </w:rPr>
        <w:t xml:space="preserve">Wykonawca nie może zastrzec informacji, o których mowa w art. 222 ust. 5 </w:t>
      </w:r>
      <w:proofErr w:type="spellStart"/>
      <w:r>
        <w:rPr>
          <w:rFonts w:ascii="Cambria" w:hAnsi="Cambria" w:cs="Cambria"/>
          <w:kern w:val="0"/>
          <w:lang w:eastAsia="en-US"/>
        </w:rPr>
        <w:t>uPzp</w:t>
      </w:r>
      <w:proofErr w:type="spellEnd"/>
      <w:r>
        <w:rPr>
          <w:rFonts w:ascii="Cambria" w:hAnsi="Cambria" w:cs="Cambria"/>
          <w:kern w:val="0"/>
          <w:lang w:eastAsia="en-US"/>
        </w:rPr>
        <w:t xml:space="preserve"> w zw. z art. 266 </w:t>
      </w:r>
      <w:proofErr w:type="spellStart"/>
      <w:r>
        <w:rPr>
          <w:rFonts w:ascii="Cambria" w:hAnsi="Cambria" w:cs="Cambria"/>
          <w:kern w:val="0"/>
          <w:lang w:eastAsia="en-US"/>
        </w:rPr>
        <w:t>uPzp</w:t>
      </w:r>
      <w:proofErr w:type="spellEnd"/>
      <w:r>
        <w:rPr>
          <w:rFonts w:ascii="Cambria" w:hAnsi="Cambria" w:cs="Cambria"/>
          <w:kern w:val="0"/>
          <w:lang w:eastAsia="en-US"/>
        </w:rPr>
        <w:t>.</w:t>
      </w:r>
    </w:p>
    <w:p w:rsidR="00A6254C" w:rsidRDefault="00B4770C" w:rsidP="00B4770C">
      <w:pPr>
        <w:pStyle w:val="Standard"/>
        <w:numPr>
          <w:ilvl w:val="0"/>
          <w:numId w:val="48"/>
        </w:numPr>
        <w:spacing w:before="240" w:after="200"/>
        <w:jc w:val="both"/>
        <w:rPr>
          <w:rFonts w:ascii="Cambria" w:hAnsi="Cambria" w:cs="Cambria"/>
          <w:kern w:val="0"/>
          <w:lang w:eastAsia="en-US"/>
        </w:rPr>
      </w:pPr>
      <w:r>
        <w:rPr>
          <w:rFonts w:ascii="Cambria" w:hAnsi="Cambria" w:cs="Cambria"/>
          <w:kern w:val="0"/>
          <w:lang w:eastAsia="en-US"/>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rsidR="00A6254C" w:rsidRPr="00E85444" w:rsidRDefault="00B4770C" w:rsidP="00B4770C">
      <w:pPr>
        <w:pStyle w:val="Standard"/>
        <w:numPr>
          <w:ilvl w:val="0"/>
          <w:numId w:val="48"/>
        </w:numPr>
        <w:spacing w:before="240" w:after="200"/>
        <w:jc w:val="both"/>
        <w:rPr>
          <w:rFonts w:ascii="Cambria" w:hAnsi="Cambria" w:cs="Cambria"/>
          <w:kern w:val="0"/>
          <w:lang w:eastAsia="en-US"/>
        </w:rPr>
      </w:pPr>
      <w:r>
        <w:rPr>
          <w:rFonts w:ascii="Cambria" w:hAnsi="Cambria" w:cs="Cambria"/>
          <w:kern w:val="0"/>
          <w:lang w:eastAsia="en-US"/>
        </w:rPr>
        <w:t>Wszelkie dokumenty stanowiące tajemnicę przedsiębiorstwa Wykonawcy muszą być odpowiednio oznakowane.</w:t>
      </w:r>
    </w:p>
    <w:p w:rsidR="00A6254C" w:rsidRPr="00E85444" w:rsidRDefault="00B4770C" w:rsidP="00B4770C">
      <w:pPr>
        <w:pStyle w:val="Standard"/>
        <w:numPr>
          <w:ilvl w:val="0"/>
          <w:numId w:val="48"/>
        </w:numPr>
        <w:spacing w:before="240" w:after="200"/>
        <w:jc w:val="both"/>
        <w:rPr>
          <w:rFonts w:ascii="Cambria" w:hAnsi="Cambria" w:cs="Cambria"/>
          <w:kern w:val="0"/>
          <w:lang w:eastAsia="en-US"/>
        </w:rPr>
      </w:pPr>
      <w:r>
        <w:rPr>
          <w:rFonts w:ascii="Cambria" w:hAnsi="Cambria" w:cs="Cambria"/>
          <w:kern w:val="0"/>
          <w:lang w:eastAsia="en-US"/>
        </w:rPr>
        <w:t>Jeżeli dokumenty elektroniczne, przekazywane przy użyciu środków komunikacji elektronicznej, zawierają informacje stanowiące tajemnicę przedsiębiorstwa w</w:t>
      </w:r>
      <w:r>
        <w:rPr>
          <w:rFonts w:ascii="Cambria" w:hAnsi="Cambria" w:cs="Cambria"/>
          <w:kern w:val="0"/>
          <w:shd w:val="clear" w:color="auto" w:fill="FFFFFF"/>
          <w:lang w:eastAsia="en-US"/>
        </w:rPr>
        <w:t> </w:t>
      </w:r>
      <w:r>
        <w:rPr>
          <w:rFonts w:ascii="Cambria" w:hAnsi="Cambria" w:cs="Cambria"/>
          <w:kern w:val="0"/>
          <w:lang w:eastAsia="en-US"/>
        </w:rPr>
        <w:t>rozumieniu przepisów ustawy z dnia 16 kwietnia 1993 r. o zwalczaniu nieuczciwej konkurencji (Dz. U. z 2020 r. poz. 1913), wykonawca, w celu utrzymania w poufności tych informacji, przekazuje je w wydzielonym i odpowiednio oznaczonym pliku, wraz z</w:t>
      </w:r>
      <w:r>
        <w:rPr>
          <w:rFonts w:ascii="Cambria" w:hAnsi="Cambria" w:cs="Cambria"/>
          <w:kern w:val="0"/>
          <w:shd w:val="clear" w:color="auto" w:fill="FFFFFF"/>
          <w:lang w:eastAsia="en-US"/>
        </w:rPr>
        <w:t> </w:t>
      </w:r>
      <w:r>
        <w:rPr>
          <w:rFonts w:ascii="Cambria" w:hAnsi="Cambria" w:cs="Cambria"/>
          <w:kern w:val="0"/>
          <w:lang w:eastAsia="en-US"/>
        </w:rPr>
        <w:t>jednoczesnym zaznaczeniem polecenia „Załącznik stanowiący tajemnicę przedsiębiorstwa” a następnie wraz z plikami stanowiącymi jawną część należy ten plik zaszyfrować.</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XVII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Miejsce oraz termin składania ofert</w:t>
      </w:r>
    </w:p>
    <w:p w:rsidR="00A6254C" w:rsidRPr="00E85444" w:rsidRDefault="00B4770C" w:rsidP="00B4770C">
      <w:pPr>
        <w:pStyle w:val="Standard"/>
        <w:numPr>
          <w:ilvl w:val="0"/>
          <w:numId w:val="49"/>
        </w:numPr>
        <w:spacing w:before="240" w:after="200"/>
        <w:jc w:val="both"/>
        <w:rPr>
          <w:rFonts w:ascii="Cambria" w:hAnsi="Cambria" w:cs="Cambria"/>
          <w:kern w:val="0"/>
          <w:lang w:eastAsia="en-US"/>
        </w:rPr>
      </w:pPr>
      <w:r>
        <w:rPr>
          <w:rFonts w:ascii="Cambria" w:hAnsi="Cambria" w:cs="Cambria"/>
          <w:kern w:val="0"/>
          <w:lang w:eastAsia="en-US"/>
        </w:rPr>
        <w:t>Oferty należy składać poprzez wykorzystanie odpowiedniej, dedykowanej strony dla niniejszego postępowania na platformie zakupowej: https://platformazakupowa.pl do</w:t>
      </w:r>
      <w:r>
        <w:rPr>
          <w:rFonts w:ascii="Cambria" w:hAnsi="Cambria" w:cs="Cambria"/>
          <w:kern w:val="0"/>
          <w:shd w:val="clear" w:color="auto" w:fill="FFFFFF"/>
          <w:lang w:eastAsia="en-US"/>
        </w:rPr>
        <w:t> </w:t>
      </w:r>
      <w:r>
        <w:rPr>
          <w:rFonts w:ascii="Cambria" w:hAnsi="Cambria" w:cs="Cambria"/>
          <w:kern w:val="0"/>
          <w:lang w:eastAsia="en-US"/>
        </w:rPr>
        <w:t>dnia</w:t>
      </w:r>
      <w:r>
        <w:rPr>
          <w:rFonts w:ascii="Cambria" w:hAnsi="Cambria" w:cs="Cambria"/>
          <w:kern w:val="0"/>
          <w:shd w:val="clear" w:color="auto" w:fill="FFFFFF"/>
          <w:lang w:eastAsia="en-US"/>
        </w:rPr>
        <w:t xml:space="preserve"> </w:t>
      </w:r>
      <w:r w:rsidR="00B83A31">
        <w:rPr>
          <w:rFonts w:ascii="Cambria" w:hAnsi="Cambria" w:cs="Cambria"/>
          <w:b/>
          <w:bCs/>
          <w:kern w:val="0"/>
          <w:shd w:val="clear" w:color="auto" w:fill="FFFFFF"/>
          <w:lang w:eastAsia="en-US"/>
        </w:rPr>
        <w:t>31</w:t>
      </w:r>
      <w:r w:rsidR="008F247A">
        <w:rPr>
          <w:rFonts w:ascii="Cambria" w:hAnsi="Cambria" w:cs="Cambria"/>
          <w:b/>
          <w:bCs/>
          <w:kern w:val="0"/>
          <w:shd w:val="clear" w:color="auto" w:fill="FFFFFF"/>
          <w:lang w:eastAsia="en-US"/>
        </w:rPr>
        <w:t>.01.2022</w:t>
      </w:r>
      <w:r>
        <w:rPr>
          <w:rFonts w:ascii="Cambria" w:hAnsi="Cambria" w:cs="Cambria"/>
          <w:b/>
          <w:bCs/>
          <w:kern w:val="0"/>
          <w:shd w:val="clear" w:color="auto" w:fill="FFFFFF"/>
          <w:lang w:eastAsia="en-US"/>
        </w:rPr>
        <w:t xml:space="preserve"> r. do</w:t>
      </w:r>
      <w:r>
        <w:rPr>
          <w:rFonts w:ascii="Cambria" w:hAnsi="Cambria" w:cs="Cambria"/>
          <w:b/>
          <w:bCs/>
          <w:kern w:val="0"/>
          <w:lang w:eastAsia="en-US"/>
        </w:rPr>
        <w:t xml:space="preserve"> godz. 9.00</w:t>
      </w:r>
    </w:p>
    <w:p w:rsidR="00A6254C" w:rsidRPr="00483FF6" w:rsidRDefault="00B4770C" w:rsidP="00483FF6">
      <w:pPr>
        <w:pStyle w:val="Standard"/>
        <w:numPr>
          <w:ilvl w:val="0"/>
          <w:numId w:val="49"/>
        </w:numPr>
        <w:spacing w:before="240" w:after="200"/>
        <w:jc w:val="both"/>
        <w:rPr>
          <w:rFonts w:ascii="Cambria" w:hAnsi="Cambria" w:cs="Cambria"/>
          <w:kern w:val="0"/>
          <w:lang w:eastAsia="en-US"/>
        </w:rPr>
      </w:pPr>
      <w:r>
        <w:rPr>
          <w:rFonts w:ascii="Cambria" w:hAnsi="Cambria" w:cs="Cambria"/>
          <w:kern w:val="0"/>
          <w:lang w:eastAsia="en-US"/>
        </w:rPr>
        <w:lastRenderedPageBreak/>
        <w:t>Otwarcie ofert nastąpi poprzez wykorzystanie odpowiedniej, dedykowanej strony dla niniejszego postępowania na platformie zakupowej: https://platformazakupowa.pl w</w:t>
      </w:r>
      <w:r>
        <w:rPr>
          <w:rFonts w:ascii="Cambria" w:hAnsi="Cambria" w:cs="Cambria"/>
          <w:kern w:val="0"/>
          <w:shd w:val="clear" w:color="auto" w:fill="FFFFFF"/>
          <w:lang w:eastAsia="en-US"/>
        </w:rPr>
        <w:t> </w:t>
      </w:r>
      <w:r>
        <w:rPr>
          <w:rFonts w:ascii="Cambria" w:hAnsi="Cambria" w:cs="Cambria"/>
          <w:kern w:val="0"/>
          <w:lang w:eastAsia="en-US"/>
        </w:rPr>
        <w:t xml:space="preserve">dniu </w:t>
      </w:r>
      <w:r w:rsidR="00B83A31">
        <w:rPr>
          <w:rFonts w:ascii="Cambria" w:hAnsi="Cambria" w:cs="Cambria"/>
          <w:b/>
          <w:bCs/>
          <w:kern w:val="0"/>
          <w:lang w:eastAsia="en-US"/>
        </w:rPr>
        <w:t>31</w:t>
      </w:r>
      <w:r w:rsidR="008F247A">
        <w:rPr>
          <w:rFonts w:ascii="Cambria" w:hAnsi="Cambria" w:cs="Cambria"/>
          <w:b/>
          <w:bCs/>
          <w:kern w:val="0"/>
          <w:lang w:eastAsia="en-US"/>
        </w:rPr>
        <w:t>.01.2022</w:t>
      </w:r>
      <w:r>
        <w:rPr>
          <w:rFonts w:ascii="Cambria" w:hAnsi="Cambria" w:cs="Cambria"/>
          <w:b/>
          <w:bCs/>
          <w:kern w:val="0"/>
          <w:shd w:val="clear" w:color="auto" w:fill="FFFFFF"/>
          <w:lang w:eastAsia="en-US"/>
        </w:rPr>
        <w:t xml:space="preserve"> r. godz. 10.00</w:t>
      </w:r>
    </w:p>
    <w:p w:rsidR="00A6254C" w:rsidRPr="00E85444" w:rsidRDefault="00B4770C" w:rsidP="00B4770C">
      <w:pPr>
        <w:pStyle w:val="Standard"/>
        <w:numPr>
          <w:ilvl w:val="0"/>
          <w:numId w:val="49"/>
        </w:numPr>
        <w:spacing w:before="240" w:after="200"/>
        <w:jc w:val="both"/>
        <w:rPr>
          <w:rFonts w:ascii="Cambria" w:hAnsi="Cambria" w:cs="Cambria"/>
          <w:kern w:val="0"/>
          <w:lang w:eastAsia="en-US"/>
        </w:rPr>
      </w:pPr>
      <w:r>
        <w:rPr>
          <w:rFonts w:ascii="Cambria" w:hAnsi="Cambria" w:cs="Cambria"/>
          <w:kern w:val="0"/>
          <w:lang w:eastAsia="en-US"/>
        </w:rPr>
        <w:t>Otwarcie ofert dokonane zostanie poprzez klikniecie przycisku „ Odszyfruj oferty”.</w:t>
      </w:r>
    </w:p>
    <w:p w:rsidR="00A6254C" w:rsidRPr="00E85444" w:rsidRDefault="00B4770C" w:rsidP="00B4770C">
      <w:pPr>
        <w:pStyle w:val="Standard"/>
        <w:numPr>
          <w:ilvl w:val="0"/>
          <w:numId w:val="49"/>
        </w:numPr>
        <w:spacing w:before="240" w:after="200"/>
        <w:jc w:val="both"/>
        <w:rPr>
          <w:rFonts w:ascii="Cambria" w:hAnsi="Cambria" w:cs="Cambria"/>
          <w:kern w:val="0"/>
          <w:lang w:eastAsia="en-US"/>
        </w:rPr>
      </w:pPr>
      <w:r>
        <w:rPr>
          <w:rFonts w:ascii="Cambria" w:hAnsi="Cambria" w:cs="Cambria"/>
          <w:kern w:val="0"/>
          <w:lang w:eastAsia="en-US"/>
        </w:rPr>
        <w:t>W przypadku awarii systemu – platformy zakupowej, która powoduje brak możliwości otwarcia ofert w terminie określonym przez Zamawiającego, otwarcie ofert nastąpi niezwłocznie po usunięciu awarii. Zamawiający informuje o zmianie terminu otwarcia ofert na stronie internetowej prowadzonego postępowania.</w:t>
      </w:r>
    </w:p>
    <w:p w:rsidR="00A6254C" w:rsidRDefault="00B4770C" w:rsidP="00B4770C">
      <w:pPr>
        <w:pStyle w:val="Standard"/>
        <w:numPr>
          <w:ilvl w:val="0"/>
          <w:numId w:val="49"/>
        </w:numPr>
        <w:spacing w:before="240" w:after="200"/>
        <w:jc w:val="both"/>
        <w:rPr>
          <w:rFonts w:ascii="Cambria" w:hAnsi="Cambria" w:cs="Cambria"/>
          <w:kern w:val="0"/>
          <w:lang w:eastAsia="en-US"/>
        </w:rPr>
      </w:pPr>
      <w:r>
        <w:rPr>
          <w:rFonts w:ascii="Cambria" w:hAnsi="Cambria" w:cs="Cambria"/>
          <w:kern w:val="0"/>
          <w:lang w:eastAsia="en-US"/>
        </w:rPr>
        <w:t>Zamawiający, najpóźniej przed otwarciem ofert, udostępnia na stronie internetowej prowadzonego postępowania informację o kwocie, jaką zamierza przeznaczyć na</w:t>
      </w:r>
      <w:r>
        <w:rPr>
          <w:rFonts w:ascii="Cambria" w:hAnsi="Cambria" w:cs="Cambria"/>
          <w:kern w:val="0"/>
          <w:shd w:val="clear" w:color="auto" w:fill="FFFFFF"/>
          <w:lang w:eastAsia="en-US"/>
        </w:rPr>
        <w:t> </w:t>
      </w:r>
      <w:r>
        <w:rPr>
          <w:rFonts w:ascii="Cambria" w:hAnsi="Cambria" w:cs="Cambria"/>
          <w:kern w:val="0"/>
          <w:lang w:eastAsia="en-US"/>
        </w:rPr>
        <w:t>sfinansowanie zamówienia.</w:t>
      </w:r>
    </w:p>
    <w:p w:rsidR="00A6254C" w:rsidRDefault="00B4770C" w:rsidP="00B4770C">
      <w:pPr>
        <w:pStyle w:val="Standard"/>
        <w:numPr>
          <w:ilvl w:val="0"/>
          <w:numId w:val="49"/>
        </w:numPr>
        <w:spacing w:before="240" w:after="200"/>
        <w:jc w:val="both"/>
        <w:rPr>
          <w:rFonts w:ascii="Cambria" w:hAnsi="Cambria" w:cs="Cambria"/>
          <w:kern w:val="0"/>
          <w:lang w:eastAsia="en-US"/>
        </w:rPr>
      </w:pPr>
      <w:r>
        <w:rPr>
          <w:rFonts w:ascii="Cambria" w:hAnsi="Cambria" w:cs="Cambria"/>
          <w:kern w:val="0"/>
          <w:lang w:eastAsia="en-US"/>
        </w:rPr>
        <w:t>Zamawiający, niezwłocznie po otwarciu ofert, udostępnia na stronie internetowej prowadzonego postępowania informacje o:</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a) nazwach albo imionach i nazwiskach oraz siedzibach lub miejscach prowadzonej działalności gospodarczej albo miejscach zamieszkania wykonawców, których oferty zostały otwarte;</w:t>
      </w:r>
    </w:p>
    <w:p w:rsidR="00A6254C" w:rsidRDefault="00B4770C" w:rsidP="0022713B">
      <w:pPr>
        <w:pStyle w:val="Standard"/>
        <w:spacing w:before="240" w:after="200"/>
        <w:ind w:left="720"/>
        <w:jc w:val="both"/>
        <w:rPr>
          <w:rFonts w:ascii="Cambria" w:hAnsi="Cambria" w:cs="Cambria"/>
          <w:kern w:val="0"/>
          <w:lang w:eastAsia="en-US"/>
        </w:rPr>
      </w:pPr>
      <w:r>
        <w:rPr>
          <w:rFonts w:ascii="Cambria" w:hAnsi="Cambria" w:cs="Cambria"/>
          <w:kern w:val="0"/>
          <w:lang w:eastAsia="en-US"/>
        </w:rPr>
        <w:t>b) cenach lub kosztach zawartych w ofertach</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XVIII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 xml:space="preserve"> Opis sposobu obliczania ceny</w:t>
      </w:r>
    </w:p>
    <w:p w:rsidR="00A6254C" w:rsidRPr="00E85444" w:rsidRDefault="00B4770C" w:rsidP="00B4770C">
      <w:pPr>
        <w:pStyle w:val="Standard"/>
        <w:numPr>
          <w:ilvl w:val="0"/>
          <w:numId w:val="50"/>
        </w:numPr>
        <w:spacing w:before="240" w:after="200"/>
        <w:jc w:val="both"/>
        <w:rPr>
          <w:rFonts w:ascii="Cambria" w:hAnsi="Cambria" w:cs="Cambria"/>
          <w:kern w:val="0"/>
          <w:lang w:eastAsia="en-US"/>
        </w:rPr>
      </w:pPr>
      <w:r>
        <w:rPr>
          <w:rFonts w:ascii="Cambria" w:hAnsi="Cambria" w:cs="Cambria"/>
          <w:kern w:val="0"/>
          <w:lang w:eastAsia="en-US"/>
        </w:rPr>
        <w:t>Przy ustalaniu ceny należy stosować zaokrąglenia liczb do dwóch miejsc po przecinku na każdym etapie przeliczania, jeżeli cena jest wynikiem dokonanych wyliczeń to</w:t>
      </w:r>
      <w:r>
        <w:rPr>
          <w:rFonts w:ascii="Cambria" w:hAnsi="Cambria" w:cs="Cambria"/>
          <w:kern w:val="0"/>
          <w:shd w:val="clear" w:color="auto" w:fill="FFFFFF"/>
          <w:lang w:eastAsia="en-US"/>
        </w:rPr>
        <w:t> </w:t>
      </w:r>
      <w:r>
        <w:rPr>
          <w:rFonts w:ascii="Cambria" w:hAnsi="Cambria" w:cs="Cambria"/>
          <w:kern w:val="0"/>
          <w:lang w:eastAsia="en-US"/>
        </w:rPr>
        <w:t>powinna być zaokrąglona do dwóch miejsc po przecinku zgodnie z zasadą: jeżeli trzecia liczba po przecinku jest równa pięć lub więcej to zaokrąglenie „w górę”, jeżeli trzecia cyfra po przecinku jest mniejsza niż 5 to cena będzie zaokrąglona „w dół”.</w:t>
      </w:r>
    </w:p>
    <w:p w:rsidR="00A6254C" w:rsidRPr="00E85444" w:rsidRDefault="00B4770C" w:rsidP="00B4770C">
      <w:pPr>
        <w:pStyle w:val="Standard"/>
        <w:numPr>
          <w:ilvl w:val="0"/>
          <w:numId w:val="50"/>
        </w:numPr>
        <w:spacing w:before="240" w:after="200"/>
        <w:jc w:val="both"/>
        <w:rPr>
          <w:rFonts w:ascii="Cambria" w:hAnsi="Cambria" w:cs="Cambria"/>
          <w:kern w:val="0"/>
          <w:lang w:eastAsia="en-US"/>
        </w:rPr>
      </w:pPr>
      <w:r>
        <w:rPr>
          <w:rFonts w:ascii="Cambria" w:hAnsi="Cambria" w:cs="Cambria"/>
          <w:kern w:val="0"/>
          <w:lang w:eastAsia="en-US"/>
        </w:rPr>
        <w:t xml:space="preserve">W przypadku, gdy zostanie złożona oferta, której wybór prowadziłby do powstania obowiązku podatkowego Zamawiający, zgodnie z przepisami o podatku od towarów </w:t>
      </w:r>
      <w:r>
        <w:rPr>
          <w:rFonts w:ascii="Cambria" w:hAnsi="Cambria" w:cs="Cambria"/>
          <w:kern w:val="0"/>
          <w:shd w:val="clear" w:color="auto" w:fill="FFFFFF"/>
          <w:lang w:eastAsia="en-US"/>
        </w:rPr>
        <w:t>i </w:t>
      </w:r>
      <w:r>
        <w:rPr>
          <w:rFonts w:ascii="Cambria" w:hAnsi="Cambria" w:cs="Cambria"/>
          <w:kern w:val="0"/>
          <w:lang w:eastAsia="en-US"/>
        </w:rPr>
        <w:t xml:space="preserve">usług w zakresie </w:t>
      </w:r>
      <w:proofErr w:type="spellStart"/>
      <w:r>
        <w:rPr>
          <w:rFonts w:ascii="Cambria" w:hAnsi="Cambria" w:cs="Cambria"/>
          <w:kern w:val="0"/>
          <w:lang w:eastAsia="en-US"/>
        </w:rPr>
        <w:t>wewnątrzwspólnotowego</w:t>
      </w:r>
      <w:proofErr w:type="spellEnd"/>
      <w:r>
        <w:rPr>
          <w:rFonts w:ascii="Cambria" w:hAnsi="Cambria" w:cs="Cambria"/>
          <w:kern w:val="0"/>
          <w:lang w:eastAsia="en-US"/>
        </w:rPr>
        <w:t xml:space="preserve"> nabycia towarów, w celu oceny takiej oferty doliczy do przedstawionej w niej ceny podatek od towarów i usług, który miałby obowiązek wpłacić zgodnie z obowiązującymi przepisami.</w:t>
      </w:r>
    </w:p>
    <w:p w:rsidR="001A1026" w:rsidRPr="001C199A" w:rsidRDefault="00B4770C" w:rsidP="001A1026">
      <w:pPr>
        <w:pStyle w:val="Standard"/>
        <w:numPr>
          <w:ilvl w:val="0"/>
          <w:numId w:val="50"/>
        </w:numPr>
        <w:spacing w:before="240" w:after="200"/>
        <w:jc w:val="both"/>
        <w:rPr>
          <w:rFonts w:ascii="Cambria" w:hAnsi="Cambria" w:cs="Cambria"/>
          <w:kern w:val="0"/>
          <w:lang w:eastAsia="en-US"/>
        </w:rPr>
      </w:pPr>
      <w:r>
        <w:rPr>
          <w:rFonts w:ascii="Cambria" w:hAnsi="Cambria" w:cs="Cambria"/>
          <w:kern w:val="0"/>
          <w:lang w:eastAsia="en-US"/>
        </w:rPr>
        <w:t>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XIX</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Kryteria oceny ofert</w:t>
      </w:r>
    </w:p>
    <w:p w:rsidR="00A6254C" w:rsidRDefault="00B4770C" w:rsidP="00B4770C">
      <w:pPr>
        <w:pStyle w:val="Standard"/>
        <w:numPr>
          <w:ilvl w:val="0"/>
          <w:numId w:val="51"/>
        </w:numPr>
        <w:spacing w:before="240" w:after="200"/>
        <w:jc w:val="both"/>
        <w:rPr>
          <w:rFonts w:ascii="Cambria" w:hAnsi="Cambria" w:cs="Cambria"/>
          <w:kern w:val="0"/>
          <w:lang w:eastAsia="en-US"/>
        </w:rPr>
      </w:pPr>
      <w:r>
        <w:rPr>
          <w:rFonts w:ascii="Cambria" w:hAnsi="Cambria" w:cs="Cambria"/>
          <w:kern w:val="0"/>
          <w:lang w:eastAsia="en-US"/>
        </w:rPr>
        <w:t>Sposób oceny i badania ofert:</w:t>
      </w:r>
    </w:p>
    <w:p w:rsidR="00A6254C" w:rsidRDefault="00B4770C" w:rsidP="00B4770C">
      <w:pPr>
        <w:pStyle w:val="Standard"/>
        <w:numPr>
          <w:ilvl w:val="0"/>
          <w:numId w:val="52"/>
        </w:numPr>
        <w:spacing w:before="240" w:after="200"/>
        <w:jc w:val="both"/>
        <w:rPr>
          <w:rFonts w:ascii="Cambria" w:hAnsi="Cambria" w:cs="Cambria"/>
          <w:kern w:val="0"/>
          <w:lang w:eastAsia="en-US"/>
        </w:rPr>
      </w:pPr>
      <w:r>
        <w:rPr>
          <w:rFonts w:ascii="Cambria" w:hAnsi="Cambria" w:cs="Cambria"/>
          <w:kern w:val="0"/>
          <w:lang w:eastAsia="en-US"/>
        </w:rPr>
        <w:t xml:space="preserve">Oferty zostaną ocenione na podstawie przyjętych kryteriów </w:t>
      </w:r>
      <w:r w:rsidR="00813722">
        <w:rPr>
          <w:rFonts w:ascii="Cambria" w:hAnsi="Cambria" w:cs="Cambria"/>
          <w:kern w:val="0"/>
          <w:lang w:eastAsia="en-US"/>
        </w:rPr>
        <w:t>oceny ofert.</w:t>
      </w:r>
    </w:p>
    <w:p w:rsidR="00A6254C" w:rsidRDefault="00B4770C" w:rsidP="00B4770C">
      <w:pPr>
        <w:pStyle w:val="Standard"/>
        <w:numPr>
          <w:ilvl w:val="0"/>
          <w:numId w:val="52"/>
        </w:numPr>
        <w:spacing w:before="240" w:after="200"/>
        <w:jc w:val="both"/>
        <w:rPr>
          <w:rFonts w:ascii="Cambria" w:hAnsi="Cambria" w:cs="Cambria"/>
          <w:kern w:val="0"/>
          <w:lang w:eastAsia="en-US"/>
        </w:rPr>
      </w:pPr>
      <w:r>
        <w:rPr>
          <w:rFonts w:ascii="Cambria" w:hAnsi="Cambria" w:cs="Cambria"/>
          <w:kern w:val="0"/>
          <w:lang w:eastAsia="en-US"/>
        </w:rPr>
        <w:lastRenderedPageBreak/>
        <w:t>Zamawiający udzieli zamówienia temu Wykonawcy, którego oferta uzyska najwyższą ilość punktów w przyjętych kryteriach oceny ofert, pod warunkiem, ż</w:t>
      </w:r>
      <w:r>
        <w:rPr>
          <w:rFonts w:ascii="Cambria" w:hAnsi="Cambria" w:cs="Cambria"/>
          <w:kern w:val="0"/>
          <w:shd w:val="clear" w:color="auto" w:fill="FFFFFF"/>
          <w:lang w:eastAsia="en-US"/>
        </w:rPr>
        <w:t>e </w:t>
      </w:r>
      <w:r>
        <w:rPr>
          <w:rFonts w:ascii="Cambria" w:hAnsi="Cambria" w:cs="Cambria"/>
          <w:kern w:val="0"/>
          <w:lang w:eastAsia="en-US"/>
        </w:rPr>
        <w:t>oferta ta nie podlega odrzuceniu oraz z zastrzeżeniem możliwości przeprowadzenia negocjacji.</w:t>
      </w:r>
    </w:p>
    <w:p w:rsidR="00A6254C" w:rsidRDefault="00B4770C" w:rsidP="00B4770C">
      <w:pPr>
        <w:pStyle w:val="Standard"/>
        <w:numPr>
          <w:ilvl w:val="0"/>
          <w:numId w:val="52"/>
        </w:numPr>
        <w:spacing w:before="240" w:after="200"/>
        <w:jc w:val="both"/>
        <w:rPr>
          <w:rFonts w:ascii="Cambria" w:hAnsi="Cambria" w:cs="Cambria"/>
          <w:kern w:val="0"/>
          <w:lang w:eastAsia="en-US"/>
        </w:rPr>
      </w:pPr>
      <w:r>
        <w:rPr>
          <w:rFonts w:ascii="Cambria" w:hAnsi="Cambria" w:cs="Cambria"/>
          <w:kern w:val="0"/>
          <w:lang w:eastAsia="en-US"/>
        </w:rPr>
        <w:t xml:space="preserve">Zamawiający poprawi w tekście oferty omyłki zgodnie z art. 223 ust. 2 </w:t>
      </w:r>
      <w:proofErr w:type="spellStart"/>
      <w:r>
        <w:rPr>
          <w:rFonts w:ascii="Cambria" w:hAnsi="Cambria" w:cs="Cambria"/>
          <w:kern w:val="0"/>
          <w:lang w:eastAsia="en-US"/>
        </w:rPr>
        <w:t>uPzp</w:t>
      </w:r>
      <w:proofErr w:type="spellEnd"/>
      <w:r>
        <w:rPr>
          <w:rFonts w:ascii="Cambria" w:hAnsi="Cambria" w:cs="Cambria"/>
          <w:kern w:val="0"/>
          <w:lang w:eastAsia="en-US"/>
        </w:rPr>
        <w:t>.</w:t>
      </w:r>
    </w:p>
    <w:p w:rsidR="00A6254C" w:rsidRDefault="00B4770C" w:rsidP="00B4770C">
      <w:pPr>
        <w:pStyle w:val="Standard"/>
        <w:numPr>
          <w:ilvl w:val="0"/>
          <w:numId w:val="52"/>
        </w:numPr>
        <w:spacing w:before="240" w:after="200"/>
        <w:jc w:val="both"/>
        <w:rPr>
          <w:rFonts w:ascii="Cambria" w:hAnsi="Cambria" w:cs="Cambria"/>
          <w:kern w:val="0"/>
          <w:lang w:eastAsia="en-US"/>
        </w:rPr>
      </w:pPr>
      <w:r>
        <w:rPr>
          <w:rFonts w:ascii="Cambria" w:hAnsi="Cambria" w:cs="Cambria"/>
          <w:kern w:val="0"/>
          <w:lang w:eastAsia="en-US"/>
        </w:rPr>
        <w:t xml:space="preserve">W toku dokonywania badania i oceny ofert Zamawiający może żądać udzielenia przez Wykonawców wyjaśnień dotyczących treści złożonych przez nich ofert, zgodnie z art. 223 ust. 1 </w:t>
      </w:r>
      <w:proofErr w:type="spellStart"/>
      <w:r>
        <w:rPr>
          <w:rFonts w:ascii="Cambria" w:hAnsi="Cambria" w:cs="Cambria"/>
          <w:kern w:val="0"/>
          <w:lang w:eastAsia="en-US"/>
        </w:rPr>
        <w:t>uPzp</w:t>
      </w:r>
      <w:proofErr w:type="spellEnd"/>
      <w:r>
        <w:rPr>
          <w:rFonts w:ascii="Cambria" w:hAnsi="Cambria" w:cs="Cambria"/>
          <w:kern w:val="0"/>
          <w:lang w:eastAsia="en-US"/>
        </w:rPr>
        <w:t>.</w:t>
      </w:r>
    </w:p>
    <w:p w:rsidR="00A6254C" w:rsidRPr="00E85444" w:rsidRDefault="00B4770C" w:rsidP="00B4770C">
      <w:pPr>
        <w:pStyle w:val="Standard"/>
        <w:numPr>
          <w:ilvl w:val="0"/>
          <w:numId w:val="52"/>
        </w:numPr>
        <w:spacing w:before="240" w:after="200"/>
        <w:jc w:val="both"/>
        <w:rPr>
          <w:rFonts w:ascii="Cambria" w:hAnsi="Cambria" w:cs="Cambria"/>
          <w:kern w:val="0"/>
          <w:lang w:eastAsia="en-US"/>
        </w:rPr>
      </w:pPr>
      <w:r>
        <w:rPr>
          <w:rFonts w:ascii="Cambria" w:hAnsi="Cambria" w:cs="Cambria"/>
          <w:kern w:val="0"/>
          <w:lang w:eastAsia="en-US"/>
        </w:rPr>
        <w:t xml:space="preserve">Zamawiający odrzuci ofertę, jeżeli wystąpią okoliczności wskazane w art. 226 ust. 1 </w:t>
      </w:r>
      <w:proofErr w:type="spellStart"/>
      <w:r>
        <w:rPr>
          <w:rFonts w:ascii="Cambria" w:hAnsi="Cambria" w:cs="Cambria"/>
          <w:kern w:val="0"/>
          <w:lang w:eastAsia="en-US"/>
        </w:rPr>
        <w:t>uPzp</w:t>
      </w:r>
      <w:proofErr w:type="spellEnd"/>
      <w:r>
        <w:rPr>
          <w:rFonts w:ascii="Cambria" w:hAnsi="Cambria" w:cs="Cambria"/>
          <w:kern w:val="0"/>
          <w:lang w:eastAsia="en-US"/>
        </w:rPr>
        <w:t>.</w:t>
      </w:r>
    </w:p>
    <w:p w:rsidR="00A6254C" w:rsidRPr="00E85444" w:rsidRDefault="00B4770C" w:rsidP="00B4770C">
      <w:pPr>
        <w:pStyle w:val="Standard"/>
        <w:numPr>
          <w:ilvl w:val="0"/>
          <w:numId w:val="53"/>
        </w:numPr>
        <w:spacing w:before="240" w:after="200"/>
        <w:jc w:val="both"/>
        <w:rPr>
          <w:rFonts w:ascii="Cambria" w:hAnsi="Cambria" w:cs="Cambria"/>
          <w:kern w:val="0"/>
          <w:lang w:eastAsia="en-US"/>
        </w:rPr>
      </w:pPr>
      <w:r>
        <w:rPr>
          <w:rFonts w:ascii="Cambria" w:hAnsi="Cambria" w:cs="Cambria"/>
          <w:kern w:val="0"/>
          <w:lang w:eastAsia="en-US"/>
        </w:rPr>
        <w:t>W niniejszym postępowaniu Zamawiający kierować się będzie następującymi kryteriami oceny ofert</w:t>
      </w:r>
      <w:r w:rsidR="00813722">
        <w:rPr>
          <w:rFonts w:ascii="Cambria" w:hAnsi="Cambria" w:cs="Cambria"/>
          <w:kern w:val="0"/>
          <w:lang w:eastAsia="en-US"/>
        </w:rPr>
        <w:t>:</w:t>
      </w:r>
    </w:p>
    <w:tbl>
      <w:tblPr>
        <w:tblW w:w="5564" w:type="dxa"/>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80"/>
        <w:gridCol w:w="2865"/>
        <w:gridCol w:w="2019"/>
      </w:tblGrid>
      <w:tr w:rsidR="00A6254C" w:rsidTr="00813722">
        <w:trPr>
          <w:trHeight w:val="105"/>
        </w:trPr>
        <w:tc>
          <w:tcPr>
            <w:tcW w:w="680" w:type="dxa"/>
            <w:tcMar>
              <w:top w:w="0" w:type="dxa"/>
              <w:left w:w="108" w:type="dxa"/>
              <w:bottom w:w="0" w:type="dxa"/>
              <w:right w:w="108" w:type="dxa"/>
            </w:tcMar>
          </w:tcPr>
          <w:p w:rsidR="00A6254C" w:rsidRDefault="00B4770C">
            <w:pPr>
              <w:pStyle w:val="Default"/>
              <w:rPr>
                <w:rFonts w:ascii="Cambria" w:hAnsi="Cambria"/>
                <w:b/>
              </w:rPr>
            </w:pPr>
            <w:r>
              <w:rPr>
                <w:rFonts w:ascii="Cambria" w:hAnsi="Cambria"/>
                <w:b/>
              </w:rPr>
              <w:t>L.p.</w:t>
            </w:r>
          </w:p>
        </w:tc>
        <w:tc>
          <w:tcPr>
            <w:tcW w:w="2865" w:type="dxa"/>
            <w:tcMar>
              <w:top w:w="0" w:type="dxa"/>
              <w:left w:w="108" w:type="dxa"/>
              <w:bottom w:w="0" w:type="dxa"/>
              <w:right w:w="108" w:type="dxa"/>
            </w:tcMar>
          </w:tcPr>
          <w:p w:rsidR="00A6254C" w:rsidRDefault="00B4770C">
            <w:pPr>
              <w:pStyle w:val="Default"/>
              <w:rPr>
                <w:rFonts w:ascii="Cambria" w:hAnsi="Cambria"/>
                <w:b/>
              </w:rPr>
            </w:pPr>
            <w:r>
              <w:rPr>
                <w:rFonts w:ascii="Cambria" w:hAnsi="Cambria"/>
                <w:b/>
              </w:rPr>
              <w:t>KRYTERIUM OCENY OFERT</w:t>
            </w:r>
          </w:p>
        </w:tc>
        <w:tc>
          <w:tcPr>
            <w:tcW w:w="2019" w:type="dxa"/>
            <w:tcMar>
              <w:top w:w="0" w:type="dxa"/>
              <w:left w:w="108" w:type="dxa"/>
              <w:bottom w:w="0" w:type="dxa"/>
              <w:right w:w="108" w:type="dxa"/>
            </w:tcMar>
          </w:tcPr>
          <w:p w:rsidR="00A6254C" w:rsidRDefault="00B4770C">
            <w:pPr>
              <w:pStyle w:val="Default"/>
              <w:rPr>
                <w:rFonts w:ascii="Cambria" w:hAnsi="Cambria"/>
                <w:b/>
              </w:rPr>
            </w:pPr>
            <w:r>
              <w:rPr>
                <w:rFonts w:ascii="Cambria" w:hAnsi="Cambria"/>
                <w:b/>
              </w:rPr>
              <w:t>WAGA KRYTERIUM</w:t>
            </w:r>
          </w:p>
        </w:tc>
      </w:tr>
      <w:tr w:rsidR="00A6254C" w:rsidTr="00813722">
        <w:trPr>
          <w:trHeight w:val="105"/>
        </w:trPr>
        <w:tc>
          <w:tcPr>
            <w:tcW w:w="680" w:type="dxa"/>
            <w:tcMar>
              <w:top w:w="0" w:type="dxa"/>
              <w:left w:w="108" w:type="dxa"/>
              <w:bottom w:w="0" w:type="dxa"/>
              <w:right w:w="108" w:type="dxa"/>
            </w:tcMar>
          </w:tcPr>
          <w:p w:rsidR="00A6254C" w:rsidRDefault="00B4770C">
            <w:pPr>
              <w:pStyle w:val="Default"/>
              <w:rPr>
                <w:rFonts w:ascii="Cambria" w:hAnsi="Cambria"/>
              </w:rPr>
            </w:pPr>
            <w:r>
              <w:rPr>
                <w:rFonts w:ascii="Cambria" w:hAnsi="Cambria"/>
              </w:rPr>
              <w:t>1.</w:t>
            </w:r>
          </w:p>
        </w:tc>
        <w:tc>
          <w:tcPr>
            <w:tcW w:w="2865" w:type="dxa"/>
            <w:tcMar>
              <w:top w:w="0" w:type="dxa"/>
              <w:left w:w="108" w:type="dxa"/>
              <w:bottom w:w="0" w:type="dxa"/>
              <w:right w:w="108" w:type="dxa"/>
            </w:tcMar>
          </w:tcPr>
          <w:p w:rsidR="00A6254C" w:rsidRDefault="00B4770C">
            <w:pPr>
              <w:pStyle w:val="Default"/>
              <w:rPr>
                <w:rFonts w:ascii="Cambria" w:hAnsi="Cambria"/>
              </w:rPr>
            </w:pPr>
            <w:r>
              <w:rPr>
                <w:rFonts w:ascii="Cambria" w:hAnsi="Cambria"/>
              </w:rPr>
              <w:t>Cena</w:t>
            </w:r>
          </w:p>
        </w:tc>
        <w:tc>
          <w:tcPr>
            <w:tcW w:w="2019" w:type="dxa"/>
            <w:tcMar>
              <w:top w:w="0" w:type="dxa"/>
              <w:left w:w="108" w:type="dxa"/>
              <w:bottom w:w="0" w:type="dxa"/>
              <w:right w:w="108" w:type="dxa"/>
            </w:tcMar>
          </w:tcPr>
          <w:p w:rsidR="00A6254C" w:rsidRDefault="00B4770C">
            <w:pPr>
              <w:pStyle w:val="Default"/>
              <w:rPr>
                <w:rFonts w:ascii="Cambria" w:hAnsi="Cambria"/>
              </w:rPr>
            </w:pPr>
            <w:r>
              <w:rPr>
                <w:rFonts w:ascii="Cambria" w:hAnsi="Cambria"/>
              </w:rPr>
              <w:t>60%</w:t>
            </w:r>
          </w:p>
        </w:tc>
      </w:tr>
      <w:tr w:rsidR="00A6254C" w:rsidTr="00813722">
        <w:trPr>
          <w:trHeight w:val="100"/>
        </w:trPr>
        <w:tc>
          <w:tcPr>
            <w:tcW w:w="680" w:type="dxa"/>
            <w:tcMar>
              <w:top w:w="0" w:type="dxa"/>
              <w:left w:w="108" w:type="dxa"/>
              <w:bottom w:w="0" w:type="dxa"/>
              <w:right w:w="108" w:type="dxa"/>
            </w:tcMar>
          </w:tcPr>
          <w:p w:rsidR="00A6254C" w:rsidRDefault="00B4770C">
            <w:pPr>
              <w:pStyle w:val="Default"/>
              <w:rPr>
                <w:rFonts w:ascii="Cambria" w:hAnsi="Cambria"/>
              </w:rPr>
            </w:pPr>
            <w:r>
              <w:rPr>
                <w:rFonts w:ascii="Cambria" w:hAnsi="Cambria"/>
              </w:rPr>
              <w:t>2.</w:t>
            </w:r>
          </w:p>
        </w:tc>
        <w:tc>
          <w:tcPr>
            <w:tcW w:w="2865" w:type="dxa"/>
            <w:tcMar>
              <w:top w:w="0" w:type="dxa"/>
              <w:left w:w="108" w:type="dxa"/>
              <w:bottom w:w="0" w:type="dxa"/>
              <w:right w:w="108" w:type="dxa"/>
            </w:tcMar>
          </w:tcPr>
          <w:p w:rsidR="00A6254C" w:rsidRDefault="00813722">
            <w:pPr>
              <w:pStyle w:val="Default"/>
              <w:rPr>
                <w:rFonts w:ascii="Cambria" w:hAnsi="Cambria"/>
              </w:rPr>
            </w:pPr>
            <w:r>
              <w:rPr>
                <w:rFonts w:ascii="Cambria" w:hAnsi="Cambria"/>
              </w:rPr>
              <w:t>Termin płatności faktury</w:t>
            </w:r>
          </w:p>
        </w:tc>
        <w:tc>
          <w:tcPr>
            <w:tcW w:w="2019" w:type="dxa"/>
            <w:tcMar>
              <w:top w:w="0" w:type="dxa"/>
              <w:left w:w="108" w:type="dxa"/>
              <w:bottom w:w="0" w:type="dxa"/>
              <w:right w:w="108" w:type="dxa"/>
            </w:tcMar>
          </w:tcPr>
          <w:p w:rsidR="00A6254C" w:rsidRDefault="00EB78E5">
            <w:pPr>
              <w:pStyle w:val="Default"/>
              <w:rPr>
                <w:rFonts w:ascii="Cambria" w:hAnsi="Cambria"/>
              </w:rPr>
            </w:pPr>
            <w:r>
              <w:rPr>
                <w:rFonts w:ascii="Cambria" w:hAnsi="Cambria"/>
              </w:rPr>
              <w:t>4</w:t>
            </w:r>
            <w:r w:rsidR="00B4770C">
              <w:rPr>
                <w:rFonts w:ascii="Cambria" w:hAnsi="Cambria"/>
              </w:rPr>
              <w:t>0%</w:t>
            </w:r>
          </w:p>
        </w:tc>
      </w:tr>
    </w:tbl>
    <w:p w:rsidR="00A6254C" w:rsidRDefault="00A6254C">
      <w:pPr>
        <w:pStyle w:val="Default"/>
        <w:rPr>
          <w:rFonts w:ascii="Cambria" w:hAnsi="Cambria"/>
        </w:rPr>
      </w:pPr>
    </w:p>
    <w:p w:rsidR="00A6254C" w:rsidRDefault="00B4770C" w:rsidP="00B4770C">
      <w:pPr>
        <w:pStyle w:val="Default"/>
        <w:numPr>
          <w:ilvl w:val="0"/>
          <w:numId w:val="54"/>
        </w:numPr>
        <w:rPr>
          <w:rFonts w:ascii="Cambria" w:hAnsi="Cambria"/>
        </w:rPr>
      </w:pPr>
      <w:r>
        <w:rPr>
          <w:rFonts w:ascii="Cambria" w:hAnsi="Cambria"/>
        </w:rPr>
        <w:t>Objaśnienia i wzory obliczeń do kryteriów oceny ofert:</w:t>
      </w:r>
    </w:p>
    <w:p w:rsidR="00A6254C" w:rsidRDefault="00A6254C">
      <w:pPr>
        <w:pStyle w:val="Default"/>
        <w:rPr>
          <w:rFonts w:ascii="Cambria" w:hAnsi="Cambria"/>
        </w:rPr>
      </w:pPr>
    </w:p>
    <w:p w:rsidR="00A6254C" w:rsidRDefault="00B4770C" w:rsidP="00DB3C8D">
      <w:pPr>
        <w:pStyle w:val="Default"/>
        <w:ind w:left="720"/>
        <w:rPr>
          <w:rFonts w:ascii="Cambria" w:hAnsi="Cambria"/>
          <w:b/>
        </w:rPr>
      </w:pPr>
      <w:r>
        <w:rPr>
          <w:rFonts w:ascii="Cambria" w:hAnsi="Cambria"/>
          <w:b/>
        </w:rPr>
        <w:t>Kryterium pierwsze – „Cena”:</w:t>
      </w:r>
    </w:p>
    <w:p w:rsidR="00A6254C" w:rsidRDefault="00B4770C" w:rsidP="00DB3C8D">
      <w:pPr>
        <w:pStyle w:val="Default"/>
        <w:ind w:left="720"/>
        <w:rPr>
          <w:rFonts w:ascii="Cambria" w:hAnsi="Cambria"/>
        </w:rPr>
      </w:pPr>
      <w:r>
        <w:rPr>
          <w:rFonts w:ascii="Cambria" w:hAnsi="Cambria"/>
        </w:rPr>
        <w:t>W kryterium „Cena” ilość punktów zostanie obliczona, według poniższego wzoru:</w:t>
      </w:r>
    </w:p>
    <w:p w:rsidR="00A6254C" w:rsidRDefault="00B4770C" w:rsidP="00DB3C8D">
      <w:pPr>
        <w:pStyle w:val="Default"/>
        <w:ind w:left="720"/>
        <w:rPr>
          <w:rFonts w:ascii="Cambria" w:hAnsi="Cambria"/>
        </w:rPr>
      </w:pPr>
      <w:r>
        <w:rPr>
          <w:rFonts w:ascii="Cambria" w:hAnsi="Cambria"/>
          <w:b/>
        </w:rPr>
        <w:t>K1 = ( CN / CB ) x 60</w:t>
      </w:r>
    </w:p>
    <w:p w:rsidR="00A6254C" w:rsidRDefault="00B4770C" w:rsidP="00DB3C8D">
      <w:pPr>
        <w:pStyle w:val="Default"/>
        <w:ind w:left="720"/>
        <w:rPr>
          <w:rFonts w:ascii="Cambria" w:hAnsi="Cambria"/>
        </w:rPr>
      </w:pPr>
      <w:r>
        <w:rPr>
          <w:rFonts w:ascii="Cambria" w:hAnsi="Cambria"/>
          <w:b/>
        </w:rPr>
        <w:t xml:space="preserve">K1 </w:t>
      </w:r>
      <w:r>
        <w:rPr>
          <w:rFonts w:ascii="Cambria" w:hAnsi="Cambria"/>
        </w:rPr>
        <w:t>– punkty otrzymane przez ofertę w kryterium „Cena”</w:t>
      </w:r>
    </w:p>
    <w:p w:rsidR="00A6254C" w:rsidRDefault="00B4770C" w:rsidP="00DB3C8D">
      <w:pPr>
        <w:pStyle w:val="Default"/>
        <w:ind w:left="720"/>
        <w:rPr>
          <w:rFonts w:ascii="Cambria" w:hAnsi="Cambria"/>
        </w:rPr>
      </w:pPr>
      <w:r>
        <w:rPr>
          <w:rFonts w:ascii="Cambria" w:hAnsi="Cambria"/>
          <w:b/>
        </w:rPr>
        <w:t xml:space="preserve">CN </w:t>
      </w:r>
      <w:r>
        <w:rPr>
          <w:rFonts w:ascii="Cambria" w:hAnsi="Cambria"/>
        </w:rPr>
        <w:t>– najniższa cena spośród wszystkich ważnych ofert (nieodrzuconych)</w:t>
      </w:r>
    </w:p>
    <w:p w:rsidR="00A6254C" w:rsidRDefault="00B4770C" w:rsidP="00DB3C8D">
      <w:pPr>
        <w:pStyle w:val="Default"/>
        <w:ind w:left="720"/>
        <w:rPr>
          <w:rFonts w:ascii="Cambria" w:hAnsi="Cambria"/>
        </w:rPr>
      </w:pPr>
      <w:r>
        <w:rPr>
          <w:rFonts w:ascii="Cambria" w:hAnsi="Cambria"/>
          <w:b/>
        </w:rPr>
        <w:t xml:space="preserve">CB </w:t>
      </w:r>
      <w:r>
        <w:rPr>
          <w:rFonts w:ascii="Cambria" w:hAnsi="Cambria"/>
        </w:rPr>
        <w:t>- cena w ofercie badanej</w:t>
      </w:r>
    </w:p>
    <w:p w:rsidR="001A1026" w:rsidRDefault="00B4770C" w:rsidP="00E72189">
      <w:pPr>
        <w:pStyle w:val="Default"/>
        <w:ind w:left="720"/>
        <w:rPr>
          <w:rFonts w:ascii="Cambria" w:hAnsi="Cambria"/>
        </w:rPr>
      </w:pPr>
      <w:r>
        <w:rPr>
          <w:rFonts w:ascii="Cambria" w:hAnsi="Cambria"/>
        </w:rPr>
        <w:t>W tym kryterium jako „cena” przyjęta zostanie „wartość brutto zamówienia” podana przez Wykonawcę w Formularzu ofertowym.</w:t>
      </w:r>
    </w:p>
    <w:p w:rsidR="00E72189" w:rsidRDefault="00E72189" w:rsidP="00E72189">
      <w:pPr>
        <w:pStyle w:val="Default"/>
        <w:ind w:left="720"/>
        <w:rPr>
          <w:rFonts w:ascii="Cambria" w:hAnsi="Cambria"/>
        </w:rPr>
      </w:pPr>
    </w:p>
    <w:p w:rsidR="00A6254C" w:rsidRDefault="00B4770C" w:rsidP="00DB3C8D">
      <w:pPr>
        <w:pStyle w:val="Standard"/>
        <w:ind w:left="720"/>
        <w:rPr>
          <w:rFonts w:ascii="Cambria" w:hAnsi="Cambria"/>
          <w:b/>
          <w:color w:val="000000"/>
        </w:rPr>
      </w:pPr>
      <w:r>
        <w:rPr>
          <w:rFonts w:ascii="Cambria" w:hAnsi="Cambria"/>
          <w:b/>
          <w:color w:val="000000"/>
        </w:rPr>
        <w:t xml:space="preserve">Kryterium drugie – „termin płatności </w:t>
      </w:r>
      <w:proofErr w:type="spellStart"/>
      <w:r>
        <w:rPr>
          <w:rFonts w:ascii="Cambria" w:hAnsi="Cambria"/>
          <w:b/>
          <w:color w:val="000000"/>
        </w:rPr>
        <w:t>fakury</w:t>
      </w:r>
      <w:proofErr w:type="spellEnd"/>
      <w:r>
        <w:rPr>
          <w:rFonts w:ascii="Cambria" w:hAnsi="Cambria"/>
          <w:b/>
          <w:color w:val="000000"/>
        </w:rPr>
        <w:t>”:</w:t>
      </w:r>
    </w:p>
    <w:p w:rsidR="00A6254C" w:rsidRDefault="00B4770C" w:rsidP="00DB3C8D">
      <w:pPr>
        <w:pStyle w:val="Default"/>
        <w:spacing w:before="240" w:after="200"/>
        <w:ind w:left="720"/>
        <w:rPr>
          <w:rFonts w:ascii="Cambria" w:hAnsi="Cambria"/>
        </w:rPr>
      </w:pPr>
      <w:r>
        <w:rPr>
          <w:rFonts w:ascii="Cambria" w:hAnsi="Cambria" w:cs="Cambria"/>
          <w:kern w:val="0"/>
          <w:lang w:eastAsia="en-US"/>
        </w:rPr>
        <w:t>W kryterium „termin płatności faktury” ilość punktów zostanie przyznana według poniższej tabeli:</w:t>
      </w:r>
    </w:p>
    <w:p w:rsidR="00A6254C" w:rsidRDefault="00A6254C">
      <w:pPr>
        <w:pStyle w:val="Default"/>
        <w:rPr>
          <w:rFonts w:ascii="Cambria" w:hAnsi="Cambria"/>
          <w:b/>
          <w:strike/>
        </w:rPr>
      </w:pPr>
    </w:p>
    <w:tbl>
      <w:tblPr>
        <w:tblW w:w="4480" w:type="dxa"/>
        <w:tblInd w:w="2796" w:type="dxa"/>
        <w:tblLayout w:type="fixed"/>
        <w:tblCellMar>
          <w:left w:w="10" w:type="dxa"/>
          <w:right w:w="10" w:type="dxa"/>
        </w:tblCellMar>
        <w:tblLook w:val="0000"/>
      </w:tblPr>
      <w:tblGrid>
        <w:gridCol w:w="2020"/>
        <w:gridCol w:w="2460"/>
      </w:tblGrid>
      <w:tr w:rsidR="00A6254C">
        <w:tc>
          <w:tcPr>
            <w:tcW w:w="2020" w:type="dxa"/>
            <w:tcBorders>
              <w:top w:val="single" w:sz="2" w:space="0" w:color="000000"/>
              <w:left w:val="single" w:sz="2" w:space="0" w:color="000000"/>
              <w:bottom w:val="single" w:sz="2" w:space="0" w:color="000000"/>
            </w:tcBorders>
            <w:tcMar>
              <w:top w:w="28" w:type="dxa"/>
              <w:left w:w="28" w:type="dxa"/>
              <w:bottom w:w="28" w:type="dxa"/>
              <w:right w:w="28" w:type="dxa"/>
            </w:tcMar>
          </w:tcPr>
          <w:p w:rsidR="00A6254C" w:rsidRDefault="00B4770C">
            <w:pPr>
              <w:pStyle w:val="TableContents"/>
              <w:jc w:val="center"/>
              <w:rPr>
                <w:rFonts w:ascii="Cambria" w:eastAsia="Calibri" w:hAnsi="Cambria" w:cs="Liberation Sans"/>
                <w:b/>
                <w:bCs/>
              </w:rPr>
            </w:pPr>
            <w:r>
              <w:rPr>
                <w:rFonts w:ascii="Cambria" w:eastAsia="Calibri" w:hAnsi="Cambria" w:cs="Liberation Sans"/>
                <w:b/>
                <w:bCs/>
              </w:rPr>
              <w:t>Termin płatności faktury</w:t>
            </w:r>
          </w:p>
        </w:tc>
        <w:tc>
          <w:tcPr>
            <w:tcW w:w="2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A6254C" w:rsidRDefault="00B4770C">
            <w:pPr>
              <w:pStyle w:val="TableContents"/>
              <w:jc w:val="center"/>
              <w:rPr>
                <w:rFonts w:ascii="Cambria" w:eastAsia="Calibri" w:hAnsi="Cambria" w:cs="Liberation Sans"/>
                <w:b/>
                <w:bCs/>
              </w:rPr>
            </w:pPr>
            <w:r>
              <w:rPr>
                <w:rFonts w:ascii="Cambria" w:eastAsia="Calibri" w:hAnsi="Cambria" w:cs="Liberation Sans"/>
                <w:b/>
                <w:bCs/>
              </w:rPr>
              <w:t>Liczba uzyskanych punktów</w:t>
            </w:r>
          </w:p>
        </w:tc>
      </w:tr>
      <w:tr w:rsidR="00A6254C">
        <w:tc>
          <w:tcPr>
            <w:tcW w:w="2020" w:type="dxa"/>
            <w:tcBorders>
              <w:left w:val="single" w:sz="2" w:space="0" w:color="000000"/>
              <w:bottom w:val="single" w:sz="2" w:space="0" w:color="000000"/>
            </w:tcBorders>
            <w:tcMar>
              <w:top w:w="28" w:type="dxa"/>
              <w:left w:w="28" w:type="dxa"/>
              <w:bottom w:w="28" w:type="dxa"/>
              <w:right w:w="28" w:type="dxa"/>
            </w:tcMar>
          </w:tcPr>
          <w:p w:rsidR="00A6254C" w:rsidRDefault="00B4770C">
            <w:pPr>
              <w:pStyle w:val="TableContents"/>
              <w:jc w:val="center"/>
              <w:rPr>
                <w:rFonts w:ascii="Cambria" w:eastAsia="Calibri" w:hAnsi="Cambria" w:cs="Liberation Sans"/>
              </w:rPr>
            </w:pPr>
            <w:r>
              <w:rPr>
                <w:rFonts w:ascii="Cambria" w:eastAsia="Calibri" w:hAnsi="Cambria" w:cs="Liberation Sans"/>
              </w:rPr>
              <w:t>7 dni</w:t>
            </w:r>
          </w:p>
        </w:tc>
        <w:tc>
          <w:tcPr>
            <w:tcW w:w="2460" w:type="dxa"/>
            <w:tcBorders>
              <w:left w:val="single" w:sz="2" w:space="0" w:color="000000"/>
              <w:bottom w:val="single" w:sz="2" w:space="0" w:color="000000"/>
              <w:right w:val="single" w:sz="2" w:space="0" w:color="000000"/>
            </w:tcBorders>
            <w:tcMar>
              <w:top w:w="28" w:type="dxa"/>
              <w:left w:w="28" w:type="dxa"/>
              <w:bottom w:w="28" w:type="dxa"/>
              <w:right w:w="28" w:type="dxa"/>
            </w:tcMar>
          </w:tcPr>
          <w:p w:rsidR="00A6254C" w:rsidRDefault="00EB78E5">
            <w:pPr>
              <w:pStyle w:val="TableContents"/>
              <w:jc w:val="center"/>
              <w:rPr>
                <w:rFonts w:ascii="Cambria" w:eastAsia="Calibri" w:hAnsi="Cambria" w:cs="Liberation Sans"/>
              </w:rPr>
            </w:pPr>
            <w:r>
              <w:rPr>
                <w:rFonts w:ascii="Cambria" w:eastAsia="Calibri" w:hAnsi="Cambria" w:cs="Liberation Sans"/>
              </w:rPr>
              <w:t>10</w:t>
            </w:r>
            <w:r w:rsidR="00B4770C">
              <w:rPr>
                <w:rFonts w:ascii="Cambria" w:eastAsia="Calibri" w:hAnsi="Cambria" w:cs="Liberation Sans"/>
              </w:rPr>
              <w:t xml:space="preserve"> pkt.</w:t>
            </w:r>
          </w:p>
        </w:tc>
      </w:tr>
      <w:tr w:rsidR="00A6254C">
        <w:tc>
          <w:tcPr>
            <w:tcW w:w="2020" w:type="dxa"/>
            <w:tcBorders>
              <w:left w:val="single" w:sz="2" w:space="0" w:color="000000"/>
              <w:bottom w:val="single" w:sz="2" w:space="0" w:color="000000"/>
            </w:tcBorders>
            <w:tcMar>
              <w:top w:w="28" w:type="dxa"/>
              <w:left w:w="28" w:type="dxa"/>
              <w:bottom w:w="28" w:type="dxa"/>
              <w:right w:w="28" w:type="dxa"/>
            </w:tcMar>
          </w:tcPr>
          <w:p w:rsidR="00A6254C" w:rsidRDefault="00B4770C">
            <w:pPr>
              <w:pStyle w:val="TableContents"/>
              <w:jc w:val="center"/>
              <w:rPr>
                <w:rFonts w:ascii="Cambria" w:eastAsia="Calibri" w:hAnsi="Cambria" w:cs="Liberation Sans"/>
              </w:rPr>
            </w:pPr>
            <w:r>
              <w:rPr>
                <w:rFonts w:ascii="Cambria" w:eastAsia="Calibri" w:hAnsi="Cambria" w:cs="Liberation Sans"/>
              </w:rPr>
              <w:t>14 dni</w:t>
            </w:r>
          </w:p>
        </w:tc>
        <w:tc>
          <w:tcPr>
            <w:tcW w:w="2460" w:type="dxa"/>
            <w:tcBorders>
              <w:left w:val="single" w:sz="2" w:space="0" w:color="000000"/>
              <w:bottom w:val="single" w:sz="2" w:space="0" w:color="000000"/>
              <w:right w:val="single" w:sz="2" w:space="0" w:color="000000"/>
            </w:tcBorders>
            <w:tcMar>
              <w:top w:w="28" w:type="dxa"/>
              <w:left w:w="28" w:type="dxa"/>
              <w:bottom w:w="28" w:type="dxa"/>
              <w:right w:w="28" w:type="dxa"/>
            </w:tcMar>
          </w:tcPr>
          <w:p w:rsidR="00A6254C" w:rsidRDefault="00EB78E5">
            <w:pPr>
              <w:pStyle w:val="TableContents"/>
              <w:jc w:val="center"/>
              <w:rPr>
                <w:rFonts w:ascii="Cambria" w:eastAsia="Calibri" w:hAnsi="Cambria" w:cs="Liberation Sans"/>
              </w:rPr>
            </w:pPr>
            <w:r>
              <w:rPr>
                <w:rFonts w:ascii="Cambria" w:eastAsia="Calibri" w:hAnsi="Cambria" w:cs="Liberation Sans"/>
              </w:rPr>
              <w:t>2</w:t>
            </w:r>
            <w:r w:rsidR="00B4770C">
              <w:rPr>
                <w:rFonts w:ascii="Cambria" w:eastAsia="Calibri" w:hAnsi="Cambria" w:cs="Liberation Sans"/>
              </w:rPr>
              <w:t>0 pkt.</w:t>
            </w:r>
          </w:p>
        </w:tc>
      </w:tr>
      <w:tr w:rsidR="00A6254C">
        <w:tc>
          <w:tcPr>
            <w:tcW w:w="2020" w:type="dxa"/>
            <w:tcBorders>
              <w:left w:val="single" w:sz="2" w:space="0" w:color="000000"/>
              <w:bottom w:val="single" w:sz="2" w:space="0" w:color="000000"/>
            </w:tcBorders>
            <w:tcMar>
              <w:top w:w="28" w:type="dxa"/>
              <w:left w:w="28" w:type="dxa"/>
              <w:bottom w:w="28" w:type="dxa"/>
              <w:right w:w="28" w:type="dxa"/>
            </w:tcMar>
          </w:tcPr>
          <w:p w:rsidR="00A6254C" w:rsidRDefault="00B4770C">
            <w:pPr>
              <w:pStyle w:val="TableContents"/>
              <w:jc w:val="center"/>
              <w:rPr>
                <w:rFonts w:ascii="Cambria" w:eastAsia="Calibri" w:hAnsi="Cambria" w:cs="Liberation Sans"/>
              </w:rPr>
            </w:pPr>
            <w:r>
              <w:rPr>
                <w:rFonts w:ascii="Cambria" w:eastAsia="Calibri" w:hAnsi="Cambria" w:cs="Liberation Sans"/>
              </w:rPr>
              <w:t>21 dni</w:t>
            </w:r>
          </w:p>
        </w:tc>
        <w:tc>
          <w:tcPr>
            <w:tcW w:w="2460" w:type="dxa"/>
            <w:tcBorders>
              <w:left w:val="single" w:sz="2" w:space="0" w:color="000000"/>
              <w:bottom w:val="single" w:sz="2" w:space="0" w:color="000000"/>
              <w:right w:val="single" w:sz="2" w:space="0" w:color="000000"/>
            </w:tcBorders>
            <w:tcMar>
              <w:top w:w="28" w:type="dxa"/>
              <w:left w:w="28" w:type="dxa"/>
              <w:bottom w:w="28" w:type="dxa"/>
              <w:right w:w="28" w:type="dxa"/>
            </w:tcMar>
          </w:tcPr>
          <w:p w:rsidR="00A6254C" w:rsidRDefault="00EB78E5">
            <w:pPr>
              <w:pStyle w:val="TableContents"/>
              <w:jc w:val="center"/>
              <w:rPr>
                <w:rFonts w:ascii="Cambria" w:eastAsia="Calibri" w:hAnsi="Cambria" w:cs="Liberation Sans"/>
              </w:rPr>
            </w:pPr>
            <w:r>
              <w:rPr>
                <w:rFonts w:ascii="Cambria" w:eastAsia="Calibri" w:hAnsi="Cambria" w:cs="Liberation Sans"/>
              </w:rPr>
              <w:t>30</w:t>
            </w:r>
            <w:r w:rsidR="00B4770C">
              <w:rPr>
                <w:rFonts w:ascii="Cambria" w:eastAsia="Calibri" w:hAnsi="Cambria" w:cs="Liberation Sans"/>
              </w:rPr>
              <w:t xml:space="preserve"> pkt.</w:t>
            </w:r>
          </w:p>
        </w:tc>
      </w:tr>
      <w:tr w:rsidR="00A6254C">
        <w:tc>
          <w:tcPr>
            <w:tcW w:w="2020" w:type="dxa"/>
            <w:tcBorders>
              <w:left w:val="single" w:sz="2" w:space="0" w:color="000000"/>
              <w:bottom w:val="single" w:sz="2" w:space="0" w:color="000000"/>
            </w:tcBorders>
            <w:tcMar>
              <w:top w:w="28" w:type="dxa"/>
              <w:left w:w="28" w:type="dxa"/>
              <w:bottom w:w="28" w:type="dxa"/>
              <w:right w:w="28" w:type="dxa"/>
            </w:tcMar>
          </w:tcPr>
          <w:p w:rsidR="00A6254C" w:rsidRDefault="00B4770C">
            <w:pPr>
              <w:pStyle w:val="TableContents"/>
              <w:jc w:val="center"/>
              <w:rPr>
                <w:rFonts w:ascii="Cambria" w:eastAsia="Calibri" w:hAnsi="Cambria" w:cs="Liberation Sans"/>
              </w:rPr>
            </w:pPr>
            <w:r>
              <w:rPr>
                <w:rFonts w:ascii="Cambria" w:eastAsia="Calibri" w:hAnsi="Cambria" w:cs="Liberation Sans"/>
              </w:rPr>
              <w:t>30 dni</w:t>
            </w:r>
          </w:p>
        </w:tc>
        <w:tc>
          <w:tcPr>
            <w:tcW w:w="2460" w:type="dxa"/>
            <w:tcBorders>
              <w:left w:val="single" w:sz="2" w:space="0" w:color="000000"/>
              <w:bottom w:val="single" w:sz="2" w:space="0" w:color="000000"/>
              <w:right w:val="single" w:sz="2" w:space="0" w:color="000000"/>
            </w:tcBorders>
            <w:tcMar>
              <w:top w:w="28" w:type="dxa"/>
              <w:left w:w="28" w:type="dxa"/>
              <w:bottom w:w="28" w:type="dxa"/>
              <w:right w:w="28" w:type="dxa"/>
            </w:tcMar>
          </w:tcPr>
          <w:p w:rsidR="00A6254C" w:rsidRDefault="00EB78E5">
            <w:pPr>
              <w:pStyle w:val="TableContents"/>
              <w:jc w:val="center"/>
              <w:rPr>
                <w:rFonts w:ascii="Cambria" w:eastAsia="Calibri" w:hAnsi="Cambria" w:cs="Liberation Sans"/>
              </w:rPr>
            </w:pPr>
            <w:r>
              <w:rPr>
                <w:rFonts w:ascii="Cambria" w:eastAsia="Calibri" w:hAnsi="Cambria" w:cs="Liberation Sans"/>
              </w:rPr>
              <w:t>4</w:t>
            </w:r>
            <w:r w:rsidR="00B4770C">
              <w:rPr>
                <w:rFonts w:ascii="Cambria" w:eastAsia="Calibri" w:hAnsi="Cambria" w:cs="Liberation Sans"/>
              </w:rPr>
              <w:t>0 pkt.</w:t>
            </w:r>
          </w:p>
        </w:tc>
      </w:tr>
    </w:tbl>
    <w:p w:rsidR="00DB3C8D" w:rsidRDefault="00DB3C8D" w:rsidP="00EB78E5">
      <w:pPr>
        <w:pStyle w:val="Default"/>
        <w:ind w:left="720"/>
        <w:rPr>
          <w:rFonts w:ascii="Cambria" w:hAnsi="Cambria"/>
          <w:b/>
        </w:rPr>
      </w:pPr>
    </w:p>
    <w:p w:rsidR="00DE538A" w:rsidRDefault="00DE538A" w:rsidP="00EB78E5">
      <w:pPr>
        <w:pStyle w:val="Default"/>
        <w:ind w:left="720"/>
        <w:rPr>
          <w:rFonts w:ascii="Cambria" w:hAnsi="Cambria"/>
          <w:b/>
        </w:rPr>
      </w:pPr>
    </w:p>
    <w:p w:rsidR="00DE538A" w:rsidRDefault="00DE538A" w:rsidP="00EB78E5">
      <w:pPr>
        <w:pStyle w:val="Default"/>
        <w:ind w:left="720"/>
        <w:rPr>
          <w:rFonts w:ascii="Cambria" w:hAnsi="Cambria"/>
          <w:b/>
        </w:rPr>
      </w:pPr>
    </w:p>
    <w:p w:rsidR="00DE538A" w:rsidRDefault="00DE538A" w:rsidP="00EB78E5">
      <w:pPr>
        <w:pStyle w:val="Default"/>
        <w:ind w:left="720"/>
        <w:rPr>
          <w:rFonts w:ascii="Cambria" w:hAnsi="Cambria"/>
          <w:b/>
        </w:rPr>
      </w:pPr>
    </w:p>
    <w:p w:rsidR="00DE538A" w:rsidRDefault="00DE538A" w:rsidP="00EB78E5">
      <w:pPr>
        <w:pStyle w:val="Default"/>
        <w:ind w:left="720"/>
        <w:rPr>
          <w:rFonts w:ascii="Cambria" w:hAnsi="Cambria"/>
          <w:b/>
        </w:rPr>
      </w:pPr>
    </w:p>
    <w:p w:rsidR="00A6254C" w:rsidRDefault="00B4770C" w:rsidP="00EB78E5">
      <w:pPr>
        <w:pStyle w:val="Default"/>
        <w:ind w:left="720"/>
        <w:rPr>
          <w:rFonts w:ascii="Cambria" w:hAnsi="Cambria"/>
          <w:b/>
        </w:rPr>
      </w:pPr>
      <w:r>
        <w:rPr>
          <w:rFonts w:ascii="Cambria" w:hAnsi="Cambria"/>
          <w:b/>
        </w:rPr>
        <w:lastRenderedPageBreak/>
        <w:t>Wzór końcowy do obliczenia całkowitej ilości punktów przyznanych ofercie w badanej części:</w:t>
      </w:r>
    </w:p>
    <w:p w:rsidR="00A6254C" w:rsidRDefault="00A6254C" w:rsidP="00EB78E5">
      <w:pPr>
        <w:pStyle w:val="Default"/>
        <w:ind w:left="720"/>
        <w:rPr>
          <w:rFonts w:ascii="Cambria" w:hAnsi="Cambria"/>
          <w:b/>
        </w:rPr>
      </w:pPr>
    </w:p>
    <w:p w:rsidR="00A6254C" w:rsidRDefault="00B4770C" w:rsidP="00EB78E5">
      <w:pPr>
        <w:pStyle w:val="Default"/>
        <w:ind w:left="720"/>
        <w:rPr>
          <w:rFonts w:ascii="Cambria" w:hAnsi="Cambria"/>
          <w:b/>
        </w:rPr>
      </w:pPr>
      <w:r>
        <w:rPr>
          <w:rFonts w:ascii="Cambria" w:hAnsi="Cambria"/>
          <w:b/>
        </w:rPr>
        <w:t>PC = K1 + K2</w:t>
      </w:r>
    </w:p>
    <w:p w:rsidR="00A6254C" w:rsidRDefault="00B4770C" w:rsidP="00EB78E5">
      <w:pPr>
        <w:pStyle w:val="Default"/>
        <w:ind w:left="720"/>
        <w:rPr>
          <w:rFonts w:ascii="Cambria" w:hAnsi="Cambria"/>
        </w:rPr>
      </w:pPr>
      <w:r>
        <w:rPr>
          <w:rFonts w:ascii="Cambria" w:hAnsi="Cambria"/>
          <w:b/>
        </w:rPr>
        <w:t xml:space="preserve">PC </w:t>
      </w:r>
      <w:r>
        <w:rPr>
          <w:rFonts w:ascii="Cambria" w:hAnsi="Cambria"/>
        </w:rPr>
        <w:t>– całkowita ilość punktów dla oferty badanej</w:t>
      </w:r>
    </w:p>
    <w:p w:rsidR="00A6254C" w:rsidRDefault="00B4770C" w:rsidP="00EB78E5">
      <w:pPr>
        <w:pStyle w:val="Default"/>
        <w:ind w:left="720"/>
        <w:rPr>
          <w:rFonts w:ascii="Cambria" w:hAnsi="Cambria"/>
        </w:rPr>
      </w:pPr>
      <w:r>
        <w:rPr>
          <w:rFonts w:ascii="Cambria" w:hAnsi="Cambria"/>
          <w:b/>
        </w:rPr>
        <w:t xml:space="preserve">K1 </w:t>
      </w:r>
      <w:r>
        <w:rPr>
          <w:rFonts w:ascii="Cambria" w:hAnsi="Cambria"/>
        </w:rPr>
        <w:t>– punkty otrzymane przez ofertę w kryterium „ Cena”</w:t>
      </w:r>
    </w:p>
    <w:p w:rsidR="00A6254C" w:rsidRDefault="00B4770C" w:rsidP="00EB78E5">
      <w:pPr>
        <w:pStyle w:val="Default"/>
        <w:ind w:left="720"/>
        <w:rPr>
          <w:rFonts w:ascii="Cambria" w:hAnsi="Cambria"/>
        </w:rPr>
      </w:pPr>
      <w:r>
        <w:rPr>
          <w:rFonts w:ascii="Cambria" w:hAnsi="Cambria"/>
          <w:b/>
        </w:rPr>
        <w:t xml:space="preserve">K2 </w:t>
      </w:r>
      <w:r>
        <w:rPr>
          <w:rFonts w:ascii="Cambria" w:hAnsi="Cambria"/>
        </w:rPr>
        <w:t>- punkty otrzymane przez ofertę w kryterium „Termin płatności faktury”</w:t>
      </w:r>
    </w:p>
    <w:p w:rsidR="00A6254C" w:rsidRPr="00E85444" w:rsidRDefault="00B4770C" w:rsidP="00B4770C">
      <w:pPr>
        <w:pStyle w:val="Default"/>
        <w:numPr>
          <w:ilvl w:val="0"/>
          <w:numId w:val="55"/>
        </w:numPr>
        <w:spacing w:after="16"/>
        <w:jc w:val="both"/>
        <w:rPr>
          <w:rFonts w:ascii="Cambria" w:hAnsi="Cambria"/>
        </w:rPr>
      </w:pPr>
      <w:r>
        <w:rPr>
          <w:rFonts w:ascii="Cambria" w:hAnsi="Cambria"/>
        </w:rPr>
        <w:t>Jeżeli nie można wybrać najkorzystniejszej oferty z uwagi na to, że dwie lub więcej ofert przedstawia taki sam bilans ceny i innych kryteriów oceny ofert dla danej części, Zamawiający wybiera spośród tych ofert ofertę, która otrzymała najwyższą ocenę w kryterium o</w:t>
      </w:r>
      <w:r>
        <w:rPr>
          <w:rFonts w:ascii="Cambria" w:hAnsi="Cambria"/>
          <w:shd w:val="clear" w:color="auto" w:fill="FFFFFF"/>
        </w:rPr>
        <w:t> </w:t>
      </w:r>
      <w:r>
        <w:rPr>
          <w:rFonts w:ascii="Cambria" w:hAnsi="Cambria"/>
        </w:rPr>
        <w:t>najwyższej wadze.</w:t>
      </w:r>
    </w:p>
    <w:p w:rsidR="00A6254C" w:rsidRPr="00E85444" w:rsidRDefault="00B4770C" w:rsidP="00B4770C">
      <w:pPr>
        <w:pStyle w:val="Default"/>
        <w:numPr>
          <w:ilvl w:val="0"/>
          <w:numId w:val="56"/>
        </w:numPr>
        <w:spacing w:after="16"/>
        <w:jc w:val="both"/>
        <w:rPr>
          <w:rFonts w:ascii="Cambria" w:hAnsi="Cambria"/>
        </w:rPr>
      </w:pPr>
      <w:r>
        <w:rPr>
          <w:rFonts w:ascii="Cambria" w:hAnsi="Cambria"/>
        </w:rPr>
        <w:t>Jeżeli oferty otrzymały taką samą ocenę w kryterium o najwyższej wadze, Zamawiający wybiera ofertę z najniższą ceną.</w:t>
      </w:r>
    </w:p>
    <w:p w:rsidR="00A6254C" w:rsidRPr="00E85444" w:rsidRDefault="00B4770C" w:rsidP="00B4770C">
      <w:pPr>
        <w:pStyle w:val="Default"/>
        <w:numPr>
          <w:ilvl w:val="0"/>
          <w:numId w:val="56"/>
        </w:numPr>
        <w:jc w:val="both"/>
        <w:rPr>
          <w:rFonts w:ascii="Cambria" w:hAnsi="Cambria"/>
        </w:rPr>
      </w:pPr>
      <w:r>
        <w:rPr>
          <w:rFonts w:ascii="Cambria" w:hAnsi="Cambria"/>
        </w:rPr>
        <w:t>Jeżeli nie można dokonać wyboru oferty w sposób, o którym mowa w ust. 4, Zamawiający wzywa wykonawców, którzy złożyli te oferty, do złożenia w terminie określonym przez zamawiającego ofert dodatkowych zawierających nową cenę lub koszt.</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XX</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 xml:space="preserve"> Możliwość prowadzenia negocjacji treści oferty w zakresie kryteriów oceny ofert</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Zamawiający może zaprosić wykonawców do negocjacji ofert złożonych w odpowiedzi na ogłoszenie o zamówieniu, jeżeli nie podlegały one odrzuceniu.</w:t>
      </w:r>
    </w:p>
    <w:p w:rsidR="00A6254C"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Negocjacje treści ofert:</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a) nie mogą prowadzić do zmiany treści SWZ;</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b) dotyczą wyłącznie tych elementów treści ofert, które podlegają ocenie w ramach kryteriów oceny ofert.</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Zamawiający przewiduje możliwość ograniczenia liczby wykonawców do 3, których zaprosi do negocjacji</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Zamawiający wskazuje, że w celu ograniczenia liczby wykonawców zapraszanych do</w:t>
      </w:r>
      <w:r>
        <w:rPr>
          <w:rFonts w:ascii="Cambria" w:hAnsi="Cambria" w:cs="Cambria"/>
          <w:kern w:val="0"/>
          <w:shd w:val="clear" w:color="auto" w:fill="FFFFFF"/>
          <w:lang w:eastAsia="en-US"/>
        </w:rPr>
        <w:t> </w:t>
      </w:r>
      <w:r>
        <w:rPr>
          <w:rFonts w:ascii="Cambria" w:hAnsi="Cambria" w:cs="Cambria"/>
          <w:kern w:val="0"/>
          <w:lang w:eastAsia="en-US"/>
        </w:rPr>
        <w:t>negocjacji ofert, zamierza zastosować kryterium ,,Ceny”</w:t>
      </w:r>
      <w:r w:rsidR="002C0946">
        <w:rPr>
          <w:rFonts w:ascii="Cambria" w:hAnsi="Cambria" w:cs="Cambria"/>
          <w:kern w:val="0"/>
          <w:lang w:eastAsia="en-US"/>
        </w:rPr>
        <w:t>,</w:t>
      </w:r>
      <w:r>
        <w:rPr>
          <w:rFonts w:ascii="Cambria" w:hAnsi="Cambria" w:cs="Cambria"/>
          <w:kern w:val="0"/>
          <w:lang w:eastAsia="en-US"/>
        </w:rPr>
        <w:t xml:space="preserve"> kryterium </w:t>
      </w:r>
      <w:r w:rsidR="00EB78E5">
        <w:rPr>
          <w:rFonts w:ascii="Cambria" w:hAnsi="Cambria" w:cs="Cambria"/>
          <w:kern w:val="0"/>
          <w:lang w:eastAsia="en-US"/>
        </w:rPr>
        <w:t>„termin płatności faktury”</w:t>
      </w:r>
      <w:r w:rsidR="002C0946">
        <w:rPr>
          <w:rFonts w:ascii="Cambria" w:hAnsi="Cambria" w:cs="Cambria"/>
          <w:kern w:val="0"/>
          <w:lang w:eastAsia="en-US"/>
        </w:rPr>
        <w:t xml:space="preserve"> </w:t>
      </w:r>
      <w:r>
        <w:rPr>
          <w:rFonts w:ascii="Cambria" w:hAnsi="Cambria" w:cs="Cambria"/>
          <w:kern w:val="0"/>
          <w:lang w:eastAsia="en-US"/>
        </w:rPr>
        <w:t>według zasad, wag i wzorów przyznawania punktacji określonych w rozdziale XIX. Przy czym maksymalnie 3 wykonawców zostanie zaproszonych do</w:t>
      </w:r>
      <w:r>
        <w:rPr>
          <w:rFonts w:ascii="Cambria" w:hAnsi="Cambria" w:cs="Cambria"/>
          <w:kern w:val="0"/>
          <w:shd w:val="clear" w:color="auto" w:fill="FFFFFF"/>
          <w:lang w:eastAsia="en-US"/>
        </w:rPr>
        <w:t> </w:t>
      </w:r>
      <w:r>
        <w:rPr>
          <w:rFonts w:ascii="Cambria" w:hAnsi="Cambria" w:cs="Cambria"/>
          <w:kern w:val="0"/>
          <w:lang w:eastAsia="en-US"/>
        </w:rPr>
        <w:t>negocjacji ofert z zastrzeżeniem ust. 6.</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Zaproszenie do negocjacji zostanie wysłane przez Zamawiającego do maksymalnie 3 wykonawców, których oferty spełniają w najwyższym stopniu (osiągnęły największą liczbę punktów) w kryteriach oceny ofert określonych w rozdziale XIX SWZ z</w:t>
      </w:r>
      <w:r>
        <w:rPr>
          <w:rFonts w:ascii="Cambria" w:hAnsi="Cambria" w:cs="Cambria"/>
          <w:kern w:val="0"/>
          <w:shd w:val="clear" w:color="auto" w:fill="FFFFFF"/>
          <w:lang w:eastAsia="en-US"/>
        </w:rPr>
        <w:t> </w:t>
      </w:r>
      <w:r>
        <w:rPr>
          <w:rFonts w:ascii="Cambria" w:hAnsi="Cambria" w:cs="Cambria"/>
          <w:kern w:val="0"/>
          <w:lang w:eastAsia="en-US"/>
        </w:rPr>
        <w:t>zastrzeżeniem ust. 6.</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 xml:space="preserve">Jeżeli według kryteriów oceny ofert na pierwszych 3 pozycjach w rankingu ofert znajdzie się więcej niż 3 wykonawców, z tego względu, że zostały złożone oferty, które uzyskały taką samą ilość punktów (pozycje ex </w:t>
      </w:r>
      <w:proofErr w:type="spellStart"/>
      <w:r>
        <w:rPr>
          <w:rFonts w:ascii="Cambria" w:hAnsi="Cambria" w:cs="Cambria"/>
          <w:kern w:val="0"/>
          <w:lang w:eastAsia="en-US"/>
        </w:rPr>
        <w:t>aequo</w:t>
      </w:r>
      <w:proofErr w:type="spellEnd"/>
      <w:r>
        <w:rPr>
          <w:rFonts w:ascii="Cambria" w:hAnsi="Cambria" w:cs="Cambria"/>
          <w:kern w:val="0"/>
          <w:lang w:eastAsia="en-US"/>
        </w:rPr>
        <w:t xml:space="preserve">), Zamawiający zaprosi wszystkich wykonawców, których oferty w rankingu ofert uplasowały się na 3 pierwszych miejscach, nawet, jeżeli liczba wykonawców zaproszonych do negocjacji przekroczy 3. </w:t>
      </w:r>
      <w:r>
        <w:rPr>
          <w:rFonts w:ascii="Cambria" w:hAnsi="Cambria" w:cs="Cambria"/>
          <w:kern w:val="0"/>
          <w:lang w:eastAsia="en-US"/>
        </w:rPr>
        <w:lastRenderedPageBreak/>
        <w:t>W takim wypadku, na wspominanym etapie postanowienia określone w rozdziale XX ust. 3 – 5 nie mają zastosowania.</w:t>
      </w:r>
    </w:p>
    <w:p w:rsidR="00A6254C"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Zamawiający informuje równocześnie wszystkich wykonawców, którzy w odpowiedzi na ogłoszenie o zamówieniu złożyli oferty, o wykonawcach:</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a) których oferty nie zostały odrzucone, oraz punktacji przyznanej ofertom w każdym kryterium oceny ofert i łącznej punktacji,</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b) których oferty zostały odrzucone,</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c) którzy nie zostali zakwalifikowani do negocjacji, oraz punktacji przyznanej ich ofertom w każdym kryterium oceny ofert i łącznej punktacji, podając uzasadnienie faktyczne i prawne.</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Ofertę wykonawcy niezaproszonego do negocjacji uznaje się za odrzuconą.</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Jeżeli liczba wykonawców, którzy w odpowiedzi na ogłoszenie o zamówieniu złożyli oferty niepodlegające odrzuceniu, jest mniejsza niż 3, Zamawiający kontynuuje postępowanie.</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Zamawiający w zaproszeniu do negocjacji wskaże miejsce, termin i sposób prowadzenia negocjacji, a także kryteria oceny ofert, w ramach których będą prowadzone negocjacje w celu ulepszenia treści ofert.</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Prowadzone negocjacje mają charakter poufny. Żadna ze stron nie może, bez zgody drugiej strony, ujawniać informacji technicznych i handlowych związanych z</w:t>
      </w:r>
      <w:r>
        <w:rPr>
          <w:rFonts w:ascii="Cambria" w:hAnsi="Cambria" w:cs="Cambria"/>
          <w:kern w:val="0"/>
          <w:shd w:val="clear" w:color="auto" w:fill="FFFFFF"/>
          <w:lang w:eastAsia="en-US"/>
        </w:rPr>
        <w:t> </w:t>
      </w:r>
      <w:r>
        <w:rPr>
          <w:rFonts w:ascii="Cambria" w:hAnsi="Cambria" w:cs="Cambria"/>
          <w:kern w:val="0"/>
          <w:lang w:eastAsia="en-US"/>
        </w:rPr>
        <w:t>negocjacjami. Zgoda jest udzielana w odniesieniu do konkretnych informacji i przed ich ujawnieniem.</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Zamawiający udostępnia oferty wraz z załącznikami złożone w odpowiedzi na</w:t>
      </w:r>
      <w:r>
        <w:rPr>
          <w:rFonts w:ascii="Cambria" w:hAnsi="Cambria" w:cs="Cambria"/>
          <w:kern w:val="0"/>
          <w:shd w:val="clear" w:color="auto" w:fill="FFFFFF"/>
          <w:lang w:eastAsia="en-US"/>
        </w:rPr>
        <w:t> </w:t>
      </w:r>
      <w:r>
        <w:rPr>
          <w:rFonts w:ascii="Cambria" w:hAnsi="Cambria" w:cs="Cambria"/>
          <w:kern w:val="0"/>
          <w:lang w:eastAsia="en-US"/>
        </w:rPr>
        <w:t>ogłoszenie o zamówieniu niezwłocznie po otwarciu tych ofert, nie później jednak niż w terminie 3 dni od dnia ich otwarcia.</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Zamawiający informuje równocześnie wszystkich wykonawców, których oferty złożone w odpowiedzi na ogłoszenie o zamówieniu nie zostały odrzucone, o</w:t>
      </w:r>
      <w:r>
        <w:rPr>
          <w:rFonts w:ascii="Cambria" w:hAnsi="Cambria" w:cs="Cambria"/>
          <w:kern w:val="0"/>
          <w:shd w:val="clear" w:color="auto" w:fill="FFFFFF"/>
          <w:lang w:eastAsia="en-US"/>
        </w:rPr>
        <w:t> </w:t>
      </w:r>
      <w:r>
        <w:rPr>
          <w:rFonts w:ascii="Cambria" w:hAnsi="Cambria" w:cs="Cambria"/>
          <w:kern w:val="0"/>
          <w:lang w:eastAsia="en-US"/>
        </w:rPr>
        <w:t>zakończeniu negocjacji oraz zaprasza ich do składania ofert dodatkowych.</w:t>
      </w:r>
    </w:p>
    <w:p w:rsidR="00A6254C"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Zaproszenie do składania ofert dodatkowych zawiera co najmniej:</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a) nazwę oraz adres Zamawiającego, numer telefonu, adres poczty elektronicznej oraz strony internetowej prowadzonego postępowania;</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b) sposób i termin składania ofert dodatkowych oraz język lub języki, w jakich muszą one być sporządzone, oraz termin otwarcia tych ofert.</w:t>
      </w:r>
    </w:p>
    <w:p w:rsidR="00A6254C" w:rsidRPr="00813722" w:rsidRDefault="00B4770C" w:rsidP="00813722">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Zamawiający wyznacza termin na złożenie ofert dodatkowych z uwzględnieniem czasu potrzebnego na przygotowanie tych ofert, z tym że termin ten nie może być krótszy niż 5 dni od dnia przekazania zaproszenia do składania ofert dodatkowych.</w:t>
      </w:r>
    </w:p>
    <w:p w:rsidR="00A6254C" w:rsidRPr="00E85444"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 xml:space="preserve">Wykonawca może złożyć ofertę dodatkową, która zawiera nowe propozycje w zakresie treści oferty podlegających ocenie w ramach kryteriów oceny ofert wskazanych przez </w:t>
      </w:r>
      <w:r>
        <w:rPr>
          <w:rFonts w:ascii="Cambria" w:hAnsi="Cambria" w:cs="Cambria"/>
          <w:kern w:val="0"/>
          <w:lang w:eastAsia="en-US"/>
        </w:rPr>
        <w:lastRenderedPageBreak/>
        <w:t>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w:t>
      </w:r>
      <w:r>
        <w:rPr>
          <w:rFonts w:ascii="Cambria" w:hAnsi="Cambria" w:cs="Cambria"/>
          <w:kern w:val="0"/>
          <w:shd w:val="clear" w:color="auto" w:fill="FFFFFF"/>
          <w:lang w:eastAsia="en-US"/>
        </w:rPr>
        <w:t> </w:t>
      </w:r>
      <w:r>
        <w:rPr>
          <w:rFonts w:ascii="Cambria" w:hAnsi="Cambria" w:cs="Cambria"/>
          <w:kern w:val="0"/>
          <w:lang w:eastAsia="en-US"/>
        </w:rPr>
        <w:t>negocjacji. Oferta dodatkowa, która jest mniej korzystna w którymkolwiek z</w:t>
      </w:r>
      <w:r>
        <w:rPr>
          <w:rFonts w:ascii="Cambria" w:hAnsi="Cambria" w:cs="Cambria"/>
          <w:kern w:val="0"/>
          <w:shd w:val="clear" w:color="auto" w:fill="FFFFFF"/>
          <w:lang w:eastAsia="en-US"/>
        </w:rPr>
        <w:t> </w:t>
      </w:r>
      <w:r>
        <w:rPr>
          <w:rFonts w:ascii="Cambria" w:hAnsi="Cambria" w:cs="Cambria"/>
          <w:kern w:val="0"/>
          <w:lang w:eastAsia="en-US"/>
        </w:rPr>
        <w:t>kryteriów oceny ofert wskazanych w zaproszeniu do negocjacji niż oferta złożona w</w:t>
      </w:r>
      <w:r>
        <w:rPr>
          <w:rFonts w:ascii="Cambria" w:hAnsi="Cambria" w:cs="Cambria"/>
          <w:kern w:val="0"/>
          <w:shd w:val="clear" w:color="auto" w:fill="FFFFFF"/>
          <w:lang w:eastAsia="en-US"/>
        </w:rPr>
        <w:t> </w:t>
      </w:r>
      <w:r>
        <w:rPr>
          <w:rFonts w:ascii="Cambria" w:hAnsi="Cambria" w:cs="Cambria"/>
          <w:kern w:val="0"/>
          <w:lang w:eastAsia="en-US"/>
        </w:rPr>
        <w:t>odpowiedzi na ogłoszenie o zamówieniu, podlega odrzuceniu.</w:t>
      </w:r>
    </w:p>
    <w:p w:rsidR="00A6254C" w:rsidRDefault="00B4770C" w:rsidP="00B4770C">
      <w:pPr>
        <w:pStyle w:val="Standard"/>
        <w:numPr>
          <w:ilvl w:val="0"/>
          <w:numId w:val="57"/>
        </w:numPr>
        <w:spacing w:before="240" w:after="200"/>
        <w:jc w:val="both"/>
        <w:rPr>
          <w:rFonts w:ascii="Cambria" w:hAnsi="Cambria" w:cs="Cambria"/>
          <w:kern w:val="0"/>
          <w:lang w:eastAsia="en-US"/>
        </w:rPr>
      </w:pPr>
      <w:r>
        <w:rPr>
          <w:rFonts w:ascii="Cambria" w:hAnsi="Cambria" w:cs="Cambria"/>
          <w:kern w:val="0"/>
          <w:lang w:eastAsia="en-US"/>
        </w:rPr>
        <w:t>W przypadku, gdy Zamawiający nie zdecyduje się na prowadzenie negocjacji, dokonuje wyboru najkorzystniejszej oferty spośród niepodlegających odrzuceniu ofert złożonych w odpowiedzi na ogłoszenie o zamówieniu.</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XXI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Informacje o formalnościach jakie powinny zostać dopełnione po wyborze najkorzystniejszej oferty</w:t>
      </w:r>
    </w:p>
    <w:p w:rsidR="00A6254C" w:rsidRPr="00E85444" w:rsidRDefault="00B4770C" w:rsidP="00B4770C">
      <w:pPr>
        <w:pStyle w:val="Standard"/>
        <w:numPr>
          <w:ilvl w:val="0"/>
          <w:numId w:val="58"/>
        </w:numPr>
        <w:spacing w:before="240" w:after="200"/>
        <w:jc w:val="both"/>
        <w:rPr>
          <w:rFonts w:ascii="Cambria" w:hAnsi="Cambria" w:cs="Cambria"/>
          <w:kern w:val="0"/>
          <w:lang w:eastAsia="en-US"/>
        </w:rPr>
      </w:pPr>
      <w:r>
        <w:rPr>
          <w:rFonts w:ascii="Cambria" w:hAnsi="Cambria" w:cs="Cambria"/>
          <w:kern w:val="0"/>
          <w:lang w:eastAsia="en-US"/>
        </w:rPr>
        <w:t>Umowę może podpisać w imieniu Wykonawcy osoba uprawniona do reprezentowania Wykonawcy wymieniona w okazanym zaświadczeniu o wpisie do ewidencji działalności gospodarczej albo w aktualnym odpisie z właściwego rejestru lub pełnomocnik, który przedstawi bezpośrednio przed zawarciem umowy pełnomocnictwo do podpisania umowy w formie oryginału lub kopii poświadczonej przez Wykonawcę.</w:t>
      </w:r>
    </w:p>
    <w:p w:rsidR="00A6254C" w:rsidRPr="00E85444" w:rsidRDefault="00B4770C" w:rsidP="00B4770C">
      <w:pPr>
        <w:pStyle w:val="Standard"/>
        <w:numPr>
          <w:ilvl w:val="0"/>
          <w:numId w:val="58"/>
        </w:numPr>
        <w:spacing w:before="240" w:after="200"/>
        <w:jc w:val="both"/>
        <w:rPr>
          <w:rFonts w:ascii="Cambria" w:hAnsi="Cambria" w:cs="Cambria"/>
          <w:kern w:val="0"/>
          <w:lang w:eastAsia="en-US"/>
        </w:rPr>
      </w:pPr>
      <w:r>
        <w:rPr>
          <w:rFonts w:ascii="Cambria" w:hAnsi="Cambria" w:cs="Cambria"/>
          <w:kern w:val="0"/>
          <w:lang w:eastAsia="en-US"/>
        </w:rPr>
        <w:t>W przypadku wyboru najkorzystniejszej oferty wykonawców wspólnie ubiegających się o udzielenie zamówienia, Zamawiający żąda przed zawarciem umowy w sprawie zamówienia publicznego, przedstawienia umowy regulującej współpracę tych Wykonawców.</w:t>
      </w:r>
    </w:p>
    <w:p w:rsidR="00A6254C" w:rsidRPr="00E85444" w:rsidRDefault="00B4770C" w:rsidP="00B4770C">
      <w:pPr>
        <w:pStyle w:val="Standard"/>
        <w:numPr>
          <w:ilvl w:val="0"/>
          <w:numId w:val="58"/>
        </w:numPr>
        <w:spacing w:before="240" w:after="200"/>
        <w:jc w:val="both"/>
        <w:rPr>
          <w:rFonts w:ascii="Cambria" w:hAnsi="Cambria" w:cs="Cambria"/>
          <w:kern w:val="0"/>
          <w:lang w:eastAsia="en-US"/>
        </w:rPr>
      </w:pPr>
      <w:r>
        <w:rPr>
          <w:rFonts w:ascii="Cambria" w:hAnsi="Cambria" w:cs="Cambria"/>
          <w:kern w:val="0"/>
          <w:lang w:eastAsia="en-US"/>
        </w:rPr>
        <w:t xml:space="preserve">Umowa zostanie zawarta w terminie uwzględniającym treść art. 308 ust. 2 </w:t>
      </w:r>
      <w:proofErr w:type="spellStart"/>
      <w:r>
        <w:rPr>
          <w:rFonts w:ascii="Cambria" w:hAnsi="Cambria" w:cs="Cambria"/>
          <w:kern w:val="0"/>
          <w:lang w:eastAsia="en-US"/>
        </w:rPr>
        <w:t>uPzp</w:t>
      </w:r>
      <w:proofErr w:type="spellEnd"/>
      <w:r>
        <w:rPr>
          <w:rFonts w:ascii="Cambria" w:hAnsi="Cambria" w:cs="Cambria"/>
          <w:kern w:val="0"/>
          <w:lang w:eastAsia="en-US"/>
        </w:rPr>
        <w:t>.</w:t>
      </w:r>
    </w:p>
    <w:p w:rsidR="00A6254C" w:rsidRDefault="00B4770C" w:rsidP="00B4770C">
      <w:pPr>
        <w:pStyle w:val="Standard"/>
        <w:numPr>
          <w:ilvl w:val="0"/>
          <w:numId w:val="58"/>
        </w:numPr>
        <w:spacing w:before="240" w:after="200"/>
        <w:jc w:val="both"/>
        <w:rPr>
          <w:rFonts w:ascii="Cambria" w:hAnsi="Cambria" w:cs="Cambria"/>
          <w:kern w:val="0"/>
          <w:lang w:eastAsia="en-US"/>
        </w:rPr>
      </w:pPr>
      <w:r>
        <w:rPr>
          <w:rFonts w:ascii="Cambria" w:hAnsi="Cambria" w:cs="Cambria"/>
          <w:kern w:val="0"/>
          <w:lang w:eastAsia="en-US"/>
        </w:rPr>
        <w:t>Termin zawarcia umowy może ulec zmianie w przypadku złożenia przez któregoś z</w:t>
      </w:r>
      <w:r>
        <w:rPr>
          <w:rFonts w:ascii="Cambria" w:hAnsi="Cambria" w:cs="Cambria"/>
          <w:kern w:val="0"/>
          <w:shd w:val="clear" w:color="auto" w:fill="FFFFFF"/>
          <w:lang w:eastAsia="en-US"/>
        </w:rPr>
        <w:t> </w:t>
      </w:r>
      <w:r>
        <w:rPr>
          <w:rFonts w:ascii="Cambria" w:hAnsi="Cambria" w:cs="Cambria"/>
          <w:kern w:val="0"/>
          <w:lang w:eastAsia="en-US"/>
        </w:rPr>
        <w:t>Wykonawców odwołania. O nowym terminie zawarcia umowy Wykonawca zostanie poinformowany po zakończeniu postępowania odwoławczego.</w:t>
      </w:r>
    </w:p>
    <w:p w:rsidR="00A6254C" w:rsidRPr="00E85444" w:rsidRDefault="00B4770C" w:rsidP="00B4770C">
      <w:pPr>
        <w:pStyle w:val="Standard"/>
        <w:numPr>
          <w:ilvl w:val="0"/>
          <w:numId w:val="58"/>
        </w:numPr>
        <w:spacing w:before="240" w:after="200"/>
        <w:jc w:val="both"/>
        <w:rPr>
          <w:rFonts w:ascii="Cambria" w:hAnsi="Cambria" w:cs="Cambria"/>
          <w:kern w:val="0"/>
          <w:lang w:eastAsia="en-US"/>
        </w:rPr>
      </w:pPr>
      <w:r>
        <w:rPr>
          <w:rFonts w:ascii="Cambria" w:hAnsi="Cambria" w:cs="Cambria"/>
          <w:kern w:val="0"/>
          <w:lang w:eastAsia="en-US"/>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XXII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Okoliczności uzasadniające zmianę treści umowy</w:t>
      </w:r>
    </w:p>
    <w:p w:rsidR="00A6254C" w:rsidRDefault="00B4770C" w:rsidP="00B4770C">
      <w:pPr>
        <w:pStyle w:val="Standard"/>
        <w:numPr>
          <w:ilvl w:val="0"/>
          <w:numId w:val="59"/>
        </w:numPr>
        <w:spacing w:before="240" w:after="200"/>
        <w:jc w:val="both"/>
        <w:rPr>
          <w:rFonts w:ascii="Cambria" w:hAnsi="Cambria" w:cs="Cambria"/>
          <w:kern w:val="0"/>
          <w:lang w:eastAsia="en-US"/>
        </w:rPr>
      </w:pPr>
      <w:r>
        <w:rPr>
          <w:rFonts w:ascii="Cambria" w:hAnsi="Cambria" w:cs="Cambria"/>
          <w:kern w:val="0"/>
          <w:lang w:eastAsia="en-US"/>
        </w:rPr>
        <w:t xml:space="preserve">Na podstawie art. 455 ust. 1 Zamawiający informuje, że dopuszczalna jest zmiana umowy </w:t>
      </w:r>
      <w:r w:rsidR="00EB78E5">
        <w:rPr>
          <w:rFonts w:ascii="Cambria" w:hAnsi="Cambria" w:cs="Cambria"/>
          <w:kern w:val="0"/>
          <w:lang w:eastAsia="en-US"/>
        </w:rPr>
        <w:t>b</w:t>
      </w:r>
      <w:r>
        <w:rPr>
          <w:rFonts w:ascii="Cambria" w:hAnsi="Cambria" w:cs="Cambria"/>
          <w:kern w:val="0"/>
          <w:lang w:eastAsia="en-US"/>
        </w:rPr>
        <w:t>ez  przeprowadzenia  nowego  postępowania o udzielenie zamówienia:</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 xml:space="preserve">1)niezależnie od wartości tej zmiany, o ile została przewidziana w ogłoszeniu o zamówieniu lub dokumentach zamówienia, w postaci  jasnych,  precyzyjnych i jednoznacznych postanowień umownych, które mogą obejmować postanowienia </w:t>
      </w:r>
      <w:r>
        <w:rPr>
          <w:rFonts w:ascii="Cambria" w:hAnsi="Cambria" w:cs="Cambria"/>
          <w:kern w:val="0"/>
          <w:lang w:eastAsia="en-US"/>
        </w:rPr>
        <w:lastRenderedPageBreak/>
        <w:t>dotyczące zasad wprowadzania zmian wysokości ceny, jeżeli spełniają one łącznie następujące warunki:</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a)określają rodzaj i zakres zmian,</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b)określają warunki wprowadzenia zmian,</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c)nie przewidują takich zmian, które modyfikowałyby ogólny charakter umowy;</w:t>
      </w:r>
    </w:p>
    <w:p w:rsidR="00A6254C" w:rsidRPr="00E85444" w:rsidRDefault="00B4770C" w:rsidP="00B4770C">
      <w:pPr>
        <w:pStyle w:val="Standard"/>
        <w:numPr>
          <w:ilvl w:val="0"/>
          <w:numId w:val="59"/>
        </w:numPr>
        <w:spacing w:before="240" w:after="200"/>
        <w:jc w:val="both"/>
        <w:rPr>
          <w:rFonts w:ascii="Cambria" w:hAnsi="Cambria" w:cs="Cambria"/>
          <w:kern w:val="0"/>
          <w:lang w:eastAsia="en-US"/>
        </w:rPr>
      </w:pPr>
      <w:r>
        <w:rPr>
          <w:rFonts w:ascii="Cambria" w:hAnsi="Cambria" w:cs="Cambria"/>
          <w:kern w:val="0"/>
          <w:lang w:eastAsia="en-US"/>
        </w:rPr>
        <w:t>Istotne dla stron postanowienia, które zostaną wprowadzone do treści umowy, zostały zamieszczone w projekcie umowy, stanowiącym załącznik n</w:t>
      </w:r>
      <w:r>
        <w:rPr>
          <w:rFonts w:ascii="Cambria" w:hAnsi="Cambria" w:cs="Cambria"/>
          <w:kern w:val="0"/>
          <w:shd w:val="clear" w:color="auto" w:fill="FFFFFF"/>
          <w:lang w:eastAsia="en-US"/>
        </w:rPr>
        <w:t>r 4 do SWZ.</w:t>
      </w:r>
    </w:p>
    <w:p w:rsidR="00A6254C" w:rsidRPr="00E85444" w:rsidRDefault="00B4770C" w:rsidP="00B4770C">
      <w:pPr>
        <w:pStyle w:val="Standard"/>
        <w:numPr>
          <w:ilvl w:val="0"/>
          <w:numId w:val="59"/>
        </w:numPr>
        <w:spacing w:before="240" w:after="200"/>
        <w:jc w:val="both"/>
        <w:rPr>
          <w:rFonts w:ascii="Cambria" w:hAnsi="Cambria" w:cs="Cambria"/>
          <w:kern w:val="0"/>
          <w:lang w:eastAsia="en-US"/>
        </w:rPr>
      </w:pPr>
      <w:r>
        <w:rPr>
          <w:rFonts w:ascii="Cambria" w:hAnsi="Cambria" w:cs="Cambria"/>
          <w:kern w:val="0"/>
          <w:lang w:eastAsia="en-US"/>
        </w:rPr>
        <w:t>Zakazuje się zmian postanowień zawartej umowy w stosunku do treści oferty, na podstawie, której dokonano wyboru wykonawcy, chyba że zachodzi co najmniej jedna z okoliczności:</w:t>
      </w:r>
    </w:p>
    <w:p w:rsidR="00A6254C" w:rsidRDefault="00B4770C" w:rsidP="00B4770C">
      <w:pPr>
        <w:pStyle w:val="Nagwek2"/>
        <w:numPr>
          <w:ilvl w:val="0"/>
          <w:numId w:val="59"/>
        </w:numPr>
        <w:spacing w:before="0" w:after="0"/>
        <w:rPr>
          <w:rFonts w:ascii="Cambria" w:hAnsi="Cambria" w:cs="Verdana"/>
        </w:rPr>
      </w:pPr>
      <w:r>
        <w:rPr>
          <w:rFonts w:ascii="Cambria" w:hAnsi="Cambria" w:cs="Verdana"/>
        </w:rPr>
        <w:t>Zamawiający dopuszcza możliwość zmiany umowy w zakresie wynagrodzenia:</w:t>
      </w:r>
    </w:p>
    <w:p w:rsidR="00A6254C" w:rsidRDefault="00B4770C" w:rsidP="00B4770C">
      <w:pPr>
        <w:pStyle w:val="Nagwek2"/>
        <w:widowControl w:val="0"/>
        <w:numPr>
          <w:ilvl w:val="0"/>
          <w:numId w:val="60"/>
        </w:numPr>
        <w:spacing w:before="0" w:after="0"/>
        <w:rPr>
          <w:rFonts w:ascii="Cambria" w:hAnsi="Cambria" w:cs="Verdana"/>
        </w:rPr>
      </w:pPr>
      <w:r>
        <w:rPr>
          <w:rFonts w:ascii="Cambria" w:hAnsi="Cambria" w:cs="Verdana"/>
        </w:rPr>
        <w:t>w przypadku zmiany wysokości innych opłat wynikających wprost z przepisów prawa, a mających istotny wpływ na koszty świadczenia usługi,</w:t>
      </w:r>
    </w:p>
    <w:p w:rsidR="00A6254C" w:rsidRDefault="00B4770C">
      <w:pPr>
        <w:pStyle w:val="Nagwek2"/>
        <w:rPr>
          <w:rFonts w:hint="eastAsia"/>
        </w:rPr>
      </w:pPr>
      <w:r>
        <w:t>w przypadku ustawowej zmiany stawki podatku VAT,</w:t>
      </w:r>
    </w:p>
    <w:p w:rsidR="00A6254C" w:rsidRDefault="00B4770C">
      <w:pPr>
        <w:pStyle w:val="Nagwek2"/>
        <w:rPr>
          <w:rFonts w:hint="eastAsia"/>
        </w:rPr>
      </w:pPr>
      <w:r>
        <w:t>odstąpienia na wniosek Zamawiającego od realizacji danego zakresu zamówienia i</w:t>
      </w:r>
      <w:r w:rsidR="00AF2AD0">
        <w:rPr>
          <w:rFonts w:hint="eastAsia"/>
        </w:rPr>
        <w:t> </w:t>
      </w:r>
      <w:r>
        <w:t>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A6254C" w:rsidRDefault="00B4770C">
      <w:pPr>
        <w:pStyle w:val="Nagwek2"/>
        <w:rPr>
          <w:rFonts w:hint="eastAsia"/>
        </w:rPr>
      </w:pPr>
      <w:r>
        <w:t>Zmiany osób przewidzianych do realizacji zamówienia przez Strony w przypadku nieprzewidzianych zdarzeń losowych między innymi takich jak: śmierć, choroba, ustanie stosunku pracy,</w:t>
      </w:r>
    </w:p>
    <w:p w:rsidR="00A6254C" w:rsidRDefault="00B4770C">
      <w:pPr>
        <w:pStyle w:val="Textbody"/>
        <w:widowControl w:val="0"/>
        <w:numPr>
          <w:ilvl w:val="0"/>
          <w:numId w:val="11"/>
        </w:numPr>
        <w:spacing w:after="0" w:line="240" w:lineRule="auto"/>
        <w:jc w:val="both"/>
        <w:rPr>
          <w:rFonts w:ascii="Cambria" w:hAnsi="Cambria" w:cs="Cambria"/>
          <w:kern w:val="0"/>
          <w:lang w:eastAsia="en-US"/>
        </w:rPr>
      </w:pPr>
      <w:r>
        <w:rPr>
          <w:rFonts w:ascii="Cambria" w:hAnsi="Cambria" w:cs="Verdana"/>
          <w:kern w:val="0"/>
          <w:lang w:eastAsia="en-US"/>
        </w:rPr>
        <w:t>Z</w:t>
      </w:r>
      <w:r>
        <w:rPr>
          <w:rFonts w:ascii="Cambria" w:eastAsia="Times New Roman" w:hAnsi="Cambria" w:cs="Verdana"/>
          <w:kern w:val="0"/>
          <w:lang w:eastAsia="en-US"/>
        </w:rPr>
        <w:t>miany danych organizacyjnych czy administracyjnych dotyczących stron np. zmiana nr rachunku bankowego, zmiany danych teleadresowych, zmiany osób wskazanych do kontaktów miedzy stronami</w:t>
      </w:r>
    </w:p>
    <w:p w:rsidR="00A6254C" w:rsidRDefault="00B4770C" w:rsidP="00B4770C">
      <w:pPr>
        <w:pStyle w:val="Standard"/>
        <w:numPr>
          <w:ilvl w:val="0"/>
          <w:numId w:val="59"/>
        </w:numPr>
        <w:spacing w:before="240" w:after="200"/>
        <w:jc w:val="both"/>
        <w:rPr>
          <w:rFonts w:ascii="Cambria" w:hAnsi="Cambria" w:cs="Cambria"/>
          <w:kern w:val="0"/>
          <w:lang w:eastAsia="en-US"/>
        </w:rPr>
      </w:pPr>
      <w:r>
        <w:rPr>
          <w:rFonts w:ascii="Cambria" w:hAnsi="Cambria" w:cs="Cambria"/>
          <w:kern w:val="0"/>
          <w:lang w:eastAsia="en-US"/>
        </w:rPr>
        <w:t>Wszystkie powyższe postanowienia stanowią katalog zmian, na które Zamawiający może wyrazić zgodę. Nie stanowią jednocześnie zobowiązania do wyrażenia takiej zgody.</w:t>
      </w:r>
    </w:p>
    <w:p w:rsidR="00A6254C" w:rsidRDefault="00B4770C" w:rsidP="00B4770C">
      <w:pPr>
        <w:pStyle w:val="Standard"/>
        <w:numPr>
          <w:ilvl w:val="0"/>
          <w:numId w:val="59"/>
        </w:numPr>
        <w:spacing w:before="240" w:after="200"/>
        <w:jc w:val="both"/>
        <w:rPr>
          <w:rFonts w:ascii="Cambria" w:hAnsi="Cambria" w:cs="Cambria"/>
          <w:kern w:val="0"/>
          <w:lang w:eastAsia="en-US"/>
        </w:rPr>
      </w:pPr>
      <w:r>
        <w:rPr>
          <w:rFonts w:ascii="Cambria" w:hAnsi="Cambria" w:cs="Cambria"/>
          <w:kern w:val="0"/>
          <w:lang w:eastAsia="en-US"/>
        </w:rPr>
        <w:t>Nie stanowi istotnej zmiany umowy:</w:t>
      </w:r>
    </w:p>
    <w:p w:rsidR="00A6254C" w:rsidRDefault="00B4770C" w:rsidP="00E85444">
      <w:pPr>
        <w:pStyle w:val="Standard"/>
        <w:spacing w:before="240" w:after="200"/>
        <w:ind w:left="720"/>
        <w:jc w:val="both"/>
        <w:rPr>
          <w:rFonts w:ascii="Cambria" w:hAnsi="Cambria" w:cs="Cambria"/>
          <w:kern w:val="0"/>
          <w:lang w:eastAsia="en-US"/>
        </w:rPr>
      </w:pPr>
      <w:r>
        <w:rPr>
          <w:rFonts w:ascii="Cambria" w:hAnsi="Cambria" w:cs="Cambria"/>
          <w:kern w:val="0"/>
          <w:lang w:eastAsia="en-US"/>
        </w:rPr>
        <w:t>1) zmiana danych związanych z obsługą administracyjno-organizacyjną Umowy (np. zmiana nr rachunku bankowego, zmiana formy wniesienia zabezpieczenia należytego wykonania umowy);</w:t>
      </w:r>
    </w:p>
    <w:p w:rsidR="00002C26" w:rsidRDefault="00B4770C" w:rsidP="00EB78E5">
      <w:pPr>
        <w:pStyle w:val="Standard"/>
        <w:spacing w:before="240" w:after="200"/>
        <w:ind w:left="720"/>
        <w:jc w:val="both"/>
        <w:rPr>
          <w:rFonts w:ascii="Cambria" w:hAnsi="Cambria" w:cs="Cambria"/>
          <w:kern w:val="0"/>
          <w:lang w:eastAsia="en-US"/>
        </w:rPr>
      </w:pPr>
      <w:r>
        <w:rPr>
          <w:rFonts w:ascii="Cambria" w:hAnsi="Cambria" w:cs="Cambria"/>
          <w:kern w:val="0"/>
          <w:lang w:eastAsia="en-US"/>
        </w:rPr>
        <w:t>2) zmiany danych teleadresowych, zmiany osób wskazanych do kontaktów między stronami.</w:t>
      </w:r>
    </w:p>
    <w:p w:rsidR="00151189" w:rsidRDefault="00151189" w:rsidP="00AF2AD0">
      <w:pPr>
        <w:pStyle w:val="Standard"/>
        <w:spacing w:before="240" w:after="200"/>
        <w:jc w:val="both"/>
        <w:rPr>
          <w:rFonts w:ascii="Cambria" w:hAnsi="Cambria" w:cs="Cambria"/>
          <w:kern w:val="0"/>
          <w:lang w:eastAsia="en-US"/>
        </w:rPr>
      </w:pP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XXIII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lastRenderedPageBreak/>
        <w:t xml:space="preserve"> Udzielenie zamówienia na podobne </w:t>
      </w:r>
      <w:r w:rsidR="00151189">
        <w:rPr>
          <w:rFonts w:ascii="Cambria" w:hAnsi="Cambria" w:cs="Cambria"/>
          <w:b/>
          <w:bCs/>
          <w:kern w:val="0"/>
          <w:lang w:eastAsia="en-US"/>
        </w:rPr>
        <w:t>dostawy</w:t>
      </w:r>
    </w:p>
    <w:p w:rsidR="00E72189" w:rsidRPr="00151189" w:rsidRDefault="00B4770C" w:rsidP="00E72189">
      <w:pPr>
        <w:pStyle w:val="Standard"/>
        <w:numPr>
          <w:ilvl w:val="0"/>
          <w:numId w:val="61"/>
        </w:numPr>
        <w:spacing w:before="240" w:after="200"/>
        <w:jc w:val="both"/>
        <w:rPr>
          <w:rFonts w:ascii="Cambria" w:hAnsi="Cambria" w:cs="Cambria"/>
          <w:kern w:val="0"/>
          <w:lang w:eastAsia="en-US"/>
        </w:rPr>
      </w:pPr>
      <w:r>
        <w:rPr>
          <w:rFonts w:ascii="Cambria" w:hAnsi="Cambria" w:cs="Cambria"/>
          <w:kern w:val="0"/>
          <w:lang w:eastAsia="en-US"/>
        </w:rPr>
        <w:t xml:space="preserve">Zamawiający nie przewiduje możliwości udzielenia zamówień na podobne </w:t>
      </w:r>
      <w:r w:rsidR="00E72189">
        <w:rPr>
          <w:rFonts w:ascii="Cambria" w:hAnsi="Cambria" w:cs="Cambria"/>
          <w:kern w:val="0"/>
          <w:lang w:eastAsia="en-US"/>
        </w:rPr>
        <w:t>dostawy</w:t>
      </w:r>
      <w:r>
        <w:rPr>
          <w:rFonts w:ascii="Cambria" w:hAnsi="Cambria" w:cs="Cambria"/>
          <w:kern w:val="0"/>
          <w:lang w:eastAsia="en-US"/>
        </w:rPr>
        <w:t xml:space="preserve"> z wolnej ręki o których mowa w art. 214 pkt. 7 i 8 </w:t>
      </w:r>
      <w:proofErr w:type="spellStart"/>
      <w:r>
        <w:rPr>
          <w:rFonts w:ascii="Cambria" w:hAnsi="Cambria" w:cs="Cambria"/>
          <w:kern w:val="0"/>
          <w:lang w:eastAsia="en-US"/>
        </w:rPr>
        <w:t>uPZP</w:t>
      </w:r>
      <w:proofErr w:type="spellEnd"/>
      <w:r>
        <w:rPr>
          <w:rFonts w:ascii="Cambria" w:hAnsi="Cambria" w:cs="Cambria"/>
          <w:kern w:val="0"/>
          <w:lang w:eastAsia="en-US"/>
        </w:rPr>
        <w:t>.</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XXIV</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Pouczenie o środkach ochrony prawnej przysługujących wykonawcy w toku postępowania o udzielenie zamówienia</w:t>
      </w:r>
    </w:p>
    <w:p w:rsidR="00A6254C" w:rsidRPr="00E85444" w:rsidRDefault="00B4770C" w:rsidP="00B4770C">
      <w:pPr>
        <w:pStyle w:val="Standard"/>
        <w:numPr>
          <w:ilvl w:val="0"/>
          <w:numId w:val="62"/>
        </w:numPr>
        <w:spacing w:before="240" w:after="200"/>
        <w:jc w:val="both"/>
        <w:rPr>
          <w:rFonts w:ascii="Cambria" w:hAnsi="Cambria" w:cs="Cambria"/>
          <w:kern w:val="0"/>
          <w:lang w:eastAsia="en-US"/>
        </w:rPr>
      </w:pPr>
      <w:r>
        <w:rPr>
          <w:rFonts w:ascii="Cambria" w:hAnsi="Cambria" w:cs="Cambria"/>
          <w:kern w:val="0"/>
          <w:lang w:eastAsia="en-US"/>
        </w:rPr>
        <w:t>Środki ochrony prawnej przysługują wykonawcy oraz innemu podmiotowi, jeżeli ma lub miał interes w uzyskaniu zamówienia oraz poniósł lub może ponieść szkodę w</w:t>
      </w:r>
      <w:r>
        <w:rPr>
          <w:rFonts w:ascii="Cambria" w:hAnsi="Cambria" w:cs="Cambria"/>
          <w:kern w:val="0"/>
          <w:shd w:val="clear" w:color="auto" w:fill="FFFFFF"/>
          <w:lang w:eastAsia="en-US"/>
        </w:rPr>
        <w:t> </w:t>
      </w:r>
      <w:r>
        <w:rPr>
          <w:rFonts w:ascii="Cambria" w:hAnsi="Cambria" w:cs="Cambria"/>
          <w:kern w:val="0"/>
          <w:lang w:eastAsia="en-US"/>
        </w:rPr>
        <w:t>wyniku naruszenia przez Zamawiającego przepisów ustawy Prawo zamówień publicznych.</w:t>
      </w:r>
    </w:p>
    <w:p w:rsidR="00A6254C" w:rsidRDefault="00B4770C" w:rsidP="00B4770C">
      <w:pPr>
        <w:pStyle w:val="Standard"/>
        <w:numPr>
          <w:ilvl w:val="0"/>
          <w:numId w:val="62"/>
        </w:numPr>
        <w:spacing w:before="240" w:after="200"/>
        <w:jc w:val="both"/>
        <w:rPr>
          <w:rFonts w:ascii="Cambria" w:hAnsi="Cambria" w:cs="Cambria"/>
          <w:kern w:val="0"/>
          <w:lang w:eastAsia="en-US"/>
        </w:rPr>
      </w:pPr>
      <w:r>
        <w:rPr>
          <w:rFonts w:ascii="Cambria" w:hAnsi="Cambria" w:cs="Cambria"/>
          <w:kern w:val="0"/>
          <w:lang w:eastAsia="en-US"/>
        </w:rPr>
        <w:t>Odwołanie przysługuje na:</w:t>
      </w:r>
    </w:p>
    <w:p w:rsidR="00A6254C" w:rsidRDefault="00B4770C" w:rsidP="00B4770C">
      <w:pPr>
        <w:pStyle w:val="Standard"/>
        <w:numPr>
          <w:ilvl w:val="0"/>
          <w:numId w:val="63"/>
        </w:numPr>
        <w:spacing w:before="240" w:after="200"/>
        <w:jc w:val="both"/>
        <w:rPr>
          <w:rFonts w:ascii="Cambria" w:hAnsi="Cambria" w:cs="Cambria"/>
          <w:kern w:val="0"/>
          <w:lang w:eastAsia="en-US"/>
        </w:rPr>
      </w:pPr>
      <w:r>
        <w:rPr>
          <w:rFonts w:ascii="Cambria" w:hAnsi="Cambria" w:cs="Cambria"/>
          <w:kern w:val="0"/>
          <w:lang w:eastAsia="en-US"/>
        </w:rPr>
        <w:t>niezgodną z przepisami ustawy czynność Zamawiającego, podjętą w postępowaniu o udzielenie zamówienia, w tym na projektowane postanowienie umowy;</w:t>
      </w:r>
    </w:p>
    <w:p w:rsidR="00A6254C" w:rsidRDefault="00B4770C" w:rsidP="00B4770C">
      <w:pPr>
        <w:pStyle w:val="Standard"/>
        <w:numPr>
          <w:ilvl w:val="0"/>
          <w:numId w:val="63"/>
        </w:numPr>
        <w:spacing w:before="240" w:after="200"/>
        <w:jc w:val="both"/>
        <w:rPr>
          <w:rFonts w:ascii="Cambria" w:hAnsi="Cambria" w:cs="Cambria"/>
          <w:kern w:val="0"/>
          <w:lang w:eastAsia="en-US"/>
        </w:rPr>
      </w:pPr>
      <w:r>
        <w:rPr>
          <w:rFonts w:ascii="Cambria" w:hAnsi="Cambria" w:cs="Cambria"/>
          <w:kern w:val="0"/>
          <w:lang w:eastAsia="en-US"/>
        </w:rPr>
        <w:t>zaniechanie czynności w postępowaniu o udzielenie zamówienia, do której Zamawiający był obowiązany na podstawie ustawy Prawo zamówień publicznych;</w:t>
      </w:r>
    </w:p>
    <w:p w:rsidR="00A6254C" w:rsidRPr="00E85444" w:rsidRDefault="00B4770C" w:rsidP="00B4770C">
      <w:pPr>
        <w:pStyle w:val="Standard"/>
        <w:numPr>
          <w:ilvl w:val="0"/>
          <w:numId w:val="63"/>
        </w:numPr>
        <w:spacing w:before="240" w:after="200"/>
        <w:jc w:val="both"/>
        <w:rPr>
          <w:rFonts w:ascii="Cambria" w:hAnsi="Cambria" w:cs="Cambria"/>
          <w:kern w:val="0"/>
          <w:lang w:eastAsia="en-US"/>
        </w:rPr>
      </w:pPr>
      <w:r>
        <w:rPr>
          <w:rFonts w:ascii="Cambria" w:hAnsi="Cambria" w:cs="Cambria"/>
          <w:kern w:val="0"/>
          <w:lang w:eastAsia="en-US"/>
        </w:rPr>
        <w:t>zaniechanie przeprowadzenia postępowania o udzielenie zamówienia na</w:t>
      </w:r>
      <w:r>
        <w:rPr>
          <w:rFonts w:ascii="Cambria" w:hAnsi="Cambria" w:cs="Cambria"/>
          <w:kern w:val="0"/>
          <w:shd w:val="clear" w:color="auto" w:fill="FFFFFF"/>
          <w:lang w:eastAsia="en-US"/>
        </w:rPr>
        <w:t> </w:t>
      </w:r>
      <w:r>
        <w:rPr>
          <w:rFonts w:ascii="Cambria" w:hAnsi="Cambria" w:cs="Cambria"/>
          <w:kern w:val="0"/>
          <w:lang w:eastAsia="en-US"/>
        </w:rPr>
        <w:t>podstawie ustawy, mimo że Zamawiający był do tego obowiązany.</w:t>
      </w:r>
    </w:p>
    <w:p w:rsidR="00A6254C" w:rsidRPr="00E85444" w:rsidRDefault="00B4770C" w:rsidP="00B4770C">
      <w:pPr>
        <w:pStyle w:val="Standard"/>
        <w:numPr>
          <w:ilvl w:val="0"/>
          <w:numId w:val="64"/>
        </w:numPr>
        <w:spacing w:before="240" w:after="200"/>
        <w:jc w:val="both"/>
        <w:rPr>
          <w:rFonts w:ascii="Cambria" w:hAnsi="Cambria" w:cs="Cambria"/>
          <w:kern w:val="0"/>
          <w:lang w:eastAsia="en-US"/>
        </w:rPr>
      </w:pPr>
      <w:r>
        <w:rPr>
          <w:rFonts w:ascii="Cambria" w:hAnsi="Cambria" w:cs="Cambria"/>
          <w:kern w:val="0"/>
          <w:lang w:eastAsia="en-US"/>
        </w:rPr>
        <w:t>Odwołanie wnosi się do Prezesa Izby.</w:t>
      </w:r>
    </w:p>
    <w:p w:rsidR="00A6254C" w:rsidRPr="00E85444" w:rsidRDefault="00B4770C" w:rsidP="00B4770C">
      <w:pPr>
        <w:pStyle w:val="Standard"/>
        <w:numPr>
          <w:ilvl w:val="0"/>
          <w:numId w:val="64"/>
        </w:numPr>
        <w:spacing w:before="240" w:after="200"/>
        <w:jc w:val="both"/>
        <w:rPr>
          <w:rFonts w:ascii="Cambria" w:hAnsi="Cambria" w:cs="Cambria"/>
          <w:kern w:val="0"/>
          <w:lang w:eastAsia="en-US"/>
        </w:rPr>
      </w:pPr>
      <w:r>
        <w:rPr>
          <w:rFonts w:ascii="Cambria" w:hAnsi="Cambria" w:cs="Cambria"/>
          <w:kern w:val="0"/>
          <w:lang w:eastAsia="en-US"/>
        </w:rPr>
        <w:t>Odwołujący przekazuje Zamawiającemu odwołanie wniesione w formie elektronicznej albo postaci elektronicznej albo kopię tego odwołania, jeżeli zostało ono wniesione w</w:t>
      </w:r>
      <w:r>
        <w:rPr>
          <w:rFonts w:ascii="Cambria" w:hAnsi="Cambria" w:cs="Cambria"/>
          <w:kern w:val="0"/>
          <w:shd w:val="clear" w:color="auto" w:fill="FFFFFF"/>
          <w:lang w:eastAsia="en-US"/>
        </w:rPr>
        <w:t> </w:t>
      </w:r>
      <w:r>
        <w:rPr>
          <w:rFonts w:ascii="Cambria" w:hAnsi="Cambria" w:cs="Cambria"/>
          <w:kern w:val="0"/>
          <w:lang w:eastAsia="en-US"/>
        </w:rPr>
        <w:t>formie pisemnej, przed upływem terminu do wniesienia odwołania w taki sposób, aby mógł on zapoznać się z jego treścią przed upływem tego terminu.</w:t>
      </w:r>
    </w:p>
    <w:p w:rsidR="00A6254C" w:rsidRDefault="00B4770C" w:rsidP="00B4770C">
      <w:pPr>
        <w:pStyle w:val="Standard"/>
        <w:numPr>
          <w:ilvl w:val="0"/>
          <w:numId w:val="64"/>
        </w:numPr>
        <w:spacing w:before="240" w:after="200"/>
        <w:jc w:val="both"/>
        <w:rPr>
          <w:rFonts w:ascii="Cambria" w:hAnsi="Cambria" w:cs="Cambria"/>
          <w:kern w:val="0"/>
          <w:lang w:eastAsia="en-US"/>
        </w:rPr>
      </w:pPr>
      <w:r>
        <w:rPr>
          <w:rFonts w:ascii="Cambria" w:hAnsi="Cambria" w:cs="Cambria"/>
          <w:kern w:val="0"/>
          <w:lang w:eastAsia="en-US"/>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6254C" w:rsidRDefault="00B4770C" w:rsidP="00B4770C">
      <w:pPr>
        <w:pStyle w:val="Standard"/>
        <w:numPr>
          <w:ilvl w:val="0"/>
          <w:numId w:val="64"/>
        </w:numPr>
        <w:spacing w:before="240" w:after="200"/>
        <w:jc w:val="both"/>
        <w:rPr>
          <w:rFonts w:ascii="Cambria" w:hAnsi="Cambria" w:cs="Cambria"/>
          <w:kern w:val="0"/>
          <w:lang w:eastAsia="en-US"/>
        </w:rPr>
      </w:pPr>
      <w:r>
        <w:rPr>
          <w:rFonts w:ascii="Cambria" w:hAnsi="Cambria" w:cs="Cambria"/>
          <w:kern w:val="0"/>
          <w:lang w:eastAsia="en-US"/>
        </w:rPr>
        <w:t>Odwołanie wnosi się w przypadku zamówień, których wartość jest mniejsza niż progi unijne, w terminie:</w:t>
      </w:r>
    </w:p>
    <w:p w:rsidR="00A6254C" w:rsidRDefault="00B4770C" w:rsidP="00B4770C">
      <w:pPr>
        <w:pStyle w:val="Standard"/>
        <w:numPr>
          <w:ilvl w:val="0"/>
          <w:numId w:val="65"/>
        </w:numPr>
        <w:spacing w:before="240" w:after="200"/>
        <w:jc w:val="both"/>
        <w:rPr>
          <w:rFonts w:ascii="Cambria" w:hAnsi="Cambria" w:cs="Cambria"/>
          <w:kern w:val="0"/>
          <w:lang w:eastAsia="en-US"/>
        </w:rPr>
      </w:pPr>
      <w:r>
        <w:rPr>
          <w:rFonts w:ascii="Cambria" w:hAnsi="Cambria" w:cs="Cambria"/>
          <w:kern w:val="0"/>
          <w:lang w:eastAsia="en-US"/>
        </w:rPr>
        <w:t>5 dni od dnia przekazania informacji o czynności Zamawiającego stanowiącej podstawę jego wniesienia, jeżeli informacja została przekazana przy użyciu środków komunikacji elektronicznej,</w:t>
      </w:r>
    </w:p>
    <w:p w:rsidR="00A6254C" w:rsidRPr="00E85444" w:rsidRDefault="00B4770C" w:rsidP="00B4770C">
      <w:pPr>
        <w:pStyle w:val="Standard"/>
        <w:numPr>
          <w:ilvl w:val="0"/>
          <w:numId w:val="65"/>
        </w:numPr>
        <w:spacing w:before="240" w:after="200"/>
        <w:jc w:val="both"/>
        <w:rPr>
          <w:rFonts w:ascii="Cambria" w:hAnsi="Cambria" w:cs="Cambria"/>
          <w:kern w:val="0"/>
          <w:lang w:eastAsia="en-US"/>
        </w:rPr>
      </w:pPr>
      <w:r>
        <w:rPr>
          <w:rFonts w:ascii="Cambria" w:hAnsi="Cambria" w:cs="Cambria"/>
          <w:kern w:val="0"/>
          <w:lang w:eastAsia="en-US"/>
        </w:rPr>
        <w:t>10 dni od dnia przekazania informacji o czynności Zamawiającego stanowiącej podstawę jego wniesienia, jeżeli informacja została przekazana w sposób inny niż określony w lit. a.</w:t>
      </w:r>
    </w:p>
    <w:p w:rsidR="00A6254C" w:rsidRPr="00E85444" w:rsidRDefault="00B4770C" w:rsidP="00B4770C">
      <w:pPr>
        <w:pStyle w:val="Standard"/>
        <w:numPr>
          <w:ilvl w:val="0"/>
          <w:numId w:val="66"/>
        </w:numPr>
        <w:spacing w:before="240" w:after="200"/>
        <w:jc w:val="both"/>
        <w:rPr>
          <w:rFonts w:ascii="Cambria" w:hAnsi="Cambria" w:cs="Cambria"/>
          <w:kern w:val="0"/>
          <w:lang w:eastAsia="en-US"/>
        </w:rPr>
      </w:pPr>
      <w:r>
        <w:rPr>
          <w:rFonts w:ascii="Cambria" w:hAnsi="Cambria" w:cs="Cambria"/>
          <w:kern w:val="0"/>
          <w:lang w:eastAsia="en-US"/>
        </w:rPr>
        <w:t>Odwołanie wobec treści ogłoszenia wszczynającego postępowanie o udzielenie zamówienia lub wobec treści dokumentów zamówienia wnosi się w terminie 5 dni od</w:t>
      </w:r>
      <w:r>
        <w:rPr>
          <w:rFonts w:ascii="Cambria" w:hAnsi="Cambria" w:cs="Cambria"/>
          <w:kern w:val="0"/>
          <w:shd w:val="clear" w:color="auto" w:fill="FFFFFF"/>
          <w:lang w:eastAsia="en-US"/>
        </w:rPr>
        <w:t> </w:t>
      </w:r>
      <w:r>
        <w:rPr>
          <w:rFonts w:ascii="Cambria" w:hAnsi="Cambria" w:cs="Cambria"/>
          <w:kern w:val="0"/>
          <w:lang w:eastAsia="en-US"/>
        </w:rPr>
        <w:t xml:space="preserve">dnia zamieszczenia ogłoszenia w Biuletynie Zamówień Publicznych lub </w:t>
      </w:r>
      <w:r>
        <w:rPr>
          <w:rFonts w:ascii="Cambria" w:hAnsi="Cambria" w:cs="Cambria"/>
          <w:kern w:val="0"/>
          <w:lang w:eastAsia="en-US"/>
        </w:rPr>
        <w:lastRenderedPageBreak/>
        <w:t>dokumentów zamówienia na stronie internetowej, w przypadku zamówień, których wartość jest mniejsza niż progi unijne.</w:t>
      </w:r>
    </w:p>
    <w:p w:rsidR="00A6254C" w:rsidRPr="00E85444" w:rsidRDefault="00B4770C" w:rsidP="00B4770C">
      <w:pPr>
        <w:pStyle w:val="Standard"/>
        <w:numPr>
          <w:ilvl w:val="0"/>
          <w:numId w:val="66"/>
        </w:numPr>
        <w:spacing w:before="240" w:after="200"/>
        <w:jc w:val="both"/>
        <w:rPr>
          <w:rFonts w:ascii="Cambria" w:hAnsi="Cambria" w:cs="Cambria"/>
          <w:kern w:val="0"/>
          <w:lang w:eastAsia="en-US"/>
        </w:rPr>
      </w:pPr>
      <w:r>
        <w:rPr>
          <w:rFonts w:ascii="Cambria" w:hAnsi="Cambria" w:cs="Cambria"/>
          <w:kern w:val="0"/>
          <w:lang w:eastAsia="en-US"/>
        </w:rPr>
        <w:t>Pozostałe zasady i regulacje dotyczące postępowania odwoławczego oraz samego odwołania do Prezesa Krajowej Izby Odwoławczej można znaleźć w dziale IX ustawy Prawo zamówień publicznych.</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XXV</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 xml:space="preserve"> Ochrona danych osobowych</w:t>
      </w:r>
    </w:p>
    <w:p w:rsidR="00A6254C" w:rsidRDefault="00B4770C">
      <w:pPr>
        <w:pStyle w:val="Standard"/>
        <w:spacing w:before="240" w:after="200"/>
        <w:jc w:val="both"/>
        <w:rPr>
          <w:rFonts w:ascii="Cambria" w:hAnsi="Cambria" w:cs="Cambria"/>
          <w:kern w:val="0"/>
          <w:lang w:eastAsia="en-US"/>
        </w:rPr>
      </w:pPr>
      <w:r>
        <w:rPr>
          <w:rFonts w:ascii="Cambria" w:hAnsi="Cambria" w:cs="Cambria"/>
          <w:kern w:val="0"/>
          <w:lang w:eastAsia="en-US"/>
        </w:rPr>
        <w:t>Klauzula informacyjna z art. 13 RODO:</w:t>
      </w:r>
    </w:p>
    <w:p w:rsidR="00A6254C" w:rsidRDefault="00B4770C">
      <w:pPr>
        <w:pStyle w:val="Standard"/>
        <w:spacing w:before="240" w:after="200"/>
        <w:jc w:val="both"/>
        <w:rPr>
          <w:rFonts w:ascii="Cambria" w:hAnsi="Cambria" w:cs="Cambria"/>
          <w:kern w:val="0"/>
          <w:lang w:eastAsia="en-US"/>
        </w:rPr>
      </w:pPr>
      <w:r>
        <w:rPr>
          <w:rFonts w:ascii="Cambria" w:hAnsi="Cambria" w:cs="Cambria"/>
          <w:kern w:val="0"/>
          <w:lang w:eastAsia="en-US"/>
        </w:rPr>
        <w:t>Zgodnie z art. 13 ust. 1 i 2 Rozporządzenia Parlamentu Europejskiego i Rady (UE) 2016/679 z dnia 27 kwietnia 2016 roku w sprawie ochrony osób fizycznych w związku z przetwarzaniem danych osobowych i w sprawie swobodnego przepływu t</w:t>
      </w:r>
      <w:r>
        <w:rPr>
          <w:rFonts w:ascii="Cambria" w:hAnsi="Cambria" w:cs="Cambria"/>
          <w:kern w:val="0"/>
          <w:shd w:val="clear" w:color="auto" w:fill="FFFFFF"/>
          <w:lang w:eastAsia="en-US"/>
        </w:rPr>
        <w:t>akich danych oraz uchylenia dyrektywy 95/46/WE (ogólne rozporządzenie o </w:t>
      </w:r>
      <w:r>
        <w:rPr>
          <w:rFonts w:ascii="Cambria" w:hAnsi="Cambria" w:cs="Cambria"/>
          <w:kern w:val="0"/>
          <w:lang w:eastAsia="en-US"/>
        </w:rPr>
        <w:t>ochronie danych) (Dz. Urz. UE L 119 z 04.05.2016, str. 1), dalej RODO, informuję, że:</w:t>
      </w:r>
    </w:p>
    <w:p w:rsidR="00A6254C" w:rsidRDefault="00B4770C" w:rsidP="00B4770C">
      <w:pPr>
        <w:pStyle w:val="Standard"/>
        <w:numPr>
          <w:ilvl w:val="0"/>
          <w:numId w:val="67"/>
        </w:numPr>
        <w:spacing w:before="240" w:after="200"/>
        <w:jc w:val="both"/>
        <w:rPr>
          <w:rFonts w:ascii="Cambria" w:hAnsi="Cambria"/>
        </w:rPr>
      </w:pPr>
      <w:r>
        <w:rPr>
          <w:rFonts w:ascii="Cambria" w:hAnsi="Cambria" w:cs="Cambria"/>
          <w:kern w:val="0"/>
          <w:lang w:eastAsia="en-US"/>
        </w:rPr>
        <w:t>administratorem Pani/Pana danych osobowych jest Gmina Chełmiec, ul. Papieska 2, 33-395 Chełmiec</w:t>
      </w:r>
    </w:p>
    <w:p w:rsidR="00A6254C" w:rsidRDefault="00B4770C" w:rsidP="00B4770C">
      <w:pPr>
        <w:pStyle w:val="Standard"/>
        <w:numPr>
          <w:ilvl w:val="0"/>
          <w:numId w:val="67"/>
        </w:numPr>
        <w:spacing w:before="240" w:after="200"/>
        <w:jc w:val="both"/>
        <w:rPr>
          <w:rFonts w:ascii="Cambria" w:hAnsi="Cambria" w:cs="Cambria"/>
          <w:kern w:val="0"/>
          <w:lang w:eastAsia="en-US"/>
        </w:rPr>
      </w:pPr>
      <w:r>
        <w:rPr>
          <w:rFonts w:ascii="Cambria" w:hAnsi="Cambria" w:cs="Cambria"/>
          <w:kern w:val="0"/>
          <w:lang w:eastAsia="en-US"/>
        </w:rPr>
        <w:t xml:space="preserve">Pana/Pani dane nie podlegają </w:t>
      </w:r>
      <w:proofErr w:type="spellStart"/>
      <w:r>
        <w:rPr>
          <w:rFonts w:ascii="Cambria" w:hAnsi="Cambria" w:cs="Cambria"/>
          <w:kern w:val="0"/>
          <w:lang w:eastAsia="en-US"/>
        </w:rPr>
        <w:t>współadministrowaniu</w:t>
      </w:r>
      <w:proofErr w:type="spellEnd"/>
      <w:r>
        <w:rPr>
          <w:rFonts w:ascii="Cambria" w:hAnsi="Cambria" w:cs="Cambria"/>
          <w:kern w:val="0"/>
          <w:lang w:eastAsia="en-US"/>
        </w:rPr>
        <w:t>,</w:t>
      </w:r>
    </w:p>
    <w:p w:rsidR="00A6254C" w:rsidRDefault="00B4770C" w:rsidP="00B4770C">
      <w:pPr>
        <w:pStyle w:val="Standard"/>
        <w:numPr>
          <w:ilvl w:val="0"/>
          <w:numId w:val="67"/>
        </w:numPr>
        <w:spacing w:before="240" w:after="200"/>
        <w:jc w:val="both"/>
        <w:rPr>
          <w:rFonts w:ascii="Cambria" w:hAnsi="Cambria" w:cs="Cambria"/>
          <w:kern w:val="0"/>
          <w:lang w:eastAsia="en-US"/>
        </w:rPr>
      </w:pPr>
      <w:r>
        <w:rPr>
          <w:rFonts w:ascii="Cambria" w:hAnsi="Cambria" w:cs="Cambria"/>
          <w:kern w:val="0"/>
          <w:lang w:eastAsia="en-US"/>
        </w:rPr>
        <w:t xml:space="preserve">Zamawiający powołał inspektora ochrony danych osobowych, </w:t>
      </w:r>
      <w:r w:rsidR="008136FB">
        <w:rPr>
          <w:rFonts w:ascii="Cambria" w:hAnsi="Cambria" w:cs="Cambria"/>
          <w:kern w:val="0"/>
          <w:lang w:eastAsia="en-US"/>
        </w:rPr>
        <w:t>który jest dostępny pod adresem</w:t>
      </w:r>
      <w:r>
        <w:rPr>
          <w:rFonts w:ascii="Cambria" w:hAnsi="Cambria" w:cs="Cambria"/>
          <w:kern w:val="0"/>
          <w:lang w:eastAsia="en-US"/>
        </w:rPr>
        <w:t xml:space="preserve"> – email: iod@chelmiec.pl</w:t>
      </w:r>
    </w:p>
    <w:p w:rsidR="00A6254C" w:rsidRDefault="00B4770C" w:rsidP="00B4770C">
      <w:pPr>
        <w:pStyle w:val="Standard"/>
        <w:numPr>
          <w:ilvl w:val="0"/>
          <w:numId w:val="67"/>
        </w:numPr>
        <w:spacing w:before="240" w:after="200"/>
        <w:jc w:val="both"/>
        <w:rPr>
          <w:rFonts w:ascii="Cambria" w:hAnsi="Cambria"/>
        </w:rPr>
      </w:pPr>
      <w:r>
        <w:rPr>
          <w:rFonts w:ascii="Cambria" w:hAnsi="Cambria" w:cs="Cambria"/>
          <w:kern w:val="0"/>
          <w:lang w:eastAsia="en-US"/>
        </w:rPr>
        <w:t xml:space="preserve">Pani/Pana dane osobowe przetwarzane będą na podstawie art. 6 ust. 1 lit. C RODO w celu związanym z postępowaniem o udzielenie zamówienia publicznego nr postępowania: </w:t>
      </w:r>
      <w:r w:rsidR="00151189">
        <w:rPr>
          <w:rFonts w:ascii="Cambria" w:hAnsi="Cambria" w:cs="Cambria"/>
          <w:kern w:val="0"/>
          <w:lang w:eastAsia="en-US"/>
        </w:rPr>
        <w:t>ZGKIM</w:t>
      </w:r>
      <w:r>
        <w:rPr>
          <w:rFonts w:ascii="Cambria" w:hAnsi="Cambria" w:cs="Cambria"/>
          <w:kern w:val="0"/>
          <w:lang w:eastAsia="en-US"/>
        </w:rPr>
        <w:t>.271.</w:t>
      </w:r>
      <w:r w:rsidR="00AF2AD0">
        <w:rPr>
          <w:rFonts w:ascii="Cambria" w:hAnsi="Cambria" w:cs="Cambria"/>
          <w:kern w:val="0"/>
          <w:lang w:eastAsia="en-US"/>
        </w:rPr>
        <w:t>4</w:t>
      </w:r>
      <w:r w:rsidR="00DB3C8D">
        <w:rPr>
          <w:rFonts w:ascii="Cambria" w:hAnsi="Cambria" w:cs="Cambria"/>
          <w:kern w:val="0"/>
          <w:lang w:eastAsia="en-US"/>
        </w:rPr>
        <w:t>.2022</w:t>
      </w:r>
      <w:r>
        <w:rPr>
          <w:rFonts w:ascii="Cambria" w:hAnsi="Cambria" w:cs="Cambria"/>
          <w:kern w:val="0"/>
          <w:lang w:eastAsia="en-US"/>
        </w:rPr>
        <w:t>.</w:t>
      </w:r>
    </w:p>
    <w:p w:rsidR="00A6254C" w:rsidRDefault="00B4770C" w:rsidP="00B4770C">
      <w:pPr>
        <w:pStyle w:val="Standard"/>
        <w:numPr>
          <w:ilvl w:val="0"/>
          <w:numId w:val="67"/>
        </w:numPr>
        <w:spacing w:before="240" w:after="200"/>
        <w:jc w:val="both"/>
        <w:rPr>
          <w:rFonts w:ascii="Cambria" w:hAnsi="Cambria" w:cs="Cambria"/>
          <w:kern w:val="0"/>
          <w:lang w:eastAsia="en-US"/>
        </w:rPr>
      </w:pPr>
      <w:r>
        <w:rPr>
          <w:rFonts w:ascii="Cambria" w:hAnsi="Cambria" w:cs="Cambria"/>
          <w:kern w:val="0"/>
          <w:lang w:eastAsia="en-US"/>
        </w:rPr>
        <w:t>odbiorcami Pani/Pana danych osobowych będą osoby lub podmioty, którym udostępniona zostanie dokumentacja postępowania w oparciu o art. 18 oraz art. 74 ust. 1 ustawy Prawo zamówień publicznych,</w:t>
      </w:r>
    </w:p>
    <w:p w:rsidR="00A6254C" w:rsidRDefault="00B4770C" w:rsidP="00B4770C">
      <w:pPr>
        <w:pStyle w:val="Standard"/>
        <w:numPr>
          <w:ilvl w:val="0"/>
          <w:numId w:val="67"/>
        </w:numPr>
        <w:spacing w:before="240" w:after="200"/>
        <w:jc w:val="both"/>
        <w:rPr>
          <w:rFonts w:ascii="Cambria" w:hAnsi="Cambria" w:cs="Cambria"/>
          <w:kern w:val="0"/>
          <w:lang w:eastAsia="en-US"/>
        </w:rPr>
      </w:pPr>
      <w:r>
        <w:rPr>
          <w:rFonts w:ascii="Cambria" w:hAnsi="Cambria" w:cs="Cambria"/>
          <w:kern w:val="0"/>
          <w:lang w:eastAsia="en-US"/>
        </w:rPr>
        <w:t xml:space="preserve">Pani/Pana dane osobowe będą przechowywane, zgodnie z art. 78 ust. 1 ustawy </w:t>
      </w:r>
      <w:proofErr w:type="spellStart"/>
      <w:r>
        <w:rPr>
          <w:rFonts w:ascii="Cambria" w:hAnsi="Cambria" w:cs="Cambria"/>
          <w:kern w:val="0"/>
          <w:lang w:eastAsia="en-US"/>
        </w:rPr>
        <w:t>Pzp</w:t>
      </w:r>
      <w:proofErr w:type="spellEnd"/>
      <w:r>
        <w:rPr>
          <w:rFonts w:ascii="Cambria" w:hAnsi="Cambria" w:cs="Cambria"/>
          <w:kern w:val="0"/>
          <w:lang w:eastAsia="en-US"/>
        </w:rPr>
        <w:t>, przez okres 4 lat od dnia zakończenia postępowania o udzielenie zamówienia, a jeżeli czas trwania umowy przekracza 4 lata, okres przechowywania obejmuje cały czas trwania umowy;</w:t>
      </w:r>
    </w:p>
    <w:p w:rsidR="00A6254C" w:rsidRDefault="00B4770C" w:rsidP="00B4770C">
      <w:pPr>
        <w:pStyle w:val="Standard"/>
        <w:numPr>
          <w:ilvl w:val="0"/>
          <w:numId w:val="67"/>
        </w:numPr>
        <w:spacing w:before="240" w:after="200"/>
        <w:jc w:val="both"/>
        <w:rPr>
          <w:rFonts w:ascii="Cambria" w:hAnsi="Cambria" w:cs="Cambria"/>
          <w:kern w:val="0"/>
          <w:lang w:eastAsia="en-US"/>
        </w:rPr>
      </w:pPr>
      <w:r>
        <w:rPr>
          <w:rFonts w:ascii="Cambria" w:hAnsi="Cambria" w:cs="Cambria"/>
          <w:kern w:val="0"/>
          <w:lang w:eastAsia="en-US"/>
        </w:rPr>
        <w:t xml:space="preserve">obowiązek podania przez Panią/Pana danych osobowych bezpośrednio Pani/Pana dotyczących jest wymogiem ustawowym określonym w przepisach ustawy </w:t>
      </w:r>
      <w:proofErr w:type="spellStart"/>
      <w:r>
        <w:rPr>
          <w:rFonts w:ascii="Cambria" w:hAnsi="Cambria" w:cs="Cambria"/>
          <w:kern w:val="0"/>
          <w:lang w:eastAsia="en-US"/>
        </w:rPr>
        <w:t>Pzp</w:t>
      </w:r>
      <w:proofErr w:type="spellEnd"/>
      <w:r>
        <w:rPr>
          <w:rFonts w:ascii="Cambria" w:hAnsi="Cambria" w:cs="Cambria"/>
          <w:kern w:val="0"/>
          <w:lang w:eastAsia="en-US"/>
        </w:rPr>
        <w:t xml:space="preserve">, związanym z udziałem w niniejszym postępowaniu o udzielenie zamówienia publicznego; konsekwencje niepodania określonych danych wynikają z ustawy </w:t>
      </w:r>
      <w:proofErr w:type="spellStart"/>
      <w:r>
        <w:rPr>
          <w:rFonts w:ascii="Cambria" w:hAnsi="Cambria" w:cs="Cambria"/>
          <w:kern w:val="0"/>
          <w:lang w:eastAsia="en-US"/>
        </w:rPr>
        <w:t>Pzp</w:t>
      </w:r>
      <w:proofErr w:type="spellEnd"/>
      <w:r>
        <w:rPr>
          <w:rFonts w:ascii="Cambria" w:hAnsi="Cambria" w:cs="Cambria"/>
          <w:kern w:val="0"/>
          <w:lang w:eastAsia="en-US"/>
        </w:rPr>
        <w:t>,</w:t>
      </w:r>
    </w:p>
    <w:p w:rsidR="00A6254C" w:rsidRDefault="00B4770C" w:rsidP="00B4770C">
      <w:pPr>
        <w:pStyle w:val="Standard"/>
        <w:numPr>
          <w:ilvl w:val="0"/>
          <w:numId w:val="67"/>
        </w:numPr>
        <w:spacing w:before="240" w:after="200"/>
        <w:jc w:val="both"/>
        <w:rPr>
          <w:rFonts w:ascii="Cambria" w:hAnsi="Cambria" w:cs="Cambria"/>
          <w:kern w:val="0"/>
          <w:lang w:eastAsia="en-US"/>
        </w:rPr>
      </w:pPr>
      <w:r>
        <w:rPr>
          <w:rFonts w:ascii="Cambria" w:hAnsi="Cambria" w:cs="Cambria"/>
          <w:kern w:val="0"/>
          <w:lang w:eastAsia="en-US"/>
        </w:rPr>
        <w:t>w odniesieniu do Pani/Pana danych osobowych decyzje nie będą podejmowane w</w:t>
      </w:r>
      <w:r>
        <w:rPr>
          <w:rFonts w:ascii="Cambria" w:hAnsi="Cambria" w:cs="Cambria"/>
          <w:kern w:val="0"/>
          <w:shd w:val="clear" w:color="auto" w:fill="FFFFFF"/>
          <w:lang w:eastAsia="en-US"/>
        </w:rPr>
        <w:t> </w:t>
      </w:r>
      <w:r>
        <w:rPr>
          <w:rFonts w:ascii="Cambria" w:hAnsi="Cambria" w:cs="Cambria"/>
          <w:kern w:val="0"/>
          <w:lang w:eastAsia="en-US"/>
        </w:rPr>
        <w:t>sposób zautomatyzowany, stosownie do art. 22 RODO,</w:t>
      </w:r>
    </w:p>
    <w:p w:rsidR="00A6254C" w:rsidRDefault="00B4770C" w:rsidP="00B4770C">
      <w:pPr>
        <w:pStyle w:val="Standard"/>
        <w:numPr>
          <w:ilvl w:val="0"/>
          <w:numId w:val="67"/>
        </w:numPr>
        <w:spacing w:before="240" w:after="200"/>
        <w:jc w:val="both"/>
        <w:rPr>
          <w:rFonts w:ascii="Cambria" w:hAnsi="Cambria" w:cs="Cambria"/>
          <w:kern w:val="0"/>
          <w:lang w:eastAsia="en-US"/>
        </w:rPr>
      </w:pPr>
      <w:r>
        <w:rPr>
          <w:rFonts w:ascii="Cambria" w:hAnsi="Cambria" w:cs="Cambria"/>
          <w:kern w:val="0"/>
          <w:lang w:eastAsia="en-US"/>
        </w:rPr>
        <w:t>posiada Pani/Pan:</w:t>
      </w:r>
    </w:p>
    <w:p w:rsidR="00A6254C" w:rsidRDefault="00B4770C" w:rsidP="00B4770C">
      <w:pPr>
        <w:pStyle w:val="Standard"/>
        <w:numPr>
          <w:ilvl w:val="0"/>
          <w:numId w:val="68"/>
        </w:numPr>
        <w:spacing w:before="240" w:after="200"/>
        <w:jc w:val="both"/>
        <w:rPr>
          <w:rFonts w:ascii="Cambria" w:hAnsi="Cambria" w:cs="Cambria"/>
          <w:kern w:val="0"/>
          <w:lang w:eastAsia="en-US"/>
        </w:rPr>
      </w:pPr>
      <w:r>
        <w:rPr>
          <w:rFonts w:ascii="Cambria" w:hAnsi="Cambria" w:cs="Cambria"/>
          <w:kern w:val="0"/>
          <w:lang w:eastAsia="en-US"/>
        </w:rPr>
        <w:t>na podstawie art. 15 RODO prawo dostępu do danych osobowych Pani/Pana dotyczących,</w:t>
      </w:r>
    </w:p>
    <w:p w:rsidR="00A6254C" w:rsidRDefault="00B4770C" w:rsidP="00B4770C">
      <w:pPr>
        <w:pStyle w:val="Standard"/>
        <w:numPr>
          <w:ilvl w:val="0"/>
          <w:numId w:val="68"/>
        </w:numPr>
        <w:spacing w:before="240" w:after="200"/>
        <w:jc w:val="both"/>
        <w:rPr>
          <w:rFonts w:ascii="Cambria" w:hAnsi="Cambria" w:cs="Cambria"/>
          <w:kern w:val="0"/>
          <w:lang w:eastAsia="en-US"/>
        </w:rPr>
      </w:pPr>
      <w:r>
        <w:rPr>
          <w:rFonts w:ascii="Cambria" w:hAnsi="Cambria" w:cs="Cambria"/>
          <w:kern w:val="0"/>
          <w:lang w:eastAsia="en-US"/>
        </w:rPr>
        <w:lastRenderedPageBreak/>
        <w:t>na podstawie art. 16 RODO prawo do sprostowania Pani/Pana danych osobowych **,</w:t>
      </w:r>
    </w:p>
    <w:p w:rsidR="00A6254C" w:rsidRDefault="00B4770C" w:rsidP="00B4770C">
      <w:pPr>
        <w:pStyle w:val="Standard"/>
        <w:numPr>
          <w:ilvl w:val="0"/>
          <w:numId w:val="68"/>
        </w:numPr>
        <w:spacing w:before="240" w:after="200"/>
        <w:jc w:val="both"/>
        <w:rPr>
          <w:rFonts w:ascii="Cambria" w:hAnsi="Cambria" w:cs="Cambria"/>
          <w:kern w:val="0"/>
          <w:lang w:eastAsia="en-US"/>
        </w:rPr>
      </w:pPr>
      <w:r>
        <w:rPr>
          <w:rFonts w:ascii="Cambria" w:hAnsi="Cambria" w:cs="Cambria"/>
          <w:kern w:val="0"/>
          <w:lang w:eastAsia="en-US"/>
        </w:rPr>
        <w:t>na podstawie art. 18 RODO prawo żądania od administratora ograniczenia przetwarzania danych osobowych z zastrzeżeniem przypadków, o których mowa w</w:t>
      </w:r>
      <w:r>
        <w:rPr>
          <w:rFonts w:ascii="Cambria" w:hAnsi="Cambria" w:cs="Cambria"/>
          <w:kern w:val="0"/>
          <w:shd w:val="clear" w:color="auto" w:fill="FFFFFF"/>
          <w:lang w:eastAsia="en-US"/>
        </w:rPr>
        <w:t> </w:t>
      </w:r>
      <w:r>
        <w:rPr>
          <w:rFonts w:ascii="Cambria" w:hAnsi="Cambria" w:cs="Cambria"/>
          <w:kern w:val="0"/>
          <w:lang w:eastAsia="en-US"/>
        </w:rPr>
        <w:t>art. 18 ust. 2 RODO ***,</w:t>
      </w:r>
    </w:p>
    <w:p w:rsidR="00A6254C" w:rsidRDefault="00B4770C" w:rsidP="00B4770C">
      <w:pPr>
        <w:pStyle w:val="Standard"/>
        <w:numPr>
          <w:ilvl w:val="0"/>
          <w:numId w:val="68"/>
        </w:numPr>
        <w:spacing w:before="240" w:after="200"/>
        <w:jc w:val="both"/>
        <w:rPr>
          <w:rFonts w:ascii="Cambria" w:hAnsi="Cambria" w:cs="Cambria"/>
          <w:kern w:val="0"/>
          <w:lang w:eastAsia="en-US"/>
        </w:rPr>
      </w:pPr>
      <w:r>
        <w:rPr>
          <w:rFonts w:ascii="Cambria" w:hAnsi="Cambria" w:cs="Cambria"/>
          <w:kern w:val="0"/>
          <w:lang w:eastAsia="en-US"/>
        </w:rPr>
        <w:t>prawo do wniesienia skargi do Prezesa Urzędu Ochrony Danych Osobowych, gdy uzna Pani/Pan, że przetwarzanie danych osobowych Pani/Pana dotyczących narusza przepisy RODO,</w:t>
      </w:r>
    </w:p>
    <w:p w:rsidR="00A6254C" w:rsidRDefault="00B4770C" w:rsidP="00B4770C">
      <w:pPr>
        <w:pStyle w:val="Standard"/>
        <w:numPr>
          <w:ilvl w:val="0"/>
          <w:numId w:val="69"/>
        </w:numPr>
        <w:spacing w:before="240" w:after="200"/>
        <w:jc w:val="both"/>
        <w:rPr>
          <w:rFonts w:ascii="Cambria" w:hAnsi="Cambria" w:cs="Cambria"/>
          <w:kern w:val="0"/>
          <w:lang w:eastAsia="en-US"/>
        </w:rPr>
      </w:pPr>
      <w:r>
        <w:rPr>
          <w:rFonts w:ascii="Cambria" w:hAnsi="Cambria" w:cs="Cambria"/>
          <w:kern w:val="0"/>
          <w:lang w:eastAsia="en-US"/>
        </w:rPr>
        <w:t>nie przysługuje Pani/Panu:</w:t>
      </w:r>
    </w:p>
    <w:p w:rsidR="00A6254C" w:rsidRDefault="00B4770C" w:rsidP="00B4770C">
      <w:pPr>
        <w:pStyle w:val="Standard"/>
        <w:numPr>
          <w:ilvl w:val="0"/>
          <w:numId w:val="70"/>
        </w:numPr>
        <w:spacing w:before="240" w:after="200"/>
        <w:jc w:val="both"/>
        <w:rPr>
          <w:rFonts w:ascii="Cambria" w:hAnsi="Cambria" w:cs="Cambria"/>
          <w:kern w:val="0"/>
          <w:lang w:eastAsia="en-US"/>
        </w:rPr>
      </w:pPr>
      <w:r>
        <w:rPr>
          <w:rFonts w:ascii="Cambria" w:hAnsi="Cambria" w:cs="Cambria"/>
          <w:kern w:val="0"/>
          <w:lang w:eastAsia="en-US"/>
        </w:rPr>
        <w:t>w związku z art. 17 ust. 3 lit. b, d lub e RODO prawo do usunięcia danych osobowych,</w:t>
      </w:r>
    </w:p>
    <w:p w:rsidR="00A6254C" w:rsidRDefault="00B4770C" w:rsidP="00B4770C">
      <w:pPr>
        <w:pStyle w:val="Standard"/>
        <w:numPr>
          <w:ilvl w:val="0"/>
          <w:numId w:val="70"/>
        </w:numPr>
        <w:spacing w:before="240" w:after="200"/>
        <w:jc w:val="both"/>
        <w:rPr>
          <w:rFonts w:ascii="Cambria" w:hAnsi="Cambria" w:cs="Cambria"/>
          <w:kern w:val="0"/>
          <w:lang w:eastAsia="en-US"/>
        </w:rPr>
      </w:pPr>
      <w:r>
        <w:rPr>
          <w:rFonts w:ascii="Cambria" w:hAnsi="Cambria" w:cs="Cambria"/>
          <w:kern w:val="0"/>
          <w:lang w:eastAsia="en-US"/>
        </w:rPr>
        <w:t>prawo do przenoszenia danych osobowych, o którym mowa w art. 20 RODO,</w:t>
      </w:r>
    </w:p>
    <w:p w:rsidR="00A6254C" w:rsidRDefault="00B4770C" w:rsidP="00B4770C">
      <w:pPr>
        <w:pStyle w:val="Standard"/>
        <w:numPr>
          <w:ilvl w:val="0"/>
          <w:numId w:val="70"/>
        </w:numPr>
        <w:spacing w:before="240" w:after="200"/>
        <w:jc w:val="both"/>
        <w:rPr>
          <w:rFonts w:ascii="Cambria" w:hAnsi="Cambria" w:cs="Cambria"/>
          <w:kern w:val="0"/>
          <w:lang w:eastAsia="en-US"/>
        </w:rPr>
      </w:pPr>
      <w:r>
        <w:rPr>
          <w:rFonts w:ascii="Cambria" w:hAnsi="Cambria" w:cs="Cambria"/>
          <w:kern w:val="0"/>
          <w:lang w:eastAsia="en-US"/>
        </w:rPr>
        <w:t>na podstawie art. 21 RODO prawo sprzeciwu, wobec przetwarzania danych osobowych, gdyż podstawą prawną przetwarzania Pani/Pana danych osobowych jest art.6 ust. 1 lit. c RODO.</w:t>
      </w:r>
    </w:p>
    <w:p w:rsidR="00A6254C" w:rsidRDefault="00B4770C" w:rsidP="00B4770C">
      <w:pPr>
        <w:pStyle w:val="Standard"/>
        <w:numPr>
          <w:ilvl w:val="0"/>
          <w:numId w:val="71"/>
        </w:numPr>
        <w:spacing w:before="240" w:after="200"/>
        <w:jc w:val="both"/>
        <w:rPr>
          <w:rFonts w:ascii="Cambria" w:hAnsi="Cambria" w:cs="Cambria"/>
          <w:kern w:val="0"/>
          <w:lang w:eastAsia="en-US"/>
        </w:rPr>
      </w:pPr>
      <w:r>
        <w:rPr>
          <w:rFonts w:ascii="Cambria" w:hAnsi="Cambria" w:cs="Cambria"/>
          <w:kern w:val="0"/>
          <w:lang w:eastAsia="en-US"/>
        </w:rPr>
        <w:t>Wykonawca składa do oferty oświadczenie zawarte w formularzu ofertowym w zakresie wypełnienia obowiązków informacyjnych przewidzianych w art. 13 lub art. 14 RODO.</w:t>
      </w:r>
    </w:p>
    <w:p w:rsidR="00A6254C" w:rsidRPr="00E85444" w:rsidRDefault="00B4770C" w:rsidP="00B4770C">
      <w:pPr>
        <w:pStyle w:val="Standard"/>
        <w:numPr>
          <w:ilvl w:val="0"/>
          <w:numId w:val="71"/>
        </w:numPr>
        <w:spacing w:before="240" w:after="200"/>
        <w:jc w:val="both"/>
        <w:rPr>
          <w:rFonts w:ascii="Cambria" w:hAnsi="Cambria" w:cs="Cambria"/>
          <w:kern w:val="0"/>
          <w:lang w:eastAsia="en-US"/>
        </w:rPr>
      </w:pPr>
      <w:r>
        <w:rPr>
          <w:rFonts w:ascii="Cambria" w:hAnsi="Cambria" w:cs="Cambria"/>
          <w:kern w:val="0"/>
          <w:lang w:eastAsia="en-US"/>
        </w:rPr>
        <w:t>W przypadku gdy Wykonawca nie przekazuje danych osobowych innych niż bezpośrednio jego dotyczących lub zachodzi wyłączenie stosowania obowiązku informacyjnego, stosownie do art. 13 ust.4 lub art. 14 ust. 5 RODO treści oświadczenia Wykonawca nie składa (usunięcie treści oświadczenia np. przez jego wykreślenie).</w:t>
      </w:r>
    </w:p>
    <w:p w:rsidR="00A6254C" w:rsidRDefault="00B4770C">
      <w:pPr>
        <w:pStyle w:val="Standard"/>
        <w:spacing w:before="240" w:after="200"/>
        <w:ind w:left="737"/>
        <w:jc w:val="both"/>
        <w:rPr>
          <w:rFonts w:ascii="Cambria" w:hAnsi="Cambria" w:cs="Cambria"/>
          <w:kern w:val="0"/>
          <w:lang w:eastAsia="en-US"/>
        </w:rPr>
      </w:pPr>
      <w:r>
        <w:rPr>
          <w:rFonts w:ascii="Cambria" w:hAnsi="Cambria" w:cs="Cambria"/>
          <w:kern w:val="0"/>
          <w:lang w:eastAsia="en-US"/>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Cambria" w:hAnsi="Cambria" w:cs="Cambria"/>
          <w:kern w:val="0"/>
          <w:lang w:eastAsia="en-US"/>
        </w:rPr>
        <w:t>Pzp</w:t>
      </w:r>
      <w:proofErr w:type="spellEnd"/>
      <w:r>
        <w:rPr>
          <w:rFonts w:ascii="Cambria" w:hAnsi="Cambria" w:cs="Cambria"/>
          <w:kern w:val="0"/>
          <w:lang w:eastAsia="en-US"/>
        </w:rPr>
        <w:t xml:space="preserve"> oraz nie może naruszać integralności protokołu oraz jego załączników.</w:t>
      </w:r>
    </w:p>
    <w:p w:rsidR="00A6254C" w:rsidRDefault="00B4770C">
      <w:pPr>
        <w:pStyle w:val="Standard"/>
        <w:spacing w:before="240" w:after="200"/>
        <w:ind w:left="737"/>
        <w:jc w:val="both"/>
        <w:rPr>
          <w:rFonts w:ascii="Cambria" w:hAnsi="Cambria" w:cs="Cambria"/>
          <w:kern w:val="0"/>
          <w:lang w:eastAsia="en-US"/>
        </w:rPr>
      </w:pPr>
      <w:r>
        <w:rPr>
          <w:rFonts w:ascii="Cambria" w:hAnsi="Cambria" w:cs="Cambria"/>
          <w:kern w:val="0"/>
          <w:lang w:eastAsia="en-U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6254C" w:rsidRDefault="00B4770C">
      <w:pPr>
        <w:pStyle w:val="Standard"/>
        <w:spacing w:before="240" w:after="200"/>
        <w:ind w:left="737"/>
        <w:jc w:val="both"/>
        <w:rPr>
          <w:rFonts w:ascii="Cambria" w:hAnsi="Cambria" w:cs="Cambria"/>
          <w:kern w:val="0"/>
          <w:lang w:eastAsia="en-US"/>
        </w:rPr>
      </w:pPr>
      <w:r>
        <w:rPr>
          <w:rFonts w:ascii="Cambria" w:hAnsi="Cambria" w:cs="Cambria"/>
          <w:kern w:val="0"/>
          <w:lang w:eastAsia="en-US"/>
        </w:rPr>
        <w:t>Zamawiający udostępnia dane osobowe, o których mowa w art. 10 RODO w celu umożliwienia korzystania ze środków ochrony prawnej, o których mowa w dziale IX ustawy Prawo zamówień publicznych, do upływu terminu do ich wniesienia.</w:t>
      </w:r>
    </w:p>
    <w:p w:rsidR="00A6254C" w:rsidRDefault="00B4770C" w:rsidP="00E85444">
      <w:pPr>
        <w:pStyle w:val="Standard"/>
        <w:spacing w:before="240" w:after="200"/>
        <w:ind w:left="737"/>
        <w:jc w:val="both"/>
        <w:rPr>
          <w:rFonts w:ascii="Cambria" w:hAnsi="Cambria" w:cs="Cambria"/>
          <w:kern w:val="0"/>
          <w:lang w:eastAsia="en-US"/>
        </w:rPr>
      </w:pPr>
      <w:r>
        <w:rPr>
          <w:rFonts w:ascii="Cambria" w:hAnsi="Cambria" w:cs="Cambria"/>
          <w:kern w:val="0"/>
          <w:lang w:eastAsia="en-US"/>
        </w:rPr>
        <w:t>W przypadku gdy wykonanie obowiązków, o których mowa w art. 15 ust. 1-3 RODO, wymagałoby niewspółmiernie dużego wysiłku, zamawiający może żądać od osoby, której dane dotyczą, wskazania dodatkowych informacji mających na celu sprecyzowanie żądania, w</w:t>
      </w:r>
      <w:r>
        <w:rPr>
          <w:rFonts w:ascii="Cambria" w:hAnsi="Cambria" w:cs="Cambria"/>
          <w:kern w:val="0"/>
          <w:shd w:val="clear" w:color="auto" w:fill="FFFFFF"/>
          <w:lang w:eastAsia="en-US"/>
        </w:rPr>
        <w:t> </w:t>
      </w:r>
      <w:r>
        <w:rPr>
          <w:rFonts w:ascii="Cambria" w:hAnsi="Cambria" w:cs="Cambria"/>
          <w:kern w:val="0"/>
          <w:lang w:eastAsia="en-US"/>
        </w:rPr>
        <w:t>szczególności podania nazwy lub daty postępowania o udzielenie zamówienia publicznego.</w:t>
      </w:r>
    </w:p>
    <w:p w:rsidR="00A6254C" w:rsidRDefault="00B4770C" w:rsidP="00E85444">
      <w:pPr>
        <w:pStyle w:val="Standard"/>
        <w:spacing w:before="240" w:after="200"/>
        <w:ind w:left="737"/>
        <w:jc w:val="both"/>
        <w:rPr>
          <w:rFonts w:ascii="Cambria" w:hAnsi="Cambria" w:cs="Cambria"/>
          <w:kern w:val="0"/>
          <w:lang w:eastAsia="en-US"/>
        </w:rPr>
      </w:pPr>
      <w:r>
        <w:rPr>
          <w:rFonts w:ascii="Cambria" w:hAnsi="Cambria" w:cs="Cambria"/>
          <w:kern w:val="0"/>
          <w:lang w:eastAsia="en-US"/>
        </w:rPr>
        <w:lastRenderedPageBreak/>
        <w:t>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w:t>
      </w:r>
    </w:p>
    <w:p w:rsidR="00A6254C" w:rsidRDefault="00B4770C" w:rsidP="00E85444">
      <w:pPr>
        <w:pStyle w:val="Standard"/>
        <w:spacing w:before="240" w:after="200"/>
        <w:ind w:left="737"/>
        <w:jc w:val="both"/>
        <w:rPr>
          <w:rFonts w:ascii="Cambria" w:hAnsi="Cambria" w:cs="Cambria"/>
          <w:kern w:val="0"/>
          <w:lang w:eastAsia="en-US"/>
        </w:rPr>
      </w:pPr>
      <w:r>
        <w:rPr>
          <w:rFonts w:ascii="Cambria" w:hAnsi="Cambria" w:cs="Cambria"/>
          <w:kern w:val="0"/>
          <w:lang w:eastAsia="en-US"/>
        </w:rPr>
        <w:t>Zamawiający przetwarza dane osobowe zebrane w postępowaniu o udzielenie zamówienia publicznego w sposób gwarantujący zabezpieczenie przed ich bezprawnym rozpowszechnianiem.</w:t>
      </w:r>
    </w:p>
    <w:p w:rsidR="00A6254C" w:rsidRDefault="00B4770C">
      <w:pPr>
        <w:pStyle w:val="Standard"/>
        <w:spacing w:before="240" w:after="200"/>
        <w:ind w:left="737"/>
        <w:jc w:val="both"/>
        <w:rPr>
          <w:rFonts w:ascii="Cambria" w:hAnsi="Cambria" w:cs="Cambria"/>
          <w:kern w:val="0"/>
          <w:lang w:eastAsia="en-US"/>
        </w:rPr>
      </w:pPr>
      <w:r>
        <w:rPr>
          <w:rFonts w:ascii="Cambria" w:hAnsi="Cambria" w:cs="Cambria"/>
          <w:kern w:val="0"/>
          <w:lang w:eastAsia="en-US"/>
        </w:rPr>
        <w:t>Do przetwarzania danych osobowych, o których mowa w art. 10 RODO, mogą być dopuszczone wyłącznie osoby posiadające pisemne upoważnienie. Osoby dopuszczone do przetwarzania takich danych są obowiązane do zachowania ich w poufności.</w:t>
      </w:r>
    </w:p>
    <w:p w:rsidR="00A6254C" w:rsidRDefault="00B4770C" w:rsidP="00E85444">
      <w:pPr>
        <w:pStyle w:val="Standard"/>
        <w:spacing w:before="240" w:after="200"/>
        <w:ind w:left="737"/>
        <w:jc w:val="both"/>
        <w:rPr>
          <w:rFonts w:ascii="Cambria" w:hAnsi="Cambria" w:cs="Cambria"/>
          <w:kern w:val="0"/>
          <w:lang w:eastAsia="en-US"/>
        </w:rPr>
      </w:pPr>
      <w:r>
        <w:rPr>
          <w:rFonts w:ascii="Cambria" w:hAnsi="Cambria" w:cs="Cambria"/>
          <w:kern w:val="0"/>
          <w:lang w:eastAsia="en-US"/>
        </w:rPr>
        <w:t>W przypadku danych osobowych zamieszczonych przez Zamawiającego w Biuletynie Zamówień Publicznych, prawa, o których mowa w art. 15 i art. 16 RODO, są wykonywane w drodze żądania skierowanego do zamawiającego.</w:t>
      </w:r>
    </w:p>
    <w:p w:rsidR="00A6254C" w:rsidRDefault="00B4770C" w:rsidP="00E85444">
      <w:pPr>
        <w:pStyle w:val="Standard"/>
        <w:spacing w:before="240" w:after="200"/>
        <w:ind w:left="737"/>
        <w:jc w:val="both"/>
        <w:rPr>
          <w:rFonts w:ascii="Cambria" w:hAnsi="Cambria" w:cs="Cambria"/>
          <w:kern w:val="0"/>
          <w:lang w:eastAsia="en-US"/>
        </w:rPr>
      </w:pPr>
      <w:r>
        <w:rPr>
          <w:rFonts w:ascii="Cambria" w:hAnsi="Cambria" w:cs="Cambria"/>
          <w:kern w:val="0"/>
          <w:lang w:eastAsia="en-US"/>
        </w:rPr>
        <w:t xml:space="preserve">Zasada jawności, o której mowa w art. 18 i 74 ust. 1 </w:t>
      </w:r>
      <w:proofErr w:type="spellStart"/>
      <w:r>
        <w:rPr>
          <w:rFonts w:ascii="Cambria" w:hAnsi="Cambria" w:cs="Cambria"/>
          <w:kern w:val="0"/>
          <w:lang w:eastAsia="en-US"/>
        </w:rPr>
        <w:t>uPzp</w:t>
      </w:r>
      <w:proofErr w:type="spellEnd"/>
      <w:r>
        <w:rPr>
          <w:rFonts w:ascii="Cambria" w:hAnsi="Cambria" w:cs="Cambria"/>
          <w:kern w:val="0"/>
          <w:lang w:eastAsia="en-US"/>
        </w:rP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rPr>
          <w:rFonts w:ascii="Cambria" w:hAnsi="Cambria" w:cs="Cambria"/>
          <w:kern w:val="0"/>
          <w:lang w:eastAsia="en-US"/>
        </w:rPr>
        <w:t>uPzp</w:t>
      </w:r>
      <w:proofErr w:type="spellEnd"/>
      <w:r>
        <w:rPr>
          <w:rFonts w:ascii="Cambria" w:hAnsi="Cambria" w:cs="Cambria"/>
          <w:kern w:val="0"/>
          <w:lang w:eastAsia="en-US"/>
        </w:rPr>
        <w:t>, stosuje się odpowiednio.</w:t>
      </w:r>
    </w:p>
    <w:p w:rsidR="00A6254C" w:rsidRDefault="00B4770C">
      <w:pPr>
        <w:pStyle w:val="Standard"/>
        <w:spacing w:before="240" w:after="200"/>
        <w:ind w:left="737"/>
        <w:jc w:val="both"/>
        <w:rPr>
          <w:rFonts w:ascii="Cambria" w:hAnsi="Cambria" w:cs="Cambria"/>
          <w:kern w:val="0"/>
          <w:lang w:eastAsia="en-US"/>
        </w:rPr>
      </w:pPr>
      <w:r>
        <w:rPr>
          <w:rFonts w:ascii="Cambria" w:hAnsi="Cambria" w:cs="Cambria"/>
          <w:kern w:val="0"/>
          <w:lang w:eastAsia="en-US"/>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Rozdział XXVI</w:t>
      </w:r>
    </w:p>
    <w:p w:rsidR="00A6254C" w:rsidRDefault="00B4770C">
      <w:pPr>
        <w:pStyle w:val="Standard"/>
        <w:spacing w:before="240"/>
        <w:jc w:val="center"/>
        <w:rPr>
          <w:rFonts w:ascii="Cambria" w:hAnsi="Cambria" w:cs="Cambria"/>
          <w:b/>
          <w:bCs/>
          <w:kern w:val="0"/>
          <w:lang w:eastAsia="en-US"/>
        </w:rPr>
      </w:pPr>
      <w:r>
        <w:rPr>
          <w:rFonts w:ascii="Cambria" w:hAnsi="Cambria" w:cs="Cambria"/>
          <w:b/>
          <w:bCs/>
          <w:kern w:val="0"/>
          <w:lang w:eastAsia="en-US"/>
        </w:rPr>
        <w:t>Załączniki</w:t>
      </w:r>
    </w:p>
    <w:p w:rsidR="00A6254C" w:rsidRDefault="00B4770C">
      <w:pPr>
        <w:pStyle w:val="Default"/>
        <w:spacing w:before="240" w:after="200"/>
        <w:rPr>
          <w:rFonts w:ascii="Cambria" w:hAnsi="Cambria" w:cs="Cambria"/>
          <w:b/>
          <w:bCs/>
          <w:kern w:val="0"/>
          <w:lang w:eastAsia="en-US"/>
        </w:rPr>
      </w:pPr>
      <w:r>
        <w:rPr>
          <w:rFonts w:ascii="Cambria" w:hAnsi="Cambria" w:cs="Cambria"/>
          <w:b/>
          <w:bCs/>
          <w:kern w:val="0"/>
          <w:lang w:eastAsia="en-US"/>
        </w:rPr>
        <w:t>Załączniki do specyfikacji warunków zamówienia (SWZ):</w:t>
      </w:r>
    </w:p>
    <w:p w:rsidR="00A6254C" w:rsidRDefault="00B4770C">
      <w:pPr>
        <w:pStyle w:val="Default"/>
        <w:spacing w:after="15"/>
        <w:rPr>
          <w:rFonts w:ascii="Cambria" w:hAnsi="Cambria"/>
          <w:sz w:val="22"/>
          <w:szCs w:val="22"/>
        </w:rPr>
      </w:pPr>
      <w:r>
        <w:rPr>
          <w:rFonts w:ascii="Cambria" w:hAnsi="Cambria"/>
          <w:sz w:val="22"/>
          <w:szCs w:val="22"/>
        </w:rPr>
        <w:t>1. Załącznik nr 1 – formularz ofertowy,</w:t>
      </w:r>
    </w:p>
    <w:p w:rsidR="00A6254C" w:rsidRDefault="00B4770C">
      <w:pPr>
        <w:pStyle w:val="Default"/>
        <w:spacing w:after="15"/>
        <w:rPr>
          <w:rFonts w:ascii="Cambria" w:hAnsi="Cambria"/>
          <w:sz w:val="22"/>
          <w:szCs w:val="22"/>
        </w:rPr>
      </w:pPr>
      <w:r>
        <w:rPr>
          <w:rFonts w:ascii="Cambria" w:hAnsi="Cambria"/>
          <w:sz w:val="22"/>
          <w:szCs w:val="22"/>
        </w:rPr>
        <w:t>2. Załącznik</w:t>
      </w:r>
      <w:r>
        <w:rPr>
          <w:rFonts w:ascii="Cambria" w:hAnsi="Cambria"/>
          <w:sz w:val="22"/>
          <w:szCs w:val="22"/>
          <w:shd w:val="clear" w:color="auto" w:fill="FFFFFF"/>
        </w:rPr>
        <w:t xml:space="preserve"> nr 2 – wzór wstępnego oświadczenia, o którym mowa w art. 125 ust. 1 </w:t>
      </w:r>
      <w:proofErr w:type="spellStart"/>
      <w:r>
        <w:rPr>
          <w:rFonts w:ascii="Cambria" w:hAnsi="Cambria"/>
          <w:sz w:val="22"/>
          <w:szCs w:val="22"/>
          <w:shd w:val="clear" w:color="auto" w:fill="FFFFFF"/>
        </w:rPr>
        <w:t>uPzp</w:t>
      </w:r>
      <w:proofErr w:type="spellEnd"/>
      <w:r>
        <w:rPr>
          <w:rFonts w:ascii="Cambria" w:hAnsi="Cambria"/>
          <w:sz w:val="22"/>
          <w:szCs w:val="22"/>
          <w:shd w:val="clear" w:color="auto" w:fill="FFFFFF"/>
        </w:rPr>
        <w:t>,</w:t>
      </w:r>
    </w:p>
    <w:p w:rsidR="00A6254C" w:rsidRDefault="00B4770C">
      <w:pPr>
        <w:pStyle w:val="Default"/>
        <w:spacing w:after="15"/>
        <w:rPr>
          <w:rFonts w:ascii="Cambria" w:hAnsi="Cambria"/>
          <w:sz w:val="22"/>
          <w:szCs w:val="22"/>
          <w:shd w:val="clear" w:color="auto" w:fill="FFFFFF"/>
        </w:rPr>
      </w:pPr>
      <w:r>
        <w:rPr>
          <w:rFonts w:ascii="Cambria" w:hAnsi="Cambria"/>
          <w:sz w:val="22"/>
          <w:szCs w:val="22"/>
          <w:shd w:val="clear" w:color="auto" w:fill="FFFFFF"/>
        </w:rPr>
        <w:t xml:space="preserve">3. Załącznik nr 3 – </w:t>
      </w:r>
      <w:r w:rsidR="00E72189">
        <w:rPr>
          <w:rFonts w:ascii="Cambria" w:hAnsi="Cambria"/>
          <w:sz w:val="22"/>
          <w:szCs w:val="22"/>
          <w:shd w:val="clear" w:color="auto" w:fill="FFFFFF"/>
        </w:rPr>
        <w:t>oświadczenie o aktualności danych</w:t>
      </w:r>
    </w:p>
    <w:p w:rsidR="00A6254C" w:rsidRDefault="00B4770C">
      <w:pPr>
        <w:pStyle w:val="Default"/>
        <w:spacing w:after="15"/>
        <w:rPr>
          <w:rFonts w:ascii="Cambria" w:hAnsi="Cambria"/>
          <w:sz w:val="22"/>
          <w:szCs w:val="22"/>
        </w:rPr>
      </w:pPr>
      <w:r>
        <w:rPr>
          <w:rFonts w:ascii="Cambria" w:hAnsi="Cambria"/>
          <w:sz w:val="22"/>
          <w:szCs w:val="22"/>
        </w:rPr>
        <w:t>4. Załącznik nr 4 – wzór umowy;</w:t>
      </w:r>
    </w:p>
    <w:p w:rsidR="00A6254C" w:rsidRDefault="00B4770C">
      <w:pPr>
        <w:pStyle w:val="Default"/>
        <w:spacing w:after="15"/>
        <w:rPr>
          <w:rFonts w:ascii="Cambria" w:hAnsi="Cambria"/>
          <w:sz w:val="22"/>
          <w:szCs w:val="22"/>
        </w:rPr>
      </w:pPr>
      <w:r>
        <w:rPr>
          <w:rFonts w:ascii="Cambria" w:hAnsi="Cambria"/>
          <w:sz w:val="22"/>
          <w:szCs w:val="22"/>
        </w:rPr>
        <w:t>5. Załącznik nr 5 – wzór oświadczenia o przynależności/braku przynależności do grupy kapitałowej.</w:t>
      </w:r>
    </w:p>
    <w:p w:rsidR="00EB78E5" w:rsidRDefault="00EB78E5">
      <w:pPr>
        <w:pStyle w:val="Default"/>
        <w:spacing w:after="15"/>
        <w:rPr>
          <w:rFonts w:ascii="Cambria" w:hAnsi="Cambria"/>
          <w:sz w:val="22"/>
          <w:szCs w:val="22"/>
        </w:rPr>
      </w:pPr>
    </w:p>
    <w:sectPr w:rsidR="00EB78E5" w:rsidSect="001C1E97">
      <w:headerReference w:type="default" r:id="rId27"/>
      <w:footerReference w:type="default" r:id="rId28"/>
      <w:pgSz w:w="11906" w:h="16838"/>
      <w:pgMar w:top="1134" w:right="1134" w:bottom="1134" w:left="1134" w:header="708" w:footer="708"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94" w:rsidRDefault="00642694">
      <w:pPr>
        <w:rPr>
          <w:rFonts w:hint="eastAsia"/>
        </w:rPr>
      </w:pPr>
      <w:r>
        <w:separator/>
      </w:r>
    </w:p>
  </w:endnote>
  <w:endnote w:type="continuationSeparator" w:id="0">
    <w:p w:rsidR="00642694" w:rsidRDefault="0064269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sig w:usb0="00000000" w:usb1="00000000" w:usb2="00000000" w:usb3="00000000" w:csb0="00000000" w:csb1="00000000"/>
  </w:font>
  <w:font w:name="OpenSymbol, 'Arial Unicode MS'">
    <w:charset w:val="00"/>
    <w:family w:val="auto"/>
    <w:pitch w:val="default"/>
    <w:sig w:usb0="00000000" w:usb1="00000000" w:usb2="00000000" w:usb3="00000000" w:csb0="00000000" w:csb1="00000000"/>
  </w:font>
  <w:font w:name="StarSymbol, '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0C" w:rsidRDefault="001C1E97">
    <w:pPr>
      <w:pStyle w:val="Stopka"/>
      <w:jc w:val="right"/>
      <w:rPr>
        <w:rFonts w:hint="eastAsia"/>
      </w:rPr>
    </w:pPr>
    <w:fldSimple w:instr=" PAGE ">
      <w:r w:rsidR="00432D99">
        <w:rPr>
          <w:rFonts w:hint="eastAsia"/>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94" w:rsidRDefault="00642694">
      <w:pPr>
        <w:rPr>
          <w:rFonts w:hint="eastAsia"/>
        </w:rPr>
      </w:pPr>
      <w:r>
        <w:rPr>
          <w:color w:val="000000"/>
        </w:rPr>
        <w:separator/>
      </w:r>
    </w:p>
  </w:footnote>
  <w:footnote w:type="continuationSeparator" w:id="0">
    <w:p w:rsidR="00642694" w:rsidRDefault="00642694">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0C" w:rsidRPr="0063606D" w:rsidRDefault="002E5EEA">
    <w:pPr>
      <w:pStyle w:val="Nagwek"/>
      <w:jc w:val="center"/>
      <w:rPr>
        <w:rFonts w:ascii="Times New Roman" w:hAnsi="Times New Roman" w:cs="Times New Roman"/>
        <w:b/>
        <w:bCs/>
        <w:i/>
        <w:iCs/>
      </w:rPr>
    </w:pPr>
    <w:r>
      <w:rPr>
        <w:rFonts w:ascii="Times New Roman" w:hAnsi="Times New Roman" w:cs="Times New Roman"/>
        <w:b/>
        <w:bCs/>
        <w:i/>
        <w:iCs/>
      </w:rPr>
      <w:t>ZGKIM</w:t>
    </w:r>
    <w:r w:rsidR="00B4770C" w:rsidRPr="0063606D">
      <w:rPr>
        <w:rFonts w:ascii="Times New Roman" w:hAnsi="Times New Roman" w:cs="Times New Roman"/>
        <w:b/>
        <w:bCs/>
        <w:i/>
        <w:iCs/>
      </w:rPr>
      <w:t>.271.</w:t>
    </w:r>
    <w:r w:rsidR="00EA1328">
      <w:rPr>
        <w:rFonts w:ascii="Times New Roman" w:hAnsi="Times New Roman" w:cs="Times New Roman"/>
        <w:b/>
        <w:bCs/>
        <w:i/>
        <w:iCs/>
      </w:rPr>
      <w:t>4</w:t>
    </w:r>
    <w:r w:rsidR="000E3DB1">
      <w:rPr>
        <w:rFonts w:ascii="Times New Roman" w:hAnsi="Times New Roman" w:cs="Times New Roman"/>
        <w:b/>
        <w:bCs/>
        <w:i/>
        <w:iCs/>
      </w:rPr>
      <w:t>.2022</w:t>
    </w:r>
  </w:p>
  <w:p w:rsidR="00B4770C" w:rsidRPr="0063606D" w:rsidRDefault="00B4770C">
    <w:pPr>
      <w:pStyle w:val="Nagwek"/>
      <w:jc w:val="center"/>
      <w:rPr>
        <w:rFonts w:ascii="Times New Roman" w:hAnsi="Times New Roman" w:cs="Times New Roman"/>
        <w:b/>
        <w:bCs/>
        <w:i/>
        <w:iCs/>
      </w:rPr>
    </w:pPr>
    <w:r w:rsidRPr="0063606D">
      <w:rPr>
        <w:rFonts w:ascii="Times New Roman" w:hAnsi="Times New Roman" w:cs="Times New Roman"/>
        <w:b/>
        <w:bCs/>
        <w:i/>
        <w:iCs/>
      </w:rPr>
      <w:t>Specyfikacja Warunków Zamówienia –</w:t>
    </w:r>
  </w:p>
  <w:p w:rsidR="00B4770C" w:rsidRPr="002E5EEA" w:rsidRDefault="00EA1328" w:rsidP="002E5EEA">
    <w:pPr>
      <w:tabs>
        <w:tab w:val="left" w:pos="0"/>
      </w:tabs>
      <w:spacing w:after="120"/>
      <w:ind w:left="40"/>
      <w:jc w:val="center"/>
      <w:rPr>
        <w:rFonts w:ascii="Times New Roman" w:hAnsi="Times New Roman" w:cs="Times New Roman"/>
        <w:i/>
        <w:iCs/>
      </w:rPr>
    </w:pPr>
    <w:r>
      <w:rPr>
        <w:rFonts w:ascii="Times New Roman" w:eastAsia="Times New Roman" w:hAnsi="Times New Roman" w:cs="Times New Roman"/>
        <w:b/>
        <w:bCs/>
        <w:i/>
        <w:iCs/>
        <w:lang w:eastAsia="ar-SA"/>
      </w:rPr>
      <w:t>„Zakup masy asfaltowej przez ZGKIM w Chełmcu na drogi gminne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235E38"/>
    <w:multiLevelType w:val="multilevel"/>
    <w:tmpl w:val="A68CC514"/>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2">
    <w:nsid w:val="014D0B05"/>
    <w:multiLevelType w:val="multilevel"/>
    <w:tmpl w:val="D9866666"/>
    <w:lvl w:ilvl="0">
      <w:start w:val="1"/>
      <w:numFmt w:val="lowerLetter"/>
      <w:lvlText w:val="%1)"/>
      <w:lvlJc w:val="left"/>
      <w:pPr>
        <w:ind w:left="1080" w:hanging="360"/>
      </w:pPr>
      <w:rPr>
        <w:b w:val="0"/>
        <w:bCs w:val="0"/>
        <w:sz w:val="24"/>
        <w:szCs w:val="24"/>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
    <w:nsid w:val="016F2342"/>
    <w:multiLevelType w:val="multilevel"/>
    <w:tmpl w:val="ABC41572"/>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4">
    <w:nsid w:val="020655BE"/>
    <w:multiLevelType w:val="multilevel"/>
    <w:tmpl w:val="655E2E06"/>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
    <w:nsid w:val="034F1AA4"/>
    <w:multiLevelType w:val="multilevel"/>
    <w:tmpl w:val="554462FA"/>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6">
    <w:nsid w:val="05C517EE"/>
    <w:multiLevelType w:val="multilevel"/>
    <w:tmpl w:val="58287BAC"/>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7">
    <w:nsid w:val="06D01899"/>
    <w:multiLevelType w:val="multilevel"/>
    <w:tmpl w:val="B79C6022"/>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8">
    <w:nsid w:val="072F4DBE"/>
    <w:multiLevelType w:val="multilevel"/>
    <w:tmpl w:val="510A5B38"/>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9">
    <w:nsid w:val="097E60F4"/>
    <w:multiLevelType w:val="multilevel"/>
    <w:tmpl w:val="755E26C4"/>
    <w:styleLink w:val="WWNum2"/>
    <w:lvl w:ilvl="0">
      <w:start w:val="1"/>
      <w:numFmt w:val="none"/>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B93311A"/>
    <w:multiLevelType w:val="multilevel"/>
    <w:tmpl w:val="D3CA9564"/>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11">
    <w:nsid w:val="0CA37915"/>
    <w:multiLevelType w:val="multilevel"/>
    <w:tmpl w:val="BFC6AF44"/>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12">
    <w:nsid w:val="0D7E4D01"/>
    <w:multiLevelType w:val="multilevel"/>
    <w:tmpl w:val="D2C8E776"/>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13">
    <w:nsid w:val="0DA101C1"/>
    <w:multiLevelType w:val="multilevel"/>
    <w:tmpl w:val="CE38C200"/>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14">
    <w:nsid w:val="105D64C4"/>
    <w:multiLevelType w:val="multilevel"/>
    <w:tmpl w:val="116EF26E"/>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15">
    <w:nsid w:val="10F00CD1"/>
    <w:multiLevelType w:val="multilevel"/>
    <w:tmpl w:val="E2A6A9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13C3410C"/>
    <w:multiLevelType w:val="multilevel"/>
    <w:tmpl w:val="65CCBA9E"/>
    <w:lvl w:ilvl="0">
      <w:start w:val="1"/>
      <w:numFmt w:val="bullet"/>
      <w:lvlText w:val=""/>
      <w:lvlJc w:val="left"/>
      <w:pPr>
        <w:ind w:left="1080" w:hanging="360"/>
      </w:pPr>
      <w:rPr>
        <w:rFonts w:ascii="Symbol" w:hAnsi="Symbol" w:hint="default"/>
        <w:b w:val="0"/>
        <w:bCs w:val="0"/>
        <w:sz w:val="24"/>
        <w:szCs w:val="24"/>
      </w:rPr>
    </w:lvl>
    <w:lvl w:ilvl="1">
      <w:start w:val="1"/>
      <w:numFmt w:val="decimal"/>
      <w:lvlText w:val="%2."/>
      <w:lvlJc w:val="left"/>
      <w:pPr>
        <w:ind w:left="1440" w:hanging="360"/>
      </w:pPr>
      <w:rPr>
        <w:rFonts w:hint="default"/>
        <w:b w:val="0"/>
        <w:bCs w:val="0"/>
        <w:sz w:val="24"/>
        <w:szCs w:val="24"/>
      </w:rPr>
    </w:lvl>
    <w:lvl w:ilvl="2">
      <w:start w:val="1"/>
      <w:numFmt w:val="decimal"/>
      <w:lvlText w:val="%3."/>
      <w:lvlJc w:val="left"/>
      <w:pPr>
        <w:ind w:left="1800" w:hanging="360"/>
      </w:pPr>
      <w:rPr>
        <w:rFonts w:hint="default"/>
        <w:b w:val="0"/>
        <w:bCs w:val="0"/>
        <w:sz w:val="24"/>
        <w:szCs w:val="24"/>
      </w:rPr>
    </w:lvl>
    <w:lvl w:ilvl="3">
      <w:start w:val="1"/>
      <w:numFmt w:val="decimal"/>
      <w:lvlText w:val="%4."/>
      <w:lvlJc w:val="left"/>
      <w:pPr>
        <w:ind w:left="2160" w:hanging="360"/>
      </w:pPr>
      <w:rPr>
        <w:rFonts w:hint="default"/>
        <w:b w:val="0"/>
        <w:bCs w:val="0"/>
        <w:sz w:val="24"/>
        <w:szCs w:val="24"/>
      </w:rPr>
    </w:lvl>
    <w:lvl w:ilvl="4">
      <w:start w:val="1"/>
      <w:numFmt w:val="decimal"/>
      <w:lvlText w:val="%5."/>
      <w:lvlJc w:val="left"/>
      <w:pPr>
        <w:ind w:left="2520" w:hanging="360"/>
      </w:pPr>
      <w:rPr>
        <w:rFonts w:hint="default"/>
        <w:b w:val="0"/>
        <w:bCs w:val="0"/>
        <w:sz w:val="24"/>
        <w:szCs w:val="24"/>
      </w:rPr>
    </w:lvl>
    <w:lvl w:ilvl="5">
      <w:start w:val="1"/>
      <w:numFmt w:val="decimal"/>
      <w:lvlText w:val="%6."/>
      <w:lvlJc w:val="left"/>
      <w:pPr>
        <w:ind w:left="2880" w:hanging="360"/>
      </w:pPr>
      <w:rPr>
        <w:rFonts w:hint="default"/>
        <w:b w:val="0"/>
        <w:bCs w:val="0"/>
        <w:sz w:val="24"/>
        <w:szCs w:val="24"/>
      </w:rPr>
    </w:lvl>
    <w:lvl w:ilvl="6">
      <w:start w:val="1"/>
      <w:numFmt w:val="decimal"/>
      <w:lvlText w:val="%7."/>
      <w:lvlJc w:val="left"/>
      <w:pPr>
        <w:ind w:left="3240" w:hanging="360"/>
      </w:pPr>
      <w:rPr>
        <w:rFonts w:hint="default"/>
        <w:b w:val="0"/>
        <w:bCs w:val="0"/>
        <w:sz w:val="24"/>
        <w:szCs w:val="24"/>
      </w:rPr>
    </w:lvl>
    <w:lvl w:ilvl="7">
      <w:start w:val="1"/>
      <w:numFmt w:val="decimal"/>
      <w:lvlText w:val="%8."/>
      <w:lvlJc w:val="left"/>
      <w:pPr>
        <w:ind w:left="3600" w:hanging="360"/>
      </w:pPr>
      <w:rPr>
        <w:rFonts w:hint="default"/>
        <w:b w:val="0"/>
        <w:bCs w:val="0"/>
        <w:sz w:val="24"/>
        <w:szCs w:val="24"/>
      </w:rPr>
    </w:lvl>
    <w:lvl w:ilvl="8">
      <w:start w:val="1"/>
      <w:numFmt w:val="decimal"/>
      <w:lvlText w:val="%9."/>
      <w:lvlJc w:val="left"/>
      <w:pPr>
        <w:ind w:left="3960" w:hanging="360"/>
      </w:pPr>
      <w:rPr>
        <w:rFonts w:hint="default"/>
        <w:b w:val="0"/>
        <w:bCs w:val="0"/>
        <w:sz w:val="24"/>
        <w:szCs w:val="24"/>
      </w:rPr>
    </w:lvl>
  </w:abstractNum>
  <w:abstractNum w:abstractNumId="17">
    <w:nsid w:val="14E41E88"/>
    <w:multiLevelType w:val="multilevel"/>
    <w:tmpl w:val="D97C2B38"/>
    <w:lvl w:ilvl="0">
      <w:start w:val="3"/>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18">
    <w:nsid w:val="157449C7"/>
    <w:multiLevelType w:val="multilevel"/>
    <w:tmpl w:val="4A7AB060"/>
    <w:styleLink w:val="WW8Num5"/>
    <w:lvl w:ilvl="0">
      <w:start w:val="1"/>
      <w:numFmt w:val="lowerLetter"/>
      <w:lvlText w:val="%1."/>
      <w:lvlJc w:val="left"/>
      <w:pPr>
        <w:ind w:left="720" w:hanging="360"/>
      </w:pPr>
      <w:rPr>
        <w:rFonts w:cs="Times New Roman"/>
      </w:rPr>
    </w:lvl>
    <w:lvl w:ilvl="1">
      <w:start w:val="10"/>
      <w:numFmt w:val="upperRoman"/>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9"/>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lowerLetter"/>
      <w:lvlText w:val="%1.%2.%3.%4.%5.%6."/>
      <w:lvlJc w:val="left"/>
      <w:pPr>
        <w:ind w:left="2520" w:hanging="360"/>
      </w:pPr>
      <w:rPr>
        <w:rFonts w:cs="Times New Roman"/>
      </w:rPr>
    </w:lvl>
    <w:lvl w:ilvl="6">
      <w:start w:val="12"/>
      <w:numFmt w:val="upperRoman"/>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lowerLetter"/>
      <w:lvlText w:val="%1.%2.%3.%4.%5.%6.%7.%8.%9."/>
      <w:lvlJc w:val="left"/>
      <w:pPr>
        <w:ind w:left="3600" w:hanging="360"/>
      </w:pPr>
      <w:rPr>
        <w:rFonts w:cs="Times New Roman"/>
      </w:rPr>
    </w:lvl>
  </w:abstractNum>
  <w:abstractNum w:abstractNumId="19">
    <w:nsid w:val="17123695"/>
    <w:multiLevelType w:val="multilevel"/>
    <w:tmpl w:val="716CC020"/>
    <w:styleLink w:val="WW8Num8"/>
    <w:lvl w:ilvl="0">
      <w:numFmt w:val="bullet"/>
      <w:lvlText w:val=""/>
      <w:lvlJc w:val="left"/>
      <w:pPr>
        <w:ind w:left="720" w:hanging="360"/>
      </w:pPr>
      <w:rPr>
        <w:rFonts w:ascii="Symbol" w:hAnsi="Symbol" w:cs="Times New Roman"/>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Symbol" w:hAnsi="Symbol" w:cs="Times New Roman"/>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Symbol" w:hAnsi="Symbol" w:cs="Times New Roman"/>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20">
    <w:nsid w:val="18313961"/>
    <w:multiLevelType w:val="multilevel"/>
    <w:tmpl w:val="D5B07182"/>
    <w:styleLink w:val="WW8Num36"/>
    <w:lvl w:ilvl="0">
      <w:start w:val="1"/>
      <w:numFmt w:val="lowerLetter"/>
      <w:lvlText w:val="%1)"/>
      <w:lvlJc w:val="left"/>
      <w:pPr>
        <w:ind w:left="36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84F5728"/>
    <w:multiLevelType w:val="multilevel"/>
    <w:tmpl w:val="CDAE05FC"/>
    <w:lvl w:ilvl="0">
      <w:start w:val="1"/>
      <w:numFmt w:val="decimal"/>
      <w:lvlText w:val="%1."/>
      <w:lvlJc w:val="left"/>
      <w:pPr>
        <w:ind w:left="720" w:hanging="360"/>
      </w:pPr>
      <w:rPr>
        <w:b w:val="0"/>
        <w:bCs w:val="0"/>
        <w:sz w:val="24"/>
        <w:szCs w:val="24"/>
      </w:r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2">
    <w:nsid w:val="18BC08E3"/>
    <w:multiLevelType w:val="multilevel"/>
    <w:tmpl w:val="43965C72"/>
    <w:styleLink w:val="WW8Num3"/>
    <w:lvl w:ilvl="0">
      <w:numFmt w:val="bullet"/>
      <w:pStyle w:val="Nagwek2"/>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Arial Unicode MS'" w:hAnsi="OpenSymbol, 'Arial Unicode MS'" w:cs="OpenSymbol, 'Arial Unicode MS'"/>
      </w:rPr>
    </w:lvl>
    <w:lvl w:ilvl="2">
      <w:numFmt w:val="bullet"/>
      <w:lvlText w:val="▪"/>
      <w:lvlJc w:val="left"/>
      <w:pPr>
        <w:ind w:left="1800" w:hanging="360"/>
      </w:pPr>
      <w:rPr>
        <w:rFonts w:ascii="OpenSymbol, 'Arial Unicode MS'" w:hAnsi="OpenSymbol, 'Arial Unicode MS'" w:cs="OpenSymbol, 'Arial Unicode MS'"/>
      </w:rPr>
    </w:lvl>
    <w:lvl w:ilvl="3">
      <w:numFmt w:val="bullet"/>
      <w:lvlText w:val=""/>
      <w:lvlJc w:val="left"/>
      <w:pPr>
        <w:ind w:left="2160" w:hanging="360"/>
      </w:pPr>
      <w:rPr>
        <w:rFonts w:ascii="Symbol" w:hAnsi="Symbol" w:cs="Times New Roman"/>
      </w:rPr>
    </w:lvl>
    <w:lvl w:ilvl="4">
      <w:numFmt w:val="bullet"/>
      <w:lvlText w:val="◦"/>
      <w:lvlJc w:val="left"/>
      <w:pPr>
        <w:ind w:left="2520" w:hanging="360"/>
      </w:pPr>
      <w:rPr>
        <w:rFonts w:ascii="OpenSymbol, 'Arial Unicode MS'" w:hAnsi="OpenSymbol, 'Arial Unicode MS'" w:cs="OpenSymbol, 'Arial Unicode MS'"/>
      </w:rPr>
    </w:lvl>
    <w:lvl w:ilvl="5">
      <w:numFmt w:val="bullet"/>
      <w:lvlText w:val="▪"/>
      <w:lvlJc w:val="left"/>
      <w:pPr>
        <w:ind w:left="2880" w:hanging="360"/>
      </w:pPr>
      <w:rPr>
        <w:rFonts w:ascii="OpenSymbol, 'Arial Unicode MS'" w:hAnsi="OpenSymbol, 'Arial Unicode MS'" w:cs="OpenSymbol, 'Arial Unicode MS'"/>
      </w:rPr>
    </w:lvl>
    <w:lvl w:ilvl="6">
      <w:numFmt w:val="bullet"/>
      <w:lvlText w:val=""/>
      <w:lvlJc w:val="left"/>
      <w:pPr>
        <w:ind w:left="3240" w:hanging="360"/>
      </w:pPr>
      <w:rPr>
        <w:rFonts w:ascii="Symbol" w:hAnsi="Symbol" w:cs="Times New Roman"/>
      </w:rPr>
    </w:lvl>
    <w:lvl w:ilvl="7">
      <w:numFmt w:val="bullet"/>
      <w:lvlText w:val="◦"/>
      <w:lvlJc w:val="left"/>
      <w:pPr>
        <w:ind w:left="3600" w:hanging="360"/>
      </w:pPr>
      <w:rPr>
        <w:rFonts w:ascii="OpenSymbol, 'Arial Unicode MS'" w:hAnsi="OpenSymbol, 'Arial Unicode MS'" w:cs="OpenSymbol, 'Arial Unicode MS'"/>
      </w:rPr>
    </w:lvl>
    <w:lvl w:ilvl="8">
      <w:numFmt w:val="bullet"/>
      <w:lvlText w:val="▪"/>
      <w:lvlJc w:val="left"/>
      <w:pPr>
        <w:ind w:left="3960" w:hanging="360"/>
      </w:pPr>
      <w:rPr>
        <w:rFonts w:ascii="OpenSymbol, 'Arial Unicode MS'" w:hAnsi="OpenSymbol, 'Arial Unicode MS'" w:cs="OpenSymbol, 'Arial Unicode MS'"/>
      </w:rPr>
    </w:lvl>
  </w:abstractNum>
  <w:abstractNum w:abstractNumId="23">
    <w:nsid w:val="1EEF6023"/>
    <w:multiLevelType w:val="multilevel"/>
    <w:tmpl w:val="C3A419A4"/>
    <w:styleLink w:val="WWNum5"/>
    <w:lvl w:ilvl="0">
      <w:start w:val="1"/>
      <w:numFmt w:val="none"/>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17F4402"/>
    <w:multiLevelType w:val="multilevel"/>
    <w:tmpl w:val="8778A914"/>
    <w:lvl w:ilvl="0">
      <w:start w:val="7"/>
      <w:numFmt w:val="decimal"/>
      <w:lvlText w:val="%1."/>
      <w:lvlJc w:val="left"/>
      <w:pPr>
        <w:ind w:left="720" w:hanging="360"/>
      </w:pPr>
      <w:rPr>
        <w:rFonts w:hint="default"/>
        <w:b w:val="0"/>
        <w:bCs w:val="0"/>
      </w:rPr>
    </w:lvl>
    <w:lvl w:ilvl="1">
      <w:start w:val="1"/>
      <w:numFmt w:val="decimal"/>
      <w:lvlText w:val="%2."/>
      <w:lvlJc w:val="left"/>
      <w:pPr>
        <w:ind w:left="1080" w:hanging="360"/>
      </w:pPr>
      <w:rPr>
        <w:rFonts w:hint="default"/>
        <w:b w:val="0"/>
        <w:bCs w:val="0"/>
      </w:rPr>
    </w:lvl>
    <w:lvl w:ilvl="2">
      <w:start w:val="1"/>
      <w:numFmt w:val="decimal"/>
      <w:lvlText w:val="%3."/>
      <w:lvlJc w:val="left"/>
      <w:pPr>
        <w:ind w:left="1440" w:hanging="360"/>
      </w:pPr>
      <w:rPr>
        <w:rFonts w:hint="default"/>
        <w:b w:val="0"/>
        <w:bCs w:val="0"/>
      </w:rPr>
    </w:lvl>
    <w:lvl w:ilvl="3">
      <w:start w:val="1"/>
      <w:numFmt w:val="decimal"/>
      <w:lvlText w:val="%4."/>
      <w:lvlJc w:val="left"/>
      <w:pPr>
        <w:ind w:left="1800" w:hanging="360"/>
      </w:pPr>
      <w:rPr>
        <w:rFonts w:hint="default"/>
        <w:b w:val="0"/>
        <w:bCs w:val="0"/>
      </w:rPr>
    </w:lvl>
    <w:lvl w:ilvl="4">
      <w:start w:val="1"/>
      <w:numFmt w:val="decimal"/>
      <w:lvlText w:val="%5."/>
      <w:lvlJc w:val="left"/>
      <w:pPr>
        <w:ind w:left="2160" w:hanging="360"/>
      </w:pPr>
      <w:rPr>
        <w:rFonts w:hint="default"/>
        <w:b w:val="0"/>
        <w:bCs w:val="0"/>
      </w:rPr>
    </w:lvl>
    <w:lvl w:ilvl="5">
      <w:start w:val="1"/>
      <w:numFmt w:val="decimal"/>
      <w:lvlText w:val="%6."/>
      <w:lvlJc w:val="left"/>
      <w:pPr>
        <w:ind w:left="2520" w:hanging="360"/>
      </w:pPr>
      <w:rPr>
        <w:rFonts w:hint="default"/>
        <w:b w:val="0"/>
        <w:bCs w:val="0"/>
      </w:rPr>
    </w:lvl>
    <w:lvl w:ilvl="6">
      <w:start w:val="1"/>
      <w:numFmt w:val="decimal"/>
      <w:lvlText w:val="%7."/>
      <w:lvlJc w:val="left"/>
      <w:pPr>
        <w:ind w:left="2880" w:hanging="360"/>
      </w:pPr>
      <w:rPr>
        <w:rFonts w:hint="default"/>
        <w:b w:val="0"/>
        <w:bCs w:val="0"/>
      </w:rPr>
    </w:lvl>
    <w:lvl w:ilvl="7">
      <w:start w:val="1"/>
      <w:numFmt w:val="decimal"/>
      <w:lvlText w:val="%8."/>
      <w:lvlJc w:val="left"/>
      <w:pPr>
        <w:ind w:left="3240" w:hanging="360"/>
      </w:pPr>
      <w:rPr>
        <w:rFonts w:hint="default"/>
        <w:b w:val="0"/>
        <w:bCs w:val="0"/>
      </w:rPr>
    </w:lvl>
    <w:lvl w:ilvl="8">
      <w:start w:val="1"/>
      <w:numFmt w:val="decimal"/>
      <w:lvlText w:val="%9."/>
      <w:lvlJc w:val="left"/>
      <w:pPr>
        <w:ind w:left="3600" w:hanging="360"/>
      </w:pPr>
      <w:rPr>
        <w:rFonts w:hint="default"/>
        <w:b w:val="0"/>
        <w:bCs w:val="0"/>
      </w:rPr>
    </w:lvl>
  </w:abstractNum>
  <w:abstractNum w:abstractNumId="25">
    <w:nsid w:val="220B3DC4"/>
    <w:multiLevelType w:val="multilevel"/>
    <w:tmpl w:val="80AE22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22141526"/>
    <w:multiLevelType w:val="multilevel"/>
    <w:tmpl w:val="FF3E9C48"/>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27">
    <w:nsid w:val="22A71079"/>
    <w:multiLevelType w:val="multilevel"/>
    <w:tmpl w:val="4970CD46"/>
    <w:lvl w:ilvl="0">
      <w:start w:val="9"/>
      <w:numFmt w:val="decimal"/>
      <w:lvlText w:val="%1."/>
      <w:lvlJc w:val="left"/>
      <w:pPr>
        <w:ind w:left="720" w:hanging="360"/>
      </w:pPr>
      <w:rPr>
        <w:b w:val="0"/>
        <w:bCs w:val="0"/>
        <w:sz w:val="24"/>
        <w:szCs w:val="24"/>
      </w:rPr>
    </w:lvl>
    <w:lvl w:ilvl="1">
      <w:start w:val="1"/>
      <w:numFmt w:val="lowerLetter"/>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28">
    <w:nsid w:val="29501E0C"/>
    <w:multiLevelType w:val="multilevel"/>
    <w:tmpl w:val="65CCBA9E"/>
    <w:lvl w:ilvl="0">
      <w:start w:val="1"/>
      <w:numFmt w:val="bullet"/>
      <w:lvlText w:val=""/>
      <w:lvlJc w:val="left"/>
      <w:pPr>
        <w:ind w:left="720" w:hanging="360"/>
      </w:pPr>
      <w:rPr>
        <w:rFonts w:ascii="Symbol" w:hAnsi="Symbol" w:hint="default"/>
        <w:b w:val="0"/>
        <w:bCs w:val="0"/>
        <w:sz w:val="24"/>
        <w:szCs w:val="24"/>
      </w:rPr>
    </w:lvl>
    <w:lvl w:ilvl="1">
      <w:start w:val="1"/>
      <w:numFmt w:val="decimal"/>
      <w:lvlText w:val="%2."/>
      <w:lvlJc w:val="left"/>
      <w:pPr>
        <w:ind w:left="1080" w:hanging="360"/>
      </w:pPr>
      <w:rPr>
        <w:rFonts w:hint="default"/>
        <w:b w:val="0"/>
        <w:bCs w:val="0"/>
        <w:sz w:val="24"/>
        <w:szCs w:val="24"/>
      </w:rPr>
    </w:lvl>
    <w:lvl w:ilvl="2">
      <w:start w:val="1"/>
      <w:numFmt w:val="decimal"/>
      <w:lvlText w:val="%3."/>
      <w:lvlJc w:val="left"/>
      <w:pPr>
        <w:ind w:left="1440" w:hanging="360"/>
      </w:pPr>
      <w:rPr>
        <w:rFonts w:hint="default"/>
        <w:b w:val="0"/>
        <w:bCs w:val="0"/>
        <w:sz w:val="24"/>
        <w:szCs w:val="24"/>
      </w:rPr>
    </w:lvl>
    <w:lvl w:ilvl="3">
      <w:start w:val="1"/>
      <w:numFmt w:val="decimal"/>
      <w:lvlText w:val="%4."/>
      <w:lvlJc w:val="left"/>
      <w:pPr>
        <w:ind w:left="1800" w:hanging="360"/>
      </w:pPr>
      <w:rPr>
        <w:rFonts w:hint="default"/>
        <w:b w:val="0"/>
        <w:bCs w:val="0"/>
        <w:sz w:val="24"/>
        <w:szCs w:val="24"/>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29">
    <w:nsid w:val="2A8856EB"/>
    <w:multiLevelType w:val="multilevel"/>
    <w:tmpl w:val="97D8A958"/>
    <w:lvl w:ilvl="0">
      <w:start w:val="2"/>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30">
    <w:nsid w:val="2ED56576"/>
    <w:multiLevelType w:val="multilevel"/>
    <w:tmpl w:val="6F2E9FEE"/>
    <w:lvl w:ilvl="0">
      <w:start w:val="1"/>
      <w:numFmt w:val="lowerLetter"/>
      <w:lvlText w:val="%1)"/>
      <w:lvlJc w:val="left"/>
      <w:pPr>
        <w:ind w:left="1080" w:hanging="360"/>
      </w:pPr>
      <w:rPr>
        <w:b w:val="0"/>
        <w:bCs w:val="0"/>
        <w:sz w:val="24"/>
        <w:szCs w:val="24"/>
      </w:rPr>
    </w:lvl>
    <w:lvl w:ilvl="1">
      <w:start w:val="1"/>
      <w:numFmt w:val="lowerLetter"/>
      <w:lvlText w:val="%2)"/>
      <w:lvlJc w:val="left"/>
      <w:pPr>
        <w:ind w:left="1440" w:hanging="360"/>
      </w:pPr>
      <w:rPr>
        <w:b w:val="0"/>
        <w:bCs w:val="0"/>
        <w:sz w:val="24"/>
        <w:szCs w:val="24"/>
      </w:rPr>
    </w:lvl>
    <w:lvl w:ilvl="2">
      <w:start w:val="1"/>
      <w:numFmt w:val="lowerLetter"/>
      <w:lvlText w:val="%3)"/>
      <w:lvlJc w:val="left"/>
      <w:pPr>
        <w:ind w:left="1800" w:hanging="360"/>
      </w:pPr>
      <w:rPr>
        <w:b w:val="0"/>
        <w:bCs w:val="0"/>
        <w:sz w:val="24"/>
        <w:szCs w:val="24"/>
      </w:rPr>
    </w:lvl>
    <w:lvl w:ilvl="3">
      <w:start w:val="1"/>
      <w:numFmt w:val="lowerLetter"/>
      <w:lvlText w:val="%4)"/>
      <w:lvlJc w:val="left"/>
      <w:pPr>
        <w:ind w:left="2160" w:hanging="360"/>
      </w:pPr>
      <w:rPr>
        <w:b w:val="0"/>
        <w:bCs w:val="0"/>
        <w:sz w:val="24"/>
        <w:szCs w:val="24"/>
      </w:rPr>
    </w:lvl>
    <w:lvl w:ilvl="4">
      <w:start w:val="1"/>
      <w:numFmt w:val="lowerLetter"/>
      <w:lvlText w:val="%5)"/>
      <w:lvlJc w:val="left"/>
      <w:pPr>
        <w:ind w:left="2520" w:hanging="360"/>
      </w:pPr>
      <w:rPr>
        <w:b w:val="0"/>
        <w:bCs w:val="0"/>
        <w:sz w:val="24"/>
        <w:szCs w:val="24"/>
      </w:rPr>
    </w:lvl>
    <w:lvl w:ilvl="5">
      <w:start w:val="1"/>
      <w:numFmt w:val="lowerLetter"/>
      <w:lvlText w:val="%6)"/>
      <w:lvlJc w:val="left"/>
      <w:pPr>
        <w:ind w:left="2880" w:hanging="360"/>
      </w:pPr>
      <w:rPr>
        <w:b w:val="0"/>
        <w:bCs w:val="0"/>
        <w:sz w:val="24"/>
        <w:szCs w:val="24"/>
      </w:rPr>
    </w:lvl>
    <w:lvl w:ilvl="6">
      <w:start w:val="1"/>
      <w:numFmt w:val="lowerLetter"/>
      <w:lvlText w:val="%7)"/>
      <w:lvlJc w:val="left"/>
      <w:pPr>
        <w:ind w:left="3240" w:hanging="360"/>
      </w:pPr>
      <w:rPr>
        <w:b w:val="0"/>
        <w:bCs w:val="0"/>
        <w:sz w:val="24"/>
        <w:szCs w:val="24"/>
      </w:rPr>
    </w:lvl>
    <w:lvl w:ilvl="7">
      <w:start w:val="1"/>
      <w:numFmt w:val="lowerLetter"/>
      <w:lvlText w:val="%8)"/>
      <w:lvlJc w:val="left"/>
      <w:pPr>
        <w:ind w:left="3600" w:hanging="360"/>
      </w:pPr>
      <w:rPr>
        <w:b w:val="0"/>
        <w:bCs w:val="0"/>
        <w:sz w:val="24"/>
        <w:szCs w:val="24"/>
      </w:rPr>
    </w:lvl>
    <w:lvl w:ilvl="8">
      <w:start w:val="1"/>
      <w:numFmt w:val="lowerLetter"/>
      <w:lvlText w:val="%9)"/>
      <w:lvlJc w:val="left"/>
      <w:pPr>
        <w:ind w:left="3960" w:hanging="360"/>
      </w:pPr>
      <w:rPr>
        <w:b w:val="0"/>
        <w:bCs w:val="0"/>
        <w:sz w:val="24"/>
        <w:szCs w:val="24"/>
      </w:rPr>
    </w:lvl>
  </w:abstractNum>
  <w:abstractNum w:abstractNumId="31">
    <w:nsid w:val="3258195F"/>
    <w:multiLevelType w:val="multilevel"/>
    <w:tmpl w:val="19D0BD42"/>
    <w:lvl w:ilvl="0">
      <w:start w:val="4"/>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32">
    <w:nsid w:val="3268722F"/>
    <w:multiLevelType w:val="multilevel"/>
    <w:tmpl w:val="A5DA4D9A"/>
    <w:lvl w:ilvl="0">
      <w:start w:val="1"/>
      <w:numFmt w:val="lowerLetter"/>
      <w:lvlText w:val="%1)"/>
      <w:lvlJc w:val="left"/>
      <w:pPr>
        <w:ind w:left="1080" w:hanging="360"/>
      </w:pPr>
      <w:rPr>
        <w:b w:val="0"/>
        <w:bCs w:val="0"/>
        <w:sz w:val="24"/>
        <w:szCs w:val="24"/>
      </w:rPr>
    </w:lvl>
    <w:lvl w:ilvl="1">
      <w:start w:val="1"/>
      <w:numFmt w:val="lowerLetter"/>
      <w:lvlText w:val="%2)"/>
      <w:lvlJc w:val="left"/>
      <w:pPr>
        <w:ind w:left="1440" w:hanging="360"/>
      </w:pPr>
      <w:rPr>
        <w:b w:val="0"/>
        <w:bCs w:val="0"/>
        <w:sz w:val="24"/>
        <w:szCs w:val="24"/>
      </w:rPr>
    </w:lvl>
    <w:lvl w:ilvl="2">
      <w:start w:val="1"/>
      <w:numFmt w:val="lowerLetter"/>
      <w:lvlText w:val="%3)"/>
      <w:lvlJc w:val="left"/>
      <w:pPr>
        <w:ind w:left="1800" w:hanging="360"/>
      </w:pPr>
      <w:rPr>
        <w:b w:val="0"/>
        <w:bCs w:val="0"/>
        <w:sz w:val="24"/>
        <w:szCs w:val="24"/>
      </w:rPr>
    </w:lvl>
    <w:lvl w:ilvl="3">
      <w:start w:val="1"/>
      <w:numFmt w:val="lowerLetter"/>
      <w:lvlText w:val="%4)"/>
      <w:lvlJc w:val="left"/>
      <w:pPr>
        <w:ind w:left="2160" w:hanging="360"/>
      </w:pPr>
      <w:rPr>
        <w:b w:val="0"/>
        <w:bCs w:val="0"/>
        <w:sz w:val="24"/>
        <w:szCs w:val="24"/>
      </w:rPr>
    </w:lvl>
    <w:lvl w:ilvl="4">
      <w:start w:val="1"/>
      <w:numFmt w:val="lowerLetter"/>
      <w:lvlText w:val="%5)"/>
      <w:lvlJc w:val="left"/>
      <w:pPr>
        <w:ind w:left="2520" w:hanging="360"/>
      </w:pPr>
      <w:rPr>
        <w:b w:val="0"/>
        <w:bCs w:val="0"/>
        <w:sz w:val="24"/>
        <w:szCs w:val="24"/>
      </w:rPr>
    </w:lvl>
    <w:lvl w:ilvl="5">
      <w:start w:val="1"/>
      <w:numFmt w:val="lowerLetter"/>
      <w:lvlText w:val="%6)"/>
      <w:lvlJc w:val="left"/>
      <w:pPr>
        <w:ind w:left="2880" w:hanging="360"/>
      </w:pPr>
      <w:rPr>
        <w:b w:val="0"/>
        <w:bCs w:val="0"/>
        <w:sz w:val="24"/>
        <w:szCs w:val="24"/>
      </w:rPr>
    </w:lvl>
    <w:lvl w:ilvl="6">
      <w:start w:val="1"/>
      <w:numFmt w:val="lowerLetter"/>
      <w:lvlText w:val="%7)"/>
      <w:lvlJc w:val="left"/>
      <w:pPr>
        <w:ind w:left="3240" w:hanging="360"/>
      </w:pPr>
      <w:rPr>
        <w:b w:val="0"/>
        <w:bCs w:val="0"/>
        <w:sz w:val="24"/>
        <w:szCs w:val="24"/>
      </w:rPr>
    </w:lvl>
    <w:lvl w:ilvl="7">
      <w:start w:val="1"/>
      <w:numFmt w:val="lowerLetter"/>
      <w:lvlText w:val="%8)"/>
      <w:lvlJc w:val="left"/>
      <w:pPr>
        <w:ind w:left="3600" w:hanging="360"/>
      </w:pPr>
      <w:rPr>
        <w:b w:val="0"/>
        <w:bCs w:val="0"/>
        <w:sz w:val="24"/>
        <w:szCs w:val="24"/>
      </w:rPr>
    </w:lvl>
    <w:lvl w:ilvl="8">
      <w:start w:val="1"/>
      <w:numFmt w:val="lowerLetter"/>
      <w:lvlText w:val="%9)"/>
      <w:lvlJc w:val="left"/>
      <w:pPr>
        <w:ind w:left="3960" w:hanging="360"/>
      </w:pPr>
      <w:rPr>
        <w:b w:val="0"/>
        <w:bCs w:val="0"/>
        <w:sz w:val="24"/>
        <w:szCs w:val="24"/>
      </w:rPr>
    </w:lvl>
  </w:abstractNum>
  <w:abstractNum w:abstractNumId="33">
    <w:nsid w:val="3454473B"/>
    <w:multiLevelType w:val="multilevel"/>
    <w:tmpl w:val="B85AF84E"/>
    <w:lvl w:ilvl="0">
      <w:start w:val="1"/>
      <w:numFmt w:val="lowerLetter"/>
      <w:lvlText w:val="%1)"/>
      <w:lvlJc w:val="left"/>
      <w:pPr>
        <w:ind w:left="1080" w:hanging="360"/>
      </w:pPr>
      <w:rPr>
        <w:b w:val="0"/>
        <w:bCs w:val="0"/>
        <w:sz w:val="24"/>
        <w:szCs w:val="24"/>
      </w:rPr>
    </w:lvl>
    <w:lvl w:ilvl="1">
      <w:start w:val="1"/>
      <w:numFmt w:val="lowerLetter"/>
      <w:lvlText w:val="%2)"/>
      <w:lvlJc w:val="left"/>
      <w:pPr>
        <w:ind w:left="1440" w:hanging="360"/>
      </w:pPr>
      <w:rPr>
        <w:b w:val="0"/>
        <w:bCs w:val="0"/>
        <w:sz w:val="24"/>
        <w:szCs w:val="24"/>
      </w:rPr>
    </w:lvl>
    <w:lvl w:ilvl="2">
      <w:start w:val="1"/>
      <w:numFmt w:val="lowerLetter"/>
      <w:lvlText w:val="%3)"/>
      <w:lvlJc w:val="left"/>
      <w:pPr>
        <w:ind w:left="1800" w:hanging="360"/>
      </w:pPr>
      <w:rPr>
        <w:b w:val="0"/>
        <w:bCs w:val="0"/>
        <w:sz w:val="24"/>
        <w:szCs w:val="24"/>
      </w:rPr>
    </w:lvl>
    <w:lvl w:ilvl="3">
      <w:start w:val="1"/>
      <w:numFmt w:val="lowerLetter"/>
      <w:lvlText w:val="%4)"/>
      <w:lvlJc w:val="left"/>
      <w:pPr>
        <w:ind w:left="2160" w:hanging="360"/>
      </w:pPr>
      <w:rPr>
        <w:b w:val="0"/>
        <w:bCs w:val="0"/>
        <w:sz w:val="24"/>
        <w:szCs w:val="24"/>
      </w:rPr>
    </w:lvl>
    <w:lvl w:ilvl="4">
      <w:start w:val="1"/>
      <w:numFmt w:val="lowerLetter"/>
      <w:lvlText w:val="%5)"/>
      <w:lvlJc w:val="left"/>
      <w:pPr>
        <w:ind w:left="2520" w:hanging="360"/>
      </w:pPr>
      <w:rPr>
        <w:b w:val="0"/>
        <w:bCs w:val="0"/>
        <w:sz w:val="24"/>
        <w:szCs w:val="24"/>
      </w:rPr>
    </w:lvl>
    <w:lvl w:ilvl="5">
      <w:start w:val="1"/>
      <w:numFmt w:val="lowerLetter"/>
      <w:lvlText w:val="%6)"/>
      <w:lvlJc w:val="left"/>
      <w:pPr>
        <w:ind w:left="2880" w:hanging="360"/>
      </w:pPr>
      <w:rPr>
        <w:b w:val="0"/>
        <w:bCs w:val="0"/>
        <w:sz w:val="24"/>
        <w:szCs w:val="24"/>
      </w:rPr>
    </w:lvl>
    <w:lvl w:ilvl="6">
      <w:start w:val="1"/>
      <w:numFmt w:val="lowerLetter"/>
      <w:lvlText w:val="%7)"/>
      <w:lvlJc w:val="left"/>
      <w:pPr>
        <w:ind w:left="3240" w:hanging="360"/>
      </w:pPr>
      <w:rPr>
        <w:b w:val="0"/>
        <w:bCs w:val="0"/>
        <w:sz w:val="24"/>
        <w:szCs w:val="24"/>
      </w:rPr>
    </w:lvl>
    <w:lvl w:ilvl="7">
      <w:start w:val="1"/>
      <w:numFmt w:val="lowerLetter"/>
      <w:lvlText w:val="%8)"/>
      <w:lvlJc w:val="left"/>
      <w:pPr>
        <w:ind w:left="3600" w:hanging="360"/>
      </w:pPr>
      <w:rPr>
        <w:b w:val="0"/>
        <w:bCs w:val="0"/>
        <w:sz w:val="24"/>
        <w:szCs w:val="24"/>
      </w:rPr>
    </w:lvl>
    <w:lvl w:ilvl="8">
      <w:start w:val="1"/>
      <w:numFmt w:val="lowerLetter"/>
      <w:lvlText w:val="%9)"/>
      <w:lvlJc w:val="left"/>
      <w:pPr>
        <w:ind w:left="3960" w:hanging="360"/>
      </w:pPr>
      <w:rPr>
        <w:b w:val="0"/>
        <w:bCs w:val="0"/>
        <w:sz w:val="24"/>
        <w:szCs w:val="24"/>
      </w:rPr>
    </w:lvl>
  </w:abstractNum>
  <w:abstractNum w:abstractNumId="34">
    <w:nsid w:val="397C7F9D"/>
    <w:multiLevelType w:val="multilevel"/>
    <w:tmpl w:val="F16EA74C"/>
    <w:lvl w:ilvl="0">
      <w:start w:val="1"/>
      <w:numFmt w:val="decimal"/>
      <w:lvlText w:val="%1."/>
      <w:lvlJc w:val="left"/>
      <w:pPr>
        <w:ind w:left="720" w:hanging="360"/>
      </w:pPr>
      <w:rPr>
        <w:b w:val="0"/>
        <w:bCs w:val="0"/>
        <w:sz w:val="24"/>
        <w:szCs w:val="24"/>
      </w:rPr>
    </w:lvl>
    <w:lvl w:ilvl="1">
      <w:numFmt w:val="bullet"/>
      <w:lvlText w:val="•"/>
      <w:lvlJc w:val="left"/>
      <w:pPr>
        <w:ind w:left="1080" w:hanging="360"/>
      </w:pPr>
      <w:rPr>
        <w:rFonts w:ascii="OpenSymbol" w:eastAsia="OpenSymbol" w:hAnsi="OpenSymbol" w:cs="OpenSymbol"/>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35">
    <w:nsid w:val="3A0D5759"/>
    <w:multiLevelType w:val="multilevel"/>
    <w:tmpl w:val="75641B7E"/>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36">
    <w:nsid w:val="3C431FB1"/>
    <w:multiLevelType w:val="multilevel"/>
    <w:tmpl w:val="1220CDFA"/>
    <w:lvl w:ilvl="0">
      <w:start w:val="1"/>
      <w:numFmt w:val="lowerLetter"/>
      <w:lvlText w:val="%1)"/>
      <w:lvlJc w:val="left"/>
      <w:pPr>
        <w:ind w:left="1080" w:hanging="360"/>
      </w:pPr>
      <w:rPr>
        <w:b w:val="0"/>
        <w:bCs w:val="0"/>
        <w:sz w:val="24"/>
        <w:szCs w:val="24"/>
      </w:rPr>
    </w:lvl>
    <w:lvl w:ilvl="1">
      <w:start w:val="1"/>
      <w:numFmt w:val="lowerLetter"/>
      <w:lvlText w:val="%2)"/>
      <w:lvlJc w:val="left"/>
      <w:pPr>
        <w:ind w:left="1440" w:hanging="360"/>
      </w:pPr>
      <w:rPr>
        <w:b w:val="0"/>
        <w:bCs w:val="0"/>
        <w:sz w:val="24"/>
        <w:szCs w:val="24"/>
      </w:rPr>
    </w:lvl>
    <w:lvl w:ilvl="2">
      <w:start w:val="1"/>
      <w:numFmt w:val="lowerLetter"/>
      <w:lvlText w:val="%3)"/>
      <w:lvlJc w:val="left"/>
      <w:pPr>
        <w:ind w:left="1800" w:hanging="360"/>
      </w:pPr>
      <w:rPr>
        <w:b w:val="0"/>
        <w:bCs w:val="0"/>
        <w:sz w:val="24"/>
        <w:szCs w:val="24"/>
      </w:rPr>
    </w:lvl>
    <w:lvl w:ilvl="3">
      <w:start w:val="1"/>
      <w:numFmt w:val="lowerLetter"/>
      <w:lvlText w:val="%4)"/>
      <w:lvlJc w:val="left"/>
      <w:pPr>
        <w:ind w:left="2160" w:hanging="360"/>
      </w:pPr>
      <w:rPr>
        <w:b w:val="0"/>
        <w:bCs w:val="0"/>
        <w:sz w:val="24"/>
        <w:szCs w:val="24"/>
      </w:rPr>
    </w:lvl>
    <w:lvl w:ilvl="4">
      <w:start w:val="1"/>
      <w:numFmt w:val="lowerLetter"/>
      <w:lvlText w:val="%5)"/>
      <w:lvlJc w:val="left"/>
      <w:pPr>
        <w:ind w:left="2520" w:hanging="360"/>
      </w:pPr>
      <w:rPr>
        <w:b w:val="0"/>
        <w:bCs w:val="0"/>
        <w:sz w:val="24"/>
        <w:szCs w:val="24"/>
      </w:rPr>
    </w:lvl>
    <w:lvl w:ilvl="5">
      <w:start w:val="1"/>
      <w:numFmt w:val="lowerLetter"/>
      <w:lvlText w:val="%6)"/>
      <w:lvlJc w:val="left"/>
      <w:pPr>
        <w:ind w:left="2880" w:hanging="360"/>
      </w:pPr>
      <w:rPr>
        <w:b w:val="0"/>
        <w:bCs w:val="0"/>
        <w:sz w:val="24"/>
        <w:szCs w:val="24"/>
      </w:rPr>
    </w:lvl>
    <w:lvl w:ilvl="6">
      <w:start w:val="1"/>
      <w:numFmt w:val="lowerLetter"/>
      <w:lvlText w:val="%7)"/>
      <w:lvlJc w:val="left"/>
      <w:pPr>
        <w:ind w:left="3240" w:hanging="360"/>
      </w:pPr>
      <w:rPr>
        <w:b w:val="0"/>
        <w:bCs w:val="0"/>
        <w:sz w:val="24"/>
        <w:szCs w:val="24"/>
      </w:rPr>
    </w:lvl>
    <w:lvl w:ilvl="7">
      <w:start w:val="1"/>
      <w:numFmt w:val="lowerLetter"/>
      <w:lvlText w:val="%8)"/>
      <w:lvlJc w:val="left"/>
      <w:pPr>
        <w:ind w:left="3600" w:hanging="360"/>
      </w:pPr>
      <w:rPr>
        <w:b w:val="0"/>
        <w:bCs w:val="0"/>
        <w:sz w:val="24"/>
        <w:szCs w:val="24"/>
      </w:rPr>
    </w:lvl>
    <w:lvl w:ilvl="8">
      <w:start w:val="1"/>
      <w:numFmt w:val="lowerLetter"/>
      <w:lvlText w:val="%9)"/>
      <w:lvlJc w:val="left"/>
      <w:pPr>
        <w:ind w:left="3960" w:hanging="360"/>
      </w:pPr>
      <w:rPr>
        <w:b w:val="0"/>
        <w:bCs w:val="0"/>
        <w:sz w:val="24"/>
        <w:szCs w:val="24"/>
      </w:rPr>
    </w:lvl>
  </w:abstractNum>
  <w:abstractNum w:abstractNumId="37">
    <w:nsid w:val="3E05086C"/>
    <w:multiLevelType w:val="multilevel"/>
    <w:tmpl w:val="8E14FB58"/>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38">
    <w:nsid w:val="3F7D6863"/>
    <w:multiLevelType w:val="multilevel"/>
    <w:tmpl w:val="F3F2555A"/>
    <w:lvl w:ilvl="0">
      <w:start w:val="1"/>
      <w:numFmt w:val="lowerLetter"/>
      <w:lvlText w:val="%1)"/>
      <w:lvlJc w:val="left"/>
      <w:pPr>
        <w:ind w:left="1080" w:hanging="360"/>
      </w:pPr>
      <w:rPr>
        <w:b w:val="0"/>
        <w:bCs w:val="0"/>
        <w:sz w:val="24"/>
        <w:szCs w:val="24"/>
      </w:rPr>
    </w:lvl>
    <w:lvl w:ilvl="1">
      <w:start w:val="1"/>
      <w:numFmt w:val="lowerLetter"/>
      <w:lvlText w:val="%2)"/>
      <w:lvlJc w:val="left"/>
      <w:pPr>
        <w:ind w:left="1440" w:hanging="360"/>
      </w:pPr>
      <w:rPr>
        <w:b w:val="0"/>
        <w:bCs w:val="0"/>
        <w:sz w:val="24"/>
        <w:szCs w:val="24"/>
      </w:rPr>
    </w:lvl>
    <w:lvl w:ilvl="2">
      <w:start w:val="1"/>
      <w:numFmt w:val="lowerLetter"/>
      <w:lvlText w:val="%3)"/>
      <w:lvlJc w:val="left"/>
      <w:pPr>
        <w:ind w:left="1800" w:hanging="360"/>
      </w:pPr>
      <w:rPr>
        <w:b w:val="0"/>
        <w:bCs w:val="0"/>
        <w:sz w:val="24"/>
        <w:szCs w:val="24"/>
      </w:rPr>
    </w:lvl>
    <w:lvl w:ilvl="3">
      <w:start w:val="1"/>
      <w:numFmt w:val="lowerLetter"/>
      <w:lvlText w:val="%4)"/>
      <w:lvlJc w:val="left"/>
      <w:pPr>
        <w:ind w:left="2160" w:hanging="360"/>
      </w:pPr>
      <w:rPr>
        <w:b w:val="0"/>
        <w:bCs w:val="0"/>
        <w:sz w:val="24"/>
        <w:szCs w:val="24"/>
      </w:rPr>
    </w:lvl>
    <w:lvl w:ilvl="4">
      <w:start w:val="1"/>
      <w:numFmt w:val="lowerLetter"/>
      <w:lvlText w:val="%5)"/>
      <w:lvlJc w:val="left"/>
      <w:pPr>
        <w:ind w:left="2520" w:hanging="360"/>
      </w:pPr>
      <w:rPr>
        <w:b w:val="0"/>
        <w:bCs w:val="0"/>
        <w:sz w:val="24"/>
        <w:szCs w:val="24"/>
      </w:rPr>
    </w:lvl>
    <w:lvl w:ilvl="5">
      <w:start w:val="1"/>
      <w:numFmt w:val="lowerLetter"/>
      <w:lvlText w:val="%6)"/>
      <w:lvlJc w:val="left"/>
      <w:pPr>
        <w:ind w:left="2880" w:hanging="360"/>
      </w:pPr>
      <w:rPr>
        <w:b w:val="0"/>
        <w:bCs w:val="0"/>
        <w:sz w:val="24"/>
        <w:szCs w:val="24"/>
      </w:rPr>
    </w:lvl>
    <w:lvl w:ilvl="6">
      <w:start w:val="1"/>
      <w:numFmt w:val="lowerLetter"/>
      <w:lvlText w:val="%7)"/>
      <w:lvlJc w:val="left"/>
      <w:pPr>
        <w:ind w:left="3240" w:hanging="360"/>
      </w:pPr>
      <w:rPr>
        <w:b w:val="0"/>
        <w:bCs w:val="0"/>
        <w:sz w:val="24"/>
        <w:szCs w:val="24"/>
      </w:rPr>
    </w:lvl>
    <w:lvl w:ilvl="7">
      <w:start w:val="1"/>
      <w:numFmt w:val="lowerLetter"/>
      <w:lvlText w:val="%8)"/>
      <w:lvlJc w:val="left"/>
      <w:pPr>
        <w:ind w:left="3600" w:hanging="360"/>
      </w:pPr>
      <w:rPr>
        <w:b w:val="0"/>
        <w:bCs w:val="0"/>
        <w:sz w:val="24"/>
        <w:szCs w:val="24"/>
      </w:rPr>
    </w:lvl>
    <w:lvl w:ilvl="8">
      <w:start w:val="1"/>
      <w:numFmt w:val="lowerLetter"/>
      <w:lvlText w:val="%9)"/>
      <w:lvlJc w:val="left"/>
      <w:pPr>
        <w:ind w:left="3960" w:hanging="360"/>
      </w:pPr>
      <w:rPr>
        <w:b w:val="0"/>
        <w:bCs w:val="0"/>
        <w:sz w:val="24"/>
        <w:szCs w:val="24"/>
      </w:rPr>
    </w:lvl>
  </w:abstractNum>
  <w:abstractNum w:abstractNumId="39">
    <w:nsid w:val="40611726"/>
    <w:multiLevelType w:val="multilevel"/>
    <w:tmpl w:val="65CCBA9E"/>
    <w:lvl w:ilvl="0">
      <w:start w:val="1"/>
      <w:numFmt w:val="bullet"/>
      <w:lvlText w:val=""/>
      <w:lvlJc w:val="left"/>
      <w:pPr>
        <w:ind w:left="720" w:hanging="360"/>
      </w:pPr>
      <w:rPr>
        <w:rFonts w:ascii="Symbol" w:hAnsi="Symbol" w:hint="default"/>
        <w:b w:val="0"/>
        <w:bCs w:val="0"/>
        <w:sz w:val="24"/>
        <w:szCs w:val="24"/>
      </w:rPr>
    </w:lvl>
    <w:lvl w:ilvl="1">
      <w:start w:val="1"/>
      <w:numFmt w:val="decimal"/>
      <w:lvlText w:val="%2."/>
      <w:lvlJc w:val="left"/>
      <w:pPr>
        <w:ind w:left="1080" w:hanging="360"/>
      </w:pPr>
      <w:rPr>
        <w:rFonts w:hint="default"/>
        <w:b w:val="0"/>
        <w:bCs w:val="0"/>
        <w:sz w:val="24"/>
        <w:szCs w:val="24"/>
      </w:rPr>
    </w:lvl>
    <w:lvl w:ilvl="2">
      <w:start w:val="1"/>
      <w:numFmt w:val="decimal"/>
      <w:lvlText w:val="%3."/>
      <w:lvlJc w:val="left"/>
      <w:pPr>
        <w:ind w:left="1440" w:hanging="360"/>
      </w:pPr>
      <w:rPr>
        <w:rFonts w:hint="default"/>
        <w:b w:val="0"/>
        <w:bCs w:val="0"/>
        <w:sz w:val="24"/>
        <w:szCs w:val="24"/>
      </w:rPr>
    </w:lvl>
    <w:lvl w:ilvl="3">
      <w:start w:val="1"/>
      <w:numFmt w:val="decimal"/>
      <w:lvlText w:val="%4."/>
      <w:lvlJc w:val="left"/>
      <w:pPr>
        <w:ind w:left="1800" w:hanging="360"/>
      </w:pPr>
      <w:rPr>
        <w:rFonts w:hint="default"/>
        <w:b w:val="0"/>
        <w:bCs w:val="0"/>
        <w:sz w:val="24"/>
        <w:szCs w:val="24"/>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40">
    <w:nsid w:val="40774FAF"/>
    <w:multiLevelType w:val="multilevel"/>
    <w:tmpl w:val="6C347FC4"/>
    <w:lvl w:ilvl="0">
      <w:start w:val="2"/>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41">
    <w:nsid w:val="40F949D5"/>
    <w:multiLevelType w:val="multilevel"/>
    <w:tmpl w:val="559A6866"/>
    <w:lvl w:ilvl="0">
      <w:start w:val="6"/>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42">
    <w:nsid w:val="445A7A27"/>
    <w:multiLevelType w:val="multilevel"/>
    <w:tmpl w:val="1610AED2"/>
    <w:lvl w:ilvl="0">
      <w:start w:val="2"/>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43">
    <w:nsid w:val="45B035AE"/>
    <w:multiLevelType w:val="multilevel"/>
    <w:tmpl w:val="3C307D04"/>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44">
    <w:nsid w:val="467B1BAD"/>
    <w:multiLevelType w:val="multilevel"/>
    <w:tmpl w:val="FA46DC90"/>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45">
    <w:nsid w:val="47611F57"/>
    <w:multiLevelType w:val="multilevel"/>
    <w:tmpl w:val="65CCBA9E"/>
    <w:lvl w:ilvl="0">
      <w:start w:val="1"/>
      <w:numFmt w:val="bullet"/>
      <w:lvlText w:val=""/>
      <w:lvlJc w:val="left"/>
      <w:pPr>
        <w:ind w:left="1080" w:hanging="360"/>
      </w:pPr>
      <w:rPr>
        <w:rFonts w:ascii="Symbol" w:hAnsi="Symbol" w:hint="default"/>
        <w:b w:val="0"/>
        <w:bCs w:val="0"/>
        <w:sz w:val="24"/>
        <w:szCs w:val="24"/>
      </w:rPr>
    </w:lvl>
    <w:lvl w:ilvl="1">
      <w:start w:val="1"/>
      <w:numFmt w:val="decimal"/>
      <w:lvlText w:val="%2."/>
      <w:lvlJc w:val="left"/>
      <w:pPr>
        <w:ind w:left="1440" w:hanging="360"/>
      </w:pPr>
      <w:rPr>
        <w:rFonts w:hint="default"/>
        <w:b w:val="0"/>
        <w:bCs w:val="0"/>
        <w:sz w:val="24"/>
        <w:szCs w:val="24"/>
      </w:rPr>
    </w:lvl>
    <w:lvl w:ilvl="2">
      <w:start w:val="1"/>
      <w:numFmt w:val="decimal"/>
      <w:lvlText w:val="%3."/>
      <w:lvlJc w:val="left"/>
      <w:pPr>
        <w:ind w:left="1800" w:hanging="360"/>
      </w:pPr>
      <w:rPr>
        <w:rFonts w:hint="default"/>
        <w:b w:val="0"/>
        <w:bCs w:val="0"/>
        <w:sz w:val="24"/>
        <w:szCs w:val="24"/>
      </w:rPr>
    </w:lvl>
    <w:lvl w:ilvl="3">
      <w:start w:val="1"/>
      <w:numFmt w:val="decimal"/>
      <w:lvlText w:val="%4."/>
      <w:lvlJc w:val="left"/>
      <w:pPr>
        <w:ind w:left="2160" w:hanging="360"/>
      </w:pPr>
      <w:rPr>
        <w:rFonts w:hint="default"/>
        <w:b w:val="0"/>
        <w:bCs w:val="0"/>
        <w:sz w:val="24"/>
        <w:szCs w:val="24"/>
      </w:rPr>
    </w:lvl>
    <w:lvl w:ilvl="4">
      <w:start w:val="1"/>
      <w:numFmt w:val="decimal"/>
      <w:lvlText w:val="%5."/>
      <w:lvlJc w:val="left"/>
      <w:pPr>
        <w:ind w:left="2520" w:hanging="360"/>
      </w:pPr>
      <w:rPr>
        <w:rFonts w:hint="default"/>
        <w:b w:val="0"/>
        <w:bCs w:val="0"/>
        <w:sz w:val="24"/>
        <w:szCs w:val="24"/>
      </w:rPr>
    </w:lvl>
    <w:lvl w:ilvl="5">
      <w:start w:val="1"/>
      <w:numFmt w:val="decimal"/>
      <w:lvlText w:val="%6."/>
      <w:lvlJc w:val="left"/>
      <w:pPr>
        <w:ind w:left="2880" w:hanging="360"/>
      </w:pPr>
      <w:rPr>
        <w:rFonts w:hint="default"/>
        <w:b w:val="0"/>
        <w:bCs w:val="0"/>
        <w:sz w:val="24"/>
        <w:szCs w:val="24"/>
      </w:rPr>
    </w:lvl>
    <w:lvl w:ilvl="6">
      <w:start w:val="1"/>
      <w:numFmt w:val="decimal"/>
      <w:lvlText w:val="%7."/>
      <w:lvlJc w:val="left"/>
      <w:pPr>
        <w:ind w:left="3240" w:hanging="360"/>
      </w:pPr>
      <w:rPr>
        <w:rFonts w:hint="default"/>
        <w:b w:val="0"/>
        <w:bCs w:val="0"/>
        <w:sz w:val="24"/>
        <w:szCs w:val="24"/>
      </w:rPr>
    </w:lvl>
    <w:lvl w:ilvl="7">
      <w:start w:val="1"/>
      <w:numFmt w:val="decimal"/>
      <w:lvlText w:val="%8."/>
      <w:lvlJc w:val="left"/>
      <w:pPr>
        <w:ind w:left="3600" w:hanging="360"/>
      </w:pPr>
      <w:rPr>
        <w:rFonts w:hint="default"/>
        <w:b w:val="0"/>
        <w:bCs w:val="0"/>
        <w:sz w:val="24"/>
        <w:szCs w:val="24"/>
      </w:rPr>
    </w:lvl>
    <w:lvl w:ilvl="8">
      <w:start w:val="1"/>
      <w:numFmt w:val="decimal"/>
      <w:lvlText w:val="%9."/>
      <w:lvlJc w:val="left"/>
      <w:pPr>
        <w:ind w:left="3960" w:hanging="360"/>
      </w:pPr>
      <w:rPr>
        <w:rFonts w:hint="default"/>
        <w:b w:val="0"/>
        <w:bCs w:val="0"/>
        <w:sz w:val="24"/>
        <w:szCs w:val="24"/>
      </w:rPr>
    </w:lvl>
  </w:abstractNum>
  <w:abstractNum w:abstractNumId="46">
    <w:nsid w:val="4A2D6EDF"/>
    <w:multiLevelType w:val="multilevel"/>
    <w:tmpl w:val="7E6EC6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nsid w:val="4B49049F"/>
    <w:multiLevelType w:val="multilevel"/>
    <w:tmpl w:val="08B8E792"/>
    <w:lvl w:ilvl="0">
      <w:start w:val="3"/>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48">
    <w:nsid w:val="4FA24984"/>
    <w:multiLevelType w:val="multilevel"/>
    <w:tmpl w:val="0964C55E"/>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49">
    <w:nsid w:val="50441A1D"/>
    <w:multiLevelType w:val="multilevel"/>
    <w:tmpl w:val="FEBC3B34"/>
    <w:lvl w:ilvl="0">
      <w:start w:val="7"/>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50">
    <w:nsid w:val="51B97D05"/>
    <w:multiLevelType w:val="multilevel"/>
    <w:tmpl w:val="DB2CCEE2"/>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51">
    <w:nsid w:val="54546324"/>
    <w:multiLevelType w:val="multilevel"/>
    <w:tmpl w:val="69AED9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nsid w:val="59571C00"/>
    <w:multiLevelType w:val="multilevel"/>
    <w:tmpl w:val="65CCBA9E"/>
    <w:lvl w:ilvl="0">
      <w:start w:val="1"/>
      <w:numFmt w:val="bullet"/>
      <w:lvlText w:val=""/>
      <w:lvlJc w:val="left"/>
      <w:pPr>
        <w:ind w:left="1080" w:hanging="360"/>
      </w:pPr>
      <w:rPr>
        <w:rFonts w:ascii="Symbol" w:hAnsi="Symbol" w:hint="default"/>
        <w:b w:val="0"/>
        <w:bCs w:val="0"/>
        <w:sz w:val="24"/>
        <w:szCs w:val="24"/>
      </w:rPr>
    </w:lvl>
    <w:lvl w:ilvl="1">
      <w:start w:val="1"/>
      <w:numFmt w:val="decimal"/>
      <w:lvlText w:val="%2."/>
      <w:lvlJc w:val="left"/>
      <w:pPr>
        <w:ind w:left="1440" w:hanging="360"/>
      </w:pPr>
      <w:rPr>
        <w:rFonts w:hint="default"/>
        <w:b w:val="0"/>
        <w:bCs w:val="0"/>
        <w:sz w:val="24"/>
        <w:szCs w:val="24"/>
      </w:rPr>
    </w:lvl>
    <w:lvl w:ilvl="2">
      <w:start w:val="1"/>
      <w:numFmt w:val="decimal"/>
      <w:lvlText w:val="%3."/>
      <w:lvlJc w:val="left"/>
      <w:pPr>
        <w:ind w:left="1800" w:hanging="360"/>
      </w:pPr>
      <w:rPr>
        <w:rFonts w:hint="default"/>
        <w:b w:val="0"/>
        <w:bCs w:val="0"/>
        <w:sz w:val="24"/>
        <w:szCs w:val="24"/>
      </w:rPr>
    </w:lvl>
    <w:lvl w:ilvl="3">
      <w:start w:val="1"/>
      <w:numFmt w:val="decimal"/>
      <w:lvlText w:val="%4."/>
      <w:lvlJc w:val="left"/>
      <w:pPr>
        <w:ind w:left="2160" w:hanging="360"/>
      </w:pPr>
      <w:rPr>
        <w:rFonts w:hint="default"/>
        <w:b w:val="0"/>
        <w:bCs w:val="0"/>
        <w:sz w:val="24"/>
        <w:szCs w:val="24"/>
      </w:rPr>
    </w:lvl>
    <w:lvl w:ilvl="4">
      <w:start w:val="1"/>
      <w:numFmt w:val="decimal"/>
      <w:lvlText w:val="%5."/>
      <w:lvlJc w:val="left"/>
      <w:pPr>
        <w:ind w:left="2520" w:hanging="360"/>
      </w:pPr>
      <w:rPr>
        <w:rFonts w:hint="default"/>
        <w:b w:val="0"/>
        <w:bCs w:val="0"/>
        <w:sz w:val="24"/>
        <w:szCs w:val="24"/>
      </w:rPr>
    </w:lvl>
    <w:lvl w:ilvl="5">
      <w:start w:val="1"/>
      <w:numFmt w:val="decimal"/>
      <w:lvlText w:val="%6."/>
      <w:lvlJc w:val="left"/>
      <w:pPr>
        <w:ind w:left="2880" w:hanging="360"/>
      </w:pPr>
      <w:rPr>
        <w:rFonts w:hint="default"/>
        <w:b w:val="0"/>
        <w:bCs w:val="0"/>
        <w:sz w:val="24"/>
        <w:szCs w:val="24"/>
      </w:rPr>
    </w:lvl>
    <w:lvl w:ilvl="6">
      <w:start w:val="1"/>
      <w:numFmt w:val="decimal"/>
      <w:lvlText w:val="%7."/>
      <w:lvlJc w:val="left"/>
      <w:pPr>
        <w:ind w:left="3240" w:hanging="360"/>
      </w:pPr>
      <w:rPr>
        <w:rFonts w:hint="default"/>
        <w:b w:val="0"/>
        <w:bCs w:val="0"/>
        <w:sz w:val="24"/>
        <w:szCs w:val="24"/>
      </w:rPr>
    </w:lvl>
    <w:lvl w:ilvl="7">
      <w:start w:val="1"/>
      <w:numFmt w:val="decimal"/>
      <w:lvlText w:val="%8."/>
      <w:lvlJc w:val="left"/>
      <w:pPr>
        <w:ind w:left="3600" w:hanging="360"/>
      </w:pPr>
      <w:rPr>
        <w:rFonts w:hint="default"/>
        <w:b w:val="0"/>
        <w:bCs w:val="0"/>
        <w:sz w:val="24"/>
        <w:szCs w:val="24"/>
      </w:rPr>
    </w:lvl>
    <w:lvl w:ilvl="8">
      <w:start w:val="1"/>
      <w:numFmt w:val="decimal"/>
      <w:lvlText w:val="%9."/>
      <w:lvlJc w:val="left"/>
      <w:pPr>
        <w:ind w:left="3960" w:hanging="360"/>
      </w:pPr>
      <w:rPr>
        <w:rFonts w:hint="default"/>
        <w:b w:val="0"/>
        <w:bCs w:val="0"/>
        <w:sz w:val="24"/>
        <w:szCs w:val="24"/>
      </w:rPr>
    </w:lvl>
  </w:abstractNum>
  <w:abstractNum w:abstractNumId="53">
    <w:nsid w:val="5AD30D2B"/>
    <w:multiLevelType w:val="multilevel"/>
    <w:tmpl w:val="C936CE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nsid w:val="5B150609"/>
    <w:multiLevelType w:val="multilevel"/>
    <w:tmpl w:val="7BFC0056"/>
    <w:styleLink w:val="WW8Num10"/>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55">
    <w:nsid w:val="5B271E8B"/>
    <w:multiLevelType w:val="multilevel"/>
    <w:tmpl w:val="00CCF79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6">
    <w:nsid w:val="5B285C33"/>
    <w:multiLevelType w:val="multilevel"/>
    <w:tmpl w:val="C0D2DC60"/>
    <w:lvl w:ilvl="0">
      <w:start w:val="1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57">
    <w:nsid w:val="5CD22933"/>
    <w:multiLevelType w:val="multilevel"/>
    <w:tmpl w:val="8318BF78"/>
    <w:styleLink w:val="WWNum3"/>
    <w:lvl w:ilvl="0">
      <w:start w:val="1"/>
      <w:numFmt w:val="none"/>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5FBF733B"/>
    <w:multiLevelType w:val="multilevel"/>
    <w:tmpl w:val="ECFAB0C6"/>
    <w:lvl w:ilvl="0">
      <w:start w:val="9"/>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59">
    <w:nsid w:val="5FEC3A1F"/>
    <w:multiLevelType w:val="multilevel"/>
    <w:tmpl w:val="CC76636C"/>
    <w:lvl w:ilvl="0">
      <w:start w:val="1"/>
      <w:numFmt w:val="lowerLetter"/>
      <w:lvlText w:val="%1)"/>
      <w:lvlJc w:val="left"/>
      <w:pPr>
        <w:ind w:left="1080" w:hanging="360"/>
      </w:pPr>
      <w:rPr>
        <w:b w:val="0"/>
        <w:bCs w:val="0"/>
        <w:sz w:val="24"/>
        <w:szCs w:val="24"/>
      </w:rPr>
    </w:lvl>
    <w:lvl w:ilvl="1">
      <w:start w:val="1"/>
      <w:numFmt w:val="lowerLetter"/>
      <w:lvlText w:val="%2)"/>
      <w:lvlJc w:val="left"/>
      <w:pPr>
        <w:ind w:left="1440" w:hanging="360"/>
      </w:pPr>
      <w:rPr>
        <w:b w:val="0"/>
        <w:bCs w:val="0"/>
        <w:sz w:val="24"/>
        <w:szCs w:val="24"/>
      </w:rPr>
    </w:lvl>
    <w:lvl w:ilvl="2">
      <w:start w:val="1"/>
      <w:numFmt w:val="lowerLetter"/>
      <w:lvlText w:val="%3)"/>
      <w:lvlJc w:val="left"/>
      <w:pPr>
        <w:ind w:left="1800" w:hanging="360"/>
      </w:pPr>
      <w:rPr>
        <w:b w:val="0"/>
        <w:bCs w:val="0"/>
        <w:sz w:val="24"/>
        <w:szCs w:val="24"/>
      </w:rPr>
    </w:lvl>
    <w:lvl w:ilvl="3">
      <w:start w:val="1"/>
      <w:numFmt w:val="lowerLetter"/>
      <w:lvlText w:val="%4)"/>
      <w:lvlJc w:val="left"/>
      <w:pPr>
        <w:ind w:left="2160" w:hanging="360"/>
      </w:pPr>
      <w:rPr>
        <w:b w:val="0"/>
        <w:bCs w:val="0"/>
        <w:sz w:val="24"/>
        <w:szCs w:val="24"/>
      </w:rPr>
    </w:lvl>
    <w:lvl w:ilvl="4">
      <w:start w:val="1"/>
      <w:numFmt w:val="lowerLetter"/>
      <w:lvlText w:val="%5)"/>
      <w:lvlJc w:val="left"/>
      <w:pPr>
        <w:ind w:left="2520" w:hanging="360"/>
      </w:pPr>
      <w:rPr>
        <w:b w:val="0"/>
        <w:bCs w:val="0"/>
        <w:sz w:val="24"/>
        <w:szCs w:val="24"/>
      </w:rPr>
    </w:lvl>
    <w:lvl w:ilvl="5">
      <w:start w:val="1"/>
      <w:numFmt w:val="lowerLetter"/>
      <w:lvlText w:val="%6)"/>
      <w:lvlJc w:val="left"/>
      <w:pPr>
        <w:ind w:left="2880" w:hanging="360"/>
      </w:pPr>
      <w:rPr>
        <w:b w:val="0"/>
        <w:bCs w:val="0"/>
        <w:sz w:val="24"/>
        <w:szCs w:val="24"/>
      </w:rPr>
    </w:lvl>
    <w:lvl w:ilvl="6">
      <w:start w:val="1"/>
      <w:numFmt w:val="lowerLetter"/>
      <w:lvlText w:val="%7)"/>
      <w:lvlJc w:val="left"/>
      <w:pPr>
        <w:ind w:left="3240" w:hanging="360"/>
      </w:pPr>
      <w:rPr>
        <w:b w:val="0"/>
        <w:bCs w:val="0"/>
        <w:sz w:val="24"/>
        <w:szCs w:val="24"/>
      </w:rPr>
    </w:lvl>
    <w:lvl w:ilvl="7">
      <w:start w:val="1"/>
      <w:numFmt w:val="lowerLetter"/>
      <w:lvlText w:val="%8)"/>
      <w:lvlJc w:val="left"/>
      <w:pPr>
        <w:ind w:left="3600" w:hanging="360"/>
      </w:pPr>
      <w:rPr>
        <w:b w:val="0"/>
        <w:bCs w:val="0"/>
        <w:sz w:val="24"/>
        <w:szCs w:val="24"/>
      </w:rPr>
    </w:lvl>
    <w:lvl w:ilvl="8">
      <w:start w:val="1"/>
      <w:numFmt w:val="lowerLetter"/>
      <w:lvlText w:val="%9)"/>
      <w:lvlJc w:val="left"/>
      <w:pPr>
        <w:ind w:left="3960" w:hanging="360"/>
      </w:pPr>
      <w:rPr>
        <w:b w:val="0"/>
        <w:bCs w:val="0"/>
        <w:sz w:val="24"/>
        <w:szCs w:val="24"/>
      </w:rPr>
    </w:lvl>
  </w:abstractNum>
  <w:abstractNum w:abstractNumId="60">
    <w:nsid w:val="60A735B8"/>
    <w:multiLevelType w:val="multilevel"/>
    <w:tmpl w:val="17ACA33A"/>
    <w:lvl w:ilvl="0">
      <w:start w:val="3"/>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61">
    <w:nsid w:val="60FD1766"/>
    <w:multiLevelType w:val="multilevel"/>
    <w:tmpl w:val="C8E47C7C"/>
    <w:lvl w:ilvl="0">
      <w:start w:val="1"/>
      <w:numFmt w:val="lowerLetter"/>
      <w:lvlText w:val="%1)"/>
      <w:lvlJc w:val="left"/>
      <w:pPr>
        <w:ind w:left="1080" w:hanging="360"/>
      </w:pPr>
      <w:rPr>
        <w:b w:val="0"/>
        <w:bCs w:val="0"/>
        <w:sz w:val="24"/>
        <w:szCs w:val="24"/>
      </w:rPr>
    </w:lvl>
    <w:lvl w:ilvl="1">
      <w:start w:val="1"/>
      <w:numFmt w:val="decimal"/>
      <w:lvlText w:val="%2."/>
      <w:lvlJc w:val="left"/>
      <w:pPr>
        <w:ind w:left="1440" w:hanging="360"/>
      </w:pPr>
      <w:rPr>
        <w:b w:val="0"/>
        <w:bCs w:val="0"/>
        <w:sz w:val="24"/>
        <w:szCs w:val="24"/>
      </w:rPr>
    </w:lvl>
    <w:lvl w:ilvl="2">
      <w:start w:val="1"/>
      <w:numFmt w:val="decimal"/>
      <w:lvlText w:val="%3."/>
      <w:lvlJc w:val="left"/>
      <w:pPr>
        <w:ind w:left="1800" w:hanging="360"/>
      </w:pPr>
      <w:rPr>
        <w:b w:val="0"/>
        <w:bCs w:val="0"/>
        <w:sz w:val="24"/>
        <w:szCs w:val="24"/>
      </w:rPr>
    </w:lvl>
    <w:lvl w:ilvl="3">
      <w:start w:val="1"/>
      <w:numFmt w:val="decimal"/>
      <w:lvlText w:val="%4."/>
      <w:lvlJc w:val="left"/>
      <w:pPr>
        <w:ind w:left="2160" w:hanging="360"/>
      </w:pPr>
      <w:rPr>
        <w:b w:val="0"/>
        <w:bCs w:val="0"/>
        <w:sz w:val="24"/>
        <w:szCs w:val="24"/>
      </w:rPr>
    </w:lvl>
    <w:lvl w:ilvl="4">
      <w:start w:val="1"/>
      <w:numFmt w:val="decimal"/>
      <w:lvlText w:val="%5."/>
      <w:lvlJc w:val="left"/>
      <w:pPr>
        <w:ind w:left="2520" w:hanging="360"/>
      </w:pPr>
      <w:rPr>
        <w:b w:val="0"/>
        <w:bCs w:val="0"/>
        <w:sz w:val="24"/>
        <w:szCs w:val="24"/>
      </w:rPr>
    </w:lvl>
    <w:lvl w:ilvl="5">
      <w:start w:val="1"/>
      <w:numFmt w:val="decimal"/>
      <w:lvlText w:val="%6."/>
      <w:lvlJc w:val="left"/>
      <w:pPr>
        <w:ind w:left="2880" w:hanging="360"/>
      </w:pPr>
      <w:rPr>
        <w:b w:val="0"/>
        <w:bCs w:val="0"/>
        <w:sz w:val="24"/>
        <w:szCs w:val="24"/>
      </w:rPr>
    </w:lvl>
    <w:lvl w:ilvl="6">
      <w:start w:val="1"/>
      <w:numFmt w:val="decimal"/>
      <w:lvlText w:val="%7."/>
      <w:lvlJc w:val="left"/>
      <w:pPr>
        <w:ind w:left="3240" w:hanging="360"/>
      </w:pPr>
      <w:rPr>
        <w:b w:val="0"/>
        <w:bCs w:val="0"/>
        <w:sz w:val="24"/>
        <w:szCs w:val="24"/>
      </w:rPr>
    </w:lvl>
    <w:lvl w:ilvl="7">
      <w:start w:val="1"/>
      <w:numFmt w:val="decimal"/>
      <w:lvlText w:val="%8."/>
      <w:lvlJc w:val="left"/>
      <w:pPr>
        <w:ind w:left="3600" w:hanging="360"/>
      </w:pPr>
      <w:rPr>
        <w:b w:val="0"/>
        <w:bCs w:val="0"/>
        <w:sz w:val="24"/>
        <w:szCs w:val="24"/>
      </w:rPr>
    </w:lvl>
    <w:lvl w:ilvl="8">
      <w:start w:val="1"/>
      <w:numFmt w:val="decimal"/>
      <w:lvlText w:val="%9."/>
      <w:lvlJc w:val="left"/>
      <w:pPr>
        <w:ind w:left="3960" w:hanging="360"/>
      </w:pPr>
      <w:rPr>
        <w:b w:val="0"/>
        <w:bCs w:val="0"/>
        <w:sz w:val="24"/>
        <w:szCs w:val="24"/>
      </w:rPr>
    </w:lvl>
  </w:abstractNum>
  <w:abstractNum w:abstractNumId="62">
    <w:nsid w:val="62F235A0"/>
    <w:multiLevelType w:val="multilevel"/>
    <w:tmpl w:val="F68E68A2"/>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63">
    <w:nsid w:val="63E05C46"/>
    <w:multiLevelType w:val="multilevel"/>
    <w:tmpl w:val="1D42BBF6"/>
    <w:lvl w:ilvl="0">
      <w:start w:val="3"/>
      <w:numFmt w:val="decimal"/>
      <w:lvlText w:val="%1."/>
      <w:lvlJc w:val="left"/>
      <w:pPr>
        <w:ind w:left="720" w:hanging="360"/>
      </w:pPr>
      <w:rPr>
        <w:rFonts w:ascii="Cambria" w:hAnsi="Cambria" w:hint="default"/>
        <w:b w:val="0"/>
        <w:bCs w:val="0"/>
        <w:sz w:val="24"/>
        <w:szCs w:val="24"/>
      </w:rPr>
    </w:lvl>
    <w:lvl w:ilvl="1">
      <w:start w:val="1"/>
      <w:numFmt w:val="decimal"/>
      <w:lvlText w:val="%2."/>
      <w:lvlJc w:val="left"/>
      <w:pPr>
        <w:ind w:left="1080" w:hanging="360"/>
      </w:pPr>
      <w:rPr>
        <w:rFonts w:hint="default"/>
        <w:b w:val="0"/>
        <w:bCs w:val="0"/>
        <w:sz w:val="24"/>
        <w:szCs w:val="24"/>
      </w:rPr>
    </w:lvl>
    <w:lvl w:ilvl="2">
      <w:start w:val="1"/>
      <w:numFmt w:val="decimal"/>
      <w:lvlText w:val="%3."/>
      <w:lvlJc w:val="left"/>
      <w:pPr>
        <w:ind w:left="1440" w:hanging="360"/>
      </w:pPr>
      <w:rPr>
        <w:rFonts w:hint="default"/>
        <w:b w:val="0"/>
        <w:bCs w:val="0"/>
        <w:sz w:val="24"/>
        <w:szCs w:val="24"/>
      </w:rPr>
    </w:lvl>
    <w:lvl w:ilvl="3">
      <w:start w:val="1"/>
      <w:numFmt w:val="decimal"/>
      <w:lvlText w:val="%4."/>
      <w:lvlJc w:val="left"/>
      <w:pPr>
        <w:ind w:left="1800" w:hanging="360"/>
      </w:pPr>
      <w:rPr>
        <w:rFonts w:hint="default"/>
        <w:b w:val="0"/>
        <w:bCs w:val="0"/>
        <w:sz w:val="24"/>
        <w:szCs w:val="24"/>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64">
    <w:nsid w:val="64F13664"/>
    <w:multiLevelType w:val="multilevel"/>
    <w:tmpl w:val="A83EC4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
    <w:nsid w:val="65EA008E"/>
    <w:multiLevelType w:val="multilevel"/>
    <w:tmpl w:val="11FE7E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nsid w:val="698849D4"/>
    <w:multiLevelType w:val="multilevel"/>
    <w:tmpl w:val="C8227DE2"/>
    <w:lvl w:ilvl="0">
      <w:start w:val="8"/>
      <w:numFmt w:val="decimal"/>
      <w:lvlText w:val="%1."/>
      <w:lvlJc w:val="left"/>
      <w:pPr>
        <w:ind w:left="720" w:hanging="360"/>
      </w:pPr>
      <w:rPr>
        <w:rFonts w:hint="default"/>
        <w:b w:val="0"/>
        <w:bCs w:val="0"/>
        <w:sz w:val="24"/>
        <w:szCs w:val="24"/>
      </w:rPr>
    </w:lvl>
    <w:lvl w:ilvl="1">
      <w:start w:val="1"/>
      <w:numFmt w:val="decimal"/>
      <w:lvlText w:val="%2."/>
      <w:lvlJc w:val="left"/>
      <w:pPr>
        <w:ind w:left="1080" w:hanging="360"/>
      </w:pPr>
      <w:rPr>
        <w:rFonts w:hint="default"/>
        <w:b w:val="0"/>
        <w:bCs w:val="0"/>
        <w:sz w:val="24"/>
        <w:szCs w:val="24"/>
      </w:rPr>
    </w:lvl>
    <w:lvl w:ilvl="2">
      <w:start w:val="1"/>
      <w:numFmt w:val="decimal"/>
      <w:lvlText w:val="%3."/>
      <w:lvlJc w:val="left"/>
      <w:pPr>
        <w:ind w:left="1440" w:hanging="360"/>
      </w:pPr>
      <w:rPr>
        <w:rFonts w:hint="default"/>
        <w:b w:val="0"/>
        <w:bCs w:val="0"/>
        <w:sz w:val="24"/>
        <w:szCs w:val="24"/>
      </w:rPr>
    </w:lvl>
    <w:lvl w:ilvl="3">
      <w:start w:val="1"/>
      <w:numFmt w:val="decimal"/>
      <w:lvlText w:val="%4."/>
      <w:lvlJc w:val="left"/>
      <w:pPr>
        <w:ind w:left="1800" w:hanging="360"/>
      </w:pPr>
      <w:rPr>
        <w:rFonts w:hint="default"/>
        <w:b w:val="0"/>
        <w:bCs w:val="0"/>
        <w:sz w:val="24"/>
        <w:szCs w:val="24"/>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67">
    <w:nsid w:val="6EAE5313"/>
    <w:multiLevelType w:val="multilevel"/>
    <w:tmpl w:val="65CCBA9E"/>
    <w:lvl w:ilvl="0">
      <w:start w:val="1"/>
      <w:numFmt w:val="bullet"/>
      <w:lvlText w:val=""/>
      <w:lvlJc w:val="left"/>
      <w:pPr>
        <w:ind w:left="1080" w:hanging="360"/>
      </w:pPr>
      <w:rPr>
        <w:rFonts w:ascii="Symbol" w:hAnsi="Symbol" w:hint="default"/>
        <w:b w:val="0"/>
        <w:bCs w:val="0"/>
        <w:sz w:val="24"/>
        <w:szCs w:val="24"/>
      </w:rPr>
    </w:lvl>
    <w:lvl w:ilvl="1">
      <w:start w:val="1"/>
      <w:numFmt w:val="decimal"/>
      <w:lvlText w:val="%2."/>
      <w:lvlJc w:val="left"/>
      <w:pPr>
        <w:ind w:left="1440" w:hanging="360"/>
      </w:pPr>
      <w:rPr>
        <w:rFonts w:hint="default"/>
        <w:b w:val="0"/>
        <w:bCs w:val="0"/>
        <w:sz w:val="24"/>
        <w:szCs w:val="24"/>
      </w:rPr>
    </w:lvl>
    <w:lvl w:ilvl="2">
      <w:start w:val="1"/>
      <w:numFmt w:val="decimal"/>
      <w:lvlText w:val="%3."/>
      <w:lvlJc w:val="left"/>
      <w:pPr>
        <w:ind w:left="1800" w:hanging="360"/>
      </w:pPr>
      <w:rPr>
        <w:rFonts w:hint="default"/>
        <w:b w:val="0"/>
        <w:bCs w:val="0"/>
        <w:sz w:val="24"/>
        <w:szCs w:val="24"/>
      </w:rPr>
    </w:lvl>
    <w:lvl w:ilvl="3">
      <w:start w:val="1"/>
      <w:numFmt w:val="decimal"/>
      <w:lvlText w:val="%4."/>
      <w:lvlJc w:val="left"/>
      <w:pPr>
        <w:ind w:left="2160" w:hanging="360"/>
      </w:pPr>
      <w:rPr>
        <w:rFonts w:hint="default"/>
        <w:b w:val="0"/>
        <w:bCs w:val="0"/>
        <w:sz w:val="24"/>
        <w:szCs w:val="24"/>
      </w:rPr>
    </w:lvl>
    <w:lvl w:ilvl="4">
      <w:start w:val="1"/>
      <w:numFmt w:val="decimal"/>
      <w:lvlText w:val="%5."/>
      <w:lvlJc w:val="left"/>
      <w:pPr>
        <w:ind w:left="2520" w:hanging="360"/>
      </w:pPr>
      <w:rPr>
        <w:rFonts w:hint="default"/>
        <w:b w:val="0"/>
        <w:bCs w:val="0"/>
        <w:sz w:val="24"/>
        <w:szCs w:val="24"/>
      </w:rPr>
    </w:lvl>
    <w:lvl w:ilvl="5">
      <w:start w:val="1"/>
      <w:numFmt w:val="decimal"/>
      <w:lvlText w:val="%6."/>
      <w:lvlJc w:val="left"/>
      <w:pPr>
        <w:ind w:left="2880" w:hanging="360"/>
      </w:pPr>
      <w:rPr>
        <w:rFonts w:hint="default"/>
        <w:b w:val="0"/>
        <w:bCs w:val="0"/>
        <w:sz w:val="24"/>
        <w:szCs w:val="24"/>
      </w:rPr>
    </w:lvl>
    <w:lvl w:ilvl="6">
      <w:start w:val="1"/>
      <w:numFmt w:val="decimal"/>
      <w:lvlText w:val="%7."/>
      <w:lvlJc w:val="left"/>
      <w:pPr>
        <w:ind w:left="3240" w:hanging="360"/>
      </w:pPr>
      <w:rPr>
        <w:rFonts w:hint="default"/>
        <w:b w:val="0"/>
        <w:bCs w:val="0"/>
        <w:sz w:val="24"/>
        <w:szCs w:val="24"/>
      </w:rPr>
    </w:lvl>
    <w:lvl w:ilvl="7">
      <w:start w:val="1"/>
      <w:numFmt w:val="decimal"/>
      <w:lvlText w:val="%8."/>
      <w:lvlJc w:val="left"/>
      <w:pPr>
        <w:ind w:left="3600" w:hanging="360"/>
      </w:pPr>
      <w:rPr>
        <w:rFonts w:hint="default"/>
        <w:b w:val="0"/>
        <w:bCs w:val="0"/>
        <w:sz w:val="24"/>
        <w:szCs w:val="24"/>
      </w:rPr>
    </w:lvl>
    <w:lvl w:ilvl="8">
      <w:start w:val="1"/>
      <w:numFmt w:val="decimal"/>
      <w:lvlText w:val="%9."/>
      <w:lvlJc w:val="left"/>
      <w:pPr>
        <w:ind w:left="3960" w:hanging="360"/>
      </w:pPr>
      <w:rPr>
        <w:rFonts w:hint="default"/>
        <w:b w:val="0"/>
        <w:bCs w:val="0"/>
        <w:sz w:val="24"/>
        <w:szCs w:val="24"/>
      </w:rPr>
    </w:lvl>
  </w:abstractNum>
  <w:abstractNum w:abstractNumId="68">
    <w:nsid w:val="71EE1A4F"/>
    <w:multiLevelType w:val="multilevel"/>
    <w:tmpl w:val="E2046418"/>
    <w:lvl w:ilvl="0">
      <w:start w:val="1"/>
      <w:numFmt w:val="lowerLetter"/>
      <w:lvlText w:val="%1)"/>
      <w:lvlJc w:val="left"/>
      <w:pPr>
        <w:ind w:left="1080" w:hanging="360"/>
      </w:pPr>
      <w:rPr>
        <w:b w:val="0"/>
        <w:bCs w:val="0"/>
        <w:sz w:val="24"/>
        <w:szCs w:val="24"/>
      </w:rPr>
    </w:lvl>
    <w:lvl w:ilvl="1">
      <w:start w:val="1"/>
      <w:numFmt w:val="lowerLetter"/>
      <w:lvlText w:val="%2)"/>
      <w:lvlJc w:val="left"/>
      <w:pPr>
        <w:ind w:left="1440" w:hanging="360"/>
      </w:pPr>
      <w:rPr>
        <w:b w:val="0"/>
        <w:bCs w:val="0"/>
        <w:sz w:val="24"/>
        <w:szCs w:val="24"/>
      </w:rPr>
    </w:lvl>
    <w:lvl w:ilvl="2">
      <w:start w:val="1"/>
      <w:numFmt w:val="lowerLetter"/>
      <w:lvlText w:val="%3)"/>
      <w:lvlJc w:val="left"/>
      <w:pPr>
        <w:ind w:left="1800" w:hanging="360"/>
      </w:pPr>
      <w:rPr>
        <w:b w:val="0"/>
        <w:bCs w:val="0"/>
        <w:sz w:val="24"/>
        <w:szCs w:val="24"/>
      </w:rPr>
    </w:lvl>
    <w:lvl w:ilvl="3">
      <w:start w:val="1"/>
      <w:numFmt w:val="lowerLetter"/>
      <w:lvlText w:val="%4)"/>
      <w:lvlJc w:val="left"/>
      <w:pPr>
        <w:ind w:left="2160" w:hanging="360"/>
      </w:pPr>
      <w:rPr>
        <w:b w:val="0"/>
        <w:bCs w:val="0"/>
        <w:sz w:val="24"/>
        <w:szCs w:val="24"/>
      </w:rPr>
    </w:lvl>
    <w:lvl w:ilvl="4">
      <w:start w:val="1"/>
      <w:numFmt w:val="lowerLetter"/>
      <w:lvlText w:val="%5)"/>
      <w:lvlJc w:val="left"/>
      <w:pPr>
        <w:ind w:left="2520" w:hanging="360"/>
      </w:pPr>
      <w:rPr>
        <w:b w:val="0"/>
        <w:bCs w:val="0"/>
        <w:sz w:val="24"/>
        <w:szCs w:val="24"/>
      </w:rPr>
    </w:lvl>
    <w:lvl w:ilvl="5">
      <w:start w:val="1"/>
      <w:numFmt w:val="lowerLetter"/>
      <w:lvlText w:val="%6)"/>
      <w:lvlJc w:val="left"/>
      <w:pPr>
        <w:ind w:left="2880" w:hanging="360"/>
      </w:pPr>
      <w:rPr>
        <w:b w:val="0"/>
        <w:bCs w:val="0"/>
        <w:sz w:val="24"/>
        <w:szCs w:val="24"/>
      </w:rPr>
    </w:lvl>
    <w:lvl w:ilvl="6">
      <w:start w:val="1"/>
      <w:numFmt w:val="lowerLetter"/>
      <w:lvlText w:val="%7)"/>
      <w:lvlJc w:val="left"/>
      <w:pPr>
        <w:ind w:left="3240" w:hanging="360"/>
      </w:pPr>
      <w:rPr>
        <w:b w:val="0"/>
        <w:bCs w:val="0"/>
        <w:sz w:val="24"/>
        <w:szCs w:val="24"/>
      </w:rPr>
    </w:lvl>
    <w:lvl w:ilvl="7">
      <w:start w:val="1"/>
      <w:numFmt w:val="lowerLetter"/>
      <w:lvlText w:val="%8)"/>
      <w:lvlJc w:val="left"/>
      <w:pPr>
        <w:ind w:left="3600" w:hanging="360"/>
      </w:pPr>
      <w:rPr>
        <w:b w:val="0"/>
        <w:bCs w:val="0"/>
        <w:sz w:val="24"/>
        <w:szCs w:val="24"/>
      </w:rPr>
    </w:lvl>
    <w:lvl w:ilvl="8">
      <w:start w:val="1"/>
      <w:numFmt w:val="lowerLetter"/>
      <w:lvlText w:val="%9)"/>
      <w:lvlJc w:val="left"/>
      <w:pPr>
        <w:ind w:left="3960" w:hanging="360"/>
      </w:pPr>
      <w:rPr>
        <w:b w:val="0"/>
        <w:bCs w:val="0"/>
        <w:sz w:val="24"/>
        <w:szCs w:val="24"/>
      </w:rPr>
    </w:lvl>
  </w:abstractNum>
  <w:abstractNum w:abstractNumId="69">
    <w:nsid w:val="737116A3"/>
    <w:multiLevelType w:val="hybridMultilevel"/>
    <w:tmpl w:val="5B02E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68E74BB"/>
    <w:multiLevelType w:val="multilevel"/>
    <w:tmpl w:val="D7603086"/>
    <w:styleLink w:val="WWNum1"/>
    <w:lvl w:ilvl="0">
      <w:start w:val="1"/>
      <w:numFmt w:val="none"/>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772A5F83"/>
    <w:multiLevelType w:val="multilevel"/>
    <w:tmpl w:val="03C4E674"/>
    <w:styleLink w:val="WW8Num9"/>
    <w:lvl w:ilvl="0">
      <w:numFmt w:val="bullet"/>
      <w:lvlText w:val=""/>
      <w:lvlJc w:val="left"/>
      <w:pPr>
        <w:ind w:left="720" w:hanging="360"/>
      </w:pPr>
      <w:rPr>
        <w:rFonts w:ascii="Wingdings 2" w:hAnsi="Wingdings 2" w:cs="Wingdings"/>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Wingdings 2" w:hAnsi="Wingdings 2" w:cs="Wingdings"/>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Wingdings 2" w:hAnsi="Wingdings 2" w:cs="Wingdings"/>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72">
    <w:nsid w:val="79C37C08"/>
    <w:multiLevelType w:val="multilevel"/>
    <w:tmpl w:val="0824CEF2"/>
    <w:lvl w:ilvl="0">
      <w:start w:val="8"/>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73">
    <w:nsid w:val="7AAE4A7B"/>
    <w:multiLevelType w:val="multilevel"/>
    <w:tmpl w:val="6436FBF6"/>
    <w:lvl w:ilvl="0">
      <w:start w:val="16"/>
      <w:numFmt w:val="decimal"/>
      <w:lvlText w:val="%1."/>
      <w:lvlJc w:val="left"/>
      <w:pPr>
        <w:ind w:left="720" w:hanging="360"/>
      </w:pPr>
      <w:rPr>
        <w:rFonts w:ascii="Cambria" w:hAnsi="Cambria" w:hint="default"/>
        <w:b w:val="0"/>
        <w:bCs w:val="0"/>
        <w:sz w:val="24"/>
        <w:szCs w:val="24"/>
      </w:rPr>
    </w:lvl>
    <w:lvl w:ilvl="1">
      <w:start w:val="1"/>
      <w:numFmt w:val="decimal"/>
      <w:lvlText w:val="%2."/>
      <w:lvlJc w:val="left"/>
      <w:pPr>
        <w:ind w:left="1080" w:hanging="360"/>
      </w:pPr>
      <w:rPr>
        <w:rFonts w:hint="default"/>
        <w:b w:val="0"/>
        <w:bCs w:val="0"/>
        <w:sz w:val="24"/>
        <w:szCs w:val="24"/>
      </w:rPr>
    </w:lvl>
    <w:lvl w:ilvl="2">
      <w:start w:val="1"/>
      <w:numFmt w:val="decimal"/>
      <w:lvlText w:val="%3."/>
      <w:lvlJc w:val="left"/>
      <w:pPr>
        <w:ind w:left="1440" w:hanging="360"/>
      </w:pPr>
      <w:rPr>
        <w:rFonts w:hint="default"/>
        <w:b w:val="0"/>
        <w:bCs w:val="0"/>
        <w:sz w:val="24"/>
        <w:szCs w:val="24"/>
      </w:rPr>
    </w:lvl>
    <w:lvl w:ilvl="3">
      <w:start w:val="1"/>
      <w:numFmt w:val="decimal"/>
      <w:lvlText w:val="%4."/>
      <w:lvlJc w:val="left"/>
      <w:pPr>
        <w:ind w:left="1800" w:hanging="360"/>
      </w:pPr>
      <w:rPr>
        <w:rFonts w:hint="default"/>
        <w:b w:val="0"/>
        <w:bCs w:val="0"/>
        <w:sz w:val="24"/>
        <w:szCs w:val="24"/>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74">
    <w:nsid w:val="7ACB0BA4"/>
    <w:multiLevelType w:val="multilevel"/>
    <w:tmpl w:val="653C2B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nsid w:val="7B0E2AE6"/>
    <w:multiLevelType w:val="multilevel"/>
    <w:tmpl w:val="F746F2A8"/>
    <w:lvl w:ilvl="0">
      <w:start w:val="10"/>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76">
    <w:nsid w:val="7CE3625E"/>
    <w:multiLevelType w:val="multilevel"/>
    <w:tmpl w:val="E9CE31A8"/>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77">
    <w:nsid w:val="7E002556"/>
    <w:multiLevelType w:val="multilevel"/>
    <w:tmpl w:val="01706B8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78">
    <w:nsid w:val="7EB25427"/>
    <w:multiLevelType w:val="multilevel"/>
    <w:tmpl w:val="31FC18D6"/>
    <w:styleLink w:val="WWNum4"/>
    <w:lvl w:ilvl="0">
      <w:start w:val="1"/>
      <w:numFmt w:val="none"/>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7F9723A5"/>
    <w:multiLevelType w:val="multilevel"/>
    <w:tmpl w:val="73249006"/>
    <w:lvl w:ilvl="0">
      <w:start w:val="5"/>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80">
    <w:nsid w:val="7FD60872"/>
    <w:multiLevelType w:val="multilevel"/>
    <w:tmpl w:val="6128B810"/>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num w:numId="1">
    <w:abstractNumId w:val="20"/>
  </w:num>
  <w:num w:numId="2">
    <w:abstractNumId w:val="70"/>
  </w:num>
  <w:num w:numId="3">
    <w:abstractNumId w:val="9"/>
  </w:num>
  <w:num w:numId="4">
    <w:abstractNumId w:val="57"/>
  </w:num>
  <w:num w:numId="5">
    <w:abstractNumId w:val="78"/>
  </w:num>
  <w:num w:numId="6">
    <w:abstractNumId w:val="23"/>
  </w:num>
  <w:num w:numId="7">
    <w:abstractNumId w:val="19"/>
  </w:num>
  <w:num w:numId="8">
    <w:abstractNumId w:val="18"/>
  </w:num>
  <w:num w:numId="9">
    <w:abstractNumId w:val="71"/>
  </w:num>
  <w:num w:numId="10">
    <w:abstractNumId w:val="54"/>
  </w:num>
  <w:num w:numId="11">
    <w:abstractNumId w:val="22"/>
  </w:num>
  <w:num w:numId="12">
    <w:abstractNumId w:val="3"/>
  </w:num>
  <w:num w:numId="13">
    <w:abstractNumId w:val="12"/>
  </w:num>
  <w:num w:numId="14">
    <w:abstractNumId w:val="10"/>
  </w:num>
  <w:num w:numId="15">
    <w:abstractNumId w:val="63"/>
  </w:num>
  <w:num w:numId="16">
    <w:abstractNumId w:val="77"/>
  </w:num>
  <w:num w:numId="17">
    <w:abstractNumId w:val="50"/>
  </w:num>
  <w:num w:numId="18">
    <w:abstractNumId w:val="4"/>
  </w:num>
  <w:num w:numId="19">
    <w:abstractNumId w:val="73"/>
  </w:num>
  <w:num w:numId="20">
    <w:abstractNumId w:val="21"/>
  </w:num>
  <w:num w:numId="21">
    <w:abstractNumId w:val="74"/>
  </w:num>
  <w:num w:numId="22">
    <w:abstractNumId w:val="61"/>
  </w:num>
  <w:num w:numId="23">
    <w:abstractNumId w:val="15"/>
  </w:num>
  <w:num w:numId="24">
    <w:abstractNumId w:val="40"/>
  </w:num>
  <w:num w:numId="25">
    <w:abstractNumId w:val="2"/>
  </w:num>
  <w:num w:numId="26">
    <w:abstractNumId w:val="60"/>
  </w:num>
  <w:num w:numId="27">
    <w:abstractNumId w:val="38"/>
  </w:num>
  <w:num w:numId="28">
    <w:abstractNumId w:val="55"/>
  </w:num>
  <w:num w:numId="29">
    <w:abstractNumId w:val="41"/>
  </w:num>
  <w:num w:numId="30">
    <w:abstractNumId w:val="43"/>
  </w:num>
  <w:num w:numId="31">
    <w:abstractNumId w:val="33"/>
  </w:num>
  <w:num w:numId="32">
    <w:abstractNumId w:val="29"/>
  </w:num>
  <w:num w:numId="33">
    <w:abstractNumId w:val="25"/>
  </w:num>
  <w:num w:numId="34">
    <w:abstractNumId w:val="72"/>
  </w:num>
  <w:num w:numId="35">
    <w:abstractNumId w:val="58"/>
  </w:num>
  <w:num w:numId="36">
    <w:abstractNumId w:val="27"/>
  </w:num>
  <w:num w:numId="37">
    <w:abstractNumId w:val="34"/>
  </w:num>
  <w:num w:numId="38">
    <w:abstractNumId w:val="46"/>
  </w:num>
  <w:num w:numId="39">
    <w:abstractNumId w:val="64"/>
  </w:num>
  <w:num w:numId="40">
    <w:abstractNumId w:val="51"/>
  </w:num>
  <w:num w:numId="41">
    <w:abstractNumId w:val="53"/>
  </w:num>
  <w:num w:numId="42">
    <w:abstractNumId w:val="11"/>
  </w:num>
  <w:num w:numId="43">
    <w:abstractNumId w:val="26"/>
  </w:num>
  <w:num w:numId="44">
    <w:abstractNumId w:val="13"/>
  </w:num>
  <w:num w:numId="45">
    <w:abstractNumId w:val="5"/>
  </w:num>
  <w:num w:numId="46">
    <w:abstractNumId w:val="37"/>
  </w:num>
  <w:num w:numId="47">
    <w:abstractNumId w:val="14"/>
  </w:num>
  <w:num w:numId="48">
    <w:abstractNumId w:val="1"/>
  </w:num>
  <w:num w:numId="49">
    <w:abstractNumId w:val="6"/>
  </w:num>
  <w:num w:numId="50">
    <w:abstractNumId w:val="8"/>
  </w:num>
  <w:num w:numId="51">
    <w:abstractNumId w:val="80"/>
  </w:num>
  <w:num w:numId="52">
    <w:abstractNumId w:val="68"/>
  </w:num>
  <w:num w:numId="53">
    <w:abstractNumId w:val="42"/>
  </w:num>
  <w:num w:numId="54">
    <w:abstractNumId w:val="17"/>
  </w:num>
  <w:num w:numId="55">
    <w:abstractNumId w:val="31"/>
  </w:num>
  <w:num w:numId="56">
    <w:abstractNumId w:val="79"/>
  </w:num>
  <w:num w:numId="57">
    <w:abstractNumId w:val="62"/>
  </w:num>
  <w:num w:numId="58">
    <w:abstractNumId w:val="44"/>
  </w:num>
  <w:num w:numId="59">
    <w:abstractNumId w:val="7"/>
  </w:num>
  <w:num w:numId="60">
    <w:abstractNumId w:val="22"/>
  </w:num>
  <w:num w:numId="61">
    <w:abstractNumId w:val="35"/>
  </w:num>
  <w:num w:numId="62">
    <w:abstractNumId w:val="76"/>
  </w:num>
  <w:num w:numId="63">
    <w:abstractNumId w:val="36"/>
  </w:num>
  <w:num w:numId="64">
    <w:abstractNumId w:val="47"/>
  </w:num>
  <w:num w:numId="65">
    <w:abstractNumId w:val="32"/>
  </w:num>
  <w:num w:numId="66">
    <w:abstractNumId w:val="49"/>
  </w:num>
  <w:num w:numId="67">
    <w:abstractNumId w:val="48"/>
  </w:num>
  <w:num w:numId="68">
    <w:abstractNumId w:val="30"/>
  </w:num>
  <w:num w:numId="69">
    <w:abstractNumId w:val="75"/>
  </w:num>
  <w:num w:numId="70">
    <w:abstractNumId w:val="59"/>
  </w:num>
  <w:num w:numId="71">
    <w:abstractNumId w:val="56"/>
  </w:num>
  <w:num w:numId="72">
    <w:abstractNumId w:val="16"/>
  </w:num>
  <w:num w:numId="73">
    <w:abstractNumId w:val="52"/>
  </w:num>
  <w:num w:numId="74">
    <w:abstractNumId w:val="28"/>
  </w:num>
  <w:num w:numId="75">
    <w:abstractNumId w:val="39"/>
  </w:num>
  <w:num w:numId="76">
    <w:abstractNumId w:val="67"/>
  </w:num>
  <w:num w:numId="77">
    <w:abstractNumId w:val="45"/>
  </w:num>
  <w:num w:numId="78">
    <w:abstractNumId w:val="24"/>
  </w:num>
  <w:num w:numId="79">
    <w:abstractNumId w:val="66"/>
  </w:num>
  <w:num w:numId="80">
    <w:abstractNumId w:val="65"/>
  </w:num>
  <w:num w:numId="81">
    <w:abstractNumId w:val="0"/>
  </w:num>
  <w:num w:numId="82">
    <w:abstractNumId w:val="69"/>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A6254C"/>
    <w:rsid w:val="00002C26"/>
    <w:rsid w:val="000433AD"/>
    <w:rsid w:val="00057AB3"/>
    <w:rsid w:val="0006343A"/>
    <w:rsid w:val="0006448D"/>
    <w:rsid w:val="000A3A1E"/>
    <w:rsid w:val="000B30BE"/>
    <w:rsid w:val="000D4F07"/>
    <w:rsid w:val="000E3DB1"/>
    <w:rsid w:val="00151189"/>
    <w:rsid w:val="00174AAC"/>
    <w:rsid w:val="00194BA4"/>
    <w:rsid w:val="001A1026"/>
    <w:rsid w:val="001C199A"/>
    <w:rsid w:val="001C1E97"/>
    <w:rsid w:val="001E11D5"/>
    <w:rsid w:val="00222058"/>
    <w:rsid w:val="00226E91"/>
    <w:rsid w:val="0022713B"/>
    <w:rsid w:val="002811F5"/>
    <w:rsid w:val="002935AB"/>
    <w:rsid w:val="002C0833"/>
    <w:rsid w:val="002C0946"/>
    <w:rsid w:val="002E5EEA"/>
    <w:rsid w:val="002E623C"/>
    <w:rsid w:val="002F2385"/>
    <w:rsid w:val="00311D30"/>
    <w:rsid w:val="003164F0"/>
    <w:rsid w:val="00355069"/>
    <w:rsid w:val="003A475C"/>
    <w:rsid w:val="003E22C5"/>
    <w:rsid w:val="0041624F"/>
    <w:rsid w:val="00424A26"/>
    <w:rsid w:val="00432D99"/>
    <w:rsid w:val="00445D25"/>
    <w:rsid w:val="00483FF6"/>
    <w:rsid w:val="004A58A0"/>
    <w:rsid w:val="004B6ACD"/>
    <w:rsid w:val="004D5FFD"/>
    <w:rsid w:val="00511575"/>
    <w:rsid w:val="00541045"/>
    <w:rsid w:val="00562E43"/>
    <w:rsid w:val="00623302"/>
    <w:rsid w:val="0063606D"/>
    <w:rsid w:val="00637A7E"/>
    <w:rsid w:val="00642694"/>
    <w:rsid w:val="00657614"/>
    <w:rsid w:val="00661D7D"/>
    <w:rsid w:val="006A0AB7"/>
    <w:rsid w:val="006A54E2"/>
    <w:rsid w:val="007079EB"/>
    <w:rsid w:val="00742F6F"/>
    <w:rsid w:val="007C05B8"/>
    <w:rsid w:val="007F3E44"/>
    <w:rsid w:val="008136FB"/>
    <w:rsid w:val="00813722"/>
    <w:rsid w:val="008F247A"/>
    <w:rsid w:val="00934DA9"/>
    <w:rsid w:val="00941EC5"/>
    <w:rsid w:val="009572BF"/>
    <w:rsid w:val="00977079"/>
    <w:rsid w:val="009E0E45"/>
    <w:rsid w:val="00A6254C"/>
    <w:rsid w:val="00A77071"/>
    <w:rsid w:val="00AF2AD0"/>
    <w:rsid w:val="00B265CA"/>
    <w:rsid w:val="00B4770C"/>
    <w:rsid w:val="00B550AA"/>
    <w:rsid w:val="00B83A31"/>
    <w:rsid w:val="00BB17F9"/>
    <w:rsid w:val="00BC6EB9"/>
    <w:rsid w:val="00BD422C"/>
    <w:rsid w:val="00BE6545"/>
    <w:rsid w:val="00BF7CCB"/>
    <w:rsid w:val="00C324C5"/>
    <w:rsid w:val="00CE33DA"/>
    <w:rsid w:val="00CF050A"/>
    <w:rsid w:val="00CF67C7"/>
    <w:rsid w:val="00DB3C8D"/>
    <w:rsid w:val="00DC16A7"/>
    <w:rsid w:val="00DC7FFC"/>
    <w:rsid w:val="00DE538A"/>
    <w:rsid w:val="00E72189"/>
    <w:rsid w:val="00E85444"/>
    <w:rsid w:val="00E949C0"/>
    <w:rsid w:val="00EA1328"/>
    <w:rsid w:val="00EB361D"/>
    <w:rsid w:val="00EB78E5"/>
    <w:rsid w:val="00ED1BFE"/>
    <w:rsid w:val="00EE252B"/>
    <w:rsid w:val="00FD552B"/>
    <w:rsid w:val="00FF74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1E97"/>
    <w:pPr>
      <w:suppressAutoHyphens/>
      <w:autoSpaceDN w:val="0"/>
      <w:textAlignment w:val="baseline"/>
    </w:pPr>
    <w:rPr>
      <w:kern w:val="3"/>
      <w:sz w:val="24"/>
      <w:szCs w:val="24"/>
      <w:lang w:eastAsia="zh-CN" w:bidi="hi-IN"/>
    </w:rPr>
  </w:style>
  <w:style w:type="paragraph" w:styleId="Nagwek1">
    <w:name w:val="heading 1"/>
    <w:basedOn w:val="Heading"/>
    <w:next w:val="Textbody"/>
    <w:uiPriority w:val="9"/>
    <w:qFormat/>
    <w:rsid w:val="001C1E97"/>
    <w:pPr>
      <w:outlineLvl w:val="0"/>
    </w:pPr>
    <w:rPr>
      <w:b/>
      <w:bCs/>
    </w:rPr>
  </w:style>
  <w:style w:type="paragraph" w:styleId="Nagwek2">
    <w:name w:val="heading 2"/>
    <w:basedOn w:val="Standard"/>
    <w:next w:val="Textbody"/>
    <w:uiPriority w:val="9"/>
    <w:unhideWhenUsed/>
    <w:qFormat/>
    <w:rsid w:val="001C1E97"/>
    <w:pPr>
      <w:numPr>
        <w:numId w:val="11"/>
      </w:numPr>
      <w:spacing w:before="120" w:after="60"/>
      <w:jc w:val="both"/>
      <w:outlineLvl w:val="1"/>
    </w:pPr>
    <w:rPr>
      <w:bCs/>
      <w:iCs/>
      <w:color w:val="000000"/>
    </w:rPr>
  </w:style>
  <w:style w:type="paragraph" w:styleId="Nagwek3">
    <w:name w:val="heading 3"/>
    <w:basedOn w:val="Heading"/>
    <w:next w:val="Textbody"/>
    <w:uiPriority w:val="9"/>
    <w:unhideWhenUsed/>
    <w:qFormat/>
    <w:rsid w:val="001C1E97"/>
    <w:pPr>
      <w:spacing w:before="140"/>
      <w:outlineLvl w:val="2"/>
    </w:pPr>
    <w:rPr>
      <w:b/>
      <w:bCs/>
    </w:rPr>
  </w:style>
  <w:style w:type="paragraph" w:styleId="Nagwek6">
    <w:name w:val="heading 6"/>
    <w:basedOn w:val="Standard"/>
    <w:next w:val="Standard"/>
    <w:uiPriority w:val="9"/>
    <w:unhideWhenUsed/>
    <w:qFormat/>
    <w:rsid w:val="001C1E97"/>
    <w:pPr>
      <w:spacing w:before="120"/>
      <w:jc w:val="center"/>
      <w:outlineLvl w:val="5"/>
    </w:pPr>
    <w:rPr>
      <w:rFonts w:ascii="Arial" w:eastAsia="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C1E97"/>
    <w:pPr>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1C1E97"/>
    <w:pPr>
      <w:keepNext/>
      <w:spacing w:before="240" w:after="120"/>
    </w:pPr>
    <w:rPr>
      <w:rFonts w:ascii="Liberation Sans" w:eastAsia="Microsoft YaHei" w:hAnsi="Liberation Sans"/>
      <w:sz w:val="28"/>
      <w:szCs w:val="28"/>
    </w:rPr>
  </w:style>
  <w:style w:type="paragraph" w:customStyle="1" w:styleId="Textbody">
    <w:name w:val="Text body"/>
    <w:basedOn w:val="Standard"/>
    <w:rsid w:val="001C1E97"/>
    <w:pPr>
      <w:spacing w:after="140" w:line="276" w:lineRule="auto"/>
    </w:pPr>
  </w:style>
  <w:style w:type="paragraph" w:styleId="Lista">
    <w:name w:val="List"/>
    <w:basedOn w:val="Textbody"/>
    <w:rsid w:val="001C1E97"/>
  </w:style>
  <w:style w:type="paragraph" w:styleId="Legenda">
    <w:name w:val="caption"/>
    <w:basedOn w:val="Standard"/>
    <w:rsid w:val="001C1E97"/>
    <w:pPr>
      <w:suppressLineNumbers/>
      <w:spacing w:before="120" w:after="120"/>
    </w:pPr>
    <w:rPr>
      <w:i/>
      <w:iCs/>
    </w:rPr>
  </w:style>
  <w:style w:type="paragraph" w:customStyle="1" w:styleId="Index">
    <w:name w:val="Index"/>
    <w:basedOn w:val="Standard"/>
    <w:rsid w:val="001C1E97"/>
    <w:pPr>
      <w:suppressLineNumbers/>
    </w:pPr>
  </w:style>
  <w:style w:type="paragraph" w:customStyle="1" w:styleId="Default">
    <w:name w:val="Default"/>
    <w:rsid w:val="001C1E97"/>
    <w:pPr>
      <w:suppressAutoHyphens/>
      <w:autoSpaceDE w:val="0"/>
      <w:autoSpaceDN w:val="0"/>
      <w:textAlignment w:val="baseline"/>
    </w:pPr>
    <w:rPr>
      <w:rFonts w:ascii="Liberation Sans" w:eastAsia="Calibri" w:hAnsi="Liberation Sans" w:cs="Liberation Sans"/>
      <w:color w:val="000000"/>
      <w:kern w:val="3"/>
      <w:sz w:val="24"/>
      <w:szCs w:val="24"/>
      <w:lang w:eastAsia="zh-CN"/>
    </w:rPr>
  </w:style>
  <w:style w:type="paragraph" w:customStyle="1" w:styleId="HeaderandFooter">
    <w:name w:val="Header and Footer"/>
    <w:basedOn w:val="Standard"/>
    <w:rsid w:val="001C1E97"/>
    <w:pPr>
      <w:suppressLineNumbers/>
      <w:tabs>
        <w:tab w:val="center" w:pos="4819"/>
        <w:tab w:val="right" w:pos="9638"/>
      </w:tabs>
    </w:pPr>
  </w:style>
  <w:style w:type="paragraph" w:styleId="Nagwek">
    <w:name w:val="header"/>
    <w:basedOn w:val="Standard"/>
    <w:rsid w:val="001C1E97"/>
  </w:style>
  <w:style w:type="paragraph" w:styleId="Stopka">
    <w:name w:val="footer"/>
    <w:basedOn w:val="Standard"/>
    <w:rsid w:val="001C1E97"/>
  </w:style>
  <w:style w:type="paragraph" w:styleId="Podtytu">
    <w:name w:val="Subtitle"/>
    <w:basedOn w:val="Heading"/>
    <w:next w:val="Textbody"/>
    <w:uiPriority w:val="11"/>
    <w:qFormat/>
    <w:rsid w:val="001C1E97"/>
    <w:pPr>
      <w:spacing w:before="60"/>
      <w:jc w:val="center"/>
    </w:pPr>
    <w:rPr>
      <w:sz w:val="36"/>
      <w:szCs w:val="36"/>
    </w:rPr>
  </w:style>
  <w:style w:type="paragraph" w:customStyle="1" w:styleId="TableContents">
    <w:name w:val="Table Contents"/>
    <w:basedOn w:val="Standard"/>
    <w:rsid w:val="001C1E97"/>
    <w:pPr>
      <w:suppressLineNumbers/>
    </w:pPr>
  </w:style>
  <w:style w:type="paragraph" w:customStyle="1" w:styleId="Standarduser">
    <w:name w:val="Standard (user)"/>
    <w:rsid w:val="001C1E97"/>
    <w:pPr>
      <w:widowControl w:val="0"/>
      <w:suppressAutoHyphens/>
      <w:autoSpaceDN w:val="0"/>
      <w:textAlignment w:val="baseline"/>
    </w:pPr>
    <w:rPr>
      <w:rFonts w:ascii="Times New Roman" w:eastAsia="Lucida Sans Unicode" w:hAnsi="Times New Roman" w:cs="Tahoma"/>
      <w:color w:val="000000"/>
      <w:kern w:val="3"/>
      <w:sz w:val="24"/>
      <w:szCs w:val="24"/>
      <w:lang w:eastAsia="zh-CN" w:bidi="en-US"/>
    </w:rPr>
  </w:style>
  <w:style w:type="paragraph" w:customStyle="1" w:styleId="S-Tekst">
    <w:name w:val="S - Tekst"/>
    <w:basedOn w:val="Standard"/>
    <w:rsid w:val="001C1E97"/>
  </w:style>
  <w:style w:type="character" w:customStyle="1" w:styleId="Internetlink">
    <w:name w:val="Internet link"/>
    <w:rsid w:val="001C1E97"/>
    <w:rPr>
      <w:color w:val="0000FF"/>
      <w:u w:val="single"/>
    </w:rPr>
  </w:style>
  <w:style w:type="character" w:customStyle="1" w:styleId="VisitedInternetLink">
    <w:name w:val="Visited Internet Link"/>
    <w:rsid w:val="001C1E97"/>
    <w:rPr>
      <w:color w:val="800080"/>
      <w:u w:val="single"/>
    </w:rPr>
  </w:style>
  <w:style w:type="character" w:customStyle="1" w:styleId="WW8Num36z0">
    <w:name w:val="WW8Num36z0"/>
    <w:rsid w:val="001C1E97"/>
    <w:rPr>
      <w:rFonts w:ascii="Cambria" w:eastAsia="Cambria" w:hAnsi="Cambria" w:cs="Times New Roman"/>
      <w:b w:val="0"/>
      <w:kern w:val="0"/>
      <w:sz w:val="24"/>
      <w:lang w:eastAsia="en-US"/>
    </w:rPr>
  </w:style>
  <w:style w:type="character" w:customStyle="1" w:styleId="NumberingSymbols">
    <w:name w:val="Numbering Symbols"/>
    <w:rsid w:val="001C1E97"/>
    <w:rPr>
      <w:b w:val="0"/>
      <w:bCs w:val="0"/>
      <w:sz w:val="24"/>
      <w:szCs w:val="24"/>
    </w:rPr>
  </w:style>
  <w:style w:type="character" w:customStyle="1" w:styleId="BulletSymbols">
    <w:name w:val="Bullet Symbols"/>
    <w:rsid w:val="001C1E97"/>
    <w:rPr>
      <w:rFonts w:ascii="OpenSymbol" w:eastAsia="OpenSymbol" w:hAnsi="OpenSymbol" w:cs="OpenSymbol"/>
    </w:rPr>
  </w:style>
  <w:style w:type="character" w:customStyle="1" w:styleId="StrongEmphasis">
    <w:name w:val="Strong Emphasis"/>
    <w:rsid w:val="001C1E97"/>
    <w:rPr>
      <w:b/>
      <w:bCs/>
    </w:rPr>
  </w:style>
  <w:style w:type="character" w:customStyle="1" w:styleId="WW8Num8z0">
    <w:name w:val="WW8Num8z0"/>
    <w:rsid w:val="001C1E97"/>
    <w:rPr>
      <w:rFonts w:ascii="Symbol" w:eastAsia="Symbol" w:hAnsi="Symbol" w:cs="Times New Roman"/>
    </w:rPr>
  </w:style>
  <w:style w:type="character" w:customStyle="1" w:styleId="WW8Num8z1">
    <w:name w:val="WW8Num8z1"/>
    <w:rsid w:val="001C1E97"/>
    <w:rPr>
      <w:rFonts w:ascii="OpenSymbol, 'Arial Unicode MS'" w:eastAsia="OpenSymbol, 'Arial Unicode MS'" w:hAnsi="OpenSymbol, 'Arial Unicode MS'" w:cs="StarSymbol, 'Arial Unicode MS'"/>
      <w:sz w:val="18"/>
      <w:szCs w:val="18"/>
    </w:rPr>
  </w:style>
  <w:style w:type="character" w:customStyle="1" w:styleId="WW8Num5z0">
    <w:name w:val="WW8Num5z0"/>
    <w:rsid w:val="001C1E97"/>
    <w:rPr>
      <w:rFonts w:cs="Times New Roman"/>
    </w:rPr>
  </w:style>
  <w:style w:type="character" w:customStyle="1" w:styleId="WW8Num9z0">
    <w:name w:val="WW8Num9z0"/>
    <w:rsid w:val="001C1E97"/>
    <w:rPr>
      <w:rFonts w:ascii="Wingdings 2" w:eastAsia="Wingdings 2" w:hAnsi="Wingdings 2" w:cs="Wingdings"/>
    </w:rPr>
  </w:style>
  <w:style w:type="character" w:customStyle="1" w:styleId="WW8Num9z1">
    <w:name w:val="WW8Num9z1"/>
    <w:rsid w:val="001C1E97"/>
    <w:rPr>
      <w:rFonts w:ascii="OpenSymbol, 'Arial Unicode MS'" w:eastAsia="OpenSymbol, 'Arial Unicode MS'" w:hAnsi="OpenSymbol, 'Arial Unicode MS'" w:cs="StarSymbol, 'Arial Unicode MS'"/>
      <w:sz w:val="18"/>
      <w:szCs w:val="18"/>
    </w:rPr>
  </w:style>
  <w:style w:type="character" w:customStyle="1" w:styleId="WW8Num10z0">
    <w:name w:val="WW8Num10z0"/>
    <w:rsid w:val="001C1E97"/>
    <w:rPr>
      <w:rFonts w:ascii="Wingdings 2" w:eastAsia="Wingdings 2" w:hAnsi="Wingdings 2" w:cs="Wingdings 2"/>
    </w:rPr>
  </w:style>
  <w:style w:type="character" w:customStyle="1" w:styleId="WW8Num10z1">
    <w:name w:val="WW8Num10z1"/>
    <w:rsid w:val="001C1E97"/>
    <w:rPr>
      <w:rFonts w:ascii="OpenSymbol, 'Arial Unicode MS'" w:eastAsia="OpenSymbol, 'Arial Unicode MS'" w:hAnsi="OpenSymbol, 'Arial Unicode MS'" w:cs="StarSymbol, 'Arial Unicode MS'"/>
      <w:sz w:val="18"/>
      <w:szCs w:val="18"/>
    </w:rPr>
  </w:style>
  <w:style w:type="character" w:customStyle="1" w:styleId="WW8Num3z0">
    <w:name w:val="WW8Num3z0"/>
    <w:rsid w:val="001C1E97"/>
    <w:rPr>
      <w:rFonts w:ascii="Symbol" w:eastAsia="Symbol" w:hAnsi="Symbol" w:cs="Times New Roman"/>
    </w:rPr>
  </w:style>
  <w:style w:type="character" w:customStyle="1" w:styleId="WW8Num3z1">
    <w:name w:val="WW8Num3z1"/>
    <w:rsid w:val="001C1E97"/>
    <w:rPr>
      <w:rFonts w:ascii="OpenSymbol, 'Arial Unicode MS'" w:eastAsia="OpenSymbol, 'Arial Unicode MS'" w:hAnsi="OpenSymbol, 'Arial Unicode MS'" w:cs="OpenSymbol, 'Arial Unicode MS'"/>
    </w:rPr>
  </w:style>
  <w:style w:type="numbering" w:customStyle="1" w:styleId="WW8Num36">
    <w:name w:val="WW8Num36"/>
    <w:basedOn w:val="Bezlisty"/>
    <w:rsid w:val="001C1E97"/>
    <w:pPr>
      <w:numPr>
        <w:numId w:val="1"/>
      </w:numPr>
    </w:pPr>
  </w:style>
  <w:style w:type="numbering" w:customStyle="1" w:styleId="WWNum1">
    <w:name w:val="WWNum1"/>
    <w:basedOn w:val="Bezlisty"/>
    <w:rsid w:val="001C1E97"/>
    <w:pPr>
      <w:numPr>
        <w:numId w:val="2"/>
      </w:numPr>
    </w:pPr>
  </w:style>
  <w:style w:type="numbering" w:customStyle="1" w:styleId="WWNum2">
    <w:name w:val="WWNum2"/>
    <w:basedOn w:val="Bezlisty"/>
    <w:rsid w:val="001C1E97"/>
    <w:pPr>
      <w:numPr>
        <w:numId w:val="3"/>
      </w:numPr>
    </w:pPr>
  </w:style>
  <w:style w:type="numbering" w:customStyle="1" w:styleId="WWNum3">
    <w:name w:val="WWNum3"/>
    <w:basedOn w:val="Bezlisty"/>
    <w:rsid w:val="001C1E97"/>
    <w:pPr>
      <w:numPr>
        <w:numId w:val="4"/>
      </w:numPr>
    </w:pPr>
  </w:style>
  <w:style w:type="numbering" w:customStyle="1" w:styleId="WWNum4">
    <w:name w:val="WWNum4"/>
    <w:basedOn w:val="Bezlisty"/>
    <w:rsid w:val="001C1E97"/>
    <w:pPr>
      <w:numPr>
        <w:numId w:val="5"/>
      </w:numPr>
    </w:pPr>
  </w:style>
  <w:style w:type="numbering" w:customStyle="1" w:styleId="WWNum5">
    <w:name w:val="WWNum5"/>
    <w:basedOn w:val="Bezlisty"/>
    <w:rsid w:val="001C1E97"/>
    <w:pPr>
      <w:numPr>
        <w:numId w:val="6"/>
      </w:numPr>
    </w:pPr>
  </w:style>
  <w:style w:type="numbering" w:customStyle="1" w:styleId="WW8Num8">
    <w:name w:val="WW8Num8"/>
    <w:basedOn w:val="Bezlisty"/>
    <w:rsid w:val="001C1E97"/>
    <w:pPr>
      <w:numPr>
        <w:numId w:val="7"/>
      </w:numPr>
    </w:pPr>
  </w:style>
  <w:style w:type="numbering" w:customStyle="1" w:styleId="WW8Num5">
    <w:name w:val="WW8Num5"/>
    <w:basedOn w:val="Bezlisty"/>
    <w:rsid w:val="001C1E97"/>
    <w:pPr>
      <w:numPr>
        <w:numId w:val="8"/>
      </w:numPr>
    </w:pPr>
  </w:style>
  <w:style w:type="numbering" w:customStyle="1" w:styleId="WW8Num9">
    <w:name w:val="WW8Num9"/>
    <w:basedOn w:val="Bezlisty"/>
    <w:rsid w:val="001C1E97"/>
    <w:pPr>
      <w:numPr>
        <w:numId w:val="9"/>
      </w:numPr>
    </w:pPr>
  </w:style>
  <w:style w:type="numbering" w:customStyle="1" w:styleId="WW8Num10">
    <w:name w:val="WW8Num10"/>
    <w:basedOn w:val="Bezlisty"/>
    <w:rsid w:val="001C1E97"/>
    <w:pPr>
      <w:numPr>
        <w:numId w:val="10"/>
      </w:numPr>
    </w:pPr>
  </w:style>
  <w:style w:type="numbering" w:customStyle="1" w:styleId="WW8Num3">
    <w:name w:val="WW8Num3"/>
    <w:basedOn w:val="Bezlisty"/>
    <w:rsid w:val="001C1E97"/>
    <w:pPr>
      <w:numPr>
        <w:numId w:val="11"/>
      </w:numPr>
    </w:pPr>
  </w:style>
  <w:style w:type="character" w:styleId="Hipercze">
    <w:name w:val="Hyperlink"/>
    <w:uiPriority w:val="99"/>
    <w:unhideWhenUsed/>
    <w:rsid w:val="004B6ACD"/>
    <w:rPr>
      <w:color w:val="0563C1"/>
      <w:u w:val="single"/>
    </w:rPr>
  </w:style>
  <w:style w:type="character" w:customStyle="1" w:styleId="Nierozpoznanawzmianka">
    <w:name w:val="Nierozpoznana wzmianka"/>
    <w:uiPriority w:val="99"/>
    <w:semiHidden/>
    <w:unhideWhenUsed/>
    <w:rsid w:val="004B6ACD"/>
    <w:rPr>
      <w:color w:val="605E5C"/>
      <w:shd w:val="clear" w:color="auto" w:fill="E1DFDD"/>
    </w:rPr>
  </w:style>
  <w:style w:type="paragraph" w:styleId="Akapitzlist">
    <w:name w:val="List Paragraph"/>
    <w:basedOn w:val="Normalny"/>
    <w:uiPriority w:val="34"/>
    <w:qFormat/>
    <w:rsid w:val="004B6ACD"/>
    <w:pPr>
      <w:ind w:left="720"/>
      <w:contextualSpacing/>
    </w:pPr>
    <w:rPr>
      <w:rFonts w:cs="Mangal"/>
      <w:szCs w:val="21"/>
    </w:rPr>
  </w:style>
  <w:style w:type="paragraph" w:styleId="Tekstpodstawowy">
    <w:name w:val="Body Text"/>
    <w:basedOn w:val="Normalny"/>
    <w:link w:val="TekstpodstawowyZnak"/>
    <w:rsid w:val="002F2385"/>
    <w:pPr>
      <w:widowControl w:val="0"/>
      <w:autoSpaceDN/>
      <w:spacing w:after="120"/>
      <w:textAlignment w:val="auto"/>
    </w:pPr>
    <w:rPr>
      <w:rFonts w:ascii="Times New Roman" w:eastAsia="Lucida Sans Unicode" w:hAnsi="Times New Roman" w:cs="Times New Roman"/>
      <w:kern w:val="2"/>
      <w:lang w:bidi="ar-SA"/>
    </w:rPr>
  </w:style>
  <w:style w:type="character" w:customStyle="1" w:styleId="TekstpodstawowyZnak">
    <w:name w:val="Tekst podstawowy Znak"/>
    <w:link w:val="Tekstpodstawowy"/>
    <w:rsid w:val="002F2385"/>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619189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 TargetMode="External"/><Relationship Id="rId18" Type="http://schemas.openxmlformats.org/officeDocument/2006/relationships/hyperlink" Target="https://sip.lex.pl/akty-prawne/dzu-dziennik-ustaw/sport-17631344/art-250-a"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pn/chelmiec" TargetMode="External"/><Relationship Id="rId7" Type="http://schemas.openxmlformats.org/officeDocument/2006/relationships/image" Target="media/image1.png"/><Relationship Id="rId12" Type="http://schemas.openxmlformats.org/officeDocument/2006/relationships/hyperlink" Target="https://platformazakupowa.pl/pn/chelmiec" TargetMode="External"/><Relationship Id="rId17" Type="http://schemas.openxmlformats.org/officeDocument/2006/relationships/hyperlink" Target="https://sip.lex.pl/akty-prawne/dzu-dziennik-ustaw/kodeks-karny-16798683/art-228" TargetMode="External"/><Relationship Id="rId25" Type="http://schemas.openxmlformats.org/officeDocument/2006/relationships/hyperlink" Target="https://platformazakupowa.pl/pn/chelmiec" TargetMode="External"/><Relationship Id="rId2" Type="http://schemas.openxmlformats.org/officeDocument/2006/relationships/styles" Target="styles.xml"/><Relationship Id="rId16" Type="http://schemas.openxmlformats.org/officeDocument/2006/relationships/hyperlink" Target="https://platformazakupowa.pl/pn/chelmiec" TargetMode="External"/><Relationship Id="rId20" Type="http://schemas.openxmlformats.org/officeDocument/2006/relationships/hyperlink" Target="https://sip.lex.pl/akty-prawne/dzu-dziennik-ustaw/refundacja-lekow-srodkow-spozywczych-specjalnego-przeznaczenia-17712396/art-5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malopolska.pl/ugchelmiec" TargetMode="External"/><Relationship Id="rId24" Type="http://schemas.openxmlformats.org/officeDocument/2006/relationships/hyperlink" Target="https://platformazakupowa.pl/pn/chelmiec" TargetMode="External"/><Relationship Id="rId5" Type="http://schemas.openxmlformats.org/officeDocument/2006/relationships/footnotes" Target="footnotes.xml"/><Relationship Id="rId15" Type="http://schemas.openxmlformats.org/officeDocument/2006/relationships/hyperlink" Target="https://platformazakupowa.pl/(konkretnie" TargetMode="External"/><Relationship Id="rId23" Type="http://schemas.openxmlformats.org/officeDocument/2006/relationships/hyperlink" Target="mailto:przetargi@chelmiec.pl" TargetMode="External"/><Relationship Id="rId28" Type="http://schemas.openxmlformats.org/officeDocument/2006/relationships/footer" Target="footer1.xml"/><Relationship Id="rId10" Type="http://schemas.openxmlformats.org/officeDocument/2006/relationships/hyperlink" Target="http://www.chelmiec.pl/" TargetMode="External"/><Relationship Id="rId19" Type="http://schemas.openxmlformats.org/officeDocument/2006/relationships/hyperlink" Target="https://sip.lex.pl/akty-prawne/dzu-dziennik-ustaw/sport-17631344/art-46" TargetMode="External"/><Relationship Id="rId4" Type="http://schemas.openxmlformats.org/officeDocument/2006/relationships/webSettings" Target="webSettings.xml"/><Relationship Id="rId9" Type="http://schemas.openxmlformats.org/officeDocument/2006/relationships/hyperlink" Target="mailto:gmina@chelmiec.pl" TargetMode="External"/><Relationship Id="rId14" Type="http://schemas.openxmlformats.org/officeDocument/2006/relationships/hyperlink" Target="https://platformazakupowa.pl/(konkretnie" TargetMode="External"/><Relationship Id="rId22" Type="http://schemas.openxmlformats.org/officeDocument/2006/relationships/hyperlink" Target="mailto:przetargi@chelmiec.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8954</Words>
  <Characters>53730</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62559</CharactersWithSpaces>
  <SharedDoc>false</SharedDoc>
  <HLinks>
    <vt:vector size="114" baseType="variant">
      <vt:variant>
        <vt:i4>6225998</vt:i4>
      </vt:variant>
      <vt:variant>
        <vt:i4>54</vt:i4>
      </vt:variant>
      <vt:variant>
        <vt:i4>0</vt:i4>
      </vt:variant>
      <vt:variant>
        <vt:i4>5</vt:i4>
      </vt:variant>
      <vt:variant>
        <vt:lpwstr>https://platformazakupowa.pl/</vt:lpwstr>
      </vt:variant>
      <vt:variant>
        <vt:lpwstr/>
      </vt:variant>
      <vt:variant>
        <vt:i4>917505</vt:i4>
      </vt:variant>
      <vt:variant>
        <vt:i4>51</vt:i4>
      </vt:variant>
      <vt:variant>
        <vt:i4>0</vt:i4>
      </vt:variant>
      <vt:variant>
        <vt:i4>5</vt:i4>
      </vt:variant>
      <vt:variant>
        <vt:lpwstr>https://platformazakupowa.pl/pn/chelmiec</vt:lpwstr>
      </vt:variant>
      <vt:variant>
        <vt:lpwstr/>
      </vt:variant>
      <vt:variant>
        <vt:i4>917505</vt:i4>
      </vt:variant>
      <vt:variant>
        <vt:i4>48</vt:i4>
      </vt:variant>
      <vt:variant>
        <vt:i4>0</vt:i4>
      </vt:variant>
      <vt:variant>
        <vt:i4>5</vt:i4>
      </vt:variant>
      <vt:variant>
        <vt:lpwstr>https://platformazakupowa.pl/pn/chelmiec</vt:lpwstr>
      </vt:variant>
      <vt:variant>
        <vt:lpwstr/>
      </vt:variant>
      <vt:variant>
        <vt:i4>4915301</vt:i4>
      </vt:variant>
      <vt:variant>
        <vt:i4>45</vt:i4>
      </vt:variant>
      <vt:variant>
        <vt:i4>0</vt:i4>
      </vt:variant>
      <vt:variant>
        <vt:i4>5</vt:i4>
      </vt:variant>
      <vt:variant>
        <vt:lpwstr>mailto:przetargi@chelmiec.pl</vt:lpwstr>
      </vt:variant>
      <vt:variant>
        <vt:lpwstr/>
      </vt:variant>
      <vt:variant>
        <vt:i4>4915301</vt:i4>
      </vt:variant>
      <vt:variant>
        <vt:i4>42</vt:i4>
      </vt:variant>
      <vt:variant>
        <vt:i4>0</vt:i4>
      </vt:variant>
      <vt:variant>
        <vt:i4>5</vt:i4>
      </vt:variant>
      <vt:variant>
        <vt:lpwstr>mailto:przetargi@chelmiec.pl</vt:lpwstr>
      </vt:variant>
      <vt:variant>
        <vt:lpwstr/>
      </vt:variant>
      <vt:variant>
        <vt:i4>917505</vt:i4>
      </vt:variant>
      <vt:variant>
        <vt:i4>39</vt:i4>
      </vt:variant>
      <vt:variant>
        <vt:i4>0</vt:i4>
      </vt:variant>
      <vt:variant>
        <vt:i4>5</vt:i4>
      </vt:variant>
      <vt:variant>
        <vt:lpwstr>https://platformazakupowa.pl/pn/chelmiec</vt:lpwstr>
      </vt:variant>
      <vt:variant>
        <vt:lpwstr/>
      </vt:variant>
      <vt:variant>
        <vt:i4>262233</vt:i4>
      </vt:variant>
      <vt:variant>
        <vt:i4>36</vt:i4>
      </vt:variant>
      <vt:variant>
        <vt:i4>0</vt:i4>
      </vt:variant>
      <vt:variant>
        <vt:i4>5</vt:i4>
      </vt:variant>
      <vt:variant>
        <vt:lpwstr>https://sip.lex.pl/akty-prawne/dzu-dziennik-ustaw/refundacja-lekow-srodkow-spozywczych-specjalnego-przeznaczenia-17712396/art-54</vt:lpwstr>
      </vt:variant>
      <vt:variant>
        <vt:lpwstr/>
      </vt:variant>
      <vt:variant>
        <vt:i4>3080299</vt:i4>
      </vt:variant>
      <vt:variant>
        <vt:i4>33</vt:i4>
      </vt:variant>
      <vt:variant>
        <vt:i4>0</vt:i4>
      </vt:variant>
      <vt:variant>
        <vt:i4>5</vt:i4>
      </vt:variant>
      <vt:variant>
        <vt:lpwstr>https://sip.lex.pl/akty-prawne/dzu-dziennik-ustaw/sport-17631344/art-46</vt:lpwstr>
      </vt:variant>
      <vt:variant>
        <vt:lpwstr/>
      </vt:variant>
      <vt:variant>
        <vt:i4>7864435</vt:i4>
      </vt:variant>
      <vt:variant>
        <vt:i4>30</vt:i4>
      </vt:variant>
      <vt:variant>
        <vt:i4>0</vt:i4>
      </vt:variant>
      <vt:variant>
        <vt:i4>5</vt:i4>
      </vt:variant>
      <vt:variant>
        <vt:lpwstr>https://sip.lex.pl/akty-prawne/dzu-dziennik-ustaw/sport-17631344/art-250-a</vt:lpwstr>
      </vt:variant>
      <vt:variant>
        <vt:lpwstr/>
      </vt:variant>
      <vt:variant>
        <vt:i4>8323127</vt:i4>
      </vt:variant>
      <vt:variant>
        <vt:i4>27</vt:i4>
      </vt:variant>
      <vt:variant>
        <vt:i4>0</vt:i4>
      </vt:variant>
      <vt:variant>
        <vt:i4>5</vt:i4>
      </vt:variant>
      <vt:variant>
        <vt:lpwstr>https://sip.lex.pl/akty-prawne/dzu-dziennik-ustaw/kodeks-karny-16798683/art-228</vt:lpwstr>
      </vt:variant>
      <vt:variant>
        <vt:lpwstr/>
      </vt:variant>
      <vt:variant>
        <vt:i4>917505</vt:i4>
      </vt:variant>
      <vt:variant>
        <vt:i4>24</vt:i4>
      </vt:variant>
      <vt:variant>
        <vt:i4>0</vt:i4>
      </vt:variant>
      <vt:variant>
        <vt:i4>5</vt:i4>
      </vt:variant>
      <vt:variant>
        <vt:lpwstr>https://platformazakupowa.pl/pn/chelmiec</vt:lpwstr>
      </vt:variant>
      <vt:variant>
        <vt:lpwstr/>
      </vt:variant>
      <vt:variant>
        <vt:i4>1900555</vt:i4>
      </vt:variant>
      <vt:variant>
        <vt:i4>21</vt:i4>
      </vt:variant>
      <vt:variant>
        <vt:i4>0</vt:i4>
      </vt:variant>
      <vt:variant>
        <vt:i4>5</vt:i4>
      </vt:variant>
      <vt:variant>
        <vt:lpwstr>https://platformazakupowa.pl/(konkretnie</vt:lpwstr>
      </vt:variant>
      <vt:variant>
        <vt:lpwstr/>
      </vt:variant>
      <vt:variant>
        <vt:i4>1900555</vt:i4>
      </vt:variant>
      <vt:variant>
        <vt:i4>18</vt:i4>
      </vt:variant>
      <vt:variant>
        <vt:i4>0</vt:i4>
      </vt:variant>
      <vt:variant>
        <vt:i4>5</vt:i4>
      </vt:variant>
      <vt:variant>
        <vt:lpwstr>https://platformazakupowa.pl/(konkretnie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917505</vt:i4>
      </vt:variant>
      <vt:variant>
        <vt:i4>12</vt:i4>
      </vt:variant>
      <vt:variant>
        <vt:i4>0</vt:i4>
      </vt:variant>
      <vt:variant>
        <vt:i4>5</vt:i4>
      </vt:variant>
      <vt:variant>
        <vt:lpwstr>https://platformazakupowa.pl/pn/chelmiec</vt:lpwstr>
      </vt:variant>
      <vt:variant>
        <vt:lpwstr/>
      </vt:variant>
      <vt:variant>
        <vt:i4>7733297</vt:i4>
      </vt:variant>
      <vt:variant>
        <vt:i4>9</vt:i4>
      </vt:variant>
      <vt:variant>
        <vt:i4>0</vt:i4>
      </vt:variant>
      <vt:variant>
        <vt:i4>5</vt:i4>
      </vt:variant>
      <vt:variant>
        <vt:lpwstr>http://www.bip.malopolska.pl/ugchelmiec</vt:lpwstr>
      </vt:variant>
      <vt:variant>
        <vt:lpwstr/>
      </vt:variant>
      <vt:variant>
        <vt:i4>6750254</vt:i4>
      </vt:variant>
      <vt:variant>
        <vt:i4>6</vt:i4>
      </vt:variant>
      <vt:variant>
        <vt:i4>0</vt:i4>
      </vt:variant>
      <vt:variant>
        <vt:i4>5</vt:i4>
      </vt:variant>
      <vt:variant>
        <vt:lpwstr>http://www.chelmiec.pl/</vt:lpwstr>
      </vt:variant>
      <vt:variant>
        <vt:lpwstr/>
      </vt:variant>
      <vt:variant>
        <vt:i4>4259959</vt:i4>
      </vt:variant>
      <vt:variant>
        <vt:i4>3</vt:i4>
      </vt:variant>
      <vt:variant>
        <vt:i4>0</vt:i4>
      </vt:variant>
      <vt:variant>
        <vt:i4>5</vt:i4>
      </vt:variant>
      <vt:variant>
        <vt:lpwstr>mailto:gmina@chelmiec.pl</vt:lpwstr>
      </vt:variant>
      <vt:variant>
        <vt:lpwstr/>
      </vt:variant>
      <vt:variant>
        <vt:i4>6750254</vt:i4>
      </vt:variant>
      <vt:variant>
        <vt:i4>0</vt:i4>
      </vt:variant>
      <vt:variant>
        <vt:i4>0</vt:i4>
      </vt:variant>
      <vt:variant>
        <vt:i4>5</vt:i4>
      </vt:variant>
      <vt:variant>
        <vt:lpwstr>http://www.chelmiec.pl/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malgorzatan</dc:creator>
  <cp:lastModifiedBy>Katarzyna Szymańska</cp:lastModifiedBy>
  <cp:revision>4</cp:revision>
  <cp:lastPrinted>2022-01-12T10:59:00Z</cp:lastPrinted>
  <dcterms:created xsi:type="dcterms:W3CDTF">2022-01-25T20:12:00Z</dcterms:created>
  <dcterms:modified xsi:type="dcterms:W3CDTF">2022-01-25T20:21:00Z</dcterms:modified>
</cp:coreProperties>
</file>