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43D6" w14:textId="36C7F93E" w:rsidR="0093587E" w:rsidRPr="002D0232" w:rsidRDefault="0093587E" w:rsidP="002E29EF">
      <w:pPr>
        <w:pStyle w:val="Nagwek4"/>
        <w:spacing w:line="276" w:lineRule="auto"/>
        <w:rPr>
          <w:rFonts w:asciiTheme="minorHAnsi" w:eastAsia="Arial Unicode MS" w:hAnsiTheme="minorHAnsi" w:cstheme="minorHAnsi"/>
          <w:sz w:val="44"/>
          <w:szCs w:val="40"/>
          <w:highlight w:val="cyan"/>
        </w:rPr>
      </w:pPr>
      <w:r w:rsidRPr="002D0232">
        <w:rPr>
          <w:rFonts w:asciiTheme="minorHAnsi" w:hAnsiTheme="minorHAnsi" w:cstheme="minorHAnsi"/>
          <w:noProof/>
        </w:rPr>
        <w:drawing>
          <wp:anchor distT="0" distB="0" distL="114300" distR="114300" simplePos="0" relativeHeight="251659264" behindDoc="0" locked="0" layoutInCell="1" allowOverlap="1" wp14:anchorId="4B9777DD" wp14:editId="7D6214E1">
            <wp:simplePos x="0" y="0"/>
            <wp:positionH relativeFrom="column">
              <wp:posOffset>0</wp:posOffset>
            </wp:positionH>
            <wp:positionV relativeFrom="paragraph">
              <wp:posOffset>79375</wp:posOffset>
            </wp:positionV>
            <wp:extent cx="1697990" cy="9144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232">
        <w:rPr>
          <w:rFonts w:asciiTheme="minorHAnsi" w:eastAsia="Arial Unicode MS" w:hAnsiTheme="minorHAnsi" w:cstheme="minorHAnsi"/>
          <w:sz w:val="44"/>
          <w:szCs w:val="40"/>
          <w:highlight w:val="cyan"/>
        </w:rPr>
        <w:t xml:space="preserve"> </w:t>
      </w:r>
    </w:p>
    <w:p w14:paraId="45DD2775" w14:textId="77777777" w:rsidR="0093587E" w:rsidRPr="002D0232" w:rsidRDefault="0093587E" w:rsidP="002E29EF">
      <w:pPr>
        <w:autoSpaceDE w:val="0"/>
        <w:autoSpaceDN w:val="0"/>
        <w:adjustRightInd w:val="0"/>
        <w:spacing w:line="276" w:lineRule="auto"/>
        <w:rPr>
          <w:rFonts w:asciiTheme="minorHAnsi" w:eastAsia="Arial Unicode MS" w:hAnsiTheme="minorHAnsi" w:cstheme="minorHAnsi"/>
          <w:b/>
          <w:sz w:val="44"/>
          <w:szCs w:val="40"/>
          <w:highlight w:val="cyan"/>
        </w:rPr>
      </w:pPr>
    </w:p>
    <w:p w14:paraId="503F8E9E" w14:textId="77777777" w:rsidR="0093587E" w:rsidRPr="002D0232" w:rsidRDefault="0093587E" w:rsidP="002E29EF">
      <w:pPr>
        <w:autoSpaceDE w:val="0"/>
        <w:autoSpaceDN w:val="0"/>
        <w:adjustRightInd w:val="0"/>
        <w:spacing w:line="276" w:lineRule="auto"/>
        <w:jc w:val="center"/>
        <w:rPr>
          <w:rFonts w:asciiTheme="minorHAnsi" w:eastAsia="Arial Unicode MS" w:hAnsiTheme="minorHAnsi" w:cstheme="minorHAnsi"/>
          <w:b/>
          <w:sz w:val="64"/>
          <w:szCs w:val="64"/>
        </w:rPr>
      </w:pPr>
    </w:p>
    <w:p w14:paraId="314F1871" w14:textId="77777777" w:rsidR="0093587E" w:rsidRPr="002D0232" w:rsidRDefault="0093587E" w:rsidP="002E29EF">
      <w:pPr>
        <w:autoSpaceDE w:val="0"/>
        <w:autoSpaceDN w:val="0"/>
        <w:adjustRightInd w:val="0"/>
        <w:spacing w:line="276" w:lineRule="auto"/>
        <w:jc w:val="right"/>
        <w:rPr>
          <w:rFonts w:asciiTheme="minorHAnsi" w:eastAsia="Arial Unicode MS" w:hAnsiTheme="minorHAnsi" w:cstheme="minorHAnsi"/>
          <w:b/>
          <w:sz w:val="32"/>
          <w:szCs w:val="20"/>
        </w:rPr>
      </w:pPr>
    </w:p>
    <w:p w14:paraId="4269871C" w14:textId="77777777" w:rsidR="0093587E" w:rsidRPr="002D0232" w:rsidRDefault="0093587E" w:rsidP="002E29EF">
      <w:pPr>
        <w:pStyle w:val="Bezodstpw"/>
        <w:spacing w:line="276" w:lineRule="auto"/>
        <w:jc w:val="center"/>
        <w:rPr>
          <w:rFonts w:asciiTheme="minorHAnsi" w:eastAsia="Arial Unicode MS" w:hAnsiTheme="minorHAnsi" w:cstheme="minorHAnsi"/>
          <w:b/>
          <w:sz w:val="56"/>
          <w:szCs w:val="60"/>
        </w:rPr>
      </w:pPr>
      <w:r w:rsidRPr="002D0232">
        <w:rPr>
          <w:rFonts w:asciiTheme="minorHAnsi" w:eastAsia="Arial Unicode MS" w:hAnsiTheme="minorHAnsi" w:cstheme="minorHAnsi"/>
          <w:b/>
          <w:sz w:val="56"/>
          <w:szCs w:val="60"/>
        </w:rPr>
        <w:t>SPECYFIKACJA WARUNKÓW ZAMÓWIENIA</w:t>
      </w:r>
    </w:p>
    <w:p w14:paraId="657111C4" w14:textId="77777777" w:rsidR="0093587E" w:rsidRPr="002D0232" w:rsidRDefault="0093587E" w:rsidP="002E29EF">
      <w:pPr>
        <w:pStyle w:val="Bezodstpw"/>
        <w:spacing w:line="276" w:lineRule="auto"/>
        <w:jc w:val="center"/>
        <w:rPr>
          <w:rFonts w:asciiTheme="minorHAnsi" w:eastAsia="Arial Unicode MS" w:hAnsiTheme="minorHAnsi" w:cstheme="minorHAnsi"/>
          <w:b/>
          <w:sz w:val="56"/>
          <w:szCs w:val="60"/>
        </w:rPr>
      </w:pPr>
      <w:r w:rsidRPr="002D0232">
        <w:rPr>
          <w:rFonts w:asciiTheme="minorHAnsi" w:eastAsia="Arial Unicode MS" w:hAnsiTheme="minorHAnsi" w:cstheme="minorHAnsi"/>
          <w:b/>
          <w:sz w:val="56"/>
          <w:szCs w:val="60"/>
        </w:rPr>
        <w:t>[S W Z]</w:t>
      </w:r>
    </w:p>
    <w:p w14:paraId="3DC368D1" w14:textId="77777777" w:rsidR="0093587E" w:rsidRPr="002D0232" w:rsidRDefault="0093587E" w:rsidP="002E29EF">
      <w:pPr>
        <w:pStyle w:val="Bezodstpw"/>
        <w:spacing w:line="276" w:lineRule="auto"/>
        <w:rPr>
          <w:rFonts w:asciiTheme="minorHAnsi" w:eastAsia="Arial Unicode MS" w:hAnsiTheme="minorHAnsi" w:cstheme="minorHAnsi"/>
          <w:sz w:val="32"/>
          <w:szCs w:val="40"/>
        </w:rPr>
      </w:pPr>
    </w:p>
    <w:p w14:paraId="0C98E0E3" w14:textId="77777777" w:rsidR="0093587E" w:rsidRPr="002D0232" w:rsidRDefault="0093587E" w:rsidP="002E29EF">
      <w:pPr>
        <w:pStyle w:val="Bezodstpw"/>
        <w:spacing w:line="276" w:lineRule="auto"/>
        <w:rPr>
          <w:rFonts w:asciiTheme="minorHAnsi" w:eastAsia="Arial Unicode MS" w:hAnsiTheme="minorHAnsi" w:cstheme="minorHAnsi"/>
          <w:sz w:val="32"/>
          <w:szCs w:val="40"/>
        </w:rPr>
      </w:pPr>
    </w:p>
    <w:p w14:paraId="5FF81877" w14:textId="77777777" w:rsidR="0093587E" w:rsidRPr="002D0232" w:rsidRDefault="0093587E" w:rsidP="002E29EF">
      <w:pPr>
        <w:pStyle w:val="Bezodstpw"/>
        <w:spacing w:line="276" w:lineRule="auto"/>
        <w:jc w:val="center"/>
        <w:rPr>
          <w:rFonts w:asciiTheme="minorHAnsi" w:eastAsia="Arial Unicode MS" w:hAnsiTheme="minorHAnsi" w:cstheme="minorHAnsi"/>
          <w:sz w:val="28"/>
          <w:szCs w:val="40"/>
        </w:rPr>
      </w:pPr>
      <w:r w:rsidRPr="002D0232">
        <w:rPr>
          <w:rFonts w:asciiTheme="minorHAnsi" w:eastAsia="Arial Unicode MS" w:hAnsiTheme="minorHAnsi" w:cstheme="minorHAnsi"/>
          <w:sz w:val="28"/>
          <w:szCs w:val="40"/>
        </w:rPr>
        <w:t>W POSTĘPOWANIU O UDZIELENIE ZAMÓWIENIA NA USŁUGI POD NAZWĄ:</w:t>
      </w:r>
    </w:p>
    <w:p w14:paraId="4BCF6951" w14:textId="77777777" w:rsidR="0093587E" w:rsidRPr="002D0232" w:rsidRDefault="0093587E" w:rsidP="002E29EF">
      <w:pPr>
        <w:pStyle w:val="Bezodstpw"/>
        <w:spacing w:line="276" w:lineRule="auto"/>
        <w:jc w:val="center"/>
        <w:rPr>
          <w:rFonts w:asciiTheme="minorHAnsi" w:eastAsia="Arial Unicode MS" w:hAnsiTheme="minorHAnsi" w:cstheme="minorHAnsi"/>
          <w:sz w:val="32"/>
        </w:rPr>
      </w:pPr>
    </w:p>
    <w:p w14:paraId="6F082B54" w14:textId="77777777" w:rsidR="0093587E" w:rsidRPr="002D0232" w:rsidRDefault="0093587E" w:rsidP="002E29EF">
      <w:pPr>
        <w:pStyle w:val="Bezodstpw"/>
        <w:spacing w:line="276" w:lineRule="auto"/>
        <w:jc w:val="center"/>
        <w:rPr>
          <w:rFonts w:asciiTheme="minorHAnsi" w:eastAsia="Arial Unicode MS" w:hAnsiTheme="minorHAnsi" w:cstheme="minorHAnsi"/>
          <w:sz w:val="32"/>
        </w:rPr>
      </w:pPr>
    </w:p>
    <w:p w14:paraId="27732CBA" w14:textId="77777777" w:rsidR="0093587E" w:rsidRPr="002D0232" w:rsidRDefault="0093587E" w:rsidP="002E29EF">
      <w:pPr>
        <w:pStyle w:val="Legenda"/>
        <w:shd w:val="clear" w:color="auto" w:fill="D9D9D9"/>
        <w:spacing w:line="276" w:lineRule="auto"/>
        <w:jc w:val="center"/>
        <w:rPr>
          <w:rFonts w:asciiTheme="minorHAnsi" w:eastAsia="Arial Unicode MS" w:hAnsiTheme="minorHAnsi" w:cstheme="minorHAnsi"/>
          <w:sz w:val="21"/>
          <w:szCs w:val="21"/>
        </w:rPr>
      </w:pPr>
    </w:p>
    <w:p w14:paraId="3ADA5168" w14:textId="0AE3E9BF" w:rsidR="00F1355B" w:rsidRPr="00F1355B" w:rsidRDefault="00F1355B" w:rsidP="002E29EF">
      <w:pPr>
        <w:pStyle w:val="Legenda"/>
        <w:shd w:val="clear" w:color="auto" w:fill="D9D9D9"/>
        <w:spacing w:line="276" w:lineRule="auto"/>
        <w:jc w:val="center"/>
        <w:rPr>
          <w:rFonts w:asciiTheme="minorHAnsi" w:hAnsiTheme="minorHAnsi" w:cstheme="minorHAnsi"/>
          <w:iCs/>
          <w:sz w:val="48"/>
          <w:szCs w:val="48"/>
        </w:rPr>
      </w:pPr>
      <w:r w:rsidRPr="00F1355B">
        <w:rPr>
          <w:rFonts w:asciiTheme="minorHAnsi" w:hAnsiTheme="minorHAnsi"/>
          <w:sz w:val="48"/>
          <w:szCs w:val="48"/>
        </w:rPr>
        <w:t xml:space="preserve">WYKONANIE REMONTU ZGRZEBEŁ ZGARNIAJĄCYCH OSAD W OSADNIKACH WTÓRNYCH NR 8.1 </w:t>
      </w:r>
      <w:r w:rsidR="00DB016B">
        <w:rPr>
          <w:rFonts w:asciiTheme="minorHAnsi" w:hAnsiTheme="minorHAnsi"/>
          <w:sz w:val="48"/>
          <w:szCs w:val="48"/>
        </w:rPr>
        <w:br/>
      </w:r>
      <w:r w:rsidRPr="00F1355B">
        <w:rPr>
          <w:rFonts w:asciiTheme="minorHAnsi" w:hAnsiTheme="minorHAnsi"/>
          <w:sz w:val="48"/>
          <w:szCs w:val="48"/>
        </w:rPr>
        <w:t>I 8.3 ZABUDOWANYCH NA OCZYSZCZALNI ŚCIEKÓW RADOCHA II W SOSNOWCU</w:t>
      </w:r>
    </w:p>
    <w:p w14:paraId="593BCF55" w14:textId="77777777" w:rsidR="0093587E" w:rsidRPr="002D0232" w:rsidRDefault="0093587E" w:rsidP="002E29EF">
      <w:pPr>
        <w:pStyle w:val="Legenda"/>
        <w:shd w:val="clear" w:color="auto" w:fill="D9D9D9"/>
        <w:spacing w:line="276" w:lineRule="auto"/>
        <w:jc w:val="center"/>
        <w:rPr>
          <w:rFonts w:asciiTheme="minorHAnsi" w:eastAsia="Arial Unicode MS" w:hAnsiTheme="minorHAnsi" w:cstheme="minorHAnsi"/>
          <w:sz w:val="32"/>
          <w:szCs w:val="21"/>
        </w:rPr>
      </w:pPr>
    </w:p>
    <w:p w14:paraId="668DD9C0" w14:textId="7E68F244" w:rsidR="0093587E" w:rsidRPr="002D0232" w:rsidRDefault="0093587E" w:rsidP="002E29EF">
      <w:pPr>
        <w:pStyle w:val="Legenda"/>
        <w:shd w:val="clear" w:color="auto" w:fill="D9D9D9"/>
        <w:spacing w:line="276" w:lineRule="auto"/>
        <w:jc w:val="center"/>
        <w:rPr>
          <w:rFonts w:asciiTheme="minorHAnsi" w:eastAsia="Arial Unicode MS" w:hAnsiTheme="minorHAnsi" w:cstheme="minorHAnsi"/>
          <w:sz w:val="36"/>
          <w:szCs w:val="32"/>
        </w:rPr>
      </w:pPr>
      <w:r w:rsidRPr="002D0232">
        <w:rPr>
          <w:rFonts w:asciiTheme="minorHAnsi" w:eastAsia="Arial Unicode MS" w:hAnsiTheme="minorHAnsi" w:cstheme="minorHAnsi"/>
          <w:sz w:val="32"/>
        </w:rPr>
        <w:t xml:space="preserve">OZNACZENIE ZAMÓWIENIA: </w:t>
      </w:r>
      <w:r w:rsidR="00D74241">
        <w:rPr>
          <w:rFonts w:asciiTheme="minorHAnsi" w:eastAsia="Arial Unicode MS" w:hAnsiTheme="minorHAnsi" w:cstheme="minorHAnsi"/>
          <w:sz w:val="32"/>
        </w:rPr>
        <w:t>98</w:t>
      </w:r>
      <w:r w:rsidRPr="002D0232">
        <w:rPr>
          <w:rFonts w:asciiTheme="minorHAnsi" w:eastAsia="Arial Unicode MS" w:hAnsiTheme="minorHAnsi" w:cstheme="minorHAnsi"/>
          <w:sz w:val="32"/>
        </w:rPr>
        <w:t>/202</w:t>
      </w:r>
      <w:r w:rsidR="00AD6D8B" w:rsidRPr="002D0232">
        <w:rPr>
          <w:rFonts w:asciiTheme="minorHAnsi" w:eastAsia="Arial Unicode MS" w:hAnsiTheme="minorHAnsi" w:cstheme="minorHAnsi"/>
          <w:sz w:val="32"/>
        </w:rPr>
        <w:t>4</w:t>
      </w:r>
      <w:r w:rsidRPr="002D0232">
        <w:rPr>
          <w:rFonts w:asciiTheme="minorHAnsi" w:eastAsia="Arial Unicode MS" w:hAnsiTheme="minorHAnsi" w:cstheme="minorHAnsi"/>
          <w:sz w:val="32"/>
        </w:rPr>
        <w:t>/T</w:t>
      </w:r>
      <w:r w:rsidR="00A74A05" w:rsidRPr="002D0232">
        <w:rPr>
          <w:rFonts w:asciiTheme="minorHAnsi" w:eastAsia="Arial Unicode MS" w:hAnsiTheme="minorHAnsi" w:cstheme="minorHAnsi"/>
          <w:sz w:val="32"/>
        </w:rPr>
        <w:t>O</w:t>
      </w:r>
      <w:r w:rsidRPr="002D0232">
        <w:rPr>
          <w:rFonts w:asciiTheme="minorHAnsi" w:eastAsia="Arial Unicode MS" w:hAnsiTheme="minorHAnsi" w:cstheme="minorHAnsi"/>
          <w:sz w:val="32"/>
        </w:rPr>
        <w:t>/KP</w:t>
      </w:r>
    </w:p>
    <w:p w14:paraId="6AE78DD6" w14:textId="77777777" w:rsidR="0093587E" w:rsidRPr="002D0232" w:rsidRDefault="0093587E" w:rsidP="002E29EF">
      <w:pPr>
        <w:pStyle w:val="Legenda"/>
        <w:shd w:val="clear" w:color="auto" w:fill="D9D9D9"/>
        <w:spacing w:line="276" w:lineRule="auto"/>
        <w:jc w:val="center"/>
        <w:rPr>
          <w:rFonts w:asciiTheme="minorHAnsi" w:hAnsiTheme="minorHAnsi" w:cstheme="minorHAnsi"/>
          <w:spacing w:val="42"/>
          <w:sz w:val="21"/>
          <w:szCs w:val="21"/>
        </w:rPr>
      </w:pPr>
    </w:p>
    <w:p w14:paraId="50394AF2" w14:textId="77777777" w:rsidR="0093587E" w:rsidRPr="002D0232" w:rsidRDefault="0093587E" w:rsidP="002E29EF">
      <w:pPr>
        <w:spacing w:line="276" w:lineRule="auto"/>
        <w:jc w:val="right"/>
        <w:rPr>
          <w:rFonts w:asciiTheme="minorHAnsi" w:hAnsiTheme="minorHAnsi" w:cstheme="minorHAnsi"/>
          <w:b/>
        </w:rPr>
      </w:pPr>
      <w:bookmarkStart w:id="0" w:name="_Toc360706312"/>
      <w:bookmarkStart w:id="1" w:name="_Toc366665622"/>
    </w:p>
    <w:p w14:paraId="52D8C169" w14:textId="77777777" w:rsidR="0093587E" w:rsidRPr="002D0232" w:rsidRDefault="0093587E" w:rsidP="002E29EF">
      <w:pPr>
        <w:spacing w:line="276" w:lineRule="auto"/>
        <w:jc w:val="right"/>
        <w:rPr>
          <w:rFonts w:asciiTheme="minorHAnsi" w:hAnsiTheme="minorHAnsi" w:cstheme="minorHAnsi"/>
          <w:b/>
        </w:rPr>
      </w:pPr>
    </w:p>
    <w:p w14:paraId="0AC1C282" w14:textId="77777777" w:rsidR="00BA3AFE" w:rsidRPr="002D0232" w:rsidRDefault="00BA3AFE" w:rsidP="002E29EF">
      <w:pPr>
        <w:spacing w:line="276" w:lineRule="auto"/>
        <w:jc w:val="right"/>
        <w:rPr>
          <w:rFonts w:asciiTheme="minorHAnsi" w:hAnsiTheme="minorHAnsi" w:cstheme="minorHAnsi"/>
          <w:b/>
        </w:rPr>
      </w:pPr>
    </w:p>
    <w:p w14:paraId="7B8BB617" w14:textId="77777777" w:rsidR="00BA3AFE" w:rsidRPr="002D0232" w:rsidRDefault="00BA3AFE" w:rsidP="002E29EF">
      <w:pPr>
        <w:spacing w:line="276" w:lineRule="auto"/>
        <w:jc w:val="right"/>
        <w:rPr>
          <w:rFonts w:asciiTheme="minorHAnsi" w:hAnsiTheme="minorHAnsi" w:cstheme="minorHAnsi"/>
          <w:b/>
        </w:rPr>
      </w:pPr>
    </w:p>
    <w:p w14:paraId="6080C38B" w14:textId="77777777" w:rsidR="0093587E" w:rsidRPr="002D0232" w:rsidRDefault="0093587E" w:rsidP="002E29EF">
      <w:pPr>
        <w:spacing w:line="276" w:lineRule="auto"/>
        <w:jc w:val="right"/>
        <w:rPr>
          <w:rFonts w:asciiTheme="minorHAnsi" w:hAnsiTheme="minorHAnsi" w:cstheme="minorHAnsi"/>
          <w:b/>
        </w:rPr>
      </w:pPr>
    </w:p>
    <w:p w14:paraId="427DB769" w14:textId="77777777" w:rsidR="00A3439A" w:rsidRPr="002D0232" w:rsidRDefault="00A3439A" w:rsidP="002E29EF">
      <w:pPr>
        <w:spacing w:line="276" w:lineRule="auto"/>
        <w:jc w:val="right"/>
        <w:rPr>
          <w:rFonts w:asciiTheme="minorHAnsi" w:hAnsiTheme="minorHAnsi" w:cstheme="minorHAnsi"/>
          <w:b/>
        </w:rPr>
      </w:pPr>
    </w:p>
    <w:p w14:paraId="46DA82A3" w14:textId="1452AB2E" w:rsidR="0093587E" w:rsidRPr="002D0232" w:rsidRDefault="0093587E" w:rsidP="002E29EF">
      <w:pPr>
        <w:spacing w:line="276" w:lineRule="auto"/>
        <w:jc w:val="right"/>
        <w:rPr>
          <w:rFonts w:asciiTheme="minorHAnsi" w:hAnsiTheme="minorHAnsi" w:cstheme="minorHAnsi"/>
          <w:b/>
        </w:rPr>
      </w:pPr>
      <w:r w:rsidRPr="002D0232">
        <w:rPr>
          <w:rFonts w:asciiTheme="minorHAnsi" w:hAnsiTheme="minorHAnsi" w:cstheme="minorHAnsi"/>
          <w:b/>
        </w:rPr>
        <w:t>Z A T W I E R D Z A M:</w:t>
      </w:r>
    </w:p>
    <w:p w14:paraId="47D28A92" w14:textId="77777777" w:rsidR="0093587E" w:rsidRPr="002D0232" w:rsidRDefault="0093587E" w:rsidP="002E29EF">
      <w:pPr>
        <w:numPr>
          <w:ilvl w:val="2"/>
          <w:numId w:val="0"/>
        </w:numPr>
        <w:tabs>
          <w:tab w:val="left" w:pos="567"/>
          <w:tab w:val="num" w:pos="2340"/>
        </w:tabs>
        <w:spacing w:line="276" w:lineRule="auto"/>
        <w:ind w:left="360" w:hanging="360"/>
        <w:jc w:val="right"/>
        <w:rPr>
          <w:rFonts w:asciiTheme="minorHAnsi" w:hAnsiTheme="minorHAnsi" w:cstheme="minorHAns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93587E" w:rsidRPr="002D0232" w14:paraId="5B827AA0" w14:textId="77777777" w:rsidTr="00B3240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31AD755" w14:textId="77777777" w:rsidR="0093587E" w:rsidRPr="002D0232" w:rsidRDefault="0093587E" w:rsidP="002E29EF">
            <w:pPr>
              <w:spacing w:line="276" w:lineRule="auto"/>
              <w:jc w:val="center"/>
              <w:rPr>
                <w:rFonts w:asciiTheme="minorHAnsi" w:hAnsiTheme="minorHAnsi" w:cstheme="minorHAnsi"/>
                <w:sz w:val="21"/>
                <w:szCs w:val="21"/>
              </w:rPr>
            </w:pPr>
            <w:r w:rsidRPr="002D0232">
              <w:rPr>
                <w:rFonts w:asciiTheme="minorHAnsi" w:hAnsiTheme="minorHAnsi" w:cstheme="minorHAns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7C3BEFA" w14:textId="77777777" w:rsidR="0093587E" w:rsidRPr="002D0232" w:rsidRDefault="0093587E" w:rsidP="002E29EF">
            <w:pPr>
              <w:spacing w:line="276" w:lineRule="auto"/>
              <w:jc w:val="center"/>
              <w:rPr>
                <w:rFonts w:asciiTheme="minorHAnsi" w:hAnsiTheme="minorHAnsi" w:cstheme="minorHAnsi"/>
                <w:sz w:val="21"/>
                <w:szCs w:val="21"/>
              </w:rPr>
            </w:pPr>
            <w:r w:rsidRPr="002D0232">
              <w:rPr>
                <w:rFonts w:asciiTheme="minorHAnsi" w:hAnsiTheme="minorHAnsi" w:cstheme="minorHAnsi"/>
                <w:sz w:val="21"/>
                <w:szCs w:val="21"/>
              </w:rPr>
              <w:t>Podpis i pieczęć</w:t>
            </w:r>
            <w:r w:rsidRPr="002D0232">
              <w:rPr>
                <w:rFonts w:asciiTheme="minorHAnsi" w:hAnsiTheme="minorHAnsi" w:cstheme="minorHAnsi"/>
                <w:sz w:val="21"/>
                <w:szCs w:val="21"/>
                <w:lang w:eastAsia="en-US"/>
              </w:rPr>
              <w:t xml:space="preserve"> osoby upoważnionej</w:t>
            </w:r>
          </w:p>
        </w:tc>
      </w:tr>
      <w:tr w:rsidR="0093587E" w:rsidRPr="002D0232" w14:paraId="7BCE563A" w14:textId="77777777" w:rsidTr="00B32405">
        <w:trPr>
          <w:cantSplit/>
          <w:trHeight w:val="1604"/>
          <w:jc w:val="right"/>
        </w:trPr>
        <w:tc>
          <w:tcPr>
            <w:tcW w:w="3685" w:type="dxa"/>
            <w:tcBorders>
              <w:top w:val="single" w:sz="6" w:space="0" w:color="auto"/>
              <w:left w:val="single" w:sz="6" w:space="0" w:color="auto"/>
              <w:bottom w:val="single" w:sz="4" w:space="0" w:color="auto"/>
              <w:right w:val="single" w:sz="6" w:space="0" w:color="auto"/>
            </w:tcBorders>
            <w:shd w:val="clear" w:color="auto" w:fill="auto"/>
            <w:vAlign w:val="center"/>
          </w:tcPr>
          <w:p w14:paraId="37A724FE" w14:textId="70736E7A" w:rsidR="0093587E" w:rsidRPr="002D0232" w:rsidRDefault="00BA471B" w:rsidP="002E29EF">
            <w:pPr>
              <w:pStyle w:val="St4-punkt"/>
              <w:spacing w:line="276" w:lineRule="auto"/>
              <w:ind w:left="0" w:firstLine="0"/>
              <w:jc w:val="center"/>
              <w:rPr>
                <w:rFonts w:asciiTheme="minorHAnsi" w:hAnsiTheme="minorHAnsi" w:cstheme="minorHAnsi"/>
                <w:b/>
                <w:sz w:val="21"/>
                <w:szCs w:val="21"/>
              </w:rPr>
            </w:pPr>
            <w:r>
              <w:rPr>
                <w:rFonts w:asciiTheme="minorHAnsi" w:hAnsiTheme="minorHAnsi" w:cstheme="minorHAnsi"/>
                <w:b/>
                <w:sz w:val="21"/>
                <w:szCs w:val="21"/>
              </w:rPr>
              <w:t>24</w:t>
            </w:r>
            <w:r w:rsidR="00C62028" w:rsidRPr="00F96452">
              <w:rPr>
                <w:rFonts w:asciiTheme="minorHAnsi" w:hAnsiTheme="minorHAnsi" w:cstheme="minorHAnsi"/>
                <w:b/>
                <w:sz w:val="21"/>
                <w:szCs w:val="21"/>
              </w:rPr>
              <w:t xml:space="preserve"> </w:t>
            </w:r>
            <w:r w:rsidR="0093587E" w:rsidRPr="00F96452">
              <w:rPr>
                <w:rFonts w:asciiTheme="minorHAnsi" w:hAnsiTheme="minorHAnsi" w:cstheme="minorHAnsi"/>
                <w:b/>
                <w:sz w:val="21"/>
                <w:szCs w:val="21"/>
              </w:rPr>
              <w:t xml:space="preserve">/ </w:t>
            </w:r>
            <w:r>
              <w:rPr>
                <w:rFonts w:asciiTheme="minorHAnsi" w:hAnsiTheme="minorHAnsi" w:cstheme="minorHAnsi"/>
                <w:b/>
                <w:sz w:val="21"/>
                <w:szCs w:val="21"/>
              </w:rPr>
              <w:t>10</w:t>
            </w:r>
            <w:r w:rsidR="0093587E" w:rsidRPr="002D0232">
              <w:rPr>
                <w:rFonts w:asciiTheme="minorHAnsi" w:hAnsiTheme="minorHAnsi" w:cstheme="minorHAnsi"/>
                <w:b/>
                <w:sz w:val="21"/>
                <w:szCs w:val="21"/>
              </w:rPr>
              <w:t xml:space="preserve"> / 202</w:t>
            </w:r>
            <w:r w:rsidR="00C62028" w:rsidRPr="002D0232">
              <w:rPr>
                <w:rFonts w:asciiTheme="minorHAnsi" w:hAnsiTheme="minorHAnsi" w:cstheme="minorHAnsi"/>
                <w:b/>
                <w:sz w:val="21"/>
                <w:szCs w:val="21"/>
              </w:rPr>
              <w:t>4</w:t>
            </w:r>
          </w:p>
        </w:tc>
        <w:tc>
          <w:tcPr>
            <w:tcW w:w="3686" w:type="dxa"/>
            <w:tcBorders>
              <w:top w:val="single" w:sz="6" w:space="0" w:color="auto"/>
              <w:left w:val="single" w:sz="6" w:space="0" w:color="auto"/>
              <w:bottom w:val="single" w:sz="4" w:space="0" w:color="auto"/>
              <w:right w:val="single" w:sz="6" w:space="0" w:color="auto"/>
            </w:tcBorders>
            <w:shd w:val="clear" w:color="auto" w:fill="auto"/>
            <w:vAlign w:val="center"/>
          </w:tcPr>
          <w:p w14:paraId="2242E816" w14:textId="77777777" w:rsidR="0093587E" w:rsidRPr="002D0232" w:rsidRDefault="0093587E" w:rsidP="002E29EF">
            <w:pPr>
              <w:tabs>
                <w:tab w:val="left" w:pos="-2880"/>
              </w:tabs>
              <w:spacing w:line="276" w:lineRule="auto"/>
              <w:jc w:val="center"/>
              <w:rPr>
                <w:rFonts w:asciiTheme="minorHAnsi" w:eastAsia="Calibri" w:hAnsiTheme="minorHAnsi" w:cstheme="minorHAnsi"/>
                <w:sz w:val="21"/>
                <w:szCs w:val="21"/>
              </w:rPr>
            </w:pPr>
          </w:p>
        </w:tc>
      </w:tr>
    </w:tbl>
    <w:bookmarkEnd w:id="0"/>
    <w:bookmarkEnd w:id="1"/>
    <w:p w14:paraId="35CEDECA"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lastRenderedPageBreak/>
        <w:t>ROZDZIAŁ 1</w:t>
      </w:r>
    </w:p>
    <w:p w14:paraId="5C45BEA0"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Informacje dotyczące zamawiającego</w:t>
      </w:r>
    </w:p>
    <w:p w14:paraId="7AAEF8C2" w14:textId="77777777" w:rsidR="0093587E" w:rsidRPr="002D0232" w:rsidRDefault="0093587E" w:rsidP="002E29EF">
      <w:pPr>
        <w:spacing w:line="276" w:lineRule="auto"/>
        <w:rPr>
          <w:rFonts w:asciiTheme="minorHAnsi" w:hAnsiTheme="minorHAnsi" w:cstheme="minorHAnsi"/>
          <w:sz w:val="21"/>
          <w:szCs w:val="21"/>
        </w:rPr>
      </w:pPr>
    </w:p>
    <w:p w14:paraId="258A1540"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Nazwa:</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Sosnowieckie Wodociągi Spółka Akcyjna;</w:t>
      </w:r>
    </w:p>
    <w:p w14:paraId="3D5E0BF2"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Adres siedziby i korespondencyjny:</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41-200 Sosnowiec, ul. Ostrogórska 43;</w:t>
      </w:r>
    </w:p>
    <w:p w14:paraId="5BFD18A1"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N I P:</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6440011382;</w:t>
      </w:r>
    </w:p>
    <w:p w14:paraId="17A6D0E7"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R E G O N:</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270544618;</w:t>
      </w:r>
    </w:p>
    <w:p w14:paraId="75A8DD6B"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
          <w:sz w:val="21"/>
          <w:szCs w:val="21"/>
        </w:rPr>
      </w:pPr>
      <w:r w:rsidRPr="002D0232">
        <w:rPr>
          <w:rFonts w:asciiTheme="minorHAnsi" w:hAnsiTheme="minorHAnsi" w:cstheme="minorHAnsi"/>
          <w:sz w:val="21"/>
          <w:szCs w:val="21"/>
        </w:rPr>
        <w:t>Rejestracja przedsiębiorcy:</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Sąd Rejonowy Katowice – Wschód w Katowicach,</w:t>
      </w:r>
      <w:r w:rsidRPr="002D0232">
        <w:rPr>
          <w:rFonts w:asciiTheme="minorHAnsi" w:hAnsiTheme="minorHAnsi" w:cstheme="minorHAnsi"/>
          <w:b/>
          <w:sz w:val="21"/>
          <w:szCs w:val="21"/>
        </w:rPr>
        <w:t xml:space="preserve"> </w:t>
      </w:r>
      <w:r w:rsidRPr="002D0232">
        <w:rPr>
          <w:rFonts w:asciiTheme="minorHAnsi" w:hAnsiTheme="minorHAnsi" w:cstheme="minorHAnsi"/>
          <w:sz w:val="21"/>
          <w:szCs w:val="21"/>
        </w:rPr>
        <w:t>Wydział VIII Gospodarczy, KRS 0000216608;</w:t>
      </w:r>
    </w:p>
    <w:p w14:paraId="6A435837"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Style w:val="Hipercze"/>
          <w:rFonts w:asciiTheme="minorHAnsi" w:hAnsiTheme="minorHAnsi" w:cstheme="minorHAnsi"/>
          <w:b/>
          <w:sz w:val="21"/>
          <w:szCs w:val="21"/>
        </w:rPr>
      </w:pPr>
      <w:r w:rsidRPr="002D0232">
        <w:rPr>
          <w:rFonts w:asciiTheme="minorHAnsi" w:hAnsiTheme="minorHAnsi" w:cstheme="minorHAnsi"/>
          <w:sz w:val="21"/>
          <w:szCs w:val="21"/>
        </w:rPr>
        <w:t xml:space="preserve">Poczta elektroniczna: </w:t>
      </w:r>
      <w:hyperlink r:id="rId9" w:history="1">
        <w:r w:rsidRPr="002D0232">
          <w:rPr>
            <w:rStyle w:val="Hipercze"/>
            <w:rFonts w:asciiTheme="minorHAnsi" w:eastAsia="Calibri" w:hAnsiTheme="minorHAnsi" w:cstheme="minorHAnsi"/>
            <w:sz w:val="21"/>
            <w:szCs w:val="21"/>
            <w:lang w:eastAsia="en-US"/>
          </w:rPr>
          <w:t>kprzetarg@sosnowieckiewodociagi.pl</w:t>
        </w:r>
      </w:hyperlink>
      <w:r w:rsidRPr="002D0232">
        <w:rPr>
          <w:rStyle w:val="Hipercze"/>
          <w:rFonts w:asciiTheme="minorHAnsi" w:hAnsiTheme="minorHAnsi" w:cstheme="minorHAnsi"/>
          <w:sz w:val="21"/>
          <w:szCs w:val="21"/>
        </w:rPr>
        <w:t>;</w:t>
      </w:r>
    </w:p>
    <w:p w14:paraId="349C2A0C"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Cs/>
          <w:sz w:val="21"/>
          <w:szCs w:val="21"/>
        </w:rPr>
      </w:pPr>
      <w:r w:rsidRPr="002D0232">
        <w:rPr>
          <w:rFonts w:asciiTheme="minorHAnsi" w:hAnsiTheme="minorHAnsi" w:cstheme="minorHAnsi"/>
          <w:bCs/>
          <w:sz w:val="21"/>
          <w:szCs w:val="21"/>
        </w:rPr>
        <w:t xml:space="preserve">Strona internetowa zamawiającego: </w:t>
      </w:r>
      <w:hyperlink r:id="rId10" w:history="1">
        <w:r w:rsidRPr="002D0232">
          <w:rPr>
            <w:rStyle w:val="Hipercze"/>
            <w:rFonts w:asciiTheme="minorHAnsi" w:eastAsia="Calibri" w:hAnsiTheme="minorHAnsi" w:cstheme="minorHAnsi"/>
            <w:sz w:val="21"/>
            <w:szCs w:val="21"/>
            <w:lang w:eastAsia="en-US"/>
          </w:rPr>
          <w:t>https://sosnowieckiewodociagi.pl</w:t>
        </w:r>
      </w:hyperlink>
      <w:r w:rsidRPr="002D0232">
        <w:rPr>
          <w:rFonts w:asciiTheme="minorHAnsi" w:eastAsia="Calibri" w:hAnsiTheme="minorHAnsi" w:cstheme="minorHAnsi"/>
          <w:sz w:val="21"/>
          <w:szCs w:val="21"/>
          <w:lang w:eastAsia="en-US"/>
        </w:rPr>
        <w:t>;</w:t>
      </w:r>
    </w:p>
    <w:p w14:paraId="6605CFB2" w14:textId="77777777" w:rsidR="0093587E" w:rsidRPr="002D0232" w:rsidRDefault="0093587E" w:rsidP="002E29EF">
      <w:pPr>
        <w:pStyle w:val="Tekstpodstawowywcity2"/>
        <w:numPr>
          <w:ilvl w:val="1"/>
          <w:numId w:val="13"/>
        </w:numPr>
        <w:tabs>
          <w:tab w:val="left" w:pos="426"/>
        </w:tabs>
        <w:spacing w:after="0" w:line="276" w:lineRule="auto"/>
        <w:ind w:left="425" w:hanging="425"/>
        <w:jc w:val="both"/>
        <w:rPr>
          <w:rFonts w:asciiTheme="minorHAnsi" w:hAnsiTheme="minorHAnsi" w:cstheme="minorHAnsi"/>
          <w:bCs/>
          <w:sz w:val="21"/>
          <w:szCs w:val="21"/>
        </w:rPr>
      </w:pPr>
      <w:r w:rsidRPr="002D0232">
        <w:rPr>
          <w:rFonts w:asciiTheme="minorHAnsi" w:hAnsiTheme="minorHAnsi" w:cstheme="minorHAnsi"/>
          <w:sz w:val="21"/>
          <w:szCs w:val="21"/>
        </w:rPr>
        <w:t xml:space="preserve">Strona internetowa prowadzonego postępowania: </w:t>
      </w:r>
      <w:hyperlink r:id="rId11" w:history="1">
        <w:r w:rsidRPr="002D0232">
          <w:rPr>
            <w:rStyle w:val="Hipercze"/>
            <w:rFonts w:asciiTheme="minorHAnsi" w:eastAsia="Calibri" w:hAnsiTheme="minorHAnsi" w:cstheme="minorHAnsi"/>
            <w:sz w:val="21"/>
            <w:szCs w:val="21"/>
            <w:lang w:eastAsia="en-US"/>
          </w:rPr>
          <w:t>https://platformazakupowa.pl/pn/sosnowieckie_wodociagi</w:t>
        </w:r>
      </w:hyperlink>
      <w:r w:rsidRPr="002D0232">
        <w:rPr>
          <w:rFonts w:asciiTheme="minorHAnsi" w:eastAsia="Calibri" w:hAnsiTheme="minorHAnsi" w:cstheme="minorHAnsi"/>
          <w:sz w:val="21"/>
          <w:szCs w:val="21"/>
          <w:lang w:eastAsia="en-US"/>
        </w:rPr>
        <w:t xml:space="preserve"> </w:t>
      </w:r>
      <w:r w:rsidRPr="002D0232">
        <w:rPr>
          <w:rFonts w:asciiTheme="minorHAnsi" w:hAnsiTheme="minorHAnsi" w:cstheme="minorHAnsi"/>
          <w:bCs/>
          <w:sz w:val="21"/>
          <w:szCs w:val="21"/>
        </w:rPr>
        <w:br/>
      </w:r>
      <w:r w:rsidRPr="002D0232">
        <w:rPr>
          <w:rFonts w:asciiTheme="minorHAnsi" w:hAnsiTheme="minorHAnsi" w:cstheme="minorHAnsi"/>
          <w:b/>
          <w:sz w:val="21"/>
          <w:szCs w:val="21"/>
        </w:rPr>
        <w:t>=&gt; zakładka dotycząca przedmiotowego postępowania o udzielenie zamówienia</w:t>
      </w:r>
    </w:p>
    <w:p w14:paraId="07FDC87E" w14:textId="77777777" w:rsidR="0093587E" w:rsidRPr="002D0232" w:rsidRDefault="0093587E" w:rsidP="002E29EF">
      <w:pPr>
        <w:spacing w:line="276" w:lineRule="auto"/>
        <w:ind w:left="426"/>
        <w:rPr>
          <w:rFonts w:asciiTheme="minorHAnsi" w:hAnsiTheme="minorHAnsi" w:cstheme="minorHAnsi"/>
          <w:sz w:val="21"/>
          <w:szCs w:val="21"/>
        </w:rPr>
      </w:pPr>
    </w:p>
    <w:p w14:paraId="2E0141AC"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w:t>
      </w:r>
    </w:p>
    <w:p w14:paraId="01412A4C"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Tryb udzielenia zamówienia</w:t>
      </w:r>
    </w:p>
    <w:p w14:paraId="3C004BAC" w14:textId="77777777" w:rsidR="0093587E" w:rsidRPr="002D0232" w:rsidRDefault="0093587E" w:rsidP="002E29EF">
      <w:pPr>
        <w:spacing w:line="276" w:lineRule="auto"/>
        <w:rPr>
          <w:rFonts w:asciiTheme="minorHAnsi" w:hAnsiTheme="minorHAnsi" w:cstheme="minorHAnsi"/>
          <w:sz w:val="21"/>
          <w:szCs w:val="21"/>
        </w:rPr>
      </w:pPr>
    </w:p>
    <w:p w14:paraId="7263E9D0" w14:textId="77777777" w:rsidR="0093587E" w:rsidRPr="002D0232" w:rsidRDefault="0093587E" w:rsidP="002E29EF">
      <w:pPr>
        <w:pStyle w:val="Akapitzlist"/>
        <w:numPr>
          <w:ilvl w:val="0"/>
          <w:numId w:val="14"/>
        </w:numPr>
        <w:tabs>
          <w:tab w:val="left" w:pos="851"/>
        </w:tabs>
        <w:spacing w:line="276" w:lineRule="auto"/>
        <w:jc w:val="both"/>
        <w:rPr>
          <w:rFonts w:asciiTheme="minorHAnsi" w:hAnsiTheme="minorHAnsi" w:cstheme="minorHAnsi"/>
          <w:vanish/>
          <w:sz w:val="21"/>
          <w:szCs w:val="21"/>
          <w:lang w:val="pl-PL" w:eastAsia="pl-PL"/>
        </w:rPr>
      </w:pPr>
    </w:p>
    <w:p w14:paraId="7E0DBE2E" w14:textId="77777777" w:rsidR="0093587E" w:rsidRPr="002D0232" w:rsidRDefault="0093587E" w:rsidP="002E29EF">
      <w:pPr>
        <w:pStyle w:val="Akapitzlist"/>
        <w:numPr>
          <w:ilvl w:val="0"/>
          <w:numId w:val="14"/>
        </w:numPr>
        <w:tabs>
          <w:tab w:val="left" w:pos="851"/>
        </w:tabs>
        <w:spacing w:line="276" w:lineRule="auto"/>
        <w:jc w:val="both"/>
        <w:rPr>
          <w:rFonts w:asciiTheme="minorHAnsi" w:hAnsiTheme="minorHAnsi" w:cstheme="minorHAnsi"/>
          <w:vanish/>
          <w:sz w:val="21"/>
          <w:szCs w:val="21"/>
          <w:lang w:val="pl-PL" w:eastAsia="pl-PL"/>
        </w:rPr>
      </w:pPr>
    </w:p>
    <w:p w14:paraId="7045E105" w14:textId="77777777" w:rsidR="0093587E" w:rsidRPr="002D0232" w:rsidRDefault="0093587E" w:rsidP="002E29EF">
      <w:pPr>
        <w:pStyle w:val="Tekstpodstawowywcity2"/>
        <w:numPr>
          <w:ilvl w:val="1"/>
          <w:numId w:val="14"/>
        </w:numPr>
        <w:spacing w:after="0" w:line="276" w:lineRule="auto"/>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 xml:space="preserve">Niniejsze zamówienie o wartości równej lub przekraczającej 130 000 złotych, ale mniejszej niż progi unijne, </w:t>
      </w:r>
      <w:r w:rsidRPr="002D0232">
        <w:rPr>
          <w:rFonts w:asciiTheme="minorHAnsi" w:hAnsiTheme="minorHAnsi" w:cstheme="minorHAnsi"/>
          <w:sz w:val="21"/>
          <w:szCs w:val="21"/>
        </w:rPr>
        <w:br/>
      </w:r>
      <w:r w:rsidRPr="002D0232">
        <w:rPr>
          <w:rFonts w:asciiTheme="minorHAnsi" w:eastAsia="TimesNewRoman" w:hAnsiTheme="minorHAnsi" w:cstheme="minorHAnsi"/>
          <w:sz w:val="21"/>
          <w:szCs w:val="21"/>
        </w:rPr>
        <w:t>o których mowa</w:t>
      </w:r>
      <w:r w:rsidRPr="002D0232">
        <w:rPr>
          <w:rFonts w:asciiTheme="minorHAnsi" w:hAnsiTheme="minorHAnsi" w:cstheme="minorHAnsi"/>
          <w:sz w:val="21"/>
          <w:szCs w:val="21"/>
        </w:rPr>
        <w:t xml:space="preserve"> w art. 2 ust. 1 pkt 2 ustawy z dnia 11 września 2019 r. – Prawo zamówień publicznych, udzielone zostanie w trybie sektorowego przetargu nieograniczonego,</w:t>
      </w:r>
      <w:r w:rsidRPr="002D0232">
        <w:rPr>
          <w:rFonts w:asciiTheme="minorHAnsi" w:hAnsiTheme="minorHAnsi" w:cstheme="minorHAnsi"/>
          <w:bCs/>
          <w:sz w:val="21"/>
          <w:szCs w:val="21"/>
        </w:rPr>
        <w:t xml:space="preserve"> w postępowaniu prowadzonym </w:t>
      </w:r>
      <w:r w:rsidRPr="002D0232">
        <w:rPr>
          <w:rFonts w:asciiTheme="minorHAnsi" w:hAnsiTheme="minorHAnsi" w:cstheme="minorHAnsi"/>
          <w:sz w:val="21"/>
          <w:szCs w:val="21"/>
        </w:rPr>
        <w:t>na podstawie REGULAMINU UDZIELANIA ZAMÓWIEŃ SEKTOROWYCH, dalej „regulaminu”.</w:t>
      </w:r>
    </w:p>
    <w:p w14:paraId="43D675D3" w14:textId="77777777" w:rsidR="0093587E" w:rsidRPr="002D0232" w:rsidRDefault="0093587E" w:rsidP="002E29EF">
      <w:pPr>
        <w:pStyle w:val="Tekstpodstawowywcity2"/>
        <w:numPr>
          <w:ilvl w:val="1"/>
          <w:numId w:val="14"/>
        </w:numPr>
        <w:spacing w:after="0" w:line="276" w:lineRule="auto"/>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Zamawiający może:</w:t>
      </w:r>
    </w:p>
    <w:p w14:paraId="157306FB" w14:textId="75DBA4C2" w:rsidR="0093587E" w:rsidRPr="00B24F83" w:rsidRDefault="0093587E" w:rsidP="002777D1">
      <w:pPr>
        <w:pStyle w:val="Tekstpodstawowywcity2"/>
        <w:numPr>
          <w:ilvl w:val="1"/>
          <w:numId w:val="48"/>
        </w:numPr>
        <w:tabs>
          <w:tab w:val="left" w:pos="851"/>
        </w:tabs>
        <w:spacing w:after="0" w:line="276" w:lineRule="auto"/>
        <w:ind w:left="851" w:hanging="425"/>
        <w:jc w:val="both"/>
        <w:rPr>
          <w:rFonts w:asciiTheme="minorHAnsi" w:hAnsiTheme="minorHAnsi" w:cstheme="minorHAnsi"/>
          <w:b/>
          <w:sz w:val="21"/>
          <w:szCs w:val="21"/>
        </w:rPr>
      </w:pPr>
      <w:r w:rsidRPr="002D0232">
        <w:rPr>
          <w:rFonts w:asciiTheme="minorHAnsi" w:hAnsiTheme="minorHAnsi" w:cstheme="minorHAnsi"/>
          <w:sz w:val="21"/>
          <w:szCs w:val="21"/>
        </w:rPr>
        <w:t xml:space="preserve">Najpierw dokonać badania i oceny ofert, a następnie dokonać kwalifikacji podmiotowej wykonawcy, którego oferta została najwyżej oceniona, w zakresie braku podstaw wykluczenia oraz </w:t>
      </w:r>
      <w:r w:rsidR="00C62028" w:rsidRPr="002D0232">
        <w:rPr>
          <w:rFonts w:asciiTheme="minorHAnsi" w:hAnsiTheme="minorHAnsi" w:cstheme="minorHAnsi"/>
          <w:sz w:val="21"/>
          <w:szCs w:val="21"/>
        </w:rPr>
        <w:t xml:space="preserve">– jeśli zasadne – </w:t>
      </w:r>
      <w:r w:rsidRPr="002D0232">
        <w:rPr>
          <w:rFonts w:asciiTheme="minorHAnsi" w:hAnsiTheme="minorHAnsi" w:cstheme="minorHAnsi"/>
          <w:sz w:val="21"/>
          <w:szCs w:val="21"/>
        </w:rPr>
        <w:t>spełniania warunków udziału w postępowaniu;</w:t>
      </w:r>
    </w:p>
    <w:p w14:paraId="78DF912A" w14:textId="77777777" w:rsidR="0093587E" w:rsidRPr="00B24F83" w:rsidRDefault="0093587E" w:rsidP="002777D1">
      <w:pPr>
        <w:pStyle w:val="Tekstpodstawowywcity2"/>
        <w:numPr>
          <w:ilvl w:val="1"/>
          <w:numId w:val="48"/>
        </w:numPr>
        <w:tabs>
          <w:tab w:val="left" w:pos="851"/>
        </w:tabs>
        <w:spacing w:after="0" w:line="276" w:lineRule="auto"/>
        <w:ind w:left="851" w:hanging="425"/>
        <w:jc w:val="both"/>
        <w:rPr>
          <w:rFonts w:asciiTheme="minorHAnsi" w:hAnsiTheme="minorHAnsi" w:cstheme="minorHAnsi"/>
          <w:b/>
          <w:sz w:val="21"/>
          <w:szCs w:val="21"/>
        </w:rPr>
      </w:pPr>
      <w:r w:rsidRPr="00B24F83">
        <w:rPr>
          <w:rFonts w:asciiTheme="minorHAnsi" w:hAnsiTheme="minorHAnsi" w:cstheme="minorHAnsi"/>
          <w:sz w:val="21"/>
          <w:szCs w:val="21"/>
        </w:rPr>
        <w:t>Poprzedzić wybór oferty:</w:t>
      </w:r>
    </w:p>
    <w:p w14:paraId="33D0EB20" w14:textId="64736315" w:rsidR="0093587E" w:rsidRPr="00B24F83" w:rsidRDefault="00B24F83" w:rsidP="002E29EF">
      <w:pPr>
        <w:pStyle w:val="Tekstpodstawowywcity2"/>
        <w:numPr>
          <w:ilvl w:val="0"/>
          <w:numId w:val="32"/>
        </w:numPr>
        <w:tabs>
          <w:tab w:val="left" w:pos="1276"/>
        </w:tabs>
        <w:spacing w:after="0" w:line="276" w:lineRule="auto"/>
        <w:ind w:left="1276" w:hanging="425"/>
        <w:jc w:val="both"/>
        <w:rPr>
          <w:rFonts w:asciiTheme="minorHAnsi" w:hAnsiTheme="minorHAnsi" w:cstheme="minorHAnsi"/>
          <w:b/>
          <w:sz w:val="21"/>
          <w:szCs w:val="21"/>
        </w:rPr>
      </w:pPr>
      <w:r>
        <w:rPr>
          <w:rFonts w:asciiTheme="minorHAnsi" w:hAnsiTheme="minorHAnsi" w:cstheme="minorHAnsi"/>
          <w:sz w:val="21"/>
          <w:szCs w:val="21"/>
        </w:rPr>
        <w:t>P</w:t>
      </w:r>
      <w:r w:rsidR="0093587E" w:rsidRPr="002D0232">
        <w:rPr>
          <w:rFonts w:asciiTheme="minorHAnsi" w:hAnsiTheme="minorHAnsi" w:cstheme="minorHAnsi"/>
          <w:sz w:val="21"/>
          <w:szCs w:val="21"/>
        </w:rPr>
        <w:t xml:space="preserve">rzeprowadzeniem negocjacji cenowych z jednym wykonawcą, </w:t>
      </w:r>
      <w:r w:rsidR="0093587E" w:rsidRPr="002D0232">
        <w:rPr>
          <w:rFonts w:asciiTheme="minorHAnsi" w:hAnsiTheme="minorHAnsi" w:cstheme="minorHAnsi"/>
          <w:sz w:val="21"/>
          <w:szCs w:val="21"/>
          <w:u w:val="single"/>
        </w:rPr>
        <w:t>w przypadku</w:t>
      </w:r>
      <w:r w:rsidR="0093587E" w:rsidRPr="002D0232">
        <w:rPr>
          <w:rFonts w:asciiTheme="minorHAnsi" w:hAnsiTheme="minorHAnsi" w:cstheme="minorHAns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0093587E" w:rsidRPr="002D0232">
        <w:rPr>
          <w:rFonts w:asciiTheme="minorHAnsi" w:hAnsiTheme="minorHAnsi" w:cstheme="minorHAnsi"/>
          <w:sz w:val="21"/>
          <w:szCs w:val="21"/>
          <w:u w:val="single"/>
        </w:rPr>
        <w:t xml:space="preserve">planie rzeczowo-finansowym na dany rok kalendarzowy lub przewyższa wartość </w:t>
      </w:r>
      <w:r w:rsidR="0093587E" w:rsidRPr="002D0232">
        <w:rPr>
          <w:rFonts w:asciiTheme="minorHAnsi" w:hAnsiTheme="minorHAnsi" w:cstheme="minorHAnsi"/>
          <w:iCs/>
          <w:sz w:val="21"/>
          <w:szCs w:val="21"/>
          <w:u w:val="single"/>
        </w:rPr>
        <w:t>zamówienia</w:t>
      </w:r>
      <w:r w:rsidR="0093587E" w:rsidRPr="002D0232">
        <w:rPr>
          <w:rFonts w:asciiTheme="minorHAnsi" w:hAnsiTheme="minorHAnsi" w:cstheme="minorHAnsi"/>
          <w:iCs/>
          <w:sz w:val="21"/>
          <w:szCs w:val="21"/>
        </w:rPr>
        <w:t xml:space="preserve">; </w:t>
      </w:r>
      <w:r w:rsidR="0093587E" w:rsidRPr="002D0232">
        <w:rPr>
          <w:rFonts w:asciiTheme="minorHAnsi" w:hAnsiTheme="minorHAnsi" w:cstheme="minorHAnsi"/>
          <w:sz w:val="21"/>
          <w:szCs w:val="21"/>
        </w:rPr>
        <w:t xml:space="preserve">do negocjacji, </w:t>
      </w:r>
      <w:r w:rsidR="0093587E" w:rsidRPr="002D0232">
        <w:rPr>
          <w:rFonts w:asciiTheme="minorHAnsi" w:eastAsia="TimesNewRoman" w:hAnsiTheme="minorHAnsi" w:cstheme="minorHAnsi"/>
          <w:sz w:val="21"/>
          <w:szCs w:val="21"/>
        </w:rPr>
        <w:t xml:space="preserve">postanowienia </w:t>
      </w:r>
      <w:r w:rsidR="0093587E" w:rsidRPr="002D0232">
        <w:rPr>
          <w:rFonts w:asciiTheme="minorHAnsi" w:hAnsiTheme="minorHAnsi" w:cstheme="minorHAnsi"/>
          <w:sz w:val="21"/>
          <w:szCs w:val="21"/>
        </w:rPr>
        <w:t>§ 18 ust. 7 lub 8 regulaminu stosuje się odpowiednio;</w:t>
      </w:r>
    </w:p>
    <w:p w14:paraId="70D8EFA2" w14:textId="6C355B0C" w:rsidR="0093587E" w:rsidRPr="00B24F83" w:rsidRDefault="00B24F83" w:rsidP="002E29EF">
      <w:pPr>
        <w:pStyle w:val="Tekstpodstawowywcity2"/>
        <w:numPr>
          <w:ilvl w:val="0"/>
          <w:numId w:val="32"/>
        </w:numPr>
        <w:tabs>
          <w:tab w:val="left" w:pos="1276"/>
        </w:tabs>
        <w:spacing w:after="0" w:line="276" w:lineRule="auto"/>
        <w:ind w:left="1276" w:hanging="425"/>
        <w:jc w:val="both"/>
        <w:rPr>
          <w:rFonts w:asciiTheme="minorHAnsi" w:hAnsiTheme="minorHAnsi" w:cstheme="minorHAnsi"/>
          <w:b/>
          <w:sz w:val="21"/>
          <w:szCs w:val="21"/>
        </w:rPr>
      </w:pPr>
      <w:r w:rsidRPr="00B24F83">
        <w:rPr>
          <w:rFonts w:asciiTheme="minorHAnsi" w:hAnsiTheme="minorHAnsi" w:cstheme="minorHAnsi"/>
          <w:iCs/>
          <w:sz w:val="21"/>
          <w:szCs w:val="21"/>
        </w:rPr>
        <w:t>Z</w:t>
      </w:r>
      <w:r w:rsidR="0093587E" w:rsidRPr="00B24F83">
        <w:rPr>
          <w:rFonts w:asciiTheme="minorHAnsi" w:hAnsiTheme="minorHAnsi" w:cstheme="minorHAnsi"/>
          <w:sz w:val="21"/>
          <w:szCs w:val="21"/>
        </w:rPr>
        <w:t xml:space="preserve">aproszeniem wszystkich wykonawców, którzy złożyli </w:t>
      </w:r>
      <w:r w:rsidR="0093587E" w:rsidRPr="00B24F83">
        <w:rPr>
          <w:rFonts w:asciiTheme="minorHAnsi" w:hAnsiTheme="minorHAnsi" w:cstheme="minorHAnsi"/>
          <w:iCs/>
          <w:sz w:val="21"/>
          <w:szCs w:val="21"/>
        </w:rPr>
        <w:t>oferty niepodlegające odrzuceniu, do złożenia</w:t>
      </w:r>
      <w:r w:rsidR="0093587E" w:rsidRPr="00B24F83">
        <w:rPr>
          <w:rFonts w:asciiTheme="minorHAnsi" w:hAnsiTheme="minorHAnsi" w:cstheme="minorHAnsi"/>
          <w:sz w:val="21"/>
          <w:szCs w:val="21"/>
        </w:rPr>
        <w:t xml:space="preserve"> </w:t>
      </w:r>
      <w:r w:rsidR="00EA31F2">
        <w:rPr>
          <w:rFonts w:asciiTheme="minorHAnsi" w:hAnsiTheme="minorHAnsi" w:cstheme="minorHAnsi"/>
          <w:sz w:val="21"/>
          <w:szCs w:val="21"/>
        </w:rPr>
        <w:br/>
      </w:r>
      <w:r w:rsidR="0093587E" w:rsidRPr="00B24F83">
        <w:rPr>
          <w:rFonts w:asciiTheme="minorHAnsi" w:hAnsiTheme="minorHAnsi" w:cstheme="minorHAnsi"/>
          <w:sz w:val="21"/>
          <w:szCs w:val="21"/>
        </w:rPr>
        <w:t>w terminie określonym przez zamawiającego</w:t>
      </w:r>
      <w:r w:rsidR="0093587E" w:rsidRPr="00B24F83">
        <w:rPr>
          <w:rFonts w:asciiTheme="minorHAnsi" w:hAnsiTheme="minorHAnsi" w:cstheme="minorHAnsi"/>
          <w:iCs/>
          <w:sz w:val="21"/>
          <w:szCs w:val="21"/>
        </w:rPr>
        <w:t xml:space="preserve"> ofert dodatkowych, zawierających nową cenę</w:t>
      </w:r>
      <w:r w:rsidR="0093587E" w:rsidRPr="00B24F83">
        <w:rPr>
          <w:rFonts w:asciiTheme="minorHAnsi" w:hAnsiTheme="minorHAnsi" w:cstheme="minorHAnsi"/>
          <w:sz w:val="21"/>
          <w:szCs w:val="21"/>
        </w:rPr>
        <w:t xml:space="preserve">, </w:t>
      </w:r>
      <w:r w:rsidR="0093587E" w:rsidRPr="00B24F83">
        <w:rPr>
          <w:rFonts w:asciiTheme="minorHAnsi" w:hAnsiTheme="minorHAnsi" w:cstheme="minorHAnsi"/>
          <w:sz w:val="21"/>
          <w:szCs w:val="21"/>
          <w:u w:val="single"/>
        </w:rPr>
        <w:t>w przypadku</w:t>
      </w:r>
      <w:r w:rsidR="0093587E" w:rsidRPr="00B24F83">
        <w:rPr>
          <w:rFonts w:asciiTheme="minorHAnsi" w:hAnsiTheme="minorHAnsi" w:cstheme="minorHAnsi"/>
          <w:iCs/>
          <w:sz w:val="21"/>
          <w:szCs w:val="21"/>
          <w:u w:val="single"/>
        </w:rPr>
        <w:t xml:space="preserve"> gdy najniższa cena oferty, spośród ofert niepodlegających odrzuceniu, przewyższa kwotę, którą zamawiający przewidział na sfinansowanie danego zamówienia w </w:t>
      </w:r>
      <w:r w:rsidR="0093587E" w:rsidRPr="00B24F83">
        <w:rPr>
          <w:rFonts w:asciiTheme="minorHAnsi" w:hAnsiTheme="minorHAnsi" w:cstheme="minorHAnsi"/>
          <w:sz w:val="21"/>
          <w:szCs w:val="21"/>
          <w:u w:val="single"/>
        </w:rPr>
        <w:t xml:space="preserve">planie rzeczowo-finansowym na dany rok kalendarzowy lub przewyższa wartość </w:t>
      </w:r>
      <w:r w:rsidR="0093587E" w:rsidRPr="00B24F83">
        <w:rPr>
          <w:rFonts w:asciiTheme="minorHAnsi" w:hAnsiTheme="minorHAnsi" w:cstheme="minorHAnsi"/>
          <w:iCs/>
          <w:sz w:val="21"/>
          <w:szCs w:val="21"/>
          <w:u w:val="single"/>
        </w:rPr>
        <w:t>zamówienia</w:t>
      </w:r>
      <w:r w:rsidR="0093587E" w:rsidRPr="00B24F83">
        <w:rPr>
          <w:rFonts w:asciiTheme="minorHAnsi" w:hAnsiTheme="minorHAnsi" w:cstheme="minorHAnsi"/>
          <w:iCs/>
          <w:sz w:val="21"/>
          <w:szCs w:val="21"/>
        </w:rPr>
        <w:t>.</w:t>
      </w:r>
    </w:p>
    <w:p w14:paraId="4D6DFEDB" w14:textId="77777777" w:rsidR="0093587E" w:rsidRPr="002D0232" w:rsidRDefault="0093587E" w:rsidP="002E29EF">
      <w:pPr>
        <w:pStyle w:val="Tekstpodstawowywcity2"/>
        <w:numPr>
          <w:ilvl w:val="1"/>
          <w:numId w:val="14"/>
        </w:numPr>
        <w:tabs>
          <w:tab w:val="left" w:pos="426"/>
        </w:tabs>
        <w:spacing w:after="0" w:line="276" w:lineRule="auto"/>
        <w:ind w:left="426" w:hanging="426"/>
        <w:jc w:val="both"/>
        <w:rPr>
          <w:rFonts w:asciiTheme="minorHAnsi" w:hAnsiTheme="minorHAnsi" w:cstheme="minorHAnsi"/>
          <w:b/>
          <w:sz w:val="21"/>
          <w:szCs w:val="21"/>
        </w:rPr>
      </w:pPr>
      <w:r w:rsidRPr="002D0232">
        <w:rPr>
          <w:rFonts w:asciiTheme="minorHAnsi" w:hAnsiTheme="minorHAnsi" w:cstheme="minorHAnsi"/>
          <w:b/>
          <w:iCs/>
          <w:sz w:val="21"/>
          <w:szCs w:val="21"/>
          <w:u w:val="single"/>
        </w:rPr>
        <w:t>W każdym czasie i bez podania przyczyny, zamawiający ma prawo do odstąpienia od prowadzenia postępowania o udzielenie zamówienia</w:t>
      </w:r>
      <w:r w:rsidRPr="002D0232">
        <w:rPr>
          <w:rFonts w:asciiTheme="minorHAnsi" w:hAnsiTheme="minorHAnsi" w:cstheme="minorHAnsi"/>
          <w:b/>
          <w:iCs/>
          <w:sz w:val="21"/>
          <w:szCs w:val="21"/>
        </w:rPr>
        <w:t>.</w:t>
      </w:r>
    </w:p>
    <w:p w14:paraId="0FD6EBB5" w14:textId="77777777" w:rsidR="0093587E" w:rsidRPr="002D0232" w:rsidRDefault="0093587E" w:rsidP="002E29EF">
      <w:pPr>
        <w:pStyle w:val="Tekstpodstawowywcity2"/>
        <w:numPr>
          <w:ilvl w:val="1"/>
          <w:numId w:val="14"/>
        </w:numPr>
        <w:spacing w:after="0" w:line="276" w:lineRule="auto"/>
        <w:ind w:left="426" w:hanging="426"/>
        <w:jc w:val="both"/>
        <w:rPr>
          <w:rFonts w:asciiTheme="minorHAnsi" w:hAnsiTheme="minorHAnsi" w:cstheme="minorHAnsi"/>
          <w:b/>
          <w:sz w:val="21"/>
          <w:szCs w:val="21"/>
        </w:rPr>
      </w:pPr>
      <w:r w:rsidRPr="002D0232">
        <w:rPr>
          <w:rFonts w:asciiTheme="minorHAnsi" w:eastAsia="TimesNewRoman" w:hAnsiTheme="minorHAnsi" w:cstheme="minorHAnsi"/>
          <w:bCs/>
          <w:sz w:val="21"/>
          <w:szCs w:val="21"/>
        </w:rPr>
        <w:t>Zamawiający nie przewiduje</w:t>
      </w:r>
      <w:r w:rsidRPr="002D0232">
        <w:rPr>
          <w:rFonts w:asciiTheme="minorHAnsi" w:eastAsia="TimesNewRoman" w:hAnsiTheme="minorHAnsi" w:cstheme="minorHAnsi"/>
          <w:sz w:val="21"/>
          <w:szCs w:val="21"/>
        </w:rPr>
        <w:t xml:space="preserve"> udzielenia zamówienia</w:t>
      </w:r>
      <w:r w:rsidRPr="002D0232">
        <w:rPr>
          <w:rFonts w:asciiTheme="minorHAnsi" w:hAnsiTheme="minorHAnsi" w:cstheme="minorHAnsi"/>
          <w:sz w:val="21"/>
          <w:szCs w:val="21"/>
        </w:rPr>
        <w:t>,</w:t>
      </w:r>
      <w:r w:rsidRPr="002D0232">
        <w:rPr>
          <w:rFonts w:asciiTheme="minorHAnsi" w:hAnsiTheme="minorHAnsi" w:cstheme="minorHAnsi"/>
          <w:b/>
          <w:sz w:val="21"/>
          <w:szCs w:val="21"/>
        </w:rPr>
        <w:t xml:space="preserve"> </w:t>
      </w:r>
      <w:r w:rsidRPr="002D0232">
        <w:rPr>
          <w:rFonts w:asciiTheme="minorHAnsi" w:eastAsia="TimesNewRoman" w:hAnsiTheme="minorHAnsi" w:cstheme="minorHAnsi"/>
          <w:sz w:val="21"/>
          <w:szCs w:val="21"/>
        </w:rPr>
        <w:t xml:space="preserve">o którym mowa w </w:t>
      </w:r>
      <w:r w:rsidRPr="002D0232">
        <w:rPr>
          <w:rFonts w:asciiTheme="minorHAnsi" w:hAnsiTheme="minorHAnsi" w:cstheme="minorHAnsi"/>
          <w:sz w:val="21"/>
          <w:szCs w:val="21"/>
        </w:rPr>
        <w:t>§ 18 ust. 2 pkt 3 regulaminu</w:t>
      </w:r>
      <w:r w:rsidRPr="002D0232">
        <w:rPr>
          <w:rFonts w:asciiTheme="minorHAnsi" w:eastAsia="TimesNewRoman" w:hAnsiTheme="minorHAnsi" w:cstheme="minorHAnsi"/>
          <w:sz w:val="21"/>
          <w:szCs w:val="21"/>
        </w:rPr>
        <w:t>, tj. polegającego na powtórzeniu podobnych usług.</w:t>
      </w:r>
    </w:p>
    <w:p w14:paraId="431D318E" w14:textId="77777777" w:rsidR="0093587E" w:rsidRPr="002D0232" w:rsidRDefault="0093587E" w:rsidP="002E29EF">
      <w:pPr>
        <w:pStyle w:val="Tekstpodstawowywcity2"/>
        <w:tabs>
          <w:tab w:val="left" w:pos="426"/>
        </w:tabs>
        <w:spacing w:after="0" w:line="276" w:lineRule="auto"/>
        <w:jc w:val="both"/>
        <w:rPr>
          <w:rFonts w:asciiTheme="minorHAnsi" w:hAnsiTheme="minorHAnsi" w:cstheme="minorHAnsi"/>
          <w:sz w:val="21"/>
          <w:szCs w:val="21"/>
        </w:rPr>
      </w:pPr>
    </w:p>
    <w:p w14:paraId="5202F445"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3</w:t>
      </w:r>
    </w:p>
    <w:p w14:paraId="5661D32E"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Opis przedmiotu zamówienia</w:t>
      </w:r>
    </w:p>
    <w:p w14:paraId="01EF7CEF" w14:textId="77777777" w:rsidR="0093587E" w:rsidRPr="002D0232" w:rsidRDefault="0093587E" w:rsidP="002E29EF">
      <w:pPr>
        <w:pStyle w:val="Tekstpodstawowywcity2"/>
        <w:tabs>
          <w:tab w:val="num" w:pos="426"/>
        </w:tabs>
        <w:spacing w:after="0" w:line="276" w:lineRule="auto"/>
        <w:ind w:left="426"/>
        <w:jc w:val="both"/>
        <w:rPr>
          <w:rFonts w:asciiTheme="minorHAnsi" w:hAnsiTheme="minorHAnsi" w:cstheme="minorHAnsi"/>
          <w:sz w:val="21"/>
          <w:szCs w:val="21"/>
        </w:rPr>
      </w:pPr>
    </w:p>
    <w:p w14:paraId="5C39056E" w14:textId="0C97EF98" w:rsidR="00F211E2" w:rsidRPr="00C1389A" w:rsidRDefault="0093587E" w:rsidP="002E29EF">
      <w:pPr>
        <w:pStyle w:val="Tekstpodstawowywcity2"/>
        <w:numPr>
          <w:ilvl w:val="0"/>
          <w:numId w:val="17"/>
        </w:numPr>
        <w:tabs>
          <w:tab w:val="clear" w:pos="689"/>
          <w:tab w:val="num" w:pos="426"/>
        </w:tabs>
        <w:spacing w:after="0" w:line="276" w:lineRule="auto"/>
        <w:ind w:left="425" w:hanging="425"/>
        <w:jc w:val="both"/>
        <w:rPr>
          <w:rFonts w:asciiTheme="minorHAnsi" w:hAnsiTheme="minorHAnsi" w:cstheme="minorHAnsi"/>
          <w:iCs/>
          <w:sz w:val="21"/>
          <w:szCs w:val="21"/>
        </w:rPr>
      </w:pPr>
      <w:r w:rsidRPr="002D0232">
        <w:rPr>
          <w:rFonts w:asciiTheme="minorHAnsi" w:hAnsiTheme="minorHAnsi" w:cstheme="minorHAnsi"/>
          <w:sz w:val="21"/>
          <w:szCs w:val="21"/>
        </w:rPr>
        <w:t xml:space="preserve">Przedmiotem niniejszego zamówienia są </w:t>
      </w:r>
      <w:r w:rsidRPr="00304F05">
        <w:rPr>
          <w:rFonts w:asciiTheme="minorHAnsi" w:hAnsiTheme="minorHAnsi" w:cstheme="minorHAnsi"/>
          <w:bCs/>
          <w:sz w:val="21"/>
          <w:szCs w:val="21"/>
        </w:rPr>
        <w:t>usługi</w:t>
      </w:r>
      <w:r w:rsidRPr="00304F05">
        <w:rPr>
          <w:rFonts w:asciiTheme="minorHAnsi" w:hAnsiTheme="minorHAnsi" w:cstheme="minorHAnsi"/>
          <w:sz w:val="21"/>
          <w:szCs w:val="21"/>
        </w:rPr>
        <w:t xml:space="preserve"> pod nazwą:</w:t>
      </w:r>
      <w:r w:rsidR="005809AE" w:rsidRPr="00304F05">
        <w:rPr>
          <w:rFonts w:asciiTheme="minorHAnsi" w:hAnsiTheme="minorHAnsi" w:cstheme="minorHAnsi"/>
          <w:i/>
          <w:sz w:val="21"/>
          <w:szCs w:val="21"/>
        </w:rPr>
        <w:t xml:space="preserve"> </w:t>
      </w:r>
      <w:r w:rsidR="005809AE" w:rsidRPr="00BA471B">
        <w:rPr>
          <w:rFonts w:asciiTheme="minorHAnsi" w:hAnsiTheme="minorHAnsi" w:cstheme="minorHAnsi"/>
          <w:b/>
          <w:bCs/>
          <w:iCs/>
          <w:sz w:val="21"/>
          <w:szCs w:val="21"/>
        </w:rPr>
        <w:t>„</w:t>
      </w:r>
      <w:r w:rsidR="00BA471B" w:rsidRPr="00BA471B">
        <w:rPr>
          <w:rFonts w:asciiTheme="minorHAnsi" w:hAnsiTheme="minorHAnsi"/>
          <w:b/>
          <w:bCs/>
          <w:sz w:val="21"/>
          <w:szCs w:val="21"/>
        </w:rPr>
        <w:t xml:space="preserve">WYKONANIE REMONTU ZGRZEBEŁ ZGARNIAJĄCYCH OSAD W OSADNIKACH WTÓRNYCH NR 8.1 I 8.3 ZABUDOWANYCH NA OCZYSZCZALNI ŚCIEKÓW RADOCHA II </w:t>
      </w:r>
      <w:r w:rsidR="00F91072">
        <w:rPr>
          <w:rFonts w:asciiTheme="minorHAnsi" w:hAnsiTheme="minorHAnsi"/>
          <w:b/>
          <w:bCs/>
          <w:sz w:val="21"/>
          <w:szCs w:val="21"/>
        </w:rPr>
        <w:br/>
      </w:r>
      <w:r w:rsidR="00BA471B" w:rsidRPr="00BA471B">
        <w:rPr>
          <w:rFonts w:asciiTheme="minorHAnsi" w:hAnsiTheme="minorHAnsi"/>
          <w:b/>
          <w:bCs/>
          <w:sz w:val="21"/>
          <w:szCs w:val="21"/>
        </w:rPr>
        <w:t>W SOSNOWCU</w:t>
      </w:r>
      <w:r w:rsidR="006E64B9" w:rsidRPr="00BA471B">
        <w:rPr>
          <w:rFonts w:asciiTheme="minorHAnsi" w:hAnsiTheme="minorHAnsi" w:cstheme="minorHAnsi"/>
          <w:b/>
          <w:bCs/>
          <w:i/>
          <w:sz w:val="21"/>
          <w:szCs w:val="21"/>
        </w:rPr>
        <w:t>”</w:t>
      </w:r>
      <w:r w:rsidR="006E64B9" w:rsidRPr="00BA471B">
        <w:rPr>
          <w:rFonts w:asciiTheme="minorHAnsi" w:eastAsia="Arial Unicode MS" w:hAnsiTheme="minorHAnsi" w:cstheme="minorHAnsi"/>
          <w:bCs/>
          <w:sz w:val="21"/>
          <w:szCs w:val="21"/>
        </w:rPr>
        <w:t>,</w:t>
      </w:r>
      <w:r w:rsidR="00612E1D" w:rsidRPr="00BA471B">
        <w:rPr>
          <w:rFonts w:asciiTheme="minorHAnsi" w:eastAsia="Arial Unicode MS" w:hAnsiTheme="minorHAnsi" w:cstheme="minorHAnsi"/>
          <w:bCs/>
          <w:sz w:val="21"/>
          <w:szCs w:val="21"/>
        </w:rPr>
        <w:t xml:space="preserve"> </w:t>
      </w:r>
      <w:r w:rsidR="00F211E2" w:rsidRPr="009C7C1A">
        <w:rPr>
          <w:rFonts w:ascii="Calibri" w:hAnsi="Calibri" w:cs="Calibri"/>
          <w:sz w:val="21"/>
          <w:szCs w:val="21"/>
        </w:rPr>
        <w:t xml:space="preserve">w zakresie zgodnym z wykazem zawartym w formularzu cenowym (wzór – </w:t>
      </w:r>
      <w:r w:rsidR="00F211E2" w:rsidRPr="009C7C1A">
        <w:rPr>
          <w:rFonts w:ascii="Calibri" w:hAnsi="Calibri" w:cs="Calibri"/>
          <w:b/>
          <w:sz w:val="21"/>
          <w:szCs w:val="21"/>
        </w:rPr>
        <w:t xml:space="preserve">załącznik nr 3 </w:t>
      </w:r>
      <w:r w:rsidR="00F211E2" w:rsidRPr="009C7C1A">
        <w:rPr>
          <w:rFonts w:ascii="Calibri" w:hAnsi="Calibri" w:cs="Calibri"/>
          <w:sz w:val="21"/>
          <w:szCs w:val="21"/>
        </w:rPr>
        <w:t>do SWZ), dalej WYKAZEM oraz wymaganiami nin</w:t>
      </w:r>
      <w:r w:rsidR="009C7C1A">
        <w:rPr>
          <w:rFonts w:ascii="Calibri" w:hAnsi="Calibri" w:cs="Calibri"/>
          <w:sz w:val="21"/>
          <w:szCs w:val="21"/>
        </w:rPr>
        <w:t xml:space="preserve">iejszego </w:t>
      </w:r>
      <w:r w:rsidR="00F211E2" w:rsidRPr="009C7C1A">
        <w:rPr>
          <w:rFonts w:ascii="Calibri" w:hAnsi="Calibri" w:cs="Calibri"/>
          <w:sz w:val="21"/>
          <w:szCs w:val="21"/>
        </w:rPr>
        <w:t>rozdziału.</w:t>
      </w:r>
    </w:p>
    <w:p w14:paraId="129238C9" w14:textId="77777777" w:rsidR="00F211E2" w:rsidRPr="0074641D" w:rsidRDefault="00F211E2" w:rsidP="002E29EF">
      <w:pPr>
        <w:pStyle w:val="Tekstpodstawowywcity2"/>
        <w:numPr>
          <w:ilvl w:val="0"/>
          <w:numId w:val="17"/>
        </w:numPr>
        <w:tabs>
          <w:tab w:val="clear" w:pos="689"/>
          <w:tab w:val="num" w:pos="426"/>
        </w:tabs>
        <w:spacing w:after="0" w:line="276" w:lineRule="auto"/>
        <w:ind w:left="425" w:hanging="425"/>
        <w:jc w:val="both"/>
        <w:rPr>
          <w:rFonts w:asciiTheme="minorHAnsi" w:hAnsiTheme="minorHAnsi" w:cstheme="minorHAnsi"/>
          <w:iCs/>
          <w:sz w:val="21"/>
          <w:szCs w:val="21"/>
        </w:rPr>
      </w:pPr>
      <w:r w:rsidRPr="00C1389A">
        <w:rPr>
          <w:rFonts w:ascii="Calibri" w:hAnsi="Calibri" w:cs="Calibri"/>
          <w:sz w:val="21"/>
          <w:szCs w:val="21"/>
        </w:rPr>
        <w:t xml:space="preserve">Zamówienie nie zostało podzielone </w:t>
      </w:r>
      <w:r w:rsidRPr="00C1389A">
        <w:rPr>
          <w:rFonts w:ascii="Calibri" w:hAnsi="Calibri" w:cs="Calibri"/>
          <w:bCs/>
          <w:sz w:val="21"/>
          <w:szCs w:val="21"/>
        </w:rPr>
        <w:t xml:space="preserve">na części, w związku z czym zamawiający </w:t>
      </w:r>
      <w:r w:rsidRPr="00C1389A">
        <w:rPr>
          <w:rFonts w:ascii="Calibri" w:hAnsi="Calibri" w:cs="Calibri"/>
          <w:sz w:val="21"/>
          <w:szCs w:val="21"/>
        </w:rPr>
        <w:t xml:space="preserve">nie dopuszcza możliwości składania </w:t>
      </w:r>
      <w:r w:rsidRPr="00C1389A">
        <w:rPr>
          <w:rFonts w:ascii="Calibri" w:hAnsi="Calibri" w:cs="Calibri"/>
          <w:bCs/>
          <w:sz w:val="21"/>
          <w:szCs w:val="21"/>
        </w:rPr>
        <w:t>ofert częściowych.</w:t>
      </w:r>
    </w:p>
    <w:p w14:paraId="6BABF28B" w14:textId="77777777" w:rsidR="0074641D" w:rsidRPr="00C1389A" w:rsidRDefault="0074641D" w:rsidP="0074641D">
      <w:pPr>
        <w:pStyle w:val="Tekstpodstawowywcity2"/>
        <w:spacing w:after="0" w:line="276" w:lineRule="auto"/>
        <w:ind w:left="425"/>
        <w:jc w:val="both"/>
        <w:rPr>
          <w:rFonts w:asciiTheme="minorHAnsi" w:hAnsiTheme="minorHAnsi" w:cstheme="minorHAnsi"/>
          <w:iCs/>
          <w:sz w:val="21"/>
          <w:szCs w:val="21"/>
        </w:rPr>
      </w:pPr>
    </w:p>
    <w:p w14:paraId="0E99391C" w14:textId="7098039A" w:rsidR="00F211E2" w:rsidRPr="00DF0552" w:rsidRDefault="00F211E2" w:rsidP="002E29EF">
      <w:pPr>
        <w:pStyle w:val="Tekstpodstawowywcity2"/>
        <w:numPr>
          <w:ilvl w:val="0"/>
          <w:numId w:val="17"/>
        </w:numPr>
        <w:tabs>
          <w:tab w:val="clear" w:pos="689"/>
          <w:tab w:val="num" w:pos="426"/>
        </w:tabs>
        <w:spacing w:after="0" w:line="276" w:lineRule="auto"/>
        <w:ind w:left="425" w:hanging="425"/>
        <w:jc w:val="both"/>
        <w:rPr>
          <w:rFonts w:asciiTheme="minorHAnsi" w:hAnsiTheme="minorHAnsi" w:cstheme="minorHAnsi"/>
          <w:iCs/>
          <w:sz w:val="21"/>
          <w:szCs w:val="21"/>
        </w:rPr>
      </w:pPr>
      <w:r w:rsidRPr="00C1389A">
        <w:rPr>
          <w:rFonts w:ascii="Calibri" w:hAnsi="Calibri" w:cs="Calibri"/>
          <w:sz w:val="21"/>
          <w:szCs w:val="21"/>
        </w:rPr>
        <w:lastRenderedPageBreak/>
        <w:t xml:space="preserve">Charakterystyka osadników wtórnych i zgarniaczy zgrzebłowych: </w:t>
      </w:r>
    </w:p>
    <w:p w14:paraId="590199AB" w14:textId="77777777" w:rsidR="00812E35" w:rsidRDefault="00DF0552" w:rsidP="002777D1">
      <w:pPr>
        <w:pStyle w:val="Akapitzlist"/>
        <w:numPr>
          <w:ilvl w:val="1"/>
          <w:numId w:val="49"/>
        </w:numPr>
        <w:tabs>
          <w:tab w:val="left" w:pos="851"/>
        </w:tabs>
        <w:spacing w:line="276" w:lineRule="auto"/>
        <w:ind w:left="851" w:hanging="425"/>
        <w:jc w:val="both"/>
        <w:rPr>
          <w:rFonts w:ascii="Calibri" w:hAnsi="Calibri" w:cs="Calibri"/>
          <w:sz w:val="21"/>
          <w:szCs w:val="21"/>
        </w:rPr>
      </w:pPr>
      <w:bookmarkStart w:id="2" w:name="_Hlk147902943"/>
      <w:r w:rsidRPr="00812E35">
        <w:rPr>
          <w:rFonts w:ascii="Calibri" w:hAnsi="Calibri" w:cs="Calibri"/>
          <w:sz w:val="21"/>
          <w:szCs w:val="21"/>
        </w:rPr>
        <w:t>Osadnik wtórny typu ORwt-42:</w:t>
      </w:r>
      <w:bookmarkEnd w:id="2"/>
    </w:p>
    <w:p w14:paraId="395E4D1C" w14:textId="5B120354" w:rsidR="00812E35" w:rsidRDefault="00812E35" w:rsidP="002777D1">
      <w:pPr>
        <w:pStyle w:val="Akapitzlist"/>
        <w:numPr>
          <w:ilvl w:val="0"/>
          <w:numId w:val="50"/>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Średnica: 42,0 m</w:t>
      </w:r>
      <w:r>
        <w:rPr>
          <w:rFonts w:ascii="Calibri" w:hAnsi="Calibri" w:cs="Calibri"/>
          <w:sz w:val="21"/>
          <w:szCs w:val="21"/>
        </w:rPr>
        <w:t>;</w:t>
      </w:r>
    </w:p>
    <w:p w14:paraId="71C0FAAB" w14:textId="72CBF534" w:rsidR="00812E35" w:rsidRPr="00812E35" w:rsidRDefault="00812E35" w:rsidP="002777D1">
      <w:pPr>
        <w:pStyle w:val="Akapitzlist"/>
        <w:numPr>
          <w:ilvl w:val="0"/>
          <w:numId w:val="50"/>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Głębokość: 5,30 m;</w:t>
      </w:r>
    </w:p>
    <w:p w14:paraId="07C4E2B7" w14:textId="77777777" w:rsidR="00812E35" w:rsidRDefault="00DF0552"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812E35">
        <w:rPr>
          <w:rFonts w:ascii="Calibri" w:hAnsi="Calibri" w:cs="Calibri"/>
          <w:sz w:val="21"/>
          <w:szCs w:val="21"/>
        </w:rPr>
        <w:t>Zespół zgarniania osadu:</w:t>
      </w:r>
    </w:p>
    <w:p w14:paraId="6A04AFC3" w14:textId="77777777" w:rsidR="00812E35" w:rsidRDefault="00812E35"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P</w:t>
      </w:r>
      <w:r w:rsidR="00DF0552" w:rsidRPr="00812E35">
        <w:rPr>
          <w:rFonts w:ascii="Calibri" w:hAnsi="Calibri" w:cs="Calibri"/>
          <w:sz w:val="21"/>
          <w:szCs w:val="21"/>
        </w:rPr>
        <w:t xml:space="preserve">roducentem zespołu zgarniania osadu dla osadników wtórnych 8.1 i 8.3 jest firma P.R.I. Energopol-Lublin z Lublina </w:t>
      </w:r>
      <w:bookmarkStart w:id="3" w:name="_Hlk148441432"/>
      <w:r w:rsidR="00DF0552" w:rsidRPr="00812E35">
        <w:rPr>
          <w:rFonts w:ascii="Calibri" w:hAnsi="Calibri" w:cs="Calibri"/>
          <w:sz w:val="21"/>
          <w:szCs w:val="21"/>
        </w:rPr>
        <w:t>(rok produkcji 2004)</w:t>
      </w:r>
      <w:bookmarkEnd w:id="3"/>
      <w:r>
        <w:rPr>
          <w:rFonts w:ascii="Calibri" w:hAnsi="Calibri" w:cs="Calibri"/>
          <w:sz w:val="21"/>
          <w:szCs w:val="21"/>
        </w:rPr>
        <w:t>;</w:t>
      </w:r>
    </w:p>
    <w:p w14:paraId="14F857CE" w14:textId="7FE14901" w:rsidR="00DF0552" w:rsidRDefault="00812E35"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Z</w:t>
      </w:r>
      <w:r w:rsidR="00DF0552" w:rsidRPr="00812E35">
        <w:rPr>
          <w:rFonts w:ascii="Calibri" w:hAnsi="Calibri" w:cs="Calibri"/>
          <w:sz w:val="21"/>
          <w:szCs w:val="21"/>
        </w:rPr>
        <w:t xml:space="preserve">garniak osadu dennego - typ wleczony, wykonany jako zespół segmentów o zróżnicowanej wysokości od 450 mm do 660 mm tworzących ciągłą listwę zgarniającą, z dodatkowym segmentem </w:t>
      </w:r>
      <w:bookmarkStart w:id="4" w:name="_Hlk173918249"/>
      <w:proofErr w:type="spellStart"/>
      <w:r w:rsidR="00DF0552" w:rsidRPr="00812E35">
        <w:rPr>
          <w:rFonts w:ascii="Calibri" w:hAnsi="Calibri" w:cs="Calibri"/>
          <w:sz w:val="21"/>
          <w:szCs w:val="21"/>
        </w:rPr>
        <w:t>dogarniającym</w:t>
      </w:r>
      <w:bookmarkEnd w:id="4"/>
      <w:proofErr w:type="spellEnd"/>
      <w:r>
        <w:rPr>
          <w:rFonts w:ascii="Calibri" w:hAnsi="Calibri" w:cs="Calibri"/>
          <w:sz w:val="21"/>
          <w:szCs w:val="21"/>
        </w:rPr>
        <w:t>;</w:t>
      </w:r>
    </w:p>
    <w:p w14:paraId="164D2E97" w14:textId="5F077944" w:rsidR="00DF0552" w:rsidRDefault="00812E35"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E</w:t>
      </w:r>
      <w:r w:rsidR="00DF0552" w:rsidRPr="00812E35">
        <w:rPr>
          <w:rFonts w:ascii="Calibri" w:hAnsi="Calibri" w:cs="Calibri"/>
          <w:sz w:val="21"/>
          <w:szCs w:val="21"/>
        </w:rPr>
        <w:t xml:space="preserve">lementami mocującymi są cięgna sztywne, łączące poszczególne segmenty zgarniacza z gniazdami mocowania na pomoście </w:t>
      </w:r>
      <w:bookmarkStart w:id="5" w:name="_Hlk173837800"/>
      <w:r w:rsidR="00DF0552" w:rsidRPr="00812E35">
        <w:rPr>
          <w:rFonts w:ascii="Calibri" w:hAnsi="Calibri" w:cs="Calibri"/>
          <w:sz w:val="21"/>
          <w:szCs w:val="21"/>
        </w:rPr>
        <w:t>– profil 80 x 80 mm</w:t>
      </w:r>
      <w:bookmarkEnd w:id="5"/>
      <w:r>
        <w:rPr>
          <w:rFonts w:ascii="Calibri" w:hAnsi="Calibri" w:cs="Calibri"/>
          <w:sz w:val="21"/>
          <w:szCs w:val="21"/>
        </w:rPr>
        <w:t>;</w:t>
      </w:r>
    </w:p>
    <w:p w14:paraId="2A01058A" w14:textId="38C60332" w:rsidR="00DF0552" w:rsidRDefault="00812E35"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E</w:t>
      </w:r>
      <w:r w:rsidR="00DF0552" w:rsidRPr="00812E35">
        <w:rPr>
          <w:rFonts w:ascii="Calibri" w:hAnsi="Calibri" w:cs="Calibri"/>
          <w:sz w:val="21"/>
          <w:szCs w:val="21"/>
        </w:rPr>
        <w:t>lementami stabilizującymi są cięgna wiotkie – pręt ø 12 mm</w:t>
      </w:r>
      <w:r>
        <w:rPr>
          <w:rFonts w:ascii="Calibri" w:hAnsi="Calibri" w:cs="Calibri"/>
          <w:sz w:val="21"/>
          <w:szCs w:val="21"/>
        </w:rPr>
        <w:t>;</w:t>
      </w:r>
    </w:p>
    <w:p w14:paraId="043E38D5" w14:textId="57D1331E" w:rsidR="00DF0552" w:rsidRDefault="00812E35"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K</w:t>
      </w:r>
      <w:r w:rsidR="00DF0552" w:rsidRPr="00812E35">
        <w:rPr>
          <w:rFonts w:ascii="Calibri" w:hAnsi="Calibri" w:cs="Calibri"/>
          <w:sz w:val="21"/>
          <w:szCs w:val="21"/>
        </w:rPr>
        <w:t>onstrukcja cięgien sztywnych i stabilizujących umożliwiają regulację listew zgarniających względem dna osadnika wtórnego</w:t>
      </w:r>
      <w:r>
        <w:rPr>
          <w:rFonts w:ascii="Calibri" w:hAnsi="Calibri" w:cs="Calibri"/>
          <w:sz w:val="21"/>
          <w:szCs w:val="21"/>
        </w:rPr>
        <w:t>;</w:t>
      </w:r>
    </w:p>
    <w:p w14:paraId="566DB4C1" w14:textId="77777777" w:rsidR="00812E35" w:rsidRDefault="00812E35"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812E35">
        <w:rPr>
          <w:rFonts w:ascii="Calibri" w:hAnsi="Calibri" w:cs="Calibri"/>
          <w:sz w:val="21"/>
          <w:szCs w:val="21"/>
        </w:rPr>
        <w:t>E</w:t>
      </w:r>
      <w:r w:rsidR="00DF0552" w:rsidRPr="00812E35">
        <w:rPr>
          <w:rFonts w:ascii="Calibri" w:hAnsi="Calibri" w:cs="Calibri"/>
          <w:sz w:val="21"/>
          <w:szCs w:val="21"/>
        </w:rPr>
        <w:t>lementem zgarniaka stykającym się z dnem osadnika jest:</w:t>
      </w:r>
    </w:p>
    <w:p w14:paraId="0CF85824" w14:textId="77777777" w:rsidR="00BE0658" w:rsidRDefault="00BE0658" w:rsidP="002777D1">
      <w:pPr>
        <w:pStyle w:val="Akapitzlist"/>
        <w:numPr>
          <w:ilvl w:val="0"/>
          <w:numId w:val="52"/>
        </w:numPr>
        <w:tabs>
          <w:tab w:val="left" w:pos="1701"/>
        </w:tabs>
        <w:spacing w:line="276" w:lineRule="auto"/>
        <w:ind w:left="1701" w:hanging="425"/>
        <w:jc w:val="both"/>
        <w:rPr>
          <w:rFonts w:ascii="Calibri" w:hAnsi="Calibri" w:cs="Calibri"/>
          <w:sz w:val="21"/>
          <w:szCs w:val="21"/>
        </w:rPr>
      </w:pPr>
      <w:r w:rsidRPr="00812E35">
        <w:rPr>
          <w:rFonts w:ascii="Calibri" w:hAnsi="Calibri" w:cs="Calibri"/>
          <w:sz w:val="21"/>
          <w:szCs w:val="21"/>
        </w:rPr>
        <w:t>fartuch gumowy o wymiarach: grubość 15 mm, wysokość 110 mm, długość całkowita poszczególnych segmentów 23,6 metry,</w:t>
      </w:r>
    </w:p>
    <w:p w14:paraId="2E5A1367" w14:textId="0F5F6127" w:rsidR="00BE0658" w:rsidRPr="00BE0658" w:rsidRDefault="00BE0658" w:rsidP="002777D1">
      <w:pPr>
        <w:pStyle w:val="Akapitzlist"/>
        <w:numPr>
          <w:ilvl w:val="0"/>
          <w:numId w:val="52"/>
        </w:numPr>
        <w:tabs>
          <w:tab w:val="left" w:pos="1701"/>
        </w:tabs>
        <w:spacing w:line="276" w:lineRule="auto"/>
        <w:ind w:left="1701" w:hanging="425"/>
        <w:jc w:val="both"/>
        <w:rPr>
          <w:rFonts w:ascii="Calibri" w:hAnsi="Calibri" w:cs="Calibri"/>
          <w:sz w:val="21"/>
          <w:szCs w:val="21"/>
        </w:rPr>
      </w:pPr>
      <w:r w:rsidRPr="00BE0658">
        <w:rPr>
          <w:rFonts w:ascii="Calibri" w:hAnsi="Calibri" w:cs="Calibri"/>
          <w:sz w:val="21"/>
          <w:szCs w:val="21"/>
        </w:rPr>
        <w:t xml:space="preserve">kółka jezdne stanowiące podporę dolną segmentu o </w:t>
      </w:r>
      <w:bookmarkStart w:id="6" w:name="_Hlk173908214"/>
      <w:r w:rsidRPr="00BE0658">
        <w:rPr>
          <w:rFonts w:ascii="Calibri" w:hAnsi="Calibri" w:cs="Calibri"/>
          <w:sz w:val="21"/>
          <w:szCs w:val="21"/>
        </w:rPr>
        <w:t>wymiarze ø 200 mm</w:t>
      </w:r>
      <w:bookmarkEnd w:id="6"/>
      <w:r w:rsidRPr="00BE0658">
        <w:rPr>
          <w:rFonts w:ascii="Calibri" w:hAnsi="Calibri" w:cs="Calibri"/>
          <w:sz w:val="21"/>
          <w:szCs w:val="21"/>
        </w:rPr>
        <w:t>, w ilości 11 szt</w:t>
      </w:r>
      <w:r>
        <w:rPr>
          <w:rFonts w:ascii="Calibri" w:hAnsi="Calibri" w:cs="Calibri"/>
          <w:sz w:val="21"/>
          <w:szCs w:val="21"/>
        </w:rPr>
        <w:t>.</w:t>
      </w:r>
      <w:r w:rsidR="002458DB">
        <w:rPr>
          <w:rFonts w:ascii="Calibri" w:hAnsi="Calibri" w:cs="Calibri"/>
          <w:sz w:val="21"/>
          <w:szCs w:val="21"/>
        </w:rPr>
        <w:t>;</w:t>
      </w:r>
    </w:p>
    <w:p w14:paraId="051E37B0" w14:textId="4CADE62C" w:rsidR="00DF0552" w:rsidRPr="00BE0658" w:rsidRDefault="00BE0658" w:rsidP="002777D1">
      <w:pPr>
        <w:pStyle w:val="Akapitzlist"/>
        <w:numPr>
          <w:ilvl w:val="0"/>
          <w:numId w:val="51"/>
        </w:numPr>
        <w:tabs>
          <w:tab w:val="left" w:pos="1276"/>
        </w:tabs>
        <w:spacing w:line="276" w:lineRule="auto"/>
        <w:ind w:left="1276" w:hanging="425"/>
        <w:jc w:val="both"/>
        <w:rPr>
          <w:rFonts w:ascii="Calibri" w:hAnsi="Calibri" w:cs="Calibri"/>
          <w:sz w:val="21"/>
          <w:szCs w:val="21"/>
        </w:rPr>
      </w:pPr>
      <w:r w:rsidRPr="00BE0658">
        <w:rPr>
          <w:rFonts w:ascii="Calibri" w:hAnsi="Calibri" w:cs="Calibri"/>
          <w:sz w:val="21"/>
          <w:szCs w:val="21"/>
        </w:rPr>
        <w:t>W</w:t>
      </w:r>
      <w:r w:rsidR="00DF0552" w:rsidRPr="00BE0658">
        <w:rPr>
          <w:rFonts w:ascii="Calibri" w:hAnsi="Calibri" w:cs="Calibri"/>
          <w:sz w:val="21"/>
          <w:szCs w:val="21"/>
        </w:rPr>
        <w:t>ykonanie materiałowe:</w:t>
      </w:r>
    </w:p>
    <w:p w14:paraId="734B10A9" w14:textId="58F570D5" w:rsidR="00DF0552"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r>
        <w:rPr>
          <w:rFonts w:ascii="Calibri" w:hAnsi="Calibri" w:cs="Calibri"/>
          <w:sz w:val="21"/>
          <w:szCs w:val="21"/>
        </w:rPr>
        <w:t>e</w:t>
      </w:r>
      <w:r w:rsidRPr="00B76282">
        <w:rPr>
          <w:rFonts w:ascii="Calibri" w:hAnsi="Calibri" w:cs="Calibri"/>
          <w:sz w:val="21"/>
          <w:szCs w:val="21"/>
        </w:rPr>
        <w:t>lement</w:t>
      </w:r>
      <w:r>
        <w:rPr>
          <w:rFonts w:ascii="Calibri" w:hAnsi="Calibri" w:cs="Calibri"/>
          <w:sz w:val="21"/>
          <w:szCs w:val="21"/>
        </w:rPr>
        <w:t>y</w:t>
      </w:r>
      <w:r w:rsidRPr="00B76282">
        <w:rPr>
          <w:rFonts w:ascii="Calibri" w:hAnsi="Calibri" w:cs="Calibri"/>
          <w:sz w:val="21"/>
          <w:szCs w:val="21"/>
        </w:rPr>
        <w:t xml:space="preserve"> konstrukcyjne zgarniaka osadu </w:t>
      </w:r>
      <w:r>
        <w:rPr>
          <w:rFonts w:ascii="Calibri" w:hAnsi="Calibri" w:cs="Calibri"/>
          <w:sz w:val="21"/>
          <w:szCs w:val="21"/>
        </w:rPr>
        <w:t xml:space="preserve">- </w:t>
      </w:r>
      <w:r w:rsidRPr="00B76282">
        <w:rPr>
          <w:rFonts w:ascii="Calibri" w:hAnsi="Calibri" w:cs="Calibri"/>
          <w:sz w:val="21"/>
          <w:szCs w:val="21"/>
        </w:rPr>
        <w:t>stal nierdzewn</w:t>
      </w:r>
      <w:r>
        <w:rPr>
          <w:rFonts w:ascii="Calibri" w:hAnsi="Calibri" w:cs="Calibri"/>
          <w:sz w:val="21"/>
          <w:szCs w:val="21"/>
        </w:rPr>
        <w:t>a</w:t>
      </w:r>
      <w:r w:rsidRPr="00B76282">
        <w:rPr>
          <w:rFonts w:ascii="Calibri" w:hAnsi="Calibri" w:cs="Calibri"/>
          <w:sz w:val="21"/>
          <w:szCs w:val="21"/>
        </w:rPr>
        <w:t xml:space="preserve"> (1.4301)</w:t>
      </w:r>
      <w:r>
        <w:rPr>
          <w:rFonts w:ascii="Calibri" w:hAnsi="Calibri" w:cs="Calibri"/>
          <w:sz w:val="21"/>
          <w:szCs w:val="21"/>
        </w:rPr>
        <w:t>,</w:t>
      </w:r>
    </w:p>
    <w:p w14:paraId="21CB064D" w14:textId="77777777" w:rsidR="00DF0552"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r w:rsidRPr="00FA2565">
        <w:rPr>
          <w:rFonts w:ascii="Calibri" w:hAnsi="Calibri" w:cs="Calibri"/>
          <w:sz w:val="21"/>
          <w:szCs w:val="21"/>
        </w:rPr>
        <w:t>element konstrukcyjne koła jezdnego i sworznie - stal nierdzewna (1.4301)</w:t>
      </w:r>
      <w:r>
        <w:rPr>
          <w:rFonts w:ascii="Calibri" w:hAnsi="Calibri" w:cs="Calibri"/>
          <w:sz w:val="21"/>
          <w:szCs w:val="21"/>
        </w:rPr>
        <w:t>,</w:t>
      </w:r>
    </w:p>
    <w:p w14:paraId="04BD88D3" w14:textId="77777777" w:rsidR="00DF0552"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bookmarkStart w:id="7" w:name="_Hlk173919826"/>
      <w:r w:rsidRPr="00FA2565">
        <w:rPr>
          <w:rFonts w:ascii="Calibri" w:hAnsi="Calibri" w:cs="Calibri"/>
          <w:sz w:val="21"/>
          <w:szCs w:val="21"/>
        </w:rPr>
        <w:t>podkładki ślizgowe konstrukcji koła jezdnego – teflon</w:t>
      </w:r>
      <w:r>
        <w:rPr>
          <w:rFonts w:ascii="Calibri" w:hAnsi="Calibri" w:cs="Calibri"/>
          <w:sz w:val="21"/>
          <w:szCs w:val="21"/>
        </w:rPr>
        <w:t>,</w:t>
      </w:r>
    </w:p>
    <w:bookmarkEnd w:id="7"/>
    <w:p w14:paraId="7636B9C0" w14:textId="77777777" w:rsidR="00DF0552"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r w:rsidRPr="00FA2565">
        <w:rPr>
          <w:rFonts w:ascii="Calibri" w:hAnsi="Calibri" w:cs="Calibri"/>
          <w:sz w:val="21"/>
          <w:szCs w:val="21"/>
        </w:rPr>
        <w:t xml:space="preserve">fartuch gumowy - gumy </w:t>
      </w:r>
      <w:r w:rsidRPr="00FA2565">
        <w:rPr>
          <w:rFonts w:ascii="Calibri" w:hAnsi="Calibri" w:cs="Calibri"/>
          <w:sz w:val="21"/>
          <w:szCs w:val="21"/>
          <w:lang w:val="pl-PL"/>
        </w:rPr>
        <w:t>NBR z przekładką</w:t>
      </w:r>
      <w:r>
        <w:rPr>
          <w:rFonts w:ascii="Calibri" w:hAnsi="Calibri" w:cs="Calibri"/>
          <w:sz w:val="21"/>
          <w:szCs w:val="21"/>
        </w:rPr>
        <w:t>,</w:t>
      </w:r>
    </w:p>
    <w:p w14:paraId="2C80F64F" w14:textId="77777777" w:rsidR="00DF0552"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r w:rsidRPr="00FA2565">
        <w:rPr>
          <w:rFonts w:ascii="Calibri" w:hAnsi="Calibri" w:cs="Calibri"/>
          <w:sz w:val="21"/>
          <w:szCs w:val="21"/>
        </w:rPr>
        <w:t>śruby, nakrętki, podkładki do mocowania gumy fartucha - stal A2</w:t>
      </w:r>
      <w:r>
        <w:rPr>
          <w:rFonts w:ascii="Calibri" w:hAnsi="Calibri" w:cs="Calibri"/>
          <w:sz w:val="21"/>
          <w:szCs w:val="21"/>
        </w:rPr>
        <w:t>,</w:t>
      </w:r>
    </w:p>
    <w:p w14:paraId="6A75FC67" w14:textId="77777777" w:rsidR="00DF0552"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r w:rsidRPr="00FA2565">
        <w:rPr>
          <w:rFonts w:ascii="Calibri" w:hAnsi="Calibri" w:cs="Calibri"/>
          <w:sz w:val="21"/>
          <w:szCs w:val="21"/>
        </w:rPr>
        <w:t>koła jezdne -poliamid lub teflon, łożysko ślizgowe</w:t>
      </w:r>
      <w:r>
        <w:rPr>
          <w:rFonts w:ascii="Calibri" w:hAnsi="Calibri" w:cs="Calibri"/>
          <w:sz w:val="21"/>
          <w:szCs w:val="21"/>
        </w:rPr>
        <w:t>,</w:t>
      </w:r>
    </w:p>
    <w:p w14:paraId="4B60F51A" w14:textId="77777777" w:rsidR="00DF0552" w:rsidRPr="00FA2565" w:rsidRDefault="00DF0552" w:rsidP="002777D1">
      <w:pPr>
        <w:pStyle w:val="Akapitzlist"/>
        <w:numPr>
          <w:ilvl w:val="0"/>
          <w:numId w:val="42"/>
        </w:numPr>
        <w:tabs>
          <w:tab w:val="left" w:pos="1701"/>
        </w:tabs>
        <w:spacing w:line="276" w:lineRule="auto"/>
        <w:ind w:left="1701" w:hanging="425"/>
        <w:jc w:val="both"/>
        <w:rPr>
          <w:rFonts w:ascii="Calibri" w:hAnsi="Calibri" w:cs="Calibri"/>
          <w:sz w:val="21"/>
          <w:szCs w:val="21"/>
        </w:rPr>
      </w:pPr>
      <w:r w:rsidRPr="00FA2565">
        <w:rPr>
          <w:rFonts w:ascii="Calibri" w:hAnsi="Calibri" w:cs="Calibri"/>
          <w:sz w:val="21"/>
          <w:szCs w:val="21"/>
        </w:rPr>
        <w:t>element zabezpieczające koła jezdne: podkładki, zawleczki wykonane ze stali A2.</w:t>
      </w:r>
    </w:p>
    <w:p w14:paraId="017AC00C" w14:textId="1D8B60F6" w:rsidR="00DF0552" w:rsidRPr="00DF0552" w:rsidRDefault="00F211E2" w:rsidP="002777D1">
      <w:pPr>
        <w:pStyle w:val="Tekstpodstawowywcity2"/>
        <w:numPr>
          <w:ilvl w:val="0"/>
          <w:numId w:val="49"/>
        </w:numPr>
        <w:spacing w:after="0" w:line="276" w:lineRule="auto"/>
        <w:ind w:left="426" w:hanging="426"/>
        <w:jc w:val="both"/>
        <w:rPr>
          <w:rFonts w:asciiTheme="minorHAnsi" w:hAnsiTheme="minorHAnsi" w:cstheme="minorHAnsi"/>
          <w:iCs/>
          <w:sz w:val="21"/>
          <w:szCs w:val="21"/>
        </w:rPr>
      </w:pPr>
      <w:r w:rsidRPr="00DF0552">
        <w:rPr>
          <w:rFonts w:ascii="Calibri" w:hAnsi="Calibri" w:cs="Calibri"/>
          <w:sz w:val="21"/>
          <w:szCs w:val="21"/>
        </w:rPr>
        <w:t xml:space="preserve">Zakres prac remontowych </w:t>
      </w:r>
      <w:bookmarkStart w:id="8" w:name="_Hlk149299629"/>
      <w:r w:rsidR="00DF0552" w:rsidRPr="00DF0552">
        <w:rPr>
          <w:rFonts w:ascii="Calibri" w:hAnsi="Calibri" w:cs="Calibri"/>
          <w:b/>
          <w:bCs/>
          <w:sz w:val="21"/>
          <w:szCs w:val="21"/>
          <w:u w:val="single"/>
        </w:rPr>
        <w:t>dla o</w:t>
      </w:r>
      <w:r w:rsidRPr="00DF0552">
        <w:rPr>
          <w:rFonts w:ascii="Calibri" w:hAnsi="Calibri" w:cs="Calibri"/>
          <w:b/>
          <w:bCs/>
          <w:sz w:val="21"/>
          <w:szCs w:val="21"/>
          <w:u w:val="single"/>
        </w:rPr>
        <w:t>sadnik</w:t>
      </w:r>
      <w:r w:rsidR="00DF0552">
        <w:rPr>
          <w:rFonts w:ascii="Calibri" w:hAnsi="Calibri" w:cs="Calibri"/>
          <w:b/>
          <w:bCs/>
          <w:sz w:val="21"/>
          <w:szCs w:val="21"/>
          <w:u w:val="single"/>
        </w:rPr>
        <w:t>a</w:t>
      </w:r>
      <w:r w:rsidRPr="00DF0552">
        <w:rPr>
          <w:rFonts w:ascii="Calibri" w:hAnsi="Calibri" w:cs="Calibri"/>
          <w:b/>
          <w:bCs/>
          <w:sz w:val="21"/>
          <w:szCs w:val="21"/>
          <w:u w:val="single"/>
        </w:rPr>
        <w:t xml:space="preserve"> wtórn</w:t>
      </w:r>
      <w:r w:rsidR="00DF0552">
        <w:rPr>
          <w:rFonts w:ascii="Calibri" w:hAnsi="Calibri" w:cs="Calibri"/>
          <w:b/>
          <w:bCs/>
          <w:sz w:val="21"/>
          <w:szCs w:val="21"/>
          <w:u w:val="single"/>
        </w:rPr>
        <w:t>ego</w:t>
      </w:r>
      <w:r w:rsidRPr="00DF0552">
        <w:rPr>
          <w:rFonts w:ascii="Calibri" w:hAnsi="Calibri" w:cs="Calibri"/>
          <w:b/>
          <w:bCs/>
          <w:sz w:val="21"/>
          <w:szCs w:val="21"/>
          <w:u w:val="single"/>
        </w:rPr>
        <w:t xml:space="preserve"> 8.1:</w:t>
      </w:r>
      <w:bookmarkStart w:id="9" w:name="_Hlk147469490"/>
      <w:bookmarkEnd w:id="8"/>
    </w:p>
    <w:p w14:paraId="7B5E7E80" w14:textId="2AE5540F" w:rsidR="00DF0552" w:rsidRPr="00FF78A7" w:rsidRDefault="00DF0552"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DF0552">
        <w:rPr>
          <w:rFonts w:ascii="Calibri" w:hAnsi="Calibri" w:cs="Calibri"/>
          <w:sz w:val="21"/>
          <w:szCs w:val="21"/>
        </w:rPr>
        <w:t>Demontaż uszkodzonych kół jezdnych oraz dostawa wraz z montażem nowych kół jezdnych segmentów zgrzebła  zgarniającego osad</w:t>
      </w:r>
      <w:r w:rsidR="0057406F">
        <w:rPr>
          <w:rFonts w:ascii="Calibri" w:hAnsi="Calibri" w:cs="Calibri"/>
          <w:sz w:val="21"/>
          <w:szCs w:val="21"/>
        </w:rPr>
        <w:t xml:space="preserve">, tj. </w:t>
      </w:r>
      <w:r w:rsidR="0057406F" w:rsidRPr="0057406F">
        <w:rPr>
          <w:rFonts w:ascii="Calibri" w:hAnsi="Calibri" w:cs="Calibri"/>
          <w:sz w:val="21"/>
          <w:szCs w:val="21"/>
        </w:rPr>
        <w:t>l</w:t>
      </w:r>
      <w:r w:rsidRPr="0057406F">
        <w:rPr>
          <w:rFonts w:ascii="Calibri" w:hAnsi="Calibri" w:cs="Calibri"/>
          <w:sz w:val="21"/>
          <w:szCs w:val="21"/>
        </w:rPr>
        <w:t>ist</w:t>
      </w:r>
      <w:r w:rsidR="0057406F">
        <w:rPr>
          <w:rFonts w:ascii="Calibri" w:hAnsi="Calibri" w:cs="Calibri"/>
          <w:sz w:val="21"/>
          <w:szCs w:val="21"/>
        </w:rPr>
        <w:t>ew</w:t>
      </w:r>
      <w:r w:rsidRPr="0057406F">
        <w:rPr>
          <w:rFonts w:ascii="Calibri" w:hAnsi="Calibri" w:cs="Calibri"/>
          <w:sz w:val="21"/>
          <w:szCs w:val="21"/>
        </w:rPr>
        <w:t xml:space="preserve"> zgarniając</w:t>
      </w:r>
      <w:r w:rsidR="0057406F">
        <w:rPr>
          <w:rFonts w:ascii="Calibri" w:hAnsi="Calibri" w:cs="Calibri"/>
          <w:sz w:val="21"/>
          <w:szCs w:val="21"/>
        </w:rPr>
        <w:t>ych</w:t>
      </w:r>
      <w:r w:rsidRPr="0057406F">
        <w:rPr>
          <w:rFonts w:ascii="Calibri" w:hAnsi="Calibri" w:cs="Calibri"/>
          <w:sz w:val="21"/>
          <w:szCs w:val="21"/>
        </w:rPr>
        <w:t xml:space="preserve"> zgrzebła głównego </w:t>
      </w:r>
      <w:r w:rsidR="0057406F">
        <w:rPr>
          <w:rFonts w:ascii="Calibri" w:hAnsi="Calibri" w:cs="Calibri"/>
          <w:sz w:val="21"/>
          <w:szCs w:val="21"/>
        </w:rPr>
        <w:t xml:space="preserve">w ilości </w:t>
      </w:r>
      <w:r w:rsidRPr="0057406F">
        <w:rPr>
          <w:rFonts w:ascii="Calibri" w:hAnsi="Calibri" w:cs="Calibri"/>
          <w:sz w:val="21"/>
          <w:szCs w:val="21"/>
        </w:rPr>
        <w:t>9 szt.</w:t>
      </w:r>
      <w:r w:rsidR="0057406F">
        <w:rPr>
          <w:rFonts w:ascii="Calibri" w:hAnsi="Calibri" w:cs="Calibri"/>
          <w:sz w:val="21"/>
          <w:szCs w:val="21"/>
        </w:rPr>
        <w:t xml:space="preserve"> oraz</w:t>
      </w:r>
      <w:r w:rsidR="0057406F">
        <w:rPr>
          <w:rFonts w:asciiTheme="minorHAnsi" w:hAnsiTheme="minorHAnsi" w:cstheme="minorHAnsi"/>
          <w:iCs/>
          <w:sz w:val="21"/>
          <w:szCs w:val="21"/>
        </w:rPr>
        <w:t xml:space="preserve"> </w:t>
      </w:r>
      <w:r w:rsidR="0057406F" w:rsidRPr="0057406F">
        <w:rPr>
          <w:rFonts w:ascii="Calibri" w:hAnsi="Calibri" w:cs="Calibri"/>
          <w:sz w:val="21"/>
          <w:szCs w:val="21"/>
        </w:rPr>
        <w:t>l</w:t>
      </w:r>
      <w:r w:rsidRPr="0057406F">
        <w:rPr>
          <w:rFonts w:ascii="Calibri" w:hAnsi="Calibri" w:cs="Calibri"/>
          <w:sz w:val="21"/>
          <w:szCs w:val="21"/>
        </w:rPr>
        <w:t>ist</w:t>
      </w:r>
      <w:r w:rsidR="0057406F">
        <w:rPr>
          <w:rFonts w:ascii="Calibri" w:hAnsi="Calibri" w:cs="Calibri"/>
          <w:sz w:val="21"/>
          <w:szCs w:val="21"/>
        </w:rPr>
        <w:t>ew</w:t>
      </w:r>
      <w:r w:rsidRPr="0057406F">
        <w:rPr>
          <w:rFonts w:ascii="Calibri" w:hAnsi="Calibri" w:cs="Calibri"/>
          <w:sz w:val="21"/>
          <w:szCs w:val="21"/>
        </w:rPr>
        <w:t xml:space="preserve"> zgarniając</w:t>
      </w:r>
      <w:r w:rsidR="0057406F">
        <w:rPr>
          <w:rFonts w:ascii="Calibri" w:hAnsi="Calibri" w:cs="Calibri"/>
          <w:sz w:val="21"/>
          <w:szCs w:val="21"/>
        </w:rPr>
        <w:t>ych</w:t>
      </w:r>
      <w:r w:rsidRPr="0057406F">
        <w:rPr>
          <w:rFonts w:ascii="Calibri" w:hAnsi="Calibri" w:cs="Calibri"/>
          <w:sz w:val="21"/>
          <w:szCs w:val="21"/>
        </w:rPr>
        <w:t xml:space="preserve"> zgrzebła </w:t>
      </w:r>
      <w:proofErr w:type="spellStart"/>
      <w:r w:rsidRPr="0057406F">
        <w:rPr>
          <w:rFonts w:ascii="Calibri" w:hAnsi="Calibri" w:cs="Calibri"/>
          <w:sz w:val="21"/>
          <w:szCs w:val="21"/>
        </w:rPr>
        <w:t>dogarniającego</w:t>
      </w:r>
      <w:proofErr w:type="spellEnd"/>
      <w:r w:rsidRPr="0057406F">
        <w:rPr>
          <w:rFonts w:ascii="Calibri" w:hAnsi="Calibri" w:cs="Calibri"/>
          <w:sz w:val="21"/>
          <w:szCs w:val="21"/>
        </w:rPr>
        <w:t xml:space="preserve"> </w:t>
      </w:r>
      <w:r w:rsidR="0057406F">
        <w:rPr>
          <w:rFonts w:ascii="Calibri" w:hAnsi="Calibri" w:cs="Calibri"/>
          <w:sz w:val="21"/>
          <w:szCs w:val="21"/>
        </w:rPr>
        <w:t xml:space="preserve">w ilości </w:t>
      </w:r>
      <w:r w:rsidRPr="0057406F">
        <w:rPr>
          <w:rFonts w:ascii="Calibri" w:hAnsi="Calibri" w:cs="Calibri"/>
          <w:sz w:val="21"/>
          <w:szCs w:val="21"/>
        </w:rPr>
        <w:t>2 szt.</w:t>
      </w:r>
      <w:r w:rsidR="00FF78A7">
        <w:rPr>
          <w:rFonts w:ascii="Calibri" w:hAnsi="Calibri" w:cs="Calibri"/>
          <w:sz w:val="21"/>
          <w:szCs w:val="21"/>
        </w:rPr>
        <w:t>;</w:t>
      </w:r>
    </w:p>
    <w:p w14:paraId="19F2BDFA" w14:textId="77777777" w:rsidR="00FF78A7" w:rsidRDefault="00FF78A7" w:rsidP="002777D1">
      <w:pPr>
        <w:pStyle w:val="Tekstpodstawowywcity2"/>
        <w:numPr>
          <w:ilvl w:val="0"/>
          <w:numId w:val="53"/>
        </w:numPr>
        <w:spacing w:after="0" w:line="276" w:lineRule="auto"/>
        <w:ind w:left="1276" w:hanging="425"/>
        <w:jc w:val="both"/>
        <w:rPr>
          <w:rFonts w:asciiTheme="minorHAnsi" w:hAnsiTheme="minorHAnsi" w:cstheme="minorHAnsi"/>
          <w:iCs/>
          <w:sz w:val="21"/>
          <w:szCs w:val="21"/>
        </w:rPr>
      </w:pPr>
      <w:r w:rsidRPr="0057406F">
        <w:rPr>
          <w:rFonts w:ascii="Calibri" w:hAnsi="Calibri" w:cs="Calibri"/>
          <w:sz w:val="21"/>
          <w:szCs w:val="21"/>
        </w:rPr>
        <w:t>Dane techniczne, elementy składowe koła podporowego:</w:t>
      </w:r>
    </w:p>
    <w:p w14:paraId="106ED6BF" w14:textId="77777777" w:rsidR="00FF78A7" w:rsidRPr="009A535D" w:rsidRDefault="00FF78A7" w:rsidP="002777D1">
      <w:pPr>
        <w:pStyle w:val="Tekstpodstawowywcity2"/>
        <w:numPr>
          <w:ilvl w:val="0"/>
          <w:numId w:val="47"/>
        </w:numPr>
        <w:tabs>
          <w:tab w:val="left" w:pos="1701"/>
        </w:tabs>
        <w:spacing w:after="0" w:line="276" w:lineRule="auto"/>
        <w:ind w:left="1701" w:hanging="425"/>
        <w:jc w:val="both"/>
        <w:rPr>
          <w:rFonts w:asciiTheme="minorHAnsi" w:hAnsiTheme="minorHAnsi" w:cstheme="minorHAnsi"/>
          <w:iCs/>
          <w:sz w:val="21"/>
          <w:szCs w:val="21"/>
        </w:rPr>
      </w:pPr>
      <w:r w:rsidRPr="009A535D">
        <w:rPr>
          <w:rFonts w:ascii="Calibri" w:hAnsi="Calibri" w:cs="Calibri"/>
          <w:sz w:val="21"/>
          <w:szCs w:val="21"/>
        </w:rPr>
        <w:t>zespół koła wkładany do elementu cięgna głównego, które przymocowane jest do segmentów zgrzebeł i blokowany śrubą,</w:t>
      </w:r>
    </w:p>
    <w:p w14:paraId="07311656" w14:textId="77777777" w:rsidR="00FF78A7" w:rsidRPr="009A535D" w:rsidRDefault="00FF78A7" w:rsidP="002777D1">
      <w:pPr>
        <w:pStyle w:val="Tekstpodstawowywcity2"/>
        <w:numPr>
          <w:ilvl w:val="0"/>
          <w:numId w:val="47"/>
        </w:numPr>
        <w:tabs>
          <w:tab w:val="left" w:pos="1701"/>
        </w:tabs>
        <w:spacing w:after="0" w:line="276" w:lineRule="auto"/>
        <w:ind w:left="1701" w:hanging="425"/>
        <w:jc w:val="both"/>
        <w:rPr>
          <w:rFonts w:asciiTheme="minorHAnsi" w:hAnsiTheme="minorHAnsi" w:cstheme="minorHAnsi"/>
          <w:iCs/>
          <w:sz w:val="21"/>
          <w:szCs w:val="21"/>
        </w:rPr>
      </w:pPr>
      <w:r w:rsidRPr="009A535D">
        <w:rPr>
          <w:rFonts w:ascii="Calibri" w:hAnsi="Calibri" w:cs="Calibri"/>
          <w:sz w:val="21"/>
          <w:szCs w:val="21"/>
        </w:rPr>
        <w:t>zespół koła z obrotem wokół osi,</w:t>
      </w:r>
    </w:p>
    <w:p w14:paraId="01329685" w14:textId="77777777" w:rsidR="00FF78A7" w:rsidRPr="009A535D" w:rsidRDefault="00FF78A7" w:rsidP="002777D1">
      <w:pPr>
        <w:pStyle w:val="Tekstpodstawowywcity2"/>
        <w:numPr>
          <w:ilvl w:val="0"/>
          <w:numId w:val="47"/>
        </w:numPr>
        <w:tabs>
          <w:tab w:val="left" w:pos="1701"/>
        </w:tabs>
        <w:spacing w:after="0" w:line="276" w:lineRule="auto"/>
        <w:ind w:left="1701" w:hanging="425"/>
        <w:jc w:val="both"/>
        <w:rPr>
          <w:rFonts w:asciiTheme="minorHAnsi" w:hAnsiTheme="minorHAnsi" w:cstheme="minorHAnsi"/>
          <w:iCs/>
          <w:sz w:val="21"/>
          <w:szCs w:val="21"/>
        </w:rPr>
      </w:pPr>
      <w:r w:rsidRPr="009A535D">
        <w:rPr>
          <w:rFonts w:ascii="Calibri" w:hAnsi="Calibri" w:cs="Calibri"/>
          <w:sz w:val="21"/>
          <w:szCs w:val="21"/>
        </w:rPr>
        <w:t>sworzeń koła zblokowany (brak możliwości obrotu),</w:t>
      </w:r>
    </w:p>
    <w:p w14:paraId="0CC5256A" w14:textId="77777777" w:rsidR="00FF78A7" w:rsidRPr="009A535D" w:rsidRDefault="00FF78A7" w:rsidP="002777D1">
      <w:pPr>
        <w:pStyle w:val="Tekstpodstawowywcity2"/>
        <w:numPr>
          <w:ilvl w:val="0"/>
          <w:numId w:val="47"/>
        </w:numPr>
        <w:tabs>
          <w:tab w:val="left" w:pos="1701"/>
        </w:tabs>
        <w:spacing w:after="0" w:line="276" w:lineRule="auto"/>
        <w:ind w:left="1701" w:hanging="425"/>
        <w:jc w:val="both"/>
        <w:rPr>
          <w:rFonts w:asciiTheme="minorHAnsi" w:hAnsiTheme="minorHAnsi" w:cstheme="minorHAnsi"/>
          <w:iCs/>
          <w:sz w:val="21"/>
          <w:szCs w:val="21"/>
        </w:rPr>
      </w:pPr>
      <w:r w:rsidRPr="009A535D">
        <w:rPr>
          <w:rFonts w:ascii="Calibri" w:hAnsi="Calibri" w:cs="Calibri"/>
          <w:sz w:val="21"/>
          <w:szCs w:val="21"/>
        </w:rPr>
        <w:t>konstrukcja zespołu koła samo-ustawcza do kierunku toczenia, z blokadą (wkręcana śruba blokująca obrót) po wyznaczeniu odpowiedniego kąta ustawienia toru jazdy,</w:t>
      </w:r>
    </w:p>
    <w:p w14:paraId="023916B9" w14:textId="77777777" w:rsidR="00FF78A7" w:rsidRPr="009A535D" w:rsidRDefault="00FF78A7" w:rsidP="002777D1">
      <w:pPr>
        <w:pStyle w:val="Tekstpodstawowywcity2"/>
        <w:numPr>
          <w:ilvl w:val="0"/>
          <w:numId w:val="47"/>
        </w:numPr>
        <w:tabs>
          <w:tab w:val="left" w:pos="1701"/>
        </w:tabs>
        <w:spacing w:after="0" w:line="276" w:lineRule="auto"/>
        <w:ind w:left="1701" w:hanging="425"/>
        <w:jc w:val="both"/>
        <w:rPr>
          <w:rFonts w:asciiTheme="minorHAnsi" w:hAnsiTheme="minorHAnsi" w:cstheme="minorHAnsi"/>
          <w:iCs/>
          <w:sz w:val="21"/>
          <w:szCs w:val="21"/>
        </w:rPr>
      </w:pPr>
      <w:r w:rsidRPr="009A535D">
        <w:rPr>
          <w:rFonts w:ascii="Calibri" w:hAnsi="Calibri" w:cs="Calibri"/>
          <w:sz w:val="21"/>
          <w:szCs w:val="21"/>
        </w:rPr>
        <w:t>koło –</w:t>
      </w:r>
      <w:r w:rsidRPr="00B76282">
        <w:t xml:space="preserve"> </w:t>
      </w:r>
      <w:r w:rsidRPr="009A535D">
        <w:rPr>
          <w:rFonts w:ascii="Calibri" w:hAnsi="Calibri" w:cs="Calibri"/>
          <w:sz w:val="21"/>
          <w:szCs w:val="21"/>
        </w:rPr>
        <w:t>ø 200 mm, łożysko ślizgowe, nośność minimum 350 kg</w:t>
      </w:r>
      <w:r>
        <w:rPr>
          <w:rFonts w:ascii="Calibri" w:hAnsi="Calibri" w:cs="Calibri"/>
          <w:sz w:val="21"/>
          <w:szCs w:val="21"/>
        </w:rPr>
        <w:t>;</w:t>
      </w:r>
    </w:p>
    <w:p w14:paraId="6329738F" w14:textId="77777777" w:rsidR="00FF78A7" w:rsidRPr="003A5182" w:rsidRDefault="00FF78A7" w:rsidP="002777D1">
      <w:pPr>
        <w:pStyle w:val="Tekstpodstawowywcity2"/>
        <w:numPr>
          <w:ilvl w:val="0"/>
          <w:numId w:val="53"/>
        </w:numPr>
        <w:spacing w:after="0" w:line="276" w:lineRule="auto"/>
        <w:ind w:left="1276" w:hanging="425"/>
        <w:jc w:val="both"/>
        <w:rPr>
          <w:rFonts w:asciiTheme="minorHAnsi" w:hAnsiTheme="minorHAnsi" w:cstheme="minorHAnsi"/>
          <w:iCs/>
          <w:sz w:val="21"/>
          <w:szCs w:val="21"/>
        </w:rPr>
      </w:pPr>
      <w:r w:rsidRPr="009A535D">
        <w:rPr>
          <w:rFonts w:ascii="Calibri" w:hAnsi="Calibri" w:cs="Calibri"/>
          <w:sz w:val="21"/>
          <w:szCs w:val="21"/>
        </w:rPr>
        <w:t>Materiał:</w:t>
      </w:r>
    </w:p>
    <w:p w14:paraId="48432DEC" w14:textId="77777777" w:rsidR="00FF78A7" w:rsidRPr="003A5182" w:rsidRDefault="00FF78A7" w:rsidP="002777D1">
      <w:pPr>
        <w:pStyle w:val="Tekstpodstawowywcity2"/>
        <w:numPr>
          <w:ilvl w:val="0"/>
          <w:numId w:val="54"/>
        </w:numPr>
        <w:spacing w:after="0" w:line="276" w:lineRule="auto"/>
        <w:ind w:left="1701" w:hanging="425"/>
        <w:jc w:val="both"/>
        <w:rPr>
          <w:rFonts w:asciiTheme="minorHAnsi" w:hAnsiTheme="minorHAnsi" w:cstheme="minorHAnsi"/>
          <w:iCs/>
          <w:sz w:val="21"/>
          <w:szCs w:val="21"/>
        </w:rPr>
      </w:pPr>
      <w:r w:rsidRPr="003A5182">
        <w:rPr>
          <w:rFonts w:ascii="Calibri" w:hAnsi="Calibri" w:cs="Calibri"/>
          <w:sz w:val="21"/>
          <w:szCs w:val="21"/>
        </w:rPr>
        <w:t>elementy konstrukcyjne: stal nierdzewna gat. 1.4301</w:t>
      </w:r>
      <w:r>
        <w:rPr>
          <w:rFonts w:ascii="Calibri" w:hAnsi="Calibri" w:cs="Calibri"/>
          <w:sz w:val="21"/>
          <w:szCs w:val="21"/>
        </w:rPr>
        <w:t>,</w:t>
      </w:r>
    </w:p>
    <w:p w14:paraId="54459E49" w14:textId="77777777" w:rsidR="00FF78A7" w:rsidRPr="003A5182" w:rsidRDefault="00FF78A7" w:rsidP="002777D1">
      <w:pPr>
        <w:pStyle w:val="Tekstpodstawowywcity2"/>
        <w:numPr>
          <w:ilvl w:val="0"/>
          <w:numId w:val="54"/>
        </w:numPr>
        <w:spacing w:after="0" w:line="276" w:lineRule="auto"/>
        <w:ind w:left="1701" w:hanging="425"/>
        <w:jc w:val="both"/>
        <w:rPr>
          <w:rFonts w:asciiTheme="minorHAnsi" w:hAnsiTheme="minorHAnsi" w:cstheme="minorHAnsi"/>
          <w:iCs/>
          <w:sz w:val="21"/>
          <w:szCs w:val="21"/>
        </w:rPr>
      </w:pPr>
      <w:r w:rsidRPr="003A5182">
        <w:rPr>
          <w:rFonts w:ascii="Calibri" w:hAnsi="Calibri" w:cs="Calibri"/>
          <w:sz w:val="21"/>
          <w:szCs w:val="21"/>
        </w:rPr>
        <w:t>elementy złączne: stal gat. A2</w:t>
      </w:r>
      <w:r>
        <w:rPr>
          <w:rFonts w:ascii="Calibri" w:hAnsi="Calibri" w:cs="Calibri"/>
          <w:sz w:val="21"/>
          <w:szCs w:val="21"/>
        </w:rPr>
        <w:t>,</w:t>
      </w:r>
    </w:p>
    <w:p w14:paraId="0DD63169" w14:textId="77777777" w:rsidR="00FF78A7" w:rsidRPr="00FF78A7" w:rsidRDefault="00FF78A7" w:rsidP="002777D1">
      <w:pPr>
        <w:pStyle w:val="Tekstpodstawowywcity2"/>
        <w:numPr>
          <w:ilvl w:val="0"/>
          <w:numId w:val="54"/>
        </w:numPr>
        <w:spacing w:after="0" w:line="276" w:lineRule="auto"/>
        <w:ind w:left="1701" w:hanging="425"/>
        <w:jc w:val="both"/>
        <w:rPr>
          <w:rFonts w:asciiTheme="minorHAnsi" w:hAnsiTheme="minorHAnsi" w:cstheme="minorHAnsi"/>
          <w:iCs/>
          <w:sz w:val="21"/>
          <w:szCs w:val="21"/>
        </w:rPr>
      </w:pPr>
      <w:r w:rsidRPr="007B6AA8">
        <w:rPr>
          <w:rFonts w:ascii="Calibri" w:hAnsi="Calibri" w:cs="Calibri"/>
          <w:sz w:val="21"/>
          <w:szCs w:val="21"/>
        </w:rPr>
        <w:t>koło</w:t>
      </w:r>
      <w:r>
        <w:rPr>
          <w:rFonts w:ascii="Calibri" w:hAnsi="Calibri" w:cs="Calibri"/>
          <w:sz w:val="21"/>
          <w:szCs w:val="21"/>
        </w:rPr>
        <w:t xml:space="preserve">: </w:t>
      </w:r>
      <w:r w:rsidRPr="007B6AA8">
        <w:rPr>
          <w:rFonts w:ascii="Calibri" w:hAnsi="Calibri" w:cs="Calibri"/>
          <w:sz w:val="21"/>
          <w:szCs w:val="21"/>
        </w:rPr>
        <w:t>poliamid</w:t>
      </w:r>
      <w:r>
        <w:rPr>
          <w:rFonts w:ascii="Calibri" w:hAnsi="Calibri" w:cs="Calibri"/>
          <w:sz w:val="21"/>
          <w:szCs w:val="21"/>
        </w:rPr>
        <w:t>,</w:t>
      </w:r>
    </w:p>
    <w:p w14:paraId="6D324948" w14:textId="3C19AC0A" w:rsidR="00FF78A7" w:rsidRPr="00FF78A7" w:rsidRDefault="00FF78A7" w:rsidP="002777D1">
      <w:pPr>
        <w:pStyle w:val="Tekstpodstawowywcity2"/>
        <w:numPr>
          <w:ilvl w:val="0"/>
          <w:numId w:val="54"/>
        </w:numPr>
        <w:spacing w:after="0" w:line="276" w:lineRule="auto"/>
        <w:ind w:left="1701" w:hanging="425"/>
        <w:jc w:val="both"/>
        <w:rPr>
          <w:rFonts w:asciiTheme="minorHAnsi" w:hAnsiTheme="minorHAnsi" w:cstheme="minorHAnsi"/>
          <w:iCs/>
          <w:sz w:val="21"/>
          <w:szCs w:val="21"/>
        </w:rPr>
      </w:pPr>
      <w:r w:rsidRPr="00FF78A7">
        <w:rPr>
          <w:rFonts w:ascii="Calibri" w:hAnsi="Calibri" w:cs="Calibri"/>
          <w:sz w:val="21"/>
          <w:szCs w:val="21"/>
        </w:rPr>
        <w:t>podkładki ślizgowe zespołu koła jezdnego: teflon</w:t>
      </w:r>
      <w:r w:rsidR="000E052A">
        <w:rPr>
          <w:rFonts w:ascii="Calibri" w:hAnsi="Calibri" w:cs="Calibri"/>
          <w:sz w:val="21"/>
          <w:szCs w:val="21"/>
        </w:rPr>
        <w:t>;</w:t>
      </w:r>
    </w:p>
    <w:p w14:paraId="4ABD38A9" w14:textId="77777777" w:rsidR="00EB2ADE" w:rsidRPr="00EB2ADE" w:rsidRDefault="00DF0552"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FF78A7">
        <w:rPr>
          <w:rFonts w:ascii="Calibri" w:hAnsi="Calibri" w:cs="Calibri"/>
          <w:bCs/>
          <w:sz w:val="21"/>
          <w:szCs w:val="21"/>
        </w:rPr>
        <w:t>Naprawa listwy zgarniającej osad – łopata nr 2 (wytarta o dno):</w:t>
      </w:r>
    </w:p>
    <w:p w14:paraId="142CE92D" w14:textId="33CFACC5" w:rsidR="00EB2ADE" w:rsidRPr="00EA2BD7" w:rsidRDefault="00EB2ADE" w:rsidP="002777D1">
      <w:pPr>
        <w:pStyle w:val="Tekstpodstawowywcity2"/>
        <w:numPr>
          <w:ilvl w:val="0"/>
          <w:numId w:val="55"/>
        </w:numPr>
        <w:spacing w:after="0" w:line="276" w:lineRule="auto"/>
        <w:ind w:left="1276" w:hanging="425"/>
        <w:jc w:val="both"/>
        <w:rPr>
          <w:rFonts w:asciiTheme="minorHAnsi" w:hAnsiTheme="minorHAnsi" w:cstheme="minorHAnsi"/>
          <w:iCs/>
          <w:sz w:val="21"/>
          <w:szCs w:val="21"/>
        </w:rPr>
      </w:pPr>
      <w:r w:rsidRPr="00EB2ADE">
        <w:rPr>
          <w:rFonts w:ascii="Calibri" w:hAnsi="Calibri" w:cs="Calibri"/>
          <w:sz w:val="21"/>
          <w:szCs w:val="21"/>
        </w:rPr>
        <w:t>Wspawanie brakującego elementu listy zgarniającej na odcinku 2 metrów (ubytek maksymalnie 2 cm</w:t>
      </w:r>
      <w:r>
        <w:rPr>
          <w:rFonts w:ascii="Calibri" w:hAnsi="Calibri" w:cs="Calibri"/>
          <w:sz w:val="21"/>
          <w:szCs w:val="21"/>
        </w:rPr>
        <w:t xml:space="preserve"> </w:t>
      </w:r>
      <w:r w:rsidRPr="00EB2ADE">
        <w:rPr>
          <w:rFonts w:ascii="Calibri" w:hAnsi="Calibri" w:cs="Calibri"/>
          <w:sz w:val="21"/>
          <w:szCs w:val="21"/>
        </w:rPr>
        <w:t>na końcu listwy);</w:t>
      </w:r>
    </w:p>
    <w:p w14:paraId="19FA2F2E" w14:textId="77777777" w:rsidR="00EB2ADE" w:rsidRPr="00EA2BD7" w:rsidRDefault="00EB2ADE" w:rsidP="002777D1">
      <w:pPr>
        <w:pStyle w:val="Tekstpodstawowywcity2"/>
        <w:numPr>
          <w:ilvl w:val="0"/>
          <w:numId w:val="55"/>
        </w:numPr>
        <w:spacing w:after="0" w:line="276" w:lineRule="auto"/>
        <w:ind w:left="1276" w:hanging="425"/>
        <w:jc w:val="both"/>
        <w:rPr>
          <w:rFonts w:asciiTheme="minorHAnsi" w:hAnsiTheme="minorHAnsi" w:cstheme="minorHAnsi"/>
          <w:iCs/>
          <w:sz w:val="21"/>
          <w:szCs w:val="21"/>
        </w:rPr>
      </w:pPr>
      <w:r w:rsidRPr="00EA2BD7">
        <w:rPr>
          <w:rFonts w:ascii="Calibri" w:hAnsi="Calibri" w:cs="Calibri"/>
          <w:sz w:val="21"/>
          <w:szCs w:val="21"/>
        </w:rPr>
        <w:t>Montaż nowej listwy wraz z otworami pod śruby mocujące gumę do listwy zgarniacza na odcinku 2 m;</w:t>
      </w:r>
    </w:p>
    <w:p w14:paraId="2DF0A44B" w14:textId="77777777" w:rsidR="00EB2ADE" w:rsidRPr="00EA2BD7" w:rsidRDefault="00EB2ADE" w:rsidP="002777D1">
      <w:pPr>
        <w:pStyle w:val="Tekstpodstawowywcity2"/>
        <w:numPr>
          <w:ilvl w:val="0"/>
          <w:numId w:val="55"/>
        </w:numPr>
        <w:spacing w:after="0" w:line="276" w:lineRule="auto"/>
        <w:ind w:left="1276" w:hanging="425"/>
        <w:jc w:val="both"/>
        <w:rPr>
          <w:rFonts w:asciiTheme="minorHAnsi" w:hAnsiTheme="minorHAnsi" w:cstheme="minorHAnsi"/>
          <w:iCs/>
          <w:sz w:val="21"/>
          <w:szCs w:val="21"/>
        </w:rPr>
      </w:pPr>
      <w:r w:rsidRPr="00EA2BD7">
        <w:rPr>
          <w:rFonts w:ascii="Calibri" w:hAnsi="Calibri" w:cs="Calibri"/>
          <w:sz w:val="21"/>
          <w:szCs w:val="21"/>
        </w:rPr>
        <w:t>Materiał: elementy konstrukcyjne ze stali nierdzewnej gat. 1.4301;</w:t>
      </w:r>
    </w:p>
    <w:p w14:paraId="50246DC1" w14:textId="77777777" w:rsidR="00FC735B" w:rsidRPr="009B7016" w:rsidRDefault="00DF0552"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FC735B">
        <w:rPr>
          <w:rFonts w:ascii="Calibri" w:hAnsi="Calibri" w:cs="Calibri"/>
          <w:bCs/>
          <w:sz w:val="21"/>
          <w:szCs w:val="21"/>
        </w:rPr>
        <w:t>Montaż</w:t>
      </w:r>
      <w:r w:rsidRPr="00B76282">
        <w:t xml:space="preserve"> </w:t>
      </w:r>
      <w:r w:rsidRPr="00FC735B">
        <w:rPr>
          <w:rFonts w:ascii="Calibri" w:hAnsi="Calibri" w:cs="Calibri"/>
          <w:bCs/>
          <w:sz w:val="21"/>
          <w:szCs w:val="21"/>
        </w:rPr>
        <w:t>elementu</w:t>
      </w:r>
      <w:r w:rsidRPr="00B76282">
        <w:t xml:space="preserve"> </w:t>
      </w:r>
      <w:r w:rsidRPr="00FC735B">
        <w:rPr>
          <w:rFonts w:ascii="Calibri" w:hAnsi="Calibri" w:cs="Calibri"/>
          <w:bCs/>
          <w:sz w:val="21"/>
          <w:szCs w:val="21"/>
        </w:rPr>
        <w:t>końcowego cięgna głównego do listwy zgarniającej osad – łopata nr 1</w:t>
      </w:r>
      <w:r w:rsidR="00FC735B">
        <w:rPr>
          <w:rFonts w:ascii="Calibri" w:hAnsi="Calibri" w:cs="Calibri"/>
          <w:bCs/>
          <w:sz w:val="21"/>
          <w:szCs w:val="21"/>
        </w:rPr>
        <w:t>:</w:t>
      </w:r>
    </w:p>
    <w:p w14:paraId="045E35CC" w14:textId="77777777" w:rsidR="009B7016" w:rsidRPr="009B7016" w:rsidRDefault="009B7016" w:rsidP="002777D1">
      <w:pPr>
        <w:pStyle w:val="Tekstpodstawowywcity2"/>
        <w:numPr>
          <w:ilvl w:val="0"/>
          <w:numId w:val="56"/>
        </w:numPr>
        <w:tabs>
          <w:tab w:val="left" w:pos="1276"/>
        </w:tabs>
        <w:spacing w:after="0" w:line="276" w:lineRule="auto"/>
        <w:ind w:left="1276" w:hanging="425"/>
        <w:jc w:val="both"/>
        <w:rPr>
          <w:rFonts w:asciiTheme="minorHAnsi" w:hAnsiTheme="minorHAnsi" w:cstheme="minorHAnsi"/>
          <w:iCs/>
          <w:sz w:val="21"/>
          <w:szCs w:val="21"/>
        </w:rPr>
      </w:pPr>
      <w:r w:rsidRPr="00FC735B">
        <w:rPr>
          <w:rFonts w:ascii="Calibri" w:hAnsi="Calibri" w:cs="Calibri"/>
          <w:sz w:val="21"/>
          <w:szCs w:val="21"/>
        </w:rPr>
        <w:t>Usuniecie starego elementu mocowania - 1</w:t>
      </w:r>
      <w:r w:rsidRPr="00B76282">
        <w:t xml:space="preserve"> </w:t>
      </w:r>
      <w:proofErr w:type="spellStart"/>
      <w:r w:rsidRPr="00FC735B">
        <w:rPr>
          <w:rFonts w:ascii="Calibri" w:hAnsi="Calibri" w:cs="Calibri"/>
          <w:sz w:val="21"/>
          <w:szCs w:val="21"/>
        </w:rPr>
        <w:t>kpl</w:t>
      </w:r>
      <w:proofErr w:type="spellEnd"/>
      <w:r w:rsidRPr="00FC735B">
        <w:rPr>
          <w:rFonts w:ascii="Calibri" w:hAnsi="Calibri" w:cs="Calibri"/>
          <w:sz w:val="21"/>
          <w:szCs w:val="21"/>
        </w:rPr>
        <w:t>.;</w:t>
      </w:r>
    </w:p>
    <w:p w14:paraId="2D428A7C" w14:textId="77777777" w:rsidR="009B7016" w:rsidRPr="009B7016" w:rsidRDefault="009B7016" w:rsidP="002777D1">
      <w:pPr>
        <w:pStyle w:val="Tekstpodstawowywcity2"/>
        <w:numPr>
          <w:ilvl w:val="0"/>
          <w:numId w:val="56"/>
        </w:numPr>
        <w:tabs>
          <w:tab w:val="left" w:pos="1276"/>
        </w:tabs>
        <w:spacing w:after="0" w:line="276" w:lineRule="auto"/>
        <w:ind w:left="1276" w:hanging="425"/>
        <w:jc w:val="both"/>
        <w:rPr>
          <w:rFonts w:asciiTheme="minorHAnsi" w:hAnsiTheme="minorHAnsi" w:cstheme="minorHAnsi"/>
          <w:iCs/>
          <w:sz w:val="21"/>
          <w:szCs w:val="21"/>
        </w:rPr>
      </w:pPr>
      <w:r w:rsidRPr="009B7016">
        <w:rPr>
          <w:rFonts w:ascii="Calibri" w:hAnsi="Calibri" w:cs="Calibri"/>
          <w:sz w:val="21"/>
          <w:szCs w:val="21"/>
        </w:rPr>
        <w:t xml:space="preserve">Montaż nowego elementu mocującego - 1 </w:t>
      </w:r>
      <w:proofErr w:type="spellStart"/>
      <w:r w:rsidRPr="009B7016">
        <w:rPr>
          <w:rFonts w:ascii="Calibri" w:hAnsi="Calibri" w:cs="Calibri"/>
          <w:sz w:val="21"/>
          <w:szCs w:val="21"/>
        </w:rPr>
        <w:t>kpl</w:t>
      </w:r>
      <w:proofErr w:type="spellEnd"/>
      <w:r w:rsidRPr="009B7016">
        <w:rPr>
          <w:rFonts w:ascii="Calibri" w:hAnsi="Calibri" w:cs="Calibri"/>
          <w:sz w:val="21"/>
          <w:szCs w:val="21"/>
        </w:rPr>
        <w:t>.;</w:t>
      </w:r>
    </w:p>
    <w:p w14:paraId="6CC77370" w14:textId="77777777" w:rsidR="009B7016" w:rsidRPr="009B7016" w:rsidRDefault="009B7016" w:rsidP="002777D1">
      <w:pPr>
        <w:pStyle w:val="Tekstpodstawowywcity2"/>
        <w:numPr>
          <w:ilvl w:val="0"/>
          <w:numId w:val="56"/>
        </w:numPr>
        <w:tabs>
          <w:tab w:val="left" w:pos="1276"/>
        </w:tabs>
        <w:spacing w:after="0" w:line="276" w:lineRule="auto"/>
        <w:ind w:left="1276" w:hanging="425"/>
        <w:jc w:val="both"/>
        <w:rPr>
          <w:rFonts w:asciiTheme="minorHAnsi" w:hAnsiTheme="minorHAnsi" w:cstheme="minorHAnsi"/>
          <w:iCs/>
          <w:sz w:val="21"/>
          <w:szCs w:val="21"/>
        </w:rPr>
      </w:pPr>
      <w:r w:rsidRPr="009B7016">
        <w:rPr>
          <w:rFonts w:ascii="Calibri" w:hAnsi="Calibri" w:cs="Calibri"/>
          <w:sz w:val="21"/>
          <w:szCs w:val="21"/>
        </w:rPr>
        <w:t>Materiał: elementy konstrukcyjne ze stali nierdzewnej gat. 1.4301;</w:t>
      </w:r>
    </w:p>
    <w:p w14:paraId="0407B609" w14:textId="77777777" w:rsidR="005C358A" w:rsidRPr="005C358A" w:rsidRDefault="00DF0552"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9B7016">
        <w:rPr>
          <w:rFonts w:ascii="Calibri" w:hAnsi="Calibri" w:cs="Calibri"/>
          <w:sz w:val="21"/>
          <w:szCs w:val="21"/>
        </w:rPr>
        <w:t>Wymiana gum i śrub mocujących gumy w listwie zgarniającej osad do leja o wymiarach: grubość 15 mm, wysokość 110 mm, długość całkowita poszczególnych segmentów 23,6 m, oraz wymiana gumy końcowej listwy zgarniającej o wymiarach: grubość 15 mm, wysokość 430 mm, długość 300 mm</w:t>
      </w:r>
      <w:r w:rsidR="006F27F1">
        <w:rPr>
          <w:rFonts w:ascii="Calibri" w:hAnsi="Calibri" w:cs="Calibri"/>
          <w:sz w:val="21"/>
          <w:szCs w:val="21"/>
        </w:rPr>
        <w:t>;</w:t>
      </w:r>
    </w:p>
    <w:p w14:paraId="2C594883" w14:textId="5BA27FA5" w:rsidR="006F27F1" w:rsidRPr="00B97B7D" w:rsidRDefault="006F27F1" w:rsidP="005C358A">
      <w:pPr>
        <w:pStyle w:val="Tekstpodstawowywcity2"/>
        <w:spacing w:after="0" w:line="276" w:lineRule="auto"/>
        <w:ind w:left="851"/>
        <w:jc w:val="both"/>
        <w:rPr>
          <w:rFonts w:asciiTheme="minorHAnsi" w:hAnsiTheme="minorHAnsi" w:cstheme="minorHAnsi"/>
          <w:iCs/>
          <w:sz w:val="21"/>
          <w:szCs w:val="21"/>
        </w:rPr>
      </w:pPr>
      <w:r>
        <w:rPr>
          <w:rFonts w:ascii="Calibri" w:hAnsi="Calibri" w:cs="Calibri"/>
          <w:sz w:val="21"/>
          <w:szCs w:val="21"/>
        </w:rPr>
        <w:t>m</w:t>
      </w:r>
      <w:r w:rsidR="00DF0552" w:rsidRPr="009B7016">
        <w:rPr>
          <w:rFonts w:ascii="Calibri" w:hAnsi="Calibri" w:cs="Calibri"/>
          <w:sz w:val="21"/>
          <w:szCs w:val="21"/>
        </w:rPr>
        <w:t>ocowanie w/w elementów należy przeprowadzić poprzez złącze śrubowe:</w:t>
      </w:r>
    </w:p>
    <w:p w14:paraId="2545C6EA" w14:textId="77777777" w:rsidR="00B97B7D" w:rsidRPr="006F27F1" w:rsidRDefault="00B97B7D" w:rsidP="002777D1">
      <w:pPr>
        <w:pStyle w:val="Tekstpodstawowywcity2"/>
        <w:numPr>
          <w:ilvl w:val="0"/>
          <w:numId w:val="57"/>
        </w:numPr>
        <w:tabs>
          <w:tab w:val="left" w:pos="1276"/>
        </w:tabs>
        <w:spacing w:after="0" w:line="276" w:lineRule="auto"/>
        <w:ind w:left="1276" w:hanging="425"/>
        <w:jc w:val="both"/>
        <w:rPr>
          <w:rFonts w:asciiTheme="minorHAnsi" w:hAnsiTheme="minorHAnsi" w:cstheme="minorHAnsi"/>
          <w:iCs/>
          <w:sz w:val="21"/>
          <w:szCs w:val="21"/>
        </w:rPr>
      </w:pPr>
      <w:r w:rsidRPr="006F27F1">
        <w:rPr>
          <w:rFonts w:ascii="Calibri" w:hAnsi="Calibri" w:cs="Calibri"/>
          <w:sz w:val="21"/>
          <w:szCs w:val="21"/>
        </w:rPr>
        <w:t>Zgrzebło główne</w:t>
      </w:r>
      <w:r>
        <w:rPr>
          <w:rFonts w:ascii="Calibri" w:hAnsi="Calibri" w:cs="Calibri"/>
          <w:sz w:val="21"/>
          <w:szCs w:val="21"/>
        </w:rPr>
        <w:t>:</w:t>
      </w:r>
      <w:r w:rsidRPr="006F27F1">
        <w:rPr>
          <w:rFonts w:ascii="Calibri" w:hAnsi="Calibri" w:cs="Calibri"/>
          <w:sz w:val="21"/>
          <w:szCs w:val="21"/>
        </w:rPr>
        <w:t xml:space="preserve"> wymiana gum w listwie zgarniającej osad – długość 19,1 m;</w:t>
      </w:r>
    </w:p>
    <w:p w14:paraId="00ECBDF4" w14:textId="77777777" w:rsidR="00B97B7D" w:rsidRPr="006F27F1" w:rsidRDefault="00B97B7D" w:rsidP="002777D1">
      <w:pPr>
        <w:pStyle w:val="Tekstpodstawowywcity2"/>
        <w:numPr>
          <w:ilvl w:val="0"/>
          <w:numId w:val="57"/>
        </w:numPr>
        <w:tabs>
          <w:tab w:val="left" w:pos="1276"/>
        </w:tabs>
        <w:spacing w:after="0" w:line="276" w:lineRule="auto"/>
        <w:ind w:left="1276" w:hanging="425"/>
        <w:jc w:val="both"/>
        <w:rPr>
          <w:rFonts w:asciiTheme="minorHAnsi" w:hAnsiTheme="minorHAnsi" w:cstheme="minorHAnsi"/>
          <w:iCs/>
          <w:sz w:val="21"/>
          <w:szCs w:val="21"/>
        </w:rPr>
      </w:pPr>
      <w:r w:rsidRPr="006F27F1">
        <w:rPr>
          <w:rFonts w:ascii="Calibri" w:hAnsi="Calibri" w:cs="Calibri"/>
          <w:sz w:val="21"/>
          <w:szCs w:val="21"/>
        </w:rPr>
        <w:t xml:space="preserve">Zgrzebło </w:t>
      </w:r>
      <w:proofErr w:type="spellStart"/>
      <w:r w:rsidRPr="006F27F1">
        <w:rPr>
          <w:rFonts w:ascii="Calibri" w:hAnsi="Calibri" w:cs="Calibri"/>
          <w:sz w:val="21"/>
          <w:szCs w:val="21"/>
        </w:rPr>
        <w:t>dogarniające</w:t>
      </w:r>
      <w:proofErr w:type="spellEnd"/>
      <w:r>
        <w:rPr>
          <w:rFonts w:ascii="Calibri" w:hAnsi="Calibri" w:cs="Calibri"/>
          <w:sz w:val="21"/>
          <w:szCs w:val="21"/>
        </w:rPr>
        <w:t>:</w:t>
      </w:r>
      <w:r w:rsidRPr="006F27F1">
        <w:rPr>
          <w:rFonts w:ascii="Calibri" w:hAnsi="Calibri" w:cs="Calibri"/>
          <w:sz w:val="21"/>
          <w:szCs w:val="21"/>
        </w:rPr>
        <w:t xml:space="preserve"> wymiana gum w listwie zgarniającej osad – długość 4,5 m</w:t>
      </w:r>
      <w:r>
        <w:rPr>
          <w:rFonts w:ascii="Calibri" w:hAnsi="Calibri" w:cs="Calibri"/>
          <w:sz w:val="21"/>
          <w:szCs w:val="21"/>
        </w:rPr>
        <w:t>;</w:t>
      </w:r>
    </w:p>
    <w:p w14:paraId="153FDCEF" w14:textId="77777777" w:rsidR="00B97B7D" w:rsidRPr="006F27F1" w:rsidRDefault="00B97B7D" w:rsidP="002777D1">
      <w:pPr>
        <w:pStyle w:val="Tekstpodstawowywcity2"/>
        <w:numPr>
          <w:ilvl w:val="0"/>
          <w:numId w:val="57"/>
        </w:numPr>
        <w:tabs>
          <w:tab w:val="left" w:pos="1276"/>
        </w:tabs>
        <w:spacing w:after="0" w:line="276" w:lineRule="auto"/>
        <w:ind w:left="1276" w:hanging="425"/>
        <w:jc w:val="both"/>
        <w:rPr>
          <w:rFonts w:asciiTheme="minorHAnsi" w:hAnsiTheme="minorHAnsi" w:cstheme="minorHAnsi"/>
          <w:iCs/>
          <w:sz w:val="21"/>
          <w:szCs w:val="21"/>
        </w:rPr>
      </w:pPr>
      <w:r w:rsidRPr="006F27F1">
        <w:rPr>
          <w:rFonts w:ascii="Calibri" w:hAnsi="Calibri" w:cs="Calibri"/>
          <w:sz w:val="21"/>
          <w:szCs w:val="21"/>
        </w:rPr>
        <w:t>Materiał</w:t>
      </w:r>
      <w:r>
        <w:rPr>
          <w:rFonts w:ascii="Calibri" w:hAnsi="Calibri" w:cs="Calibri"/>
          <w:sz w:val="21"/>
          <w:szCs w:val="21"/>
        </w:rPr>
        <w:t>:</w:t>
      </w:r>
    </w:p>
    <w:p w14:paraId="4E0B8581" w14:textId="77777777" w:rsidR="00B97B7D" w:rsidRPr="00797076" w:rsidRDefault="00B97B7D" w:rsidP="002777D1">
      <w:pPr>
        <w:pStyle w:val="Tekstpodstawowywcity2"/>
        <w:numPr>
          <w:ilvl w:val="0"/>
          <w:numId w:val="58"/>
        </w:numPr>
        <w:tabs>
          <w:tab w:val="left" w:pos="1701"/>
        </w:tabs>
        <w:spacing w:after="0" w:line="276" w:lineRule="auto"/>
        <w:ind w:left="1701" w:hanging="425"/>
        <w:jc w:val="both"/>
        <w:rPr>
          <w:rFonts w:asciiTheme="minorHAnsi" w:hAnsiTheme="minorHAnsi" w:cstheme="minorHAnsi"/>
          <w:iCs/>
          <w:sz w:val="21"/>
          <w:szCs w:val="21"/>
        </w:rPr>
      </w:pPr>
      <w:r>
        <w:rPr>
          <w:rFonts w:ascii="Calibri" w:hAnsi="Calibri" w:cs="Calibri"/>
          <w:sz w:val="21"/>
          <w:szCs w:val="21"/>
        </w:rPr>
        <w:t>g</w:t>
      </w:r>
      <w:r w:rsidRPr="006F27F1">
        <w:rPr>
          <w:rFonts w:ascii="Calibri" w:hAnsi="Calibri" w:cs="Calibri"/>
          <w:sz w:val="21"/>
          <w:szCs w:val="21"/>
        </w:rPr>
        <w:t>uma NBR z przekładką o twardoś</w:t>
      </w:r>
      <w:r>
        <w:rPr>
          <w:rFonts w:ascii="Calibri" w:hAnsi="Calibri" w:cs="Calibri"/>
          <w:sz w:val="21"/>
          <w:szCs w:val="21"/>
        </w:rPr>
        <w:t>ci</w:t>
      </w:r>
      <w:r w:rsidRPr="006F27F1">
        <w:rPr>
          <w:rFonts w:ascii="Calibri" w:hAnsi="Calibri" w:cs="Calibri"/>
          <w:sz w:val="21"/>
          <w:szCs w:val="21"/>
        </w:rPr>
        <w:t xml:space="preserve"> min: 65 </w:t>
      </w:r>
      <w:proofErr w:type="spellStart"/>
      <w:r w:rsidRPr="006F27F1">
        <w:rPr>
          <w:rFonts w:ascii="Calibri" w:hAnsi="Calibri" w:cs="Calibri"/>
          <w:sz w:val="21"/>
          <w:szCs w:val="21"/>
        </w:rPr>
        <w:t>Shore</w:t>
      </w:r>
      <w:proofErr w:type="spellEnd"/>
      <w:r w:rsidRPr="006F27F1">
        <w:rPr>
          <w:rFonts w:ascii="Calibri" w:hAnsi="Calibri" w:cs="Calibri"/>
          <w:sz w:val="21"/>
          <w:szCs w:val="21"/>
        </w:rPr>
        <w:t xml:space="preserve"> (+5/-5)</w:t>
      </w:r>
      <w:r>
        <w:rPr>
          <w:rFonts w:ascii="Calibri" w:hAnsi="Calibri" w:cs="Calibri"/>
          <w:sz w:val="21"/>
          <w:szCs w:val="21"/>
        </w:rPr>
        <w:t>,</w:t>
      </w:r>
    </w:p>
    <w:p w14:paraId="2B0D928C" w14:textId="77777777" w:rsidR="00B97B7D" w:rsidRDefault="00B97B7D" w:rsidP="002777D1">
      <w:pPr>
        <w:pStyle w:val="Tekstpodstawowywcity2"/>
        <w:numPr>
          <w:ilvl w:val="0"/>
          <w:numId w:val="58"/>
        </w:numPr>
        <w:tabs>
          <w:tab w:val="left" w:pos="1701"/>
        </w:tabs>
        <w:spacing w:after="0" w:line="276" w:lineRule="auto"/>
        <w:ind w:left="1701" w:hanging="425"/>
        <w:jc w:val="both"/>
        <w:rPr>
          <w:rFonts w:asciiTheme="minorHAnsi" w:hAnsiTheme="minorHAnsi" w:cstheme="minorHAnsi"/>
          <w:iCs/>
          <w:sz w:val="21"/>
          <w:szCs w:val="21"/>
        </w:rPr>
      </w:pPr>
      <w:r w:rsidRPr="00797076">
        <w:rPr>
          <w:rFonts w:ascii="Calibri" w:hAnsi="Calibri" w:cs="Calibri"/>
          <w:sz w:val="21"/>
          <w:szCs w:val="21"/>
        </w:rPr>
        <w:t>śruby</w:t>
      </w:r>
      <w:r w:rsidRPr="00B76282">
        <w:t xml:space="preserve"> </w:t>
      </w:r>
      <w:r w:rsidRPr="00797076">
        <w:rPr>
          <w:rFonts w:ascii="Calibri" w:hAnsi="Calibri" w:cs="Calibri"/>
          <w:sz w:val="21"/>
          <w:szCs w:val="21"/>
        </w:rPr>
        <w:t>zamkowe z podsadzeniem, nakrętki, podkładki</w:t>
      </w:r>
      <w:r>
        <w:rPr>
          <w:rFonts w:ascii="Calibri" w:hAnsi="Calibri" w:cs="Calibri"/>
          <w:sz w:val="21"/>
          <w:szCs w:val="21"/>
        </w:rPr>
        <w:t xml:space="preserve">: </w:t>
      </w:r>
      <w:r w:rsidRPr="00797076">
        <w:rPr>
          <w:rFonts w:ascii="Calibri" w:hAnsi="Calibri" w:cs="Calibri"/>
          <w:sz w:val="21"/>
          <w:szCs w:val="21"/>
        </w:rPr>
        <w:t>stal gat. A2 – M8,</w:t>
      </w:r>
    </w:p>
    <w:p w14:paraId="42BBDD93" w14:textId="77777777" w:rsidR="00B97B7D" w:rsidRPr="00797076" w:rsidRDefault="00B97B7D" w:rsidP="002777D1">
      <w:pPr>
        <w:pStyle w:val="Tekstpodstawowywcity2"/>
        <w:numPr>
          <w:ilvl w:val="0"/>
          <w:numId w:val="58"/>
        </w:numPr>
        <w:tabs>
          <w:tab w:val="left" w:pos="1701"/>
        </w:tabs>
        <w:spacing w:after="0" w:line="276" w:lineRule="auto"/>
        <w:ind w:left="1701" w:hanging="425"/>
        <w:jc w:val="both"/>
        <w:rPr>
          <w:rFonts w:asciiTheme="minorHAnsi" w:hAnsiTheme="minorHAnsi" w:cstheme="minorHAnsi"/>
          <w:iCs/>
          <w:sz w:val="21"/>
          <w:szCs w:val="21"/>
        </w:rPr>
      </w:pPr>
      <w:r w:rsidRPr="00797076">
        <w:rPr>
          <w:rFonts w:ascii="Calibri" w:hAnsi="Calibri" w:cs="Calibri"/>
          <w:sz w:val="21"/>
          <w:szCs w:val="21"/>
        </w:rPr>
        <w:t>elementy konstrukcyjne</w:t>
      </w:r>
      <w:r>
        <w:rPr>
          <w:rFonts w:ascii="Calibri" w:hAnsi="Calibri" w:cs="Calibri"/>
          <w:sz w:val="21"/>
          <w:szCs w:val="21"/>
        </w:rPr>
        <w:t xml:space="preserve">: </w:t>
      </w:r>
      <w:r w:rsidRPr="00797076">
        <w:rPr>
          <w:rFonts w:ascii="Calibri" w:hAnsi="Calibri" w:cs="Calibri"/>
          <w:sz w:val="21"/>
          <w:szCs w:val="21"/>
        </w:rPr>
        <w:t>stal nierdzewn</w:t>
      </w:r>
      <w:r>
        <w:rPr>
          <w:rFonts w:ascii="Calibri" w:hAnsi="Calibri" w:cs="Calibri"/>
          <w:sz w:val="21"/>
          <w:szCs w:val="21"/>
        </w:rPr>
        <w:t>a</w:t>
      </w:r>
      <w:r w:rsidRPr="00797076">
        <w:rPr>
          <w:rFonts w:ascii="Calibri" w:hAnsi="Calibri" w:cs="Calibri"/>
          <w:sz w:val="21"/>
          <w:szCs w:val="21"/>
        </w:rPr>
        <w:t xml:space="preserve"> gat. 1.4301;</w:t>
      </w:r>
    </w:p>
    <w:p w14:paraId="37D2BBB6" w14:textId="79ED3CC6" w:rsidR="00DF0552" w:rsidRPr="00B97B7D" w:rsidRDefault="00DF0552"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B97B7D">
        <w:rPr>
          <w:rFonts w:ascii="Calibri" w:hAnsi="Calibri" w:cs="Calibri"/>
          <w:sz w:val="21"/>
          <w:szCs w:val="21"/>
        </w:rPr>
        <w:t>Regulacja ustawienia zespołu zgarniacza (zgrzebło główne i wspomagające) w stosunku do dna, tak aby dolna krawędź gumowego fartucha zaledwie stykała się z najwyższym punktem dna podczas całego obrotu pomostu.</w:t>
      </w:r>
    </w:p>
    <w:p w14:paraId="70D99B28" w14:textId="4787EE31" w:rsidR="00A915C1" w:rsidRPr="0098727C" w:rsidRDefault="00A915C1" w:rsidP="002777D1">
      <w:pPr>
        <w:pStyle w:val="Tekstpodstawowywcity2"/>
        <w:numPr>
          <w:ilvl w:val="0"/>
          <w:numId w:val="49"/>
        </w:numPr>
        <w:spacing w:after="0" w:line="276" w:lineRule="auto"/>
        <w:ind w:left="426" w:hanging="426"/>
        <w:jc w:val="both"/>
        <w:rPr>
          <w:rFonts w:asciiTheme="minorHAnsi" w:hAnsiTheme="minorHAnsi" w:cstheme="minorHAnsi"/>
          <w:iCs/>
          <w:sz w:val="21"/>
          <w:szCs w:val="21"/>
        </w:rPr>
      </w:pPr>
      <w:r w:rsidRPr="00DF0552">
        <w:rPr>
          <w:rFonts w:ascii="Calibri" w:hAnsi="Calibri" w:cs="Calibri"/>
          <w:sz w:val="21"/>
          <w:szCs w:val="21"/>
        </w:rPr>
        <w:t xml:space="preserve">Zakres prac remontowych </w:t>
      </w:r>
      <w:r w:rsidRPr="00DF0552">
        <w:rPr>
          <w:rFonts w:ascii="Calibri" w:hAnsi="Calibri" w:cs="Calibri"/>
          <w:b/>
          <w:bCs/>
          <w:sz w:val="21"/>
          <w:szCs w:val="21"/>
          <w:u w:val="single"/>
        </w:rPr>
        <w:t>dla osadnik</w:t>
      </w:r>
      <w:r>
        <w:rPr>
          <w:rFonts w:ascii="Calibri" w:hAnsi="Calibri" w:cs="Calibri"/>
          <w:b/>
          <w:bCs/>
          <w:sz w:val="21"/>
          <w:szCs w:val="21"/>
          <w:u w:val="single"/>
        </w:rPr>
        <w:t>a</w:t>
      </w:r>
      <w:r w:rsidRPr="00DF0552">
        <w:rPr>
          <w:rFonts w:ascii="Calibri" w:hAnsi="Calibri" w:cs="Calibri"/>
          <w:b/>
          <w:bCs/>
          <w:sz w:val="21"/>
          <w:szCs w:val="21"/>
          <w:u w:val="single"/>
        </w:rPr>
        <w:t xml:space="preserve"> wtórn</w:t>
      </w:r>
      <w:r>
        <w:rPr>
          <w:rFonts w:ascii="Calibri" w:hAnsi="Calibri" w:cs="Calibri"/>
          <w:b/>
          <w:bCs/>
          <w:sz w:val="21"/>
          <w:szCs w:val="21"/>
          <w:u w:val="single"/>
        </w:rPr>
        <w:t>ego</w:t>
      </w:r>
      <w:r w:rsidRPr="00DF0552">
        <w:rPr>
          <w:rFonts w:ascii="Calibri" w:hAnsi="Calibri" w:cs="Calibri"/>
          <w:b/>
          <w:bCs/>
          <w:sz w:val="21"/>
          <w:szCs w:val="21"/>
          <w:u w:val="single"/>
        </w:rPr>
        <w:t xml:space="preserve"> 8.</w:t>
      </w:r>
      <w:r w:rsidR="003F211C">
        <w:rPr>
          <w:rFonts w:ascii="Calibri" w:hAnsi="Calibri" w:cs="Calibri"/>
          <w:b/>
          <w:bCs/>
          <w:sz w:val="21"/>
          <w:szCs w:val="21"/>
          <w:u w:val="single"/>
        </w:rPr>
        <w:t>3</w:t>
      </w:r>
      <w:r w:rsidRPr="00DF0552">
        <w:rPr>
          <w:rFonts w:ascii="Calibri" w:hAnsi="Calibri" w:cs="Calibri"/>
          <w:b/>
          <w:bCs/>
          <w:sz w:val="21"/>
          <w:szCs w:val="21"/>
          <w:u w:val="single"/>
        </w:rPr>
        <w:t>:</w:t>
      </w:r>
    </w:p>
    <w:p w14:paraId="139CD33A" w14:textId="77777777" w:rsidR="0098727C" w:rsidRPr="004312B3" w:rsidRDefault="0098727C"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BC2CDC">
        <w:rPr>
          <w:rFonts w:ascii="Calibri" w:hAnsi="Calibri" w:cs="Calibri"/>
          <w:sz w:val="21"/>
          <w:szCs w:val="21"/>
        </w:rPr>
        <w:t>Demontaż uszkodzonych kół jezdnych oraz dostawa wraz z montażem nowych kół jezdnych segmentów zgrzebła  zgarniającego osad, tj. listew zgarniających zgrzebła głównego w ilości 9 szt. oraz</w:t>
      </w:r>
      <w:r w:rsidRPr="00BC2CDC">
        <w:rPr>
          <w:rFonts w:asciiTheme="minorHAnsi" w:hAnsiTheme="minorHAnsi" w:cstheme="minorHAnsi"/>
          <w:iCs/>
          <w:sz w:val="21"/>
          <w:szCs w:val="21"/>
        </w:rPr>
        <w:t xml:space="preserve"> </w:t>
      </w:r>
      <w:r w:rsidRPr="00BC2CDC">
        <w:rPr>
          <w:rFonts w:ascii="Calibri" w:hAnsi="Calibri" w:cs="Calibri"/>
          <w:sz w:val="21"/>
          <w:szCs w:val="21"/>
        </w:rPr>
        <w:t xml:space="preserve">listew zgarniających zgrzebła </w:t>
      </w:r>
      <w:proofErr w:type="spellStart"/>
      <w:r w:rsidRPr="00BC2CDC">
        <w:rPr>
          <w:rFonts w:ascii="Calibri" w:hAnsi="Calibri" w:cs="Calibri"/>
          <w:sz w:val="21"/>
          <w:szCs w:val="21"/>
        </w:rPr>
        <w:t>dogarniającego</w:t>
      </w:r>
      <w:proofErr w:type="spellEnd"/>
      <w:r w:rsidRPr="00BC2CDC">
        <w:rPr>
          <w:rFonts w:ascii="Calibri" w:hAnsi="Calibri" w:cs="Calibri"/>
          <w:sz w:val="21"/>
          <w:szCs w:val="21"/>
        </w:rPr>
        <w:t xml:space="preserve"> w ilości 2 szt.;</w:t>
      </w:r>
    </w:p>
    <w:p w14:paraId="026024F3" w14:textId="77777777" w:rsidR="0098727C" w:rsidRDefault="0098727C" w:rsidP="002777D1">
      <w:pPr>
        <w:pStyle w:val="Akapitzlist"/>
        <w:numPr>
          <w:ilvl w:val="0"/>
          <w:numId w:val="43"/>
        </w:numPr>
        <w:tabs>
          <w:tab w:val="left" w:pos="1276"/>
        </w:tabs>
        <w:spacing w:line="276" w:lineRule="auto"/>
        <w:ind w:left="1276" w:hanging="425"/>
        <w:jc w:val="both"/>
        <w:rPr>
          <w:rFonts w:ascii="Calibri" w:hAnsi="Calibri" w:cs="Calibri"/>
          <w:sz w:val="21"/>
          <w:szCs w:val="21"/>
        </w:rPr>
      </w:pPr>
      <w:bookmarkStart w:id="10" w:name="_Hlk177384186"/>
      <w:r w:rsidRPr="00B76282">
        <w:rPr>
          <w:rFonts w:ascii="Calibri" w:hAnsi="Calibri" w:cs="Calibri"/>
          <w:sz w:val="21"/>
          <w:szCs w:val="21"/>
        </w:rPr>
        <w:t>Dane techniczne</w:t>
      </w:r>
      <w:bookmarkStart w:id="11" w:name="_Hlk147997461"/>
      <w:r w:rsidRPr="00B76282">
        <w:rPr>
          <w:rFonts w:ascii="Calibri" w:hAnsi="Calibri" w:cs="Calibri"/>
          <w:sz w:val="21"/>
          <w:szCs w:val="21"/>
        </w:rPr>
        <w:t>, elementy składowe koła podporowego:</w:t>
      </w:r>
    </w:p>
    <w:p w14:paraId="3D763FB1" w14:textId="77777777" w:rsidR="0098727C" w:rsidRDefault="0098727C" w:rsidP="002777D1">
      <w:pPr>
        <w:pStyle w:val="Akapitzlist"/>
        <w:numPr>
          <w:ilvl w:val="0"/>
          <w:numId w:val="59"/>
        </w:numPr>
        <w:tabs>
          <w:tab w:val="left" w:pos="1701"/>
        </w:tabs>
        <w:spacing w:line="276" w:lineRule="auto"/>
        <w:ind w:left="1701" w:hanging="425"/>
        <w:jc w:val="both"/>
        <w:rPr>
          <w:rFonts w:ascii="Calibri" w:hAnsi="Calibri" w:cs="Calibri"/>
          <w:sz w:val="21"/>
          <w:szCs w:val="21"/>
        </w:rPr>
      </w:pPr>
      <w:bookmarkStart w:id="12" w:name="_Hlk177376951"/>
      <w:bookmarkStart w:id="13" w:name="_Hlk177376929"/>
      <w:r w:rsidRPr="00BC2CDC">
        <w:rPr>
          <w:rFonts w:ascii="Calibri" w:hAnsi="Calibri" w:cs="Calibri"/>
          <w:sz w:val="21"/>
          <w:szCs w:val="21"/>
        </w:rPr>
        <w:t xml:space="preserve">zespół koła wkładany </w:t>
      </w:r>
      <w:bookmarkStart w:id="14" w:name="_Hlk176948453"/>
      <w:r w:rsidRPr="00BC2CDC">
        <w:rPr>
          <w:rFonts w:ascii="Calibri" w:hAnsi="Calibri" w:cs="Calibri"/>
          <w:sz w:val="21"/>
          <w:szCs w:val="21"/>
        </w:rPr>
        <w:t xml:space="preserve">do elementu cięgna głównego, </w:t>
      </w:r>
      <w:bookmarkEnd w:id="14"/>
      <w:r w:rsidRPr="00BC2CDC">
        <w:rPr>
          <w:rFonts w:ascii="Calibri" w:hAnsi="Calibri" w:cs="Calibri"/>
          <w:sz w:val="21"/>
          <w:szCs w:val="21"/>
        </w:rPr>
        <w:t>które przymocowane jest do segmentów zgrzebeł i blokowany śrubą</w:t>
      </w:r>
      <w:r>
        <w:rPr>
          <w:rFonts w:ascii="Calibri" w:hAnsi="Calibri" w:cs="Calibri"/>
          <w:sz w:val="21"/>
          <w:szCs w:val="21"/>
        </w:rPr>
        <w:t>,</w:t>
      </w:r>
    </w:p>
    <w:p w14:paraId="7C7632BB" w14:textId="77777777" w:rsidR="0098727C" w:rsidRDefault="0098727C" w:rsidP="002777D1">
      <w:pPr>
        <w:pStyle w:val="Akapitzlist"/>
        <w:numPr>
          <w:ilvl w:val="0"/>
          <w:numId w:val="59"/>
        </w:numPr>
        <w:tabs>
          <w:tab w:val="left" w:pos="1701"/>
        </w:tabs>
        <w:spacing w:line="276" w:lineRule="auto"/>
        <w:ind w:left="1701" w:hanging="425"/>
        <w:jc w:val="both"/>
        <w:rPr>
          <w:rFonts w:ascii="Calibri" w:hAnsi="Calibri" w:cs="Calibri"/>
          <w:sz w:val="21"/>
          <w:szCs w:val="21"/>
        </w:rPr>
      </w:pPr>
      <w:r w:rsidRPr="00BC2CDC">
        <w:rPr>
          <w:rFonts w:ascii="Calibri" w:hAnsi="Calibri" w:cs="Calibri"/>
          <w:sz w:val="21"/>
          <w:szCs w:val="21"/>
        </w:rPr>
        <w:t>zespół koła z obrotem wokół osi</w:t>
      </w:r>
      <w:r>
        <w:rPr>
          <w:rFonts w:ascii="Calibri" w:hAnsi="Calibri" w:cs="Calibri"/>
          <w:sz w:val="21"/>
          <w:szCs w:val="21"/>
        </w:rPr>
        <w:t>,</w:t>
      </w:r>
    </w:p>
    <w:p w14:paraId="5D852113" w14:textId="77777777" w:rsidR="0098727C" w:rsidRDefault="0098727C" w:rsidP="002777D1">
      <w:pPr>
        <w:pStyle w:val="Akapitzlist"/>
        <w:numPr>
          <w:ilvl w:val="0"/>
          <w:numId w:val="59"/>
        </w:numPr>
        <w:tabs>
          <w:tab w:val="left" w:pos="1701"/>
        </w:tabs>
        <w:spacing w:line="276" w:lineRule="auto"/>
        <w:ind w:left="1701" w:hanging="425"/>
        <w:jc w:val="both"/>
        <w:rPr>
          <w:rFonts w:ascii="Calibri" w:hAnsi="Calibri" w:cs="Calibri"/>
          <w:sz w:val="21"/>
          <w:szCs w:val="21"/>
        </w:rPr>
      </w:pPr>
      <w:r w:rsidRPr="00BC2CDC">
        <w:rPr>
          <w:rFonts w:ascii="Calibri" w:hAnsi="Calibri" w:cs="Calibri"/>
          <w:sz w:val="21"/>
          <w:szCs w:val="21"/>
        </w:rPr>
        <w:t>sworzeń koła zblokowany (brak możliwości obrotu)</w:t>
      </w:r>
      <w:r>
        <w:rPr>
          <w:rFonts w:ascii="Calibri" w:hAnsi="Calibri" w:cs="Calibri"/>
          <w:sz w:val="21"/>
          <w:szCs w:val="21"/>
        </w:rPr>
        <w:t>,</w:t>
      </w:r>
    </w:p>
    <w:p w14:paraId="5752BA88" w14:textId="77777777" w:rsidR="0098727C" w:rsidRDefault="0098727C" w:rsidP="002777D1">
      <w:pPr>
        <w:pStyle w:val="Akapitzlist"/>
        <w:numPr>
          <w:ilvl w:val="0"/>
          <w:numId w:val="59"/>
        </w:numPr>
        <w:tabs>
          <w:tab w:val="left" w:pos="1701"/>
        </w:tabs>
        <w:spacing w:line="276" w:lineRule="auto"/>
        <w:ind w:left="1701" w:hanging="425"/>
        <w:jc w:val="both"/>
        <w:rPr>
          <w:rFonts w:ascii="Calibri" w:hAnsi="Calibri" w:cs="Calibri"/>
          <w:sz w:val="21"/>
          <w:szCs w:val="21"/>
        </w:rPr>
      </w:pPr>
      <w:r w:rsidRPr="00BC2CDC">
        <w:rPr>
          <w:rFonts w:ascii="Calibri" w:hAnsi="Calibri" w:cs="Calibri"/>
          <w:sz w:val="21"/>
          <w:szCs w:val="21"/>
        </w:rPr>
        <w:t>konstrukcja zespołu koła samo-ustawcza do kierunku toczenia</w:t>
      </w:r>
      <w:bookmarkStart w:id="15" w:name="_Hlk148433021"/>
      <w:r w:rsidRPr="00BC2CDC">
        <w:rPr>
          <w:rFonts w:ascii="Calibri" w:hAnsi="Calibri" w:cs="Calibri"/>
          <w:sz w:val="21"/>
          <w:szCs w:val="21"/>
        </w:rPr>
        <w:t>, z blokadą (wkręcana śruba blokująca obrót) po wyznaczeniu odpowiedniego kąta ustawienia toru jazdy</w:t>
      </w:r>
      <w:r>
        <w:rPr>
          <w:rFonts w:ascii="Calibri" w:hAnsi="Calibri" w:cs="Calibri"/>
          <w:sz w:val="21"/>
          <w:szCs w:val="21"/>
        </w:rPr>
        <w:t>,</w:t>
      </w:r>
    </w:p>
    <w:p w14:paraId="1BCACB13" w14:textId="77777777" w:rsidR="0098727C" w:rsidRPr="00BC2CDC" w:rsidRDefault="0098727C" w:rsidP="002777D1">
      <w:pPr>
        <w:pStyle w:val="Akapitzlist"/>
        <w:numPr>
          <w:ilvl w:val="0"/>
          <w:numId w:val="59"/>
        </w:numPr>
        <w:tabs>
          <w:tab w:val="left" w:pos="1701"/>
        </w:tabs>
        <w:spacing w:line="276" w:lineRule="auto"/>
        <w:ind w:left="1701" w:hanging="425"/>
        <w:jc w:val="both"/>
        <w:rPr>
          <w:rFonts w:ascii="Calibri" w:hAnsi="Calibri" w:cs="Calibri"/>
          <w:sz w:val="21"/>
          <w:szCs w:val="21"/>
        </w:rPr>
      </w:pPr>
      <w:bookmarkStart w:id="16" w:name="_Hlk177376995"/>
      <w:r w:rsidRPr="00BC2CDC">
        <w:rPr>
          <w:rFonts w:ascii="Calibri" w:hAnsi="Calibri" w:cs="Calibri"/>
          <w:sz w:val="21"/>
          <w:szCs w:val="21"/>
        </w:rPr>
        <w:t>koło –</w:t>
      </w:r>
      <w:r w:rsidRPr="00B76282">
        <w:t xml:space="preserve"> </w:t>
      </w:r>
      <w:r w:rsidRPr="00BC2CDC">
        <w:rPr>
          <w:rFonts w:ascii="Calibri" w:hAnsi="Calibri" w:cs="Calibri"/>
          <w:sz w:val="21"/>
          <w:szCs w:val="21"/>
        </w:rPr>
        <w:t>ø 200 mm, łożysko ślizgowe, nośność minimum 350 kg</w:t>
      </w:r>
      <w:bookmarkEnd w:id="15"/>
      <w:bookmarkEnd w:id="16"/>
      <w:r>
        <w:rPr>
          <w:rFonts w:ascii="Calibri" w:hAnsi="Calibri" w:cs="Calibri"/>
          <w:sz w:val="21"/>
          <w:szCs w:val="21"/>
        </w:rPr>
        <w:t>;</w:t>
      </w:r>
    </w:p>
    <w:p w14:paraId="4DDD5F4F" w14:textId="77777777" w:rsidR="0098727C" w:rsidRDefault="0098727C" w:rsidP="002777D1">
      <w:pPr>
        <w:pStyle w:val="Akapitzlist"/>
        <w:numPr>
          <w:ilvl w:val="0"/>
          <w:numId w:val="43"/>
        </w:numPr>
        <w:tabs>
          <w:tab w:val="left" w:pos="1276"/>
        </w:tabs>
        <w:spacing w:line="276" w:lineRule="auto"/>
        <w:ind w:left="1276" w:hanging="425"/>
        <w:jc w:val="both"/>
        <w:rPr>
          <w:rFonts w:ascii="Calibri" w:hAnsi="Calibri" w:cs="Calibri"/>
          <w:sz w:val="21"/>
          <w:szCs w:val="21"/>
        </w:rPr>
      </w:pPr>
      <w:r w:rsidRPr="000C3320">
        <w:rPr>
          <w:rFonts w:ascii="Calibri" w:hAnsi="Calibri" w:cs="Calibri"/>
          <w:sz w:val="21"/>
          <w:szCs w:val="21"/>
        </w:rPr>
        <w:t>Materiał</w:t>
      </w:r>
      <w:bookmarkStart w:id="17" w:name="_Hlk148001896"/>
      <w:r>
        <w:rPr>
          <w:rFonts w:ascii="Calibri" w:hAnsi="Calibri" w:cs="Calibri"/>
          <w:sz w:val="21"/>
          <w:szCs w:val="21"/>
        </w:rPr>
        <w:t>:</w:t>
      </w:r>
    </w:p>
    <w:p w14:paraId="409E3782" w14:textId="77777777" w:rsidR="0098727C" w:rsidRDefault="0098727C" w:rsidP="002777D1">
      <w:pPr>
        <w:pStyle w:val="Akapitzlist"/>
        <w:numPr>
          <w:ilvl w:val="0"/>
          <w:numId w:val="60"/>
        </w:numPr>
        <w:tabs>
          <w:tab w:val="left" w:pos="1276"/>
        </w:tabs>
        <w:spacing w:line="276" w:lineRule="auto"/>
        <w:jc w:val="both"/>
        <w:rPr>
          <w:rFonts w:ascii="Calibri" w:hAnsi="Calibri" w:cs="Calibri"/>
          <w:sz w:val="21"/>
          <w:szCs w:val="21"/>
        </w:rPr>
      </w:pPr>
      <w:r w:rsidRPr="000C3320">
        <w:rPr>
          <w:rFonts w:ascii="Calibri" w:hAnsi="Calibri" w:cs="Calibri"/>
          <w:sz w:val="21"/>
          <w:szCs w:val="21"/>
        </w:rPr>
        <w:t>elementy konstrukcyjne: stal nierdzewna gat. 1.4301</w:t>
      </w:r>
      <w:r>
        <w:rPr>
          <w:rFonts w:ascii="Calibri" w:hAnsi="Calibri" w:cs="Calibri"/>
          <w:sz w:val="21"/>
          <w:szCs w:val="21"/>
        </w:rPr>
        <w:t>,</w:t>
      </w:r>
    </w:p>
    <w:p w14:paraId="10C45FF4" w14:textId="77777777" w:rsidR="0098727C" w:rsidRDefault="0098727C" w:rsidP="002777D1">
      <w:pPr>
        <w:pStyle w:val="Akapitzlist"/>
        <w:numPr>
          <w:ilvl w:val="0"/>
          <w:numId w:val="60"/>
        </w:numPr>
        <w:tabs>
          <w:tab w:val="left" w:pos="1276"/>
        </w:tabs>
        <w:spacing w:line="276" w:lineRule="auto"/>
        <w:jc w:val="both"/>
        <w:rPr>
          <w:rFonts w:ascii="Calibri" w:hAnsi="Calibri" w:cs="Calibri"/>
          <w:sz w:val="21"/>
          <w:szCs w:val="21"/>
        </w:rPr>
      </w:pPr>
      <w:r w:rsidRPr="000C3320">
        <w:rPr>
          <w:rFonts w:ascii="Calibri" w:hAnsi="Calibri" w:cs="Calibri"/>
          <w:sz w:val="21"/>
          <w:szCs w:val="21"/>
        </w:rPr>
        <w:t>elementy złączne: stal gat. A2</w:t>
      </w:r>
      <w:r>
        <w:rPr>
          <w:rFonts w:ascii="Calibri" w:hAnsi="Calibri" w:cs="Calibri"/>
          <w:sz w:val="21"/>
          <w:szCs w:val="21"/>
        </w:rPr>
        <w:t>,</w:t>
      </w:r>
    </w:p>
    <w:p w14:paraId="58A1D26E" w14:textId="77777777" w:rsidR="0098727C" w:rsidRDefault="0098727C" w:rsidP="002777D1">
      <w:pPr>
        <w:pStyle w:val="Akapitzlist"/>
        <w:numPr>
          <w:ilvl w:val="0"/>
          <w:numId w:val="60"/>
        </w:numPr>
        <w:tabs>
          <w:tab w:val="left" w:pos="1276"/>
        </w:tabs>
        <w:spacing w:line="276" w:lineRule="auto"/>
        <w:jc w:val="both"/>
        <w:rPr>
          <w:rFonts w:ascii="Calibri" w:hAnsi="Calibri" w:cs="Calibri"/>
          <w:sz w:val="21"/>
          <w:szCs w:val="21"/>
        </w:rPr>
      </w:pPr>
      <w:r w:rsidRPr="000C3320">
        <w:rPr>
          <w:rFonts w:ascii="Calibri" w:hAnsi="Calibri" w:cs="Calibri"/>
          <w:sz w:val="21"/>
          <w:szCs w:val="21"/>
        </w:rPr>
        <w:t>Koło</w:t>
      </w:r>
      <w:r>
        <w:rPr>
          <w:rFonts w:ascii="Calibri" w:hAnsi="Calibri" w:cs="Calibri"/>
          <w:sz w:val="21"/>
          <w:szCs w:val="21"/>
        </w:rPr>
        <w:t xml:space="preserve">: </w:t>
      </w:r>
      <w:r w:rsidRPr="000C3320">
        <w:rPr>
          <w:rFonts w:ascii="Calibri" w:hAnsi="Calibri" w:cs="Calibri"/>
          <w:sz w:val="21"/>
          <w:szCs w:val="21"/>
        </w:rPr>
        <w:t>poliamid</w:t>
      </w:r>
      <w:bookmarkEnd w:id="11"/>
      <w:bookmarkEnd w:id="17"/>
      <w:r>
        <w:rPr>
          <w:rFonts w:ascii="Calibri" w:hAnsi="Calibri" w:cs="Calibri"/>
          <w:sz w:val="21"/>
          <w:szCs w:val="21"/>
        </w:rPr>
        <w:t>,</w:t>
      </w:r>
    </w:p>
    <w:p w14:paraId="5312A80B" w14:textId="77777777" w:rsidR="0098727C" w:rsidRPr="000C3320" w:rsidRDefault="0098727C" w:rsidP="002777D1">
      <w:pPr>
        <w:pStyle w:val="Akapitzlist"/>
        <w:numPr>
          <w:ilvl w:val="0"/>
          <w:numId w:val="60"/>
        </w:numPr>
        <w:tabs>
          <w:tab w:val="left" w:pos="1276"/>
        </w:tabs>
        <w:spacing w:line="276" w:lineRule="auto"/>
        <w:jc w:val="both"/>
        <w:rPr>
          <w:rFonts w:ascii="Calibri" w:hAnsi="Calibri" w:cs="Calibri"/>
          <w:sz w:val="21"/>
          <w:szCs w:val="21"/>
        </w:rPr>
      </w:pPr>
      <w:r w:rsidRPr="000C3320">
        <w:rPr>
          <w:rFonts w:ascii="Calibri" w:hAnsi="Calibri" w:cs="Calibri"/>
          <w:sz w:val="21"/>
          <w:szCs w:val="21"/>
        </w:rPr>
        <w:t>podkładki ślizgowe zespołu koła jezdnego</w:t>
      </w:r>
      <w:r>
        <w:rPr>
          <w:rFonts w:ascii="Calibri" w:hAnsi="Calibri" w:cs="Calibri"/>
          <w:sz w:val="21"/>
          <w:szCs w:val="21"/>
        </w:rPr>
        <w:t>:</w:t>
      </w:r>
      <w:r w:rsidRPr="000C3320">
        <w:rPr>
          <w:rFonts w:ascii="Calibri" w:hAnsi="Calibri" w:cs="Calibri"/>
          <w:sz w:val="21"/>
          <w:szCs w:val="21"/>
        </w:rPr>
        <w:t xml:space="preserve"> teflon</w:t>
      </w:r>
      <w:bookmarkEnd w:id="12"/>
      <w:r>
        <w:rPr>
          <w:rFonts w:ascii="Calibri" w:hAnsi="Calibri" w:cs="Calibri"/>
          <w:sz w:val="21"/>
          <w:szCs w:val="21"/>
        </w:rPr>
        <w:t>;</w:t>
      </w:r>
    </w:p>
    <w:bookmarkEnd w:id="13"/>
    <w:p w14:paraId="0DC57EEC" w14:textId="77777777" w:rsidR="0098727C" w:rsidRPr="00463CD2" w:rsidRDefault="0098727C"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4312B3">
        <w:rPr>
          <w:rFonts w:ascii="Calibri" w:hAnsi="Calibri" w:cs="Calibri"/>
          <w:bCs/>
          <w:sz w:val="21"/>
          <w:szCs w:val="21"/>
        </w:rPr>
        <w:t>Naprawa listwy zgarniającej osad – łopata nr 2 (wytarta o dno):</w:t>
      </w:r>
    </w:p>
    <w:p w14:paraId="6CA2DDCD" w14:textId="77777777" w:rsidR="0098727C" w:rsidRDefault="0098727C" w:rsidP="002777D1">
      <w:pPr>
        <w:pStyle w:val="Akapitzlist"/>
        <w:numPr>
          <w:ilvl w:val="0"/>
          <w:numId w:val="44"/>
        </w:numPr>
        <w:tabs>
          <w:tab w:val="left" w:pos="1276"/>
        </w:tabs>
        <w:spacing w:line="276" w:lineRule="auto"/>
        <w:ind w:left="1276" w:hanging="425"/>
        <w:jc w:val="both"/>
        <w:rPr>
          <w:rFonts w:ascii="Calibri" w:hAnsi="Calibri" w:cs="Calibri"/>
          <w:sz w:val="21"/>
          <w:szCs w:val="21"/>
        </w:rPr>
      </w:pPr>
      <w:r w:rsidRPr="00B76282">
        <w:rPr>
          <w:rFonts w:ascii="Calibri" w:hAnsi="Calibri" w:cs="Calibri"/>
          <w:sz w:val="21"/>
          <w:szCs w:val="21"/>
        </w:rPr>
        <w:t>Wycięcie uszkodzonej listwy na długości 6,60 m i wysokości 6,5 cm;</w:t>
      </w:r>
    </w:p>
    <w:p w14:paraId="3F23F8E9" w14:textId="77777777" w:rsidR="0098727C" w:rsidRDefault="0098727C" w:rsidP="002777D1">
      <w:pPr>
        <w:pStyle w:val="Akapitzlist"/>
        <w:numPr>
          <w:ilvl w:val="0"/>
          <w:numId w:val="44"/>
        </w:numPr>
        <w:tabs>
          <w:tab w:val="left" w:pos="1276"/>
        </w:tabs>
        <w:spacing w:line="276" w:lineRule="auto"/>
        <w:ind w:left="1276" w:hanging="425"/>
        <w:jc w:val="both"/>
        <w:rPr>
          <w:rFonts w:ascii="Calibri" w:hAnsi="Calibri" w:cs="Calibri"/>
          <w:sz w:val="21"/>
          <w:szCs w:val="21"/>
        </w:rPr>
      </w:pPr>
      <w:r w:rsidRPr="00F02254">
        <w:rPr>
          <w:rFonts w:ascii="Calibri" w:hAnsi="Calibri" w:cs="Calibri"/>
          <w:sz w:val="21"/>
          <w:szCs w:val="21"/>
        </w:rPr>
        <w:t>Wspawanie nowego elementu listy zgarniającej na odcinku 6,60 m</w:t>
      </w:r>
      <w:r w:rsidRPr="00F02254">
        <w:rPr>
          <w:rFonts w:ascii="Calibri" w:hAnsi="Calibri" w:cs="Calibri"/>
          <w:sz w:val="21"/>
          <w:szCs w:val="21"/>
          <w:lang w:val="pl-PL"/>
        </w:rPr>
        <w:t xml:space="preserve"> i wysokości 6,5 cm</w:t>
      </w:r>
      <w:r w:rsidRPr="00F02254">
        <w:rPr>
          <w:rFonts w:ascii="Calibri" w:hAnsi="Calibri" w:cs="Calibri"/>
          <w:sz w:val="21"/>
          <w:szCs w:val="21"/>
        </w:rPr>
        <w:t>,</w:t>
      </w:r>
      <w:r>
        <w:rPr>
          <w:rFonts w:ascii="Calibri" w:hAnsi="Calibri" w:cs="Calibri"/>
          <w:sz w:val="21"/>
          <w:szCs w:val="21"/>
        </w:rPr>
        <w:t xml:space="preserve"> </w:t>
      </w:r>
      <w:r w:rsidRPr="00F02254">
        <w:rPr>
          <w:rFonts w:ascii="Calibri" w:hAnsi="Calibri" w:cs="Calibri"/>
          <w:sz w:val="21"/>
          <w:szCs w:val="21"/>
        </w:rPr>
        <w:t>z dodatkowym wzmocnieniem tj.</w:t>
      </w:r>
      <w:r w:rsidRPr="00EA5098">
        <w:t xml:space="preserve"> </w:t>
      </w:r>
      <w:r w:rsidRPr="00F02254">
        <w:rPr>
          <w:rFonts w:ascii="Calibri" w:hAnsi="Calibri" w:cs="Calibri"/>
          <w:sz w:val="21"/>
          <w:szCs w:val="21"/>
        </w:rPr>
        <w:t>kątownikiem na całej długości w miejscu ich połączenia;</w:t>
      </w:r>
    </w:p>
    <w:p w14:paraId="6210CACC" w14:textId="77777777" w:rsidR="0098727C" w:rsidRDefault="0098727C" w:rsidP="002777D1">
      <w:pPr>
        <w:pStyle w:val="Akapitzlist"/>
        <w:numPr>
          <w:ilvl w:val="0"/>
          <w:numId w:val="44"/>
        </w:numPr>
        <w:tabs>
          <w:tab w:val="left" w:pos="1276"/>
        </w:tabs>
        <w:spacing w:line="276" w:lineRule="auto"/>
        <w:ind w:left="1276" w:hanging="425"/>
        <w:jc w:val="both"/>
        <w:rPr>
          <w:rFonts w:ascii="Calibri" w:hAnsi="Calibri" w:cs="Calibri"/>
          <w:sz w:val="21"/>
          <w:szCs w:val="21"/>
        </w:rPr>
      </w:pPr>
      <w:r w:rsidRPr="00F02254">
        <w:rPr>
          <w:rFonts w:ascii="Calibri" w:hAnsi="Calibri" w:cs="Calibri"/>
          <w:sz w:val="21"/>
          <w:szCs w:val="21"/>
        </w:rPr>
        <w:t>Montaż nowej listwy wraz z otworami pod śruby mocujące gumę do listwy zgarniacza na odcinku</w:t>
      </w:r>
      <w:r w:rsidRPr="00F02254">
        <w:rPr>
          <w:rFonts w:ascii="Calibri" w:hAnsi="Calibri" w:cs="Calibri"/>
          <w:sz w:val="21"/>
          <w:szCs w:val="21"/>
        </w:rPr>
        <w:br/>
        <w:t>6,60 m;</w:t>
      </w:r>
    </w:p>
    <w:p w14:paraId="3940F13E" w14:textId="77777777" w:rsidR="0098727C" w:rsidRPr="00F02254" w:rsidRDefault="0098727C" w:rsidP="002777D1">
      <w:pPr>
        <w:pStyle w:val="Akapitzlist"/>
        <w:numPr>
          <w:ilvl w:val="0"/>
          <w:numId w:val="44"/>
        </w:numPr>
        <w:tabs>
          <w:tab w:val="left" w:pos="1276"/>
        </w:tabs>
        <w:spacing w:line="276" w:lineRule="auto"/>
        <w:ind w:left="1276" w:hanging="425"/>
        <w:jc w:val="both"/>
        <w:rPr>
          <w:rFonts w:ascii="Calibri" w:hAnsi="Calibri" w:cs="Calibri"/>
          <w:sz w:val="21"/>
          <w:szCs w:val="21"/>
        </w:rPr>
      </w:pPr>
      <w:r w:rsidRPr="00F02254">
        <w:rPr>
          <w:rFonts w:ascii="Calibri" w:hAnsi="Calibri" w:cs="Calibri"/>
          <w:sz w:val="21"/>
          <w:szCs w:val="21"/>
        </w:rPr>
        <w:t xml:space="preserve">Materiał: </w:t>
      </w:r>
      <w:r>
        <w:rPr>
          <w:rFonts w:ascii="Calibri" w:hAnsi="Calibri" w:cs="Calibri"/>
          <w:sz w:val="21"/>
          <w:szCs w:val="21"/>
        </w:rPr>
        <w:t>E</w:t>
      </w:r>
      <w:r w:rsidRPr="00F02254">
        <w:rPr>
          <w:rFonts w:ascii="Calibri" w:hAnsi="Calibri" w:cs="Calibri"/>
          <w:sz w:val="21"/>
          <w:szCs w:val="21"/>
        </w:rPr>
        <w:t>lementy konstrukcyjne ze stali nierdzewnej gat. 1.4301</w:t>
      </w:r>
      <w:r>
        <w:rPr>
          <w:rFonts w:ascii="Calibri" w:hAnsi="Calibri" w:cs="Calibri"/>
          <w:sz w:val="21"/>
          <w:szCs w:val="21"/>
        </w:rPr>
        <w:t>;</w:t>
      </w:r>
    </w:p>
    <w:bookmarkEnd w:id="10"/>
    <w:p w14:paraId="0B73980A" w14:textId="77777777" w:rsidR="0098727C" w:rsidRPr="00EF4D46" w:rsidRDefault="0098727C"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FB40D3">
        <w:rPr>
          <w:rFonts w:ascii="Calibri" w:hAnsi="Calibri" w:cs="Calibri"/>
          <w:bCs/>
          <w:sz w:val="21"/>
          <w:szCs w:val="21"/>
        </w:rPr>
        <w:t>Montaż elementu</w:t>
      </w:r>
      <w:r w:rsidRPr="00B76282">
        <w:t xml:space="preserve"> </w:t>
      </w:r>
      <w:r w:rsidRPr="00FB40D3">
        <w:rPr>
          <w:rFonts w:asciiTheme="minorHAnsi" w:hAnsiTheme="minorHAnsi" w:cstheme="minorHAnsi"/>
          <w:sz w:val="21"/>
          <w:szCs w:val="21"/>
        </w:rPr>
        <w:t>końcowego</w:t>
      </w:r>
      <w:r>
        <w:t xml:space="preserve"> </w:t>
      </w:r>
      <w:r w:rsidRPr="00FB40D3">
        <w:rPr>
          <w:rFonts w:ascii="Calibri" w:hAnsi="Calibri" w:cs="Calibri"/>
          <w:bCs/>
          <w:sz w:val="21"/>
          <w:szCs w:val="21"/>
        </w:rPr>
        <w:t>cięgna głównego do listwy zgarniającej osad – łopata nr 1:</w:t>
      </w:r>
    </w:p>
    <w:p w14:paraId="6C9C7A2B" w14:textId="77777777" w:rsidR="0098727C" w:rsidRDefault="0098727C" w:rsidP="002777D1">
      <w:pPr>
        <w:pStyle w:val="Akapitzlist"/>
        <w:numPr>
          <w:ilvl w:val="0"/>
          <w:numId w:val="61"/>
        </w:numPr>
        <w:tabs>
          <w:tab w:val="left" w:pos="1276"/>
        </w:tabs>
        <w:spacing w:line="276" w:lineRule="auto"/>
        <w:ind w:left="1276" w:hanging="425"/>
        <w:jc w:val="both"/>
        <w:rPr>
          <w:rFonts w:ascii="Calibri" w:hAnsi="Calibri" w:cs="Calibri"/>
          <w:sz w:val="21"/>
          <w:szCs w:val="21"/>
        </w:rPr>
      </w:pPr>
      <w:r w:rsidRPr="00FB40D3">
        <w:rPr>
          <w:rFonts w:ascii="Calibri" w:hAnsi="Calibri" w:cs="Calibri"/>
          <w:sz w:val="21"/>
          <w:szCs w:val="21"/>
        </w:rPr>
        <w:t xml:space="preserve">Usuniecie starego elementu mocowania - 1 </w:t>
      </w:r>
      <w:proofErr w:type="spellStart"/>
      <w:r w:rsidRPr="00FB40D3">
        <w:rPr>
          <w:rFonts w:ascii="Calibri" w:hAnsi="Calibri" w:cs="Calibri"/>
          <w:sz w:val="21"/>
          <w:szCs w:val="21"/>
        </w:rPr>
        <w:t>kpl</w:t>
      </w:r>
      <w:proofErr w:type="spellEnd"/>
      <w:r w:rsidRPr="00FB40D3">
        <w:rPr>
          <w:rFonts w:ascii="Calibri" w:hAnsi="Calibri" w:cs="Calibri"/>
          <w:sz w:val="21"/>
          <w:szCs w:val="21"/>
        </w:rPr>
        <w:t>.;</w:t>
      </w:r>
    </w:p>
    <w:p w14:paraId="4A07A8D9" w14:textId="77777777" w:rsidR="0098727C" w:rsidRDefault="0098727C" w:rsidP="002777D1">
      <w:pPr>
        <w:pStyle w:val="Akapitzlist"/>
        <w:numPr>
          <w:ilvl w:val="0"/>
          <w:numId w:val="61"/>
        </w:numPr>
        <w:tabs>
          <w:tab w:val="left" w:pos="1276"/>
        </w:tabs>
        <w:spacing w:line="276" w:lineRule="auto"/>
        <w:ind w:left="1276" w:hanging="425"/>
        <w:jc w:val="both"/>
        <w:rPr>
          <w:rFonts w:ascii="Calibri" w:hAnsi="Calibri" w:cs="Calibri"/>
          <w:sz w:val="21"/>
          <w:szCs w:val="21"/>
        </w:rPr>
      </w:pPr>
      <w:r w:rsidRPr="00FB40D3">
        <w:rPr>
          <w:rFonts w:ascii="Calibri" w:hAnsi="Calibri" w:cs="Calibri"/>
          <w:sz w:val="21"/>
          <w:szCs w:val="21"/>
        </w:rPr>
        <w:t xml:space="preserve">Montaż nowego elementu mocującego </w:t>
      </w:r>
      <w:bookmarkStart w:id="18" w:name="_Hlk177123129"/>
      <w:r w:rsidRPr="00FB40D3">
        <w:rPr>
          <w:rFonts w:ascii="Calibri" w:hAnsi="Calibri" w:cs="Calibri"/>
          <w:sz w:val="21"/>
          <w:szCs w:val="21"/>
        </w:rPr>
        <w:t xml:space="preserve">- 1 </w:t>
      </w:r>
      <w:proofErr w:type="spellStart"/>
      <w:r w:rsidRPr="00FB40D3">
        <w:rPr>
          <w:rFonts w:ascii="Calibri" w:hAnsi="Calibri" w:cs="Calibri"/>
          <w:sz w:val="21"/>
          <w:szCs w:val="21"/>
        </w:rPr>
        <w:t>kpl</w:t>
      </w:r>
      <w:proofErr w:type="spellEnd"/>
      <w:r w:rsidRPr="00FB40D3">
        <w:rPr>
          <w:rFonts w:ascii="Calibri" w:hAnsi="Calibri" w:cs="Calibri"/>
          <w:sz w:val="21"/>
          <w:szCs w:val="21"/>
        </w:rPr>
        <w:t>.</w:t>
      </w:r>
      <w:bookmarkEnd w:id="18"/>
      <w:r w:rsidRPr="00FB40D3">
        <w:rPr>
          <w:rFonts w:ascii="Calibri" w:hAnsi="Calibri" w:cs="Calibri"/>
          <w:sz w:val="21"/>
          <w:szCs w:val="21"/>
        </w:rPr>
        <w:t>;</w:t>
      </w:r>
    </w:p>
    <w:p w14:paraId="22E575F5" w14:textId="77777777" w:rsidR="0098727C" w:rsidRPr="00FB40D3" w:rsidRDefault="0098727C" w:rsidP="002777D1">
      <w:pPr>
        <w:pStyle w:val="Akapitzlist"/>
        <w:numPr>
          <w:ilvl w:val="0"/>
          <w:numId w:val="61"/>
        </w:numPr>
        <w:tabs>
          <w:tab w:val="left" w:pos="1276"/>
        </w:tabs>
        <w:spacing w:line="276" w:lineRule="auto"/>
        <w:ind w:left="1276" w:hanging="425"/>
        <w:jc w:val="both"/>
        <w:rPr>
          <w:rFonts w:ascii="Calibri" w:hAnsi="Calibri" w:cs="Calibri"/>
          <w:sz w:val="21"/>
          <w:szCs w:val="21"/>
        </w:rPr>
      </w:pPr>
      <w:r w:rsidRPr="00FB40D3">
        <w:rPr>
          <w:rFonts w:ascii="Calibri" w:hAnsi="Calibri" w:cs="Calibri"/>
          <w:sz w:val="21"/>
          <w:szCs w:val="21"/>
        </w:rPr>
        <w:t>Materiał: elementy konstrukcyjne ze stali nierdzewnej gat. 1.4301;</w:t>
      </w:r>
    </w:p>
    <w:p w14:paraId="57EB0BC6" w14:textId="77777777" w:rsidR="0098727C" w:rsidRPr="00CA0FFE" w:rsidRDefault="0098727C"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EF4D46">
        <w:rPr>
          <w:rFonts w:ascii="Calibri" w:hAnsi="Calibri" w:cs="Calibri"/>
          <w:bCs/>
          <w:sz w:val="21"/>
          <w:szCs w:val="21"/>
        </w:rPr>
        <w:t>Montaż nowego</w:t>
      </w:r>
      <w:r w:rsidRPr="00B76282">
        <w:t xml:space="preserve"> </w:t>
      </w:r>
      <w:r w:rsidRPr="00EF4D46">
        <w:rPr>
          <w:rFonts w:ascii="Calibri" w:hAnsi="Calibri" w:cs="Calibri"/>
          <w:bCs/>
          <w:sz w:val="21"/>
          <w:szCs w:val="21"/>
        </w:rPr>
        <w:t xml:space="preserve">elementu </w:t>
      </w:r>
      <w:bookmarkStart w:id="19" w:name="_Hlk177123919"/>
      <w:r w:rsidRPr="00EF4D46">
        <w:rPr>
          <w:rFonts w:ascii="Calibri" w:hAnsi="Calibri" w:cs="Calibri"/>
          <w:bCs/>
          <w:sz w:val="21"/>
          <w:szCs w:val="21"/>
        </w:rPr>
        <w:t>końcowego</w:t>
      </w:r>
      <w:bookmarkEnd w:id="19"/>
      <w:r w:rsidRPr="00EF4D46">
        <w:rPr>
          <w:rFonts w:ascii="Calibri" w:hAnsi="Calibri" w:cs="Calibri"/>
          <w:bCs/>
          <w:sz w:val="21"/>
          <w:szCs w:val="21"/>
        </w:rPr>
        <w:t xml:space="preserve"> cięgna głównego do listwy zgarniającej osad – łopata nr 4 (zgrzebło </w:t>
      </w:r>
      <w:proofErr w:type="spellStart"/>
      <w:r w:rsidRPr="00EF4D46">
        <w:rPr>
          <w:rFonts w:ascii="Calibri" w:hAnsi="Calibri" w:cs="Calibri"/>
          <w:bCs/>
          <w:sz w:val="21"/>
          <w:szCs w:val="21"/>
        </w:rPr>
        <w:t>dogarniające</w:t>
      </w:r>
      <w:proofErr w:type="spellEnd"/>
      <w:r w:rsidRPr="00EF4D46">
        <w:rPr>
          <w:rFonts w:ascii="Calibri" w:hAnsi="Calibri" w:cs="Calibri"/>
          <w:bCs/>
          <w:sz w:val="21"/>
          <w:szCs w:val="21"/>
        </w:rPr>
        <w:t>):</w:t>
      </w:r>
    </w:p>
    <w:p w14:paraId="6F2F879D" w14:textId="77777777" w:rsidR="0098727C" w:rsidRDefault="0098727C" w:rsidP="002777D1">
      <w:pPr>
        <w:pStyle w:val="Akapitzlist"/>
        <w:numPr>
          <w:ilvl w:val="0"/>
          <w:numId w:val="62"/>
        </w:numPr>
        <w:tabs>
          <w:tab w:val="left" w:pos="1276"/>
        </w:tabs>
        <w:spacing w:line="276" w:lineRule="auto"/>
        <w:ind w:hanging="1221"/>
        <w:jc w:val="both"/>
        <w:rPr>
          <w:rFonts w:ascii="Calibri" w:hAnsi="Calibri" w:cs="Calibri"/>
          <w:sz w:val="21"/>
          <w:szCs w:val="21"/>
        </w:rPr>
      </w:pPr>
      <w:r w:rsidRPr="00B76282">
        <w:rPr>
          <w:rFonts w:ascii="Calibri" w:hAnsi="Calibri" w:cs="Calibri"/>
          <w:sz w:val="21"/>
          <w:szCs w:val="21"/>
        </w:rPr>
        <w:t xml:space="preserve">Usuniecie starych elementów mocowania z listwy zgarniającej osad - 2 </w:t>
      </w:r>
      <w:proofErr w:type="spellStart"/>
      <w:r w:rsidRPr="00B76282">
        <w:rPr>
          <w:rFonts w:ascii="Calibri" w:hAnsi="Calibri" w:cs="Calibri"/>
          <w:sz w:val="21"/>
          <w:szCs w:val="21"/>
        </w:rPr>
        <w:t>kpl</w:t>
      </w:r>
      <w:proofErr w:type="spellEnd"/>
      <w:r w:rsidRPr="00B76282">
        <w:rPr>
          <w:rFonts w:ascii="Calibri" w:hAnsi="Calibri" w:cs="Calibri"/>
          <w:sz w:val="21"/>
          <w:szCs w:val="21"/>
        </w:rPr>
        <w:t>.</w:t>
      </w:r>
      <w:r>
        <w:rPr>
          <w:rFonts w:ascii="Calibri" w:hAnsi="Calibri" w:cs="Calibri"/>
          <w:sz w:val="21"/>
          <w:szCs w:val="21"/>
        </w:rPr>
        <w:t>;</w:t>
      </w:r>
    </w:p>
    <w:p w14:paraId="0D728654" w14:textId="77777777" w:rsidR="0098727C" w:rsidRPr="00A825F0" w:rsidRDefault="0098727C" w:rsidP="002777D1">
      <w:pPr>
        <w:pStyle w:val="Akapitzlist"/>
        <w:numPr>
          <w:ilvl w:val="0"/>
          <w:numId w:val="62"/>
        </w:numPr>
        <w:tabs>
          <w:tab w:val="left" w:pos="1276"/>
        </w:tabs>
        <w:spacing w:line="276" w:lineRule="auto"/>
        <w:ind w:left="1276" w:hanging="425"/>
        <w:jc w:val="both"/>
        <w:rPr>
          <w:rFonts w:ascii="Calibri" w:hAnsi="Calibri" w:cs="Calibri"/>
          <w:sz w:val="21"/>
          <w:szCs w:val="21"/>
        </w:rPr>
      </w:pPr>
      <w:r w:rsidRPr="00A825F0">
        <w:rPr>
          <w:rFonts w:ascii="Calibri" w:hAnsi="Calibri" w:cs="Calibri"/>
          <w:sz w:val="21"/>
          <w:szCs w:val="21"/>
        </w:rPr>
        <w:t xml:space="preserve">Wykonanie 2 </w:t>
      </w:r>
      <w:proofErr w:type="spellStart"/>
      <w:r w:rsidRPr="00A825F0">
        <w:rPr>
          <w:rFonts w:ascii="Calibri" w:hAnsi="Calibri" w:cs="Calibri"/>
          <w:sz w:val="21"/>
          <w:szCs w:val="21"/>
        </w:rPr>
        <w:t>kpl</w:t>
      </w:r>
      <w:proofErr w:type="spellEnd"/>
      <w:r w:rsidRPr="00A825F0">
        <w:rPr>
          <w:rFonts w:ascii="Calibri" w:hAnsi="Calibri" w:cs="Calibri"/>
          <w:sz w:val="21"/>
          <w:szCs w:val="21"/>
        </w:rPr>
        <w:t xml:space="preserve">. nowych </w:t>
      </w:r>
      <w:r w:rsidRPr="00A825F0">
        <w:rPr>
          <w:rFonts w:ascii="Calibri" w:hAnsi="Calibri" w:cs="Calibri"/>
          <w:bCs/>
          <w:sz w:val="21"/>
          <w:szCs w:val="21"/>
        </w:rPr>
        <w:t>elementów końcowych cięgna głównego wraz z montażem (skręcenie</w:t>
      </w:r>
      <w:r>
        <w:rPr>
          <w:rFonts w:ascii="Calibri" w:hAnsi="Calibri" w:cs="Calibri"/>
          <w:bCs/>
          <w:sz w:val="21"/>
          <w:szCs w:val="21"/>
        </w:rPr>
        <w:t xml:space="preserve"> </w:t>
      </w:r>
      <w:r>
        <w:rPr>
          <w:rFonts w:ascii="Calibri" w:hAnsi="Calibri" w:cs="Calibri"/>
          <w:bCs/>
          <w:sz w:val="21"/>
          <w:szCs w:val="21"/>
        </w:rPr>
        <w:br/>
      </w:r>
      <w:r w:rsidRPr="00A825F0">
        <w:rPr>
          <w:rFonts w:ascii="Calibri" w:hAnsi="Calibri" w:cs="Calibri"/>
          <w:bCs/>
          <w:sz w:val="21"/>
          <w:szCs w:val="21"/>
        </w:rPr>
        <w:t>w elementach mocujących cięgna głównego i przyspawanie płaskownikami);</w:t>
      </w:r>
    </w:p>
    <w:p w14:paraId="7D97F464" w14:textId="77777777" w:rsidR="0098727C" w:rsidRDefault="0098727C" w:rsidP="002777D1">
      <w:pPr>
        <w:pStyle w:val="Akapitzlist"/>
        <w:numPr>
          <w:ilvl w:val="0"/>
          <w:numId w:val="62"/>
        </w:numPr>
        <w:tabs>
          <w:tab w:val="left" w:pos="1276"/>
        </w:tabs>
        <w:spacing w:line="276" w:lineRule="auto"/>
        <w:ind w:left="1276" w:hanging="425"/>
        <w:jc w:val="both"/>
        <w:rPr>
          <w:rFonts w:ascii="Calibri" w:hAnsi="Calibri" w:cs="Calibri"/>
          <w:sz w:val="21"/>
          <w:szCs w:val="21"/>
        </w:rPr>
      </w:pPr>
      <w:r w:rsidRPr="00A825F0">
        <w:rPr>
          <w:rFonts w:ascii="Calibri" w:hAnsi="Calibri" w:cs="Calibri"/>
          <w:sz w:val="21"/>
          <w:szCs w:val="21"/>
        </w:rPr>
        <w:t xml:space="preserve">Montaż 2 </w:t>
      </w:r>
      <w:proofErr w:type="spellStart"/>
      <w:r w:rsidRPr="00A825F0">
        <w:rPr>
          <w:rFonts w:ascii="Calibri" w:hAnsi="Calibri" w:cs="Calibri"/>
          <w:sz w:val="21"/>
          <w:szCs w:val="21"/>
        </w:rPr>
        <w:t>kpl</w:t>
      </w:r>
      <w:proofErr w:type="spellEnd"/>
      <w:r w:rsidRPr="00A825F0">
        <w:rPr>
          <w:rFonts w:ascii="Calibri" w:hAnsi="Calibri" w:cs="Calibri"/>
          <w:sz w:val="21"/>
          <w:szCs w:val="21"/>
        </w:rPr>
        <w:t>. elementów</w:t>
      </w:r>
      <w:r w:rsidRPr="00A825F0">
        <w:rPr>
          <w:rFonts w:ascii="Calibri" w:hAnsi="Calibri" w:cs="Calibri"/>
          <w:bCs/>
          <w:sz w:val="21"/>
          <w:szCs w:val="21"/>
        </w:rPr>
        <w:t xml:space="preserve"> końcowych cięgna głównego</w:t>
      </w:r>
      <w:r w:rsidRPr="00A825F0">
        <w:rPr>
          <w:rFonts w:ascii="Calibri" w:hAnsi="Calibri" w:cs="Calibri"/>
          <w:sz w:val="21"/>
          <w:szCs w:val="21"/>
        </w:rPr>
        <w:t xml:space="preserve"> do listwy zgarniającej;</w:t>
      </w:r>
    </w:p>
    <w:p w14:paraId="4987A327" w14:textId="77777777" w:rsidR="0098727C" w:rsidRPr="00A825F0" w:rsidRDefault="0098727C" w:rsidP="002777D1">
      <w:pPr>
        <w:pStyle w:val="Akapitzlist"/>
        <w:numPr>
          <w:ilvl w:val="0"/>
          <w:numId w:val="62"/>
        </w:numPr>
        <w:tabs>
          <w:tab w:val="left" w:pos="1276"/>
        </w:tabs>
        <w:spacing w:line="276" w:lineRule="auto"/>
        <w:ind w:left="1276" w:hanging="425"/>
        <w:jc w:val="both"/>
        <w:rPr>
          <w:rFonts w:ascii="Calibri" w:hAnsi="Calibri" w:cs="Calibri"/>
          <w:sz w:val="21"/>
          <w:szCs w:val="21"/>
        </w:rPr>
      </w:pPr>
      <w:r w:rsidRPr="00A825F0">
        <w:rPr>
          <w:rFonts w:ascii="Calibri" w:hAnsi="Calibri" w:cs="Calibri"/>
          <w:sz w:val="21"/>
          <w:szCs w:val="21"/>
        </w:rPr>
        <w:t>Materiał: elementy konstrukcyjne ze stali nierdzewnej gat. 1.4301</w:t>
      </w:r>
      <w:r>
        <w:rPr>
          <w:rFonts w:ascii="Calibri" w:hAnsi="Calibri" w:cs="Calibri"/>
          <w:sz w:val="21"/>
          <w:szCs w:val="21"/>
        </w:rPr>
        <w:t>;</w:t>
      </w:r>
    </w:p>
    <w:p w14:paraId="51B5E6FF" w14:textId="77777777" w:rsidR="00BF5ADA" w:rsidRPr="00BF5ADA" w:rsidRDefault="0098727C"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sidRPr="00CA0FFE">
        <w:rPr>
          <w:rFonts w:ascii="Calibri" w:hAnsi="Calibri" w:cs="Calibri"/>
          <w:sz w:val="21"/>
          <w:szCs w:val="21"/>
        </w:rPr>
        <w:t>Wymiana gum i śrub mocujących gumy w listwie zgarniającej osad do leja o wymiarach: grubość 15 mm, wysokość 110 mm, długość całkowita poszczególnych segmentów 23,6 m, oraz wymiana gumy końcowej listwy zgarniającej o wymiarach: grubość 15 mm, wysokość 430 mm, długość 300 mm</w:t>
      </w:r>
      <w:r>
        <w:rPr>
          <w:rFonts w:ascii="Calibri" w:hAnsi="Calibri" w:cs="Calibri"/>
          <w:sz w:val="21"/>
          <w:szCs w:val="21"/>
        </w:rPr>
        <w:t>;</w:t>
      </w:r>
    </w:p>
    <w:p w14:paraId="738AEEB3" w14:textId="45510EE9" w:rsidR="0098727C" w:rsidRPr="0062214A" w:rsidRDefault="0098727C" w:rsidP="00BF5ADA">
      <w:pPr>
        <w:pStyle w:val="Tekstpodstawowywcity2"/>
        <w:spacing w:after="0" w:line="276" w:lineRule="auto"/>
        <w:ind w:left="851"/>
        <w:jc w:val="both"/>
        <w:rPr>
          <w:rFonts w:asciiTheme="minorHAnsi" w:hAnsiTheme="minorHAnsi" w:cstheme="minorHAnsi"/>
          <w:iCs/>
          <w:sz w:val="21"/>
          <w:szCs w:val="21"/>
        </w:rPr>
      </w:pPr>
      <w:r>
        <w:rPr>
          <w:rFonts w:ascii="Calibri" w:hAnsi="Calibri" w:cs="Calibri"/>
          <w:sz w:val="21"/>
          <w:szCs w:val="21"/>
        </w:rPr>
        <w:t>m</w:t>
      </w:r>
      <w:r w:rsidRPr="00CA0FFE">
        <w:rPr>
          <w:rFonts w:ascii="Calibri" w:hAnsi="Calibri" w:cs="Calibri"/>
          <w:sz w:val="21"/>
          <w:szCs w:val="21"/>
        </w:rPr>
        <w:t>ocowanie</w:t>
      </w:r>
      <w:r>
        <w:rPr>
          <w:rFonts w:ascii="Calibri" w:hAnsi="Calibri" w:cs="Calibri"/>
          <w:sz w:val="21"/>
          <w:szCs w:val="21"/>
        </w:rPr>
        <w:t xml:space="preserve"> </w:t>
      </w:r>
      <w:r w:rsidRPr="00CA0FFE">
        <w:rPr>
          <w:rFonts w:ascii="Calibri" w:hAnsi="Calibri" w:cs="Calibri"/>
          <w:sz w:val="21"/>
          <w:szCs w:val="21"/>
        </w:rPr>
        <w:t>w/w elementów należy przeprowadzić poprzez złącze śrubowe</w:t>
      </w:r>
      <w:r>
        <w:rPr>
          <w:rFonts w:ascii="Calibri" w:hAnsi="Calibri" w:cs="Calibri"/>
          <w:sz w:val="21"/>
          <w:szCs w:val="21"/>
        </w:rPr>
        <w:t>:</w:t>
      </w:r>
    </w:p>
    <w:p w14:paraId="33F43992" w14:textId="77777777" w:rsidR="0098727C" w:rsidRPr="000367F1" w:rsidRDefault="0098727C" w:rsidP="002777D1">
      <w:pPr>
        <w:pStyle w:val="Tekstpodstawowywcity2"/>
        <w:numPr>
          <w:ilvl w:val="0"/>
          <w:numId w:val="63"/>
        </w:numPr>
        <w:tabs>
          <w:tab w:val="left" w:pos="1276"/>
        </w:tabs>
        <w:spacing w:after="0" w:line="276" w:lineRule="auto"/>
        <w:ind w:left="1276" w:hanging="425"/>
        <w:jc w:val="both"/>
        <w:rPr>
          <w:rFonts w:asciiTheme="minorHAnsi" w:hAnsiTheme="minorHAnsi" w:cstheme="minorHAnsi"/>
          <w:iCs/>
          <w:sz w:val="21"/>
          <w:szCs w:val="21"/>
        </w:rPr>
      </w:pPr>
      <w:r w:rsidRPr="000367F1">
        <w:rPr>
          <w:rFonts w:ascii="Calibri" w:hAnsi="Calibri" w:cs="Calibri"/>
          <w:sz w:val="21"/>
          <w:szCs w:val="21"/>
        </w:rPr>
        <w:t>Zgrzebło główne - wymiana gum w listwie zgarniającej osad – długość 19,1 m;</w:t>
      </w:r>
    </w:p>
    <w:p w14:paraId="3B516949" w14:textId="77777777" w:rsidR="0098727C" w:rsidRPr="000367F1" w:rsidRDefault="0098727C" w:rsidP="002777D1">
      <w:pPr>
        <w:pStyle w:val="Tekstpodstawowywcity2"/>
        <w:numPr>
          <w:ilvl w:val="0"/>
          <w:numId w:val="63"/>
        </w:numPr>
        <w:tabs>
          <w:tab w:val="left" w:pos="1276"/>
        </w:tabs>
        <w:spacing w:after="0" w:line="276" w:lineRule="auto"/>
        <w:ind w:left="1276" w:hanging="425"/>
        <w:jc w:val="both"/>
        <w:rPr>
          <w:rFonts w:asciiTheme="minorHAnsi" w:hAnsiTheme="minorHAnsi" w:cstheme="minorHAnsi"/>
          <w:iCs/>
          <w:sz w:val="21"/>
          <w:szCs w:val="21"/>
        </w:rPr>
      </w:pPr>
      <w:r w:rsidRPr="000367F1">
        <w:rPr>
          <w:rFonts w:ascii="Calibri" w:hAnsi="Calibri" w:cs="Calibri"/>
          <w:sz w:val="21"/>
          <w:szCs w:val="21"/>
        </w:rPr>
        <w:t xml:space="preserve">Zgrzebło </w:t>
      </w:r>
      <w:proofErr w:type="spellStart"/>
      <w:r w:rsidRPr="000367F1">
        <w:rPr>
          <w:rFonts w:ascii="Calibri" w:hAnsi="Calibri" w:cs="Calibri"/>
          <w:sz w:val="21"/>
          <w:szCs w:val="21"/>
        </w:rPr>
        <w:t>dogarniające</w:t>
      </w:r>
      <w:proofErr w:type="spellEnd"/>
      <w:r w:rsidRPr="000367F1">
        <w:rPr>
          <w:rFonts w:ascii="Calibri" w:hAnsi="Calibri" w:cs="Calibri"/>
          <w:sz w:val="21"/>
          <w:szCs w:val="21"/>
        </w:rPr>
        <w:t xml:space="preserve"> – wymiana gum w listwie zgarniającej osad – długość 4,5 m</w:t>
      </w:r>
    </w:p>
    <w:p w14:paraId="3D40E7CB" w14:textId="77777777" w:rsidR="0098727C" w:rsidRPr="000367F1" w:rsidRDefault="0098727C" w:rsidP="002777D1">
      <w:pPr>
        <w:pStyle w:val="Tekstpodstawowywcity2"/>
        <w:numPr>
          <w:ilvl w:val="0"/>
          <w:numId w:val="63"/>
        </w:numPr>
        <w:tabs>
          <w:tab w:val="left" w:pos="1276"/>
        </w:tabs>
        <w:spacing w:after="0" w:line="276" w:lineRule="auto"/>
        <w:ind w:left="1276" w:hanging="425"/>
        <w:jc w:val="both"/>
        <w:rPr>
          <w:rFonts w:asciiTheme="minorHAnsi" w:hAnsiTheme="minorHAnsi" w:cstheme="minorHAnsi"/>
          <w:iCs/>
          <w:sz w:val="21"/>
          <w:szCs w:val="21"/>
        </w:rPr>
      </w:pPr>
      <w:r w:rsidRPr="000367F1">
        <w:rPr>
          <w:rFonts w:ascii="Calibri" w:hAnsi="Calibri" w:cs="Calibri"/>
          <w:sz w:val="21"/>
          <w:szCs w:val="21"/>
        </w:rPr>
        <w:t>Materiał:</w:t>
      </w:r>
    </w:p>
    <w:p w14:paraId="7E091B27" w14:textId="77777777" w:rsidR="0098727C" w:rsidRPr="000367F1" w:rsidRDefault="0098727C" w:rsidP="002777D1">
      <w:pPr>
        <w:pStyle w:val="Tekstpodstawowywcity2"/>
        <w:numPr>
          <w:ilvl w:val="0"/>
          <w:numId w:val="64"/>
        </w:numPr>
        <w:tabs>
          <w:tab w:val="left" w:pos="1276"/>
        </w:tabs>
        <w:spacing w:after="0" w:line="276" w:lineRule="auto"/>
        <w:jc w:val="both"/>
        <w:rPr>
          <w:rFonts w:asciiTheme="minorHAnsi" w:hAnsiTheme="minorHAnsi" w:cstheme="minorHAnsi"/>
          <w:iCs/>
          <w:sz w:val="21"/>
          <w:szCs w:val="21"/>
        </w:rPr>
      </w:pPr>
      <w:r>
        <w:rPr>
          <w:rFonts w:ascii="Calibri" w:hAnsi="Calibri" w:cs="Calibri"/>
          <w:sz w:val="21"/>
          <w:szCs w:val="21"/>
        </w:rPr>
        <w:t>g</w:t>
      </w:r>
      <w:r w:rsidRPr="000367F1">
        <w:rPr>
          <w:rFonts w:ascii="Calibri" w:hAnsi="Calibri" w:cs="Calibri"/>
          <w:sz w:val="21"/>
          <w:szCs w:val="21"/>
        </w:rPr>
        <w:t>uma NBR z przekładką o twardoś</w:t>
      </w:r>
      <w:r>
        <w:rPr>
          <w:rFonts w:ascii="Calibri" w:hAnsi="Calibri" w:cs="Calibri"/>
          <w:sz w:val="21"/>
          <w:szCs w:val="21"/>
        </w:rPr>
        <w:t>ci</w:t>
      </w:r>
      <w:r w:rsidRPr="000367F1">
        <w:rPr>
          <w:rFonts w:ascii="Calibri" w:hAnsi="Calibri" w:cs="Calibri"/>
          <w:sz w:val="21"/>
          <w:szCs w:val="21"/>
        </w:rPr>
        <w:t xml:space="preserve"> min: 65 </w:t>
      </w:r>
      <w:proofErr w:type="spellStart"/>
      <w:r w:rsidRPr="000367F1">
        <w:rPr>
          <w:rFonts w:ascii="Calibri" w:hAnsi="Calibri" w:cs="Calibri"/>
          <w:sz w:val="21"/>
          <w:szCs w:val="21"/>
        </w:rPr>
        <w:t>Shore</w:t>
      </w:r>
      <w:proofErr w:type="spellEnd"/>
      <w:r w:rsidRPr="000367F1">
        <w:rPr>
          <w:rFonts w:ascii="Calibri" w:hAnsi="Calibri" w:cs="Calibri"/>
          <w:sz w:val="21"/>
          <w:szCs w:val="21"/>
        </w:rPr>
        <w:t xml:space="preserve"> (+5/-5)</w:t>
      </w:r>
      <w:r>
        <w:rPr>
          <w:rFonts w:ascii="Calibri" w:hAnsi="Calibri" w:cs="Calibri"/>
          <w:sz w:val="21"/>
          <w:szCs w:val="21"/>
        </w:rPr>
        <w:t>,</w:t>
      </w:r>
    </w:p>
    <w:p w14:paraId="3E63A127" w14:textId="77777777" w:rsidR="0098727C" w:rsidRPr="000367F1" w:rsidRDefault="0098727C" w:rsidP="002777D1">
      <w:pPr>
        <w:pStyle w:val="Tekstpodstawowywcity2"/>
        <w:numPr>
          <w:ilvl w:val="0"/>
          <w:numId w:val="64"/>
        </w:numPr>
        <w:tabs>
          <w:tab w:val="left" w:pos="1276"/>
        </w:tabs>
        <w:spacing w:after="0" w:line="276" w:lineRule="auto"/>
        <w:jc w:val="both"/>
        <w:rPr>
          <w:rFonts w:asciiTheme="minorHAnsi" w:hAnsiTheme="minorHAnsi" w:cstheme="minorHAnsi"/>
          <w:iCs/>
          <w:sz w:val="21"/>
          <w:szCs w:val="21"/>
        </w:rPr>
      </w:pPr>
      <w:r w:rsidRPr="000367F1">
        <w:rPr>
          <w:rFonts w:ascii="Calibri" w:hAnsi="Calibri" w:cs="Calibri"/>
          <w:sz w:val="21"/>
          <w:szCs w:val="21"/>
        </w:rPr>
        <w:t>śruby</w:t>
      </w:r>
      <w:r w:rsidRPr="00B76282">
        <w:t xml:space="preserve"> </w:t>
      </w:r>
      <w:r w:rsidRPr="000367F1">
        <w:rPr>
          <w:rFonts w:ascii="Calibri" w:hAnsi="Calibri" w:cs="Calibri"/>
          <w:sz w:val="21"/>
          <w:szCs w:val="21"/>
        </w:rPr>
        <w:t xml:space="preserve">zamkowe z podsadzeniem, nakrętki, </w:t>
      </w:r>
      <w:proofErr w:type="spellStart"/>
      <w:r w:rsidRPr="000367F1">
        <w:rPr>
          <w:rFonts w:ascii="Calibri" w:hAnsi="Calibri" w:cs="Calibri"/>
          <w:sz w:val="21"/>
          <w:szCs w:val="21"/>
        </w:rPr>
        <w:t>podkładk</w:t>
      </w:r>
      <w:proofErr w:type="spellEnd"/>
      <w:r>
        <w:rPr>
          <w:rFonts w:ascii="Calibri" w:hAnsi="Calibri" w:cs="Calibri"/>
          <w:sz w:val="21"/>
          <w:szCs w:val="21"/>
        </w:rPr>
        <w:t xml:space="preserve">: </w:t>
      </w:r>
      <w:r w:rsidRPr="000367F1">
        <w:rPr>
          <w:rFonts w:ascii="Calibri" w:hAnsi="Calibri" w:cs="Calibri"/>
          <w:sz w:val="21"/>
          <w:szCs w:val="21"/>
        </w:rPr>
        <w:t>stal gat. A2 – M8</w:t>
      </w:r>
      <w:r>
        <w:rPr>
          <w:rFonts w:ascii="Calibri" w:hAnsi="Calibri" w:cs="Calibri"/>
          <w:sz w:val="21"/>
          <w:szCs w:val="21"/>
        </w:rPr>
        <w:t>;</w:t>
      </w:r>
    </w:p>
    <w:p w14:paraId="0F2A23EC" w14:textId="77777777" w:rsidR="0098727C" w:rsidRPr="0062214A" w:rsidRDefault="0098727C" w:rsidP="002777D1">
      <w:pPr>
        <w:pStyle w:val="Tekstpodstawowywcity2"/>
        <w:numPr>
          <w:ilvl w:val="1"/>
          <w:numId w:val="49"/>
        </w:numPr>
        <w:spacing w:after="0" w:line="276" w:lineRule="auto"/>
        <w:ind w:left="851" w:hanging="425"/>
        <w:jc w:val="both"/>
        <w:rPr>
          <w:rFonts w:asciiTheme="minorHAnsi" w:hAnsiTheme="minorHAnsi" w:cstheme="minorHAnsi"/>
          <w:iCs/>
          <w:sz w:val="21"/>
          <w:szCs w:val="21"/>
        </w:rPr>
      </w:pPr>
      <w:r>
        <w:rPr>
          <w:rFonts w:ascii="Calibri" w:hAnsi="Calibri" w:cs="Calibri"/>
          <w:sz w:val="21"/>
          <w:szCs w:val="21"/>
        </w:rPr>
        <w:t>R</w:t>
      </w:r>
      <w:r w:rsidRPr="0062214A">
        <w:rPr>
          <w:rFonts w:ascii="Calibri" w:hAnsi="Calibri" w:cs="Calibri"/>
          <w:sz w:val="21"/>
          <w:szCs w:val="21"/>
        </w:rPr>
        <w:t>egulacja ustawienia zespołu zgarniacza (zgrzebło główne i wspomagające) w stosunku do dna, tak aby dolna krawędź gumowego fartucha zaledwie stykała się z najwyższym punktem dna podczas całego obrotu pomostu, (przy czym zamawiający informuje, iż wykonanie regulacji możliwe będzie po dniu 10 grudnia 2024 roku).</w:t>
      </w:r>
    </w:p>
    <w:bookmarkEnd w:id="9"/>
    <w:p w14:paraId="2A9186E4" w14:textId="0DC9B75B" w:rsidR="00EA4472" w:rsidRPr="00F45614" w:rsidRDefault="00F211E2" w:rsidP="002777D1">
      <w:pPr>
        <w:pStyle w:val="Tekstpodstawowywcity2"/>
        <w:numPr>
          <w:ilvl w:val="0"/>
          <w:numId w:val="49"/>
        </w:numPr>
        <w:spacing w:after="0" w:line="276" w:lineRule="auto"/>
        <w:ind w:left="426" w:hanging="426"/>
        <w:jc w:val="both"/>
        <w:rPr>
          <w:rFonts w:asciiTheme="minorHAnsi" w:hAnsiTheme="minorHAnsi" w:cstheme="minorHAnsi"/>
          <w:iCs/>
          <w:sz w:val="21"/>
          <w:szCs w:val="21"/>
        </w:rPr>
      </w:pPr>
      <w:r w:rsidRPr="00F45614">
        <w:rPr>
          <w:rFonts w:ascii="Calibri" w:hAnsi="Calibri" w:cs="Calibri"/>
          <w:sz w:val="21"/>
          <w:szCs w:val="21"/>
        </w:rPr>
        <w:t>Wykonanie nowych elementów należy przeprowadzić zgodnie z Dokumentacją Techniczno</w:t>
      </w:r>
      <w:r w:rsidR="003A348D" w:rsidRPr="00F45614">
        <w:rPr>
          <w:rFonts w:ascii="Calibri" w:hAnsi="Calibri" w:cs="Calibri"/>
          <w:sz w:val="21"/>
          <w:szCs w:val="21"/>
        </w:rPr>
        <w:t xml:space="preserve"> </w:t>
      </w:r>
      <w:r w:rsidR="004642DC" w:rsidRPr="00F45614">
        <w:rPr>
          <w:rFonts w:ascii="Calibri" w:hAnsi="Calibri" w:cs="Calibri"/>
          <w:sz w:val="21"/>
          <w:szCs w:val="21"/>
        </w:rPr>
        <w:t>–</w:t>
      </w:r>
      <w:r w:rsidR="003A348D" w:rsidRPr="00F45614">
        <w:rPr>
          <w:rFonts w:ascii="Calibri" w:hAnsi="Calibri" w:cs="Calibri"/>
          <w:sz w:val="21"/>
          <w:szCs w:val="21"/>
        </w:rPr>
        <w:t xml:space="preserve"> </w:t>
      </w:r>
      <w:r w:rsidRPr="00F45614">
        <w:rPr>
          <w:rFonts w:ascii="Calibri" w:hAnsi="Calibri" w:cs="Calibri"/>
          <w:sz w:val="21"/>
          <w:szCs w:val="21"/>
        </w:rPr>
        <w:t>Ruchową</w:t>
      </w:r>
      <w:r w:rsidR="004642DC" w:rsidRPr="00F45614">
        <w:rPr>
          <w:rFonts w:ascii="Calibri" w:hAnsi="Calibri" w:cs="Calibri"/>
          <w:sz w:val="21"/>
          <w:szCs w:val="21"/>
        </w:rPr>
        <w:t>, zmodernizowanego w 2004 roku zgarniacza osadu osadnika wtórnego</w:t>
      </w:r>
      <w:r w:rsidR="005425B1" w:rsidRPr="00F45614">
        <w:rPr>
          <w:rFonts w:ascii="Calibri" w:hAnsi="Calibri" w:cs="Calibri"/>
          <w:sz w:val="21"/>
          <w:szCs w:val="21"/>
        </w:rPr>
        <w:t xml:space="preserve">, stanowiącą </w:t>
      </w:r>
      <w:r w:rsidR="004642DC" w:rsidRPr="00F45614">
        <w:rPr>
          <w:rFonts w:ascii="Calibri" w:hAnsi="Calibri" w:cs="Calibri"/>
          <w:sz w:val="21"/>
          <w:szCs w:val="21"/>
        </w:rPr>
        <w:t xml:space="preserve">odrębny plik pdf w wersji elektronicznej </w:t>
      </w:r>
      <w:r w:rsidR="005425B1" w:rsidRPr="00F45614">
        <w:rPr>
          <w:rFonts w:ascii="Calibri" w:hAnsi="Calibri" w:cs="Calibri"/>
          <w:sz w:val="21"/>
          <w:szCs w:val="21"/>
        </w:rPr>
        <w:t>(</w:t>
      </w:r>
      <w:r w:rsidR="004642DC" w:rsidRPr="00F45614">
        <w:rPr>
          <w:rFonts w:ascii="Calibri" w:hAnsi="Calibri" w:cs="Calibri"/>
          <w:b/>
          <w:bCs/>
          <w:sz w:val="21"/>
          <w:szCs w:val="21"/>
        </w:rPr>
        <w:t xml:space="preserve">załącznik nr </w:t>
      </w:r>
      <w:r w:rsidR="00F45614" w:rsidRPr="00F45614">
        <w:rPr>
          <w:rFonts w:ascii="Calibri" w:hAnsi="Calibri" w:cs="Calibri"/>
          <w:b/>
          <w:bCs/>
          <w:sz w:val="21"/>
          <w:szCs w:val="21"/>
        </w:rPr>
        <w:t>5</w:t>
      </w:r>
      <w:r w:rsidR="004642DC" w:rsidRPr="00F45614">
        <w:rPr>
          <w:rFonts w:ascii="Calibri" w:hAnsi="Calibri" w:cs="Calibri"/>
          <w:b/>
          <w:bCs/>
          <w:sz w:val="21"/>
          <w:szCs w:val="21"/>
        </w:rPr>
        <w:t xml:space="preserve"> </w:t>
      </w:r>
      <w:r w:rsidR="004642DC" w:rsidRPr="00F45614">
        <w:rPr>
          <w:rFonts w:ascii="Calibri" w:hAnsi="Calibri" w:cs="Calibri"/>
          <w:bCs/>
          <w:sz w:val="21"/>
          <w:szCs w:val="21"/>
        </w:rPr>
        <w:t>do SWZ</w:t>
      </w:r>
      <w:r w:rsidR="003E437B" w:rsidRPr="00F45614">
        <w:rPr>
          <w:rFonts w:ascii="Calibri" w:hAnsi="Calibri" w:cs="Calibri"/>
          <w:bCs/>
          <w:sz w:val="21"/>
          <w:szCs w:val="21"/>
        </w:rPr>
        <w:t>)</w:t>
      </w:r>
      <w:r w:rsidR="003E437B" w:rsidRPr="00F45614">
        <w:rPr>
          <w:rFonts w:ascii="Calibri" w:hAnsi="Calibri" w:cs="Calibri"/>
          <w:sz w:val="21"/>
          <w:szCs w:val="21"/>
        </w:rPr>
        <w:t>.</w:t>
      </w:r>
    </w:p>
    <w:p w14:paraId="04E4C0B5" w14:textId="68373FA5" w:rsidR="00F211E2" w:rsidRPr="00FD187A" w:rsidRDefault="00F211E2" w:rsidP="002777D1">
      <w:pPr>
        <w:pStyle w:val="Tekstpodstawowywcity2"/>
        <w:numPr>
          <w:ilvl w:val="0"/>
          <w:numId w:val="49"/>
        </w:numPr>
        <w:spacing w:after="0" w:line="276" w:lineRule="auto"/>
        <w:ind w:left="426" w:hanging="426"/>
        <w:jc w:val="both"/>
        <w:rPr>
          <w:rFonts w:asciiTheme="minorHAnsi" w:hAnsiTheme="minorHAnsi" w:cstheme="minorHAnsi"/>
          <w:iCs/>
          <w:sz w:val="21"/>
          <w:szCs w:val="21"/>
        </w:rPr>
      </w:pPr>
      <w:r w:rsidRPr="00EA4472">
        <w:rPr>
          <w:rFonts w:ascii="Calibri" w:hAnsi="Calibri" w:cs="Calibri"/>
          <w:sz w:val="21"/>
          <w:szCs w:val="21"/>
        </w:rPr>
        <w:t>Zasady organizacji i prowadzenia prac:</w:t>
      </w:r>
    </w:p>
    <w:p w14:paraId="6FFBF1BA" w14:textId="2DAA8F80" w:rsidR="00FD187A" w:rsidRDefault="00FD187A"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AB4773">
        <w:rPr>
          <w:rFonts w:ascii="Calibri" w:hAnsi="Calibri" w:cs="Calibri"/>
          <w:sz w:val="21"/>
          <w:szCs w:val="21"/>
        </w:rPr>
        <w:t xml:space="preserve">Wykonawca zobowiązany będzie dokonać wszelkich uzgodnień ze służbami zamawiającego w celu przygotowania i wykonania prac będących przedmiotem zamówienia, w sposób niekolidujący z pracą oczyszczalni ścieków RADOCHA II w Sosnowcu; </w:t>
      </w:r>
      <w:r w:rsidRPr="00AB4773">
        <w:rPr>
          <w:rFonts w:ascii="Calibri" w:hAnsi="Calibri" w:cs="Calibri"/>
          <w:b/>
          <w:bCs/>
          <w:sz w:val="21"/>
          <w:szCs w:val="21"/>
        </w:rPr>
        <w:t>bezpośrednio przed przystąpieniem do prac, wykonawca zobowiązany jest do przeprowadzenia wizji lokalnej osadników wtórnych na miejscu u zamawiającego, celem wykonania domiaru z natury</w:t>
      </w:r>
      <w:r w:rsidRPr="00AB4773">
        <w:rPr>
          <w:rFonts w:ascii="Calibri" w:hAnsi="Calibri" w:cs="Calibri"/>
          <w:sz w:val="21"/>
          <w:szCs w:val="21"/>
        </w:rPr>
        <w:t>;</w:t>
      </w:r>
    </w:p>
    <w:p w14:paraId="2F756E0C" w14:textId="77777777" w:rsidR="00FD187A" w:rsidRDefault="00FD187A"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AB4773">
        <w:rPr>
          <w:rFonts w:ascii="Calibri" w:hAnsi="Calibri" w:cs="Calibri"/>
          <w:sz w:val="21"/>
          <w:szCs w:val="21"/>
        </w:rPr>
        <w:t>Prowadzone przez wykonawcę prace nie mogą wprowadzać zakłóceń w technologii oraz powinny być wykonywane w porozumieniu z pracownikami nadzoru zamawiającego i na warunkach przez nich określonych;</w:t>
      </w:r>
    </w:p>
    <w:p w14:paraId="470B9767" w14:textId="31F7C70C" w:rsidR="00FD187A" w:rsidRDefault="00FD187A"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AB4773">
        <w:rPr>
          <w:rFonts w:ascii="Calibri" w:hAnsi="Calibri" w:cs="Calibri"/>
          <w:sz w:val="21"/>
          <w:szCs w:val="21"/>
        </w:rPr>
        <w:t>Prace prowadzone bezpośrednio na terenie oczyszczalni ścieków RADOCHA II w Sosnowcu winny odbywać</w:t>
      </w:r>
      <w:r w:rsidR="00AB4773">
        <w:rPr>
          <w:rFonts w:ascii="Calibri" w:hAnsi="Calibri" w:cs="Calibri"/>
          <w:sz w:val="21"/>
          <w:szCs w:val="21"/>
        </w:rPr>
        <w:t xml:space="preserve"> </w:t>
      </w:r>
      <w:r w:rsidRPr="00AB4773">
        <w:rPr>
          <w:rFonts w:ascii="Calibri" w:hAnsi="Calibri" w:cs="Calibri"/>
          <w:sz w:val="21"/>
          <w:szCs w:val="21"/>
        </w:rPr>
        <w:t>się w dniach roboczych, w godzinach od 7.00 do 15.00;</w:t>
      </w:r>
    </w:p>
    <w:p w14:paraId="22BC2A7A" w14:textId="77777777" w:rsidR="00FD187A" w:rsidRDefault="00FD187A"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AB4773">
        <w:rPr>
          <w:rFonts w:ascii="Calibri" w:hAnsi="Calibri" w:cs="Calibri"/>
          <w:sz w:val="21"/>
          <w:szCs w:val="21"/>
        </w:rPr>
        <w:t>W przypadkach szczególnych prace mogą być wykonywane w dni ustawowo wolne od pracy, po każdorazowym uzgodnieniu z zamawiającym warunków realizacji;</w:t>
      </w:r>
    </w:p>
    <w:p w14:paraId="27B65EEB" w14:textId="77777777" w:rsidR="00FD187A" w:rsidRDefault="00FD187A"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AB4773">
        <w:rPr>
          <w:rFonts w:ascii="Calibri" w:hAnsi="Calibri" w:cs="Calibri"/>
          <w:sz w:val="21"/>
          <w:szCs w:val="21"/>
        </w:rPr>
        <w:t>Po zakończeniu prac wykonawca zobowiązany będzie uporządkować miejsce prowadzenia prac i przekazać</w:t>
      </w:r>
      <w:r w:rsidRPr="00AB4773">
        <w:rPr>
          <w:rFonts w:ascii="Calibri" w:hAnsi="Calibri" w:cs="Calibri"/>
          <w:sz w:val="21"/>
          <w:szCs w:val="21"/>
        </w:rPr>
        <w:br/>
        <w:t>je zamawiającemu w terminie poprzedzającym odbiór przedmiotu zamówienia;</w:t>
      </w:r>
    </w:p>
    <w:p w14:paraId="1A64139F" w14:textId="77777777" w:rsidR="00FD187A" w:rsidRPr="00AB4773" w:rsidRDefault="00FD187A"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AB4773">
        <w:rPr>
          <w:rFonts w:ascii="Calibri" w:hAnsi="Calibri" w:cs="Calibri"/>
          <w:sz w:val="21"/>
          <w:szCs w:val="21"/>
        </w:rPr>
        <w:t>Po wykonanych pracach w zakresie każdego z przedmiotowych osadników wtórnych, wykonawca winien będzie przeprowadzić bezusterkowy rozruch przez co najmniej 48 godzin pracy dla każdego ze zgarniaczy osadu.</w:t>
      </w:r>
    </w:p>
    <w:p w14:paraId="7D9F38AB" w14:textId="77777777" w:rsidR="00F211E2" w:rsidRPr="00FD187A" w:rsidRDefault="00F211E2" w:rsidP="002777D1">
      <w:pPr>
        <w:pStyle w:val="Tekstpodstawowywcity2"/>
        <w:numPr>
          <w:ilvl w:val="0"/>
          <w:numId w:val="49"/>
        </w:numPr>
        <w:spacing w:after="0" w:line="276" w:lineRule="auto"/>
        <w:ind w:left="426" w:hanging="426"/>
        <w:jc w:val="both"/>
        <w:rPr>
          <w:rFonts w:asciiTheme="minorHAnsi" w:hAnsiTheme="minorHAnsi" w:cstheme="minorHAnsi"/>
          <w:iCs/>
          <w:sz w:val="21"/>
          <w:szCs w:val="21"/>
        </w:rPr>
      </w:pPr>
      <w:r w:rsidRPr="00FD187A">
        <w:rPr>
          <w:rFonts w:ascii="Calibri" w:hAnsi="Calibri" w:cs="Calibri"/>
          <w:sz w:val="21"/>
          <w:szCs w:val="21"/>
        </w:rPr>
        <w:t>Dodatkowe wymagania zamawiającego / obowiązki wykonawcy dotyczące przedmiotu zamówienia:</w:t>
      </w:r>
    </w:p>
    <w:p w14:paraId="604DEF7B" w14:textId="09414EE2" w:rsidR="00F211E2" w:rsidRDefault="00F211E2"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6E52F2">
        <w:rPr>
          <w:rFonts w:ascii="Calibri" w:hAnsi="Calibri" w:cs="Calibri"/>
          <w:sz w:val="21"/>
          <w:szCs w:val="21"/>
        </w:rPr>
        <w:t>Zaleca się, aby przed złożeniem oferty wykonawca zapoznał się (po uprzednim uzgodnieniu z p. Wojciechem SZPIECHEM – Starszym Mistrzem Oczyszczalni Ścieków, pod nr tel. 608 696 839), z faktycznym stanem zgarniacza osadu i miejscem gdzie będą prowadzone prace, celem stwierdzenia rzeczywistych warunków, mających wpływ na wycenę i terminowość realizacji zadania; zamawiający nie będzie uwzględniał żadnych dodatkowych roszczeń z tytułu niewłaściwego skalkulowania ceny lub pominięcia jakiegokolwiek elementu niezbędnego do wykonania przedmiotu zamówienia;</w:t>
      </w:r>
    </w:p>
    <w:p w14:paraId="28E92929" w14:textId="77777777" w:rsidR="00F211E2" w:rsidRDefault="00F211E2"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0B2E78">
        <w:rPr>
          <w:rFonts w:ascii="Calibri" w:hAnsi="Calibri" w:cs="Calibri"/>
          <w:sz w:val="21"/>
          <w:szCs w:val="21"/>
        </w:rPr>
        <w:t>Przed przystąpieniem do realizacji przedmiotu umowy, wykonawca zobowiązany będzie zgłosić się do Zespołu ds. BHP i Ppoż. Sosnowieckich Wodociągów S.A. w celu odebrania informacji, o których mowa w art. 207¹ ustawy  – Kodeks pracy i złożenie pisemnego oświadczenia potwierdzającego:</w:t>
      </w:r>
    </w:p>
    <w:p w14:paraId="25BCAEDF" w14:textId="77777777" w:rsidR="000E153A" w:rsidRDefault="000E153A" w:rsidP="002777D1">
      <w:pPr>
        <w:pStyle w:val="Akapitzlist"/>
        <w:widowControl w:val="0"/>
        <w:numPr>
          <w:ilvl w:val="1"/>
          <w:numId w:val="45"/>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0B2E78">
        <w:rPr>
          <w:rFonts w:ascii="Calibri" w:hAnsi="Calibri" w:cs="Calibri"/>
          <w:sz w:val="21"/>
          <w:szCs w:val="21"/>
        </w:rPr>
        <w:t>Otrzymanie stosownych informacji oraz informacji, o której mowa w zdaniu poprzednim;</w:t>
      </w:r>
    </w:p>
    <w:p w14:paraId="528D5D07" w14:textId="77777777" w:rsidR="000E153A" w:rsidRDefault="000E153A" w:rsidP="002777D1">
      <w:pPr>
        <w:pStyle w:val="Akapitzlist"/>
        <w:widowControl w:val="0"/>
        <w:numPr>
          <w:ilvl w:val="1"/>
          <w:numId w:val="45"/>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0B2E78">
        <w:rPr>
          <w:rFonts w:ascii="Calibri" w:hAnsi="Calibri" w:cs="Calibri"/>
          <w:sz w:val="21"/>
          <w:szCs w:val="21"/>
        </w:rPr>
        <w:t>Zobowiązanie wykonawcy do wykonywania prac stanowiących przedmiot zamówienia przez pracowników posiadających wymagane przepisami:</w:t>
      </w:r>
    </w:p>
    <w:p w14:paraId="1436C258" w14:textId="77777777" w:rsidR="000E153A" w:rsidRDefault="000E153A" w:rsidP="002777D1">
      <w:pPr>
        <w:pStyle w:val="Akapitzlist"/>
        <w:widowControl w:val="0"/>
        <w:numPr>
          <w:ilvl w:val="0"/>
          <w:numId w:val="65"/>
        </w:numPr>
        <w:tabs>
          <w:tab w:val="left" w:pos="1701"/>
        </w:tabs>
        <w:autoSpaceDE w:val="0"/>
        <w:autoSpaceDN w:val="0"/>
        <w:adjustRightInd w:val="0"/>
        <w:spacing w:line="276" w:lineRule="auto"/>
        <w:ind w:left="1701" w:right="-36" w:hanging="425"/>
        <w:jc w:val="both"/>
        <w:rPr>
          <w:rFonts w:ascii="Calibri" w:hAnsi="Calibri" w:cs="Calibri"/>
          <w:sz w:val="21"/>
          <w:szCs w:val="21"/>
        </w:rPr>
      </w:pPr>
      <w:r w:rsidRPr="000B2E78">
        <w:rPr>
          <w:rFonts w:ascii="Calibri" w:hAnsi="Calibri" w:cs="Calibri"/>
          <w:sz w:val="21"/>
          <w:szCs w:val="21"/>
        </w:rPr>
        <w:t>badania lekarskie</w:t>
      </w:r>
      <w:r>
        <w:rPr>
          <w:rFonts w:ascii="Calibri" w:hAnsi="Calibri" w:cs="Calibri"/>
          <w:sz w:val="21"/>
          <w:szCs w:val="21"/>
        </w:rPr>
        <w:t>,</w:t>
      </w:r>
    </w:p>
    <w:p w14:paraId="13CA538F" w14:textId="77777777" w:rsidR="000E153A" w:rsidRPr="004570F0" w:rsidRDefault="000E153A" w:rsidP="002777D1">
      <w:pPr>
        <w:pStyle w:val="Akapitzlist"/>
        <w:widowControl w:val="0"/>
        <w:numPr>
          <w:ilvl w:val="0"/>
          <w:numId w:val="65"/>
        </w:numPr>
        <w:tabs>
          <w:tab w:val="left" w:pos="1701"/>
        </w:tabs>
        <w:autoSpaceDE w:val="0"/>
        <w:autoSpaceDN w:val="0"/>
        <w:adjustRightInd w:val="0"/>
        <w:spacing w:line="276" w:lineRule="auto"/>
        <w:ind w:left="1701" w:right="-36" w:hanging="425"/>
        <w:jc w:val="both"/>
        <w:rPr>
          <w:rFonts w:ascii="Calibri" w:hAnsi="Calibri" w:cs="Calibri"/>
          <w:sz w:val="21"/>
          <w:szCs w:val="21"/>
        </w:rPr>
      </w:pPr>
      <w:r w:rsidRPr="004570F0">
        <w:rPr>
          <w:rFonts w:ascii="Calibri" w:hAnsi="Calibri" w:cs="Calibri"/>
          <w:sz w:val="21"/>
          <w:szCs w:val="21"/>
        </w:rPr>
        <w:t>przeszkolenie w zakresie BHP;</w:t>
      </w:r>
    </w:p>
    <w:p w14:paraId="53F44128" w14:textId="1C2FC52D" w:rsidR="000E153A" w:rsidRPr="000B2E78" w:rsidRDefault="000E153A" w:rsidP="002777D1">
      <w:pPr>
        <w:pStyle w:val="Akapitzlist"/>
        <w:widowControl w:val="0"/>
        <w:numPr>
          <w:ilvl w:val="1"/>
          <w:numId w:val="45"/>
        </w:numPr>
        <w:tabs>
          <w:tab w:val="left" w:pos="1276"/>
        </w:tabs>
        <w:autoSpaceDE w:val="0"/>
        <w:autoSpaceDN w:val="0"/>
        <w:adjustRightInd w:val="0"/>
        <w:spacing w:line="276" w:lineRule="auto"/>
        <w:ind w:left="1276" w:right="-36" w:hanging="425"/>
        <w:jc w:val="both"/>
        <w:rPr>
          <w:rFonts w:ascii="Calibri" w:hAnsi="Calibri" w:cs="Calibri"/>
          <w:sz w:val="21"/>
          <w:szCs w:val="21"/>
        </w:rPr>
      </w:pPr>
      <w:r w:rsidRPr="000B2E78">
        <w:rPr>
          <w:rFonts w:ascii="Calibri" w:hAnsi="Calibri" w:cs="Calibri"/>
          <w:sz w:val="21"/>
          <w:szCs w:val="21"/>
        </w:rPr>
        <w:t>Wykonanie obowiązku informacyjnego wykonawcy, o którym mowa w przepisie art. 20 ust. 2 ustawy z dnia 5 grudnia 2008 roku ustawy o zapobieganiu oraz zwalczaniu zakażeń i chorób zakaźnych u ludzi</w:t>
      </w:r>
      <w:r w:rsidR="009438E5">
        <w:rPr>
          <w:rFonts w:ascii="Calibri" w:hAnsi="Calibri" w:cs="Calibri"/>
          <w:sz w:val="21"/>
          <w:szCs w:val="21"/>
        </w:rPr>
        <w:t>;</w:t>
      </w:r>
    </w:p>
    <w:p w14:paraId="5E2F5AAF" w14:textId="77777777" w:rsidR="009438E5" w:rsidRDefault="009438E5"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9438E5">
        <w:rPr>
          <w:rFonts w:ascii="Calibri" w:hAnsi="Calibri" w:cs="Calibri"/>
          <w:sz w:val="21"/>
          <w:szCs w:val="21"/>
        </w:rPr>
        <w:t xml:space="preserve">W ramach gospodarki odpadami wykonawca winien będzie: </w:t>
      </w:r>
    </w:p>
    <w:p w14:paraId="08F02D92" w14:textId="77777777" w:rsidR="00780ED1" w:rsidRDefault="00780ED1" w:rsidP="002777D1">
      <w:pPr>
        <w:pStyle w:val="Akapitzlist"/>
        <w:numPr>
          <w:ilvl w:val="0"/>
          <w:numId w:val="67"/>
        </w:numPr>
        <w:tabs>
          <w:tab w:val="left" w:pos="1276"/>
        </w:tabs>
        <w:spacing w:line="276" w:lineRule="auto"/>
        <w:ind w:left="1276" w:hanging="425"/>
        <w:jc w:val="both"/>
        <w:rPr>
          <w:rFonts w:ascii="Calibri" w:hAnsi="Calibri" w:cs="Calibri"/>
          <w:sz w:val="21"/>
          <w:szCs w:val="21"/>
        </w:rPr>
      </w:pPr>
      <w:r w:rsidRPr="009438E5">
        <w:rPr>
          <w:rFonts w:ascii="Calibri" w:hAnsi="Calibri" w:cs="Calibri"/>
          <w:sz w:val="21"/>
          <w:szCs w:val="21"/>
        </w:rPr>
        <w:t xml:space="preserve">Zagospodarować odpady wytworzone w trakcie realizacji nin. zamówienia, jako wytwórca odpadów powstających w wyniku świadczenia usług w zakresie budowy, rozbiórki, remontu obiektów, czyszczenia zbiorników lub urządzeń oraz sprzątania, konserwacji i napraw, w sposób zgodny z przepisami ustawy </w:t>
      </w:r>
      <w:r>
        <w:rPr>
          <w:rFonts w:ascii="Calibri" w:hAnsi="Calibri" w:cs="Calibri"/>
          <w:sz w:val="21"/>
          <w:szCs w:val="21"/>
        </w:rPr>
        <w:br/>
      </w:r>
      <w:r w:rsidRPr="009438E5">
        <w:rPr>
          <w:rFonts w:ascii="Calibri" w:hAnsi="Calibri" w:cs="Calibri"/>
          <w:sz w:val="21"/>
          <w:szCs w:val="21"/>
        </w:rPr>
        <w:t>z dnia 14 grudnia 2012 roku o odpadach;</w:t>
      </w:r>
    </w:p>
    <w:p w14:paraId="0110DF48" w14:textId="77777777" w:rsidR="00780ED1" w:rsidRDefault="00780ED1" w:rsidP="002777D1">
      <w:pPr>
        <w:pStyle w:val="Akapitzlist"/>
        <w:numPr>
          <w:ilvl w:val="0"/>
          <w:numId w:val="67"/>
        </w:numPr>
        <w:tabs>
          <w:tab w:val="left" w:pos="1276"/>
        </w:tabs>
        <w:spacing w:line="276" w:lineRule="auto"/>
        <w:ind w:left="1276" w:hanging="425"/>
        <w:jc w:val="both"/>
        <w:rPr>
          <w:rFonts w:ascii="Calibri" w:hAnsi="Calibri" w:cs="Calibri"/>
          <w:sz w:val="21"/>
          <w:szCs w:val="21"/>
        </w:rPr>
      </w:pPr>
      <w:r w:rsidRPr="00780ED1">
        <w:rPr>
          <w:rFonts w:ascii="Calibri" w:hAnsi="Calibri" w:cs="Calibri"/>
          <w:sz w:val="21"/>
          <w:szCs w:val="21"/>
        </w:rPr>
        <w:t>Przekazać cały pozyskany złom zamawiającemu – wytwórcy odpadu, w wyniku robót zrealizowanych przez wykonawcę;</w:t>
      </w:r>
    </w:p>
    <w:p w14:paraId="7F528B31" w14:textId="57E8D387" w:rsidR="00780ED1" w:rsidRPr="00780ED1" w:rsidRDefault="00780ED1" w:rsidP="002E29EF">
      <w:pPr>
        <w:pStyle w:val="Akapitzlist"/>
        <w:tabs>
          <w:tab w:val="left" w:pos="1276"/>
        </w:tabs>
        <w:spacing w:line="276" w:lineRule="auto"/>
        <w:ind w:left="1276"/>
        <w:jc w:val="both"/>
        <w:rPr>
          <w:rFonts w:ascii="Calibri" w:hAnsi="Calibri" w:cs="Calibri"/>
          <w:sz w:val="21"/>
          <w:szCs w:val="21"/>
        </w:rPr>
      </w:pPr>
      <w:r w:rsidRPr="00780ED1">
        <w:rPr>
          <w:rFonts w:ascii="Calibri" w:hAnsi="Calibri" w:cs="Calibri"/>
          <w:sz w:val="21"/>
          <w:szCs w:val="21"/>
        </w:rPr>
        <w:t>złom należy przygotować w elementach wsadowych, tj. do 1 m długości i złożyć w miejscu wskazanym przez zamawiającego na terenie oczyszczalni ścieków RADOCHA II w Sosnowcu; przekazanie złomu zamawiającemu odbywać się będzie na podstawie pisemnego protokołu</w:t>
      </w:r>
      <w:r w:rsidR="00B2586A">
        <w:rPr>
          <w:rFonts w:ascii="Calibri" w:hAnsi="Calibri" w:cs="Calibri"/>
          <w:sz w:val="21"/>
          <w:szCs w:val="21"/>
        </w:rPr>
        <w:t>;</w:t>
      </w:r>
    </w:p>
    <w:p w14:paraId="26523472" w14:textId="1E5DB7FA" w:rsidR="00F211E2" w:rsidRDefault="00F211E2"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780ED1">
        <w:rPr>
          <w:rFonts w:ascii="Calibri" w:hAnsi="Calibri" w:cs="Calibri"/>
          <w:sz w:val="21"/>
          <w:szCs w:val="21"/>
        </w:rPr>
        <w:t>W trakcie realizacji przedmiotu zamówienia na terenie oczyszczalni ścieków RADOCHA II, pracownicy wykonawcy zobowiązani będą do każdorazowego potwierdzania faktu wejścia / wyjścia na teren /</w:t>
      </w:r>
      <w:r w:rsidR="007C48FC" w:rsidRPr="00780ED1">
        <w:rPr>
          <w:rFonts w:ascii="Calibri" w:hAnsi="Calibri" w:cs="Calibri"/>
          <w:sz w:val="21"/>
          <w:szCs w:val="21"/>
        </w:rPr>
        <w:t xml:space="preserve"> </w:t>
      </w:r>
      <w:r w:rsidRPr="00780ED1">
        <w:rPr>
          <w:rFonts w:ascii="Calibri" w:hAnsi="Calibri" w:cs="Calibri"/>
          <w:sz w:val="21"/>
          <w:szCs w:val="21"/>
        </w:rPr>
        <w:t xml:space="preserve">z terenu obiektu poprzez złożenie własnoręcznego podpisu na liście obecności, która znajdowała się będzie na portierni zlokalizowanej przy bramie wjazdowej do oczyszczalni ścieków RADOCHA II w Sosnowcu; tym samym przed rozpoczęciem prac wykonawca zobowiązany będzie dostarczyć zamawiającemu wykaz osób (wraz z nr dowodów osobistych), które będą brały udział w realizacji przedmiotu zamówienia; w przypadku zmian </w:t>
      </w:r>
      <w:r w:rsidR="00BF5ADA">
        <w:rPr>
          <w:rFonts w:ascii="Calibri" w:hAnsi="Calibri" w:cs="Calibri"/>
          <w:sz w:val="21"/>
          <w:szCs w:val="21"/>
        </w:rPr>
        <w:br/>
      </w:r>
      <w:r w:rsidRPr="00780ED1">
        <w:rPr>
          <w:rFonts w:ascii="Calibri" w:hAnsi="Calibri" w:cs="Calibri"/>
          <w:sz w:val="21"/>
          <w:szCs w:val="21"/>
        </w:rPr>
        <w:t>w przedmiotowym wykazie, wykonawca niezwłocznie winien będzie przedstawić zamawiającemu jego aktualizację</w:t>
      </w:r>
      <w:r w:rsidR="003C40C5">
        <w:rPr>
          <w:rFonts w:ascii="Calibri" w:hAnsi="Calibri" w:cs="Calibri"/>
          <w:sz w:val="21"/>
          <w:szCs w:val="21"/>
        </w:rPr>
        <w:t>;</w:t>
      </w:r>
    </w:p>
    <w:p w14:paraId="3AB2B967" w14:textId="6A67883A" w:rsidR="00F211E2" w:rsidRDefault="00F211E2" w:rsidP="002777D1">
      <w:pPr>
        <w:pStyle w:val="Akapitzlist"/>
        <w:numPr>
          <w:ilvl w:val="1"/>
          <w:numId w:val="49"/>
        </w:numPr>
        <w:tabs>
          <w:tab w:val="left" w:pos="851"/>
        </w:tabs>
        <w:spacing w:line="276" w:lineRule="auto"/>
        <w:ind w:left="851" w:hanging="425"/>
        <w:jc w:val="both"/>
        <w:rPr>
          <w:rFonts w:ascii="Calibri" w:hAnsi="Calibri" w:cs="Calibri"/>
          <w:sz w:val="21"/>
          <w:szCs w:val="21"/>
        </w:rPr>
      </w:pPr>
      <w:r w:rsidRPr="003C40C5">
        <w:rPr>
          <w:rFonts w:ascii="Calibri" w:hAnsi="Calibri" w:cs="Calibri"/>
          <w:sz w:val="21"/>
          <w:szCs w:val="21"/>
        </w:rPr>
        <w:t>Zamawiający dopuszcza wjazd na teren obiektów Sosnowieckich Wodociągów S.A. tylko pojazdów</w:t>
      </w:r>
      <w:r w:rsidR="003F0475">
        <w:rPr>
          <w:rFonts w:ascii="Calibri" w:hAnsi="Calibri" w:cs="Calibri"/>
          <w:sz w:val="21"/>
          <w:szCs w:val="21"/>
        </w:rPr>
        <w:t xml:space="preserve"> </w:t>
      </w:r>
      <w:r w:rsidRPr="003C40C5">
        <w:rPr>
          <w:rFonts w:ascii="Calibri" w:hAnsi="Calibri" w:cs="Calibri"/>
          <w:sz w:val="21"/>
          <w:szCs w:val="21"/>
        </w:rPr>
        <w:t>realizujących dostawy materiałów / urządzeń, pojazdów dozoru.</w:t>
      </w:r>
    </w:p>
    <w:p w14:paraId="3FE7B061" w14:textId="589F7F24" w:rsidR="00F211E2" w:rsidRPr="00B76282" w:rsidRDefault="00F211E2" w:rsidP="002777D1">
      <w:pPr>
        <w:numPr>
          <w:ilvl w:val="0"/>
          <w:numId w:val="49"/>
        </w:numPr>
        <w:spacing w:line="276" w:lineRule="auto"/>
        <w:ind w:left="426" w:hanging="426"/>
        <w:jc w:val="both"/>
        <w:rPr>
          <w:rFonts w:ascii="Calibri" w:hAnsi="Calibri" w:cs="Calibri"/>
          <w:b/>
          <w:bCs/>
          <w:sz w:val="21"/>
          <w:szCs w:val="21"/>
        </w:rPr>
      </w:pPr>
      <w:r w:rsidRPr="00B76282">
        <w:rPr>
          <w:rFonts w:ascii="Calibri" w:hAnsi="Calibri" w:cs="Calibri"/>
          <w:sz w:val="21"/>
          <w:szCs w:val="21"/>
        </w:rPr>
        <w:t>Pozostałe wymagania zamawiającego / obowiązki wykonawcy, zawarte zostały w projekcie umowy w sprawie niniejszego zamówienia</w:t>
      </w:r>
      <w:r w:rsidRPr="00B76282">
        <w:rPr>
          <w:rFonts w:ascii="Calibri" w:hAnsi="Calibri" w:cs="Calibri"/>
          <w:bCs/>
          <w:sz w:val="21"/>
          <w:szCs w:val="21"/>
        </w:rPr>
        <w:t xml:space="preserve"> (</w:t>
      </w:r>
      <w:r w:rsidRPr="00B76282">
        <w:rPr>
          <w:rFonts w:ascii="Calibri" w:hAnsi="Calibri" w:cs="Calibri"/>
          <w:b/>
          <w:bCs/>
          <w:sz w:val="21"/>
          <w:szCs w:val="21"/>
        </w:rPr>
        <w:t xml:space="preserve">załącznik nr 1 </w:t>
      </w:r>
      <w:r w:rsidRPr="00B76282">
        <w:rPr>
          <w:rFonts w:ascii="Calibri" w:hAnsi="Calibri" w:cs="Calibri"/>
          <w:bCs/>
          <w:sz w:val="21"/>
          <w:szCs w:val="21"/>
        </w:rPr>
        <w:t>do SWZ).</w:t>
      </w:r>
    </w:p>
    <w:p w14:paraId="269EB62C" w14:textId="77777777" w:rsidR="0093587E" w:rsidRPr="002D0232" w:rsidRDefault="0093587E" w:rsidP="002E29EF">
      <w:pPr>
        <w:pStyle w:val="Tekstpodstawowywcity2"/>
        <w:spacing w:after="0" w:line="276" w:lineRule="auto"/>
        <w:ind w:left="426"/>
        <w:jc w:val="both"/>
        <w:rPr>
          <w:rFonts w:asciiTheme="minorHAnsi" w:hAnsiTheme="minorHAnsi" w:cstheme="minorHAnsi"/>
          <w:i/>
          <w:sz w:val="18"/>
          <w:szCs w:val="18"/>
        </w:rPr>
      </w:pPr>
    </w:p>
    <w:p w14:paraId="31BF71EE"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4</w:t>
      </w:r>
    </w:p>
    <w:p w14:paraId="188276EE"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Termin wykonania zamówienia</w:t>
      </w:r>
    </w:p>
    <w:p w14:paraId="6019362A" w14:textId="77777777" w:rsidR="0093587E" w:rsidRPr="002D0232" w:rsidRDefault="0093587E" w:rsidP="002E29EF">
      <w:pPr>
        <w:spacing w:line="276" w:lineRule="auto"/>
        <w:rPr>
          <w:rFonts w:asciiTheme="minorHAnsi" w:hAnsiTheme="minorHAnsi" w:cstheme="minorHAnsi"/>
          <w:sz w:val="21"/>
          <w:szCs w:val="21"/>
        </w:rPr>
      </w:pPr>
    </w:p>
    <w:p w14:paraId="423FE1D1" w14:textId="6CBD8AF2" w:rsidR="0093587E" w:rsidRPr="002D0232" w:rsidRDefault="0077263D" w:rsidP="002E29EF">
      <w:pPr>
        <w:pStyle w:val="Tekstpodstawowywcity2"/>
        <w:tabs>
          <w:tab w:val="left" w:pos="993"/>
        </w:tabs>
        <w:spacing w:after="0" w:line="276" w:lineRule="auto"/>
        <w:ind w:left="0"/>
        <w:jc w:val="both"/>
        <w:rPr>
          <w:rFonts w:asciiTheme="minorHAnsi" w:hAnsiTheme="minorHAnsi" w:cstheme="minorHAnsi"/>
          <w:sz w:val="21"/>
          <w:szCs w:val="21"/>
        </w:rPr>
      </w:pPr>
      <w:r>
        <w:rPr>
          <w:rFonts w:asciiTheme="minorHAnsi" w:hAnsiTheme="minorHAnsi" w:cstheme="minorHAnsi"/>
          <w:sz w:val="21"/>
          <w:szCs w:val="21"/>
        </w:rPr>
        <w:t>Do dnia 30 grudnia 202</w:t>
      </w:r>
      <w:r w:rsidR="0093587E" w:rsidRPr="002D0232">
        <w:rPr>
          <w:rFonts w:asciiTheme="minorHAnsi" w:hAnsiTheme="minorHAnsi" w:cstheme="minorHAnsi"/>
          <w:sz w:val="21"/>
          <w:szCs w:val="21"/>
        </w:rPr>
        <w:t>4 miesiące (od daty zawarcia umowy)</w:t>
      </w:r>
      <w:r>
        <w:rPr>
          <w:rFonts w:asciiTheme="minorHAnsi" w:hAnsiTheme="minorHAnsi" w:cstheme="minorHAnsi"/>
          <w:sz w:val="21"/>
          <w:szCs w:val="21"/>
        </w:rPr>
        <w:t>.</w:t>
      </w:r>
    </w:p>
    <w:p w14:paraId="4E8F9D55" w14:textId="77777777" w:rsidR="00D400C5" w:rsidRPr="002D0232" w:rsidRDefault="00D400C5" w:rsidP="002E29EF">
      <w:pPr>
        <w:pStyle w:val="Tekstpodstawowywcity2"/>
        <w:tabs>
          <w:tab w:val="left" w:pos="426"/>
        </w:tabs>
        <w:spacing w:after="0" w:line="276" w:lineRule="auto"/>
        <w:ind w:left="0"/>
        <w:jc w:val="both"/>
        <w:rPr>
          <w:rFonts w:asciiTheme="minorHAnsi" w:hAnsiTheme="minorHAnsi" w:cstheme="minorHAnsi"/>
          <w:sz w:val="21"/>
          <w:szCs w:val="21"/>
        </w:rPr>
      </w:pPr>
    </w:p>
    <w:p w14:paraId="165AC7AD"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5</w:t>
      </w:r>
    </w:p>
    <w:p w14:paraId="33AB0639"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31A9265" w14:textId="77777777" w:rsidR="0093587E" w:rsidRPr="002D0232" w:rsidRDefault="0093587E" w:rsidP="002E29EF">
      <w:pPr>
        <w:tabs>
          <w:tab w:val="left" w:pos="426"/>
        </w:tabs>
        <w:autoSpaceDE w:val="0"/>
        <w:autoSpaceDN w:val="0"/>
        <w:adjustRightInd w:val="0"/>
        <w:spacing w:line="276" w:lineRule="auto"/>
        <w:jc w:val="both"/>
        <w:rPr>
          <w:rFonts w:asciiTheme="minorHAnsi" w:hAnsiTheme="minorHAnsi" w:cstheme="minorHAnsi"/>
          <w:b/>
          <w:sz w:val="21"/>
          <w:szCs w:val="21"/>
        </w:rPr>
      </w:pPr>
    </w:p>
    <w:p w14:paraId="6D6F16CA" w14:textId="5B08072B" w:rsidR="0093587E" w:rsidRPr="00DB7641"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2D0232">
        <w:rPr>
          <w:rFonts w:asciiTheme="minorHAnsi" w:hAnsiTheme="minorHAnsi" w:cstheme="minorHAnsi"/>
          <w:sz w:val="21"/>
          <w:szCs w:val="21"/>
          <w:lang w:eastAsia="pl-PL"/>
        </w:rPr>
        <w:t xml:space="preserve">Komunikacja pomiędzy zamawiającym a wykonawcami, </w:t>
      </w:r>
      <w:r w:rsidRPr="002D0232">
        <w:rPr>
          <w:rFonts w:asciiTheme="minorHAnsi" w:hAnsiTheme="minorHAnsi" w:cstheme="minorHAnsi"/>
          <w:b/>
          <w:sz w:val="21"/>
          <w:szCs w:val="21"/>
          <w:lang w:eastAsia="pl-PL"/>
        </w:rPr>
        <w:t>w szczególności składanie ofert</w:t>
      </w:r>
      <w:r w:rsidRPr="002D0232">
        <w:rPr>
          <w:rFonts w:asciiTheme="minorHAnsi" w:hAnsiTheme="minorHAnsi" w:cstheme="minorHAnsi"/>
          <w:sz w:val="21"/>
          <w:szCs w:val="21"/>
          <w:lang w:eastAsia="pl-PL"/>
        </w:rPr>
        <w:t xml:space="preserve">, wymiana informacji </w:t>
      </w:r>
      <w:r w:rsidRPr="002D0232">
        <w:rPr>
          <w:rFonts w:asciiTheme="minorHAnsi" w:hAnsiTheme="minorHAnsi" w:cstheme="minorHAnsi"/>
          <w:sz w:val="21"/>
          <w:szCs w:val="21"/>
          <w:lang w:eastAsia="pl-PL"/>
        </w:rPr>
        <w:br/>
        <w:t>oraz przekazywanie dokumentów i oświadczeń, odbywa się w języku polskim, za pośrednictwem elektronicznej, bezpłatnej Platformy zakupowej, administro</w:t>
      </w:r>
      <w:r w:rsidRPr="002D0232">
        <w:rPr>
          <w:rFonts w:asciiTheme="minorHAnsi" w:eastAsia="Calibri-Light" w:hAnsiTheme="minorHAnsi" w:cstheme="minorHAnsi"/>
          <w:sz w:val="21"/>
          <w:szCs w:val="21"/>
        </w:rPr>
        <w:t xml:space="preserve">wanej przez OPEN NEXUS Spółka z ograniczoną odpowiedzialnością, </w:t>
      </w:r>
      <w:r w:rsidRPr="002D0232">
        <w:rPr>
          <w:rFonts w:asciiTheme="minorHAnsi" w:eastAsia="Calibri-Light" w:hAnsiTheme="minorHAnsi" w:cstheme="minorHAnsi"/>
          <w:sz w:val="21"/>
          <w:szCs w:val="21"/>
        </w:rPr>
        <w:br/>
        <w:t xml:space="preserve">61-144 Poznań, ul. Bolesława Krzywoustego 3, </w:t>
      </w:r>
      <w:r w:rsidRPr="002D0232">
        <w:rPr>
          <w:rFonts w:asciiTheme="minorHAnsi" w:hAnsiTheme="minorHAnsi" w:cstheme="minorHAnsi"/>
          <w:sz w:val="21"/>
          <w:szCs w:val="21"/>
          <w:lang w:eastAsia="pl-PL"/>
        </w:rPr>
        <w:t xml:space="preserve">na podstronie dedykowanej zamawiającemu </w:t>
      </w:r>
      <w:r w:rsidRPr="002D0232">
        <w:rPr>
          <w:rFonts w:asciiTheme="minorHAnsi" w:hAnsiTheme="minorHAnsi" w:cstheme="minorHAnsi"/>
          <w:sz w:val="21"/>
          <w:szCs w:val="21"/>
        </w:rPr>
        <w:t>(PROFIL NABYWCY)</w:t>
      </w:r>
      <w:r w:rsidRPr="002D0232">
        <w:rPr>
          <w:rFonts w:asciiTheme="minorHAnsi" w:hAnsiTheme="minorHAnsi" w:cstheme="minorHAnsi"/>
          <w:sz w:val="21"/>
          <w:szCs w:val="21"/>
          <w:lang w:eastAsia="pl-PL"/>
        </w:rPr>
        <w:t>, wskazanej w pkt 8 Rozdziału 1 SWZ, dalej „Platformie”;</w:t>
      </w:r>
      <w:r w:rsidR="00DB7641">
        <w:rPr>
          <w:rFonts w:asciiTheme="minorHAnsi" w:eastAsia="Calibri" w:hAnsiTheme="minorHAnsi" w:cstheme="minorHAnsi"/>
          <w:sz w:val="21"/>
          <w:szCs w:val="21"/>
          <w:lang w:val="x-none" w:eastAsia="en-US"/>
        </w:rPr>
        <w:t xml:space="preserve"> </w:t>
      </w:r>
      <w:r w:rsidRPr="00DB7641">
        <w:rPr>
          <w:rFonts w:asciiTheme="minorHAnsi" w:hAnsiTheme="minorHAnsi" w:cstheme="minorHAnsi"/>
          <w:sz w:val="21"/>
          <w:szCs w:val="21"/>
        </w:rPr>
        <w:t>komunikacja ustna dopuszczalna jest w toku negocjacji oraz w odniesieniu do informacji, które nie są istotne, w szczególności nie dotyczą SWZ lub ofert.</w:t>
      </w:r>
    </w:p>
    <w:p w14:paraId="59CA2503" w14:textId="2CD1CB8F" w:rsidR="0093587E" w:rsidRPr="00DD0D23"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DD0D23">
        <w:rPr>
          <w:rFonts w:asciiTheme="minorHAnsi" w:eastAsia="Calibri" w:hAnsiTheme="minorHAnsi" w:cstheme="minorHAnsi"/>
          <w:sz w:val="21"/>
          <w:szCs w:val="21"/>
        </w:rPr>
        <w:t>Przystępując do niniejszego postępowania, wykonawca:</w:t>
      </w:r>
    </w:p>
    <w:p w14:paraId="34E67EDD" w14:textId="5D984F9C" w:rsidR="00355B33" w:rsidRPr="00E84236" w:rsidRDefault="00355B33" w:rsidP="002777D1">
      <w:pPr>
        <w:pStyle w:val="NormalnyWeb"/>
        <w:numPr>
          <w:ilvl w:val="1"/>
          <w:numId w:val="68"/>
        </w:numPr>
        <w:tabs>
          <w:tab w:val="num" w:pos="2956"/>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2D0232">
        <w:rPr>
          <w:rFonts w:asciiTheme="minorHAnsi" w:eastAsia="Calibri" w:hAnsiTheme="minorHAnsi" w:cstheme="minorHAnsi"/>
          <w:sz w:val="21"/>
          <w:szCs w:val="21"/>
          <w:lang w:eastAsia="en-US"/>
        </w:rPr>
        <w:t xml:space="preserve">Potwierdza, że zapoznał się z regulaminem </w:t>
      </w:r>
      <w:r w:rsidRPr="002D0232">
        <w:rPr>
          <w:rFonts w:asciiTheme="minorHAnsi" w:eastAsia="Calibri" w:hAnsiTheme="minorHAnsi" w:cstheme="minorHAnsi"/>
          <w:sz w:val="21"/>
          <w:szCs w:val="21"/>
        </w:rPr>
        <w:t xml:space="preserve">zamieszczonym na stronie internetowej, pod adresem: </w:t>
      </w:r>
      <w:hyperlink r:id="rId12" w:history="1">
        <w:r w:rsidRPr="002D0232">
          <w:rPr>
            <w:rStyle w:val="Hipercze"/>
            <w:rFonts w:asciiTheme="minorHAnsi" w:eastAsia="Calibri" w:hAnsiTheme="minorHAnsi" w:cstheme="minorHAnsi"/>
            <w:sz w:val="21"/>
            <w:szCs w:val="21"/>
          </w:rPr>
          <w:t>https://sosnowieckiewodociagi.pl/o-spolce/zamowienia-publiczne</w:t>
        </w:r>
      </w:hyperlink>
      <w:r w:rsidRPr="002D0232">
        <w:rPr>
          <w:rFonts w:asciiTheme="minorHAnsi" w:eastAsia="Calibri" w:hAnsiTheme="minorHAnsi" w:cstheme="minorHAnsi"/>
          <w:sz w:val="21"/>
          <w:szCs w:val="21"/>
        </w:rPr>
        <w:t xml:space="preserve"> i akceptuje jego postanowienia;</w:t>
      </w:r>
    </w:p>
    <w:p w14:paraId="443D7821" w14:textId="77777777" w:rsidR="0093587E" w:rsidRPr="00E84236" w:rsidRDefault="0093587E" w:rsidP="002777D1">
      <w:pPr>
        <w:pStyle w:val="NormalnyWeb"/>
        <w:numPr>
          <w:ilvl w:val="1"/>
          <w:numId w:val="68"/>
        </w:numPr>
        <w:tabs>
          <w:tab w:val="num" w:pos="2956"/>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E84236">
        <w:rPr>
          <w:rFonts w:asciiTheme="minorHAnsi" w:eastAsia="Calibri" w:hAnsiTheme="minorHAnsi" w:cstheme="minorHAnsi"/>
          <w:sz w:val="21"/>
          <w:szCs w:val="21"/>
        </w:rPr>
        <w:t xml:space="preserve">Akceptuje warunki korzystania z Platformy, określone w regulaminie korzystania z tej Platformy, zamieszczonym na stronie internetowej, pod adresem: </w:t>
      </w:r>
      <w:hyperlink r:id="rId13" w:history="1">
        <w:r w:rsidRPr="00E84236">
          <w:rPr>
            <w:rStyle w:val="Hipercze"/>
            <w:rFonts w:asciiTheme="minorHAnsi" w:eastAsia="Calibri" w:hAnsiTheme="minorHAnsi" w:cstheme="minorHAnsi"/>
            <w:sz w:val="21"/>
            <w:szCs w:val="21"/>
          </w:rPr>
          <w:t>https://platformazakupowa.pl/strona/1-regulamin</w:t>
        </w:r>
      </w:hyperlink>
      <w:r w:rsidRPr="00E84236">
        <w:rPr>
          <w:rFonts w:asciiTheme="minorHAnsi" w:eastAsia="Calibri" w:hAnsiTheme="minorHAnsi" w:cstheme="minorHAnsi"/>
          <w:sz w:val="21"/>
          <w:szCs w:val="21"/>
        </w:rPr>
        <w:t xml:space="preserve"> oraz uznaje go za wiążący;</w:t>
      </w:r>
    </w:p>
    <w:p w14:paraId="053654B2" w14:textId="77777777" w:rsidR="0093587E" w:rsidRPr="00E84236" w:rsidRDefault="0093587E" w:rsidP="002777D1">
      <w:pPr>
        <w:pStyle w:val="NormalnyWeb"/>
        <w:numPr>
          <w:ilvl w:val="1"/>
          <w:numId w:val="68"/>
        </w:numPr>
        <w:tabs>
          <w:tab w:val="num" w:pos="2956"/>
        </w:tabs>
        <w:suppressAutoHyphens w:val="0"/>
        <w:spacing w:before="0" w:after="0" w:line="276" w:lineRule="auto"/>
        <w:ind w:left="851" w:hanging="425"/>
        <w:jc w:val="both"/>
        <w:rPr>
          <w:rFonts w:asciiTheme="minorHAnsi" w:eastAsia="Calibri" w:hAnsiTheme="minorHAnsi" w:cstheme="minorHAnsi"/>
          <w:sz w:val="21"/>
          <w:szCs w:val="21"/>
          <w:lang w:val="x-none" w:eastAsia="en-US"/>
        </w:rPr>
      </w:pPr>
      <w:r w:rsidRPr="00E84236">
        <w:rPr>
          <w:rFonts w:asciiTheme="minorHAnsi" w:eastAsia="Calibri" w:hAnsiTheme="minorHAnsi" w:cstheme="minorHAnsi"/>
          <w:sz w:val="21"/>
          <w:szCs w:val="21"/>
        </w:rPr>
        <w:t xml:space="preserve">Potwierdza, że zapoznał się </w:t>
      </w:r>
      <w:r w:rsidRPr="00E84236">
        <w:rPr>
          <w:rFonts w:asciiTheme="minorHAnsi" w:hAnsiTheme="minorHAnsi" w:cstheme="minorHAnsi"/>
          <w:sz w:val="21"/>
          <w:szCs w:val="21"/>
        </w:rPr>
        <w:t>i stosuje się do Instrukcji składania ofert / wniosków, dostępnej pod adresem</w:t>
      </w:r>
      <w:r w:rsidRPr="00E84236">
        <w:rPr>
          <w:rFonts w:asciiTheme="minorHAnsi" w:eastAsia="Calibri" w:hAnsiTheme="minorHAnsi" w:cstheme="minorHAnsi"/>
          <w:sz w:val="21"/>
          <w:szCs w:val="21"/>
        </w:rPr>
        <w:t xml:space="preserve">: </w:t>
      </w:r>
      <w:hyperlink r:id="rId14" w:history="1">
        <w:r w:rsidRPr="00E84236">
          <w:rPr>
            <w:rStyle w:val="Hipercze"/>
            <w:rFonts w:asciiTheme="minorHAnsi" w:eastAsia="Calibri" w:hAnsiTheme="minorHAnsi" w:cstheme="minorHAnsi"/>
            <w:sz w:val="21"/>
            <w:szCs w:val="21"/>
          </w:rPr>
          <w:t>https://platformazakupowa.pl/strona/45-instrukcje</w:t>
        </w:r>
      </w:hyperlink>
      <w:r w:rsidRPr="00E84236">
        <w:rPr>
          <w:rStyle w:val="Hipercze"/>
          <w:rFonts w:asciiTheme="minorHAnsi" w:eastAsia="Calibri" w:hAnsiTheme="minorHAnsi" w:cstheme="minorHAnsi"/>
          <w:sz w:val="21"/>
          <w:szCs w:val="21"/>
        </w:rPr>
        <w:t>.</w:t>
      </w:r>
    </w:p>
    <w:p w14:paraId="105BE7D1" w14:textId="77777777" w:rsidR="0093587E" w:rsidRPr="002D0232" w:rsidRDefault="0093587E" w:rsidP="002E29EF">
      <w:pPr>
        <w:pStyle w:val="NormalnyWeb"/>
        <w:numPr>
          <w:ilvl w:val="0"/>
          <w:numId w:val="18"/>
        </w:numPr>
        <w:tabs>
          <w:tab w:val="left" w:pos="426"/>
        </w:tabs>
        <w:suppressAutoHyphens w:val="0"/>
        <w:spacing w:before="0" w:after="0" w:line="276" w:lineRule="auto"/>
        <w:ind w:left="426" w:hanging="426"/>
        <w:jc w:val="both"/>
        <w:rPr>
          <w:rStyle w:val="Hipercze"/>
          <w:rFonts w:asciiTheme="minorHAnsi" w:eastAsia="Calibri" w:hAnsiTheme="minorHAnsi" w:cstheme="minorHAnsi"/>
          <w:b/>
          <w:sz w:val="21"/>
          <w:szCs w:val="21"/>
          <w:lang w:eastAsia="en-US"/>
        </w:rPr>
      </w:pPr>
      <w:r w:rsidRPr="002D0232">
        <w:rPr>
          <w:rFonts w:asciiTheme="minorHAnsi" w:eastAsia="Calibri" w:hAnsiTheme="minorHAnsi" w:cstheme="minorHAnsi"/>
          <w:sz w:val="21"/>
          <w:szCs w:val="21"/>
        </w:rPr>
        <w:t xml:space="preserve">W zakresie pytań technicznych związanych z działaniem Platformy, należy skontaktować się bezpośrednio z Centrum Wsparcia Klienta, na stronie internetowej pod adresem </w:t>
      </w:r>
      <w:hyperlink r:id="rId15" w:history="1">
        <w:r w:rsidRPr="002D0232">
          <w:rPr>
            <w:rStyle w:val="Hipercze"/>
            <w:rFonts w:asciiTheme="minorHAnsi" w:eastAsia="Calibri" w:hAnsiTheme="minorHAnsi" w:cstheme="minorHAnsi"/>
            <w:sz w:val="21"/>
            <w:szCs w:val="21"/>
          </w:rPr>
          <w:t>https://platformazakupowa.pl</w:t>
        </w:r>
      </w:hyperlink>
      <w:r w:rsidRPr="002D0232">
        <w:rPr>
          <w:rFonts w:asciiTheme="minorHAnsi" w:eastAsia="Calibri" w:hAnsiTheme="minorHAnsi" w:cstheme="minorHAnsi"/>
          <w:sz w:val="21"/>
          <w:szCs w:val="21"/>
        </w:rPr>
        <w:t xml:space="preserve">, pod numerem telefonu: /22/ 101 02 02, lub adresem e-mail: </w:t>
      </w:r>
      <w:hyperlink r:id="rId16" w:history="1">
        <w:r w:rsidRPr="002D0232">
          <w:rPr>
            <w:rStyle w:val="Hipercze"/>
            <w:rFonts w:asciiTheme="minorHAnsi" w:eastAsia="Calibri" w:hAnsiTheme="minorHAnsi" w:cstheme="minorHAnsi"/>
            <w:sz w:val="21"/>
            <w:szCs w:val="21"/>
          </w:rPr>
          <w:t>cwk@platformazakupowa.pl</w:t>
        </w:r>
      </w:hyperlink>
      <w:r w:rsidRPr="002D0232">
        <w:rPr>
          <w:rStyle w:val="Hipercze"/>
          <w:rFonts w:asciiTheme="minorHAnsi" w:eastAsia="Calibri" w:hAnsiTheme="minorHAnsi" w:cstheme="minorHAnsi"/>
          <w:sz w:val="21"/>
          <w:szCs w:val="21"/>
        </w:rPr>
        <w:t>.</w:t>
      </w:r>
    </w:p>
    <w:p w14:paraId="30D8E46A" w14:textId="77777777" w:rsidR="0093587E" w:rsidRPr="002D0232"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2D0232">
        <w:rPr>
          <w:rFonts w:asciiTheme="minorHAnsi" w:eastAsia="Calibri" w:hAnsiTheme="minorHAnsi" w:cstheme="minorHAnsi"/>
          <w:b/>
          <w:sz w:val="21"/>
          <w:szCs w:val="21"/>
        </w:rPr>
        <w:t xml:space="preserve">Zamawiający zaleca założenie bezpłatnego konta na Platformie, </w:t>
      </w:r>
      <w:r w:rsidRPr="002D0232">
        <w:rPr>
          <w:rFonts w:asciiTheme="minorHAnsi" w:hAnsiTheme="minorHAnsi" w:cstheme="minorHAnsi"/>
          <w:b/>
          <w:sz w:val="21"/>
          <w:szCs w:val="21"/>
        </w:rPr>
        <w:t>w przeciwnym razie wykonawca będzie miał ograniczone funkcjonalności, np. brak widoku wiadomości prywatnych od zamawiającego lub brak możliwości zmiany / wycofania oferty przy pomocy Centrum Wsparcia Klienta</w:t>
      </w:r>
      <w:r w:rsidRPr="002D0232">
        <w:rPr>
          <w:rFonts w:asciiTheme="minorHAnsi" w:hAnsiTheme="minorHAnsi" w:cstheme="minorHAnsi"/>
          <w:sz w:val="21"/>
          <w:szCs w:val="21"/>
        </w:rPr>
        <w:t>.</w:t>
      </w:r>
    </w:p>
    <w:p w14:paraId="0BBF85C9" w14:textId="1B4FE9A3" w:rsidR="0093587E" w:rsidRPr="00DB7641"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sz w:val="21"/>
          <w:szCs w:val="21"/>
          <w:lang w:val="x-none" w:eastAsia="en-US"/>
        </w:rPr>
      </w:pPr>
      <w:r w:rsidRPr="002D0232">
        <w:rPr>
          <w:rFonts w:asciiTheme="minorHAnsi" w:eastAsia="TimesNewRoman" w:hAnsiTheme="minorHAnsi" w:cstheme="minorHAnsi"/>
          <w:sz w:val="21"/>
          <w:szCs w:val="21"/>
        </w:rPr>
        <w:t xml:space="preserve">Ofertę oraz oświadczenie, </w:t>
      </w:r>
      <w:r w:rsidRPr="002D0232">
        <w:rPr>
          <w:rFonts w:asciiTheme="minorHAnsi" w:hAnsiTheme="minorHAnsi" w:cstheme="minorHAnsi"/>
          <w:sz w:val="21"/>
          <w:szCs w:val="21"/>
        </w:rPr>
        <w:t xml:space="preserve">o którym mowa w § 15 ust. 2 regulaminu, </w:t>
      </w:r>
      <w:r w:rsidRPr="002D0232">
        <w:rPr>
          <w:rFonts w:asciiTheme="minorHAnsi" w:eastAsia="TimesNewRoman" w:hAnsiTheme="minorHAnsi" w:cstheme="minorHAnsi"/>
          <w:sz w:val="21"/>
          <w:szCs w:val="21"/>
        </w:rPr>
        <w:t xml:space="preserve">składa się, </w:t>
      </w:r>
      <w:r w:rsidRPr="002D0232">
        <w:rPr>
          <w:rFonts w:asciiTheme="minorHAnsi" w:eastAsia="TimesNewRoman" w:hAnsiTheme="minorHAnsi" w:cstheme="minorHAnsi"/>
          <w:sz w:val="21"/>
          <w:szCs w:val="21"/>
          <w:u w:val="single"/>
        </w:rPr>
        <w:t>pod rygorem nieważności</w:t>
      </w:r>
      <w:r w:rsidRPr="002D0232">
        <w:rPr>
          <w:rFonts w:asciiTheme="minorHAnsi" w:eastAsia="TimesNewRoman" w:hAnsiTheme="minorHAnsi" w:cstheme="minorHAnsi"/>
          <w:sz w:val="21"/>
          <w:szCs w:val="21"/>
        </w:rPr>
        <w:t xml:space="preserve">, w formie elektronicznej </w:t>
      </w:r>
      <w:r w:rsidRPr="002D0232">
        <w:rPr>
          <w:rFonts w:asciiTheme="minorHAnsi" w:eastAsia="Calibri" w:hAnsiTheme="minorHAnsi" w:cstheme="minorHAnsi"/>
          <w:sz w:val="21"/>
          <w:szCs w:val="21"/>
          <w:lang w:eastAsia="en-US"/>
        </w:rPr>
        <w:t>(</w:t>
      </w:r>
      <w:r w:rsidRPr="002D0232">
        <w:rPr>
          <w:rFonts w:asciiTheme="minorHAnsi" w:eastAsia="TimesNewRomanPSMT" w:hAnsiTheme="minorHAnsi" w:cstheme="minorHAnsi"/>
          <w:sz w:val="21"/>
          <w:szCs w:val="21"/>
        </w:rPr>
        <w:t xml:space="preserve">postaci elektronicznej opatrzonej kwalifikowanym podpisem elektronicznym) </w:t>
      </w:r>
      <w:r w:rsidRPr="002D0232">
        <w:rPr>
          <w:rFonts w:asciiTheme="minorHAnsi" w:eastAsia="TimesNewRoman" w:hAnsiTheme="minorHAnsi" w:cstheme="minorHAnsi"/>
          <w:sz w:val="21"/>
          <w:szCs w:val="21"/>
        </w:rPr>
        <w:t>lub w postaci elektronicznej opatrzonej podpisem zaufanym lub podpisem osobistym;</w:t>
      </w:r>
      <w:r w:rsidR="009D6471" w:rsidRPr="002D0232">
        <w:rPr>
          <w:rFonts w:asciiTheme="minorHAnsi" w:eastAsia="Calibri" w:hAnsiTheme="minorHAnsi" w:cstheme="minorHAnsi"/>
          <w:sz w:val="21"/>
          <w:szCs w:val="21"/>
          <w:lang w:eastAsia="en-US"/>
        </w:rPr>
        <w:t xml:space="preserve"> </w:t>
      </w:r>
      <w:r w:rsidRPr="002D0232">
        <w:rPr>
          <w:rFonts w:asciiTheme="minorHAnsi" w:eastAsia="TimesNewRoman" w:hAnsiTheme="minorHAnsi" w:cstheme="minorHAnsi"/>
          <w:sz w:val="21"/>
          <w:szCs w:val="21"/>
        </w:rPr>
        <w:t xml:space="preserve">ilekroć w niniejszym rozdziale </w:t>
      </w:r>
      <w:r w:rsidRPr="002D0232">
        <w:rPr>
          <w:rFonts w:asciiTheme="minorHAnsi" w:hAnsiTheme="minorHAnsi" w:cstheme="minorHAnsi"/>
          <w:sz w:val="21"/>
          <w:szCs w:val="21"/>
        </w:rPr>
        <w:t>jest mowa o ofercie,</w:t>
      </w:r>
      <w:r w:rsidR="00195E79" w:rsidRPr="002D0232">
        <w:rPr>
          <w:rFonts w:asciiTheme="minorHAnsi" w:hAnsiTheme="minorHAnsi" w:cstheme="minorHAnsi"/>
          <w:sz w:val="21"/>
          <w:szCs w:val="21"/>
        </w:rPr>
        <w:t xml:space="preserve"> </w:t>
      </w:r>
      <w:r w:rsidRPr="002D0232">
        <w:rPr>
          <w:rFonts w:asciiTheme="minorHAnsi" w:hAnsiTheme="minorHAnsi" w:cstheme="minorHAnsi"/>
          <w:sz w:val="21"/>
          <w:szCs w:val="21"/>
        </w:rPr>
        <w:t>należy przez to rozumieć również ofertę dodatkową;</w:t>
      </w:r>
      <w:r w:rsidR="00DB7641">
        <w:rPr>
          <w:rFonts w:asciiTheme="minorHAnsi" w:eastAsia="Calibri" w:hAnsiTheme="minorHAnsi" w:cstheme="minorHAnsi"/>
          <w:sz w:val="21"/>
          <w:szCs w:val="21"/>
          <w:lang w:val="x-none" w:eastAsia="en-US"/>
        </w:rPr>
        <w:t xml:space="preserve"> </w:t>
      </w:r>
      <w:r w:rsidRPr="00DB7641">
        <w:rPr>
          <w:rFonts w:asciiTheme="minorHAnsi" w:hAnsiTheme="minorHAnsi" w:cstheme="minorHAnsi"/>
          <w:b/>
          <w:bCs/>
          <w:i/>
          <w:iCs/>
          <w:sz w:val="21"/>
          <w:szCs w:val="21"/>
          <w:highlight w:val="yellow"/>
        </w:rPr>
        <w:t xml:space="preserve">UWAGA: podpisem osobistym nie jest podpis własnoręczny; </w:t>
      </w:r>
      <w:r w:rsidRPr="00DB7641">
        <w:rPr>
          <w:rStyle w:val="markedcontent"/>
          <w:rFonts w:asciiTheme="minorHAnsi" w:hAnsiTheme="minorHAnsi" w:cstheme="minorHAnsi"/>
          <w:b/>
          <w:bCs/>
          <w:i/>
          <w:iCs/>
          <w:sz w:val="21"/>
          <w:szCs w:val="21"/>
          <w:highlight w:val="yellow"/>
        </w:rPr>
        <w:t xml:space="preserve">zgodnie z art. 2 ust. 1 pkt 9 ustawy z dnia 6 sierpnia 2010 r. o dowodach osobistych, </w:t>
      </w:r>
      <w:r w:rsidRPr="00DB7641">
        <w:rPr>
          <w:rStyle w:val="markedcontent"/>
          <w:rFonts w:asciiTheme="minorHAnsi" w:hAnsiTheme="minorHAnsi" w:cstheme="minorHAnsi"/>
          <w:b/>
          <w:bCs/>
          <w:i/>
          <w:iCs/>
          <w:sz w:val="21"/>
          <w:szCs w:val="21"/>
          <w:highlight w:val="yellow"/>
          <w:u w:val="single"/>
        </w:rPr>
        <w:t>podpisem osobistym</w:t>
      </w:r>
      <w:r w:rsidRPr="00DB7641">
        <w:rPr>
          <w:rStyle w:val="markedcontent"/>
          <w:rFonts w:asciiTheme="minorHAnsi" w:hAnsiTheme="minorHAnsi" w:cstheme="minorHAnsi"/>
          <w:b/>
          <w:bCs/>
          <w:i/>
          <w:iCs/>
          <w:sz w:val="21"/>
          <w:szCs w:val="21"/>
          <w:highlight w:val="yellow"/>
        </w:rPr>
        <w:t xml:space="preserve"> jest zaawansowany </w:t>
      </w:r>
      <w:r w:rsidRPr="00DB7641">
        <w:rPr>
          <w:rStyle w:val="highlight"/>
          <w:rFonts w:asciiTheme="minorHAnsi" w:hAnsiTheme="minorHAnsi" w:cstheme="minorHAnsi"/>
          <w:b/>
          <w:bCs/>
          <w:i/>
          <w:iCs/>
          <w:sz w:val="21"/>
          <w:szCs w:val="21"/>
          <w:highlight w:val="yellow"/>
        </w:rPr>
        <w:t>podpis</w:t>
      </w:r>
      <w:r w:rsidRPr="00DB7641">
        <w:rPr>
          <w:rStyle w:val="markedcontent"/>
          <w:rFonts w:asciiTheme="minorHAnsi" w:hAnsiTheme="minorHAnsi" w:cstheme="minorHAnsi"/>
          <w:b/>
          <w:bCs/>
          <w:i/>
          <w:iCs/>
          <w:sz w:val="21"/>
          <w:szCs w:val="21"/>
          <w:highlight w:val="yellow"/>
        </w:rPr>
        <w:t xml:space="preserve">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r w:rsidRPr="00DB7641">
        <w:rPr>
          <w:rStyle w:val="markedcontent"/>
          <w:rFonts w:asciiTheme="minorHAnsi" w:hAnsiTheme="minorHAnsi" w:cstheme="minorHAnsi"/>
          <w:b/>
          <w:i/>
          <w:sz w:val="21"/>
          <w:szCs w:val="21"/>
          <w:highlight w:val="yellow"/>
        </w:rPr>
        <w:t>.</w:t>
      </w:r>
    </w:p>
    <w:p w14:paraId="2F6D452C" w14:textId="6E6F14D8" w:rsidR="0093587E" w:rsidRPr="002D0232"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2D0232">
        <w:rPr>
          <w:rFonts w:asciiTheme="minorHAnsi" w:hAnsiTheme="minorHAnsi" w:cstheme="minorHAnsi"/>
          <w:sz w:val="21"/>
          <w:szCs w:val="21"/>
        </w:rPr>
        <w:t xml:space="preserve">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zasoby”, pełnomocnictwa, </w:t>
      </w:r>
      <w:r w:rsidRPr="002D0232">
        <w:rPr>
          <w:rFonts w:asciiTheme="minorHAnsi" w:hAnsiTheme="minorHAnsi" w:cstheme="minorHAnsi"/>
          <w:b/>
          <w:sz w:val="21"/>
          <w:szCs w:val="21"/>
        </w:rPr>
        <w:t>sporządza się w postaci elektronicznej</w:t>
      </w:r>
      <w:r w:rsidRPr="002D0232">
        <w:rPr>
          <w:rFonts w:asciiTheme="minorHAnsi" w:hAnsiTheme="minorHAnsi" w:cstheme="minorHAnsi"/>
          <w:sz w:val="21"/>
          <w:szCs w:val="21"/>
        </w:rPr>
        <w:t xml:space="preserve">, w formatach danych określonych </w:t>
      </w:r>
      <w:r w:rsidRPr="002D0232">
        <w:rPr>
          <w:rFonts w:asciiTheme="minorHAnsi" w:hAnsiTheme="minorHAnsi" w:cstheme="minorHAnsi"/>
          <w:sz w:val="21"/>
          <w:szCs w:val="21"/>
        </w:rPr>
        <w:br/>
        <w:t xml:space="preserve">w </w:t>
      </w:r>
      <w:r w:rsidRPr="002D0232">
        <w:rPr>
          <w:rFonts w:asciiTheme="minorHAnsi" w:eastAsia="Calibri" w:hAnsiTheme="minorHAnsi" w:cstheme="minorHAnsi"/>
          <w:sz w:val="21"/>
          <w:szCs w:val="21"/>
          <w:lang w:eastAsia="en-US"/>
        </w:rPr>
        <w:t xml:space="preserve"> </w:t>
      </w:r>
      <w:r w:rsidRPr="002D0232">
        <w:rPr>
          <w:rFonts w:asciiTheme="minorHAnsi" w:hAnsiTheme="minorHAnsi" w:cstheme="minorHAnsi"/>
          <w:sz w:val="21"/>
          <w:szCs w:val="21"/>
        </w:rPr>
        <w:t xml:space="preserve">Obwieszczeniu, o którym mowa w pkt 34, </w:t>
      </w:r>
      <w:r w:rsidRPr="002D0232">
        <w:rPr>
          <w:rFonts w:asciiTheme="minorHAnsi" w:hAnsiTheme="minorHAnsi" w:cstheme="minorHAnsi"/>
          <w:sz w:val="21"/>
          <w:szCs w:val="21"/>
          <w:u w:val="single"/>
        </w:rPr>
        <w:t>z uwzględnieniem zaleceń zamawiającego, o których mowa w niniejszym rozdziale</w:t>
      </w:r>
      <w:r w:rsidRPr="002D0232">
        <w:rPr>
          <w:rFonts w:asciiTheme="minorHAnsi" w:hAnsiTheme="minorHAnsi" w:cstheme="minorHAnsi"/>
          <w:sz w:val="21"/>
          <w:szCs w:val="21"/>
          <w:lang w:eastAsia="pl-PL"/>
        </w:rPr>
        <w:t>.</w:t>
      </w:r>
    </w:p>
    <w:p w14:paraId="0E0368C0" w14:textId="77777777" w:rsidR="0093587E" w:rsidRPr="002D0232"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2D0232">
        <w:rPr>
          <w:rFonts w:asciiTheme="minorHAnsi" w:hAnsiTheme="minorHAnsi" w:cstheme="minorHAnsi"/>
          <w:sz w:val="21"/>
          <w:szCs w:val="21"/>
        </w:rPr>
        <w:t xml:space="preserve">Informacje, oświadczenia lub dokumenty, inne niż określone w pkt 6, przekazywane w postępowaniu, </w:t>
      </w:r>
      <w:r w:rsidRPr="002D0232">
        <w:rPr>
          <w:rFonts w:asciiTheme="minorHAnsi" w:hAnsiTheme="minorHAnsi" w:cstheme="minorHAnsi"/>
          <w:b/>
          <w:sz w:val="21"/>
          <w:szCs w:val="21"/>
        </w:rPr>
        <w:t>sporządza się w postaci elektronicznej</w:t>
      </w:r>
      <w:r w:rsidRPr="002D0232">
        <w:rPr>
          <w:rFonts w:asciiTheme="minorHAnsi" w:hAnsiTheme="minorHAnsi" w:cstheme="minorHAnsi"/>
          <w:sz w:val="21"/>
          <w:szCs w:val="21"/>
        </w:rPr>
        <w:t xml:space="preserve">, w formatach danych określonych w rozporządzeniu jak wyżej lub jako tekst wpisany bezpośrednio do wiadomości przekazywanej przy użyciu Platformy, </w:t>
      </w:r>
      <w:r w:rsidRPr="002D0232">
        <w:rPr>
          <w:rFonts w:asciiTheme="minorHAnsi" w:hAnsiTheme="minorHAnsi" w:cstheme="minorHAnsi"/>
          <w:sz w:val="21"/>
          <w:szCs w:val="21"/>
          <w:u w:val="single"/>
          <w:lang w:eastAsia="pl-PL"/>
        </w:rPr>
        <w:t>z uwzględnieniem zaleceń (preferencji) zamawiającego, o których mowa w  niniejszym rozdziale</w:t>
      </w:r>
      <w:r w:rsidRPr="002D0232">
        <w:rPr>
          <w:rFonts w:asciiTheme="minorHAnsi" w:hAnsiTheme="minorHAnsi" w:cstheme="minorHAnsi"/>
          <w:sz w:val="21"/>
          <w:szCs w:val="21"/>
        </w:rPr>
        <w:t>.</w:t>
      </w:r>
    </w:p>
    <w:p w14:paraId="4CFDDBC3" w14:textId="77777777" w:rsidR="00A017A7" w:rsidRPr="00202D31" w:rsidRDefault="00A017A7" w:rsidP="002E29EF">
      <w:pPr>
        <w:pStyle w:val="NormalnyWeb"/>
        <w:numPr>
          <w:ilvl w:val="0"/>
          <w:numId w:val="18"/>
        </w:numPr>
        <w:tabs>
          <w:tab w:val="left" w:pos="426"/>
        </w:tabs>
        <w:suppressAutoHyphens w:val="0"/>
        <w:spacing w:before="0" w:after="0" w:line="276" w:lineRule="auto"/>
        <w:ind w:left="426" w:hanging="426"/>
        <w:jc w:val="both"/>
        <w:rPr>
          <w:rFonts w:ascii="Calibri" w:eastAsia="Calibri" w:hAnsi="Calibri" w:cs="Calibri"/>
          <w:b/>
          <w:sz w:val="21"/>
          <w:szCs w:val="21"/>
          <w:lang w:val="x-none" w:eastAsia="en-US"/>
        </w:rPr>
      </w:pPr>
      <w:r w:rsidRPr="00202D31">
        <w:rPr>
          <w:rFonts w:ascii="Calibri" w:eastAsia="Calibri" w:hAnsi="Calibri" w:cs="Calibri"/>
          <w:sz w:val="21"/>
          <w:szCs w:val="21"/>
          <w:lang w:eastAsia="en-US"/>
        </w:rPr>
        <w:t xml:space="preserve">Ofertę </w:t>
      </w:r>
      <w:r w:rsidRPr="00A920CF">
        <w:rPr>
          <w:rFonts w:ascii="Calibri" w:eastAsia="Calibri" w:hAnsi="Calibri" w:cs="Calibri"/>
          <w:sz w:val="21"/>
          <w:szCs w:val="21"/>
          <w:lang w:eastAsia="en-US"/>
        </w:rPr>
        <w:t>wraz z formularzem cenowym i wszystkimi</w:t>
      </w:r>
      <w:r w:rsidRPr="00202D31">
        <w:rPr>
          <w:rFonts w:ascii="Calibri" w:eastAsia="Calibri" w:hAnsi="Calibri" w:cs="Calibri"/>
          <w:sz w:val="21"/>
          <w:szCs w:val="21"/>
          <w:lang w:eastAsia="en-US"/>
        </w:rPr>
        <w:t xml:space="preserve"> pozostałymi załącznikami wymienionymi w pkt 4 Rozdziału 9 SWZ, złożyć należy za pomocą formularza „OFERTA WYKONAWCY”.</w:t>
      </w:r>
    </w:p>
    <w:p w14:paraId="40E11997" w14:textId="77777777" w:rsidR="0093587E" w:rsidRPr="00D400C5"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2D0232">
        <w:rPr>
          <w:rFonts w:asciiTheme="minorHAnsi" w:eastAsia="Calibri" w:hAnsiTheme="minorHAnsi" w:cstheme="minorHAnsi"/>
          <w:sz w:val="21"/>
          <w:szCs w:val="21"/>
          <w:lang w:eastAsia="en-US"/>
        </w:rPr>
        <w:t>Informacje stanowiące tajemnicę przedsiębiorstwa, w rozumieniu</w:t>
      </w:r>
      <w:r w:rsidRPr="002D0232">
        <w:rPr>
          <w:rFonts w:asciiTheme="minorHAnsi" w:hAnsiTheme="minorHAnsi" w:cstheme="minorHAnsi"/>
          <w:sz w:val="21"/>
          <w:szCs w:val="21"/>
        </w:rPr>
        <w:t xml:space="preserve"> przepisów ustawy z dnia 16 kwietnia 1993 r. </w:t>
      </w:r>
      <w:r w:rsidRPr="002D0232">
        <w:rPr>
          <w:rFonts w:asciiTheme="minorHAnsi" w:hAnsiTheme="minorHAnsi" w:cstheme="minorHAnsi"/>
          <w:sz w:val="21"/>
          <w:szCs w:val="21"/>
        </w:rPr>
        <w:br/>
        <w:t>o zwalczaniu nieuczciwej konkurencji</w:t>
      </w:r>
      <w:r w:rsidRPr="002D0232">
        <w:rPr>
          <w:rFonts w:asciiTheme="minorHAnsi" w:eastAsia="Calibri" w:hAnsiTheme="minorHAnsi" w:cstheme="minorHAnsi"/>
          <w:sz w:val="21"/>
          <w:szCs w:val="21"/>
          <w:lang w:eastAsia="en-US"/>
        </w:rPr>
        <w:t>, wykonawca składa za pomocą formularza „TAJEMNICA PRZEDSIĘBIORSTWA”.</w:t>
      </w:r>
    </w:p>
    <w:p w14:paraId="169F9B29" w14:textId="77777777" w:rsidR="0093587E" w:rsidRPr="002D0232" w:rsidRDefault="0093587E" w:rsidP="002E29EF">
      <w:pPr>
        <w:pStyle w:val="NormalnyWeb"/>
        <w:numPr>
          <w:ilvl w:val="0"/>
          <w:numId w:val="18"/>
        </w:numPr>
        <w:tabs>
          <w:tab w:val="left" w:pos="426"/>
        </w:tabs>
        <w:suppressAutoHyphens w:val="0"/>
        <w:spacing w:before="0" w:after="0" w:line="276" w:lineRule="auto"/>
        <w:ind w:left="426" w:hanging="426"/>
        <w:jc w:val="both"/>
        <w:rPr>
          <w:rFonts w:asciiTheme="minorHAnsi" w:eastAsia="Calibri" w:hAnsiTheme="minorHAnsi" w:cstheme="minorHAnsi"/>
          <w:b/>
          <w:sz w:val="21"/>
          <w:szCs w:val="21"/>
          <w:lang w:val="x-none" w:eastAsia="en-US"/>
        </w:rPr>
      </w:pPr>
      <w:r w:rsidRPr="002D0232">
        <w:rPr>
          <w:rFonts w:asciiTheme="minorHAnsi" w:eastAsia="Calibri" w:hAnsiTheme="minorHAnsi" w:cstheme="minorHAnsi"/>
          <w:sz w:val="21"/>
          <w:szCs w:val="21"/>
          <w:lang w:eastAsia="en-US"/>
        </w:rPr>
        <w:t>Informacje, o</w:t>
      </w:r>
      <w:r w:rsidRPr="002D0232">
        <w:rPr>
          <w:rFonts w:asciiTheme="minorHAnsi" w:hAnsiTheme="minorHAnsi" w:cstheme="minorHAnsi"/>
          <w:sz w:val="21"/>
          <w:szCs w:val="21"/>
        </w:rPr>
        <w:t>świadczenia lub dokumenty</w:t>
      </w:r>
      <w:r w:rsidRPr="002D0232">
        <w:rPr>
          <w:rFonts w:asciiTheme="minorHAnsi" w:eastAsia="Calibri" w:hAnsiTheme="minorHAnsi" w:cstheme="minorHAnsi"/>
          <w:sz w:val="21"/>
          <w:szCs w:val="21"/>
          <w:lang w:eastAsia="en-US"/>
        </w:rPr>
        <w:t xml:space="preserve"> wymienione w pkt 6 lub 7, </w:t>
      </w:r>
      <w:r w:rsidRPr="002D0232">
        <w:rPr>
          <w:rFonts w:asciiTheme="minorHAnsi" w:hAnsiTheme="minorHAnsi" w:cstheme="minorHAnsi"/>
          <w:sz w:val="21"/>
          <w:szCs w:val="21"/>
        </w:rPr>
        <w:t>przekazywane w postępowaniu</w:t>
      </w:r>
      <w:r w:rsidRPr="002D0232">
        <w:rPr>
          <w:rFonts w:asciiTheme="minorHAnsi" w:eastAsia="Calibri" w:hAnsiTheme="minorHAnsi" w:cstheme="minorHAnsi"/>
          <w:sz w:val="21"/>
          <w:szCs w:val="21"/>
          <w:lang w:eastAsia="en-US"/>
        </w:rPr>
        <w:t xml:space="preserve"> po terminie składania ofert, wykonawca przekazuje zamawiającemu za </w:t>
      </w:r>
      <w:r w:rsidRPr="002D0232">
        <w:rPr>
          <w:rFonts w:asciiTheme="minorHAnsi" w:hAnsiTheme="minorHAnsi" w:cstheme="minorHAnsi"/>
          <w:sz w:val="21"/>
          <w:szCs w:val="21"/>
          <w:lang w:eastAsia="pl-PL"/>
        </w:rPr>
        <w:t>pośrednictwem formularza „WYŚLIJ WIADOMOŚĆ DO ZAMAWIAJĄCEGO”.</w:t>
      </w:r>
    </w:p>
    <w:p w14:paraId="04103D8E" w14:textId="77777777" w:rsidR="0093587E" w:rsidRPr="00DB7641"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u w:val="single"/>
          <w:lang w:val="pl-PL"/>
        </w:rPr>
        <w:t>Informacje stanowiące tajemnicę przedsiębiorstwa, przekazywane zamawiającemu na późniejszym etapie postępowania (nie wraz z ofertą), należy przekazać w sposób wskazany w pkt 10</w:t>
      </w:r>
      <w:r w:rsidRPr="002D0232">
        <w:rPr>
          <w:rFonts w:asciiTheme="minorHAnsi" w:hAnsiTheme="minorHAnsi" w:cstheme="minorHAnsi"/>
          <w:sz w:val="21"/>
          <w:szCs w:val="21"/>
          <w:lang w:val="pl-PL"/>
        </w:rPr>
        <w:t xml:space="preserve">; </w:t>
      </w:r>
      <w:r w:rsidRPr="002D0232">
        <w:rPr>
          <w:rFonts w:asciiTheme="minorHAnsi" w:hAnsiTheme="minorHAnsi" w:cstheme="minorHAnsi"/>
          <w:b/>
          <w:sz w:val="21"/>
          <w:szCs w:val="21"/>
        </w:rPr>
        <w:t>w celu utrzymania w poufności tych informacji, wykonawca winien przekazać je w wydzielonym i odpowiednio oznaczonym pliku</w:t>
      </w:r>
      <w:r w:rsidRPr="002D0232">
        <w:rPr>
          <w:rFonts w:asciiTheme="minorHAnsi" w:hAnsiTheme="minorHAnsi" w:cstheme="minorHAnsi"/>
          <w:sz w:val="21"/>
          <w:szCs w:val="21"/>
          <w:lang w:val="pl-PL"/>
        </w:rPr>
        <w:t>.</w:t>
      </w:r>
    </w:p>
    <w:p w14:paraId="35A01A27" w14:textId="77777777" w:rsidR="00DB7641" w:rsidRPr="00D61ABF" w:rsidRDefault="00DB7641"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na zasadach określonych w § 14 ust. 1 regulaminu lub podwykonawcy niebędącego podmiotem udostępniającym zasoby na takich zasadach, zwane dalej </w:t>
      </w:r>
      <w:r w:rsidRPr="00D61ABF">
        <w:rPr>
          <w:rFonts w:asciiTheme="minorHAnsi" w:hAnsiTheme="minorHAnsi" w:cstheme="minorHAnsi"/>
          <w:sz w:val="21"/>
          <w:szCs w:val="21"/>
          <w:lang w:val="pl-PL"/>
        </w:rPr>
        <w:br/>
        <w:t>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5A1827E7" w14:textId="77777777" w:rsidR="00DB7641" w:rsidRPr="00D61ABF" w:rsidRDefault="00DB7641"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E6AE8E7" w14:textId="77777777" w:rsidR="00E84236" w:rsidRDefault="00DB7641" w:rsidP="00E84236">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lang w:val="pl-PL"/>
        </w:rPr>
      </w:pPr>
      <w:r w:rsidRPr="00D61ABF">
        <w:rPr>
          <w:rFonts w:asciiTheme="minorHAnsi" w:hAnsiTheme="minorHAnsi" w:cstheme="minorHAnsi"/>
          <w:sz w:val="21"/>
          <w:szCs w:val="21"/>
          <w:lang w:val="pl-PL"/>
        </w:rPr>
        <w:t>Poświadczenia zgodności cyfrowego odwzorowania z dokumentem w postaci papierowej, o którym mowa w pkt 13, dokonuje w przypadku:</w:t>
      </w:r>
    </w:p>
    <w:p w14:paraId="3329CEC2" w14:textId="2E7BA346" w:rsidR="00DB7641" w:rsidRPr="00E84236" w:rsidRDefault="00DB7641" w:rsidP="002777D1">
      <w:pPr>
        <w:pStyle w:val="Akapitzlist"/>
        <w:numPr>
          <w:ilvl w:val="1"/>
          <w:numId w:val="69"/>
        </w:numPr>
        <w:tabs>
          <w:tab w:val="left" w:pos="426"/>
        </w:tabs>
        <w:spacing w:line="276" w:lineRule="auto"/>
        <w:contextualSpacing/>
        <w:jc w:val="both"/>
        <w:outlineLvl w:val="0"/>
        <w:rPr>
          <w:rFonts w:asciiTheme="minorHAnsi" w:hAnsiTheme="minorHAnsi" w:cstheme="minorHAnsi"/>
          <w:sz w:val="21"/>
          <w:szCs w:val="21"/>
          <w:lang w:val="pl-PL"/>
        </w:rPr>
      </w:pPr>
      <w:r w:rsidRPr="00E84236">
        <w:rPr>
          <w:rFonts w:asciiTheme="minorHAnsi" w:hAnsiTheme="minorHAnsi" w:cstheme="minorHAns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5EDCA42" w14:textId="77777777" w:rsidR="00DB7641" w:rsidRPr="00E84236" w:rsidRDefault="00DB7641" w:rsidP="002777D1">
      <w:pPr>
        <w:pStyle w:val="Akapitzlist"/>
        <w:numPr>
          <w:ilvl w:val="1"/>
          <w:numId w:val="69"/>
        </w:numPr>
        <w:tabs>
          <w:tab w:val="left" w:pos="426"/>
        </w:tabs>
        <w:spacing w:line="276" w:lineRule="auto"/>
        <w:contextualSpacing/>
        <w:jc w:val="both"/>
        <w:outlineLvl w:val="0"/>
        <w:rPr>
          <w:rFonts w:asciiTheme="minorHAnsi" w:hAnsiTheme="minorHAnsi" w:cstheme="minorHAnsi"/>
          <w:sz w:val="21"/>
          <w:szCs w:val="21"/>
          <w:lang w:val="pl-PL"/>
        </w:rPr>
      </w:pPr>
      <w:r w:rsidRPr="00E84236">
        <w:rPr>
          <w:rFonts w:asciiTheme="minorHAnsi" w:hAnsiTheme="minorHAnsi" w:cstheme="minorHAnsi"/>
          <w:sz w:val="21"/>
          <w:szCs w:val="21"/>
        </w:rPr>
        <w:t>Przedmiotowych środków dowodowych – odpowiednio wykonawca lub wykonawca wspólnie ubiegający się o udzielenie zamówienia;</w:t>
      </w:r>
    </w:p>
    <w:p w14:paraId="6E752163" w14:textId="77777777" w:rsidR="00DB7641" w:rsidRPr="00E84236" w:rsidRDefault="00DB7641" w:rsidP="002777D1">
      <w:pPr>
        <w:pStyle w:val="Akapitzlist"/>
        <w:numPr>
          <w:ilvl w:val="1"/>
          <w:numId w:val="69"/>
        </w:numPr>
        <w:tabs>
          <w:tab w:val="left" w:pos="426"/>
        </w:tabs>
        <w:spacing w:line="276" w:lineRule="auto"/>
        <w:contextualSpacing/>
        <w:jc w:val="both"/>
        <w:outlineLvl w:val="0"/>
        <w:rPr>
          <w:rFonts w:asciiTheme="minorHAnsi" w:hAnsiTheme="minorHAnsi" w:cstheme="minorHAnsi"/>
          <w:sz w:val="21"/>
          <w:szCs w:val="21"/>
          <w:lang w:val="pl-PL"/>
        </w:rPr>
      </w:pPr>
      <w:r w:rsidRPr="00E84236">
        <w:rPr>
          <w:rFonts w:asciiTheme="minorHAnsi" w:hAnsiTheme="minorHAnsi" w:cstheme="minorHAnsi"/>
          <w:sz w:val="21"/>
          <w:szCs w:val="21"/>
        </w:rPr>
        <w:t>Innych dokumentów – odpowiednio wykonawca lub wykonawca wspólnie ubiegający się o udzielenie zamówienia, w zakresie dokumentów, które każdego z nich dotyczą.</w:t>
      </w:r>
    </w:p>
    <w:p w14:paraId="1E8EC3E2" w14:textId="77777777" w:rsidR="00DB7641" w:rsidRPr="00D61ABF" w:rsidRDefault="00DB7641" w:rsidP="002E29EF">
      <w:pPr>
        <w:pStyle w:val="NormalnyWeb"/>
        <w:numPr>
          <w:ilvl w:val="0"/>
          <w:numId w:val="18"/>
        </w:numPr>
        <w:tabs>
          <w:tab w:val="left" w:pos="426"/>
        </w:tabs>
        <w:suppressAutoHyphens w:val="0"/>
        <w:spacing w:before="0" w:after="0" w:line="276" w:lineRule="auto"/>
        <w:ind w:left="426" w:hanging="426"/>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13, może dokonać również notariusz.</w:t>
      </w:r>
    </w:p>
    <w:p w14:paraId="65FD84C0" w14:textId="77777777" w:rsidR="00DB7641" w:rsidRPr="00D61ABF" w:rsidRDefault="00DB7641" w:rsidP="002E29EF">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9DA96D0" w14:textId="77777777" w:rsidR="00DB7641" w:rsidRPr="00D61ABF" w:rsidRDefault="00DB7641" w:rsidP="002E29EF">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 xml:space="preserve">Podmiotowe środki dowodowe, w tym oświadczenie, o którym mowa w § 13 ust. 12 regulaminu, oraz zobowiązanie podmiotu udostępniającego zasoby, przedmiotowe środki dowodowe oraz pełnomocnictwo, przekazuje się </w:t>
      </w:r>
      <w:r w:rsidRPr="00D61ABF">
        <w:rPr>
          <w:rFonts w:asciiTheme="minorHAnsi" w:hAnsiTheme="minorHAnsi" w:cstheme="minorHAnsi"/>
          <w:sz w:val="21"/>
          <w:szCs w:val="21"/>
        </w:rPr>
        <w:br/>
        <w:t>w postaci elektronicznej i opatruje się kwalifikowanym podpisem elektronicznym, podpisem zaufanym lub podpisem osobistym.</w:t>
      </w:r>
    </w:p>
    <w:p w14:paraId="61D873F7" w14:textId="77777777" w:rsidR="00DB7641" w:rsidRPr="00D61ABF" w:rsidRDefault="00DB7641" w:rsidP="002E29EF">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7E5B2BB" w14:textId="77777777" w:rsidR="00DB7641" w:rsidRPr="00D61ABF" w:rsidRDefault="00DB7641" w:rsidP="002E29EF">
      <w:pPr>
        <w:pStyle w:val="NormalnyWeb"/>
        <w:numPr>
          <w:ilvl w:val="0"/>
          <w:numId w:val="18"/>
        </w:numPr>
        <w:tabs>
          <w:tab w:val="left" w:pos="426"/>
        </w:tabs>
        <w:suppressAutoHyphens w:val="0"/>
        <w:spacing w:before="0" w:after="0" w:line="276" w:lineRule="auto"/>
        <w:ind w:left="426" w:hanging="423"/>
        <w:jc w:val="both"/>
        <w:rPr>
          <w:rFonts w:asciiTheme="minorHAnsi" w:hAnsiTheme="minorHAnsi" w:cstheme="minorHAnsi"/>
          <w:sz w:val="21"/>
          <w:szCs w:val="21"/>
        </w:rPr>
      </w:pPr>
      <w:r w:rsidRPr="00D61ABF">
        <w:rPr>
          <w:rFonts w:asciiTheme="minorHAnsi" w:hAnsiTheme="minorHAnsi" w:cstheme="minorHAnsi"/>
          <w:sz w:val="21"/>
          <w:szCs w:val="21"/>
        </w:rPr>
        <w:t>Poświadczenia zgodności cyfrowego odwzorowania z dokumentem w postaci papierowej, o którym mowa w pkt 18, dokonuje w przypadku:</w:t>
      </w:r>
    </w:p>
    <w:p w14:paraId="18973CCD" w14:textId="77777777" w:rsidR="00E84236" w:rsidRDefault="00DB7641" w:rsidP="002777D1">
      <w:pPr>
        <w:pStyle w:val="NormalnyWeb"/>
        <w:numPr>
          <w:ilvl w:val="1"/>
          <w:numId w:val="70"/>
        </w:numPr>
        <w:tabs>
          <w:tab w:val="left" w:pos="851"/>
        </w:tabs>
        <w:suppressAutoHyphens w:val="0"/>
        <w:spacing w:before="0" w:after="0" w:line="276" w:lineRule="auto"/>
        <w:jc w:val="both"/>
        <w:rPr>
          <w:rFonts w:asciiTheme="minorHAnsi" w:hAnsiTheme="minorHAnsi" w:cstheme="minorHAnsi"/>
          <w:sz w:val="21"/>
          <w:szCs w:val="21"/>
        </w:rPr>
      </w:pPr>
      <w:r w:rsidRPr="00D61ABF">
        <w:rPr>
          <w:rFonts w:asciiTheme="minorHAnsi" w:hAnsiTheme="minorHAnsi" w:cstheme="minorHAnsi"/>
          <w:sz w:val="21"/>
          <w:szCs w:val="21"/>
        </w:rPr>
        <w:t xml:space="preserve">Podmiotowych środków dowodowych – odpowiednio wykonawca, wykonawca wspólnie ubiegający się </w:t>
      </w:r>
      <w:r w:rsidRPr="00D61ABF">
        <w:rPr>
          <w:rFonts w:asciiTheme="minorHAnsi" w:hAnsiTheme="minorHAnsi" w:cstheme="minorHAnsi"/>
          <w:sz w:val="21"/>
          <w:szCs w:val="21"/>
        </w:rPr>
        <w:br/>
        <w:t>o udzielenie zamówienia, podmiot udostępniający zasoby lub podwykonawca, w zakresie podmiotowych środków dowodowych, które każdego z nich dotyczą;</w:t>
      </w:r>
    </w:p>
    <w:p w14:paraId="608CBAD7" w14:textId="72C20719" w:rsidR="00DB7641" w:rsidRDefault="00DB7641" w:rsidP="002777D1">
      <w:pPr>
        <w:pStyle w:val="NormalnyWeb"/>
        <w:numPr>
          <w:ilvl w:val="1"/>
          <w:numId w:val="70"/>
        </w:numPr>
        <w:tabs>
          <w:tab w:val="left" w:pos="851"/>
        </w:tabs>
        <w:suppressAutoHyphens w:val="0"/>
        <w:spacing w:before="0" w:after="0" w:line="276" w:lineRule="auto"/>
        <w:jc w:val="both"/>
        <w:rPr>
          <w:rFonts w:asciiTheme="minorHAnsi" w:hAnsiTheme="minorHAnsi" w:cstheme="minorHAnsi"/>
          <w:sz w:val="21"/>
          <w:szCs w:val="21"/>
        </w:rPr>
      </w:pPr>
      <w:r w:rsidRPr="00E84236">
        <w:rPr>
          <w:rFonts w:asciiTheme="minorHAnsi" w:hAnsiTheme="minorHAnsi" w:cstheme="minorHAns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3B100011" w14:textId="798647D5" w:rsidR="0093587E" w:rsidRPr="00E84236" w:rsidRDefault="00DB7641" w:rsidP="002777D1">
      <w:pPr>
        <w:pStyle w:val="NormalnyWeb"/>
        <w:numPr>
          <w:ilvl w:val="1"/>
          <w:numId w:val="70"/>
        </w:numPr>
        <w:tabs>
          <w:tab w:val="left" w:pos="851"/>
        </w:tabs>
        <w:suppressAutoHyphens w:val="0"/>
        <w:spacing w:before="0" w:after="0" w:line="276" w:lineRule="auto"/>
        <w:jc w:val="both"/>
        <w:rPr>
          <w:rFonts w:asciiTheme="minorHAnsi" w:hAnsiTheme="minorHAnsi" w:cstheme="minorHAnsi"/>
          <w:sz w:val="21"/>
          <w:szCs w:val="21"/>
        </w:rPr>
      </w:pPr>
      <w:r w:rsidRPr="00E84236">
        <w:rPr>
          <w:rFonts w:asciiTheme="minorHAnsi" w:hAnsiTheme="minorHAnsi" w:cstheme="minorHAnsi"/>
          <w:sz w:val="21"/>
          <w:szCs w:val="21"/>
        </w:rPr>
        <w:t>Pełnomocnictwa – mocodawca.</w:t>
      </w:r>
    </w:p>
    <w:p w14:paraId="6FDF5B4C" w14:textId="77777777" w:rsidR="0093587E" w:rsidRPr="002D0232" w:rsidRDefault="0093587E" w:rsidP="002E29EF">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Poświadczenia zgodności cyfrowego odwzorowania z dokumentem w postaci papierowej, o którym mowa w pkt 18, może dokonać również notariusz.</w:t>
      </w:r>
    </w:p>
    <w:p w14:paraId="66BE6B9E" w14:textId="77777777" w:rsidR="0093587E" w:rsidRPr="002D0232" w:rsidRDefault="0093587E" w:rsidP="002E29EF">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97D40D" w14:textId="77777777" w:rsidR="00A40883" w:rsidRDefault="0093587E" w:rsidP="00A40883">
      <w:pPr>
        <w:pStyle w:val="NormalnyWeb"/>
        <w:numPr>
          <w:ilvl w:val="0"/>
          <w:numId w:val="18"/>
        </w:numPr>
        <w:tabs>
          <w:tab w:val="left" w:pos="426"/>
        </w:tabs>
        <w:spacing w:before="0" w:after="0"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Dokumenty elektroniczne w postępowaniu spełniają łącznie następujące wymagania:</w:t>
      </w:r>
    </w:p>
    <w:p w14:paraId="23DE503B" w14:textId="77777777" w:rsidR="002777D1" w:rsidRPr="002777D1" w:rsidRDefault="002777D1" w:rsidP="002777D1">
      <w:pPr>
        <w:pStyle w:val="Akapitzlist"/>
        <w:numPr>
          <w:ilvl w:val="0"/>
          <w:numId w:val="71"/>
        </w:numPr>
        <w:tabs>
          <w:tab w:val="left" w:pos="851"/>
        </w:tabs>
        <w:spacing w:line="276" w:lineRule="auto"/>
        <w:jc w:val="both"/>
        <w:rPr>
          <w:rFonts w:asciiTheme="minorHAnsi" w:hAnsiTheme="minorHAnsi" w:cstheme="minorHAnsi"/>
          <w:vanish/>
          <w:sz w:val="21"/>
          <w:szCs w:val="21"/>
          <w:lang w:val="pl-PL" w:eastAsia="ar-SA"/>
        </w:rPr>
      </w:pPr>
    </w:p>
    <w:p w14:paraId="1F04AF5A" w14:textId="77777777" w:rsidR="002777D1" w:rsidRPr="002777D1" w:rsidRDefault="002777D1" w:rsidP="002777D1">
      <w:pPr>
        <w:pStyle w:val="Akapitzlist"/>
        <w:numPr>
          <w:ilvl w:val="0"/>
          <w:numId w:val="71"/>
        </w:numPr>
        <w:tabs>
          <w:tab w:val="left" w:pos="851"/>
        </w:tabs>
        <w:spacing w:line="276" w:lineRule="auto"/>
        <w:jc w:val="both"/>
        <w:rPr>
          <w:rFonts w:asciiTheme="minorHAnsi" w:hAnsiTheme="minorHAnsi" w:cstheme="minorHAnsi"/>
          <w:vanish/>
          <w:sz w:val="21"/>
          <w:szCs w:val="21"/>
          <w:lang w:val="pl-PL" w:eastAsia="ar-SA"/>
        </w:rPr>
      </w:pPr>
    </w:p>
    <w:p w14:paraId="3C76C888" w14:textId="77777777" w:rsidR="002777D1" w:rsidRPr="002777D1" w:rsidRDefault="002777D1" w:rsidP="002777D1">
      <w:pPr>
        <w:pStyle w:val="Akapitzlist"/>
        <w:numPr>
          <w:ilvl w:val="0"/>
          <w:numId w:val="71"/>
        </w:numPr>
        <w:tabs>
          <w:tab w:val="left" w:pos="851"/>
        </w:tabs>
        <w:spacing w:line="276" w:lineRule="auto"/>
        <w:jc w:val="both"/>
        <w:rPr>
          <w:rFonts w:asciiTheme="minorHAnsi" w:hAnsiTheme="minorHAnsi" w:cstheme="minorHAnsi"/>
          <w:vanish/>
          <w:sz w:val="21"/>
          <w:szCs w:val="21"/>
          <w:lang w:val="pl-PL" w:eastAsia="ar-SA"/>
        </w:rPr>
      </w:pPr>
    </w:p>
    <w:p w14:paraId="44326376" w14:textId="77777777" w:rsidR="002777D1" w:rsidRPr="002777D1" w:rsidRDefault="002777D1" w:rsidP="002777D1">
      <w:pPr>
        <w:pStyle w:val="Akapitzlist"/>
        <w:numPr>
          <w:ilvl w:val="0"/>
          <w:numId w:val="71"/>
        </w:numPr>
        <w:tabs>
          <w:tab w:val="left" w:pos="851"/>
        </w:tabs>
        <w:spacing w:line="276" w:lineRule="auto"/>
        <w:jc w:val="both"/>
        <w:rPr>
          <w:rFonts w:asciiTheme="minorHAnsi" w:hAnsiTheme="minorHAnsi" w:cstheme="minorHAnsi"/>
          <w:vanish/>
          <w:sz w:val="21"/>
          <w:szCs w:val="21"/>
          <w:lang w:val="pl-PL" w:eastAsia="ar-SA"/>
        </w:rPr>
      </w:pPr>
    </w:p>
    <w:p w14:paraId="7AEB6C8D" w14:textId="5A17229D" w:rsidR="0093587E" w:rsidRDefault="0093587E" w:rsidP="002777D1">
      <w:pPr>
        <w:pStyle w:val="NormalnyWeb"/>
        <w:numPr>
          <w:ilvl w:val="1"/>
          <w:numId w:val="71"/>
        </w:numPr>
        <w:tabs>
          <w:tab w:val="left" w:pos="851"/>
        </w:tabs>
        <w:suppressAutoHyphens w:val="0"/>
        <w:spacing w:before="0" w:after="0" w:line="276" w:lineRule="auto"/>
        <w:jc w:val="both"/>
        <w:rPr>
          <w:rFonts w:asciiTheme="minorHAnsi" w:hAnsiTheme="minorHAnsi" w:cstheme="minorHAnsi"/>
          <w:sz w:val="21"/>
          <w:szCs w:val="21"/>
        </w:rPr>
      </w:pPr>
      <w:r w:rsidRPr="002777D1">
        <w:rPr>
          <w:rFonts w:asciiTheme="minorHAnsi" w:hAnsiTheme="minorHAnsi" w:cstheme="minorHAnsi"/>
          <w:sz w:val="21"/>
          <w:szCs w:val="21"/>
        </w:rPr>
        <w:t>Są utrwalone w sposób umożliwiający ich wielokrotne odczytanie, zapisanie i powielenie, a także przekazanie przy użyciu środków komunikacji elektronicznej lub na informatycznym nośniku danych;</w:t>
      </w:r>
    </w:p>
    <w:p w14:paraId="34B05017" w14:textId="77777777" w:rsidR="0093587E" w:rsidRDefault="0093587E" w:rsidP="002777D1">
      <w:pPr>
        <w:pStyle w:val="NormalnyWeb"/>
        <w:numPr>
          <w:ilvl w:val="1"/>
          <w:numId w:val="71"/>
        </w:numPr>
        <w:tabs>
          <w:tab w:val="left" w:pos="851"/>
        </w:tabs>
        <w:suppressAutoHyphens w:val="0"/>
        <w:spacing w:before="0" w:after="0" w:line="276" w:lineRule="auto"/>
        <w:jc w:val="both"/>
        <w:rPr>
          <w:rFonts w:asciiTheme="minorHAnsi" w:hAnsiTheme="minorHAnsi" w:cstheme="minorHAnsi"/>
          <w:sz w:val="21"/>
          <w:szCs w:val="21"/>
        </w:rPr>
      </w:pPr>
      <w:r w:rsidRPr="002777D1">
        <w:rPr>
          <w:rFonts w:asciiTheme="minorHAnsi" w:hAnsiTheme="minorHAnsi" w:cstheme="minorHAnsi"/>
          <w:sz w:val="21"/>
          <w:szCs w:val="21"/>
        </w:rPr>
        <w:t>Umożliwiają prezentację treści w postaci elektronicznej, w szczególności przez wyświetlenie tej treści na monitorze ekranowym;</w:t>
      </w:r>
    </w:p>
    <w:p w14:paraId="6AFD475D" w14:textId="77777777" w:rsidR="0093587E" w:rsidRDefault="0093587E" w:rsidP="002777D1">
      <w:pPr>
        <w:pStyle w:val="NormalnyWeb"/>
        <w:numPr>
          <w:ilvl w:val="1"/>
          <w:numId w:val="71"/>
        </w:numPr>
        <w:tabs>
          <w:tab w:val="left" w:pos="851"/>
        </w:tabs>
        <w:suppressAutoHyphens w:val="0"/>
        <w:spacing w:before="0" w:after="0" w:line="276" w:lineRule="auto"/>
        <w:jc w:val="both"/>
        <w:rPr>
          <w:rFonts w:asciiTheme="minorHAnsi" w:hAnsiTheme="minorHAnsi" w:cstheme="minorHAnsi"/>
          <w:sz w:val="21"/>
          <w:szCs w:val="21"/>
        </w:rPr>
      </w:pPr>
      <w:r w:rsidRPr="002777D1">
        <w:rPr>
          <w:rFonts w:asciiTheme="minorHAnsi" w:hAnsiTheme="minorHAnsi" w:cstheme="minorHAnsi"/>
          <w:sz w:val="21"/>
          <w:szCs w:val="21"/>
        </w:rPr>
        <w:t>Umożliwiają prezentację treści w postaci papierowej, w szczególności za pomocą wydruku;</w:t>
      </w:r>
    </w:p>
    <w:p w14:paraId="11A79FCB" w14:textId="77777777" w:rsidR="0093587E" w:rsidRPr="002777D1" w:rsidRDefault="0093587E" w:rsidP="002777D1">
      <w:pPr>
        <w:pStyle w:val="NormalnyWeb"/>
        <w:numPr>
          <w:ilvl w:val="1"/>
          <w:numId w:val="71"/>
        </w:numPr>
        <w:tabs>
          <w:tab w:val="left" w:pos="851"/>
        </w:tabs>
        <w:suppressAutoHyphens w:val="0"/>
        <w:spacing w:before="0" w:after="0" w:line="276" w:lineRule="auto"/>
        <w:jc w:val="both"/>
        <w:rPr>
          <w:rFonts w:asciiTheme="minorHAnsi" w:hAnsiTheme="minorHAnsi" w:cstheme="minorHAnsi"/>
          <w:sz w:val="21"/>
          <w:szCs w:val="21"/>
        </w:rPr>
      </w:pPr>
      <w:r w:rsidRPr="002777D1">
        <w:rPr>
          <w:rFonts w:asciiTheme="minorHAnsi" w:hAnsiTheme="minorHAnsi" w:cstheme="minorHAnsi"/>
          <w:sz w:val="21"/>
          <w:szCs w:val="21"/>
        </w:rPr>
        <w:t>Zawierają dane w układzie niepozostawiającym wątpliwości co do treści i kontekstu zapisanych informacji.</w:t>
      </w:r>
    </w:p>
    <w:p w14:paraId="66A9DC86"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eastAsia="Calibri" w:hAnsiTheme="minorHAnsi" w:cstheme="minorHAnsi"/>
          <w:sz w:val="21"/>
          <w:szCs w:val="21"/>
          <w:lang w:eastAsia="en-US"/>
        </w:rPr>
        <w:t xml:space="preserve">Stosownie do </w:t>
      </w:r>
      <w:r w:rsidRPr="002D0232">
        <w:rPr>
          <w:rFonts w:asciiTheme="minorHAnsi" w:eastAsia="Calibri" w:hAnsiTheme="minorHAnsi" w:cstheme="minorHAnsi"/>
          <w:sz w:val="21"/>
          <w:szCs w:val="21"/>
          <w:lang w:val="pl-PL" w:eastAsia="en-US"/>
        </w:rPr>
        <w:t xml:space="preserve">postanowień </w:t>
      </w:r>
      <w:r w:rsidRPr="002D0232">
        <w:rPr>
          <w:rFonts w:asciiTheme="minorHAnsi" w:eastAsia="Calibri" w:hAnsiTheme="minorHAnsi" w:cstheme="minorHAnsi"/>
          <w:sz w:val="21"/>
          <w:szCs w:val="21"/>
          <w:lang w:eastAsia="en-US"/>
        </w:rPr>
        <w:t>§</w:t>
      </w:r>
      <w:r w:rsidRPr="002D0232">
        <w:rPr>
          <w:rFonts w:asciiTheme="minorHAnsi" w:eastAsia="Calibri" w:hAnsiTheme="minorHAnsi" w:cstheme="minorHAnsi"/>
          <w:b/>
          <w:sz w:val="21"/>
          <w:szCs w:val="21"/>
          <w:lang w:eastAsia="en-US"/>
        </w:rPr>
        <w:t xml:space="preserve"> </w:t>
      </w:r>
      <w:r w:rsidRPr="002D0232">
        <w:rPr>
          <w:rFonts w:asciiTheme="minorHAnsi" w:eastAsia="Calibri" w:hAnsiTheme="minorHAnsi" w:cstheme="minorHAnsi"/>
          <w:sz w:val="21"/>
          <w:szCs w:val="21"/>
          <w:lang w:eastAsia="en-US"/>
        </w:rPr>
        <w:t xml:space="preserve">17 ust. </w:t>
      </w:r>
      <w:r w:rsidRPr="002D0232">
        <w:rPr>
          <w:rFonts w:asciiTheme="minorHAnsi" w:eastAsia="Calibri" w:hAnsiTheme="minorHAnsi" w:cstheme="minorHAnsi"/>
          <w:sz w:val="21"/>
          <w:szCs w:val="21"/>
          <w:lang w:val="pl-PL" w:eastAsia="en-US"/>
        </w:rPr>
        <w:t>7</w:t>
      </w:r>
      <w:r w:rsidRPr="002D0232">
        <w:rPr>
          <w:rFonts w:asciiTheme="minorHAnsi" w:eastAsia="Calibri" w:hAnsiTheme="minorHAnsi" w:cstheme="minorHAnsi"/>
          <w:sz w:val="21"/>
          <w:szCs w:val="21"/>
          <w:lang w:eastAsia="en-US"/>
        </w:rPr>
        <w:t xml:space="preserve"> </w:t>
      </w:r>
      <w:r w:rsidRPr="002D0232">
        <w:rPr>
          <w:rFonts w:asciiTheme="minorHAnsi" w:eastAsia="Calibri" w:hAnsiTheme="minorHAnsi" w:cstheme="minorHAnsi"/>
          <w:sz w:val="21"/>
          <w:szCs w:val="21"/>
          <w:lang w:val="pl-PL" w:eastAsia="en-US"/>
        </w:rPr>
        <w:t>r</w:t>
      </w:r>
      <w:proofErr w:type="spellStart"/>
      <w:r w:rsidRPr="002D0232">
        <w:rPr>
          <w:rFonts w:asciiTheme="minorHAnsi" w:eastAsia="Calibri" w:hAnsiTheme="minorHAnsi" w:cstheme="minorHAnsi"/>
          <w:sz w:val="21"/>
          <w:szCs w:val="21"/>
          <w:lang w:eastAsia="en-US"/>
        </w:rPr>
        <w:t>egulaminu</w:t>
      </w:r>
      <w:proofErr w:type="spellEnd"/>
      <w:r w:rsidRPr="002D0232">
        <w:rPr>
          <w:rFonts w:asciiTheme="minorHAnsi" w:eastAsia="Calibri" w:hAnsiTheme="minorHAnsi" w:cstheme="minorHAnsi"/>
          <w:sz w:val="21"/>
          <w:szCs w:val="21"/>
          <w:lang w:eastAsia="en-US"/>
        </w:rPr>
        <w:t>, wykonawca może zwrócić się do zamawiającego</w:t>
      </w:r>
      <w:r w:rsidRPr="002D0232">
        <w:rPr>
          <w:rFonts w:asciiTheme="minorHAnsi" w:eastAsia="Calibri" w:hAnsiTheme="minorHAnsi" w:cstheme="minorHAnsi"/>
          <w:sz w:val="21"/>
          <w:szCs w:val="21"/>
          <w:lang w:val="pl-PL" w:eastAsia="en-US"/>
        </w:rPr>
        <w:t xml:space="preserve"> </w:t>
      </w:r>
      <w:r w:rsidRPr="002D0232">
        <w:rPr>
          <w:rFonts w:asciiTheme="minorHAnsi" w:eastAsia="Calibri" w:hAnsiTheme="minorHAnsi" w:cstheme="minorHAnsi"/>
          <w:sz w:val="21"/>
          <w:szCs w:val="21"/>
          <w:lang w:eastAsia="en-US"/>
        </w:rPr>
        <w:t xml:space="preserve">o wyjaśnienie treści SWZ; wniosek  należy </w:t>
      </w:r>
      <w:r w:rsidRPr="002D0232">
        <w:rPr>
          <w:rFonts w:asciiTheme="minorHAnsi" w:eastAsia="Calibri" w:hAnsiTheme="minorHAnsi" w:cstheme="minorHAnsi"/>
          <w:sz w:val="21"/>
          <w:szCs w:val="21"/>
          <w:lang w:val="pl-PL" w:eastAsia="en-US"/>
        </w:rPr>
        <w:t xml:space="preserve">złożyć </w:t>
      </w:r>
      <w:r w:rsidRPr="002D0232">
        <w:rPr>
          <w:rFonts w:asciiTheme="minorHAnsi" w:eastAsia="Calibri" w:hAnsiTheme="minorHAnsi" w:cstheme="minorHAnsi"/>
          <w:sz w:val="21"/>
          <w:szCs w:val="21"/>
          <w:lang w:eastAsia="en-US"/>
        </w:rPr>
        <w:t xml:space="preserve">za </w:t>
      </w:r>
      <w:r w:rsidRPr="002D0232">
        <w:rPr>
          <w:rFonts w:asciiTheme="minorHAnsi" w:hAnsiTheme="minorHAnsi" w:cstheme="minorHAnsi"/>
          <w:sz w:val="21"/>
          <w:szCs w:val="21"/>
          <w:lang w:eastAsia="pl-PL"/>
        </w:rPr>
        <w:t>pośrednictwem formularza „WYŚLIJ WIADOMOŚĆ DO ZAMAWIAJĄCEGO”</w:t>
      </w:r>
      <w:r w:rsidRPr="002D0232">
        <w:rPr>
          <w:rFonts w:asciiTheme="minorHAnsi" w:hAnsiTheme="minorHAnsi" w:cstheme="minorHAnsi"/>
          <w:sz w:val="21"/>
          <w:szCs w:val="21"/>
          <w:lang w:val="pl-PL" w:eastAsia="pl-PL"/>
        </w:rPr>
        <w:t>;</w:t>
      </w:r>
      <w:r w:rsidRPr="002D0232">
        <w:rPr>
          <w:rFonts w:asciiTheme="minorHAnsi" w:eastAsia="Calibri" w:hAnsiTheme="minorHAnsi" w:cstheme="minorHAnsi"/>
          <w:sz w:val="21"/>
          <w:szCs w:val="21"/>
          <w:lang w:val="pl-PL" w:eastAsia="en-US"/>
        </w:rPr>
        <w:t xml:space="preserve"> </w:t>
      </w:r>
      <w:r w:rsidRPr="002D0232">
        <w:rPr>
          <w:rFonts w:asciiTheme="minorHAnsi" w:eastAsia="Calibri" w:hAnsiTheme="minorHAnsi" w:cstheme="minorHAnsi"/>
          <w:sz w:val="21"/>
          <w:szCs w:val="21"/>
          <w:u w:val="single"/>
          <w:lang w:eastAsia="en-US"/>
        </w:rPr>
        <w:t>zamawiający zaleca, aby zapytania zostały również przesłane w wersji edytowalnej</w:t>
      </w:r>
      <w:r w:rsidRPr="002D0232">
        <w:rPr>
          <w:rFonts w:asciiTheme="minorHAnsi" w:eastAsia="Calibri" w:hAnsiTheme="minorHAnsi" w:cstheme="minorHAnsi"/>
          <w:sz w:val="21"/>
          <w:szCs w:val="21"/>
          <w:u w:val="single"/>
          <w:lang w:val="pl-PL" w:eastAsia="en-US"/>
        </w:rPr>
        <w:t>.</w:t>
      </w:r>
    </w:p>
    <w:p w14:paraId="1D7E0036"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rPr>
        <w:t xml:space="preserve">Zamawiający odpowie na wniosek o wyjaśnienie treści SWZ, pod warunkiem że wniosek ten wpłynie do zamawiającego nie później niż na </w:t>
      </w:r>
      <w:r w:rsidRPr="002D0232">
        <w:rPr>
          <w:rFonts w:asciiTheme="minorHAnsi" w:hAnsiTheme="minorHAnsi" w:cstheme="minorHAnsi"/>
          <w:sz w:val="21"/>
          <w:szCs w:val="21"/>
          <w:lang w:val="pl-PL"/>
        </w:rPr>
        <w:t xml:space="preserve">4 </w:t>
      </w:r>
      <w:r w:rsidRPr="002D0232">
        <w:rPr>
          <w:rFonts w:asciiTheme="minorHAnsi" w:hAnsiTheme="minorHAnsi" w:cstheme="minorHAnsi"/>
          <w:sz w:val="21"/>
          <w:szCs w:val="21"/>
        </w:rPr>
        <w:t>dni przed upływem terminu składania ofert.</w:t>
      </w:r>
    </w:p>
    <w:p w14:paraId="05DAD0F1"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eastAsia="TimesNewRoman" w:hAnsiTheme="minorHAnsi" w:cstheme="minorHAnsi"/>
          <w:sz w:val="21"/>
          <w:szCs w:val="21"/>
        </w:rPr>
        <w:t>Zamawiający może przed upływem terminu składania ofert zmienić treść SWZ</w:t>
      </w:r>
      <w:r w:rsidRPr="002D0232">
        <w:rPr>
          <w:rFonts w:asciiTheme="minorHAnsi" w:eastAsia="TimesNewRoman" w:hAnsiTheme="minorHAnsi" w:cstheme="minorHAnsi"/>
          <w:sz w:val="21"/>
          <w:szCs w:val="21"/>
          <w:lang w:val="pl-PL"/>
        </w:rPr>
        <w:t>.</w:t>
      </w:r>
    </w:p>
    <w:p w14:paraId="368E5F4E"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eastAsia="TimesNewRoman" w:hAnsiTheme="minorHAnsi" w:cstheme="minorHAnsi"/>
          <w:sz w:val="21"/>
          <w:szCs w:val="21"/>
        </w:rPr>
        <w:t xml:space="preserve">Treść zapytań </w:t>
      </w:r>
      <w:r w:rsidRPr="002D0232">
        <w:rPr>
          <w:rFonts w:asciiTheme="minorHAnsi" w:eastAsia="TimesNewRoman" w:hAnsiTheme="minorHAnsi" w:cstheme="minorHAnsi"/>
          <w:sz w:val="21"/>
          <w:szCs w:val="21"/>
          <w:lang w:val="pl-PL"/>
        </w:rPr>
        <w:t>(</w:t>
      </w:r>
      <w:r w:rsidRPr="002D0232">
        <w:rPr>
          <w:rFonts w:asciiTheme="minorHAnsi" w:eastAsia="TimesNewRoman" w:hAnsiTheme="minorHAnsi" w:cstheme="minorHAnsi"/>
          <w:sz w:val="21"/>
          <w:szCs w:val="21"/>
        </w:rPr>
        <w:t>bez ujawniania źródła zapytania</w:t>
      </w:r>
      <w:r w:rsidRPr="002D0232">
        <w:rPr>
          <w:rFonts w:asciiTheme="minorHAnsi" w:eastAsia="TimesNewRoman" w:hAnsiTheme="minorHAnsi" w:cstheme="minorHAnsi"/>
          <w:sz w:val="21"/>
          <w:szCs w:val="21"/>
          <w:lang w:val="pl-PL"/>
        </w:rPr>
        <w:t>)</w:t>
      </w:r>
      <w:r w:rsidRPr="002D0232">
        <w:rPr>
          <w:rFonts w:asciiTheme="minorHAnsi" w:eastAsia="TimesNewRoman" w:hAnsiTheme="minorHAnsi" w:cstheme="minorHAnsi"/>
          <w:sz w:val="21"/>
          <w:szCs w:val="21"/>
        </w:rPr>
        <w:t xml:space="preserve"> wraz z wyjaśnieniami</w:t>
      </w:r>
      <w:r w:rsidRPr="002D0232">
        <w:rPr>
          <w:rFonts w:asciiTheme="minorHAnsi" w:hAnsiTheme="minorHAnsi" w:cstheme="minorHAnsi"/>
          <w:sz w:val="21"/>
          <w:szCs w:val="21"/>
          <w:lang w:eastAsia="pl-PL"/>
        </w:rPr>
        <w:t xml:space="preserve">, </w:t>
      </w:r>
      <w:r w:rsidRPr="002D0232">
        <w:rPr>
          <w:rFonts w:asciiTheme="minorHAnsi" w:hAnsiTheme="minorHAnsi" w:cstheme="minorHAnsi"/>
          <w:sz w:val="21"/>
          <w:szCs w:val="21"/>
          <w:lang w:val="pl-PL" w:eastAsia="pl-PL"/>
        </w:rPr>
        <w:t xml:space="preserve">ewentualne zmiany treści SWZ lub </w:t>
      </w:r>
      <w:r w:rsidRPr="002D0232">
        <w:rPr>
          <w:rFonts w:asciiTheme="minorHAnsi" w:hAnsiTheme="minorHAnsi" w:cstheme="minorHAnsi"/>
          <w:sz w:val="21"/>
          <w:szCs w:val="21"/>
          <w:lang w:eastAsia="pl-PL"/>
        </w:rPr>
        <w:t xml:space="preserve">zmiany terminu składania i otwarcia ofert, </w:t>
      </w:r>
      <w:r w:rsidRPr="002D0232">
        <w:rPr>
          <w:rFonts w:asciiTheme="minorHAnsi" w:hAnsiTheme="minorHAnsi" w:cstheme="minorHAnsi"/>
          <w:sz w:val="21"/>
          <w:szCs w:val="21"/>
          <w:lang w:val="pl-PL" w:eastAsia="pl-PL"/>
        </w:rPr>
        <w:t>z</w:t>
      </w:r>
      <w:proofErr w:type="spellStart"/>
      <w:r w:rsidRPr="002D0232">
        <w:rPr>
          <w:rFonts w:asciiTheme="minorHAnsi" w:hAnsiTheme="minorHAnsi" w:cstheme="minorHAnsi"/>
          <w:sz w:val="21"/>
          <w:szCs w:val="21"/>
          <w:lang w:eastAsia="pl-PL"/>
        </w:rPr>
        <w:t>amawiający</w:t>
      </w:r>
      <w:proofErr w:type="spellEnd"/>
      <w:r w:rsidRPr="002D0232">
        <w:rPr>
          <w:rFonts w:asciiTheme="minorHAnsi" w:hAnsiTheme="minorHAnsi" w:cstheme="minorHAnsi"/>
          <w:sz w:val="21"/>
          <w:szCs w:val="21"/>
          <w:lang w:eastAsia="pl-PL"/>
        </w:rPr>
        <w:t xml:space="preserve"> </w:t>
      </w:r>
      <w:r w:rsidRPr="002D0232">
        <w:rPr>
          <w:rFonts w:asciiTheme="minorHAnsi" w:hAnsiTheme="minorHAnsi" w:cstheme="minorHAnsi"/>
          <w:sz w:val="21"/>
          <w:szCs w:val="21"/>
          <w:lang w:val="pl-PL" w:eastAsia="pl-PL"/>
        </w:rPr>
        <w:t xml:space="preserve">zamieści </w:t>
      </w:r>
      <w:r w:rsidRPr="002D0232">
        <w:rPr>
          <w:rFonts w:asciiTheme="minorHAnsi" w:hAnsiTheme="minorHAnsi" w:cstheme="minorHAnsi"/>
          <w:sz w:val="21"/>
          <w:szCs w:val="21"/>
          <w:lang w:eastAsia="pl-PL"/>
        </w:rPr>
        <w:t>na Platformie</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w sekcji </w:t>
      </w:r>
      <w:r w:rsidRPr="002D0232">
        <w:rPr>
          <w:rFonts w:asciiTheme="minorHAnsi" w:hAnsiTheme="minorHAnsi" w:cstheme="minorHAnsi"/>
          <w:sz w:val="21"/>
          <w:szCs w:val="21"/>
          <w:lang w:val="pl-PL" w:eastAsia="pl-PL"/>
        </w:rPr>
        <w:t>„</w:t>
      </w:r>
      <w:r w:rsidRPr="002D0232">
        <w:rPr>
          <w:rFonts w:asciiTheme="minorHAnsi" w:hAnsiTheme="minorHAnsi" w:cstheme="minorHAnsi"/>
          <w:sz w:val="21"/>
          <w:szCs w:val="21"/>
          <w:lang w:eastAsia="pl-PL"/>
        </w:rPr>
        <w:t>KOMUNIKATY”</w:t>
      </w:r>
      <w:r w:rsidRPr="002D0232">
        <w:rPr>
          <w:rFonts w:asciiTheme="minorHAnsi" w:hAnsiTheme="minorHAnsi" w:cstheme="minorHAnsi"/>
          <w:sz w:val="21"/>
          <w:szCs w:val="21"/>
          <w:lang w:val="pl-PL" w:eastAsia="pl-PL"/>
        </w:rPr>
        <w:t>)</w:t>
      </w:r>
      <w:r w:rsidRPr="002D0232">
        <w:rPr>
          <w:rFonts w:asciiTheme="minorHAnsi" w:hAnsiTheme="minorHAnsi" w:cstheme="minorHAnsi"/>
          <w:bCs/>
          <w:sz w:val="21"/>
          <w:szCs w:val="21"/>
        </w:rPr>
        <w:t>.</w:t>
      </w:r>
    </w:p>
    <w:p w14:paraId="0EEAFE31"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eastAsia="TimesNewRoman" w:hAnsiTheme="minorHAnsi" w:cstheme="minorHAnsi"/>
          <w:sz w:val="21"/>
          <w:szCs w:val="21"/>
        </w:rPr>
        <w:t xml:space="preserve">Na skutek udzielenia wyjaśnień, o których mowa w </w:t>
      </w:r>
      <w:r w:rsidRPr="002D0232">
        <w:rPr>
          <w:rFonts w:asciiTheme="minorHAnsi" w:eastAsia="TimesNewRoman" w:hAnsiTheme="minorHAnsi" w:cstheme="minorHAnsi"/>
          <w:sz w:val="21"/>
          <w:szCs w:val="21"/>
          <w:lang w:val="pl-PL"/>
        </w:rPr>
        <w:t>pkt 26</w:t>
      </w:r>
      <w:r w:rsidRPr="002D0232">
        <w:rPr>
          <w:rFonts w:asciiTheme="minorHAnsi" w:eastAsia="TimesNewRoman" w:hAnsiTheme="minorHAnsi" w:cstheme="minorHAnsi"/>
          <w:sz w:val="21"/>
          <w:szCs w:val="21"/>
        </w:rPr>
        <w:t xml:space="preserve">, dokonania zmiany treści SWZ, o której mowa w </w:t>
      </w:r>
      <w:r w:rsidRPr="002D0232">
        <w:rPr>
          <w:rFonts w:asciiTheme="minorHAnsi" w:eastAsia="TimesNewRoman" w:hAnsiTheme="minorHAnsi" w:cstheme="minorHAnsi"/>
          <w:sz w:val="21"/>
          <w:szCs w:val="21"/>
          <w:lang w:val="pl-PL"/>
        </w:rPr>
        <w:t>pkt 25</w:t>
      </w:r>
      <w:r w:rsidRPr="002D0232">
        <w:rPr>
          <w:rFonts w:asciiTheme="minorHAnsi" w:eastAsia="TimesNewRoman" w:hAnsiTheme="minorHAnsi" w:cstheme="minorHAnsi"/>
          <w:sz w:val="21"/>
          <w:szCs w:val="21"/>
        </w:rPr>
        <w:t>,</w:t>
      </w:r>
      <w:r w:rsidRPr="002D0232">
        <w:rPr>
          <w:rFonts w:asciiTheme="minorHAnsi" w:eastAsia="TimesNewRoman" w:hAnsiTheme="minorHAnsi" w:cstheme="minorHAnsi"/>
          <w:sz w:val="21"/>
          <w:szCs w:val="21"/>
          <w:lang w:val="pl-PL"/>
        </w:rPr>
        <w:t xml:space="preserve"> </w:t>
      </w:r>
      <w:r w:rsidRPr="002D0232">
        <w:rPr>
          <w:rFonts w:asciiTheme="minorHAnsi" w:eastAsia="TimesNewRoman" w:hAnsiTheme="minorHAnsi" w:cstheme="minorHAnsi"/>
          <w:sz w:val="21"/>
          <w:szCs w:val="21"/>
        </w:rPr>
        <w:t xml:space="preserve">albo niezależnie od nich, zamawiający może przedłużyć termin składania ofert o czas niezbędny dla wykonawców </w:t>
      </w:r>
      <w:r w:rsidRPr="002D0232">
        <w:rPr>
          <w:rFonts w:asciiTheme="minorHAnsi" w:eastAsia="TimesNewRoman" w:hAnsiTheme="minorHAnsi" w:cstheme="minorHAnsi"/>
          <w:sz w:val="21"/>
          <w:szCs w:val="21"/>
          <w:lang w:val="pl-PL"/>
        </w:rPr>
        <w:br/>
      </w:r>
      <w:r w:rsidRPr="002D0232">
        <w:rPr>
          <w:rFonts w:asciiTheme="minorHAnsi" w:eastAsia="TimesNewRoman" w:hAnsiTheme="minorHAnsi" w:cstheme="minorHAnsi"/>
          <w:sz w:val="21"/>
          <w:szCs w:val="21"/>
        </w:rPr>
        <w:t>do należytego przygotowania i złożenia ofert</w:t>
      </w:r>
      <w:r w:rsidRPr="002D0232">
        <w:rPr>
          <w:rFonts w:asciiTheme="minorHAnsi" w:eastAsia="TimesNewRoman" w:hAnsiTheme="minorHAnsi" w:cstheme="minorHAnsi"/>
          <w:sz w:val="21"/>
          <w:szCs w:val="21"/>
          <w:lang w:val="pl-PL"/>
        </w:rPr>
        <w:t xml:space="preserve">, przy czym </w:t>
      </w:r>
      <w:r w:rsidRPr="002D0232">
        <w:rPr>
          <w:rFonts w:asciiTheme="minorHAnsi" w:eastAsia="TimesNewRoman" w:hAnsiTheme="minorHAnsi" w:cstheme="minorHAnsi"/>
          <w:sz w:val="21"/>
          <w:szCs w:val="21"/>
        </w:rPr>
        <w:t>przedłużenie terminu składania ofert, nie wpływa na bieg terminu składania wniosku</w:t>
      </w:r>
      <w:r w:rsidRPr="002D0232">
        <w:rPr>
          <w:rFonts w:asciiTheme="minorHAnsi" w:hAnsiTheme="minorHAnsi" w:cstheme="minorHAnsi"/>
          <w:bCs/>
          <w:sz w:val="21"/>
          <w:szCs w:val="21"/>
        </w:rPr>
        <w:t xml:space="preserve"> </w:t>
      </w:r>
      <w:r w:rsidRPr="002D0232">
        <w:rPr>
          <w:rFonts w:asciiTheme="minorHAnsi" w:eastAsia="TimesNewRoman" w:hAnsiTheme="minorHAnsi" w:cstheme="minorHAnsi"/>
          <w:sz w:val="21"/>
          <w:szCs w:val="21"/>
        </w:rPr>
        <w:t xml:space="preserve">o wyjaśnienie treści SWZ, o którym mowa w </w:t>
      </w:r>
      <w:r w:rsidRPr="002D0232">
        <w:rPr>
          <w:rFonts w:asciiTheme="minorHAnsi" w:eastAsia="TimesNewRoman" w:hAnsiTheme="minorHAnsi" w:cstheme="minorHAnsi"/>
          <w:sz w:val="21"/>
          <w:szCs w:val="21"/>
          <w:lang w:val="pl-PL"/>
        </w:rPr>
        <w:t>pkt 23</w:t>
      </w:r>
      <w:r w:rsidRPr="002D0232">
        <w:rPr>
          <w:rFonts w:asciiTheme="minorHAnsi" w:eastAsia="TimesNewRoman" w:hAnsiTheme="minorHAnsi" w:cstheme="minorHAnsi"/>
          <w:sz w:val="21"/>
          <w:szCs w:val="21"/>
        </w:rPr>
        <w:t>.</w:t>
      </w:r>
    </w:p>
    <w:p w14:paraId="682662E2" w14:textId="77777777" w:rsidR="0093587E" w:rsidRPr="00DD0D23"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val="pl-PL"/>
        </w:rPr>
        <w:t>Z</w:t>
      </w:r>
      <w:proofErr w:type="spellStart"/>
      <w:r w:rsidRPr="002D0232">
        <w:rPr>
          <w:rFonts w:asciiTheme="minorHAnsi" w:hAnsiTheme="minorHAnsi" w:cstheme="minorHAnsi"/>
          <w:sz w:val="21"/>
          <w:szCs w:val="21"/>
        </w:rPr>
        <w:t>amawiający</w:t>
      </w:r>
      <w:proofErr w:type="spellEnd"/>
      <w:r w:rsidRPr="002D0232">
        <w:rPr>
          <w:rFonts w:asciiTheme="minorHAnsi" w:hAnsiTheme="minorHAnsi" w:cstheme="minorHAnsi"/>
          <w:sz w:val="21"/>
          <w:szCs w:val="21"/>
        </w:rPr>
        <w:t xml:space="preserve"> udostępni</w:t>
      </w:r>
      <w:r w:rsidRPr="002D0232">
        <w:rPr>
          <w:rFonts w:asciiTheme="minorHAnsi" w:hAnsiTheme="minorHAnsi" w:cstheme="minorHAnsi"/>
          <w:sz w:val="21"/>
          <w:szCs w:val="21"/>
          <w:lang w:val="pl-PL"/>
        </w:rPr>
        <w:t xml:space="preserve">ał będzie </w:t>
      </w:r>
      <w:r w:rsidRPr="002D0232">
        <w:rPr>
          <w:rFonts w:asciiTheme="minorHAnsi" w:hAnsiTheme="minorHAnsi" w:cstheme="minorHAnsi"/>
          <w:sz w:val="21"/>
          <w:szCs w:val="21"/>
        </w:rPr>
        <w:t>na Platformie (w sekcji ,,KOMUNIKATY”)</w:t>
      </w:r>
      <w:r w:rsidRPr="002D0232">
        <w:rPr>
          <w:rFonts w:asciiTheme="minorHAnsi" w:hAnsiTheme="minorHAnsi" w:cstheme="minorHAnsi"/>
          <w:sz w:val="21"/>
          <w:szCs w:val="21"/>
          <w:lang w:val="pl-PL"/>
        </w:rPr>
        <w:t xml:space="preserve"> wszelkie informacje wynikające z postanowień regulaminu, w szczególności dot. unieważnienia postępowania, bądź odstąpienia od jego prowadzenia.</w:t>
      </w:r>
    </w:p>
    <w:p w14:paraId="23AC6413"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b/>
          <w:sz w:val="21"/>
          <w:szCs w:val="21"/>
          <w:lang w:val="pl-PL" w:eastAsia="pl-PL"/>
        </w:rPr>
        <w:t>K</w:t>
      </w:r>
      <w:proofErr w:type="spellStart"/>
      <w:r w:rsidRPr="002D0232">
        <w:rPr>
          <w:rFonts w:asciiTheme="minorHAnsi" w:hAnsiTheme="minorHAnsi" w:cstheme="minorHAnsi"/>
          <w:b/>
          <w:sz w:val="21"/>
          <w:szCs w:val="21"/>
          <w:lang w:eastAsia="pl-PL"/>
        </w:rPr>
        <w:t>orespondencja</w:t>
      </w:r>
      <w:proofErr w:type="spellEnd"/>
      <w:r w:rsidRPr="002D0232">
        <w:rPr>
          <w:rFonts w:asciiTheme="minorHAnsi" w:hAnsiTheme="minorHAnsi" w:cstheme="minorHAnsi"/>
          <w:b/>
          <w:sz w:val="21"/>
          <w:szCs w:val="21"/>
          <w:lang w:eastAsia="pl-PL"/>
        </w:rPr>
        <w:t xml:space="preserve">, której adresatem jest konkretny </w:t>
      </w:r>
      <w:r w:rsidRPr="002D0232">
        <w:rPr>
          <w:rFonts w:asciiTheme="minorHAnsi" w:hAnsiTheme="minorHAnsi" w:cstheme="minorHAnsi"/>
          <w:b/>
          <w:sz w:val="21"/>
          <w:szCs w:val="21"/>
          <w:lang w:val="pl-PL" w:eastAsia="pl-PL"/>
        </w:rPr>
        <w:t>w</w:t>
      </w:r>
      <w:proofErr w:type="spellStart"/>
      <w:r w:rsidRPr="002D0232">
        <w:rPr>
          <w:rFonts w:asciiTheme="minorHAnsi" w:hAnsiTheme="minorHAnsi" w:cstheme="minorHAnsi"/>
          <w:b/>
          <w:sz w:val="21"/>
          <w:szCs w:val="21"/>
          <w:lang w:eastAsia="pl-PL"/>
        </w:rPr>
        <w:t>ykonawca</w:t>
      </w:r>
      <w:proofErr w:type="spellEnd"/>
      <w:r w:rsidRPr="002D0232">
        <w:rPr>
          <w:rFonts w:asciiTheme="minorHAnsi" w:hAnsiTheme="minorHAnsi" w:cstheme="minorHAnsi"/>
          <w:b/>
          <w:sz w:val="21"/>
          <w:szCs w:val="21"/>
          <w:lang w:eastAsia="pl-PL"/>
        </w:rPr>
        <w:t xml:space="preserve">, będzie przekazywana za pośrednictwem Platformy </w:t>
      </w:r>
      <w:r w:rsidRPr="002D0232">
        <w:rPr>
          <w:rFonts w:asciiTheme="minorHAnsi" w:hAnsiTheme="minorHAnsi" w:cstheme="minorHAnsi"/>
          <w:b/>
          <w:sz w:val="21"/>
          <w:szCs w:val="21"/>
          <w:lang w:val="pl-PL" w:eastAsia="pl-PL"/>
        </w:rPr>
        <w:t xml:space="preserve">tylko </w:t>
      </w:r>
      <w:r w:rsidRPr="002D0232">
        <w:rPr>
          <w:rFonts w:asciiTheme="minorHAnsi" w:hAnsiTheme="minorHAnsi" w:cstheme="minorHAnsi"/>
          <w:b/>
          <w:sz w:val="21"/>
          <w:szCs w:val="21"/>
          <w:lang w:eastAsia="pl-PL"/>
        </w:rPr>
        <w:t xml:space="preserve">do </w:t>
      </w:r>
      <w:r w:rsidRPr="002D0232">
        <w:rPr>
          <w:rFonts w:asciiTheme="minorHAnsi" w:hAnsiTheme="minorHAnsi" w:cstheme="minorHAnsi"/>
          <w:b/>
          <w:sz w:val="21"/>
          <w:szCs w:val="21"/>
          <w:lang w:val="pl-PL" w:eastAsia="pl-PL"/>
        </w:rPr>
        <w:t>tego w</w:t>
      </w:r>
      <w:proofErr w:type="spellStart"/>
      <w:r w:rsidRPr="002D0232">
        <w:rPr>
          <w:rFonts w:asciiTheme="minorHAnsi" w:hAnsiTheme="minorHAnsi" w:cstheme="minorHAnsi"/>
          <w:b/>
          <w:sz w:val="21"/>
          <w:szCs w:val="21"/>
          <w:lang w:eastAsia="pl-PL"/>
        </w:rPr>
        <w:t>ykonawcy</w:t>
      </w:r>
      <w:proofErr w:type="spellEnd"/>
      <w:r w:rsidRPr="002D0232">
        <w:rPr>
          <w:rFonts w:asciiTheme="minorHAnsi" w:hAnsiTheme="minorHAnsi" w:cstheme="minorHAnsi"/>
          <w:b/>
          <w:sz w:val="21"/>
          <w:szCs w:val="21"/>
          <w:lang w:val="pl-PL" w:eastAsia="pl-PL"/>
        </w:rPr>
        <w:t xml:space="preserve">, </w:t>
      </w:r>
      <w:r w:rsidRPr="002D0232">
        <w:rPr>
          <w:rFonts w:asciiTheme="minorHAnsi" w:hAnsiTheme="minorHAnsi" w:cstheme="minorHAnsi"/>
          <w:b/>
          <w:sz w:val="21"/>
          <w:szCs w:val="21"/>
          <w:u w:val="single"/>
          <w:lang w:val="pl-PL" w:eastAsia="pl-PL"/>
        </w:rPr>
        <w:t>a w</w:t>
      </w:r>
      <w:r w:rsidRPr="002D0232">
        <w:rPr>
          <w:rFonts w:asciiTheme="minorHAnsi" w:hAnsiTheme="minorHAnsi" w:cstheme="minorHAnsi"/>
          <w:b/>
          <w:sz w:val="21"/>
          <w:szCs w:val="21"/>
          <w:u w:val="single"/>
          <w:lang w:eastAsia="pl-PL"/>
        </w:rPr>
        <w:t xml:space="preserve"> przypadku wykonawców </w:t>
      </w:r>
      <w:r w:rsidRPr="002D0232">
        <w:rPr>
          <w:rFonts w:asciiTheme="minorHAnsi" w:hAnsiTheme="minorHAnsi" w:cstheme="minorHAnsi"/>
          <w:b/>
          <w:sz w:val="21"/>
          <w:szCs w:val="21"/>
          <w:u w:val="single"/>
        </w:rPr>
        <w:t>wspólnie ubiegających się o udzielenie zamówienia</w:t>
      </w:r>
      <w:r w:rsidRPr="002D0232">
        <w:rPr>
          <w:rFonts w:asciiTheme="minorHAnsi" w:hAnsiTheme="minorHAnsi" w:cstheme="minorHAnsi"/>
          <w:b/>
          <w:sz w:val="21"/>
          <w:szCs w:val="21"/>
          <w:u w:val="single"/>
          <w:lang w:eastAsia="pl-PL"/>
        </w:rPr>
        <w:t xml:space="preserve">, </w:t>
      </w:r>
      <w:r w:rsidRPr="002D0232">
        <w:rPr>
          <w:rFonts w:asciiTheme="minorHAnsi" w:hAnsiTheme="minorHAnsi" w:cstheme="minorHAnsi"/>
          <w:b/>
          <w:bCs/>
          <w:sz w:val="21"/>
          <w:szCs w:val="21"/>
          <w:u w:val="single"/>
        </w:rPr>
        <w:t>wszelka korespondencja będzie prowadzona przez zamawiającego wyłącznie z pełnomocnikiem</w:t>
      </w:r>
      <w:r w:rsidRPr="002D0232">
        <w:rPr>
          <w:rFonts w:asciiTheme="minorHAnsi" w:hAnsiTheme="minorHAnsi" w:cstheme="minorHAnsi"/>
          <w:bCs/>
          <w:sz w:val="21"/>
          <w:szCs w:val="21"/>
        </w:rPr>
        <w:t>.</w:t>
      </w:r>
    </w:p>
    <w:p w14:paraId="2787FCED" w14:textId="77777777" w:rsidR="0093587E"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eastAsia="pl-PL"/>
        </w:rPr>
        <w:t>Wykonawca jako podmiot profesjonalny ma obowiązek sprawdzania komunikatów i wiadomości</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przesłanych przez </w:t>
      </w:r>
      <w:r w:rsidRPr="002D0232">
        <w:rPr>
          <w:rFonts w:asciiTheme="minorHAnsi" w:hAnsiTheme="minorHAnsi" w:cstheme="minorHAnsi"/>
          <w:sz w:val="21"/>
          <w:szCs w:val="21"/>
          <w:lang w:val="pl-PL" w:eastAsia="pl-PL"/>
        </w:rPr>
        <w:t>z</w:t>
      </w:r>
      <w:proofErr w:type="spellStart"/>
      <w:r w:rsidRPr="002D0232">
        <w:rPr>
          <w:rFonts w:asciiTheme="minorHAnsi" w:hAnsiTheme="minorHAnsi" w:cstheme="minorHAnsi"/>
          <w:sz w:val="21"/>
          <w:szCs w:val="21"/>
          <w:lang w:eastAsia="pl-PL"/>
        </w:rPr>
        <w:t>amawiającego</w:t>
      </w:r>
      <w:proofErr w:type="spellEnd"/>
      <w:r w:rsidRPr="002D0232">
        <w:rPr>
          <w:rFonts w:asciiTheme="minorHAnsi" w:hAnsiTheme="minorHAnsi" w:cstheme="minorHAnsi"/>
          <w:sz w:val="21"/>
          <w:szCs w:val="21"/>
          <w:lang w:val="pl-PL" w:eastAsia="pl-PL"/>
        </w:rPr>
        <w:t>,</w:t>
      </w:r>
      <w:r w:rsidRPr="002D0232">
        <w:rPr>
          <w:rFonts w:asciiTheme="minorHAnsi" w:hAnsiTheme="minorHAnsi" w:cstheme="minorHAnsi"/>
          <w:sz w:val="21"/>
          <w:szCs w:val="21"/>
          <w:lang w:eastAsia="pl-PL"/>
        </w:rPr>
        <w:t xml:space="preserve"> bezpośrednio</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na Platformie</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z uwagi na fakt iż możliwa jest awaria systemu lub możliwe jest, że powiadomienie trafi do folderu SPAM.</w:t>
      </w:r>
    </w:p>
    <w:p w14:paraId="26FEE9A4"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b/>
          <w:sz w:val="21"/>
          <w:szCs w:val="21"/>
          <w:u w:val="single"/>
          <w:lang w:val="pl-PL" w:eastAsia="pl-PL"/>
        </w:rPr>
        <w:t>Jedynie</w:t>
      </w:r>
      <w:r w:rsidRPr="002D0232">
        <w:rPr>
          <w:rFonts w:asciiTheme="minorHAnsi" w:hAnsiTheme="minorHAnsi" w:cstheme="minorHAnsi"/>
          <w:sz w:val="21"/>
          <w:szCs w:val="21"/>
          <w:lang w:val="pl-PL" w:eastAsia="pl-PL"/>
        </w:rPr>
        <w:t xml:space="preserve"> </w:t>
      </w:r>
      <w:r w:rsidRPr="002D0232">
        <w:rPr>
          <w:rFonts w:asciiTheme="minorHAnsi" w:eastAsia="Calibri" w:hAnsiTheme="minorHAnsi" w:cstheme="minorHAnsi"/>
          <w:sz w:val="21"/>
          <w:szCs w:val="21"/>
          <w:lang w:val="pl-PL" w:eastAsia="en-US"/>
        </w:rPr>
        <w:t xml:space="preserve">w </w:t>
      </w:r>
      <w:r w:rsidRPr="002D0232">
        <w:rPr>
          <w:rFonts w:asciiTheme="minorHAnsi" w:eastAsia="Calibri" w:hAnsiTheme="minorHAnsi" w:cstheme="minorHAnsi"/>
          <w:sz w:val="21"/>
          <w:szCs w:val="21"/>
          <w:lang w:eastAsia="en-US"/>
        </w:rPr>
        <w:t>przypadku awarii lub niedostępności Platformy</w:t>
      </w:r>
      <w:r w:rsidRPr="002D0232">
        <w:rPr>
          <w:rFonts w:asciiTheme="minorHAnsi" w:eastAsia="Calibri" w:hAnsiTheme="minorHAnsi" w:cstheme="minorHAnsi"/>
          <w:sz w:val="21"/>
          <w:szCs w:val="21"/>
          <w:lang w:val="pl-PL" w:eastAsia="en-US"/>
        </w:rPr>
        <w:t>, z</w:t>
      </w:r>
      <w:proofErr w:type="spellStart"/>
      <w:r w:rsidRPr="002D0232">
        <w:rPr>
          <w:rFonts w:asciiTheme="minorHAnsi" w:eastAsia="Calibri" w:hAnsiTheme="minorHAnsi" w:cstheme="minorHAnsi"/>
          <w:sz w:val="21"/>
          <w:szCs w:val="21"/>
          <w:lang w:eastAsia="en-US"/>
        </w:rPr>
        <w:t>amawiający</w:t>
      </w:r>
      <w:proofErr w:type="spellEnd"/>
      <w:r w:rsidRPr="002D0232">
        <w:rPr>
          <w:rFonts w:asciiTheme="minorHAnsi" w:eastAsia="Calibri" w:hAnsiTheme="minorHAnsi" w:cstheme="minorHAnsi"/>
          <w:sz w:val="21"/>
          <w:szCs w:val="21"/>
          <w:lang w:eastAsia="en-US"/>
        </w:rPr>
        <w:t xml:space="preserve"> dopuszcza </w:t>
      </w:r>
      <w:r w:rsidRPr="002D0232">
        <w:rPr>
          <w:rFonts w:asciiTheme="minorHAnsi" w:eastAsia="Calibri" w:hAnsiTheme="minorHAnsi" w:cstheme="minorHAnsi"/>
          <w:sz w:val="21"/>
          <w:szCs w:val="21"/>
          <w:lang w:val="pl-PL" w:eastAsia="en-US"/>
        </w:rPr>
        <w:t xml:space="preserve">możliwość przekazywania </w:t>
      </w:r>
      <w:r w:rsidRPr="002D0232">
        <w:rPr>
          <w:rFonts w:asciiTheme="minorHAnsi" w:eastAsia="Calibri" w:hAnsiTheme="minorHAnsi" w:cstheme="minorHAnsi"/>
          <w:sz w:val="21"/>
          <w:szCs w:val="21"/>
          <w:lang w:val="pl-PL" w:eastAsia="en-US"/>
        </w:rPr>
        <w:br/>
      </w:r>
      <w:r w:rsidRPr="002D0232">
        <w:rPr>
          <w:rFonts w:asciiTheme="minorHAnsi" w:eastAsia="Calibri" w:hAnsiTheme="minorHAnsi" w:cstheme="minorHAnsi"/>
          <w:sz w:val="21"/>
          <w:szCs w:val="21"/>
          <w:lang w:eastAsia="en-US"/>
        </w:rPr>
        <w:t>za pośrednictwem poczty elektronicznej</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na adres </w:t>
      </w:r>
      <w:r w:rsidRPr="002D0232">
        <w:rPr>
          <w:rFonts w:asciiTheme="minorHAnsi" w:hAnsiTheme="minorHAnsi" w:cstheme="minorHAnsi"/>
          <w:sz w:val="21"/>
          <w:szCs w:val="21"/>
          <w:lang w:val="pl-PL" w:eastAsia="pl-PL"/>
        </w:rPr>
        <w:t xml:space="preserve">e-mail </w:t>
      </w:r>
      <w:r w:rsidRPr="002D0232">
        <w:rPr>
          <w:rFonts w:asciiTheme="minorHAnsi" w:hAnsiTheme="minorHAnsi" w:cstheme="minorHAnsi"/>
          <w:sz w:val="21"/>
          <w:szCs w:val="21"/>
          <w:lang w:eastAsia="pl-PL"/>
        </w:rPr>
        <w:t>po</w:t>
      </w:r>
      <w:r w:rsidRPr="002D0232">
        <w:rPr>
          <w:rFonts w:asciiTheme="minorHAnsi" w:hAnsiTheme="minorHAnsi" w:cstheme="minorHAnsi"/>
          <w:sz w:val="21"/>
          <w:szCs w:val="21"/>
          <w:lang w:val="pl-PL" w:eastAsia="pl-PL"/>
        </w:rPr>
        <w:t>dany w pkt 6 Rozdziału 1 SWZ</w:t>
      </w:r>
      <w:r w:rsidRPr="002D0232">
        <w:rPr>
          <w:rFonts w:asciiTheme="minorHAnsi" w:eastAsia="Calibri" w:hAnsiTheme="minorHAnsi" w:cstheme="minorHAnsi"/>
          <w:sz w:val="21"/>
          <w:szCs w:val="21"/>
          <w:lang w:val="pl-PL" w:eastAsia="en-US"/>
        </w:rPr>
        <w:t xml:space="preserve"> wniosków, i</w:t>
      </w:r>
      <w:proofErr w:type="spellStart"/>
      <w:r w:rsidRPr="002D0232">
        <w:rPr>
          <w:rFonts w:asciiTheme="minorHAnsi" w:hAnsiTheme="minorHAnsi" w:cstheme="minorHAnsi"/>
          <w:sz w:val="21"/>
          <w:szCs w:val="21"/>
        </w:rPr>
        <w:t>nformacj</w:t>
      </w:r>
      <w:r w:rsidRPr="002D0232">
        <w:rPr>
          <w:rFonts w:asciiTheme="minorHAnsi" w:hAnsiTheme="minorHAnsi" w:cstheme="minorHAnsi"/>
          <w:sz w:val="21"/>
          <w:szCs w:val="21"/>
          <w:lang w:val="pl-PL"/>
        </w:rPr>
        <w:t>i</w:t>
      </w:r>
      <w:proofErr w:type="spellEnd"/>
      <w:r w:rsidRPr="002D0232">
        <w:rPr>
          <w:rFonts w:asciiTheme="minorHAnsi" w:hAnsiTheme="minorHAnsi" w:cstheme="minorHAnsi"/>
          <w:sz w:val="21"/>
          <w:szCs w:val="21"/>
        </w:rPr>
        <w:t>, oświadcze</w:t>
      </w:r>
      <w:r w:rsidRPr="002D0232">
        <w:rPr>
          <w:rFonts w:asciiTheme="minorHAnsi" w:hAnsiTheme="minorHAnsi" w:cstheme="minorHAnsi"/>
          <w:sz w:val="21"/>
          <w:szCs w:val="21"/>
          <w:lang w:val="pl-PL"/>
        </w:rPr>
        <w:t>ń</w:t>
      </w:r>
      <w:r w:rsidRPr="002D0232">
        <w:rPr>
          <w:rFonts w:asciiTheme="minorHAnsi" w:hAnsiTheme="minorHAnsi" w:cstheme="minorHAnsi"/>
          <w:sz w:val="21"/>
          <w:szCs w:val="21"/>
        </w:rPr>
        <w:t xml:space="preserve"> lub dokument</w:t>
      </w:r>
      <w:r w:rsidRPr="002D0232">
        <w:rPr>
          <w:rFonts w:asciiTheme="minorHAnsi" w:hAnsiTheme="minorHAnsi" w:cstheme="minorHAnsi"/>
          <w:sz w:val="21"/>
          <w:szCs w:val="21"/>
          <w:lang w:val="pl-PL"/>
        </w:rPr>
        <w:t>ów</w:t>
      </w:r>
      <w:r w:rsidRPr="002D0232">
        <w:rPr>
          <w:rFonts w:asciiTheme="minorHAnsi" w:eastAsia="Calibri" w:hAnsiTheme="minorHAnsi" w:cstheme="minorHAnsi"/>
          <w:sz w:val="21"/>
          <w:szCs w:val="21"/>
          <w:lang w:val="pl-PL" w:eastAsia="en-US"/>
        </w:rPr>
        <w:t xml:space="preserve">, itp., które wykonawca – zgodnie z zapisami niniejszego rozdziału – zobowiązany byłby przekazać zamawiającemu poprzez Platformę, </w:t>
      </w:r>
      <w:r w:rsidRPr="002D0232">
        <w:rPr>
          <w:rFonts w:asciiTheme="minorHAnsi" w:eastAsia="Calibri" w:hAnsiTheme="minorHAnsi" w:cstheme="minorHAnsi"/>
          <w:sz w:val="21"/>
          <w:szCs w:val="21"/>
          <w:lang w:eastAsia="en-US"/>
        </w:rPr>
        <w:t xml:space="preserve">za </w:t>
      </w:r>
      <w:r w:rsidRPr="002D0232">
        <w:rPr>
          <w:rFonts w:asciiTheme="minorHAnsi" w:hAnsiTheme="minorHAnsi" w:cstheme="minorHAnsi"/>
          <w:sz w:val="21"/>
          <w:szCs w:val="21"/>
          <w:lang w:eastAsia="pl-PL"/>
        </w:rPr>
        <w:t>pośrednictwem formularza „WYŚLIJ WIADOMOŚĆ DO ZAMAWIAJĄCEGO”</w:t>
      </w:r>
      <w:r w:rsidRPr="002D0232">
        <w:rPr>
          <w:rFonts w:asciiTheme="minorHAnsi" w:eastAsia="Calibri" w:hAnsiTheme="minorHAnsi" w:cstheme="minorHAnsi"/>
          <w:sz w:val="21"/>
          <w:szCs w:val="21"/>
          <w:lang w:val="pl-PL" w:eastAsia="en-US"/>
        </w:rPr>
        <w:t>.</w:t>
      </w:r>
    </w:p>
    <w:p w14:paraId="1C55EE61" w14:textId="77777777" w:rsidR="0093587E" w:rsidRDefault="0093587E" w:rsidP="002E29EF">
      <w:pPr>
        <w:pStyle w:val="Akapitzlist"/>
        <w:numPr>
          <w:ilvl w:val="0"/>
          <w:numId w:val="18"/>
        </w:numPr>
        <w:tabs>
          <w:tab w:val="left" w:pos="426"/>
        </w:tabs>
        <w:spacing w:line="276" w:lineRule="auto"/>
        <w:ind w:left="426" w:hanging="426"/>
        <w:contextualSpacing/>
        <w:jc w:val="both"/>
        <w:outlineLvl w:val="0"/>
        <w:rPr>
          <w:rFonts w:asciiTheme="minorHAnsi" w:hAnsiTheme="minorHAnsi" w:cstheme="minorHAnsi"/>
          <w:sz w:val="21"/>
          <w:szCs w:val="21"/>
        </w:rPr>
      </w:pPr>
      <w:r w:rsidRPr="002D0232">
        <w:rPr>
          <w:rFonts w:asciiTheme="minorHAnsi" w:hAnsiTheme="minorHAnsi" w:cstheme="minorHAnsi"/>
          <w:sz w:val="21"/>
          <w:szCs w:val="21"/>
          <w:lang w:eastAsia="pl-PL"/>
        </w:rPr>
        <w:t>Zamawiający</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określa niezbędne wymagania sprzętowo-aplikacyjne umożliwiające pracę na Platformie, tj.:</w:t>
      </w:r>
    </w:p>
    <w:p w14:paraId="52B1A783"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78464C5F"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044EE3C1"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234991B1"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042DD2BA"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4B4568A4"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73B46C5A"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02562469"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75B94CFD"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7716640C"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42C64D94"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721CA459"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7404D296"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1138C422" w14:textId="77777777" w:rsidR="0049321D" w:rsidRPr="0049321D" w:rsidRDefault="0049321D" w:rsidP="0049321D">
      <w:pPr>
        <w:pStyle w:val="Akapitzlist"/>
        <w:numPr>
          <w:ilvl w:val="0"/>
          <w:numId w:val="72"/>
        </w:numPr>
        <w:tabs>
          <w:tab w:val="left" w:pos="851"/>
        </w:tabs>
        <w:spacing w:line="276" w:lineRule="auto"/>
        <w:jc w:val="both"/>
        <w:rPr>
          <w:rFonts w:asciiTheme="minorHAnsi" w:hAnsiTheme="minorHAnsi" w:cstheme="minorHAnsi"/>
          <w:vanish/>
          <w:sz w:val="21"/>
          <w:szCs w:val="21"/>
          <w:lang w:val="pl-PL" w:eastAsia="pl-PL"/>
        </w:rPr>
      </w:pPr>
    </w:p>
    <w:p w14:paraId="27A6C2C0" w14:textId="77777777" w:rsidR="0093587E"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 xml:space="preserve">Stały dostęp do sieci Internet o gwarantowanej przepustowości nie mniejszej niż 512 </w:t>
      </w:r>
      <w:proofErr w:type="spellStart"/>
      <w:r w:rsidRPr="0049321D">
        <w:rPr>
          <w:rFonts w:asciiTheme="minorHAnsi" w:hAnsiTheme="minorHAnsi" w:cstheme="minorHAnsi"/>
          <w:sz w:val="21"/>
          <w:szCs w:val="21"/>
        </w:rPr>
        <w:t>kb</w:t>
      </w:r>
      <w:proofErr w:type="spellEnd"/>
      <w:r w:rsidRPr="0049321D">
        <w:rPr>
          <w:rFonts w:asciiTheme="minorHAnsi" w:hAnsiTheme="minorHAnsi" w:cstheme="minorHAnsi"/>
          <w:sz w:val="21"/>
          <w:szCs w:val="21"/>
        </w:rPr>
        <w:t>/s;</w:t>
      </w:r>
    </w:p>
    <w:p w14:paraId="438A0C7A" w14:textId="6F3A25A1" w:rsidR="0093587E"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Komputer klasy PC lub MAC o następującej konfiguracji: pamięć min. 2 GB Ram, procesor Intel IV 2 GHZ lub nowsza wersja, jeden z systemów operacyjnych - MS Windows 7, Mac Os x 10 4, Linux, lub nowsze wersje;</w:t>
      </w:r>
    </w:p>
    <w:p w14:paraId="220D7E29" w14:textId="77777777" w:rsidR="0093587E"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Zainstalowana dowolna przeglądarka internetowa (w przypadku Internet Explorer minimalnie wersja 10.0.;</w:t>
      </w:r>
    </w:p>
    <w:p w14:paraId="7AADBC90" w14:textId="334829DE" w:rsidR="0093587E"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Włączona obsługa JavaScript;</w:t>
      </w:r>
    </w:p>
    <w:p w14:paraId="7627E010" w14:textId="0BE6A4A7" w:rsidR="0093587E"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 xml:space="preserve">Zainstalowany program Adobe </w:t>
      </w:r>
      <w:proofErr w:type="spellStart"/>
      <w:r w:rsidRPr="0049321D">
        <w:rPr>
          <w:rFonts w:asciiTheme="minorHAnsi" w:hAnsiTheme="minorHAnsi" w:cstheme="minorHAnsi"/>
          <w:sz w:val="21"/>
          <w:szCs w:val="21"/>
        </w:rPr>
        <w:t>Acrobat</w:t>
      </w:r>
      <w:proofErr w:type="spellEnd"/>
      <w:r w:rsidRPr="0049321D">
        <w:rPr>
          <w:rFonts w:asciiTheme="minorHAnsi" w:hAnsiTheme="minorHAnsi" w:cstheme="minorHAnsi"/>
          <w:sz w:val="21"/>
          <w:szCs w:val="21"/>
        </w:rPr>
        <w:t xml:space="preserve"> Reader lub inny obsługujący format plików .pdf;</w:t>
      </w:r>
    </w:p>
    <w:p w14:paraId="72CBBA79" w14:textId="77777777" w:rsidR="0093587E"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Szyfrowanie za pomocą protokołu TLS 1.3.</w:t>
      </w:r>
    </w:p>
    <w:p w14:paraId="3E31D0FF" w14:textId="2BE36BFD" w:rsidR="00D400C5" w:rsidRPr="0049321D" w:rsidRDefault="0093587E" w:rsidP="0049321D">
      <w:pPr>
        <w:pStyle w:val="NormalnyWeb"/>
        <w:numPr>
          <w:ilvl w:val="1"/>
          <w:numId w:val="72"/>
        </w:numPr>
        <w:tabs>
          <w:tab w:val="left" w:pos="851"/>
        </w:tabs>
        <w:suppressAutoHyphens w:val="0"/>
        <w:spacing w:before="0" w:after="0" w:line="276" w:lineRule="auto"/>
        <w:jc w:val="both"/>
        <w:rPr>
          <w:rFonts w:asciiTheme="minorHAnsi" w:hAnsiTheme="minorHAnsi" w:cstheme="minorHAnsi"/>
          <w:sz w:val="21"/>
          <w:szCs w:val="21"/>
          <w:lang w:eastAsia="pl-PL"/>
        </w:rPr>
      </w:pPr>
      <w:r w:rsidRPr="0049321D">
        <w:rPr>
          <w:rFonts w:asciiTheme="minorHAnsi" w:hAnsiTheme="minorHAnsi" w:cstheme="minorHAnsi"/>
          <w:sz w:val="21"/>
          <w:szCs w:val="21"/>
        </w:rPr>
        <w:t>Oznaczenie czasu odbioru danych przez Platformę stanowi datę oraz dokładny czas (</w:t>
      </w:r>
      <w:proofErr w:type="spellStart"/>
      <w:r w:rsidRPr="0049321D">
        <w:rPr>
          <w:rFonts w:asciiTheme="minorHAnsi" w:hAnsiTheme="minorHAnsi" w:cstheme="minorHAnsi"/>
          <w:sz w:val="21"/>
          <w:szCs w:val="21"/>
        </w:rPr>
        <w:t>hh:mm:ss</w:t>
      </w:r>
      <w:proofErr w:type="spellEnd"/>
      <w:r w:rsidRPr="0049321D">
        <w:rPr>
          <w:rFonts w:asciiTheme="minorHAnsi" w:hAnsiTheme="minorHAnsi" w:cstheme="minorHAnsi"/>
          <w:sz w:val="21"/>
          <w:szCs w:val="21"/>
        </w:rPr>
        <w:t>) generowany według czasu lokalnego serwera synchronizowanego z zegarem Głównego Urzędu Miar.</w:t>
      </w:r>
    </w:p>
    <w:p w14:paraId="63A726CC" w14:textId="4320A605"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Zamawiający nie ponosi odpowiedzialności za złożenie </w:t>
      </w:r>
      <w:r w:rsidRPr="002D0232">
        <w:rPr>
          <w:rFonts w:asciiTheme="minorHAnsi" w:hAnsiTheme="minorHAnsi" w:cstheme="minorHAnsi"/>
          <w:sz w:val="21"/>
          <w:szCs w:val="21"/>
          <w:lang w:val="pl-PL" w:eastAsia="pl-PL"/>
        </w:rPr>
        <w:t xml:space="preserve">przez wykonawcę </w:t>
      </w:r>
      <w:r w:rsidRPr="002D0232">
        <w:rPr>
          <w:rFonts w:asciiTheme="minorHAnsi" w:hAnsiTheme="minorHAnsi" w:cstheme="minorHAnsi"/>
          <w:sz w:val="21"/>
          <w:szCs w:val="21"/>
          <w:lang w:eastAsia="pl-PL"/>
        </w:rPr>
        <w:t xml:space="preserve">oferty w sposób niezgodny z INSTRUKCJĄ korzystania z Platformy, </w:t>
      </w:r>
      <w:r w:rsidRPr="002D0232">
        <w:rPr>
          <w:rFonts w:asciiTheme="minorHAnsi" w:hAnsiTheme="minorHAnsi" w:cstheme="minorHAnsi"/>
          <w:sz w:val="21"/>
          <w:szCs w:val="21"/>
          <w:lang w:val="pl-PL" w:eastAsia="pl-PL"/>
        </w:rPr>
        <w:t xml:space="preserve">o której mowa w </w:t>
      </w:r>
      <w:proofErr w:type="spellStart"/>
      <w:r w:rsidRPr="002D0232">
        <w:rPr>
          <w:rFonts w:asciiTheme="minorHAnsi" w:eastAsia="Calibri" w:hAnsiTheme="minorHAnsi" w:cstheme="minorHAnsi"/>
          <w:sz w:val="21"/>
          <w:szCs w:val="21"/>
          <w:lang w:val="pl-PL"/>
        </w:rPr>
        <w:t>p</w:t>
      </w:r>
      <w:r w:rsidR="004F579F">
        <w:rPr>
          <w:rFonts w:asciiTheme="minorHAnsi" w:eastAsia="Calibri" w:hAnsiTheme="minorHAnsi" w:cstheme="minorHAnsi"/>
          <w:sz w:val="21"/>
          <w:szCs w:val="21"/>
          <w:lang w:val="pl-PL"/>
        </w:rPr>
        <w:t>p</w:t>
      </w:r>
      <w:r w:rsidRPr="002D0232">
        <w:rPr>
          <w:rFonts w:asciiTheme="minorHAnsi" w:eastAsia="Calibri" w:hAnsiTheme="minorHAnsi" w:cstheme="minorHAnsi"/>
          <w:sz w:val="21"/>
          <w:szCs w:val="21"/>
          <w:lang w:val="pl-PL"/>
        </w:rPr>
        <w:t>kt</w:t>
      </w:r>
      <w:proofErr w:type="spellEnd"/>
      <w:r w:rsidRPr="002D0232">
        <w:rPr>
          <w:rFonts w:asciiTheme="minorHAnsi" w:eastAsia="Calibri" w:hAnsiTheme="minorHAnsi" w:cstheme="minorHAnsi"/>
          <w:sz w:val="21"/>
          <w:szCs w:val="21"/>
          <w:lang w:val="pl-PL"/>
        </w:rPr>
        <w:t xml:space="preserve"> 2.3., </w:t>
      </w:r>
      <w:r w:rsidRPr="002D0232">
        <w:rPr>
          <w:rFonts w:asciiTheme="minorHAnsi" w:hAnsiTheme="minorHAnsi" w:cstheme="minorHAnsi"/>
          <w:sz w:val="21"/>
          <w:szCs w:val="21"/>
          <w:lang w:eastAsia="pl-PL"/>
        </w:rPr>
        <w:t xml:space="preserve">w szczególności za sytuację, gdy </w:t>
      </w:r>
      <w:r w:rsidRPr="002D0232">
        <w:rPr>
          <w:rFonts w:asciiTheme="minorHAnsi" w:hAnsiTheme="minorHAnsi" w:cstheme="minorHAnsi"/>
          <w:sz w:val="21"/>
          <w:szCs w:val="21"/>
          <w:lang w:val="pl-PL" w:eastAsia="pl-PL"/>
        </w:rPr>
        <w:t>z</w:t>
      </w:r>
      <w:proofErr w:type="spellStart"/>
      <w:r w:rsidRPr="002D0232">
        <w:rPr>
          <w:rFonts w:asciiTheme="minorHAnsi" w:hAnsiTheme="minorHAnsi" w:cstheme="minorHAnsi"/>
          <w:sz w:val="21"/>
          <w:szCs w:val="21"/>
          <w:lang w:eastAsia="pl-PL"/>
        </w:rPr>
        <w:t>amawiający</w:t>
      </w:r>
      <w:proofErr w:type="spellEnd"/>
      <w:r w:rsidRPr="002D0232">
        <w:rPr>
          <w:rFonts w:asciiTheme="minorHAnsi" w:hAnsiTheme="minorHAnsi" w:cstheme="minorHAnsi"/>
          <w:sz w:val="21"/>
          <w:szCs w:val="21"/>
          <w:lang w:eastAsia="pl-PL"/>
        </w:rPr>
        <w:t xml:space="preserve"> zapozna się </w:t>
      </w:r>
      <w:r w:rsidRPr="002D0232">
        <w:rPr>
          <w:rFonts w:asciiTheme="minorHAnsi" w:hAnsiTheme="minorHAnsi" w:cstheme="minorHAnsi"/>
          <w:sz w:val="21"/>
          <w:szCs w:val="21"/>
          <w:lang w:eastAsia="pl-PL"/>
        </w:rPr>
        <w:br/>
        <w:t xml:space="preserve">z treścią oferty przed upływem terminu składania ofert (np. złożenie oferty w zakładce „WYŚLIJ WIADOMOŚĆ DO </w:t>
      </w:r>
      <w:r w:rsidRPr="002D0232">
        <w:rPr>
          <w:rFonts w:asciiTheme="minorHAnsi" w:hAnsiTheme="minorHAnsi" w:cstheme="minorHAnsi"/>
          <w:sz w:val="21"/>
          <w:szCs w:val="21"/>
          <w:lang w:val="pl-PL" w:eastAsia="pl-PL"/>
        </w:rPr>
        <w:t>Z</w:t>
      </w:r>
      <w:r w:rsidRPr="002D0232">
        <w:rPr>
          <w:rFonts w:asciiTheme="minorHAnsi" w:hAnsiTheme="minorHAnsi" w:cstheme="minorHAnsi"/>
          <w:sz w:val="21"/>
          <w:szCs w:val="21"/>
          <w:lang w:eastAsia="pl-PL"/>
        </w:rPr>
        <w:t>AMAWIAJĄCEGO”)</w:t>
      </w:r>
      <w:r w:rsidRPr="002D0232">
        <w:rPr>
          <w:rFonts w:asciiTheme="minorHAnsi" w:hAnsiTheme="minorHAnsi" w:cstheme="minorHAnsi"/>
          <w:sz w:val="21"/>
          <w:szCs w:val="21"/>
          <w:lang w:val="pl-PL" w:eastAsia="pl-PL"/>
        </w:rPr>
        <w:t>.</w:t>
      </w:r>
    </w:p>
    <w:p w14:paraId="6CADBF3B" w14:textId="082EC758"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Formaty plików wykorzystywanych przez </w:t>
      </w:r>
      <w:r w:rsidRPr="002D0232">
        <w:rPr>
          <w:rFonts w:asciiTheme="minorHAnsi" w:hAnsiTheme="minorHAnsi" w:cstheme="minorHAnsi"/>
          <w:sz w:val="21"/>
          <w:szCs w:val="21"/>
          <w:lang w:val="pl-PL" w:eastAsia="pl-PL"/>
        </w:rPr>
        <w:t>w</w:t>
      </w:r>
      <w:proofErr w:type="spellStart"/>
      <w:r w:rsidRPr="002D0232">
        <w:rPr>
          <w:rFonts w:asciiTheme="minorHAnsi" w:hAnsiTheme="minorHAnsi" w:cstheme="minorHAnsi"/>
          <w:sz w:val="21"/>
          <w:szCs w:val="21"/>
          <w:lang w:eastAsia="pl-PL"/>
        </w:rPr>
        <w:t>ykonawców</w:t>
      </w:r>
      <w:proofErr w:type="spellEnd"/>
      <w:r w:rsidRPr="002D0232">
        <w:rPr>
          <w:rFonts w:asciiTheme="minorHAnsi" w:hAnsiTheme="minorHAnsi" w:cstheme="minorHAnsi"/>
          <w:sz w:val="21"/>
          <w:szCs w:val="21"/>
          <w:lang w:eastAsia="pl-PL"/>
        </w:rPr>
        <w:t xml:space="preserve"> winny być zgodne z Obwieszczeniem Prezesa Rady ministrów</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z dnia 9</w:t>
      </w:r>
      <w:r w:rsidRPr="002D0232">
        <w:rPr>
          <w:rFonts w:asciiTheme="minorHAnsi" w:hAnsiTheme="minorHAnsi" w:cstheme="minorHAnsi"/>
          <w:sz w:val="21"/>
          <w:szCs w:val="21"/>
          <w:lang w:val="pl-PL" w:eastAsia="pl-PL"/>
        </w:rPr>
        <w:t xml:space="preserve"> listopada </w:t>
      </w:r>
      <w:r w:rsidRPr="002D0232">
        <w:rPr>
          <w:rFonts w:asciiTheme="minorHAnsi" w:hAnsiTheme="minorHAnsi" w:cstheme="minorHAnsi"/>
          <w:sz w:val="21"/>
          <w:szCs w:val="21"/>
          <w:lang w:eastAsia="pl-PL"/>
        </w:rPr>
        <w:t>2017 r. w sprawie ogłoszenia jednolitego</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tekstu rozporządzenia Rady Ministrów </w:t>
      </w:r>
      <w:r w:rsidRPr="002D0232">
        <w:rPr>
          <w:rFonts w:asciiTheme="minorHAnsi" w:hAnsiTheme="minorHAnsi" w:cstheme="minorHAnsi"/>
          <w:sz w:val="21"/>
          <w:szCs w:val="21"/>
          <w:lang w:val="pl-PL" w:eastAsia="pl-PL"/>
        </w:rPr>
        <w:br/>
      </w:r>
      <w:r w:rsidRPr="002D0232">
        <w:rPr>
          <w:rFonts w:asciiTheme="minorHAnsi" w:hAnsiTheme="minorHAnsi" w:cstheme="minorHAnsi"/>
          <w:sz w:val="21"/>
          <w:szCs w:val="21"/>
          <w:lang w:eastAsia="pl-PL"/>
        </w:rPr>
        <w:t xml:space="preserve">w </w:t>
      </w:r>
      <w:r w:rsidRPr="002D0232">
        <w:rPr>
          <w:rFonts w:asciiTheme="minorHAnsi" w:hAnsiTheme="minorHAnsi" w:cstheme="minorHAnsi"/>
          <w:sz w:val="21"/>
          <w:szCs w:val="21"/>
          <w:lang w:val="pl-PL" w:eastAsia="pl-PL"/>
        </w:rPr>
        <w:t>s</w:t>
      </w:r>
      <w:r w:rsidRPr="002D0232">
        <w:rPr>
          <w:rFonts w:asciiTheme="minorHAnsi" w:hAnsiTheme="minorHAnsi" w:cstheme="minorHAnsi"/>
          <w:sz w:val="21"/>
          <w:szCs w:val="21"/>
          <w:lang w:eastAsia="pl-PL"/>
        </w:rPr>
        <w:t>prawie Krajowych Ram Interoperacyjności, minimalnych wymagań dla rejestrów publicznych i wymiany informacji w postaci elektronicznej oraz minimalnych wymagań dla systemów teleinformatycznych</w:t>
      </w:r>
      <w:r w:rsidRPr="002D0232">
        <w:rPr>
          <w:rFonts w:asciiTheme="minorHAnsi" w:hAnsiTheme="minorHAnsi" w:cstheme="minorHAnsi"/>
          <w:sz w:val="21"/>
          <w:szCs w:val="21"/>
          <w:lang w:val="pl-PL" w:eastAsia="pl-PL"/>
        </w:rPr>
        <w:t>.</w:t>
      </w:r>
    </w:p>
    <w:p w14:paraId="608E1EB0"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Zamawiający rekomenduje wykorzystywanie formatów: .pdf, .</w:t>
      </w:r>
      <w:proofErr w:type="spellStart"/>
      <w:r w:rsidRPr="002D0232">
        <w:rPr>
          <w:rFonts w:asciiTheme="minorHAnsi" w:hAnsiTheme="minorHAnsi" w:cstheme="minorHAnsi"/>
          <w:sz w:val="21"/>
          <w:szCs w:val="21"/>
          <w:lang w:eastAsia="pl-PL"/>
        </w:rPr>
        <w:t>doc</w:t>
      </w:r>
      <w:proofErr w:type="spellEnd"/>
      <w:r w:rsidRPr="002D0232">
        <w:rPr>
          <w:rFonts w:asciiTheme="minorHAnsi" w:hAnsiTheme="minorHAnsi" w:cstheme="minorHAnsi"/>
          <w:sz w:val="21"/>
          <w:szCs w:val="21"/>
          <w:lang w:eastAsia="pl-PL"/>
        </w:rPr>
        <w:t>, .xls, .jpg (.</w:t>
      </w:r>
      <w:proofErr w:type="spellStart"/>
      <w:r w:rsidRPr="002D0232">
        <w:rPr>
          <w:rFonts w:asciiTheme="minorHAnsi" w:hAnsiTheme="minorHAnsi" w:cstheme="minorHAnsi"/>
          <w:sz w:val="21"/>
          <w:szCs w:val="21"/>
          <w:lang w:eastAsia="pl-PL"/>
        </w:rPr>
        <w:t>jpeg</w:t>
      </w:r>
      <w:proofErr w:type="spellEnd"/>
      <w:r w:rsidRPr="002D0232">
        <w:rPr>
          <w:rFonts w:asciiTheme="minorHAnsi" w:hAnsiTheme="minorHAnsi" w:cstheme="minorHAnsi"/>
          <w:sz w:val="21"/>
          <w:szCs w:val="21"/>
          <w:lang w:eastAsia="pl-PL"/>
        </w:rPr>
        <w:t>)</w:t>
      </w:r>
      <w:r w:rsidRPr="002D0232">
        <w:rPr>
          <w:rFonts w:asciiTheme="minorHAnsi" w:hAnsiTheme="minorHAnsi" w:cstheme="minorHAnsi"/>
          <w:bCs/>
          <w:sz w:val="21"/>
          <w:szCs w:val="21"/>
          <w:lang w:val="pl-PL"/>
        </w:rPr>
        <w:t>,</w:t>
      </w:r>
      <w:r w:rsidRPr="002D0232">
        <w:rPr>
          <w:rFonts w:asciiTheme="minorHAnsi" w:hAnsiTheme="minorHAnsi" w:cstheme="minorHAnsi"/>
          <w:b/>
          <w:bCs/>
          <w:sz w:val="21"/>
          <w:szCs w:val="21"/>
          <w:lang w:val="pl-PL"/>
        </w:rPr>
        <w:t xml:space="preserve"> ze szczególnym uwzględnieniem .</w:t>
      </w:r>
      <w:r w:rsidRPr="002D0232">
        <w:rPr>
          <w:rFonts w:asciiTheme="minorHAnsi" w:hAnsiTheme="minorHAnsi" w:cstheme="minorHAnsi"/>
          <w:b/>
          <w:bCs/>
          <w:sz w:val="21"/>
          <w:szCs w:val="21"/>
        </w:rPr>
        <w:t>pdf</w:t>
      </w:r>
      <w:r w:rsidRPr="002D0232">
        <w:rPr>
          <w:rFonts w:asciiTheme="minorHAnsi" w:hAnsiTheme="minorHAnsi" w:cstheme="minorHAnsi"/>
          <w:bCs/>
          <w:sz w:val="21"/>
          <w:szCs w:val="21"/>
          <w:lang w:val="pl-PL"/>
        </w:rPr>
        <w:t xml:space="preserve">, albowiem </w:t>
      </w:r>
      <w:r w:rsidRPr="002D0232">
        <w:rPr>
          <w:rFonts w:asciiTheme="minorHAnsi" w:hAnsiTheme="minorHAnsi" w:cstheme="minorHAnsi"/>
          <w:sz w:val="21"/>
          <w:szCs w:val="21"/>
          <w:lang w:val="pl-PL"/>
        </w:rPr>
        <w:t xml:space="preserve">format ten </w:t>
      </w:r>
      <w:r w:rsidRPr="002D0232">
        <w:rPr>
          <w:rFonts w:asciiTheme="minorHAnsi" w:hAnsiTheme="minorHAnsi" w:cstheme="minorHAnsi"/>
          <w:sz w:val="21"/>
          <w:szCs w:val="21"/>
        </w:rPr>
        <w:t>zapewnia największą integralność danych w pliku</w:t>
      </w:r>
      <w:r w:rsidRPr="002D0232">
        <w:rPr>
          <w:rFonts w:asciiTheme="minorHAnsi" w:hAnsiTheme="minorHAnsi" w:cstheme="minorHAnsi"/>
          <w:sz w:val="21"/>
          <w:szCs w:val="21"/>
          <w:lang w:val="pl-PL"/>
        </w:rPr>
        <w:t>.</w:t>
      </w:r>
    </w:p>
    <w:p w14:paraId="473C2146"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W </w:t>
      </w:r>
      <w:r w:rsidRPr="002D0232">
        <w:rPr>
          <w:rFonts w:asciiTheme="minorHAnsi" w:hAnsiTheme="minorHAnsi" w:cstheme="minorHAnsi"/>
          <w:sz w:val="21"/>
          <w:szCs w:val="21"/>
        </w:rPr>
        <w:t xml:space="preserve">celu ewentualnej kompresji danych, </w:t>
      </w:r>
      <w:r w:rsidRPr="002D0232">
        <w:rPr>
          <w:rFonts w:asciiTheme="minorHAnsi" w:hAnsiTheme="minorHAnsi" w:cstheme="minorHAnsi"/>
          <w:sz w:val="21"/>
          <w:szCs w:val="21"/>
          <w:lang w:val="pl-PL"/>
        </w:rPr>
        <w:t>z</w:t>
      </w:r>
      <w:proofErr w:type="spellStart"/>
      <w:r w:rsidRPr="002D0232">
        <w:rPr>
          <w:rFonts w:asciiTheme="minorHAnsi" w:hAnsiTheme="minorHAnsi" w:cstheme="minorHAnsi"/>
          <w:sz w:val="21"/>
          <w:szCs w:val="21"/>
        </w:rPr>
        <w:t>amawiający</w:t>
      </w:r>
      <w:proofErr w:type="spellEnd"/>
      <w:r w:rsidRPr="002D0232">
        <w:rPr>
          <w:rFonts w:asciiTheme="minorHAnsi" w:hAnsiTheme="minorHAnsi" w:cstheme="minorHAnsi"/>
          <w:sz w:val="21"/>
          <w:szCs w:val="21"/>
        </w:rPr>
        <w:t xml:space="preserve"> rekomenduje wykorzystanie jednego z formatów: </w:t>
      </w:r>
      <w:r w:rsidRPr="002D0232">
        <w:rPr>
          <w:rFonts w:asciiTheme="minorHAnsi" w:hAnsiTheme="minorHAnsi" w:cstheme="minorHAnsi"/>
          <w:sz w:val="21"/>
          <w:szCs w:val="21"/>
          <w:lang w:val="pl-PL"/>
        </w:rPr>
        <w:t>.</w:t>
      </w:r>
      <w:r w:rsidRPr="002D0232">
        <w:rPr>
          <w:rFonts w:asciiTheme="minorHAnsi" w:hAnsiTheme="minorHAnsi" w:cstheme="minorHAnsi"/>
          <w:sz w:val="21"/>
          <w:szCs w:val="21"/>
        </w:rPr>
        <w:t xml:space="preserve">zip, </w:t>
      </w:r>
      <w:r w:rsidRPr="002D0232">
        <w:rPr>
          <w:rFonts w:asciiTheme="minorHAnsi" w:hAnsiTheme="minorHAnsi" w:cstheme="minorHAnsi"/>
          <w:sz w:val="21"/>
          <w:szCs w:val="21"/>
          <w:lang w:val="pl-PL"/>
        </w:rPr>
        <w:t>.</w:t>
      </w:r>
      <w:r w:rsidRPr="002D0232">
        <w:rPr>
          <w:rFonts w:asciiTheme="minorHAnsi" w:hAnsiTheme="minorHAnsi" w:cstheme="minorHAnsi"/>
          <w:sz w:val="21"/>
          <w:szCs w:val="21"/>
        </w:rPr>
        <w:t>7</w:t>
      </w:r>
      <w:r w:rsidRPr="002D0232">
        <w:rPr>
          <w:rFonts w:asciiTheme="minorHAnsi" w:hAnsiTheme="minorHAnsi" w:cstheme="minorHAnsi"/>
          <w:sz w:val="21"/>
          <w:szCs w:val="21"/>
          <w:lang w:val="pl-PL"/>
        </w:rPr>
        <w:t>z; d</w:t>
      </w:r>
      <w:r w:rsidRPr="002D0232">
        <w:rPr>
          <w:rFonts w:asciiTheme="minorHAnsi" w:hAnsiTheme="minorHAnsi" w:cstheme="minorHAnsi"/>
          <w:sz w:val="21"/>
          <w:szCs w:val="21"/>
        </w:rPr>
        <w:t xml:space="preserve">o formatów uznawanych za powszechne </w:t>
      </w:r>
      <w:r w:rsidRPr="002D0232">
        <w:rPr>
          <w:rFonts w:asciiTheme="minorHAnsi" w:hAnsiTheme="minorHAnsi" w:cstheme="minorHAnsi"/>
          <w:b/>
          <w:sz w:val="21"/>
          <w:szCs w:val="21"/>
        </w:rPr>
        <w:t xml:space="preserve">a </w:t>
      </w:r>
      <w:r w:rsidRPr="002D0232">
        <w:rPr>
          <w:rFonts w:asciiTheme="minorHAnsi" w:hAnsiTheme="minorHAnsi" w:cstheme="minorHAnsi"/>
          <w:b/>
          <w:sz w:val="21"/>
          <w:szCs w:val="21"/>
          <w:lang w:val="pl-PL"/>
        </w:rPr>
        <w:t>NIE</w:t>
      </w:r>
      <w:r w:rsidRPr="002D0232">
        <w:rPr>
          <w:rFonts w:asciiTheme="minorHAnsi" w:hAnsiTheme="minorHAnsi" w:cstheme="minorHAnsi"/>
          <w:b/>
          <w:sz w:val="21"/>
          <w:szCs w:val="21"/>
        </w:rPr>
        <w:t xml:space="preserve"> występujących</w:t>
      </w:r>
      <w:r w:rsidRPr="002D0232">
        <w:rPr>
          <w:rFonts w:asciiTheme="minorHAnsi" w:hAnsiTheme="minorHAnsi" w:cstheme="minorHAnsi"/>
          <w:sz w:val="21"/>
          <w:szCs w:val="21"/>
        </w:rPr>
        <w:t xml:space="preserve"> w rozporządzeniu</w:t>
      </w:r>
      <w:r w:rsidRPr="002D0232">
        <w:rPr>
          <w:rFonts w:asciiTheme="minorHAnsi" w:hAnsiTheme="minorHAnsi" w:cstheme="minorHAnsi"/>
          <w:sz w:val="21"/>
          <w:szCs w:val="21"/>
          <w:lang w:val="pl-PL"/>
        </w:rPr>
        <w:t xml:space="preserve">, o którym mowa w pkt 34 </w:t>
      </w:r>
      <w:r w:rsidRPr="002D0232">
        <w:rPr>
          <w:rFonts w:asciiTheme="minorHAnsi" w:hAnsiTheme="minorHAnsi" w:cstheme="minorHAnsi"/>
          <w:sz w:val="21"/>
          <w:szCs w:val="21"/>
        </w:rPr>
        <w:t>należą:</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lang w:val="pl-PL"/>
        </w:rPr>
        <w:br/>
        <w:t>.</w:t>
      </w:r>
      <w:proofErr w:type="spellStart"/>
      <w:r w:rsidRPr="002D0232">
        <w:rPr>
          <w:rFonts w:asciiTheme="minorHAnsi" w:hAnsiTheme="minorHAnsi" w:cstheme="minorHAnsi"/>
          <w:sz w:val="21"/>
          <w:szCs w:val="21"/>
          <w:lang w:val="pl-PL"/>
        </w:rPr>
        <w:t>rar</w:t>
      </w:r>
      <w:proofErr w:type="spellEnd"/>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.gif</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w:t>
      </w:r>
      <w:proofErr w:type="spellStart"/>
      <w:r w:rsidRPr="002D0232">
        <w:rPr>
          <w:rFonts w:asciiTheme="minorHAnsi" w:hAnsiTheme="minorHAnsi" w:cstheme="minorHAnsi"/>
          <w:sz w:val="21"/>
          <w:szCs w:val="21"/>
        </w:rPr>
        <w:t>bmp</w:t>
      </w:r>
      <w:proofErr w:type="spellEnd"/>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w:t>
      </w:r>
      <w:proofErr w:type="spellStart"/>
      <w:r w:rsidRPr="002D0232">
        <w:rPr>
          <w:rFonts w:asciiTheme="minorHAnsi" w:hAnsiTheme="minorHAnsi" w:cstheme="minorHAnsi"/>
          <w:sz w:val="21"/>
          <w:szCs w:val="21"/>
        </w:rPr>
        <w:t>numbers</w:t>
      </w:r>
      <w:proofErr w:type="spellEnd"/>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w:t>
      </w:r>
      <w:proofErr w:type="spellStart"/>
      <w:r w:rsidRPr="002D0232">
        <w:rPr>
          <w:rFonts w:asciiTheme="minorHAnsi" w:hAnsiTheme="minorHAnsi" w:cstheme="minorHAnsi"/>
          <w:sz w:val="21"/>
          <w:szCs w:val="21"/>
        </w:rPr>
        <w:t>pages</w:t>
      </w:r>
      <w:proofErr w:type="spellEnd"/>
      <w:r w:rsidRPr="002D0232">
        <w:rPr>
          <w:rFonts w:asciiTheme="minorHAnsi" w:hAnsiTheme="minorHAnsi" w:cstheme="minorHAnsi"/>
          <w:sz w:val="21"/>
          <w:szCs w:val="21"/>
        </w:rPr>
        <w:t>.</w:t>
      </w:r>
      <w:r w:rsidRPr="002D0232">
        <w:rPr>
          <w:rFonts w:asciiTheme="minorHAnsi" w:hAnsiTheme="minorHAnsi" w:cstheme="minorHAnsi"/>
          <w:sz w:val="21"/>
          <w:szCs w:val="21"/>
          <w:lang w:val="pl-PL"/>
        </w:rPr>
        <w:t xml:space="preserve">; </w:t>
      </w:r>
      <w:r w:rsidRPr="002D0232">
        <w:rPr>
          <w:rFonts w:asciiTheme="minorHAnsi" w:hAnsiTheme="minorHAnsi" w:cstheme="minorHAnsi"/>
          <w:b/>
          <w:sz w:val="21"/>
          <w:szCs w:val="21"/>
          <w:u w:val="single"/>
          <w:lang w:val="pl-PL"/>
        </w:rPr>
        <w:t>d</w:t>
      </w:r>
      <w:proofErr w:type="spellStart"/>
      <w:r w:rsidRPr="002D0232">
        <w:rPr>
          <w:rFonts w:asciiTheme="minorHAnsi" w:hAnsiTheme="minorHAnsi" w:cstheme="minorHAnsi"/>
          <w:b/>
          <w:sz w:val="21"/>
          <w:szCs w:val="21"/>
          <w:u w:val="single"/>
        </w:rPr>
        <w:t>okumenty</w:t>
      </w:r>
      <w:proofErr w:type="spellEnd"/>
      <w:r w:rsidRPr="002D0232">
        <w:rPr>
          <w:rFonts w:asciiTheme="minorHAnsi" w:hAnsiTheme="minorHAnsi" w:cstheme="minorHAnsi"/>
          <w:b/>
          <w:sz w:val="21"/>
          <w:szCs w:val="21"/>
          <w:u w:val="single"/>
        </w:rPr>
        <w:t xml:space="preserve"> złożone w takich plikach zostaną potraktowane za złożone nieskutecznie</w:t>
      </w:r>
      <w:r w:rsidRPr="002D0232">
        <w:rPr>
          <w:rFonts w:asciiTheme="minorHAnsi" w:hAnsiTheme="minorHAnsi" w:cstheme="minorHAnsi"/>
          <w:b/>
          <w:sz w:val="21"/>
          <w:szCs w:val="21"/>
          <w:u w:val="single"/>
          <w:lang w:val="pl-PL" w:eastAsia="pl-PL"/>
        </w:rPr>
        <w:t xml:space="preserve">, chyba że można będzie rozpakować te pliki za pomocą </w:t>
      </w:r>
      <w:r w:rsidRPr="002D0232">
        <w:rPr>
          <w:rFonts w:asciiTheme="minorHAnsi" w:hAnsiTheme="minorHAnsi" w:cstheme="minorHAnsi"/>
          <w:b/>
          <w:sz w:val="21"/>
          <w:szCs w:val="21"/>
          <w:u w:val="single"/>
          <w:lang w:eastAsia="pl-PL"/>
        </w:rPr>
        <w:t xml:space="preserve">jednego z </w:t>
      </w:r>
      <w:r w:rsidRPr="002D0232">
        <w:rPr>
          <w:rFonts w:asciiTheme="minorHAnsi" w:hAnsiTheme="minorHAnsi" w:cstheme="minorHAnsi"/>
          <w:b/>
          <w:sz w:val="21"/>
          <w:szCs w:val="21"/>
          <w:u w:val="single"/>
          <w:lang w:val="pl-PL" w:eastAsia="pl-PL"/>
        </w:rPr>
        <w:t xml:space="preserve">rekomendowanych </w:t>
      </w:r>
      <w:r w:rsidRPr="002D0232">
        <w:rPr>
          <w:rFonts w:asciiTheme="minorHAnsi" w:hAnsiTheme="minorHAnsi" w:cstheme="minorHAnsi"/>
          <w:b/>
          <w:sz w:val="21"/>
          <w:szCs w:val="21"/>
          <w:u w:val="single"/>
          <w:lang w:eastAsia="pl-PL"/>
        </w:rPr>
        <w:t>formatów</w:t>
      </w:r>
      <w:r w:rsidRPr="002D0232">
        <w:rPr>
          <w:rFonts w:asciiTheme="minorHAnsi" w:hAnsiTheme="minorHAnsi" w:cstheme="minorHAnsi"/>
          <w:b/>
          <w:sz w:val="21"/>
          <w:szCs w:val="21"/>
          <w:u w:val="single"/>
          <w:lang w:val="pl-PL" w:eastAsia="pl-PL"/>
        </w:rPr>
        <w:t xml:space="preserve"> (.</w:t>
      </w:r>
      <w:r w:rsidRPr="002D0232">
        <w:rPr>
          <w:rFonts w:asciiTheme="minorHAnsi" w:hAnsiTheme="minorHAnsi" w:cstheme="minorHAnsi"/>
          <w:b/>
          <w:sz w:val="21"/>
          <w:szCs w:val="21"/>
          <w:u w:val="single"/>
          <w:lang w:eastAsia="pl-PL"/>
        </w:rPr>
        <w:t>zip</w:t>
      </w:r>
      <w:r w:rsidRPr="002D0232">
        <w:rPr>
          <w:rFonts w:asciiTheme="minorHAnsi" w:hAnsiTheme="minorHAnsi" w:cstheme="minorHAnsi"/>
          <w:b/>
          <w:sz w:val="21"/>
          <w:szCs w:val="21"/>
          <w:u w:val="single"/>
          <w:lang w:val="pl-PL" w:eastAsia="pl-PL"/>
        </w:rPr>
        <w:t xml:space="preserve"> lub .</w:t>
      </w:r>
      <w:r w:rsidRPr="002D0232">
        <w:rPr>
          <w:rFonts w:asciiTheme="minorHAnsi" w:hAnsiTheme="minorHAnsi" w:cstheme="minorHAnsi"/>
          <w:b/>
          <w:sz w:val="21"/>
          <w:szCs w:val="21"/>
          <w:u w:val="single"/>
          <w:lang w:eastAsia="pl-PL"/>
        </w:rPr>
        <w:t>7</w:t>
      </w:r>
      <w:r w:rsidRPr="002D0232">
        <w:rPr>
          <w:rFonts w:asciiTheme="minorHAnsi" w:hAnsiTheme="minorHAnsi" w:cstheme="minorHAnsi"/>
          <w:b/>
          <w:sz w:val="21"/>
          <w:szCs w:val="21"/>
          <w:u w:val="single"/>
          <w:lang w:val="pl-PL" w:eastAsia="pl-PL"/>
        </w:rPr>
        <w:t>z)</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zaleca się wcześniejsze podpisanie każdego ze skompresowanych plików przed ich spakowaniem.</w:t>
      </w:r>
    </w:p>
    <w:p w14:paraId="68D56460"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Zamawiający zwraca uwagę na ograniczenia wielkości plików podpisywanych profilem zaufanym, który wynosi maksymalnie 10</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MB, oraz na ograniczenie wielkości plików podpisywanych w aplikacji </w:t>
      </w:r>
      <w:proofErr w:type="spellStart"/>
      <w:r w:rsidRPr="002D0232">
        <w:rPr>
          <w:rFonts w:asciiTheme="minorHAnsi" w:hAnsiTheme="minorHAnsi" w:cstheme="minorHAnsi"/>
          <w:sz w:val="21"/>
          <w:szCs w:val="21"/>
          <w:lang w:eastAsia="pl-PL"/>
        </w:rPr>
        <w:t>eDoApp</w:t>
      </w:r>
      <w:proofErr w:type="spellEnd"/>
      <w:r w:rsidRPr="002D0232">
        <w:rPr>
          <w:rFonts w:asciiTheme="minorHAnsi" w:hAnsiTheme="minorHAnsi" w:cstheme="minorHAnsi"/>
          <w:sz w:val="21"/>
          <w:szCs w:val="21"/>
          <w:lang w:eastAsia="pl-PL"/>
        </w:rPr>
        <w:t xml:space="preserve"> służącej do składania podpisu osobistego, który wynosi maksymalnie 5</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MB.</w:t>
      </w:r>
    </w:p>
    <w:p w14:paraId="5D78B0EF"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b/>
          <w:sz w:val="21"/>
          <w:szCs w:val="21"/>
          <w:lang w:eastAsia="pl-PL"/>
        </w:rPr>
      </w:pPr>
      <w:r w:rsidRPr="002D0232">
        <w:rPr>
          <w:rFonts w:asciiTheme="minorHAnsi" w:hAnsiTheme="minorHAnsi" w:cstheme="minorHAnsi"/>
          <w:b/>
          <w:sz w:val="21"/>
          <w:szCs w:val="21"/>
          <w:lang w:eastAsia="pl-PL"/>
        </w:rPr>
        <w:t xml:space="preserve">Ze względu na niskie ryzyko naruszenia integralności pliku oraz łatwiejszą weryfikację podpisu </w:t>
      </w:r>
      <w:r w:rsidRPr="002D0232">
        <w:rPr>
          <w:rFonts w:asciiTheme="minorHAnsi" w:hAnsiTheme="minorHAnsi" w:cstheme="minorHAnsi"/>
          <w:b/>
          <w:sz w:val="21"/>
          <w:szCs w:val="21"/>
          <w:lang w:val="pl-PL" w:eastAsia="pl-PL"/>
        </w:rPr>
        <w:t>z</w:t>
      </w:r>
      <w:proofErr w:type="spellStart"/>
      <w:r w:rsidRPr="002D0232">
        <w:rPr>
          <w:rFonts w:asciiTheme="minorHAnsi" w:hAnsiTheme="minorHAnsi" w:cstheme="minorHAnsi"/>
          <w:b/>
          <w:sz w:val="21"/>
          <w:szCs w:val="21"/>
          <w:lang w:eastAsia="pl-PL"/>
        </w:rPr>
        <w:t>amawiający</w:t>
      </w:r>
      <w:proofErr w:type="spellEnd"/>
      <w:r w:rsidRPr="002D0232">
        <w:rPr>
          <w:rFonts w:asciiTheme="minorHAnsi" w:hAnsiTheme="minorHAnsi" w:cstheme="minorHAnsi"/>
          <w:b/>
          <w:sz w:val="21"/>
          <w:szCs w:val="21"/>
          <w:lang w:eastAsia="pl-PL"/>
        </w:rPr>
        <w:t xml:space="preserve"> zaleca, w miarę możliwości, przekonwertowanie plików składających się na ofertę na rozszerzenie .pdf </w:t>
      </w:r>
      <w:r w:rsidRPr="002D0232">
        <w:rPr>
          <w:rFonts w:asciiTheme="minorHAnsi" w:hAnsiTheme="minorHAnsi" w:cstheme="minorHAnsi"/>
          <w:b/>
          <w:sz w:val="21"/>
          <w:szCs w:val="21"/>
          <w:lang w:val="pl-PL" w:eastAsia="pl-PL"/>
        </w:rPr>
        <w:br/>
      </w:r>
      <w:r w:rsidRPr="002D0232">
        <w:rPr>
          <w:rFonts w:asciiTheme="minorHAnsi" w:hAnsiTheme="minorHAnsi" w:cstheme="minorHAnsi"/>
          <w:b/>
          <w:sz w:val="21"/>
          <w:szCs w:val="21"/>
          <w:lang w:eastAsia="pl-PL"/>
        </w:rPr>
        <w:t xml:space="preserve">i opatrzenie ich podpisem kwalifikowanym w formacie </w:t>
      </w:r>
      <w:proofErr w:type="spellStart"/>
      <w:r w:rsidRPr="002D0232">
        <w:rPr>
          <w:rFonts w:asciiTheme="minorHAnsi" w:hAnsiTheme="minorHAnsi" w:cstheme="minorHAnsi"/>
          <w:b/>
          <w:sz w:val="21"/>
          <w:szCs w:val="21"/>
          <w:lang w:eastAsia="pl-PL"/>
        </w:rPr>
        <w:t>PAdES</w:t>
      </w:r>
      <w:proofErr w:type="spellEnd"/>
      <w:r w:rsidRPr="002D0232">
        <w:rPr>
          <w:rFonts w:asciiTheme="minorHAnsi" w:hAnsiTheme="minorHAnsi" w:cstheme="minorHAnsi"/>
          <w:b/>
          <w:sz w:val="21"/>
          <w:szCs w:val="21"/>
          <w:lang w:eastAsia="pl-PL"/>
        </w:rPr>
        <w:t xml:space="preserve">. </w:t>
      </w:r>
    </w:p>
    <w:p w14:paraId="7A28968A"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Pliki w innych formatach niż .pdf zaleca się opatrzyć podpisem w formacie </w:t>
      </w:r>
      <w:proofErr w:type="spellStart"/>
      <w:r w:rsidRPr="002D0232">
        <w:rPr>
          <w:rFonts w:asciiTheme="minorHAnsi" w:hAnsiTheme="minorHAnsi" w:cstheme="minorHAnsi"/>
          <w:sz w:val="21"/>
          <w:szCs w:val="21"/>
          <w:lang w:eastAsia="pl-PL"/>
        </w:rPr>
        <w:t>XAdES</w:t>
      </w:r>
      <w:proofErr w:type="spellEnd"/>
      <w:r w:rsidRPr="002D0232">
        <w:rPr>
          <w:rFonts w:asciiTheme="minorHAnsi" w:hAnsiTheme="minorHAnsi" w:cstheme="minorHAnsi"/>
          <w:sz w:val="21"/>
          <w:szCs w:val="21"/>
          <w:lang w:eastAsia="pl-PL"/>
        </w:rPr>
        <w:t xml:space="preserve"> o typie zewnętrznym</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u w:val="single"/>
          <w:lang w:val="pl-PL" w:eastAsia="pl-PL"/>
        </w:rPr>
        <w:t>w</w:t>
      </w:r>
      <w:proofErr w:type="spellStart"/>
      <w:r w:rsidRPr="002D0232">
        <w:rPr>
          <w:rFonts w:asciiTheme="minorHAnsi" w:hAnsiTheme="minorHAnsi" w:cstheme="minorHAnsi"/>
          <w:sz w:val="21"/>
          <w:szCs w:val="21"/>
          <w:u w:val="single"/>
          <w:lang w:eastAsia="pl-PL"/>
        </w:rPr>
        <w:t>ykonawca</w:t>
      </w:r>
      <w:proofErr w:type="spellEnd"/>
      <w:r w:rsidRPr="002D0232">
        <w:rPr>
          <w:rFonts w:asciiTheme="minorHAnsi" w:hAnsiTheme="minorHAnsi" w:cstheme="minorHAnsi"/>
          <w:sz w:val="21"/>
          <w:szCs w:val="21"/>
          <w:u w:val="single"/>
          <w:lang w:eastAsia="pl-PL"/>
        </w:rPr>
        <w:t xml:space="preserve"> powinien pamiętać, aby plik z podpisem przekazywać łącznie z dokumentem podpisywanym</w:t>
      </w:r>
      <w:r w:rsidRPr="002D0232">
        <w:rPr>
          <w:rFonts w:asciiTheme="minorHAnsi" w:hAnsiTheme="minorHAnsi" w:cstheme="minorHAnsi"/>
          <w:sz w:val="21"/>
          <w:szCs w:val="21"/>
          <w:lang w:eastAsia="pl-PL"/>
        </w:rPr>
        <w:t>.</w:t>
      </w:r>
    </w:p>
    <w:p w14:paraId="0224248C"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Zamawiający zaleca, aby w przypadku podpisywania pliku przez kilka osób, stosować podpisy tego samego rodzaju</w:t>
      </w:r>
      <w:r w:rsidRPr="002D0232">
        <w:rPr>
          <w:rFonts w:asciiTheme="minorHAnsi" w:hAnsiTheme="minorHAnsi" w:cstheme="minorHAnsi"/>
          <w:sz w:val="21"/>
          <w:szCs w:val="21"/>
          <w:lang w:val="pl-PL" w:eastAsia="pl-PL"/>
        </w:rPr>
        <w:t>; p</w:t>
      </w:r>
      <w:r w:rsidRPr="002D0232">
        <w:rPr>
          <w:rFonts w:asciiTheme="minorHAnsi" w:hAnsiTheme="minorHAnsi" w:cstheme="minorHAnsi"/>
          <w:sz w:val="21"/>
          <w:szCs w:val="21"/>
          <w:lang w:eastAsia="pl-PL"/>
        </w:rPr>
        <w:t>odpisywanie różnymi rodzajami podpisów np. osobistym i kwalifikowanym może doprowadzić do problemów</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 xml:space="preserve">w weryfikacji plików, dlatego też </w:t>
      </w:r>
      <w:r w:rsidRPr="002D0232">
        <w:rPr>
          <w:rFonts w:asciiTheme="minorHAnsi" w:hAnsiTheme="minorHAnsi" w:cstheme="minorHAnsi"/>
          <w:sz w:val="21"/>
          <w:szCs w:val="21"/>
        </w:rPr>
        <w:t>zamawiający zaleca, aby wykonawca z odpowiednim wyprzedzeniem</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przetestował możliwość prawidłowego wykorzystania wybranej metody podpisania plików</w:t>
      </w:r>
      <w:r w:rsidRPr="002D0232">
        <w:rPr>
          <w:rFonts w:asciiTheme="minorHAnsi" w:hAnsiTheme="minorHAnsi" w:cstheme="minorHAnsi"/>
          <w:sz w:val="21"/>
          <w:szCs w:val="21"/>
          <w:lang w:val="pl-PL"/>
        </w:rPr>
        <w:t>.</w:t>
      </w:r>
    </w:p>
    <w:p w14:paraId="3F9ABE70"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eastAsia="pl-PL"/>
        </w:rPr>
        <w:t xml:space="preserve">Zamawiający zaleca aby </w:t>
      </w:r>
      <w:r w:rsidRPr="002D0232">
        <w:rPr>
          <w:rFonts w:asciiTheme="minorHAnsi" w:hAnsiTheme="minorHAnsi" w:cstheme="minorHAnsi"/>
          <w:sz w:val="21"/>
          <w:szCs w:val="21"/>
          <w:u w:val="single"/>
          <w:lang w:eastAsia="pl-PL"/>
        </w:rPr>
        <w:t>nie wprowadzać</w:t>
      </w:r>
      <w:r w:rsidRPr="002D0232">
        <w:rPr>
          <w:rFonts w:asciiTheme="minorHAnsi" w:hAnsiTheme="minorHAnsi" w:cstheme="minorHAnsi"/>
          <w:sz w:val="21"/>
          <w:szCs w:val="21"/>
          <w:lang w:eastAsia="pl-PL"/>
        </w:rPr>
        <w:t xml:space="preserve"> jakichkolwiek zmian w plikach po podpisaniu ich podpisem</w:t>
      </w:r>
      <w:r w:rsidRPr="002D0232">
        <w:rPr>
          <w:rFonts w:asciiTheme="minorHAnsi" w:hAnsiTheme="minorHAnsi" w:cstheme="minorHAnsi"/>
          <w:sz w:val="21"/>
          <w:szCs w:val="21"/>
          <w:lang w:val="pl-PL" w:eastAsia="pl-PL"/>
        </w:rPr>
        <w:t xml:space="preserve"> </w:t>
      </w:r>
      <w:r w:rsidRPr="002D0232">
        <w:rPr>
          <w:rFonts w:asciiTheme="minorHAnsi" w:hAnsiTheme="minorHAnsi" w:cstheme="minorHAnsi"/>
          <w:sz w:val="21"/>
          <w:szCs w:val="21"/>
          <w:lang w:eastAsia="pl-PL"/>
        </w:rPr>
        <w:t>kwalifikowanym</w:t>
      </w:r>
      <w:r w:rsidRPr="002D0232">
        <w:rPr>
          <w:rFonts w:asciiTheme="minorHAnsi" w:hAnsiTheme="minorHAnsi" w:cstheme="minorHAnsi"/>
          <w:sz w:val="21"/>
          <w:szCs w:val="21"/>
          <w:lang w:val="pl-PL" w:eastAsia="pl-PL"/>
        </w:rPr>
        <w:t>; m</w:t>
      </w:r>
      <w:proofErr w:type="spellStart"/>
      <w:r w:rsidRPr="002D0232">
        <w:rPr>
          <w:rFonts w:asciiTheme="minorHAnsi" w:hAnsiTheme="minorHAnsi" w:cstheme="minorHAnsi"/>
          <w:sz w:val="21"/>
          <w:szCs w:val="21"/>
          <w:lang w:eastAsia="pl-PL"/>
        </w:rPr>
        <w:t>oże</w:t>
      </w:r>
      <w:proofErr w:type="spellEnd"/>
      <w:r w:rsidRPr="002D0232">
        <w:rPr>
          <w:rFonts w:asciiTheme="minorHAnsi" w:hAnsiTheme="minorHAnsi" w:cstheme="minorHAnsi"/>
          <w:sz w:val="21"/>
          <w:szCs w:val="21"/>
          <w:lang w:eastAsia="pl-PL"/>
        </w:rPr>
        <w:t xml:space="preserve"> to skutkować naruszeniem integralności plików, </w:t>
      </w:r>
      <w:r w:rsidRPr="002D0232">
        <w:rPr>
          <w:rFonts w:asciiTheme="minorHAnsi" w:hAnsiTheme="minorHAnsi" w:cstheme="minorHAnsi"/>
          <w:sz w:val="21"/>
          <w:szCs w:val="21"/>
        </w:rPr>
        <w:t>co równoważne będzie</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z koniecznością odrzucenia oferty</w:t>
      </w:r>
      <w:r w:rsidRPr="002D0232">
        <w:rPr>
          <w:rFonts w:asciiTheme="minorHAnsi" w:hAnsiTheme="minorHAnsi" w:cstheme="minorHAnsi"/>
          <w:sz w:val="21"/>
          <w:szCs w:val="21"/>
          <w:lang w:val="pl-PL"/>
        </w:rPr>
        <w:t>.</w:t>
      </w:r>
    </w:p>
    <w:p w14:paraId="2E88B5A5" w14:textId="77777777"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rPr>
        <w:t>Zamawiający rekomenduje wykorzystanie podpisu z kwalifikowanym znacznikiem czasu.</w:t>
      </w:r>
    </w:p>
    <w:p w14:paraId="4DAD3516" w14:textId="77777777" w:rsidR="0093587E" w:rsidRPr="002D0232" w:rsidRDefault="0093587E" w:rsidP="002E29EF">
      <w:pPr>
        <w:pStyle w:val="Akapitzlist"/>
        <w:numPr>
          <w:ilvl w:val="0"/>
          <w:numId w:val="18"/>
        </w:numPr>
        <w:tabs>
          <w:tab w:val="left" w:pos="426"/>
        </w:tabs>
        <w:spacing w:line="276" w:lineRule="auto"/>
        <w:ind w:left="425" w:hanging="425"/>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rPr>
        <w:t>Zama</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iają</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sugeruje, aby korespondencja</w:t>
      </w:r>
      <w:r w:rsidRPr="002D0232">
        <w:rPr>
          <w:rFonts w:asciiTheme="minorHAnsi" w:hAnsiTheme="minorHAnsi" w:cstheme="minorHAnsi"/>
          <w:spacing w:val="1"/>
          <w:sz w:val="21"/>
          <w:szCs w:val="21"/>
        </w:rPr>
        <w:t xml:space="preserve"> d</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y</w:t>
      </w:r>
      <w:r w:rsidRPr="002D0232">
        <w:rPr>
          <w:rFonts w:asciiTheme="minorHAnsi" w:hAnsiTheme="minorHAnsi" w:cstheme="minorHAnsi"/>
          <w:spacing w:val="-1"/>
          <w:sz w:val="21"/>
          <w:szCs w:val="21"/>
        </w:rPr>
        <w:t>c</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 xml:space="preserve">ąca </w:t>
      </w:r>
      <w:r w:rsidRPr="002D0232">
        <w:rPr>
          <w:rFonts w:asciiTheme="minorHAnsi" w:hAnsiTheme="minorHAnsi" w:cstheme="minorHAnsi"/>
          <w:spacing w:val="2"/>
          <w:sz w:val="21"/>
          <w:szCs w:val="21"/>
        </w:rPr>
        <w:t xml:space="preserve">niniejszego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w:t>
      </w:r>
      <w:r w:rsidRPr="002D0232">
        <w:rPr>
          <w:rFonts w:asciiTheme="minorHAnsi" w:hAnsiTheme="minorHAnsi" w:cstheme="minorHAnsi"/>
          <w:spacing w:val="-3"/>
          <w:sz w:val="21"/>
          <w:szCs w:val="21"/>
        </w:rPr>
        <w:t>s</w:t>
      </w:r>
      <w:r w:rsidRPr="002D0232">
        <w:rPr>
          <w:rFonts w:asciiTheme="minorHAnsi" w:hAnsiTheme="minorHAnsi" w:cstheme="minorHAnsi"/>
          <w:spacing w:val="1"/>
          <w:sz w:val="21"/>
          <w:szCs w:val="21"/>
        </w:rPr>
        <w:t>t</w:t>
      </w:r>
      <w:r w:rsidRPr="002D0232">
        <w:rPr>
          <w:rFonts w:asciiTheme="minorHAnsi" w:hAnsiTheme="minorHAnsi" w:cstheme="minorHAnsi"/>
          <w:spacing w:val="-2"/>
          <w:sz w:val="21"/>
          <w:szCs w:val="21"/>
        </w:rPr>
        <w:t>ę</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ia o </w:t>
      </w:r>
      <w:r w:rsidRPr="002D0232">
        <w:rPr>
          <w:rFonts w:asciiTheme="minorHAnsi" w:hAnsiTheme="minorHAnsi" w:cstheme="minorHAnsi"/>
          <w:spacing w:val="-1"/>
          <w:sz w:val="21"/>
          <w:szCs w:val="21"/>
        </w:rPr>
        <w:t>u</w:t>
      </w:r>
      <w:r w:rsidRPr="002D0232">
        <w:rPr>
          <w:rFonts w:asciiTheme="minorHAnsi" w:hAnsiTheme="minorHAnsi" w:cstheme="minorHAnsi"/>
          <w:spacing w:val="1"/>
          <w:sz w:val="21"/>
          <w:szCs w:val="21"/>
        </w:rPr>
        <w:t>dz</w:t>
      </w:r>
      <w:r w:rsidRPr="002D0232">
        <w:rPr>
          <w:rFonts w:asciiTheme="minorHAnsi" w:hAnsiTheme="minorHAnsi" w:cstheme="minorHAnsi"/>
          <w:sz w:val="21"/>
          <w:szCs w:val="21"/>
        </w:rPr>
        <w:t>ie</w:t>
      </w:r>
      <w:r w:rsidRPr="002D0232">
        <w:rPr>
          <w:rFonts w:asciiTheme="minorHAnsi" w:hAnsiTheme="minorHAnsi" w:cstheme="minorHAnsi"/>
          <w:spacing w:val="-2"/>
          <w:sz w:val="21"/>
          <w:szCs w:val="21"/>
        </w:rPr>
        <w:t>l</w:t>
      </w:r>
      <w:r w:rsidRPr="002D0232">
        <w:rPr>
          <w:rFonts w:asciiTheme="minorHAnsi" w:hAnsiTheme="minorHAnsi" w:cstheme="minorHAnsi"/>
          <w:sz w:val="21"/>
          <w:szCs w:val="21"/>
        </w:rPr>
        <w:t>e</w:t>
      </w:r>
      <w:r w:rsidRPr="002D0232">
        <w:rPr>
          <w:rFonts w:asciiTheme="minorHAnsi" w:hAnsiTheme="minorHAnsi" w:cstheme="minorHAnsi"/>
          <w:spacing w:val="1"/>
          <w:sz w:val="21"/>
          <w:szCs w:val="21"/>
        </w:rPr>
        <w:t>n</w:t>
      </w:r>
      <w:r w:rsidRPr="002D0232">
        <w:rPr>
          <w:rFonts w:asciiTheme="minorHAnsi" w:hAnsiTheme="minorHAnsi" w:cstheme="minorHAnsi"/>
          <w:spacing w:val="-2"/>
          <w:sz w:val="21"/>
          <w:szCs w:val="21"/>
        </w:rPr>
        <w:t>i</w:t>
      </w:r>
      <w:r w:rsidRPr="002D0232">
        <w:rPr>
          <w:rFonts w:asciiTheme="minorHAnsi" w:hAnsiTheme="minorHAnsi" w:cstheme="minorHAnsi"/>
          <w:sz w:val="21"/>
          <w:szCs w:val="21"/>
        </w:rPr>
        <w:t xml:space="preserve">e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am</w:t>
      </w:r>
      <w:r w:rsidRPr="002D0232">
        <w:rPr>
          <w:rFonts w:asciiTheme="minorHAnsi" w:hAnsiTheme="minorHAnsi" w:cstheme="minorHAnsi"/>
          <w:spacing w:val="1"/>
          <w:sz w:val="21"/>
          <w:szCs w:val="21"/>
        </w:rPr>
        <w:t>ó</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ie</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ia </w:t>
      </w:r>
      <w:r w:rsidRPr="002D0232">
        <w:rPr>
          <w:rFonts w:asciiTheme="minorHAnsi" w:hAnsiTheme="minorHAnsi" w:cstheme="minorHAnsi"/>
          <w:sz w:val="21"/>
          <w:szCs w:val="21"/>
          <w:lang w:val="pl-PL"/>
        </w:rPr>
        <w:t xml:space="preserve">zidentyfikowana była, </w:t>
      </w:r>
      <w:r w:rsidRPr="002D0232">
        <w:rPr>
          <w:rFonts w:asciiTheme="minorHAnsi" w:hAnsiTheme="minorHAnsi" w:cstheme="minorHAnsi"/>
          <w:sz w:val="21"/>
          <w:szCs w:val="21"/>
        </w:rPr>
        <w:t xml:space="preserve">co najmniej </w:t>
      </w:r>
      <w:r w:rsidRPr="002D0232">
        <w:rPr>
          <w:rFonts w:asciiTheme="minorHAnsi" w:hAnsiTheme="minorHAnsi" w:cstheme="minorHAnsi"/>
          <w:sz w:val="21"/>
          <w:szCs w:val="21"/>
          <w:lang w:val="pl-PL"/>
        </w:rPr>
        <w:t>przez podanie oznaczenia zamówienia</w:t>
      </w:r>
      <w:r w:rsidRPr="002D0232">
        <w:rPr>
          <w:rFonts w:asciiTheme="minorHAnsi" w:hAnsiTheme="minorHAnsi" w:cstheme="minorHAnsi"/>
          <w:sz w:val="21"/>
          <w:szCs w:val="21"/>
        </w:rPr>
        <w:t>.</w:t>
      </w:r>
    </w:p>
    <w:p w14:paraId="08DA6509" w14:textId="1E30A8D0" w:rsidR="0093587E" w:rsidRPr="002D0232" w:rsidRDefault="0093587E" w:rsidP="002E29EF">
      <w:pPr>
        <w:pStyle w:val="Akapitzlist"/>
        <w:numPr>
          <w:ilvl w:val="0"/>
          <w:numId w:val="18"/>
        </w:numPr>
        <w:tabs>
          <w:tab w:val="left" w:pos="426"/>
        </w:tabs>
        <w:spacing w:line="276" w:lineRule="auto"/>
        <w:ind w:left="426" w:hanging="426"/>
        <w:contextualSpacing/>
        <w:jc w:val="both"/>
        <w:rPr>
          <w:rFonts w:asciiTheme="minorHAnsi" w:hAnsiTheme="minorHAnsi" w:cstheme="minorHAnsi"/>
          <w:sz w:val="21"/>
          <w:szCs w:val="21"/>
          <w:lang w:eastAsia="pl-PL"/>
        </w:rPr>
      </w:pPr>
      <w:r w:rsidRPr="002D0232">
        <w:rPr>
          <w:rFonts w:asciiTheme="minorHAnsi" w:hAnsiTheme="minorHAnsi" w:cstheme="minorHAnsi"/>
          <w:sz w:val="21"/>
          <w:szCs w:val="21"/>
          <w:lang w:val="pl-PL"/>
        </w:rPr>
        <w:t xml:space="preserve">W zakresie nieujętym w niniejszym rozdziale, stosować należy </w:t>
      </w:r>
      <w:r w:rsidRPr="002D0232">
        <w:rPr>
          <w:rFonts w:asciiTheme="minorHAnsi" w:eastAsia="Calibri" w:hAnsiTheme="minorHAnsi" w:cstheme="minorHAnsi"/>
          <w:sz w:val="21"/>
          <w:szCs w:val="21"/>
        </w:rPr>
        <w:t>INSTRUKCJ</w:t>
      </w:r>
      <w:r w:rsidRPr="002D0232">
        <w:rPr>
          <w:rFonts w:asciiTheme="minorHAnsi" w:eastAsia="Calibri" w:hAnsiTheme="minorHAnsi" w:cstheme="minorHAnsi"/>
          <w:sz w:val="21"/>
          <w:szCs w:val="21"/>
          <w:lang w:val="pl-PL"/>
        </w:rPr>
        <w:t xml:space="preserve">Ę, o której mowa w </w:t>
      </w:r>
      <w:proofErr w:type="spellStart"/>
      <w:r w:rsidR="00AD308B">
        <w:rPr>
          <w:rFonts w:asciiTheme="minorHAnsi" w:eastAsia="Calibri" w:hAnsiTheme="minorHAnsi" w:cstheme="minorHAnsi"/>
          <w:sz w:val="21"/>
          <w:szCs w:val="21"/>
          <w:lang w:val="pl-PL"/>
        </w:rPr>
        <w:t>p</w:t>
      </w:r>
      <w:r w:rsidRPr="002D0232">
        <w:rPr>
          <w:rFonts w:asciiTheme="minorHAnsi" w:eastAsia="Calibri" w:hAnsiTheme="minorHAnsi" w:cstheme="minorHAnsi"/>
          <w:sz w:val="21"/>
          <w:szCs w:val="21"/>
          <w:lang w:val="pl-PL"/>
        </w:rPr>
        <w:t>pkt</w:t>
      </w:r>
      <w:proofErr w:type="spellEnd"/>
      <w:r w:rsidRPr="002D0232">
        <w:rPr>
          <w:rFonts w:asciiTheme="minorHAnsi" w:eastAsia="Calibri" w:hAnsiTheme="minorHAnsi" w:cstheme="minorHAnsi"/>
          <w:sz w:val="21"/>
          <w:szCs w:val="21"/>
          <w:lang w:val="pl-PL"/>
        </w:rPr>
        <w:t xml:space="preserve"> 2.3.</w:t>
      </w:r>
    </w:p>
    <w:p w14:paraId="3D62CE28" w14:textId="77777777" w:rsidR="0093587E" w:rsidRPr="002D0232" w:rsidRDefault="0093587E" w:rsidP="002E29EF">
      <w:pPr>
        <w:pStyle w:val="Akapitzlist"/>
        <w:tabs>
          <w:tab w:val="left" w:pos="426"/>
        </w:tabs>
        <w:spacing w:line="276" w:lineRule="auto"/>
        <w:ind w:left="0"/>
        <w:contextualSpacing/>
        <w:jc w:val="both"/>
        <w:rPr>
          <w:rFonts w:asciiTheme="minorHAnsi" w:hAnsiTheme="minorHAnsi" w:cstheme="minorHAnsi"/>
          <w:sz w:val="21"/>
          <w:szCs w:val="21"/>
          <w:lang w:eastAsia="pl-PL"/>
        </w:rPr>
      </w:pPr>
    </w:p>
    <w:p w14:paraId="128B9DBD"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6</w:t>
      </w:r>
    </w:p>
    <w:p w14:paraId="112F20E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Informacja o odstąpieniu od wymagania użycia środków komunikacji elektronicznej</w:t>
      </w:r>
    </w:p>
    <w:p w14:paraId="580DC4BC" w14:textId="77777777" w:rsidR="0093587E" w:rsidRPr="002D0232" w:rsidRDefault="0093587E" w:rsidP="002E29EF">
      <w:pPr>
        <w:pStyle w:val="Bezodstpw"/>
        <w:tabs>
          <w:tab w:val="left" w:pos="851"/>
        </w:tabs>
        <w:spacing w:line="276" w:lineRule="auto"/>
        <w:jc w:val="both"/>
        <w:rPr>
          <w:rFonts w:asciiTheme="minorHAnsi" w:hAnsiTheme="minorHAnsi" w:cstheme="minorHAnsi"/>
          <w:sz w:val="21"/>
          <w:szCs w:val="21"/>
        </w:rPr>
      </w:pPr>
    </w:p>
    <w:p w14:paraId="23414E72" w14:textId="77777777" w:rsidR="0093587E" w:rsidRPr="002D0232" w:rsidRDefault="0093587E" w:rsidP="002E29EF">
      <w:pPr>
        <w:pStyle w:val="Bezodstpw"/>
        <w:tabs>
          <w:tab w:val="left" w:pos="567"/>
        </w:tabs>
        <w:spacing w:line="276" w:lineRule="auto"/>
        <w:jc w:val="both"/>
        <w:rPr>
          <w:rFonts w:asciiTheme="minorHAnsi" w:hAnsiTheme="minorHAnsi" w:cstheme="minorHAnsi"/>
          <w:sz w:val="21"/>
          <w:szCs w:val="21"/>
        </w:rPr>
      </w:pPr>
      <w:r w:rsidRPr="002D0232">
        <w:rPr>
          <w:rFonts w:asciiTheme="minorHAnsi" w:hAnsiTheme="minorHAnsi" w:cstheme="minorHAnsi"/>
          <w:sz w:val="21"/>
          <w:szCs w:val="21"/>
        </w:rPr>
        <w:t>W przedmiotowym postępowaniu zamawiający nie odstępuje od wymagania użycia środków komunikacji elektronicznej; komunikacja odbywa się w sposób określony w Rozdziale 5 SWZ.</w:t>
      </w:r>
    </w:p>
    <w:p w14:paraId="1B6B1F58" w14:textId="77777777" w:rsidR="0093587E" w:rsidRPr="002D0232" w:rsidRDefault="0093587E" w:rsidP="002E29EF">
      <w:pPr>
        <w:pStyle w:val="Bezodstpw"/>
        <w:tabs>
          <w:tab w:val="left" w:pos="567"/>
        </w:tabs>
        <w:spacing w:line="276" w:lineRule="auto"/>
        <w:jc w:val="both"/>
        <w:rPr>
          <w:rFonts w:asciiTheme="minorHAnsi" w:hAnsiTheme="minorHAnsi" w:cstheme="minorHAnsi"/>
          <w:sz w:val="21"/>
          <w:szCs w:val="21"/>
        </w:rPr>
      </w:pPr>
    </w:p>
    <w:p w14:paraId="779E21B9"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7</w:t>
      </w:r>
    </w:p>
    <w:p w14:paraId="08809D3D"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Wskazanie osób uprawnionych do komunikowania się z wykonawcami</w:t>
      </w:r>
    </w:p>
    <w:p w14:paraId="491CD758" w14:textId="77777777" w:rsidR="0093587E" w:rsidRPr="002D0232" w:rsidRDefault="0093587E" w:rsidP="002E29EF">
      <w:pPr>
        <w:pStyle w:val="Bezodstpw"/>
        <w:tabs>
          <w:tab w:val="left" w:pos="851"/>
        </w:tabs>
        <w:spacing w:line="276" w:lineRule="auto"/>
        <w:jc w:val="both"/>
        <w:rPr>
          <w:rFonts w:asciiTheme="minorHAnsi" w:hAnsiTheme="minorHAnsi" w:cstheme="minorHAnsi"/>
          <w:sz w:val="21"/>
          <w:szCs w:val="21"/>
        </w:rPr>
      </w:pPr>
    </w:p>
    <w:p w14:paraId="727E2EEC" w14:textId="77777777" w:rsidR="0093587E" w:rsidRPr="002D0232" w:rsidRDefault="0093587E" w:rsidP="002E29EF">
      <w:pPr>
        <w:pStyle w:val="Bezodstpw"/>
        <w:tabs>
          <w:tab w:val="left" w:pos="567"/>
        </w:tabs>
        <w:spacing w:line="276" w:lineRule="auto"/>
        <w:jc w:val="both"/>
        <w:rPr>
          <w:rFonts w:asciiTheme="minorHAnsi" w:hAnsiTheme="minorHAnsi" w:cstheme="minorHAnsi"/>
          <w:sz w:val="21"/>
          <w:szCs w:val="21"/>
        </w:rPr>
      </w:pPr>
      <w:r w:rsidRPr="002D0232">
        <w:rPr>
          <w:rFonts w:asciiTheme="minorHAnsi" w:hAnsiTheme="minorHAnsi" w:cstheme="minorHAnsi"/>
          <w:sz w:val="21"/>
          <w:szCs w:val="21"/>
        </w:rPr>
        <w:t>O</w:t>
      </w:r>
      <w:r w:rsidRPr="002D0232">
        <w:rPr>
          <w:rFonts w:asciiTheme="minorHAnsi" w:hAnsiTheme="minorHAnsi" w:cstheme="minorHAnsi"/>
          <w:spacing w:val="-1"/>
          <w:sz w:val="21"/>
          <w:szCs w:val="21"/>
        </w:rPr>
        <w:t>s</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 xml:space="preserve">ą </w:t>
      </w:r>
      <w:r w:rsidRPr="002D0232">
        <w:rPr>
          <w:rFonts w:asciiTheme="minorHAnsi" w:hAnsiTheme="minorHAnsi" w:cstheme="minorHAnsi"/>
          <w:spacing w:val="-1"/>
          <w:sz w:val="21"/>
          <w:szCs w:val="21"/>
        </w:rPr>
        <w:t>u</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rawni</w:t>
      </w:r>
      <w:r w:rsidRPr="002D0232">
        <w:rPr>
          <w:rFonts w:asciiTheme="minorHAnsi" w:hAnsiTheme="minorHAnsi" w:cstheme="minorHAnsi"/>
          <w:spacing w:val="-1"/>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ą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 xml:space="preserve"> kontaktu</w:t>
      </w:r>
      <w:r w:rsidRPr="002D0232">
        <w:rPr>
          <w:rFonts w:asciiTheme="minorHAnsi" w:hAnsiTheme="minorHAnsi" w:cstheme="minorHAnsi"/>
          <w:sz w:val="21"/>
          <w:szCs w:val="21"/>
        </w:rPr>
        <w:t xml:space="preserve"> z wykonawcami jes</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 </w:t>
      </w:r>
      <w:r w:rsidRPr="002D0232">
        <w:rPr>
          <w:rFonts w:asciiTheme="minorHAnsi" w:hAnsiTheme="minorHAnsi" w:cstheme="minorHAnsi"/>
          <w:b/>
          <w:sz w:val="21"/>
          <w:szCs w:val="21"/>
        </w:rPr>
        <w:t>Beata PŁACHTA-DURZYŃSKA</w:t>
      </w:r>
      <w:r w:rsidRPr="002D0232">
        <w:rPr>
          <w:rFonts w:asciiTheme="minorHAnsi" w:hAnsiTheme="minorHAnsi" w:cstheme="minorHAnsi"/>
          <w:sz w:val="21"/>
          <w:szCs w:val="21"/>
        </w:rPr>
        <w:t xml:space="preserve"> </w:t>
      </w:r>
      <w:r w:rsidRPr="002D0232">
        <w:rPr>
          <w:rFonts w:asciiTheme="minorHAnsi" w:hAnsiTheme="minorHAnsi" w:cstheme="minorHAnsi"/>
          <w:b/>
          <w:sz w:val="21"/>
          <w:szCs w:val="21"/>
        </w:rPr>
        <w:t>– Kierownik Zespołu ds. zamówień publicznych</w:t>
      </w:r>
      <w:r w:rsidRPr="002D0232">
        <w:rPr>
          <w:rFonts w:asciiTheme="minorHAnsi" w:hAnsiTheme="minorHAnsi" w:cstheme="minorHAnsi"/>
          <w:sz w:val="21"/>
          <w:szCs w:val="21"/>
        </w:rPr>
        <w:t>, pod nr tel.: (+48 32) 364 43 36.</w:t>
      </w:r>
    </w:p>
    <w:p w14:paraId="6DDAF969" w14:textId="77777777" w:rsidR="0093587E" w:rsidRPr="002D0232" w:rsidRDefault="0093587E" w:rsidP="002E29EF">
      <w:pPr>
        <w:pStyle w:val="Bezodstpw"/>
        <w:tabs>
          <w:tab w:val="left" w:pos="567"/>
        </w:tabs>
        <w:spacing w:line="276" w:lineRule="auto"/>
        <w:jc w:val="both"/>
        <w:rPr>
          <w:rFonts w:asciiTheme="minorHAnsi" w:hAnsiTheme="minorHAnsi" w:cstheme="minorHAnsi"/>
          <w:sz w:val="21"/>
          <w:szCs w:val="21"/>
        </w:rPr>
      </w:pPr>
    </w:p>
    <w:p w14:paraId="049F1DB8"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8</w:t>
      </w:r>
    </w:p>
    <w:p w14:paraId="6743D6F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Termin związania ofertą</w:t>
      </w:r>
    </w:p>
    <w:p w14:paraId="309A8145" w14:textId="77777777" w:rsidR="0093587E" w:rsidRPr="002D0232" w:rsidRDefault="0093587E" w:rsidP="002E29EF">
      <w:pPr>
        <w:pStyle w:val="Bezodstpw"/>
        <w:tabs>
          <w:tab w:val="left" w:pos="851"/>
        </w:tabs>
        <w:spacing w:line="276" w:lineRule="auto"/>
        <w:jc w:val="both"/>
        <w:rPr>
          <w:rFonts w:asciiTheme="minorHAnsi" w:hAnsiTheme="minorHAnsi" w:cstheme="minorHAnsi"/>
          <w:sz w:val="21"/>
          <w:szCs w:val="21"/>
        </w:rPr>
      </w:pPr>
    </w:p>
    <w:p w14:paraId="325E0F1B" w14:textId="4804DB8B" w:rsidR="0093587E" w:rsidRPr="00D61646" w:rsidRDefault="0093587E" w:rsidP="002E29EF">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Wy</w:t>
      </w:r>
      <w:r w:rsidRPr="002D0232">
        <w:rPr>
          <w:rFonts w:asciiTheme="minorHAnsi" w:hAnsiTheme="minorHAnsi" w:cstheme="minorHAnsi"/>
          <w:spacing w:val="-2"/>
          <w:sz w:val="21"/>
          <w:szCs w:val="21"/>
        </w:rPr>
        <w:t>k</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wc</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z</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ią</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ę</w:t>
      </w:r>
      <w:r w:rsidRPr="002D0232">
        <w:rPr>
          <w:rFonts w:asciiTheme="minorHAnsi" w:hAnsiTheme="minorHAnsi" w:cstheme="minorHAnsi"/>
          <w:spacing w:val="4"/>
          <w:sz w:val="21"/>
          <w:szCs w:val="21"/>
        </w:rPr>
        <w:t>d</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 xml:space="preserve">ie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ł</w:t>
      </w:r>
      <w:r w:rsidRPr="002D0232">
        <w:rPr>
          <w:rFonts w:asciiTheme="minorHAnsi" w:hAnsiTheme="minorHAnsi" w:cstheme="minorHAnsi"/>
          <w:spacing w:val="-1"/>
          <w:sz w:val="21"/>
          <w:szCs w:val="21"/>
        </w:rPr>
        <w:t>o</w:t>
      </w:r>
      <w:r w:rsidRPr="002D0232">
        <w:rPr>
          <w:rFonts w:asciiTheme="minorHAnsi" w:hAnsiTheme="minorHAnsi" w:cstheme="minorHAnsi"/>
          <w:spacing w:val="1"/>
          <w:sz w:val="21"/>
          <w:szCs w:val="21"/>
        </w:rPr>
        <w:t>ż</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ą </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er</w:t>
      </w:r>
      <w:r w:rsidRPr="002D0232">
        <w:rPr>
          <w:rFonts w:asciiTheme="minorHAnsi" w:hAnsiTheme="minorHAnsi" w:cstheme="minorHAnsi"/>
          <w:spacing w:val="2"/>
          <w:sz w:val="21"/>
          <w:szCs w:val="21"/>
        </w:rPr>
        <w:t>t</w:t>
      </w:r>
      <w:r w:rsidRPr="002D0232">
        <w:rPr>
          <w:rFonts w:asciiTheme="minorHAnsi" w:hAnsiTheme="minorHAnsi" w:cstheme="minorHAnsi"/>
          <w:sz w:val="21"/>
          <w:szCs w:val="21"/>
        </w:rPr>
        <w:t xml:space="preserve">ą </w:t>
      </w:r>
      <w:r w:rsidRPr="002D0232">
        <w:rPr>
          <w:rFonts w:asciiTheme="minorHAnsi" w:hAnsiTheme="minorHAnsi" w:cstheme="minorHAnsi"/>
          <w:spacing w:val="1"/>
          <w:sz w:val="21"/>
          <w:szCs w:val="21"/>
        </w:rPr>
        <w:t xml:space="preserve">do dnia: </w:t>
      </w:r>
      <w:r w:rsidR="007E2F3C">
        <w:rPr>
          <w:rFonts w:asciiTheme="minorHAnsi" w:hAnsiTheme="minorHAnsi" w:cstheme="minorHAnsi"/>
          <w:b/>
          <w:spacing w:val="1"/>
          <w:sz w:val="21"/>
          <w:szCs w:val="21"/>
        </w:rPr>
        <w:t xml:space="preserve">3 stycznia </w:t>
      </w:r>
      <w:r w:rsidRPr="002D0232">
        <w:rPr>
          <w:rFonts w:asciiTheme="minorHAnsi" w:hAnsiTheme="minorHAnsi" w:cstheme="minorHAnsi"/>
          <w:b/>
          <w:spacing w:val="1"/>
          <w:sz w:val="21"/>
          <w:szCs w:val="21"/>
        </w:rPr>
        <w:t>202</w:t>
      </w:r>
      <w:r w:rsidR="007E2F3C">
        <w:rPr>
          <w:rFonts w:asciiTheme="minorHAnsi" w:hAnsiTheme="minorHAnsi" w:cstheme="minorHAnsi"/>
          <w:b/>
          <w:spacing w:val="1"/>
          <w:sz w:val="21"/>
          <w:szCs w:val="21"/>
        </w:rPr>
        <w:t>5</w:t>
      </w:r>
      <w:r w:rsidRPr="002D0232">
        <w:rPr>
          <w:rFonts w:asciiTheme="minorHAnsi" w:hAnsiTheme="minorHAnsi" w:cstheme="minorHAnsi"/>
          <w:b/>
          <w:spacing w:val="1"/>
          <w:sz w:val="21"/>
          <w:szCs w:val="21"/>
        </w:rPr>
        <w:t xml:space="preserve"> roku</w:t>
      </w:r>
      <w:r w:rsidRPr="002D0232">
        <w:rPr>
          <w:rFonts w:asciiTheme="minorHAnsi" w:hAnsiTheme="minorHAnsi" w:cstheme="minorHAnsi"/>
          <w:spacing w:val="1"/>
          <w:sz w:val="21"/>
          <w:szCs w:val="21"/>
        </w:rPr>
        <w:t>.</w:t>
      </w:r>
    </w:p>
    <w:p w14:paraId="5D764CE2" w14:textId="77777777" w:rsidR="0093587E" w:rsidRPr="002D0232" w:rsidRDefault="0093587E" w:rsidP="002E29EF">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Pierwszym dniem terminu związania ofertą jest dzień, w którym upływa termin składania ofert.</w:t>
      </w:r>
    </w:p>
    <w:p w14:paraId="1E705E48" w14:textId="3EF27A1A" w:rsidR="0093587E" w:rsidRPr="002D0232" w:rsidRDefault="0093587E" w:rsidP="002E29EF">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 xml:space="preserve">W przypadku gdy wybór najkorzystniejszej oferty nie nastąpi przed upływem terminu związania ofertą określonego w </w:t>
      </w:r>
      <w:r w:rsidR="00E61D3E">
        <w:rPr>
          <w:rFonts w:asciiTheme="minorHAnsi" w:eastAsia="TimesNewRoman" w:hAnsiTheme="minorHAnsi" w:cstheme="minorHAnsi"/>
          <w:sz w:val="21"/>
          <w:szCs w:val="21"/>
        </w:rPr>
        <w:t>SWZ</w:t>
      </w:r>
      <w:r w:rsidRPr="002D0232">
        <w:rPr>
          <w:rFonts w:asciiTheme="minorHAnsi" w:eastAsia="TimesNewRoman" w:hAnsiTheme="minorHAnsi" w:cstheme="minorHAnsi"/>
          <w:sz w:val="21"/>
          <w:szCs w:val="21"/>
        </w:rPr>
        <w:t>, zamawiający przed upływem terminu związania ofertą zwraca się jednokrotnie do wykonawców o wyrażenie zgody na przedłużenie tego terminu o wskazywany przez niego okres, nie dłuższy niż 30 dni.</w:t>
      </w:r>
    </w:p>
    <w:p w14:paraId="57DDC460" w14:textId="439EBE72" w:rsidR="0093587E" w:rsidRPr="002D0232" w:rsidRDefault="0093587E" w:rsidP="002E29EF">
      <w:pPr>
        <w:widowControl w:val="0"/>
        <w:numPr>
          <w:ilvl w:val="0"/>
          <w:numId w:val="15"/>
        </w:numPr>
        <w:tabs>
          <w:tab w:val="left" w:pos="426"/>
        </w:tabs>
        <w:autoSpaceDE w:val="0"/>
        <w:autoSpaceDN w:val="0"/>
        <w:adjustRightInd w:val="0"/>
        <w:spacing w:line="276" w:lineRule="auto"/>
        <w:ind w:left="426" w:right="74" w:hanging="426"/>
        <w:jc w:val="both"/>
        <w:rPr>
          <w:rFonts w:asciiTheme="minorHAnsi" w:hAnsiTheme="minorHAnsi" w:cstheme="minorHAnsi"/>
          <w:sz w:val="21"/>
          <w:szCs w:val="21"/>
          <w:u w:val="single"/>
        </w:rPr>
      </w:pPr>
      <w:r w:rsidRPr="002D0232">
        <w:rPr>
          <w:rFonts w:asciiTheme="minorHAnsi" w:eastAsia="TimesNewRoman" w:hAnsiTheme="minorHAnsi" w:cstheme="minorHAnsi"/>
          <w:sz w:val="21"/>
          <w:szCs w:val="21"/>
          <w:u w:val="single"/>
        </w:rPr>
        <w:t>Przedłużenie terminu związania ofertą, wymaga złożenia przez wykonawcę pisemnego oświadczenia o wyrażeniu zgody na przedłużenie terminu związania ofertą</w:t>
      </w:r>
      <w:r w:rsidRPr="002D0232">
        <w:rPr>
          <w:rFonts w:asciiTheme="minorHAnsi" w:hAnsiTheme="minorHAnsi" w:cstheme="minorHAnsi"/>
          <w:sz w:val="21"/>
          <w:szCs w:val="21"/>
        </w:rPr>
        <w:t>;</w:t>
      </w:r>
      <w:r w:rsidR="00787968" w:rsidRPr="002D0232">
        <w:rPr>
          <w:rFonts w:asciiTheme="minorHAnsi" w:hAnsiTheme="minorHAnsi" w:cstheme="minorHAnsi"/>
          <w:sz w:val="21"/>
          <w:szCs w:val="21"/>
          <w:u w:val="single"/>
        </w:rPr>
        <w:t xml:space="preserve"> </w:t>
      </w:r>
      <w:r w:rsidRPr="002D0232">
        <w:rPr>
          <w:rFonts w:asciiTheme="minorHAnsi" w:hAnsiTheme="minorHAnsi" w:cstheme="minorHAnsi"/>
          <w:sz w:val="21"/>
          <w:szCs w:val="21"/>
        </w:rPr>
        <w:t xml:space="preserve">jeżeli zasadne, </w:t>
      </w:r>
      <w:r w:rsidRPr="002D0232">
        <w:rPr>
          <w:rFonts w:asciiTheme="minorHAnsi" w:eastAsia="TimesNewRoman" w:hAnsiTheme="minorHAnsi" w:cstheme="minorHAnsi"/>
          <w:iCs/>
          <w:sz w:val="21"/>
          <w:szCs w:val="21"/>
        </w:rPr>
        <w:t>przedłużenie terminu związania ofertą, następuje wraz z przedłużeniem okresu ważności wadium albo, jeżeli nie jest to możliwe, z wniesieniem nowego wadium na przedłużony okres związania ofertą.</w:t>
      </w:r>
    </w:p>
    <w:p w14:paraId="72B96349" w14:textId="77777777" w:rsidR="0093587E" w:rsidRPr="002D0232" w:rsidRDefault="0093587E" w:rsidP="002E29EF">
      <w:pPr>
        <w:widowControl w:val="0"/>
        <w:tabs>
          <w:tab w:val="left" w:pos="426"/>
        </w:tabs>
        <w:autoSpaceDE w:val="0"/>
        <w:autoSpaceDN w:val="0"/>
        <w:adjustRightInd w:val="0"/>
        <w:spacing w:line="276" w:lineRule="auto"/>
        <w:ind w:left="426" w:right="74"/>
        <w:jc w:val="both"/>
        <w:rPr>
          <w:rFonts w:asciiTheme="minorHAnsi" w:hAnsiTheme="minorHAnsi" w:cstheme="minorHAnsi"/>
          <w:sz w:val="21"/>
          <w:szCs w:val="21"/>
          <w:u w:val="single"/>
        </w:rPr>
      </w:pPr>
    </w:p>
    <w:p w14:paraId="4D22E68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9</w:t>
      </w:r>
    </w:p>
    <w:p w14:paraId="4EF2780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Opis sposobu przygotowania ofert</w:t>
      </w:r>
    </w:p>
    <w:p w14:paraId="46F353BF" w14:textId="77777777" w:rsidR="0093587E" w:rsidRPr="002D0232" w:rsidRDefault="0093587E" w:rsidP="002E29EF">
      <w:pPr>
        <w:pStyle w:val="Bezodstpw"/>
        <w:tabs>
          <w:tab w:val="left" w:pos="851"/>
        </w:tabs>
        <w:spacing w:line="276" w:lineRule="auto"/>
        <w:jc w:val="both"/>
        <w:rPr>
          <w:rFonts w:asciiTheme="minorHAnsi" w:hAnsiTheme="minorHAnsi" w:cstheme="minorHAnsi"/>
          <w:sz w:val="21"/>
          <w:szCs w:val="21"/>
        </w:rPr>
      </w:pPr>
    </w:p>
    <w:p w14:paraId="7FE0B0DB" w14:textId="77777777" w:rsidR="0093587E" w:rsidRPr="002D0232" w:rsidRDefault="0093587E" w:rsidP="002E29EF">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2D0232">
        <w:rPr>
          <w:rFonts w:asciiTheme="minorHAnsi" w:eastAsia="Calibri" w:hAnsiTheme="minorHAnsi" w:cstheme="minorHAnsi"/>
          <w:bCs/>
          <w:sz w:val="21"/>
          <w:szCs w:val="21"/>
          <w:lang w:eastAsia="en-US"/>
        </w:rPr>
        <w:t xml:space="preserve">Pod rygorem nieważności, ofertę </w:t>
      </w:r>
      <w:r w:rsidRPr="002D0232">
        <w:rPr>
          <w:rFonts w:asciiTheme="minorHAnsi" w:hAnsiTheme="minorHAnsi" w:cstheme="minorHAnsi"/>
          <w:sz w:val="21"/>
          <w:szCs w:val="21"/>
        </w:rPr>
        <w:t>należy sporządzić w języku polskim.</w:t>
      </w:r>
    </w:p>
    <w:p w14:paraId="69EDC608" w14:textId="77777777" w:rsidR="0093587E" w:rsidRPr="002D0232" w:rsidRDefault="0093587E" w:rsidP="002E29EF">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2D0232">
        <w:rPr>
          <w:rFonts w:asciiTheme="minorHAnsi" w:hAnsiTheme="minorHAnsi" w:cstheme="minorHAnsi"/>
          <w:sz w:val="21"/>
          <w:szCs w:val="21"/>
        </w:rPr>
        <w:t>Wykonawca może złożyć tylko jedną ofertę; złożenie więcej niż jednej oferty spowoduje odrzucenie wszystkich ofert wykonawcy.</w:t>
      </w:r>
    </w:p>
    <w:p w14:paraId="52E55A82" w14:textId="54587A48" w:rsidR="00AA37E4" w:rsidRPr="00041C37" w:rsidRDefault="00AA37E4" w:rsidP="002E29EF">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041C37">
        <w:rPr>
          <w:rFonts w:ascii="Calibri" w:hAnsi="Calibri" w:cs="Calibri"/>
          <w:bCs/>
          <w:sz w:val="21"/>
          <w:szCs w:val="21"/>
        </w:rPr>
        <w:t xml:space="preserve">Treść </w:t>
      </w:r>
      <w:r w:rsidRPr="00041C37">
        <w:rPr>
          <w:rFonts w:ascii="Calibri" w:hAnsi="Calibri" w:cs="Calibri"/>
          <w:sz w:val="21"/>
          <w:szCs w:val="21"/>
        </w:rPr>
        <w:t xml:space="preserve">oferty musi być zgodna z wymaganiami zamawiającego określonymi w dokumentach zamówienia; </w:t>
      </w:r>
      <w:r w:rsidRPr="00041C37">
        <w:rPr>
          <w:rFonts w:ascii="Calibri" w:hAnsi="Calibri" w:cs="Calibri"/>
          <w:bCs/>
          <w:sz w:val="21"/>
          <w:szCs w:val="21"/>
        </w:rPr>
        <w:t xml:space="preserve">wykonawca sporządza ofertę zgodnie z formularzem oferty, którego wzór stanowi </w:t>
      </w:r>
      <w:r w:rsidRPr="00041C37">
        <w:rPr>
          <w:rFonts w:ascii="Calibri" w:hAnsi="Calibri" w:cs="Calibri"/>
          <w:b/>
          <w:bCs/>
          <w:sz w:val="21"/>
          <w:szCs w:val="21"/>
        </w:rPr>
        <w:t>załącznik nr 2</w:t>
      </w:r>
      <w:r w:rsidRPr="00041C37">
        <w:rPr>
          <w:rFonts w:ascii="Calibri" w:hAnsi="Calibri" w:cs="Calibri"/>
          <w:bCs/>
          <w:sz w:val="21"/>
          <w:szCs w:val="21"/>
        </w:rPr>
        <w:t xml:space="preserve"> do SWZ; integralną część oferty stanowi formularz cenowy, którego wzór stanowi </w:t>
      </w:r>
      <w:r w:rsidRPr="00041C37">
        <w:rPr>
          <w:rFonts w:ascii="Calibri" w:hAnsi="Calibri" w:cs="Calibri"/>
          <w:b/>
          <w:sz w:val="21"/>
          <w:szCs w:val="21"/>
        </w:rPr>
        <w:t xml:space="preserve">załącznik nr 3 </w:t>
      </w:r>
      <w:r w:rsidRPr="00041C37">
        <w:rPr>
          <w:rFonts w:ascii="Calibri" w:hAnsi="Calibri" w:cs="Calibri"/>
          <w:sz w:val="21"/>
          <w:szCs w:val="21"/>
        </w:rPr>
        <w:t>do SWZ</w:t>
      </w:r>
      <w:r w:rsidR="00041C37">
        <w:rPr>
          <w:rFonts w:ascii="Calibri" w:hAnsi="Calibri" w:cs="Calibri"/>
          <w:sz w:val="21"/>
          <w:szCs w:val="21"/>
        </w:rPr>
        <w:t>.</w:t>
      </w:r>
    </w:p>
    <w:p w14:paraId="76B939BE" w14:textId="77777777" w:rsidR="0093587E" w:rsidRPr="002D0232" w:rsidRDefault="0093587E" w:rsidP="002E29EF">
      <w:pPr>
        <w:pStyle w:val="Tekstpodstawowy2"/>
        <w:numPr>
          <w:ilvl w:val="0"/>
          <w:numId w:val="19"/>
        </w:numPr>
        <w:tabs>
          <w:tab w:val="clear" w:pos="610"/>
          <w:tab w:val="left" w:pos="426"/>
        </w:tabs>
        <w:suppressAutoHyphens w:val="0"/>
        <w:spacing w:line="276" w:lineRule="auto"/>
        <w:ind w:left="426" w:hanging="426"/>
        <w:rPr>
          <w:rFonts w:asciiTheme="minorHAnsi" w:hAnsiTheme="minorHAnsi" w:cstheme="minorHAnsi"/>
          <w:sz w:val="21"/>
          <w:szCs w:val="21"/>
        </w:rPr>
      </w:pPr>
      <w:r w:rsidRPr="002D0232">
        <w:rPr>
          <w:rFonts w:asciiTheme="minorHAnsi" w:hAnsiTheme="minorHAnsi" w:cstheme="minorHAnsi"/>
          <w:bCs/>
          <w:sz w:val="21"/>
          <w:szCs w:val="21"/>
          <w:u w:val="single"/>
        </w:rPr>
        <w:t>Wykonawca składa wraz z ofertą</w:t>
      </w:r>
      <w:r w:rsidRPr="002D0232">
        <w:rPr>
          <w:rFonts w:asciiTheme="minorHAnsi" w:hAnsiTheme="minorHAnsi" w:cstheme="minorHAnsi"/>
          <w:bCs/>
          <w:sz w:val="21"/>
          <w:szCs w:val="21"/>
        </w:rPr>
        <w:t>:</w:t>
      </w:r>
    </w:p>
    <w:p w14:paraId="3AE937F8" w14:textId="23B56FC3" w:rsidR="0093587E" w:rsidRPr="002D0232" w:rsidRDefault="0093587E" w:rsidP="0066251E">
      <w:pPr>
        <w:pStyle w:val="Tekstpodstawowy2"/>
        <w:numPr>
          <w:ilvl w:val="1"/>
          <w:numId w:val="19"/>
        </w:numPr>
        <w:tabs>
          <w:tab w:val="clear" w:pos="862"/>
          <w:tab w:val="left" w:pos="851"/>
        </w:tabs>
        <w:suppressAutoHyphens w:val="0"/>
        <w:spacing w:line="276" w:lineRule="auto"/>
        <w:ind w:hanging="436"/>
        <w:rPr>
          <w:rFonts w:asciiTheme="minorHAnsi" w:hAnsiTheme="minorHAnsi" w:cstheme="minorHAnsi"/>
          <w:sz w:val="21"/>
          <w:szCs w:val="21"/>
        </w:rPr>
      </w:pPr>
      <w:r w:rsidRPr="002D0232">
        <w:rPr>
          <w:rFonts w:asciiTheme="minorHAnsi" w:hAnsiTheme="minorHAnsi" w:cstheme="minorHAnsi"/>
          <w:sz w:val="21"/>
          <w:szCs w:val="21"/>
        </w:rPr>
        <w:t xml:space="preserve">Oświadczenie, o którym mowa w § 15 ust. 2 regulaminu, według wzoru stanowiącego </w:t>
      </w:r>
      <w:r w:rsidRPr="002D0232">
        <w:rPr>
          <w:rFonts w:asciiTheme="minorHAnsi" w:hAnsiTheme="minorHAnsi" w:cstheme="minorHAnsi"/>
          <w:b/>
          <w:bCs/>
          <w:sz w:val="21"/>
          <w:szCs w:val="21"/>
        </w:rPr>
        <w:t xml:space="preserve">załącznik nr </w:t>
      </w:r>
      <w:r w:rsidR="00E664B5">
        <w:rPr>
          <w:rFonts w:asciiTheme="minorHAnsi" w:hAnsiTheme="minorHAnsi" w:cstheme="minorHAnsi"/>
          <w:b/>
          <w:bCs/>
          <w:sz w:val="21"/>
          <w:szCs w:val="21"/>
        </w:rPr>
        <w:t>4</w:t>
      </w:r>
      <w:r w:rsidRPr="002D0232">
        <w:rPr>
          <w:rFonts w:asciiTheme="minorHAnsi" w:hAnsiTheme="minorHAnsi" w:cstheme="minorHAnsi"/>
          <w:bCs/>
          <w:sz w:val="21"/>
          <w:szCs w:val="21"/>
        </w:rPr>
        <w:t xml:space="preserve"> do SWZ, </w:t>
      </w:r>
      <w:r w:rsidRPr="002D0232">
        <w:rPr>
          <w:rFonts w:asciiTheme="minorHAnsi" w:hAnsiTheme="minorHAnsi" w:cstheme="minorHAnsi"/>
          <w:b/>
          <w:sz w:val="21"/>
          <w:szCs w:val="21"/>
          <w:u w:val="single"/>
        </w:rPr>
        <w:t>składane odrębnie przez</w:t>
      </w:r>
      <w:r w:rsidRPr="002D0232">
        <w:rPr>
          <w:rFonts w:asciiTheme="minorHAnsi" w:hAnsiTheme="minorHAnsi" w:cstheme="minorHAnsi"/>
          <w:b/>
          <w:sz w:val="21"/>
          <w:szCs w:val="21"/>
        </w:rPr>
        <w:t>:</w:t>
      </w:r>
    </w:p>
    <w:p w14:paraId="0AF4F9FF" w14:textId="0D70FEC6" w:rsidR="00092ED9" w:rsidRPr="0066251E" w:rsidRDefault="0066251E" w:rsidP="0066251E">
      <w:pPr>
        <w:pStyle w:val="Akapitzlist"/>
        <w:widowControl w:val="0"/>
        <w:numPr>
          <w:ilvl w:val="0"/>
          <w:numId w:val="33"/>
        </w:numPr>
        <w:tabs>
          <w:tab w:val="left"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Pr>
          <w:rFonts w:ascii="Calibri" w:hAnsi="Calibri" w:cs="Calibri"/>
          <w:sz w:val="21"/>
          <w:szCs w:val="21"/>
        </w:rPr>
        <w:t>W</w:t>
      </w:r>
      <w:r w:rsidR="00092ED9" w:rsidRPr="0066251E">
        <w:rPr>
          <w:rFonts w:ascii="Calibri" w:hAnsi="Calibri" w:cs="Calibri"/>
          <w:sz w:val="21"/>
          <w:szCs w:val="21"/>
        </w:rPr>
        <w:t>ykonawcę;</w:t>
      </w:r>
    </w:p>
    <w:p w14:paraId="0920DA2A" w14:textId="763100A9" w:rsidR="0066251E" w:rsidRPr="0066251E" w:rsidRDefault="0066251E" w:rsidP="0066251E">
      <w:pPr>
        <w:pStyle w:val="Akapitzlist"/>
        <w:widowControl w:val="0"/>
        <w:numPr>
          <w:ilvl w:val="0"/>
          <w:numId w:val="33"/>
        </w:numPr>
        <w:tabs>
          <w:tab w:val="left" w:pos="1276"/>
        </w:tabs>
        <w:autoSpaceDE w:val="0"/>
        <w:autoSpaceDN w:val="0"/>
        <w:adjustRightInd w:val="0"/>
        <w:spacing w:line="276" w:lineRule="auto"/>
        <w:ind w:left="1276" w:right="-36" w:hanging="425"/>
        <w:jc w:val="both"/>
        <w:outlineLvl w:val="0"/>
        <w:rPr>
          <w:rFonts w:asciiTheme="minorHAnsi" w:hAnsiTheme="minorHAnsi" w:cstheme="minorHAnsi"/>
          <w:sz w:val="21"/>
          <w:szCs w:val="21"/>
        </w:rPr>
      </w:pPr>
      <w:r w:rsidRPr="0066251E">
        <w:rPr>
          <w:rFonts w:ascii="Calibri" w:hAnsi="Calibri" w:cs="Calibri"/>
          <w:sz w:val="21"/>
          <w:szCs w:val="21"/>
        </w:rPr>
        <w:t>K</w:t>
      </w:r>
      <w:r w:rsidR="00092ED9" w:rsidRPr="0066251E">
        <w:rPr>
          <w:rFonts w:ascii="Calibri" w:hAnsi="Calibri" w:cs="Calibri"/>
          <w:sz w:val="21"/>
          <w:szCs w:val="21"/>
        </w:rPr>
        <w:t>ażdego z wykonawców wspólnie ubiegających się o udzielenie zamówienia, np. członków / partnerów konsorcjum, bądź wspólników spółki cywilnej; w takim przypadku oświadczenie potwierdza brak podstaw wykluczenia w odniesieniu do każdego z wykonawców wspólnie ubiegających się o udzielenie zamówienia;</w:t>
      </w:r>
    </w:p>
    <w:p w14:paraId="48F167C6" w14:textId="72AD486A" w:rsidR="00092ED9" w:rsidRDefault="00092ED9" w:rsidP="0066251E">
      <w:pPr>
        <w:pStyle w:val="Tekstpodstawowy2"/>
        <w:numPr>
          <w:ilvl w:val="1"/>
          <w:numId w:val="19"/>
        </w:numPr>
        <w:tabs>
          <w:tab w:val="clear" w:pos="862"/>
          <w:tab w:val="left" w:pos="851"/>
        </w:tabs>
        <w:suppressAutoHyphens w:val="0"/>
        <w:spacing w:line="276" w:lineRule="auto"/>
        <w:ind w:left="851" w:hanging="425"/>
        <w:rPr>
          <w:rFonts w:ascii="Calibri" w:hAnsi="Calibri" w:cs="Calibri"/>
          <w:sz w:val="21"/>
          <w:szCs w:val="21"/>
        </w:rPr>
      </w:pPr>
      <w:r w:rsidRPr="00202D3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7027030C" w14:textId="4BC90143" w:rsidR="00092ED9" w:rsidRDefault="00092ED9" w:rsidP="0066251E">
      <w:pPr>
        <w:pStyle w:val="Tekstpodstawowy2"/>
        <w:numPr>
          <w:ilvl w:val="1"/>
          <w:numId w:val="19"/>
        </w:numPr>
        <w:tabs>
          <w:tab w:val="clear" w:pos="862"/>
          <w:tab w:val="left" w:pos="851"/>
        </w:tabs>
        <w:suppressAutoHyphens w:val="0"/>
        <w:spacing w:line="276" w:lineRule="auto"/>
        <w:ind w:left="851" w:hanging="425"/>
        <w:rPr>
          <w:rFonts w:ascii="Calibri" w:hAnsi="Calibri" w:cs="Calibri"/>
          <w:sz w:val="21"/>
          <w:szCs w:val="21"/>
        </w:rPr>
      </w:pPr>
      <w:r w:rsidRPr="00A12366">
        <w:rPr>
          <w:rFonts w:ascii="Calibri" w:hAnsi="Calibri" w:cs="Calibri"/>
          <w:color w:val="000000"/>
          <w:sz w:val="21"/>
          <w:szCs w:val="21"/>
        </w:rPr>
        <w:t xml:space="preserve">W przypadku, gdy umocowanie osoby składającej ofertę nie wynika z dokumentu, o którym mowa </w:t>
      </w:r>
      <w:r w:rsidRPr="00A12366">
        <w:rPr>
          <w:rFonts w:ascii="Calibri" w:eastAsia="Calibri" w:hAnsi="Calibri" w:cs="Calibri"/>
          <w:color w:val="000000"/>
          <w:sz w:val="21"/>
          <w:szCs w:val="21"/>
          <w:lang w:eastAsia="en-US"/>
        </w:rPr>
        <w:t xml:space="preserve">odpowiednio w </w:t>
      </w:r>
      <w:proofErr w:type="spellStart"/>
      <w:r w:rsidR="00AD308B">
        <w:rPr>
          <w:rFonts w:ascii="Calibri" w:eastAsia="Calibri" w:hAnsi="Calibri" w:cs="Calibri"/>
          <w:color w:val="000000"/>
          <w:sz w:val="21"/>
          <w:szCs w:val="21"/>
          <w:lang w:eastAsia="en-US"/>
        </w:rPr>
        <w:t>p</w:t>
      </w:r>
      <w:r w:rsidRPr="00A12366">
        <w:rPr>
          <w:rFonts w:ascii="Calibri" w:eastAsia="Calibri" w:hAnsi="Calibri" w:cs="Calibri"/>
          <w:color w:val="000000"/>
          <w:sz w:val="21"/>
          <w:szCs w:val="21"/>
          <w:lang w:eastAsia="en-US"/>
        </w:rPr>
        <w:t>pkt</w:t>
      </w:r>
      <w:proofErr w:type="spellEnd"/>
      <w:r w:rsidRPr="00A12366">
        <w:rPr>
          <w:rFonts w:ascii="Calibri" w:eastAsia="Calibri" w:hAnsi="Calibri" w:cs="Calibri"/>
          <w:color w:val="000000"/>
          <w:sz w:val="21"/>
          <w:szCs w:val="21"/>
          <w:lang w:eastAsia="en-US"/>
        </w:rPr>
        <w:t xml:space="preserve"> 4.2. – pełnomocnictwo, bądź i</w:t>
      </w:r>
      <w:r w:rsidRPr="00A12366">
        <w:rPr>
          <w:rFonts w:ascii="Calibri" w:hAnsi="Calibri" w:cs="Calibri"/>
          <w:sz w:val="21"/>
          <w:szCs w:val="21"/>
        </w:rPr>
        <w:t>nny dokument potwierdzający umocowanie do reprezentowania wykonawcy;</w:t>
      </w:r>
    </w:p>
    <w:p w14:paraId="23ACE7AF" w14:textId="77777777" w:rsidR="00092ED9" w:rsidRPr="00A12366" w:rsidRDefault="00092ED9" w:rsidP="0066251E">
      <w:pPr>
        <w:pStyle w:val="Tekstpodstawowy2"/>
        <w:numPr>
          <w:ilvl w:val="1"/>
          <w:numId w:val="19"/>
        </w:numPr>
        <w:tabs>
          <w:tab w:val="clear" w:pos="862"/>
          <w:tab w:val="left" w:pos="851"/>
        </w:tabs>
        <w:suppressAutoHyphens w:val="0"/>
        <w:spacing w:line="276" w:lineRule="auto"/>
        <w:ind w:left="851" w:hanging="425"/>
        <w:rPr>
          <w:rFonts w:ascii="Calibri" w:hAnsi="Calibri" w:cs="Calibri"/>
          <w:sz w:val="21"/>
          <w:szCs w:val="21"/>
        </w:rPr>
      </w:pPr>
      <w:r w:rsidRPr="00A12366">
        <w:rPr>
          <w:rFonts w:ascii="Calibri" w:hAnsi="Calibri" w:cs="Calibri"/>
          <w:sz w:val="21"/>
          <w:szCs w:val="21"/>
        </w:rPr>
        <w:t>W przypadku wykonawców wspólnie ubiegających się o udzielenie zamówienia – p</w:t>
      </w:r>
      <w:r w:rsidRPr="00A12366">
        <w:rPr>
          <w:rFonts w:ascii="Calibri" w:eastAsia="Calibri" w:hAnsi="Calibri" w:cs="Calibri"/>
          <w:bCs/>
          <w:sz w:val="21"/>
          <w:szCs w:val="21"/>
          <w:lang w:eastAsia="en-US"/>
        </w:rPr>
        <w:t>ełnomocnictwo</w:t>
      </w:r>
      <w:r w:rsidRPr="00A12366">
        <w:rPr>
          <w:rFonts w:ascii="Calibri" w:hAnsi="Calibri" w:cs="Calibri"/>
          <w:sz w:val="21"/>
          <w:szCs w:val="21"/>
        </w:rPr>
        <w:t xml:space="preserve"> </w:t>
      </w:r>
      <w:r w:rsidRPr="00A12366">
        <w:rPr>
          <w:rFonts w:ascii="Calibri" w:hAnsi="Calibri" w:cs="Calibri"/>
          <w:spacing w:val="1"/>
          <w:sz w:val="21"/>
          <w:szCs w:val="21"/>
        </w:rPr>
        <w:t>d</w:t>
      </w:r>
      <w:r w:rsidRPr="00A12366">
        <w:rPr>
          <w:rFonts w:ascii="Calibri" w:hAnsi="Calibri" w:cs="Calibri"/>
          <w:sz w:val="21"/>
          <w:szCs w:val="21"/>
        </w:rPr>
        <w:t>o ich re</w:t>
      </w:r>
      <w:r w:rsidRPr="00A12366">
        <w:rPr>
          <w:rFonts w:ascii="Calibri" w:hAnsi="Calibri" w:cs="Calibri"/>
          <w:spacing w:val="1"/>
          <w:sz w:val="21"/>
          <w:szCs w:val="21"/>
        </w:rPr>
        <w:t>p</w:t>
      </w:r>
      <w:r w:rsidRPr="00A12366">
        <w:rPr>
          <w:rFonts w:ascii="Calibri" w:hAnsi="Calibri" w:cs="Calibri"/>
          <w:sz w:val="21"/>
          <w:szCs w:val="21"/>
        </w:rPr>
        <w:t>r</w:t>
      </w:r>
      <w:r w:rsidRPr="00A12366">
        <w:rPr>
          <w:rFonts w:ascii="Calibri" w:hAnsi="Calibri" w:cs="Calibri"/>
          <w:spacing w:val="-1"/>
          <w:sz w:val="21"/>
          <w:szCs w:val="21"/>
        </w:rPr>
        <w:t>e</w:t>
      </w:r>
      <w:r w:rsidRPr="00A12366">
        <w:rPr>
          <w:rFonts w:ascii="Calibri" w:hAnsi="Calibri" w:cs="Calibri"/>
          <w:spacing w:val="1"/>
          <w:sz w:val="21"/>
          <w:szCs w:val="21"/>
        </w:rPr>
        <w:t>z</w:t>
      </w:r>
      <w:r w:rsidRPr="00A12366">
        <w:rPr>
          <w:rFonts w:ascii="Calibri" w:hAnsi="Calibri" w:cs="Calibri"/>
          <w:sz w:val="21"/>
          <w:szCs w:val="21"/>
        </w:rPr>
        <w:t>e</w:t>
      </w:r>
      <w:r w:rsidRPr="00A12366">
        <w:rPr>
          <w:rFonts w:ascii="Calibri" w:hAnsi="Calibri" w:cs="Calibri"/>
          <w:spacing w:val="-1"/>
          <w:sz w:val="21"/>
          <w:szCs w:val="21"/>
        </w:rPr>
        <w:t>n</w:t>
      </w:r>
      <w:r w:rsidRPr="00A12366">
        <w:rPr>
          <w:rFonts w:ascii="Calibri" w:hAnsi="Calibri" w:cs="Calibri"/>
          <w:spacing w:val="1"/>
          <w:sz w:val="21"/>
          <w:szCs w:val="21"/>
        </w:rPr>
        <w:t>t</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z w:val="21"/>
          <w:szCs w:val="21"/>
        </w:rPr>
        <w:t xml:space="preserve">ia w </w:t>
      </w:r>
      <w:r w:rsidRPr="00A12366">
        <w:rPr>
          <w:rFonts w:ascii="Calibri" w:hAnsi="Calibri" w:cs="Calibri"/>
          <w:spacing w:val="-1"/>
          <w:sz w:val="21"/>
          <w:szCs w:val="21"/>
        </w:rPr>
        <w:t>p</w:t>
      </w:r>
      <w:r w:rsidRPr="00A12366">
        <w:rPr>
          <w:rFonts w:ascii="Calibri" w:hAnsi="Calibri" w:cs="Calibri"/>
          <w:sz w:val="21"/>
          <w:szCs w:val="21"/>
        </w:rPr>
        <w:t>os</w:t>
      </w:r>
      <w:r w:rsidRPr="00A12366">
        <w:rPr>
          <w:rFonts w:ascii="Calibri" w:hAnsi="Calibri" w:cs="Calibri"/>
          <w:spacing w:val="-1"/>
          <w:sz w:val="21"/>
          <w:szCs w:val="21"/>
        </w:rPr>
        <w:t>t</w:t>
      </w:r>
      <w:r w:rsidRPr="00A12366">
        <w:rPr>
          <w:rFonts w:ascii="Calibri" w:hAnsi="Calibri" w:cs="Calibri"/>
          <w:sz w:val="21"/>
          <w:szCs w:val="21"/>
        </w:rPr>
        <w:t>ę</w:t>
      </w:r>
      <w:r w:rsidRPr="00A12366">
        <w:rPr>
          <w:rFonts w:ascii="Calibri" w:hAnsi="Calibri" w:cs="Calibri"/>
          <w:spacing w:val="1"/>
          <w:sz w:val="21"/>
          <w:szCs w:val="21"/>
        </w:rPr>
        <w:t>p</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pacing w:val="-2"/>
          <w:sz w:val="21"/>
          <w:szCs w:val="21"/>
        </w:rPr>
        <w:t>i</w:t>
      </w:r>
      <w:r w:rsidRPr="00A12366">
        <w:rPr>
          <w:rFonts w:ascii="Calibri" w:hAnsi="Calibri" w:cs="Calibri"/>
          <w:sz w:val="21"/>
          <w:szCs w:val="21"/>
        </w:rPr>
        <w:t xml:space="preserve">u o </w:t>
      </w:r>
      <w:r w:rsidRPr="00A12366">
        <w:rPr>
          <w:rFonts w:ascii="Calibri" w:hAnsi="Calibri" w:cs="Calibri"/>
          <w:spacing w:val="1"/>
          <w:sz w:val="21"/>
          <w:szCs w:val="21"/>
        </w:rPr>
        <w:t>udz</w:t>
      </w:r>
      <w:r w:rsidRPr="00A12366">
        <w:rPr>
          <w:rFonts w:ascii="Calibri" w:hAnsi="Calibri" w:cs="Calibri"/>
          <w:spacing w:val="-2"/>
          <w:sz w:val="21"/>
          <w:szCs w:val="21"/>
        </w:rPr>
        <w:t>i</w:t>
      </w:r>
      <w:r w:rsidRPr="00A12366">
        <w:rPr>
          <w:rFonts w:ascii="Calibri" w:hAnsi="Calibri" w:cs="Calibri"/>
          <w:sz w:val="21"/>
          <w:szCs w:val="21"/>
        </w:rPr>
        <w:t>el</w:t>
      </w:r>
      <w:r w:rsidRPr="00A12366">
        <w:rPr>
          <w:rFonts w:ascii="Calibri" w:hAnsi="Calibri" w:cs="Calibri"/>
          <w:spacing w:val="1"/>
          <w:sz w:val="21"/>
          <w:szCs w:val="21"/>
        </w:rPr>
        <w:t>en</w:t>
      </w:r>
      <w:r w:rsidRPr="00A12366">
        <w:rPr>
          <w:rFonts w:ascii="Calibri" w:hAnsi="Calibri" w:cs="Calibri"/>
          <w:spacing w:val="-2"/>
          <w:sz w:val="21"/>
          <w:szCs w:val="21"/>
        </w:rPr>
        <w:t>i</w:t>
      </w:r>
      <w:r w:rsidRPr="00A12366">
        <w:rPr>
          <w:rFonts w:ascii="Calibri" w:hAnsi="Calibri" w:cs="Calibri"/>
          <w:sz w:val="21"/>
          <w:szCs w:val="21"/>
        </w:rPr>
        <w:t>e</w:t>
      </w:r>
      <w:r w:rsidRPr="00A12366">
        <w:rPr>
          <w:rFonts w:ascii="Calibri" w:hAnsi="Calibri" w:cs="Calibri"/>
          <w:spacing w:val="1"/>
          <w:sz w:val="21"/>
          <w:szCs w:val="21"/>
        </w:rPr>
        <w:t xml:space="preserve"> z</w:t>
      </w:r>
      <w:r w:rsidRPr="00A12366">
        <w:rPr>
          <w:rFonts w:ascii="Calibri" w:hAnsi="Calibri" w:cs="Calibri"/>
          <w:sz w:val="21"/>
          <w:szCs w:val="21"/>
        </w:rPr>
        <w:t>am</w:t>
      </w:r>
      <w:r w:rsidRPr="00A12366">
        <w:rPr>
          <w:rFonts w:ascii="Calibri" w:hAnsi="Calibri" w:cs="Calibri"/>
          <w:spacing w:val="1"/>
          <w:sz w:val="21"/>
          <w:szCs w:val="21"/>
        </w:rPr>
        <w:t>ó</w:t>
      </w:r>
      <w:r w:rsidRPr="00A12366">
        <w:rPr>
          <w:rFonts w:ascii="Calibri" w:hAnsi="Calibri" w:cs="Calibri"/>
          <w:spacing w:val="-1"/>
          <w:sz w:val="21"/>
          <w:szCs w:val="21"/>
        </w:rPr>
        <w:t>w</w:t>
      </w:r>
      <w:r w:rsidRPr="00A12366">
        <w:rPr>
          <w:rFonts w:ascii="Calibri" w:hAnsi="Calibri" w:cs="Calibri"/>
          <w:sz w:val="21"/>
          <w:szCs w:val="21"/>
        </w:rPr>
        <w:t>i</w:t>
      </w:r>
      <w:r w:rsidRPr="00A12366">
        <w:rPr>
          <w:rFonts w:ascii="Calibri" w:hAnsi="Calibri" w:cs="Calibri"/>
          <w:spacing w:val="-2"/>
          <w:sz w:val="21"/>
          <w:szCs w:val="21"/>
        </w:rPr>
        <w:t>e</w:t>
      </w:r>
      <w:r w:rsidRPr="00A12366">
        <w:rPr>
          <w:rFonts w:ascii="Calibri" w:hAnsi="Calibri" w:cs="Calibri"/>
          <w:spacing w:val="1"/>
          <w:sz w:val="21"/>
          <w:szCs w:val="21"/>
        </w:rPr>
        <w:t>n</w:t>
      </w:r>
      <w:r w:rsidRPr="00A12366">
        <w:rPr>
          <w:rFonts w:ascii="Calibri" w:hAnsi="Calibri" w:cs="Calibri"/>
          <w:sz w:val="21"/>
          <w:szCs w:val="21"/>
        </w:rPr>
        <w:t>ia al</w:t>
      </w:r>
      <w:r w:rsidRPr="00A12366">
        <w:rPr>
          <w:rFonts w:ascii="Calibri" w:hAnsi="Calibri" w:cs="Calibri"/>
          <w:spacing w:val="1"/>
          <w:sz w:val="21"/>
          <w:szCs w:val="21"/>
        </w:rPr>
        <w:t>b</w:t>
      </w:r>
      <w:r w:rsidRPr="00A12366">
        <w:rPr>
          <w:rFonts w:ascii="Calibri" w:hAnsi="Calibri" w:cs="Calibri"/>
          <w:sz w:val="21"/>
          <w:szCs w:val="21"/>
        </w:rPr>
        <w:t>o r</w:t>
      </w:r>
      <w:r w:rsidRPr="00A12366">
        <w:rPr>
          <w:rFonts w:ascii="Calibri" w:hAnsi="Calibri" w:cs="Calibri"/>
          <w:spacing w:val="1"/>
          <w:sz w:val="21"/>
          <w:szCs w:val="21"/>
        </w:rPr>
        <w:t>ep</w:t>
      </w:r>
      <w:r w:rsidRPr="00A12366">
        <w:rPr>
          <w:rFonts w:ascii="Calibri" w:hAnsi="Calibri" w:cs="Calibri"/>
          <w:spacing w:val="-2"/>
          <w:sz w:val="21"/>
          <w:szCs w:val="21"/>
        </w:rPr>
        <w:t>r</w:t>
      </w:r>
      <w:r w:rsidRPr="00A12366">
        <w:rPr>
          <w:rFonts w:ascii="Calibri" w:hAnsi="Calibri" w:cs="Calibri"/>
          <w:sz w:val="21"/>
          <w:szCs w:val="21"/>
        </w:rPr>
        <w:t>e</w:t>
      </w:r>
      <w:r w:rsidRPr="00A12366">
        <w:rPr>
          <w:rFonts w:ascii="Calibri" w:hAnsi="Calibri" w:cs="Calibri"/>
          <w:spacing w:val="2"/>
          <w:sz w:val="21"/>
          <w:szCs w:val="21"/>
        </w:rPr>
        <w:t>z</w:t>
      </w:r>
      <w:r w:rsidRPr="00A12366">
        <w:rPr>
          <w:rFonts w:ascii="Calibri" w:hAnsi="Calibri" w:cs="Calibri"/>
          <w:spacing w:val="-2"/>
          <w:sz w:val="21"/>
          <w:szCs w:val="21"/>
        </w:rPr>
        <w:t>e</w:t>
      </w:r>
      <w:r w:rsidRPr="00A12366">
        <w:rPr>
          <w:rFonts w:ascii="Calibri" w:hAnsi="Calibri" w:cs="Calibri"/>
          <w:spacing w:val="1"/>
          <w:sz w:val="21"/>
          <w:szCs w:val="21"/>
        </w:rPr>
        <w:t>n</w:t>
      </w:r>
      <w:r w:rsidRPr="00A12366">
        <w:rPr>
          <w:rFonts w:ascii="Calibri" w:hAnsi="Calibri" w:cs="Calibri"/>
          <w:spacing w:val="-1"/>
          <w:sz w:val="21"/>
          <w:szCs w:val="21"/>
        </w:rPr>
        <w:t>t</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z w:val="21"/>
          <w:szCs w:val="21"/>
        </w:rPr>
        <w:t xml:space="preserve">ia w </w:t>
      </w:r>
      <w:r w:rsidRPr="00A12366">
        <w:rPr>
          <w:rFonts w:ascii="Calibri" w:hAnsi="Calibri" w:cs="Calibri"/>
          <w:spacing w:val="1"/>
          <w:sz w:val="21"/>
          <w:szCs w:val="21"/>
        </w:rPr>
        <w:t>p</w:t>
      </w:r>
      <w:r w:rsidRPr="00A12366">
        <w:rPr>
          <w:rFonts w:ascii="Calibri" w:hAnsi="Calibri" w:cs="Calibri"/>
          <w:sz w:val="21"/>
          <w:szCs w:val="21"/>
        </w:rPr>
        <w:t>os</w:t>
      </w:r>
      <w:r w:rsidRPr="00A12366">
        <w:rPr>
          <w:rFonts w:ascii="Calibri" w:hAnsi="Calibri" w:cs="Calibri"/>
          <w:spacing w:val="1"/>
          <w:sz w:val="21"/>
          <w:szCs w:val="21"/>
        </w:rPr>
        <w:t>t</w:t>
      </w:r>
      <w:r w:rsidRPr="00A12366">
        <w:rPr>
          <w:rFonts w:ascii="Calibri" w:hAnsi="Calibri" w:cs="Calibri"/>
          <w:spacing w:val="-2"/>
          <w:sz w:val="21"/>
          <w:szCs w:val="21"/>
        </w:rPr>
        <w:t>ę</w:t>
      </w:r>
      <w:r w:rsidRPr="00A12366">
        <w:rPr>
          <w:rFonts w:ascii="Calibri" w:hAnsi="Calibri" w:cs="Calibri"/>
          <w:spacing w:val="1"/>
          <w:sz w:val="21"/>
          <w:szCs w:val="21"/>
        </w:rPr>
        <w:t>p</w:t>
      </w:r>
      <w:r w:rsidRPr="00A12366">
        <w:rPr>
          <w:rFonts w:ascii="Calibri" w:hAnsi="Calibri" w:cs="Calibri"/>
          <w:sz w:val="21"/>
          <w:szCs w:val="21"/>
        </w:rPr>
        <w:t>o</w:t>
      </w:r>
      <w:r w:rsidRPr="00A12366">
        <w:rPr>
          <w:rFonts w:ascii="Calibri" w:hAnsi="Calibri" w:cs="Calibri"/>
          <w:spacing w:val="-1"/>
          <w:sz w:val="21"/>
          <w:szCs w:val="21"/>
        </w:rPr>
        <w:t>w</w:t>
      </w:r>
      <w:r w:rsidRPr="00A12366">
        <w:rPr>
          <w:rFonts w:ascii="Calibri" w:hAnsi="Calibri" w:cs="Calibri"/>
          <w:sz w:val="21"/>
          <w:szCs w:val="21"/>
        </w:rPr>
        <w:t>a</w:t>
      </w:r>
      <w:r w:rsidRPr="00A12366">
        <w:rPr>
          <w:rFonts w:ascii="Calibri" w:hAnsi="Calibri" w:cs="Calibri"/>
          <w:spacing w:val="1"/>
          <w:sz w:val="21"/>
          <w:szCs w:val="21"/>
        </w:rPr>
        <w:t>n</w:t>
      </w:r>
      <w:r w:rsidRPr="00A12366">
        <w:rPr>
          <w:rFonts w:ascii="Calibri" w:hAnsi="Calibri" w:cs="Calibri"/>
          <w:spacing w:val="-2"/>
          <w:sz w:val="21"/>
          <w:szCs w:val="21"/>
        </w:rPr>
        <w:t>i</w:t>
      </w:r>
      <w:r w:rsidRPr="00A12366">
        <w:rPr>
          <w:rFonts w:ascii="Calibri" w:hAnsi="Calibri" w:cs="Calibri"/>
          <w:sz w:val="21"/>
          <w:szCs w:val="21"/>
        </w:rPr>
        <w:t xml:space="preserve">u i </w:t>
      </w:r>
      <w:r w:rsidRPr="00A12366">
        <w:rPr>
          <w:rFonts w:ascii="Calibri" w:hAnsi="Calibri" w:cs="Calibri"/>
          <w:spacing w:val="1"/>
          <w:sz w:val="21"/>
          <w:szCs w:val="21"/>
        </w:rPr>
        <w:t>z</w:t>
      </w:r>
      <w:r w:rsidRPr="00A12366">
        <w:rPr>
          <w:rFonts w:ascii="Calibri" w:hAnsi="Calibri" w:cs="Calibri"/>
          <w:sz w:val="21"/>
          <w:szCs w:val="21"/>
        </w:rPr>
        <w:t>a</w:t>
      </w:r>
      <w:r w:rsidRPr="00A12366">
        <w:rPr>
          <w:rFonts w:ascii="Calibri" w:hAnsi="Calibri" w:cs="Calibri"/>
          <w:spacing w:val="-1"/>
          <w:sz w:val="21"/>
          <w:szCs w:val="21"/>
        </w:rPr>
        <w:t>w</w:t>
      </w:r>
      <w:r w:rsidRPr="00A12366">
        <w:rPr>
          <w:rFonts w:ascii="Calibri" w:hAnsi="Calibri" w:cs="Calibri"/>
          <w:sz w:val="21"/>
          <w:szCs w:val="21"/>
        </w:rPr>
        <w:t>arcia</w:t>
      </w:r>
      <w:r w:rsidRPr="00A12366">
        <w:rPr>
          <w:rFonts w:ascii="Calibri" w:hAnsi="Calibri" w:cs="Calibri"/>
          <w:spacing w:val="1"/>
          <w:sz w:val="21"/>
          <w:szCs w:val="21"/>
        </w:rPr>
        <w:t xml:space="preserve"> u</w:t>
      </w:r>
      <w:r w:rsidRPr="00A12366">
        <w:rPr>
          <w:rFonts w:ascii="Calibri" w:hAnsi="Calibri" w:cs="Calibri"/>
          <w:sz w:val="21"/>
          <w:szCs w:val="21"/>
        </w:rPr>
        <w:t>m</w:t>
      </w:r>
      <w:r w:rsidRPr="00A12366">
        <w:rPr>
          <w:rFonts w:ascii="Calibri" w:hAnsi="Calibri" w:cs="Calibri"/>
          <w:spacing w:val="1"/>
          <w:sz w:val="21"/>
          <w:szCs w:val="21"/>
        </w:rPr>
        <w:t>o</w:t>
      </w:r>
      <w:r w:rsidRPr="00A12366">
        <w:rPr>
          <w:rFonts w:ascii="Calibri" w:hAnsi="Calibri" w:cs="Calibri"/>
          <w:spacing w:val="-1"/>
          <w:sz w:val="21"/>
          <w:szCs w:val="21"/>
        </w:rPr>
        <w:t>w</w:t>
      </w:r>
      <w:r w:rsidRPr="00A12366">
        <w:rPr>
          <w:rFonts w:ascii="Calibri" w:hAnsi="Calibri" w:cs="Calibri"/>
          <w:sz w:val="21"/>
          <w:szCs w:val="21"/>
        </w:rPr>
        <w:t>y w s</w:t>
      </w:r>
      <w:r w:rsidRPr="00A12366">
        <w:rPr>
          <w:rFonts w:ascii="Calibri" w:hAnsi="Calibri" w:cs="Calibri"/>
          <w:spacing w:val="1"/>
          <w:sz w:val="21"/>
          <w:szCs w:val="21"/>
        </w:rPr>
        <w:t>p</w:t>
      </w:r>
      <w:r w:rsidRPr="00A12366">
        <w:rPr>
          <w:rFonts w:ascii="Calibri" w:hAnsi="Calibri" w:cs="Calibri"/>
          <w:sz w:val="21"/>
          <w:szCs w:val="21"/>
        </w:rPr>
        <w:t>rawie</w:t>
      </w:r>
      <w:r w:rsidRPr="00A12366">
        <w:rPr>
          <w:rFonts w:ascii="Calibri" w:hAnsi="Calibri" w:cs="Calibri"/>
          <w:spacing w:val="1"/>
          <w:sz w:val="21"/>
          <w:szCs w:val="21"/>
        </w:rPr>
        <w:t xml:space="preserve"> z</w:t>
      </w:r>
      <w:r w:rsidRPr="00A12366">
        <w:rPr>
          <w:rFonts w:ascii="Calibri" w:hAnsi="Calibri" w:cs="Calibri"/>
          <w:sz w:val="21"/>
          <w:szCs w:val="21"/>
        </w:rPr>
        <w:t>am</w:t>
      </w:r>
      <w:r w:rsidRPr="00A12366">
        <w:rPr>
          <w:rFonts w:ascii="Calibri" w:hAnsi="Calibri" w:cs="Calibri"/>
          <w:spacing w:val="1"/>
          <w:sz w:val="21"/>
          <w:szCs w:val="21"/>
        </w:rPr>
        <w:t>ó</w:t>
      </w:r>
      <w:r w:rsidRPr="00A12366">
        <w:rPr>
          <w:rFonts w:ascii="Calibri" w:hAnsi="Calibri" w:cs="Calibri"/>
          <w:spacing w:val="-1"/>
          <w:sz w:val="21"/>
          <w:szCs w:val="21"/>
        </w:rPr>
        <w:t>w</w:t>
      </w:r>
      <w:r w:rsidRPr="00A12366">
        <w:rPr>
          <w:rFonts w:ascii="Calibri" w:hAnsi="Calibri" w:cs="Calibri"/>
          <w:sz w:val="21"/>
          <w:szCs w:val="21"/>
        </w:rPr>
        <w:t>ie</w:t>
      </w:r>
      <w:r w:rsidRPr="00A12366">
        <w:rPr>
          <w:rFonts w:ascii="Calibri" w:hAnsi="Calibri" w:cs="Calibri"/>
          <w:spacing w:val="1"/>
          <w:sz w:val="21"/>
          <w:szCs w:val="21"/>
        </w:rPr>
        <w:t>n</w:t>
      </w:r>
      <w:r w:rsidRPr="00A12366">
        <w:rPr>
          <w:rFonts w:ascii="Calibri" w:hAnsi="Calibri" w:cs="Calibri"/>
          <w:sz w:val="21"/>
          <w:szCs w:val="21"/>
        </w:rPr>
        <w:t>ia</w:t>
      </w:r>
      <w:r w:rsidRPr="00A12366">
        <w:rPr>
          <w:rFonts w:ascii="Calibri" w:eastAsia="Calibri" w:hAnsi="Calibri" w:cs="Calibri"/>
          <w:bCs/>
          <w:sz w:val="21"/>
          <w:szCs w:val="21"/>
          <w:lang w:eastAsia="en-US"/>
        </w:rPr>
        <w:t>;</w:t>
      </w:r>
      <w:r w:rsidRPr="00A12366">
        <w:rPr>
          <w:rFonts w:ascii="Calibri" w:hAnsi="Calibri" w:cs="Calibri"/>
          <w:sz w:val="21"/>
          <w:szCs w:val="21"/>
        </w:rPr>
        <w:t xml:space="preserve"> </w:t>
      </w:r>
      <w:r w:rsidRPr="00A12366">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A12366">
        <w:rPr>
          <w:rFonts w:ascii="Calibri" w:hAnsi="Calibri" w:cs="Calibri"/>
          <w:sz w:val="21"/>
          <w:szCs w:val="21"/>
        </w:rPr>
        <w:t xml:space="preserve"> </w:t>
      </w:r>
      <w:r w:rsidRPr="00A12366">
        <w:rPr>
          <w:rFonts w:ascii="Calibri" w:eastAsia="TimesNewRomanPSMT" w:hAnsi="Calibri" w:cs="Calibri"/>
          <w:sz w:val="21"/>
          <w:szCs w:val="21"/>
        </w:rPr>
        <w:t>do reprezentacji spółki (wszystkich jej wspólników);</w:t>
      </w:r>
      <w:r w:rsidRPr="00A12366">
        <w:rPr>
          <w:rFonts w:ascii="Calibri" w:hAnsi="Calibri" w:cs="Calibri"/>
          <w:sz w:val="21"/>
          <w:szCs w:val="21"/>
        </w:rPr>
        <w:t xml:space="preserve"> </w:t>
      </w:r>
      <w:r w:rsidRPr="00A12366">
        <w:rPr>
          <w:rFonts w:ascii="Calibri" w:eastAsia="TimesNewRomanPSMT" w:hAnsi="Calibri" w:cs="Calibri"/>
          <w:sz w:val="21"/>
          <w:szCs w:val="21"/>
        </w:rPr>
        <w:t>pełnomocnictwo winno</w:t>
      </w:r>
      <w:r w:rsidRPr="00A12366">
        <w:rPr>
          <w:rFonts w:ascii="Calibri" w:eastAsia="Calibri" w:hAnsi="Calibri" w:cs="Calibri"/>
          <w:bCs/>
          <w:sz w:val="21"/>
          <w:szCs w:val="21"/>
          <w:lang w:eastAsia="en-US"/>
        </w:rPr>
        <w:t xml:space="preserve"> </w:t>
      </w:r>
      <w:r w:rsidRPr="00A12366">
        <w:rPr>
          <w:rFonts w:ascii="Calibri" w:hAnsi="Calibri" w:cs="Calibri"/>
          <w:sz w:val="21"/>
          <w:szCs w:val="21"/>
        </w:rPr>
        <w:t>zawierać w szczególności wskazanie:</w:t>
      </w:r>
    </w:p>
    <w:p w14:paraId="2C365882" w14:textId="77777777" w:rsidR="003B2283" w:rsidRDefault="003B2283" w:rsidP="003B2283">
      <w:pPr>
        <w:pStyle w:val="Tekstpodstawowy2"/>
        <w:numPr>
          <w:ilvl w:val="0"/>
          <w:numId w:val="41"/>
        </w:numPr>
        <w:tabs>
          <w:tab w:val="left" w:pos="1276"/>
        </w:tabs>
        <w:suppressAutoHyphens w:val="0"/>
        <w:spacing w:line="276" w:lineRule="auto"/>
        <w:ind w:left="1276" w:hanging="425"/>
        <w:rPr>
          <w:rFonts w:ascii="Calibri" w:hAnsi="Calibri" w:cs="Calibri"/>
          <w:sz w:val="21"/>
          <w:szCs w:val="21"/>
        </w:rPr>
      </w:pPr>
      <w:r>
        <w:rPr>
          <w:rFonts w:ascii="Calibri" w:hAnsi="Calibri" w:cs="Calibri"/>
          <w:sz w:val="21"/>
          <w:szCs w:val="21"/>
        </w:rPr>
        <w:t>P</w:t>
      </w:r>
      <w:r w:rsidR="00092ED9" w:rsidRPr="00202D31">
        <w:rPr>
          <w:rFonts w:ascii="Calibri" w:hAnsi="Calibri" w:cs="Calibri"/>
          <w:sz w:val="21"/>
          <w:szCs w:val="21"/>
        </w:rPr>
        <w:t>ostępowania o udzielenie zamówienia, którego dotyczy</w:t>
      </w:r>
      <w:r>
        <w:rPr>
          <w:rFonts w:ascii="Calibri" w:hAnsi="Calibri" w:cs="Calibri"/>
          <w:sz w:val="21"/>
          <w:szCs w:val="21"/>
        </w:rPr>
        <w:t>;</w:t>
      </w:r>
    </w:p>
    <w:p w14:paraId="462B08AA" w14:textId="3B7D6B7C" w:rsidR="00092ED9" w:rsidRDefault="003B2283" w:rsidP="003B2283">
      <w:pPr>
        <w:pStyle w:val="Tekstpodstawowy2"/>
        <w:numPr>
          <w:ilvl w:val="0"/>
          <w:numId w:val="41"/>
        </w:numPr>
        <w:tabs>
          <w:tab w:val="left" w:pos="1276"/>
        </w:tabs>
        <w:suppressAutoHyphens w:val="0"/>
        <w:spacing w:line="276" w:lineRule="auto"/>
        <w:ind w:left="1276" w:hanging="425"/>
        <w:rPr>
          <w:rFonts w:ascii="Calibri" w:hAnsi="Calibri" w:cs="Calibri"/>
          <w:sz w:val="21"/>
          <w:szCs w:val="21"/>
        </w:rPr>
      </w:pPr>
      <w:r w:rsidRPr="003B2283">
        <w:rPr>
          <w:rFonts w:ascii="Calibri" w:hAnsi="Calibri" w:cs="Calibri"/>
          <w:sz w:val="21"/>
          <w:szCs w:val="21"/>
        </w:rPr>
        <w:t>W</w:t>
      </w:r>
      <w:r w:rsidR="00092ED9" w:rsidRPr="003B2283">
        <w:rPr>
          <w:rFonts w:ascii="Calibri" w:hAnsi="Calibri" w:cs="Calibri"/>
          <w:sz w:val="21"/>
          <w:szCs w:val="21"/>
        </w:rPr>
        <w:t>szystkich wykonawców ubiegających się wspólnie o udzielenie zamówienia wymienionych z nazw (imion i nazwisk) i siedzib lub miejsc prowadzonej działalności gospodarczej (miejsc ich zamieszkania)</w:t>
      </w:r>
      <w:r>
        <w:rPr>
          <w:rFonts w:ascii="Calibri" w:hAnsi="Calibri" w:cs="Calibri"/>
          <w:sz w:val="21"/>
          <w:szCs w:val="21"/>
        </w:rPr>
        <w:t>;</w:t>
      </w:r>
    </w:p>
    <w:p w14:paraId="7BF83C58" w14:textId="718B6AD2" w:rsidR="00092ED9" w:rsidRPr="003B2283" w:rsidRDefault="003B2283" w:rsidP="003B2283">
      <w:pPr>
        <w:pStyle w:val="Tekstpodstawowy2"/>
        <w:numPr>
          <w:ilvl w:val="0"/>
          <w:numId w:val="41"/>
        </w:numPr>
        <w:tabs>
          <w:tab w:val="left" w:pos="1276"/>
        </w:tabs>
        <w:suppressAutoHyphens w:val="0"/>
        <w:spacing w:line="276" w:lineRule="auto"/>
        <w:ind w:left="1276" w:hanging="425"/>
        <w:rPr>
          <w:rFonts w:ascii="Calibri" w:hAnsi="Calibri" w:cs="Calibri"/>
          <w:sz w:val="21"/>
          <w:szCs w:val="21"/>
        </w:rPr>
      </w:pPr>
      <w:r w:rsidRPr="003B2283">
        <w:rPr>
          <w:rFonts w:ascii="Calibri" w:hAnsi="Calibri" w:cs="Calibri"/>
          <w:sz w:val="21"/>
          <w:szCs w:val="21"/>
        </w:rPr>
        <w:t>U</w:t>
      </w:r>
      <w:r w:rsidR="00092ED9" w:rsidRPr="003B2283">
        <w:rPr>
          <w:rFonts w:ascii="Calibri" w:hAnsi="Calibri" w:cs="Calibri"/>
          <w:sz w:val="21"/>
          <w:szCs w:val="21"/>
        </w:rPr>
        <w:t>stanowionego pełnomocnika oraz zakresu jego pełnomocnictwa;</w:t>
      </w:r>
    </w:p>
    <w:p w14:paraId="7D2FECF5" w14:textId="79424F0A" w:rsidR="00092ED9" w:rsidRPr="00202D31" w:rsidRDefault="00092ED9" w:rsidP="002E29EF">
      <w:pPr>
        <w:pStyle w:val="Tekstpodstawowy2"/>
        <w:numPr>
          <w:ilvl w:val="0"/>
          <w:numId w:val="19"/>
        </w:numPr>
        <w:tabs>
          <w:tab w:val="left" w:pos="851"/>
        </w:tabs>
        <w:suppressAutoHyphens w:val="0"/>
        <w:spacing w:line="276" w:lineRule="auto"/>
        <w:rPr>
          <w:rFonts w:ascii="Calibri" w:hAnsi="Calibri" w:cs="Calibri"/>
          <w:sz w:val="21"/>
          <w:szCs w:val="21"/>
        </w:rPr>
      </w:pPr>
      <w:r w:rsidRPr="00202D31">
        <w:rPr>
          <w:rFonts w:ascii="Calibri" w:hAnsi="Calibri" w:cs="Calibri"/>
          <w:sz w:val="21"/>
          <w:szCs w:val="21"/>
        </w:rPr>
        <w:t xml:space="preserve">Wykonawca nie jest zobowiązany do złożenia dokumentów, o których mowa w </w:t>
      </w:r>
      <w:proofErr w:type="spellStart"/>
      <w:r w:rsidRPr="00202D31">
        <w:rPr>
          <w:rFonts w:ascii="Calibri" w:hAnsi="Calibri" w:cs="Calibri"/>
          <w:sz w:val="21"/>
          <w:szCs w:val="21"/>
        </w:rPr>
        <w:t>p</w:t>
      </w:r>
      <w:r w:rsidR="00AD308B">
        <w:rPr>
          <w:rFonts w:ascii="Calibri" w:hAnsi="Calibri" w:cs="Calibri"/>
          <w:sz w:val="21"/>
          <w:szCs w:val="21"/>
        </w:rPr>
        <w:t>p</w:t>
      </w:r>
      <w:r w:rsidRPr="00202D31">
        <w:rPr>
          <w:rFonts w:ascii="Calibri" w:hAnsi="Calibri" w:cs="Calibri"/>
          <w:sz w:val="21"/>
          <w:szCs w:val="21"/>
        </w:rPr>
        <w:t>kt</w:t>
      </w:r>
      <w:proofErr w:type="spellEnd"/>
      <w:r w:rsidRPr="00202D31">
        <w:rPr>
          <w:rFonts w:ascii="Calibri" w:hAnsi="Calibri" w:cs="Calibri"/>
          <w:sz w:val="21"/>
          <w:szCs w:val="21"/>
        </w:rPr>
        <w:t xml:space="preserve"> 4.2., jeżeli zamawiający może je uzyskać za pomocą bezpłatnych i ogólnodostępnych baz danych, w szczególności KRS i </w:t>
      </w:r>
      <w:proofErr w:type="spellStart"/>
      <w:r w:rsidRPr="00202D31">
        <w:rPr>
          <w:rFonts w:ascii="Calibri" w:hAnsi="Calibri" w:cs="Calibri"/>
          <w:sz w:val="21"/>
          <w:szCs w:val="21"/>
        </w:rPr>
        <w:t>CDEiG</w:t>
      </w:r>
      <w:proofErr w:type="spellEnd"/>
      <w:r w:rsidRPr="00202D31">
        <w:rPr>
          <w:rFonts w:ascii="Calibri" w:hAnsi="Calibri" w:cs="Calibri"/>
          <w:sz w:val="21"/>
          <w:szCs w:val="21"/>
        </w:rPr>
        <w:t>.</w:t>
      </w:r>
    </w:p>
    <w:p w14:paraId="32A26FE9" w14:textId="7FDF1B74" w:rsidR="00092ED9" w:rsidRPr="00202D31" w:rsidRDefault="00092ED9" w:rsidP="002E29EF">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sz w:val="21"/>
          <w:szCs w:val="21"/>
        </w:rPr>
        <w:t xml:space="preserve">Zapisy </w:t>
      </w:r>
      <w:proofErr w:type="spellStart"/>
      <w:r w:rsidR="00AD308B">
        <w:rPr>
          <w:rFonts w:ascii="Calibri" w:hAnsi="Calibri" w:cs="Calibri"/>
          <w:sz w:val="21"/>
          <w:szCs w:val="21"/>
        </w:rPr>
        <w:t>p</w:t>
      </w:r>
      <w:r w:rsidRPr="00202D31">
        <w:rPr>
          <w:rFonts w:ascii="Calibri" w:hAnsi="Calibri" w:cs="Calibri"/>
          <w:sz w:val="21"/>
          <w:szCs w:val="21"/>
        </w:rPr>
        <w:t>pkt</w:t>
      </w:r>
      <w:proofErr w:type="spellEnd"/>
      <w:r w:rsidRPr="00202D31">
        <w:rPr>
          <w:rFonts w:ascii="Calibri" w:hAnsi="Calibri" w:cs="Calibri"/>
          <w:sz w:val="21"/>
          <w:szCs w:val="21"/>
        </w:rPr>
        <w:t xml:space="preserve"> 4.3. stosuje się odpowiednio do osoby działającej w imieniu wykonawców wspólnie ubiegających się </w:t>
      </w:r>
      <w:r>
        <w:rPr>
          <w:rFonts w:ascii="Calibri" w:hAnsi="Calibri" w:cs="Calibri"/>
          <w:sz w:val="21"/>
          <w:szCs w:val="21"/>
        </w:rPr>
        <w:br/>
      </w:r>
      <w:r w:rsidRPr="00202D31">
        <w:rPr>
          <w:rFonts w:ascii="Calibri" w:hAnsi="Calibri" w:cs="Calibri"/>
          <w:sz w:val="21"/>
          <w:szCs w:val="21"/>
        </w:rPr>
        <w:t>o udzielenie zamówienia.</w:t>
      </w:r>
    </w:p>
    <w:p w14:paraId="1CAC0FB2" w14:textId="77777777" w:rsidR="00092ED9" w:rsidRPr="00202D31" w:rsidRDefault="00092ED9" w:rsidP="002E29EF">
      <w:pPr>
        <w:pStyle w:val="Tekstpodstawowy2"/>
        <w:numPr>
          <w:ilvl w:val="0"/>
          <w:numId w:val="19"/>
        </w:numPr>
        <w:suppressAutoHyphens w:val="0"/>
        <w:spacing w:line="276" w:lineRule="auto"/>
        <w:rPr>
          <w:rFonts w:ascii="Calibri" w:hAnsi="Calibri" w:cs="Calibri"/>
          <w:sz w:val="21"/>
          <w:szCs w:val="21"/>
        </w:rPr>
      </w:pPr>
      <w:r w:rsidRPr="00202D31">
        <w:rPr>
          <w:rFonts w:ascii="Calibri" w:hAnsi="Calibri" w:cs="Calibri"/>
          <w:b/>
          <w:sz w:val="21"/>
          <w:szCs w:val="21"/>
        </w:rPr>
        <w:t>Zasady sporządzania i podpisywania dokumentów elektronicznych określono w Rozdziale 5 SWZ</w:t>
      </w:r>
      <w:r w:rsidRPr="00202D31">
        <w:rPr>
          <w:rFonts w:ascii="Calibri" w:hAnsi="Calibri" w:cs="Calibri"/>
          <w:bCs/>
          <w:sz w:val="21"/>
          <w:szCs w:val="21"/>
        </w:rPr>
        <w:t>.</w:t>
      </w:r>
    </w:p>
    <w:p w14:paraId="0FE2CF2C" w14:textId="77777777" w:rsidR="00092ED9" w:rsidRPr="00202D31" w:rsidRDefault="00092ED9" w:rsidP="002E29EF">
      <w:pPr>
        <w:pStyle w:val="Tekstpodstawowy2"/>
        <w:numPr>
          <w:ilvl w:val="0"/>
          <w:numId w:val="19"/>
        </w:numPr>
        <w:suppressAutoHyphens w:val="0"/>
        <w:spacing w:line="276" w:lineRule="auto"/>
        <w:rPr>
          <w:rFonts w:ascii="Calibri" w:hAnsi="Calibri" w:cs="Calibri"/>
          <w:sz w:val="21"/>
          <w:szCs w:val="21"/>
        </w:rPr>
      </w:pPr>
      <w:r w:rsidRPr="00202D31">
        <w:rPr>
          <w:rFonts w:ascii="Calibri" w:eastAsia="Calibri" w:hAnsi="Calibri" w:cs="Calibri"/>
          <w:sz w:val="21"/>
          <w:szCs w:val="21"/>
        </w:rPr>
        <w:t>Wykonawca ponosi wszelkie koszty związane z przygotowaniem i złożeniem oferty.</w:t>
      </w:r>
    </w:p>
    <w:p w14:paraId="5B0BBF22" w14:textId="77777777" w:rsidR="00092ED9" w:rsidRPr="002D0232" w:rsidRDefault="00092ED9" w:rsidP="002E29EF">
      <w:pPr>
        <w:pStyle w:val="Tekstpodstawowy2"/>
        <w:tabs>
          <w:tab w:val="left" w:pos="426"/>
        </w:tabs>
        <w:suppressAutoHyphens w:val="0"/>
        <w:spacing w:line="276" w:lineRule="auto"/>
        <w:ind w:left="426"/>
        <w:rPr>
          <w:rFonts w:asciiTheme="minorHAnsi" w:hAnsiTheme="minorHAnsi" w:cstheme="minorHAnsi"/>
          <w:sz w:val="21"/>
          <w:szCs w:val="21"/>
        </w:rPr>
      </w:pPr>
    </w:p>
    <w:p w14:paraId="439F860E"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10</w:t>
      </w:r>
    </w:p>
    <w:p w14:paraId="59E696BC"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Sposób oraz termin składania ofert</w:t>
      </w:r>
    </w:p>
    <w:p w14:paraId="7E31875B" w14:textId="77777777" w:rsidR="0093587E" w:rsidRPr="002D0232" w:rsidRDefault="0093587E" w:rsidP="002E29EF">
      <w:pPr>
        <w:pStyle w:val="Bezodstpw"/>
        <w:tabs>
          <w:tab w:val="left" w:pos="851"/>
        </w:tabs>
        <w:spacing w:line="276" w:lineRule="auto"/>
        <w:jc w:val="both"/>
        <w:rPr>
          <w:rFonts w:asciiTheme="minorHAnsi" w:hAnsiTheme="minorHAnsi" w:cstheme="minorHAnsi"/>
          <w:b/>
          <w:sz w:val="21"/>
          <w:szCs w:val="21"/>
        </w:rPr>
      </w:pPr>
    </w:p>
    <w:p w14:paraId="4D229ED3" w14:textId="5C5E00E6" w:rsidR="0093587E" w:rsidRPr="002D0232" w:rsidRDefault="0093587E" w:rsidP="002E29EF">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2D0232">
        <w:rPr>
          <w:rFonts w:asciiTheme="minorHAnsi" w:eastAsia="Calibri" w:hAnsiTheme="minorHAnsi" w:cstheme="minorHAnsi"/>
          <w:sz w:val="21"/>
          <w:szCs w:val="21"/>
          <w:lang w:eastAsia="en-US"/>
        </w:rPr>
        <w:t xml:space="preserve">Pod rygorem nieważności, przygotowaną zgodnie z Rozdziałem 9 ofertę wraz z wymaganymi załącznikami, należy złożyć </w:t>
      </w:r>
      <w:r w:rsidRPr="002D0232">
        <w:rPr>
          <w:rFonts w:asciiTheme="minorHAnsi" w:eastAsia="Calibri" w:hAnsiTheme="minorHAnsi" w:cstheme="minorHAnsi"/>
          <w:bCs/>
          <w:sz w:val="21"/>
          <w:szCs w:val="21"/>
          <w:lang w:eastAsia="en-US"/>
        </w:rPr>
        <w:t>do dnia:</w:t>
      </w:r>
      <w:r w:rsidRPr="002D0232">
        <w:rPr>
          <w:rFonts w:asciiTheme="minorHAnsi" w:eastAsia="Calibri" w:hAnsiTheme="minorHAnsi" w:cstheme="minorHAnsi"/>
          <w:b/>
          <w:bCs/>
          <w:sz w:val="21"/>
          <w:szCs w:val="21"/>
          <w:lang w:eastAsia="en-US"/>
        </w:rPr>
        <w:t xml:space="preserve"> </w:t>
      </w:r>
      <w:r w:rsidR="005C01CA">
        <w:rPr>
          <w:rFonts w:asciiTheme="minorHAnsi" w:eastAsia="Calibri" w:hAnsiTheme="minorHAnsi" w:cstheme="minorHAnsi"/>
          <w:b/>
          <w:bCs/>
          <w:sz w:val="21"/>
          <w:szCs w:val="21"/>
          <w:lang w:eastAsia="en-US"/>
        </w:rPr>
        <w:t xml:space="preserve">5 listopada </w:t>
      </w:r>
      <w:r w:rsidRPr="002D0232">
        <w:rPr>
          <w:rFonts w:asciiTheme="minorHAnsi" w:eastAsia="Calibri" w:hAnsiTheme="minorHAnsi" w:cstheme="minorHAnsi"/>
          <w:b/>
          <w:bCs/>
          <w:sz w:val="21"/>
          <w:szCs w:val="21"/>
          <w:lang w:eastAsia="en-US"/>
        </w:rPr>
        <w:t>202</w:t>
      </w:r>
      <w:r w:rsidR="00E54C47" w:rsidRPr="002D0232">
        <w:rPr>
          <w:rFonts w:asciiTheme="minorHAnsi" w:eastAsia="Calibri" w:hAnsiTheme="minorHAnsi" w:cstheme="minorHAnsi"/>
          <w:b/>
          <w:bCs/>
          <w:sz w:val="21"/>
          <w:szCs w:val="21"/>
          <w:lang w:eastAsia="en-US"/>
        </w:rPr>
        <w:t>4</w:t>
      </w:r>
      <w:r w:rsidRPr="002D0232">
        <w:rPr>
          <w:rFonts w:asciiTheme="minorHAnsi" w:eastAsia="Calibri" w:hAnsiTheme="minorHAnsi" w:cstheme="minorHAnsi"/>
          <w:b/>
          <w:bCs/>
          <w:sz w:val="21"/>
          <w:szCs w:val="21"/>
          <w:lang w:eastAsia="en-US"/>
        </w:rPr>
        <w:t xml:space="preserve"> roku</w:t>
      </w:r>
      <w:r w:rsidRPr="002D0232">
        <w:rPr>
          <w:rFonts w:asciiTheme="minorHAnsi" w:eastAsia="Calibri" w:hAnsiTheme="minorHAnsi" w:cstheme="minorHAnsi"/>
          <w:bCs/>
          <w:sz w:val="21"/>
          <w:szCs w:val="21"/>
          <w:lang w:eastAsia="en-US"/>
        </w:rPr>
        <w:t>, do godz.:</w:t>
      </w:r>
      <w:r w:rsidRPr="002D0232">
        <w:rPr>
          <w:rFonts w:asciiTheme="minorHAnsi" w:eastAsia="Calibri" w:hAnsiTheme="minorHAnsi" w:cstheme="minorHAnsi"/>
          <w:b/>
          <w:bCs/>
          <w:sz w:val="21"/>
          <w:szCs w:val="21"/>
          <w:lang w:eastAsia="en-US"/>
        </w:rPr>
        <w:t xml:space="preserve"> 9:45</w:t>
      </w:r>
      <w:r w:rsidRPr="002D0232">
        <w:rPr>
          <w:rFonts w:asciiTheme="minorHAnsi" w:eastAsia="Calibri" w:hAnsiTheme="minorHAnsi" w:cstheme="minorHAnsi"/>
          <w:sz w:val="21"/>
          <w:szCs w:val="21"/>
          <w:lang w:eastAsia="en-US"/>
        </w:rPr>
        <w:t>, za pośrednictwem Platformy</w:t>
      </w:r>
      <w:r w:rsidRPr="002D0232">
        <w:rPr>
          <w:rFonts w:asciiTheme="minorHAnsi" w:eastAsia="Calibri" w:hAnsiTheme="minorHAnsi" w:cstheme="minorHAnsi"/>
          <w:sz w:val="21"/>
          <w:szCs w:val="21"/>
        </w:rPr>
        <w:t>; proces składania ofert</w:t>
      </w:r>
      <w:r w:rsidRPr="002D0232">
        <w:rPr>
          <w:rFonts w:asciiTheme="minorHAnsi" w:hAnsiTheme="minorHAnsi" w:cstheme="minorHAnsi"/>
          <w:sz w:val="21"/>
          <w:szCs w:val="21"/>
        </w:rPr>
        <w:t xml:space="preserve"> opisano szczegółowo w INSTRUKCJI, o której mowa w </w:t>
      </w:r>
      <w:proofErr w:type="spellStart"/>
      <w:r w:rsidRPr="002D0232">
        <w:rPr>
          <w:rFonts w:asciiTheme="minorHAnsi" w:hAnsiTheme="minorHAnsi" w:cstheme="minorHAnsi"/>
          <w:sz w:val="21"/>
          <w:szCs w:val="21"/>
        </w:rPr>
        <w:t>p</w:t>
      </w:r>
      <w:r w:rsidR="00B270C1">
        <w:rPr>
          <w:rFonts w:asciiTheme="minorHAnsi" w:hAnsiTheme="minorHAnsi" w:cstheme="minorHAnsi"/>
          <w:sz w:val="21"/>
          <w:szCs w:val="21"/>
        </w:rPr>
        <w:t>p</w:t>
      </w:r>
      <w:r w:rsidRPr="002D0232">
        <w:rPr>
          <w:rFonts w:asciiTheme="minorHAnsi" w:hAnsiTheme="minorHAnsi" w:cstheme="minorHAnsi"/>
          <w:sz w:val="21"/>
          <w:szCs w:val="21"/>
        </w:rPr>
        <w:t>kt</w:t>
      </w:r>
      <w:proofErr w:type="spellEnd"/>
      <w:r w:rsidRPr="002D0232">
        <w:rPr>
          <w:rFonts w:asciiTheme="minorHAnsi" w:hAnsiTheme="minorHAnsi" w:cstheme="minorHAnsi"/>
          <w:sz w:val="21"/>
          <w:szCs w:val="21"/>
        </w:rPr>
        <w:t xml:space="preserve"> 2.3. Rozdziału 5 SWZ</w:t>
      </w:r>
      <w:r w:rsidRPr="002D0232">
        <w:rPr>
          <w:rFonts w:asciiTheme="minorHAnsi" w:hAnsiTheme="minorHAnsi" w:cstheme="minorHAnsi"/>
          <w:bCs/>
          <w:sz w:val="21"/>
          <w:szCs w:val="21"/>
        </w:rPr>
        <w:t>.</w:t>
      </w:r>
    </w:p>
    <w:p w14:paraId="4433ECBA" w14:textId="77777777" w:rsidR="0093587E" w:rsidRPr="002D0232" w:rsidRDefault="0093587E" w:rsidP="002E29EF">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2D0232">
        <w:rPr>
          <w:rFonts w:asciiTheme="minorHAnsi" w:eastAsia="Calibri" w:hAnsiTheme="minorHAnsi" w:cstheme="minorHAnsi"/>
          <w:sz w:val="21"/>
          <w:szCs w:val="21"/>
          <w:lang w:eastAsia="en-US"/>
        </w:rPr>
        <w:t>Za termin złożenia oferty w formie elektronicznej przyjmuje się datę i godzinę określoną na Platformie;</w:t>
      </w:r>
      <w:r w:rsidRPr="002D0232">
        <w:rPr>
          <w:rFonts w:asciiTheme="minorHAnsi" w:hAnsiTheme="minorHAnsi" w:cstheme="minorHAnsi"/>
          <w:sz w:val="21"/>
          <w:szCs w:val="21"/>
        </w:rPr>
        <w:t xml:space="preserve"> </w:t>
      </w:r>
      <w:r w:rsidRPr="002D0232">
        <w:rPr>
          <w:rFonts w:asciiTheme="minorHAnsi" w:eastAsia="Calibri" w:hAnsiTheme="minorHAnsi" w:cstheme="minorHAnsi"/>
          <w:sz w:val="21"/>
          <w:szCs w:val="21"/>
          <w:lang w:eastAsia="en-US"/>
        </w:rPr>
        <w:t>ryzyko błędnego lub nieterminowego doręczenia oferty obciąża wykonawcę;</w:t>
      </w:r>
      <w:r w:rsidRPr="002D0232">
        <w:rPr>
          <w:rFonts w:asciiTheme="minorHAnsi" w:hAnsiTheme="minorHAnsi" w:cstheme="minorHAnsi"/>
          <w:sz w:val="21"/>
          <w:szCs w:val="21"/>
        </w:rPr>
        <w:t xml:space="preserve"> </w:t>
      </w:r>
      <w:r w:rsidRPr="002D0232">
        <w:rPr>
          <w:rFonts w:asciiTheme="minorHAnsi" w:eastAsia="Calibri" w:hAnsiTheme="minorHAnsi" w:cstheme="minorHAnsi"/>
          <w:sz w:val="21"/>
          <w:szCs w:val="21"/>
          <w:u w:val="single"/>
        </w:rPr>
        <w:t>zamawiający odrzuci ofertę złożoną po terminie składania ofert</w:t>
      </w:r>
      <w:r w:rsidRPr="002D0232">
        <w:rPr>
          <w:rFonts w:asciiTheme="minorHAnsi" w:eastAsia="Calibri" w:hAnsiTheme="minorHAnsi" w:cstheme="minorHAnsi"/>
          <w:sz w:val="21"/>
          <w:szCs w:val="21"/>
        </w:rPr>
        <w:t>.</w:t>
      </w:r>
    </w:p>
    <w:p w14:paraId="170D80E0" w14:textId="2D2D35D7" w:rsidR="0093587E" w:rsidRPr="002D0232" w:rsidRDefault="0093587E" w:rsidP="002E29EF">
      <w:pPr>
        <w:pStyle w:val="Tekstpodstawowy2"/>
        <w:numPr>
          <w:ilvl w:val="0"/>
          <w:numId w:val="20"/>
        </w:numPr>
        <w:tabs>
          <w:tab w:val="clear" w:pos="828"/>
          <w:tab w:val="num" w:pos="426"/>
        </w:tabs>
        <w:suppressAutoHyphens w:val="0"/>
        <w:spacing w:line="276" w:lineRule="auto"/>
        <w:ind w:left="426" w:hanging="426"/>
        <w:rPr>
          <w:rFonts w:asciiTheme="minorHAnsi" w:hAnsiTheme="minorHAnsi" w:cstheme="minorHAnsi"/>
          <w:sz w:val="21"/>
          <w:szCs w:val="21"/>
        </w:rPr>
      </w:pPr>
      <w:r w:rsidRPr="002D0232">
        <w:rPr>
          <w:rFonts w:asciiTheme="minorHAnsi" w:hAnsiTheme="minorHAnsi" w:cstheme="minorHAnsi"/>
          <w:sz w:val="21"/>
          <w:szCs w:val="21"/>
        </w:rPr>
        <w:t>Wy</w:t>
      </w:r>
      <w:r w:rsidRPr="002D0232">
        <w:rPr>
          <w:rFonts w:asciiTheme="minorHAnsi" w:hAnsiTheme="minorHAnsi" w:cstheme="minorHAnsi"/>
          <w:spacing w:val="-2"/>
          <w:sz w:val="21"/>
          <w:szCs w:val="21"/>
        </w:rPr>
        <w:t>k</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wc</w:t>
      </w:r>
      <w:r w:rsidRPr="002D0232">
        <w:rPr>
          <w:rFonts w:asciiTheme="minorHAnsi" w:hAnsiTheme="minorHAnsi" w:cstheme="minorHAnsi"/>
          <w:sz w:val="21"/>
          <w:szCs w:val="21"/>
        </w:rPr>
        <w:t>a m</w:t>
      </w:r>
      <w:r w:rsidRPr="002D0232">
        <w:rPr>
          <w:rFonts w:asciiTheme="minorHAnsi" w:hAnsiTheme="minorHAnsi" w:cstheme="minorHAnsi"/>
          <w:spacing w:val="1"/>
          <w:sz w:val="21"/>
          <w:szCs w:val="21"/>
        </w:rPr>
        <w:t>oż</w:t>
      </w:r>
      <w:r w:rsidRPr="002D0232">
        <w:rPr>
          <w:rFonts w:asciiTheme="minorHAnsi" w:hAnsiTheme="minorHAnsi" w:cstheme="minorHAnsi"/>
          <w:sz w:val="21"/>
          <w:szCs w:val="21"/>
        </w:rPr>
        <w:t xml:space="preserve">e, </w:t>
      </w:r>
      <w:r w:rsidRPr="002D0232">
        <w:rPr>
          <w:rFonts w:asciiTheme="minorHAnsi" w:hAnsiTheme="minorHAnsi" w:cstheme="minorHAnsi"/>
          <w:spacing w:val="1"/>
          <w:sz w:val="21"/>
          <w:szCs w:val="21"/>
        </w:rPr>
        <w:t>p</w:t>
      </w:r>
      <w:r w:rsidRPr="002D0232">
        <w:rPr>
          <w:rFonts w:asciiTheme="minorHAnsi" w:hAnsiTheme="minorHAnsi" w:cstheme="minorHAnsi"/>
          <w:spacing w:val="-2"/>
          <w:sz w:val="21"/>
          <w:szCs w:val="21"/>
        </w:rPr>
        <w:t>r</w:t>
      </w:r>
      <w:r w:rsidRPr="002D0232">
        <w:rPr>
          <w:rFonts w:asciiTheme="minorHAnsi" w:hAnsiTheme="minorHAnsi" w:cstheme="minorHAnsi"/>
          <w:spacing w:val="1"/>
          <w:sz w:val="21"/>
          <w:szCs w:val="21"/>
        </w:rPr>
        <w:t>z</w:t>
      </w:r>
      <w:r w:rsidRPr="002D0232">
        <w:rPr>
          <w:rFonts w:asciiTheme="minorHAnsi" w:hAnsiTheme="minorHAnsi" w:cstheme="minorHAnsi"/>
          <w:spacing w:val="-2"/>
          <w:sz w:val="21"/>
          <w:szCs w:val="21"/>
        </w:rPr>
        <w:t>e</w:t>
      </w:r>
      <w:r w:rsidRPr="002D0232">
        <w:rPr>
          <w:rFonts w:asciiTheme="minorHAnsi" w:hAnsiTheme="minorHAnsi" w:cstheme="minorHAnsi"/>
          <w:sz w:val="21"/>
          <w:szCs w:val="21"/>
        </w:rPr>
        <w:t xml:space="preserve">d </w:t>
      </w:r>
      <w:r w:rsidRPr="002D0232">
        <w:rPr>
          <w:rFonts w:asciiTheme="minorHAnsi" w:hAnsiTheme="minorHAnsi" w:cstheme="minorHAnsi"/>
          <w:spacing w:val="1"/>
          <w:sz w:val="21"/>
          <w:szCs w:val="21"/>
        </w:rPr>
        <w:t>up</w:t>
      </w:r>
      <w:r w:rsidRPr="002D0232">
        <w:rPr>
          <w:rFonts w:asciiTheme="minorHAnsi" w:hAnsiTheme="minorHAnsi" w:cstheme="minorHAnsi"/>
          <w:sz w:val="21"/>
          <w:szCs w:val="21"/>
        </w:rPr>
        <w:t>ły</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 xml:space="preserve">em </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er</w:t>
      </w:r>
      <w:r w:rsidRPr="002D0232">
        <w:rPr>
          <w:rFonts w:asciiTheme="minorHAnsi" w:hAnsiTheme="minorHAnsi" w:cstheme="minorHAnsi"/>
          <w:spacing w:val="1"/>
          <w:sz w:val="21"/>
          <w:szCs w:val="21"/>
        </w:rPr>
        <w:t>m</w:t>
      </w:r>
      <w:r w:rsidRPr="002D0232">
        <w:rPr>
          <w:rFonts w:asciiTheme="minorHAnsi" w:hAnsiTheme="minorHAnsi" w:cstheme="minorHAnsi"/>
          <w:spacing w:val="-2"/>
          <w:sz w:val="21"/>
          <w:szCs w:val="21"/>
        </w:rPr>
        <w:t>i</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u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o s</w:t>
      </w:r>
      <w:r w:rsidRPr="002D0232">
        <w:rPr>
          <w:rFonts w:asciiTheme="minorHAnsi" w:hAnsiTheme="minorHAnsi" w:cstheme="minorHAnsi"/>
          <w:spacing w:val="-1"/>
          <w:sz w:val="21"/>
          <w:szCs w:val="21"/>
        </w:rPr>
        <w:t>k</w:t>
      </w:r>
      <w:r w:rsidRPr="002D0232">
        <w:rPr>
          <w:rFonts w:asciiTheme="minorHAnsi" w:hAnsiTheme="minorHAnsi" w:cstheme="minorHAnsi"/>
          <w:sz w:val="21"/>
          <w:szCs w:val="21"/>
        </w:rPr>
        <w:t>ła</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ia 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 xml:space="preserve">ert, zmienić / </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y</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 xml:space="preserve">ać ofertę za pomocą Platformy;  proces zmiany / wycofania oferty opisano szczegółowo w INSTRUKCJI, o której mowa w </w:t>
      </w:r>
      <w:proofErr w:type="spellStart"/>
      <w:r w:rsidRPr="002D0232">
        <w:rPr>
          <w:rFonts w:asciiTheme="minorHAnsi" w:hAnsiTheme="minorHAnsi" w:cstheme="minorHAnsi"/>
          <w:sz w:val="21"/>
          <w:szCs w:val="21"/>
        </w:rPr>
        <w:t>p</w:t>
      </w:r>
      <w:r w:rsidR="00AD308B">
        <w:rPr>
          <w:rFonts w:asciiTheme="minorHAnsi" w:hAnsiTheme="minorHAnsi" w:cstheme="minorHAnsi"/>
          <w:sz w:val="21"/>
          <w:szCs w:val="21"/>
        </w:rPr>
        <w:t>p</w:t>
      </w:r>
      <w:r w:rsidRPr="002D0232">
        <w:rPr>
          <w:rFonts w:asciiTheme="minorHAnsi" w:hAnsiTheme="minorHAnsi" w:cstheme="minorHAnsi"/>
          <w:sz w:val="21"/>
          <w:szCs w:val="21"/>
        </w:rPr>
        <w:t>kt</w:t>
      </w:r>
      <w:proofErr w:type="spellEnd"/>
      <w:r w:rsidRPr="002D0232">
        <w:rPr>
          <w:rFonts w:asciiTheme="minorHAnsi" w:hAnsiTheme="minorHAnsi" w:cstheme="minorHAnsi"/>
          <w:sz w:val="21"/>
          <w:szCs w:val="21"/>
        </w:rPr>
        <w:t xml:space="preserve"> 2.3. Rozdziału 5 SWZ</w:t>
      </w:r>
      <w:r w:rsidRPr="002D0232">
        <w:rPr>
          <w:rFonts w:asciiTheme="minorHAnsi" w:hAnsiTheme="minorHAnsi" w:cstheme="minorHAnsi"/>
          <w:bCs/>
          <w:sz w:val="21"/>
          <w:szCs w:val="21"/>
        </w:rPr>
        <w:t>.</w:t>
      </w:r>
    </w:p>
    <w:p w14:paraId="7C15DB07" w14:textId="77777777" w:rsidR="0093587E" w:rsidRPr="002D0232" w:rsidRDefault="0093587E" w:rsidP="002E29EF">
      <w:pPr>
        <w:pStyle w:val="Tekstpodstawowy2"/>
        <w:suppressAutoHyphens w:val="0"/>
        <w:spacing w:line="276" w:lineRule="auto"/>
        <w:ind w:left="426"/>
        <w:rPr>
          <w:rFonts w:asciiTheme="minorHAnsi" w:hAnsiTheme="minorHAnsi" w:cstheme="minorHAnsi"/>
          <w:sz w:val="21"/>
          <w:szCs w:val="21"/>
        </w:rPr>
      </w:pPr>
    </w:p>
    <w:p w14:paraId="6D808A9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11</w:t>
      </w:r>
    </w:p>
    <w:p w14:paraId="77517DD2"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Termin otwarcia ofert</w:t>
      </w:r>
    </w:p>
    <w:p w14:paraId="0C54DFB2" w14:textId="77777777" w:rsidR="0093587E" w:rsidRPr="002D0232" w:rsidRDefault="0093587E" w:rsidP="002E29EF">
      <w:pPr>
        <w:pStyle w:val="Bezodstpw"/>
        <w:tabs>
          <w:tab w:val="left" w:pos="851"/>
        </w:tabs>
        <w:spacing w:line="276" w:lineRule="auto"/>
        <w:jc w:val="both"/>
        <w:rPr>
          <w:rFonts w:asciiTheme="minorHAnsi" w:hAnsiTheme="minorHAnsi" w:cstheme="minorHAnsi"/>
          <w:b/>
          <w:sz w:val="21"/>
          <w:szCs w:val="21"/>
        </w:rPr>
      </w:pPr>
    </w:p>
    <w:p w14:paraId="2F1673A0" w14:textId="17EB4E49" w:rsidR="0093587E" w:rsidRPr="002D0232" w:rsidRDefault="0093587E" w:rsidP="002E29EF">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2D0232">
        <w:rPr>
          <w:rFonts w:asciiTheme="minorHAnsi" w:eastAsia="Calibri" w:hAnsiTheme="minorHAnsi" w:cstheme="minorHAnsi"/>
          <w:sz w:val="21"/>
          <w:szCs w:val="21"/>
          <w:lang w:eastAsia="en-US"/>
        </w:rPr>
        <w:t xml:space="preserve">Niejawne otwarcie ofert nastąpi w dniu: </w:t>
      </w:r>
      <w:r w:rsidR="00B501BE">
        <w:rPr>
          <w:rFonts w:asciiTheme="minorHAnsi" w:eastAsia="Calibri" w:hAnsiTheme="minorHAnsi" w:cstheme="minorHAnsi"/>
          <w:b/>
          <w:sz w:val="21"/>
          <w:szCs w:val="21"/>
          <w:lang w:eastAsia="en-US"/>
        </w:rPr>
        <w:t xml:space="preserve">5 listopada </w:t>
      </w:r>
      <w:r w:rsidRPr="002D0232">
        <w:rPr>
          <w:rFonts w:asciiTheme="minorHAnsi" w:eastAsia="Calibri" w:hAnsiTheme="minorHAnsi" w:cstheme="minorHAnsi"/>
          <w:b/>
          <w:sz w:val="21"/>
          <w:szCs w:val="21"/>
          <w:lang w:eastAsia="en-US"/>
        </w:rPr>
        <w:t>202</w:t>
      </w:r>
      <w:r w:rsidR="00A77D18" w:rsidRPr="002D0232">
        <w:rPr>
          <w:rFonts w:asciiTheme="minorHAnsi" w:eastAsia="Calibri" w:hAnsiTheme="minorHAnsi" w:cstheme="minorHAnsi"/>
          <w:b/>
          <w:sz w:val="21"/>
          <w:szCs w:val="21"/>
          <w:lang w:eastAsia="en-US"/>
        </w:rPr>
        <w:t>4</w:t>
      </w:r>
      <w:r w:rsidRPr="002D0232">
        <w:rPr>
          <w:rFonts w:asciiTheme="minorHAnsi" w:eastAsia="Calibri" w:hAnsiTheme="minorHAnsi" w:cstheme="minorHAnsi"/>
          <w:b/>
          <w:sz w:val="21"/>
          <w:szCs w:val="21"/>
          <w:lang w:eastAsia="en-US"/>
        </w:rPr>
        <w:t xml:space="preserve"> roku</w:t>
      </w:r>
      <w:r w:rsidRPr="002D0232">
        <w:rPr>
          <w:rFonts w:asciiTheme="minorHAnsi" w:eastAsia="Calibri" w:hAnsiTheme="minorHAnsi" w:cstheme="minorHAnsi"/>
          <w:bCs/>
          <w:sz w:val="21"/>
          <w:szCs w:val="21"/>
          <w:lang w:eastAsia="en-US"/>
        </w:rPr>
        <w:t xml:space="preserve">, o godz.: </w:t>
      </w:r>
      <w:r w:rsidRPr="002D0232">
        <w:rPr>
          <w:rFonts w:asciiTheme="minorHAnsi" w:eastAsia="Calibri" w:hAnsiTheme="minorHAnsi" w:cstheme="minorHAnsi"/>
          <w:b/>
          <w:bCs/>
          <w:sz w:val="21"/>
          <w:szCs w:val="21"/>
          <w:lang w:eastAsia="en-US"/>
        </w:rPr>
        <w:t>9:50</w:t>
      </w:r>
      <w:r w:rsidRPr="002D0232">
        <w:rPr>
          <w:rFonts w:asciiTheme="minorHAnsi" w:eastAsia="Calibri" w:hAnsiTheme="minorHAnsi" w:cstheme="minorHAnsi"/>
          <w:sz w:val="21"/>
          <w:szCs w:val="21"/>
          <w:lang w:eastAsia="en-US"/>
        </w:rPr>
        <w:t>, za pośrednictwem Platformy.</w:t>
      </w:r>
    </w:p>
    <w:p w14:paraId="0B5E914D" w14:textId="080502C0" w:rsidR="0093587E" w:rsidRPr="002D0232" w:rsidRDefault="00086715" w:rsidP="002E29EF">
      <w:pPr>
        <w:pStyle w:val="Tekstpodstawowy2"/>
        <w:numPr>
          <w:ilvl w:val="0"/>
          <w:numId w:val="24"/>
        </w:numPr>
        <w:tabs>
          <w:tab w:val="left" w:pos="426"/>
        </w:tabs>
        <w:suppressAutoHyphens w:val="0"/>
        <w:spacing w:line="276" w:lineRule="auto"/>
        <w:ind w:left="426" w:hanging="426"/>
        <w:rPr>
          <w:rFonts w:asciiTheme="minorHAnsi" w:hAnsiTheme="minorHAnsi" w:cstheme="minorHAnsi"/>
          <w:b/>
          <w:sz w:val="21"/>
          <w:szCs w:val="21"/>
        </w:rPr>
      </w:pPr>
      <w:r>
        <w:rPr>
          <w:rFonts w:asciiTheme="minorHAnsi" w:eastAsia="Calibri" w:hAnsiTheme="minorHAnsi" w:cstheme="minorHAnsi"/>
          <w:b/>
          <w:sz w:val="21"/>
          <w:szCs w:val="21"/>
        </w:rPr>
        <w:t>N</w:t>
      </w:r>
      <w:r w:rsidR="0093587E" w:rsidRPr="002D0232">
        <w:rPr>
          <w:rFonts w:asciiTheme="minorHAnsi" w:eastAsia="Calibri" w:hAnsiTheme="minorHAnsi" w:cstheme="minorHAnsi"/>
          <w:b/>
          <w:sz w:val="21"/>
          <w:szCs w:val="21"/>
        </w:rPr>
        <w:t>ie podaje</w:t>
      </w:r>
      <w:r>
        <w:rPr>
          <w:rFonts w:asciiTheme="minorHAnsi" w:eastAsia="Calibri" w:hAnsiTheme="minorHAnsi" w:cstheme="minorHAnsi"/>
          <w:b/>
          <w:sz w:val="21"/>
          <w:szCs w:val="21"/>
        </w:rPr>
        <w:t xml:space="preserve"> się</w:t>
      </w:r>
      <w:r w:rsidR="0093587E" w:rsidRPr="002D0232">
        <w:rPr>
          <w:rFonts w:asciiTheme="minorHAnsi" w:eastAsia="Calibri" w:hAnsiTheme="minorHAnsi" w:cstheme="minorHAnsi"/>
          <w:b/>
          <w:sz w:val="21"/>
          <w:szCs w:val="21"/>
        </w:rPr>
        <w:t xml:space="preserve"> przed otwarciem informacji dot</w:t>
      </w:r>
      <w:r>
        <w:rPr>
          <w:rFonts w:asciiTheme="minorHAnsi" w:eastAsia="Calibri" w:hAnsiTheme="minorHAnsi" w:cstheme="minorHAnsi"/>
          <w:b/>
          <w:sz w:val="21"/>
          <w:szCs w:val="21"/>
        </w:rPr>
        <w:t>.</w:t>
      </w:r>
      <w:r w:rsidR="0093587E" w:rsidRPr="002D0232">
        <w:rPr>
          <w:rFonts w:asciiTheme="minorHAnsi" w:eastAsia="Calibri" w:hAnsiTheme="minorHAnsi" w:cstheme="minorHAnsi"/>
          <w:b/>
          <w:sz w:val="21"/>
          <w:szCs w:val="21"/>
        </w:rPr>
        <w:t xml:space="preserve"> kwoty, jaką zamierza przeznaczyć na sfinansowanie zamówienia</w:t>
      </w:r>
      <w:r w:rsidR="0093587E" w:rsidRPr="002D0232">
        <w:rPr>
          <w:rFonts w:asciiTheme="minorHAnsi" w:eastAsia="Calibri" w:hAnsiTheme="minorHAnsi" w:cstheme="minorHAnsi"/>
          <w:bCs/>
          <w:sz w:val="21"/>
          <w:szCs w:val="21"/>
        </w:rPr>
        <w:t>.</w:t>
      </w:r>
    </w:p>
    <w:p w14:paraId="45F8F816" w14:textId="77777777" w:rsidR="0093587E" w:rsidRPr="002D0232" w:rsidRDefault="0093587E" w:rsidP="002E29EF">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2D0232">
        <w:rPr>
          <w:rFonts w:asciiTheme="minorHAnsi" w:hAnsiTheme="minorHAnsi" w:cstheme="minorHAnsi"/>
          <w:sz w:val="21"/>
          <w:szCs w:val="21"/>
        </w:rPr>
        <w:t xml:space="preserve">W przypadku awarii Platformy, która spowoduje brak możliwości otwarcia ofert w terminie określonym przez zamawiającego, otwarcie ofert nastąpi niezwłocznie po usunięciu awarii; </w:t>
      </w:r>
      <w:r w:rsidRPr="002D0232">
        <w:rPr>
          <w:rFonts w:asciiTheme="minorHAnsi" w:hAnsiTheme="minorHAnsi" w:cstheme="minorHAnsi"/>
          <w:sz w:val="21"/>
          <w:szCs w:val="21"/>
          <w:u w:val="single"/>
        </w:rPr>
        <w:t>zamawiający poinformuje o zmianie terminu otwarcia ofert na stronie internetowej zamawiającego, pod adresem wskazanym w pkt 7 Rozdziału 1 SWZ</w:t>
      </w:r>
      <w:r w:rsidRPr="002D0232">
        <w:rPr>
          <w:rFonts w:asciiTheme="minorHAnsi" w:hAnsiTheme="minorHAnsi" w:cstheme="minorHAnsi"/>
          <w:sz w:val="21"/>
          <w:szCs w:val="21"/>
        </w:rPr>
        <w:t>.</w:t>
      </w:r>
    </w:p>
    <w:p w14:paraId="7B5237E9" w14:textId="77777777" w:rsidR="0093587E" w:rsidRPr="002D0232" w:rsidRDefault="0093587E" w:rsidP="002E29EF">
      <w:pPr>
        <w:pStyle w:val="Tekstpodstawowy2"/>
        <w:numPr>
          <w:ilvl w:val="0"/>
          <w:numId w:val="24"/>
        </w:numPr>
        <w:tabs>
          <w:tab w:val="left" w:pos="426"/>
        </w:tabs>
        <w:suppressAutoHyphens w:val="0"/>
        <w:spacing w:line="276" w:lineRule="auto"/>
        <w:ind w:left="426" w:hanging="426"/>
        <w:rPr>
          <w:rFonts w:asciiTheme="minorHAnsi" w:hAnsiTheme="minorHAnsi" w:cstheme="minorHAnsi"/>
          <w:sz w:val="21"/>
          <w:szCs w:val="21"/>
        </w:rPr>
      </w:pPr>
      <w:r w:rsidRPr="002D0232">
        <w:rPr>
          <w:rFonts w:asciiTheme="minorHAnsi" w:hAnsiTheme="minorHAnsi" w:cstheme="minorHAnsi"/>
          <w:sz w:val="21"/>
          <w:szCs w:val="21"/>
        </w:rPr>
        <w:t>Niezwłocznie po otwarciu ofert, zamawiający udostępni na Platformie (w sekcji ,,KOMUNIKATY”), informacje o:</w:t>
      </w:r>
    </w:p>
    <w:p w14:paraId="1C37D045" w14:textId="620F201C" w:rsidR="0093587E" w:rsidRDefault="0093587E" w:rsidP="00BB4E5D">
      <w:pPr>
        <w:pStyle w:val="Tekstpodstawowy2"/>
        <w:numPr>
          <w:ilvl w:val="1"/>
          <w:numId w:val="73"/>
        </w:numPr>
        <w:tabs>
          <w:tab w:val="left" w:pos="851"/>
        </w:tabs>
        <w:suppressAutoHyphens w:val="0"/>
        <w:spacing w:line="276" w:lineRule="auto"/>
        <w:ind w:left="851" w:hanging="425"/>
        <w:rPr>
          <w:rFonts w:asciiTheme="minorHAnsi" w:hAnsiTheme="minorHAnsi" w:cstheme="minorHAnsi"/>
          <w:sz w:val="21"/>
          <w:szCs w:val="21"/>
        </w:rPr>
      </w:pPr>
      <w:r w:rsidRPr="002D0232">
        <w:rPr>
          <w:rFonts w:asciiTheme="minorHAnsi" w:hAnsiTheme="minorHAnsi" w:cstheme="minorHAnsi"/>
          <w:sz w:val="21"/>
          <w:szCs w:val="21"/>
        </w:rPr>
        <w:t>Nazwach albo imionach i nazwiskach oraz siedzibach lub miejscach prowadzonej działalności gospodarczej albo miejscach zamieszkania wykonawców, których oferty zostały otwarte;</w:t>
      </w:r>
    </w:p>
    <w:p w14:paraId="243DACD4" w14:textId="77777777" w:rsidR="0093587E" w:rsidRPr="00BB4E5D" w:rsidRDefault="0093587E" w:rsidP="00BB4E5D">
      <w:pPr>
        <w:pStyle w:val="Tekstpodstawowy2"/>
        <w:numPr>
          <w:ilvl w:val="1"/>
          <w:numId w:val="73"/>
        </w:numPr>
        <w:tabs>
          <w:tab w:val="left" w:pos="851"/>
        </w:tabs>
        <w:suppressAutoHyphens w:val="0"/>
        <w:spacing w:line="276" w:lineRule="auto"/>
        <w:ind w:left="851" w:hanging="425"/>
        <w:rPr>
          <w:rFonts w:asciiTheme="minorHAnsi" w:hAnsiTheme="minorHAnsi" w:cstheme="minorHAnsi"/>
          <w:sz w:val="21"/>
          <w:szCs w:val="21"/>
        </w:rPr>
      </w:pPr>
      <w:r w:rsidRPr="00BB4E5D">
        <w:rPr>
          <w:rFonts w:asciiTheme="minorHAnsi" w:hAnsiTheme="minorHAnsi" w:cstheme="minorHAnsi"/>
          <w:sz w:val="21"/>
          <w:szCs w:val="21"/>
        </w:rPr>
        <w:t>Cenach zawartych w ofertach.</w:t>
      </w:r>
    </w:p>
    <w:p w14:paraId="5372EECF" w14:textId="77777777" w:rsidR="00306907" w:rsidRPr="002D0232" w:rsidRDefault="00306907" w:rsidP="002E29EF">
      <w:pPr>
        <w:pStyle w:val="Tekstpodstawowy2"/>
        <w:tabs>
          <w:tab w:val="left" w:pos="993"/>
        </w:tabs>
        <w:suppressAutoHyphens w:val="0"/>
        <w:spacing w:line="276" w:lineRule="auto"/>
        <w:ind w:left="993"/>
        <w:rPr>
          <w:rFonts w:asciiTheme="minorHAnsi" w:hAnsiTheme="minorHAnsi" w:cstheme="minorHAnsi"/>
          <w:sz w:val="21"/>
          <w:szCs w:val="21"/>
        </w:rPr>
      </w:pPr>
    </w:p>
    <w:p w14:paraId="651D7055"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12</w:t>
      </w:r>
    </w:p>
    <w:p w14:paraId="356B49DE"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Wymagania dotyczące wadium</w:t>
      </w:r>
    </w:p>
    <w:p w14:paraId="6FFD8D15" w14:textId="77777777" w:rsidR="0093587E" w:rsidRDefault="0093587E" w:rsidP="002E29EF">
      <w:pPr>
        <w:spacing w:line="276" w:lineRule="auto"/>
        <w:rPr>
          <w:rFonts w:asciiTheme="minorHAnsi" w:hAnsiTheme="minorHAnsi" w:cstheme="minorHAnsi"/>
          <w:sz w:val="21"/>
          <w:szCs w:val="21"/>
        </w:rPr>
      </w:pPr>
    </w:p>
    <w:p w14:paraId="66A70F37" w14:textId="77777777" w:rsidR="00273679" w:rsidRPr="00202D31" w:rsidRDefault="00273679" w:rsidP="002E29EF">
      <w:pPr>
        <w:pStyle w:val="NormalnyWeb"/>
        <w:tabs>
          <w:tab w:val="num" w:pos="284"/>
        </w:tabs>
        <w:suppressAutoHyphens w:val="0"/>
        <w:spacing w:before="0" w:after="0" w:line="276" w:lineRule="auto"/>
        <w:jc w:val="both"/>
        <w:rPr>
          <w:rFonts w:ascii="Calibri" w:hAnsi="Calibri" w:cs="Calibri"/>
          <w:iCs/>
          <w:sz w:val="21"/>
          <w:szCs w:val="21"/>
        </w:rPr>
      </w:pPr>
      <w:r w:rsidRPr="00202D31">
        <w:rPr>
          <w:rFonts w:ascii="Calibri" w:hAnsi="Calibri" w:cs="Calibri"/>
          <w:iCs/>
          <w:sz w:val="21"/>
          <w:szCs w:val="21"/>
        </w:rPr>
        <w:t>Zamawiający nie żąda od wykonawców wniesienia wadium.</w:t>
      </w:r>
    </w:p>
    <w:p w14:paraId="37AABBDA" w14:textId="77777777" w:rsidR="00273679" w:rsidRPr="00202D31" w:rsidRDefault="00273679" w:rsidP="002E29EF">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ROZDZIAŁ 13</w:t>
      </w:r>
    </w:p>
    <w:p w14:paraId="2BF57516" w14:textId="77777777" w:rsidR="00273679" w:rsidRPr="00202D31" w:rsidRDefault="00273679" w:rsidP="002E29EF">
      <w:pPr>
        <w:pStyle w:val="Legenda"/>
        <w:shd w:val="clear" w:color="auto" w:fill="D9D9D9"/>
        <w:spacing w:line="276" w:lineRule="auto"/>
        <w:jc w:val="both"/>
        <w:rPr>
          <w:rFonts w:ascii="Calibri" w:hAnsi="Calibri" w:cs="Calibri"/>
          <w:spacing w:val="42"/>
          <w:sz w:val="21"/>
          <w:szCs w:val="21"/>
        </w:rPr>
      </w:pPr>
      <w:r w:rsidRPr="00202D31">
        <w:rPr>
          <w:rFonts w:ascii="Calibri" w:hAnsi="Calibri" w:cs="Calibri"/>
          <w:spacing w:val="42"/>
          <w:sz w:val="21"/>
          <w:szCs w:val="21"/>
        </w:rPr>
        <w:t>Sposób obliczenia ceny</w:t>
      </w:r>
    </w:p>
    <w:p w14:paraId="02998D23" w14:textId="77777777" w:rsidR="00273679" w:rsidRPr="00D6235D" w:rsidRDefault="00273679" w:rsidP="002E29EF">
      <w:pPr>
        <w:pStyle w:val="Akapitzlist"/>
        <w:spacing w:line="276" w:lineRule="auto"/>
        <w:ind w:left="0"/>
        <w:jc w:val="both"/>
        <w:rPr>
          <w:rFonts w:ascii="Calibri" w:hAnsi="Calibri" w:cs="Calibri"/>
          <w:sz w:val="21"/>
          <w:szCs w:val="21"/>
        </w:rPr>
      </w:pPr>
    </w:p>
    <w:p w14:paraId="57C81769" w14:textId="77777777" w:rsidR="00273679" w:rsidRDefault="00273679" w:rsidP="002E29EF">
      <w:pPr>
        <w:pStyle w:val="Akapitzlist"/>
        <w:numPr>
          <w:ilvl w:val="0"/>
          <w:numId w:val="21"/>
        </w:numPr>
        <w:tabs>
          <w:tab w:val="clear" w:pos="870"/>
          <w:tab w:val="num" w:pos="426"/>
        </w:tabs>
        <w:spacing w:line="276" w:lineRule="auto"/>
        <w:ind w:left="426" w:hanging="426"/>
        <w:contextualSpacing/>
        <w:jc w:val="both"/>
        <w:rPr>
          <w:rFonts w:ascii="Calibri" w:hAnsi="Calibri" w:cs="Calibri"/>
          <w:sz w:val="21"/>
          <w:szCs w:val="21"/>
        </w:rPr>
      </w:pPr>
      <w:r w:rsidRPr="000532DB">
        <w:rPr>
          <w:rStyle w:val="markedcontent"/>
          <w:rFonts w:ascii="Calibri" w:hAnsi="Calibri" w:cs="Calibri"/>
          <w:sz w:val="21"/>
          <w:szCs w:val="21"/>
        </w:rPr>
        <w:t xml:space="preserve">Wykonawca winien wyliczyć całkowitą cenę w oparciu o sumę cen jednostkowych wszystkich pozycji zawartych </w:t>
      </w:r>
      <w:r w:rsidRPr="000532DB">
        <w:rPr>
          <w:rStyle w:val="markedcontent"/>
          <w:rFonts w:ascii="Calibri" w:hAnsi="Calibri" w:cs="Calibri"/>
          <w:sz w:val="21"/>
          <w:szCs w:val="21"/>
        </w:rPr>
        <w:br/>
        <w:t xml:space="preserve">w załączanym do oferty formularzu cenowym </w:t>
      </w:r>
      <w:r w:rsidRPr="000532DB">
        <w:rPr>
          <w:rFonts w:ascii="Calibri" w:hAnsi="Calibri" w:cs="Calibri"/>
          <w:sz w:val="21"/>
          <w:szCs w:val="21"/>
        </w:rPr>
        <w:t xml:space="preserve">(wzór – </w:t>
      </w:r>
      <w:r w:rsidRPr="000532DB">
        <w:rPr>
          <w:rFonts w:ascii="Calibri" w:hAnsi="Calibri" w:cs="Calibri"/>
          <w:b/>
          <w:sz w:val="21"/>
          <w:szCs w:val="21"/>
        </w:rPr>
        <w:t xml:space="preserve">załącznik nr </w:t>
      </w:r>
      <w:r w:rsidRPr="000532DB">
        <w:rPr>
          <w:rFonts w:ascii="Calibri" w:hAnsi="Calibri" w:cs="Calibri"/>
          <w:b/>
          <w:sz w:val="21"/>
          <w:szCs w:val="21"/>
          <w:lang w:val="pl-PL"/>
        </w:rPr>
        <w:t>3</w:t>
      </w:r>
      <w:r w:rsidRPr="000532DB">
        <w:rPr>
          <w:rFonts w:ascii="Calibri" w:hAnsi="Calibri" w:cs="Calibri"/>
          <w:sz w:val="21"/>
          <w:szCs w:val="21"/>
        </w:rPr>
        <w:t xml:space="preserve"> do SWZ</w:t>
      </w:r>
      <w:r w:rsidRPr="000532DB">
        <w:rPr>
          <w:rStyle w:val="markedcontent"/>
          <w:rFonts w:ascii="Calibri" w:hAnsi="Calibri" w:cs="Calibri"/>
          <w:sz w:val="21"/>
          <w:szCs w:val="21"/>
        </w:rPr>
        <w:t xml:space="preserve">), sporządzonym w formacie </w:t>
      </w:r>
      <w:proofErr w:type="spellStart"/>
      <w:r w:rsidRPr="000532DB">
        <w:rPr>
          <w:rFonts w:ascii="Calibri" w:hAnsi="Calibri" w:cs="Calibri"/>
          <w:sz w:val="21"/>
          <w:szCs w:val="21"/>
        </w:rPr>
        <w:t>excel</w:t>
      </w:r>
      <w:proofErr w:type="spellEnd"/>
      <w:r w:rsidRPr="000532DB">
        <w:rPr>
          <w:rFonts w:ascii="Calibri" w:hAnsi="Calibri" w:cs="Calibri"/>
          <w:sz w:val="21"/>
          <w:szCs w:val="21"/>
        </w:rPr>
        <w:t>,</w:t>
      </w:r>
      <w:r w:rsidRPr="000532DB">
        <w:rPr>
          <w:rFonts w:ascii="Calibri" w:hAnsi="Calibri" w:cs="Calibri"/>
          <w:sz w:val="21"/>
          <w:szCs w:val="21"/>
          <w:lang w:val="pl-PL"/>
        </w:rPr>
        <w:t xml:space="preserve"> </w:t>
      </w:r>
      <w:r w:rsidRPr="000532DB">
        <w:rPr>
          <w:rFonts w:ascii="Calibri" w:hAnsi="Calibri" w:cs="Calibri"/>
          <w:sz w:val="21"/>
          <w:szCs w:val="21"/>
        </w:rPr>
        <w:t>gdzie zg</w:t>
      </w:r>
      <w:r w:rsidRPr="001C4DB7">
        <w:rPr>
          <w:rFonts w:ascii="Calibri" w:hAnsi="Calibri" w:cs="Calibri"/>
          <w:sz w:val="21"/>
          <w:szCs w:val="21"/>
        </w:rPr>
        <w:t>odnie z wprowadzonymi formułami obliczeń:</w:t>
      </w:r>
    </w:p>
    <w:p w14:paraId="75C2244D" w14:textId="3DCF06AF" w:rsidR="001C4DB7" w:rsidRPr="00960FEE" w:rsidRDefault="00DB2F6D" w:rsidP="00DB2F6D">
      <w:pPr>
        <w:pStyle w:val="Akapitzlist"/>
        <w:numPr>
          <w:ilvl w:val="1"/>
          <w:numId w:val="74"/>
        </w:numPr>
        <w:tabs>
          <w:tab w:val="left" w:pos="851"/>
        </w:tabs>
        <w:spacing w:line="276" w:lineRule="auto"/>
        <w:ind w:left="851" w:hanging="425"/>
        <w:jc w:val="both"/>
        <w:rPr>
          <w:rFonts w:ascii="Calibri" w:hAnsi="Calibri" w:cs="Calibri"/>
          <w:sz w:val="21"/>
          <w:szCs w:val="21"/>
        </w:rPr>
      </w:pPr>
      <w:r w:rsidRPr="00960FEE">
        <w:rPr>
          <w:rFonts w:ascii="Calibri" w:hAnsi="Calibri" w:cs="Calibri"/>
          <w:sz w:val="21"/>
          <w:szCs w:val="21"/>
        </w:rPr>
        <w:t xml:space="preserve">RAZEM WARTOŚĆ ZAMÓWIENIA </w:t>
      </w:r>
      <w:r w:rsidR="001C4DB7" w:rsidRPr="00960FEE">
        <w:rPr>
          <w:rStyle w:val="markedcontent"/>
          <w:rFonts w:ascii="Calibri" w:hAnsi="Calibri" w:cs="Calibri"/>
          <w:sz w:val="21"/>
          <w:szCs w:val="21"/>
          <w:lang w:val="pl-PL"/>
        </w:rPr>
        <w:t>(</w:t>
      </w:r>
      <w:r w:rsidR="001C4DB7" w:rsidRPr="00960FEE">
        <w:rPr>
          <w:rStyle w:val="markedcontent"/>
          <w:rFonts w:ascii="Calibri" w:hAnsi="Calibri" w:cs="Calibri"/>
          <w:sz w:val="21"/>
          <w:szCs w:val="21"/>
        </w:rPr>
        <w:t>NETTO W ZŁ</w:t>
      </w:r>
      <w:r w:rsidR="001C4DB7" w:rsidRPr="00960FEE">
        <w:rPr>
          <w:rStyle w:val="markedcontent"/>
          <w:rFonts w:ascii="Calibri" w:hAnsi="Calibri" w:cs="Calibri"/>
          <w:sz w:val="21"/>
          <w:szCs w:val="21"/>
          <w:lang w:val="pl-PL"/>
        </w:rPr>
        <w:t>)</w:t>
      </w:r>
      <w:r w:rsidR="001C4DB7" w:rsidRPr="00960FEE">
        <w:rPr>
          <w:rStyle w:val="markedcontent"/>
          <w:rFonts w:ascii="Calibri" w:hAnsi="Calibri" w:cs="Calibri"/>
          <w:sz w:val="21"/>
          <w:szCs w:val="21"/>
        </w:rPr>
        <w:t xml:space="preserve"> z pozycji „</w:t>
      </w:r>
      <w:r w:rsidR="001C4DB7" w:rsidRPr="00960FEE">
        <w:rPr>
          <w:rStyle w:val="markedcontent"/>
          <w:rFonts w:ascii="Calibri" w:hAnsi="Calibri" w:cs="Calibri"/>
          <w:sz w:val="21"/>
          <w:szCs w:val="21"/>
          <w:lang w:val="pl-PL"/>
        </w:rPr>
        <w:t>F</w:t>
      </w:r>
      <w:r w:rsidR="001C4DB7" w:rsidRPr="00960FEE">
        <w:rPr>
          <w:rStyle w:val="markedcontent"/>
          <w:rFonts w:ascii="Calibri" w:hAnsi="Calibri" w:cs="Calibri"/>
          <w:sz w:val="21"/>
          <w:szCs w:val="21"/>
        </w:rPr>
        <w:t>.</w:t>
      </w:r>
      <w:r w:rsidRPr="00960FEE">
        <w:rPr>
          <w:rStyle w:val="markedcontent"/>
          <w:rFonts w:ascii="Calibri" w:hAnsi="Calibri" w:cs="Calibri"/>
          <w:sz w:val="21"/>
          <w:szCs w:val="21"/>
        </w:rPr>
        <w:t>30</w:t>
      </w:r>
      <w:r w:rsidR="001C4DB7" w:rsidRPr="00960FEE">
        <w:rPr>
          <w:rStyle w:val="markedcontent"/>
          <w:rFonts w:ascii="Calibri" w:hAnsi="Calibri" w:cs="Calibri"/>
          <w:sz w:val="21"/>
          <w:szCs w:val="21"/>
        </w:rPr>
        <w:t xml:space="preserve">” to suma </w:t>
      </w:r>
      <w:r w:rsidR="001C4DB7" w:rsidRPr="00960FEE">
        <w:rPr>
          <w:rFonts w:ascii="Calibri" w:hAnsi="Calibri" w:cs="Calibri"/>
          <w:sz w:val="21"/>
          <w:szCs w:val="21"/>
        </w:rPr>
        <w:t xml:space="preserve">iloczynów ilości podanych przez zamawiającego w KOLUMNIE </w:t>
      </w:r>
      <w:r w:rsidR="001C4DB7" w:rsidRPr="00960FEE">
        <w:rPr>
          <w:rFonts w:ascii="Calibri" w:hAnsi="Calibri" w:cs="Calibri"/>
          <w:sz w:val="21"/>
          <w:szCs w:val="21"/>
          <w:lang w:val="pl-PL"/>
        </w:rPr>
        <w:t>„</w:t>
      </w:r>
      <w:r w:rsidR="00620E9B" w:rsidRPr="00960FEE">
        <w:rPr>
          <w:rFonts w:ascii="Calibri" w:hAnsi="Calibri" w:cs="Calibri"/>
          <w:sz w:val="21"/>
          <w:szCs w:val="21"/>
          <w:lang w:val="pl-PL"/>
        </w:rPr>
        <w:t>C</w:t>
      </w:r>
      <w:r w:rsidR="001C4DB7" w:rsidRPr="00960FEE">
        <w:rPr>
          <w:rFonts w:ascii="Calibri" w:hAnsi="Calibri" w:cs="Calibri"/>
          <w:sz w:val="21"/>
          <w:szCs w:val="21"/>
          <w:lang w:val="pl-PL"/>
        </w:rPr>
        <w:t>”</w:t>
      </w:r>
      <w:r w:rsidR="00620E9B" w:rsidRPr="00960FEE">
        <w:rPr>
          <w:rFonts w:ascii="Calibri" w:hAnsi="Calibri" w:cs="Calibri"/>
          <w:sz w:val="21"/>
          <w:szCs w:val="21"/>
          <w:lang w:val="pl-PL"/>
        </w:rPr>
        <w:t xml:space="preserve"> dotyczącej </w:t>
      </w:r>
      <w:r w:rsidR="007729B6" w:rsidRPr="00960FEE">
        <w:rPr>
          <w:rFonts w:ascii="Calibri" w:hAnsi="Calibri" w:cs="Calibri"/>
          <w:sz w:val="21"/>
          <w:szCs w:val="21"/>
          <w:lang w:val="pl-PL"/>
        </w:rPr>
        <w:t xml:space="preserve">„ILOŚCI” </w:t>
      </w:r>
      <w:r w:rsidR="001C4DB7" w:rsidRPr="00960FEE">
        <w:rPr>
          <w:rFonts w:ascii="Calibri" w:hAnsi="Calibri" w:cs="Calibri"/>
          <w:sz w:val="21"/>
          <w:szCs w:val="21"/>
        </w:rPr>
        <w:t xml:space="preserve">i podanych przez wykonawcę cen jednostkowych (netto) </w:t>
      </w:r>
      <w:r w:rsidR="00620E9B" w:rsidRPr="00960FEE">
        <w:rPr>
          <w:rFonts w:ascii="Calibri" w:hAnsi="Calibri" w:cs="Calibri"/>
          <w:sz w:val="21"/>
          <w:szCs w:val="21"/>
        </w:rPr>
        <w:br/>
      </w:r>
      <w:r w:rsidR="001C4DB7" w:rsidRPr="00960FEE">
        <w:rPr>
          <w:rFonts w:ascii="Calibri" w:hAnsi="Calibri" w:cs="Calibri"/>
          <w:sz w:val="21"/>
          <w:szCs w:val="21"/>
        </w:rPr>
        <w:t>w pozycjach od</w:t>
      </w:r>
      <w:r w:rsidR="001C4DB7" w:rsidRPr="00960FEE">
        <w:rPr>
          <w:rFonts w:ascii="Calibri" w:hAnsi="Calibri" w:cs="Calibri"/>
          <w:sz w:val="21"/>
          <w:szCs w:val="21"/>
          <w:lang w:val="pl-PL"/>
        </w:rPr>
        <w:t xml:space="preserve"> </w:t>
      </w:r>
      <w:r w:rsidR="007729B6" w:rsidRPr="00960FEE">
        <w:rPr>
          <w:rFonts w:ascii="Calibri" w:hAnsi="Calibri" w:cs="Calibri"/>
          <w:sz w:val="21"/>
          <w:szCs w:val="21"/>
          <w:lang w:val="pl-PL"/>
        </w:rPr>
        <w:t>9</w:t>
      </w:r>
      <w:r w:rsidR="001C4DB7" w:rsidRPr="00960FEE">
        <w:rPr>
          <w:rFonts w:ascii="Calibri" w:hAnsi="Calibri" w:cs="Calibri"/>
          <w:sz w:val="21"/>
          <w:szCs w:val="21"/>
          <w:lang w:val="pl-PL"/>
        </w:rPr>
        <w:t xml:space="preserve"> do 1</w:t>
      </w:r>
      <w:r w:rsidR="002B546F">
        <w:rPr>
          <w:rFonts w:ascii="Calibri" w:hAnsi="Calibri" w:cs="Calibri"/>
          <w:sz w:val="21"/>
          <w:szCs w:val="21"/>
          <w:lang w:val="pl-PL"/>
        </w:rPr>
        <w:t>2</w:t>
      </w:r>
      <w:r w:rsidR="007729B6" w:rsidRPr="00960FEE">
        <w:rPr>
          <w:rFonts w:ascii="Calibri" w:hAnsi="Calibri" w:cs="Calibri"/>
          <w:sz w:val="21"/>
          <w:szCs w:val="21"/>
          <w:lang w:val="pl-PL"/>
        </w:rPr>
        <w:t xml:space="preserve">, 14 – 16, 20 – 24 </w:t>
      </w:r>
      <w:r w:rsidR="001C4DB7" w:rsidRPr="00960FEE">
        <w:rPr>
          <w:rFonts w:ascii="Calibri" w:hAnsi="Calibri" w:cs="Calibri"/>
          <w:sz w:val="21"/>
          <w:szCs w:val="21"/>
          <w:lang w:val="pl-PL"/>
        </w:rPr>
        <w:t xml:space="preserve">oraz </w:t>
      </w:r>
      <w:r w:rsidR="007729B6" w:rsidRPr="00960FEE">
        <w:rPr>
          <w:rFonts w:ascii="Calibri" w:hAnsi="Calibri" w:cs="Calibri"/>
          <w:sz w:val="21"/>
          <w:szCs w:val="21"/>
          <w:lang w:val="pl-PL"/>
        </w:rPr>
        <w:t xml:space="preserve">26 – 28 </w:t>
      </w:r>
      <w:r w:rsidR="001C4DB7" w:rsidRPr="00960FEE">
        <w:rPr>
          <w:rFonts w:ascii="Calibri" w:hAnsi="Calibri" w:cs="Calibri"/>
          <w:sz w:val="21"/>
          <w:szCs w:val="21"/>
        </w:rPr>
        <w:t>w KOLUMNIE</w:t>
      </w:r>
      <w:r w:rsidR="001C4DB7" w:rsidRPr="00960FEE">
        <w:rPr>
          <w:rFonts w:ascii="Calibri" w:hAnsi="Calibri" w:cs="Calibri"/>
          <w:sz w:val="21"/>
          <w:szCs w:val="21"/>
          <w:lang w:val="pl-PL"/>
        </w:rPr>
        <w:t xml:space="preserve"> „E”</w:t>
      </w:r>
      <w:r w:rsidR="001C4DB7" w:rsidRPr="00960FEE">
        <w:rPr>
          <w:rFonts w:ascii="Calibri" w:hAnsi="Calibri" w:cs="Calibri"/>
          <w:sz w:val="21"/>
          <w:szCs w:val="21"/>
        </w:rPr>
        <w:t xml:space="preserve"> – „CENA JEDN. NETTO W ZŁ”;</w:t>
      </w:r>
    </w:p>
    <w:p w14:paraId="33F7A140" w14:textId="1978801B" w:rsidR="001C4DB7" w:rsidRPr="00960FEE" w:rsidRDefault="009B5F7E" w:rsidP="00BB4E5D">
      <w:pPr>
        <w:pStyle w:val="Akapitzlist"/>
        <w:numPr>
          <w:ilvl w:val="1"/>
          <w:numId w:val="74"/>
        </w:numPr>
        <w:tabs>
          <w:tab w:val="left" w:pos="851"/>
        </w:tabs>
        <w:spacing w:line="276" w:lineRule="auto"/>
        <w:ind w:left="851" w:hanging="425"/>
        <w:jc w:val="both"/>
        <w:rPr>
          <w:rFonts w:ascii="Calibri" w:hAnsi="Calibri" w:cs="Calibri"/>
          <w:sz w:val="21"/>
          <w:szCs w:val="21"/>
        </w:rPr>
      </w:pPr>
      <w:r w:rsidRPr="00960FEE">
        <w:rPr>
          <w:rFonts w:ascii="Calibri" w:hAnsi="Calibri" w:cs="Calibri"/>
          <w:sz w:val="21"/>
          <w:szCs w:val="21"/>
        </w:rPr>
        <w:t>RAZEM WARTOŚĆ ZAMÓWIENIA</w:t>
      </w:r>
      <w:r w:rsidR="001C4DB7" w:rsidRPr="00960FEE">
        <w:rPr>
          <w:rStyle w:val="markedcontent"/>
          <w:rFonts w:ascii="Calibri" w:hAnsi="Calibri" w:cs="Calibri"/>
          <w:sz w:val="21"/>
          <w:szCs w:val="21"/>
          <w:lang w:val="pl-PL"/>
        </w:rPr>
        <w:t xml:space="preserve"> (BRUTTO </w:t>
      </w:r>
      <w:r w:rsidR="001C4DB7" w:rsidRPr="00960FEE">
        <w:rPr>
          <w:rStyle w:val="markedcontent"/>
          <w:rFonts w:ascii="Calibri" w:hAnsi="Calibri" w:cs="Calibri"/>
          <w:sz w:val="21"/>
          <w:szCs w:val="21"/>
        </w:rPr>
        <w:t>W ZŁ</w:t>
      </w:r>
      <w:r w:rsidR="001C4DB7" w:rsidRPr="00960FEE">
        <w:rPr>
          <w:rStyle w:val="markedcontent"/>
          <w:rFonts w:ascii="Calibri" w:hAnsi="Calibri" w:cs="Calibri"/>
          <w:sz w:val="21"/>
          <w:szCs w:val="21"/>
          <w:lang w:val="pl-PL"/>
        </w:rPr>
        <w:t>)</w:t>
      </w:r>
      <w:r w:rsidR="001C4DB7" w:rsidRPr="00960FEE">
        <w:rPr>
          <w:rStyle w:val="markedcontent"/>
          <w:rFonts w:ascii="Calibri" w:hAnsi="Calibri" w:cs="Calibri"/>
          <w:sz w:val="21"/>
          <w:szCs w:val="21"/>
        </w:rPr>
        <w:t xml:space="preserve"> z pozycji „</w:t>
      </w:r>
      <w:r w:rsidR="001C4DB7" w:rsidRPr="00960FEE">
        <w:rPr>
          <w:rStyle w:val="markedcontent"/>
          <w:rFonts w:ascii="Calibri" w:hAnsi="Calibri" w:cs="Calibri"/>
          <w:sz w:val="21"/>
          <w:szCs w:val="21"/>
          <w:lang w:val="pl-PL"/>
        </w:rPr>
        <w:t>H</w:t>
      </w:r>
      <w:r w:rsidR="001C4DB7" w:rsidRPr="00960FEE">
        <w:rPr>
          <w:rStyle w:val="markedcontent"/>
          <w:rFonts w:ascii="Calibri" w:hAnsi="Calibri" w:cs="Calibri"/>
          <w:sz w:val="21"/>
          <w:szCs w:val="21"/>
        </w:rPr>
        <w:t>.</w:t>
      </w:r>
      <w:r w:rsidR="003879CE" w:rsidRPr="00960FEE">
        <w:rPr>
          <w:rStyle w:val="markedcontent"/>
          <w:rFonts w:ascii="Calibri" w:hAnsi="Calibri" w:cs="Calibri"/>
          <w:sz w:val="21"/>
          <w:szCs w:val="21"/>
        </w:rPr>
        <w:t>30</w:t>
      </w:r>
      <w:r w:rsidR="001C4DB7" w:rsidRPr="00960FEE">
        <w:rPr>
          <w:rStyle w:val="markedcontent"/>
          <w:rFonts w:ascii="Calibri" w:hAnsi="Calibri" w:cs="Calibri"/>
          <w:sz w:val="21"/>
          <w:szCs w:val="21"/>
          <w:lang w:val="pl-PL"/>
        </w:rPr>
        <w:t xml:space="preserve">” </w:t>
      </w:r>
      <w:r w:rsidR="001C4DB7" w:rsidRPr="00960FEE">
        <w:rPr>
          <w:rStyle w:val="markedcontent"/>
          <w:rFonts w:ascii="Calibri" w:hAnsi="Calibri" w:cs="Calibri"/>
          <w:sz w:val="21"/>
          <w:szCs w:val="21"/>
        </w:rPr>
        <w:t>stanowi iloczyn pozycji „</w:t>
      </w:r>
      <w:r w:rsidR="001C4DB7" w:rsidRPr="00960FEE">
        <w:rPr>
          <w:rStyle w:val="markedcontent"/>
          <w:rFonts w:ascii="Calibri" w:hAnsi="Calibri" w:cs="Calibri"/>
          <w:sz w:val="21"/>
          <w:szCs w:val="21"/>
          <w:lang w:val="pl-PL"/>
        </w:rPr>
        <w:t>F</w:t>
      </w:r>
      <w:r w:rsidR="001C4DB7" w:rsidRPr="00960FEE">
        <w:rPr>
          <w:rStyle w:val="markedcontent"/>
          <w:rFonts w:ascii="Calibri" w:hAnsi="Calibri" w:cs="Calibri"/>
          <w:sz w:val="21"/>
          <w:szCs w:val="21"/>
        </w:rPr>
        <w:t>.</w:t>
      </w:r>
      <w:r w:rsidR="00960FEE" w:rsidRPr="00960FEE">
        <w:rPr>
          <w:rStyle w:val="markedcontent"/>
          <w:rFonts w:ascii="Calibri" w:hAnsi="Calibri" w:cs="Calibri"/>
          <w:sz w:val="21"/>
          <w:szCs w:val="21"/>
          <w:lang w:val="pl-PL"/>
        </w:rPr>
        <w:t>30</w:t>
      </w:r>
      <w:r w:rsidR="001C4DB7" w:rsidRPr="00960FEE">
        <w:rPr>
          <w:rStyle w:val="markedcontent"/>
          <w:rFonts w:ascii="Calibri" w:hAnsi="Calibri" w:cs="Calibri"/>
          <w:sz w:val="21"/>
          <w:szCs w:val="21"/>
        </w:rPr>
        <w:t>”</w:t>
      </w:r>
      <w:r w:rsidR="001C4DB7" w:rsidRPr="00960FEE">
        <w:rPr>
          <w:rStyle w:val="markedcontent"/>
          <w:rFonts w:ascii="Calibri" w:hAnsi="Calibri" w:cs="Calibri"/>
          <w:sz w:val="21"/>
          <w:szCs w:val="21"/>
          <w:lang w:val="pl-PL"/>
        </w:rPr>
        <w:t xml:space="preserve"> </w:t>
      </w:r>
      <w:r w:rsidR="001C4DB7" w:rsidRPr="00960FEE">
        <w:rPr>
          <w:rStyle w:val="markedcontent"/>
          <w:rFonts w:ascii="Calibri" w:hAnsi="Calibri" w:cs="Calibri"/>
          <w:sz w:val="21"/>
          <w:szCs w:val="21"/>
        </w:rPr>
        <w:t xml:space="preserve">oraz obowiązującej stawki podatku VAT w wysokości 23 %, </w:t>
      </w:r>
      <w:r w:rsidR="001C4DB7" w:rsidRPr="00960FEE">
        <w:rPr>
          <w:rStyle w:val="markedcontent"/>
          <w:rFonts w:ascii="Calibri" w:hAnsi="Calibri" w:cs="Calibri"/>
          <w:b/>
          <w:bCs/>
          <w:sz w:val="21"/>
          <w:szCs w:val="21"/>
        </w:rPr>
        <w:t>dlatego też wykonawca, który dla stosownej pozycji</w:t>
      </w:r>
      <w:r w:rsidR="001C4DB7" w:rsidRPr="00960FEE">
        <w:rPr>
          <w:rStyle w:val="markedcontent"/>
          <w:rFonts w:ascii="Calibri" w:hAnsi="Calibri" w:cs="Calibri"/>
          <w:sz w:val="21"/>
          <w:szCs w:val="21"/>
        </w:rPr>
        <w:t xml:space="preserve"> </w:t>
      </w:r>
      <w:r w:rsidR="001C4DB7" w:rsidRPr="00960FEE">
        <w:rPr>
          <w:rFonts w:ascii="Calibri" w:hAnsi="Calibri" w:cs="Calibri"/>
          <w:b/>
          <w:bCs/>
          <w:sz w:val="21"/>
          <w:szCs w:val="21"/>
        </w:rPr>
        <w:t>chce wskazać inną niż podstawowa stawka podatku VAT, zobowiązany jest dokonać odpowiedniej modyfikacji wprowadzonej przez zamawiającego formuły, zarówno dla poszczególnej pozycji z KOLUMNY „</w:t>
      </w:r>
      <w:r w:rsidR="001C4DB7" w:rsidRPr="00960FEE">
        <w:rPr>
          <w:rFonts w:ascii="Calibri" w:hAnsi="Calibri" w:cs="Calibri"/>
          <w:b/>
          <w:bCs/>
          <w:sz w:val="21"/>
          <w:szCs w:val="21"/>
          <w:lang w:val="pl-PL"/>
        </w:rPr>
        <w:t>G</w:t>
      </w:r>
      <w:r w:rsidR="001C4DB7" w:rsidRPr="00960FEE">
        <w:rPr>
          <w:rFonts w:ascii="Calibri" w:hAnsi="Calibri" w:cs="Calibri"/>
          <w:b/>
          <w:bCs/>
          <w:sz w:val="21"/>
          <w:szCs w:val="21"/>
        </w:rPr>
        <w:t xml:space="preserve">”, jak i formuły </w:t>
      </w:r>
      <w:r w:rsidR="001C4DB7" w:rsidRPr="00960FEE">
        <w:rPr>
          <w:rFonts w:ascii="Calibri" w:hAnsi="Calibri" w:cs="Calibri"/>
          <w:b/>
          <w:bCs/>
          <w:sz w:val="21"/>
          <w:szCs w:val="21"/>
          <w:lang w:val="pl-PL"/>
        </w:rPr>
        <w:t>z</w:t>
      </w:r>
      <w:r w:rsidR="001C4DB7" w:rsidRPr="00960FEE">
        <w:rPr>
          <w:rFonts w:ascii="Calibri" w:hAnsi="Calibri" w:cs="Calibri"/>
          <w:b/>
          <w:bCs/>
          <w:sz w:val="21"/>
          <w:szCs w:val="21"/>
        </w:rPr>
        <w:t xml:space="preserve"> pozycji</w:t>
      </w:r>
      <w:r w:rsidR="001C4DB7" w:rsidRPr="00960FEE">
        <w:rPr>
          <w:rFonts w:ascii="Calibri" w:hAnsi="Calibri" w:cs="Calibri"/>
          <w:b/>
          <w:bCs/>
          <w:sz w:val="21"/>
          <w:szCs w:val="21"/>
          <w:lang w:val="pl-PL"/>
        </w:rPr>
        <w:t xml:space="preserve"> </w:t>
      </w:r>
      <w:r w:rsidR="001C4DB7" w:rsidRPr="00960FEE">
        <w:rPr>
          <w:rFonts w:ascii="Calibri" w:hAnsi="Calibri" w:cs="Calibri"/>
          <w:b/>
          <w:bCs/>
          <w:sz w:val="21"/>
          <w:szCs w:val="21"/>
        </w:rPr>
        <w:t>„</w:t>
      </w:r>
      <w:r w:rsidR="001C4DB7" w:rsidRPr="00960FEE">
        <w:rPr>
          <w:rFonts w:ascii="Calibri" w:hAnsi="Calibri" w:cs="Calibri"/>
          <w:b/>
          <w:bCs/>
          <w:sz w:val="21"/>
          <w:szCs w:val="21"/>
          <w:lang w:val="pl-PL"/>
        </w:rPr>
        <w:t>G</w:t>
      </w:r>
      <w:r w:rsidR="001C4DB7" w:rsidRPr="00960FEE">
        <w:rPr>
          <w:rFonts w:ascii="Calibri" w:hAnsi="Calibri" w:cs="Calibri"/>
          <w:b/>
          <w:bCs/>
          <w:sz w:val="21"/>
          <w:szCs w:val="21"/>
        </w:rPr>
        <w:t>.</w:t>
      </w:r>
      <w:r w:rsidR="00960FEE" w:rsidRPr="00960FEE">
        <w:rPr>
          <w:rFonts w:ascii="Calibri" w:hAnsi="Calibri" w:cs="Calibri"/>
          <w:b/>
          <w:bCs/>
          <w:sz w:val="21"/>
          <w:szCs w:val="21"/>
          <w:lang w:val="pl-PL"/>
        </w:rPr>
        <w:t>30</w:t>
      </w:r>
      <w:r w:rsidR="001C4DB7" w:rsidRPr="00960FEE">
        <w:rPr>
          <w:rFonts w:ascii="Calibri" w:hAnsi="Calibri" w:cs="Calibri"/>
          <w:b/>
          <w:bCs/>
          <w:sz w:val="21"/>
          <w:szCs w:val="21"/>
        </w:rPr>
        <w:t>”</w:t>
      </w:r>
      <w:r w:rsidR="001C4DB7" w:rsidRPr="00960FEE">
        <w:rPr>
          <w:rFonts w:ascii="Calibri" w:hAnsi="Calibri" w:cs="Calibri"/>
          <w:sz w:val="21"/>
          <w:szCs w:val="21"/>
        </w:rPr>
        <w:t>.</w:t>
      </w:r>
    </w:p>
    <w:p w14:paraId="426102AC" w14:textId="77777777" w:rsidR="00BB4E5D" w:rsidRPr="00960FEE" w:rsidRDefault="00C94A5F" w:rsidP="00BB4E5D">
      <w:pPr>
        <w:pStyle w:val="Akapitzlist"/>
        <w:numPr>
          <w:ilvl w:val="0"/>
          <w:numId w:val="21"/>
        </w:numPr>
        <w:tabs>
          <w:tab w:val="clear" w:pos="870"/>
          <w:tab w:val="num" w:pos="426"/>
        </w:tabs>
        <w:spacing w:line="276" w:lineRule="auto"/>
        <w:ind w:left="426" w:hanging="426"/>
        <w:contextualSpacing/>
        <w:jc w:val="both"/>
        <w:rPr>
          <w:rStyle w:val="markedcontent"/>
          <w:rFonts w:ascii="Calibri" w:hAnsi="Calibri" w:cs="Calibri"/>
          <w:sz w:val="21"/>
          <w:szCs w:val="21"/>
        </w:rPr>
      </w:pPr>
      <w:r w:rsidRPr="00960FEE">
        <w:rPr>
          <w:rFonts w:ascii="Calibri" w:hAnsi="Calibri" w:cs="Calibri"/>
          <w:sz w:val="21"/>
          <w:szCs w:val="21"/>
        </w:rPr>
        <w:t>W</w:t>
      </w:r>
      <w:r w:rsidRPr="00960FEE">
        <w:rPr>
          <w:rStyle w:val="markedcontent"/>
          <w:rFonts w:ascii="Calibri" w:hAnsi="Calibri" w:cs="Calibri"/>
          <w:sz w:val="21"/>
          <w:szCs w:val="21"/>
        </w:rPr>
        <w:t>ykonawca winien w tabeli w formularzu oferty:</w:t>
      </w:r>
    </w:p>
    <w:p w14:paraId="78A7098A" w14:textId="1711EEE8" w:rsidR="00BB4E5D" w:rsidRPr="00960FEE" w:rsidRDefault="00C94A5F" w:rsidP="00BB4E5D">
      <w:pPr>
        <w:pStyle w:val="Akapitzlist"/>
        <w:numPr>
          <w:ilvl w:val="1"/>
          <w:numId w:val="75"/>
        </w:numPr>
        <w:tabs>
          <w:tab w:val="left" w:pos="851"/>
        </w:tabs>
        <w:spacing w:line="276" w:lineRule="auto"/>
        <w:ind w:left="851" w:hanging="425"/>
        <w:contextualSpacing/>
        <w:jc w:val="both"/>
        <w:rPr>
          <w:rFonts w:ascii="Calibri" w:hAnsi="Calibri" w:cs="Calibri"/>
          <w:sz w:val="21"/>
          <w:szCs w:val="21"/>
        </w:rPr>
      </w:pPr>
      <w:r w:rsidRPr="00960FEE">
        <w:rPr>
          <w:rStyle w:val="markedcontent"/>
          <w:rFonts w:ascii="Calibri" w:hAnsi="Calibri" w:cs="Calibri"/>
          <w:sz w:val="21"/>
          <w:szCs w:val="21"/>
        </w:rPr>
        <w:t xml:space="preserve">Do KOLUMNY 1 – „KWOTA BRUTTO”, przenieść wartość z poz. </w:t>
      </w:r>
      <w:r w:rsidRPr="00960FEE">
        <w:rPr>
          <w:rFonts w:ascii="Calibri" w:hAnsi="Calibri" w:cs="Calibri"/>
          <w:sz w:val="21"/>
          <w:szCs w:val="21"/>
        </w:rPr>
        <w:t>„</w:t>
      </w:r>
      <w:r w:rsidR="0011133A" w:rsidRPr="00960FEE">
        <w:rPr>
          <w:rFonts w:ascii="Calibri" w:hAnsi="Calibri" w:cs="Calibri"/>
          <w:sz w:val="21"/>
          <w:szCs w:val="21"/>
          <w:lang w:val="pl-PL"/>
        </w:rPr>
        <w:t>H</w:t>
      </w:r>
      <w:r w:rsidRPr="00960FEE">
        <w:rPr>
          <w:rFonts w:ascii="Calibri" w:hAnsi="Calibri" w:cs="Calibri"/>
          <w:sz w:val="21"/>
          <w:szCs w:val="21"/>
        </w:rPr>
        <w:t>.</w:t>
      </w:r>
      <w:r w:rsidR="008F4E30">
        <w:rPr>
          <w:rFonts w:ascii="Calibri" w:hAnsi="Calibri" w:cs="Calibri"/>
          <w:sz w:val="21"/>
          <w:szCs w:val="21"/>
        </w:rPr>
        <w:t>30</w:t>
      </w:r>
      <w:r w:rsidRPr="00960FEE">
        <w:rPr>
          <w:rFonts w:ascii="Calibri" w:hAnsi="Calibri" w:cs="Calibri"/>
          <w:sz w:val="21"/>
          <w:szCs w:val="21"/>
        </w:rPr>
        <w:t>” formularza cenowego;</w:t>
      </w:r>
    </w:p>
    <w:p w14:paraId="7C219F9F" w14:textId="0ED61844" w:rsidR="00BB4E5D" w:rsidRPr="00960FEE" w:rsidRDefault="00C94A5F" w:rsidP="00BB4E5D">
      <w:pPr>
        <w:pStyle w:val="Akapitzlist"/>
        <w:numPr>
          <w:ilvl w:val="1"/>
          <w:numId w:val="75"/>
        </w:numPr>
        <w:tabs>
          <w:tab w:val="left" w:pos="851"/>
        </w:tabs>
        <w:spacing w:line="276" w:lineRule="auto"/>
        <w:ind w:left="851" w:hanging="425"/>
        <w:contextualSpacing/>
        <w:jc w:val="both"/>
        <w:rPr>
          <w:rFonts w:ascii="Calibri" w:hAnsi="Calibri" w:cs="Calibri"/>
          <w:sz w:val="21"/>
          <w:szCs w:val="21"/>
        </w:rPr>
      </w:pPr>
      <w:r w:rsidRPr="00960FEE">
        <w:rPr>
          <w:rFonts w:ascii="Calibri" w:hAnsi="Calibri" w:cs="Calibri"/>
          <w:sz w:val="21"/>
          <w:szCs w:val="21"/>
        </w:rPr>
        <w:t xml:space="preserve">Do KOLUMNY 2 – „KWOTA NETTO”, przenieść wartość </w:t>
      </w:r>
      <w:r w:rsidRPr="00960FEE">
        <w:rPr>
          <w:rStyle w:val="markedcontent"/>
          <w:rFonts w:ascii="Calibri" w:hAnsi="Calibri" w:cs="Calibri"/>
          <w:sz w:val="21"/>
          <w:szCs w:val="21"/>
        </w:rPr>
        <w:t xml:space="preserve">z poz. </w:t>
      </w:r>
      <w:r w:rsidRPr="00960FEE">
        <w:rPr>
          <w:rFonts w:ascii="Calibri" w:hAnsi="Calibri" w:cs="Calibri"/>
          <w:sz w:val="21"/>
          <w:szCs w:val="21"/>
        </w:rPr>
        <w:t>„</w:t>
      </w:r>
      <w:r w:rsidR="0011133A" w:rsidRPr="00960FEE">
        <w:rPr>
          <w:rFonts w:ascii="Calibri" w:hAnsi="Calibri" w:cs="Calibri"/>
          <w:sz w:val="21"/>
          <w:szCs w:val="21"/>
          <w:lang w:val="pl-PL"/>
        </w:rPr>
        <w:t>F</w:t>
      </w:r>
      <w:r w:rsidRPr="00960FEE">
        <w:rPr>
          <w:rFonts w:ascii="Calibri" w:hAnsi="Calibri" w:cs="Calibri"/>
          <w:sz w:val="21"/>
          <w:szCs w:val="21"/>
        </w:rPr>
        <w:t>.</w:t>
      </w:r>
      <w:r w:rsidR="008F4E30">
        <w:rPr>
          <w:rFonts w:ascii="Calibri" w:hAnsi="Calibri" w:cs="Calibri"/>
          <w:sz w:val="21"/>
          <w:szCs w:val="21"/>
        </w:rPr>
        <w:t>30</w:t>
      </w:r>
      <w:r w:rsidRPr="00960FEE">
        <w:rPr>
          <w:rFonts w:ascii="Calibri" w:hAnsi="Calibri" w:cs="Calibri"/>
          <w:sz w:val="21"/>
          <w:szCs w:val="21"/>
        </w:rPr>
        <w:t>” formularza cenowego;</w:t>
      </w:r>
    </w:p>
    <w:p w14:paraId="6241F249" w14:textId="5225AC1B" w:rsidR="00C94A5F" w:rsidRPr="00960FEE" w:rsidRDefault="00C94A5F" w:rsidP="00BB4E5D">
      <w:pPr>
        <w:pStyle w:val="Akapitzlist"/>
        <w:numPr>
          <w:ilvl w:val="1"/>
          <w:numId w:val="75"/>
        </w:numPr>
        <w:tabs>
          <w:tab w:val="left" w:pos="851"/>
        </w:tabs>
        <w:spacing w:line="276" w:lineRule="auto"/>
        <w:ind w:left="851" w:hanging="425"/>
        <w:contextualSpacing/>
        <w:jc w:val="both"/>
        <w:rPr>
          <w:rStyle w:val="markedcontent"/>
          <w:rFonts w:ascii="Calibri" w:hAnsi="Calibri" w:cs="Calibri"/>
          <w:sz w:val="21"/>
          <w:szCs w:val="21"/>
        </w:rPr>
      </w:pPr>
      <w:r w:rsidRPr="00960FEE">
        <w:rPr>
          <w:rStyle w:val="markedcontent"/>
          <w:rFonts w:ascii="Calibri" w:hAnsi="Calibri" w:cs="Calibri"/>
          <w:sz w:val="21"/>
          <w:szCs w:val="21"/>
        </w:rPr>
        <w:t>W KOLUMNIE 3 „</w:t>
      </w:r>
      <w:r w:rsidRPr="00960FEE">
        <w:rPr>
          <w:rFonts w:ascii="Calibri" w:hAnsi="Calibri"/>
          <w:sz w:val="21"/>
          <w:szCs w:val="21"/>
        </w:rPr>
        <w:t xml:space="preserve">STAWKA(I) / KWOTA VAT”, wpisać zastosowaną(i) stawkę(i) należnego podatku VAT [w %] oraz kwotę podatku VAT wynikającą z różnicy pomiędzy poz. </w:t>
      </w:r>
      <w:r w:rsidRPr="00960FEE">
        <w:rPr>
          <w:rFonts w:ascii="Calibri" w:hAnsi="Calibri" w:cs="Calibri"/>
          <w:sz w:val="21"/>
          <w:szCs w:val="21"/>
        </w:rPr>
        <w:t>„</w:t>
      </w:r>
      <w:r w:rsidR="0059398E" w:rsidRPr="00960FEE">
        <w:rPr>
          <w:rFonts w:ascii="Calibri" w:hAnsi="Calibri" w:cs="Calibri"/>
          <w:sz w:val="21"/>
          <w:szCs w:val="21"/>
          <w:lang w:val="pl-PL"/>
        </w:rPr>
        <w:t>H</w:t>
      </w:r>
      <w:r w:rsidRPr="00960FEE">
        <w:rPr>
          <w:rFonts w:ascii="Calibri" w:hAnsi="Calibri" w:cs="Calibri"/>
          <w:sz w:val="21"/>
          <w:szCs w:val="21"/>
        </w:rPr>
        <w:t>.</w:t>
      </w:r>
      <w:r w:rsidR="008F4E30">
        <w:rPr>
          <w:rFonts w:ascii="Calibri" w:hAnsi="Calibri" w:cs="Calibri"/>
          <w:sz w:val="21"/>
          <w:szCs w:val="21"/>
        </w:rPr>
        <w:t>30</w:t>
      </w:r>
      <w:r w:rsidRPr="00960FEE">
        <w:rPr>
          <w:rFonts w:ascii="Calibri" w:hAnsi="Calibri" w:cs="Calibri"/>
          <w:sz w:val="21"/>
          <w:szCs w:val="21"/>
        </w:rPr>
        <w:t>” a „</w:t>
      </w:r>
      <w:r w:rsidR="0059398E" w:rsidRPr="00960FEE">
        <w:rPr>
          <w:rFonts w:ascii="Calibri" w:hAnsi="Calibri" w:cs="Calibri"/>
          <w:sz w:val="21"/>
          <w:szCs w:val="21"/>
          <w:lang w:val="pl-PL"/>
        </w:rPr>
        <w:t>F</w:t>
      </w:r>
      <w:r w:rsidRPr="00960FEE">
        <w:rPr>
          <w:rFonts w:ascii="Calibri" w:hAnsi="Calibri" w:cs="Calibri"/>
          <w:sz w:val="21"/>
          <w:szCs w:val="21"/>
        </w:rPr>
        <w:t>.</w:t>
      </w:r>
      <w:r w:rsidR="008F4E30">
        <w:rPr>
          <w:rFonts w:ascii="Calibri" w:hAnsi="Calibri" w:cs="Calibri"/>
          <w:sz w:val="21"/>
          <w:szCs w:val="21"/>
        </w:rPr>
        <w:t>30</w:t>
      </w:r>
      <w:r w:rsidRPr="00960FEE">
        <w:rPr>
          <w:rFonts w:ascii="Calibri" w:hAnsi="Calibri" w:cs="Calibri"/>
          <w:sz w:val="21"/>
          <w:szCs w:val="21"/>
        </w:rPr>
        <w:t>”</w:t>
      </w:r>
      <w:r w:rsidR="00A10482" w:rsidRPr="00960FEE">
        <w:rPr>
          <w:rFonts w:ascii="Calibri" w:hAnsi="Calibri" w:cs="Calibri"/>
          <w:sz w:val="21"/>
          <w:szCs w:val="21"/>
          <w:lang w:val="pl-PL"/>
        </w:rPr>
        <w:t>.</w:t>
      </w:r>
    </w:p>
    <w:p w14:paraId="18C35262" w14:textId="77777777" w:rsidR="00273679" w:rsidRPr="00304F05" w:rsidRDefault="00273679" w:rsidP="002E29EF">
      <w:pPr>
        <w:pStyle w:val="Akapitzlist"/>
        <w:numPr>
          <w:ilvl w:val="0"/>
          <w:numId w:val="21"/>
        </w:numPr>
        <w:tabs>
          <w:tab w:val="clear" w:pos="870"/>
          <w:tab w:val="num" w:pos="426"/>
          <w:tab w:val="num" w:pos="567"/>
          <w:tab w:val="num" w:pos="828"/>
        </w:tabs>
        <w:spacing w:line="276" w:lineRule="auto"/>
        <w:ind w:left="426" w:hanging="426"/>
        <w:jc w:val="both"/>
        <w:rPr>
          <w:rStyle w:val="markedcontent"/>
          <w:rFonts w:ascii="Calibri" w:hAnsi="Calibri" w:cs="Calibri"/>
          <w:b/>
          <w:iCs/>
          <w:sz w:val="21"/>
          <w:szCs w:val="21"/>
          <w:highlight w:val="yellow"/>
        </w:rPr>
      </w:pPr>
      <w:r w:rsidRPr="00304F05">
        <w:rPr>
          <w:rFonts w:ascii="Calibri" w:hAnsi="Calibri" w:cs="Calibri"/>
          <w:b/>
          <w:iCs/>
          <w:sz w:val="21"/>
          <w:szCs w:val="21"/>
          <w:highlight w:val="yellow"/>
        </w:rPr>
        <w:t>Utworzenie przez zamawiającego formuł obliczeń we wzorze formularza cenowego, nie zwalnia wykonawcy z</w:t>
      </w:r>
      <w:r w:rsidRPr="00304F05">
        <w:rPr>
          <w:rFonts w:ascii="Calibri" w:hAnsi="Calibri" w:cs="Calibri"/>
          <w:b/>
          <w:iCs/>
          <w:sz w:val="21"/>
          <w:szCs w:val="21"/>
          <w:highlight w:val="yellow"/>
          <w:lang w:val="pl-PL"/>
        </w:rPr>
        <w:t> </w:t>
      </w:r>
      <w:r w:rsidRPr="00304F05">
        <w:rPr>
          <w:rFonts w:ascii="Calibri" w:hAnsi="Calibri" w:cs="Calibri"/>
          <w:b/>
          <w:iCs/>
          <w:sz w:val="21"/>
          <w:szCs w:val="21"/>
          <w:highlight w:val="yellow"/>
        </w:rPr>
        <w:t>obowiązku sprawdzenia ich poprawności.</w:t>
      </w:r>
    </w:p>
    <w:p w14:paraId="183C4B93" w14:textId="77777777" w:rsidR="00273679" w:rsidRPr="00EB36BA" w:rsidRDefault="00273679" w:rsidP="002E29EF">
      <w:pPr>
        <w:pStyle w:val="Akapitzlist"/>
        <w:numPr>
          <w:ilvl w:val="0"/>
          <w:numId w:val="21"/>
        </w:numPr>
        <w:tabs>
          <w:tab w:val="clear" w:pos="870"/>
          <w:tab w:val="left" w:pos="426"/>
        </w:tabs>
        <w:spacing w:line="276" w:lineRule="auto"/>
        <w:ind w:left="426" w:hanging="426"/>
        <w:contextualSpacing/>
        <w:jc w:val="both"/>
        <w:rPr>
          <w:rFonts w:ascii="Calibri" w:hAnsi="Calibri" w:cs="Calibri"/>
          <w:sz w:val="21"/>
          <w:szCs w:val="21"/>
        </w:rPr>
      </w:pPr>
      <w:r w:rsidRPr="00304F05">
        <w:rPr>
          <w:rFonts w:ascii="Calibri" w:eastAsia="Calibri" w:hAnsi="Calibri" w:cs="Calibri"/>
          <w:sz w:val="21"/>
          <w:szCs w:val="21"/>
        </w:rPr>
        <w:t>C</w:t>
      </w:r>
      <w:r w:rsidRPr="00304F05">
        <w:rPr>
          <w:rFonts w:ascii="Calibri" w:hAnsi="Calibri" w:cs="Calibri"/>
          <w:sz w:val="21"/>
          <w:szCs w:val="21"/>
        </w:rPr>
        <w:t xml:space="preserve">ena winna być niezmienna przez cały okres realizacji zamówienia, za wyjątkiem wprowadzenia zmian </w:t>
      </w:r>
      <w:r w:rsidRPr="00304F05">
        <w:rPr>
          <w:rFonts w:ascii="Calibri" w:hAnsi="Calibri" w:cs="Calibri"/>
          <w:sz w:val="21"/>
          <w:szCs w:val="21"/>
        </w:rPr>
        <w:br/>
        <w:t>w przepisach dotyczących stawki podatku VAT – w takim przypadku istniała będzie możliwość zmiany cen (kwot brutto), których zmiany te będą dotyczyć;</w:t>
      </w:r>
      <w:r w:rsidRPr="00304F05">
        <w:rPr>
          <w:rFonts w:ascii="Calibri" w:hAnsi="Calibri" w:cs="Calibri"/>
          <w:sz w:val="21"/>
          <w:szCs w:val="21"/>
          <w:lang w:val="pl-PL"/>
        </w:rPr>
        <w:t xml:space="preserve"> </w:t>
      </w:r>
      <w:r w:rsidRPr="00304F05">
        <w:rPr>
          <w:rFonts w:ascii="Calibri" w:hAnsi="Calibri" w:cs="Calibri"/>
          <w:sz w:val="21"/>
          <w:szCs w:val="21"/>
        </w:rPr>
        <w:t>skalkulowana cena winna obejmować wszelkie koszty, jakie poniesie wykonawca z tytułu należytego, zgodnego z umową i obowiązującymi przepisami wykonania przedmiotu zamówienia</w:t>
      </w:r>
      <w:r w:rsidRPr="00304F05">
        <w:rPr>
          <w:rFonts w:ascii="Calibri" w:hAnsi="Calibri" w:cs="Calibri"/>
          <w:sz w:val="21"/>
          <w:szCs w:val="21"/>
          <w:lang w:val="pl-PL"/>
        </w:rPr>
        <w:t xml:space="preserve">; </w:t>
      </w:r>
      <w:r w:rsidRPr="00304F05">
        <w:rPr>
          <w:rFonts w:ascii="Calibri" w:hAnsi="Calibri" w:cs="Calibri"/>
          <w:sz w:val="21"/>
          <w:szCs w:val="21"/>
        </w:rPr>
        <w:t xml:space="preserve">cena powinna zawierać wszelkie koszty, jakie wykonawca uważa za niezbędne, w celu terminowego </w:t>
      </w:r>
      <w:r w:rsidRPr="00304F05">
        <w:rPr>
          <w:rFonts w:ascii="Calibri" w:hAnsi="Calibri" w:cs="Calibri"/>
          <w:sz w:val="21"/>
          <w:szCs w:val="21"/>
        </w:rPr>
        <w:br/>
        <w:t>i prawidłowego wykonania przedmiotu zamówienia oraz wymagane przepisami prawa podatki i opłaty</w:t>
      </w:r>
      <w:r w:rsidRPr="00304F05">
        <w:rPr>
          <w:rFonts w:ascii="Calibri" w:hAnsi="Calibri" w:cs="Calibri"/>
          <w:sz w:val="21"/>
          <w:szCs w:val="21"/>
          <w:lang w:val="pl-PL"/>
        </w:rPr>
        <w:t xml:space="preserve">; </w:t>
      </w:r>
      <w:r w:rsidRPr="00304F05">
        <w:rPr>
          <w:rFonts w:ascii="Calibri" w:hAnsi="Calibri" w:cs="Calibri"/>
          <w:bCs/>
          <w:sz w:val="21"/>
          <w:szCs w:val="21"/>
        </w:rPr>
        <w:t xml:space="preserve">wykonawca winien wkalkulować </w:t>
      </w:r>
      <w:r w:rsidRPr="00304F05">
        <w:rPr>
          <w:rFonts w:ascii="Calibri" w:hAnsi="Calibri" w:cs="Calibri"/>
          <w:bCs/>
          <w:sz w:val="21"/>
          <w:szCs w:val="21"/>
          <w:lang w:val="pl-PL"/>
        </w:rPr>
        <w:t xml:space="preserve">w cenę </w:t>
      </w:r>
      <w:r w:rsidRPr="00304F05">
        <w:rPr>
          <w:rFonts w:ascii="Calibri" w:hAnsi="Calibri" w:cs="Calibri"/>
          <w:bCs/>
          <w:sz w:val="21"/>
          <w:szCs w:val="21"/>
        </w:rPr>
        <w:t>wszystkie koszty, które mogą wystąpić w związku z realizacją przedmiot</w:t>
      </w:r>
      <w:r w:rsidRPr="00304F05">
        <w:rPr>
          <w:rFonts w:ascii="Calibri" w:hAnsi="Calibri" w:cs="Calibri"/>
          <w:bCs/>
          <w:sz w:val="21"/>
          <w:szCs w:val="21"/>
          <w:lang w:val="pl-PL"/>
        </w:rPr>
        <w:t>u</w:t>
      </w:r>
      <w:r w:rsidRPr="00304F05">
        <w:rPr>
          <w:rFonts w:ascii="Calibri" w:hAnsi="Calibri" w:cs="Calibri"/>
          <w:bCs/>
          <w:sz w:val="21"/>
          <w:szCs w:val="21"/>
        </w:rPr>
        <w:t xml:space="preserve"> zamówienia, zgodnie z wymaganiami zamawiającego zawartymi w SWZ</w:t>
      </w:r>
      <w:r w:rsidRPr="00304F05">
        <w:rPr>
          <w:rFonts w:ascii="Calibri" w:hAnsi="Calibri" w:cs="Calibri"/>
          <w:bCs/>
          <w:sz w:val="21"/>
          <w:szCs w:val="21"/>
          <w:lang w:val="pl-PL"/>
        </w:rPr>
        <w:t xml:space="preserve">, w szczególności koszty: </w:t>
      </w:r>
    </w:p>
    <w:p w14:paraId="7F540E6A" w14:textId="19E0AD49" w:rsidR="00EB36BA" w:rsidRDefault="00EB36BA" w:rsidP="00733371">
      <w:pPr>
        <w:pStyle w:val="Akapitzlist"/>
        <w:widowControl w:val="0"/>
        <w:numPr>
          <w:ilvl w:val="1"/>
          <w:numId w:val="66"/>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2F14E4">
        <w:rPr>
          <w:rFonts w:ascii="Calibri" w:hAnsi="Calibri" w:cs="Calibri"/>
          <w:sz w:val="21"/>
          <w:szCs w:val="21"/>
        </w:rPr>
        <w:t>Zaznajomienia się z miejscem realizacji zamówienia;</w:t>
      </w:r>
    </w:p>
    <w:p w14:paraId="56BA024D" w14:textId="77777777" w:rsidR="00EB36BA" w:rsidRDefault="00EB36BA" w:rsidP="00733371">
      <w:pPr>
        <w:pStyle w:val="Akapitzlist"/>
        <w:widowControl w:val="0"/>
        <w:numPr>
          <w:ilvl w:val="1"/>
          <w:numId w:val="66"/>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33371">
        <w:rPr>
          <w:rFonts w:ascii="Calibri" w:hAnsi="Calibri" w:cs="Calibri"/>
          <w:sz w:val="21"/>
          <w:szCs w:val="21"/>
        </w:rPr>
        <w:t>Każdorazowego dojazdu wykonawcy (jego pracowników) do siedziby zamawiającego;</w:t>
      </w:r>
    </w:p>
    <w:p w14:paraId="678C77CB" w14:textId="3AB949DF" w:rsidR="001A038E" w:rsidRDefault="001A038E" w:rsidP="001A038E">
      <w:pPr>
        <w:pStyle w:val="Akapitzlist"/>
        <w:widowControl w:val="0"/>
        <w:numPr>
          <w:ilvl w:val="1"/>
          <w:numId w:val="66"/>
        </w:numPr>
        <w:tabs>
          <w:tab w:val="left" w:pos="851"/>
        </w:tabs>
        <w:autoSpaceDE w:val="0"/>
        <w:autoSpaceDN w:val="0"/>
        <w:adjustRightInd w:val="0"/>
        <w:spacing w:line="276" w:lineRule="auto"/>
        <w:ind w:left="851" w:right="-36" w:hanging="425"/>
        <w:jc w:val="both"/>
        <w:rPr>
          <w:rFonts w:ascii="Calibri" w:hAnsi="Calibri" w:cs="Calibri"/>
          <w:sz w:val="21"/>
          <w:szCs w:val="21"/>
        </w:rPr>
      </w:pPr>
      <w:r>
        <w:rPr>
          <w:rFonts w:ascii="Calibri" w:hAnsi="Calibri" w:cs="Calibri"/>
          <w:sz w:val="21"/>
          <w:szCs w:val="21"/>
        </w:rPr>
        <w:t>P</w:t>
      </w:r>
      <w:r w:rsidRPr="001A038E">
        <w:rPr>
          <w:rFonts w:ascii="Calibri" w:hAnsi="Calibri" w:cs="Calibri"/>
          <w:sz w:val="21"/>
          <w:szCs w:val="21"/>
        </w:rPr>
        <w:t>rzeprowadz</w:t>
      </w:r>
      <w:r>
        <w:rPr>
          <w:rFonts w:ascii="Calibri" w:hAnsi="Calibri" w:cs="Calibri"/>
          <w:sz w:val="21"/>
          <w:szCs w:val="21"/>
        </w:rPr>
        <w:t xml:space="preserve">eniem </w:t>
      </w:r>
      <w:r w:rsidRPr="001A038E">
        <w:rPr>
          <w:rFonts w:ascii="Calibri" w:hAnsi="Calibri" w:cs="Calibri"/>
          <w:sz w:val="21"/>
          <w:szCs w:val="21"/>
        </w:rPr>
        <w:t>bezusterkow</w:t>
      </w:r>
      <w:r>
        <w:rPr>
          <w:rFonts w:ascii="Calibri" w:hAnsi="Calibri" w:cs="Calibri"/>
          <w:sz w:val="21"/>
          <w:szCs w:val="21"/>
        </w:rPr>
        <w:t>ego</w:t>
      </w:r>
      <w:r w:rsidRPr="001A038E">
        <w:rPr>
          <w:rFonts w:ascii="Calibri" w:hAnsi="Calibri" w:cs="Calibri"/>
          <w:sz w:val="21"/>
          <w:szCs w:val="21"/>
        </w:rPr>
        <w:t xml:space="preserve"> rozruch</w:t>
      </w:r>
      <w:r>
        <w:rPr>
          <w:rFonts w:ascii="Calibri" w:hAnsi="Calibri" w:cs="Calibri"/>
          <w:sz w:val="21"/>
          <w:szCs w:val="21"/>
        </w:rPr>
        <w:t xml:space="preserve">u </w:t>
      </w:r>
      <w:r w:rsidRPr="001A038E">
        <w:rPr>
          <w:rFonts w:ascii="Calibri" w:hAnsi="Calibri" w:cs="Calibri"/>
          <w:sz w:val="21"/>
          <w:szCs w:val="21"/>
        </w:rPr>
        <w:t>pracy dla każdego ze zgarniaczy osadu</w:t>
      </w:r>
      <w:r>
        <w:rPr>
          <w:rFonts w:ascii="Calibri" w:hAnsi="Calibri" w:cs="Calibri"/>
          <w:sz w:val="21"/>
          <w:szCs w:val="21"/>
        </w:rPr>
        <w:t>;</w:t>
      </w:r>
    </w:p>
    <w:p w14:paraId="38F71F50" w14:textId="34E9EC91" w:rsidR="00EB36BA" w:rsidRPr="001A038E" w:rsidRDefault="00EB36BA" w:rsidP="001A038E">
      <w:pPr>
        <w:pStyle w:val="Akapitzlist"/>
        <w:widowControl w:val="0"/>
        <w:numPr>
          <w:ilvl w:val="1"/>
          <w:numId w:val="66"/>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1A038E">
        <w:rPr>
          <w:rFonts w:ascii="Calibri" w:hAnsi="Calibri" w:cs="Calibri"/>
          <w:sz w:val="21"/>
          <w:szCs w:val="21"/>
        </w:rPr>
        <w:t>Przygotowaniem i przekazaniem zamawiającemu protokołów, o których mowa w projekcie umowy w sprawie niniejszego zamówienia (</w:t>
      </w:r>
      <w:r w:rsidRPr="001A038E">
        <w:rPr>
          <w:rFonts w:ascii="Calibri" w:hAnsi="Calibri" w:cs="Calibri"/>
          <w:b/>
          <w:bCs/>
          <w:sz w:val="21"/>
          <w:szCs w:val="21"/>
        </w:rPr>
        <w:t>załącznik nr 1</w:t>
      </w:r>
      <w:r w:rsidRPr="001A038E">
        <w:rPr>
          <w:rFonts w:ascii="Calibri" w:hAnsi="Calibri" w:cs="Calibri"/>
          <w:sz w:val="21"/>
          <w:szCs w:val="21"/>
        </w:rPr>
        <w:t xml:space="preserve"> do SWZ);</w:t>
      </w:r>
    </w:p>
    <w:p w14:paraId="408CBD6A" w14:textId="77777777" w:rsidR="00733371" w:rsidRDefault="00EB36BA" w:rsidP="00733371">
      <w:pPr>
        <w:pStyle w:val="Akapitzlist"/>
        <w:widowControl w:val="0"/>
        <w:numPr>
          <w:ilvl w:val="1"/>
          <w:numId w:val="66"/>
        </w:numPr>
        <w:tabs>
          <w:tab w:val="left" w:pos="851"/>
        </w:tabs>
        <w:autoSpaceDE w:val="0"/>
        <w:autoSpaceDN w:val="0"/>
        <w:adjustRightInd w:val="0"/>
        <w:spacing w:line="276" w:lineRule="auto"/>
        <w:ind w:left="851" w:right="-36" w:hanging="425"/>
        <w:jc w:val="both"/>
        <w:rPr>
          <w:rFonts w:ascii="Calibri" w:hAnsi="Calibri" w:cs="Calibri"/>
          <w:sz w:val="21"/>
          <w:szCs w:val="21"/>
        </w:rPr>
      </w:pPr>
      <w:r w:rsidRPr="00733371">
        <w:rPr>
          <w:rFonts w:ascii="Calibri" w:hAnsi="Calibri" w:cs="Calibri"/>
          <w:sz w:val="21"/>
          <w:szCs w:val="21"/>
        </w:rPr>
        <w:t>Realizacją zobowiązań gwarancyjnych, o których mowa w § 3 projektu umowy (</w:t>
      </w:r>
      <w:r w:rsidRPr="00733371">
        <w:rPr>
          <w:rFonts w:ascii="Calibri" w:hAnsi="Calibri" w:cs="Calibri"/>
          <w:b/>
          <w:bCs/>
          <w:sz w:val="21"/>
          <w:szCs w:val="21"/>
        </w:rPr>
        <w:t>załącznik nr 1</w:t>
      </w:r>
      <w:r w:rsidRPr="00733371">
        <w:rPr>
          <w:rFonts w:ascii="Calibri" w:hAnsi="Calibri" w:cs="Calibri"/>
          <w:sz w:val="21"/>
          <w:szCs w:val="21"/>
        </w:rPr>
        <w:t xml:space="preserve"> do SWZ)</w:t>
      </w:r>
    </w:p>
    <w:p w14:paraId="6C8DCAFF" w14:textId="222D57C4" w:rsidR="00EB36BA" w:rsidRPr="00733371" w:rsidRDefault="00EB36BA" w:rsidP="00733371">
      <w:pPr>
        <w:widowControl w:val="0"/>
        <w:tabs>
          <w:tab w:val="left" w:pos="851"/>
        </w:tabs>
        <w:autoSpaceDE w:val="0"/>
        <w:autoSpaceDN w:val="0"/>
        <w:adjustRightInd w:val="0"/>
        <w:spacing w:line="276" w:lineRule="auto"/>
        <w:ind w:left="426" w:right="-36"/>
        <w:jc w:val="both"/>
        <w:rPr>
          <w:rFonts w:ascii="Calibri" w:hAnsi="Calibri" w:cs="Calibri"/>
          <w:sz w:val="21"/>
          <w:szCs w:val="21"/>
        </w:rPr>
      </w:pPr>
      <w:r w:rsidRPr="00733371">
        <w:rPr>
          <w:rFonts w:ascii="Calibri" w:hAnsi="Calibri" w:cs="Calibri"/>
          <w:sz w:val="21"/>
          <w:szCs w:val="21"/>
        </w:rPr>
        <w:t>oraz wszystkie inne, niewymienione wyżej koszty, które mogą wystąpić w związku z realizacją dostawy stanowiącej przedmiot zamówienia, zgodnie z wymaganiami zamawiającego oraz warunkami umowy w sprawie zamówienia.</w:t>
      </w:r>
    </w:p>
    <w:p w14:paraId="2E6ADB30" w14:textId="1B7A3EC4" w:rsidR="0093587E" w:rsidRPr="002D0232" w:rsidRDefault="0093587E" w:rsidP="002E29EF">
      <w:pPr>
        <w:pStyle w:val="Akapitzlist"/>
        <w:numPr>
          <w:ilvl w:val="0"/>
          <w:numId w:val="21"/>
        </w:numPr>
        <w:tabs>
          <w:tab w:val="clear" w:pos="870"/>
          <w:tab w:val="left" w:pos="426"/>
        </w:tabs>
        <w:spacing w:line="276" w:lineRule="auto"/>
        <w:ind w:left="426" w:hanging="426"/>
        <w:contextualSpacing/>
        <w:jc w:val="both"/>
        <w:rPr>
          <w:rFonts w:asciiTheme="minorHAnsi" w:hAnsiTheme="minorHAnsi" w:cstheme="minorHAnsi"/>
          <w:sz w:val="21"/>
          <w:szCs w:val="21"/>
        </w:rPr>
      </w:pPr>
      <w:r w:rsidRPr="002D0232">
        <w:rPr>
          <w:rFonts w:asciiTheme="minorHAnsi" w:eastAsia="Calibri" w:hAnsiTheme="minorHAnsi" w:cstheme="minorHAnsi"/>
          <w:sz w:val="21"/>
          <w:szCs w:val="21"/>
        </w:rPr>
        <w:t xml:space="preserve">Wszystkie </w:t>
      </w:r>
      <w:r w:rsidRPr="002D0232">
        <w:rPr>
          <w:rFonts w:asciiTheme="minorHAnsi" w:hAnsiTheme="minorHAnsi" w:cstheme="minorHAnsi"/>
          <w:spacing w:val="-1"/>
          <w:sz w:val="21"/>
          <w:szCs w:val="21"/>
        </w:rPr>
        <w:t>kw</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w:t>
      </w:r>
      <w:r w:rsidRPr="002D0232">
        <w:rPr>
          <w:rFonts w:asciiTheme="minorHAnsi" w:hAnsiTheme="minorHAnsi" w:cstheme="minorHAnsi"/>
          <w:spacing w:val="1"/>
          <w:sz w:val="21"/>
          <w:szCs w:val="21"/>
        </w:rPr>
        <w:t>n</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 xml:space="preserve">yć </w:t>
      </w:r>
      <w:r w:rsidRPr="002D0232">
        <w:rPr>
          <w:rFonts w:asciiTheme="minorHAnsi" w:hAnsiTheme="minorHAnsi" w:cstheme="minorHAnsi"/>
          <w:spacing w:val="1"/>
          <w:sz w:val="21"/>
          <w:szCs w:val="21"/>
        </w:rPr>
        <w:t>p</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e w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ł</w:t>
      </w:r>
      <w:r w:rsidRPr="002D0232">
        <w:rPr>
          <w:rFonts w:asciiTheme="minorHAnsi" w:hAnsiTheme="minorHAnsi" w:cstheme="minorHAnsi"/>
          <w:spacing w:val="1"/>
          <w:sz w:val="21"/>
          <w:szCs w:val="21"/>
        </w:rPr>
        <w:t>ot</w:t>
      </w:r>
      <w:r w:rsidRPr="002D0232">
        <w:rPr>
          <w:rFonts w:asciiTheme="minorHAnsi" w:hAnsiTheme="minorHAnsi" w:cstheme="minorHAnsi"/>
          <w:sz w:val="21"/>
          <w:szCs w:val="21"/>
        </w:rPr>
        <w:t>y</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 xml:space="preserve">h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ols</w:t>
      </w:r>
      <w:r w:rsidRPr="002D0232">
        <w:rPr>
          <w:rFonts w:asciiTheme="minorHAnsi" w:hAnsiTheme="minorHAnsi" w:cstheme="minorHAnsi"/>
          <w:spacing w:val="-1"/>
          <w:sz w:val="21"/>
          <w:szCs w:val="21"/>
        </w:rPr>
        <w:t>k</w:t>
      </w:r>
      <w:r w:rsidRPr="002D0232">
        <w:rPr>
          <w:rFonts w:asciiTheme="minorHAnsi" w:hAnsiTheme="minorHAnsi" w:cstheme="minorHAnsi"/>
          <w:sz w:val="21"/>
          <w:szCs w:val="21"/>
        </w:rPr>
        <w:t>i</w:t>
      </w:r>
      <w:r w:rsidRPr="002D0232">
        <w:rPr>
          <w:rFonts w:asciiTheme="minorHAnsi" w:hAnsiTheme="minorHAnsi" w:cstheme="minorHAnsi"/>
          <w:spacing w:val="-1"/>
          <w:sz w:val="21"/>
          <w:szCs w:val="21"/>
        </w:rPr>
        <w:t>c</w:t>
      </w:r>
      <w:r w:rsidRPr="002D0232">
        <w:rPr>
          <w:rFonts w:asciiTheme="minorHAnsi" w:hAnsiTheme="minorHAnsi" w:cstheme="minorHAnsi"/>
          <w:spacing w:val="1"/>
          <w:sz w:val="21"/>
          <w:szCs w:val="21"/>
        </w:rPr>
        <w:t>h</w:t>
      </w:r>
      <w:r w:rsidRPr="002D0232">
        <w:rPr>
          <w:rFonts w:asciiTheme="minorHAnsi" w:hAnsiTheme="minorHAnsi" w:cstheme="minorHAnsi"/>
          <w:sz w:val="21"/>
          <w:szCs w:val="21"/>
        </w:rPr>
        <w:t>; ce</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 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er</w:t>
      </w:r>
      <w:r w:rsidRPr="002D0232">
        <w:rPr>
          <w:rFonts w:asciiTheme="minorHAnsi" w:hAnsiTheme="minorHAnsi" w:cstheme="minorHAnsi"/>
          <w:spacing w:val="2"/>
          <w:sz w:val="21"/>
          <w:szCs w:val="21"/>
        </w:rPr>
        <w:t>t</w:t>
      </w:r>
      <w:r w:rsidRPr="002D0232">
        <w:rPr>
          <w:rFonts w:asciiTheme="minorHAnsi" w:hAnsiTheme="minorHAnsi" w:cstheme="minorHAnsi"/>
          <w:sz w:val="21"/>
          <w:szCs w:val="21"/>
        </w:rPr>
        <w:t xml:space="preserve">y </w:t>
      </w:r>
      <w:r w:rsidRPr="002D0232">
        <w:rPr>
          <w:rFonts w:asciiTheme="minorHAnsi" w:hAnsiTheme="minorHAnsi" w:cstheme="minorHAnsi"/>
          <w:spacing w:val="1"/>
          <w:sz w:val="21"/>
          <w:szCs w:val="21"/>
        </w:rPr>
        <w:t>p</w:t>
      </w:r>
      <w:r w:rsidRPr="002D0232">
        <w:rPr>
          <w:rFonts w:asciiTheme="minorHAnsi" w:hAnsiTheme="minorHAnsi" w:cstheme="minorHAnsi"/>
          <w:spacing w:val="-2"/>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i</w:t>
      </w:r>
      <w:r w:rsidRPr="002D0232">
        <w:rPr>
          <w:rFonts w:asciiTheme="minorHAnsi" w:hAnsiTheme="minorHAnsi" w:cstheme="minorHAnsi"/>
          <w:spacing w:val="1"/>
          <w:sz w:val="21"/>
          <w:szCs w:val="21"/>
        </w:rPr>
        <w:t>nn</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b</w:t>
      </w:r>
      <w:r w:rsidRPr="002D0232">
        <w:rPr>
          <w:rFonts w:asciiTheme="minorHAnsi" w:hAnsiTheme="minorHAnsi" w:cstheme="minorHAnsi"/>
          <w:sz w:val="21"/>
          <w:szCs w:val="21"/>
        </w:rPr>
        <w:t xml:space="preserve">yć </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yra</w:t>
      </w:r>
      <w:r w:rsidRPr="002D0232">
        <w:rPr>
          <w:rFonts w:asciiTheme="minorHAnsi" w:hAnsiTheme="minorHAnsi" w:cstheme="minorHAnsi"/>
          <w:spacing w:val="1"/>
          <w:sz w:val="21"/>
          <w:szCs w:val="21"/>
        </w:rPr>
        <w:t>ż</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yf</w:t>
      </w:r>
      <w:r w:rsidRPr="002D0232">
        <w:rPr>
          <w:rFonts w:asciiTheme="minorHAnsi" w:hAnsiTheme="minorHAnsi" w:cstheme="minorHAnsi"/>
          <w:spacing w:val="-2"/>
          <w:sz w:val="21"/>
          <w:szCs w:val="21"/>
        </w:rPr>
        <w:t>r</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o or</w:t>
      </w:r>
      <w:r w:rsidRPr="002D0232">
        <w:rPr>
          <w:rFonts w:asciiTheme="minorHAnsi" w:hAnsiTheme="minorHAnsi" w:cstheme="minorHAnsi"/>
          <w:spacing w:val="-2"/>
          <w:sz w:val="21"/>
          <w:szCs w:val="21"/>
        </w:rPr>
        <w:t>a</w:t>
      </w:r>
      <w:r w:rsidRPr="002D0232">
        <w:rPr>
          <w:rFonts w:asciiTheme="minorHAnsi" w:hAnsiTheme="minorHAnsi" w:cstheme="minorHAnsi"/>
          <w:sz w:val="21"/>
          <w:szCs w:val="21"/>
        </w:rPr>
        <w:t>z</w:t>
      </w:r>
      <w:r w:rsidRPr="002D0232">
        <w:rPr>
          <w:rFonts w:asciiTheme="minorHAnsi" w:hAnsiTheme="minorHAnsi" w:cstheme="minorHAnsi"/>
          <w:spacing w:val="1"/>
          <w:sz w:val="21"/>
          <w:szCs w:val="21"/>
        </w:rPr>
        <w:t xml:space="preserve"> p</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d</w:t>
      </w:r>
      <w:r w:rsidRPr="002D0232">
        <w:rPr>
          <w:rFonts w:asciiTheme="minorHAnsi" w:hAnsiTheme="minorHAnsi" w:cstheme="minorHAnsi"/>
          <w:spacing w:val="-2"/>
          <w:sz w:val="21"/>
          <w:szCs w:val="21"/>
        </w:rPr>
        <w:t>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 xml:space="preserve">a z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o</w:t>
      </w:r>
      <w:r w:rsidRPr="002D0232">
        <w:rPr>
          <w:rFonts w:asciiTheme="minorHAnsi" w:hAnsiTheme="minorHAnsi" w:cstheme="minorHAnsi"/>
          <w:spacing w:val="-1"/>
          <w:sz w:val="21"/>
          <w:szCs w:val="21"/>
        </w:rPr>
        <w:t>k</w:t>
      </w:r>
      <w:r w:rsidRPr="002D0232">
        <w:rPr>
          <w:rFonts w:asciiTheme="minorHAnsi" w:hAnsiTheme="minorHAnsi" w:cstheme="minorHAnsi"/>
          <w:sz w:val="21"/>
          <w:szCs w:val="21"/>
        </w:rPr>
        <w:t>ła</w:t>
      </w:r>
      <w:r w:rsidRPr="002D0232">
        <w:rPr>
          <w:rFonts w:asciiTheme="minorHAnsi" w:hAnsiTheme="minorHAnsi" w:cstheme="minorHAnsi"/>
          <w:spacing w:val="1"/>
          <w:sz w:val="21"/>
          <w:szCs w:val="21"/>
        </w:rPr>
        <w:t>dn</w:t>
      </w:r>
      <w:r w:rsidRPr="002D0232">
        <w:rPr>
          <w:rFonts w:asciiTheme="minorHAnsi" w:hAnsiTheme="minorHAnsi" w:cstheme="minorHAnsi"/>
          <w:sz w:val="21"/>
          <w:szCs w:val="21"/>
        </w:rPr>
        <w:t>oś</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 xml:space="preserve">ią </w:t>
      </w:r>
      <w:r w:rsidRPr="002D0232">
        <w:rPr>
          <w:rFonts w:asciiTheme="minorHAnsi" w:hAnsiTheme="minorHAnsi" w:cstheme="minorHAnsi"/>
          <w:spacing w:val="1"/>
          <w:sz w:val="21"/>
          <w:szCs w:val="21"/>
        </w:rPr>
        <w:t>d</w:t>
      </w:r>
      <w:r w:rsidRPr="002D0232">
        <w:rPr>
          <w:rFonts w:asciiTheme="minorHAnsi" w:hAnsiTheme="minorHAnsi" w:cstheme="minorHAnsi"/>
          <w:sz w:val="21"/>
          <w:szCs w:val="21"/>
        </w:rPr>
        <w:t xml:space="preserve">o </w:t>
      </w:r>
      <w:r w:rsidRPr="002D0232">
        <w:rPr>
          <w:rFonts w:asciiTheme="minorHAnsi" w:hAnsiTheme="minorHAnsi" w:cstheme="minorHAnsi"/>
          <w:spacing w:val="1"/>
          <w:sz w:val="21"/>
          <w:szCs w:val="21"/>
        </w:rPr>
        <w:t>d</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ó</w:t>
      </w:r>
      <w:r w:rsidRPr="002D0232">
        <w:rPr>
          <w:rFonts w:asciiTheme="minorHAnsi" w:hAnsiTheme="minorHAnsi" w:cstheme="minorHAnsi"/>
          <w:spacing w:val="-1"/>
          <w:sz w:val="21"/>
          <w:szCs w:val="21"/>
        </w:rPr>
        <w:t>c</w:t>
      </w:r>
      <w:r w:rsidRPr="002D0232">
        <w:rPr>
          <w:rFonts w:asciiTheme="minorHAnsi" w:hAnsiTheme="minorHAnsi" w:cstheme="minorHAnsi"/>
          <w:sz w:val="21"/>
          <w:szCs w:val="21"/>
        </w:rPr>
        <w:t>h mie</w:t>
      </w:r>
      <w:r w:rsidRPr="002D0232">
        <w:rPr>
          <w:rFonts w:asciiTheme="minorHAnsi" w:hAnsiTheme="minorHAnsi" w:cstheme="minorHAnsi"/>
          <w:spacing w:val="1"/>
          <w:sz w:val="21"/>
          <w:szCs w:val="21"/>
        </w:rPr>
        <w:t>j</w:t>
      </w:r>
      <w:r w:rsidRPr="002D0232">
        <w:rPr>
          <w:rFonts w:asciiTheme="minorHAnsi" w:hAnsiTheme="minorHAnsi" w:cstheme="minorHAnsi"/>
          <w:sz w:val="21"/>
          <w:szCs w:val="21"/>
        </w:rPr>
        <w:t>sc</w:t>
      </w:r>
      <w:r w:rsidRPr="002D0232">
        <w:rPr>
          <w:rFonts w:asciiTheme="minorHAnsi" w:hAnsiTheme="minorHAnsi" w:cstheme="minorHAnsi"/>
          <w:spacing w:val="1"/>
          <w:sz w:val="21"/>
          <w:szCs w:val="21"/>
        </w:rPr>
        <w:t xml:space="preserve"> p</w:t>
      </w:r>
      <w:r w:rsidRPr="002D0232">
        <w:rPr>
          <w:rFonts w:asciiTheme="minorHAnsi" w:hAnsiTheme="minorHAnsi" w:cstheme="minorHAnsi"/>
          <w:sz w:val="21"/>
          <w:szCs w:val="21"/>
        </w:rPr>
        <w:t xml:space="preserve">o </w:t>
      </w:r>
      <w:r w:rsidRPr="002D0232">
        <w:rPr>
          <w:rFonts w:asciiTheme="minorHAnsi" w:hAnsiTheme="minorHAnsi" w:cstheme="minorHAnsi"/>
          <w:spacing w:val="1"/>
          <w:sz w:val="21"/>
          <w:szCs w:val="21"/>
        </w:rPr>
        <w:t>p</w:t>
      </w:r>
      <w:r w:rsidRPr="002D0232">
        <w:rPr>
          <w:rFonts w:asciiTheme="minorHAnsi" w:hAnsiTheme="minorHAnsi" w:cstheme="minorHAnsi"/>
          <w:sz w:val="21"/>
          <w:szCs w:val="21"/>
        </w:rPr>
        <w:t>r</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ec</w:t>
      </w:r>
      <w:r w:rsidRPr="002D0232">
        <w:rPr>
          <w:rFonts w:asciiTheme="minorHAnsi" w:hAnsiTheme="minorHAnsi" w:cstheme="minorHAnsi"/>
          <w:spacing w:val="-2"/>
          <w:sz w:val="21"/>
          <w:szCs w:val="21"/>
        </w:rPr>
        <w:t>i</w:t>
      </w:r>
      <w:r w:rsidRPr="002D0232">
        <w:rPr>
          <w:rFonts w:asciiTheme="minorHAnsi" w:hAnsiTheme="minorHAnsi" w:cstheme="minorHAnsi"/>
          <w:spacing w:val="1"/>
          <w:sz w:val="21"/>
          <w:szCs w:val="21"/>
        </w:rPr>
        <w:t>n</w:t>
      </w:r>
      <w:r w:rsidRPr="002D0232">
        <w:rPr>
          <w:rFonts w:asciiTheme="minorHAnsi" w:hAnsiTheme="minorHAnsi" w:cstheme="minorHAnsi"/>
          <w:spacing w:val="-1"/>
          <w:sz w:val="21"/>
          <w:szCs w:val="21"/>
        </w:rPr>
        <w:t>k</w:t>
      </w:r>
      <w:r w:rsidRPr="002D0232">
        <w:rPr>
          <w:rFonts w:asciiTheme="minorHAnsi" w:hAnsiTheme="minorHAnsi" w:cstheme="minorHAnsi"/>
          <w:spacing w:val="1"/>
          <w:sz w:val="21"/>
          <w:szCs w:val="21"/>
        </w:rPr>
        <w:t>u zaokrąglona z zastosowaniem reguł matematycznych</w:t>
      </w:r>
      <w:r w:rsidRPr="002D0232">
        <w:rPr>
          <w:rFonts w:asciiTheme="minorHAnsi" w:hAnsiTheme="minorHAnsi" w:cstheme="minorHAnsi"/>
          <w:sz w:val="21"/>
          <w:szCs w:val="21"/>
        </w:rPr>
        <w:t>; wszystkie ceny jednostkowe winny być podane z dokładnością do dwóch miejsc po przecinku zgodnie z zastosowaniem matematycznych reguł zaokrąglania; w przypadku, gdy wykonawca poda ceny jednostkowe z większą niż dwie liczbą</w:t>
      </w:r>
      <w:r w:rsidR="007806DA">
        <w:rPr>
          <w:rFonts w:asciiTheme="minorHAnsi" w:hAnsiTheme="minorHAnsi" w:cstheme="minorHAnsi"/>
          <w:sz w:val="21"/>
          <w:szCs w:val="21"/>
        </w:rPr>
        <w:t xml:space="preserve"> </w:t>
      </w:r>
      <w:r w:rsidRPr="002D0232">
        <w:rPr>
          <w:rFonts w:asciiTheme="minorHAnsi" w:hAnsiTheme="minorHAnsi" w:cstheme="minorHAnsi"/>
          <w:sz w:val="21"/>
          <w:szCs w:val="21"/>
        </w:rPr>
        <w:t>cyfr po przecinku, zamawiający dokona poprawy tej ceny do dwóch miejsc po przecinku zgodnie z matematycznymi regułami zaokrąglania.</w:t>
      </w:r>
    </w:p>
    <w:p w14:paraId="54677F87" w14:textId="77777777" w:rsidR="0093587E" w:rsidRPr="002D0232" w:rsidRDefault="0093587E" w:rsidP="002E29EF">
      <w:pPr>
        <w:pStyle w:val="Akapitzlist"/>
        <w:numPr>
          <w:ilvl w:val="0"/>
          <w:numId w:val="21"/>
        </w:numPr>
        <w:tabs>
          <w:tab w:val="clear" w:pos="870"/>
          <w:tab w:val="left" w:pos="426"/>
        </w:tabs>
        <w:spacing w:line="276" w:lineRule="auto"/>
        <w:ind w:left="425" w:hanging="425"/>
        <w:contextualSpacing/>
        <w:jc w:val="both"/>
        <w:rPr>
          <w:rFonts w:asciiTheme="minorHAnsi" w:hAnsiTheme="minorHAnsi" w:cstheme="minorHAnsi"/>
          <w:sz w:val="21"/>
          <w:szCs w:val="21"/>
        </w:rPr>
      </w:pPr>
      <w:r w:rsidRPr="002D0232">
        <w:rPr>
          <w:rFonts w:asciiTheme="minorHAnsi" w:hAnsiTheme="minorHAnsi" w:cstheme="minorHAnsi"/>
          <w:sz w:val="21"/>
          <w:szCs w:val="21"/>
          <w:lang w:val="pl-PL"/>
        </w:rPr>
        <w:t>S</w:t>
      </w:r>
      <w:proofErr w:type="spellStart"/>
      <w:r w:rsidRPr="002D0232">
        <w:rPr>
          <w:rFonts w:asciiTheme="minorHAnsi" w:hAnsiTheme="minorHAnsi" w:cstheme="minorHAnsi"/>
          <w:sz w:val="21"/>
          <w:szCs w:val="21"/>
        </w:rPr>
        <w:t>kładając</w:t>
      </w:r>
      <w:proofErr w:type="spellEnd"/>
      <w:r w:rsidRPr="002D0232">
        <w:rPr>
          <w:rFonts w:asciiTheme="minorHAnsi" w:hAnsiTheme="minorHAnsi" w:cstheme="minorHAnsi"/>
          <w:sz w:val="21"/>
          <w:szCs w:val="21"/>
        </w:rPr>
        <w:t xml:space="preserve"> ofertę wykonawca zobowiązany jest poinformować zamawiającego</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czy jej wybór będzie prowadzić do powstania obowiązku podatkowego zamawiającego, zgodnie z ustawą z dnia 11 marca 2004 r. o podatku od towarów i usług przepisami o podatku od towarów i usług</w:t>
      </w:r>
      <w:r w:rsidRPr="002D0232">
        <w:rPr>
          <w:rFonts w:asciiTheme="minorHAnsi" w:hAnsiTheme="minorHAnsi" w:cstheme="minorHAnsi"/>
          <w:sz w:val="21"/>
          <w:szCs w:val="21"/>
          <w:lang w:val="pl-PL"/>
        </w:rPr>
        <w:t xml:space="preserve">; </w:t>
      </w:r>
      <w:r w:rsidRPr="002D0232">
        <w:rPr>
          <w:rFonts w:asciiTheme="minorHAnsi" w:hAnsiTheme="minorHAnsi" w:cstheme="minorHAnsi"/>
          <w:sz w:val="21"/>
          <w:szCs w:val="21"/>
        </w:rPr>
        <w:t xml:space="preserve">w takim przypadku </w:t>
      </w:r>
      <w:r w:rsidRPr="002D0232">
        <w:rPr>
          <w:rFonts w:asciiTheme="minorHAnsi" w:hAnsiTheme="minorHAnsi" w:cstheme="minorHAnsi"/>
          <w:b/>
          <w:sz w:val="21"/>
          <w:szCs w:val="21"/>
        </w:rPr>
        <w:t>wykonawca ma obowiązek</w:t>
      </w:r>
      <w:r w:rsidRPr="002D0232">
        <w:rPr>
          <w:rFonts w:asciiTheme="minorHAnsi" w:hAnsiTheme="minorHAnsi" w:cstheme="minorHAnsi"/>
          <w:sz w:val="21"/>
          <w:szCs w:val="21"/>
        </w:rPr>
        <w:t xml:space="preserve"> – </w:t>
      </w:r>
      <w:r w:rsidRPr="002D0232">
        <w:rPr>
          <w:rFonts w:asciiTheme="minorHAnsi" w:hAnsiTheme="minorHAnsi" w:cstheme="minorHAnsi"/>
          <w:sz w:val="21"/>
          <w:szCs w:val="21"/>
          <w:lang w:val="pl-PL"/>
        </w:rPr>
        <w:br/>
      </w:r>
      <w:r w:rsidRPr="002D0232">
        <w:rPr>
          <w:rFonts w:asciiTheme="minorHAnsi" w:hAnsiTheme="minorHAnsi" w:cstheme="minorHAnsi"/>
          <w:sz w:val="21"/>
          <w:szCs w:val="21"/>
        </w:rPr>
        <w:t xml:space="preserve">w formularzu oferty, w SEKCJI </w:t>
      </w:r>
      <w:r w:rsidRPr="002D0232">
        <w:rPr>
          <w:rFonts w:asciiTheme="minorHAnsi" w:hAnsiTheme="minorHAnsi" w:cstheme="minorHAnsi"/>
          <w:sz w:val="21"/>
          <w:szCs w:val="21"/>
          <w:lang w:val="pl-PL"/>
        </w:rPr>
        <w:t>I</w:t>
      </w:r>
      <w:r w:rsidRPr="002D0232">
        <w:rPr>
          <w:rFonts w:asciiTheme="minorHAnsi" w:eastAsia="Calibri" w:hAnsiTheme="minorHAnsi" w:cstheme="minorHAnsi"/>
          <w:sz w:val="21"/>
          <w:szCs w:val="21"/>
          <w:lang w:eastAsia="en-US"/>
        </w:rPr>
        <w:t>V</w:t>
      </w:r>
      <w:r w:rsidRPr="002D0232">
        <w:rPr>
          <w:rFonts w:asciiTheme="minorHAnsi" w:eastAsia="Calibri" w:hAnsiTheme="minorHAnsi" w:cstheme="minorHAnsi"/>
          <w:sz w:val="21"/>
          <w:szCs w:val="21"/>
          <w:lang w:val="pl-PL" w:eastAsia="en-US"/>
        </w:rPr>
        <w:t>:</w:t>
      </w:r>
      <w:r w:rsidRPr="002D0232">
        <w:rPr>
          <w:rFonts w:asciiTheme="minorHAnsi" w:hAnsiTheme="minorHAnsi" w:cstheme="minorHAnsi"/>
          <w:sz w:val="21"/>
          <w:szCs w:val="21"/>
        </w:rPr>
        <w:t xml:space="preserve"> </w:t>
      </w:r>
      <w:r w:rsidRPr="002D0232">
        <w:rPr>
          <w:rFonts w:asciiTheme="minorHAnsi" w:hAnsiTheme="minorHAnsi" w:cstheme="minorHAnsi"/>
          <w:sz w:val="21"/>
          <w:szCs w:val="21"/>
          <w:lang w:val="pl-PL"/>
        </w:rPr>
        <w:t>POZOSTAŁE INFORMACJE</w:t>
      </w:r>
      <w:r w:rsidRPr="002D0232">
        <w:rPr>
          <w:rFonts w:asciiTheme="minorHAnsi" w:hAnsiTheme="minorHAnsi" w:cstheme="minorHAnsi"/>
          <w:sz w:val="21"/>
          <w:szCs w:val="21"/>
        </w:rPr>
        <w:t>:</w:t>
      </w:r>
    </w:p>
    <w:p w14:paraId="219435A3" w14:textId="4D5B30E4" w:rsidR="0093587E" w:rsidRDefault="0093587E" w:rsidP="00051119">
      <w:pPr>
        <w:pStyle w:val="Bezodstpw"/>
        <w:numPr>
          <w:ilvl w:val="1"/>
          <w:numId w:val="76"/>
        </w:numPr>
        <w:spacing w:line="276"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Poinformowania zamawiającego, że wybór jego oferty będzie prowadził do powstania u zamawiającego obowiązku podatkowego;</w:t>
      </w:r>
    </w:p>
    <w:p w14:paraId="4DDA6EA7" w14:textId="77777777" w:rsidR="0093587E" w:rsidRDefault="0093587E" w:rsidP="00051119">
      <w:pPr>
        <w:pStyle w:val="Bezodstpw"/>
        <w:numPr>
          <w:ilvl w:val="1"/>
          <w:numId w:val="76"/>
        </w:numPr>
        <w:spacing w:line="276" w:lineRule="auto"/>
        <w:ind w:left="851" w:hanging="425"/>
        <w:jc w:val="both"/>
        <w:rPr>
          <w:rFonts w:asciiTheme="minorHAnsi" w:hAnsiTheme="minorHAnsi" w:cstheme="minorHAnsi"/>
          <w:sz w:val="21"/>
          <w:szCs w:val="21"/>
        </w:rPr>
      </w:pPr>
      <w:r w:rsidRPr="00051119">
        <w:rPr>
          <w:rFonts w:asciiTheme="minorHAnsi" w:hAnsiTheme="minorHAnsi" w:cstheme="minorHAnsi"/>
          <w:sz w:val="21"/>
          <w:szCs w:val="21"/>
        </w:rPr>
        <w:t>Wskazania nazwy (rodzaju) towaru lub usługi, których dostawa lub świadczenie będą prowadziły do powstania obowiązku podatkowego;</w:t>
      </w:r>
    </w:p>
    <w:p w14:paraId="4FD3DE99" w14:textId="77777777" w:rsidR="0093587E" w:rsidRDefault="0093587E" w:rsidP="00051119">
      <w:pPr>
        <w:pStyle w:val="Bezodstpw"/>
        <w:numPr>
          <w:ilvl w:val="1"/>
          <w:numId w:val="76"/>
        </w:numPr>
        <w:spacing w:line="276" w:lineRule="auto"/>
        <w:ind w:left="851" w:hanging="425"/>
        <w:jc w:val="both"/>
        <w:rPr>
          <w:rFonts w:asciiTheme="minorHAnsi" w:hAnsiTheme="minorHAnsi" w:cstheme="minorHAnsi"/>
          <w:sz w:val="21"/>
          <w:szCs w:val="21"/>
        </w:rPr>
      </w:pPr>
      <w:r w:rsidRPr="00051119">
        <w:rPr>
          <w:rFonts w:asciiTheme="minorHAnsi" w:hAnsiTheme="minorHAnsi" w:cstheme="minorHAnsi"/>
          <w:sz w:val="21"/>
          <w:szCs w:val="21"/>
        </w:rPr>
        <w:t>Wskazania wartości towaru lub usługi objętego obowiązkiem podatkowym zamawiającego, bez kwoty podatku;</w:t>
      </w:r>
    </w:p>
    <w:p w14:paraId="0E0F7CEF" w14:textId="77777777" w:rsidR="0093587E" w:rsidRPr="00051119" w:rsidRDefault="0093587E" w:rsidP="00051119">
      <w:pPr>
        <w:pStyle w:val="Bezodstpw"/>
        <w:numPr>
          <w:ilvl w:val="1"/>
          <w:numId w:val="76"/>
        </w:numPr>
        <w:spacing w:line="276" w:lineRule="auto"/>
        <w:ind w:left="851" w:hanging="425"/>
        <w:jc w:val="both"/>
        <w:rPr>
          <w:rFonts w:asciiTheme="minorHAnsi" w:hAnsiTheme="minorHAnsi" w:cstheme="minorHAnsi"/>
          <w:sz w:val="21"/>
          <w:szCs w:val="21"/>
        </w:rPr>
      </w:pPr>
      <w:r w:rsidRPr="00051119">
        <w:rPr>
          <w:rFonts w:asciiTheme="minorHAnsi" w:hAnsiTheme="minorHAnsi" w:cstheme="minorHAnsi"/>
          <w:sz w:val="21"/>
          <w:szCs w:val="21"/>
        </w:rPr>
        <w:t>Wskazania stawki podatku od towarów i usług, która zgodnie z wiedzą wykonawcy, będzie miała zastosowanie.</w:t>
      </w:r>
    </w:p>
    <w:p w14:paraId="03389F24" w14:textId="77777777" w:rsidR="0093587E" w:rsidRPr="002D0232" w:rsidRDefault="0093587E" w:rsidP="002E29EF">
      <w:pPr>
        <w:pStyle w:val="Bezodstpw"/>
        <w:spacing w:line="276" w:lineRule="auto"/>
        <w:ind w:left="426"/>
        <w:jc w:val="both"/>
        <w:rPr>
          <w:rFonts w:asciiTheme="minorHAnsi" w:hAnsiTheme="minorHAnsi" w:cstheme="minorHAnsi"/>
          <w:sz w:val="21"/>
          <w:szCs w:val="21"/>
        </w:rPr>
      </w:pPr>
    </w:p>
    <w:p w14:paraId="2E3DD20A"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14</w:t>
      </w:r>
    </w:p>
    <w:p w14:paraId="14AF98B0"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Opis kryteriów oceny ofert wraz z podaniem wag tych kryteriów i sposobu oceny ofert</w:t>
      </w:r>
    </w:p>
    <w:p w14:paraId="2F815442" w14:textId="77777777" w:rsidR="0093587E" w:rsidRPr="002D0232" w:rsidRDefault="0093587E" w:rsidP="002E29EF">
      <w:pPr>
        <w:widowControl w:val="0"/>
        <w:tabs>
          <w:tab w:val="left" w:pos="567"/>
        </w:tabs>
        <w:autoSpaceDE w:val="0"/>
        <w:autoSpaceDN w:val="0"/>
        <w:adjustRightInd w:val="0"/>
        <w:spacing w:before="11" w:line="276" w:lineRule="auto"/>
        <w:ind w:left="567" w:right="74"/>
        <w:jc w:val="both"/>
        <w:rPr>
          <w:rFonts w:asciiTheme="minorHAnsi" w:hAnsiTheme="minorHAnsi" w:cstheme="minorHAnsi"/>
          <w:b/>
          <w:sz w:val="21"/>
          <w:szCs w:val="21"/>
        </w:rPr>
      </w:pPr>
    </w:p>
    <w:p w14:paraId="0F8A23EC" w14:textId="149848D5" w:rsidR="0093587E" w:rsidRPr="002D0232" w:rsidRDefault="0093587E" w:rsidP="002777D1">
      <w:pPr>
        <w:widowControl w:val="0"/>
        <w:numPr>
          <w:ilvl w:val="0"/>
          <w:numId w:val="3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Na podstawie § 17 ust. 14 regulaminu, zamawiający najpierw dokona oceny ofert, a następnie zbada, czy wykonawca, którego oferta została najwyżej oceniona, nie podlega wykluczeniu.</w:t>
      </w:r>
    </w:p>
    <w:p w14:paraId="4190D433" w14:textId="2F58EDA8" w:rsidR="0093587E" w:rsidRPr="002D0232" w:rsidRDefault="0093587E" w:rsidP="002777D1">
      <w:pPr>
        <w:widowControl w:val="0"/>
        <w:numPr>
          <w:ilvl w:val="0"/>
          <w:numId w:val="3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W przypadku, o którym mowa </w:t>
      </w:r>
      <w:r w:rsidRPr="002D0232">
        <w:rPr>
          <w:rFonts w:asciiTheme="minorHAnsi" w:hAnsiTheme="minorHAnsi" w:cstheme="minorHAnsi"/>
          <w:iCs/>
          <w:sz w:val="21"/>
          <w:szCs w:val="21"/>
        </w:rPr>
        <w:t xml:space="preserve">w </w:t>
      </w:r>
      <w:proofErr w:type="spellStart"/>
      <w:r w:rsidRPr="002D0232">
        <w:rPr>
          <w:rFonts w:asciiTheme="minorHAnsi" w:hAnsiTheme="minorHAnsi" w:cstheme="minorHAnsi"/>
          <w:iCs/>
          <w:sz w:val="21"/>
          <w:szCs w:val="21"/>
        </w:rPr>
        <w:t>p</w:t>
      </w:r>
      <w:r w:rsidR="004F579F">
        <w:rPr>
          <w:rFonts w:asciiTheme="minorHAnsi" w:hAnsiTheme="minorHAnsi" w:cstheme="minorHAnsi"/>
          <w:iCs/>
          <w:sz w:val="21"/>
          <w:szCs w:val="21"/>
        </w:rPr>
        <w:t>p</w:t>
      </w:r>
      <w:r w:rsidRPr="002D0232">
        <w:rPr>
          <w:rFonts w:asciiTheme="minorHAnsi" w:hAnsiTheme="minorHAnsi" w:cstheme="minorHAnsi"/>
          <w:iCs/>
          <w:sz w:val="21"/>
          <w:szCs w:val="21"/>
        </w:rPr>
        <w:t>kt</w:t>
      </w:r>
      <w:proofErr w:type="spellEnd"/>
      <w:r w:rsidRPr="002D0232">
        <w:rPr>
          <w:rFonts w:asciiTheme="minorHAnsi" w:hAnsiTheme="minorHAnsi" w:cstheme="minorHAnsi"/>
          <w:iCs/>
          <w:sz w:val="21"/>
          <w:szCs w:val="21"/>
        </w:rPr>
        <w:t xml:space="preserve"> 2.2., odpowiednio </w:t>
      </w:r>
      <w:r w:rsidR="004F579F">
        <w:rPr>
          <w:rFonts w:asciiTheme="minorHAnsi" w:hAnsiTheme="minorHAnsi" w:cstheme="minorHAnsi"/>
          <w:iCs/>
          <w:sz w:val="21"/>
          <w:szCs w:val="21"/>
        </w:rPr>
        <w:t>lit</w:t>
      </w:r>
      <w:r w:rsidRPr="002D0232">
        <w:rPr>
          <w:rFonts w:asciiTheme="minorHAnsi" w:hAnsiTheme="minorHAnsi" w:cstheme="minorHAnsi"/>
          <w:iCs/>
          <w:sz w:val="21"/>
          <w:szCs w:val="21"/>
        </w:rPr>
        <w:t xml:space="preserve"> a</w:t>
      </w:r>
      <w:r w:rsidR="004F579F">
        <w:rPr>
          <w:rFonts w:asciiTheme="minorHAnsi" w:hAnsiTheme="minorHAnsi" w:cstheme="minorHAnsi"/>
          <w:iCs/>
          <w:sz w:val="21"/>
          <w:szCs w:val="21"/>
        </w:rPr>
        <w:t>)</w:t>
      </w:r>
      <w:r w:rsidRPr="002D0232">
        <w:rPr>
          <w:rFonts w:asciiTheme="minorHAnsi" w:hAnsiTheme="minorHAnsi" w:cstheme="minorHAnsi"/>
          <w:iCs/>
          <w:sz w:val="21"/>
          <w:szCs w:val="21"/>
        </w:rPr>
        <w:t xml:space="preserve"> lub b</w:t>
      </w:r>
      <w:r w:rsidR="004F579F">
        <w:rPr>
          <w:rFonts w:asciiTheme="minorHAnsi" w:hAnsiTheme="minorHAnsi" w:cstheme="minorHAnsi"/>
          <w:iCs/>
          <w:sz w:val="21"/>
          <w:szCs w:val="21"/>
        </w:rPr>
        <w:t>)</w:t>
      </w:r>
      <w:r w:rsidRPr="002D0232">
        <w:rPr>
          <w:rFonts w:asciiTheme="minorHAnsi" w:hAnsiTheme="minorHAnsi" w:cstheme="minorHAnsi"/>
          <w:iCs/>
          <w:sz w:val="21"/>
          <w:szCs w:val="21"/>
        </w:rPr>
        <w:t xml:space="preserve"> Rozdziału 2 SWZ, zamawiający poinstruuje wykonawcę(ów) o zasadach przeprowadzenia negocjacji, bądź składania ofert dodatkowych, odpowiednio w zaproszeniu do negocjacji lub zaproszeniu do złożenia oferty dodatkowej.</w:t>
      </w:r>
    </w:p>
    <w:p w14:paraId="6C297C98" w14:textId="27355F16" w:rsidR="0093587E" w:rsidRPr="002D0232" w:rsidRDefault="0093587E" w:rsidP="002777D1">
      <w:pPr>
        <w:widowControl w:val="0"/>
        <w:numPr>
          <w:ilvl w:val="0"/>
          <w:numId w:val="35"/>
        </w:numPr>
        <w:tabs>
          <w:tab w:val="left" w:pos="426"/>
        </w:tabs>
        <w:autoSpaceDE w:val="0"/>
        <w:autoSpaceDN w:val="0"/>
        <w:adjustRightInd w:val="0"/>
        <w:spacing w:before="11" w:line="276" w:lineRule="auto"/>
        <w:ind w:left="425" w:right="74" w:hanging="425"/>
        <w:jc w:val="both"/>
        <w:rPr>
          <w:rFonts w:asciiTheme="minorHAnsi" w:hAnsiTheme="minorHAnsi" w:cstheme="minorHAnsi"/>
          <w:sz w:val="21"/>
          <w:szCs w:val="21"/>
        </w:rPr>
      </w:pPr>
      <w:r w:rsidRPr="002D0232">
        <w:rPr>
          <w:rFonts w:asciiTheme="minorHAnsi" w:hAnsiTheme="minorHAnsi" w:cstheme="minorHAnsi"/>
          <w:spacing w:val="1"/>
          <w:sz w:val="21"/>
          <w:szCs w:val="21"/>
          <w:lang w:eastAsia="zh-CN"/>
        </w:rPr>
        <w:t xml:space="preserve">W trakcie badania i oceny ofert zamawiający może żądać udzielania przez wykonawców </w:t>
      </w:r>
      <w:r w:rsidRPr="002D0232">
        <w:rPr>
          <w:rFonts w:asciiTheme="minorHAnsi" w:hAnsiTheme="minorHAnsi" w:cstheme="minorHAnsi"/>
          <w:spacing w:val="-1"/>
          <w:sz w:val="21"/>
          <w:szCs w:val="21"/>
          <w:lang w:eastAsia="zh-CN"/>
        </w:rPr>
        <w:t>w</w:t>
      </w:r>
      <w:r w:rsidRPr="002D0232">
        <w:rPr>
          <w:rFonts w:asciiTheme="minorHAnsi" w:hAnsiTheme="minorHAnsi" w:cstheme="minorHAnsi"/>
          <w:sz w:val="21"/>
          <w:szCs w:val="21"/>
          <w:lang w:eastAsia="zh-CN"/>
        </w:rPr>
        <w:t>yjaśn</w:t>
      </w:r>
      <w:r w:rsidRPr="002D0232">
        <w:rPr>
          <w:rFonts w:asciiTheme="minorHAnsi" w:hAnsiTheme="minorHAnsi" w:cstheme="minorHAnsi"/>
          <w:spacing w:val="-2"/>
          <w:sz w:val="21"/>
          <w:szCs w:val="21"/>
          <w:lang w:eastAsia="zh-CN"/>
        </w:rPr>
        <w:t>i</w:t>
      </w:r>
      <w:r w:rsidRPr="002D0232">
        <w:rPr>
          <w:rFonts w:asciiTheme="minorHAnsi" w:hAnsiTheme="minorHAnsi" w:cstheme="minorHAnsi"/>
          <w:sz w:val="21"/>
          <w:szCs w:val="21"/>
          <w:lang w:eastAsia="zh-CN"/>
        </w:rPr>
        <w:t xml:space="preserve">eń </w:t>
      </w:r>
      <w:r w:rsidRPr="002D0232">
        <w:rPr>
          <w:rFonts w:asciiTheme="minorHAnsi" w:hAnsiTheme="minorHAnsi" w:cstheme="minorHAnsi"/>
          <w:spacing w:val="1"/>
          <w:sz w:val="21"/>
          <w:szCs w:val="21"/>
          <w:lang w:eastAsia="zh-CN"/>
        </w:rPr>
        <w:t>d</w:t>
      </w:r>
      <w:r w:rsidRPr="002D0232">
        <w:rPr>
          <w:rFonts w:asciiTheme="minorHAnsi" w:hAnsiTheme="minorHAnsi" w:cstheme="minorHAnsi"/>
          <w:spacing w:val="-2"/>
          <w:sz w:val="21"/>
          <w:szCs w:val="21"/>
          <w:lang w:eastAsia="zh-CN"/>
        </w:rPr>
        <w:t>o</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y</w:t>
      </w:r>
      <w:r w:rsidRPr="002D0232">
        <w:rPr>
          <w:rFonts w:asciiTheme="minorHAnsi" w:hAnsiTheme="minorHAnsi" w:cstheme="minorHAnsi"/>
          <w:spacing w:val="-1"/>
          <w:sz w:val="21"/>
          <w:szCs w:val="21"/>
          <w:lang w:eastAsia="zh-CN"/>
        </w:rPr>
        <w:t>c</w:t>
      </w:r>
      <w:r w:rsidRPr="002D0232">
        <w:rPr>
          <w:rFonts w:asciiTheme="minorHAnsi" w:hAnsiTheme="minorHAnsi" w:cstheme="minorHAnsi"/>
          <w:spacing w:val="1"/>
          <w:sz w:val="21"/>
          <w:szCs w:val="21"/>
          <w:lang w:eastAsia="zh-CN"/>
        </w:rPr>
        <w:t>z</w:t>
      </w:r>
      <w:r w:rsidRPr="002D0232">
        <w:rPr>
          <w:rFonts w:asciiTheme="minorHAnsi" w:hAnsiTheme="minorHAnsi" w:cstheme="minorHAnsi"/>
          <w:sz w:val="21"/>
          <w:szCs w:val="21"/>
          <w:lang w:eastAsia="zh-CN"/>
        </w:rPr>
        <w:t>ąc</w:t>
      </w:r>
      <w:r w:rsidRPr="002D0232">
        <w:rPr>
          <w:rFonts w:asciiTheme="minorHAnsi" w:hAnsiTheme="minorHAnsi" w:cstheme="minorHAnsi"/>
          <w:spacing w:val="-1"/>
          <w:sz w:val="21"/>
          <w:szCs w:val="21"/>
          <w:lang w:eastAsia="zh-CN"/>
        </w:rPr>
        <w:t>yc</w:t>
      </w:r>
      <w:r w:rsidRPr="002D0232">
        <w:rPr>
          <w:rFonts w:asciiTheme="minorHAnsi" w:hAnsiTheme="minorHAnsi" w:cstheme="minorHAnsi"/>
          <w:sz w:val="21"/>
          <w:szCs w:val="21"/>
          <w:lang w:eastAsia="zh-CN"/>
        </w:rPr>
        <w:t xml:space="preserve">h </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reś</w:t>
      </w:r>
      <w:r w:rsidRPr="002D0232">
        <w:rPr>
          <w:rFonts w:asciiTheme="minorHAnsi" w:hAnsiTheme="minorHAnsi" w:cstheme="minorHAnsi"/>
          <w:spacing w:val="-1"/>
          <w:sz w:val="21"/>
          <w:szCs w:val="21"/>
          <w:lang w:eastAsia="zh-CN"/>
        </w:rPr>
        <w:t>c</w:t>
      </w:r>
      <w:r w:rsidRPr="002D0232">
        <w:rPr>
          <w:rFonts w:asciiTheme="minorHAnsi" w:hAnsiTheme="minorHAnsi" w:cstheme="minorHAnsi"/>
          <w:sz w:val="21"/>
          <w:szCs w:val="21"/>
          <w:lang w:eastAsia="zh-CN"/>
        </w:rPr>
        <w:t xml:space="preserve">i </w:t>
      </w:r>
      <w:r w:rsidRPr="002D0232">
        <w:rPr>
          <w:rFonts w:asciiTheme="minorHAnsi" w:hAnsiTheme="minorHAnsi" w:cstheme="minorHAnsi"/>
          <w:spacing w:val="1"/>
          <w:sz w:val="21"/>
          <w:szCs w:val="21"/>
          <w:lang w:eastAsia="zh-CN"/>
        </w:rPr>
        <w:t>z</w:t>
      </w:r>
      <w:r w:rsidRPr="002D0232">
        <w:rPr>
          <w:rFonts w:asciiTheme="minorHAnsi" w:hAnsiTheme="minorHAnsi" w:cstheme="minorHAnsi"/>
          <w:sz w:val="21"/>
          <w:szCs w:val="21"/>
          <w:lang w:eastAsia="zh-CN"/>
        </w:rPr>
        <w:t>ł</w:t>
      </w:r>
      <w:r w:rsidRPr="002D0232">
        <w:rPr>
          <w:rFonts w:asciiTheme="minorHAnsi" w:hAnsiTheme="minorHAnsi" w:cstheme="minorHAnsi"/>
          <w:spacing w:val="-1"/>
          <w:sz w:val="21"/>
          <w:szCs w:val="21"/>
          <w:lang w:eastAsia="zh-CN"/>
        </w:rPr>
        <w:t>o</w:t>
      </w:r>
      <w:r w:rsidRPr="002D0232">
        <w:rPr>
          <w:rFonts w:asciiTheme="minorHAnsi" w:hAnsiTheme="minorHAnsi" w:cstheme="minorHAnsi"/>
          <w:spacing w:val="1"/>
          <w:sz w:val="21"/>
          <w:szCs w:val="21"/>
          <w:lang w:eastAsia="zh-CN"/>
        </w:rPr>
        <w:t>ż</w:t>
      </w:r>
      <w:r w:rsidRPr="002D0232">
        <w:rPr>
          <w:rFonts w:asciiTheme="minorHAnsi" w:hAnsiTheme="minorHAnsi" w:cstheme="minorHAnsi"/>
          <w:spacing w:val="-2"/>
          <w:sz w:val="21"/>
          <w:szCs w:val="21"/>
          <w:lang w:eastAsia="zh-CN"/>
        </w:rPr>
        <w:t>o</w:t>
      </w:r>
      <w:r w:rsidRPr="002D0232">
        <w:rPr>
          <w:rFonts w:asciiTheme="minorHAnsi" w:hAnsiTheme="minorHAnsi" w:cstheme="minorHAnsi"/>
          <w:spacing w:val="1"/>
          <w:sz w:val="21"/>
          <w:szCs w:val="21"/>
          <w:lang w:eastAsia="zh-CN"/>
        </w:rPr>
        <w:t>n</w:t>
      </w:r>
      <w:r w:rsidRPr="002D0232">
        <w:rPr>
          <w:rFonts w:asciiTheme="minorHAnsi" w:hAnsiTheme="minorHAnsi" w:cstheme="minorHAnsi"/>
          <w:sz w:val="21"/>
          <w:szCs w:val="21"/>
          <w:lang w:eastAsia="zh-CN"/>
        </w:rPr>
        <w:t>ej o</w:t>
      </w:r>
      <w:r w:rsidRPr="002D0232">
        <w:rPr>
          <w:rFonts w:asciiTheme="minorHAnsi" w:hAnsiTheme="minorHAnsi" w:cstheme="minorHAnsi"/>
          <w:spacing w:val="1"/>
          <w:sz w:val="21"/>
          <w:szCs w:val="21"/>
          <w:lang w:eastAsia="zh-CN"/>
        </w:rPr>
        <w:t>f</w:t>
      </w:r>
      <w:r w:rsidRPr="002D0232">
        <w:rPr>
          <w:rFonts w:asciiTheme="minorHAnsi" w:hAnsiTheme="minorHAnsi" w:cstheme="minorHAnsi"/>
          <w:sz w:val="21"/>
          <w:szCs w:val="21"/>
          <w:lang w:eastAsia="zh-CN"/>
        </w:rPr>
        <w:t>e</w:t>
      </w:r>
      <w:r w:rsidRPr="002D0232">
        <w:rPr>
          <w:rFonts w:asciiTheme="minorHAnsi" w:hAnsiTheme="minorHAnsi" w:cstheme="minorHAnsi"/>
          <w:spacing w:val="-2"/>
          <w:sz w:val="21"/>
          <w:szCs w:val="21"/>
          <w:lang w:eastAsia="zh-CN"/>
        </w:rPr>
        <w:t>r</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y oraz</w:t>
      </w:r>
      <w:r w:rsidRPr="002D0232">
        <w:rPr>
          <w:rFonts w:asciiTheme="minorHAnsi" w:hAnsiTheme="minorHAnsi" w:cstheme="minorHAnsi"/>
          <w:spacing w:val="1"/>
          <w:sz w:val="21"/>
          <w:szCs w:val="21"/>
          <w:lang w:eastAsia="zh-CN"/>
        </w:rPr>
        <w:t xml:space="preserve"> </w:t>
      </w:r>
      <w:r w:rsidRPr="002D0232">
        <w:rPr>
          <w:rFonts w:asciiTheme="minorHAnsi" w:eastAsia="TimesNewRoman" w:hAnsiTheme="minorHAnsi" w:cstheme="minorHAnsi"/>
          <w:sz w:val="21"/>
          <w:szCs w:val="21"/>
        </w:rPr>
        <w:t>treści oświadczenia,</w:t>
      </w:r>
      <w:r w:rsidRPr="002D0232">
        <w:rPr>
          <w:rFonts w:asciiTheme="minorHAnsi" w:hAnsiTheme="minorHAnsi" w:cstheme="minorHAnsi"/>
          <w:sz w:val="21"/>
          <w:szCs w:val="21"/>
        </w:rPr>
        <w:t xml:space="preserve"> o którym mowa w § 15 ust. 2 regulaminu </w:t>
      </w:r>
      <w:r w:rsidRPr="002D0232">
        <w:rPr>
          <w:rFonts w:asciiTheme="minorHAnsi" w:eastAsia="TimesNewRoman" w:hAnsiTheme="minorHAnsi" w:cstheme="minorHAnsi"/>
          <w:sz w:val="21"/>
          <w:szCs w:val="21"/>
        </w:rPr>
        <w:t>lub innych dokumentów lub oświadczeń składanych w postępowaniu.</w:t>
      </w:r>
    </w:p>
    <w:p w14:paraId="0E9DCBC8" w14:textId="77777777" w:rsidR="0093587E" w:rsidRPr="002D0232" w:rsidRDefault="0093587E" w:rsidP="002777D1">
      <w:pPr>
        <w:widowControl w:val="0"/>
        <w:numPr>
          <w:ilvl w:val="0"/>
          <w:numId w:val="3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lang w:eastAsia="zh-CN"/>
        </w:rPr>
        <w:t>Zama</w:t>
      </w:r>
      <w:r w:rsidRPr="002D0232">
        <w:rPr>
          <w:rFonts w:asciiTheme="minorHAnsi" w:hAnsiTheme="minorHAnsi" w:cstheme="minorHAnsi"/>
          <w:spacing w:val="-1"/>
          <w:sz w:val="21"/>
          <w:szCs w:val="21"/>
          <w:lang w:eastAsia="zh-CN"/>
        </w:rPr>
        <w:t>w</w:t>
      </w:r>
      <w:r w:rsidRPr="002D0232">
        <w:rPr>
          <w:rFonts w:asciiTheme="minorHAnsi" w:hAnsiTheme="minorHAnsi" w:cstheme="minorHAnsi"/>
          <w:sz w:val="21"/>
          <w:szCs w:val="21"/>
          <w:lang w:eastAsia="zh-CN"/>
        </w:rPr>
        <w:t>iają</w:t>
      </w:r>
      <w:r w:rsidRPr="002D0232">
        <w:rPr>
          <w:rFonts w:asciiTheme="minorHAnsi" w:hAnsiTheme="minorHAnsi" w:cstheme="minorHAnsi"/>
          <w:spacing w:val="-1"/>
          <w:sz w:val="21"/>
          <w:szCs w:val="21"/>
          <w:lang w:eastAsia="zh-CN"/>
        </w:rPr>
        <w:t>c</w:t>
      </w:r>
      <w:r w:rsidRPr="002D0232">
        <w:rPr>
          <w:rFonts w:asciiTheme="minorHAnsi" w:hAnsiTheme="minorHAnsi" w:cstheme="minorHAnsi"/>
          <w:sz w:val="21"/>
          <w:szCs w:val="21"/>
          <w:lang w:eastAsia="zh-CN"/>
        </w:rPr>
        <w:t xml:space="preserve">y </w:t>
      </w:r>
      <w:r w:rsidRPr="002D0232">
        <w:rPr>
          <w:rFonts w:asciiTheme="minorHAnsi" w:hAnsiTheme="minorHAnsi" w:cstheme="minorHAnsi"/>
          <w:spacing w:val="1"/>
          <w:sz w:val="21"/>
          <w:szCs w:val="21"/>
          <w:lang w:eastAsia="zh-CN"/>
        </w:rPr>
        <w:t>p</w:t>
      </w:r>
      <w:r w:rsidRPr="002D0232">
        <w:rPr>
          <w:rFonts w:asciiTheme="minorHAnsi" w:hAnsiTheme="minorHAnsi" w:cstheme="minorHAnsi"/>
          <w:sz w:val="21"/>
          <w:szCs w:val="21"/>
          <w:lang w:eastAsia="zh-CN"/>
        </w:rPr>
        <w:t>o</w:t>
      </w:r>
      <w:r w:rsidRPr="002D0232">
        <w:rPr>
          <w:rFonts w:asciiTheme="minorHAnsi" w:hAnsiTheme="minorHAnsi" w:cstheme="minorHAnsi"/>
          <w:spacing w:val="1"/>
          <w:sz w:val="21"/>
          <w:szCs w:val="21"/>
          <w:lang w:eastAsia="zh-CN"/>
        </w:rPr>
        <w:t>p</w:t>
      </w:r>
      <w:r w:rsidRPr="002D0232">
        <w:rPr>
          <w:rFonts w:asciiTheme="minorHAnsi" w:hAnsiTheme="minorHAnsi" w:cstheme="minorHAnsi"/>
          <w:spacing w:val="-2"/>
          <w:sz w:val="21"/>
          <w:szCs w:val="21"/>
          <w:lang w:eastAsia="zh-CN"/>
        </w:rPr>
        <w:t>r</w:t>
      </w:r>
      <w:r w:rsidRPr="002D0232">
        <w:rPr>
          <w:rFonts w:asciiTheme="minorHAnsi" w:hAnsiTheme="minorHAnsi" w:cstheme="minorHAnsi"/>
          <w:sz w:val="21"/>
          <w:szCs w:val="21"/>
          <w:lang w:eastAsia="zh-CN"/>
        </w:rPr>
        <w:t>a</w:t>
      </w:r>
      <w:r w:rsidRPr="002D0232">
        <w:rPr>
          <w:rFonts w:asciiTheme="minorHAnsi" w:hAnsiTheme="minorHAnsi" w:cstheme="minorHAnsi"/>
          <w:spacing w:val="-1"/>
          <w:sz w:val="21"/>
          <w:szCs w:val="21"/>
          <w:lang w:eastAsia="zh-CN"/>
        </w:rPr>
        <w:t>w</w:t>
      </w:r>
      <w:r w:rsidRPr="002D0232">
        <w:rPr>
          <w:rFonts w:asciiTheme="minorHAnsi" w:hAnsiTheme="minorHAnsi" w:cstheme="minorHAnsi"/>
          <w:sz w:val="21"/>
          <w:szCs w:val="21"/>
          <w:lang w:eastAsia="zh-CN"/>
        </w:rPr>
        <w:t>i w o</w:t>
      </w:r>
      <w:r w:rsidRPr="002D0232">
        <w:rPr>
          <w:rFonts w:asciiTheme="minorHAnsi" w:hAnsiTheme="minorHAnsi" w:cstheme="minorHAnsi"/>
          <w:spacing w:val="1"/>
          <w:sz w:val="21"/>
          <w:szCs w:val="21"/>
          <w:lang w:eastAsia="zh-CN"/>
        </w:rPr>
        <w:t>f</w:t>
      </w:r>
      <w:r w:rsidRPr="002D0232">
        <w:rPr>
          <w:rFonts w:asciiTheme="minorHAnsi" w:hAnsiTheme="minorHAnsi" w:cstheme="minorHAnsi"/>
          <w:sz w:val="21"/>
          <w:szCs w:val="21"/>
          <w:lang w:eastAsia="zh-CN"/>
        </w:rPr>
        <w:t>e</w:t>
      </w:r>
      <w:r w:rsidRPr="002D0232">
        <w:rPr>
          <w:rFonts w:asciiTheme="minorHAnsi" w:hAnsiTheme="minorHAnsi" w:cstheme="minorHAnsi"/>
          <w:spacing w:val="-2"/>
          <w:sz w:val="21"/>
          <w:szCs w:val="21"/>
          <w:lang w:eastAsia="zh-CN"/>
        </w:rPr>
        <w:t>r</w:t>
      </w:r>
      <w:r w:rsidRPr="002D0232">
        <w:rPr>
          <w:rFonts w:asciiTheme="minorHAnsi" w:hAnsiTheme="minorHAnsi" w:cstheme="minorHAnsi"/>
          <w:spacing w:val="1"/>
          <w:sz w:val="21"/>
          <w:szCs w:val="21"/>
          <w:lang w:eastAsia="zh-CN"/>
        </w:rPr>
        <w:t>t</w:t>
      </w:r>
      <w:r w:rsidRPr="002D0232">
        <w:rPr>
          <w:rFonts w:asciiTheme="minorHAnsi" w:hAnsiTheme="minorHAnsi" w:cstheme="minorHAnsi"/>
          <w:sz w:val="21"/>
          <w:szCs w:val="21"/>
          <w:lang w:eastAsia="zh-CN"/>
        </w:rPr>
        <w:t>ach omył</w:t>
      </w:r>
      <w:r w:rsidRPr="002D0232">
        <w:rPr>
          <w:rFonts w:asciiTheme="minorHAnsi" w:hAnsiTheme="minorHAnsi" w:cstheme="minorHAnsi"/>
          <w:spacing w:val="-1"/>
          <w:sz w:val="21"/>
          <w:szCs w:val="21"/>
          <w:lang w:eastAsia="zh-CN"/>
        </w:rPr>
        <w:t>k</w:t>
      </w:r>
      <w:r w:rsidRPr="002D0232">
        <w:rPr>
          <w:rFonts w:asciiTheme="minorHAnsi" w:hAnsiTheme="minorHAnsi" w:cstheme="minorHAnsi"/>
          <w:sz w:val="21"/>
          <w:szCs w:val="21"/>
          <w:lang w:eastAsia="zh-CN"/>
        </w:rPr>
        <w:t>i</w:t>
      </w:r>
      <w:r w:rsidRPr="002D0232">
        <w:rPr>
          <w:rFonts w:asciiTheme="minorHAnsi" w:hAnsiTheme="minorHAnsi" w:cstheme="minorHAnsi"/>
          <w:spacing w:val="1"/>
          <w:sz w:val="21"/>
          <w:szCs w:val="21"/>
          <w:lang w:eastAsia="zh-CN"/>
        </w:rPr>
        <w:t>, z</w:t>
      </w:r>
      <w:r w:rsidRPr="002D0232">
        <w:rPr>
          <w:rFonts w:asciiTheme="minorHAnsi" w:hAnsiTheme="minorHAnsi" w:cstheme="minorHAnsi"/>
          <w:sz w:val="21"/>
          <w:szCs w:val="21"/>
          <w:lang w:eastAsia="zh-CN"/>
        </w:rPr>
        <w:t>g</w:t>
      </w:r>
      <w:r w:rsidRPr="002D0232">
        <w:rPr>
          <w:rFonts w:asciiTheme="minorHAnsi" w:hAnsiTheme="minorHAnsi" w:cstheme="minorHAnsi"/>
          <w:spacing w:val="-2"/>
          <w:sz w:val="21"/>
          <w:szCs w:val="21"/>
          <w:lang w:eastAsia="zh-CN"/>
        </w:rPr>
        <w:t>o</w:t>
      </w:r>
      <w:r w:rsidRPr="002D0232">
        <w:rPr>
          <w:rFonts w:asciiTheme="minorHAnsi" w:hAnsiTheme="minorHAnsi" w:cstheme="minorHAnsi"/>
          <w:spacing w:val="1"/>
          <w:sz w:val="21"/>
          <w:szCs w:val="21"/>
          <w:lang w:eastAsia="zh-CN"/>
        </w:rPr>
        <w:t>dn</w:t>
      </w:r>
      <w:r w:rsidRPr="002D0232">
        <w:rPr>
          <w:rFonts w:asciiTheme="minorHAnsi" w:hAnsiTheme="minorHAnsi" w:cstheme="minorHAnsi"/>
          <w:sz w:val="21"/>
          <w:szCs w:val="21"/>
          <w:lang w:eastAsia="zh-CN"/>
        </w:rPr>
        <w:t xml:space="preserve">ie z </w:t>
      </w:r>
      <w:r w:rsidRPr="002D0232">
        <w:rPr>
          <w:rFonts w:asciiTheme="minorHAnsi" w:hAnsiTheme="minorHAnsi" w:cstheme="minorHAnsi"/>
          <w:sz w:val="21"/>
          <w:szCs w:val="21"/>
        </w:rPr>
        <w:t>§ 21 ust. 2 regulaminu.</w:t>
      </w:r>
    </w:p>
    <w:p w14:paraId="569F752C" w14:textId="77777777" w:rsidR="0093587E" w:rsidRPr="002D0232" w:rsidRDefault="0093587E" w:rsidP="002777D1">
      <w:pPr>
        <w:widowControl w:val="0"/>
        <w:numPr>
          <w:ilvl w:val="0"/>
          <w:numId w:val="3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Przy wyborze najkorzystniejszej oferty, zamawiający będzie kierował się kryterium najniższej ceny.</w:t>
      </w:r>
    </w:p>
    <w:p w14:paraId="3E5EF7B2" w14:textId="77777777" w:rsidR="0093587E" w:rsidRPr="002D0232" w:rsidRDefault="0093587E" w:rsidP="002777D1">
      <w:pPr>
        <w:widowControl w:val="0"/>
        <w:numPr>
          <w:ilvl w:val="0"/>
          <w:numId w:val="35"/>
        </w:numPr>
        <w:tabs>
          <w:tab w:val="left" w:pos="426"/>
        </w:tabs>
        <w:autoSpaceDE w:val="0"/>
        <w:autoSpaceDN w:val="0"/>
        <w:adjustRightInd w:val="0"/>
        <w:spacing w:before="11" w:line="276" w:lineRule="auto"/>
        <w:ind w:left="426" w:right="74" w:hanging="426"/>
        <w:jc w:val="both"/>
        <w:rPr>
          <w:rFonts w:asciiTheme="minorHAnsi" w:hAnsiTheme="minorHAnsi" w:cstheme="minorHAnsi"/>
          <w:sz w:val="21"/>
          <w:szCs w:val="21"/>
        </w:rPr>
      </w:pPr>
      <w:r w:rsidRPr="002D0232">
        <w:rPr>
          <w:rFonts w:asciiTheme="minorHAnsi" w:hAnsiTheme="minorHAnsi" w:cstheme="minorHAnsi"/>
          <w:sz w:val="21"/>
          <w:szCs w:val="21"/>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5C5131EB" w14:textId="77777777" w:rsidR="0093587E" w:rsidRPr="002D0232"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Jeżeli w przedmiotowym postępowaniu, w którym jedynym kryterium oceny ofert jest cena, nie będzie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w:t>
      </w:r>
    </w:p>
    <w:p w14:paraId="31F4DE70" w14:textId="77777777" w:rsidR="0093587E" w:rsidRPr="002D0232"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Wykonawcy, składając oferty dodatkowe, nie mogą oferować cen wyższych niż zaoferowane w uprzednio złożonych przez nich ofertach; oferty dodatkowe zawierające wyższe ceny podlegać będą odrzuceniu na podstawie</w:t>
      </w:r>
      <w:r w:rsidRPr="002D0232">
        <w:rPr>
          <w:rFonts w:asciiTheme="minorHAnsi" w:hAnsiTheme="minorHAnsi" w:cstheme="minorHAnsi"/>
          <w:sz w:val="21"/>
          <w:szCs w:val="21"/>
          <w:lang w:eastAsia="zh-CN"/>
        </w:rPr>
        <w:t xml:space="preserve"> </w:t>
      </w:r>
      <w:r w:rsidRPr="002D0232">
        <w:rPr>
          <w:rFonts w:asciiTheme="minorHAnsi" w:hAnsiTheme="minorHAnsi" w:cstheme="minorHAnsi"/>
          <w:sz w:val="21"/>
          <w:szCs w:val="21"/>
        </w:rPr>
        <w:t>§ 21 ust. 9 pkt 3 regulaminu.</w:t>
      </w:r>
    </w:p>
    <w:p w14:paraId="1A062EE7" w14:textId="77777777" w:rsidR="0093587E" w:rsidRPr="002D0232"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Zamawiający wybierze najkorzystniejszą ofertę w terminie związania ofertą.</w:t>
      </w:r>
    </w:p>
    <w:p w14:paraId="7A4220F1" w14:textId="77777777" w:rsidR="0093587E" w:rsidRPr="002D0232"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F6B343" w14:textId="77777777" w:rsidR="0093587E" w:rsidRPr="002D0232"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W przypadku braku zgody, o której mowa w pkt 10, zamawiający zwróci się o wyrażenie takiej zgody do kolejnego wykonawcy, którego oferta została najwyżej oceniona, chyba że zajdą przesłanki do unieważnienia postępowania.</w:t>
      </w:r>
    </w:p>
    <w:p w14:paraId="7447F8F6" w14:textId="77777777" w:rsidR="0093587E"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Niezwłocznie po wyborze najkorzystniejszej oferty zamawiający poinformuje równocześnie wykonawców, którzy złożyli oferty, o:</w:t>
      </w:r>
    </w:p>
    <w:p w14:paraId="0EA4E358" w14:textId="77777777" w:rsidR="00E14929" w:rsidRDefault="00E14929" w:rsidP="00E14929">
      <w:pPr>
        <w:pStyle w:val="NormalnyWeb"/>
        <w:tabs>
          <w:tab w:val="left" w:pos="851"/>
        </w:tabs>
        <w:suppressAutoHyphens w:val="0"/>
        <w:spacing w:before="0" w:after="0" w:line="276" w:lineRule="auto"/>
        <w:ind w:left="870" w:hanging="444"/>
        <w:jc w:val="both"/>
        <w:rPr>
          <w:rFonts w:asciiTheme="minorHAnsi" w:hAnsiTheme="minorHAnsi" w:cstheme="minorHAnsi"/>
          <w:sz w:val="21"/>
          <w:szCs w:val="21"/>
        </w:rPr>
      </w:pPr>
      <w:r>
        <w:rPr>
          <w:rFonts w:asciiTheme="minorHAnsi" w:hAnsiTheme="minorHAnsi" w:cstheme="minorHAnsi"/>
          <w:sz w:val="21"/>
          <w:szCs w:val="21"/>
        </w:rPr>
        <w:t>12.1.</w:t>
      </w:r>
      <w:r w:rsidR="0093587E" w:rsidRPr="00E14929">
        <w:rPr>
          <w:rFonts w:asciiTheme="minorHAnsi" w:hAnsiTheme="minorHAnsi" w:cstheme="minorHAnsi"/>
          <w:sz w:val="21"/>
          <w:szCs w:val="21"/>
        </w:rPr>
        <w:t xml:space="preserve">Wyborze najkorzystniejszej oferty, podając nazwę albo imię i nazwisko, siedzibę albo miejsce zamieszkania, jeżeli jest miejscem wykonywania działalności wykonawcy, którego ofertę wybrano, oraz nazwy albo imiona </w:t>
      </w:r>
      <w:r w:rsidR="0093587E" w:rsidRPr="00E14929">
        <w:rPr>
          <w:rFonts w:asciiTheme="minorHAnsi" w:hAnsiTheme="minorHAnsi" w:cstheme="minorHAnsi"/>
          <w:sz w:val="21"/>
          <w:szCs w:val="21"/>
        </w:rPr>
        <w:br/>
        <w:t>i nazwiska, siedziby albo miejsca zamieszkania, jeżeli są miejscami wykonywania działalności wykonawców, którzy złożyli oferty, a także wskazanie oferty od najtańszej do najdroższej;</w:t>
      </w:r>
    </w:p>
    <w:p w14:paraId="5ADB4606" w14:textId="2BE336D5" w:rsidR="0093587E" w:rsidRPr="002D0232" w:rsidRDefault="00E14929" w:rsidP="00E14929">
      <w:pPr>
        <w:pStyle w:val="NormalnyWeb"/>
        <w:tabs>
          <w:tab w:val="left" w:pos="851"/>
        </w:tabs>
        <w:suppressAutoHyphens w:val="0"/>
        <w:spacing w:before="0" w:after="0" w:line="276" w:lineRule="auto"/>
        <w:ind w:left="870" w:hanging="444"/>
        <w:jc w:val="both"/>
        <w:rPr>
          <w:rFonts w:asciiTheme="minorHAnsi" w:hAnsiTheme="minorHAnsi" w:cstheme="minorHAnsi"/>
          <w:sz w:val="21"/>
          <w:szCs w:val="21"/>
        </w:rPr>
      </w:pPr>
      <w:r>
        <w:rPr>
          <w:rFonts w:asciiTheme="minorHAnsi" w:hAnsiTheme="minorHAnsi" w:cstheme="minorHAnsi"/>
          <w:sz w:val="21"/>
          <w:szCs w:val="21"/>
        </w:rPr>
        <w:t>12.2.</w:t>
      </w:r>
      <w:r w:rsidR="0093587E" w:rsidRPr="002D0232">
        <w:rPr>
          <w:rFonts w:asciiTheme="minorHAnsi" w:hAnsiTheme="minorHAnsi" w:cstheme="minorHAnsi"/>
          <w:sz w:val="21"/>
          <w:szCs w:val="21"/>
        </w:rPr>
        <w:t>Wykonawcach, których oferty zostały odrzucone</w:t>
      </w:r>
    </w:p>
    <w:p w14:paraId="291A288D" w14:textId="77777777" w:rsidR="0093587E" w:rsidRPr="002D0232" w:rsidRDefault="0093587E" w:rsidP="002E29EF">
      <w:pPr>
        <w:pStyle w:val="Bezodstpw"/>
        <w:tabs>
          <w:tab w:val="left" w:pos="851"/>
        </w:tabs>
        <w:spacing w:line="276" w:lineRule="auto"/>
        <w:ind w:left="426"/>
        <w:jc w:val="both"/>
        <w:rPr>
          <w:rFonts w:asciiTheme="minorHAnsi" w:hAnsiTheme="minorHAnsi" w:cstheme="minorHAnsi"/>
          <w:sz w:val="21"/>
          <w:szCs w:val="21"/>
        </w:rPr>
      </w:pPr>
      <w:r w:rsidRPr="002D0232">
        <w:rPr>
          <w:rFonts w:asciiTheme="minorHAnsi" w:hAnsiTheme="minorHAnsi" w:cstheme="minorHAnsi"/>
          <w:sz w:val="21"/>
          <w:szCs w:val="21"/>
        </w:rPr>
        <w:t>– podając uzasadnienie faktyczne i wynikające z regulaminu.</w:t>
      </w:r>
    </w:p>
    <w:p w14:paraId="6B9270ED" w14:textId="4FBE78FF" w:rsidR="0093587E" w:rsidRPr="002D0232" w:rsidRDefault="0093587E" w:rsidP="002777D1">
      <w:pPr>
        <w:pStyle w:val="Bezodstpw"/>
        <w:numPr>
          <w:ilvl w:val="0"/>
          <w:numId w:val="35"/>
        </w:numPr>
        <w:tabs>
          <w:tab w:val="left" w:pos="426"/>
        </w:tabs>
        <w:spacing w:line="276" w:lineRule="auto"/>
        <w:ind w:left="426"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Zamawiający udostępni niezwłocznie na Platformie informacje, o których mowa w </w:t>
      </w:r>
      <w:proofErr w:type="spellStart"/>
      <w:r w:rsidR="00FD009E">
        <w:rPr>
          <w:rFonts w:asciiTheme="minorHAnsi" w:hAnsiTheme="minorHAnsi" w:cstheme="minorHAnsi"/>
          <w:sz w:val="21"/>
          <w:szCs w:val="21"/>
        </w:rPr>
        <w:t>p</w:t>
      </w:r>
      <w:r w:rsidRPr="002D0232">
        <w:rPr>
          <w:rFonts w:asciiTheme="minorHAnsi" w:hAnsiTheme="minorHAnsi" w:cstheme="minorHAnsi"/>
          <w:sz w:val="21"/>
          <w:szCs w:val="21"/>
        </w:rPr>
        <w:t>pkt</w:t>
      </w:r>
      <w:proofErr w:type="spellEnd"/>
      <w:r w:rsidRPr="002D0232">
        <w:rPr>
          <w:rFonts w:asciiTheme="minorHAnsi" w:hAnsiTheme="minorHAnsi" w:cstheme="minorHAnsi"/>
          <w:sz w:val="21"/>
          <w:szCs w:val="21"/>
        </w:rPr>
        <w:t xml:space="preserve"> 12.1.</w:t>
      </w:r>
    </w:p>
    <w:p w14:paraId="6C032DC7" w14:textId="77777777" w:rsidR="0093587E" w:rsidRPr="002D0232" w:rsidRDefault="0093587E" w:rsidP="002E29EF">
      <w:pPr>
        <w:pStyle w:val="Bezodstpw"/>
        <w:tabs>
          <w:tab w:val="left" w:pos="426"/>
        </w:tabs>
        <w:spacing w:line="276" w:lineRule="auto"/>
        <w:ind w:left="426"/>
        <w:jc w:val="both"/>
        <w:rPr>
          <w:rFonts w:asciiTheme="minorHAnsi" w:hAnsiTheme="minorHAnsi" w:cstheme="minorHAnsi"/>
          <w:sz w:val="21"/>
          <w:szCs w:val="21"/>
        </w:rPr>
      </w:pPr>
    </w:p>
    <w:p w14:paraId="51002AE5"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15</w:t>
      </w:r>
    </w:p>
    <w:p w14:paraId="0E7A79EC"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Podstawy wykluczenia</w:t>
      </w:r>
    </w:p>
    <w:p w14:paraId="5D167BF2" w14:textId="77777777" w:rsidR="00BD7E5E" w:rsidRPr="000F0C0E" w:rsidRDefault="00BD7E5E" w:rsidP="00BD7E5E">
      <w:pPr>
        <w:pStyle w:val="Akapitzlist"/>
        <w:tabs>
          <w:tab w:val="left" w:pos="567"/>
        </w:tabs>
        <w:spacing w:line="276" w:lineRule="auto"/>
        <w:jc w:val="both"/>
        <w:rPr>
          <w:rFonts w:ascii="Calibri" w:hAnsi="Calibri" w:cs="Calibri"/>
          <w:b/>
          <w:sz w:val="18"/>
          <w:szCs w:val="18"/>
          <w:lang w:val="pl-PL"/>
        </w:rPr>
      </w:pPr>
    </w:p>
    <w:p w14:paraId="429DCA5B" w14:textId="77777777" w:rsidR="00BD7E5E" w:rsidRPr="00571ECD" w:rsidRDefault="00BD7E5E" w:rsidP="00BD7E5E">
      <w:pPr>
        <w:pStyle w:val="Bezodstpw"/>
        <w:numPr>
          <w:ilvl w:val="3"/>
          <w:numId w:val="7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3A68DDED" w14:textId="77777777" w:rsidR="00BD7E5E" w:rsidRPr="00D36271" w:rsidRDefault="00BD7E5E" w:rsidP="00BD7E5E">
      <w:pPr>
        <w:pStyle w:val="Bezodstpw"/>
        <w:numPr>
          <w:ilvl w:val="3"/>
          <w:numId w:val="79"/>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641690E8" w14:textId="77777777" w:rsidR="00BD7E5E" w:rsidRDefault="00BD7E5E" w:rsidP="00BD7E5E">
      <w:pPr>
        <w:pStyle w:val="Bezodstpw"/>
        <w:numPr>
          <w:ilvl w:val="3"/>
          <w:numId w:val="79"/>
        </w:numPr>
        <w:tabs>
          <w:tab w:val="left" w:pos="426"/>
        </w:tabs>
        <w:spacing w:line="276" w:lineRule="auto"/>
        <w:ind w:left="426" w:hanging="426"/>
        <w:jc w:val="both"/>
        <w:rPr>
          <w:rFonts w:ascii="Calibri" w:hAnsi="Calibri" w:cs="Calibri"/>
          <w:sz w:val="21"/>
          <w:szCs w:val="21"/>
        </w:rPr>
      </w:pPr>
      <w:r w:rsidRPr="004B098E">
        <w:rPr>
          <w:rFonts w:ascii="Calibri" w:hAnsi="Calibri" w:cs="Calibri"/>
          <w:sz w:val="21"/>
          <w:szCs w:val="21"/>
        </w:rPr>
        <w:t>Mechanizm samooczyszczenia wykonawcy, określony został w § 12 ust. 7 regulaminu</w:t>
      </w:r>
      <w:r>
        <w:rPr>
          <w:rFonts w:ascii="Calibri" w:hAnsi="Calibri" w:cs="Calibri"/>
          <w:sz w:val="21"/>
          <w:szCs w:val="21"/>
        </w:rPr>
        <w:t>.</w:t>
      </w:r>
    </w:p>
    <w:p w14:paraId="73962BF2" w14:textId="77777777" w:rsidR="0025164F" w:rsidRPr="004B098E" w:rsidRDefault="0025164F" w:rsidP="0025164F">
      <w:pPr>
        <w:pStyle w:val="Bezodstpw"/>
        <w:tabs>
          <w:tab w:val="left" w:pos="426"/>
        </w:tabs>
        <w:spacing w:line="276" w:lineRule="auto"/>
        <w:ind w:left="426"/>
        <w:jc w:val="both"/>
        <w:rPr>
          <w:rFonts w:ascii="Calibri" w:hAnsi="Calibri" w:cs="Calibri"/>
          <w:sz w:val="21"/>
          <w:szCs w:val="21"/>
        </w:rPr>
      </w:pPr>
    </w:p>
    <w:p w14:paraId="50C1FCE1" w14:textId="77777777" w:rsidR="00BD7E5E" w:rsidRPr="00D36271" w:rsidRDefault="00BD7E5E" w:rsidP="00BD7E5E">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16</w:t>
      </w:r>
    </w:p>
    <w:p w14:paraId="3D0F3375" w14:textId="77777777" w:rsidR="00BD7E5E" w:rsidRPr="00D36271" w:rsidRDefault="00BD7E5E" w:rsidP="00BD7E5E">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0B35E2AE" w14:textId="77777777" w:rsidR="00BD7E5E" w:rsidRPr="00133141" w:rsidRDefault="00BD7E5E" w:rsidP="00BD7E5E">
      <w:pPr>
        <w:pStyle w:val="Bezodstpw"/>
        <w:tabs>
          <w:tab w:val="left" w:pos="567"/>
        </w:tabs>
        <w:spacing w:line="276" w:lineRule="auto"/>
        <w:jc w:val="both"/>
        <w:rPr>
          <w:rFonts w:ascii="Calibri" w:hAnsi="Calibri" w:cs="Calibri"/>
          <w:sz w:val="16"/>
          <w:szCs w:val="16"/>
        </w:rPr>
      </w:pPr>
    </w:p>
    <w:p w14:paraId="2D45D227" w14:textId="77777777" w:rsidR="00BD7E5E" w:rsidRPr="00D36271" w:rsidRDefault="00BD7E5E" w:rsidP="00BD7E5E">
      <w:pPr>
        <w:pStyle w:val="Bezodstpw"/>
        <w:numPr>
          <w:ilvl w:val="0"/>
          <w:numId w:val="2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ustanawia żadnego z warunków, o których mowa w § 13 ust. 2 regulaminu, jak również w ust. 3 tego paragrafu regulaminu; </w:t>
      </w:r>
      <w:r w:rsidRPr="00D36271">
        <w:rPr>
          <w:rFonts w:ascii="Calibri" w:hAnsi="Calibri" w:cs="Calibri"/>
          <w:b/>
          <w:sz w:val="21"/>
          <w:szCs w:val="21"/>
        </w:rPr>
        <w:t xml:space="preserve">ze względu </w:t>
      </w:r>
      <w:r w:rsidRPr="00D36271">
        <w:rPr>
          <w:rFonts w:ascii="Calibri" w:hAnsi="Calibri" w:cs="Calibri"/>
          <w:b/>
          <w:bCs/>
          <w:sz w:val="21"/>
          <w:szCs w:val="21"/>
        </w:rPr>
        <w:t>na nie ustanowienie przez zamawiającego warunków udziału w niniejszym postępowaniu, nie zachodzi stosowna sytuacja, o której mowa w § 14 ust. 1 regulaminu</w:t>
      </w:r>
      <w:r w:rsidRPr="00D36271">
        <w:rPr>
          <w:rFonts w:ascii="Calibri" w:hAnsi="Calibri" w:cs="Calibri"/>
          <w:sz w:val="21"/>
          <w:szCs w:val="21"/>
        </w:rPr>
        <w:t>.</w:t>
      </w:r>
    </w:p>
    <w:p w14:paraId="6A9BEAB2" w14:textId="77777777" w:rsidR="00BD7E5E" w:rsidRPr="00D36271" w:rsidRDefault="00BD7E5E" w:rsidP="00BD7E5E">
      <w:pPr>
        <w:pStyle w:val="Bezodstpw"/>
        <w:numPr>
          <w:ilvl w:val="0"/>
          <w:numId w:val="2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Wykonawca może powierzyć wykonanie części zamówienia podwykonawcy; w takim przypadku wykonawca winien wskazać </w:t>
      </w:r>
      <w:r w:rsidRPr="00D36271">
        <w:rPr>
          <w:rFonts w:ascii="Calibri" w:hAnsi="Calibri" w:cs="Calibri"/>
          <w:color w:val="000000"/>
          <w:sz w:val="21"/>
          <w:szCs w:val="21"/>
        </w:rPr>
        <w:t>w formularzu oferty</w:t>
      </w:r>
      <w:r w:rsidRPr="00D36271">
        <w:rPr>
          <w:rFonts w:ascii="Calibri" w:eastAsia="Calibri" w:hAnsi="Calibri" w:cs="Calibri"/>
          <w:color w:val="000000"/>
          <w:sz w:val="21"/>
          <w:szCs w:val="21"/>
          <w:lang w:eastAsia="en-US"/>
        </w:rPr>
        <w:t>, w SEKCJI III: PODWYKONAWSTWO:</w:t>
      </w:r>
    </w:p>
    <w:p w14:paraId="7A87A845" w14:textId="43D24234" w:rsidR="00BD7E5E" w:rsidRDefault="00BD7E5E" w:rsidP="00D9581C">
      <w:pPr>
        <w:pStyle w:val="Bezodstpw"/>
        <w:numPr>
          <w:ilvl w:val="1"/>
          <w:numId w:val="80"/>
        </w:numPr>
        <w:tabs>
          <w:tab w:val="left" w:pos="851"/>
        </w:tabs>
        <w:spacing w:line="276" w:lineRule="auto"/>
        <w:ind w:left="851" w:hanging="425"/>
        <w:jc w:val="both"/>
        <w:rPr>
          <w:rFonts w:ascii="Calibri" w:hAnsi="Calibri" w:cs="Calibri"/>
          <w:sz w:val="21"/>
          <w:szCs w:val="21"/>
        </w:rPr>
      </w:pPr>
      <w:r w:rsidRPr="00D36271">
        <w:rPr>
          <w:rFonts w:ascii="Calibri" w:eastAsia="Calibri" w:hAnsi="Calibri" w:cs="Calibri"/>
          <w:color w:val="000000"/>
          <w:sz w:val="21"/>
          <w:szCs w:val="21"/>
          <w:lang w:eastAsia="en-US"/>
        </w:rPr>
        <w:t>C</w:t>
      </w:r>
      <w:r w:rsidRPr="00D36271">
        <w:rPr>
          <w:rFonts w:ascii="Calibri" w:hAnsi="Calibri" w:cs="Calibri"/>
          <w:sz w:val="21"/>
          <w:szCs w:val="21"/>
        </w:rPr>
        <w:t>zęści zamówienia, których wykonanie zamierza powierzyć podwykonawcom;</w:t>
      </w:r>
    </w:p>
    <w:p w14:paraId="414F57B4" w14:textId="77777777" w:rsidR="00BD7E5E" w:rsidRPr="00D9581C" w:rsidRDefault="00BD7E5E" w:rsidP="00D9581C">
      <w:pPr>
        <w:pStyle w:val="Bezodstpw"/>
        <w:numPr>
          <w:ilvl w:val="1"/>
          <w:numId w:val="80"/>
        </w:numPr>
        <w:tabs>
          <w:tab w:val="left" w:pos="851"/>
        </w:tabs>
        <w:spacing w:line="276" w:lineRule="auto"/>
        <w:ind w:left="851" w:hanging="425"/>
        <w:jc w:val="both"/>
        <w:rPr>
          <w:rFonts w:ascii="Calibri" w:hAnsi="Calibri" w:cs="Calibri"/>
          <w:sz w:val="21"/>
          <w:szCs w:val="21"/>
        </w:rPr>
      </w:pPr>
      <w:r w:rsidRPr="00D9581C">
        <w:rPr>
          <w:rFonts w:ascii="Calibri" w:hAnsi="Calibri" w:cs="Calibri"/>
          <w:sz w:val="21"/>
          <w:szCs w:val="21"/>
        </w:rPr>
        <w:t>Nazwy albo imiona i nazwiska oraz siedziby lub miejsca prowadzonej działalności gospodarczej albo miejsca zamieszkania ewentualnych podwykonawców, jeżeli są już znani.</w:t>
      </w:r>
    </w:p>
    <w:p w14:paraId="1BE458F4" w14:textId="77777777" w:rsidR="00BD7E5E" w:rsidRPr="00D36271" w:rsidRDefault="00BD7E5E" w:rsidP="00BD7E5E">
      <w:pPr>
        <w:pStyle w:val="Bezodstpw"/>
        <w:numPr>
          <w:ilvl w:val="0"/>
          <w:numId w:val="2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w:t>
      </w:r>
      <w:r>
        <w:rPr>
          <w:rFonts w:ascii="Calibri" w:hAnsi="Calibri" w:cs="Calibri"/>
          <w:sz w:val="21"/>
          <w:szCs w:val="21"/>
        </w:rPr>
        <w:t> </w:t>
      </w:r>
      <w:r w:rsidRPr="00D36271">
        <w:rPr>
          <w:rFonts w:ascii="Calibri" w:hAnsi="Calibri" w:cs="Calibri"/>
          <w:sz w:val="21"/>
          <w:szCs w:val="21"/>
        </w:rPr>
        <w:t>postępowaniu i</w:t>
      </w:r>
      <w:r>
        <w:rPr>
          <w:rFonts w:ascii="Calibri" w:hAnsi="Calibri" w:cs="Calibri"/>
          <w:sz w:val="21"/>
          <w:szCs w:val="21"/>
        </w:rPr>
        <w:t xml:space="preserve"> </w:t>
      </w:r>
      <w:r w:rsidRPr="00D36271">
        <w:rPr>
          <w:rFonts w:ascii="Calibri" w:hAnsi="Calibri" w:cs="Calibri"/>
          <w:sz w:val="21"/>
          <w:szCs w:val="21"/>
        </w:rPr>
        <w:t>zawarcia umowy w sprawie zamówienia.</w:t>
      </w:r>
    </w:p>
    <w:p w14:paraId="223543D6" w14:textId="77777777" w:rsidR="00BD7E5E" w:rsidRPr="00D36271" w:rsidRDefault="00BD7E5E" w:rsidP="00BD7E5E">
      <w:pPr>
        <w:pStyle w:val="Bezodstpw"/>
        <w:numPr>
          <w:ilvl w:val="0"/>
          <w:numId w:val="2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Jeżeli wybrana zostanie oferta wykonawców wspólnie ubiegających się o udzielenie zamówienia, zamawiający zażąda przed zawarciem umowy w sprawie zamówienia kopii umowy regulującej współpracę tych wykonawców.</w:t>
      </w:r>
    </w:p>
    <w:p w14:paraId="70782F3F" w14:textId="77777777" w:rsidR="00BD7E5E" w:rsidRPr="00D36271" w:rsidRDefault="00BD7E5E" w:rsidP="00BD7E5E">
      <w:pPr>
        <w:pStyle w:val="Bezodstpw"/>
        <w:numPr>
          <w:ilvl w:val="0"/>
          <w:numId w:val="2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 xml:space="preserve">Zamawiający nie </w:t>
      </w:r>
      <w:r w:rsidRPr="00D36271">
        <w:rPr>
          <w:rFonts w:ascii="Calibri" w:eastAsia="TimesNewRoman" w:hAnsi="Calibri" w:cs="Calibri"/>
          <w:sz w:val="21"/>
          <w:szCs w:val="21"/>
        </w:rPr>
        <w:t>określa</w:t>
      </w:r>
      <w:r w:rsidRPr="00D36271">
        <w:rPr>
          <w:rFonts w:ascii="Calibri" w:hAnsi="Calibri" w:cs="Calibri"/>
          <w:sz w:val="21"/>
          <w:szCs w:val="21"/>
        </w:rPr>
        <w:t xml:space="preserve"> </w:t>
      </w:r>
      <w:r w:rsidRPr="00D36271">
        <w:rPr>
          <w:rFonts w:ascii="Calibri" w:eastAsia="TimesNewRoman" w:hAnsi="Calibri" w:cs="Calibri"/>
          <w:sz w:val="21"/>
          <w:szCs w:val="21"/>
        </w:rPr>
        <w:t>wymagań związanych z realizacją zamówienia w inny sposób niż w odniesieniu do pojedynczych wykonawców.</w:t>
      </w:r>
    </w:p>
    <w:p w14:paraId="4DB9812B" w14:textId="77777777" w:rsidR="00BD7E5E" w:rsidRDefault="00BD7E5E" w:rsidP="00BD7E5E">
      <w:pPr>
        <w:pStyle w:val="Bezodstpw"/>
        <w:numPr>
          <w:ilvl w:val="0"/>
          <w:numId w:val="23"/>
        </w:numPr>
        <w:tabs>
          <w:tab w:val="left" w:pos="426"/>
        </w:tabs>
        <w:spacing w:line="276" w:lineRule="auto"/>
        <w:ind w:left="426" w:hanging="426"/>
        <w:jc w:val="both"/>
        <w:rPr>
          <w:rFonts w:ascii="Calibri" w:hAnsi="Calibri" w:cs="Calibri"/>
          <w:sz w:val="21"/>
          <w:szCs w:val="21"/>
        </w:rPr>
      </w:pPr>
      <w:r w:rsidRPr="00D36271">
        <w:rPr>
          <w:rFonts w:ascii="Calibri" w:hAnsi="Calibri" w:cs="Calibri"/>
          <w:sz w:val="21"/>
          <w:szCs w:val="21"/>
        </w:rPr>
        <w:t>Postanowienia dotyczące wykonawcy stosuje się odpowiednio do wykonawców wspólnie ubiegających się o</w:t>
      </w:r>
      <w:r>
        <w:rPr>
          <w:rFonts w:ascii="Calibri" w:hAnsi="Calibri" w:cs="Calibri"/>
          <w:sz w:val="21"/>
          <w:szCs w:val="21"/>
        </w:rPr>
        <w:t> </w:t>
      </w:r>
      <w:r w:rsidRPr="00D36271">
        <w:rPr>
          <w:rFonts w:ascii="Calibri" w:hAnsi="Calibri" w:cs="Calibri"/>
          <w:sz w:val="21"/>
          <w:szCs w:val="21"/>
        </w:rPr>
        <w:t>udzielenie zamówienia</w:t>
      </w:r>
      <w:r>
        <w:rPr>
          <w:rFonts w:ascii="Calibri" w:hAnsi="Calibri" w:cs="Calibri"/>
          <w:sz w:val="21"/>
          <w:szCs w:val="21"/>
        </w:rPr>
        <w:t>.</w:t>
      </w:r>
    </w:p>
    <w:p w14:paraId="609D1D12" w14:textId="77777777" w:rsidR="00BD7E5E" w:rsidRPr="00133141" w:rsidRDefault="00BD7E5E" w:rsidP="00BD7E5E">
      <w:pPr>
        <w:pStyle w:val="Bezodstpw"/>
        <w:tabs>
          <w:tab w:val="left" w:pos="426"/>
        </w:tabs>
        <w:spacing w:line="276" w:lineRule="auto"/>
        <w:ind w:left="426"/>
        <w:jc w:val="both"/>
        <w:rPr>
          <w:rFonts w:ascii="Calibri" w:hAnsi="Calibri" w:cs="Calibri"/>
          <w:sz w:val="16"/>
          <w:szCs w:val="16"/>
        </w:rPr>
      </w:pPr>
    </w:p>
    <w:p w14:paraId="06711C33" w14:textId="77777777" w:rsidR="00BD7E5E" w:rsidRPr="00D36271" w:rsidRDefault="00BD7E5E" w:rsidP="00BD7E5E">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ROZDZIAŁ 17</w:t>
      </w:r>
    </w:p>
    <w:p w14:paraId="3C539024" w14:textId="77777777" w:rsidR="00BD7E5E" w:rsidRPr="00D36271" w:rsidRDefault="00BD7E5E" w:rsidP="00BD7E5E">
      <w:pPr>
        <w:pStyle w:val="Legenda"/>
        <w:shd w:val="clear" w:color="auto" w:fill="D9D9D9"/>
        <w:spacing w:line="276" w:lineRule="auto"/>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środkach dowodowych</w:t>
      </w:r>
    </w:p>
    <w:p w14:paraId="24CED768" w14:textId="77777777" w:rsidR="000303EB" w:rsidRPr="00202D31" w:rsidRDefault="000303EB" w:rsidP="002E29EF">
      <w:pPr>
        <w:pStyle w:val="Tekstpodstawowywcity2"/>
        <w:tabs>
          <w:tab w:val="left" w:pos="426"/>
        </w:tabs>
        <w:spacing w:after="0" w:line="276" w:lineRule="auto"/>
        <w:jc w:val="both"/>
        <w:rPr>
          <w:rFonts w:ascii="Calibri" w:hAnsi="Calibri" w:cs="Calibri"/>
          <w:b/>
          <w:sz w:val="21"/>
          <w:szCs w:val="21"/>
        </w:rPr>
      </w:pPr>
    </w:p>
    <w:p w14:paraId="2E2A6BE7" w14:textId="77777777" w:rsidR="000303EB" w:rsidRDefault="000303EB" w:rsidP="002E29EF">
      <w:pPr>
        <w:pStyle w:val="Tekstpodstawowywcity2"/>
        <w:tabs>
          <w:tab w:val="left" w:pos="567"/>
        </w:tabs>
        <w:spacing w:after="0" w:line="276" w:lineRule="auto"/>
        <w:ind w:left="0"/>
        <w:jc w:val="both"/>
        <w:rPr>
          <w:rFonts w:ascii="Calibri" w:hAnsi="Calibri" w:cs="Calibri"/>
          <w:sz w:val="21"/>
          <w:szCs w:val="21"/>
        </w:rPr>
      </w:pPr>
      <w:r w:rsidRPr="00202D31">
        <w:rPr>
          <w:rFonts w:ascii="Calibri" w:hAnsi="Calibri" w:cs="Calibri"/>
          <w:sz w:val="21"/>
          <w:szCs w:val="21"/>
        </w:rPr>
        <w:t xml:space="preserve">Zamawiający </w:t>
      </w:r>
      <w:r w:rsidRPr="00202D31">
        <w:rPr>
          <w:rFonts w:ascii="Calibri" w:hAnsi="Calibri" w:cs="Calibri"/>
          <w:b/>
          <w:sz w:val="21"/>
          <w:szCs w:val="21"/>
        </w:rPr>
        <w:t>nie wymaga</w:t>
      </w:r>
      <w:r w:rsidRPr="00202D31">
        <w:rPr>
          <w:rFonts w:ascii="Calibri" w:hAnsi="Calibri" w:cs="Calibri"/>
          <w:sz w:val="21"/>
          <w:szCs w:val="21"/>
        </w:rPr>
        <w:t xml:space="preserve"> w przedmiotowym postępowaniu złożenia przedmiotowych lub podmiotowych środków dowodowych.</w:t>
      </w:r>
    </w:p>
    <w:p w14:paraId="0120FBCA" w14:textId="77777777" w:rsidR="0093587E" w:rsidRPr="002D0232" w:rsidRDefault="0093587E" w:rsidP="002E29EF">
      <w:pPr>
        <w:pStyle w:val="NormalnyWeb"/>
        <w:tabs>
          <w:tab w:val="left" w:pos="851"/>
        </w:tabs>
        <w:spacing w:before="0" w:after="0" w:line="276" w:lineRule="auto"/>
        <w:ind w:left="851"/>
        <w:jc w:val="both"/>
        <w:rPr>
          <w:rFonts w:asciiTheme="minorHAnsi" w:hAnsiTheme="minorHAnsi" w:cstheme="minorHAnsi"/>
          <w:sz w:val="21"/>
          <w:szCs w:val="21"/>
        </w:rPr>
      </w:pPr>
    </w:p>
    <w:p w14:paraId="696821B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18</w:t>
      </w:r>
    </w:p>
    <w:p w14:paraId="5AE23F33"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 xml:space="preserve">Informacje o formalnościach, jakie muszą zostać dopełnione po wyborze oferty </w:t>
      </w:r>
      <w:r w:rsidRPr="002D0232">
        <w:rPr>
          <w:rFonts w:asciiTheme="minorHAnsi" w:hAnsiTheme="minorHAnsi" w:cstheme="minorHAnsi"/>
          <w:spacing w:val="42"/>
          <w:sz w:val="21"/>
          <w:szCs w:val="21"/>
        </w:rPr>
        <w:br/>
        <w:t>w celu zawarcia umowy w sprawie zamówienia</w:t>
      </w:r>
    </w:p>
    <w:p w14:paraId="349F650A" w14:textId="77777777" w:rsidR="0093587E" w:rsidRPr="002D0232" w:rsidRDefault="0093587E" w:rsidP="002E29EF">
      <w:pPr>
        <w:pStyle w:val="Bezodstpw"/>
        <w:tabs>
          <w:tab w:val="left" w:pos="851"/>
        </w:tabs>
        <w:spacing w:line="276" w:lineRule="auto"/>
        <w:jc w:val="both"/>
        <w:rPr>
          <w:rFonts w:asciiTheme="minorHAnsi" w:hAnsiTheme="minorHAnsi" w:cstheme="minorHAnsi"/>
          <w:b/>
          <w:sz w:val="21"/>
          <w:szCs w:val="21"/>
        </w:rPr>
      </w:pPr>
    </w:p>
    <w:p w14:paraId="61F3FE7B" w14:textId="77777777" w:rsidR="0093587E" w:rsidRPr="002D0232" w:rsidRDefault="0093587E" w:rsidP="002E29EF">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2D0232">
        <w:rPr>
          <w:rFonts w:asciiTheme="minorHAnsi" w:hAnsiTheme="minorHAnsi" w:cstheme="minorHAnsi"/>
          <w:bCs/>
          <w:spacing w:val="1"/>
          <w:sz w:val="21"/>
          <w:szCs w:val="21"/>
        </w:rPr>
        <w:t xml:space="preserve">Informacja o wyborze oferty zostanie przekazana wykonawcom, którzy złożyli oferty, na zasadach i w zakresie określonym w </w:t>
      </w:r>
      <w:r w:rsidRPr="002D0232">
        <w:rPr>
          <w:rFonts w:asciiTheme="minorHAnsi" w:hAnsiTheme="minorHAnsi" w:cstheme="minorHAnsi"/>
          <w:sz w:val="21"/>
          <w:szCs w:val="21"/>
        </w:rPr>
        <w:t>§ 22 ust. 19 regulaminu.</w:t>
      </w:r>
    </w:p>
    <w:p w14:paraId="6876AA52" w14:textId="77777777" w:rsidR="0093587E" w:rsidRPr="002D0232" w:rsidRDefault="0093587E" w:rsidP="002E29EF">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Z chwilą zawiadomienia wykonawcy o wyborze jego oferty jako najkorzystniejszej, powstaje miedzy wykonawcą </w:t>
      </w:r>
      <w:r w:rsidRPr="002D0232">
        <w:rPr>
          <w:rFonts w:asciiTheme="minorHAnsi" w:hAnsiTheme="minorHAnsi" w:cstheme="minorHAnsi"/>
          <w:sz w:val="21"/>
          <w:szCs w:val="21"/>
        </w:rPr>
        <w:br/>
        <w:t>i zamawiającym stosunek zobowiązaniowy, do którego stosuje się odpowiednio przepisy ustawy z dnia 23 kwietnia 1964 r. – Kodeks</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cywilny, dotyczące umowy przedwstępnej.</w:t>
      </w:r>
    </w:p>
    <w:p w14:paraId="2B70EC60" w14:textId="77777777" w:rsidR="0093587E" w:rsidRPr="002D0232" w:rsidRDefault="0093587E" w:rsidP="002E29EF">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Zamawiający poinformuje wykonawcę, </w:t>
      </w:r>
      <w:r w:rsidRPr="002D0232">
        <w:rPr>
          <w:rFonts w:asciiTheme="minorHAnsi" w:hAnsiTheme="minorHAnsi" w:cstheme="minorHAnsi"/>
          <w:spacing w:val="-1"/>
          <w:sz w:val="21"/>
          <w:szCs w:val="21"/>
        </w:rPr>
        <w:t>k</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órego o</w:t>
      </w:r>
      <w:r w:rsidRPr="002D0232">
        <w:rPr>
          <w:rFonts w:asciiTheme="minorHAnsi" w:hAnsiTheme="minorHAnsi" w:cstheme="minorHAnsi"/>
          <w:spacing w:val="1"/>
          <w:sz w:val="21"/>
          <w:szCs w:val="21"/>
        </w:rPr>
        <w:t>f</w:t>
      </w:r>
      <w:r w:rsidRPr="002D0232">
        <w:rPr>
          <w:rFonts w:asciiTheme="minorHAnsi" w:hAnsiTheme="minorHAnsi" w:cstheme="minorHAnsi"/>
          <w:sz w:val="21"/>
          <w:szCs w:val="21"/>
        </w:rPr>
        <w:t>e</w:t>
      </w:r>
      <w:r w:rsidRPr="002D0232">
        <w:rPr>
          <w:rFonts w:asciiTheme="minorHAnsi" w:hAnsiTheme="minorHAnsi" w:cstheme="minorHAnsi"/>
          <w:spacing w:val="-2"/>
          <w:sz w:val="21"/>
          <w:szCs w:val="21"/>
        </w:rPr>
        <w:t>r</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a </w:t>
      </w:r>
      <w:r w:rsidRPr="002D0232">
        <w:rPr>
          <w:rFonts w:asciiTheme="minorHAnsi" w:hAnsiTheme="minorHAnsi" w:cstheme="minorHAnsi"/>
          <w:spacing w:val="1"/>
          <w:sz w:val="21"/>
          <w:szCs w:val="21"/>
        </w:rPr>
        <w:t>z</w:t>
      </w:r>
      <w:r w:rsidRPr="002D0232">
        <w:rPr>
          <w:rFonts w:asciiTheme="minorHAnsi" w:hAnsiTheme="minorHAnsi" w:cstheme="minorHAnsi"/>
          <w:sz w:val="21"/>
          <w:szCs w:val="21"/>
        </w:rPr>
        <w:t>os</w:t>
      </w:r>
      <w:r w:rsidRPr="002D0232">
        <w:rPr>
          <w:rFonts w:asciiTheme="minorHAnsi" w:hAnsiTheme="minorHAnsi" w:cstheme="minorHAnsi"/>
          <w:spacing w:val="1"/>
          <w:sz w:val="21"/>
          <w:szCs w:val="21"/>
        </w:rPr>
        <w:t>t</w:t>
      </w:r>
      <w:r w:rsidRPr="002D0232">
        <w:rPr>
          <w:rFonts w:asciiTheme="minorHAnsi" w:hAnsiTheme="minorHAnsi" w:cstheme="minorHAnsi"/>
          <w:sz w:val="21"/>
          <w:szCs w:val="21"/>
        </w:rPr>
        <w:t xml:space="preserve">ała </w:t>
      </w:r>
      <w:r w:rsidRPr="002D0232">
        <w:rPr>
          <w:rFonts w:asciiTheme="minorHAnsi" w:hAnsiTheme="minorHAnsi" w:cstheme="minorHAnsi"/>
          <w:spacing w:val="-1"/>
          <w:sz w:val="21"/>
          <w:szCs w:val="21"/>
        </w:rPr>
        <w:t>w</w:t>
      </w:r>
      <w:r w:rsidRPr="002D0232">
        <w:rPr>
          <w:rFonts w:asciiTheme="minorHAnsi" w:hAnsiTheme="minorHAnsi" w:cstheme="minorHAnsi"/>
          <w:sz w:val="21"/>
          <w:szCs w:val="21"/>
        </w:rPr>
        <w:t>ybra</w:t>
      </w:r>
      <w:r w:rsidRPr="002D0232">
        <w:rPr>
          <w:rFonts w:asciiTheme="minorHAnsi" w:hAnsiTheme="minorHAnsi" w:cstheme="minorHAnsi"/>
          <w:spacing w:val="1"/>
          <w:sz w:val="21"/>
          <w:szCs w:val="21"/>
        </w:rPr>
        <w:t>n</w:t>
      </w:r>
      <w:r w:rsidRPr="002D0232">
        <w:rPr>
          <w:rFonts w:asciiTheme="minorHAnsi" w:hAnsiTheme="minorHAnsi" w:cstheme="minorHAnsi"/>
          <w:sz w:val="21"/>
          <w:szCs w:val="21"/>
        </w:rPr>
        <w:t>a jako najkorzystniejsza</w:t>
      </w:r>
      <w:r w:rsidRPr="002D0232">
        <w:rPr>
          <w:rFonts w:asciiTheme="minorHAnsi" w:hAnsiTheme="minorHAnsi" w:cstheme="minorHAnsi"/>
          <w:bCs/>
          <w:spacing w:val="1"/>
          <w:sz w:val="21"/>
          <w:szCs w:val="21"/>
        </w:rPr>
        <w:t xml:space="preserve">, o </w:t>
      </w:r>
      <w:r w:rsidRPr="002D0232">
        <w:rPr>
          <w:rFonts w:asciiTheme="minorHAnsi" w:hAnsiTheme="minorHAnsi" w:cstheme="minorHAnsi"/>
          <w:spacing w:val="1"/>
          <w:sz w:val="21"/>
          <w:szCs w:val="21"/>
        </w:rPr>
        <w:t>terminie</w:t>
      </w:r>
      <w:r w:rsidRPr="002D0232">
        <w:rPr>
          <w:rFonts w:asciiTheme="minorHAnsi" w:hAnsiTheme="minorHAnsi" w:cstheme="minorHAnsi"/>
          <w:sz w:val="21"/>
          <w:szCs w:val="21"/>
        </w:rPr>
        <w:t xml:space="preserve"> i </w:t>
      </w:r>
      <w:r w:rsidRPr="002D0232">
        <w:rPr>
          <w:rFonts w:asciiTheme="minorHAnsi" w:hAnsiTheme="minorHAnsi" w:cstheme="minorHAnsi"/>
          <w:spacing w:val="1"/>
          <w:sz w:val="21"/>
          <w:szCs w:val="21"/>
        </w:rPr>
        <w:t>sposobie zawarcia umowy.</w:t>
      </w:r>
    </w:p>
    <w:p w14:paraId="2628D786" w14:textId="77777777" w:rsidR="0093587E" w:rsidRPr="002D0232" w:rsidRDefault="0093587E" w:rsidP="002E29EF">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sidRPr="002D0232">
        <w:rPr>
          <w:rFonts w:asciiTheme="minorHAnsi" w:hAnsiTheme="minorHAnsi" w:cstheme="minorHAnsi"/>
          <w:sz w:val="21"/>
          <w:szCs w:val="21"/>
        </w:rPr>
        <w:t>Jeżeli wykonawca, którego oferta została wybrana jako najkorzystniejsza, uchyli się od zawarcia umowy w sprawie zamówienia lub nie wniesie wymaganego zabezpieczenia należytego wykonania umowy, zamawiający może dokonać ponownego badania i oceny ofert spośród ofert pozostałych w postępowaniu wykonawców oraz wybrać najkorzystniejszą ofertę albo unieważnić postępowanie; poprzez uchylanie się od zawarcia umowy rozumie się</w:t>
      </w:r>
      <w:r w:rsidRPr="002D0232">
        <w:rPr>
          <w:rFonts w:asciiTheme="minorHAnsi" w:hAnsiTheme="minorHAnsi" w:cstheme="minorHAnsi"/>
          <w:b/>
          <w:sz w:val="21"/>
          <w:szCs w:val="21"/>
        </w:rPr>
        <w:t xml:space="preserve"> </w:t>
      </w:r>
      <w:r w:rsidRPr="002D0232">
        <w:rPr>
          <w:rStyle w:val="Pogrubienie"/>
          <w:rFonts w:asciiTheme="minorHAnsi" w:hAnsiTheme="minorHAnsi" w:cstheme="minorHAnsi"/>
          <w:sz w:val="21"/>
          <w:szCs w:val="21"/>
        </w:rPr>
        <w:t>dwukrotne niestawienie się w celu zawarcia umowy, bądź nieprzesłanie jej zamawiającemu</w:t>
      </w:r>
      <w:r w:rsidRPr="002D0232">
        <w:rPr>
          <w:rStyle w:val="Pogrubienie"/>
          <w:rFonts w:asciiTheme="minorHAnsi" w:hAnsiTheme="minorHAnsi" w:cstheme="minorHAnsi"/>
          <w:b w:val="0"/>
          <w:bCs/>
          <w:sz w:val="21"/>
          <w:szCs w:val="21"/>
        </w:rPr>
        <w:t>.</w:t>
      </w:r>
    </w:p>
    <w:p w14:paraId="07E0EF73" w14:textId="67CCD58B" w:rsidR="0093587E" w:rsidRPr="002D0232" w:rsidRDefault="004D61D9" w:rsidP="002E29EF">
      <w:pPr>
        <w:pStyle w:val="Bezodstpw"/>
        <w:numPr>
          <w:ilvl w:val="3"/>
          <w:numId w:val="16"/>
        </w:numPr>
        <w:tabs>
          <w:tab w:val="left" w:pos="426"/>
        </w:tabs>
        <w:spacing w:line="276" w:lineRule="auto"/>
        <w:ind w:left="425" w:hanging="425"/>
        <w:jc w:val="both"/>
        <w:rPr>
          <w:rFonts w:asciiTheme="minorHAnsi" w:hAnsiTheme="minorHAnsi" w:cstheme="minorHAnsi"/>
          <w:sz w:val="21"/>
          <w:szCs w:val="21"/>
        </w:rPr>
      </w:pPr>
      <w:r>
        <w:rPr>
          <w:rFonts w:asciiTheme="minorHAnsi" w:hAnsiTheme="minorHAnsi" w:cstheme="minorHAnsi"/>
          <w:sz w:val="21"/>
          <w:szCs w:val="21"/>
        </w:rPr>
        <w:t>J</w:t>
      </w:r>
      <w:r w:rsidR="0093587E" w:rsidRPr="002D0232">
        <w:rPr>
          <w:rFonts w:asciiTheme="minorHAnsi" w:hAnsiTheme="minorHAnsi" w:cstheme="minorHAnsi"/>
          <w:sz w:val="21"/>
          <w:szCs w:val="21"/>
        </w:rPr>
        <w:t>eżeli w postępowaniu wybrana zostanie oferta wykonawców wspólnie ubiegających się o udzielenie zamówienia, zamawiający zażąda przed zawarciem umowy w sprawie zamówienia, kopii umowy regulującej współpracę tych wykonawców,</w:t>
      </w:r>
      <w:r w:rsidR="0093587E" w:rsidRPr="002D0232">
        <w:rPr>
          <w:rFonts w:asciiTheme="minorHAnsi" w:hAnsiTheme="minorHAnsi" w:cstheme="minorHAnsi"/>
          <w:color w:val="FF0000"/>
          <w:sz w:val="21"/>
          <w:szCs w:val="21"/>
        </w:rPr>
        <w:t xml:space="preserve"> </w:t>
      </w:r>
      <w:r w:rsidR="0093587E" w:rsidRPr="002D0232">
        <w:rPr>
          <w:rFonts w:asciiTheme="minorHAnsi" w:hAnsiTheme="minorHAnsi" w:cstheme="minorHAnsi"/>
          <w:b/>
          <w:bCs/>
          <w:sz w:val="21"/>
          <w:szCs w:val="21"/>
        </w:rPr>
        <w:t>w postaci elektronicznej</w:t>
      </w:r>
      <w:r w:rsidR="0093587E" w:rsidRPr="002D0232">
        <w:rPr>
          <w:rFonts w:asciiTheme="minorHAnsi" w:hAnsiTheme="minorHAnsi" w:cstheme="minorHAnsi"/>
          <w:sz w:val="21"/>
          <w:szCs w:val="21"/>
        </w:rPr>
        <w:t xml:space="preserve">, zgodnie z pkt 7 Rozdziału 5 SWZ; </w:t>
      </w:r>
      <w:r w:rsidR="0093587E" w:rsidRPr="002D0232">
        <w:rPr>
          <w:rFonts w:asciiTheme="minorHAnsi" w:hAnsiTheme="minorHAnsi" w:cstheme="minorHAnsi"/>
          <w:noProof/>
          <w:sz w:val="21"/>
          <w:szCs w:val="21"/>
        </w:rPr>
        <w:t xml:space="preserve">umowa regulująca współpracę wykonawców wspólnie </w:t>
      </w:r>
      <w:r w:rsidR="0093587E" w:rsidRPr="002D0232">
        <w:rPr>
          <w:rFonts w:asciiTheme="minorHAnsi" w:hAnsiTheme="minorHAnsi" w:cstheme="minorHAnsi"/>
          <w:sz w:val="21"/>
          <w:szCs w:val="21"/>
        </w:rPr>
        <w:t>ubiegających się o udzielenie zamówienia</w:t>
      </w:r>
      <w:r w:rsidR="0093587E" w:rsidRPr="002D0232">
        <w:rPr>
          <w:rFonts w:asciiTheme="minorHAnsi" w:hAnsiTheme="minorHAnsi" w:cstheme="minorHAnsi"/>
          <w:noProof/>
          <w:sz w:val="21"/>
          <w:szCs w:val="21"/>
        </w:rPr>
        <w:t>,</w:t>
      </w:r>
      <w:r w:rsidR="0093587E" w:rsidRPr="002D0232">
        <w:rPr>
          <w:rFonts w:asciiTheme="minorHAnsi" w:hAnsiTheme="minorHAnsi" w:cstheme="minorHAnsi"/>
          <w:sz w:val="21"/>
          <w:szCs w:val="21"/>
        </w:rPr>
        <w:t xml:space="preserve"> </w:t>
      </w:r>
      <w:r w:rsidR="0093587E" w:rsidRPr="002D0232">
        <w:rPr>
          <w:rFonts w:asciiTheme="minorHAnsi" w:hAnsiTheme="minorHAnsi" w:cstheme="minorHAnsi"/>
          <w:sz w:val="21"/>
          <w:szCs w:val="21"/>
          <w:u w:val="single"/>
        </w:rPr>
        <w:t>w formie konsorcjum</w:t>
      </w:r>
      <w:r w:rsidR="0093587E" w:rsidRPr="002D0232">
        <w:rPr>
          <w:rFonts w:asciiTheme="minorHAnsi" w:hAnsiTheme="minorHAnsi" w:cstheme="minorHAnsi"/>
          <w:noProof/>
          <w:sz w:val="21"/>
          <w:szCs w:val="21"/>
        </w:rPr>
        <w:t>, winna zawierać:</w:t>
      </w:r>
    </w:p>
    <w:p w14:paraId="5B4EB1FE" w14:textId="4630F10A" w:rsidR="0093587E" w:rsidRDefault="0093587E" w:rsidP="004D61D9">
      <w:pPr>
        <w:pStyle w:val="Bezodstpw"/>
        <w:numPr>
          <w:ilvl w:val="1"/>
          <w:numId w:val="81"/>
        </w:numPr>
        <w:tabs>
          <w:tab w:val="left" w:pos="851"/>
        </w:tabs>
        <w:spacing w:line="276" w:lineRule="auto"/>
        <w:ind w:left="851" w:hanging="425"/>
        <w:jc w:val="both"/>
        <w:rPr>
          <w:rFonts w:asciiTheme="minorHAnsi" w:hAnsiTheme="minorHAnsi" w:cstheme="minorHAnsi"/>
          <w:sz w:val="21"/>
          <w:szCs w:val="21"/>
        </w:rPr>
      </w:pPr>
      <w:r w:rsidRPr="002D0232">
        <w:rPr>
          <w:rFonts w:asciiTheme="minorHAnsi" w:hAnsiTheme="minorHAnsi" w:cstheme="minorHAnsi"/>
          <w:noProof/>
          <w:sz w:val="21"/>
          <w:szCs w:val="21"/>
        </w:rPr>
        <w:t>O</w:t>
      </w:r>
      <w:r w:rsidRPr="002D0232">
        <w:rPr>
          <w:rFonts w:asciiTheme="minorHAnsi" w:hAnsiTheme="minorHAnsi" w:cstheme="minorHAnsi"/>
          <w:sz w:val="21"/>
          <w:szCs w:val="21"/>
        </w:rPr>
        <w:t>znaczenie celu gospodarczego, dla którego umowa została zawarta, tj. zrealizowanie przedmiotowego zamówienia;</w:t>
      </w:r>
    </w:p>
    <w:p w14:paraId="750F4559" w14:textId="2D108FBA" w:rsidR="0093587E" w:rsidRDefault="0093587E" w:rsidP="004D61D9">
      <w:pPr>
        <w:pStyle w:val="Bezodstpw"/>
        <w:numPr>
          <w:ilvl w:val="1"/>
          <w:numId w:val="81"/>
        </w:numPr>
        <w:tabs>
          <w:tab w:val="left" w:pos="851"/>
        </w:tabs>
        <w:spacing w:line="276" w:lineRule="auto"/>
        <w:ind w:left="851" w:hanging="425"/>
        <w:jc w:val="both"/>
        <w:rPr>
          <w:rFonts w:asciiTheme="minorHAnsi" w:hAnsiTheme="minorHAnsi" w:cstheme="minorHAnsi"/>
          <w:sz w:val="21"/>
          <w:szCs w:val="21"/>
        </w:rPr>
      </w:pPr>
      <w:r w:rsidRPr="004D61D9">
        <w:rPr>
          <w:rFonts w:asciiTheme="minorHAnsi" w:hAnsiTheme="minorHAnsi" w:cstheme="minorHAnsi"/>
          <w:sz w:val="21"/>
          <w:szCs w:val="21"/>
        </w:rPr>
        <w:t>Oznaczenie okresu obowiązywania umowy obejmującego okres nie krótszy niż okres obowiązywania umowy w sprawie niniejszego zamówienia;</w:t>
      </w:r>
    </w:p>
    <w:p w14:paraId="65E44CA2" w14:textId="77777777" w:rsidR="0093587E" w:rsidRDefault="0093587E" w:rsidP="004D61D9">
      <w:pPr>
        <w:pStyle w:val="Bezodstpw"/>
        <w:numPr>
          <w:ilvl w:val="1"/>
          <w:numId w:val="81"/>
        </w:numPr>
        <w:tabs>
          <w:tab w:val="left" w:pos="851"/>
        </w:tabs>
        <w:spacing w:line="276" w:lineRule="auto"/>
        <w:ind w:left="851" w:hanging="425"/>
        <w:jc w:val="both"/>
        <w:rPr>
          <w:rFonts w:asciiTheme="minorHAnsi" w:hAnsiTheme="minorHAnsi" w:cstheme="minorHAnsi"/>
          <w:sz w:val="21"/>
          <w:szCs w:val="21"/>
        </w:rPr>
      </w:pPr>
      <w:r w:rsidRPr="004D61D9">
        <w:rPr>
          <w:rFonts w:asciiTheme="minorHAnsi" w:hAnsiTheme="minorHAnsi" w:cstheme="minorHAnsi"/>
          <w:sz w:val="21"/>
          <w:szCs w:val="21"/>
        </w:rPr>
        <w:t>Oświadczenie, że wszyscy partnerzy / członkowie konsorcjum przyjmują na siebie odpowiedzialność solidarną  za należyte wykonanie zamówienia</w:t>
      </w:r>
      <w:r w:rsidRPr="004D61D9">
        <w:rPr>
          <w:rFonts w:asciiTheme="minorHAnsi" w:hAnsiTheme="minorHAnsi" w:cstheme="minorHAnsi"/>
          <w:i/>
          <w:color w:val="808080"/>
          <w:sz w:val="21"/>
          <w:szCs w:val="21"/>
        </w:rPr>
        <w:t xml:space="preserve"> </w:t>
      </w:r>
      <w:r w:rsidRPr="004D61D9">
        <w:rPr>
          <w:rFonts w:asciiTheme="minorHAnsi" w:hAnsiTheme="minorHAnsi" w:cstheme="minorHAnsi"/>
          <w:sz w:val="21"/>
          <w:szCs w:val="21"/>
        </w:rPr>
        <w:t>oraz za wniesienie zabezpieczenia należytego wykonania umowy w sprawie niniejszego zamówienia (o ile zamawiający wymagał jego wniesienia);</w:t>
      </w:r>
    </w:p>
    <w:p w14:paraId="025CD2E0" w14:textId="719C171D" w:rsidR="0093587E" w:rsidRDefault="0093587E" w:rsidP="004D61D9">
      <w:pPr>
        <w:pStyle w:val="Bezodstpw"/>
        <w:numPr>
          <w:ilvl w:val="1"/>
          <w:numId w:val="81"/>
        </w:numPr>
        <w:tabs>
          <w:tab w:val="left" w:pos="851"/>
        </w:tabs>
        <w:spacing w:line="276" w:lineRule="auto"/>
        <w:ind w:left="851" w:hanging="425"/>
        <w:jc w:val="both"/>
        <w:rPr>
          <w:rFonts w:asciiTheme="minorHAnsi" w:hAnsiTheme="minorHAnsi" w:cstheme="minorHAnsi"/>
          <w:sz w:val="21"/>
          <w:szCs w:val="21"/>
        </w:rPr>
      </w:pPr>
      <w:r w:rsidRPr="004D61D9">
        <w:rPr>
          <w:rFonts w:asciiTheme="minorHAnsi" w:hAnsiTheme="minorHAnsi" w:cstheme="minorHAnsi"/>
          <w:sz w:val="21"/>
          <w:szCs w:val="21"/>
        </w:rPr>
        <w:t>Szczegółowy sposób współdziałania w wykonaniu zamówienia i podział zadań;</w:t>
      </w:r>
    </w:p>
    <w:p w14:paraId="3E127DB1" w14:textId="77777777" w:rsidR="0093587E" w:rsidRDefault="0093587E" w:rsidP="004D61D9">
      <w:pPr>
        <w:pStyle w:val="Bezodstpw"/>
        <w:numPr>
          <w:ilvl w:val="1"/>
          <w:numId w:val="81"/>
        </w:numPr>
        <w:tabs>
          <w:tab w:val="left" w:pos="851"/>
        </w:tabs>
        <w:spacing w:line="276" w:lineRule="auto"/>
        <w:ind w:left="851" w:hanging="425"/>
        <w:jc w:val="both"/>
        <w:rPr>
          <w:rFonts w:asciiTheme="minorHAnsi" w:hAnsiTheme="minorHAnsi" w:cstheme="minorHAnsi"/>
          <w:sz w:val="21"/>
          <w:szCs w:val="21"/>
        </w:rPr>
      </w:pPr>
      <w:r w:rsidRPr="004D61D9">
        <w:rPr>
          <w:rFonts w:asciiTheme="minorHAnsi" w:hAnsiTheme="minorHAnsi" w:cstheme="minorHAnsi"/>
          <w:sz w:val="21"/>
          <w:szCs w:val="21"/>
        </w:rPr>
        <w:t>Wskazanie Pełnomocnika do reprezentowania współwykonawców przy wykonywaniu zamówienia;</w:t>
      </w:r>
    </w:p>
    <w:p w14:paraId="666CD07C" w14:textId="77777777" w:rsidR="0093587E" w:rsidRPr="004D61D9" w:rsidRDefault="0093587E" w:rsidP="004D61D9">
      <w:pPr>
        <w:pStyle w:val="Bezodstpw"/>
        <w:numPr>
          <w:ilvl w:val="1"/>
          <w:numId w:val="81"/>
        </w:numPr>
        <w:tabs>
          <w:tab w:val="left" w:pos="851"/>
        </w:tabs>
        <w:spacing w:line="276" w:lineRule="auto"/>
        <w:ind w:left="851" w:hanging="425"/>
        <w:jc w:val="both"/>
        <w:rPr>
          <w:rFonts w:asciiTheme="minorHAnsi" w:hAnsiTheme="minorHAnsi" w:cstheme="minorHAnsi"/>
          <w:sz w:val="21"/>
          <w:szCs w:val="21"/>
        </w:rPr>
      </w:pPr>
      <w:r w:rsidRPr="004D61D9">
        <w:rPr>
          <w:rFonts w:asciiTheme="minorHAnsi" w:hAnsiTheme="minorHAnsi" w:cstheme="minorHAnsi"/>
          <w:sz w:val="21"/>
          <w:szCs w:val="21"/>
        </w:rPr>
        <w:t xml:space="preserve">Oświadczenie, że Pełnomocnik jest upoważniony do zaciągania zobowiązań i do przyjmowania instrukcji </w:t>
      </w:r>
      <w:r w:rsidRPr="004D61D9">
        <w:rPr>
          <w:rFonts w:asciiTheme="minorHAnsi" w:hAnsiTheme="minorHAnsi" w:cstheme="minorHAnsi"/>
          <w:sz w:val="21"/>
          <w:szCs w:val="21"/>
        </w:rPr>
        <w:br/>
        <w:t>na rzecz i w imieniu wszystkich partnerów / członków konsorcjum razem i każdego z osobna.</w:t>
      </w:r>
    </w:p>
    <w:p w14:paraId="1B8C7F28" w14:textId="77777777" w:rsidR="008D37BC" w:rsidRDefault="008D37BC" w:rsidP="002E29EF">
      <w:pPr>
        <w:pStyle w:val="Bezodstpw"/>
        <w:tabs>
          <w:tab w:val="left" w:pos="851"/>
        </w:tabs>
        <w:spacing w:line="276" w:lineRule="auto"/>
        <w:jc w:val="both"/>
        <w:rPr>
          <w:rFonts w:asciiTheme="minorHAnsi" w:hAnsiTheme="minorHAnsi" w:cstheme="minorHAnsi"/>
          <w:sz w:val="21"/>
          <w:szCs w:val="21"/>
        </w:rPr>
      </w:pPr>
    </w:p>
    <w:p w14:paraId="12010FB9"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19</w:t>
      </w:r>
    </w:p>
    <w:p w14:paraId="4DC4F9C2"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Projekt umowy i jej należyte zabezpieczenie</w:t>
      </w:r>
    </w:p>
    <w:p w14:paraId="18AE613E" w14:textId="77777777" w:rsidR="0093587E" w:rsidRPr="002D0232" w:rsidRDefault="0093587E" w:rsidP="002E29EF">
      <w:pPr>
        <w:pStyle w:val="Akapitzlist"/>
        <w:tabs>
          <w:tab w:val="left" w:pos="426"/>
        </w:tabs>
        <w:autoSpaceDE w:val="0"/>
        <w:autoSpaceDN w:val="0"/>
        <w:adjustRightInd w:val="0"/>
        <w:spacing w:line="276" w:lineRule="auto"/>
        <w:ind w:left="426"/>
        <w:contextualSpacing/>
        <w:jc w:val="both"/>
        <w:rPr>
          <w:rFonts w:asciiTheme="minorHAnsi" w:eastAsia="TimesNewRoman" w:hAnsiTheme="minorHAnsi" w:cstheme="minorHAnsi"/>
          <w:color w:val="7030A0"/>
          <w:sz w:val="21"/>
          <w:szCs w:val="21"/>
          <w:lang w:eastAsia="en-US"/>
        </w:rPr>
      </w:pPr>
    </w:p>
    <w:p w14:paraId="74D55239" w14:textId="77777777" w:rsidR="0093587E" w:rsidRPr="002D0232" w:rsidRDefault="0093587E" w:rsidP="002E29EF">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2D0232">
        <w:rPr>
          <w:rFonts w:asciiTheme="minorHAnsi" w:hAnsiTheme="minorHAnsi" w:cstheme="minorHAnsi"/>
          <w:sz w:val="21"/>
          <w:szCs w:val="21"/>
          <w:lang w:val="pl-PL"/>
        </w:rPr>
        <w:t>P</w:t>
      </w:r>
      <w:r w:rsidRPr="002D0232">
        <w:rPr>
          <w:rFonts w:asciiTheme="minorHAnsi" w:hAnsiTheme="minorHAnsi" w:cstheme="minorHAnsi"/>
          <w:sz w:val="21"/>
          <w:szCs w:val="21"/>
        </w:rPr>
        <w:t xml:space="preserve">od rygorem nieważności, </w:t>
      </w:r>
      <w:r w:rsidRPr="002D0232">
        <w:rPr>
          <w:rFonts w:asciiTheme="minorHAnsi" w:hAnsiTheme="minorHAnsi" w:cstheme="minorHAnsi"/>
          <w:sz w:val="21"/>
          <w:szCs w:val="21"/>
          <w:lang w:val="pl-PL"/>
        </w:rPr>
        <w:t xml:space="preserve">umowa wymaga </w:t>
      </w:r>
      <w:r w:rsidRPr="002D0232">
        <w:rPr>
          <w:rFonts w:asciiTheme="minorHAnsi" w:hAnsiTheme="minorHAnsi" w:cstheme="minorHAnsi"/>
          <w:sz w:val="21"/>
          <w:szCs w:val="21"/>
        </w:rPr>
        <w:t>zachowania formy pisemnej.</w:t>
      </w:r>
    </w:p>
    <w:p w14:paraId="36C05895" w14:textId="77777777" w:rsidR="0093587E" w:rsidRPr="002D0232" w:rsidRDefault="0093587E" w:rsidP="002E29EF">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eastAsia="TimesNewRoman" w:hAnsiTheme="minorHAnsi" w:cstheme="minorHAnsi"/>
          <w:sz w:val="21"/>
          <w:szCs w:val="21"/>
          <w:lang w:eastAsia="en-US"/>
        </w:rPr>
      </w:pPr>
      <w:r w:rsidRPr="002D0232">
        <w:rPr>
          <w:rFonts w:asciiTheme="minorHAnsi" w:hAnsiTheme="minorHAnsi" w:cstheme="minorHAnsi"/>
          <w:sz w:val="21"/>
          <w:szCs w:val="21"/>
          <w:lang w:val="pl-PL"/>
        </w:rPr>
        <w:t xml:space="preserve">Projekt umowy stanowi </w:t>
      </w:r>
      <w:r w:rsidRPr="002D0232">
        <w:rPr>
          <w:rFonts w:asciiTheme="minorHAnsi" w:hAnsiTheme="minorHAnsi" w:cstheme="minorHAnsi"/>
          <w:b/>
          <w:sz w:val="21"/>
          <w:szCs w:val="21"/>
          <w:lang w:val="pl-PL"/>
        </w:rPr>
        <w:t>załącznik nr 1</w:t>
      </w:r>
      <w:r w:rsidRPr="002D0232">
        <w:rPr>
          <w:rFonts w:asciiTheme="minorHAnsi" w:hAnsiTheme="minorHAnsi" w:cstheme="minorHAnsi"/>
          <w:sz w:val="21"/>
          <w:szCs w:val="21"/>
          <w:lang w:val="pl-PL"/>
        </w:rPr>
        <w:t xml:space="preserve"> do SWZ; </w:t>
      </w:r>
      <w:r w:rsidRPr="002D0232">
        <w:rPr>
          <w:rFonts w:asciiTheme="minorHAnsi" w:hAnsiTheme="minorHAnsi" w:cstheme="minorHAnsi"/>
          <w:spacing w:val="-1"/>
          <w:sz w:val="21"/>
          <w:szCs w:val="21"/>
        </w:rPr>
        <w:t xml:space="preserve">złożenie oferty jest jednoznaczne z akceptacją przez wykonawcę </w:t>
      </w:r>
      <w:r w:rsidRPr="002D0232">
        <w:rPr>
          <w:rFonts w:asciiTheme="minorHAnsi" w:hAnsiTheme="minorHAnsi" w:cstheme="minorHAnsi"/>
          <w:spacing w:val="-1"/>
          <w:sz w:val="21"/>
          <w:szCs w:val="21"/>
          <w:lang w:val="pl-PL"/>
        </w:rPr>
        <w:t xml:space="preserve">tego </w:t>
      </w:r>
      <w:r w:rsidRPr="002D0232">
        <w:rPr>
          <w:rFonts w:asciiTheme="minorHAnsi" w:hAnsiTheme="minorHAnsi" w:cstheme="minorHAnsi"/>
          <w:spacing w:val="-1"/>
          <w:sz w:val="21"/>
          <w:szCs w:val="21"/>
        </w:rPr>
        <w:t>proje</w:t>
      </w:r>
      <w:r w:rsidRPr="002D0232">
        <w:rPr>
          <w:rFonts w:asciiTheme="minorHAnsi" w:hAnsiTheme="minorHAnsi" w:cstheme="minorHAnsi"/>
          <w:spacing w:val="-1"/>
          <w:sz w:val="21"/>
          <w:szCs w:val="21"/>
          <w:lang w:val="pl-PL"/>
        </w:rPr>
        <w:t>ktu</w:t>
      </w:r>
      <w:r w:rsidRPr="002D0232">
        <w:rPr>
          <w:rFonts w:asciiTheme="minorHAnsi" w:hAnsiTheme="minorHAnsi" w:cstheme="minorHAnsi"/>
          <w:spacing w:val="-1"/>
          <w:sz w:val="21"/>
          <w:szCs w:val="21"/>
        </w:rPr>
        <w:t>.</w:t>
      </w:r>
    </w:p>
    <w:p w14:paraId="0C1319FC" w14:textId="77777777" w:rsidR="0093587E" w:rsidRPr="002D0232" w:rsidRDefault="0093587E" w:rsidP="002E29EF">
      <w:pPr>
        <w:pStyle w:val="Akapitzlist"/>
        <w:numPr>
          <w:ilvl w:val="3"/>
          <w:numId w:val="22"/>
        </w:numPr>
        <w:tabs>
          <w:tab w:val="left" w:pos="426"/>
        </w:tabs>
        <w:autoSpaceDE w:val="0"/>
        <w:autoSpaceDN w:val="0"/>
        <w:adjustRightInd w:val="0"/>
        <w:spacing w:line="276" w:lineRule="auto"/>
        <w:ind w:left="426" w:hanging="426"/>
        <w:contextualSpacing/>
        <w:jc w:val="both"/>
        <w:rPr>
          <w:rFonts w:asciiTheme="minorHAnsi" w:hAnsiTheme="minorHAnsi" w:cstheme="minorHAnsi"/>
          <w:bCs/>
          <w:sz w:val="21"/>
          <w:szCs w:val="21"/>
        </w:rPr>
      </w:pPr>
      <w:r w:rsidRPr="002D0232">
        <w:rPr>
          <w:rFonts w:asciiTheme="minorHAnsi" w:hAnsiTheme="minorHAnsi" w:cstheme="minorHAnsi"/>
          <w:bCs/>
          <w:sz w:val="21"/>
          <w:szCs w:val="21"/>
          <w:u w:val="single"/>
          <w:lang w:val="pl-PL"/>
        </w:rPr>
        <w:t>Z</w:t>
      </w:r>
      <w:proofErr w:type="spellStart"/>
      <w:r w:rsidRPr="002D0232">
        <w:rPr>
          <w:rFonts w:asciiTheme="minorHAnsi" w:hAnsiTheme="minorHAnsi" w:cstheme="minorHAnsi"/>
          <w:bCs/>
          <w:sz w:val="21"/>
          <w:szCs w:val="21"/>
          <w:u w:val="single"/>
        </w:rPr>
        <w:t>amawiający</w:t>
      </w:r>
      <w:proofErr w:type="spellEnd"/>
      <w:r w:rsidRPr="002D0232">
        <w:rPr>
          <w:rFonts w:asciiTheme="minorHAnsi" w:hAnsiTheme="minorHAnsi" w:cstheme="minorHAnsi"/>
          <w:bCs/>
          <w:sz w:val="21"/>
          <w:szCs w:val="21"/>
          <w:u w:val="single"/>
          <w:lang w:val="pl-PL"/>
        </w:rPr>
        <w:t xml:space="preserve"> </w:t>
      </w:r>
      <w:r w:rsidRPr="002D0232">
        <w:rPr>
          <w:rFonts w:asciiTheme="minorHAnsi" w:hAnsiTheme="minorHAnsi" w:cstheme="minorHAnsi"/>
          <w:bCs/>
          <w:sz w:val="21"/>
          <w:szCs w:val="21"/>
          <w:u w:val="single"/>
        </w:rPr>
        <w:t>nie wymaga wniesienia zabezpieczenia należytego wykonania umowy</w:t>
      </w:r>
      <w:r w:rsidRPr="002D0232">
        <w:rPr>
          <w:rFonts w:asciiTheme="minorHAnsi" w:hAnsiTheme="minorHAnsi" w:cstheme="minorHAnsi"/>
          <w:bCs/>
          <w:spacing w:val="1"/>
          <w:sz w:val="21"/>
          <w:szCs w:val="21"/>
        </w:rPr>
        <w:t>.</w:t>
      </w:r>
    </w:p>
    <w:p w14:paraId="53D88175" w14:textId="77777777" w:rsidR="0093587E" w:rsidRPr="002D0232" w:rsidRDefault="0093587E" w:rsidP="002E29EF">
      <w:pPr>
        <w:pStyle w:val="Akapitzlist"/>
        <w:tabs>
          <w:tab w:val="left" w:pos="426"/>
        </w:tabs>
        <w:autoSpaceDE w:val="0"/>
        <w:autoSpaceDN w:val="0"/>
        <w:adjustRightInd w:val="0"/>
        <w:spacing w:line="276" w:lineRule="auto"/>
        <w:ind w:left="426"/>
        <w:contextualSpacing/>
        <w:jc w:val="both"/>
        <w:rPr>
          <w:rFonts w:asciiTheme="minorHAnsi" w:hAnsiTheme="minorHAnsi" w:cstheme="minorHAnsi"/>
          <w:b/>
          <w:sz w:val="21"/>
          <w:szCs w:val="21"/>
        </w:rPr>
      </w:pPr>
      <w:bookmarkStart w:id="20" w:name="_Toc360706317"/>
      <w:bookmarkStart w:id="21" w:name="_Toc366665627"/>
    </w:p>
    <w:p w14:paraId="33EB4616"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20</w:t>
      </w:r>
    </w:p>
    <w:p w14:paraId="63EC9900"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Klauzula informacyjna dotycząca przetwarzana danych osobowych</w:t>
      </w:r>
    </w:p>
    <w:p w14:paraId="06B67B22" w14:textId="77777777" w:rsidR="0093587E" w:rsidRPr="002D0232" w:rsidRDefault="0093587E" w:rsidP="002E29EF">
      <w:pPr>
        <w:pStyle w:val="Bezodstpw"/>
        <w:tabs>
          <w:tab w:val="left" w:pos="567"/>
        </w:tabs>
        <w:spacing w:line="276" w:lineRule="auto"/>
        <w:jc w:val="both"/>
        <w:rPr>
          <w:rFonts w:asciiTheme="minorHAnsi" w:hAnsiTheme="minorHAnsi" w:cstheme="minorHAnsi"/>
          <w:sz w:val="21"/>
          <w:szCs w:val="21"/>
          <w:lang w:val="x-none"/>
        </w:rPr>
      </w:pPr>
    </w:p>
    <w:p w14:paraId="219E6A92" w14:textId="77777777" w:rsidR="0093587E" w:rsidRPr="002D0232" w:rsidRDefault="0093587E" w:rsidP="002E29EF">
      <w:pPr>
        <w:widowControl w:val="0"/>
        <w:numPr>
          <w:ilvl w:val="0"/>
          <w:numId w:val="27"/>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Zgodnie z art. 13 ust. 1 i 2 rozporządzenia Parlamentu Europejskiego i Rady (UE) 2016/679 z dnia 27 kwietnia </w:t>
      </w:r>
      <w:r w:rsidRPr="002D0232">
        <w:rPr>
          <w:rFonts w:asciiTheme="minorHAnsi" w:hAnsiTheme="minorHAnsi" w:cstheme="minorHAnsi"/>
          <w:sz w:val="21"/>
          <w:szCs w:val="21"/>
        </w:rPr>
        <w:br/>
        <w:t xml:space="preserve">2016 r. w sprawie ochrony osób fizycznych w związku z przetwarzaniem danych osobowych i w sprawie swobodnego przepływu takich danych oraz uchylenia dyrektywy 95/46/WE (ogólne rozporządzenie o ochronie danych) (Dz. Urz. UE L 119 z 4.05.2016, str. 1), dalej „RODO”, zamawiający informuje, że: </w:t>
      </w:r>
    </w:p>
    <w:p w14:paraId="556B24C0" w14:textId="5FC06FC3" w:rsidR="0093587E" w:rsidRPr="002D0232" w:rsidRDefault="0093587E" w:rsidP="0094547B">
      <w:pPr>
        <w:pStyle w:val="Akapitzlist"/>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Administratorem Pani/Pana danych osobowych są Sosnowieckie Wodociągi Spółka Akcyjna; może Pani/Pan uzyskać informacje o przetwarzaniu Pani/Pana danych osobowych w Sosnowieckich Wodociągach S.A. </w:t>
      </w:r>
      <w:r w:rsidR="00EE3B87">
        <w:rPr>
          <w:rFonts w:asciiTheme="minorHAnsi" w:hAnsiTheme="minorHAnsi" w:cstheme="minorHAnsi"/>
          <w:sz w:val="21"/>
          <w:szCs w:val="21"/>
        </w:rPr>
        <w:br/>
      </w:r>
      <w:r w:rsidRPr="002D0232">
        <w:rPr>
          <w:rFonts w:asciiTheme="minorHAnsi" w:hAnsiTheme="minorHAnsi" w:cstheme="minorHAnsi"/>
          <w:sz w:val="21"/>
          <w:szCs w:val="21"/>
        </w:rPr>
        <w:t>z siedzibą w Sosnowcu, przy ul. Ostrogórskiej 43;</w:t>
      </w:r>
    </w:p>
    <w:p w14:paraId="0A6DBF0F" w14:textId="77777777" w:rsidR="0093587E" w:rsidRPr="002D0232" w:rsidRDefault="0093587E" w:rsidP="004461A5">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Inspektorem ochrony danych wyznaczonym przez Sosnowieckie Wodociągi S.A. jest Pani Aleksandra </w:t>
      </w:r>
      <w:r w:rsidRPr="002D0232">
        <w:rPr>
          <w:rFonts w:asciiTheme="minorHAnsi" w:hAnsiTheme="minorHAnsi" w:cstheme="minorHAnsi"/>
          <w:sz w:val="21"/>
          <w:szCs w:val="21"/>
        </w:rPr>
        <w:br/>
        <w:t xml:space="preserve">CZECHOWSKA-PLUTECKA; adres e-mail: </w:t>
      </w:r>
      <w:hyperlink r:id="rId17" w:history="1">
        <w:r w:rsidRPr="002D0232">
          <w:rPr>
            <w:rStyle w:val="Hipercze"/>
            <w:rFonts w:asciiTheme="minorHAnsi" w:hAnsiTheme="minorHAnsi" w:cstheme="minorHAnsi"/>
            <w:sz w:val="21"/>
            <w:szCs w:val="21"/>
          </w:rPr>
          <w:t>abi@sosnowieckiewodociagi.pl</w:t>
        </w:r>
      </w:hyperlink>
      <w:r w:rsidRPr="002D0232">
        <w:rPr>
          <w:rFonts w:asciiTheme="minorHAnsi" w:hAnsiTheme="minorHAnsi" w:cstheme="minorHAnsi"/>
          <w:sz w:val="21"/>
          <w:szCs w:val="21"/>
        </w:rPr>
        <w:t>; nr telefonu: /32/ 364 43 35;</w:t>
      </w:r>
    </w:p>
    <w:p w14:paraId="2F4745BE" w14:textId="3F4FDE65" w:rsidR="0093587E" w:rsidRPr="00D80D73" w:rsidRDefault="0093587E" w:rsidP="004461A5">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Pani/Pana dane osobowe przetwarzane będą na podstawie art. 6 ust. 1 lit. c RODO w celu związanym z postępowaniem o udzielenie zamówienia pod nazwą: </w:t>
      </w:r>
      <w:bookmarkStart w:id="22" w:name="_Hlk158708813"/>
      <w:r w:rsidRPr="002D0232">
        <w:rPr>
          <w:rFonts w:asciiTheme="minorHAnsi" w:hAnsiTheme="minorHAnsi" w:cstheme="minorHAnsi"/>
          <w:sz w:val="21"/>
          <w:szCs w:val="21"/>
        </w:rPr>
        <w:t>„</w:t>
      </w:r>
      <w:r w:rsidR="00333678" w:rsidRPr="00D80D73">
        <w:rPr>
          <w:rFonts w:asciiTheme="minorHAnsi" w:hAnsiTheme="minorHAnsi"/>
          <w:sz w:val="21"/>
          <w:szCs w:val="21"/>
        </w:rPr>
        <w:t xml:space="preserve">WYKONANIE REMONTU ZGRZEBEŁ ZGARNIAJĄCYCH OSAD </w:t>
      </w:r>
      <w:r w:rsidR="00D80D73">
        <w:rPr>
          <w:rFonts w:asciiTheme="minorHAnsi" w:hAnsiTheme="minorHAnsi"/>
          <w:sz w:val="21"/>
          <w:szCs w:val="21"/>
        </w:rPr>
        <w:br/>
      </w:r>
      <w:r w:rsidR="00333678" w:rsidRPr="00D80D73">
        <w:rPr>
          <w:rFonts w:asciiTheme="minorHAnsi" w:hAnsiTheme="minorHAnsi"/>
          <w:sz w:val="21"/>
          <w:szCs w:val="21"/>
        </w:rPr>
        <w:t xml:space="preserve">W OSADNIKACH WTÓRNYCH NR 8.1 I 8.3 ZABUDOWANYCH NA OCZYSZCZALNI ŚCIEKÓW RADOCHA II </w:t>
      </w:r>
      <w:r w:rsidR="00333678" w:rsidRPr="00D80D73">
        <w:rPr>
          <w:rFonts w:asciiTheme="minorHAnsi" w:hAnsiTheme="minorHAnsi"/>
          <w:sz w:val="21"/>
          <w:szCs w:val="21"/>
        </w:rPr>
        <w:br/>
        <w:t>W SOSNOWCU</w:t>
      </w:r>
      <w:r w:rsidRPr="00D80D73">
        <w:rPr>
          <w:rFonts w:asciiTheme="minorHAnsi" w:hAnsiTheme="minorHAnsi" w:cstheme="minorHAnsi"/>
          <w:bCs/>
          <w:iCs/>
          <w:sz w:val="21"/>
          <w:szCs w:val="21"/>
        </w:rPr>
        <w:t>”</w:t>
      </w:r>
      <w:bookmarkEnd w:id="22"/>
      <w:r w:rsidRPr="00D80D73">
        <w:rPr>
          <w:rFonts w:asciiTheme="minorHAnsi" w:hAnsiTheme="minorHAnsi" w:cstheme="minorHAnsi"/>
          <w:bCs/>
          <w:sz w:val="21"/>
          <w:szCs w:val="21"/>
        </w:rPr>
        <w:t>;</w:t>
      </w:r>
      <w:r w:rsidRPr="00D80D73">
        <w:rPr>
          <w:rFonts w:asciiTheme="minorHAnsi" w:hAnsiTheme="minorHAnsi" w:cstheme="minorHAnsi"/>
          <w:sz w:val="21"/>
          <w:szCs w:val="21"/>
        </w:rPr>
        <w:t xml:space="preserve"> </w:t>
      </w:r>
      <w:r w:rsidRPr="00D80D73">
        <w:rPr>
          <w:rFonts w:asciiTheme="minorHAnsi" w:hAnsiTheme="minorHAnsi" w:cstheme="minorHAnsi"/>
          <w:bCs/>
          <w:sz w:val="21"/>
          <w:szCs w:val="21"/>
        </w:rPr>
        <w:t>odbiorcami</w:t>
      </w:r>
      <w:r w:rsidRPr="00D80D73">
        <w:rPr>
          <w:rFonts w:asciiTheme="minorHAnsi" w:hAnsiTheme="minorHAnsi" w:cstheme="minorHAnsi"/>
          <w:sz w:val="21"/>
          <w:szCs w:val="21"/>
        </w:rPr>
        <w:t xml:space="preserve"> Pani/Pana danych osobowych będą osoby lub podmioty, którym udostępniona zostanie dokumentacja postępowania, w szczególności w oparciu o § </w:t>
      </w:r>
      <w:r w:rsidRPr="00D80D73">
        <w:rPr>
          <w:rFonts w:asciiTheme="minorHAnsi" w:eastAsia="TimesNewRoman" w:hAnsiTheme="minorHAnsi" w:cstheme="minorHAnsi"/>
          <w:sz w:val="21"/>
          <w:szCs w:val="21"/>
          <w:lang w:eastAsia="en-US"/>
        </w:rPr>
        <w:t>8 ust. 3 regulaminu</w:t>
      </w:r>
      <w:r w:rsidRPr="00D80D73">
        <w:rPr>
          <w:rFonts w:asciiTheme="minorHAnsi" w:hAnsiTheme="minorHAnsi" w:cstheme="minorHAnsi"/>
          <w:sz w:val="21"/>
          <w:szCs w:val="21"/>
        </w:rPr>
        <w:t>;</w:t>
      </w:r>
    </w:p>
    <w:p w14:paraId="5C4B52B4" w14:textId="77777777" w:rsidR="0093587E" w:rsidRPr="002D0232" w:rsidRDefault="0093587E" w:rsidP="004461A5">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Pani/Pana dane osobowe będą przechowywane przez okres 4 lat od dnia zakończenia postępowania </w:t>
      </w:r>
      <w:r w:rsidRPr="002D0232">
        <w:rPr>
          <w:rFonts w:asciiTheme="minorHAnsi" w:hAnsiTheme="minorHAnsi" w:cstheme="minorHAnsi"/>
          <w:sz w:val="21"/>
          <w:szCs w:val="21"/>
        </w:rPr>
        <w:br/>
        <w:t>o udzielenie zamówienia, a jeżeli czas trwania umowy przekracza 4 lata, okres przechowywania obejmuje cały czas trwania umowy;</w:t>
      </w:r>
    </w:p>
    <w:p w14:paraId="50B0A492" w14:textId="77777777" w:rsidR="0093587E" w:rsidRPr="002D0232" w:rsidRDefault="0093587E" w:rsidP="004461A5">
      <w:pPr>
        <w:widowControl w:val="0"/>
        <w:numPr>
          <w:ilvl w:val="1"/>
          <w:numId w:val="27"/>
        </w:numPr>
        <w:tabs>
          <w:tab w:val="left" w:pos="851"/>
        </w:tabs>
        <w:autoSpaceDE w:val="0"/>
        <w:autoSpaceDN w:val="0"/>
        <w:adjustRightInd w:val="0"/>
        <w:spacing w:line="276" w:lineRule="auto"/>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W odniesieniu do Pani/Pana danych osobowych decyzje nie będą podejmowane w sposób zautomatyzowany, stosowanie do art. 22 RODO;</w:t>
      </w:r>
    </w:p>
    <w:p w14:paraId="23A6656F" w14:textId="77777777" w:rsidR="0093587E" w:rsidRDefault="0093587E" w:rsidP="004461A5">
      <w:pPr>
        <w:widowControl w:val="0"/>
        <w:numPr>
          <w:ilvl w:val="1"/>
          <w:numId w:val="27"/>
        </w:numPr>
        <w:tabs>
          <w:tab w:val="left" w:pos="709"/>
        </w:tabs>
        <w:autoSpaceDE w:val="0"/>
        <w:autoSpaceDN w:val="0"/>
        <w:adjustRightInd w:val="0"/>
        <w:spacing w:line="276" w:lineRule="auto"/>
        <w:ind w:left="851" w:right="-36" w:hanging="425"/>
        <w:jc w:val="both"/>
        <w:rPr>
          <w:rFonts w:asciiTheme="minorHAnsi" w:hAnsiTheme="minorHAnsi" w:cstheme="minorHAnsi"/>
          <w:sz w:val="21"/>
          <w:szCs w:val="21"/>
        </w:rPr>
      </w:pPr>
      <w:r w:rsidRPr="002D0232">
        <w:rPr>
          <w:rFonts w:asciiTheme="minorHAnsi" w:hAnsiTheme="minorHAnsi" w:cstheme="minorHAnsi"/>
          <w:sz w:val="21"/>
          <w:szCs w:val="21"/>
        </w:rPr>
        <w:t>Posiada Pani/Panu:</w:t>
      </w:r>
    </w:p>
    <w:p w14:paraId="551D7D70" w14:textId="77777777" w:rsidR="00584697" w:rsidRDefault="00584697" w:rsidP="00584697">
      <w:pPr>
        <w:pStyle w:val="Akapitzlist"/>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4547B">
        <w:rPr>
          <w:rFonts w:asciiTheme="minorHAnsi" w:hAnsiTheme="minorHAnsi" w:cstheme="minorHAnsi"/>
          <w:sz w:val="21"/>
          <w:szCs w:val="21"/>
        </w:rPr>
        <w:t xml:space="preserve">Na podstawie art. 15 RODO – prawo dostępu do danych osobowych Pani/Pana dotyczących, przy czym </w:t>
      </w:r>
      <w:r w:rsidRPr="0094547B">
        <w:rPr>
          <w:rFonts w:asciiTheme="minorHAnsi" w:hAnsiTheme="minorHAnsi" w:cstheme="minorHAns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Theme="minorHAnsi" w:hAnsiTheme="minorHAnsi" w:cstheme="minorHAnsi"/>
          <w:sz w:val="21"/>
          <w:szCs w:val="21"/>
        </w:rPr>
        <w:t>;</w:t>
      </w:r>
    </w:p>
    <w:p w14:paraId="6762157D" w14:textId="77777777" w:rsidR="00584697" w:rsidRDefault="00584697" w:rsidP="00584697">
      <w:pPr>
        <w:pStyle w:val="Akapitzlist"/>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4547B">
        <w:rPr>
          <w:rFonts w:asciiTheme="minorHAnsi" w:hAnsiTheme="minorHAnsi" w:cstheme="minorHAnsi"/>
          <w:sz w:val="21"/>
          <w:szCs w:val="21"/>
        </w:rPr>
        <w:t>Na podstawie art. 16 RODO – prawo do sprostowania Pani/Pana danych osobowych, przy czym korzystanie z prawa do sprostowania nie może skutkować zmianą wyniku postępowania o udzielenie zamówienia publicznego ani zmianą postanowień umowy w zakresie niezgodnym z regulaminem oraz nie może naruszać integralności protokołu oraz jego załączników</w:t>
      </w:r>
      <w:r>
        <w:rPr>
          <w:rFonts w:asciiTheme="minorHAnsi" w:hAnsiTheme="minorHAnsi" w:cstheme="minorHAnsi"/>
          <w:sz w:val="21"/>
          <w:szCs w:val="21"/>
        </w:rPr>
        <w:t>;</w:t>
      </w:r>
    </w:p>
    <w:p w14:paraId="38DF5A84" w14:textId="723A2D26" w:rsidR="00584697" w:rsidRDefault="00584697" w:rsidP="00584697">
      <w:pPr>
        <w:pStyle w:val="Akapitzlist"/>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94547B">
        <w:rPr>
          <w:rFonts w:asciiTheme="minorHAnsi" w:hAnsiTheme="minorHAnsi" w:cstheme="minorHAnsi"/>
          <w:sz w:val="21"/>
          <w:szCs w:val="21"/>
        </w:rPr>
        <w:t xml:space="preserve">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rFonts w:asciiTheme="minorHAnsi" w:hAnsiTheme="minorHAnsi" w:cstheme="minorHAnsi"/>
          <w:sz w:val="21"/>
          <w:szCs w:val="21"/>
        </w:rPr>
        <w:br/>
      </w:r>
      <w:r w:rsidRPr="0094547B">
        <w:rPr>
          <w:rFonts w:asciiTheme="minorHAnsi" w:hAnsiTheme="minorHAnsi" w:cstheme="minorHAnsi"/>
          <w:sz w:val="21"/>
          <w:szCs w:val="21"/>
        </w:rPr>
        <w:t>z uwagi na ważne względy interesu publicznego Unii Europejskiej lub państwa członkowskiego); wystąpienie z żądaniem, o którym mowa w art. 18 ust. 1 RODO, nie ogranicza przetwarzania danych osobowych do czasu zakończenia postępowania o udzielenie zamówienia publicznego</w:t>
      </w:r>
      <w:r>
        <w:rPr>
          <w:rFonts w:asciiTheme="minorHAnsi" w:hAnsiTheme="minorHAnsi" w:cstheme="minorHAnsi"/>
          <w:sz w:val="21"/>
          <w:szCs w:val="21"/>
        </w:rPr>
        <w:t>;</w:t>
      </w:r>
    </w:p>
    <w:p w14:paraId="6BA04853" w14:textId="77777777" w:rsidR="00584697" w:rsidRPr="001D066B" w:rsidRDefault="00584697" w:rsidP="00584697">
      <w:pPr>
        <w:pStyle w:val="Akapitzlist"/>
        <w:widowControl w:val="0"/>
        <w:numPr>
          <w:ilvl w:val="4"/>
          <w:numId w:val="31"/>
        </w:numPr>
        <w:tabs>
          <w:tab w:val="clear" w:pos="4418"/>
          <w:tab w:val="num"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1D066B">
        <w:rPr>
          <w:rFonts w:asciiTheme="minorHAnsi" w:hAnsiTheme="minorHAnsi" w:cstheme="minorHAnsi"/>
          <w:sz w:val="21"/>
          <w:szCs w:val="21"/>
        </w:rPr>
        <w:t xml:space="preserve">Prawo do wniesienia skargi do Prezesa Urzędu Ochrony Danych Osobowych, jeśli uzna Pani/Pan, </w:t>
      </w:r>
      <w:r w:rsidRPr="001D066B">
        <w:rPr>
          <w:rFonts w:asciiTheme="minorHAnsi" w:hAnsiTheme="minorHAnsi" w:cstheme="minorHAnsi"/>
          <w:sz w:val="21"/>
          <w:szCs w:val="21"/>
        </w:rPr>
        <w:br/>
        <w:t>że przetwarzanie danych osobowych Pani/Pana dotyczących narusza przepisy RODO;</w:t>
      </w:r>
    </w:p>
    <w:p w14:paraId="5E6AF925" w14:textId="77777777" w:rsidR="0093587E" w:rsidRPr="00584697" w:rsidRDefault="0093587E" w:rsidP="00584697">
      <w:pPr>
        <w:widowControl w:val="0"/>
        <w:numPr>
          <w:ilvl w:val="1"/>
          <w:numId w:val="27"/>
        </w:numPr>
        <w:tabs>
          <w:tab w:val="left" w:pos="709"/>
        </w:tabs>
        <w:autoSpaceDE w:val="0"/>
        <w:autoSpaceDN w:val="0"/>
        <w:adjustRightInd w:val="0"/>
        <w:spacing w:line="276" w:lineRule="auto"/>
        <w:ind w:left="851" w:right="-36" w:hanging="425"/>
        <w:jc w:val="both"/>
        <w:rPr>
          <w:rFonts w:asciiTheme="minorHAnsi" w:hAnsiTheme="minorHAnsi" w:cstheme="minorHAnsi"/>
          <w:sz w:val="21"/>
          <w:szCs w:val="21"/>
        </w:rPr>
      </w:pPr>
      <w:r w:rsidRPr="00584697">
        <w:rPr>
          <w:rFonts w:asciiTheme="minorHAnsi" w:hAnsiTheme="minorHAnsi" w:cstheme="minorHAnsi"/>
          <w:sz w:val="21"/>
          <w:szCs w:val="21"/>
        </w:rPr>
        <w:t>Nie przysługuje Pani/Panu prawo do:</w:t>
      </w:r>
    </w:p>
    <w:p w14:paraId="48E4F302" w14:textId="77777777" w:rsidR="0093587E" w:rsidRPr="002D0232" w:rsidRDefault="0093587E" w:rsidP="002E29EF">
      <w:pPr>
        <w:widowControl w:val="0"/>
        <w:numPr>
          <w:ilvl w:val="0"/>
          <w:numId w:val="2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usunięcia danych osobowych, w związku z art. 17 ust. 3 lit. b, d lub e RODO,</w:t>
      </w:r>
    </w:p>
    <w:p w14:paraId="124B6327" w14:textId="77777777" w:rsidR="0093587E" w:rsidRPr="002D0232" w:rsidRDefault="0093587E" w:rsidP="002E29EF">
      <w:pPr>
        <w:widowControl w:val="0"/>
        <w:numPr>
          <w:ilvl w:val="0"/>
          <w:numId w:val="2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przenoszenia danych osobowych, o którym mowa w art. 20 RODO,</w:t>
      </w:r>
    </w:p>
    <w:p w14:paraId="71279752" w14:textId="77777777" w:rsidR="0093587E" w:rsidRPr="002D0232" w:rsidRDefault="0093587E" w:rsidP="002E29EF">
      <w:pPr>
        <w:widowControl w:val="0"/>
        <w:numPr>
          <w:ilvl w:val="0"/>
          <w:numId w:val="29"/>
        </w:numPr>
        <w:tabs>
          <w:tab w:val="left" w:pos="1276"/>
        </w:tabs>
        <w:autoSpaceDE w:val="0"/>
        <w:autoSpaceDN w:val="0"/>
        <w:adjustRightInd w:val="0"/>
        <w:spacing w:line="276" w:lineRule="auto"/>
        <w:ind w:left="1276" w:right="-36" w:hanging="425"/>
        <w:jc w:val="both"/>
        <w:rPr>
          <w:rFonts w:asciiTheme="minorHAnsi" w:hAnsiTheme="minorHAnsi" w:cstheme="minorHAnsi"/>
          <w:sz w:val="21"/>
          <w:szCs w:val="21"/>
        </w:rPr>
      </w:pPr>
      <w:r w:rsidRPr="002D0232">
        <w:rPr>
          <w:rFonts w:asciiTheme="minorHAnsi" w:hAnsiTheme="minorHAnsi" w:cstheme="minorHAnsi"/>
          <w:sz w:val="21"/>
          <w:szCs w:val="21"/>
        </w:rPr>
        <w:t>sprzeciwu wobec przetwarzania danych osobowych, na podstawie art. 21 RODO, gdyż podstawą prawną przetwarzania Pani/Pana danych osobowych jest art. 6 ust. 1 lit. c RODO.</w:t>
      </w:r>
    </w:p>
    <w:p w14:paraId="16E521EC" w14:textId="79410F65" w:rsidR="0093587E" w:rsidRPr="002D0232" w:rsidRDefault="0093587E" w:rsidP="002E29EF">
      <w:pPr>
        <w:widowControl w:val="0"/>
        <w:numPr>
          <w:ilvl w:val="0"/>
          <w:numId w:val="31"/>
        </w:numPr>
        <w:tabs>
          <w:tab w:val="clear" w:pos="39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w:t>
      </w:r>
      <w:r w:rsidRPr="002D0232">
        <w:rPr>
          <w:rFonts w:asciiTheme="minorHAnsi" w:hAnsiTheme="minorHAnsi" w:cstheme="minorHAnsi"/>
          <w:sz w:val="21"/>
          <w:szCs w:val="21"/>
        </w:rPr>
        <w:br/>
        <w:t>że ma zastosowanie co najmniej jedno z wyłączeń, o których mowa w art. 14 ust. 5 RODO.</w:t>
      </w:r>
    </w:p>
    <w:p w14:paraId="6F531B65" w14:textId="1C0A13BB" w:rsidR="0093587E" w:rsidRPr="002D0232" w:rsidRDefault="0093587E" w:rsidP="002E29EF">
      <w:pPr>
        <w:widowControl w:val="0"/>
        <w:numPr>
          <w:ilvl w:val="0"/>
          <w:numId w:val="31"/>
        </w:numPr>
        <w:tabs>
          <w:tab w:val="clear" w:pos="39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24EE887" w14:textId="77777777" w:rsidR="0093587E" w:rsidRPr="002D0232" w:rsidRDefault="0093587E" w:rsidP="002E29EF">
      <w:pPr>
        <w:widowControl w:val="0"/>
        <w:numPr>
          <w:ilvl w:val="0"/>
          <w:numId w:val="31"/>
        </w:numPr>
        <w:tabs>
          <w:tab w:val="clear" w:pos="390"/>
          <w:tab w:val="num"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W postępowaniu o udzielenie zamówienia zgłoszenie żądania ograniczenia przetwarzania, o którym mowa w art. 18 ust. 1 RODO, nie ogranicza przetwarzania danych osobowych do czasu zakończenia tego postępowania.</w:t>
      </w:r>
    </w:p>
    <w:p w14:paraId="083B602F" w14:textId="77777777" w:rsidR="0093587E" w:rsidRPr="002D0232" w:rsidRDefault="0093587E" w:rsidP="002E29EF">
      <w:pPr>
        <w:pStyle w:val="Bezodstpw"/>
        <w:tabs>
          <w:tab w:val="left" w:pos="851"/>
        </w:tabs>
        <w:spacing w:line="276" w:lineRule="auto"/>
        <w:jc w:val="both"/>
        <w:rPr>
          <w:rFonts w:asciiTheme="minorHAnsi" w:hAnsiTheme="minorHAnsi" w:cstheme="minorHAnsi"/>
          <w:b/>
          <w:sz w:val="21"/>
          <w:szCs w:val="21"/>
        </w:rPr>
      </w:pPr>
    </w:p>
    <w:p w14:paraId="68E59615"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21</w:t>
      </w:r>
    </w:p>
    <w:p w14:paraId="4ABB8782"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Stosowanie przepisów ustawy</w:t>
      </w:r>
      <w:bookmarkStart w:id="23" w:name="_Hlk101766799"/>
      <w:r w:rsidRPr="002D0232">
        <w:rPr>
          <w:rFonts w:asciiTheme="minorHAnsi" w:hAnsiTheme="minorHAnsi" w:cstheme="minorHAnsi"/>
          <w:spacing w:val="42"/>
          <w:sz w:val="21"/>
          <w:szCs w:val="21"/>
        </w:rPr>
        <w:t xml:space="preserve"> z dnia 13 kwietnia 2022 r. o szczególnych rozwiązaniach w zakresie przeciwdziałania wspieraniu agresji na Ukrainę oraz służących ochronie bezpieczeństwa narodowego, dalej „specustawy sankcyjnej”</w:t>
      </w:r>
      <w:bookmarkEnd w:id="23"/>
      <w:r w:rsidRPr="002D0232">
        <w:rPr>
          <w:rFonts w:asciiTheme="minorHAnsi" w:hAnsiTheme="minorHAnsi" w:cstheme="minorHAnsi"/>
          <w:spacing w:val="42"/>
          <w:sz w:val="21"/>
          <w:szCs w:val="21"/>
        </w:rPr>
        <w:t xml:space="preserve"> (podstawa: art. 7 ust. 9 tejże ustawy)</w:t>
      </w:r>
    </w:p>
    <w:p w14:paraId="174A64F0" w14:textId="77777777" w:rsidR="0093587E" w:rsidRPr="002D0232" w:rsidRDefault="0093587E" w:rsidP="002E29EF">
      <w:pPr>
        <w:pStyle w:val="Bezodstpw"/>
        <w:tabs>
          <w:tab w:val="left" w:pos="851"/>
        </w:tabs>
        <w:spacing w:line="276" w:lineRule="auto"/>
        <w:jc w:val="both"/>
        <w:rPr>
          <w:rFonts w:asciiTheme="minorHAnsi" w:hAnsiTheme="minorHAnsi" w:cstheme="minorHAnsi"/>
          <w:b/>
          <w:sz w:val="21"/>
          <w:szCs w:val="21"/>
        </w:rPr>
      </w:pPr>
    </w:p>
    <w:p w14:paraId="1C0F1572" w14:textId="77777777" w:rsidR="0093587E" w:rsidRPr="002D0232" w:rsidRDefault="0093587E" w:rsidP="002777D1">
      <w:pPr>
        <w:pStyle w:val="Bezodstpw"/>
        <w:numPr>
          <w:ilvl w:val="2"/>
          <w:numId w:val="34"/>
        </w:numPr>
        <w:tabs>
          <w:tab w:val="clear" w:pos="530"/>
          <w:tab w:val="left" w:pos="426"/>
        </w:tabs>
        <w:spacing w:line="276" w:lineRule="auto"/>
        <w:ind w:left="426" w:hanging="426"/>
        <w:jc w:val="both"/>
        <w:rPr>
          <w:rFonts w:asciiTheme="minorHAnsi" w:hAnsiTheme="minorHAnsi" w:cstheme="minorHAnsi"/>
          <w:b/>
          <w:sz w:val="21"/>
          <w:szCs w:val="21"/>
        </w:rPr>
      </w:pPr>
      <w:bookmarkStart w:id="24" w:name="_Hlk101766692"/>
      <w:r w:rsidRPr="002D0232">
        <w:rPr>
          <w:rFonts w:asciiTheme="minorHAnsi" w:hAnsiTheme="minorHAnsi" w:cstheme="minorHAnsi"/>
          <w:sz w:val="21"/>
          <w:szCs w:val="21"/>
        </w:rPr>
        <w:t>Na podstawie art. 7 ust 1 specustawy sankcyjnej, z postępowania o udzielenie zamówienia publicznego wyklucza się wykonawcę:</w:t>
      </w:r>
    </w:p>
    <w:p w14:paraId="09B66A1E" w14:textId="77777777" w:rsidR="0093587E" w:rsidRPr="002D0232" w:rsidRDefault="0093587E" w:rsidP="002777D1">
      <w:pPr>
        <w:pStyle w:val="Bezodstpw"/>
        <w:numPr>
          <w:ilvl w:val="3"/>
          <w:numId w:val="34"/>
        </w:numPr>
        <w:tabs>
          <w:tab w:val="clear" w:pos="2956"/>
          <w:tab w:val="left" w:pos="851"/>
        </w:tabs>
        <w:spacing w:line="276"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 xml:space="preserve">Wymienionego w wykazach określonych w rozporządzeniu Rady (WE) nr 765/2006 z dnia 18 maja 2006 r. dotyczącym środków ograniczających w związku z sytuacją na Białorusi i udziałem Białorusi w agresji Rosji wobec Ukrainy (Dz. Urz. UE L 134 z 20.05.2006, str. 1, ze zmianami) ), dalej </w:t>
      </w:r>
      <w:r w:rsidRPr="002D0232">
        <w:rPr>
          <w:rFonts w:asciiTheme="minorHAnsi" w:hAnsiTheme="minorHAnsi" w:cstheme="minorHAnsi"/>
          <w:i/>
          <w:iCs/>
          <w:sz w:val="21"/>
          <w:szCs w:val="21"/>
        </w:rPr>
        <w:t>„rozporządzeniu 765/2006”</w:t>
      </w:r>
      <w:r w:rsidRPr="002D0232">
        <w:rPr>
          <w:rFonts w:asciiTheme="minorHAnsi" w:hAnsiTheme="minorHAnsi" w:cstheme="minorHAnsi"/>
          <w:sz w:val="21"/>
          <w:szCs w:val="21"/>
        </w:rPr>
        <w:t xml:space="preserve"> oraz rozporządzeniu Rady (UE) nr 269/2014 z dnia 17 marca 2014 r. w sprawie środków ograniczających w odniesieniu do działań podważających integralność terytorialną, suwerenność i niezależność Ukrainy lub im zagrażających (Dz. Urz. UE L 78 z 17.03.2014, str. 6, ze zmianami) ), dalej </w:t>
      </w:r>
      <w:r w:rsidRPr="002D0232">
        <w:rPr>
          <w:rFonts w:asciiTheme="minorHAnsi" w:hAnsiTheme="minorHAnsi" w:cstheme="minorHAnsi"/>
          <w:i/>
          <w:iCs/>
          <w:sz w:val="21"/>
          <w:szCs w:val="21"/>
        </w:rPr>
        <w:t>„rozporządzeniu 269/2014”</w:t>
      </w:r>
      <w:r w:rsidRPr="002D0232">
        <w:rPr>
          <w:rFonts w:asciiTheme="minorHAnsi" w:hAnsiTheme="minorHAnsi" w:cstheme="minorHAnsi"/>
          <w:sz w:val="21"/>
          <w:szCs w:val="21"/>
        </w:rPr>
        <w:t>, albo wpisanego na listę na podstawie decyzji w sprawie wpisu na listę rozstrzygającej o zastosowaniu środka, o którym mowa w art. 1 pkt 3 specustawy sankcyjnej;</w:t>
      </w:r>
    </w:p>
    <w:p w14:paraId="3611C11D" w14:textId="77777777" w:rsidR="0093587E" w:rsidRPr="002D0232" w:rsidRDefault="0093587E" w:rsidP="002777D1">
      <w:pPr>
        <w:pStyle w:val="Bezodstpw"/>
        <w:numPr>
          <w:ilvl w:val="3"/>
          <w:numId w:val="34"/>
        </w:numPr>
        <w:tabs>
          <w:tab w:val="clear" w:pos="2956"/>
          <w:tab w:val="left" w:pos="851"/>
        </w:tabs>
        <w:spacing w:line="276"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22A428F" w14:textId="77777777" w:rsidR="0093587E" w:rsidRPr="002D0232" w:rsidRDefault="0093587E" w:rsidP="002777D1">
      <w:pPr>
        <w:pStyle w:val="Bezodstpw"/>
        <w:numPr>
          <w:ilvl w:val="3"/>
          <w:numId w:val="34"/>
        </w:numPr>
        <w:tabs>
          <w:tab w:val="clear" w:pos="2956"/>
          <w:tab w:val="left" w:pos="851"/>
        </w:tabs>
        <w:spacing w:line="276" w:lineRule="auto"/>
        <w:ind w:left="851" w:hanging="425"/>
        <w:jc w:val="both"/>
        <w:rPr>
          <w:rFonts w:asciiTheme="minorHAnsi" w:hAnsiTheme="minorHAnsi" w:cstheme="minorHAnsi"/>
          <w:sz w:val="21"/>
          <w:szCs w:val="21"/>
        </w:rPr>
      </w:pPr>
      <w:r w:rsidRPr="002D0232">
        <w:rPr>
          <w:rFonts w:asciiTheme="minorHAnsi" w:hAnsiTheme="minorHAnsi" w:cstheme="minorHAnsi"/>
          <w:sz w:val="21"/>
          <w:szCs w:val="21"/>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bookmarkEnd w:id="24"/>
    <w:p w14:paraId="0A485DAA" w14:textId="77777777" w:rsidR="0093587E" w:rsidRPr="004E4544" w:rsidRDefault="0093587E" w:rsidP="002777D1">
      <w:pPr>
        <w:pStyle w:val="Bezodstpw"/>
        <w:numPr>
          <w:ilvl w:val="2"/>
          <w:numId w:val="34"/>
        </w:numPr>
        <w:tabs>
          <w:tab w:val="clear" w:pos="530"/>
          <w:tab w:val="left" w:pos="426"/>
        </w:tabs>
        <w:spacing w:line="276" w:lineRule="auto"/>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Wykluczenie następuje na okres trwania okoliczności określonych w pkt 1.</w:t>
      </w:r>
    </w:p>
    <w:p w14:paraId="153E03F3" w14:textId="01A21C34" w:rsidR="0093587E" w:rsidRPr="002D0232" w:rsidRDefault="0093587E" w:rsidP="002777D1">
      <w:pPr>
        <w:pStyle w:val="Bezodstpw"/>
        <w:numPr>
          <w:ilvl w:val="2"/>
          <w:numId w:val="34"/>
        </w:numPr>
        <w:tabs>
          <w:tab w:val="clear" w:pos="530"/>
          <w:tab w:val="left" w:pos="426"/>
        </w:tabs>
        <w:spacing w:line="276" w:lineRule="auto"/>
        <w:ind w:left="426" w:hanging="426"/>
        <w:jc w:val="both"/>
        <w:rPr>
          <w:rFonts w:asciiTheme="minorHAnsi" w:hAnsiTheme="minorHAnsi" w:cstheme="minorHAnsi"/>
          <w:b/>
          <w:sz w:val="21"/>
          <w:szCs w:val="21"/>
        </w:rPr>
      </w:pPr>
      <w:r w:rsidRPr="002D0232">
        <w:rPr>
          <w:rFonts w:asciiTheme="minorHAnsi" w:hAnsiTheme="minorHAnsi" w:cstheme="minorHAnsi"/>
          <w:sz w:val="21"/>
          <w:szCs w:val="21"/>
        </w:rPr>
        <w:t xml:space="preserve">W przypadku wykonawcy wykluczonego na podstawie </w:t>
      </w:r>
      <w:proofErr w:type="spellStart"/>
      <w:r w:rsidRPr="002D0232">
        <w:rPr>
          <w:rFonts w:asciiTheme="minorHAnsi" w:hAnsiTheme="minorHAnsi" w:cstheme="minorHAnsi"/>
          <w:sz w:val="21"/>
          <w:szCs w:val="21"/>
        </w:rPr>
        <w:t>p</w:t>
      </w:r>
      <w:r w:rsidR="004F579F">
        <w:rPr>
          <w:rFonts w:asciiTheme="minorHAnsi" w:hAnsiTheme="minorHAnsi" w:cstheme="minorHAnsi"/>
          <w:sz w:val="21"/>
          <w:szCs w:val="21"/>
        </w:rPr>
        <w:t>p</w:t>
      </w:r>
      <w:r w:rsidRPr="002D0232">
        <w:rPr>
          <w:rFonts w:asciiTheme="minorHAnsi" w:hAnsiTheme="minorHAnsi" w:cstheme="minorHAnsi"/>
          <w:sz w:val="21"/>
          <w:szCs w:val="21"/>
        </w:rPr>
        <w:t>kt</w:t>
      </w:r>
      <w:proofErr w:type="spellEnd"/>
      <w:r w:rsidRPr="002D0232">
        <w:rPr>
          <w:rFonts w:asciiTheme="minorHAnsi" w:hAnsiTheme="minorHAnsi" w:cstheme="minorHAnsi"/>
          <w:sz w:val="21"/>
          <w:szCs w:val="21"/>
        </w:rPr>
        <w:t xml:space="preserve"> 1.1., 1.2. lub 1.3., zamawiający odrzuca ofertę takiego wykonawcy, nie zaprasza go do złożenia oferty dodatkowej, nie zaprasza go do negocjacji, a także nie prowadzi </w:t>
      </w:r>
      <w:r w:rsidRPr="002D0232">
        <w:rPr>
          <w:rFonts w:asciiTheme="minorHAnsi" w:hAnsiTheme="minorHAnsi" w:cstheme="minorHAnsi"/>
          <w:sz w:val="21"/>
          <w:szCs w:val="21"/>
        </w:rPr>
        <w:br/>
        <w:t>z takim wykonawcą negocjacji, odpowiednio do etapu prowadzonego postępowania o udzielenie zamówienia publicznego.</w:t>
      </w:r>
    </w:p>
    <w:p w14:paraId="072A35CE" w14:textId="77777777" w:rsidR="0093587E" w:rsidRPr="002D0232" w:rsidRDefault="0093587E" w:rsidP="002E29EF">
      <w:pPr>
        <w:pStyle w:val="Bezodstpw"/>
        <w:tabs>
          <w:tab w:val="left" w:pos="426"/>
        </w:tabs>
        <w:spacing w:line="276" w:lineRule="auto"/>
        <w:ind w:left="426"/>
        <w:jc w:val="both"/>
        <w:rPr>
          <w:rFonts w:asciiTheme="minorHAnsi" w:hAnsiTheme="minorHAnsi" w:cstheme="minorHAnsi"/>
          <w:b/>
          <w:sz w:val="21"/>
          <w:szCs w:val="21"/>
        </w:rPr>
      </w:pPr>
    </w:p>
    <w:p w14:paraId="795EDFF9"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ROZDZIAŁ 22</w:t>
      </w:r>
    </w:p>
    <w:p w14:paraId="47C33FE1" w14:textId="77777777" w:rsidR="0093587E" w:rsidRPr="002D0232" w:rsidRDefault="0093587E" w:rsidP="002E29EF">
      <w:pPr>
        <w:pStyle w:val="Legenda"/>
        <w:shd w:val="clear" w:color="auto" w:fill="D9D9D9"/>
        <w:spacing w:line="276" w:lineRule="auto"/>
        <w:jc w:val="both"/>
        <w:rPr>
          <w:rFonts w:asciiTheme="minorHAnsi" w:hAnsiTheme="minorHAnsi" w:cstheme="minorHAnsi"/>
          <w:spacing w:val="42"/>
          <w:sz w:val="21"/>
          <w:szCs w:val="21"/>
        </w:rPr>
      </w:pPr>
      <w:r w:rsidRPr="002D0232">
        <w:rPr>
          <w:rFonts w:asciiTheme="minorHAnsi" w:hAnsiTheme="minorHAnsi" w:cstheme="minorHAnsi"/>
          <w:spacing w:val="42"/>
          <w:sz w:val="21"/>
          <w:szCs w:val="21"/>
        </w:rPr>
        <w:t>Pozostałe informacje</w:t>
      </w:r>
    </w:p>
    <w:p w14:paraId="28766E49" w14:textId="77777777" w:rsidR="0093587E" w:rsidRPr="002D0232" w:rsidRDefault="0093587E" w:rsidP="002E29EF">
      <w:pPr>
        <w:widowControl w:val="0"/>
        <w:tabs>
          <w:tab w:val="left" w:pos="426"/>
        </w:tabs>
        <w:autoSpaceDE w:val="0"/>
        <w:autoSpaceDN w:val="0"/>
        <w:adjustRightInd w:val="0"/>
        <w:spacing w:line="276" w:lineRule="auto"/>
        <w:ind w:right="-36"/>
        <w:jc w:val="both"/>
        <w:rPr>
          <w:rFonts w:asciiTheme="minorHAnsi" w:hAnsiTheme="minorHAnsi" w:cstheme="minorHAnsi"/>
          <w:sz w:val="21"/>
          <w:szCs w:val="21"/>
        </w:rPr>
      </w:pPr>
    </w:p>
    <w:p w14:paraId="6271AE4D" w14:textId="77777777"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sz w:val="21"/>
          <w:szCs w:val="21"/>
        </w:rPr>
        <w:t>Do czynno</w:t>
      </w:r>
      <w:r w:rsidRPr="002D0232">
        <w:rPr>
          <w:rFonts w:asciiTheme="minorHAnsi" w:eastAsia="TimesNewRoman" w:hAnsiTheme="minorHAnsi" w:cstheme="minorHAnsi"/>
          <w:sz w:val="21"/>
          <w:szCs w:val="21"/>
        </w:rPr>
        <w:t>ś</w:t>
      </w:r>
      <w:r w:rsidRPr="002D0232">
        <w:rPr>
          <w:rFonts w:asciiTheme="minorHAnsi" w:hAnsiTheme="minorHAnsi" w:cstheme="minorHAnsi"/>
          <w:sz w:val="21"/>
          <w:szCs w:val="21"/>
        </w:rPr>
        <w:t>ci podejmowanych przez zamawiaj</w:t>
      </w:r>
      <w:r w:rsidRPr="002D0232">
        <w:rPr>
          <w:rFonts w:asciiTheme="minorHAnsi" w:eastAsia="TimesNewRoman" w:hAnsiTheme="minorHAnsi" w:cstheme="minorHAnsi"/>
          <w:sz w:val="21"/>
          <w:szCs w:val="21"/>
        </w:rPr>
        <w:t>ą</w:t>
      </w:r>
      <w:r w:rsidRPr="002D0232">
        <w:rPr>
          <w:rFonts w:asciiTheme="minorHAnsi" w:hAnsiTheme="minorHAnsi" w:cstheme="minorHAnsi"/>
          <w:sz w:val="21"/>
          <w:szCs w:val="21"/>
        </w:rPr>
        <w:t>cego i wykonawców w post</w:t>
      </w:r>
      <w:r w:rsidRPr="002D0232">
        <w:rPr>
          <w:rFonts w:asciiTheme="minorHAnsi" w:eastAsia="TimesNewRoman" w:hAnsiTheme="minorHAnsi" w:cstheme="minorHAnsi"/>
          <w:sz w:val="21"/>
          <w:szCs w:val="21"/>
        </w:rPr>
        <w:t>ę</w:t>
      </w:r>
      <w:r w:rsidRPr="002D0232">
        <w:rPr>
          <w:rFonts w:asciiTheme="minorHAnsi" w:hAnsiTheme="minorHAnsi" w:cstheme="minorHAnsi"/>
          <w:sz w:val="21"/>
          <w:szCs w:val="21"/>
        </w:rPr>
        <w:t>powaniu o</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 xml:space="preserve">udzielenie zamówienia, </w:t>
      </w:r>
      <w:r w:rsidRPr="002D0232">
        <w:rPr>
          <w:rFonts w:asciiTheme="minorHAnsi" w:eastAsia="TimesNewRoman" w:hAnsiTheme="minorHAnsi" w:cstheme="minorHAnsi"/>
          <w:sz w:val="21"/>
          <w:szCs w:val="21"/>
        </w:rPr>
        <w:t xml:space="preserve">oraz do umów w sprawach zamówień </w:t>
      </w:r>
      <w:r w:rsidRPr="002D0232">
        <w:rPr>
          <w:rFonts w:asciiTheme="minorHAnsi" w:hAnsiTheme="minorHAnsi" w:cstheme="minorHAnsi"/>
          <w:sz w:val="21"/>
          <w:szCs w:val="21"/>
        </w:rPr>
        <w:t>stosuje si</w:t>
      </w:r>
      <w:r w:rsidRPr="002D0232">
        <w:rPr>
          <w:rFonts w:asciiTheme="minorHAnsi" w:eastAsia="TimesNewRoman" w:hAnsiTheme="minorHAnsi" w:cstheme="minorHAnsi"/>
          <w:sz w:val="21"/>
          <w:szCs w:val="21"/>
        </w:rPr>
        <w:t xml:space="preserve">ę </w:t>
      </w:r>
      <w:r w:rsidRPr="002D0232">
        <w:rPr>
          <w:rFonts w:asciiTheme="minorHAnsi" w:hAnsiTheme="minorHAnsi" w:cstheme="minorHAnsi"/>
          <w:sz w:val="21"/>
          <w:szCs w:val="21"/>
        </w:rPr>
        <w:t>przepisy ustawy z dnia 23 kwietnia 1964 r. – Kodeks</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cywilny</w:t>
      </w:r>
      <w:r w:rsidRPr="002D0232">
        <w:rPr>
          <w:rFonts w:asciiTheme="minorHAnsi" w:eastAsia="TimesNewRoman" w:hAnsiTheme="minorHAnsi" w:cstheme="minorHAnsi"/>
          <w:sz w:val="21"/>
          <w:szCs w:val="21"/>
        </w:rPr>
        <w:t>, o ile postanowienia regulaminu nie stanowią inaczej.</w:t>
      </w:r>
    </w:p>
    <w:p w14:paraId="3E389A43" w14:textId="77777777"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Termin oznaczony w godzinach rozpoczyna się z początkiem pierwszej godziny i kończy się z upływem ostatniej godziny.</w:t>
      </w:r>
    </w:p>
    <w:p w14:paraId="1C82D176" w14:textId="77777777"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Jeżeli początkiem terminu oznaczonego w godzinach jest pewne zdarzenie, nie uwzględnia się przy obliczaniu terminu godziny, w której to zdarzenie nastąpiło.</w:t>
      </w:r>
    </w:p>
    <w:p w14:paraId="61AA5C87" w14:textId="77777777"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Termin obejmujący dwa lub więcej dni zawiera co najmniej dwa dni robocze.</w:t>
      </w:r>
    </w:p>
    <w:p w14:paraId="5FAC9DE1" w14:textId="77777777"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eastAsia="TimesNewRoman" w:hAnsiTheme="minorHAnsi" w:cstheme="minorHAnsi"/>
          <w:sz w:val="21"/>
          <w:szCs w:val="21"/>
        </w:rPr>
        <w:t>Dniem roboczym nie jest ani dzień uznany ustawowo za wolny od pracy, ani sobota.</w:t>
      </w:r>
    </w:p>
    <w:p w14:paraId="167CAC02" w14:textId="66CB57FC"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b/>
          <w:bCs/>
          <w:sz w:val="21"/>
          <w:szCs w:val="21"/>
        </w:rPr>
        <w:t xml:space="preserve">Nie ujawnia się informacji stanowiących tajemnicę przedsiębiorstwa w rozumieniu przepisów ustawy z dnia </w:t>
      </w:r>
      <w:r w:rsidRPr="002D0232">
        <w:rPr>
          <w:rFonts w:asciiTheme="minorHAnsi" w:hAnsiTheme="minorHAnsi" w:cstheme="minorHAnsi"/>
          <w:b/>
          <w:bCs/>
          <w:sz w:val="21"/>
          <w:szCs w:val="21"/>
        </w:rPr>
        <w:br/>
        <w:t>16 kwietnia 1993 r. o zwalczaniu nieuczciwej konkurencji,</w:t>
      </w:r>
      <w:r w:rsidRPr="002D0232">
        <w:rPr>
          <w:rFonts w:asciiTheme="minorHAnsi" w:hAnsiTheme="minorHAnsi" w:cstheme="minorHAnsi"/>
          <w:b/>
          <w:bCs/>
          <w:sz w:val="21"/>
          <w:szCs w:val="21"/>
          <w:u w:val="single"/>
        </w:rPr>
        <w:t xml:space="preserve"> 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2D0232">
        <w:rPr>
          <w:rFonts w:asciiTheme="minorHAnsi" w:hAnsiTheme="minorHAnsi" w:cstheme="minorHAnsi"/>
          <w:b/>
          <w:bCs/>
          <w:sz w:val="21"/>
          <w:szCs w:val="21"/>
        </w:rPr>
        <w:t xml:space="preserve">; </w:t>
      </w:r>
      <w:r w:rsidR="00CB4AA9" w:rsidRPr="002D0232">
        <w:rPr>
          <w:rFonts w:asciiTheme="minorHAnsi" w:hAnsiTheme="minorHAnsi" w:cstheme="minorHAnsi"/>
          <w:sz w:val="21"/>
          <w:szCs w:val="21"/>
        </w:rPr>
        <w:br/>
      </w:r>
      <w:r w:rsidRPr="002D0232">
        <w:rPr>
          <w:rFonts w:asciiTheme="minorHAnsi" w:hAnsiTheme="minorHAnsi" w:cstheme="minorHAnsi"/>
          <w:sz w:val="21"/>
          <w:szCs w:val="21"/>
        </w:rPr>
        <w:t>w przypadku niewykazania przez wykonawcę,</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iż zastrzeżone przez niego informacje stanowią tajemnicę przedsiębiorstwa w rozumieniu</w:t>
      </w:r>
      <w:r w:rsidRPr="002D0232">
        <w:rPr>
          <w:rFonts w:asciiTheme="minorHAnsi" w:hAnsiTheme="minorHAnsi" w:cstheme="minorHAnsi"/>
          <w:b/>
          <w:bCs/>
          <w:sz w:val="21"/>
          <w:szCs w:val="21"/>
        </w:rPr>
        <w:t xml:space="preserve"> </w:t>
      </w:r>
      <w:r w:rsidRPr="002D0232">
        <w:rPr>
          <w:rFonts w:asciiTheme="minorHAnsi" w:hAnsiTheme="minorHAnsi" w:cstheme="minorHAnsi"/>
          <w:sz w:val="21"/>
          <w:szCs w:val="21"/>
        </w:rPr>
        <w:t xml:space="preserve">przepisów o zwalczaniu nieuczciwej konkurencji, zamawiający uzna, </w:t>
      </w:r>
      <w:r w:rsidRPr="002D0232">
        <w:rPr>
          <w:rFonts w:asciiTheme="minorHAnsi" w:eastAsia="TimesNewRomanPSMT" w:hAnsiTheme="minorHAnsi" w:cstheme="minorHAnsi"/>
          <w:sz w:val="21"/>
          <w:szCs w:val="21"/>
        </w:rPr>
        <w:t>w wyniku negatywnej weryfikacji skuteczności takiego zastrzeżenia</w:t>
      </w:r>
      <w:r w:rsidRPr="002D0232">
        <w:rPr>
          <w:rFonts w:asciiTheme="minorHAnsi" w:hAnsiTheme="minorHAnsi" w:cstheme="minorHAnsi"/>
          <w:sz w:val="21"/>
          <w:szCs w:val="21"/>
        </w:rPr>
        <w:t xml:space="preserve">, iż nie stanowią one takowej tajemnicy </w:t>
      </w:r>
      <w:r w:rsidRPr="002D0232">
        <w:rPr>
          <w:rFonts w:asciiTheme="minorHAnsi" w:hAnsiTheme="minorHAnsi" w:cstheme="minorHAnsi"/>
          <w:bCs/>
          <w:sz w:val="21"/>
          <w:szCs w:val="21"/>
        </w:rPr>
        <w:t xml:space="preserve">i podlegają udostępnieniu </w:t>
      </w:r>
      <w:r w:rsidRPr="002D0232">
        <w:rPr>
          <w:rFonts w:asciiTheme="minorHAnsi" w:hAnsiTheme="minorHAnsi" w:cstheme="minorHAnsi"/>
          <w:bCs/>
          <w:sz w:val="21"/>
          <w:szCs w:val="21"/>
        </w:rPr>
        <w:br/>
        <w:t xml:space="preserve">na zasadach określonych w </w:t>
      </w:r>
      <w:r w:rsidRPr="002D0232">
        <w:rPr>
          <w:rFonts w:asciiTheme="minorHAnsi" w:hAnsiTheme="minorHAnsi" w:cstheme="minorHAnsi"/>
          <w:sz w:val="21"/>
          <w:szCs w:val="21"/>
        </w:rPr>
        <w:t xml:space="preserve">§ </w:t>
      </w:r>
      <w:r w:rsidRPr="002D0232">
        <w:rPr>
          <w:rFonts w:asciiTheme="minorHAnsi" w:hAnsiTheme="minorHAnsi" w:cstheme="minorHAnsi"/>
          <w:bCs/>
          <w:sz w:val="21"/>
          <w:szCs w:val="21"/>
        </w:rPr>
        <w:t>8 regulaminu.</w:t>
      </w:r>
    </w:p>
    <w:p w14:paraId="47DF8E7C" w14:textId="21FB566F" w:rsidR="0093587E" w:rsidRPr="002D0232" w:rsidRDefault="0093587E" w:rsidP="002E29EF">
      <w:pPr>
        <w:widowControl w:val="0"/>
        <w:numPr>
          <w:ilvl w:val="0"/>
          <w:numId w:val="30"/>
        </w:numPr>
        <w:tabs>
          <w:tab w:val="left" w:pos="426"/>
        </w:tabs>
        <w:autoSpaceDE w:val="0"/>
        <w:autoSpaceDN w:val="0"/>
        <w:adjustRightInd w:val="0"/>
        <w:spacing w:line="276" w:lineRule="auto"/>
        <w:ind w:left="426" w:right="-36" w:hanging="426"/>
        <w:jc w:val="both"/>
        <w:rPr>
          <w:rFonts w:asciiTheme="minorHAnsi" w:hAnsiTheme="minorHAnsi" w:cstheme="minorHAnsi"/>
          <w:sz w:val="21"/>
          <w:szCs w:val="21"/>
        </w:rPr>
      </w:pPr>
      <w:r w:rsidRPr="002D0232">
        <w:rPr>
          <w:rFonts w:asciiTheme="minorHAnsi" w:hAnsiTheme="minorHAnsi" w:cstheme="minorHAns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20"/>
    <w:bookmarkEnd w:id="21"/>
    <w:p w14:paraId="666A0901" w14:textId="77777777" w:rsidR="0093587E" w:rsidRPr="002D0232" w:rsidRDefault="0093587E" w:rsidP="002E29EF">
      <w:pPr>
        <w:pStyle w:val="Bezodstpw"/>
        <w:tabs>
          <w:tab w:val="left" w:pos="567"/>
        </w:tabs>
        <w:spacing w:line="276" w:lineRule="auto"/>
        <w:jc w:val="both"/>
        <w:rPr>
          <w:rFonts w:asciiTheme="minorHAnsi" w:hAnsiTheme="minorHAnsi" w:cstheme="minorHAnsi"/>
          <w:sz w:val="21"/>
          <w:szCs w:val="21"/>
        </w:rPr>
      </w:pPr>
    </w:p>
    <w:p w14:paraId="0CE86307" w14:textId="77777777" w:rsidR="0093587E" w:rsidRPr="002D0232" w:rsidRDefault="0093587E" w:rsidP="002E29EF">
      <w:pPr>
        <w:pStyle w:val="Legenda"/>
        <w:shd w:val="clear" w:color="auto" w:fill="D9D9D9"/>
        <w:spacing w:line="276" w:lineRule="auto"/>
        <w:rPr>
          <w:rFonts w:asciiTheme="minorHAnsi" w:hAnsiTheme="minorHAnsi" w:cstheme="minorHAnsi"/>
          <w:spacing w:val="42"/>
          <w:sz w:val="21"/>
          <w:szCs w:val="21"/>
        </w:rPr>
      </w:pPr>
      <w:r w:rsidRPr="002D0232">
        <w:rPr>
          <w:rFonts w:asciiTheme="minorHAnsi" w:hAnsiTheme="minorHAnsi" w:cstheme="minorHAnsi"/>
          <w:spacing w:val="42"/>
          <w:sz w:val="21"/>
          <w:szCs w:val="21"/>
        </w:rPr>
        <w:t>WYKAZ ZAŁĄCZNIKÓW DO SWZ</w:t>
      </w:r>
    </w:p>
    <w:p w14:paraId="4A2BBA17" w14:textId="77777777" w:rsidR="0093587E" w:rsidRPr="002D0232" w:rsidRDefault="0093587E" w:rsidP="002E29EF">
      <w:pPr>
        <w:autoSpaceDE w:val="0"/>
        <w:autoSpaceDN w:val="0"/>
        <w:adjustRightInd w:val="0"/>
        <w:spacing w:line="276" w:lineRule="auto"/>
        <w:jc w:val="both"/>
        <w:rPr>
          <w:rFonts w:asciiTheme="minorHAnsi" w:eastAsia="Calibri" w:hAnsiTheme="minorHAnsi" w:cstheme="minorHAnsi"/>
          <w:b/>
          <w:color w:val="FF0000"/>
          <w:sz w:val="21"/>
          <w:szCs w:val="21"/>
          <w:lang w:eastAsia="en-US"/>
        </w:rPr>
      </w:pPr>
    </w:p>
    <w:tbl>
      <w:tblPr>
        <w:tblW w:w="10235" w:type="dxa"/>
        <w:tblInd w:w="-34" w:type="dxa"/>
        <w:tblLayout w:type="fixed"/>
        <w:tblLook w:val="00A0" w:firstRow="1" w:lastRow="0" w:firstColumn="1" w:lastColumn="0" w:noHBand="0" w:noVBand="0"/>
      </w:tblPr>
      <w:tblGrid>
        <w:gridCol w:w="1702"/>
        <w:gridCol w:w="8533"/>
      </w:tblGrid>
      <w:tr w:rsidR="0093587E" w:rsidRPr="002D0232" w14:paraId="0C5B8F04" w14:textId="77777777" w:rsidTr="004E4544">
        <w:trPr>
          <w:trHeight w:val="261"/>
        </w:trPr>
        <w:tc>
          <w:tcPr>
            <w:tcW w:w="1702" w:type="dxa"/>
          </w:tcPr>
          <w:p w14:paraId="0A8EE731" w14:textId="77777777" w:rsidR="0093587E" w:rsidRPr="002D0232" w:rsidRDefault="0093587E" w:rsidP="002E29EF">
            <w:pPr>
              <w:pStyle w:val="Bezodstpw"/>
              <w:spacing w:line="276" w:lineRule="auto"/>
              <w:rPr>
                <w:rFonts w:asciiTheme="minorHAnsi" w:hAnsiTheme="minorHAnsi" w:cstheme="minorHAnsi"/>
                <w:b/>
                <w:sz w:val="21"/>
                <w:szCs w:val="21"/>
              </w:rPr>
            </w:pPr>
            <w:r w:rsidRPr="002D0232">
              <w:rPr>
                <w:rFonts w:asciiTheme="minorHAnsi" w:hAnsiTheme="minorHAnsi" w:cstheme="minorHAnsi"/>
                <w:b/>
                <w:sz w:val="21"/>
                <w:szCs w:val="21"/>
              </w:rPr>
              <w:t>Załącznik nr 1</w:t>
            </w:r>
          </w:p>
        </w:tc>
        <w:tc>
          <w:tcPr>
            <w:tcW w:w="8533" w:type="dxa"/>
          </w:tcPr>
          <w:p w14:paraId="2747E652" w14:textId="77777777" w:rsidR="0093587E" w:rsidRPr="002D0232" w:rsidRDefault="0093587E" w:rsidP="002E29EF">
            <w:pPr>
              <w:pStyle w:val="Bezodstpw"/>
              <w:spacing w:line="276" w:lineRule="auto"/>
              <w:rPr>
                <w:rFonts w:asciiTheme="minorHAnsi" w:hAnsiTheme="minorHAnsi" w:cstheme="minorHAnsi"/>
                <w:sz w:val="21"/>
                <w:szCs w:val="21"/>
              </w:rPr>
            </w:pPr>
            <w:r w:rsidRPr="002D0232">
              <w:rPr>
                <w:rFonts w:asciiTheme="minorHAnsi" w:hAnsiTheme="minorHAnsi" w:cstheme="minorHAnsi"/>
                <w:sz w:val="21"/>
                <w:szCs w:val="21"/>
              </w:rPr>
              <w:t>Projekt umowy w sprawie zamówienia</w:t>
            </w:r>
          </w:p>
        </w:tc>
      </w:tr>
      <w:tr w:rsidR="0093587E" w:rsidRPr="002D0232" w14:paraId="36B7BE11" w14:textId="77777777" w:rsidTr="004E4544">
        <w:trPr>
          <w:trHeight w:val="53"/>
        </w:trPr>
        <w:tc>
          <w:tcPr>
            <w:tcW w:w="1702" w:type="dxa"/>
          </w:tcPr>
          <w:p w14:paraId="2F8A3AE9" w14:textId="77777777" w:rsidR="0093587E" w:rsidRPr="002D0232" w:rsidRDefault="0093587E" w:rsidP="002E29EF">
            <w:pPr>
              <w:pStyle w:val="Bezodstpw"/>
              <w:spacing w:line="276" w:lineRule="auto"/>
              <w:rPr>
                <w:rFonts w:asciiTheme="minorHAnsi" w:hAnsiTheme="minorHAnsi" w:cstheme="minorHAnsi"/>
                <w:b/>
                <w:sz w:val="21"/>
                <w:szCs w:val="21"/>
              </w:rPr>
            </w:pPr>
            <w:r w:rsidRPr="002D0232">
              <w:rPr>
                <w:rFonts w:asciiTheme="minorHAnsi" w:hAnsiTheme="minorHAnsi" w:cstheme="minorHAnsi"/>
                <w:b/>
                <w:sz w:val="21"/>
                <w:szCs w:val="21"/>
              </w:rPr>
              <w:t>Załącznik nr 2</w:t>
            </w:r>
          </w:p>
        </w:tc>
        <w:tc>
          <w:tcPr>
            <w:tcW w:w="8533" w:type="dxa"/>
          </w:tcPr>
          <w:p w14:paraId="6502C7CC" w14:textId="77777777" w:rsidR="0093587E" w:rsidRPr="002D0232" w:rsidRDefault="0093587E" w:rsidP="002E29EF">
            <w:pPr>
              <w:pStyle w:val="Bezodstpw"/>
              <w:spacing w:line="276" w:lineRule="auto"/>
              <w:rPr>
                <w:rFonts w:asciiTheme="minorHAnsi" w:hAnsiTheme="minorHAnsi" w:cstheme="minorHAnsi"/>
                <w:sz w:val="21"/>
                <w:szCs w:val="21"/>
              </w:rPr>
            </w:pPr>
            <w:r w:rsidRPr="002D0232">
              <w:rPr>
                <w:rFonts w:asciiTheme="minorHAnsi" w:hAnsiTheme="minorHAnsi" w:cstheme="minorHAnsi"/>
                <w:sz w:val="21"/>
                <w:szCs w:val="21"/>
              </w:rPr>
              <w:t>Wzór formularza oferty</w:t>
            </w:r>
          </w:p>
        </w:tc>
      </w:tr>
      <w:tr w:rsidR="002271C9" w:rsidRPr="002D0232" w14:paraId="1ED58544" w14:textId="77777777" w:rsidTr="004E4544">
        <w:trPr>
          <w:trHeight w:val="53"/>
        </w:trPr>
        <w:tc>
          <w:tcPr>
            <w:tcW w:w="1702" w:type="dxa"/>
          </w:tcPr>
          <w:p w14:paraId="3BA8BCA0" w14:textId="4D5B74FE" w:rsidR="002271C9" w:rsidRPr="002D0232" w:rsidRDefault="002271C9" w:rsidP="002E29EF">
            <w:pPr>
              <w:pStyle w:val="Bezodstpw"/>
              <w:spacing w:line="276" w:lineRule="auto"/>
              <w:rPr>
                <w:rFonts w:asciiTheme="minorHAnsi" w:hAnsiTheme="minorHAnsi" w:cstheme="minorHAnsi"/>
                <w:b/>
                <w:sz w:val="21"/>
                <w:szCs w:val="21"/>
              </w:rPr>
            </w:pPr>
            <w:r w:rsidRPr="002D0232">
              <w:rPr>
                <w:rFonts w:asciiTheme="minorHAnsi" w:hAnsiTheme="minorHAnsi" w:cstheme="minorHAnsi"/>
                <w:b/>
                <w:sz w:val="21"/>
                <w:szCs w:val="21"/>
              </w:rPr>
              <w:t>Załącznik nr 3</w:t>
            </w:r>
          </w:p>
        </w:tc>
        <w:tc>
          <w:tcPr>
            <w:tcW w:w="8533" w:type="dxa"/>
          </w:tcPr>
          <w:p w14:paraId="53592B0D" w14:textId="1A8EFE7D" w:rsidR="002271C9" w:rsidRPr="002D0232" w:rsidRDefault="002271C9" w:rsidP="002E29EF">
            <w:pPr>
              <w:pStyle w:val="Bezodstpw"/>
              <w:spacing w:line="276" w:lineRule="auto"/>
              <w:rPr>
                <w:rFonts w:asciiTheme="minorHAnsi" w:hAnsiTheme="minorHAnsi" w:cstheme="minorHAnsi"/>
                <w:sz w:val="21"/>
                <w:szCs w:val="21"/>
              </w:rPr>
            </w:pPr>
            <w:r w:rsidRPr="002D0232">
              <w:rPr>
                <w:rFonts w:asciiTheme="minorHAnsi" w:hAnsiTheme="minorHAnsi" w:cstheme="minorHAnsi"/>
                <w:sz w:val="21"/>
                <w:szCs w:val="21"/>
              </w:rPr>
              <w:t xml:space="preserve">Wzór formularza </w:t>
            </w:r>
            <w:r>
              <w:rPr>
                <w:rFonts w:asciiTheme="minorHAnsi" w:hAnsiTheme="minorHAnsi" w:cstheme="minorHAnsi"/>
                <w:sz w:val="21"/>
                <w:szCs w:val="21"/>
              </w:rPr>
              <w:t>cenowego</w:t>
            </w:r>
          </w:p>
        </w:tc>
      </w:tr>
      <w:tr w:rsidR="002271C9" w:rsidRPr="002D0232" w14:paraId="564C699C" w14:textId="77777777" w:rsidTr="004E4544">
        <w:trPr>
          <w:trHeight w:val="70"/>
        </w:trPr>
        <w:tc>
          <w:tcPr>
            <w:tcW w:w="1702" w:type="dxa"/>
          </w:tcPr>
          <w:p w14:paraId="42036DAA" w14:textId="5908FCD8" w:rsidR="002271C9" w:rsidRPr="002D0232" w:rsidRDefault="002271C9" w:rsidP="002E29EF">
            <w:pPr>
              <w:pStyle w:val="Bezodstpw"/>
              <w:spacing w:line="276" w:lineRule="auto"/>
              <w:rPr>
                <w:rFonts w:asciiTheme="minorHAnsi" w:hAnsiTheme="minorHAnsi" w:cstheme="minorHAnsi"/>
                <w:b/>
                <w:sz w:val="21"/>
                <w:szCs w:val="21"/>
              </w:rPr>
            </w:pPr>
            <w:r w:rsidRPr="002D0232">
              <w:rPr>
                <w:rFonts w:asciiTheme="minorHAnsi" w:hAnsiTheme="minorHAnsi" w:cstheme="minorHAnsi"/>
                <w:b/>
                <w:sz w:val="21"/>
                <w:szCs w:val="21"/>
              </w:rPr>
              <w:t>Załącznik nr 4</w:t>
            </w:r>
          </w:p>
        </w:tc>
        <w:tc>
          <w:tcPr>
            <w:tcW w:w="8533" w:type="dxa"/>
          </w:tcPr>
          <w:p w14:paraId="1892E448" w14:textId="77777777" w:rsidR="002271C9" w:rsidRPr="002D0232" w:rsidRDefault="002271C9" w:rsidP="002E29EF">
            <w:pPr>
              <w:autoSpaceDE w:val="0"/>
              <w:autoSpaceDN w:val="0"/>
              <w:adjustRightInd w:val="0"/>
              <w:spacing w:line="276" w:lineRule="auto"/>
              <w:jc w:val="both"/>
              <w:rPr>
                <w:rFonts w:asciiTheme="minorHAnsi" w:hAnsiTheme="minorHAnsi" w:cstheme="minorHAnsi"/>
                <w:sz w:val="21"/>
                <w:szCs w:val="21"/>
              </w:rPr>
            </w:pPr>
            <w:r w:rsidRPr="002D0232">
              <w:rPr>
                <w:rFonts w:asciiTheme="minorHAnsi" w:hAnsiTheme="minorHAnsi" w:cstheme="minorHAnsi"/>
                <w:sz w:val="21"/>
                <w:szCs w:val="21"/>
              </w:rPr>
              <w:t>Wzór oświadczenia wykonawcy (§ 15 ust. 2 regulaminu)</w:t>
            </w:r>
          </w:p>
        </w:tc>
      </w:tr>
      <w:tr w:rsidR="00333678" w:rsidRPr="002D0232" w14:paraId="4C0BE000" w14:textId="77777777" w:rsidTr="004E4544">
        <w:trPr>
          <w:trHeight w:val="70"/>
        </w:trPr>
        <w:tc>
          <w:tcPr>
            <w:tcW w:w="1702" w:type="dxa"/>
          </w:tcPr>
          <w:p w14:paraId="1D4D880B" w14:textId="420088E6" w:rsidR="00333678" w:rsidRPr="002D0232" w:rsidRDefault="00333678" w:rsidP="002E29EF">
            <w:pPr>
              <w:pStyle w:val="Bezodstpw"/>
              <w:spacing w:line="276" w:lineRule="auto"/>
              <w:rPr>
                <w:rFonts w:asciiTheme="minorHAnsi" w:hAnsiTheme="minorHAnsi" w:cstheme="minorHAnsi"/>
                <w:b/>
                <w:sz w:val="21"/>
                <w:szCs w:val="21"/>
              </w:rPr>
            </w:pPr>
            <w:r>
              <w:rPr>
                <w:rFonts w:asciiTheme="minorHAnsi" w:hAnsiTheme="minorHAnsi" w:cstheme="minorHAnsi"/>
                <w:b/>
                <w:sz w:val="21"/>
                <w:szCs w:val="21"/>
              </w:rPr>
              <w:t>Załącznik nr 5</w:t>
            </w:r>
          </w:p>
        </w:tc>
        <w:tc>
          <w:tcPr>
            <w:tcW w:w="8533" w:type="dxa"/>
          </w:tcPr>
          <w:p w14:paraId="4268DDA5" w14:textId="6859135E" w:rsidR="00FB50E3" w:rsidRPr="00FB50E3" w:rsidRDefault="00F45614" w:rsidP="002E29EF">
            <w:pPr>
              <w:autoSpaceDE w:val="0"/>
              <w:autoSpaceDN w:val="0"/>
              <w:adjustRightInd w:val="0"/>
              <w:spacing w:line="276" w:lineRule="auto"/>
              <w:jc w:val="both"/>
              <w:rPr>
                <w:rFonts w:ascii="Calibri" w:hAnsi="Calibri" w:cs="Calibri"/>
                <w:sz w:val="21"/>
                <w:szCs w:val="21"/>
              </w:rPr>
            </w:pPr>
            <w:r w:rsidRPr="00F45614">
              <w:rPr>
                <w:rFonts w:ascii="Calibri" w:hAnsi="Calibri" w:cs="Calibri"/>
                <w:sz w:val="21"/>
                <w:szCs w:val="21"/>
              </w:rPr>
              <w:t>Dokumentacj</w:t>
            </w:r>
            <w:r>
              <w:rPr>
                <w:rFonts w:ascii="Calibri" w:hAnsi="Calibri" w:cs="Calibri"/>
                <w:sz w:val="21"/>
                <w:szCs w:val="21"/>
              </w:rPr>
              <w:t>a</w:t>
            </w:r>
            <w:r w:rsidRPr="00F45614">
              <w:rPr>
                <w:rFonts w:ascii="Calibri" w:hAnsi="Calibri" w:cs="Calibri"/>
                <w:sz w:val="21"/>
                <w:szCs w:val="21"/>
              </w:rPr>
              <w:t xml:space="preserve"> Techniczno </w:t>
            </w:r>
            <w:r w:rsidR="00FB50E3">
              <w:rPr>
                <w:rFonts w:ascii="Calibri" w:hAnsi="Calibri" w:cs="Calibri"/>
                <w:sz w:val="21"/>
                <w:szCs w:val="21"/>
              </w:rPr>
              <w:t xml:space="preserve">– </w:t>
            </w:r>
            <w:r w:rsidRPr="00F45614">
              <w:rPr>
                <w:rFonts w:ascii="Calibri" w:hAnsi="Calibri" w:cs="Calibri"/>
                <w:sz w:val="21"/>
                <w:szCs w:val="21"/>
              </w:rPr>
              <w:t>Ruchow</w:t>
            </w:r>
            <w:r w:rsidR="00FB50E3">
              <w:rPr>
                <w:rFonts w:ascii="Calibri" w:hAnsi="Calibri" w:cs="Calibri"/>
                <w:sz w:val="21"/>
                <w:szCs w:val="21"/>
              </w:rPr>
              <w:t xml:space="preserve">a </w:t>
            </w:r>
            <w:r w:rsidRPr="00F45614">
              <w:rPr>
                <w:rFonts w:ascii="Calibri" w:hAnsi="Calibri" w:cs="Calibri"/>
                <w:sz w:val="21"/>
                <w:szCs w:val="21"/>
              </w:rPr>
              <w:t>zgarniacza osadu osadnika wtórnego</w:t>
            </w:r>
          </w:p>
        </w:tc>
      </w:tr>
      <w:tr w:rsidR="00F45614" w:rsidRPr="002D0232" w14:paraId="0D419FB7" w14:textId="77777777" w:rsidTr="004E4544">
        <w:trPr>
          <w:trHeight w:val="70"/>
        </w:trPr>
        <w:tc>
          <w:tcPr>
            <w:tcW w:w="1702" w:type="dxa"/>
          </w:tcPr>
          <w:p w14:paraId="38BFFDB9" w14:textId="77777777" w:rsidR="00F45614" w:rsidRDefault="00F45614" w:rsidP="002E29EF">
            <w:pPr>
              <w:pStyle w:val="Bezodstpw"/>
              <w:spacing w:line="276" w:lineRule="auto"/>
              <w:rPr>
                <w:rFonts w:asciiTheme="minorHAnsi" w:hAnsiTheme="minorHAnsi" w:cstheme="minorHAnsi"/>
                <w:b/>
                <w:sz w:val="21"/>
                <w:szCs w:val="21"/>
              </w:rPr>
            </w:pPr>
          </w:p>
        </w:tc>
        <w:tc>
          <w:tcPr>
            <w:tcW w:w="8533" w:type="dxa"/>
          </w:tcPr>
          <w:p w14:paraId="38757621" w14:textId="77777777" w:rsidR="00F45614" w:rsidRPr="00F45614" w:rsidRDefault="00F45614" w:rsidP="002E29EF">
            <w:pPr>
              <w:autoSpaceDE w:val="0"/>
              <w:autoSpaceDN w:val="0"/>
              <w:adjustRightInd w:val="0"/>
              <w:spacing w:line="276" w:lineRule="auto"/>
              <w:jc w:val="both"/>
              <w:rPr>
                <w:rFonts w:ascii="Calibri" w:hAnsi="Calibri" w:cs="Calibri"/>
                <w:sz w:val="21"/>
                <w:szCs w:val="21"/>
              </w:rPr>
            </w:pPr>
          </w:p>
        </w:tc>
      </w:tr>
    </w:tbl>
    <w:p w14:paraId="62460BCD" w14:textId="77777777" w:rsidR="002D739A" w:rsidRPr="002D0232" w:rsidRDefault="002D739A" w:rsidP="002E29EF">
      <w:pPr>
        <w:spacing w:line="276" w:lineRule="auto"/>
        <w:rPr>
          <w:rFonts w:asciiTheme="minorHAnsi" w:hAnsiTheme="minorHAnsi" w:cstheme="minorHAnsi"/>
        </w:rPr>
      </w:pPr>
    </w:p>
    <w:sectPr w:rsidR="002D739A" w:rsidRPr="002D0232" w:rsidSect="00575DC0">
      <w:headerReference w:type="default" r:id="rId18"/>
      <w:footerReference w:type="even" r:id="rId19"/>
      <w:footerReference w:type="default" r:id="rId20"/>
      <w:headerReference w:type="first" r:id="rId21"/>
      <w:pgSz w:w="11906" w:h="16838" w:code="9"/>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028F5" w14:textId="77777777" w:rsidR="00B32405" w:rsidRDefault="00B32405">
      <w:r>
        <w:separator/>
      </w:r>
    </w:p>
  </w:endnote>
  <w:endnote w:type="continuationSeparator" w:id="0">
    <w:p w14:paraId="60D3D43E" w14:textId="77777777" w:rsidR="00B32405" w:rsidRDefault="00B3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52DD" w14:textId="77777777" w:rsidR="00B32405" w:rsidRDefault="00B32405" w:rsidP="00B32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BDB96F" w14:textId="77777777" w:rsidR="00B32405" w:rsidRDefault="00B32405" w:rsidP="00B32405">
    <w:pPr>
      <w:pStyle w:val="Stopka"/>
      <w:ind w:right="360"/>
    </w:pPr>
  </w:p>
  <w:p w14:paraId="1E7FA64D" w14:textId="77777777" w:rsidR="00B32405" w:rsidRDefault="00B32405"/>
  <w:p w14:paraId="221B9CAF" w14:textId="77777777" w:rsidR="00B32405" w:rsidRDefault="00B32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E03B" w14:textId="77777777" w:rsidR="005C358A" w:rsidRDefault="005C358A" w:rsidP="00B32405">
    <w:pPr>
      <w:pStyle w:val="Stopka"/>
      <w:jc w:val="right"/>
      <w:rPr>
        <w:rFonts w:ascii="Calibri Light" w:hAnsi="Calibri Light"/>
        <w:b/>
        <w:bCs/>
        <w:sz w:val="18"/>
        <w:szCs w:val="18"/>
      </w:rPr>
    </w:pPr>
  </w:p>
  <w:p w14:paraId="50791405" w14:textId="72AC6F18" w:rsidR="00B32405" w:rsidRPr="006F3801" w:rsidRDefault="00B32405" w:rsidP="00B32405">
    <w:pPr>
      <w:pStyle w:val="Stopka"/>
      <w:jc w:val="right"/>
      <w:rPr>
        <w:rFonts w:ascii="Calibri Light" w:hAnsi="Calibri Light"/>
        <w:b/>
        <w:bCs/>
        <w:sz w:val="18"/>
        <w:szCs w:val="18"/>
      </w:rPr>
    </w:pPr>
    <w:r w:rsidRPr="006F3801">
      <w:rPr>
        <w:rFonts w:ascii="Calibri Light" w:hAnsi="Calibri Light"/>
        <w:b/>
        <w:bCs/>
        <w:sz w:val="18"/>
        <w:szCs w:val="18"/>
      </w:rPr>
      <w:t xml:space="preserve">str. </w:t>
    </w:r>
    <w:r w:rsidRPr="006F3801">
      <w:rPr>
        <w:rFonts w:ascii="Calibri" w:hAnsi="Calibri"/>
        <w:b/>
        <w:bCs/>
        <w:sz w:val="18"/>
        <w:szCs w:val="18"/>
      </w:rPr>
      <w:fldChar w:fldCharType="begin"/>
    </w:r>
    <w:r w:rsidRPr="006F3801">
      <w:rPr>
        <w:b/>
        <w:bCs/>
        <w:sz w:val="18"/>
        <w:szCs w:val="18"/>
      </w:rPr>
      <w:instrText>PAGE    \* MERGEFORMAT</w:instrText>
    </w:r>
    <w:r w:rsidRPr="006F3801">
      <w:rPr>
        <w:rFonts w:ascii="Calibri" w:hAnsi="Calibri"/>
        <w:b/>
        <w:bCs/>
        <w:sz w:val="18"/>
        <w:szCs w:val="18"/>
      </w:rPr>
      <w:fldChar w:fldCharType="separate"/>
    </w:r>
    <w:r w:rsidR="0039547B" w:rsidRPr="006F3801">
      <w:rPr>
        <w:rFonts w:ascii="Calibri Light" w:hAnsi="Calibri Light"/>
        <w:b/>
        <w:bCs/>
        <w:noProof/>
        <w:sz w:val="18"/>
        <w:szCs w:val="18"/>
      </w:rPr>
      <w:t>17</w:t>
    </w:r>
    <w:r w:rsidRPr="006F3801">
      <w:rPr>
        <w:rFonts w:ascii="Calibri Light" w:hAnsi="Calibri Light"/>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C196" w14:textId="77777777" w:rsidR="00B32405" w:rsidRDefault="00B32405">
      <w:r>
        <w:separator/>
      </w:r>
    </w:p>
  </w:footnote>
  <w:footnote w:type="continuationSeparator" w:id="0">
    <w:p w14:paraId="272FA72F" w14:textId="77777777" w:rsidR="00B32405" w:rsidRDefault="00B3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EA90" w14:textId="31F02F74" w:rsidR="00B32405" w:rsidRPr="007810A7" w:rsidRDefault="00B32405" w:rsidP="00B32405">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BA471B">
      <w:rPr>
        <w:rFonts w:ascii="Calibri" w:hAnsi="Calibri"/>
        <w:b/>
        <w:sz w:val="21"/>
        <w:szCs w:val="21"/>
      </w:rPr>
      <w:t>98</w:t>
    </w:r>
    <w:r w:rsidRPr="007810A7">
      <w:rPr>
        <w:rFonts w:ascii="Calibri" w:hAnsi="Calibri"/>
        <w:b/>
        <w:sz w:val="21"/>
        <w:szCs w:val="21"/>
      </w:rPr>
      <w:t>/202</w:t>
    </w:r>
    <w:r w:rsidR="00C62028">
      <w:rPr>
        <w:rFonts w:ascii="Calibri" w:hAnsi="Calibri"/>
        <w:b/>
        <w:sz w:val="21"/>
        <w:szCs w:val="21"/>
      </w:rPr>
      <w:t>4</w:t>
    </w:r>
    <w:r w:rsidRPr="007810A7">
      <w:rPr>
        <w:rFonts w:ascii="Calibri" w:hAnsi="Calibri"/>
        <w:b/>
        <w:sz w:val="21"/>
        <w:szCs w:val="21"/>
      </w:rPr>
      <w:t>/</w:t>
    </w:r>
    <w:r>
      <w:rPr>
        <w:rFonts w:ascii="Calibri" w:hAnsi="Calibri"/>
        <w:b/>
        <w:sz w:val="21"/>
        <w:szCs w:val="21"/>
      </w:rPr>
      <w:t>T</w:t>
    </w:r>
    <w:r w:rsidR="007128E8">
      <w:rPr>
        <w:rFonts w:ascii="Calibri" w:hAnsi="Calibri"/>
        <w:b/>
        <w:sz w:val="21"/>
        <w:szCs w:val="21"/>
      </w:rPr>
      <w:t>O</w:t>
    </w:r>
    <w:r w:rsidRPr="007810A7">
      <w:rPr>
        <w:rFonts w:ascii="Calibri" w:hAnsi="Calibri"/>
        <w:b/>
        <w:sz w:val="21"/>
        <w:szCs w:val="21"/>
      </w:rPr>
      <w:t>/KP</w:t>
    </w:r>
  </w:p>
  <w:p w14:paraId="2D3CFB92" w14:textId="77777777" w:rsidR="00443B14" w:rsidRDefault="00443B14" w:rsidP="00B32405">
    <w:pPr>
      <w:rPr>
        <w:rFonts w:ascii="Calibri" w:hAnsi="Calibri"/>
        <w:sz w:val="21"/>
        <w:szCs w:val="21"/>
      </w:rPr>
    </w:pPr>
  </w:p>
  <w:p w14:paraId="49075E19" w14:textId="77777777" w:rsidR="005C358A" w:rsidRDefault="005C358A" w:rsidP="00B32405">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EB73" w14:textId="77777777" w:rsidR="00B32405" w:rsidRPr="00D73DE6" w:rsidRDefault="00B32405" w:rsidP="00B32405">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00C94C6D"/>
    <w:multiLevelType w:val="hybridMultilevel"/>
    <w:tmpl w:val="BD363894"/>
    <w:lvl w:ilvl="0" w:tplc="FA2AD0E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013A415D"/>
    <w:multiLevelType w:val="multilevel"/>
    <w:tmpl w:val="3FAAB340"/>
    <w:lvl w:ilvl="0">
      <w:start w:val="4"/>
      <w:numFmt w:val="decimal"/>
      <w:lvlText w:val="%1."/>
      <w:lvlJc w:val="left"/>
      <w:pPr>
        <w:ind w:left="360" w:hanging="360"/>
      </w:pPr>
      <w:rPr>
        <w:rFonts w:hint="default"/>
      </w:rPr>
    </w:lvl>
    <w:lvl w:ilvl="1">
      <w:start w:val="1"/>
      <w:numFmt w:val="decimal"/>
      <w:lvlText w:val="%2)"/>
      <w:lvlJc w:val="left"/>
      <w:pPr>
        <w:ind w:left="786" w:hanging="360"/>
      </w:pPr>
      <w:rPr>
        <w:rFonts w:ascii="Calibri" w:eastAsia="Times New Roman" w:hAnsi="Calibri" w:cs="Calibr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4" w15:restartNumberingAfterBreak="0">
    <w:nsid w:val="0618089F"/>
    <w:multiLevelType w:val="hybridMultilevel"/>
    <w:tmpl w:val="9FB68F02"/>
    <w:lvl w:ilvl="0" w:tplc="7CDA1C3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C7C35C9"/>
    <w:multiLevelType w:val="hybridMultilevel"/>
    <w:tmpl w:val="56F69A8C"/>
    <w:lvl w:ilvl="0" w:tplc="75269CFA">
      <w:start w:val="1"/>
      <w:numFmt w:val="lowerLetter"/>
      <w:pStyle w:val="NormalnyTahoma"/>
      <w:lvlText w:val="%1)"/>
      <w:lvlJc w:val="left"/>
      <w:pPr>
        <w:ind w:left="1211" w:hanging="360"/>
      </w:pPr>
      <w:rPr>
        <w:rFonts w:asciiTheme="minorHAnsi" w:eastAsia="Times New Roman" w:hAnsiTheme="minorHAnsi" w:cstheme="minorHAnsi"/>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CF96DEA"/>
    <w:multiLevelType w:val="multilevel"/>
    <w:tmpl w:val="BCCC68E4"/>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2)"/>
      <w:lvlJc w:val="left"/>
      <w:pPr>
        <w:tabs>
          <w:tab w:val="num" w:pos="1288"/>
        </w:tabs>
        <w:ind w:left="1288" w:hanging="720"/>
      </w:pPr>
      <w:rPr>
        <w:rFonts w:ascii="Calibri" w:eastAsia="Calibri" w:hAnsi="Calibri" w:cs="Times New Roman"/>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8" w15:restartNumberingAfterBreak="0">
    <w:nsid w:val="0E1B5628"/>
    <w:multiLevelType w:val="hybridMultilevel"/>
    <w:tmpl w:val="123CC9B8"/>
    <w:lvl w:ilvl="0" w:tplc="18885968">
      <w:start w:val="1"/>
      <w:numFmt w:val="decimal"/>
      <w:lvlText w:val="%1)"/>
      <w:lvlJc w:val="left"/>
      <w:pPr>
        <w:ind w:left="1211" w:hanging="360"/>
      </w:pPr>
      <w:rPr>
        <w:rFonts w:ascii="Calibri" w:eastAsia="Times New Roman" w:hAnsi="Calibri" w:cs="Calibr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E73049E"/>
    <w:multiLevelType w:val="multilevel"/>
    <w:tmpl w:val="043CF27A"/>
    <w:lvl w:ilvl="0">
      <w:start w:val="3"/>
      <w:numFmt w:val="decimal"/>
      <w:lvlText w:val="%1."/>
      <w:lvlJc w:val="left"/>
      <w:pPr>
        <w:ind w:left="360" w:hanging="360"/>
      </w:pPr>
      <w:rPr>
        <w:rFont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15:restartNumberingAfterBreak="0">
    <w:nsid w:val="107579F9"/>
    <w:multiLevelType w:val="hybridMultilevel"/>
    <w:tmpl w:val="CDAE03C2"/>
    <w:lvl w:ilvl="0" w:tplc="A96C1072">
      <w:start w:val="1"/>
      <w:numFmt w:val="decimal"/>
      <w:lvlText w:val="%1)"/>
      <w:lvlJc w:val="left"/>
      <w:pPr>
        <w:ind w:left="1352" w:hanging="360"/>
      </w:pPr>
      <w:rPr>
        <w:rFonts w:ascii="Calibri" w:eastAsia="Times New Roman" w:hAnsi="Calibri" w:cs="Calibri"/>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1" w15:restartNumberingAfterBreak="0">
    <w:nsid w:val="12AA2E6B"/>
    <w:multiLevelType w:val="hybridMultilevel"/>
    <w:tmpl w:val="8914615E"/>
    <w:lvl w:ilvl="0" w:tplc="5FEEA1B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12B56692"/>
    <w:multiLevelType w:val="hybridMultilevel"/>
    <w:tmpl w:val="F9223964"/>
    <w:lvl w:ilvl="0" w:tplc="2304A1C2">
      <w:start w:val="1"/>
      <w:numFmt w:val="lowerLetter"/>
      <w:lvlText w:val="%1)"/>
      <w:lvlJc w:val="left"/>
      <w:pPr>
        <w:ind w:left="1636" w:hanging="360"/>
      </w:pPr>
      <w:rPr>
        <w:rFonts w:ascii="Calibri" w:hAnsi="Calibri" w:cs="Calibri"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 w15:restartNumberingAfterBreak="0">
    <w:nsid w:val="12D36A3A"/>
    <w:multiLevelType w:val="multilevel"/>
    <w:tmpl w:val="54C815FE"/>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14" w15:restartNumberingAfterBreak="0">
    <w:nsid w:val="1402471A"/>
    <w:multiLevelType w:val="multilevel"/>
    <w:tmpl w:val="4204E2A4"/>
    <w:lvl w:ilvl="0">
      <w:start w:val="1"/>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r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15" w15:restartNumberingAfterBreak="0">
    <w:nsid w:val="164632D1"/>
    <w:multiLevelType w:val="hybridMultilevel"/>
    <w:tmpl w:val="95EE337C"/>
    <w:lvl w:ilvl="0" w:tplc="686EB3B6">
      <w:start w:val="1"/>
      <w:numFmt w:val="decimal"/>
      <w:pStyle w:val="Listapunktowana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230A2"/>
    <w:multiLevelType w:val="multilevel"/>
    <w:tmpl w:val="E55A63BE"/>
    <w:lvl w:ilvl="0">
      <w:start w:val="19"/>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7" w15:restartNumberingAfterBreak="0">
    <w:nsid w:val="17C87D4F"/>
    <w:multiLevelType w:val="hybridMultilevel"/>
    <w:tmpl w:val="32381124"/>
    <w:lvl w:ilvl="0" w:tplc="9FA275F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18F51480"/>
    <w:multiLevelType w:val="hybridMultilevel"/>
    <w:tmpl w:val="04DA9B16"/>
    <w:lvl w:ilvl="0" w:tplc="1ED2A9D0">
      <w:start w:val="1"/>
      <w:numFmt w:val="lowerLetter"/>
      <w:lvlText w:val="%1)"/>
      <w:lvlJc w:val="left"/>
      <w:pPr>
        <w:ind w:left="1636" w:hanging="360"/>
      </w:pPr>
      <w:rPr>
        <w:rFonts w:ascii="Calibri" w:hAnsi="Calibri" w:cs="Calibri"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9" w15:restartNumberingAfterBreak="0">
    <w:nsid w:val="197974A0"/>
    <w:multiLevelType w:val="hybridMultilevel"/>
    <w:tmpl w:val="ECCAB93A"/>
    <w:lvl w:ilvl="0" w:tplc="93AEEC2C">
      <w:start w:val="1"/>
      <w:numFmt w:val="decimal"/>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0" w15:restartNumberingAfterBreak="0">
    <w:nsid w:val="19ED4D5A"/>
    <w:multiLevelType w:val="hybridMultilevel"/>
    <w:tmpl w:val="B91A941C"/>
    <w:lvl w:ilvl="0" w:tplc="2BF22E4E">
      <w:start w:val="1"/>
      <w:numFmt w:val="lowerLetter"/>
      <w:lvlText w:val="%1)"/>
      <w:lvlJc w:val="left"/>
      <w:pPr>
        <w:ind w:left="1636" w:hanging="360"/>
      </w:pPr>
      <w:rPr>
        <w:rFonts w:ascii="Calibri" w:hAnsi="Calibri" w:cs="Calibri"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1A107EFE"/>
    <w:multiLevelType w:val="multilevel"/>
    <w:tmpl w:val="A732BFE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decimal"/>
      <w:isLgl/>
      <w:lvlText w:val="%1.%2."/>
      <w:lvlJc w:val="left"/>
      <w:pPr>
        <w:tabs>
          <w:tab w:val="num" w:pos="862"/>
        </w:tabs>
        <w:ind w:left="862" w:hanging="720"/>
      </w:pPr>
      <w:rPr>
        <w:b w:val="0"/>
        <w:i w:val="0"/>
        <w:strike w:val="0"/>
        <w:color w:val="auto"/>
      </w:r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22" w15:restartNumberingAfterBreak="0">
    <w:nsid w:val="1E10727A"/>
    <w:multiLevelType w:val="hybridMultilevel"/>
    <w:tmpl w:val="44000FC4"/>
    <w:lvl w:ilvl="0" w:tplc="A0E4FA7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25" w15:restartNumberingAfterBreak="0">
    <w:nsid w:val="265660F8"/>
    <w:multiLevelType w:val="hybridMultilevel"/>
    <w:tmpl w:val="C52A673E"/>
    <w:lvl w:ilvl="0" w:tplc="91DE8CC8">
      <w:start w:val="1"/>
      <w:numFmt w:val="decimal"/>
      <w:lvlText w:val="%1."/>
      <w:lvlJc w:val="left"/>
      <w:pPr>
        <w:ind w:left="786" w:hanging="360"/>
      </w:pPr>
      <w:rPr>
        <w:rFonts w:eastAsia="TimesNewRoman" w:cs="TimesNewRoman" w:hint="default"/>
        <w:strike w:val="0"/>
      </w:rPr>
    </w:lvl>
    <w:lvl w:ilvl="1" w:tplc="C7A6D326">
      <w:start w:val="1"/>
      <w:numFmt w:val="decimal"/>
      <w:lvlText w:val="%2)"/>
      <w:lvlJc w:val="left"/>
      <w:pPr>
        <w:ind w:left="1506" w:hanging="360"/>
      </w:pPr>
      <w:rPr>
        <w:rFonts w:hint="default"/>
      </w:rPr>
    </w:lvl>
    <w:lvl w:ilvl="2" w:tplc="F42CC58C">
      <w:start w:val="1"/>
      <w:numFmt w:val="lowerLetter"/>
      <w:lvlText w:val="%3)"/>
      <w:lvlJc w:val="right"/>
      <w:pPr>
        <w:ind w:left="2226" w:hanging="180"/>
      </w:pPr>
      <w:rPr>
        <w:rFonts w:ascii="Calibri" w:eastAsia="Calibri" w:hAnsi="Calibri" w:cs="Times New Roman"/>
      </w:rPr>
    </w:lvl>
    <w:lvl w:ilvl="3" w:tplc="53FED316">
      <w:start w:val="1"/>
      <w:numFmt w:val="decimal"/>
      <w:lvlText w:val="%4."/>
      <w:lvlJc w:val="left"/>
      <w:pPr>
        <w:ind w:left="2946" w:hanging="360"/>
      </w:pPr>
      <w:rPr>
        <w:b w:val="0"/>
        <w:i w:val="0"/>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8726D4"/>
    <w:multiLevelType w:val="multilevel"/>
    <w:tmpl w:val="E55A63BE"/>
    <w:lvl w:ilvl="0">
      <w:start w:val="19"/>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27" w15:restartNumberingAfterBreak="0">
    <w:nsid w:val="2A03003E"/>
    <w:multiLevelType w:val="hybridMultilevel"/>
    <w:tmpl w:val="8B385AF2"/>
    <w:lvl w:ilvl="0" w:tplc="67209F9E">
      <w:start w:val="1"/>
      <w:numFmt w:val="decimal"/>
      <w:pStyle w:val="TPPoziom2"/>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0E18D0"/>
    <w:multiLevelType w:val="hybridMultilevel"/>
    <w:tmpl w:val="D2DA6C92"/>
    <w:lvl w:ilvl="0" w:tplc="70BE8CE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2A24525A"/>
    <w:multiLevelType w:val="multilevel"/>
    <w:tmpl w:val="74F8AA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0" w15:restartNumberingAfterBreak="0">
    <w:nsid w:val="2FD542A3"/>
    <w:multiLevelType w:val="hybridMultilevel"/>
    <w:tmpl w:val="5598030E"/>
    <w:lvl w:ilvl="0" w:tplc="A5761412">
      <w:start w:val="1"/>
      <w:numFmt w:val="decimal"/>
      <w:lvlText w:val="%1)"/>
      <w:lvlJc w:val="left"/>
      <w:pPr>
        <w:ind w:left="1778" w:hanging="360"/>
      </w:pPr>
      <w:rPr>
        <w:rFonts w:ascii="Calibri" w:eastAsia="Times New Roman" w:hAnsi="Calibri" w:cs="Calibri"/>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15:restartNumberingAfterBreak="0">
    <w:nsid w:val="34C23A37"/>
    <w:multiLevelType w:val="hybridMultilevel"/>
    <w:tmpl w:val="CF7A2330"/>
    <w:lvl w:ilvl="0" w:tplc="47307F9A">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6146150"/>
    <w:multiLevelType w:val="hybridMultilevel"/>
    <w:tmpl w:val="DAF81CD0"/>
    <w:lvl w:ilvl="0" w:tplc="A3AECF8C">
      <w:start w:val="1"/>
      <w:numFmt w:val="lowerLetter"/>
      <w:lvlText w:val="%1)"/>
      <w:lvlJc w:val="left"/>
      <w:pPr>
        <w:ind w:left="1494" w:hanging="360"/>
      </w:pPr>
      <w:rPr>
        <w:rFonts w:ascii="Calibri" w:eastAsia="Times New Roman" w:hAnsi="Calibri" w:cs="Calibri"/>
        <w:lang w:val="pl-PL"/>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3" w15:restartNumberingAfterBreak="0">
    <w:nsid w:val="3A1202ED"/>
    <w:multiLevelType w:val="multilevel"/>
    <w:tmpl w:val="623E3FA2"/>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Theme="minorHAnsi" w:eastAsia="Times New Roman" w:hAnsiTheme="minorHAnsi" w:cstheme="minorHAnsi"/>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4" w15:restartNumberingAfterBreak="0">
    <w:nsid w:val="3B6439E4"/>
    <w:multiLevelType w:val="hybridMultilevel"/>
    <w:tmpl w:val="595C8C8A"/>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193B18"/>
    <w:multiLevelType w:val="hybridMultilevel"/>
    <w:tmpl w:val="8EA6EF92"/>
    <w:lvl w:ilvl="0" w:tplc="114CF61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6" w15:restartNumberingAfterBreak="0">
    <w:nsid w:val="3C606FE9"/>
    <w:multiLevelType w:val="multilevel"/>
    <w:tmpl w:val="07162942"/>
    <w:lvl w:ilvl="0">
      <w:start w:val="1"/>
      <w:numFmt w:val="decimal"/>
      <w:lvlText w:val="%1."/>
      <w:lvlJc w:val="left"/>
      <w:pPr>
        <w:ind w:left="360" w:hanging="360"/>
      </w:pPr>
      <w:rPr>
        <w:rFonts w:ascii="Calibri" w:hAnsi="Calibri" w:hint="default"/>
        <w:b w:val="0"/>
        <w:color w:val="auto"/>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DE48C5"/>
    <w:multiLevelType w:val="multilevel"/>
    <w:tmpl w:val="9C1ED6F2"/>
    <w:lvl w:ilvl="0">
      <w:start w:val="1"/>
      <w:numFmt w:val="decimal"/>
      <w:lvlText w:val="%1."/>
      <w:lvlJc w:val="left"/>
      <w:pPr>
        <w:ind w:left="360" w:hanging="360"/>
      </w:pPr>
      <w:rPr>
        <w:rFonts w:hint="default"/>
        <w:i w:val="0"/>
        <w:color w:val="auto"/>
      </w:rPr>
    </w:lvl>
    <w:lvl w:ilvl="1">
      <w:start w:val="1"/>
      <w:numFmt w:val="decimal"/>
      <w:lvlText w:val="%2)"/>
      <w:lvlJc w:val="left"/>
      <w:pPr>
        <w:ind w:left="927" w:hanging="360"/>
      </w:pPr>
      <w:rPr>
        <w:rFonts w:ascii="Calibri" w:eastAsia="Times New Roman" w:hAnsi="Calibri" w:cs="Calibri"/>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3CF703DA"/>
    <w:multiLevelType w:val="hybridMultilevel"/>
    <w:tmpl w:val="D7AC5EE2"/>
    <w:lvl w:ilvl="0" w:tplc="8D8A506C">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3E726177"/>
    <w:multiLevelType w:val="multilevel"/>
    <w:tmpl w:val="5B08A31C"/>
    <w:lvl w:ilvl="0">
      <w:start w:val="1"/>
      <w:numFmt w:val="decimal"/>
      <w:lvlText w:val="%1."/>
      <w:lvlJc w:val="left"/>
      <w:pPr>
        <w:ind w:left="360" w:hanging="360"/>
      </w:pPr>
      <w:rPr>
        <w:rFonts w:ascii="Calibri" w:hAnsi="Calibri" w:hint="default"/>
        <w:b w:val="0"/>
        <w:i w:val="0"/>
        <w:color w:val="auto"/>
        <w:sz w:val="21"/>
        <w:szCs w:val="21"/>
      </w:rPr>
    </w:lvl>
    <w:lvl w:ilvl="1">
      <w:start w:val="1"/>
      <w:numFmt w:val="decimal"/>
      <w:lvlText w:val="%2)"/>
      <w:lvlJc w:val="left"/>
      <w:pPr>
        <w:ind w:left="1000" w:hanging="432"/>
      </w:pPr>
      <w:rPr>
        <w:rFonts w:ascii="Calibri" w:eastAsia="Calibri" w:hAnsi="Calibri" w:cs="Calibri"/>
        <w:b w:val="0"/>
        <w:i w:val="0"/>
        <w:strike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BD656A"/>
    <w:multiLevelType w:val="multilevel"/>
    <w:tmpl w:val="A81CBBA6"/>
    <w:lvl w:ilvl="0">
      <w:start w:val="12"/>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33360C"/>
    <w:multiLevelType w:val="hybridMultilevel"/>
    <w:tmpl w:val="A7724E36"/>
    <w:lvl w:ilvl="0" w:tplc="954E53A8">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68A5C95"/>
    <w:multiLevelType w:val="hybridMultilevel"/>
    <w:tmpl w:val="7A14E1EA"/>
    <w:lvl w:ilvl="0" w:tplc="81C6F96E">
      <w:start w:val="1"/>
      <w:numFmt w:val="lowerLetter"/>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477E6295"/>
    <w:multiLevelType w:val="hybridMultilevel"/>
    <w:tmpl w:val="83B40938"/>
    <w:lvl w:ilvl="0" w:tplc="06403FF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4AD22D1E"/>
    <w:multiLevelType w:val="hybridMultilevel"/>
    <w:tmpl w:val="6E60EDB0"/>
    <w:lvl w:ilvl="0" w:tplc="2BB2BBAA">
      <w:start w:val="1"/>
      <w:numFmt w:val="decimal"/>
      <w:lvlText w:val="%1."/>
      <w:lvlJc w:val="left"/>
      <w:pPr>
        <w:ind w:left="360" w:hanging="360"/>
      </w:pPr>
      <w:rPr>
        <w:rFonts w:hint="default"/>
        <w:b w:val="0"/>
      </w:rPr>
    </w:lvl>
    <w:lvl w:ilvl="1" w:tplc="04150019" w:tentative="1">
      <w:start w:val="1"/>
      <w:numFmt w:val="lowerLetter"/>
      <w:lvlText w:val="%2."/>
      <w:lvlJc w:val="left"/>
      <w:pPr>
        <w:ind w:left="961" w:hanging="360"/>
      </w:pPr>
    </w:lvl>
    <w:lvl w:ilvl="2" w:tplc="0415001B" w:tentative="1">
      <w:start w:val="1"/>
      <w:numFmt w:val="lowerRoman"/>
      <w:lvlText w:val="%3."/>
      <w:lvlJc w:val="right"/>
      <w:pPr>
        <w:ind w:left="1681" w:hanging="180"/>
      </w:pPr>
    </w:lvl>
    <w:lvl w:ilvl="3" w:tplc="0415000F">
      <w:start w:val="1"/>
      <w:numFmt w:val="decimal"/>
      <w:lvlText w:val="%4."/>
      <w:lvlJc w:val="left"/>
      <w:pPr>
        <w:ind w:left="2401" w:hanging="360"/>
      </w:pPr>
    </w:lvl>
    <w:lvl w:ilvl="4" w:tplc="04150019" w:tentative="1">
      <w:start w:val="1"/>
      <w:numFmt w:val="lowerLetter"/>
      <w:lvlText w:val="%5."/>
      <w:lvlJc w:val="left"/>
      <w:pPr>
        <w:ind w:left="3121" w:hanging="360"/>
      </w:pPr>
    </w:lvl>
    <w:lvl w:ilvl="5" w:tplc="0415001B" w:tentative="1">
      <w:start w:val="1"/>
      <w:numFmt w:val="lowerRoman"/>
      <w:lvlText w:val="%6."/>
      <w:lvlJc w:val="right"/>
      <w:pPr>
        <w:ind w:left="3841" w:hanging="180"/>
      </w:pPr>
    </w:lvl>
    <w:lvl w:ilvl="6" w:tplc="0415000F" w:tentative="1">
      <w:start w:val="1"/>
      <w:numFmt w:val="decimal"/>
      <w:lvlText w:val="%7."/>
      <w:lvlJc w:val="left"/>
      <w:pPr>
        <w:ind w:left="4561" w:hanging="360"/>
      </w:pPr>
    </w:lvl>
    <w:lvl w:ilvl="7" w:tplc="04150019" w:tentative="1">
      <w:start w:val="1"/>
      <w:numFmt w:val="lowerLetter"/>
      <w:lvlText w:val="%8."/>
      <w:lvlJc w:val="left"/>
      <w:pPr>
        <w:ind w:left="5281" w:hanging="360"/>
      </w:pPr>
    </w:lvl>
    <w:lvl w:ilvl="8" w:tplc="0415001B" w:tentative="1">
      <w:start w:val="1"/>
      <w:numFmt w:val="lowerRoman"/>
      <w:lvlText w:val="%9."/>
      <w:lvlJc w:val="right"/>
      <w:pPr>
        <w:ind w:left="6001" w:hanging="180"/>
      </w:pPr>
    </w:lvl>
  </w:abstractNum>
  <w:abstractNum w:abstractNumId="46" w15:restartNumberingAfterBreak="0">
    <w:nsid w:val="4B7C1674"/>
    <w:multiLevelType w:val="hybridMultilevel"/>
    <w:tmpl w:val="BB4CC4CE"/>
    <w:lvl w:ilvl="0" w:tplc="4446A0E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FB0575C"/>
    <w:multiLevelType w:val="multilevel"/>
    <w:tmpl w:val="7FDA39BC"/>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8" w15:restartNumberingAfterBreak="0">
    <w:nsid w:val="51BD74B1"/>
    <w:multiLevelType w:val="multilevel"/>
    <w:tmpl w:val="D7A0AE00"/>
    <w:lvl w:ilvl="0">
      <w:start w:val="14"/>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9" w15:restartNumberingAfterBreak="0">
    <w:nsid w:val="52763D8C"/>
    <w:multiLevelType w:val="hybridMultilevel"/>
    <w:tmpl w:val="A3EAB96A"/>
    <w:lvl w:ilvl="0" w:tplc="F7DAF4F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8D08DDE4">
      <w:start w:val="1"/>
      <w:numFmt w:val="decimal"/>
      <w:lvlText w:val="%4."/>
      <w:lvlJc w:val="left"/>
      <w:pPr>
        <w:ind w:left="2946" w:hanging="360"/>
      </w:pPr>
      <w:rPr>
        <w:b w:val="0"/>
        <w:i w:val="0"/>
        <w:color w:val="auto"/>
      </w:rPr>
    </w:lvl>
    <w:lvl w:ilvl="4" w:tplc="D132E55E">
      <w:start w:val="1"/>
      <w:numFmt w:val="lowerLetter"/>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2844A4F"/>
    <w:multiLevelType w:val="hybridMultilevel"/>
    <w:tmpl w:val="E5768CF6"/>
    <w:lvl w:ilvl="0" w:tplc="4B8A530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52D8643C"/>
    <w:multiLevelType w:val="multilevel"/>
    <w:tmpl w:val="3C7E34C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2"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3" w15:restartNumberingAfterBreak="0">
    <w:nsid w:val="57F650A9"/>
    <w:multiLevelType w:val="multilevel"/>
    <w:tmpl w:val="C30AC87C"/>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4" w15:restartNumberingAfterBreak="0">
    <w:nsid w:val="5A151B38"/>
    <w:multiLevelType w:val="hybridMultilevel"/>
    <w:tmpl w:val="452AA714"/>
    <w:lvl w:ilvl="0" w:tplc="22C40B98">
      <w:start w:val="1"/>
      <w:numFmt w:val="decimal"/>
      <w:lvlText w:val="%1)"/>
      <w:lvlJc w:val="left"/>
      <w:pPr>
        <w:ind w:left="1211" w:hanging="360"/>
      </w:pPr>
      <w:rPr>
        <w:rFonts w:ascii="Calibri"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5B3F5856"/>
    <w:multiLevelType w:val="multilevel"/>
    <w:tmpl w:val="4AC024D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6" w15:restartNumberingAfterBreak="0">
    <w:nsid w:val="5BC601C2"/>
    <w:multiLevelType w:val="multilevel"/>
    <w:tmpl w:val="5014832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53912"/>
    <w:multiLevelType w:val="multilevel"/>
    <w:tmpl w:val="E55A63BE"/>
    <w:lvl w:ilvl="0">
      <w:start w:val="19"/>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59" w15:restartNumberingAfterBreak="0">
    <w:nsid w:val="5F7E2EEA"/>
    <w:multiLevelType w:val="hybridMultilevel"/>
    <w:tmpl w:val="08C493C8"/>
    <w:lvl w:ilvl="0" w:tplc="C7BE578C">
      <w:start w:val="1"/>
      <w:numFmt w:val="decimal"/>
      <w:lvlText w:val="%1)"/>
      <w:lvlJc w:val="left"/>
      <w:pPr>
        <w:ind w:left="2072" w:hanging="360"/>
      </w:pPr>
      <w:rPr>
        <w:rFonts w:hint="default"/>
      </w:r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60" w15:restartNumberingAfterBreak="0">
    <w:nsid w:val="5FF040C0"/>
    <w:multiLevelType w:val="hybridMultilevel"/>
    <w:tmpl w:val="DFC403E8"/>
    <w:lvl w:ilvl="0" w:tplc="99EEABB0">
      <w:start w:val="1"/>
      <w:numFmt w:val="upperRoman"/>
      <w:pStyle w:val="Nagwek2"/>
      <w:lvlText w:val="%1."/>
      <w:lvlJc w:val="left"/>
      <w:pPr>
        <w:ind w:left="1004" w:hanging="720"/>
      </w:pPr>
      <w:rPr>
        <w:rFonts w:cs="Times New Roman" w:hint="default"/>
        <w:b/>
        <w:bCs/>
      </w:rPr>
    </w:lvl>
    <w:lvl w:ilvl="1" w:tplc="04150019">
      <w:start w:val="1"/>
      <w:numFmt w:val="lowerLetter"/>
      <w:lvlText w:val="%2."/>
      <w:lvlJc w:val="left"/>
      <w:pPr>
        <w:ind w:left="1440" w:hanging="360"/>
      </w:pPr>
      <w:rPr>
        <w:rFonts w:cs="Times New Roman"/>
      </w:rPr>
    </w:lvl>
    <w:lvl w:ilvl="2" w:tplc="4E6AC380">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1DA2FC3"/>
    <w:multiLevelType w:val="hybridMultilevel"/>
    <w:tmpl w:val="ACD03DEC"/>
    <w:lvl w:ilvl="0" w:tplc="F552FBEC">
      <w:start w:val="1"/>
      <w:numFmt w:val="decimal"/>
      <w:lvlText w:val="%1)"/>
      <w:lvlJc w:val="left"/>
      <w:pPr>
        <w:ind w:left="1211" w:hanging="360"/>
      </w:pPr>
      <w:rPr>
        <w:rFonts w:asciiTheme="minorHAnsi" w:eastAsia="Times New Roman" w:hAnsiTheme="minorHAnsi" w:cstheme="minorHAnsi"/>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63" w15:restartNumberingAfterBreak="0">
    <w:nsid w:val="66D26338"/>
    <w:multiLevelType w:val="hybridMultilevel"/>
    <w:tmpl w:val="5A1E9878"/>
    <w:lvl w:ilvl="0" w:tplc="EB666884">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BEDE02BE">
      <w:start w:val="1"/>
      <w:numFmt w:val="decimal"/>
      <w:lvlText w:val="%4."/>
      <w:lvlJc w:val="left"/>
      <w:pPr>
        <w:ind w:left="3371" w:hanging="360"/>
      </w:pPr>
      <w:rPr>
        <w:i w:val="0"/>
        <w:color w:val="auto"/>
      </w:rPr>
    </w:lvl>
    <w:lvl w:ilvl="4" w:tplc="CA20BCEA">
      <w:start w:val="1"/>
      <w:numFmt w:val="lowerLetter"/>
      <w:lvlText w:val="%5)"/>
      <w:lvlJc w:val="left"/>
      <w:pPr>
        <w:ind w:left="4091" w:hanging="360"/>
      </w:pPr>
      <w:rPr>
        <w:rFonts w:hint="default"/>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6728289A"/>
    <w:multiLevelType w:val="multilevel"/>
    <w:tmpl w:val="CD665CF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5" w15:restartNumberingAfterBreak="0">
    <w:nsid w:val="67433590"/>
    <w:multiLevelType w:val="hybridMultilevel"/>
    <w:tmpl w:val="BFAE051A"/>
    <w:lvl w:ilvl="0" w:tplc="08CA79CA">
      <w:start w:val="1"/>
      <w:numFmt w:val="lowerLetter"/>
      <w:lvlText w:val="%1)"/>
      <w:lvlJc w:val="left"/>
      <w:pPr>
        <w:ind w:left="1353" w:hanging="360"/>
      </w:pPr>
      <w:rPr>
        <w:rFonts w:ascii="Calibri" w:eastAsia="Times New Roman" w:hAnsi="Calibri" w:cs="Calibri"/>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6" w15:restartNumberingAfterBreak="0">
    <w:nsid w:val="67655283"/>
    <w:multiLevelType w:val="multilevel"/>
    <w:tmpl w:val="A2E6BC0A"/>
    <w:lvl w:ilvl="0">
      <w:start w:val="1"/>
      <w:numFmt w:val="decimal"/>
      <w:lvlText w:val="%1."/>
      <w:lvlJc w:val="left"/>
      <w:pPr>
        <w:ind w:left="720" w:hanging="360"/>
      </w:pPr>
      <w:rPr>
        <w:rFonts w:ascii="Calibri Light" w:hAnsi="Calibri Light" w:hint="default"/>
        <w:b w:val="0"/>
        <w:i w:val="0"/>
        <w:color w:val="auto"/>
        <w:sz w:val="21"/>
        <w:szCs w:val="21"/>
      </w:rPr>
    </w:lvl>
    <w:lvl w:ilvl="1">
      <w:start w:val="1"/>
      <w:numFmt w:val="decimal"/>
      <w:pStyle w:val="Listapunktowana"/>
      <w:isLgl/>
      <w:lvlText w:val="%1.%2."/>
      <w:lvlJc w:val="left"/>
      <w:pPr>
        <w:ind w:left="1151" w:hanging="720"/>
      </w:pPr>
      <w:rPr>
        <w:rFonts w:hint="default"/>
        <w:b w:val="0"/>
      </w:rPr>
    </w:lvl>
    <w:lvl w:ilvl="2">
      <w:start w:val="1"/>
      <w:numFmt w:val="decimal"/>
      <w:isLgl/>
      <w:lvlText w:val="%1.%2.%3."/>
      <w:lvlJc w:val="left"/>
      <w:pPr>
        <w:ind w:left="122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657" w:hanging="1800"/>
      </w:pPr>
      <w:rPr>
        <w:rFonts w:hint="default"/>
      </w:rPr>
    </w:lvl>
    <w:lvl w:ilvl="8">
      <w:start w:val="1"/>
      <w:numFmt w:val="decimal"/>
      <w:isLgl/>
      <w:lvlText w:val="%1.%2.%3.%4.%5.%6.%7.%8.%9."/>
      <w:lvlJc w:val="left"/>
      <w:pPr>
        <w:ind w:left="3088" w:hanging="2160"/>
      </w:pPr>
      <w:rPr>
        <w:rFonts w:hint="default"/>
      </w:rPr>
    </w:lvl>
  </w:abstractNum>
  <w:abstractNum w:abstractNumId="67" w15:restartNumberingAfterBreak="0">
    <w:nsid w:val="6B1D1232"/>
    <w:multiLevelType w:val="multilevel"/>
    <w:tmpl w:val="187A574C"/>
    <w:lvl w:ilvl="0">
      <w:start w:val="1"/>
      <w:numFmt w:val="decimal"/>
      <w:pStyle w:val="TPPoziom1"/>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pStyle w:val="TPPoziom3"/>
      <w:lvlText w:val="%1.%2.%3"/>
      <w:lvlJc w:val="left"/>
      <w:pPr>
        <w:tabs>
          <w:tab w:val="num" w:pos="2071"/>
        </w:tabs>
        <w:ind w:left="2071" w:hanging="794"/>
      </w:pPr>
      <w:rPr>
        <w:rFonts w:cs="Times New Roman" w:hint="default"/>
        <w:b/>
        <w:bCs/>
        <w:i w:val="0"/>
        <w:iCs w:val="0"/>
        <w:sz w:val="17"/>
        <w:szCs w:val="17"/>
      </w:rPr>
    </w:lvl>
    <w:lvl w:ilvl="3">
      <w:start w:val="1"/>
      <w:numFmt w:val="decimal"/>
      <w:pStyle w:val="TPPoziom4"/>
      <w:lvlText w:val="(%4)"/>
      <w:lvlJc w:val="left"/>
      <w:pPr>
        <w:tabs>
          <w:tab w:val="num" w:pos="2525"/>
        </w:tabs>
        <w:ind w:left="2525" w:hanging="681"/>
      </w:pPr>
      <w:rPr>
        <w:rFonts w:ascii="Calibri" w:hAnsi="Calibri" w:cs="Times New Roman" w:hint="default"/>
        <w:sz w:val="22"/>
        <w:szCs w:val="22"/>
      </w:rPr>
    </w:lvl>
    <w:lvl w:ilvl="4">
      <w:start w:val="1"/>
      <w:numFmt w:val="lowerLetter"/>
      <w:pStyle w:val="TPPoziom5"/>
      <w:lvlText w:val="(%5)"/>
      <w:lvlJc w:val="left"/>
      <w:pPr>
        <w:tabs>
          <w:tab w:val="num" w:pos="3289"/>
        </w:tabs>
        <w:ind w:left="3289" w:hanging="567"/>
      </w:pPr>
      <w:rPr>
        <w:rFonts w:cs="Times New Roman" w:hint="default"/>
      </w:rPr>
    </w:lvl>
    <w:lvl w:ilvl="5">
      <w:start w:val="1"/>
      <w:numFmt w:val="upperRoman"/>
      <w:pStyle w:val="TPPoziom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8" w15:restartNumberingAfterBreak="0">
    <w:nsid w:val="6BD1755E"/>
    <w:multiLevelType w:val="multilevel"/>
    <w:tmpl w:val="E55A63BE"/>
    <w:lvl w:ilvl="0">
      <w:start w:val="19"/>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69" w15:restartNumberingAfterBreak="0">
    <w:nsid w:val="6C1F3830"/>
    <w:multiLevelType w:val="hybridMultilevel"/>
    <w:tmpl w:val="0206FB04"/>
    <w:lvl w:ilvl="0" w:tplc="6DBA0398">
      <w:start w:val="1"/>
      <w:numFmt w:val="decimal"/>
      <w:pStyle w:val="Wypunktowanie2"/>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70" w15:restartNumberingAfterBreak="0">
    <w:nsid w:val="6CB77CD5"/>
    <w:multiLevelType w:val="multilevel"/>
    <w:tmpl w:val="937468B2"/>
    <w:lvl w:ilvl="0">
      <w:start w:val="2"/>
      <w:numFmt w:val="decimal"/>
      <w:lvlText w:val="%1."/>
      <w:lvlJc w:val="left"/>
      <w:pPr>
        <w:ind w:left="360" w:hanging="360"/>
      </w:pPr>
      <w:rPr>
        <w:rFonts w:eastAsia="Calibri" w:hint="default"/>
        <w:color w:val="000000"/>
      </w:rPr>
    </w:lvl>
    <w:lvl w:ilvl="1">
      <w:start w:val="1"/>
      <w:numFmt w:val="decimal"/>
      <w:lvlText w:val="%1.%2."/>
      <w:lvlJc w:val="left"/>
      <w:pPr>
        <w:ind w:left="1287" w:hanging="360"/>
      </w:pPr>
      <w:rPr>
        <w:rFonts w:eastAsia="Calibri" w:hint="default"/>
        <w:color w:val="000000"/>
      </w:rPr>
    </w:lvl>
    <w:lvl w:ilvl="2">
      <w:start w:val="1"/>
      <w:numFmt w:val="decimal"/>
      <w:lvlText w:val="%1.%2.%3."/>
      <w:lvlJc w:val="left"/>
      <w:pPr>
        <w:ind w:left="2574" w:hanging="720"/>
      </w:pPr>
      <w:rPr>
        <w:rFonts w:eastAsia="Calibri" w:hint="default"/>
        <w:color w:val="000000"/>
      </w:rPr>
    </w:lvl>
    <w:lvl w:ilvl="3">
      <w:start w:val="1"/>
      <w:numFmt w:val="decimal"/>
      <w:lvlText w:val="%1.%2.%3.%4."/>
      <w:lvlJc w:val="left"/>
      <w:pPr>
        <w:ind w:left="3501" w:hanging="720"/>
      </w:pPr>
      <w:rPr>
        <w:rFonts w:eastAsia="Calibri" w:hint="default"/>
        <w:color w:val="000000"/>
      </w:rPr>
    </w:lvl>
    <w:lvl w:ilvl="4">
      <w:start w:val="1"/>
      <w:numFmt w:val="decimal"/>
      <w:lvlText w:val="%1.%2.%3.%4.%5."/>
      <w:lvlJc w:val="left"/>
      <w:pPr>
        <w:ind w:left="4788" w:hanging="1080"/>
      </w:pPr>
      <w:rPr>
        <w:rFonts w:eastAsia="Calibri" w:hint="default"/>
        <w:color w:val="000000"/>
      </w:rPr>
    </w:lvl>
    <w:lvl w:ilvl="5">
      <w:start w:val="1"/>
      <w:numFmt w:val="decimal"/>
      <w:lvlText w:val="%1.%2.%3.%4.%5.%6."/>
      <w:lvlJc w:val="left"/>
      <w:pPr>
        <w:ind w:left="5715" w:hanging="1080"/>
      </w:pPr>
      <w:rPr>
        <w:rFonts w:eastAsia="Calibri" w:hint="default"/>
        <w:color w:val="000000"/>
      </w:rPr>
    </w:lvl>
    <w:lvl w:ilvl="6">
      <w:start w:val="1"/>
      <w:numFmt w:val="decimal"/>
      <w:lvlText w:val="%1.%2.%3.%4.%5.%6.%7."/>
      <w:lvlJc w:val="left"/>
      <w:pPr>
        <w:ind w:left="7002" w:hanging="1440"/>
      </w:pPr>
      <w:rPr>
        <w:rFonts w:eastAsia="Calibri" w:hint="default"/>
        <w:color w:val="000000"/>
      </w:rPr>
    </w:lvl>
    <w:lvl w:ilvl="7">
      <w:start w:val="1"/>
      <w:numFmt w:val="decimal"/>
      <w:lvlText w:val="%1.%2.%3.%4.%5.%6.%7.%8."/>
      <w:lvlJc w:val="left"/>
      <w:pPr>
        <w:ind w:left="7929" w:hanging="1440"/>
      </w:pPr>
      <w:rPr>
        <w:rFonts w:eastAsia="Calibri" w:hint="default"/>
        <w:color w:val="000000"/>
      </w:rPr>
    </w:lvl>
    <w:lvl w:ilvl="8">
      <w:start w:val="1"/>
      <w:numFmt w:val="decimal"/>
      <w:lvlText w:val="%1.%2.%3.%4.%5.%6.%7.%8.%9."/>
      <w:lvlJc w:val="left"/>
      <w:pPr>
        <w:ind w:left="8856" w:hanging="1440"/>
      </w:pPr>
      <w:rPr>
        <w:rFonts w:eastAsia="Calibri" w:hint="default"/>
        <w:color w:val="000000"/>
      </w:rPr>
    </w:lvl>
  </w:abstractNum>
  <w:abstractNum w:abstractNumId="71" w15:restartNumberingAfterBreak="0">
    <w:nsid w:val="6E615A71"/>
    <w:multiLevelType w:val="hybridMultilevel"/>
    <w:tmpl w:val="EF2AD560"/>
    <w:lvl w:ilvl="0" w:tplc="7876B138">
      <w:start w:val="1"/>
      <w:numFmt w:val="decimal"/>
      <w:pStyle w:val="AABojkwIDW"/>
      <w:lvlText w:val="%1."/>
      <w:lvlJc w:val="left"/>
      <w:pPr>
        <w:ind w:left="360" w:hanging="360"/>
      </w:pPr>
      <w:rPr>
        <w:rFonts w:hint="default"/>
        <w:b/>
        <w:bCs/>
        <w:i w:val="0"/>
        <w:iCs w:val="0"/>
        <w:sz w:val="28"/>
        <w:szCs w:val="28"/>
      </w:rPr>
    </w:lvl>
    <w:lvl w:ilvl="1" w:tplc="04150017">
      <w:start w:val="1"/>
      <w:numFmt w:val="lowerLetter"/>
      <w:lvlText w:val="%2."/>
      <w:lvlJc w:val="left"/>
      <w:pPr>
        <w:tabs>
          <w:tab w:val="num" w:pos="1800"/>
        </w:tabs>
        <w:ind w:left="1800" w:hanging="360"/>
      </w:pPr>
    </w:lvl>
    <w:lvl w:ilvl="2" w:tplc="DBB2C540">
      <w:start w:val="1"/>
      <w:numFmt w:val="bullet"/>
      <w:lvlText w:val=""/>
      <w:lvlJc w:val="left"/>
      <w:pPr>
        <w:tabs>
          <w:tab w:val="num" w:pos="2700"/>
        </w:tabs>
        <w:ind w:left="2700" w:hanging="360"/>
      </w:pPr>
      <w:rPr>
        <w:rFonts w:ascii="Symbol" w:hAnsi="Symbol" w:cs="Symbol" w:hint="default"/>
        <w:b/>
        <w:bCs/>
        <w:i w:val="0"/>
        <w:iCs w:val="0"/>
        <w:sz w:val="24"/>
        <w:szCs w:val="24"/>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2" w15:restartNumberingAfterBreak="0">
    <w:nsid w:val="70332755"/>
    <w:multiLevelType w:val="singleLevel"/>
    <w:tmpl w:val="5FB88F16"/>
    <w:lvl w:ilvl="0">
      <w:start w:val="1"/>
      <w:numFmt w:val="decimal"/>
      <w:pStyle w:val="Listanumerowana"/>
      <w:lvlText w:val="%1."/>
      <w:lvlJc w:val="left"/>
      <w:pPr>
        <w:tabs>
          <w:tab w:val="num" w:pos="360"/>
        </w:tabs>
        <w:ind w:left="360" w:hanging="360"/>
      </w:pPr>
      <w:rPr>
        <w:rFonts w:cs="Times New Roman"/>
        <w:b/>
        <w:i w:val="0"/>
        <w:sz w:val="24"/>
      </w:rPr>
    </w:lvl>
  </w:abstractNum>
  <w:abstractNum w:abstractNumId="73" w15:restartNumberingAfterBreak="0">
    <w:nsid w:val="730C7148"/>
    <w:multiLevelType w:val="multilevel"/>
    <w:tmpl w:val="71880468"/>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74" w15:restartNumberingAfterBreak="0">
    <w:nsid w:val="76E163F5"/>
    <w:multiLevelType w:val="multilevel"/>
    <w:tmpl w:val="FC8AD28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5" w15:restartNumberingAfterBreak="0">
    <w:nsid w:val="775E16F5"/>
    <w:multiLevelType w:val="multilevel"/>
    <w:tmpl w:val="CB1C92C0"/>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76" w15:restartNumberingAfterBreak="0">
    <w:nsid w:val="775E1DD6"/>
    <w:multiLevelType w:val="multilevel"/>
    <w:tmpl w:val="766CAFF8"/>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77" w15:restartNumberingAfterBreak="0">
    <w:nsid w:val="780E7866"/>
    <w:multiLevelType w:val="hybridMultilevel"/>
    <w:tmpl w:val="DAA0BF56"/>
    <w:lvl w:ilvl="0" w:tplc="D1C07160">
      <w:start w:val="1"/>
      <w:numFmt w:val="decimal"/>
      <w:lvlText w:val="%1)"/>
      <w:lvlJc w:val="left"/>
      <w:pPr>
        <w:ind w:left="1210" w:hanging="360"/>
      </w:pPr>
      <w:rPr>
        <w:rFonts w:ascii="Calibri" w:eastAsia="Times New Roman" w:hAnsi="Calibri" w:cs="Calibri"/>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78" w15:restartNumberingAfterBreak="0">
    <w:nsid w:val="781A4B10"/>
    <w:multiLevelType w:val="multilevel"/>
    <w:tmpl w:val="F7FC04D4"/>
    <w:lvl w:ilvl="0">
      <w:start w:val="1"/>
      <w:numFmt w:val="decimal"/>
      <w:lvlText w:val="%1."/>
      <w:lvlJc w:val="left"/>
      <w:pPr>
        <w:tabs>
          <w:tab w:val="num" w:pos="870"/>
        </w:tabs>
        <w:ind w:left="870" w:hanging="510"/>
      </w:pPr>
      <w:rPr>
        <w:rFonts w:ascii="Calibri" w:eastAsia="Calibri" w:hAnsi="Calibri" w:cs="Times New Roman"/>
        <w:color w:val="auto"/>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79" w15:restartNumberingAfterBreak="0">
    <w:nsid w:val="793A6590"/>
    <w:multiLevelType w:val="hybridMultilevel"/>
    <w:tmpl w:val="1D665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430746"/>
    <w:multiLevelType w:val="hybridMultilevel"/>
    <w:tmpl w:val="B20ABB7E"/>
    <w:lvl w:ilvl="0" w:tplc="33D01248">
      <w:start w:val="1"/>
      <w:numFmt w:val="decimal"/>
      <w:lvlText w:val="%1)"/>
      <w:lvlJc w:val="left"/>
      <w:pPr>
        <w:tabs>
          <w:tab w:val="num" w:pos="927"/>
        </w:tabs>
        <w:ind w:left="927" w:hanging="567"/>
      </w:pPr>
      <w:rPr>
        <w:rFonts w:hint="default"/>
      </w:rPr>
    </w:lvl>
    <w:lvl w:ilvl="1" w:tplc="2F1C901A">
      <w:start w:val="1"/>
      <w:numFmt w:val="lowerLetter"/>
      <w:lvlText w:val="%2)"/>
      <w:lvlJc w:val="left"/>
      <w:pPr>
        <w:tabs>
          <w:tab w:val="num" w:pos="1107"/>
        </w:tabs>
        <w:ind w:left="1107" w:hanging="567"/>
      </w:pPr>
      <w:rPr>
        <w:rFonts w:hint="default"/>
      </w:rPr>
    </w:lvl>
    <w:lvl w:ilvl="2" w:tplc="5F1E632C">
      <w:start w:val="1"/>
      <w:numFmt w:val="decimal"/>
      <w:lvlText w:val="%3."/>
      <w:lvlJc w:val="left"/>
      <w:pPr>
        <w:tabs>
          <w:tab w:val="num" w:pos="530"/>
        </w:tabs>
        <w:ind w:left="530" w:hanging="360"/>
      </w:pPr>
      <w:rPr>
        <w:rFonts w:ascii="Calibri" w:eastAsia="Times New Roman" w:hAnsi="Calibri" w:cs="Tahoma"/>
        <w:b w:val="0"/>
        <w:i w:val="0"/>
        <w:color w:val="auto"/>
      </w:rPr>
    </w:lvl>
    <w:lvl w:ilvl="3" w:tplc="04150011">
      <w:start w:val="1"/>
      <w:numFmt w:val="decimal"/>
      <w:lvlText w:val="%4)"/>
      <w:lvlJc w:val="left"/>
      <w:pPr>
        <w:tabs>
          <w:tab w:val="num" w:pos="2956"/>
        </w:tabs>
        <w:ind w:left="2956" w:hanging="360"/>
      </w:pPr>
      <w:rPr>
        <w:rFonts w:hint="default"/>
      </w:r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num w:numId="1" w16cid:durableId="1932352497">
    <w:abstractNumId w:val="71"/>
  </w:num>
  <w:num w:numId="2" w16cid:durableId="518931177">
    <w:abstractNumId w:val="72"/>
  </w:num>
  <w:num w:numId="3" w16cid:durableId="1668441713">
    <w:abstractNumId w:val="69"/>
  </w:num>
  <w:num w:numId="4" w16cid:durableId="2131242629">
    <w:abstractNumId w:val="66"/>
  </w:num>
  <w:num w:numId="5" w16cid:durableId="657728855">
    <w:abstractNumId w:val="60"/>
  </w:num>
  <w:num w:numId="6" w16cid:durableId="1470585364">
    <w:abstractNumId w:val="76"/>
  </w:num>
  <w:num w:numId="7" w16cid:durableId="770441476">
    <w:abstractNumId w:val="67"/>
  </w:num>
  <w:num w:numId="8" w16cid:durableId="1019043221">
    <w:abstractNumId w:val="57"/>
    <w:lvlOverride w:ilvl="0">
      <w:startOverride w:val="1"/>
    </w:lvlOverride>
  </w:num>
  <w:num w:numId="9" w16cid:durableId="1547642268">
    <w:abstractNumId w:val="41"/>
    <w:lvlOverride w:ilvl="0">
      <w:startOverride w:val="1"/>
    </w:lvlOverride>
  </w:num>
  <w:num w:numId="10" w16cid:durableId="620495175">
    <w:abstractNumId w:val="23"/>
  </w:num>
  <w:num w:numId="11" w16cid:durableId="220212523">
    <w:abstractNumId w:val="27"/>
  </w:num>
  <w:num w:numId="12" w16cid:durableId="324163172">
    <w:abstractNumId w:val="15"/>
  </w:num>
  <w:num w:numId="13" w16cid:durableId="920025788">
    <w:abstractNumId w:val="53"/>
  </w:num>
  <w:num w:numId="14" w16cid:durableId="1830172540">
    <w:abstractNumId w:val="52"/>
  </w:num>
  <w:num w:numId="15" w16cid:durableId="1245601339">
    <w:abstractNumId w:val="45"/>
  </w:num>
  <w:num w:numId="16" w16cid:durableId="403721690">
    <w:abstractNumId w:val="25"/>
  </w:num>
  <w:num w:numId="17" w16cid:durableId="5521020">
    <w:abstractNumId w:val="34"/>
  </w:num>
  <w:num w:numId="18" w16cid:durableId="825978557">
    <w:abstractNumId w:val="39"/>
  </w:num>
  <w:num w:numId="19" w16cid:durableId="1844010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2549794">
    <w:abstractNumId w:val="7"/>
  </w:num>
  <w:num w:numId="21" w16cid:durableId="129633443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2664532">
    <w:abstractNumId w:val="49"/>
  </w:num>
  <w:num w:numId="23" w16cid:durableId="1739089347">
    <w:abstractNumId w:val="37"/>
  </w:num>
  <w:num w:numId="24" w16cid:durableId="1996301478">
    <w:abstractNumId w:val="31"/>
  </w:num>
  <w:num w:numId="25" w16cid:durableId="1371144593">
    <w:abstractNumId w:val="2"/>
  </w:num>
  <w:num w:numId="26" w16cid:durableId="1587029953">
    <w:abstractNumId w:val="62"/>
  </w:num>
  <w:num w:numId="27" w16cid:durableId="72553309">
    <w:abstractNumId w:val="29"/>
  </w:num>
  <w:num w:numId="28" w16cid:durableId="1982079135">
    <w:abstractNumId w:val="6"/>
  </w:num>
  <w:num w:numId="29" w16cid:durableId="1183516675">
    <w:abstractNumId w:val="65"/>
  </w:num>
  <w:num w:numId="30" w16cid:durableId="906959959">
    <w:abstractNumId w:val="46"/>
  </w:num>
  <w:num w:numId="31" w16cid:durableId="1013268053">
    <w:abstractNumId w:val="33"/>
  </w:num>
  <w:num w:numId="32" w16cid:durableId="1940091777">
    <w:abstractNumId w:val="61"/>
  </w:num>
  <w:num w:numId="33" w16cid:durableId="605500452">
    <w:abstractNumId w:val="30"/>
  </w:num>
  <w:num w:numId="34" w16cid:durableId="461073995">
    <w:abstractNumId w:val="80"/>
  </w:num>
  <w:num w:numId="35" w16cid:durableId="1243444179">
    <w:abstractNumId w:val="36"/>
  </w:num>
  <w:num w:numId="36" w16cid:durableId="1810586967">
    <w:abstractNumId w:val="0"/>
  </w:num>
  <w:num w:numId="37" w16cid:durableId="768238583">
    <w:abstractNumId w:val="3"/>
  </w:num>
  <w:num w:numId="38" w16cid:durableId="481121646">
    <w:abstractNumId w:val="79"/>
  </w:num>
  <w:num w:numId="39" w16cid:durableId="2109421898">
    <w:abstractNumId w:val="63"/>
  </w:num>
  <w:num w:numId="40" w16cid:durableId="1673533226">
    <w:abstractNumId w:val="5"/>
  </w:num>
  <w:num w:numId="41" w16cid:durableId="1252811502">
    <w:abstractNumId w:val="8"/>
  </w:num>
  <w:num w:numId="42" w16cid:durableId="850531450">
    <w:abstractNumId w:val="32"/>
  </w:num>
  <w:num w:numId="43" w16cid:durableId="1253011839">
    <w:abstractNumId w:val="77"/>
  </w:num>
  <w:num w:numId="44" w16cid:durableId="1028532206">
    <w:abstractNumId w:val="10"/>
  </w:num>
  <w:num w:numId="45" w16cid:durableId="81800362">
    <w:abstractNumId w:val="14"/>
  </w:num>
  <w:num w:numId="46" w16cid:durableId="278345305">
    <w:abstractNumId w:val="13"/>
  </w:num>
  <w:num w:numId="47" w16cid:durableId="267809273">
    <w:abstractNumId w:val="43"/>
  </w:num>
  <w:num w:numId="48" w16cid:durableId="1052270451">
    <w:abstractNumId w:val="73"/>
  </w:num>
  <w:num w:numId="49" w16cid:durableId="1541436873">
    <w:abstractNumId w:val="9"/>
  </w:num>
  <w:num w:numId="50" w16cid:durableId="1300308013">
    <w:abstractNumId w:val="44"/>
  </w:num>
  <w:num w:numId="51" w16cid:durableId="1719892847">
    <w:abstractNumId w:val="50"/>
  </w:num>
  <w:num w:numId="52" w16cid:durableId="1740859853">
    <w:abstractNumId w:val="11"/>
  </w:num>
  <w:num w:numId="53" w16cid:durableId="1949653985">
    <w:abstractNumId w:val="54"/>
  </w:num>
  <w:num w:numId="54" w16cid:durableId="1119567269">
    <w:abstractNumId w:val="20"/>
  </w:num>
  <w:num w:numId="55" w16cid:durableId="1347487902">
    <w:abstractNumId w:val="22"/>
  </w:num>
  <w:num w:numId="56" w16cid:durableId="602808036">
    <w:abstractNumId w:val="42"/>
  </w:num>
  <w:num w:numId="57" w16cid:durableId="1366370794">
    <w:abstractNumId w:val="28"/>
  </w:num>
  <w:num w:numId="58" w16cid:durableId="774977940">
    <w:abstractNumId w:val="18"/>
  </w:num>
  <w:num w:numId="59" w16cid:durableId="664623574">
    <w:abstractNumId w:val="4"/>
  </w:num>
  <w:num w:numId="60" w16cid:durableId="377584029">
    <w:abstractNumId w:val="17"/>
  </w:num>
  <w:num w:numId="61" w16cid:durableId="851531643">
    <w:abstractNumId w:val="19"/>
  </w:num>
  <w:num w:numId="62" w16cid:durableId="236549593">
    <w:abstractNumId w:val="59"/>
  </w:num>
  <w:num w:numId="63" w16cid:durableId="877477489">
    <w:abstractNumId w:val="38"/>
  </w:num>
  <w:num w:numId="64" w16cid:durableId="291208861">
    <w:abstractNumId w:val="12"/>
  </w:num>
  <w:num w:numId="65" w16cid:durableId="1812096143">
    <w:abstractNumId w:val="35"/>
  </w:num>
  <w:num w:numId="66" w16cid:durableId="896546281">
    <w:abstractNumId w:val="75"/>
  </w:num>
  <w:num w:numId="67" w16cid:durableId="2018533718">
    <w:abstractNumId w:val="1"/>
  </w:num>
  <w:num w:numId="68" w16cid:durableId="64761085">
    <w:abstractNumId w:val="51"/>
  </w:num>
  <w:num w:numId="69" w16cid:durableId="1464495584">
    <w:abstractNumId w:val="48"/>
  </w:num>
  <w:num w:numId="70" w16cid:durableId="2123257085">
    <w:abstractNumId w:val="16"/>
  </w:num>
  <w:num w:numId="71" w16cid:durableId="821311407">
    <w:abstractNumId w:val="58"/>
  </w:num>
  <w:num w:numId="72" w16cid:durableId="1511138982">
    <w:abstractNumId w:val="26"/>
  </w:num>
  <w:num w:numId="73" w16cid:durableId="68891629">
    <w:abstractNumId w:val="74"/>
  </w:num>
  <w:num w:numId="74" w16cid:durableId="656803305">
    <w:abstractNumId w:val="56"/>
  </w:num>
  <w:num w:numId="75" w16cid:durableId="348605741">
    <w:abstractNumId w:val="55"/>
  </w:num>
  <w:num w:numId="76" w16cid:durableId="912543155">
    <w:abstractNumId w:val="47"/>
  </w:num>
  <w:num w:numId="77" w16cid:durableId="986937640">
    <w:abstractNumId w:val="40"/>
  </w:num>
  <w:num w:numId="78" w16cid:durableId="1508519505">
    <w:abstractNumId w:val="68"/>
  </w:num>
  <w:num w:numId="79" w16cid:durableId="20817529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08890282">
    <w:abstractNumId w:val="70"/>
  </w:num>
  <w:num w:numId="81" w16cid:durableId="17396853">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BF"/>
    <w:rsid w:val="00001E5A"/>
    <w:rsid w:val="00002E8F"/>
    <w:rsid w:val="00015B2B"/>
    <w:rsid w:val="000303EB"/>
    <w:rsid w:val="00034604"/>
    <w:rsid w:val="000367F1"/>
    <w:rsid w:val="000368E1"/>
    <w:rsid w:val="00041C37"/>
    <w:rsid w:val="00051119"/>
    <w:rsid w:val="00055EC0"/>
    <w:rsid w:val="00073878"/>
    <w:rsid w:val="00086715"/>
    <w:rsid w:val="00092ED9"/>
    <w:rsid w:val="000A24FF"/>
    <w:rsid w:val="000A3CE0"/>
    <w:rsid w:val="000A7685"/>
    <w:rsid w:val="000B2E78"/>
    <w:rsid w:val="000C3320"/>
    <w:rsid w:val="000E052A"/>
    <w:rsid w:val="000E153A"/>
    <w:rsid w:val="000F705A"/>
    <w:rsid w:val="00102337"/>
    <w:rsid w:val="00106853"/>
    <w:rsid w:val="0011133A"/>
    <w:rsid w:val="00113D74"/>
    <w:rsid w:val="00130F7B"/>
    <w:rsid w:val="00140B78"/>
    <w:rsid w:val="00143594"/>
    <w:rsid w:val="001521A0"/>
    <w:rsid w:val="00153AD3"/>
    <w:rsid w:val="0016349C"/>
    <w:rsid w:val="00175C60"/>
    <w:rsid w:val="00195E79"/>
    <w:rsid w:val="00197455"/>
    <w:rsid w:val="001A038E"/>
    <w:rsid w:val="001A105D"/>
    <w:rsid w:val="001C3C3F"/>
    <w:rsid w:val="001C4DB7"/>
    <w:rsid w:val="001D066B"/>
    <w:rsid w:val="001D1DFD"/>
    <w:rsid w:val="001F7822"/>
    <w:rsid w:val="0021215C"/>
    <w:rsid w:val="00223B75"/>
    <w:rsid w:val="002260BC"/>
    <w:rsid w:val="002271C9"/>
    <w:rsid w:val="00234745"/>
    <w:rsid w:val="002458DB"/>
    <w:rsid w:val="0025164F"/>
    <w:rsid w:val="0025685A"/>
    <w:rsid w:val="00273679"/>
    <w:rsid w:val="00276509"/>
    <w:rsid w:val="002777D1"/>
    <w:rsid w:val="002824E1"/>
    <w:rsid w:val="002827CC"/>
    <w:rsid w:val="00282960"/>
    <w:rsid w:val="002A1876"/>
    <w:rsid w:val="002A50D2"/>
    <w:rsid w:val="002B546F"/>
    <w:rsid w:val="002C7FF8"/>
    <w:rsid w:val="002D0232"/>
    <w:rsid w:val="002D2894"/>
    <w:rsid w:val="002D739A"/>
    <w:rsid w:val="002E29EF"/>
    <w:rsid w:val="002F0A52"/>
    <w:rsid w:val="002F14E4"/>
    <w:rsid w:val="002F44FA"/>
    <w:rsid w:val="00304F05"/>
    <w:rsid w:val="00306907"/>
    <w:rsid w:val="00316811"/>
    <w:rsid w:val="003203E7"/>
    <w:rsid w:val="00333678"/>
    <w:rsid w:val="00336BA6"/>
    <w:rsid w:val="00336D31"/>
    <w:rsid w:val="00337793"/>
    <w:rsid w:val="00355B33"/>
    <w:rsid w:val="00357836"/>
    <w:rsid w:val="003879CE"/>
    <w:rsid w:val="00387EFC"/>
    <w:rsid w:val="0039547B"/>
    <w:rsid w:val="003A348D"/>
    <w:rsid w:val="003A5182"/>
    <w:rsid w:val="003B2283"/>
    <w:rsid w:val="003C1644"/>
    <w:rsid w:val="003C40C5"/>
    <w:rsid w:val="003C63D3"/>
    <w:rsid w:val="003E437B"/>
    <w:rsid w:val="003F0475"/>
    <w:rsid w:val="003F05BF"/>
    <w:rsid w:val="003F0E8E"/>
    <w:rsid w:val="003F211C"/>
    <w:rsid w:val="003F717C"/>
    <w:rsid w:val="0040325C"/>
    <w:rsid w:val="00403E7D"/>
    <w:rsid w:val="004151B1"/>
    <w:rsid w:val="004312B3"/>
    <w:rsid w:val="00432E85"/>
    <w:rsid w:val="00443188"/>
    <w:rsid w:val="00443B14"/>
    <w:rsid w:val="00445335"/>
    <w:rsid w:val="004461A5"/>
    <w:rsid w:val="00446754"/>
    <w:rsid w:val="004531D3"/>
    <w:rsid w:val="0045662C"/>
    <w:rsid w:val="004570F0"/>
    <w:rsid w:val="00463CD2"/>
    <w:rsid w:val="004642DC"/>
    <w:rsid w:val="00481055"/>
    <w:rsid w:val="0049321D"/>
    <w:rsid w:val="004B2ABE"/>
    <w:rsid w:val="004C01FE"/>
    <w:rsid w:val="004C4FBD"/>
    <w:rsid w:val="004D61D9"/>
    <w:rsid w:val="004D6CA4"/>
    <w:rsid w:val="004E243A"/>
    <w:rsid w:val="004E321A"/>
    <w:rsid w:val="004E4544"/>
    <w:rsid w:val="004E72B2"/>
    <w:rsid w:val="004F579F"/>
    <w:rsid w:val="00524DE4"/>
    <w:rsid w:val="005425B1"/>
    <w:rsid w:val="00551F81"/>
    <w:rsid w:val="005524C3"/>
    <w:rsid w:val="0057406F"/>
    <w:rsid w:val="00575DC0"/>
    <w:rsid w:val="005809AE"/>
    <w:rsid w:val="00582695"/>
    <w:rsid w:val="00584697"/>
    <w:rsid w:val="00584E34"/>
    <w:rsid w:val="0059398E"/>
    <w:rsid w:val="005A04D3"/>
    <w:rsid w:val="005A435E"/>
    <w:rsid w:val="005A692A"/>
    <w:rsid w:val="005B23F1"/>
    <w:rsid w:val="005C01CA"/>
    <w:rsid w:val="005C358A"/>
    <w:rsid w:val="005E4172"/>
    <w:rsid w:val="005F0CFF"/>
    <w:rsid w:val="00606073"/>
    <w:rsid w:val="00610560"/>
    <w:rsid w:val="00612E1D"/>
    <w:rsid w:val="00616600"/>
    <w:rsid w:val="00620E9B"/>
    <w:rsid w:val="00621924"/>
    <w:rsid w:val="0062214A"/>
    <w:rsid w:val="00641AB2"/>
    <w:rsid w:val="006479D6"/>
    <w:rsid w:val="0066251E"/>
    <w:rsid w:val="0067677E"/>
    <w:rsid w:val="00687238"/>
    <w:rsid w:val="006D5031"/>
    <w:rsid w:val="006E184C"/>
    <w:rsid w:val="006E52F2"/>
    <w:rsid w:val="006E64B9"/>
    <w:rsid w:val="006F27F1"/>
    <w:rsid w:val="006F3801"/>
    <w:rsid w:val="007076AB"/>
    <w:rsid w:val="007128E8"/>
    <w:rsid w:val="0071538D"/>
    <w:rsid w:val="007271F8"/>
    <w:rsid w:val="00733371"/>
    <w:rsid w:val="007362CF"/>
    <w:rsid w:val="00743FDA"/>
    <w:rsid w:val="0074641D"/>
    <w:rsid w:val="0077263D"/>
    <w:rsid w:val="007729B6"/>
    <w:rsid w:val="007806DA"/>
    <w:rsid w:val="00780ED1"/>
    <w:rsid w:val="00786ED4"/>
    <w:rsid w:val="00787968"/>
    <w:rsid w:val="00797076"/>
    <w:rsid w:val="007A7A39"/>
    <w:rsid w:val="007B2D9B"/>
    <w:rsid w:val="007B366D"/>
    <w:rsid w:val="007B6AA8"/>
    <w:rsid w:val="007C2653"/>
    <w:rsid w:val="007C48FC"/>
    <w:rsid w:val="007E1BD7"/>
    <w:rsid w:val="007E2F3C"/>
    <w:rsid w:val="007E3C63"/>
    <w:rsid w:val="007F741B"/>
    <w:rsid w:val="00802B37"/>
    <w:rsid w:val="00812E35"/>
    <w:rsid w:val="0081591A"/>
    <w:rsid w:val="008244AB"/>
    <w:rsid w:val="0083526E"/>
    <w:rsid w:val="00864008"/>
    <w:rsid w:val="00885F95"/>
    <w:rsid w:val="00894512"/>
    <w:rsid w:val="008A6746"/>
    <w:rsid w:val="008A6E41"/>
    <w:rsid w:val="008B5BCF"/>
    <w:rsid w:val="008D37BC"/>
    <w:rsid w:val="008D6AEE"/>
    <w:rsid w:val="008E0B34"/>
    <w:rsid w:val="008F4E30"/>
    <w:rsid w:val="008F562C"/>
    <w:rsid w:val="008F5F57"/>
    <w:rsid w:val="0091287C"/>
    <w:rsid w:val="00913679"/>
    <w:rsid w:val="00922673"/>
    <w:rsid w:val="00933AB1"/>
    <w:rsid w:val="0093587E"/>
    <w:rsid w:val="009438E5"/>
    <w:rsid w:val="0094547B"/>
    <w:rsid w:val="00960FEE"/>
    <w:rsid w:val="00982FC1"/>
    <w:rsid w:val="0098727C"/>
    <w:rsid w:val="009A535D"/>
    <w:rsid w:val="009B289D"/>
    <w:rsid w:val="009B5F7E"/>
    <w:rsid w:val="009B7016"/>
    <w:rsid w:val="009C7C1A"/>
    <w:rsid w:val="009D6471"/>
    <w:rsid w:val="009D647D"/>
    <w:rsid w:val="009D74AF"/>
    <w:rsid w:val="009E1F47"/>
    <w:rsid w:val="00A017A7"/>
    <w:rsid w:val="00A10482"/>
    <w:rsid w:val="00A12366"/>
    <w:rsid w:val="00A3439A"/>
    <w:rsid w:val="00A36B17"/>
    <w:rsid w:val="00A40883"/>
    <w:rsid w:val="00A44AD2"/>
    <w:rsid w:val="00A47A10"/>
    <w:rsid w:val="00A701CA"/>
    <w:rsid w:val="00A74A05"/>
    <w:rsid w:val="00A77D18"/>
    <w:rsid w:val="00A80CE0"/>
    <w:rsid w:val="00A825F0"/>
    <w:rsid w:val="00A8306D"/>
    <w:rsid w:val="00A86F0B"/>
    <w:rsid w:val="00A90763"/>
    <w:rsid w:val="00A915C1"/>
    <w:rsid w:val="00AA0324"/>
    <w:rsid w:val="00AA37E4"/>
    <w:rsid w:val="00AA39B0"/>
    <w:rsid w:val="00AB3A33"/>
    <w:rsid w:val="00AB4773"/>
    <w:rsid w:val="00AD308B"/>
    <w:rsid w:val="00AD4CB3"/>
    <w:rsid w:val="00AD6D8B"/>
    <w:rsid w:val="00AD7F80"/>
    <w:rsid w:val="00AF16CF"/>
    <w:rsid w:val="00AF4AC6"/>
    <w:rsid w:val="00AF7CC1"/>
    <w:rsid w:val="00B02706"/>
    <w:rsid w:val="00B056F5"/>
    <w:rsid w:val="00B24F83"/>
    <w:rsid w:val="00B2586A"/>
    <w:rsid w:val="00B270C1"/>
    <w:rsid w:val="00B30ED5"/>
    <w:rsid w:val="00B32405"/>
    <w:rsid w:val="00B501BE"/>
    <w:rsid w:val="00B5353A"/>
    <w:rsid w:val="00B56E37"/>
    <w:rsid w:val="00B624C5"/>
    <w:rsid w:val="00B70EED"/>
    <w:rsid w:val="00B90EAD"/>
    <w:rsid w:val="00B97B7D"/>
    <w:rsid w:val="00BA3AFE"/>
    <w:rsid w:val="00BA471B"/>
    <w:rsid w:val="00BB3F34"/>
    <w:rsid w:val="00BB4E5D"/>
    <w:rsid w:val="00BC2CDC"/>
    <w:rsid w:val="00BD6DC2"/>
    <w:rsid w:val="00BD6F2D"/>
    <w:rsid w:val="00BD7E5E"/>
    <w:rsid w:val="00BE0658"/>
    <w:rsid w:val="00BF4206"/>
    <w:rsid w:val="00BF5ADA"/>
    <w:rsid w:val="00BF6A25"/>
    <w:rsid w:val="00C11635"/>
    <w:rsid w:val="00C1389A"/>
    <w:rsid w:val="00C15F22"/>
    <w:rsid w:val="00C20C9A"/>
    <w:rsid w:val="00C2401D"/>
    <w:rsid w:val="00C4030F"/>
    <w:rsid w:val="00C508E5"/>
    <w:rsid w:val="00C53064"/>
    <w:rsid w:val="00C62028"/>
    <w:rsid w:val="00C622A1"/>
    <w:rsid w:val="00C646FA"/>
    <w:rsid w:val="00C64B0B"/>
    <w:rsid w:val="00C6781E"/>
    <w:rsid w:val="00C83111"/>
    <w:rsid w:val="00C84696"/>
    <w:rsid w:val="00C93555"/>
    <w:rsid w:val="00C94A5F"/>
    <w:rsid w:val="00C954AF"/>
    <w:rsid w:val="00CA0FFE"/>
    <w:rsid w:val="00CA3888"/>
    <w:rsid w:val="00CB4AA9"/>
    <w:rsid w:val="00CB5ADE"/>
    <w:rsid w:val="00CB6BCD"/>
    <w:rsid w:val="00CC67EA"/>
    <w:rsid w:val="00CD3E13"/>
    <w:rsid w:val="00CE0C00"/>
    <w:rsid w:val="00CE47EF"/>
    <w:rsid w:val="00CE7706"/>
    <w:rsid w:val="00D039BC"/>
    <w:rsid w:val="00D05D9B"/>
    <w:rsid w:val="00D367B1"/>
    <w:rsid w:val="00D400C5"/>
    <w:rsid w:val="00D46FFA"/>
    <w:rsid w:val="00D61646"/>
    <w:rsid w:val="00D64BD2"/>
    <w:rsid w:val="00D74241"/>
    <w:rsid w:val="00D80D73"/>
    <w:rsid w:val="00D8683D"/>
    <w:rsid w:val="00D9581C"/>
    <w:rsid w:val="00DA4703"/>
    <w:rsid w:val="00DB016B"/>
    <w:rsid w:val="00DB2F6D"/>
    <w:rsid w:val="00DB459F"/>
    <w:rsid w:val="00DB7641"/>
    <w:rsid w:val="00DC78D0"/>
    <w:rsid w:val="00DD0D23"/>
    <w:rsid w:val="00DD5DC0"/>
    <w:rsid w:val="00DD626C"/>
    <w:rsid w:val="00DF0552"/>
    <w:rsid w:val="00DF484E"/>
    <w:rsid w:val="00DF5725"/>
    <w:rsid w:val="00E14929"/>
    <w:rsid w:val="00E212FE"/>
    <w:rsid w:val="00E35AA7"/>
    <w:rsid w:val="00E511A9"/>
    <w:rsid w:val="00E51AF8"/>
    <w:rsid w:val="00E54C47"/>
    <w:rsid w:val="00E61D3E"/>
    <w:rsid w:val="00E664B5"/>
    <w:rsid w:val="00E76DA9"/>
    <w:rsid w:val="00E84236"/>
    <w:rsid w:val="00E9433F"/>
    <w:rsid w:val="00E94E24"/>
    <w:rsid w:val="00EA2BD7"/>
    <w:rsid w:val="00EA31F2"/>
    <w:rsid w:val="00EA4472"/>
    <w:rsid w:val="00EB2ADE"/>
    <w:rsid w:val="00EB36BA"/>
    <w:rsid w:val="00EC073E"/>
    <w:rsid w:val="00EC17F0"/>
    <w:rsid w:val="00ED29B9"/>
    <w:rsid w:val="00ED5353"/>
    <w:rsid w:val="00EE3B87"/>
    <w:rsid w:val="00EE7FC5"/>
    <w:rsid w:val="00EF4D46"/>
    <w:rsid w:val="00F02254"/>
    <w:rsid w:val="00F06484"/>
    <w:rsid w:val="00F073EE"/>
    <w:rsid w:val="00F13363"/>
    <w:rsid w:val="00F1355B"/>
    <w:rsid w:val="00F17F06"/>
    <w:rsid w:val="00F211E2"/>
    <w:rsid w:val="00F24607"/>
    <w:rsid w:val="00F330B0"/>
    <w:rsid w:val="00F45614"/>
    <w:rsid w:val="00F45AB1"/>
    <w:rsid w:val="00F91072"/>
    <w:rsid w:val="00F96452"/>
    <w:rsid w:val="00FA2565"/>
    <w:rsid w:val="00FA37EF"/>
    <w:rsid w:val="00FA7B32"/>
    <w:rsid w:val="00FB2563"/>
    <w:rsid w:val="00FB40D3"/>
    <w:rsid w:val="00FB50E3"/>
    <w:rsid w:val="00FB626B"/>
    <w:rsid w:val="00FC735B"/>
    <w:rsid w:val="00FC785F"/>
    <w:rsid w:val="00FD009E"/>
    <w:rsid w:val="00FD187A"/>
    <w:rsid w:val="00FD3AA2"/>
    <w:rsid w:val="00FD7D36"/>
    <w:rsid w:val="00FE330A"/>
    <w:rsid w:val="00FF1F76"/>
    <w:rsid w:val="00FF7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DC48E8"/>
  <w15:chartTrackingRefBased/>
  <w15:docId w15:val="{95BFB3C5-A58B-4E89-9901-2CC38BCE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F6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aliases w:val="alt+1 (1.tason otsikko,lihavointi)"/>
    <w:basedOn w:val="Normalny"/>
    <w:next w:val="Normalny"/>
    <w:link w:val="Nagwek1Znak"/>
    <w:uiPriority w:val="9"/>
    <w:qFormat/>
    <w:rsid w:val="0093587E"/>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93587E"/>
    <w:pPr>
      <w:numPr>
        <w:numId w:val="5"/>
      </w:numPr>
      <w:spacing w:before="120" w:after="120"/>
      <w:outlineLvl w:val="1"/>
    </w:pPr>
    <w:rPr>
      <w:rFonts w:ascii="Calibri" w:eastAsia="Calibri" w:hAnsi="Calibri"/>
      <w:b/>
      <w:bCs/>
      <w:lang w:eastAsia="en-US"/>
    </w:rPr>
  </w:style>
  <w:style w:type="paragraph" w:styleId="Nagwek3">
    <w:name w:val="heading 3"/>
    <w:aliases w:val=" Znak"/>
    <w:basedOn w:val="Normalny"/>
    <w:next w:val="Normalny"/>
    <w:link w:val="Nagwek3Znak"/>
    <w:uiPriority w:val="9"/>
    <w:unhideWhenUsed/>
    <w:qFormat/>
    <w:rsid w:val="0093587E"/>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3587E"/>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3587E"/>
    <w:pPr>
      <w:keepNext/>
      <w:outlineLvl w:val="4"/>
    </w:pPr>
    <w:rPr>
      <w:szCs w:val="20"/>
    </w:rPr>
  </w:style>
  <w:style w:type="paragraph" w:styleId="Nagwek6">
    <w:name w:val="heading 6"/>
    <w:basedOn w:val="Normalny"/>
    <w:next w:val="Normalny"/>
    <w:link w:val="Nagwek6Znak"/>
    <w:unhideWhenUsed/>
    <w:qFormat/>
    <w:rsid w:val="0093587E"/>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93587E"/>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3587E"/>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93587E"/>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93587E"/>
    <w:rPr>
      <w:rFonts w:ascii="Cambria" w:eastAsia="Times New Roman" w:hAnsi="Cambria" w:cs="Times New Roman"/>
      <w:b/>
      <w:bCs/>
      <w:kern w:val="32"/>
      <w:sz w:val="32"/>
      <w:szCs w:val="32"/>
      <w:lang w:eastAsia="pl-PL"/>
      <w14:ligatures w14:val="none"/>
    </w:rPr>
  </w:style>
  <w:style w:type="character" w:customStyle="1" w:styleId="Nagwek2Znak">
    <w:name w:val="Nagłówek 2 Znak"/>
    <w:aliases w:val="heading 2 Znak,Heading 2 Hidden Znak,Nagłówek 2 Znak Znak Znak"/>
    <w:basedOn w:val="Domylnaczcionkaakapitu"/>
    <w:link w:val="Nagwek2"/>
    <w:rsid w:val="0093587E"/>
    <w:rPr>
      <w:rFonts w:ascii="Calibri" w:eastAsia="Calibri" w:hAnsi="Calibri" w:cs="Times New Roman"/>
      <w:b/>
      <w:bCs/>
      <w:kern w:val="0"/>
      <w:sz w:val="24"/>
      <w:szCs w:val="24"/>
      <w:lang w:val="x-none"/>
      <w14:ligatures w14:val="none"/>
    </w:rPr>
  </w:style>
  <w:style w:type="character" w:customStyle="1" w:styleId="Nagwek3Znak">
    <w:name w:val="Nagłówek 3 Znak"/>
    <w:aliases w:val=" Znak Znak1"/>
    <w:basedOn w:val="Domylnaczcionkaakapitu"/>
    <w:link w:val="Nagwek3"/>
    <w:uiPriority w:val="9"/>
    <w:rsid w:val="0093587E"/>
    <w:rPr>
      <w:rFonts w:ascii="Cambria" w:eastAsia="Times New Roman" w:hAnsi="Cambria" w:cs="Times New Roman"/>
      <w:b/>
      <w:bCs/>
      <w:kern w:val="0"/>
      <w:sz w:val="26"/>
      <w:szCs w:val="26"/>
      <w:lang w:eastAsia="pl-PL"/>
      <w14:ligatures w14:val="none"/>
    </w:rPr>
  </w:style>
  <w:style w:type="character" w:customStyle="1" w:styleId="Nagwek4Znak">
    <w:name w:val="Nagłówek 4 Znak"/>
    <w:aliases w:val="heading 4 Znak,alt+4 (4. tason otsikko) Znak"/>
    <w:basedOn w:val="Domylnaczcionkaakapitu"/>
    <w:link w:val="Nagwek4"/>
    <w:rsid w:val="0093587E"/>
    <w:rPr>
      <w:rFonts w:ascii="Calibri" w:eastAsia="Times New Roman" w:hAnsi="Calibri" w:cs="Times New Roman"/>
      <w:b/>
      <w:bCs/>
      <w:kern w:val="0"/>
      <w:sz w:val="28"/>
      <w:szCs w:val="28"/>
      <w:lang w:eastAsia="pl-PL"/>
      <w14:ligatures w14:val="none"/>
    </w:rPr>
  </w:style>
  <w:style w:type="character" w:customStyle="1" w:styleId="Nagwek5Znak">
    <w:name w:val="Nagłówek 5 Znak"/>
    <w:basedOn w:val="Domylnaczcionkaakapitu"/>
    <w:link w:val="Nagwek5"/>
    <w:rsid w:val="0093587E"/>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93587E"/>
    <w:rPr>
      <w:rFonts w:ascii="Calibri" w:eastAsia="Times New Roman" w:hAnsi="Calibri" w:cs="Times New Roman"/>
      <w:b/>
      <w:bCs/>
      <w:kern w:val="0"/>
      <w:lang w:eastAsia="pl-PL"/>
      <w14:ligatures w14:val="none"/>
    </w:rPr>
  </w:style>
  <w:style w:type="character" w:customStyle="1" w:styleId="Nagwek7Znak">
    <w:name w:val="Nagłówek 7 Znak"/>
    <w:aliases w:val=" Znak6 Znak"/>
    <w:basedOn w:val="Domylnaczcionkaakapitu"/>
    <w:link w:val="Nagwek7"/>
    <w:rsid w:val="0093587E"/>
    <w:rPr>
      <w:rFonts w:ascii="Times New Roman" w:eastAsia="Times New Roman" w:hAnsi="Times New Roman" w:cs="Times New Roman"/>
      <w:kern w:val="0"/>
      <w:sz w:val="24"/>
      <w:szCs w:val="24"/>
      <w:lang w:val="x-none" w:eastAsia="x-none"/>
      <w14:ligatures w14:val="none"/>
    </w:rPr>
  </w:style>
  <w:style w:type="character" w:customStyle="1" w:styleId="Nagwek8Znak">
    <w:name w:val="Nagłówek 8 Znak"/>
    <w:aliases w:val="Znak Znak Znak Znak Znak Znak Znak Znak Znak, Znak5 Znak"/>
    <w:basedOn w:val="Domylnaczcionkaakapitu"/>
    <w:link w:val="Nagwek8"/>
    <w:rsid w:val="0093587E"/>
    <w:rPr>
      <w:rFonts w:ascii="Calibri" w:eastAsia="Times New Roman" w:hAnsi="Calibri" w:cs="Times New Roman"/>
      <w:i/>
      <w:iCs/>
      <w:kern w:val="0"/>
      <w:sz w:val="24"/>
      <w:szCs w:val="24"/>
      <w:lang w:eastAsia="pl-PL"/>
      <w14:ligatures w14:val="none"/>
    </w:rPr>
  </w:style>
  <w:style w:type="character" w:customStyle="1" w:styleId="Nagwek9Znak">
    <w:name w:val="Nagłówek 9 Znak"/>
    <w:aliases w:val=" Znak4 Znak"/>
    <w:basedOn w:val="Domylnaczcionkaakapitu"/>
    <w:link w:val="Nagwek9"/>
    <w:rsid w:val="0093587E"/>
    <w:rPr>
      <w:rFonts w:ascii="Times New Roman" w:eastAsia="Times New Roman" w:hAnsi="Times New Roman" w:cs="Times New Roman"/>
      <w:i/>
      <w:iCs/>
      <w:kern w:val="0"/>
      <w:sz w:val="24"/>
      <w:szCs w:val="24"/>
      <w:lang w:val="x-none" w:eastAsia="x-none"/>
      <w14:ligatures w14:val="none"/>
    </w:rPr>
  </w:style>
  <w:style w:type="table" w:customStyle="1" w:styleId="Styltabeli2">
    <w:name w:val="Styl tabeli2"/>
    <w:rsid w:val="0093587E"/>
    <w:pPr>
      <w:spacing w:after="0" w:line="240" w:lineRule="auto"/>
    </w:pPr>
    <w:rPr>
      <w:rFonts w:ascii="Times New Roman" w:eastAsia="Times New Roman" w:hAnsi="Times New Roman" w:cs="Times New Roman"/>
      <w:kern w:val="0"/>
      <w:sz w:val="20"/>
      <w:szCs w:val="20"/>
      <w:lang w:eastAsia="pl-PL"/>
      <w14:ligatures w14:val="none"/>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3587E"/>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3587E"/>
    <w:rPr>
      <w:rFonts w:cs="Times New Roman"/>
      <w:color w:val="0000FF"/>
      <w:u w:val="single"/>
    </w:rPr>
  </w:style>
  <w:style w:type="paragraph" w:styleId="Nagwek">
    <w:name w:val="header"/>
    <w:basedOn w:val="Normalny"/>
    <w:link w:val="NagwekZnak"/>
    <w:uiPriority w:val="99"/>
    <w:rsid w:val="0093587E"/>
    <w:pPr>
      <w:tabs>
        <w:tab w:val="center" w:pos="4536"/>
        <w:tab w:val="right" w:pos="9072"/>
      </w:tabs>
    </w:pPr>
  </w:style>
  <w:style w:type="character" w:customStyle="1" w:styleId="NagwekZnak">
    <w:name w:val="Nagłówek Znak"/>
    <w:basedOn w:val="Domylnaczcionkaakapitu"/>
    <w:link w:val="Nagwek"/>
    <w:uiPriority w:val="99"/>
    <w:rsid w:val="0093587E"/>
    <w:rPr>
      <w:rFonts w:ascii="Times New Roman" w:eastAsia="Times New Roman" w:hAnsi="Times New Roman" w:cs="Times New Roman"/>
      <w:kern w:val="0"/>
      <w:sz w:val="24"/>
      <w:szCs w:val="24"/>
      <w:lang w:eastAsia="pl-PL"/>
      <w14:ligatures w14:val="none"/>
    </w:rPr>
  </w:style>
  <w:style w:type="paragraph" w:styleId="Stopka">
    <w:name w:val="footer"/>
    <w:aliases w:val=" Znak Znak, Znak1"/>
    <w:basedOn w:val="Normalny"/>
    <w:link w:val="StopkaZnak"/>
    <w:uiPriority w:val="99"/>
    <w:rsid w:val="0093587E"/>
    <w:pPr>
      <w:tabs>
        <w:tab w:val="center" w:pos="4536"/>
        <w:tab w:val="right" w:pos="9072"/>
      </w:tabs>
    </w:pPr>
  </w:style>
  <w:style w:type="character" w:customStyle="1" w:styleId="StopkaZnak">
    <w:name w:val="Stopka Znak"/>
    <w:aliases w:val=" Znak Znak Znak, Znak1 Znak"/>
    <w:basedOn w:val="Domylnaczcionkaakapitu"/>
    <w:link w:val="Stopka"/>
    <w:uiPriority w:val="99"/>
    <w:rsid w:val="0093587E"/>
    <w:rPr>
      <w:rFonts w:ascii="Times New Roman" w:eastAsia="Times New Roman" w:hAnsi="Times New Roman" w:cs="Times New Roman"/>
      <w:kern w:val="0"/>
      <w:sz w:val="24"/>
      <w:szCs w:val="24"/>
      <w:lang w:eastAsia="pl-PL"/>
      <w14:ligatures w14:val="none"/>
    </w:rPr>
  </w:style>
  <w:style w:type="character" w:customStyle="1" w:styleId="PlandokumentuZnak">
    <w:name w:val="Plan dokumentu Znak"/>
    <w:locked/>
    <w:rsid w:val="0093587E"/>
    <w:rPr>
      <w:rFonts w:ascii="Times New Roman" w:eastAsia="Times New Roman" w:hAnsi="Times New Roman" w:cs="Times New Roman"/>
      <w:sz w:val="2"/>
      <w:szCs w:val="20"/>
      <w:shd w:val="clear" w:color="auto" w:fill="000080"/>
      <w:lang w:eastAsia="pl-PL"/>
    </w:rPr>
  </w:style>
  <w:style w:type="character" w:styleId="Numerstrony">
    <w:name w:val="page number"/>
    <w:rsid w:val="0093587E"/>
    <w:rPr>
      <w:rFonts w:cs="Times New Roman"/>
    </w:rPr>
  </w:style>
  <w:style w:type="character" w:styleId="Pogrubienie">
    <w:name w:val="Strong"/>
    <w:uiPriority w:val="22"/>
    <w:qFormat/>
    <w:rsid w:val="0093587E"/>
    <w:rPr>
      <w:rFonts w:cs="Times New Roman"/>
      <w:b/>
    </w:rPr>
  </w:style>
  <w:style w:type="table" w:styleId="Tabela-Siatka">
    <w:name w:val="Table Grid"/>
    <w:basedOn w:val="Standardowy"/>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3587E"/>
    <w:pPr>
      <w:tabs>
        <w:tab w:val="left" w:pos="960"/>
        <w:tab w:val="right" w:leader="dot" w:pos="9060"/>
      </w:tabs>
      <w:ind w:left="1080" w:hanging="840"/>
    </w:pPr>
  </w:style>
  <w:style w:type="paragraph" w:customStyle="1" w:styleId="Akapitzlist1">
    <w:name w:val="Akapit z listą1"/>
    <w:basedOn w:val="Normalny"/>
    <w:rsid w:val="0093587E"/>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3587E"/>
    <w:pPr>
      <w:suppressAutoHyphens/>
      <w:jc w:val="both"/>
    </w:pPr>
    <w:rPr>
      <w:lang w:eastAsia="ar-SA"/>
    </w:rPr>
  </w:style>
  <w:style w:type="character" w:customStyle="1" w:styleId="Tekstpodstawowy2Znak">
    <w:name w:val="Tekst podstawowy 2 Znak"/>
    <w:aliases w:val=" Znak3 Znak,Znak Znak,Znak3 Znak"/>
    <w:basedOn w:val="Domylnaczcionkaakapitu"/>
    <w:link w:val="Tekstpodstawowy2"/>
    <w:rsid w:val="0093587E"/>
    <w:rPr>
      <w:rFonts w:ascii="Times New Roman" w:eastAsia="Times New Roman" w:hAnsi="Times New Roman" w:cs="Times New Roman"/>
      <w:kern w:val="0"/>
      <w:sz w:val="24"/>
      <w:szCs w:val="24"/>
      <w:lang w:eastAsia="ar-SA"/>
      <w14:ligatures w14:val="none"/>
    </w:rPr>
  </w:style>
  <w:style w:type="character" w:customStyle="1" w:styleId="h1">
    <w:name w:val="h1"/>
    <w:rsid w:val="0093587E"/>
    <w:rPr>
      <w:rFonts w:cs="Times New Roman"/>
    </w:rPr>
  </w:style>
  <w:style w:type="paragraph" w:customStyle="1" w:styleId="Default">
    <w:name w:val="Default"/>
    <w:rsid w:val="0093587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93587E"/>
    <w:rPr>
      <w:sz w:val="20"/>
      <w:szCs w:val="20"/>
    </w:rPr>
  </w:style>
  <w:style w:type="character" w:customStyle="1" w:styleId="TekstprzypisudolnegoZnak">
    <w:name w:val="Tekst przypisu dolnego Znak"/>
    <w:basedOn w:val="Domylnaczcionkaakapitu"/>
    <w:link w:val="Tekstprzypisudolnego"/>
    <w:uiPriority w:val="99"/>
    <w:rsid w:val="0093587E"/>
    <w:rPr>
      <w:rFonts w:ascii="Times New Roman" w:eastAsia="Times New Roman" w:hAnsi="Times New Roman" w:cs="Times New Roman"/>
      <w:kern w:val="0"/>
      <w:sz w:val="20"/>
      <w:szCs w:val="20"/>
      <w:lang w:eastAsia="pl-PL"/>
      <w14:ligatures w14:val="none"/>
    </w:rPr>
  </w:style>
  <w:style w:type="character" w:customStyle="1" w:styleId="Znakiprzypiswdolnych">
    <w:name w:val="Znaki przypisów dolnych"/>
    <w:rsid w:val="0093587E"/>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uiPriority w:val="99"/>
    <w:rsid w:val="0093587E"/>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uiPriority w:val="99"/>
    <w:rsid w:val="0093587E"/>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93587E"/>
    <w:pPr>
      <w:spacing w:after="120"/>
      <w:ind w:left="283"/>
    </w:pPr>
  </w:style>
  <w:style w:type="character" w:customStyle="1" w:styleId="TekstpodstawowywcityZnak">
    <w:name w:val="Tekst podstawowy wcięty Znak"/>
    <w:basedOn w:val="Domylnaczcionkaakapitu"/>
    <w:link w:val="Tekstpodstawowywcity"/>
    <w:rsid w:val="0093587E"/>
    <w:rPr>
      <w:rFonts w:ascii="Times New Roman" w:eastAsia="Times New Roman" w:hAnsi="Times New Roman" w:cs="Times New Roman"/>
      <w:kern w:val="0"/>
      <w:sz w:val="24"/>
      <w:szCs w:val="24"/>
      <w:lang w:eastAsia="pl-PL"/>
      <w14:ligatures w14:val="none"/>
    </w:rPr>
  </w:style>
  <w:style w:type="character" w:styleId="Odwoaniedokomentarza">
    <w:name w:val="annotation reference"/>
    <w:uiPriority w:val="99"/>
    <w:rsid w:val="0093587E"/>
    <w:rPr>
      <w:rFonts w:cs="Times New Roman"/>
      <w:sz w:val="16"/>
    </w:rPr>
  </w:style>
  <w:style w:type="paragraph" w:styleId="Tekstkomentarza">
    <w:name w:val="annotation text"/>
    <w:basedOn w:val="Normalny"/>
    <w:link w:val="TekstkomentarzaZnak"/>
    <w:uiPriority w:val="99"/>
    <w:rsid w:val="0093587E"/>
    <w:rPr>
      <w:sz w:val="20"/>
      <w:szCs w:val="20"/>
    </w:rPr>
  </w:style>
  <w:style w:type="character" w:customStyle="1" w:styleId="TekstkomentarzaZnak">
    <w:name w:val="Tekst komentarza Znak"/>
    <w:basedOn w:val="Domylnaczcionkaakapitu"/>
    <w:link w:val="Tekstkomentarza"/>
    <w:uiPriority w:val="99"/>
    <w:rsid w:val="0093587E"/>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rsid w:val="0093587E"/>
    <w:rPr>
      <w:rFonts w:ascii="Tahoma" w:hAnsi="Tahoma"/>
      <w:sz w:val="16"/>
      <w:szCs w:val="16"/>
    </w:rPr>
  </w:style>
  <w:style w:type="character" w:customStyle="1" w:styleId="TekstdymkaZnak">
    <w:name w:val="Tekst dymka Znak"/>
    <w:basedOn w:val="Domylnaczcionkaakapitu"/>
    <w:link w:val="Tekstdymka"/>
    <w:uiPriority w:val="99"/>
    <w:rsid w:val="0093587E"/>
    <w:rPr>
      <w:rFonts w:ascii="Tahoma" w:eastAsia="Times New Roman" w:hAnsi="Tahoma" w:cs="Times New Roman"/>
      <w:kern w:val="0"/>
      <w:sz w:val="16"/>
      <w:szCs w:val="16"/>
      <w:lang w:eastAsia="pl-PL"/>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3587E"/>
    <w:pPr>
      <w:ind w:left="708"/>
    </w:pPr>
    <w:rPr>
      <w:lang w:val="x-none" w:eastAsia="x-none"/>
    </w:rPr>
  </w:style>
  <w:style w:type="paragraph" w:styleId="Tematkomentarza">
    <w:name w:val="annotation subject"/>
    <w:basedOn w:val="Tekstkomentarza"/>
    <w:next w:val="Tekstkomentarza"/>
    <w:link w:val="TematkomentarzaZnak"/>
    <w:uiPriority w:val="99"/>
    <w:semiHidden/>
    <w:rsid w:val="0093587E"/>
    <w:rPr>
      <w:b/>
      <w:bCs/>
    </w:rPr>
  </w:style>
  <w:style w:type="character" w:customStyle="1" w:styleId="TematkomentarzaZnak">
    <w:name w:val="Temat komentarza Znak"/>
    <w:basedOn w:val="TekstkomentarzaZnak"/>
    <w:link w:val="Tematkomentarza"/>
    <w:uiPriority w:val="99"/>
    <w:semiHidden/>
    <w:rsid w:val="0093587E"/>
    <w:rPr>
      <w:rFonts w:ascii="Times New Roman" w:eastAsia="Times New Roman" w:hAnsi="Times New Roman" w:cs="Times New Roman"/>
      <w:b/>
      <w:bCs/>
      <w:kern w:val="0"/>
      <w:sz w:val="20"/>
      <w:szCs w:val="20"/>
      <w:lang w:eastAsia="pl-PL"/>
      <w14:ligatures w14:val="none"/>
    </w:rPr>
  </w:style>
  <w:style w:type="paragraph" w:styleId="Podtytu">
    <w:name w:val="Subtitle"/>
    <w:basedOn w:val="Normalny"/>
    <w:next w:val="Normalny"/>
    <w:link w:val="PodtytuZnak"/>
    <w:qFormat/>
    <w:rsid w:val="0093587E"/>
    <w:pPr>
      <w:numPr>
        <w:ilvl w:val="1"/>
      </w:numPr>
    </w:pPr>
    <w:rPr>
      <w:rFonts w:ascii="Cambria" w:hAnsi="Cambria"/>
      <w:i/>
      <w:iCs/>
      <w:color w:val="4F81BD"/>
      <w:spacing w:val="15"/>
    </w:rPr>
  </w:style>
  <w:style w:type="character" w:customStyle="1" w:styleId="PodtytuZnak">
    <w:name w:val="Podtytuł Znak"/>
    <w:basedOn w:val="Domylnaczcionkaakapitu"/>
    <w:link w:val="Podtytu"/>
    <w:rsid w:val="0093587E"/>
    <w:rPr>
      <w:rFonts w:ascii="Cambria" w:eastAsia="Times New Roman" w:hAnsi="Cambria" w:cs="Times New Roman"/>
      <w:i/>
      <w:iCs/>
      <w:color w:val="4F81BD"/>
      <w:spacing w:val="15"/>
      <w:kern w:val="0"/>
      <w:sz w:val="24"/>
      <w:szCs w:val="24"/>
      <w:lang w:eastAsia="pl-PL"/>
      <w14:ligatures w14:val="none"/>
    </w:rPr>
  </w:style>
  <w:style w:type="paragraph" w:styleId="Bezodstpw">
    <w:name w:val="No Spacing"/>
    <w:link w:val="BezodstpwZnak"/>
    <w:uiPriority w:val="1"/>
    <w:qFormat/>
    <w:rsid w:val="0093587E"/>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2">
    <w:name w:val="Body Text Indent 2"/>
    <w:aliases w:val=" Znak2, Znak21,Znak21,Znak2"/>
    <w:basedOn w:val="Normalny"/>
    <w:link w:val="Tekstpodstawowywcity2Znak"/>
    <w:uiPriority w:val="99"/>
    <w:rsid w:val="0093587E"/>
    <w:pPr>
      <w:spacing w:after="120" w:line="480" w:lineRule="auto"/>
      <w:ind w:left="283"/>
    </w:pPr>
  </w:style>
  <w:style w:type="character" w:customStyle="1" w:styleId="Tekstpodstawowywcity2Znak">
    <w:name w:val="Tekst podstawowy wcięty 2 Znak"/>
    <w:aliases w:val=" Znak2 Znak, Znak21 Znak,Znak21 Znak,Znak2 Znak"/>
    <w:basedOn w:val="Domylnaczcionkaakapitu"/>
    <w:link w:val="Tekstpodstawowywcity2"/>
    <w:uiPriority w:val="99"/>
    <w:rsid w:val="0093587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93587E"/>
    <w:pPr>
      <w:spacing w:after="120"/>
    </w:pPr>
    <w:rPr>
      <w:sz w:val="16"/>
      <w:szCs w:val="16"/>
    </w:rPr>
  </w:style>
  <w:style w:type="character" w:customStyle="1" w:styleId="Tekstpodstawowy3Znak">
    <w:name w:val="Tekst podstawowy 3 Znak"/>
    <w:basedOn w:val="Domylnaczcionkaakapitu"/>
    <w:link w:val="Tekstpodstawowy3"/>
    <w:rsid w:val="0093587E"/>
    <w:rPr>
      <w:rFonts w:ascii="Times New Roman" w:eastAsia="Times New Roman" w:hAnsi="Times New Roman" w:cs="Times New Roman"/>
      <w:kern w:val="0"/>
      <w:sz w:val="16"/>
      <w:szCs w:val="16"/>
      <w:lang w:eastAsia="pl-PL"/>
      <w14:ligatures w14:val="none"/>
    </w:rPr>
  </w:style>
  <w:style w:type="character" w:styleId="UyteHipercze">
    <w:name w:val="FollowedHyperlink"/>
    <w:uiPriority w:val="99"/>
    <w:rsid w:val="0093587E"/>
    <w:rPr>
      <w:rFonts w:cs="Times New Roman"/>
      <w:color w:val="800080"/>
      <w:u w:val="single"/>
    </w:rPr>
  </w:style>
  <w:style w:type="paragraph" w:customStyle="1" w:styleId="font5">
    <w:name w:val="font5"/>
    <w:basedOn w:val="Normalny"/>
    <w:rsid w:val="0093587E"/>
    <w:pPr>
      <w:spacing w:before="100" w:beforeAutospacing="1" w:after="100" w:afterAutospacing="1"/>
    </w:pPr>
    <w:rPr>
      <w:rFonts w:ascii="Arial" w:hAnsi="Arial" w:cs="Arial"/>
      <w:b/>
      <w:bCs/>
      <w:sz w:val="20"/>
      <w:szCs w:val="20"/>
    </w:rPr>
  </w:style>
  <w:style w:type="paragraph" w:customStyle="1" w:styleId="xl65">
    <w:name w:val="xl65"/>
    <w:basedOn w:val="Normalny"/>
    <w:rsid w:val="0093587E"/>
    <w:pPr>
      <w:spacing w:before="100" w:beforeAutospacing="1" w:after="100" w:afterAutospacing="1"/>
      <w:textAlignment w:val="center"/>
    </w:pPr>
  </w:style>
  <w:style w:type="paragraph" w:customStyle="1" w:styleId="xl66">
    <w:name w:val="xl6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358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3587E"/>
    <w:pPr>
      <w:spacing w:before="100" w:beforeAutospacing="1" w:after="100" w:afterAutospacing="1"/>
      <w:textAlignment w:val="center"/>
    </w:pPr>
  </w:style>
  <w:style w:type="paragraph" w:customStyle="1" w:styleId="xl74">
    <w:name w:val="xl74"/>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3587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3587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3587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3587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3587E"/>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3587E"/>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3587E"/>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3587E"/>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3587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3587E"/>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3587E"/>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3587E"/>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3587E"/>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3587E"/>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3587E"/>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3587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35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3587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3587E"/>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3587E"/>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3587E"/>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3587E"/>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3587E"/>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358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3587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3587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3587E"/>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3587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3587E"/>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3587E"/>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3587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3587E"/>
    <w:pPr>
      <w:spacing w:before="100" w:beforeAutospacing="1" w:after="100" w:afterAutospacing="1"/>
    </w:pPr>
    <w:rPr>
      <w:rFonts w:ascii="Arial" w:hAnsi="Arial" w:cs="Arial"/>
      <w:b/>
      <w:bCs/>
    </w:rPr>
  </w:style>
  <w:style w:type="paragraph" w:customStyle="1" w:styleId="xl124">
    <w:name w:val="xl124"/>
    <w:basedOn w:val="Normalny"/>
    <w:rsid w:val="0093587E"/>
    <w:pPr>
      <w:spacing w:before="100" w:beforeAutospacing="1" w:after="100" w:afterAutospacing="1"/>
    </w:pPr>
    <w:rPr>
      <w:rFonts w:ascii="Arial" w:hAnsi="Arial" w:cs="Arial"/>
      <w:b/>
      <w:bCs/>
    </w:rPr>
  </w:style>
  <w:style w:type="paragraph" w:customStyle="1" w:styleId="St4-punkt">
    <w:name w:val="St4-punkt"/>
    <w:basedOn w:val="Normalny"/>
    <w:rsid w:val="0093587E"/>
    <w:pPr>
      <w:autoSpaceDE w:val="0"/>
      <w:autoSpaceDN w:val="0"/>
      <w:ind w:left="680" w:hanging="340"/>
      <w:jc w:val="both"/>
    </w:pPr>
  </w:style>
  <w:style w:type="paragraph" w:customStyle="1" w:styleId="Standardowy0">
    <w:name w:val="Standardowy.+"/>
    <w:rsid w:val="0093587E"/>
    <w:pPr>
      <w:autoSpaceDE w:val="0"/>
      <w:autoSpaceDN w:val="0"/>
      <w:spacing w:after="0" w:line="240" w:lineRule="auto"/>
    </w:pPr>
    <w:rPr>
      <w:rFonts w:ascii="Arial" w:eastAsia="Times New Roman" w:hAnsi="Arial" w:cs="Times New Roman"/>
      <w:kern w:val="0"/>
      <w:sz w:val="24"/>
      <w:szCs w:val="20"/>
      <w:lang w:eastAsia="pl-PL"/>
      <w14:ligatures w14:val="none"/>
    </w:rPr>
  </w:style>
  <w:style w:type="character" w:customStyle="1" w:styleId="FontStyle27">
    <w:name w:val="Font Style27"/>
    <w:rsid w:val="0093587E"/>
    <w:rPr>
      <w:rFonts w:ascii="Times New Roman" w:hAnsi="Times New Roman" w:cs="Times New Roman"/>
      <w:sz w:val="24"/>
      <w:szCs w:val="24"/>
    </w:rPr>
  </w:style>
  <w:style w:type="character" w:styleId="Wyrnieniedelikatne">
    <w:name w:val="Subtle Emphasis"/>
    <w:uiPriority w:val="19"/>
    <w:qFormat/>
    <w:rsid w:val="0093587E"/>
    <w:rPr>
      <w:rFonts w:cs="Times New Roman"/>
      <w:i/>
      <w:iCs/>
      <w:color w:val="808080"/>
    </w:rPr>
  </w:style>
  <w:style w:type="character" w:styleId="Uwydatnienie">
    <w:name w:val="Emphasis"/>
    <w:qFormat/>
    <w:rsid w:val="0093587E"/>
    <w:rPr>
      <w:rFonts w:cs="Times New Roman"/>
      <w:i/>
      <w:iCs/>
    </w:rPr>
  </w:style>
  <w:style w:type="paragraph" w:styleId="Tekstprzypisukocowego">
    <w:name w:val="endnote text"/>
    <w:basedOn w:val="Normalny"/>
    <w:link w:val="TekstprzypisukocowegoZnak"/>
    <w:uiPriority w:val="99"/>
    <w:rsid w:val="0093587E"/>
    <w:rPr>
      <w:sz w:val="20"/>
      <w:szCs w:val="20"/>
    </w:rPr>
  </w:style>
  <w:style w:type="character" w:customStyle="1" w:styleId="TekstprzypisukocowegoZnak">
    <w:name w:val="Tekst przypisu końcowego Znak"/>
    <w:basedOn w:val="Domylnaczcionkaakapitu"/>
    <w:link w:val="Tekstprzypisukocowego"/>
    <w:uiPriority w:val="99"/>
    <w:rsid w:val="0093587E"/>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93587E"/>
    <w:rPr>
      <w:rFonts w:cs="Times New Roman"/>
      <w:vertAlign w:val="superscript"/>
    </w:rPr>
  </w:style>
  <w:style w:type="paragraph" w:customStyle="1" w:styleId="Style10">
    <w:name w:val="Style10"/>
    <w:basedOn w:val="Normalny"/>
    <w:rsid w:val="0093587E"/>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3587E"/>
    <w:rPr>
      <w:rFonts w:ascii="Times New Roman" w:hAnsi="Times New Roman" w:cs="Times New Roman"/>
      <w:b/>
      <w:bCs/>
      <w:i/>
      <w:iCs/>
      <w:sz w:val="28"/>
      <w:szCs w:val="28"/>
    </w:rPr>
  </w:style>
  <w:style w:type="character" w:customStyle="1" w:styleId="FontStyle21">
    <w:name w:val="Font Style21"/>
    <w:rsid w:val="0093587E"/>
    <w:rPr>
      <w:rFonts w:ascii="Times New Roman" w:hAnsi="Times New Roman" w:cs="Times New Roman"/>
      <w:sz w:val="24"/>
      <w:szCs w:val="24"/>
    </w:rPr>
  </w:style>
  <w:style w:type="paragraph" w:customStyle="1" w:styleId="Akapitzlist2">
    <w:name w:val="Akapit z listą2"/>
    <w:basedOn w:val="Normalny"/>
    <w:rsid w:val="0093587E"/>
    <w:pPr>
      <w:ind w:left="708"/>
    </w:pPr>
  </w:style>
  <w:style w:type="paragraph" w:customStyle="1" w:styleId="ABojkw">
    <w:name w:val="ABojków"/>
    <w:basedOn w:val="Normalny"/>
    <w:rsid w:val="0093587E"/>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3587E"/>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3587E"/>
    <w:pPr>
      <w:spacing w:after="120"/>
      <w:ind w:left="283"/>
    </w:pPr>
    <w:rPr>
      <w:sz w:val="16"/>
      <w:szCs w:val="16"/>
    </w:rPr>
  </w:style>
  <w:style w:type="character" w:customStyle="1" w:styleId="Tekstpodstawowywcity3Znak">
    <w:name w:val="Tekst podstawowy wcięty 3 Znak"/>
    <w:aliases w:val=" Znak Znak9 Znak"/>
    <w:basedOn w:val="Domylnaczcionkaakapitu"/>
    <w:link w:val="Tekstpodstawowywcity3"/>
    <w:rsid w:val="0093587E"/>
    <w:rPr>
      <w:rFonts w:ascii="Times New Roman" w:eastAsia="Times New Roman" w:hAnsi="Times New Roman" w:cs="Times New Roman"/>
      <w:kern w:val="0"/>
      <w:sz w:val="16"/>
      <w:szCs w:val="16"/>
      <w:lang w:eastAsia="pl-PL"/>
      <w14:ligatures w14:val="none"/>
    </w:rPr>
  </w:style>
  <w:style w:type="character" w:styleId="Odwoanieprzypisudolnego">
    <w:name w:val="footnote reference"/>
    <w:uiPriority w:val="99"/>
    <w:semiHidden/>
    <w:rsid w:val="0093587E"/>
    <w:rPr>
      <w:rFonts w:cs="Times New Roman"/>
      <w:vertAlign w:val="superscript"/>
    </w:rPr>
  </w:style>
  <w:style w:type="paragraph" w:styleId="Listanumerowana">
    <w:name w:val="List Number"/>
    <w:basedOn w:val="Normalny"/>
    <w:rsid w:val="0093587E"/>
    <w:pPr>
      <w:numPr>
        <w:numId w:val="2"/>
      </w:numPr>
      <w:spacing w:before="60"/>
      <w:jc w:val="both"/>
    </w:pPr>
    <w:rPr>
      <w:rFonts w:ascii="Arial" w:hAnsi="Arial"/>
      <w:sz w:val="23"/>
      <w:szCs w:val="20"/>
    </w:rPr>
  </w:style>
  <w:style w:type="paragraph" w:customStyle="1" w:styleId="Bezodstpw1">
    <w:name w:val="Bez odstępów1"/>
    <w:rsid w:val="0093587E"/>
    <w:pPr>
      <w:overflowPunct w:val="0"/>
      <w:autoSpaceDE w:val="0"/>
      <w:autoSpaceDN w:val="0"/>
      <w:adjustRightInd w:val="0"/>
      <w:spacing w:after="0" w:line="240" w:lineRule="auto"/>
      <w:ind w:left="357" w:hanging="357"/>
      <w:jc w:val="both"/>
      <w:textAlignment w:val="baseline"/>
    </w:pPr>
    <w:rPr>
      <w:rFonts w:ascii="Calibri" w:eastAsia="Times New Roman" w:hAnsi="Calibri" w:cs="Calibri"/>
      <w:color w:val="000000"/>
      <w:kern w:val="0"/>
      <w:sz w:val="24"/>
      <w:szCs w:val="24"/>
      <w:lang w:eastAsia="pl-PL"/>
      <w14:ligatures w14:val="none"/>
    </w:rPr>
  </w:style>
  <w:style w:type="paragraph" w:customStyle="1" w:styleId="Tekstpodstawowy21">
    <w:name w:val="Tekst podstawowy 21"/>
    <w:basedOn w:val="Normalny"/>
    <w:rsid w:val="0093587E"/>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3587E"/>
    <w:rPr>
      <w:rFonts w:ascii="Times New Roman" w:eastAsia="Times New Roman" w:hAnsi="Times New Roman" w:cs="Times New Roman"/>
      <w:kern w:val="0"/>
      <w:sz w:val="24"/>
      <w:szCs w:val="24"/>
      <w:lang w:val="x-none" w:eastAsia="x-none"/>
      <w14:ligatures w14:val="none"/>
    </w:rPr>
  </w:style>
  <w:style w:type="paragraph" w:styleId="Mapadokumentu">
    <w:name w:val="Document Map"/>
    <w:basedOn w:val="Normalny"/>
    <w:link w:val="MapadokumentuZnak"/>
    <w:uiPriority w:val="99"/>
    <w:semiHidden/>
    <w:unhideWhenUsed/>
    <w:rsid w:val="0093587E"/>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3587E"/>
    <w:rPr>
      <w:rFonts w:ascii="Segoe UI" w:eastAsia="Times New Roman" w:hAnsi="Segoe UI" w:cs="Segoe UI"/>
      <w:kern w:val="0"/>
      <w:sz w:val="16"/>
      <w:szCs w:val="16"/>
      <w:lang w:eastAsia="pl-PL"/>
      <w14:ligatures w14:val="none"/>
    </w:rPr>
  </w:style>
  <w:style w:type="character" w:customStyle="1" w:styleId="Teksttreci">
    <w:name w:val="Tekst treści_"/>
    <w:rsid w:val="0093587E"/>
    <w:rPr>
      <w:rFonts w:ascii="Calibri" w:eastAsia="Calibri" w:hAnsi="Calibri" w:cs="Calibri"/>
      <w:b/>
      <w:bCs/>
      <w:i w:val="0"/>
      <w:iCs w:val="0"/>
      <w:smallCaps w:val="0"/>
      <w:strike w:val="0"/>
      <w:sz w:val="20"/>
      <w:szCs w:val="20"/>
      <w:u w:val="none"/>
    </w:rPr>
  </w:style>
  <w:style w:type="character" w:customStyle="1" w:styleId="Teksttreci0">
    <w:name w:val="Tekst treści"/>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93587E"/>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93587E"/>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93587E"/>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93587E"/>
    <w:pPr>
      <w:suppressAutoHyphens/>
      <w:spacing w:before="280" w:after="280"/>
    </w:pPr>
    <w:rPr>
      <w:lang w:eastAsia="ar-SA"/>
    </w:rPr>
  </w:style>
  <w:style w:type="paragraph" w:customStyle="1" w:styleId="pkt">
    <w:name w:val="pkt"/>
    <w:basedOn w:val="Normalny"/>
    <w:link w:val="pktZnak"/>
    <w:rsid w:val="0093587E"/>
    <w:pPr>
      <w:spacing w:before="60" w:after="60"/>
      <w:ind w:left="851" w:hanging="295"/>
      <w:jc w:val="both"/>
    </w:pPr>
    <w:rPr>
      <w:szCs w:val="20"/>
    </w:rPr>
  </w:style>
  <w:style w:type="character" w:customStyle="1" w:styleId="pktZnak">
    <w:name w:val="pkt Znak"/>
    <w:link w:val="pkt"/>
    <w:rsid w:val="0093587E"/>
    <w:rPr>
      <w:rFonts w:ascii="Times New Roman" w:eastAsia="Times New Roman" w:hAnsi="Times New Roman" w:cs="Times New Roman"/>
      <w:kern w:val="0"/>
      <w:sz w:val="24"/>
      <w:szCs w:val="20"/>
      <w:lang w:eastAsia="pl-PL"/>
      <w14:ligatures w14:val="none"/>
    </w:rPr>
  </w:style>
  <w:style w:type="paragraph" w:customStyle="1" w:styleId="ust">
    <w:name w:val="ust"/>
    <w:rsid w:val="0093587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character" w:customStyle="1" w:styleId="Bodytext">
    <w:name w:val="Body text_"/>
    <w:link w:val="Tekstpodstawowy30"/>
    <w:rsid w:val="0093587E"/>
    <w:rPr>
      <w:rFonts w:cs="Calibri"/>
      <w:shd w:val="clear" w:color="auto" w:fill="FFFFFF"/>
    </w:rPr>
  </w:style>
  <w:style w:type="character" w:customStyle="1" w:styleId="Bodytext6pt">
    <w:name w:val="Body text + 6 pt"/>
    <w:rsid w:val="0093587E"/>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93587E"/>
    <w:pPr>
      <w:widowControl w:val="0"/>
      <w:shd w:val="clear" w:color="auto" w:fill="FFFFFF"/>
      <w:spacing w:before="1800" w:after="300" w:line="0" w:lineRule="atLeast"/>
      <w:ind w:hanging="480"/>
    </w:pPr>
    <w:rPr>
      <w:rFonts w:asciiTheme="minorHAnsi" w:eastAsiaTheme="minorHAnsi" w:hAnsiTheme="minorHAnsi" w:cs="Calibri"/>
      <w:kern w:val="2"/>
      <w:sz w:val="22"/>
      <w:szCs w:val="22"/>
      <w:lang w:eastAsia="en-US"/>
      <w14:ligatures w14:val="standardContextual"/>
    </w:rPr>
  </w:style>
  <w:style w:type="character" w:customStyle="1" w:styleId="Tekstpodstawowy1">
    <w:name w:val="Tekst podstawowy1"/>
    <w:rsid w:val="0093587E"/>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paragraph" w:customStyle="1" w:styleId="Zwykytekst1">
    <w:name w:val="Zwykły tekst1"/>
    <w:basedOn w:val="Normalny"/>
    <w:rsid w:val="0093587E"/>
    <w:pPr>
      <w:suppressAutoHyphens/>
    </w:pPr>
    <w:rPr>
      <w:rFonts w:ascii="Courier New" w:hAnsi="Courier New"/>
      <w:sz w:val="20"/>
      <w:szCs w:val="20"/>
      <w:lang w:eastAsia="ar-SA"/>
    </w:rPr>
  </w:style>
  <w:style w:type="paragraph" w:customStyle="1" w:styleId="xl32">
    <w:name w:val="xl32"/>
    <w:basedOn w:val="Normalny"/>
    <w:rsid w:val="0093587E"/>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93587E"/>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93587E"/>
    <w:rPr>
      <w:b/>
      <w:bCs/>
      <w:sz w:val="21"/>
      <w:szCs w:val="21"/>
      <w:shd w:val="clear" w:color="auto" w:fill="FFFFFF"/>
    </w:rPr>
  </w:style>
  <w:style w:type="paragraph" w:customStyle="1" w:styleId="Teksttreci50">
    <w:name w:val="Tekst treści (5)"/>
    <w:basedOn w:val="Normalny"/>
    <w:link w:val="Teksttreci5"/>
    <w:rsid w:val="0093587E"/>
    <w:pPr>
      <w:widowControl w:val="0"/>
      <w:shd w:val="clear" w:color="auto" w:fill="FFFFFF"/>
      <w:spacing w:line="230" w:lineRule="exact"/>
      <w:ind w:hanging="1920"/>
    </w:pPr>
    <w:rPr>
      <w:rFonts w:asciiTheme="minorHAnsi" w:eastAsiaTheme="minorHAnsi" w:hAnsiTheme="minorHAnsi" w:cstheme="minorBidi"/>
      <w:b/>
      <w:bCs/>
      <w:kern w:val="2"/>
      <w:sz w:val="21"/>
      <w:szCs w:val="21"/>
      <w:lang w:eastAsia="en-US"/>
      <w14:ligatures w14:val="standardContextual"/>
    </w:rPr>
  </w:style>
  <w:style w:type="paragraph" w:customStyle="1" w:styleId="Styl1sc">
    <w:name w:val="Styl 1 sc"/>
    <w:basedOn w:val="Nagwek1"/>
    <w:link w:val="Styl1scZnak"/>
    <w:qFormat/>
    <w:rsid w:val="0093587E"/>
    <w:pPr>
      <w:numPr>
        <w:numId w:val="6"/>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93587E"/>
    <w:rPr>
      <w:rFonts w:ascii="Arial Narrow" w:eastAsia="Times New Roman" w:hAnsi="Arial Narrow" w:cs="Times New Roman"/>
      <w:kern w:val="0"/>
      <w:sz w:val="20"/>
      <w:szCs w:val="20"/>
      <w:lang w:val="x-none" w:eastAsia="x-none"/>
      <w14:ligatures w14:val="none"/>
    </w:rPr>
  </w:style>
  <w:style w:type="character" w:customStyle="1" w:styleId="BodytextBold">
    <w:name w:val="Body text + Bold"/>
    <w:rsid w:val="0093587E"/>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93587E"/>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93587E"/>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93587E"/>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93587E"/>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93587E"/>
    <w:rPr>
      <w:rFonts w:cs="Calibri"/>
      <w:i/>
      <w:iCs/>
      <w:shd w:val="clear" w:color="auto" w:fill="FFFFFF"/>
    </w:rPr>
  </w:style>
  <w:style w:type="paragraph" w:customStyle="1" w:styleId="Bodytext50">
    <w:name w:val="Body text (5)"/>
    <w:basedOn w:val="Normalny"/>
    <w:link w:val="Bodytext5"/>
    <w:rsid w:val="0093587E"/>
    <w:pPr>
      <w:widowControl w:val="0"/>
      <w:shd w:val="clear" w:color="auto" w:fill="FFFFFF"/>
      <w:spacing w:after="240" w:line="307" w:lineRule="exact"/>
      <w:jc w:val="both"/>
    </w:pPr>
    <w:rPr>
      <w:rFonts w:asciiTheme="minorHAnsi" w:eastAsiaTheme="minorHAnsi" w:hAnsiTheme="minorHAnsi" w:cs="Calibri"/>
      <w:i/>
      <w:iCs/>
      <w:kern w:val="2"/>
      <w:sz w:val="22"/>
      <w:szCs w:val="22"/>
      <w:lang w:eastAsia="en-US"/>
      <w14:ligatures w14:val="standardContextual"/>
    </w:rPr>
  </w:style>
  <w:style w:type="paragraph" w:customStyle="1" w:styleId="ZnakZnakZnak">
    <w:name w:val="Znak Znak Znak"/>
    <w:basedOn w:val="Normalny"/>
    <w:rsid w:val="0093587E"/>
  </w:style>
  <w:style w:type="paragraph" w:customStyle="1" w:styleId="ZnakZnakZnakZnak">
    <w:name w:val="Znak Znak Znak Znak"/>
    <w:basedOn w:val="Normalny"/>
    <w:rsid w:val="0093587E"/>
  </w:style>
  <w:style w:type="paragraph" w:customStyle="1" w:styleId="Akapitzlist3">
    <w:name w:val="Akapit z listą3"/>
    <w:basedOn w:val="Normalny"/>
    <w:rsid w:val="0093587E"/>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styleId="Zwykytekst">
    <w:name w:val="Plain Text"/>
    <w:basedOn w:val="Normalny"/>
    <w:link w:val="ZwykytekstZnak"/>
    <w:rsid w:val="0093587E"/>
    <w:rPr>
      <w:rFonts w:ascii="Courier New" w:hAnsi="Courier New"/>
      <w:sz w:val="20"/>
      <w:szCs w:val="20"/>
      <w:lang w:val="x-none" w:eastAsia="x-none"/>
    </w:rPr>
  </w:style>
  <w:style w:type="character" w:customStyle="1" w:styleId="ZwykytekstZnak">
    <w:name w:val="Zwykły tekst Znak"/>
    <w:basedOn w:val="Domylnaczcionkaakapitu"/>
    <w:link w:val="Zwykytekst"/>
    <w:rsid w:val="0093587E"/>
    <w:rPr>
      <w:rFonts w:ascii="Courier New" w:eastAsia="Times New Roman" w:hAnsi="Courier New" w:cs="Times New Roman"/>
      <w:kern w:val="0"/>
      <w:sz w:val="20"/>
      <w:szCs w:val="20"/>
      <w:lang w:val="x-none" w:eastAsia="x-none"/>
      <w14:ligatures w14:val="none"/>
    </w:rPr>
  </w:style>
  <w:style w:type="paragraph" w:customStyle="1" w:styleId="text1">
    <w:name w:val="text 1"/>
    <w:basedOn w:val="Normalny"/>
    <w:uiPriority w:val="99"/>
    <w:rsid w:val="0093587E"/>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93587E"/>
    <w:pPr>
      <w:spacing w:after="0" w:line="240" w:lineRule="auto"/>
    </w:pPr>
    <w:rPr>
      <w:rFonts w:ascii="Calibri" w:eastAsia="Times New Roman" w:hAnsi="Calibri" w:cs="Times New Roman"/>
      <w:kern w:val="0"/>
      <w:lang w:eastAsia="pl-PL"/>
      <w14:ligatures w14:val="none"/>
    </w:rPr>
  </w:style>
  <w:style w:type="paragraph" w:customStyle="1" w:styleId="Footer1">
    <w:name w:val="Footer1"/>
    <w:rsid w:val="0093587E"/>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numbering" w:customStyle="1" w:styleId="Bezlisty1">
    <w:name w:val="Bez listy1"/>
    <w:next w:val="Bezlisty"/>
    <w:uiPriority w:val="99"/>
    <w:semiHidden/>
    <w:unhideWhenUsed/>
    <w:rsid w:val="0093587E"/>
  </w:style>
  <w:style w:type="paragraph" w:customStyle="1" w:styleId="TableParagraph">
    <w:name w:val="Table Paragraph"/>
    <w:basedOn w:val="Normalny"/>
    <w:uiPriority w:val="99"/>
    <w:rsid w:val="0093587E"/>
    <w:pPr>
      <w:widowControl w:val="0"/>
      <w:autoSpaceDE w:val="0"/>
      <w:autoSpaceDN w:val="0"/>
      <w:adjustRightInd w:val="0"/>
    </w:pPr>
  </w:style>
  <w:style w:type="table" w:customStyle="1" w:styleId="Tabela-Siatka1">
    <w:name w:val="Tabela - Siatka1"/>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93587E"/>
    <w:pPr>
      <w:suppressAutoHyphens/>
      <w:autoSpaceDE w:val="0"/>
      <w:jc w:val="both"/>
    </w:pPr>
    <w:rPr>
      <w:rFonts w:ascii="Arial" w:hAnsi="Arial" w:cs="Arial"/>
      <w:b/>
      <w:bCs/>
      <w:lang w:eastAsia="ar-SA"/>
    </w:rPr>
  </w:style>
  <w:style w:type="paragraph" w:customStyle="1" w:styleId="Tabela">
    <w:name w:val="Tabela"/>
    <w:basedOn w:val="Normalny"/>
    <w:rsid w:val="0093587E"/>
    <w:pPr>
      <w:suppressAutoHyphens/>
      <w:autoSpaceDE w:val="0"/>
      <w:jc w:val="both"/>
    </w:pPr>
    <w:rPr>
      <w:sz w:val="20"/>
      <w:szCs w:val="20"/>
      <w:lang w:eastAsia="ar-SA"/>
    </w:rPr>
  </w:style>
  <w:style w:type="paragraph" w:customStyle="1" w:styleId="Akapit1">
    <w:name w:val="Akapit1"/>
    <w:basedOn w:val="Normalny"/>
    <w:rsid w:val="0093587E"/>
    <w:pPr>
      <w:suppressAutoHyphens/>
      <w:autoSpaceDE w:val="0"/>
      <w:jc w:val="both"/>
    </w:pPr>
    <w:rPr>
      <w:rFonts w:ascii="Arial" w:hAnsi="Arial" w:cs="Arial"/>
      <w:b/>
      <w:bCs/>
      <w:sz w:val="32"/>
      <w:szCs w:val="32"/>
      <w:lang w:eastAsia="ar-SA"/>
    </w:rPr>
  </w:style>
  <w:style w:type="paragraph" w:customStyle="1" w:styleId="Rysunek">
    <w:name w:val="Rysunek"/>
    <w:basedOn w:val="Normalny"/>
    <w:rsid w:val="0093587E"/>
    <w:pPr>
      <w:suppressAutoHyphens/>
      <w:autoSpaceDE w:val="0"/>
      <w:jc w:val="both"/>
    </w:pPr>
    <w:rPr>
      <w:b/>
      <w:bCs/>
      <w:sz w:val="18"/>
      <w:szCs w:val="18"/>
      <w:lang w:eastAsia="ar-SA"/>
    </w:rPr>
  </w:style>
  <w:style w:type="character" w:customStyle="1" w:styleId="Akapit1Znak">
    <w:name w:val="Akapit1 Znak"/>
    <w:rsid w:val="0093587E"/>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93587E"/>
  </w:style>
  <w:style w:type="table" w:customStyle="1" w:styleId="Tabela-Siatka2">
    <w:name w:val="Tabela - Siatka2"/>
    <w:basedOn w:val="Standardowy"/>
    <w:next w:val="Tabela-Siatka"/>
    <w:uiPriority w:val="99"/>
    <w:rsid w:val="0093587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93587E"/>
  </w:style>
  <w:style w:type="paragraph" w:customStyle="1" w:styleId="ZnakZnak4">
    <w:name w:val="Znak Znak4"/>
    <w:basedOn w:val="Normalny"/>
    <w:rsid w:val="0093587E"/>
  </w:style>
  <w:style w:type="character" w:customStyle="1" w:styleId="FontStyle19">
    <w:name w:val="Font Style19"/>
    <w:rsid w:val="0093587E"/>
    <w:rPr>
      <w:rFonts w:ascii="Trebuchet MS" w:hAnsi="Trebuchet MS" w:cs="Trebuchet MS"/>
      <w:b/>
      <w:bCs/>
      <w:sz w:val="26"/>
      <w:szCs w:val="26"/>
    </w:rPr>
  </w:style>
  <w:style w:type="paragraph" w:customStyle="1" w:styleId="Style3">
    <w:name w:val="Style3"/>
    <w:basedOn w:val="Normalny"/>
    <w:uiPriority w:val="99"/>
    <w:rsid w:val="0093587E"/>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93587E"/>
    <w:rPr>
      <w:rFonts w:ascii="Arial" w:hAnsi="Arial" w:cs="Arial"/>
      <w:sz w:val="10"/>
      <w:szCs w:val="10"/>
    </w:rPr>
  </w:style>
  <w:style w:type="paragraph" w:customStyle="1" w:styleId="NormalBold">
    <w:name w:val="NormalBold"/>
    <w:basedOn w:val="Normalny"/>
    <w:link w:val="NormalBoldChar"/>
    <w:rsid w:val="0093587E"/>
    <w:pPr>
      <w:widowControl w:val="0"/>
    </w:pPr>
    <w:rPr>
      <w:b/>
      <w:szCs w:val="20"/>
      <w:lang w:val="x-none" w:eastAsia="en-GB"/>
    </w:rPr>
  </w:style>
  <w:style w:type="character" w:customStyle="1" w:styleId="NormalBoldChar">
    <w:name w:val="NormalBold Char"/>
    <w:link w:val="NormalBold"/>
    <w:locked/>
    <w:rsid w:val="0093587E"/>
    <w:rPr>
      <w:rFonts w:ascii="Times New Roman" w:eastAsia="Times New Roman" w:hAnsi="Times New Roman" w:cs="Times New Roman"/>
      <w:b/>
      <w:kern w:val="0"/>
      <w:sz w:val="24"/>
      <w:szCs w:val="20"/>
      <w:lang w:val="x-none" w:eastAsia="en-GB"/>
      <w14:ligatures w14:val="none"/>
    </w:rPr>
  </w:style>
  <w:style w:type="paragraph" w:customStyle="1" w:styleId="ZnakZnakZnakZnakZnakZnakZnakZnakZnakZnakZnakZnakZnakZnakZnak">
    <w:name w:val="Znak Znak Znak Znak Znak Znak Znak Znak Znak Znak Znak Znak Znak Znak Znak"/>
    <w:basedOn w:val="Normalny"/>
    <w:rsid w:val="0093587E"/>
    <w:rPr>
      <w:rFonts w:ascii="Arial" w:hAnsi="Arial" w:cs="Arial"/>
      <w:szCs w:val="20"/>
    </w:rPr>
  </w:style>
  <w:style w:type="numbering" w:customStyle="1" w:styleId="Bezlisty3">
    <w:name w:val="Bez listy3"/>
    <w:next w:val="Bezlisty"/>
    <w:uiPriority w:val="99"/>
    <w:semiHidden/>
    <w:unhideWhenUsed/>
    <w:rsid w:val="0093587E"/>
  </w:style>
  <w:style w:type="paragraph" w:customStyle="1" w:styleId="Stopka1">
    <w:name w:val="Stopka1"/>
    <w:rsid w:val="0093587E"/>
    <w:pPr>
      <w:widowControl w:val="0"/>
      <w:spacing w:after="0" w:line="240" w:lineRule="auto"/>
    </w:pPr>
    <w:rPr>
      <w:rFonts w:ascii="Times New Roman" w:eastAsia="Times New Roman" w:hAnsi="Times New Roman" w:cs="Times New Roman"/>
      <w:color w:val="000000"/>
      <w:kern w:val="0"/>
      <w:sz w:val="24"/>
      <w:szCs w:val="20"/>
      <w:lang w:eastAsia="pl-PL"/>
      <w14:ligatures w14:val="none"/>
    </w:rPr>
  </w:style>
  <w:style w:type="paragraph" w:customStyle="1" w:styleId="TPPoziom6">
    <w:name w:val="TP Poziom 6"/>
    <w:uiPriority w:val="99"/>
    <w:rsid w:val="0093587E"/>
    <w:pPr>
      <w:numPr>
        <w:ilvl w:val="5"/>
        <w:numId w:val="7"/>
      </w:numPr>
      <w:spacing w:after="140" w:line="290" w:lineRule="auto"/>
      <w:jc w:val="both"/>
      <w:outlineLvl w:val="5"/>
    </w:pPr>
    <w:rPr>
      <w:rFonts w:ascii="Calibri" w:eastAsia="Times New Roman" w:hAnsi="Calibri" w:cs="Calibri"/>
      <w:kern w:val="20"/>
      <w14:ligatures w14:val="none"/>
    </w:rPr>
  </w:style>
  <w:style w:type="paragraph" w:customStyle="1" w:styleId="TPPoziom1">
    <w:name w:val="TP Poziom 1"/>
    <w:next w:val="Normalny"/>
    <w:uiPriority w:val="99"/>
    <w:rsid w:val="0093587E"/>
    <w:pPr>
      <w:keepNext/>
      <w:numPr>
        <w:numId w:val="7"/>
      </w:numPr>
      <w:spacing w:before="280" w:after="140" w:line="290" w:lineRule="auto"/>
      <w:jc w:val="both"/>
      <w:outlineLvl w:val="0"/>
    </w:pPr>
    <w:rPr>
      <w:rFonts w:ascii="Calibri" w:eastAsia="Times New Roman" w:hAnsi="Calibri" w:cs="Calibri"/>
      <w:b/>
      <w:bCs/>
      <w:kern w:val="20"/>
      <w:sz w:val="24"/>
      <w:szCs w:val="24"/>
      <w14:ligatures w14:val="none"/>
    </w:rPr>
  </w:style>
  <w:style w:type="paragraph" w:customStyle="1" w:styleId="TPPoziom3">
    <w:name w:val="TP Poziom 3"/>
    <w:uiPriority w:val="99"/>
    <w:rsid w:val="0093587E"/>
    <w:pPr>
      <w:numPr>
        <w:ilvl w:val="2"/>
        <w:numId w:val="7"/>
      </w:numPr>
      <w:spacing w:after="140" w:line="290" w:lineRule="auto"/>
      <w:jc w:val="both"/>
      <w:outlineLvl w:val="2"/>
    </w:pPr>
    <w:rPr>
      <w:rFonts w:ascii="Calibri" w:eastAsia="Times New Roman" w:hAnsi="Calibri" w:cs="Calibri"/>
      <w:kern w:val="20"/>
      <w14:ligatures w14:val="none"/>
    </w:rPr>
  </w:style>
  <w:style w:type="paragraph" w:customStyle="1" w:styleId="TPPoziom4">
    <w:name w:val="TP Poziom 4"/>
    <w:uiPriority w:val="99"/>
    <w:rsid w:val="0093587E"/>
    <w:pPr>
      <w:numPr>
        <w:ilvl w:val="3"/>
        <w:numId w:val="7"/>
      </w:numPr>
      <w:spacing w:after="140" w:line="290" w:lineRule="auto"/>
      <w:jc w:val="both"/>
      <w:outlineLvl w:val="3"/>
    </w:pPr>
    <w:rPr>
      <w:rFonts w:ascii="Calibri" w:eastAsia="Times New Roman" w:hAnsi="Calibri" w:cs="Calibri"/>
      <w:kern w:val="20"/>
      <w14:ligatures w14:val="none"/>
    </w:rPr>
  </w:style>
  <w:style w:type="paragraph" w:customStyle="1" w:styleId="TPPoziom5">
    <w:name w:val="TP Poziom 5"/>
    <w:uiPriority w:val="99"/>
    <w:rsid w:val="0093587E"/>
    <w:pPr>
      <w:numPr>
        <w:ilvl w:val="4"/>
        <w:numId w:val="7"/>
      </w:numPr>
      <w:spacing w:after="140" w:line="290" w:lineRule="auto"/>
      <w:jc w:val="both"/>
      <w:outlineLvl w:val="4"/>
    </w:pPr>
    <w:rPr>
      <w:rFonts w:ascii="Calibri" w:eastAsia="Times New Roman" w:hAnsi="Calibri" w:cs="Calibri"/>
      <w:kern w:val="20"/>
      <w14:ligatures w14:val="none"/>
    </w:rPr>
  </w:style>
  <w:style w:type="paragraph" w:customStyle="1" w:styleId="TPPoziom2">
    <w:name w:val="TP Poziom 2"/>
    <w:link w:val="TPPoziom2Znak"/>
    <w:autoRedefine/>
    <w:uiPriority w:val="99"/>
    <w:rsid w:val="0093587E"/>
    <w:pPr>
      <w:numPr>
        <w:numId w:val="11"/>
      </w:numPr>
      <w:tabs>
        <w:tab w:val="left" w:pos="426"/>
      </w:tabs>
      <w:spacing w:after="0" w:line="276" w:lineRule="auto"/>
      <w:ind w:left="426" w:hanging="426"/>
      <w:jc w:val="both"/>
      <w:outlineLvl w:val="1"/>
    </w:pPr>
    <w:rPr>
      <w:rFonts w:ascii="Calibri" w:eastAsia="Calibri" w:hAnsi="Calibri" w:cs="Times New Roman"/>
      <w:kern w:val="20"/>
      <w:lang w:eastAsia="pl-PL"/>
      <w14:ligatures w14:val="none"/>
    </w:rPr>
  </w:style>
  <w:style w:type="character" w:customStyle="1" w:styleId="TPPoziom2Znak">
    <w:name w:val="TP Poziom 2 Znak"/>
    <w:link w:val="TPPoziom2"/>
    <w:uiPriority w:val="99"/>
    <w:locked/>
    <w:rsid w:val="0093587E"/>
    <w:rPr>
      <w:rFonts w:ascii="Calibri" w:eastAsia="Calibri" w:hAnsi="Calibri" w:cs="Times New Roman"/>
      <w:kern w:val="20"/>
      <w:lang w:eastAsia="pl-PL"/>
      <w14:ligatures w14:val="none"/>
    </w:rPr>
  </w:style>
  <w:style w:type="character" w:customStyle="1" w:styleId="DeltaViewInsertion">
    <w:name w:val="DeltaView Insertion"/>
    <w:rsid w:val="0093587E"/>
    <w:rPr>
      <w:b/>
      <w:i/>
      <w:spacing w:val="0"/>
    </w:rPr>
  </w:style>
  <w:style w:type="paragraph" w:customStyle="1" w:styleId="Tiret0">
    <w:name w:val="Tiret 0"/>
    <w:basedOn w:val="Normalny"/>
    <w:rsid w:val="0093587E"/>
    <w:pPr>
      <w:numPr>
        <w:numId w:val="8"/>
      </w:numPr>
      <w:spacing w:before="120" w:after="120"/>
      <w:jc w:val="both"/>
    </w:pPr>
    <w:rPr>
      <w:rFonts w:eastAsia="Calibri"/>
      <w:szCs w:val="22"/>
      <w:lang w:eastAsia="en-GB"/>
    </w:rPr>
  </w:style>
  <w:style w:type="paragraph" w:customStyle="1" w:styleId="Tiret1">
    <w:name w:val="Tiret 1"/>
    <w:basedOn w:val="Normalny"/>
    <w:rsid w:val="0093587E"/>
    <w:pPr>
      <w:numPr>
        <w:numId w:val="9"/>
      </w:numPr>
      <w:spacing w:before="120" w:after="120"/>
      <w:jc w:val="both"/>
    </w:pPr>
    <w:rPr>
      <w:rFonts w:eastAsia="Calibri"/>
      <w:szCs w:val="22"/>
      <w:lang w:eastAsia="en-GB"/>
    </w:rPr>
  </w:style>
  <w:style w:type="paragraph" w:customStyle="1" w:styleId="NumPar1">
    <w:name w:val="NumPar 1"/>
    <w:basedOn w:val="Normalny"/>
    <w:next w:val="text1"/>
    <w:rsid w:val="0093587E"/>
    <w:pPr>
      <w:numPr>
        <w:numId w:val="10"/>
      </w:numPr>
      <w:spacing w:before="120" w:after="120"/>
      <w:jc w:val="both"/>
    </w:pPr>
    <w:rPr>
      <w:rFonts w:eastAsia="Calibri"/>
      <w:szCs w:val="22"/>
      <w:lang w:eastAsia="en-GB"/>
    </w:rPr>
  </w:style>
  <w:style w:type="paragraph" w:customStyle="1" w:styleId="NumPar2">
    <w:name w:val="NumPar 2"/>
    <w:basedOn w:val="Normalny"/>
    <w:next w:val="text1"/>
    <w:rsid w:val="0093587E"/>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93587E"/>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93587E"/>
    <w:pPr>
      <w:numPr>
        <w:ilvl w:val="3"/>
        <w:numId w:val="10"/>
      </w:numPr>
      <w:spacing w:before="120" w:after="120"/>
      <w:jc w:val="both"/>
    </w:pPr>
    <w:rPr>
      <w:rFonts w:eastAsia="Calibri"/>
      <w:szCs w:val="22"/>
      <w:lang w:eastAsia="en-GB"/>
    </w:rPr>
  </w:style>
  <w:style w:type="character" w:customStyle="1" w:styleId="FontStyle12">
    <w:name w:val="Font Style12"/>
    <w:uiPriority w:val="99"/>
    <w:rsid w:val="0093587E"/>
    <w:rPr>
      <w:rFonts w:ascii="Arial" w:hAnsi="Arial" w:cs="Arial" w:hint="default"/>
      <w:sz w:val="18"/>
      <w:szCs w:val="18"/>
    </w:rPr>
  </w:style>
  <w:style w:type="character" w:customStyle="1" w:styleId="FontStyle14">
    <w:name w:val="Font Style14"/>
    <w:uiPriority w:val="99"/>
    <w:rsid w:val="0093587E"/>
    <w:rPr>
      <w:rFonts w:ascii="Arial" w:hAnsi="Arial" w:cs="Arial" w:hint="default"/>
      <w:b/>
      <w:bCs/>
      <w:sz w:val="18"/>
      <w:szCs w:val="18"/>
    </w:rPr>
  </w:style>
  <w:style w:type="character" w:customStyle="1" w:styleId="BezodstpwZnak">
    <w:name w:val="Bez odstępów Znak"/>
    <w:link w:val="Bezodstpw"/>
    <w:uiPriority w:val="1"/>
    <w:locked/>
    <w:rsid w:val="0093587E"/>
    <w:rPr>
      <w:rFonts w:ascii="Times New Roman" w:eastAsia="Times New Roman" w:hAnsi="Times New Roman" w:cs="Times New Roman"/>
      <w:kern w:val="0"/>
      <w:sz w:val="24"/>
      <w:szCs w:val="24"/>
      <w:lang w:eastAsia="pl-PL"/>
      <w14:ligatures w14:val="none"/>
    </w:rPr>
  </w:style>
  <w:style w:type="paragraph" w:styleId="Legenda">
    <w:name w:val="caption"/>
    <w:basedOn w:val="Normalny"/>
    <w:next w:val="Normalny"/>
    <w:unhideWhenUsed/>
    <w:qFormat/>
    <w:rsid w:val="0093587E"/>
    <w:rPr>
      <w:rFonts w:ascii="Courier New" w:hAnsi="Courier New"/>
      <w:b/>
      <w:szCs w:val="20"/>
    </w:rPr>
  </w:style>
  <w:style w:type="character" w:customStyle="1" w:styleId="highlight">
    <w:name w:val="highlight"/>
    <w:basedOn w:val="Domylnaczcionkaakapitu"/>
    <w:rsid w:val="0093587E"/>
  </w:style>
  <w:style w:type="paragraph" w:customStyle="1" w:styleId="Tekstpodstawowy22">
    <w:name w:val="Tekst podstawowy 22"/>
    <w:basedOn w:val="Normalny"/>
    <w:rsid w:val="0093587E"/>
    <w:pPr>
      <w:overflowPunct w:val="0"/>
      <w:autoSpaceDE w:val="0"/>
      <w:autoSpaceDN w:val="0"/>
      <w:adjustRightInd w:val="0"/>
      <w:ind w:left="709"/>
      <w:jc w:val="both"/>
    </w:pPr>
    <w:rPr>
      <w:szCs w:val="20"/>
    </w:rPr>
  </w:style>
  <w:style w:type="paragraph" w:styleId="Listapunktowana">
    <w:name w:val="List Bullet"/>
    <w:basedOn w:val="Normalny"/>
    <w:autoRedefine/>
    <w:rsid w:val="0093587E"/>
    <w:pPr>
      <w:widowControl w:val="0"/>
      <w:numPr>
        <w:ilvl w:val="1"/>
        <w:numId w:val="4"/>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93587E"/>
    <w:pPr>
      <w:numPr>
        <w:numId w:val="12"/>
      </w:numPr>
      <w:tabs>
        <w:tab w:val="left" w:pos="567"/>
      </w:tabs>
    </w:pPr>
    <w:rPr>
      <w:sz w:val="20"/>
      <w:szCs w:val="20"/>
    </w:rPr>
  </w:style>
  <w:style w:type="paragraph" w:styleId="Tytu">
    <w:name w:val="Title"/>
    <w:aliases w:val=" Znak Znak11"/>
    <w:basedOn w:val="Normalny"/>
    <w:link w:val="TytuZnak"/>
    <w:qFormat/>
    <w:rsid w:val="0093587E"/>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93587E"/>
    <w:rPr>
      <w:rFonts w:ascii="Bookman Old Style" w:eastAsia="Times New Roman" w:hAnsi="Bookman Old Style" w:cs="Times New Roman"/>
      <w:b/>
      <w:kern w:val="0"/>
      <w:sz w:val="28"/>
      <w:szCs w:val="20"/>
      <w:lang w:val="x-none" w:eastAsia="x-none"/>
      <w14:ligatures w14:val="none"/>
    </w:rPr>
  </w:style>
  <w:style w:type="paragraph" w:styleId="Tekstblokowy">
    <w:name w:val="Block Text"/>
    <w:basedOn w:val="Normalny"/>
    <w:rsid w:val="0093587E"/>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93587E"/>
    <w:rPr>
      <w:lang w:val="x-none" w:eastAsia="x-none"/>
    </w:rPr>
  </w:style>
  <w:style w:type="character" w:customStyle="1" w:styleId="DataZnak">
    <w:name w:val="Data Znak"/>
    <w:aliases w:val=" Znak Znak8 Znak"/>
    <w:basedOn w:val="Domylnaczcionkaakapitu"/>
    <w:link w:val="Data"/>
    <w:rsid w:val="0093587E"/>
    <w:rPr>
      <w:rFonts w:ascii="Times New Roman" w:eastAsia="Times New Roman" w:hAnsi="Times New Roman" w:cs="Times New Roman"/>
      <w:kern w:val="0"/>
      <w:sz w:val="24"/>
      <w:szCs w:val="24"/>
      <w:lang w:val="x-none" w:eastAsia="x-none"/>
      <w14:ligatures w14:val="none"/>
    </w:rPr>
  </w:style>
  <w:style w:type="paragraph" w:customStyle="1" w:styleId="links">
    <w:name w:val="links"/>
    <w:basedOn w:val="Normalny"/>
    <w:rsid w:val="0093587E"/>
    <w:pPr>
      <w:pBdr>
        <w:top w:val="dotted" w:sz="8" w:space="18" w:color="DBD5D1"/>
      </w:pBdr>
      <w:spacing w:before="400" w:after="400" w:line="280" w:lineRule="atLeast"/>
    </w:pPr>
    <w:rPr>
      <w:color w:val="828282"/>
    </w:rPr>
  </w:style>
  <w:style w:type="character" w:customStyle="1" w:styleId="Hipercze1">
    <w:name w:val="Hiperłącze1"/>
    <w:rsid w:val="0093587E"/>
    <w:rPr>
      <w:strike w:val="0"/>
      <w:dstrike w:val="0"/>
      <w:vanish w:val="0"/>
      <w:webHidden w:val="0"/>
      <w:color w:val="FFFFFF"/>
      <w:u w:val="none"/>
      <w:effect w:val="none"/>
      <w:specVanish w:val="0"/>
    </w:rPr>
  </w:style>
  <w:style w:type="character" w:customStyle="1" w:styleId="adtailywidgettitle1">
    <w:name w:val="adtaily_widget_title1"/>
    <w:rsid w:val="0093587E"/>
    <w:rPr>
      <w:vanish w:val="0"/>
      <w:webHidden w:val="0"/>
      <w:specVanish w:val="0"/>
    </w:rPr>
  </w:style>
  <w:style w:type="paragraph" w:customStyle="1" w:styleId="NormalnyWeb7">
    <w:name w:val="Normalny (Web)7"/>
    <w:basedOn w:val="Normalny"/>
    <w:rsid w:val="0093587E"/>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93587E"/>
    <w:pPr>
      <w:tabs>
        <w:tab w:val="left" w:pos="2160"/>
      </w:tabs>
      <w:spacing w:after="0"/>
      <w:ind w:left="2160" w:hanging="1980"/>
      <w:jc w:val="right"/>
    </w:pPr>
    <w:rPr>
      <w:b/>
      <w:iCs/>
      <w:szCs w:val="20"/>
      <w:lang w:val="x-none" w:eastAsia="x-none"/>
    </w:rPr>
  </w:style>
  <w:style w:type="paragraph" w:customStyle="1" w:styleId="Opis">
    <w:name w:val="Opis"/>
    <w:basedOn w:val="Normalny"/>
    <w:rsid w:val="0093587E"/>
    <w:pPr>
      <w:spacing w:before="30" w:after="30"/>
      <w:ind w:left="567"/>
      <w:jc w:val="both"/>
    </w:pPr>
  </w:style>
  <w:style w:type="character" w:customStyle="1" w:styleId="bZnakZnakZnakZnakZnakZnakZnakZnakZnakZnakZnakZnak">
    <w:name w:val="b Znak Znak Znak Znak Znak Znak Znak Znak Znak Znak Znak Znak"/>
    <w:rsid w:val="0093587E"/>
    <w:rPr>
      <w:sz w:val="24"/>
      <w:lang w:val="pl-PL" w:eastAsia="pl-PL" w:bidi="ar-SA"/>
    </w:rPr>
  </w:style>
  <w:style w:type="character" w:customStyle="1" w:styleId="lrzxr">
    <w:name w:val="lrzxr"/>
    <w:rsid w:val="0093587E"/>
  </w:style>
  <w:style w:type="character" w:customStyle="1" w:styleId="Nierozpoznanawzmianka1">
    <w:name w:val="Nierozpoznana wzmianka1"/>
    <w:uiPriority w:val="99"/>
    <w:semiHidden/>
    <w:unhideWhenUsed/>
    <w:rsid w:val="0093587E"/>
    <w:rPr>
      <w:color w:val="605E5C"/>
      <w:shd w:val="clear" w:color="auto" w:fill="E1DFDD"/>
    </w:rPr>
  </w:style>
  <w:style w:type="character" w:customStyle="1" w:styleId="markedcontent">
    <w:name w:val="markedcontent"/>
    <w:basedOn w:val="Domylnaczcionkaakapitu"/>
    <w:rsid w:val="0093587E"/>
  </w:style>
  <w:style w:type="character" w:customStyle="1" w:styleId="postbody1">
    <w:name w:val="postbody1"/>
    <w:rsid w:val="0093587E"/>
    <w:rPr>
      <w:sz w:val="18"/>
      <w:szCs w:val="18"/>
    </w:rPr>
  </w:style>
  <w:style w:type="paragraph" w:customStyle="1" w:styleId="NormalnyTahoma">
    <w:name w:val="Normalny + Tahoma"/>
    <w:basedOn w:val="Normalny"/>
    <w:rsid w:val="0093587E"/>
    <w:pPr>
      <w:numPr>
        <w:numId w:val="28"/>
      </w:numPr>
      <w:jc w:val="both"/>
    </w:pPr>
    <w:rPr>
      <w:rFonts w:ascii="Tahoma" w:hAnsi="Tahoma" w:cs="Tahoma"/>
      <w:iCs/>
    </w:rPr>
  </w:style>
  <w:style w:type="paragraph" w:styleId="Listanumerowana2">
    <w:name w:val="List Number 2"/>
    <w:basedOn w:val="Normalny"/>
    <w:rsid w:val="0093587E"/>
    <w:pPr>
      <w:numPr>
        <w:numId w:val="36"/>
      </w:numPr>
    </w:pPr>
  </w:style>
  <w:style w:type="character" w:customStyle="1" w:styleId="techopt1">
    <w:name w:val="tech_opt1"/>
    <w:rsid w:val="0093587E"/>
    <w:rPr>
      <w:vanish w:val="0"/>
      <w:webHidden w:val="0"/>
      <w:sz w:val="15"/>
      <w:szCs w:val="15"/>
      <w:specVanish w:val="0"/>
    </w:rPr>
  </w:style>
  <w:style w:type="character" w:customStyle="1" w:styleId="techval1">
    <w:name w:val="tech_val1"/>
    <w:rsid w:val="0093587E"/>
    <w:rPr>
      <w:b/>
      <w:bCs/>
      <w:vanish w:val="0"/>
      <w:webHidden w:val="0"/>
      <w:sz w:val="15"/>
      <w:szCs w:val="15"/>
      <w:specVanish w:val="0"/>
    </w:rPr>
  </w:style>
  <w:style w:type="paragraph" w:customStyle="1" w:styleId="Wypunktowanie2">
    <w:name w:val="Wypunktowanie 2"/>
    <w:basedOn w:val="Normalny"/>
    <w:rsid w:val="0093587E"/>
    <w:pPr>
      <w:numPr>
        <w:numId w:val="3"/>
      </w:numPr>
      <w:jc w:val="both"/>
    </w:pPr>
    <w:rPr>
      <w:sz w:val="22"/>
      <w:szCs w:val="20"/>
    </w:rPr>
  </w:style>
  <w:style w:type="paragraph" w:customStyle="1" w:styleId="Tekstpodstawowy23">
    <w:name w:val="Tekst podstawowy 23"/>
    <w:basedOn w:val="Normalny"/>
    <w:rsid w:val="0093587E"/>
    <w:pPr>
      <w:overflowPunct w:val="0"/>
      <w:autoSpaceDE w:val="0"/>
      <w:autoSpaceDN w:val="0"/>
      <w:adjustRightInd w:val="0"/>
      <w:ind w:left="709"/>
      <w:jc w:val="both"/>
    </w:pPr>
    <w:rPr>
      <w:szCs w:val="20"/>
    </w:rPr>
  </w:style>
  <w:style w:type="paragraph" w:customStyle="1" w:styleId="Zwykytekst2">
    <w:name w:val="Zwykły tekst2"/>
    <w:basedOn w:val="Normalny"/>
    <w:rsid w:val="0093587E"/>
    <w:rPr>
      <w:rFonts w:ascii="Courier New" w:hAnsi="Courier New"/>
      <w:sz w:val="20"/>
      <w:szCs w:val="20"/>
    </w:rPr>
  </w:style>
  <w:style w:type="paragraph" w:customStyle="1" w:styleId="tekst">
    <w:name w:val="tekst"/>
    <w:basedOn w:val="Normalny"/>
    <w:rsid w:val="0093587E"/>
    <w:pPr>
      <w:spacing w:after="120"/>
    </w:pPr>
    <w:rPr>
      <w:rFonts w:ascii="Arial" w:eastAsia="MS Mincho" w:hAnsi="Arial" w:cs="Arial"/>
      <w:sz w:val="22"/>
      <w:szCs w:val="22"/>
      <w:lang w:eastAsia="ja-JP"/>
    </w:rPr>
  </w:style>
  <w:style w:type="character" w:customStyle="1" w:styleId="ver8gb">
    <w:name w:val="ver8gb"/>
    <w:rsid w:val="0093587E"/>
  </w:style>
  <w:style w:type="character" w:customStyle="1" w:styleId="ver8b">
    <w:name w:val="ver8b"/>
    <w:rsid w:val="0093587E"/>
  </w:style>
  <w:style w:type="character" w:customStyle="1" w:styleId="apple-style-span">
    <w:name w:val="apple-style-span"/>
    <w:uiPriority w:val="99"/>
    <w:rsid w:val="0093587E"/>
  </w:style>
  <w:style w:type="character" w:customStyle="1" w:styleId="xajaxbdktooltip">
    <w:name w:val="xajaxbdktooltip"/>
    <w:rsid w:val="0093587E"/>
  </w:style>
  <w:style w:type="paragraph" w:customStyle="1" w:styleId="FSCintroduction">
    <w:name w:val="FSC: introduction"/>
    <w:basedOn w:val="Normalny"/>
    <w:uiPriority w:val="99"/>
    <w:rsid w:val="0093587E"/>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3587E"/>
    <w:pPr>
      <w:numPr>
        <w:numId w:val="37"/>
      </w:numPr>
      <w:tabs>
        <w:tab w:val="left" w:pos="227"/>
      </w:tabs>
    </w:pPr>
    <w:rPr>
      <w:rFonts w:ascii="Arial" w:hAnsi="Arial"/>
      <w:sz w:val="18"/>
      <w:szCs w:val="20"/>
      <w:lang w:val="en-US" w:eastAsia="de-DE"/>
    </w:rPr>
  </w:style>
  <w:style w:type="character" w:customStyle="1" w:styleId="arleft">
    <w:name w:val="arleft"/>
    <w:rsid w:val="0093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osnowieckiewodociagi.pl/o-spolce/zamowienia-publiczne" TargetMode="External"/><Relationship Id="rId17" Type="http://schemas.openxmlformats.org/officeDocument/2006/relationships/hyperlink" Target="mailto:abi@sosnowieckiewodociagi.pl"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s://sosnowieckiewodociagi.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99FB-46BE-4ED7-99A2-06CAB639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17</Pages>
  <Words>8533</Words>
  <Characters>51203</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Monika Pilc</cp:lastModifiedBy>
  <cp:revision>239</cp:revision>
  <cp:lastPrinted>2024-10-24T07:23:00Z</cp:lastPrinted>
  <dcterms:created xsi:type="dcterms:W3CDTF">2023-04-11T11:09:00Z</dcterms:created>
  <dcterms:modified xsi:type="dcterms:W3CDTF">2024-10-24T07:51:00Z</dcterms:modified>
</cp:coreProperties>
</file>