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644A" w14:textId="77777777" w:rsidR="00B654DD" w:rsidRPr="00B654DD" w:rsidRDefault="00B654DD" w:rsidP="00B654DD">
      <w:pPr>
        <w:jc w:val="both"/>
        <w:rPr>
          <w:rFonts w:ascii="Poppins" w:hAnsi="Poppins" w:cs="Poppins"/>
          <w:color w:val="000000"/>
          <w:sz w:val="20"/>
        </w:rPr>
      </w:pPr>
      <w:r w:rsidRPr="00B654DD">
        <w:rPr>
          <w:rFonts w:ascii="Poppins" w:hAnsi="Poppins" w:cs="Poppins"/>
          <w:color w:val="000000"/>
          <w:sz w:val="20"/>
        </w:rPr>
        <w:t>Załącznik nr 1 do umowy nr ……………………………. z dnia …………………………………..</w:t>
      </w:r>
    </w:p>
    <w:p w14:paraId="753F312A" w14:textId="77777777" w:rsidR="00B654DD" w:rsidRPr="00B654DD" w:rsidRDefault="00B654DD" w:rsidP="00B654DD">
      <w:pPr>
        <w:jc w:val="both"/>
        <w:rPr>
          <w:rFonts w:ascii="Poppins" w:hAnsi="Poppins" w:cs="Poppins"/>
          <w:color w:val="000000"/>
          <w:sz w:val="20"/>
        </w:rPr>
      </w:pPr>
      <w:r w:rsidRPr="00B654DD">
        <w:rPr>
          <w:rFonts w:ascii="Poppins" w:hAnsi="Poppins" w:cs="Poppins"/>
          <w:color w:val="000000"/>
          <w:sz w:val="20"/>
        </w:rPr>
        <w:t xml:space="preserve">   </w:t>
      </w:r>
    </w:p>
    <w:p w14:paraId="144E00A3" w14:textId="77777777" w:rsidR="00B654DD" w:rsidRPr="00B654DD" w:rsidRDefault="00B654DD" w:rsidP="00B654DD">
      <w:pPr>
        <w:jc w:val="both"/>
        <w:rPr>
          <w:rFonts w:ascii="Poppins" w:hAnsi="Poppins" w:cs="Poppins"/>
          <w:color w:val="000000"/>
          <w:sz w:val="20"/>
        </w:rPr>
      </w:pPr>
    </w:p>
    <w:p w14:paraId="0F7B21BE" w14:textId="77777777" w:rsidR="00B654DD" w:rsidRPr="00B654DD" w:rsidRDefault="00B654DD" w:rsidP="00B654DD">
      <w:pPr>
        <w:jc w:val="center"/>
        <w:rPr>
          <w:rFonts w:ascii="Poppins" w:hAnsi="Poppins" w:cs="Poppins"/>
          <w:b/>
          <w:color w:val="000000"/>
          <w:sz w:val="20"/>
        </w:rPr>
      </w:pPr>
      <w:r w:rsidRPr="00B654DD">
        <w:rPr>
          <w:rFonts w:ascii="Poppins" w:hAnsi="Poppins" w:cs="Poppins"/>
          <w:b/>
          <w:color w:val="000000"/>
          <w:sz w:val="20"/>
        </w:rPr>
        <w:t xml:space="preserve">SPECYFIKACJA TECHNICZNA </w:t>
      </w:r>
    </w:p>
    <w:p w14:paraId="01CA362B" w14:textId="77777777" w:rsidR="00B654DD" w:rsidRPr="00B654DD" w:rsidRDefault="00B654DD" w:rsidP="00B654DD">
      <w:pPr>
        <w:jc w:val="center"/>
        <w:rPr>
          <w:rFonts w:ascii="Poppins" w:hAnsi="Poppins" w:cs="Poppins"/>
          <w:b/>
          <w:color w:val="000000"/>
          <w:sz w:val="20"/>
        </w:rPr>
      </w:pPr>
      <w:r w:rsidRPr="00B654DD">
        <w:rPr>
          <w:rFonts w:ascii="Poppins" w:hAnsi="Poppins" w:cs="Poppins"/>
          <w:b/>
          <w:color w:val="000000"/>
          <w:sz w:val="20"/>
        </w:rPr>
        <w:t>Budynki gminne</w:t>
      </w:r>
    </w:p>
    <w:p w14:paraId="458CAF51" w14:textId="77777777" w:rsidR="00B654DD" w:rsidRPr="00B654DD" w:rsidRDefault="00B654DD" w:rsidP="00B654DD">
      <w:pPr>
        <w:rPr>
          <w:rFonts w:ascii="Poppins" w:hAnsi="Poppins" w:cs="Poppins"/>
          <w:b/>
          <w:color w:val="000000"/>
          <w:sz w:val="20"/>
        </w:rPr>
      </w:pPr>
    </w:p>
    <w:p w14:paraId="412E89E6" w14:textId="77777777" w:rsidR="00B654DD" w:rsidRPr="00B654DD" w:rsidRDefault="00B654DD" w:rsidP="00B654DD">
      <w:pPr>
        <w:autoSpaceDE w:val="0"/>
        <w:autoSpaceDN w:val="0"/>
        <w:adjustRightInd w:val="0"/>
        <w:jc w:val="both"/>
        <w:rPr>
          <w:rFonts w:ascii="Poppins" w:eastAsia="TTE17E5588t00" w:hAnsi="Poppins" w:cs="Poppins"/>
          <w:b/>
          <w:sz w:val="20"/>
        </w:rPr>
      </w:pPr>
      <w:r w:rsidRPr="00B654DD">
        <w:rPr>
          <w:rFonts w:ascii="Poppins" w:eastAsia="TTE17E5588t00" w:hAnsi="Poppins" w:cs="Poppins"/>
          <w:b/>
          <w:sz w:val="20"/>
        </w:rPr>
        <w:t>Zakres prac objętych umową obejmuje pełnienie dyżurów pogotowia technicznego, usuwanie awarii, świadczenie stałych usług konserwacyjnych, wykonywanie drobnych remontów oraz napraw bieżących w zakresie instalacji sanitarnych w zasobach gminnych administrowanych przez ADM nr 5 w okresie obowiązywania umowy.</w:t>
      </w:r>
    </w:p>
    <w:p w14:paraId="316D145F" w14:textId="77777777" w:rsidR="00B654DD" w:rsidRPr="00B654DD" w:rsidRDefault="00B654DD" w:rsidP="00B654DD">
      <w:pPr>
        <w:ind w:left="426"/>
        <w:jc w:val="both"/>
        <w:rPr>
          <w:rFonts w:ascii="Poppins" w:hAnsi="Poppins" w:cs="Poppins"/>
          <w:b/>
          <w:color w:val="00B0F0"/>
          <w:sz w:val="20"/>
        </w:rPr>
      </w:pPr>
    </w:p>
    <w:p w14:paraId="40B355DB" w14:textId="77777777" w:rsidR="00B654DD" w:rsidRPr="00B654DD" w:rsidRDefault="00B654DD" w:rsidP="00B654DD">
      <w:pPr>
        <w:jc w:val="both"/>
        <w:rPr>
          <w:rFonts w:ascii="Poppins" w:hAnsi="Poppins" w:cs="Poppins"/>
          <w:b/>
          <w:sz w:val="20"/>
        </w:rPr>
      </w:pPr>
      <w:r w:rsidRPr="00B654DD">
        <w:rPr>
          <w:rFonts w:ascii="Poppins" w:hAnsi="Poppins" w:cs="Poppins"/>
          <w:b/>
          <w:sz w:val="20"/>
        </w:rPr>
        <w:t>Kody CPV:</w:t>
      </w:r>
    </w:p>
    <w:p w14:paraId="3AF18821" w14:textId="77777777" w:rsidR="00B654DD" w:rsidRPr="00B654DD" w:rsidRDefault="00B654DD" w:rsidP="00B654DD">
      <w:pPr>
        <w:ind w:left="426"/>
        <w:jc w:val="both"/>
        <w:rPr>
          <w:rFonts w:ascii="Poppins" w:hAnsi="Poppins" w:cs="Poppins"/>
          <w:b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 xml:space="preserve">   </w:t>
      </w:r>
      <w:r w:rsidRPr="00B654DD">
        <w:rPr>
          <w:rFonts w:ascii="Poppins" w:hAnsi="Poppins" w:cs="Poppins"/>
          <w:b/>
          <w:bCs/>
          <w:sz w:val="20"/>
        </w:rPr>
        <w:t>45330000-9 -Roboty instalacyjne wodne, kanalizacyjne i sanitarne</w:t>
      </w:r>
    </w:p>
    <w:p w14:paraId="5F001E19" w14:textId="77777777" w:rsidR="00B654DD" w:rsidRPr="00B654DD" w:rsidRDefault="00B654DD" w:rsidP="00B654DD">
      <w:pPr>
        <w:ind w:firstLine="567"/>
        <w:jc w:val="both"/>
        <w:rPr>
          <w:rFonts w:ascii="Poppins" w:hAnsi="Poppins" w:cs="Poppins"/>
          <w:b/>
          <w:bCs/>
          <w:sz w:val="20"/>
        </w:rPr>
      </w:pPr>
      <w:r w:rsidRPr="00B654DD">
        <w:rPr>
          <w:rFonts w:ascii="Poppins" w:hAnsi="Poppins" w:cs="Poppins"/>
          <w:b/>
          <w:bCs/>
          <w:sz w:val="20"/>
        </w:rPr>
        <w:t>45331000-6 -Roboty instalacyjne grzewcze i c.o.</w:t>
      </w:r>
    </w:p>
    <w:p w14:paraId="228F8332" w14:textId="77777777" w:rsidR="00B654DD" w:rsidRPr="00B654DD" w:rsidRDefault="00B654DD" w:rsidP="00B654DD">
      <w:pPr>
        <w:ind w:left="567"/>
        <w:jc w:val="both"/>
        <w:rPr>
          <w:rFonts w:ascii="Poppins" w:hAnsi="Poppins" w:cs="Poppins"/>
          <w:b/>
          <w:bCs/>
          <w:sz w:val="20"/>
        </w:rPr>
      </w:pPr>
      <w:r w:rsidRPr="00B654DD">
        <w:rPr>
          <w:rFonts w:ascii="Poppins" w:hAnsi="Poppins" w:cs="Poppins"/>
          <w:b/>
          <w:bCs/>
          <w:sz w:val="20"/>
        </w:rPr>
        <w:t>45332000-3 -Roboty instalacyjne wodne i kanalizacyjne</w:t>
      </w:r>
    </w:p>
    <w:p w14:paraId="76A8CE08" w14:textId="77777777" w:rsidR="00B654DD" w:rsidRPr="00B654DD" w:rsidRDefault="00B654DD" w:rsidP="00B654DD">
      <w:pPr>
        <w:ind w:left="567"/>
        <w:jc w:val="both"/>
        <w:rPr>
          <w:rFonts w:ascii="Poppins" w:hAnsi="Poppins" w:cs="Poppins"/>
          <w:b/>
          <w:bCs/>
          <w:sz w:val="20"/>
        </w:rPr>
      </w:pPr>
      <w:r w:rsidRPr="00B654DD">
        <w:rPr>
          <w:rFonts w:ascii="Poppins" w:hAnsi="Poppins" w:cs="Poppins"/>
          <w:b/>
          <w:bCs/>
          <w:sz w:val="20"/>
        </w:rPr>
        <w:t>45333000-0 -Roboty instalacyjne gazowe</w:t>
      </w:r>
    </w:p>
    <w:p w14:paraId="44F503F0" w14:textId="77777777" w:rsidR="00B654DD" w:rsidRPr="00B654DD" w:rsidRDefault="00B654DD" w:rsidP="00B654DD">
      <w:pPr>
        <w:jc w:val="both"/>
        <w:rPr>
          <w:rFonts w:ascii="Poppins" w:hAnsi="Poppins" w:cs="Poppins"/>
          <w:b/>
          <w:color w:val="000000"/>
          <w:sz w:val="20"/>
        </w:rPr>
      </w:pPr>
    </w:p>
    <w:p w14:paraId="06A4F1EC" w14:textId="449AA029" w:rsidR="00B654DD" w:rsidRPr="00B654DD" w:rsidRDefault="00B654DD" w:rsidP="00B654DD">
      <w:pPr>
        <w:jc w:val="both"/>
        <w:rPr>
          <w:rFonts w:ascii="Poppins" w:hAnsi="Poppins" w:cs="Poppins"/>
          <w:sz w:val="20"/>
        </w:rPr>
      </w:pPr>
      <w:r w:rsidRPr="00B654DD">
        <w:rPr>
          <w:rFonts w:ascii="Poppins" w:hAnsi="Poppins" w:cs="Poppins"/>
          <w:sz w:val="20"/>
        </w:rPr>
        <w:t>Wynajmujący ZGM – ADM jest zobowiązany do zapewnienia sprawnego działania istniejących</w:t>
      </w:r>
      <w:r>
        <w:rPr>
          <w:rFonts w:ascii="Poppins" w:hAnsi="Poppins" w:cs="Poppins"/>
          <w:sz w:val="20"/>
        </w:rPr>
        <w:t xml:space="preserve"> </w:t>
      </w:r>
      <w:r w:rsidRPr="00B654DD">
        <w:rPr>
          <w:rFonts w:ascii="Poppins" w:hAnsi="Poppins" w:cs="Poppins"/>
          <w:sz w:val="20"/>
        </w:rPr>
        <w:t>instalacji i urządzeń związanych z budynkiem umożliwiających najemcy korzystanie z wody, paliw gazowych i ciekłych, ciepła.</w:t>
      </w:r>
    </w:p>
    <w:p w14:paraId="00E19526" w14:textId="77777777" w:rsidR="00B654DD" w:rsidRPr="00B654DD" w:rsidRDefault="00B654DD" w:rsidP="00B654DD">
      <w:pPr>
        <w:jc w:val="both"/>
        <w:rPr>
          <w:rFonts w:ascii="Poppins" w:hAnsi="Poppins" w:cs="Poppins"/>
          <w:sz w:val="20"/>
        </w:rPr>
      </w:pPr>
    </w:p>
    <w:p w14:paraId="69237EEF" w14:textId="77777777" w:rsidR="00B654DD" w:rsidRPr="00B654DD" w:rsidRDefault="00B654DD" w:rsidP="00B654DD">
      <w:pPr>
        <w:jc w:val="both"/>
        <w:rPr>
          <w:rFonts w:ascii="Poppins" w:hAnsi="Poppins" w:cs="Poppins"/>
          <w:b/>
          <w:sz w:val="20"/>
        </w:rPr>
      </w:pPr>
      <w:r w:rsidRPr="00B654DD">
        <w:rPr>
          <w:rFonts w:ascii="Poppins" w:hAnsi="Poppins" w:cs="Poppins"/>
          <w:b/>
          <w:sz w:val="20"/>
        </w:rPr>
        <w:t xml:space="preserve">UWAGA: </w:t>
      </w:r>
    </w:p>
    <w:p w14:paraId="11C99682" w14:textId="77777777" w:rsidR="00B654DD" w:rsidRPr="00B654DD" w:rsidRDefault="00B654DD" w:rsidP="00B654DD">
      <w:pPr>
        <w:jc w:val="both"/>
        <w:rPr>
          <w:rFonts w:ascii="Poppins" w:hAnsi="Poppins" w:cs="Poppins"/>
          <w:b/>
          <w:sz w:val="20"/>
        </w:rPr>
      </w:pPr>
      <w:r w:rsidRPr="00B654DD">
        <w:rPr>
          <w:rFonts w:ascii="Poppins" w:hAnsi="Poppins" w:cs="Poppins"/>
          <w:b/>
          <w:sz w:val="20"/>
        </w:rPr>
        <w:t xml:space="preserve">Mieszkańca lokalu gminnego, obciąża naprawa i konserwacja : </w:t>
      </w:r>
    </w:p>
    <w:p w14:paraId="7D9FA595" w14:textId="77777777" w:rsidR="00B654DD" w:rsidRPr="00B654DD" w:rsidRDefault="00B654DD" w:rsidP="00B654DD">
      <w:pPr>
        <w:ind w:left="142" w:hanging="142"/>
        <w:jc w:val="both"/>
        <w:rPr>
          <w:rFonts w:ascii="Poppins" w:hAnsi="Poppins" w:cs="Poppins"/>
          <w:sz w:val="20"/>
        </w:rPr>
      </w:pPr>
      <w:r w:rsidRPr="00B654DD">
        <w:rPr>
          <w:rFonts w:ascii="Poppins" w:hAnsi="Poppins" w:cs="Poppins"/>
          <w:sz w:val="20"/>
        </w:rPr>
        <w:t xml:space="preserve">- podgrzewaczy wody, wanien, brodzików, mis klozetowych, zlewozmywaków umywalek wraz z syfonami, baterii oraz innych urządzeń sanitarnych, w które lokal jest wyposażony, łącznie z ich wymianą jeżeli zachodzi taka potrzeba. </w:t>
      </w:r>
    </w:p>
    <w:p w14:paraId="70A03359" w14:textId="77777777" w:rsidR="00B654DD" w:rsidRPr="00B654DD" w:rsidRDefault="00B654DD" w:rsidP="00B654DD">
      <w:pPr>
        <w:ind w:left="142" w:hanging="142"/>
        <w:jc w:val="both"/>
        <w:rPr>
          <w:rFonts w:ascii="Poppins" w:hAnsi="Poppins" w:cs="Poppins"/>
          <w:b/>
          <w:bCs/>
          <w:sz w:val="20"/>
        </w:rPr>
      </w:pPr>
      <w:r w:rsidRPr="00B654DD">
        <w:rPr>
          <w:rFonts w:ascii="Poppins" w:hAnsi="Poppins" w:cs="Poppins"/>
          <w:b/>
          <w:bCs/>
          <w:sz w:val="20"/>
        </w:rPr>
        <w:t xml:space="preserve">- niezwłoczne usuwanie niedrożności z przewodów odpływowych urządzeń sanitarnych, aż do pionów zbiorczych. </w:t>
      </w:r>
    </w:p>
    <w:p w14:paraId="4CDEBEAA" w14:textId="77777777" w:rsidR="00B654DD" w:rsidRPr="00B654DD" w:rsidRDefault="00B654DD" w:rsidP="00B654DD">
      <w:pPr>
        <w:jc w:val="both"/>
        <w:rPr>
          <w:rFonts w:ascii="Poppins" w:hAnsi="Poppins" w:cs="Poppins"/>
          <w:b/>
          <w:color w:val="000000"/>
          <w:sz w:val="20"/>
        </w:rPr>
      </w:pPr>
    </w:p>
    <w:p w14:paraId="3746175C" w14:textId="6635133C" w:rsidR="00B654DD" w:rsidRPr="00B654DD" w:rsidRDefault="00B654DD" w:rsidP="00B654DD">
      <w:pPr>
        <w:numPr>
          <w:ilvl w:val="0"/>
          <w:numId w:val="2"/>
        </w:numPr>
        <w:jc w:val="both"/>
        <w:rPr>
          <w:rFonts w:ascii="Poppins" w:hAnsi="Poppins" w:cs="Poppins"/>
          <w:b/>
          <w:color w:val="000000"/>
          <w:sz w:val="20"/>
        </w:rPr>
      </w:pPr>
      <w:r w:rsidRPr="00B654DD">
        <w:rPr>
          <w:rFonts w:ascii="Poppins" w:hAnsi="Poppins" w:cs="Poppins"/>
          <w:b/>
          <w:color w:val="000000"/>
          <w:sz w:val="20"/>
          <w:u w:val="single"/>
        </w:rPr>
        <w:t>Przedmiot zamówienia obejmuje:</w:t>
      </w:r>
    </w:p>
    <w:p w14:paraId="16FAEDA1" w14:textId="77777777" w:rsidR="00B654DD" w:rsidRPr="00B654DD" w:rsidRDefault="00B654DD" w:rsidP="00B654DD">
      <w:pPr>
        <w:numPr>
          <w:ilvl w:val="0"/>
          <w:numId w:val="1"/>
        </w:numPr>
        <w:ind w:left="1134" w:hanging="425"/>
        <w:jc w:val="both"/>
        <w:rPr>
          <w:rFonts w:ascii="Poppins" w:hAnsi="Poppins" w:cs="Poppins"/>
          <w:b/>
          <w:color w:val="000000"/>
          <w:sz w:val="20"/>
        </w:rPr>
      </w:pPr>
      <w:r w:rsidRPr="00B654DD">
        <w:rPr>
          <w:rFonts w:ascii="Poppins" w:hAnsi="Poppins" w:cs="Poppins"/>
          <w:b/>
          <w:color w:val="000000"/>
          <w:sz w:val="20"/>
        </w:rPr>
        <w:t>całodobowe pełnienie dyżurów pogotowia technicznego</w:t>
      </w:r>
    </w:p>
    <w:p w14:paraId="337AFEB9" w14:textId="77777777" w:rsidR="00B654DD" w:rsidRPr="00B654DD" w:rsidRDefault="00B654DD" w:rsidP="00B654DD">
      <w:pPr>
        <w:numPr>
          <w:ilvl w:val="0"/>
          <w:numId w:val="1"/>
        </w:numPr>
        <w:ind w:left="1134" w:hanging="425"/>
        <w:jc w:val="both"/>
        <w:rPr>
          <w:rFonts w:ascii="Poppins" w:hAnsi="Poppins" w:cs="Poppins"/>
          <w:b/>
          <w:color w:val="000000"/>
          <w:sz w:val="20"/>
        </w:rPr>
      </w:pPr>
      <w:r w:rsidRPr="00B654DD">
        <w:rPr>
          <w:rFonts w:ascii="Poppins" w:hAnsi="Poppins" w:cs="Poppins"/>
          <w:b/>
          <w:color w:val="000000"/>
          <w:sz w:val="20"/>
        </w:rPr>
        <w:t>usuwanie awarii, skutków awarii oraz zabezpieczanie nieruchomości przed skutkami awarii</w:t>
      </w:r>
    </w:p>
    <w:p w14:paraId="108AD2C1" w14:textId="77777777" w:rsidR="00B654DD" w:rsidRPr="00B654DD" w:rsidRDefault="00B654DD" w:rsidP="00B654DD">
      <w:pPr>
        <w:numPr>
          <w:ilvl w:val="0"/>
          <w:numId w:val="1"/>
        </w:numPr>
        <w:ind w:left="1134" w:hanging="425"/>
        <w:jc w:val="both"/>
        <w:rPr>
          <w:rFonts w:ascii="Poppins" w:hAnsi="Poppins" w:cs="Poppins"/>
          <w:b/>
          <w:color w:val="000000"/>
          <w:sz w:val="20"/>
        </w:rPr>
      </w:pPr>
      <w:r w:rsidRPr="00B654DD">
        <w:rPr>
          <w:rFonts w:ascii="Poppins" w:hAnsi="Poppins" w:cs="Poppins"/>
          <w:b/>
          <w:color w:val="000000"/>
          <w:sz w:val="20"/>
        </w:rPr>
        <w:t>roboty konserwacyjne</w:t>
      </w:r>
    </w:p>
    <w:p w14:paraId="38C3FDE5" w14:textId="77777777" w:rsidR="00B654DD" w:rsidRPr="00B654DD" w:rsidRDefault="00B654DD" w:rsidP="00B654DD">
      <w:pPr>
        <w:numPr>
          <w:ilvl w:val="0"/>
          <w:numId w:val="1"/>
        </w:numPr>
        <w:ind w:left="1134" w:hanging="425"/>
        <w:jc w:val="both"/>
        <w:rPr>
          <w:rFonts w:ascii="Poppins" w:hAnsi="Poppins" w:cs="Poppins"/>
          <w:b/>
          <w:color w:val="000000"/>
          <w:sz w:val="20"/>
        </w:rPr>
      </w:pPr>
      <w:r w:rsidRPr="00B654DD">
        <w:rPr>
          <w:rFonts w:ascii="Poppins" w:hAnsi="Poppins" w:cs="Poppins"/>
          <w:b/>
          <w:color w:val="000000"/>
          <w:sz w:val="20"/>
        </w:rPr>
        <w:t>wykonywanie napraw bieżących</w:t>
      </w:r>
    </w:p>
    <w:p w14:paraId="024E87CE" w14:textId="77777777" w:rsidR="00B654DD" w:rsidRPr="00B654DD" w:rsidRDefault="00B654DD" w:rsidP="00B654DD">
      <w:pPr>
        <w:jc w:val="both"/>
        <w:rPr>
          <w:rFonts w:ascii="Poppins" w:hAnsi="Poppins" w:cs="Poppins"/>
          <w:b/>
          <w:color w:val="7030A0"/>
          <w:sz w:val="20"/>
        </w:rPr>
      </w:pPr>
    </w:p>
    <w:p w14:paraId="19BCAA80" w14:textId="77777777" w:rsidR="00B654DD" w:rsidRPr="00B654DD" w:rsidRDefault="00B654DD" w:rsidP="00B654DD">
      <w:pPr>
        <w:numPr>
          <w:ilvl w:val="0"/>
          <w:numId w:val="3"/>
        </w:numPr>
        <w:jc w:val="both"/>
        <w:rPr>
          <w:rFonts w:ascii="Poppins" w:hAnsi="Poppins" w:cs="Poppins"/>
          <w:b/>
          <w:bCs/>
          <w:sz w:val="20"/>
          <w:u w:val="single"/>
        </w:rPr>
      </w:pPr>
      <w:r w:rsidRPr="00B654DD">
        <w:rPr>
          <w:rFonts w:ascii="Poppins" w:hAnsi="Poppins" w:cs="Poppins"/>
          <w:b/>
          <w:bCs/>
          <w:sz w:val="20"/>
          <w:u w:val="single"/>
        </w:rPr>
        <w:t>instalacja ciepłej i zimnej wody użytkowej</w:t>
      </w:r>
    </w:p>
    <w:p w14:paraId="75E5C0F9" w14:textId="77777777" w:rsidR="00B654DD" w:rsidRPr="00B654DD" w:rsidRDefault="00B654DD" w:rsidP="00B654DD">
      <w:pPr>
        <w:ind w:left="709"/>
        <w:jc w:val="both"/>
        <w:rPr>
          <w:rFonts w:ascii="Poppins" w:hAnsi="Poppins" w:cs="Poppins"/>
          <w:bCs/>
          <w:sz w:val="20"/>
        </w:rPr>
      </w:pPr>
      <w:bookmarkStart w:id="0" w:name="_Hlk25563089"/>
      <w:r w:rsidRPr="00B654DD">
        <w:rPr>
          <w:rFonts w:ascii="Poppins" w:hAnsi="Poppins" w:cs="Poppins"/>
          <w:bCs/>
          <w:sz w:val="20"/>
        </w:rPr>
        <w:t>-wymiana odcinków pionów i leżaków</w:t>
      </w:r>
    </w:p>
    <w:bookmarkEnd w:id="0"/>
    <w:p w14:paraId="0A290473" w14:textId="77777777" w:rsidR="00B654DD" w:rsidRPr="00B654DD" w:rsidRDefault="00B654DD" w:rsidP="00B654DD">
      <w:pPr>
        <w:ind w:left="709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-wymiana, montaż lub wstawienie wodomierzy (bez wodomierzy obsługiwanych przez firmy zewnętrzne –radiowe - zwykłych), trójników, zaworów</w:t>
      </w:r>
    </w:p>
    <w:p w14:paraId="629C6A25" w14:textId="77777777" w:rsidR="00B654DD" w:rsidRPr="00B654DD" w:rsidRDefault="00B654DD" w:rsidP="00B654DD">
      <w:pPr>
        <w:ind w:left="709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-wykonanie lub wymiana podejść do urządzeń pomiarowych i odbiorczych</w:t>
      </w:r>
    </w:p>
    <w:p w14:paraId="25A0FA64" w14:textId="77777777" w:rsidR="00B654DD" w:rsidRPr="00B654DD" w:rsidRDefault="00B654DD" w:rsidP="00B654DD">
      <w:pPr>
        <w:ind w:left="709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lastRenderedPageBreak/>
        <w:t>-wymiana lub montaż armatury (krany, baterie, itp.) - po konsultacjach z Inspektorem technicznym ADM</w:t>
      </w:r>
    </w:p>
    <w:p w14:paraId="2BB285DA" w14:textId="77777777" w:rsidR="00B654DD" w:rsidRPr="00B654DD" w:rsidRDefault="00B654DD" w:rsidP="00B654DD">
      <w:pPr>
        <w:ind w:left="709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-usuwanie przecieków instalacji oraz urządzeń będących częścią tych instalacji</w:t>
      </w:r>
    </w:p>
    <w:p w14:paraId="7AC5C685" w14:textId="77777777" w:rsidR="00B654DD" w:rsidRPr="00B654DD" w:rsidRDefault="00B654DD" w:rsidP="00B654DD">
      <w:pPr>
        <w:ind w:left="709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-plombowanie wodomierzy wraz z wystawieniem protokołów</w:t>
      </w:r>
    </w:p>
    <w:p w14:paraId="105DE3B7" w14:textId="77777777" w:rsidR="00B654DD" w:rsidRPr="00B654DD" w:rsidRDefault="00B654DD" w:rsidP="00B654DD">
      <w:pPr>
        <w:ind w:left="709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-izolacja rurociągów otulinami</w:t>
      </w:r>
    </w:p>
    <w:p w14:paraId="7CF59FA5" w14:textId="77777777" w:rsidR="00B654DD" w:rsidRPr="00B654DD" w:rsidRDefault="00B654DD" w:rsidP="00B654DD">
      <w:pPr>
        <w:ind w:left="709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-wymiana lub naprawa hydrantów i drzwiczek do zaworów</w:t>
      </w:r>
    </w:p>
    <w:p w14:paraId="75FA77AC" w14:textId="77777777" w:rsidR="00B654DD" w:rsidRPr="00B654DD" w:rsidRDefault="00B654DD" w:rsidP="00B654DD">
      <w:pPr>
        <w:ind w:left="709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-sprawdzenie prawidłowości działania instalacji</w:t>
      </w:r>
    </w:p>
    <w:p w14:paraId="24CDEFB5" w14:textId="77777777" w:rsidR="00B654DD" w:rsidRPr="00B654DD" w:rsidRDefault="00B654DD" w:rsidP="00B654DD">
      <w:pPr>
        <w:ind w:left="709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-odmrażanie rurociągów</w:t>
      </w:r>
    </w:p>
    <w:p w14:paraId="0B71ADBA" w14:textId="77777777" w:rsidR="00B654DD" w:rsidRPr="00B654DD" w:rsidRDefault="00B654DD" w:rsidP="00B654DD">
      <w:pPr>
        <w:ind w:left="709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-usuwanie awarii powodujących nieprawidłowe działanie instalacji</w:t>
      </w:r>
    </w:p>
    <w:p w14:paraId="23226A2D" w14:textId="77777777" w:rsidR="00B654DD" w:rsidRPr="00B654DD" w:rsidRDefault="00B654DD" w:rsidP="00B654DD">
      <w:pPr>
        <w:ind w:left="709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 xml:space="preserve">-inne prace związane z utrzymaniem instalacji we właściwym stanie technicznym, uzupełnianie przebić, przywrócenie do stanu pierwotnego bez okładzin </w:t>
      </w:r>
    </w:p>
    <w:p w14:paraId="7A4FFD43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/>
          <w:sz w:val="20"/>
        </w:rPr>
      </w:pPr>
    </w:p>
    <w:p w14:paraId="69B3E707" w14:textId="77777777" w:rsidR="00B654DD" w:rsidRPr="00B654DD" w:rsidRDefault="00B654DD" w:rsidP="00B654DD">
      <w:pPr>
        <w:numPr>
          <w:ilvl w:val="0"/>
          <w:numId w:val="3"/>
        </w:numPr>
        <w:jc w:val="both"/>
        <w:rPr>
          <w:rFonts w:ascii="Poppins" w:hAnsi="Poppins" w:cs="Poppins"/>
          <w:b/>
          <w:bCs/>
          <w:sz w:val="20"/>
          <w:u w:val="single"/>
        </w:rPr>
      </w:pPr>
      <w:r w:rsidRPr="00B654DD">
        <w:rPr>
          <w:rFonts w:ascii="Poppins" w:hAnsi="Poppins" w:cs="Poppins"/>
          <w:b/>
          <w:bCs/>
          <w:sz w:val="20"/>
          <w:u w:val="single"/>
        </w:rPr>
        <w:t>instalacja kanalizacyjna i wewnętrzna deszczowa</w:t>
      </w:r>
    </w:p>
    <w:p w14:paraId="35B2E2C4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-wymiana odcinków pionów i leżaków</w:t>
      </w:r>
    </w:p>
    <w:p w14:paraId="2AB25045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 xml:space="preserve">-wymiana, montaż lub wstawienie trójników, czyszczaków, klap zwrotnych, itp. </w:t>
      </w:r>
    </w:p>
    <w:p w14:paraId="15BE4375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 xml:space="preserve">-wykonanie lub wymiana podejść do urządzeń odbiorczych – po konsultacjach z Inspektorem Technicznym ADM </w:t>
      </w:r>
    </w:p>
    <w:p w14:paraId="3F2E918E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-wymiana kratek ściekowych</w:t>
      </w:r>
    </w:p>
    <w:p w14:paraId="7892DB4F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 xml:space="preserve">-wymiana lub montaż armatury (miski ustępowe, spłuczki, umywalki, itp.) - po konsultacjach z Inspektorem Technicznym ADM </w:t>
      </w:r>
    </w:p>
    <w:p w14:paraId="34F46707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-usuwanie przecieków instalacji oraz urządzeń będących częścią tych instalacji</w:t>
      </w:r>
    </w:p>
    <w:p w14:paraId="1F213ECD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-sprawdzenie prawidłowości działania instalacji</w:t>
      </w:r>
    </w:p>
    <w:p w14:paraId="59730E58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-odmrażanie instalacji</w:t>
      </w:r>
    </w:p>
    <w:p w14:paraId="2DFA37F0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 xml:space="preserve">-udrażnianie pionów, leżaków, </w:t>
      </w:r>
      <w:proofErr w:type="spellStart"/>
      <w:r w:rsidRPr="00B654DD">
        <w:rPr>
          <w:rFonts w:ascii="Poppins" w:hAnsi="Poppins" w:cs="Poppins"/>
          <w:bCs/>
          <w:sz w:val="20"/>
        </w:rPr>
        <w:t>przykanalików</w:t>
      </w:r>
      <w:proofErr w:type="spellEnd"/>
      <w:r w:rsidRPr="00B654DD">
        <w:rPr>
          <w:rFonts w:ascii="Poppins" w:hAnsi="Poppins" w:cs="Poppins"/>
          <w:bCs/>
          <w:sz w:val="20"/>
        </w:rPr>
        <w:t>, instalacji deszczowej wew. budynku oraz rur wywiewnych</w:t>
      </w:r>
    </w:p>
    <w:p w14:paraId="7340B03A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-usuwanie awarii powodujących nieprawidłowe działanie instalacji</w:t>
      </w:r>
    </w:p>
    <w:p w14:paraId="13B58A33" w14:textId="77777777" w:rsidR="00B654DD" w:rsidRPr="00B654DD" w:rsidRDefault="00B654DD" w:rsidP="00B654DD">
      <w:pPr>
        <w:ind w:left="709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-inne prace związane z utrzymaniem instalacji we właściwym stanie technicznym, uzupełnianie przebić, przywrócenie do stanu pierwotnego bez okładzin</w:t>
      </w:r>
    </w:p>
    <w:p w14:paraId="36837402" w14:textId="77777777" w:rsidR="00B654DD" w:rsidRPr="00B654DD" w:rsidRDefault="00B654DD" w:rsidP="00B654DD">
      <w:pPr>
        <w:ind w:left="709"/>
        <w:jc w:val="both"/>
        <w:rPr>
          <w:rFonts w:ascii="Poppins" w:hAnsi="Poppins" w:cs="Poppins"/>
          <w:bCs/>
          <w:sz w:val="20"/>
        </w:rPr>
      </w:pPr>
    </w:p>
    <w:p w14:paraId="6C065461" w14:textId="77777777" w:rsidR="00B654DD" w:rsidRPr="00B654DD" w:rsidRDefault="00B654DD" w:rsidP="00B654DD">
      <w:pPr>
        <w:numPr>
          <w:ilvl w:val="0"/>
          <w:numId w:val="3"/>
        </w:numPr>
        <w:jc w:val="both"/>
        <w:rPr>
          <w:rFonts w:ascii="Poppins" w:hAnsi="Poppins" w:cs="Poppins"/>
          <w:b/>
          <w:bCs/>
          <w:sz w:val="20"/>
          <w:u w:val="single"/>
        </w:rPr>
      </w:pPr>
      <w:r w:rsidRPr="00B654DD">
        <w:rPr>
          <w:rFonts w:ascii="Poppins" w:hAnsi="Poppins" w:cs="Poppins"/>
          <w:b/>
          <w:bCs/>
          <w:sz w:val="20"/>
          <w:u w:val="single"/>
        </w:rPr>
        <w:t>instalacja gazowa</w:t>
      </w:r>
    </w:p>
    <w:p w14:paraId="49DFFD68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-wymiana odcinków pionów i leżaków</w:t>
      </w:r>
    </w:p>
    <w:p w14:paraId="31095579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-uszczelnienie instalacji wraz z zaworami</w:t>
      </w:r>
    </w:p>
    <w:p w14:paraId="4E20E2DD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-wykonanie lub wymiana podejść do gazomierza lub zaworu</w:t>
      </w:r>
    </w:p>
    <w:p w14:paraId="5EAC254E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 xml:space="preserve">-wykonanie lub wymiana podejść do urządzeń odbiorczych - po konsultacjach z Inspektorem Technicznym ADM </w:t>
      </w:r>
    </w:p>
    <w:p w14:paraId="0D200631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-sprawdzanie szczelności instalacji detektorem gazu</w:t>
      </w:r>
    </w:p>
    <w:p w14:paraId="209A4C03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-wykonywanie ciśnieniowych prób szczelności instalacji</w:t>
      </w:r>
    </w:p>
    <w:p w14:paraId="5A62CA22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-usuwanie awarii powodujących nieprawidłowe działanie instalacji</w:t>
      </w:r>
    </w:p>
    <w:p w14:paraId="1AF1594A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-sprawdzenie prawidłowości działania instalacji</w:t>
      </w:r>
    </w:p>
    <w:p w14:paraId="37FB24AE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-awaryjne wyłączenie instalacji</w:t>
      </w:r>
    </w:p>
    <w:p w14:paraId="38BAF4EA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 xml:space="preserve">-naprawa lub wymiana skrzynek gazowych </w:t>
      </w:r>
    </w:p>
    <w:p w14:paraId="77527658" w14:textId="77777777" w:rsidR="00B654DD" w:rsidRPr="00B654DD" w:rsidRDefault="00B654DD" w:rsidP="00B654DD">
      <w:pPr>
        <w:ind w:left="709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-inne prace związane z utrzymaniem instalacji we właściwym stanie technicznym, uzupełnianie przebić, przywrócenie do stanu pierwotnego bez okładzin</w:t>
      </w:r>
    </w:p>
    <w:p w14:paraId="3192F6CB" w14:textId="77777777" w:rsidR="00B654DD" w:rsidRPr="00B654DD" w:rsidRDefault="00B654DD" w:rsidP="00B654DD">
      <w:pPr>
        <w:ind w:left="709"/>
        <w:jc w:val="both"/>
        <w:rPr>
          <w:rFonts w:ascii="Poppins" w:hAnsi="Poppins" w:cs="Poppins"/>
          <w:bCs/>
          <w:sz w:val="20"/>
        </w:rPr>
      </w:pPr>
    </w:p>
    <w:p w14:paraId="6E12A814" w14:textId="77777777" w:rsidR="00B654DD" w:rsidRPr="00B654DD" w:rsidRDefault="00B654DD" w:rsidP="00B654DD">
      <w:pPr>
        <w:numPr>
          <w:ilvl w:val="0"/>
          <w:numId w:val="3"/>
        </w:numPr>
        <w:jc w:val="both"/>
        <w:rPr>
          <w:rFonts w:ascii="Poppins" w:hAnsi="Poppins" w:cs="Poppins"/>
          <w:b/>
          <w:bCs/>
          <w:sz w:val="20"/>
          <w:u w:val="single"/>
        </w:rPr>
      </w:pPr>
      <w:r w:rsidRPr="00B654DD">
        <w:rPr>
          <w:rFonts w:ascii="Poppins" w:hAnsi="Poppins" w:cs="Poppins"/>
          <w:b/>
          <w:bCs/>
          <w:sz w:val="20"/>
          <w:u w:val="single"/>
        </w:rPr>
        <w:t>instalacja centralnego ogrzewania</w:t>
      </w:r>
    </w:p>
    <w:p w14:paraId="5CC6FB67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-wymiana odcinków pionów i leżaków</w:t>
      </w:r>
    </w:p>
    <w:p w14:paraId="58A78D3C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lastRenderedPageBreak/>
        <w:t>-wymiana, montaż lub wstawienie trójników, zaworów</w:t>
      </w:r>
    </w:p>
    <w:p w14:paraId="2EE22970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-wykonanie lub wymiana podejść do urządzeń pomiarowych</w:t>
      </w:r>
    </w:p>
    <w:p w14:paraId="355C8415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-usuwanie przecieków instalacji oraz urządzeń będących częścią tych instalacji</w:t>
      </w:r>
    </w:p>
    <w:p w14:paraId="3943DDAA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-izolacja rurociągów otulinami</w:t>
      </w:r>
    </w:p>
    <w:p w14:paraId="7B9B99E5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-wymiana grzejników – demontaż grzejnika z zaślepieniem instalacji</w:t>
      </w:r>
    </w:p>
    <w:p w14:paraId="1B6BEFEA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-wymiana, naprawa lub regulacja zaworów odpowietrzających, zaworów grzejnikowych, głowic termostatycznych, itp.</w:t>
      </w:r>
    </w:p>
    <w:p w14:paraId="16DF9217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-odpowietrzanie grzejników i instalacji</w:t>
      </w:r>
    </w:p>
    <w:p w14:paraId="19F44B08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-sprawdzenie prawidłowości działania instalacji</w:t>
      </w:r>
    </w:p>
    <w:p w14:paraId="4BEF411B" w14:textId="77777777" w:rsidR="00B654DD" w:rsidRPr="00B654DD" w:rsidRDefault="00B654DD" w:rsidP="00B654DD">
      <w:pPr>
        <w:ind w:left="720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-usuwanie awarii powodujących nieprawidłowe działanie instalacji</w:t>
      </w:r>
    </w:p>
    <w:p w14:paraId="34A1826D" w14:textId="77777777" w:rsidR="00B654DD" w:rsidRPr="00B654DD" w:rsidRDefault="00B654DD" w:rsidP="00B654DD">
      <w:pPr>
        <w:ind w:left="709"/>
        <w:jc w:val="both"/>
        <w:rPr>
          <w:rFonts w:ascii="Poppins" w:hAnsi="Poppins" w:cs="Poppins"/>
          <w:bCs/>
          <w:sz w:val="20"/>
        </w:rPr>
      </w:pPr>
      <w:r w:rsidRPr="00B654DD">
        <w:rPr>
          <w:rFonts w:ascii="Poppins" w:hAnsi="Poppins" w:cs="Poppins"/>
          <w:bCs/>
          <w:sz w:val="20"/>
        </w:rPr>
        <w:t>-inne prace związane z utrzymaniem instalacji we właściwym stanie technicznym, uzupełnianie przebić, przywrócenie do stanu pierwotnego bez okładzin.</w:t>
      </w:r>
    </w:p>
    <w:p w14:paraId="531F7189" w14:textId="77777777" w:rsidR="00B654DD" w:rsidRPr="00B654DD" w:rsidRDefault="00B654DD" w:rsidP="00B654DD">
      <w:pPr>
        <w:jc w:val="both"/>
        <w:rPr>
          <w:rFonts w:ascii="Poppins" w:hAnsi="Poppins" w:cs="Poppins"/>
          <w:b/>
          <w:sz w:val="20"/>
        </w:rPr>
      </w:pPr>
    </w:p>
    <w:p w14:paraId="7853883B" w14:textId="77777777" w:rsidR="00B654DD" w:rsidRPr="00B654DD" w:rsidRDefault="00B654DD" w:rsidP="00B654DD">
      <w:pPr>
        <w:numPr>
          <w:ilvl w:val="0"/>
          <w:numId w:val="2"/>
        </w:numPr>
        <w:suppressAutoHyphens/>
        <w:adjustRightInd w:val="0"/>
        <w:rPr>
          <w:rFonts w:ascii="Poppins" w:eastAsia="TTE18700A0t00" w:hAnsi="Poppins" w:cs="Poppins"/>
          <w:b/>
          <w:color w:val="000000"/>
          <w:sz w:val="20"/>
          <w:u w:val="single"/>
        </w:rPr>
      </w:pPr>
      <w:r w:rsidRPr="00B654DD">
        <w:rPr>
          <w:rFonts w:ascii="Poppins" w:eastAsia="TTE18700A0t00" w:hAnsi="Poppins" w:cs="Poppins"/>
          <w:b/>
          <w:color w:val="000000"/>
          <w:sz w:val="20"/>
          <w:u w:val="single"/>
        </w:rPr>
        <w:t>W ramach realizacji przedmiotu zamówienia Wykonawca obowiązany jest:</w:t>
      </w:r>
    </w:p>
    <w:p w14:paraId="379E3C1D" w14:textId="77777777" w:rsidR="00B654DD" w:rsidRPr="00B654DD" w:rsidRDefault="00B654DD" w:rsidP="00B654DD">
      <w:pPr>
        <w:suppressAutoHyphens/>
        <w:adjustRightInd w:val="0"/>
        <w:rPr>
          <w:rFonts w:ascii="Poppins" w:eastAsia="TTE18700A0t00" w:hAnsi="Poppins" w:cs="Poppins"/>
          <w:color w:val="000000"/>
          <w:sz w:val="20"/>
        </w:rPr>
      </w:pPr>
    </w:p>
    <w:p w14:paraId="4C7507F7" w14:textId="77777777" w:rsidR="00B654DD" w:rsidRPr="00B654DD" w:rsidRDefault="00B654DD" w:rsidP="00B654DD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Poppins" w:eastAsia="TTE18700A0t00" w:hAnsi="Poppins" w:cs="Poppins"/>
          <w:color w:val="000000"/>
          <w:sz w:val="20"/>
          <w:szCs w:val="20"/>
          <w:lang w:eastAsia="pl-PL"/>
        </w:rPr>
      </w:pPr>
      <w:r w:rsidRPr="00B654DD">
        <w:rPr>
          <w:rFonts w:ascii="Poppins" w:eastAsia="TTE18700A0t00" w:hAnsi="Poppins" w:cs="Poppins"/>
          <w:color w:val="000000"/>
          <w:sz w:val="20"/>
          <w:szCs w:val="20"/>
          <w:lang w:eastAsia="pl-PL"/>
        </w:rPr>
        <w:t>Pełnić całodobowe dyżury pogotowia technicznego pod telefonem wskazanym w umowie</w:t>
      </w:r>
    </w:p>
    <w:p w14:paraId="40BF69FE" w14:textId="77777777" w:rsidR="00B654DD" w:rsidRPr="00B654DD" w:rsidRDefault="00B654DD" w:rsidP="00B654DD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Poppins" w:eastAsia="TTE18700A0t00" w:hAnsi="Poppins" w:cs="Poppins"/>
          <w:color w:val="000000"/>
          <w:sz w:val="20"/>
          <w:szCs w:val="20"/>
          <w:lang w:eastAsia="pl-PL"/>
        </w:rPr>
      </w:pPr>
      <w:r w:rsidRPr="00B654DD">
        <w:rPr>
          <w:rFonts w:ascii="Poppins" w:eastAsia="TTE18700A0t00" w:hAnsi="Poppins" w:cs="Poppins"/>
          <w:color w:val="000000"/>
          <w:sz w:val="20"/>
          <w:szCs w:val="20"/>
          <w:lang w:eastAsia="pl-PL"/>
        </w:rPr>
        <w:t xml:space="preserve">W ramach pogotowia technicznego </w:t>
      </w:r>
      <w:r w:rsidRPr="00B654DD">
        <w:rPr>
          <w:rFonts w:ascii="Poppins" w:eastAsia="TTE18700A0t00" w:hAnsi="Poppins" w:cs="Poppins"/>
          <w:color w:val="000000"/>
          <w:sz w:val="20"/>
          <w:szCs w:val="20"/>
        </w:rPr>
        <w:t>dotrzymać czasu reakcji od zgłoszenia do momentu przystąpienia do usunięcia awarii lub zabezpieczenia awarii w czasie nie przekraczającym … godzin od zgłoszenia</w:t>
      </w:r>
    </w:p>
    <w:p w14:paraId="0A521842" w14:textId="77777777" w:rsidR="00B654DD" w:rsidRPr="00B654DD" w:rsidRDefault="00B654DD" w:rsidP="00B654DD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Poppins" w:eastAsia="TTE18700A0t00" w:hAnsi="Poppins" w:cs="Poppins"/>
          <w:color w:val="000000"/>
          <w:sz w:val="20"/>
          <w:szCs w:val="20"/>
          <w:lang w:eastAsia="pl-PL"/>
        </w:rPr>
      </w:pPr>
      <w:r w:rsidRPr="00B654DD">
        <w:rPr>
          <w:rFonts w:ascii="Poppins" w:eastAsia="TTE18700A0t00" w:hAnsi="Poppins" w:cs="Poppins"/>
          <w:color w:val="000000"/>
          <w:sz w:val="20"/>
          <w:szCs w:val="20"/>
        </w:rPr>
        <w:t>W przypadku wcześniejszego zabezpieczenia usunąć awarię niezwłocznie w następny dzień roboczy</w:t>
      </w:r>
    </w:p>
    <w:p w14:paraId="0A794D6F" w14:textId="77777777" w:rsidR="00B654DD" w:rsidRPr="00B654DD" w:rsidRDefault="00B654DD" w:rsidP="00B654DD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Poppins" w:eastAsia="TTE18700A0t00" w:hAnsi="Poppins" w:cs="Poppins"/>
          <w:color w:val="000000"/>
          <w:sz w:val="20"/>
          <w:szCs w:val="20"/>
          <w:lang w:eastAsia="pl-PL"/>
        </w:rPr>
      </w:pPr>
      <w:r w:rsidRPr="00B654DD">
        <w:rPr>
          <w:rFonts w:ascii="Poppins" w:eastAsia="TTE18700A0t00" w:hAnsi="Poppins" w:cs="Poppins"/>
          <w:color w:val="000000"/>
          <w:sz w:val="20"/>
          <w:szCs w:val="20"/>
        </w:rPr>
        <w:t>Prowadzić rejestr zgłoszonych i usuniętych awarii</w:t>
      </w:r>
    </w:p>
    <w:p w14:paraId="6A9C4A4D" w14:textId="77777777" w:rsidR="00B654DD" w:rsidRPr="00B654DD" w:rsidRDefault="00B654DD" w:rsidP="00B654DD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Poppins" w:eastAsia="TTE18700A0t00" w:hAnsi="Poppins" w:cs="Poppins"/>
          <w:color w:val="000000"/>
          <w:sz w:val="20"/>
          <w:szCs w:val="20"/>
          <w:lang w:eastAsia="pl-PL"/>
        </w:rPr>
      </w:pPr>
      <w:r w:rsidRPr="00B654DD">
        <w:rPr>
          <w:rFonts w:ascii="Poppins" w:eastAsia="TTE18700A0t00" w:hAnsi="Poppins" w:cs="Poppins"/>
          <w:color w:val="000000"/>
          <w:sz w:val="20"/>
          <w:szCs w:val="20"/>
          <w:lang w:eastAsia="pl-PL"/>
        </w:rPr>
        <w:t xml:space="preserve">Zgłaszać się w siedzibie Zamawiającego </w:t>
      </w:r>
      <w:r w:rsidRPr="00B654DD">
        <w:rPr>
          <w:rFonts w:ascii="Poppins" w:hAnsi="Poppins" w:cs="Poppins"/>
          <w:color w:val="000000"/>
          <w:sz w:val="20"/>
          <w:szCs w:val="20"/>
        </w:rPr>
        <w:t>raz dziennie (godz. 7:00 – 9:00) w celu odbioru zleceń i uzgodnienia bieżących potrzeb Zamawiającego</w:t>
      </w:r>
    </w:p>
    <w:p w14:paraId="08DB67E8" w14:textId="77777777" w:rsidR="00B654DD" w:rsidRPr="00B654DD" w:rsidRDefault="00B654DD" w:rsidP="00B654DD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Poppins" w:eastAsia="TTE18700A0t00" w:hAnsi="Poppins" w:cs="Poppins"/>
          <w:color w:val="000000"/>
          <w:sz w:val="20"/>
          <w:szCs w:val="20"/>
          <w:lang w:eastAsia="pl-PL"/>
        </w:rPr>
      </w:pPr>
      <w:r w:rsidRPr="00B654DD">
        <w:rPr>
          <w:rFonts w:ascii="Poppins" w:eastAsia="TTE18700A0t00" w:hAnsi="Poppins" w:cs="Poppins"/>
          <w:color w:val="000000"/>
          <w:sz w:val="20"/>
          <w:szCs w:val="20"/>
        </w:rPr>
        <w:t>Zlecone prace (poza awariami) remontowe, konserwacyjne i naprawy bieżące wykonać w terminie nie przekraczającym 3 dni roboczych od zgłoszenia, po ustaleniu kolejności ich wykonywania z inspektorem ADM lub z-</w:t>
      </w:r>
      <w:proofErr w:type="spellStart"/>
      <w:r w:rsidRPr="00B654DD">
        <w:rPr>
          <w:rFonts w:ascii="Poppins" w:eastAsia="TTE18700A0t00" w:hAnsi="Poppins" w:cs="Poppins"/>
          <w:color w:val="000000"/>
          <w:sz w:val="20"/>
          <w:szCs w:val="20"/>
        </w:rPr>
        <w:t>cą</w:t>
      </w:r>
      <w:proofErr w:type="spellEnd"/>
      <w:r w:rsidRPr="00B654DD">
        <w:rPr>
          <w:rFonts w:ascii="Poppins" w:eastAsia="TTE18700A0t00" w:hAnsi="Poppins" w:cs="Poppins"/>
          <w:color w:val="000000"/>
          <w:sz w:val="20"/>
          <w:szCs w:val="20"/>
        </w:rPr>
        <w:t xml:space="preserve"> kierownika ADM</w:t>
      </w:r>
    </w:p>
    <w:p w14:paraId="642DF364" w14:textId="77777777" w:rsidR="00B654DD" w:rsidRPr="00B654DD" w:rsidRDefault="00B654DD" w:rsidP="00B654DD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Poppins" w:eastAsia="TTE18700A0t00" w:hAnsi="Poppins" w:cs="Poppins"/>
          <w:color w:val="000000"/>
          <w:sz w:val="20"/>
          <w:szCs w:val="20"/>
          <w:lang w:eastAsia="pl-PL"/>
        </w:rPr>
      </w:pPr>
      <w:r w:rsidRPr="00B654DD">
        <w:rPr>
          <w:rFonts w:ascii="Poppins" w:hAnsi="Poppins" w:cs="Poppins"/>
          <w:color w:val="000000"/>
          <w:sz w:val="20"/>
          <w:szCs w:val="20"/>
        </w:rPr>
        <w:t>W celu prawidłowej realizacji zamówienia, zapewnić personel posiadający odpowiednie przygotowanie zawodowe, w tym posiadający wymagane prawem uprawnienia, jak również wszelkie materiały i sprzęt itp. niezbędne do wykonania przedmiotu umowy.</w:t>
      </w:r>
    </w:p>
    <w:p w14:paraId="51DF2170" w14:textId="77777777" w:rsidR="00B654DD" w:rsidRPr="00B654DD" w:rsidRDefault="00B654DD" w:rsidP="00B654DD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Poppins" w:eastAsia="TTE18700A0t00" w:hAnsi="Poppins" w:cs="Poppins"/>
          <w:color w:val="000000"/>
          <w:sz w:val="20"/>
          <w:szCs w:val="20"/>
          <w:lang w:eastAsia="pl-PL"/>
        </w:rPr>
      </w:pPr>
      <w:r w:rsidRPr="00B654DD">
        <w:rPr>
          <w:rFonts w:ascii="Poppins" w:hAnsi="Poppins" w:cs="Poppins"/>
          <w:color w:val="000000"/>
          <w:sz w:val="20"/>
          <w:szCs w:val="20"/>
        </w:rPr>
        <w:t xml:space="preserve">Wykonawca ponosi odpowiedzialność za wykonanie robót zgodnie z przepisami BHP i P-Pożarowych.  </w:t>
      </w:r>
    </w:p>
    <w:p w14:paraId="7812A4EB" w14:textId="77777777" w:rsidR="00B654DD" w:rsidRPr="00B654DD" w:rsidRDefault="00B654DD" w:rsidP="00B654DD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Poppins" w:eastAsia="TTE18700A0t00" w:hAnsi="Poppins" w:cs="Poppins"/>
          <w:color w:val="000000"/>
          <w:sz w:val="20"/>
          <w:szCs w:val="20"/>
          <w:lang w:eastAsia="pl-PL"/>
        </w:rPr>
      </w:pPr>
      <w:r w:rsidRPr="00B654DD">
        <w:rPr>
          <w:rFonts w:ascii="Poppins" w:eastAsia="TTE162E8B8t00" w:hAnsi="Poppins" w:cs="Poppins"/>
          <w:color w:val="000000"/>
          <w:sz w:val="20"/>
          <w:szCs w:val="20"/>
        </w:rPr>
        <w:t xml:space="preserve">Użyte do wykonania robót materiały, winny posiadać niezbędne aprobaty i atesty techniczne wydane przez stosowne jednostki aprobujące. Spis jednostek zestawiony został w Rozporządzeniu Ministra Infrastruktury z dnia 8 listopada 2004 roku </w:t>
      </w:r>
      <w:r w:rsidRPr="00B654DD">
        <w:rPr>
          <w:rFonts w:ascii="Poppins" w:hAnsi="Poppins" w:cs="Poppins"/>
          <w:bCs/>
          <w:color w:val="000000"/>
          <w:sz w:val="20"/>
          <w:szCs w:val="20"/>
        </w:rPr>
        <w:t>w sprawie aprobat technicznych oraz jednostek organizacyjnych upoważnionych do ich wydawania</w:t>
      </w:r>
      <w:r w:rsidRPr="00B654DD">
        <w:rPr>
          <w:rFonts w:ascii="Poppins" w:hAnsi="Poppins" w:cs="Poppins"/>
          <w:color w:val="000000"/>
          <w:sz w:val="20"/>
          <w:szCs w:val="20"/>
        </w:rPr>
        <w:t>.</w:t>
      </w:r>
    </w:p>
    <w:p w14:paraId="08C14127" w14:textId="77777777" w:rsidR="00B654DD" w:rsidRPr="00B654DD" w:rsidRDefault="00B654DD" w:rsidP="00B654DD">
      <w:pPr>
        <w:suppressAutoHyphens/>
        <w:adjustRightInd w:val="0"/>
        <w:rPr>
          <w:rFonts w:ascii="Poppins" w:hAnsi="Poppins" w:cs="Poppins"/>
          <w:color w:val="000000"/>
          <w:sz w:val="20"/>
        </w:rPr>
      </w:pPr>
    </w:p>
    <w:p w14:paraId="78ED1FA6" w14:textId="77777777" w:rsidR="00B654DD" w:rsidRPr="00B654DD" w:rsidRDefault="00B654DD" w:rsidP="00B654DD">
      <w:pPr>
        <w:suppressAutoHyphens/>
        <w:adjustRightInd w:val="0"/>
        <w:rPr>
          <w:rFonts w:ascii="Poppins" w:hAnsi="Poppins" w:cs="Poppins"/>
          <w:color w:val="000000"/>
          <w:sz w:val="20"/>
        </w:rPr>
      </w:pPr>
    </w:p>
    <w:p w14:paraId="3BE42322" w14:textId="77777777" w:rsidR="00B654DD" w:rsidRPr="00B654DD" w:rsidRDefault="00B654DD" w:rsidP="00B654DD">
      <w:pPr>
        <w:numPr>
          <w:ilvl w:val="0"/>
          <w:numId w:val="2"/>
        </w:numPr>
        <w:suppressAutoHyphens/>
        <w:adjustRightInd w:val="0"/>
        <w:rPr>
          <w:rFonts w:ascii="Poppins" w:hAnsi="Poppins" w:cs="Poppins"/>
          <w:b/>
          <w:color w:val="000000"/>
          <w:sz w:val="20"/>
          <w:u w:val="single"/>
        </w:rPr>
      </w:pPr>
      <w:r w:rsidRPr="00B654DD">
        <w:rPr>
          <w:rFonts w:ascii="Poppins" w:hAnsi="Poppins" w:cs="Poppins"/>
          <w:b/>
          <w:color w:val="000000"/>
          <w:sz w:val="20"/>
          <w:u w:val="single"/>
        </w:rPr>
        <w:t>Weryfikacja zgłoszonych i wykonanych robót w ramach dyżuru pogotowia technicznego</w:t>
      </w:r>
    </w:p>
    <w:p w14:paraId="3A24A4B2" w14:textId="486CCE5B" w:rsidR="00B654DD" w:rsidRPr="00B654DD" w:rsidRDefault="00B654DD" w:rsidP="00B654DD">
      <w:pPr>
        <w:numPr>
          <w:ilvl w:val="0"/>
          <w:numId w:val="5"/>
        </w:numPr>
        <w:suppressAutoHyphens/>
        <w:adjustRightInd w:val="0"/>
        <w:ind w:left="1134" w:hanging="414"/>
        <w:jc w:val="both"/>
        <w:rPr>
          <w:rFonts w:ascii="Poppins" w:hAnsi="Poppins" w:cs="Poppins"/>
          <w:bCs/>
          <w:color w:val="000000"/>
          <w:sz w:val="20"/>
        </w:rPr>
      </w:pPr>
      <w:r w:rsidRPr="00B654DD">
        <w:rPr>
          <w:rFonts w:ascii="Poppins" w:hAnsi="Poppins" w:cs="Poppins"/>
          <w:bCs/>
          <w:color w:val="000000"/>
          <w:sz w:val="20"/>
        </w:rPr>
        <w:t>O</w:t>
      </w:r>
      <w:r>
        <w:rPr>
          <w:rFonts w:ascii="Poppins" w:hAnsi="Poppins" w:cs="Poppins"/>
          <w:bCs/>
          <w:color w:val="000000"/>
          <w:sz w:val="20"/>
        </w:rPr>
        <w:t xml:space="preserve"> </w:t>
      </w:r>
      <w:r w:rsidRPr="00B654DD">
        <w:rPr>
          <w:rFonts w:ascii="Poppins" w:hAnsi="Poppins" w:cs="Poppins"/>
          <w:bCs/>
          <w:color w:val="000000"/>
          <w:sz w:val="20"/>
        </w:rPr>
        <w:t xml:space="preserve">zgłoszonych i wykonanych robotach Wykonawca zawiadamia przedstawiciela Zamawiającego w pierwszy dzień roboczy następujący po dniu </w:t>
      </w:r>
      <w:r w:rsidRPr="00B654DD">
        <w:rPr>
          <w:rFonts w:ascii="Poppins" w:hAnsi="Poppins" w:cs="Poppins"/>
          <w:bCs/>
          <w:color w:val="000000"/>
          <w:sz w:val="20"/>
        </w:rPr>
        <w:lastRenderedPageBreak/>
        <w:t xml:space="preserve">wystąpienia awarii. Zgłoszenie dokonywane jest w formie wypełnionej kontrolki zlecenia roboczego podpisanej przez osobę dokonującą zgłoszenia z jej potwierdzeniem, że awaria została usunięta. Zgłoszenie powinno zawierać takie dane jak: data i godzina zgłoszenia awarii, miejsce awarii, dane zgłaszającego, numer telefonu zgłaszającego (jeżeli jest to możliwe), zakres wykonanych prac. Zgłoszenie może być przekazane osobiście w siedzibie Zamawiającego lub elektronicznie na wskazany w umowie adres e-mail. </w:t>
      </w:r>
    </w:p>
    <w:p w14:paraId="2ACF163C" w14:textId="77777777" w:rsidR="00B654DD" w:rsidRPr="00B654DD" w:rsidRDefault="00B654DD" w:rsidP="00B654DD">
      <w:pPr>
        <w:numPr>
          <w:ilvl w:val="0"/>
          <w:numId w:val="5"/>
        </w:numPr>
        <w:suppressAutoHyphens/>
        <w:adjustRightInd w:val="0"/>
        <w:ind w:left="1134" w:hanging="414"/>
        <w:jc w:val="both"/>
        <w:rPr>
          <w:rFonts w:ascii="Poppins" w:hAnsi="Poppins" w:cs="Poppins"/>
          <w:bCs/>
          <w:color w:val="000000"/>
          <w:sz w:val="20"/>
        </w:rPr>
      </w:pPr>
      <w:r w:rsidRPr="00B654DD">
        <w:rPr>
          <w:rFonts w:ascii="Poppins" w:hAnsi="Poppins" w:cs="Poppins"/>
          <w:bCs/>
          <w:color w:val="000000"/>
          <w:sz w:val="20"/>
        </w:rPr>
        <w:t>Niezależnie od przekazywanych na bieżąco informacji o awariach, Wykonawca prowadzi rejestr zgłoszeń w ramach pogotowia technicznego, który będzie udostępniany na żądanie Zamawiającego.</w:t>
      </w:r>
    </w:p>
    <w:p w14:paraId="6594BFE8" w14:textId="77777777" w:rsidR="00B654DD" w:rsidRPr="00B654DD" w:rsidRDefault="00B654DD" w:rsidP="00B654DD">
      <w:pPr>
        <w:numPr>
          <w:ilvl w:val="0"/>
          <w:numId w:val="5"/>
        </w:numPr>
        <w:suppressAutoHyphens/>
        <w:adjustRightInd w:val="0"/>
        <w:ind w:left="1134" w:hanging="414"/>
        <w:jc w:val="both"/>
        <w:rPr>
          <w:rFonts w:ascii="Poppins" w:hAnsi="Poppins" w:cs="Poppins"/>
          <w:bCs/>
          <w:color w:val="000000"/>
          <w:sz w:val="20"/>
        </w:rPr>
      </w:pPr>
      <w:r w:rsidRPr="00B654DD">
        <w:rPr>
          <w:rFonts w:ascii="Poppins" w:hAnsi="Poppins" w:cs="Poppins"/>
          <w:bCs/>
          <w:color w:val="000000"/>
          <w:sz w:val="20"/>
        </w:rPr>
        <w:t>W przypadku zastosowania materiałów podlegających rozliczeniu Wykonawca przekaże inspektorowi ADM lub z-</w:t>
      </w:r>
      <w:proofErr w:type="spellStart"/>
      <w:r w:rsidRPr="00B654DD">
        <w:rPr>
          <w:rFonts w:ascii="Poppins" w:hAnsi="Poppins" w:cs="Poppins"/>
          <w:bCs/>
          <w:color w:val="000000"/>
          <w:sz w:val="20"/>
        </w:rPr>
        <w:t>cy</w:t>
      </w:r>
      <w:proofErr w:type="spellEnd"/>
      <w:r w:rsidRPr="00B654DD">
        <w:rPr>
          <w:rFonts w:ascii="Poppins" w:hAnsi="Poppins" w:cs="Poppins"/>
          <w:bCs/>
          <w:color w:val="000000"/>
          <w:sz w:val="20"/>
        </w:rPr>
        <w:t xml:space="preserve"> kierownika ADM wraz z kontrolką zlecenia roboczego do weryfikacji kosztorysy materiałowe sporządzone na zasadach określonych w ofercie i umowie.</w:t>
      </w:r>
    </w:p>
    <w:p w14:paraId="16930565" w14:textId="77777777" w:rsidR="00B654DD" w:rsidRPr="00B654DD" w:rsidRDefault="00B654DD" w:rsidP="00B654DD">
      <w:pPr>
        <w:suppressAutoHyphens/>
        <w:adjustRightInd w:val="0"/>
        <w:rPr>
          <w:rFonts w:ascii="Poppins" w:hAnsi="Poppins" w:cs="Poppins"/>
          <w:b/>
          <w:color w:val="000000"/>
          <w:sz w:val="20"/>
        </w:rPr>
      </w:pPr>
    </w:p>
    <w:p w14:paraId="2142AC90" w14:textId="77777777" w:rsidR="00B654DD" w:rsidRPr="00B654DD" w:rsidRDefault="00B654DD" w:rsidP="00B654DD">
      <w:pPr>
        <w:numPr>
          <w:ilvl w:val="0"/>
          <w:numId w:val="2"/>
        </w:numPr>
        <w:suppressAutoHyphens/>
        <w:adjustRightInd w:val="0"/>
        <w:rPr>
          <w:rFonts w:ascii="Poppins" w:hAnsi="Poppins" w:cs="Poppins"/>
          <w:b/>
          <w:color w:val="000000"/>
          <w:sz w:val="20"/>
          <w:u w:val="single"/>
        </w:rPr>
      </w:pPr>
      <w:r w:rsidRPr="00B654DD">
        <w:rPr>
          <w:rFonts w:ascii="Poppins" w:hAnsi="Poppins" w:cs="Poppins"/>
          <w:b/>
          <w:color w:val="000000"/>
          <w:sz w:val="20"/>
          <w:u w:val="single"/>
        </w:rPr>
        <w:t>Weryfikacja zgłoszonych i wykonanych robót w ramach przekazywanych przez Zamawiającego zleceń</w:t>
      </w:r>
    </w:p>
    <w:p w14:paraId="15E2E4FC" w14:textId="77777777" w:rsidR="00B654DD" w:rsidRPr="00B654DD" w:rsidRDefault="00B654DD" w:rsidP="00B654DD">
      <w:pPr>
        <w:numPr>
          <w:ilvl w:val="0"/>
          <w:numId w:val="6"/>
        </w:numPr>
        <w:suppressAutoHyphens/>
        <w:adjustRightInd w:val="0"/>
        <w:ind w:left="1134" w:hanging="425"/>
        <w:rPr>
          <w:rFonts w:ascii="Poppins" w:hAnsi="Poppins" w:cs="Poppins"/>
          <w:bCs/>
          <w:color w:val="000000"/>
          <w:sz w:val="20"/>
        </w:rPr>
      </w:pPr>
      <w:r w:rsidRPr="00B654DD">
        <w:rPr>
          <w:rFonts w:ascii="Poppins" w:hAnsi="Poppins" w:cs="Poppins"/>
          <w:bCs/>
          <w:color w:val="000000"/>
          <w:sz w:val="20"/>
        </w:rPr>
        <w:t>Ilość i rodzaj zlecanych prac będzie zależna od bieżących potrzeb Zamawiającego</w:t>
      </w:r>
    </w:p>
    <w:p w14:paraId="3C7754C4" w14:textId="77777777" w:rsidR="00B654DD" w:rsidRPr="00B654DD" w:rsidRDefault="00B654DD" w:rsidP="00B654DD">
      <w:pPr>
        <w:numPr>
          <w:ilvl w:val="0"/>
          <w:numId w:val="6"/>
        </w:numPr>
        <w:suppressAutoHyphens/>
        <w:adjustRightInd w:val="0"/>
        <w:ind w:left="1134" w:hanging="425"/>
        <w:rPr>
          <w:rFonts w:ascii="Poppins" w:hAnsi="Poppins" w:cs="Poppins"/>
          <w:b/>
          <w:color w:val="000000"/>
          <w:sz w:val="20"/>
        </w:rPr>
      </w:pPr>
      <w:r w:rsidRPr="00B654DD">
        <w:rPr>
          <w:rFonts w:ascii="Poppins" w:hAnsi="Poppins" w:cs="Poppins"/>
          <w:bCs/>
          <w:color w:val="000000"/>
          <w:sz w:val="20"/>
        </w:rPr>
        <w:t>Roboty konserwacyjne, drobne remonty i naprawy bieżące zlecane będą przez Zamawiającego w formie Zleceń drukowanych z systemu komputerowego i odbieranych przez przedstawiciela Wykonawcy w siedzibie administracji</w:t>
      </w:r>
    </w:p>
    <w:p w14:paraId="48FBA60A" w14:textId="77777777" w:rsidR="00B654DD" w:rsidRPr="00B654DD" w:rsidRDefault="00B654DD" w:rsidP="00B654DD">
      <w:pPr>
        <w:numPr>
          <w:ilvl w:val="0"/>
          <w:numId w:val="6"/>
        </w:numPr>
        <w:suppressAutoHyphens/>
        <w:adjustRightInd w:val="0"/>
        <w:ind w:left="1134" w:hanging="425"/>
        <w:rPr>
          <w:rFonts w:ascii="Poppins" w:hAnsi="Poppins" w:cs="Poppins"/>
          <w:b/>
          <w:color w:val="000000"/>
          <w:sz w:val="20"/>
        </w:rPr>
      </w:pPr>
      <w:r w:rsidRPr="00B654DD">
        <w:rPr>
          <w:rFonts w:ascii="Poppins" w:hAnsi="Poppins" w:cs="Poppins"/>
          <w:bCs/>
          <w:color w:val="000000"/>
          <w:sz w:val="20"/>
        </w:rPr>
        <w:t>Po wykonaniu prac Wykonawca zwraca druk zlecenia (podpisany przez mieszkańca wskazanego na zleceniu lub mieszkańca uprawnionego do podpisania potwierdzenia wykonania prac na budynku) z opisanym na odwrocie zlecenia zakresem wykonanych prac. W przypadku:</w:t>
      </w:r>
    </w:p>
    <w:p w14:paraId="791DA85E" w14:textId="77777777" w:rsidR="00B654DD" w:rsidRPr="00B654DD" w:rsidRDefault="00B654DD" w:rsidP="00B654DD">
      <w:pPr>
        <w:suppressAutoHyphens/>
        <w:adjustRightInd w:val="0"/>
        <w:ind w:left="1134"/>
        <w:rPr>
          <w:rFonts w:ascii="Poppins" w:hAnsi="Poppins" w:cs="Poppins"/>
          <w:bCs/>
          <w:color w:val="000000"/>
          <w:sz w:val="20"/>
        </w:rPr>
      </w:pPr>
      <w:r w:rsidRPr="00B654DD">
        <w:rPr>
          <w:rFonts w:ascii="Poppins" w:hAnsi="Poppins" w:cs="Poppins"/>
          <w:bCs/>
          <w:color w:val="000000"/>
          <w:sz w:val="20"/>
        </w:rPr>
        <w:t>-gdy zakres robót wykonanych w ramach zlecenia jest objęty miesięczną stawką ryczałtową ale zastosowane materiały podlegają rozliczeniu, Wykonawca ponadto przekaże inspektorowi ADM lub z-</w:t>
      </w:r>
      <w:proofErr w:type="spellStart"/>
      <w:r w:rsidRPr="00B654DD">
        <w:rPr>
          <w:rFonts w:ascii="Poppins" w:hAnsi="Poppins" w:cs="Poppins"/>
          <w:bCs/>
          <w:color w:val="000000"/>
          <w:sz w:val="20"/>
        </w:rPr>
        <w:t>cy</w:t>
      </w:r>
      <w:proofErr w:type="spellEnd"/>
      <w:r w:rsidRPr="00B654DD">
        <w:rPr>
          <w:rFonts w:ascii="Poppins" w:hAnsi="Poppins" w:cs="Poppins"/>
          <w:bCs/>
          <w:color w:val="000000"/>
          <w:sz w:val="20"/>
        </w:rPr>
        <w:t xml:space="preserve"> kierownika ADM  do weryfikacji kosztorys materiałowy sporządzony na zasadach określonych w ofercie i umowie,</w:t>
      </w:r>
    </w:p>
    <w:p w14:paraId="01D11D15" w14:textId="77777777" w:rsidR="00B654DD" w:rsidRPr="00B654DD" w:rsidRDefault="00B654DD" w:rsidP="00B654DD">
      <w:pPr>
        <w:suppressAutoHyphens/>
        <w:adjustRightInd w:val="0"/>
        <w:ind w:left="1134"/>
        <w:jc w:val="both"/>
        <w:rPr>
          <w:rFonts w:ascii="Poppins" w:eastAsia="TTE18700A0t00" w:hAnsi="Poppins" w:cs="Poppins"/>
          <w:sz w:val="20"/>
        </w:rPr>
      </w:pPr>
      <w:r w:rsidRPr="00B654DD">
        <w:rPr>
          <w:rFonts w:ascii="Poppins" w:hAnsi="Poppins" w:cs="Poppins"/>
          <w:bCs/>
          <w:color w:val="000000"/>
          <w:sz w:val="20"/>
        </w:rPr>
        <w:t>-gdy zakres robót wykonanych w ramach zlecenia podlega rozliczeniu, Wykonawca ponadto przekaże inspektorowi ADM lub z-</w:t>
      </w:r>
      <w:proofErr w:type="spellStart"/>
      <w:r w:rsidRPr="00B654DD">
        <w:rPr>
          <w:rFonts w:ascii="Poppins" w:hAnsi="Poppins" w:cs="Poppins"/>
          <w:bCs/>
          <w:color w:val="000000"/>
          <w:sz w:val="20"/>
        </w:rPr>
        <w:t>cy</w:t>
      </w:r>
      <w:proofErr w:type="spellEnd"/>
      <w:r w:rsidRPr="00B654DD">
        <w:rPr>
          <w:rFonts w:ascii="Poppins" w:hAnsi="Poppins" w:cs="Poppins"/>
          <w:bCs/>
          <w:color w:val="000000"/>
          <w:sz w:val="20"/>
        </w:rPr>
        <w:t xml:space="preserve"> kierownika ADM do weryfikacji kosztorys zamienny. Kosztorys zamienny -szczegółowy powinien być sporządzony z zastosowaniem stawek, wskaźników narzutu oraz cen materiałów podanych w ofercie.</w:t>
      </w:r>
      <w:r w:rsidRPr="00B654DD">
        <w:rPr>
          <w:rFonts w:ascii="Poppins" w:hAnsi="Poppins" w:cs="Poppins"/>
          <w:color w:val="000000"/>
          <w:sz w:val="20"/>
        </w:rPr>
        <w:t xml:space="preserve"> W przypadku materiałów, które nie zostały uwzgl</w:t>
      </w:r>
      <w:r w:rsidRPr="00B654DD">
        <w:rPr>
          <w:rFonts w:ascii="Poppins" w:eastAsia="TTE18632D8t00" w:hAnsi="Poppins" w:cs="Poppins"/>
          <w:color w:val="000000"/>
          <w:sz w:val="20"/>
        </w:rPr>
        <w:t>ę</w:t>
      </w:r>
      <w:r w:rsidRPr="00B654DD">
        <w:rPr>
          <w:rFonts w:ascii="Poppins" w:hAnsi="Poppins" w:cs="Poppins"/>
          <w:color w:val="000000"/>
          <w:sz w:val="20"/>
        </w:rPr>
        <w:t>dnione w dokumentach przetargowych, zastosowanie b</w:t>
      </w:r>
      <w:r w:rsidRPr="00B654DD">
        <w:rPr>
          <w:rFonts w:ascii="Poppins" w:eastAsia="TTE18632D8t00" w:hAnsi="Poppins" w:cs="Poppins"/>
          <w:color w:val="000000"/>
          <w:sz w:val="20"/>
        </w:rPr>
        <w:t>ę</w:t>
      </w:r>
      <w:r w:rsidRPr="00B654DD">
        <w:rPr>
          <w:rFonts w:ascii="Poppins" w:hAnsi="Poppins" w:cs="Poppins"/>
          <w:color w:val="000000"/>
          <w:sz w:val="20"/>
        </w:rPr>
        <w:t>d</w:t>
      </w:r>
      <w:r w:rsidRPr="00B654DD">
        <w:rPr>
          <w:rFonts w:ascii="Poppins" w:eastAsia="TTE18632D8t00" w:hAnsi="Poppins" w:cs="Poppins"/>
          <w:color w:val="000000"/>
          <w:sz w:val="20"/>
        </w:rPr>
        <w:t xml:space="preserve">ą </w:t>
      </w:r>
      <w:r w:rsidRPr="00B654DD">
        <w:rPr>
          <w:rFonts w:ascii="Poppins" w:hAnsi="Poppins" w:cs="Poppins"/>
          <w:color w:val="000000"/>
          <w:sz w:val="20"/>
        </w:rPr>
        <w:t xml:space="preserve">miały </w:t>
      </w:r>
      <w:r w:rsidRPr="00B654DD">
        <w:rPr>
          <w:rFonts w:ascii="Poppins" w:eastAsia="TTE18632D8t00" w:hAnsi="Poppins" w:cs="Poppins"/>
          <w:color w:val="000000"/>
          <w:sz w:val="20"/>
        </w:rPr>
        <w:t>ś</w:t>
      </w:r>
      <w:r w:rsidRPr="00B654DD">
        <w:rPr>
          <w:rFonts w:ascii="Poppins" w:hAnsi="Poppins" w:cs="Poppins"/>
          <w:color w:val="000000"/>
          <w:sz w:val="20"/>
        </w:rPr>
        <w:t xml:space="preserve">rednie ceny materiałów (bez </w:t>
      </w:r>
      <w:proofErr w:type="spellStart"/>
      <w:r w:rsidRPr="00B654DD">
        <w:rPr>
          <w:rFonts w:ascii="Poppins" w:hAnsi="Poppins" w:cs="Poppins"/>
          <w:color w:val="000000"/>
          <w:sz w:val="20"/>
        </w:rPr>
        <w:t>Kz</w:t>
      </w:r>
      <w:proofErr w:type="spellEnd"/>
      <w:r w:rsidRPr="00B654DD">
        <w:rPr>
          <w:rFonts w:ascii="Poppins" w:hAnsi="Poppins" w:cs="Poppins"/>
          <w:color w:val="000000"/>
          <w:sz w:val="20"/>
        </w:rPr>
        <w:t xml:space="preserve">) wydawnictwa „SEKOCENBUD” z poprzedniego kwartału. Dotyczy to także sprzętu. W przypadku </w:t>
      </w:r>
      <w:r w:rsidRPr="00B654DD">
        <w:rPr>
          <w:rFonts w:ascii="Poppins" w:hAnsi="Poppins" w:cs="Poppins"/>
          <w:sz w:val="20"/>
        </w:rPr>
        <w:t>braku cen na materiały w powy</w:t>
      </w:r>
      <w:r w:rsidRPr="00B654DD">
        <w:rPr>
          <w:rFonts w:ascii="Poppins" w:eastAsia="TTE18632D8t00" w:hAnsi="Poppins" w:cs="Poppins"/>
          <w:sz w:val="20"/>
        </w:rPr>
        <w:t>ż</w:t>
      </w:r>
      <w:r w:rsidRPr="00B654DD">
        <w:rPr>
          <w:rFonts w:ascii="Poppins" w:hAnsi="Poppins" w:cs="Poppins"/>
          <w:sz w:val="20"/>
        </w:rPr>
        <w:t>szej publikacji, b</w:t>
      </w:r>
      <w:r w:rsidRPr="00B654DD">
        <w:rPr>
          <w:rFonts w:ascii="Poppins" w:eastAsia="TTE18632D8t00" w:hAnsi="Poppins" w:cs="Poppins"/>
          <w:sz w:val="20"/>
        </w:rPr>
        <w:t>ę</w:t>
      </w:r>
      <w:r w:rsidRPr="00B654DD">
        <w:rPr>
          <w:rFonts w:ascii="Poppins" w:hAnsi="Poppins" w:cs="Poppins"/>
          <w:sz w:val="20"/>
        </w:rPr>
        <w:t>dzie uznawana cena na podstawie faktury zakupu przedstawionej przez Wykonawc</w:t>
      </w:r>
      <w:r w:rsidRPr="00B654DD">
        <w:rPr>
          <w:rFonts w:ascii="Poppins" w:eastAsia="TTE18632D8t00" w:hAnsi="Poppins" w:cs="Poppins"/>
          <w:sz w:val="20"/>
        </w:rPr>
        <w:t>ę</w:t>
      </w:r>
      <w:r w:rsidRPr="00B654DD">
        <w:rPr>
          <w:rFonts w:ascii="Poppins" w:hAnsi="Poppins" w:cs="Poppins"/>
          <w:sz w:val="20"/>
        </w:rPr>
        <w:t xml:space="preserve"> </w:t>
      </w:r>
      <w:r w:rsidRPr="00B654DD">
        <w:rPr>
          <w:rFonts w:ascii="Poppins" w:eastAsia="TTE18700A0t00" w:hAnsi="Poppins" w:cs="Poppins"/>
          <w:sz w:val="20"/>
        </w:rPr>
        <w:t>jednak nie wyższa niż średnie ceny rynkowe,</w:t>
      </w:r>
    </w:p>
    <w:p w14:paraId="4E5556B7" w14:textId="77777777" w:rsidR="00B654DD" w:rsidRPr="00B654DD" w:rsidRDefault="00B654DD" w:rsidP="00B654DD">
      <w:pPr>
        <w:numPr>
          <w:ilvl w:val="0"/>
          <w:numId w:val="6"/>
        </w:numPr>
        <w:suppressAutoHyphens/>
        <w:adjustRightInd w:val="0"/>
        <w:ind w:left="1134" w:hanging="425"/>
        <w:jc w:val="both"/>
        <w:rPr>
          <w:rFonts w:ascii="Poppins" w:eastAsia="TTE18700A0t00" w:hAnsi="Poppins" w:cs="Poppins"/>
          <w:sz w:val="20"/>
        </w:rPr>
      </w:pPr>
      <w:r w:rsidRPr="00B654DD">
        <w:rPr>
          <w:rFonts w:ascii="Poppins" w:eastAsia="TTE18700A0t00" w:hAnsi="Poppins" w:cs="Poppins"/>
          <w:sz w:val="20"/>
        </w:rPr>
        <w:t>Wykaz usług świadczonych przez Wykonawcę w ramach zryczałtowanej stawki miesięcznej ujęto w załączniku nr 2 do projektu umowy.</w:t>
      </w:r>
    </w:p>
    <w:p w14:paraId="3AEC8B24" w14:textId="77777777" w:rsidR="00B654DD" w:rsidRDefault="00B654DD" w:rsidP="00B654DD">
      <w:pPr>
        <w:suppressAutoHyphens/>
        <w:adjustRightInd w:val="0"/>
        <w:rPr>
          <w:rFonts w:ascii="Arial Narrow" w:hAnsi="Arial Narrow" w:cs="Tahoma"/>
          <w:b/>
          <w:color w:val="000000"/>
          <w:sz w:val="22"/>
          <w:szCs w:val="22"/>
        </w:rPr>
      </w:pPr>
    </w:p>
    <w:p w14:paraId="1FA2BAB3" w14:textId="77777777" w:rsidR="00B654DD" w:rsidRPr="001B0E8A" w:rsidRDefault="00B654DD" w:rsidP="00B654DD">
      <w:pPr>
        <w:ind w:left="720"/>
        <w:jc w:val="both"/>
        <w:rPr>
          <w:rFonts w:cs="Arial"/>
          <w:color w:val="FF0000"/>
          <w:sz w:val="22"/>
          <w:szCs w:val="22"/>
        </w:rPr>
      </w:pPr>
    </w:p>
    <w:p w14:paraId="76F3DB2B" w14:textId="77777777" w:rsidR="00AC4FA7" w:rsidRPr="00AC4FA7" w:rsidRDefault="00AC4FA7" w:rsidP="00AC4FA7">
      <w:pPr>
        <w:spacing w:line="276" w:lineRule="auto"/>
        <w:rPr>
          <w:rFonts w:ascii="Poppins" w:hAnsi="Poppins" w:cs="Poppins"/>
        </w:rPr>
      </w:pPr>
    </w:p>
    <w:sectPr w:rsidR="00AC4FA7" w:rsidRPr="00AC4FA7" w:rsidSect="00AC4FA7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9F006" w14:textId="77777777" w:rsidR="00E64B3D" w:rsidRDefault="00E64B3D">
      <w:r>
        <w:separator/>
      </w:r>
    </w:p>
  </w:endnote>
  <w:endnote w:type="continuationSeparator" w:id="0">
    <w:p w14:paraId="4832A16A" w14:textId="77777777" w:rsidR="00E64B3D" w:rsidRDefault="00E6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TE17E558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8700A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62E8B8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8632D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C708C5" w14:paraId="489C6473" w14:textId="77777777" w:rsidTr="76C708C5">
      <w:trPr>
        <w:trHeight w:val="300"/>
      </w:trPr>
      <w:tc>
        <w:tcPr>
          <w:tcW w:w="3005" w:type="dxa"/>
        </w:tcPr>
        <w:p w14:paraId="3252F743" w14:textId="77777777" w:rsidR="76C708C5" w:rsidRDefault="76C708C5" w:rsidP="76C708C5">
          <w:pPr>
            <w:pStyle w:val="Nagwek"/>
            <w:ind w:left="-115"/>
          </w:pPr>
        </w:p>
      </w:tc>
      <w:tc>
        <w:tcPr>
          <w:tcW w:w="3005" w:type="dxa"/>
        </w:tcPr>
        <w:p w14:paraId="33E48D0C" w14:textId="77777777" w:rsidR="76C708C5" w:rsidRDefault="76C708C5" w:rsidP="76C708C5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C7EC817" wp14:editId="26CF0AC0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203D8AE" w14:textId="77777777" w:rsidR="76C708C5" w:rsidRDefault="76C708C5" w:rsidP="76C708C5">
          <w:pPr>
            <w:pStyle w:val="Nagwek"/>
            <w:ind w:right="-115"/>
            <w:jc w:val="right"/>
          </w:pPr>
        </w:p>
      </w:tc>
    </w:tr>
  </w:tbl>
  <w:p w14:paraId="32C6766E" w14:textId="77777777" w:rsidR="76C708C5" w:rsidRDefault="76C708C5" w:rsidP="76C708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64F2A" w14:paraId="5C1A96B4" w14:textId="77777777" w:rsidTr="004C1E03">
      <w:trPr>
        <w:trHeight w:val="300"/>
      </w:trPr>
      <w:tc>
        <w:tcPr>
          <w:tcW w:w="3005" w:type="dxa"/>
        </w:tcPr>
        <w:p w14:paraId="5BC0EDA6" w14:textId="77777777" w:rsidR="00064F2A" w:rsidRDefault="00064F2A" w:rsidP="00064F2A">
          <w:pPr>
            <w:pStyle w:val="Nagwek"/>
            <w:ind w:left="-115"/>
          </w:pPr>
        </w:p>
      </w:tc>
      <w:tc>
        <w:tcPr>
          <w:tcW w:w="3005" w:type="dxa"/>
        </w:tcPr>
        <w:p w14:paraId="1369EF65" w14:textId="77777777" w:rsidR="00064F2A" w:rsidRDefault="00064F2A" w:rsidP="00064F2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4EF5DC2" wp14:editId="2DECC367">
                <wp:extent cx="952500" cy="190500"/>
                <wp:effectExtent l="0" t="0" r="0" b="0"/>
                <wp:docPr id="1131514933" name="Obraz 1131514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211B35B" w14:textId="77777777" w:rsidR="00064F2A" w:rsidRDefault="00064F2A" w:rsidP="00064F2A">
          <w:pPr>
            <w:pStyle w:val="Nagwek"/>
            <w:ind w:right="-115"/>
            <w:jc w:val="right"/>
          </w:pPr>
        </w:p>
      </w:tc>
    </w:tr>
  </w:tbl>
  <w:p w14:paraId="03145FC5" w14:textId="77777777" w:rsidR="00064F2A" w:rsidRDefault="00064F2A" w:rsidP="00064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2F065" w14:textId="77777777" w:rsidR="00E64B3D" w:rsidRDefault="00E64B3D">
      <w:r>
        <w:separator/>
      </w:r>
    </w:p>
  </w:footnote>
  <w:footnote w:type="continuationSeparator" w:id="0">
    <w:p w14:paraId="6AB308A0" w14:textId="77777777" w:rsidR="00E64B3D" w:rsidRDefault="00E64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1DB3C" w14:textId="77777777" w:rsidR="00064F2A" w:rsidRDefault="00064F2A" w:rsidP="00064F2A">
    <w:pPr>
      <w:pStyle w:val="Nagwek"/>
      <w:jc w:val="center"/>
    </w:pPr>
    <w:r>
      <w:rPr>
        <w:noProof/>
      </w:rPr>
      <w:drawing>
        <wp:inline distT="0" distB="0" distL="0" distR="0" wp14:anchorId="6FDC2CE8" wp14:editId="6CB3B338">
          <wp:extent cx="5724524" cy="1219200"/>
          <wp:effectExtent l="0" t="0" r="0" b="0"/>
          <wp:docPr id="705432705" name="Obraz 705432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44E5C" w14:textId="77777777" w:rsidR="00AC4FA7" w:rsidRDefault="00AC4FA7" w:rsidP="00064F2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17255"/>
    <w:multiLevelType w:val="hybridMultilevel"/>
    <w:tmpl w:val="E480A44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E315AD"/>
    <w:multiLevelType w:val="hybridMultilevel"/>
    <w:tmpl w:val="41CED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55D39"/>
    <w:multiLevelType w:val="hybridMultilevel"/>
    <w:tmpl w:val="50D8F8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F2021B"/>
    <w:multiLevelType w:val="hybridMultilevel"/>
    <w:tmpl w:val="D3A28C6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BB3292"/>
    <w:multiLevelType w:val="hybridMultilevel"/>
    <w:tmpl w:val="A09621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65F96"/>
    <w:multiLevelType w:val="hybridMultilevel"/>
    <w:tmpl w:val="B8146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610152">
    <w:abstractNumId w:val="3"/>
  </w:num>
  <w:num w:numId="2" w16cid:durableId="1569342269">
    <w:abstractNumId w:val="1"/>
  </w:num>
  <w:num w:numId="3" w16cid:durableId="1323464202">
    <w:abstractNumId w:val="4"/>
  </w:num>
  <w:num w:numId="4" w16cid:durableId="1081635066">
    <w:abstractNumId w:val="0"/>
  </w:num>
  <w:num w:numId="5" w16cid:durableId="2009405972">
    <w:abstractNumId w:val="2"/>
  </w:num>
  <w:num w:numId="6" w16cid:durableId="862748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DD"/>
    <w:rsid w:val="00064F2A"/>
    <w:rsid w:val="00071F29"/>
    <w:rsid w:val="005E4278"/>
    <w:rsid w:val="00703EB6"/>
    <w:rsid w:val="008E2CF7"/>
    <w:rsid w:val="00A404F8"/>
    <w:rsid w:val="00AA0080"/>
    <w:rsid w:val="00AC4FA7"/>
    <w:rsid w:val="00B654DD"/>
    <w:rsid w:val="00E64B3D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1D9AD14"/>
    <w:rsid w:val="33900B5E"/>
    <w:rsid w:val="3CD98D0C"/>
    <w:rsid w:val="448FAB29"/>
    <w:rsid w:val="4C7FA09A"/>
    <w:rsid w:val="591B28E2"/>
    <w:rsid w:val="5A0166B4"/>
    <w:rsid w:val="622E09FF"/>
    <w:rsid w:val="6A9C8B6D"/>
    <w:rsid w:val="76C708C5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79EA"/>
  <w15:chartTrackingRefBased/>
  <w15:docId w15:val="{6A09FD7B-13C8-4A39-AC24-E82833C4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4DD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paragraph" w:styleId="Akapitzlist">
    <w:name w:val="List Paragraph"/>
    <w:basedOn w:val="Normalny"/>
    <w:qFormat/>
    <w:rsid w:val="00B654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jewska.ADM5BIS\Documents\Niestandardowe%20szablony%20pakietu%20Office\papier%20adm5%20(nag&#322;&#243;wek%20tylko%20na%201%20st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adm5 (nagłówek tylko na 1 str)</Template>
  <TotalTime>2</TotalTime>
  <Pages>4</Pages>
  <Words>1309</Words>
  <Characters>7859</Characters>
  <Application>Microsoft Office Word</Application>
  <DocSecurity>0</DocSecurity>
  <Lines>65</Lines>
  <Paragraphs>18</Paragraphs>
  <ScaleCrop>false</ScaleCrop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Lijewska</dc:creator>
  <cp:keywords/>
  <dc:description/>
  <cp:lastModifiedBy>Katarzyna Lijewska</cp:lastModifiedBy>
  <cp:revision>1</cp:revision>
  <dcterms:created xsi:type="dcterms:W3CDTF">2024-10-29T09:57:00Z</dcterms:created>
  <dcterms:modified xsi:type="dcterms:W3CDTF">2024-10-29T09:59:00Z</dcterms:modified>
</cp:coreProperties>
</file>