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2F1D" w14:textId="1B0B5B04" w:rsidR="003229E8" w:rsidRPr="003229E8" w:rsidRDefault="003229E8" w:rsidP="00DB5D48">
      <w:pPr>
        <w:jc w:val="both"/>
        <w:rPr>
          <w:rFonts w:cs="Arial"/>
          <w:sz w:val="22"/>
          <w:szCs w:val="22"/>
        </w:rPr>
      </w:pPr>
      <w:bookmarkStart w:id="0" w:name="_Hlk128985678"/>
      <w:r w:rsidRPr="003229E8">
        <w:rPr>
          <w:rFonts w:cs="Arial"/>
          <w:sz w:val="22"/>
          <w:szCs w:val="22"/>
        </w:rPr>
        <w:t>Nr sprawy 3</w:t>
      </w:r>
      <w:r>
        <w:rPr>
          <w:rFonts w:cs="Arial"/>
          <w:sz w:val="22"/>
          <w:szCs w:val="22"/>
        </w:rPr>
        <w:t>1</w:t>
      </w:r>
      <w:r w:rsidRPr="003229E8">
        <w:rPr>
          <w:rFonts w:cs="Arial"/>
          <w:sz w:val="22"/>
          <w:szCs w:val="22"/>
        </w:rPr>
        <w:t>/2023</w:t>
      </w:r>
    </w:p>
    <w:p w14:paraId="44BB558F" w14:textId="77777777" w:rsidR="003229E8" w:rsidRPr="003229E8" w:rsidRDefault="003229E8" w:rsidP="00DB5D48">
      <w:pPr>
        <w:ind w:left="1854" w:hanging="360"/>
        <w:jc w:val="right"/>
        <w:rPr>
          <w:rFonts w:cs="Arial"/>
          <w:sz w:val="22"/>
          <w:szCs w:val="22"/>
        </w:rPr>
      </w:pPr>
    </w:p>
    <w:p w14:paraId="61CE299C" w14:textId="77777777" w:rsidR="003229E8" w:rsidRPr="003229E8" w:rsidRDefault="003229E8" w:rsidP="00DB5D48">
      <w:pPr>
        <w:ind w:left="1854" w:hanging="360"/>
        <w:jc w:val="right"/>
        <w:rPr>
          <w:rFonts w:cs="Arial"/>
          <w:sz w:val="22"/>
          <w:szCs w:val="22"/>
        </w:rPr>
      </w:pPr>
      <w:r w:rsidRPr="003229E8">
        <w:rPr>
          <w:rFonts w:cs="Arial"/>
          <w:sz w:val="22"/>
          <w:szCs w:val="22"/>
        </w:rPr>
        <w:t>Szczecin, dnia 03 lipca 2023 r.</w:t>
      </w:r>
    </w:p>
    <w:bookmarkEnd w:id="0"/>
    <w:p w14:paraId="3D1F3DA2" w14:textId="77777777" w:rsidR="003229E8" w:rsidRPr="003229E8" w:rsidRDefault="003229E8" w:rsidP="00DB5D4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728C4245" w14:textId="77777777" w:rsidR="003229E8" w:rsidRPr="003229E8" w:rsidRDefault="003229E8" w:rsidP="00DB5D4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09D749C8" w14:textId="77777777" w:rsidR="003229E8" w:rsidRPr="003229E8" w:rsidRDefault="003229E8" w:rsidP="00DB5D48">
      <w:pPr>
        <w:pStyle w:val="Tytu"/>
        <w:rPr>
          <w:rFonts w:ascii="Arial" w:hAnsi="Arial" w:cs="Arial"/>
          <w:sz w:val="22"/>
          <w:szCs w:val="22"/>
        </w:rPr>
      </w:pPr>
    </w:p>
    <w:p w14:paraId="233622BF" w14:textId="77777777" w:rsidR="003229E8" w:rsidRPr="003229E8" w:rsidRDefault="003229E8" w:rsidP="00DB5D48">
      <w:pPr>
        <w:pStyle w:val="Tytu"/>
        <w:rPr>
          <w:rFonts w:ascii="Arial" w:hAnsi="Arial" w:cs="Arial"/>
          <w:sz w:val="22"/>
          <w:szCs w:val="22"/>
        </w:rPr>
      </w:pPr>
      <w:r w:rsidRPr="003229E8">
        <w:rPr>
          <w:rFonts w:ascii="Arial" w:hAnsi="Arial" w:cs="Arial"/>
          <w:sz w:val="22"/>
          <w:szCs w:val="22"/>
        </w:rPr>
        <w:t>INFORMACJA Z OTWARCIA OFERT</w:t>
      </w:r>
    </w:p>
    <w:p w14:paraId="6EDFCFDA" w14:textId="77777777" w:rsidR="003229E8" w:rsidRPr="003229E8" w:rsidRDefault="003229E8" w:rsidP="00DB5D48">
      <w:pPr>
        <w:pStyle w:val="Tytu"/>
        <w:rPr>
          <w:rFonts w:ascii="Arial" w:hAnsi="Arial" w:cs="Arial"/>
          <w:sz w:val="22"/>
          <w:szCs w:val="22"/>
        </w:rPr>
      </w:pPr>
    </w:p>
    <w:p w14:paraId="1B35CF90" w14:textId="14087A8F" w:rsidR="003229E8" w:rsidRPr="003229E8" w:rsidRDefault="003229E8" w:rsidP="00DB5D48">
      <w:pPr>
        <w:spacing w:after="100" w:afterAutospacing="1"/>
        <w:jc w:val="both"/>
        <w:rPr>
          <w:rFonts w:eastAsia="Calibri" w:cs="Arial"/>
          <w:b/>
          <w:sz w:val="22"/>
          <w:szCs w:val="22"/>
        </w:rPr>
      </w:pPr>
      <w:bookmarkStart w:id="1" w:name="_Hlk128985656"/>
      <w:r w:rsidRPr="003229E8">
        <w:rPr>
          <w:rFonts w:cs="Arial"/>
          <w:sz w:val="22"/>
          <w:szCs w:val="22"/>
        </w:rPr>
        <w:t xml:space="preserve">Dotyczy postępowania prowadzonego w trybie przetargu nieograniczonego pn.: </w:t>
      </w:r>
      <w:r w:rsidRPr="003229E8">
        <w:rPr>
          <w:rFonts w:eastAsia="Calibri" w:cs="Arial"/>
          <w:b/>
          <w:sz w:val="22"/>
          <w:szCs w:val="22"/>
        </w:rPr>
        <w:t xml:space="preserve">Usługi serwisowe w zakresie oprogramowania AVEVA (dawniej </w:t>
      </w:r>
      <w:proofErr w:type="spellStart"/>
      <w:r w:rsidRPr="003229E8">
        <w:rPr>
          <w:rFonts w:eastAsia="Calibri" w:cs="Arial"/>
          <w:b/>
          <w:sz w:val="22"/>
          <w:szCs w:val="22"/>
        </w:rPr>
        <w:t>Wonderware</w:t>
      </w:r>
      <w:proofErr w:type="spellEnd"/>
      <w:r w:rsidRPr="003229E8">
        <w:rPr>
          <w:rFonts w:eastAsia="Calibri" w:cs="Arial"/>
          <w:b/>
          <w:sz w:val="22"/>
          <w:szCs w:val="22"/>
        </w:rPr>
        <w:t xml:space="preserve">) oraz subskrypcja roczna licencji </w:t>
      </w:r>
      <w:proofErr w:type="spellStart"/>
      <w:r w:rsidRPr="003229E8">
        <w:rPr>
          <w:rFonts w:eastAsia="Calibri" w:cs="Arial"/>
          <w:b/>
          <w:sz w:val="22"/>
          <w:szCs w:val="22"/>
        </w:rPr>
        <w:t>Supervisory</w:t>
      </w:r>
      <w:proofErr w:type="spellEnd"/>
      <w:r w:rsidRPr="003229E8">
        <w:rPr>
          <w:rFonts w:eastAsia="Calibri" w:cs="Arial"/>
          <w:b/>
          <w:sz w:val="22"/>
          <w:szCs w:val="22"/>
        </w:rPr>
        <w:t xml:space="preserve"> Server”</w:t>
      </w:r>
    </w:p>
    <w:p w14:paraId="7A689A68" w14:textId="77777777" w:rsidR="003229E8" w:rsidRPr="003229E8" w:rsidRDefault="003229E8" w:rsidP="00DB5D48">
      <w:pPr>
        <w:ind w:firstLine="708"/>
        <w:jc w:val="both"/>
        <w:rPr>
          <w:rFonts w:cs="Arial"/>
          <w:sz w:val="22"/>
          <w:szCs w:val="22"/>
        </w:rPr>
      </w:pPr>
      <w:r w:rsidRPr="003229E8">
        <w:rPr>
          <w:rFonts w:cs="Arial"/>
          <w:sz w:val="22"/>
          <w:szCs w:val="22"/>
        </w:rPr>
        <w:t xml:space="preserve">W dniu 03 lipca 2023 </w:t>
      </w:r>
      <w:r w:rsidRPr="003229E8">
        <w:rPr>
          <w:rFonts w:cs="Arial"/>
          <w:bCs/>
          <w:sz w:val="22"/>
          <w:szCs w:val="22"/>
        </w:rPr>
        <w:t>r. o godz. 12:00</w:t>
      </w:r>
      <w:r w:rsidRPr="003229E8">
        <w:rPr>
          <w:rFonts w:cs="Arial"/>
          <w:sz w:val="22"/>
          <w:szCs w:val="22"/>
        </w:rPr>
        <w:t xml:space="preserve"> w siedzibie Zakładu Wodociągów i Kanalizacji            Sp. z o.o. w Szczecinie przy ul. Maksymiliana </w:t>
      </w:r>
      <w:proofErr w:type="spellStart"/>
      <w:r w:rsidRPr="003229E8">
        <w:rPr>
          <w:rFonts w:cs="Arial"/>
          <w:sz w:val="22"/>
          <w:szCs w:val="22"/>
        </w:rPr>
        <w:t>Golisza</w:t>
      </w:r>
      <w:proofErr w:type="spellEnd"/>
      <w:r w:rsidRPr="003229E8">
        <w:rPr>
          <w:rFonts w:cs="Arial"/>
          <w:sz w:val="22"/>
          <w:szCs w:val="22"/>
        </w:rPr>
        <w:t xml:space="preserve"> 10, Komisja Przetargowa dokonała otwarcia ofert. </w:t>
      </w:r>
    </w:p>
    <w:p w14:paraId="5049F98D" w14:textId="6DE926AE" w:rsidR="003229E8" w:rsidRPr="003229E8" w:rsidRDefault="003229E8" w:rsidP="00DB5D48">
      <w:pPr>
        <w:spacing w:before="120"/>
        <w:ind w:firstLine="708"/>
        <w:jc w:val="both"/>
        <w:rPr>
          <w:rFonts w:cs="Arial"/>
          <w:sz w:val="22"/>
          <w:szCs w:val="22"/>
        </w:rPr>
      </w:pPr>
      <w:r w:rsidRPr="003229E8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t>205</w:t>
      </w:r>
      <w:r w:rsidRPr="003229E8">
        <w:rPr>
          <w:rFonts w:cs="Arial"/>
          <w:sz w:val="22"/>
          <w:szCs w:val="22"/>
        </w:rPr>
        <w:t>.000,00 zł netto</w:t>
      </w:r>
      <w:bookmarkEnd w:id="1"/>
      <w:r w:rsidRPr="003229E8">
        <w:rPr>
          <w:rFonts w:cs="Arial"/>
          <w:sz w:val="22"/>
          <w:szCs w:val="22"/>
        </w:rPr>
        <w:t>.</w:t>
      </w:r>
    </w:p>
    <w:p w14:paraId="40F780B2" w14:textId="77777777" w:rsidR="003229E8" w:rsidRPr="003229E8" w:rsidRDefault="003229E8" w:rsidP="00DB5D48">
      <w:pPr>
        <w:spacing w:before="240"/>
        <w:ind w:firstLine="360"/>
        <w:jc w:val="both"/>
        <w:rPr>
          <w:b/>
          <w:sz w:val="22"/>
          <w:szCs w:val="22"/>
        </w:rPr>
      </w:pP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  <w:r w:rsidRPr="003229E8">
        <w:rPr>
          <w:b/>
          <w:sz w:val="22"/>
          <w:szCs w:val="2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16"/>
        <w:gridCol w:w="3544"/>
      </w:tblGrid>
      <w:tr w:rsidR="003229E8" w:rsidRPr="003229E8" w14:paraId="7D653927" w14:textId="77777777" w:rsidTr="001926D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D14" w14:textId="77777777" w:rsidR="003229E8" w:rsidRPr="003229E8" w:rsidRDefault="003229E8" w:rsidP="00DB5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E8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416" w14:textId="77777777" w:rsidR="003229E8" w:rsidRPr="003229E8" w:rsidRDefault="003229E8" w:rsidP="00DB5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E8">
              <w:rPr>
                <w:rFonts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15F" w14:textId="77777777" w:rsidR="003229E8" w:rsidRPr="003229E8" w:rsidRDefault="003229E8" w:rsidP="00DB5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E8">
              <w:rPr>
                <w:rFonts w:cs="Arial"/>
                <w:b/>
                <w:sz w:val="22"/>
                <w:szCs w:val="22"/>
              </w:rPr>
              <w:t>Cena  netto oferty</w:t>
            </w:r>
          </w:p>
          <w:p w14:paraId="659417E2" w14:textId="77777777" w:rsidR="003229E8" w:rsidRPr="003229E8" w:rsidRDefault="003229E8" w:rsidP="00DB5D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E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229E8" w:rsidRPr="003229E8" w14:paraId="7D2E5455" w14:textId="77777777" w:rsidTr="001926D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745" w14:textId="77777777" w:rsidR="003229E8" w:rsidRPr="003229E8" w:rsidRDefault="003229E8" w:rsidP="00DB5D48">
            <w:pPr>
              <w:jc w:val="center"/>
              <w:rPr>
                <w:rFonts w:cs="Arial"/>
                <w:sz w:val="22"/>
                <w:szCs w:val="22"/>
              </w:rPr>
            </w:pPr>
            <w:r w:rsidRPr="003229E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4E06" w14:textId="77777777" w:rsidR="003229E8" w:rsidRPr="003229E8" w:rsidRDefault="003229E8" w:rsidP="00DB5D48">
            <w:pPr>
              <w:spacing w:before="120" w:after="12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3229E8">
              <w:rPr>
                <w:rFonts w:cs="Arial"/>
                <w:sz w:val="22"/>
                <w:szCs w:val="22"/>
                <w:lang w:eastAsia="en-US"/>
              </w:rPr>
              <w:t>ASTOR Sp. z o.o.</w:t>
            </w:r>
          </w:p>
          <w:p w14:paraId="52C5F367" w14:textId="77777777" w:rsidR="003229E8" w:rsidRPr="003229E8" w:rsidRDefault="003229E8" w:rsidP="00DB5D48">
            <w:pPr>
              <w:spacing w:before="120" w:after="12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3229E8">
              <w:rPr>
                <w:rFonts w:cs="Arial"/>
                <w:sz w:val="22"/>
                <w:szCs w:val="22"/>
                <w:lang w:eastAsia="en-US"/>
              </w:rPr>
              <w:t>ul. Smoleńsk 29</w:t>
            </w:r>
          </w:p>
          <w:p w14:paraId="6925F4CF" w14:textId="77777777" w:rsidR="003229E8" w:rsidRDefault="003229E8" w:rsidP="00DB5D4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3229E8">
              <w:rPr>
                <w:rFonts w:cs="Arial"/>
                <w:sz w:val="22"/>
                <w:szCs w:val="22"/>
                <w:lang w:eastAsia="en-US"/>
              </w:rPr>
              <w:t>31-112 Kraków</w:t>
            </w:r>
          </w:p>
          <w:p w14:paraId="4D84CACA" w14:textId="33053098" w:rsidR="00DB5D48" w:rsidRPr="003229E8" w:rsidRDefault="00DB5D48" w:rsidP="00DB5D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424" w14:textId="7ADDCDE0" w:rsidR="003229E8" w:rsidRPr="003229E8" w:rsidRDefault="003229E8" w:rsidP="00DB5D48">
            <w:pPr>
              <w:jc w:val="center"/>
              <w:rPr>
                <w:rFonts w:cs="Arial"/>
                <w:sz w:val="22"/>
                <w:szCs w:val="22"/>
              </w:rPr>
            </w:pPr>
            <w:r w:rsidRPr="003229E8">
              <w:rPr>
                <w:rFonts w:cs="Arial"/>
                <w:sz w:val="22"/>
                <w:szCs w:val="22"/>
              </w:rPr>
              <w:t xml:space="preserve">188 209,13 zł </w:t>
            </w:r>
          </w:p>
        </w:tc>
      </w:tr>
    </w:tbl>
    <w:p w14:paraId="72110AC5" w14:textId="77777777" w:rsidR="003229E8" w:rsidRPr="003229E8" w:rsidRDefault="003229E8" w:rsidP="00DB5D48">
      <w:pPr>
        <w:spacing w:before="240"/>
        <w:ind w:firstLine="360"/>
        <w:jc w:val="both"/>
        <w:rPr>
          <w:b/>
          <w:sz w:val="22"/>
          <w:szCs w:val="22"/>
        </w:rPr>
      </w:pPr>
    </w:p>
    <w:sectPr w:rsidR="003229E8" w:rsidRPr="003229E8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4035" w14:textId="77777777" w:rsidR="00BD0BC8" w:rsidRDefault="00BD0BC8">
      <w:r>
        <w:separator/>
      </w:r>
    </w:p>
  </w:endnote>
  <w:endnote w:type="continuationSeparator" w:id="0">
    <w:p w14:paraId="64FAB822" w14:textId="77777777" w:rsidR="00BD0BC8" w:rsidRDefault="00BD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CE89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300628" w14:textId="77777777" w:rsidR="00DA5522" w:rsidRDefault="00BD0BC8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8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8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656BE5" w14:textId="77777777" w:rsidR="00DA5522" w:rsidRDefault="00BD0BC8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51A4" w14:textId="77777777" w:rsidR="00BD0BC8" w:rsidRDefault="00BD0BC8">
      <w:r>
        <w:separator/>
      </w:r>
    </w:p>
  </w:footnote>
  <w:footnote w:type="continuationSeparator" w:id="0">
    <w:p w14:paraId="3B9DC71D" w14:textId="77777777" w:rsidR="00BD0BC8" w:rsidRDefault="00BD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63C06"/>
    <w:rsid w:val="00290174"/>
    <w:rsid w:val="00294F6B"/>
    <w:rsid w:val="002C7A77"/>
    <w:rsid w:val="002D0B17"/>
    <w:rsid w:val="00303C99"/>
    <w:rsid w:val="00322909"/>
    <w:rsid w:val="003229E8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C3AC3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2024"/>
    <w:rsid w:val="00745720"/>
    <w:rsid w:val="007500B0"/>
    <w:rsid w:val="00757A1F"/>
    <w:rsid w:val="00791171"/>
    <w:rsid w:val="007D6B0C"/>
    <w:rsid w:val="007E74F5"/>
    <w:rsid w:val="007F3194"/>
    <w:rsid w:val="008102CB"/>
    <w:rsid w:val="008610B8"/>
    <w:rsid w:val="00884A3F"/>
    <w:rsid w:val="008C133E"/>
    <w:rsid w:val="008D0685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94A5D"/>
    <w:rsid w:val="00BD0BC8"/>
    <w:rsid w:val="00BD2E26"/>
    <w:rsid w:val="00BD6432"/>
    <w:rsid w:val="00BE34C9"/>
    <w:rsid w:val="00C43EF3"/>
    <w:rsid w:val="00C614FF"/>
    <w:rsid w:val="00C83AA6"/>
    <w:rsid w:val="00C86D14"/>
    <w:rsid w:val="00C90070"/>
    <w:rsid w:val="00CB3BC9"/>
    <w:rsid w:val="00CD23E1"/>
    <w:rsid w:val="00CD7EAF"/>
    <w:rsid w:val="00D43D95"/>
    <w:rsid w:val="00D52328"/>
    <w:rsid w:val="00D65B36"/>
    <w:rsid w:val="00D7575F"/>
    <w:rsid w:val="00D75AC8"/>
    <w:rsid w:val="00D774B2"/>
    <w:rsid w:val="00DA6781"/>
    <w:rsid w:val="00DB5D48"/>
    <w:rsid w:val="00E458BF"/>
    <w:rsid w:val="00E65676"/>
    <w:rsid w:val="00E75FDC"/>
    <w:rsid w:val="00E95313"/>
    <w:rsid w:val="00EA509E"/>
    <w:rsid w:val="00F032F0"/>
    <w:rsid w:val="00F0776F"/>
    <w:rsid w:val="00F43864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75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4C3AC3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C3AC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48</cp:revision>
  <cp:lastPrinted>2023-07-03T10:48:00Z</cp:lastPrinted>
  <dcterms:created xsi:type="dcterms:W3CDTF">2020-11-25T08:18:00Z</dcterms:created>
  <dcterms:modified xsi:type="dcterms:W3CDTF">2023-07-03T10:48:00Z</dcterms:modified>
</cp:coreProperties>
</file>