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B552" w14:textId="72C24A07" w:rsidR="001D46B6" w:rsidRDefault="001D46B6" w:rsidP="009C32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27F420C8" w14:textId="486174E4" w:rsidR="00FF6C0E" w:rsidRDefault="00FF6C0E" w:rsidP="009C32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682D6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24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682D66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79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9248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6ACE1F6" w14:textId="77777777" w:rsidR="009C322A" w:rsidRPr="00CD563E" w:rsidRDefault="009C322A" w:rsidP="009C32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A7065" w14:textId="77777777" w:rsidR="00FF6C0E" w:rsidRPr="00CD563E" w:rsidRDefault="00FF6C0E" w:rsidP="009C32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DA0A7" w14:textId="238B8436" w:rsidR="00FF6C0E" w:rsidRPr="00CD563E" w:rsidRDefault="00FF6C0E" w:rsidP="009C322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ZMIAN</w:t>
      </w:r>
      <w:r w:rsidR="000E623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D563E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4B45530D" w14:textId="488D5BC2" w:rsidR="00FF6C0E" w:rsidRDefault="00FF6C0E" w:rsidP="009C3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05F133" w14:textId="77777777" w:rsidR="0018680D" w:rsidRPr="00CD563E" w:rsidRDefault="0018680D" w:rsidP="009C3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A41241" w14:textId="71656F55" w:rsidR="00682D66" w:rsidRPr="00682D66" w:rsidRDefault="00FF6C0E" w:rsidP="009C322A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dot.</w:t>
      </w:r>
      <w:r w:rsidR="00925073">
        <w:rPr>
          <w:rFonts w:ascii="Times New Roman" w:hAnsi="Times New Roman" w:cs="Times New Roman"/>
          <w:sz w:val="24"/>
          <w:szCs w:val="24"/>
        </w:rPr>
        <w:t xml:space="preserve"> </w:t>
      </w:r>
      <w:r w:rsidRPr="00CD563E">
        <w:rPr>
          <w:rFonts w:ascii="Times New Roman" w:hAnsi="Times New Roman" w:cs="Times New Roman"/>
          <w:sz w:val="24"/>
          <w:szCs w:val="24"/>
        </w:rPr>
        <w:t>postępowania o udzielenie zamówienia publicznego w trybie podstawowym</w:t>
      </w:r>
      <w:r w:rsidR="009250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563E">
        <w:rPr>
          <w:rFonts w:ascii="Times New Roman" w:hAnsi="Times New Roman" w:cs="Times New Roman"/>
          <w:sz w:val="24"/>
          <w:szCs w:val="24"/>
        </w:rPr>
        <w:t>pn.</w:t>
      </w:r>
      <w:r w:rsidR="00925073">
        <w:rPr>
          <w:rFonts w:ascii="Times New Roman" w:hAnsi="Times New Roman" w:cs="Times New Roman"/>
          <w:sz w:val="24"/>
          <w:szCs w:val="24"/>
        </w:rPr>
        <w:t>:</w:t>
      </w:r>
      <w:r w:rsidRPr="00CD56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66431"/>
      <w:bookmarkStart w:id="1" w:name="_Hlk79063552"/>
      <w:r w:rsidRPr="00925073">
        <w:rPr>
          <w:rFonts w:ascii="Times New Roman" w:hAnsi="Times New Roman" w:cs="Times New Roman"/>
          <w:sz w:val="24"/>
          <w:szCs w:val="24"/>
        </w:rPr>
        <w:t>„</w:t>
      </w:r>
      <w:r w:rsidR="00682D66">
        <w:rPr>
          <w:rFonts w:ascii="Times New Roman" w:hAnsi="Times New Roman" w:cs="Times New Roman"/>
          <w:sz w:val="24"/>
          <w:szCs w:val="24"/>
        </w:rPr>
        <w:t>R</w:t>
      </w:r>
      <w:r w:rsidR="00682D66" w:rsidRPr="00682D66">
        <w:rPr>
          <w:rFonts w:ascii="Times New Roman" w:hAnsi="Times New Roman" w:cs="Times New Roman"/>
          <w:sz w:val="24"/>
          <w:szCs w:val="24"/>
        </w:rPr>
        <w:t xml:space="preserve">ozbudowa cmentarza komunalnego w </w:t>
      </w:r>
      <w:proofErr w:type="spellStart"/>
      <w:r w:rsidR="00682D66" w:rsidRPr="00682D66">
        <w:rPr>
          <w:rFonts w:ascii="Times New Roman" w:hAnsi="Times New Roman" w:cs="Times New Roman"/>
          <w:sz w:val="24"/>
          <w:szCs w:val="24"/>
        </w:rPr>
        <w:t>Wielgowie</w:t>
      </w:r>
      <w:proofErr w:type="spellEnd"/>
      <w:r w:rsidR="00682D66" w:rsidRPr="00682D66">
        <w:rPr>
          <w:rFonts w:ascii="Times New Roman" w:hAnsi="Times New Roman" w:cs="Times New Roman"/>
          <w:sz w:val="24"/>
          <w:szCs w:val="24"/>
        </w:rPr>
        <w:t xml:space="preserve"> w Szczecinie – etap I</w:t>
      </w:r>
      <w:r w:rsidR="00682D66">
        <w:rPr>
          <w:rFonts w:ascii="Times New Roman" w:hAnsi="Times New Roman" w:cs="Times New Roman"/>
          <w:sz w:val="24"/>
          <w:szCs w:val="24"/>
        </w:rPr>
        <w:t>”</w:t>
      </w:r>
    </w:p>
    <w:p w14:paraId="31F28246" w14:textId="77777777" w:rsidR="00682D66" w:rsidRDefault="00682D66" w:rsidP="009C322A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7800A9B" w14:textId="77777777" w:rsidR="00792482" w:rsidRDefault="00792482" w:rsidP="009C322A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</w:p>
    <w:p w14:paraId="40EBC6A5" w14:textId="71FF60D7" w:rsidR="00682D66" w:rsidRDefault="00792482" w:rsidP="009C322A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3E2181">
        <w:rPr>
          <w:b w:val="0"/>
          <w:bCs w:val="0"/>
          <w:sz w:val="24"/>
          <w:szCs w:val="24"/>
        </w:rPr>
        <w:t>Zamawiający</w:t>
      </w:r>
      <w:r>
        <w:rPr>
          <w:b w:val="0"/>
          <w:bCs w:val="0"/>
          <w:sz w:val="24"/>
          <w:szCs w:val="24"/>
        </w:rPr>
        <w:t xml:space="preserve">, </w:t>
      </w:r>
      <w:r w:rsidR="00433338" w:rsidRPr="00433338">
        <w:rPr>
          <w:b w:val="0"/>
          <w:bCs w:val="0"/>
          <w:sz w:val="24"/>
          <w:szCs w:val="24"/>
        </w:rPr>
        <w:t>Gmina Miasto Szczecin – Zakład Usług Komunalnych</w:t>
      </w:r>
      <w:r w:rsidR="00433338" w:rsidRPr="00433338">
        <w:rPr>
          <w:sz w:val="24"/>
          <w:szCs w:val="24"/>
        </w:rPr>
        <w:t xml:space="preserve"> </w:t>
      </w:r>
      <w:r w:rsidRPr="00792482">
        <w:rPr>
          <w:b w:val="0"/>
          <w:bCs w:val="0"/>
          <w:sz w:val="24"/>
          <w:szCs w:val="24"/>
        </w:rPr>
        <w:t xml:space="preserve">korzystając </w:t>
      </w:r>
      <w:r w:rsidR="00433338">
        <w:rPr>
          <w:b w:val="0"/>
          <w:bCs w:val="0"/>
          <w:sz w:val="24"/>
          <w:szCs w:val="24"/>
        </w:rPr>
        <w:t xml:space="preserve">                            </w:t>
      </w:r>
      <w:r w:rsidRPr="00792482">
        <w:rPr>
          <w:b w:val="0"/>
          <w:bCs w:val="0"/>
          <w:sz w:val="24"/>
          <w:szCs w:val="24"/>
        </w:rPr>
        <w:t>z uprawnienia wynikającego z art. 286 ustawy</w:t>
      </w:r>
      <w:r w:rsidRPr="003E2181">
        <w:rPr>
          <w:b w:val="0"/>
          <w:bCs w:val="0"/>
          <w:sz w:val="24"/>
          <w:szCs w:val="24"/>
        </w:rPr>
        <w:t xml:space="preserve"> </w:t>
      </w:r>
      <w:r w:rsidR="003C4394" w:rsidRPr="003C4394">
        <w:rPr>
          <w:rFonts w:eastAsia="Calibri"/>
          <w:b w:val="0"/>
          <w:bCs w:val="0"/>
          <w:sz w:val="24"/>
          <w:szCs w:val="24"/>
        </w:rPr>
        <w:t>z dnia 11 września 2019 r. Prawo zamówień publicznych</w:t>
      </w:r>
      <w:r w:rsidR="003C4394" w:rsidRPr="003C4394">
        <w:rPr>
          <w:rFonts w:eastAsia="Calibri"/>
          <w:b w:val="0"/>
          <w:bCs w:val="0"/>
          <w:color w:val="000000"/>
          <w:sz w:val="24"/>
          <w:szCs w:val="24"/>
        </w:rPr>
        <w:t xml:space="preserve"> (t.j. Dz. U. z 202</w:t>
      </w:r>
      <w:r w:rsidR="00682D66">
        <w:rPr>
          <w:rFonts w:eastAsia="Calibri"/>
          <w:b w:val="0"/>
          <w:bCs w:val="0"/>
          <w:color w:val="000000"/>
          <w:sz w:val="24"/>
          <w:szCs w:val="24"/>
        </w:rPr>
        <w:t>3</w:t>
      </w:r>
      <w:r w:rsidR="003C4394" w:rsidRPr="003C4394">
        <w:rPr>
          <w:rFonts w:eastAsia="Calibri"/>
          <w:b w:val="0"/>
          <w:bCs w:val="0"/>
          <w:color w:val="000000"/>
          <w:sz w:val="24"/>
          <w:szCs w:val="24"/>
        </w:rPr>
        <w:t xml:space="preserve"> r. poz. </w:t>
      </w:r>
      <w:r w:rsidR="00682D66">
        <w:rPr>
          <w:rFonts w:eastAsia="Calibri"/>
          <w:b w:val="0"/>
          <w:bCs w:val="0"/>
          <w:color w:val="000000"/>
          <w:sz w:val="24"/>
          <w:szCs w:val="24"/>
        </w:rPr>
        <w:t>1605</w:t>
      </w:r>
      <w:r w:rsidR="003C4394" w:rsidRPr="003C4394">
        <w:rPr>
          <w:rFonts w:eastAsia="Calibri"/>
          <w:b w:val="0"/>
          <w:bCs w:val="0"/>
          <w:color w:val="000000"/>
          <w:sz w:val="24"/>
          <w:szCs w:val="24"/>
        </w:rPr>
        <w:t xml:space="preserve"> ze zmianami</w:t>
      </w:r>
      <w:r w:rsidR="003C4394" w:rsidRPr="003C4394">
        <w:rPr>
          <w:rFonts w:eastAsia="Calibri"/>
          <w:b w:val="0"/>
          <w:bCs w:val="0"/>
          <w:sz w:val="24"/>
          <w:szCs w:val="24"/>
        </w:rPr>
        <w:t>)</w:t>
      </w:r>
      <w:r w:rsidR="003C4394" w:rsidRPr="003C4394">
        <w:rPr>
          <w:rFonts w:eastAsia="Calibri"/>
          <w:b w:val="0"/>
          <w:bCs w:val="0"/>
          <w:color w:val="FF0000"/>
          <w:sz w:val="24"/>
          <w:szCs w:val="24"/>
        </w:rPr>
        <w:t xml:space="preserve"> </w:t>
      </w:r>
      <w:r w:rsidR="003C4394" w:rsidRPr="003C4394">
        <w:rPr>
          <w:rFonts w:eastAsia="Calibri"/>
          <w:b w:val="0"/>
          <w:bCs w:val="0"/>
          <w:sz w:val="24"/>
          <w:szCs w:val="24"/>
        </w:rPr>
        <w:t>zmienia treść</w:t>
      </w:r>
      <w:r w:rsidR="00682D66">
        <w:rPr>
          <w:rFonts w:eastAsia="Calibri"/>
          <w:b w:val="0"/>
          <w:bCs w:val="0"/>
          <w:sz w:val="24"/>
          <w:szCs w:val="24"/>
        </w:rPr>
        <w:t xml:space="preserve"> załącznika nr 7</w:t>
      </w:r>
      <w:r w:rsidR="009C322A" w:rsidRPr="009C322A">
        <w:rPr>
          <w:rFonts w:eastAsia="Calibri"/>
          <w:b w:val="0"/>
          <w:bCs w:val="0"/>
          <w:sz w:val="24"/>
          <w:szCs w:val="24"/>
        </w:rPr>
        <w:t xml:space="preserve"> </w:t>
      </w:r>
      <w:r w:rsidR="009C322A">
        <w:rPr>
          <w:rFonts w:eastAsia="Calibri"/>
          <w:b w:val="0"/>
          <w:bCs w:val="0"/>
          <w:sz w:val="24"/>
          <w:szCs w:val="24"/>
        </w:rPr>
        <w:br/>
        <w:t xml:space="preserve">do </w:t>
      </w:r>
      <w:r w:rsidR="009C322A" w:rsidRPr="003C4394">
        <w:rPr>
          <w:rFonts w:eastAsia="Calibri"/>
          <w:b w:val="0"/>
          <w:bCs w:val="0"/>
          <w:sz w:val="24"/>
          <w:szCs w:val="24"/>
        </w:rPr>
        <w:t>Specyfikacji Warunków Zamówienia</w:t>
      </w:r>
      <w:r w:rsidR="00274940">
        <w:rPr>
          <w:rFonts w:eastAsia="Calibri"/>
          <w:b w:val="0"/>
          <w:bCs w:val="0"/>
          <w:sz w:val="24"/>
          <w:szCs w:val="24"/>
        </w:rPr>
        <w:t xml:space="preserve"> -</w:t>
      </w:r>
      <w:r w:rsidR="00682D66">
        <w:rPr>
          <w:rFonts w:eastAsia="Calibri"/>
          <w:b w:val="0"/>
          <w:bCs w:val="0"/>
          <w:sz w:val="24"/>
          <w:szCs w:val="24"/>
        </w:rPr>
        <w:t xml:space="preserve"> </w:t>
      </w:r>
      <w:r w:rsidR="00682D66" w:rsidRPr="00682D66">
        <w:rPr>
          <w:rFonts w:eastAsia="Calibri"/>
          <w:b w:val="0"/>
          <w:bCs w:val="0"/>
          <w:sz w:val="24"/>
          <w:szCs w:val="24"/>
        </w:rPr>
        <w:t>Projektowane postanowienia umowy w sprawie zamówienia publicznego</w:t>
      </w:r>
      <w:r w:rsidR="00682D66">
        <w:rPr>
          <w:rFonts w:eastAsia="Calibri"/>
          <w:b w:val="0"/>
          <w:bCs w:val="0"/>
          <w:sz w:val="24"/>
          <w:szCs w:val="24"/>
        </w:rPr>
        <w:t xml:space="preserve"> -</w:t>
      </w:r>
      <w:r w:rsidR="009C322A">
        <w:rPr>
          <w:rFonts w:eastAsia="Calibri"/>
          <w:b w:val="0"/>
          <w:bCs w:val="0"/>
          <w:sz w:val="24"/>
          <w:szCs w:val="24"/>
        </w:rPr>
        <w:t xml:space="preserve"> </w:t>
      </w:r>
      <w:r w:rsidRPr="003E2181">
        <w:rPr>
          <w:b w:val="0"/>
          <w:bCs w:val="0"/>
          <w:sz w:val="24"/>
          <w:szCs w:val="24"/>
        </w:rPr>
        <w:t>w zakresie</w:t>
      </w:r>
      <w:r w:rsidR="00682D66">
        <w:rPr>
          <w:b w:val="0"/>
          <w:bCs w:val="0"/>
          <w:sz w:val="24"/>
          <w:szCs w:val="24"/>
        </w:rPr>
        <w:t xml:space="preserve"> podwykonawstwa tj. </w:t>
      </w:r>
      <w:r w:rsidR="00682D66" w:rsidRPr="00A64605">
        <w:rPr>
          <w:b w:val="0"/>
          <w:sz w:val="24"/>
          <w:szCs w:val="24"/>
        </w:rPr>
        <w:t>§</w:t>
      </w:r>
      <w:r w:rsidR="009C322A">
        <w:rPr>
          <w:b w:val="0"/>
          <w:sz w:val="24"/>
          <w:szCs w:val="24"/>
        </w:rPr>
        <w:t xml:space="preserve"> </w:t>
      </w:r>
      <w:r w:rsidR="00682D66">
        <w:rPr>
          <w:b w:val="0"/>
          <w:sz w:val="24"/>
          <w:szCs w:val="24"/>
        </w:rPr>
        <w:t>5 ust.</w:t>
      </w:r>
      <w:r w:rsidR="00682D66">
        <w:rPr>
          <w:b w:val="0"/>
          <w:bCs w:val="0"/>
          <w:sz w:val="24"/>
          <w:szCs w:val="24"/>
        </w:rPr>
        <w:t xml:space="preserve"> 5 </w:t>
      </w:r>
      <w:r w:rsidR="009C322A">
        <w:rPr>
          <w:b w:val="0"/>
          <w:bCs w:val="0"/>
          <w:sz w:val="24"/>
          <w:szCs w:val="24"/>
        </w:rPr>
        <w:t xml:space="preserve">ww. załącznika </w:t>
      </w:r>
      <w:r>
        <w:rPr>
          <w:b w:val="0"/>
          <w:bCs w:val="0"/>
          <w:sz w:val="24"/>
          <w:szCs w:val="24"/>
        </w:rPr>
        <w:t>otrzymuje brzmienie</w:t>
      </w:r>
      <w:r w:rsidRPr="005928E2">
        <w:rPr>
          <w:b w:val="0"/>
          <w:bCs w:val="0"/>
          <w:sz w:val="24"/>
          <w:szCs w:val="24"/>
        </w:rPr>
        <w:t>:</w:t>
      </w:r>
      <w:bookmarkEnd w:id="0"/>
      <w:bookmarkEnd w:id="1"/>
    </w:p>
    <w:p w14:paraId="5202EFE9" w14:textId="046A9E64" w:rsidR="00682D66" w:rsidRPr="00682D66" w:rsidRDefault="00682D66" w:rsidP="009C322A">
      <w:p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82D66">
        <w:rPr>
          <w:rFonts w:ascii="Times New Roman" w:hAnsi="Times New Roman" w:cs="Times New Roman"/>
          <w:sz w:val="24"/>
          <w:szCs w:val="24"/>
        </w:rPr>
        <w:t xml:space="preserve">5.  Wykonawca, Podwykonawca lub dalszy Podwykonawca robót budowlanych zobowiązany jest przedstawić Zamawiającemu, zawarte umowy poświadczone za zgodność </w:t>
      </w:r>
      <w:r w:rsidR="0027494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82D66">
        <w:rPr>
          <w:rFonts w:ascii="Times New Roman" w:hAnsi="Times New Roman" w:cs="Times New Roman"/>
          <w:sz w:val="24"/>
          <w:szCs w:val="24"/>
        </w:rPr>
        <w:t xml:space="preserve">z oryginałem, których przedmiotem są dostawy lub usługi w terminie 7 dni od dnia ich zawarcia. Obowiązek nie dotyczy umów o wartości mniejszej niż 0,5 % wartości umowy, z tym, że wyłączenie, o którym mowa powyżej nie dotyczy umów o wartości większej niż </w:t>
      </w:r>
      <w:r w:rsidR="00274940">
        <w:rPr>
          <w:rFonts w:ascii="Times New Roman" w:hAnsi="Times New Roman" w:cs="Times New Roman"/>
          <w:sz w:val="24"/>
          <w:szCs w:val="24"/>
        </w:rPr>
        <w:t>5</w:t>
      </w:r>
      <w:r w:rsidRPr="00682D66">
        <w:rPr>
          <w:rFonts w:ascii="Times New Roman" w:hAnsi="Times New Roman" w:cs="Times New Roman"/>
          <w:sz w:val="24"/>
          <w:szCs w:val="24"/>
        </w:rPr>
        <w:t>0 000,00 zł.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D29A745" w14:textId="77777777" w:rsidR="00682D66" w:rsidRDefault="00682D66" w:rsidP="009C322A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</w:p>
    <w:p w14:paraId="0B861491" w14:textId="2A724FAB" w:rsidR="00741D24" w:rsidRPr="001D46B6" w:rsidRDefault="00935D5E" w:rsidP="009C322A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1332D">
        <w:rPr>
          <w:rFonts w:ascii="Times New Roman" w:hAnsi="Times New Roman"/>
          <w:sz w:val="24"/>
          <w:szCs w:val="24"/>
        </w:rPr>
        <w:t xml:space="preserve"> </w:t>
      </w:r>
    </w:p>
    <w:sectPr w:rsidR="00741D24" w:rsidRPr="001D46B6" w:rsidSect="0018680D">
      <w:footerReference w:type="default" r:id="rId7"/>
      <w:pgSz w:w="11906" w:h="16838"/>
      <w:pgMar w:top="851" w:right="1417" w:bottom="851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D3F7" w14:textId="77777777" w:rsidR="007923E1" w:rsidRDefault="007923E1" w:rsidP="00AD4353">
      <w:pPr>
        <w:spacing w:after="0" w:line="240" w:lineRule="auto"/>
      </w:pPr>
      <w:r>
        <w:separator/>
      </w:r>
    </w:p>
  </w:endnote>
  <w:endnote w:type="continuationSeparator" w:id="0">
    <w:p w14:paraId="4835509D" w14:textId="77777777" w:rsidR="007923E1" w:rsidRDefault="007923E1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00150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6E93" w14:textId="3E2085E2" w:rsidR="00AD4353" w:rsidRPr="00AD4353" w:rsidRDefault="00AD435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9C28" w14:textId="77777777" w:rsidR="007923E1" w:rsidRDefault="007923E1" w:rsidP="00AD4353">
      <w:pPr>
        <w:spacing w:after="0" w:line="240" w:lineRule="auto"/>
      </w:pPr>
      <w:r>
        <w:separator/>
      </w:r>
    </w:p>
  </w:footnote>
  <w:footnote w:type="continuationSeparator" w:id="0">
    <w:p w14:paraId="0E4B4FE5" w14:textId="77777777" w:rsidR="007923E1" w:rsidRDefault="007923E1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C10"/>
    <w:multiLevelType w:val="hybridMultilevel"/>
    <w:tmpl w:val="161A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0DE4"/>
    <w:multiLevelType w:val="hybridMultilevel"/>
    <w:tmpl w:val="1DFE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1412"/>
    <w:multiLevelType w:val="hybridMultilevel"/>
    <w:tmpl w:val="68F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76E2"/>
    <w:multiLevelType w:val="hybridMultilevel"/>
    <w:tmpl w:val="11A8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A12B9"/>
    <w:multiLevelType w:val="hybridMultilevel"/>
    <w:tmpl w:val="A742108C"/>
    <w:lvl w:ilvl="0" w:tplc="8688783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2F323B84"/>
    <w:multiLevelType w:val="hybridMultilevel"/>
    <w:tmpl w:val="06DED682"/>
    <w:lvl w:ilvl="0" w:tplc="B6C4FE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42BF3"/>
    <w:multiLevelType w:val="hybridMultilevel"/>
    <w:tmpl w:val="061CCF78"/>
    <w:lvl w:ilvl="0" w:tplc="D9F2AC1C">
      <w:start w:val="1"/>
      <w:numFmt w:val="lowerLetter"/>
      <w:lvlText w:val="%1)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BC32DD7"/>
    <w:multiLevelType w:val="hybridMultilevel"/>
    <w:tmpl w:val="62780AD4"/>
    <w:lvl w:ilvl="0" w:tplc="DEC844A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5946142A"/>
    <w:multiLevelType w:val="hybridMultilevel"/>
    <w:tmpl w:val="33FA78FA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707E0"/>
    <w:multiLevelType w:val="hybridMultilevel"/>
    <w:tmpl w:val="2772CAF2"/>
    <w:lvl w:ilvl="0" w:tplc="3EFE13B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75496"/>
    <w:multiLevelType w:val="hybridMultilevel"/>
    <w:tmpl w:val="A0BE357A"/>
    <w:lvl w:ilvl="0" w:tplc="181063A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9" w15:restartNumberingAfterBreak="0">
    <w:nsid w:val="6D6C083D"/>
    <w:multiLevelType w:val="hybridMultilevel"/>
    <w:tmpl w:val="B85295B2"/>
    <w:lvl w:ilvl="0" w:tplc="BCDE0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2972BE"/>
    <w:multiLevelType w:val="hybridMultilevel"/>
    <w:tmpl w:val="921EFC38"/>
    <w:lvl w:ilvl="0" w:tplc="A02AD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23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31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37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046748">
    <w:abstractNumId w:val="6"/>
  </w:num>
  <w:num w:numId="4" w16cid:durableId="1881160129">
    <w:abstractNumId w:val="3"/>
  </w:num>
  <w:num w:numId="5" w16cid:durableId="659695863">
    <w:abstractNumId w:val="23"/>
  </w:num>
  <w:num w:numId="6" w16cid:durableId="1929922553">
    <w:abstractNumId w:val="0"/>
  </w:num>
  <w:num w:numId="7" w16cid:durableId="1514538282">
    <w:abstractNumId w:val="7"/>
  </w:num>
  <w:num w:numId="8" w16cid:durableId="1666786873">
    <w:abstractNumId w:val="17"/>
  </w:num>
  <w:num w:numId="9" w16cid:durableId="924339483">
    <w:abstractNumId w:val="24"/>
  </w:num>
  <w:num w:numId="10" w16cid:durableId="2023359819">
    <w:abstractNumId w:val="22"/>
  </w:num>
  <w:num w:numId="11" w16cid:durableId="1874222959">
    <w:abstractNumId w:val="9"/>
  </w:num>
  <w:num w:numId="12" w16cid:durableId="20405427">
    <w:abstractNumId w:val="21"/>
  </w:num>
  <w:num w:numId="13" w16cid:durableId="2003581931">
    <w:abstractNumId w:val="16"/>
  </w:num>
  <w:num w:numId="14" w16cid:durableId="2110736472">
    <w:abstractNumId w:val="20"/>
  </w:num>
  <w:num w:numId="15" w16cid:durableId="1680082112">
    <w:abstractNumId w:val="2"/>
  </w:num>
  <w:num w:numId="16" w16cid:durableId="995957233">
    <w:abstractNumId w:val="1"/>
  </w:num>
  <w:num w:numId="17" w16cid:durableId="807745708">
    <w:abstractNumId w:val="19"/>
  </w:num>
  <w:num w:numId="18" w16cid:durableId="725253338">
    <w:abstractNumId w:val="4"/>
  </w:num>
  <w:num w:numId="19" w16cid:durableId="2053729858">
    <w:abstractNumId w:val="11"/>
  </w:num>
  <w:num w:numId="20" w16cid:durableId="1794712098">
    <w:abstractNumId w:val="12"/>
  </w:num>
  <w:num w:numId="21" w16cid:durableId="719478253">
    <w:abstractNumId w:val="5"/>
  </w:num>
  <w:num w:numId="22" w16cid:durableId="2075423047">
    <w:abstractNumId w:val="13"/>
  </w:num>
  <w:num w:numId="23" w16cid:durableId="280692338">
    <w:abstractNumId w:val="15"/>
  </w:num>
  <w:num w:numId="24" w16cid:durableId="2012633047">
    <w:abstractNumId w:val="8"/>
  </w:num>
  <w:num w:numId="25" w16cid:durableId="56974167">
    <w:abstractNumId w:val="18"/>
  </w:num>
  <w:num w:numId="26" w16cid:durableId="13492108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24323"/>
    <w:rsid w:val="000420C8"/>
    <w:rsid w:val="000430AB"/>
    <w:rsid w:val="000840BC"/>
    <w:rsid w:val="00092A6F"/>
    <w:rsid w:val="00093E9A"/>
    <w:rsid w:val="000A6B8C"/>
    <w:rsid w:val="000B6CC5"/>
    <w:rsid w:val="000B70F9"/>
    <w:rsid w:val="000D7B12"/>
    <w:rsid w:val="000E6239"/>
    <w:rsid w:val="000F2520"/>
    <w:rsid w:val="000F30A6"/>
    <w:rsid w:val="000F6C84"/>
    <w:rsid w:val="001467F1"/>
    <w:rsid w:val="00165722"/>
    <w:rsid w:val="0018680D"/>
    <w:rsid w:val="001A5BFF"/>
    <w:rsid w:val="001C3069"/>
    <w:rsid w:val="001D46B6"/>
    <w:rsid w:val="001E21DC"/>
    <w:rsid w:val="00201922"/>
    <w:rsid w:val="002124E4"/>
    <w:rsid w:val="00231907"/>
    <w:rsid w:val="00240113"/>
    <w:rsid w:val="0025001D"/>
    <w:rsid w:val="00255DCD"/>
    <w:rsid w:val="00274940"/>
    <w:rsid w:val="00295C45"/>
    <w:rsid w:val="002F63F1"/>
    <w:rsid w:val="00317B9F"/>
    <w:rsid w:val="00376225"/>
    <w:rsid w:val="00380B7A"/>
    <w:rsid w:val="00385385"/>
    <w:rsid w:val="003917A4"/>
    <w:rsid w:val="00393EC1"/>
    <w:rsid w:val="003B5DA2"/>
    <w:rsid w:val="003C4394"/>
    <w:rsid w:val="003E2181"/>
    <w:rsid w:val="0042492F"/>
    <w:rsid w:val="00433338"/>
    <w:rsid w:val="00456DCF"/>
    <w:rsid w:val="004770F4"/>
    <w:rsid w:val="004A3782"/>
    <w:rsid w:val="004C2FCF"/>
    <w:rsid w:val="004F2FFA"/>
    <w:rsid w:val="0053038E"/>
    <w:rsid w:val="0055341F"/>
    <w:rsid w:val="00557B82"/>
    <w:rsid w:val="005928E2"/>
    <w:rsid w:val="00606689"/>
    <w:rsid w:val="00651C83"/>
    <w:rsid w:val="00663BAC"/>
    <w:rsid w:val="00672E79"/>
    <w:rsid w:val="00682D66"/>
    <w:rsid w:val="006D02EF"/>
    <w:rsid w:val="006E0ABC"/>
    <w:rsid w:val="007025D1"/>
    <w:rsid w:val="0070787B"/>
    <w:rsid w:val="00717000"/>
    <w:rsid w:val="00741868"/>
    <w:rsid w:val="00741D24"/>
    <w:rsid w:val="00750305"/>
    <w:rsid w:val="00764FD5"/>
    <w:rsid w:val="007923E1"/>
    <w:rsid w:val="00792482"/>
    <w:rsid w:val="007A256B"/>
    <w:rsid w:val="007A7D39"/>
    <w:rsid w:val="007C5597"/>
    <w:rsid w:val="007F025B"/>
    <w:rsid w:val="00820DAD"/>
    <w:rsid w:val="00840CE0"/>
    <w:rsid w:val="00845133"/>
    <w:rsid w:val="00860BF0"/>
    <w:rsid w:val="00884772"/>
    <w:rsid w:val="008A5B31"/>
    <w:rsid w:val="008C2638"/>
    <w:rsid w:val="008D01BD"/>
    <w:rsid w:val="008D1B9E"/>
    <w:rsid w:val="008D6D0D"/>
    <w:rsid w:val="00925073"/>
    <w:rsid w:val="00935D5E"/>
    <w:rsid w:val="0095403C"/>
    <w:rsid w:val="009C0716"/>
    <w:rsid w:val="009C322A"/>
    <w:rsid w:val="00AA4A5D"/>
    <w:rsid w:val="00AC4153"/>
    <w:rsid w:val="00AD4353"/>
    <w:rsid w:val="00AF58F7"/>
    <w:rsid w:val="00B95810"/>
    <w:rsid w:val="00B95D5F"/>
    <w:rsid w:val="00BA1023"/>
    <w:rsid w:val="00BC1A8D"/>
    <w:rsid w:val="00C30341"/>
    <w:rsid w:val="00C43636"/>
    <w:rsid w:val="00C75105"/>
    <w:rsid w:val="00C828C3"/>
    <w:rsid w:val="00CA0DB0"/>
    <w:rsid w:val="00CC27EB"/>
    <w:rsid w:val="00CE36EE"/>
    <w:rsid w:val="00CE594E"/>
    <w:rsid w:val="00D1332D"/>
    <w:rsid w:val="00D13994"/>
    <w:rsid w:val="00D73CEC"/>
    <w:rsid w:val="00DA065D"/>
    <w:rsid w:val="00DC5F2F"/>
    <w:rsid w:val="00DE4B90"/>
    <w:rsid w:val="00E17D20"/>
    <w:rsid w:val="00E34F8A"/>
    <w:rsid w:val="00E43E92"/>
    <w:rsid w:val="00E57649"/>
    <w:rsid w:val="00E66E27"/>
    <w:rsid w:val="00E76FA3"/>
    <w:rsid w:val="00E92D5A"/>
    <w:rsid w:val="00EA3F55"/>
    <w:rsid w:val="00F34379"/>
    <w:rsid w:val="00FE72B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2D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48</cp:revision>
  <cp:lastPrinted>2023-11-17T08:31:00Z</cp:lastPrinted>
  <dcterms:created xsi:type="dcterms:W3CDTF">2021-06-22T07:27:00Z</dcterms:created>
  <dcterms:modified xsi:type="dcterms:W3CDTF">2023-11-17T08:36:00Z</dcterms:modified>
</cp:coreProperties>
</file>