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3B" w:rsidRDefault="009446F5" w:rsidP="00391D42">
      <w:pPr>
        <w:jc w:val="center"/>
        <w:rPr>
          <w:b/>
        </w:rPr>
      </w:pPr>
      <w:r>
        <w:rPr>
          <w:b/>
        </w:rPr>
        <w:t>Umowa nr ZP.271…….2020</w:t>
      </w:r>
    </w:p>
    <w:p w:rsidR="00495E3B" w:rsidRDefault="00E22665" w:rsidP="00495E3B">
      <w:pPr>
        <w:jc w:val="center"/>
      </w:pPr>
      <w:r>
        <w:t>zawarta w dniu …………2020</w:t>
      </w:r>
      <w:r w:rsidR="00495E3B">
        <w:t xml:space="preserve"> r. w Żyrardowie</w:t>
      </w:r>
    </w:p>
    <w:p w:rsidR="00495E3B" w:rsidRDefault="00495E3B" w:rsidP="00495E3B">
      <w:pPr>
        <w:jc w:val="center"/>
      </w:pPr>
      <w:r>
        <w:t>pomiędzy</w:t>
      </w:r>
    </w:p>
    <w:p w:rsidR="00495E3B" w:rsidRDefault="00495E3B" w:rsidP="00495E3B">
      <w:pPr>
        <w:jc w:val="center"/>
      </w:pPr>
    </w:p>
    <w:p w:rsidR="00535B85" w:rsidRDefault="00535B85" w:rsidP="00495E3B">
      <w:pPr>
        <w:rPr>
          <w:b/>
        </w:rPr>
      </w:pPr>
    </w:p>
    <w:p w:rsidR="00495E3B" w:rsidRDefault="00495E3B" w:rsidP="00495E3B">
      <w:r>
        <w:rPr>
          <w:b/>
        </w:rPr>
        <w:t xml:space="preserve">Miastem Żyrardów, </w:t>
      </w:r>
      <w:r>
        <w:t>96-300 Żyrardów, Plac Jana Pawła II nr 1, NIP: 838-14-64-722, reprezentowanym przez:</w:t>
      </w:r>
    </w:p>
    <w:p w:rsidR="00495E3B" w:rsidRDefault="00495E3B" w:rsidP="00495E3B">
      <w:pPr>
        <w:rPr>
          <w:b/>
        </w:rPr>
      </w:pPr>
      <w:r>
        <w:rPr>
          <w:b/>
        </w:rPr>
        <w:t>Lucjana Krzysztofa Chrzanowskiego – Prezydenta Miasta Żyrardowa</w:t>
      </w:r>
    </w:p>
    <w:p w:rsidR="00495E3B" w:rsidRDefault="00495E3B" w:rsidP="00495E3B">
      <w:r>
        <w:t>przy kontrasygnacie</w:t>
      </w:r>
    </w:p>
    <w:p w:rsidR="00495E3B" w:rsidRDefault="00495E3B" w:rsidP="00495E3B">
      <w:pPr>
        <w:rPr>
          <w:b/>
        </w:rPr>
      </w:pPr>
      <w:r>
        <w:rPr>
          <w:b/>
        </w:rPr>
        <w:t>Anny Krupy – Skarbnika Miasta Żyrardowa</w:t>
      </w:r>
    </w:p>
    <w:p w:rsidR="00495E3B" w:rsidRDefault="00495E3B" w:rsidP="00495E3B">
      <w:r>
        <w:t>zwanym dalej „Zamawiającym”,</w:t>
      </w:r>
    </w:p>
    <w:p w:rsidR="00391D42" w:rsidRDefault="00391D42" w:rsidP="00495E3B"/>
    <w:p w:rsidR="00495E3B" w:rsidRDefault="00495E3B" w:rsidP="00495E3B">
      <w:r>
        <w:t>a</w:t>
      </w:r>
    </w:p>
    <w:p w:rsidR="00535B85" w:rsidRDefault="00535B85" w:rsidP="00495E3B"/>
    <w:p w:rsidR="00495E3B" w:rsidRDefault="00495E3B" w:rsidP="00495E3B">
      <w:r>
        <w:t>zwanym dalej „Wykonawcą”</w:t>
      </w:r>
    </w:p>
    <w:p w:rsidR="00495E3B" w:rsidRDefault="00495E3B" w:rsidP="00495E3B"/>
    <w:p w:rsidR="00171519" w:rsidRPr="0018305B" w:rsidRDefault="00495E3B" w:rsidP="00391D42">
      <w:pPr>
        <w:spacing w:line="276" w:lineRule="auto"/>
        <w:jc w:val="both"/>
        <w:rPr>
          <w:color w:val="000000" w:themeColor="text1"/>
        </w:rPr>
      </w:pPr>
      <w:r>
        <w:t xml:space="preserve">W </w:t>
      </w:r>
      <w:r w:rsidRPr="003A4C6F">
        <w:rPr>
          <w:color w:val="000000" w:themeColor="text1"/>
        </w:rPr>
        <w:t xml:space="preserve">rezultacie przeprowadzenia postępowania o udzielenie zamówienia w trybie przetargu nieograniczonego na podstawie </w:t>
      </w:r>
      <w:r w:rsidR="002F46FD" w:rsidRPr="003A4C6F">
        <w:rPr>
          <w:color w:val="000000" w:themeColor="text1"/>
        </w:rPr>
        <w:t>u</w:t>
      </w:r>
      <w:r w:rsidRPr="003A4C6F">
        <w:rPr>
          <w:color w:val="000000" w:themeColor="text1"/>
        </w:rPr>
        <w:t>stawy z dnia 29 stycznia 2004 r. Prawo zamówień publicznych (</w:t>
      </w:r>
      <w:r w:rsidR="003A4C6F" w:rsidRPr="003A4C6F">
        <w:rPr>
          <w:rStyle w:val="ng-binding"/>
          <w:color w:val="000000" w:themeColor="text1"/>
        </w:rPr>
        <w:t>Dz.U.</w:t>
      </w:r>
      <w:r w:rsidR="00691867">
        <w:rPr>
          <w:rStyle w:val="ng-binding"/>
          <w:color w:val="000000" w:themeColor="text1"/>
        </w:rPr>
        <w:t xml:space="preserve"> </w:t>
      </w:r>
      <w:r w:rsidR="003A4C6F" w:rsidRPr="003A4C6F">
        <w:rPr>
          <w:rStyle w:val="ng-binding"/>
          <w:color w:val="000000" w:themeColor="text1"/>
        </w:rPr>
        <w:t>2019.</w:t>
      </w:r>
      <w:r w:rsidR="00691867">
        <w:rPr>
          <w:rStyle w:val="ng-binding"/>
          <w:color w:val="000000" w:themeColor="text1"/>
        </w:rPr>
        <w:t xml:space="preserve"> poz. </w:t>
      </w:r>
      <w:r w:rsidR="003A4C6F" w:rsidRPr="003A4C6F">
        <w:rPr>
          <w:rStyle w:val="ng-binding"/>
          <w:color w:val="000000" w:themeColor="text1"/>
        </w:rPr>
        <w:t>1843</w:t>
      </w:r>
      <w:r w:rsidR="00691867">
        <w:rPr>
          <w:rStyle w:val="ng-binding"/>
          <w:color w:val="000000" w:themeColor="text1"/>
        </w:rPr>
        <w:t>,</w:t>
      </w:r>
      <w:r w:rsidR="003A4C6F" w:rsidRPr="003A4C6F">
        <w:rPr>
          <w:rStyle w:val="ng-binding"/>
          <w:color w:val="000000" w:themeColor="text1"/>
        </w:rPr>
        <w:t xml:space="preserve"> t.j.</w:t>
      </w:r>
      <w:r w:rsidRPr="003A4C6F">
        <w:rPr>
          <w:color w:val="000000" w:themeColor="text1"/>
        </w:rPr>
        <w:t>) została zawarta umowa o następującej treści:</w:t>
      </w:r>
    </w:p>
    <w:p w:rsidR="00535B85" w:rsidRDefault="00535B85" w:rsidP="00391D42">
      <w:pPr>
        <w:spacing w:line="276" w:lineRule="auto"/>
        <w:jc w:val="center"/>
        <w:rPr>
          <w:b/>
        </w:rPr>
      </w:pPr>
    </w:p>
    <w:p w:rsidR="00535B85" w:rsidRDefault="00495E3B" w:rsidP="00391D42">
      <w:pPr>
        <w:spacing w:line="276" w:lineRule="auto"/>
        <w:jc w:val="center"/>
        <w:rPr>
          <w:b/>
        </w:rPr>
      </w:pPr>
      <w:r w:rsidRPr="001B54A6">
        <w:rPr>
          <w:b/>
        </w:rPr>
        <w:t>§ 1.</w:t>
      </w:r>
    </w:p>
    <w:p w:rsidR="00535B85" w:rsidRPr="00535B85" w:rsidRDefault="00535B85" w:rsidP="00391D42">
      <w:pPr>
        <w:spacing w:line="276" w:lineRule="auto"/>
        <w:jc w:val="center"/>
        <w:rPr>
          <w:b/>
        </w:rPr>
      </w:pPr>
    </w:p>
    <w:p w:rsidR="00BF1FC6" w:rsidRPr="00C103ED" w:rsidRDefault="00495E3B" w:rsidP="00391D42">
      <w:pPr>
        <w:autoSpaceDE w:val="0"/>
        <w:autoSpaceDN w:val="0"/>
        <w:adjustRightInd w:val="0"/>
        <w:spacing w:line="276" w:lineRule="auto"/>
        <w:jc w:val="both"/>
      </w:pPr>
      <w:r w:rsidRPr="000D451F">
        <w:t xml:space="preserve">Zamawiający zleca, a Wykonawca przyjmuje do wykonania roboty polegające na wykonaniu </w:t>
      </w:r>
      <w:r w:rsidR="00C021E7" w:rsidRPr="000D451F">
        <w:t>„Przebudow</w:t>
      </w:r>
      <w:r w:rsidR="00087FF7" w:rsidRPr="000D451F">
        <w:t xml:space="preserve">y </w:t>
      </w:r>
      <w:r w:rsidR="00463C80">
        <w:t>ul. C.</w:t>
      </w:r>
      <w:r w:rsidR="003E0492">
        <w:t xml:space="preserve"> </w:t>
      </w:r>
      <w:r w:rsidR="00463C80">
        <w:t>K.</w:t>
      </w:r>
      <w:r w:rsidR="003E0492">
        <w:t xml:space="preserve"> </w:t>
      </w:r>
      <w:r w:rsidR="00463C80">
        <w:t>Norwida</w:t>
      </w:r>
      <w:r w:rsidR="00087FF7" w:rsidRPr="000D451F">
        <w:t xml:space="preserve"> w Żyrardowie</w:t>
      </w:r>
      <w:r w:rsidR="00463C80">
        <w:t>”</w:t>
      </w:r>
      <w:r w:rsidR="00BF1FC6" w:rsidRPr="000D451F">
        <w:rPr>
          <w:color w:val="000000" w:themeColor="text1"/>
        </w:rPr>
        <w:t xml:space="preserve">. </w:t>
      </w:r>
    </w:p>
    <w:p w:rsidR="00B30E6E" w:rsidRPr="000D451F" w:rsidRDefault="00B30E6E" w:rsidP="00391D42">
      <w:pPr>
        <w:spacing w:line="276" w:lineRule="auto"/>
        <w:jc w:val="both"/>
        <w:rPr>
          <w:color w:val="000000" w:themeColor="text1"/>
        </w:rPr>
      </w:pPr>
    </w:p>
    <w:p w:rsidR="00171519" w:rsidRDefault="00495E3B" w:rsidP="00391D42">
      <w:pPr>
        <w:spacing w:line="276" w:lineRule="auto"/>
        <w:jc w:val="center"/>
        <w:rPr>
          <w:b/>
        </w:rPr>
      </w:pPr>
      <w:r w:rsidRPr="001B54A6">
        <w:rPr>
          <w:b/>
        </w:rPr>
        <w:t>§ 2.</w:t>
      </w:r>
    </w:p>
    <w:p w:rsidR="00535B85" w:rsidRPr="001B54A6" w:rsidRDefault="00535B85" w:rsidP="00391D42">
      <w:pPr>
        <w:spacing w:line="276" w:lineRule="auto"/>
        <w:jc w:val="center"/>
        <w:rPr>
          <w:b/>
        </w:rPr>
      </w:pPr>
    </w:p>
    <w:p w:rsidR="003E014F" w:rsidRDefault="00495E3B" w:rsidP="00391D42">
      <w:pPr>
        <w:pStyle w:val="Akapitzlist"/>
        <w:numPr>
          <w:ilvl w:val="0"/>
          <w:numId w:val="2"/>
        </w:numPr>
        <w:spacing w:line="276" w:lineRule="auto"/>
        <w:ind w:left="426" w:hanging="426"/>
        <w:jc w:val="both"/>
      </w:pPr>
      <w:r>
        <w:t xml:space="preserve">Przedmiotem umowy jest </w:t>
      </w:r>
      <w:r w:rsidR="00D01A94">
        <w:t>prze</w:t>
      </w:r>
      <w:r>
        <w:t xml:space="preserve">budowa ulicy </w:t>
      </w:r>
      <w:r w:rsidR="00E22665">
        <w:t>Cypriana Kamila Norwida w Żyrardowie</w:t>
      </w:r>
      <w:r w:rsidR="00D01A94">
        <w:t xml:space="preserve"> </w:t>
      </w:r>
      <w:r w:rsidR="00EF755F">
        <w:t>wraz z</w:t>
      </w:r>
      <w:r w:rsidR="00E156E4">
        <w:t xml:space="preserve"> budową </w:t>
      </w:r>
      <w:r w:rsidR="00E22665">
        <w:t>kanalizacji deszczowej</w:t>
      </w:r>
      <w:r w:rsidR="00EF755F">
        <w:t>. P</w:t>
      </w:r>
      <w:r w:rsidR="00D01A94">
        <w:t>rzebudow</w:t>
      </w:r>
      <w:r w:rsidR="00EF755F">
        <w:t>a</w:t>
      </w:r>
      <w:r w:rsidR="00D01A94">
        <w:t xml:space="preserve"> drogi </w:t>
      </w:r>
      <w:r w:rsidR="003E014F">
        <w:t>dotyczy wykonania m.in.:</w:t>
      </w:r>
    </w:p>
    <w:p w:rsidR="00B47F19" w:rsidRDefault="003E014F" w:rsidP="00391D42">
      <w:pPr>
        <w:pStyle w:val="Akapitzlist"/>
        <w:spacing w:line="276" w:lineRule="auto"/>
        <w:ind w:left="513" w:firstLine="57"/>
        <w:jc w:val="both"/>
      </w:pPr>
      <w:r>
        <w:t>a)</w:t>
      </w:r>
      <w:r w:rsidR="00E22665">
        <w:t>robót rozbiórkowych, robót ziemnych, przebudowy na</w:t>
      </w:r>
      <w:r w:rsidR="00EF755F">
        <w:t xml:space="preserve">wierzchni </w:t>
      </w:r>
      <w:r w:rsidR="00FF45DF">
        <w:t xml:space="preserve">jezdni, </w:t>
      </w:r>
      <w:r w:rsidR="00E22665">
        <w:t xml:space="preserve">zjazdów </w:t>
      </w:r>
    </w:p>
    <w:p w:rsidR="003E014F" w:rsidRDefault="00E22665" w:rsidP="00391D42">
      <w:pPr>
        <w:pStyle w:val="Akapitzlist"/>
        <w:spacing w:line="276" w:lineRule="auto"/>
        <w:ind w:left="513" w:firstLine="57"/>
        <w:jc w:val="both"/>
      </w:pPr>
      <w:r>
        <w:t>i chodników;</w:t>
      </w:r>
    </w:p>
    <w:p w:rsidR="00E22665" w:rsidRDefault="003E014F" w:rsidP="00E22665">
      <w:pPr>
        <w:pStyle w:val="Akapitzlist"/>
        <w:spacing w:line="276" w:lineRule="auto"/>
        <w:ind w:left="513" w:firstLine="57"/>
        <w:jc w:val="both"/>
      </w:pPr>
      <w:r>
        <w:t>b)</w:t>
      </w:r>
      <w:r w:rsidR="00E22665">
        <w:t>odwodnienia nawierzchni drogowej poprzez budowę kanalizacji deszczowej;</w:t>
      </w:r>
    </w:p>
    <w:p w:rsidR="00E22665" w:rsidRDefault="003E014F" w:rsidP="00391D42">
      <w:pPr>
        <w:pStyle w:val="Akapitzlist"/>
        <w:spacing w:line="276" w:lineRule="auto"/>
        <w:ind w:left="513" w:firstLine="57"/>
        <w:jc w:val="both"/>
      </w:pPr>
      <w:r>
        <w:t>c)</w:t>
      </w:r>
      <w:r w:rsidR="00E75B49">
        <w:t>zabezpiecz</w:t>
      </w:r>
      <w:r>
        <w:t xml:space="preserve">enia drzew w obszarze </w:t>
      </w:r>
      <w:r w:rsidR="00E22665">
        <w:t>prowadzonych robót;</w:t>
      </w:r>
    </w:p>
    <w:p w:rsidR="00E22665" w:rsidRDefault="00E22665" w:rsidP="00391D42">
      <w:pPr>
        <w:pStyle w:val="Akapitzlist"/>
        <w:spacing w:line="276" w:lineRule="auto"/>
        <w:ind w:left="513" w:firstLine="57"/>
        <w:jc w:val="both"/>
      </w:pPr>
      <w:r>
        <w:t>d)nasadzeń zastępczych w miejscu ustalonym z Zamawiającym;</w:t>
      </w:r>
    </w:p>
    <w:p w:rsidR="00D01A94" w:rsidRDefault="00A96920" w:rsidP="00391D42">
      <w:pPr>
        <w:pStyle w:val="Akapitzlist"/>
        <w:spacing w:line="276" w:lineRule="auto"/>
        <w:ind w:left="513" w:firstLine="57"/>
        <w:jc w:val="both"/>
      </w:pPr>
      <w:r>
        <w:t>e</w:t>
      </w:r>
      <w:r w:rsidR="003E014F">
        <w:t>)</w:t>
      </w:r>
      <w:r w:rsidR="00290AC7">
        <w:t>oznakowania</w:t>
      </w:r>
      <w:r w:rsidR="00D01A94">
        <w:t xml:space="preserve"> poziome</w:t>
      </w:r>
      <w:r w:rsidR="00290AC7">
        <w:t>go</w:t>
      </w:r>
      <w:r w:rsidR="00D01A94">
        <w:t xml:space="preserve"> i pionowe</w:t>
      </w:r>
      <w:r w:rsidR="00290AC7">
        <w:t>go</w:t>
      </w:r>
      <w:r w:rsidR="00D01A94">
        <w:t>, element</w:t>
      </w:r>
      <w:r w:rsidR="00290AC7">
        <w:t>ów</w:t>
      </w:r>
      <w:r w:rsidR="00C63CBC">
        <w:t xml:space="preserve"> bezpieczeństwa ruchu na podstawie stałej organizacji ruchu.</w:t>
      </w:r>
    </w:p>
    <w:p w:rsidR="00D62DD8" w:rsidRDefault="00495E3B" w:rsidP="00391D42">
      <w:pPr>
        <w:pStyle w:val="Akapitzlist"/>
        <w:numPr>
          <w:ilvl w:val="0"/>
          <w:numId w:val="2"/>
        </w:numPr>
        <w:spacing w:line="276" w:lineRule="auto"/>
        <w:ind w:left="426" w:hanging="426"/>
        <w:jc w:val="both"/>
      </w:pPr>
      <w:r>
        <w:t xml:space="preserve">Szczegółowy zakres przedmiotu zamówienia ujęty jest w dokumentacji projektowej stanowiącej </w:t>
      </w:r>
      <w:r w:rsidRPr="00D62DD8">
        <w:rPr>
          <w:b/>
        </w:rPr>
        <w:t>Zał</w:t>
      </w:r>
      <w:r w:rsidR="004D5424" w:rsidRPr="00D62DD8">
        <w:rPr>
          <w:b/>
        </w:rPr>
        <w:t>ącznik Nr 1</w:t>
      </w:r>
      <w:r w:rsidR="004D5424">
        <w:t xml:space="preserve"> do niniejszej umowy</w:t>
      </w:r>
      <w:r w:rsidR="000317C0">
        <w:t>.</w:t>
      </w:r>
      <w:r w:rsidR="004D5424">
        <w:t xml:space="preserve"> </w:t>
      </w:r>
    </w:p>
    <w:p w:rsidR="00495E3B" w:rsidRDefault="00495E3B" w:rsidP="00391D42">
      <w:pPr>
        <w:pStyle w:val="Akapitzlist"/>
        <w:numPr>
          <w:ilvl w:val="0"/>
          <w:numId w:val="2"/>
        </w:numPr>
        <w:spacing w:line="276" w:lineRule="auto"/>
        <w:ind w:left="426" w:hanging="426"/>
        <w:jc w:val="both"/>
      </w:pPr>
      <w:r>
        <w:t>Integralną część umowy stanowi specyfikacja istotnych warunków zamówienia dla przedmiotowego postępowania oraz oferta Wykonawcy złożona w tym postępowaniu</w:t>
      </w:r>
      <w:r w:rsidR="000317C0">
        <w:t>. Oferta Wykonawcy stanowi</w:t>
      </w:r>
      <w:r>
        <w:t xml:space="preserve"> </w:t>
      </w:r>
      <w:r w:rsidRPr="00D62DD8">
        <w:rPr>
          <w:b/>
        </w:rPr>
        <w:t>Załącznik Nr 2</w:t>
      </w:r>
      <w:r w:rsidR="000317C0">
        <w:rPr>
          <w:b/>
        </w:rPr>
        <w:t xml:space="preserve"> </w:t>
      </w:r>
      <w:r w:rsidR="000317C0">
        <w:t>do niniejszej umowy</w:t>
      </w:r>
      <w:r>
        <w:t>.</w:t>
      </w:r>
    </w:p>
    <w:p w:rsidR="00495E3B" w:rsidRDefault="00495E3B" w:rsidP="00391D42">
      <w:pPr>
        <w:pStyle w:val="Akapitzlist"/>
        <w:numPr>
          <w:ilvl w:val="0"/>
          <w:numId w:val="2"/>
        </w:numPr>
        <w:spacing w:line="276" w:lineRule="auto"/>
        <w:ind w:left="426" w:hanging="426"/>
        <w:jc w:val="both"/>
      </w:pPr>
      <w:r>
        <w:t>Obowiązki Wykonawcy:</w:t>
      </w:r>
    </w:p>
    <w:p w:rsidR="00495E3B" w:rsidRDefault="00E8568F" w:rsidP="00391D42">
      <w:pPr>
        <w:pStyle w:val="Akapitzlist"/>
        <w:spacing w:line="276" w:lineRule="auto"/>
        <w:ind w:left="426"/>
        <w:jc w:val="both"/>
      </w:pPr>
      <w:r>
        <w:t>1)</w:t>
      </w:r>
      <w:r w:rsidR="00BA7233">
        <w:t>W</w:t>
      </w:r>
      <w:r w:rsidR="00495E3B">
        <w:t>ykonawca zobowiązuje się wykonać przedmiot umowy zgodnie z Dokumentacją pr</w:t>
      </w:r>
      <w:r w:rsidR="00A0187F">
        <w:t>ojektową i warunkami branżowymi,</w:t>
      </w:r>
    </w:p>
    <w:p w:rsidR="00E8568F" w:rsidRDefault="00E8568F" w:rsidP="00391D42">
      <w:pPr>
        <w:spacing w:line="276" w:lineRule="auto"/>
        <w:ind w:left="426"/>
        <w:jc w:val="both"/>
      </w:pPr>
      <w:r>
        <w:t>2)</w:t>
      </w:r>
      <w:r w:rsidR="00BA7233">
        <w:t>W</w:t>
      </w:r>
      <w:r w:rsidR="00495E3B">
        <w:t>ykonawca wykona przedmiot umowy z materiałów własnych, które powinny spełniać</w:t>
      </w:r>
      <w:r w:rsidR="000B486F">
        <w:t xml:space="preserve"> wszelkie wymogi ustawy z dnia </w:t>
      </w:r>
      <w:r w:rsidR="00495E3B">
        <w:t>7</w:t>
      </w:r>
      <w:r w:rsidR="000B486F">
        <w:t xml:space="preserve"> lipca </w:t>
      </w:r>
      <w:r w:rsidR="00495E3B">
        <w:t xml:space="preserve">1994 r. – Prawo </w:t>
      </w:r>
      <w:r w:rsidR="000B486F">
        <w:t>B</w:t>
      </w:r>
      <w:r w:rsidR="00495E3B">
        <w:t>udowlane, a w szczególności posiadać odpowiednie certyfikaty na znak bezpieczeństwa, być zgodne z kryteriami technicznymi określonymi w Polskich Normach</w:t>
      </w:r>
      <w:r w:rsidR="00A0187F">
        <w:t>,</w:t>
      </w:r>
    </w:p>
    <w:p w:rsidR="00E8568F" w:rsidRDefault="00E8568F" w:rsidP="00391D42">
      <w:pPr>
        <w:spacing w:line="276" w:lineRule="auto"/>
        <w:ind w:left="426"/>
        <w:jc w:val="both"/>
      </w:pPr>
      <w:r>
        <w:lastRenderedPageBreak/>
        <w:t>3)</w:t>
      </w:r>
      <w:r w:rsidR="00495E3B">
        <w:t>Wykonawca zapewni osobistą obecność kierownika budowy na terenie budowy oraz na wezwanie Zamawiającego</w:t>
      </w:r>
      <w:r w:rsidR="00A0187F">
        <w:t>,</w:t>
      </w:r>
    </w:p>
    <w:p w:rsidR="00BA7233" w:rsidRDefault="00E8568F" w:rsidP="00391D42">
      <w:pPr>
        <w:spacing w:line="276" w:lineRule="auto"/>
        <w:ind w:left="426"/>
        <w:jc w:val="both"/>
      </w:pPr>
      <w:r>
        <w:t>4)</w:t>
      </w:r>
      <w:r w:rsidR="00495E3B">
        <w:t>Wykonawca opracuje, uzgodni i wdroży na czas budowy czasową organizację ruchu</w:t>
      </w:r>
      <w:r w:rsidR="00BA7233">
        <w:t>.</w:t>
      </w:r>
    </w:p>
    <w:p w:rsidR="0015198B" w:rsidRDefault="00BA7233" w:rsidP="00391D42">
      <w:pPr>
        <w:spacing w:line="276" w:lineRule="auto"/>
        <w:ind w:left="426"/>
        <w:jc w:val="both"/>
      </w:pPr>
      <w:r>
        <w:t>5)W</w:t>
      </w:r>
      <w:r w:rsidR="006307DC">
        <w:t xml:space="preserve">ykonawca w czasowej organizacji ruchu opracowanej na okres prowadzenia robót budowlanych zapewni </w:t>
      </w:r>
      <w:r w:rsidR="0015198B">
        <w:t>dojazd</w:t>
      </w:r>
      <w:r w:rsidR="006307DC">
        <w:t xml:space="preserve"> i przejście </w:t>
      </w:r>
      <w:r w:rsidR="0015198B">
        <w:t xml:space="preserve">do posesji mieszkańcom przebudowywanej drogi. </w:t>
      </w:r>
    </w:p>
    <w:p w:rsidR="006307DC" w:rsidRPr="00907BB2" w:rsidRDefault="0083119B" w:rsidP="00391D42">
      <w:pPr>
        <w:spacing w:line="276" w:lineRule="auto"/>
        <w:ind w:left="426"/>
        <w:jc w:val="both"/>
        <w:rPr>
          <w:color w:val="000000" w:themeColor="text1"/>
        </w:rPr>
      </w:pPr>
      <w:r w:rsidRPr="00907BB2">
        <w:rPr>
          <w:color w:val="000000" w:themeColor="text1"/>
        </w:rPr>
        <w:t>6</w:t>
      </w:r>
      <w:r w:rsidR="00A27024" w:rsidRPr="00907BB2">
        <w:rPr>
          <w:color w:val="000000" w:themeColor="text1"/>
        </w:rPr>
        <w:t>)P</w:t>
      </w:r>
      <w:r w:rsidR="006307DC" w:rsidRPr="00907BB2">
        <w:rPr>
          <w:color w:val="000000" w:themeColor="text1"/>
        </w:rPr>
        <w:t xml:space="preserve">rojekt czasowej organizacji ruchu należy zatwierdzić w Wydziale Komunikacji, Transportu i Dróg Publicznych w </w:t>
      </w:r>
      <w:r w:rsidR="006658F6">
        <w:rPr>
          <w:color w:val="000000" w:themeColor="text1"/>
        </w:rPr>
        <w:t>Starostwie Powiatowym w</w:t>
      </w:r>
      <w:r w:rsidR="006307DC" w:rsidRPr="00907BB2">
        <w:rPr>
          <w:color w:val="000000" w:themeColor="text1"/>
        </w:rPr>
        <w:t xml:space="preserve"> Żyrardowie i przekazać </w:t>
      </w:r>
      <w:r w:rsidR="00953BF8" w:rsidRPr="00907BB2">
        <w:rPr>
          <w:color w:val="000000" w:themeColor="text1"/>
        </w:rPr>
        <w:t>Inspektorowi Nadzoru Inwestorskiego</w:t>
      </w:r>
      <w:r w:rsidR="006307DC" w:rsidRPr="00907BB2">
        <w:rPr>
          <w:color w:val="000000" w:themeColor="text1"/>
        </w:rPr>
        <w:t xml:space="preserve"> przed rozpoczęciem robót.</w:t>
      </w:r>
    </w:p>
    <w:p w:rsidR="00900A43" w:rsidRDefault="0083119B" w:rsidP="00900A43">
      <w:pPr>
        <w:spacing w:line="276" w:lineRule="auto"/>
        <w:ind w:left="426"/>
        <w:jc w:val="both"/>
      </w:pPr>
      <w:r w:rsidRPr="00907BB2">
        <w:rPr>
          <w:color w:val="000000" w:themeColor="text1"/>
        </w:rPr>
        <w:t>7</w:t>
      </w:r>
      <w:r w:rsidR="00E8568F" w:rsidRPr="00907BB2">
        <w:rPr>
          <w:color w:val="000000" w:themeColor="text1"/>
        </w:rPr>
        <w:t>)</w:t>
      </w:r>
      <w:r w:rsidR="00495E3B" w:rsidRPr="00907BB2">
        <w:rPr>
          <w:color w:val="000000" w:themeColor="text1"/>
        </w:rPr>
        <w:t>W</w:t>
      </w:r>
      <w:r w:rsidR="00495E3B">
        <w:t xml:space="preserve">ykonawca wprowadzi </w:t>
      </w:r>
      <w:r w:rsidR="00F07666">
        <w:t xml:space="preserve">zatwierdzoną </w:t>
      </w:r>
      <w:r w:rsidR="00495E3B">
        <w:t>stałą organizację ruchu</w:t>
      </w:r>
      <w:r w:rsidR="00584D10">
        <w:t xml:space="preserve">, </w:t>
      </w:r>
      <w:r w:rsidR="00900A43">
        <w:t>za zgodą Zamawiającego i zgodnie z obowiązującymi przepisami musi dokonywać jej aktualizacji</w:t>
      </w:r>
      <w:r w:rsidR="008209B0">
        <w:t xml:space="preserve"> </w:t>
      </w:r>
      <w:r w:rsidR="00900A43">
        <w:t>wraz z</w:t>
      </w:r>
      <w:r w:rsidR="00584D10">
        <w:t xml:space="preserve"> zatwierdz</w:t>
      </w:r>
      <w:r w:rsidR="00900A43">
        <w:t>aniem zmian</w:t>
      </w:r>
      <w:r w:rsidR="006658F6">
        <w:t xml:space="preserve"> w Starostwie </w:t>
      </w:r>
      <w:r w:rsidR="006658F6">
        <w:rPr>
          <w:color w:val="000000" w:themeColor="text1"/>
        </w:rPr>
        <w:t>Powiatowym w</w:t>
      </w:r>
      <w:r w:rsidR="006658F6" w:rsidRPr="00907BB2">
        <w:rPr>
          <w:color w:val="000000" w:themeColor="text1"/>
        </w:rPr>
        <w:t xml:space="preserve"> Żyrardowie</w:t>
      </w:r>
      <w:r w:rsidR="00900A43">
        <w:t>.</w:t>
      </w:r>
    </w:p>
    <w:p w:rsidR="00F91417" w:rsidRDefault="00F91417" w:rsidP="00F91417">
      <w:pPr>
        <w:pStyle w:val="Akapitzlist"/>
        <w:numPr>
          <w:ilvl w:val="0"/>
          <w:numId w:val="2"/>
        </w:numPr>
        <w:spacing w:line="276" w:lineRule="auto"/>
        <w:ind w:left="426" w:hanging="426"/>
        <w:jc w:val="both"/>
      </w:pPr>
      <w:r>
        <w:t>Wykonawca przed podpisaniem umowy, a najpóźniej w dniu jej podpisania przedłoży Zamawiającemu Harmonogram Rzeczowo-Finansowy (zwany dalej „HRF”), podpisany przez osobę upoważnioną do reprezentowania Wykonawcy, zgodny z postanowieniami umowy w tym z terminami realizacji poszczególnych elementów robót.</w:t>
      </w:r>
    </w:p>
    <w:p w:rsidR="00F91417" w:rsidRDefault="00F91417" w:rsidP="00F91417">
      <w:pPr>
        <w:pStyle w:val="Akapitzlist"/>
        <w:numPr>
          <w:ilvl w:val="0"/>
          <w:numId w:val="2"/>
        </w:numPr>
        <w:spacing w:line="276" w:lineRule="auto"/>
        <w:ind w:left="426" w:hanging="426"/>
        <w:jc w:val="both"/>
      </w:pPr>
      <w:r>
        <w:t>Zamawiający wraz z inspektorem nadzoru inwestorskiego zatwierdzi HRF w ciągu 14 dni od daty przedłożenia go do zatwierdzenia przez Zamawiającego pod warunkiem, że data wykonania robót będzie zgodna z § 3 ust. 2 umowy.</w:t>
      </w:r>
    </w:p>
    <w:p w:rsidR="00495E3B" w:rsidRDefault="00495E3B" w:rsidP="00391D42">
      <w:pPr>
        <w:pStyle w:val="Akapitzlist"/>
        <w:numPr>
          <w:ilvl w:val="0"/>
          <w:numId w:val="2"/>
        </w:numPr>
        <w:spacing w:line="276" w:lineRule="auto"/>
        <w:ind w:left="426" w:hanging="426"/>
        <w:jc w:val="both"/>
      </w:pPr>
      <w:r>
        <w:t>Wykonawca jest uprawniony do dokonywania zmian w HRF jedynie za pisemną zgodą Zamawiającego. W szczególności, gdy istnieje obawa lub prawdopodobieństwo niewykonania przez Wykonawcę poszczególnych elementów umowy w terminie, Zamawiający może odmówić udzielenia zgody na zmianę HRF.</w:t>
      </w:r>
    </w:p>
    <w:p w:rsidR="00495E3B" w:rsidRDefault="00495E3B" w:rsidP="00391D42">
      <w:pPr>
        <w:pStyle w:val="Akapitzlist"/>
        <w:numPr>
          <w:ilvl w:val="0"/>
          <w:numId w:val="2"/>
        </w:numPr>
        <w:spacing w:line="276" w:lineRule="auto"/>
        <w:ind w:left="426" w:hanging="426"/>
        <w:jc w:val="both"/>
      </w:pPr>
      <w:r>
        <w:t>Zmiana HRF nie wymaga podpisania przez strony aneksu do Umowy, jeżeli nie wpływa na termin wykonania przedmiotu umowy, o którym mowa w § 3 ust. 2.</w:t>
      </w:r>
    </w:p>
    <w:p w:rsidR="00495E3B" w:rsidRDefault="00495E3B" w:rsidP="00391D42">
      <w:pPr>
        <w:pStyle w:val="Akapitzlist"/>
        <w:numPr>
          <w:ilvl w:val="0"/>
          <w:numId w:val="2"/>
        </w:numPr>
        <w:spacing w:line="276" w:lineRule="auto"/>
        <w:ind w:left="426" w:hanging="426"/>
        <w:jc w:val="both"/>
      </w:pPr>
      <w:r>
        <w:t>Wykonawca podczas wykonywania prac ograniczy do minimum zniszczenie powierzchni biologicznie czynnej, a w przypadku drzew i krzewów narażonych na uszkodzenia na czas realizacji inwestycji zabezpieczy je w części podziemnej i nadziemnej zgodnie ze sztuką ogrodniczą.</w:t>
      </w:r>
    </w:p>
    <w:p w:rsidR="00495E3B" w:rsidRDefault="00495E3B" w:rsidP="00391D42">
      <w:pPr>
        <w:pStyle w:val="Akapitzlist"/>
        <w:numPr>
          <w:ilvl w:val="0"/>
          <w:numId w:val="2"/>
        </w:numPr>
        <w:spacing w:line="276" w:lineRule="auto"/>
        <w:ind w:left="426" w:hanging="426"/>
        <w:jc w:val="both"/>
      </w:pPr>
      <w:r>
        <w:t>Wykonawca dokona regulacji istniejących elementów urządzeń podziemnych (włazów, zasuw, hydrantów, studni telekomunikacyjnych itp.) do poziomu wykonanej nawierzchni.</w:t>
      </w:r>
    </w:p>
    <w:p w:rsidR="00A0187F" w:rsidRDefault="00495E3B" w:rsidP="00391D42">
      <w:pPr>
        <w:pStyle w:val="Akapitzlist"/>
        <w:numPr>
          <w:ilvl w:val="0"/>
          <w:numId w:val="2"/>
        </w:numPr>
        <w:spacing w:line="276" w:lineRule="auto"/>
        <w:ind w:left="426" w:hanging="426"/>
        <w:jc w:val="both"/>
      </w:pPr>
      <w:r>
        <w:t>Wymagania techniczne:</w:t>
      </w:r>
    </w:p>
    <w:p w:rsidR="00A0187F" w:rsidRPr="005E6A01" w:rsidRDefault="00A0187F" w:rsidP="00391D42">
      <w:pPr>
        <w:pStyle w:val="Akapitzlist"/>
        <w:spacing w:line="276" w:lineRule="auto"/>
        <w:ind w:left="426"/>
        <w:jc w:val="both"/>
        <w:rPr>
          <w:color w:val="000000" w:themeColor="text1"/>
        </w:rPr>
      </w:pPr>
      <w:r>
        <w:t>1)m</w:t>
      </w:r>
      <w:r w:rsidR="00495E3B">
        <w:t>ateriały budowlane użyte do wykonania robót muszą odpowiadać, co do jakości wyma</w:t>
      </w:r>
      <w:r>
        <w:t>ganiom dokumentacji projektowej</w:t>
      </w:r>
      <w:r w:rsidR="00495E3B">
        <w:t xml:space="preserve"> oraz Specyfikacji Technicznej Wykonania i Odbioru Robót Budowlanych (zwaną dalej: „STWiORB”), a także spełniać warunki określone w Polskich Normach przenoszących normy europejskie lub normy innych państw członkowskich Europejskiego Obszaru Gospodarczego przenoszących te normy, a w przypadku ich </w:t>
      </w:r>
      <w:r w:rsidR="00495E3B" w:rsidRPr="005E6A01">
        <w:rPr>
          <w:color w:val="000000" w:themeColor="text1"/>
        </w:rPr>
        <w:t>braku w kolejności: europejskie aprobaty techniczne, wspólne specyfikacje techniczne, normy międzynarodowe lub inne techniczne systemy odniesienia ustanowione przez europejskie organy normalizacyjne – potwierdzone stosownymi świadectwami albo aprobatami;</w:t>
      </w:r>
    </w:p>
    <w:p w:rsidR="00517956" w:rsidRPr="005E6A01" w:rsidRDefault="00A0187F" w:rsidP="00391D42">
      <w:pPr>
        <w:pStyle w:val="Akapitzlist"/>
        <w:spacing w:line="276" w:lineRule="auto"/>
        <w:ind w:left="426"/>
        <w:jc w:val="both"/>
        <w:rPr>
          <w:color w:val="000000" w:themeColor="text1"/>
        </w:rPr>
      </w:pPr>
      <w:r w:rsidRPr="005E6A01">
        <w:rPr>
          <w:color w:val="000000" w:themeColor="text1"/>
        </w:rPr>
        <w:t>2)w</w:t>
      </w:r>
      <w:r w:rsidR="00495E3B" w:rsidRPr="005E6A01">
        <w:rPr>
          <w:color w:val="000000" w:themeColor="text1"/>
        </w:rPr>
        <w:t>budowanie materiałów, na które Wykonawca nie posiada odpowiednich dokumentów (świadectw, homologacji, atestów) jest niedopuszczalne, Wykonawca odpowiada za przedłożenie dokumentów potwierdzających zastosowanie materiałów zgodnie z umową;</w:t>
      </w:r>
    </w:p>
    <w:p w:rsidR="00A2474E" w:rsidRPr="005E6A01" w:rsidRDefault="00517956" w:rsidP="00391D42">
      <w:pPr>
        <w:pStyle w:val="Akapitzlist"/>
        <w:spacing w:line="276" w:lineRule="auto"/>
        <w:ind w:left="426"/>
        <w:jc w:val="both"/>
        <w:rPr>
          <w:color w:val="000000" w:themeColor="text1"/>
        </w:rPr>
      </w:pPr>
      <w:r w:rsidRPr="005E6A01">
        <w:rPr>
          <w:color w:val="000000" w:themeColor="text1"/>
        </w:rPr>
        <w:t>3)w</w:t>
      </w:r>
      <w:r w:rsidR="00495E3B" w:rsidRPr="005E6A01">
        <w:rPr>
          <w:color w:val="000000" w:themeColor="text1"/>
        </w:rPr>
        <w:t>ymagany przez Zamawiającego sposób realizacji robót musi być zgodny ze STWiORB, ze sztuką budowlaną oraz obowiązującymi przepisami;</w:t>
      </w:r>
    </w:p>
    <w:p w:rsidR="00A2474E" w:rsidRPr="005E6A01" w:rsidRDefault="00A2474E" w:rsidP="00391D42">
      <w:pPr>
        <w:pStyle w:val="Akapitzlist"/>
        <w:spacing w:line="276" w:lineRule="auto"/>
        <w:ind w:left="426"/>
        <w:jc w:val="both"/>
        <w:rPr>
          <w:color w:val="000000" w:themeColor="text1"/>
        </w:rPr>
      </w:pPr>
      <w:r w:rsidRPr="005E6A01">
        <w:rPr>
          <w:color w:val="000000" w:themeColor="text1"/>
        </w:rPr>
        <w:t>4)s</w:t>
      </w:r>
      <w:r w:rsidR="00495E3B" w:rsidRPr="005E6A01">
        <w:rPr>
          <w:color w:val="000000" w:themeColor="text1"/>
        </w:rPr>
        <w:t>pełnienie określonych wymagań w zakresie robót budowlano-montażowych i ich odbiór przez inspektora nadzoru inwestorskiego będzie stanowić podstawę do zapłaty wynagrodzenia dla Wykonawcy za wykonane roboty; w przypadku stwierdzenia, że roboty wykonywane są niezgodnie z dokumentacją projektową, STWiORB bądź ze sztuką budowlaną, Zamawiający może żądać ich ponownego wykonania, odmówić zapłaty za te elementy robót, obniżyć uzgodnione wynagrodzenie lub odstąpić od umowy z winy Wykonawcy;</w:t>
      </w:r>
    </w:p>
    <w:p w:rsidR="00495E3B" w:rsidRPr="005E6A01" w:rsidRDefault="00A2474E" w:rsidP="00391D42">
      <w:pPr>
        <w:pStyle w:val="Akapitzlist"/>
        <w:spacing w:line="276" w:lineRule="auto"/>
        <w:ind w:left="426"/>
        <w:jc w:val="both"/>
        <w:rPr>
          <w:color w:val="000000" w:themeColor="text1"/>
        </w:rPr>
      </w:pPr>
      <w:r w:rsidRPr="005E6A01">
        <w:rPr>
          <w:color w:val="000000" w:themeColor="text1"/>
        </w:rPr>
        <w:t>5)z</w:t>
      </w:r>
      <w:r w:rsidR="00495E3B" w:rsidRPr="005E6A01">
        <w:rPr>
          <w:color w:val="000000" w:themeColor="text1"/>
        </w:rPr>
        <w:t>amawiający dopuszcza zastosowanie przez Wykonawcę materiałów, rozwiązań, technologii etc. równoważnych lub lepszych (o wyższych parametrach) do wskazanych w dokumentacji projektowej oraz STWiORB. Każd</w:t>
      </w:r>
      <w:r w:rsidR="002F7F33" w:rsidRPr="005E6A01">
        <w:rPr>
          <w:color w:val="000000" w:themeColor="text1"/>
        </w:rPr>
        <w:t>orazowo powiadamiając o fakcie inspektora nadzoru inwestorskiego i p</w:t>
      </w:r>
      <w:r w:rsidR="00495E3B" w:rsidRPr="005E6A01">
        <w:rPr>
          <w:color w:val="000000" w:themeColor="text1"/>
        </w:rPr>
        <w:t>rojektanta celem akceptacji rozwiązań.</w:t>
      </w:r>
    </w:p>
    <w:p w:rsidR="00495E3B" w:rsidRPr="005E6A01" w:rsidRDefault="00495E3B" w:rsidP="00391D42">
      <w:pPr>
        <w:pStyle w:val="Akapitzlist"/>
        <w:numPr>
          <w:ilvl w:val="0"/>
          <w:numId w:val="2"/>
        </w:numPr>
        <w:spacing w:line="276" w:lineRule="auto"/>
        <w:ind w:left="426" w:hanging="426"/>
        <w:jc w:val="both"/>
        <w:rPr>
          <w:color w:val="000000" w:themeColor="text1"/>
        </w:rPr>
      </w:pPr>
      <w:r w:rsidRPr="005E6A01">
        <w:rPr>
          <w:color w:val="000000" w:themeColor="text1"/>
        </w:rPr>
        <w:t xml:space="preserve">Wykonawca przyjmuje obowiązki określone w umowie oraz </w:t>
      </w:r>
      <w:r w:rsidR="00E47F17" w:rsidRPr="005E6A01">
        <w:rPr>
          <w:color w:val="000000" w:themeColor="text1"/>
        </w:rPr>
        <w:t>związane z wykonaniem robót.</w:t>
      </w:r>
      <w:r w:rsidR="004954B6" w:rsidRPr="005E6A01">
        <w:rPr>
          <w:color w:val="000000" w:themeColor="text1"/>
        </w:rPr>
        <w:t xml:space="preserve"> </w:t>
      </w:r>
      <w:r w:rsidRPr="005E6A01">
        <w:rPr>
          <w:color w:val="000000" w:themeColor="text1"/>
        </w:rPr>
        <w:t>Wykonawca zobowiązuje się do wykonywania wszelkich obowiązków wynikających z niniejszej umowy przy dochowaniu najwyższej zawodowej staranności. Wykonawca ponosi pełną odpowiedzialność za wykonanie wszystkich świadczeń stanowiących przedmiot umowy oraz za osoby lub podmioty, z których pomocą Wykonawca swe obowiązki wykonuje lub którym powierza ich wykonanie.</w:t>
      </w:r>
    </w:p>
    <w:p w:rsidR="00C51DEA" w:rsidRPr="005E6A01" w:rsidRDefault="00495E3B" w:rsidP="00391D42">
      <w:pPr>
        <w:pStyle w:val="Akapitzlist"/>
        <w:numPr>
          <w:ilvl w:val="0"/>
          <w:numId w:val="2"/>
        </w:numPr>
        <w:spacing w:line="276" w:lineRule="auto"/>
        <w:ind w:left="426" w:hanging="426"/>
        <w:jc w:val="both"/>
        <w:rPr>
          <w:color w:val="000000" w:themeColor="text1"/>
        </w:rPr>
      </w:pPr>
      <w:r w:rsidRPr="005E6A01">
        <w:rPr>
          <w:color w:val="000000" w:themeColor="text1"/>
        </w:rPr>
        <w:t>Wykonawca ponosić będzie pełną odpowiedzialność z tytułu realizacji umowy, w szczególności za szkody i następstwa nieszczęśliwych wypadków dotyczących osób przebywających na terenie realizacji przedmiotu umowy oraz uszkodzenia mienia powstałego w związku z realizacją przedmiotu umowy.</w:t>
      </w:r>
    </w:p>
    <w:p w:rsidR="00B30E6E" w:rsidRPr="005E6A01" w:rsidRDefault="00B30E6E" w:rsidP="00391D42">
      <w:pPr>
        <w:pStyle w:val="Akapitzlist"/>
        <w:spacing w:line="276" w:lineRule="auto"/>
        <w:ind w:left="426"/>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3.</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 xml:space="preserve">Termin rozpoczęcia realizacji umowy: </w:t>
      </w:r>
      <w:r w:rsidR="0040628D" w:rsidRPr="005E6A01">
        <w:rPr>
          <w:color w:val="000000" w:themeColor="text1"/>
        </w:rPr>
        <w:t>14</w:t>
      </w:r>
      <w:r w:rsidRPr="005E6A01">
        <w:rPr>
          <w:color w:val="000000" w:themeColor="text1"/>
        </w:rPr>
        <w:t xml:space="preserve"> dni od podpisania umowy.</w:t>
      </w:r>
    </w:p>
    <w:p w:rsidR="00495E3B"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 xml:space="preserve">Termin wykonania przedmiotu umowy do dnia: </w:t>
      </w:r>
      <w:r w:rsidR="0083119B" w:rsidRPr="005E6A01">
        <w:rPr>
          <w:color w:val="000000" w:themeColor="text1"/>
        </w:rPr>
        <w:t>30</w:t>
      </w:r>
      <w:r w:rsidR="009E6DD0" w:rsidRPr="005E6A01">
        <w:rPr>
          <w:color w:val="000000" w:themeColor="text1"/>
        </w:rPr>
        <w:t>.</w:t>
      </w:r>
      <w:r w:rsidR="0040628D" w:rsidRPr="005E6A01">
        <w:rPr>
          <w:color w:val="000000" w:themeColor="text1"/>
        </w:rPr>
        <w:t>11</w:t>
      </w:r>
      <w:r w:rsidR="009E6DD0" w:rsidRPr="005E6A01">
        <w:rPr>
          <w:color w:val="000000" w:themeColor="text1"/>
        </w:rPr>
        <w:t>.</w:t>
      </w:r>
      <w:r w:rsidRPr="005E6A01">
        <w:rPr>
          <w:color w:val="000000" w:themeColor="text1"/>
        </w:rPr>
        <w:t>20</w:t>
      </w:r>
      <w:r w:rsidR="00280EDD" w:rsidRPr="005E6A01">
        <w:rPr>
          <w:color w:val="000000" w:themeColor="text1"/>
        </w:rPr>
        <w:t>20</w:t>
      </w:r>
      <w:r w:rsidRPr="005E6A01">
        <w:rPr>
          <w:color w:val="000000" w:themeColor="text1"/>
        </w:rPr>
        <w:t xml:space="preserve"> roku</w:t>
      </w:r>
      <w:r w:rsidR="00DC4BDA" w:rsidRPr="005E6A01">
        <w:rPr>
          <w:color w:val="000000" w:themeColor="text1"/>
        </w:rPr>
        <w:t>.</w:t>
      </w:r>
    </w:p>
    <w:p w:rsidR="00495E3B"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Wykonawca zawiadomi Zamawiającego o gotowości do Odbioru Końcowego Robót na piśmie w terminie, o którym mowa w § 3 ust. 2, po uprzednim zakończeniu wszystkich robót budowlanych i zobowiązań wynikających z zawartej umowy.</w:t>
      </w:r>
    </w:p>
    <w:p w:rsidR="00495E3B"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W przypadku, gdy data zgłoszenia Odbioru Końcowego Robót przekroczy termin określony w § 3 ust. 2 niniejszej umowy, Zamawiający naliczy kary umowne zgodnie z postanowieniem § 7 ust. 1 pkt 1. Kary naliczane będą począwszy od następnego dnia po dniu określonym w § 3 ust. 2.</w:t>
      </w:r>
    </w:p>
    <w:p w:rsidR="00495E3B"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Wykonawca zobowiązany jest do realizacji przedmiotu umowy w terminach zgodnych ze sporządzonym i zatwierdzonym przez strony HRF, o którym mowa w § 2 ust. 5-7.</w:t>
      </w:r>
    </w:p>
    <w:p w:rsidR="00705951" w:rsidRPr="005E6A01" w:rsidRDefault="00495E3B" w:rsidP="00391D42">
      <w:pPr>
        <w:pStyle w:val="Akapitzlist"/>
        <w:numPr>
          <w:ilvl w:val="0"/>
          <w:numId w:val="5"/>
        </w:numPr>
        <w:spacing w:line="276" w:lineRule="auto"/>
        <w:ind w:left="426" w:hanging="426"/>
        <w:jc w:val="both"/>
        <w:rPr>
          <w:color w:val="000000" w:themeColor="text1"/>
        </w:rPr>
      </w:pPr>
      <w:r w:rsidRPr="005E6A01">
        <w:rPr>
          <w:color w:val="000000" w:themeColor="text1"/>
        </w:rPr>
        <w:t>Na okoliczność Odbioru Końcowego Robót sporządzony zostanie stosowny Protokół odbioru końcowego robót z zastrzeżeniem, o którym mowa w § 10 ust. 2-3.</w:t>
      </w:r>
    </w:p>
    <w:p w:rsidR="00535B85" w:rsidRPr="005E6A01" w:rsidRDefault="00535B85" w:rsidP="00391D42">
      <w:pPr>
        <w:spacing w:line="276" w:lineRule="auto"/>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4.</w:t>
      </w:r>
    </w:p>
    <w:p w:rsidR="00535B85" w:rsidRPr="005E6A01" w:rsidRDefault="00535B85" w:rsidP="00391D42">
      <w:pPr>
        <w:spacing w:line="276" w:lineRule="auto"/>
        <w:jc w:val="center"/>
        <w:rPr>
          <w:b/>
          <w:color w:val="000000" w:themeColor="text1"/>
        </w:rPr>
      </w:pPr>
    </w:p>
    <w:p w:rsidR="00E21413" w:rsidRPr="005E6A01" w:rsidRDefault="00495E3B" w:rsidP="00391D42">
      <w:pPr>
        <w:pStyle w:val="Akapitzlist"/>
        <w:numPr>
          <w:ilvl w:val="0"/>
          <w:numId w:val="6"/>
        </w:numPr>
        <w:spacing w:line="276" w:lineRule="auto"/>
        <w:ind w:left="426" w:hanging="426"/>
        <w:jc w:val="both"/>
        <w:rPr>
          <w:color w:val="000000" w:themeColor="text1"/>
        </w:rPr>
      </w:pPr>
      <w:r w:rsidRPr="005E6A01">
        <w:rPr>
          <w:color w:val="000000" w:themeColor="text1"/>
        </w:rPr>
        <w:t>Zamawiający zobowiązuje się do:</w:t>
      </w:r>
    </w:p>
    <w:p w:rsidR="00E21413" w:rsidRPr="005E6A01" w:rsidRDefault="00E21413" w:rsidP="00391D42">
      <w:pPr>
        <w:pStyle w:val="Akapitzlist"/>
        <w:spacing w:line="276" w:lineRule="auto"/>
        <w:ind w:left="426"/>
        <w:jc w:val="both"/>
        <w:rPr>
          <w:color w:val="000000" w:themeColor="text1"/>
        </w:rPr>
      </w:pPr>
      <w:r w:rsidRPr="005E6A01">
        <w:rPr>
          <w:color w:val="000000" w:themeColor="text1"/>
        </w:rPr>
        <w:t>1)p</w:t>
      </w:r>
      <w:r w:rsidR="00495E3B" w:rsidRPr="005E6A01">
        <w:rPr>
          <w:color w:val="000000" w:themeColor="text1"/>
        </w:rPr>
        <w:t xml:space="preserve">rzekazania Wykonawcy terenu budowy w terminie do </w:t>
      </w:r>
      <w:r w:rsidR="003D13D4" w:rsidRPr="005E6A01">
        <w:rPr>
          <w:color w:val="000000" w:themeColor="text1"/>
        </w:rPr>
        <w:t>14</w:t>
      </w:r>
      <w:r w:rsidR="00495E3B" w:rsidRPr="005E6A01">
        <w:rPr>
          <w:color w:val="000000" w:themeColor="text1"/>
        </w:rPr>
        <w:t xml:space="preserve"> dni od dnia podpisania umowy;</w:t>
      </w:r>
    </w:p>
    <w:p w:rsidR="00E21413" w:rsidRPr="005E6A01" w:rsidRDefault="00E21413" w:rsidP="00391D42">
      <w:pPr>
        <w:pStyle w:val="Akapitzlist"/>
        <w:spacing w:line="276" w:lineRule="auto"/>
        <w:ind w:left="426"/>
        <w:jc w:val="both"/>
        <w:rPr>
          <w:color w:val="000000" w:themeColor="text1"/>
        </w:rPr>
      </w:pPr>
      <w:r w:rsidRPr="005E6A01">
        <w:rPr>
          <w:color w:val="000000" w:themeColor="text1"/>
        </w:rPr>
        <w:t>2)z</w:t>
      </w:r>
      <w:r w:rsidR="00495E3B" w:rsidRPr="005E6A01">
        <w:rPr>
          <w:color w:val="000000" w:themeColor="text1"/>
        </w:rPr>
        <w:t>apewnienia nadzoru inwestorskiego;</w:t>
      </w:r>
    </w:p>
    <w:p w:rsidR="00E21413" w:rsidRPr="005E6A01" w:rsidRDefault="00E21413" w:rsidP="00391D42">
      <w:pPr>
        <w:pStyle w:val="Akapitzlist"/>
        <w:spacing w:line="276" w:lineRule="auto"/>
        <w:ind w:left="426"/>
        <w:jc w:val="both"/>
        <w:rPr>
          <w:color w:val="000000" w:themeColor="text1"/>
        </w:rPr>
      </w:pPr>
      <w:r w:rsidRPr="005E6A01">
        <w:rPr>
          <w:color w:val="000000" w:themeColor="text1"/>
        </w:rPr>
        <w:t>3)d</w:t>
      </w:r>
      <w:r w:rsidR="00495E3B" w:rsidRPr="005E6A01">
        <w:rPr>
          <w:color w:val="000000" w:themeColor="text1"/>
        </w:rPr>
        <w:t>okonywania odbiorów przedmiotu umowy na zasadach określonych w umowie;</w:t>
      </w:r>
    </w:p>
    <w:p w:rsidR="00495E3B" w:rsidRPr="005E6A01" w:rsidRDefault="00E21413" w:rsidP="00391D42">
      <w:pPr>
        <w:pStyle w:val="Akapitzlist"/>
        <w:spacing w:line="276" w:lineRule="auto"/>
        <w:ind w:left="426"/>
        <w:jc w:val="both"/>
        <w:rPr>
          <w:color w:val="000000" w:themeColor="text1"/>
        </w:rPr>
      </w:pPr>
      <w:r w:rsidRPr="005E6A01">
        <w:rPr>
          <w:color w:val="000000" w:themeColor="text1"/>
        </w:rPr>
        <w:t>4)t</w:t>
      </w:r>
      <w:r w:rsidR="00495E3B" w:rsidRPr="005E6A01">
        <w:rPr>
          <w:color w:val="000000" w:themeColor="text1"/>
        </w:rPr>
        <w:t>erminowej zapłaty wynagrodzenia za wykonane i odebrane roboty.</w:t>
      </w:r>
    </w:p>
    <w:p w:rsidR="006720AD" w:rsidRPr="005E6A01" w:rsidRDefault="00495E3B" w:rsidP="00391D42">
      <w:pPr>
        <w:pStyle w:val="Akapitzlist"/>
        <w:numPr>
          <w:ilvl w:val="0"/>
          <w:numId w:val="6"/>
        </w:numPr>
        <w:spacing w:line="276" w:lineRule="auto"/>
        <w:ind w:left="426" w:hanging="426"/>
        <w:jc w:val="both"/>
        <w:rPr>
          <w:color w:val="000000" w:themeColor="text1"/>
        </w:rPr>
      </w:pPr>
      <w:r w:rsidRPr="005E6A01">
        <w:rPr>
          <w:color w:val="000000" w:themeColor="text1"/>
        </w:rPr>
        <w:t>Zamawiający nie ponosi odpowiedzialności za szkody poniesione przez Wykonawcę wynikające z braku lub nie</w:t>
      </w:r>
      <w:r w:rsidR="00C8468A" w:rsidRPr="005E6A01">
        <w:rPr>
          <w:color w:val="000000" w:themeColor="text1"/>
        </w:rPr>
        <w:t>właściwego dozoru terenu budowy.</w:t>
      </w:r>
    </w:p>
    <w:p w:rsidR="00B30E6E" w:rsidRPr="005E6A01" w:rsidRDefault="00B30E6E" w:rsidP="00391D42">
      <w:pPr>
        <w:pStyle w:val="Akapitzlist"/>
        <w:spacing w:line="276" w:lineRule="auto"/>
        <w:ind w:left="426"/>
        <w:jc w:val="both"/>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5.</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8"/>
        </w:numPr>
        <w:spacing w:line="276" w:lineRule="auto"/>
        <w:ind w:left="426" w:hanging="426"/>
        <w:jc w:val="both"/>
        <w:rPr>
          <w:color w:val="000000" w:themeColor="text1"/>
        </w:rPr>
      </w:pPr>
      <w:r w:rsidRPr="005E6A01">
        <w:rPr>
          <w:color w:val="000000" w:themeColor="text1"/>
        </w:rPr>
        <w:t>Wynagrodzenie za realizację przedmiotu umowy jest wynagrodzeniem ryczałtowym i ustala się na kwotę netto ………………..zł (słownie: ……………………………………</w:t>
      </w:r>
    </w:p>
    <w:p w:rsidR="00495E3B" w:rsidRPr="005E6A01" w:rsidRDefault="00495E3B" w:rsidP="00391D42">
      <w:pPr>
        <w:pStyle w:val="Akapitzlist"/>
        <w:spacing w:line="276" w:lineRule="auto"/>
        <w:ind w:left="426"/>
        <w:jc w:val="both"/>
        <w:rPr>
          <w:color w:val="000000" w:themeColor="text1"/>
        </w:rPr>
      </w:pPr>
      <w:r w:rsidRPr="005E6A01">
        <w:rPr>
          <w:color w:val="000000" w:themeColor="text1"/>
        </w:rPr>
        <w:t>……………………………………………złotych ………gr), powiększoną o podatek VAT w kwocie …………… zł, łącznie brutto ………………. zł (słownie: ……………..</w:t>
      </w:r>
    </w:p>
    <w:p w:rsidR="00495E3B" w:rsidRPr="005E6A01" w:rsidRDefault="00495E3B" w:rsidP="00391D42">
      <w:pPr>
        <w:pStyle w:val="Akapitzlist"/>
        <w:spacing w:line="276" w:lineRule="auto"/>
        <w:ind w:left="426"/>
        <w:jc w:val="both"/>
        <w:rPr>
          <w:color w:val="000000" w:themeColor="text1"/>
        </w:rPr>
      </w:pPr>
      <w:r w:rsidRPr="005E6A01">
        <w:rPr>
          <w:color w:val="000000" w:themeColor="text1"/>
        </w:rPr>
        <w:t>………………………………………………złotych ……….. gr).</w:t>
      </w:r>
    </w:p>
    <w:p w:rsidR="00495E3B" w:rsidRPr="005E6A01" w:rsidRDefault="00495E3B" w:rsidP="00391D42">
      <w:pPr>
        <w:pStyle w:val="Akapitzlist"/>
        <w:numPr>
          <w:ilvl w:val="0"/>
          <w:numId w:val="8"/>
        </w:numPr>
        <w:spacing w:line="276" w:lineRule="auto"/>
        <w:ind w:left="426" w:hanging="426"/>
        <w:jc w:val="both"/>
        <w:rPr>
          <w:color w:val="000000" w:themeColor="text1"/>
        </w:rPr>
      </w:pPr>
      <w:r w:rsidRPr="005E6A01">
        <w:rPr>
          <w:color w:val="000000" w:themeColor="text1"/>
        </w:rPr>
        <w:t>Wykonawca określając wynagrodzenie oświadcza, że na etapie przygotowywania oferty wykorzystał wszelkie środki mające na celu ustalenie wysokości wynagrodzenia obejmującego całość niezbędnych prac, w tym wkalkulował i przewidział ryzyka związane z wykonaniem przedmiotu umowy.</w:t>
      </w:r>
    </w:p>
    <w:p w:rsidR="00495E3B" w:rsidRPr="005E6A01" w:rsidRDefault="00495E3B" w:rsidP="00391D42">
      <w:pPr>
        <w:pStyle w:val="Akapitzlist"/>
        <w:numPr>
          <w:ilvl w:val="0"/>
          <w:numId w:val="8"/>
        </w:numPr>
        <w:spacing w:line="276" w:lineRule="auto"/>
        <w:ind w:left="426" w:hanging="426"/>
        <w:jc w:val="both"/>
        <w:rPr>
          <w:color w:val="000000" w:themeColor="text1"/>
        </w:rPr>
      </w:pPr>
      <w:r w:rsidRPr="005E6A01">
        <w:rPr>
          <w:color w:val="000000" w:themeColor="text1"/>
        </w:rPr>
        <w:t>Wynagrodzenie wymienione w ust. 1 obejmuje całość kosztów robót i wydatków niezbędnych do zrealizowania przedmiotu umowy na warunkach określonych niniejszą umową. Cena ryczałtowa zawiera również m.in. koszty: wszelkich badań i pomiarów koniecznych do przekazania przedmiotu umowy, koszty zasilania w energię elektryczną placu budowy, koszty dokumentacji powykonawczej i inwentaryzacyjnej wykonanych w dwóch egzemplarzach, koszty ubezpieczenia budowy i robót z tytułu szkód, które mogą zaistnieć w związku z określonymi zdarzeniami losowymi oraz od odpowiedzialności cywilnej oraz koszty wszelkich prac towarzyszących niezbędnych z punktu widzenia celu, któremu mają służyć w zakresie objętym przedmiotem umowy.</w:t>
      </w:r>
    </w:p>
    <w:p w:rsidR="00495E3B" w:rsidRPr="005E6A01" w:rsidRDefault="006720AD" w:rsidP="00391D42">
      <w:pPr>
        <w:pStyle w:val="Akapitzlist"/>
        <w:numPr>
          <w:ilvl w:val="0"/>
          <w:numId w:val="8"/>
        </w:numPr>
        <w:spacing w:line="276" w:lineRule="auto"/>
        <w:ind w:left="426" w:hanging="426"/>
        <w:jc w:val="both"/>
        <w:rPr>
          <w:color w:val="000000" w:themeColor="text1"/>
        </w:rPr>
      </w:pPr>
      <w:r w:rsidRPr="005E6A01">
        <w:rPr>
          <w:color w:val="000000" w:themeColor="text1"/>
        </w:rPr>
        <w:t>Niedoszacowanie, pominięcie i</w:t>
      </w:r>
      <w:r w:rsidR="00495E3B" w:rsidRPr="005E6A01">
        <w:rPr>
          <w:color w:val="000000" w:themeColor="text1"/>
        </w:rPr>
        <w:t xml:space="preserve"> brak rozpoznania zakresu przedmiotu umowy nie może być podstawą do żądania zmiany wynagrodz</w:t>
      </w:r>
      <w:r w:rsidR="0053272C" w:rsidRPr="005E6A01">
        <w:rPr>
          <w:color w:val="000000" w:themeColor="text1"/>
        </w:rPr>
        <w:t>enia ryczałtowego określonego w</w:t>
      </w:r>
      <w:r w:rsidR="00495E3B" w:rsidRPr="005E6A01">
        <w:rPr>
          <w:color w:val="000000" w:themeColor="text1"/>
        </w:rPr>
        <w:t xml:space="preserve"> ust. 1.</w:t>
      </w:r>
    </w:p>
    <w:p w:rsidR="00495E3B" w:rsidRPr="005E6A01" w:rsidRDefault="00495E3B" w:rsidP="00391D42">
      <w:pPr>
        <w:pStyle w:val="Akapitzlist"/>
        <w:numPr>
          <w:ilvl w:val="0"/>
          <w:numId w:val="8"/>
        </w:numPr>
        <w:spacing w:line="276" w:lineRule="auto"/>
        <w:ind w:left="426" w:hanging="426"/>
        <w:jc w:val="both"/>
        <w:rPr>
          <w:color w:val="000000" w:themeColor="text1"/>
        </w:rPr>
      </w:pPr>
      <w:r w:rsidRPr="005E6A01">
        <w:rPr>
          <w:color w:val="000000" w:themeColor="text1"/>
        </w:rPr>
        <w:t>Wykonawca nie może bez pisemnej zgody Zamawiającego przenieść wierzytelności wynikających z niniejszej umowy na osobę trzecią.</w:t>
      </w:r>
    </w:p>
    <w:p w:rsidR="00495E3B" w:rsidRPr="005E6A01" w:rsidRDefault="00495E3B" w:rsidP="00EE28B6">
      <w:pPr>
        <w:pStyle w:val="Akapitzlist"/>
        <w:numPr>
          <w:ilvl w:val="0"/>
          <w:numId w:val="8"/>
        </w:numPr>
        <w:spacing w:line="276" w:lineRule="auto"/>
        <w:ind w:left="426" w:hanging="426"/>
        <w:jc w:val="both"/>
        <w:rPr>
          <w:color w:val="000000" w:themeColor="text1"/>
        </w:rPr>
      </w:pPr>
      <w:r w:rsidRPr="005E6A01">
        <w:rPr>
          <w:color w:val="000000" w:themeColor="text1"/>
        </w:rPr>
        <w:t>Rozliczenie z Wykonawcą za wykonanie przedmiotu umowy nastąpi fakturą VAT, wystawioną na Zamawiającego. Przedmiotowa faktura zostanie wystawiona przez Wykonawcę w następujący sposób:</w:t>
      </w:r>
    </w:p>
    <w:p w:rsidR="00EE28B6" w:rsidRPr="005E6A01" w:rsidRDefault="00EE28B6" w:rsidP="00EE28B6">
      <w:pPr>
        <w:spacing w:line="276" w:lineRule="auto"/>
        <w:ind w:left="426"/>
        <w:jc w:val="both"/>
        <w:rPr>
          <w:color w:val="000000" w:themeColor="text1"/>
          <w:sz w:val="22"/>
          <w:szCs w:val="22"/>
        </w:rPr>
      </w:pPr>
      <w:r w:rsidRPr="005E6A01">
        <w:rPr>
          <w:color w:val="000000" w:themeColor="text1"/>
        </w:rPr>
        <w:t>1) Nabywca – Miasto Żyrardów, Pl. Jana Pawła II nr 1, 96-300 Żyrardów REGON</w:t>
      </w:r>
    </w:p>
    <w:p w:rsidR="00EE28B6" w:rsidRPr="005E6A01" w:rsidRDefault="00EE28B6" w:rsidP="00EE28B6">
      <w:pPr>
        <w:spacing w:line="276" w:lineRule="auto"/>
        <w:jc w:val="both"/>
        <w:rPr>
          <w:color w:val="000000" w:themeColor="text1"/>
        </w:rPr>
      </w:pPr>
      <w:r w:rsidRPr="005E6A01">
        <w:rPr>
          <w:color w:val="000000" w:themeColor="text1"/>
        </w:rPr>
        <w:t xml:space="preserve">       750148650 NIP 838-14-64-722</w:t>
      </w:r>
    </w:p>
    <w:p w:rsidR="00EE28B6" w:rsidRPr="005E6A01" w:rsidRDefault="00EE28B6" w:rsidP="00EE28B6">
      <w:pPr>
        <w:spacing w:line="276" w:lineRule="auto"/>
        <w:jc w:val="both"/>
        <w:rPr>
          <w:color w:val="000000" w:themeColor="text1"/>
        </w:rPr>
      </w:pPr>
      <w:r w:rsidRPr="005E6A01">
        <w:rPr>
          <w:color w:val="000000" w:themeColor="text1"/>
        </w:rPr>
        <w:t xml:space="preserve">      2) Odbiorca – Urząd Miasta Żyrardowa, Pl. Jana Pawła II nr 1, 96-300 Żyrardów. </w:t>
      </w:r>
    </w:p>
    <w:p w:rsidR="00EE28B6" w:rsidRPr="005E6A01" w:rsidRDefault="00EE28B6" w:rsidP="00EE28B6">
      <w:pPr>
        <w:pStyle w:val="Akapitzlist"/>
        <w:numPr>
          <w:ilvl w:val="0"/>
          <w:numId w:val="8"/>
        </w:numPr>
        <w:spacing w:line="276" w:lineRule="auto"/>
        <w:ind w:left="426" w:hanging="426"/>
        <w:jc w:val="both"/>
        <w:rPr>
          <w:color w:val="000000" w:themeColor="text1"/>
        </w:rPr>
      </w:pPr>
      <w:r w:rsidRPr="005E6A01">
        <w:rPr>
          <w:color w:val="000000" w:themeColor="text1"/>
        </w:rPr>
        <w:t>Zamawiający zastrzega sobie prawo rozliczenia płatności wynikających z umowy za pośrednictwem metody podzielonej płatności (ang. split payment) przewidzianego w przepisach ustawy o podatku od towarów i usług.</w:t>
      </w:r>
    </w:p>
    <w:p w:rsidR="00EE28B6" w:rsidRPr="005E6A01" w:rsidRDefault="00EE28B6" w:rsidP="00EE28B6">
      <w:pPr>
        <w:pStyle w:val="Akapitzlist"/>
        <w:numPr>
          <w:ilvl w:val="0"/>
          <w:numId w:val="8"/>
        </w:numPr>
        <w:spacing w:line="276" w:lineRule="auto"/>
        <w:ind w:left="426" w:hanging="426"/>
        <w:jc w:val="both"/>
        <w:rPr>
          <w:color w:val="000000" w:themeColor="text1"/>
        </w:rPr>
      </w:pPr>
      <w:r w:rsidRPr="005E6A01">
        <w:rPr>
          <w:color w:val="000000" w:themeColor="text1"/>
        </w:rPr>
        <w:t>Wykonawca będący czynnym podatnikiem podatku VAT oświadcza, że rachunek bankowy wskazany w Umowie:</w:t>
      </w:r>
    </w:p>
    <w:p w:rsidR="00EE28B6" w:rsidRPr="005E6A01" w:rsidRDefault="00EE28B6" w:rsidP="00EE28B6">
      <w:pPr>
        <w:pStyle w:val="Akapitzlist"/>
        <w:spacing w:line="276" w:lineRule="auto"/>
        <w:ind w:left="426"/>
        <w:jc w:val="both"/>
        <w:rPr>
          <w:color w:val="000000" w:themeColor="text1"/>
        </w:rPr>
      </w:pPr>
      <w:r w:rsidRPr="005E6A01">
        <w:rPr>
          <w:color w:val="000000" w:themeColor="text1"/>
        </w:rPr>
        <w:t>a) jest rachunkiem umożliwiającym płatność w ramach mechanizmu podzielonej płatności, o którym mowa powyżej,</w:t>
      </w:r>
    </w:p>
    <w:p w:rsidR="00EE28B6" w:rsidRPr="005E6A01" w:rsidRDefault="00EE28B6" w:rsidP="00EE28B6">
      <w:pPr>
        <w:pStyle w:val="Akapitzlist"/>
        <w:spacing w:line="276" w:lineRule="auto"/>
        <w:ind w:left="426"/>
        <w:jc w:val="both"/>
        <w:rPr>
          <w:color w:val="000000" w:themeColor="text1"/>
        </w:rPr>
      </w:pPr>
      <w:r w:rsidRPr="005E6A01">
        <w:rPr>
          <w:color w:val="000000" w:themeColor="text1"/>
        </w:rPr>
        <w:t>b) jest rachunkiem znajdującym się w elektronicznym wykazie podmiotów prowadzonym od 1 września 2019 r. przez Szefa Krajowej Administracji Skarbowej, o którym mowa w ustawie o podatku od towarów i usług.</w:t>
      </w:r>
    </w:p>
    <w:p w:rsidR="00495E3B" w:rsidRPr="005E6A01" w:rsidRDefault="00EE28B6" w:rsidP="00EE28B6">
      <w:pPr>
        <w:pStyle w:val="Akapitzlist"/>
        <w:numPr>
          <w:ilvl w:val="0"/>
          <w:numId w:val="8"/>
        </w:numPr>
        <w:spacing w:line="276" w:lineRule="auto"/>
        <w:ind w:left="426" w:hanging="426"/>
        <w:jc w:val="both"/>
        <w:rPr>
          <w:color w:val="000000" w:themeColor="text1"/>
        </w:rPr>
      </w:pPr>
      <w:r w:rsidRPr="005E6A01">
        <w:rPr>
          <w:color w:val="000000" w:themeColor="text1"/>
        </w:rPr>
        <w:t xml:space="preserve">W przypadku, gdy rachunek bankowy Wykonawcy będącego czynnym podatnikiem podatku VAT nie spełnia warunków określonych powyżej, opóźnienie w dokonaniu płatności w terminie określonym w umowie, </w:t>
      </w:r>
      <w:r w:rsidR="00FC4F8F" w:rsidRPr="005E6A01">
        <w:rPr>
          <w:color w:val="000000" w:themeColor="text1"/>
        </w:rPr>
        <w:t xml:space="preserve"> powstałe wskutek braku możliwości realizacji przez Zamawiającego płatności wynagrodzenia z zachowaniem mechanizmu podzielonej płatności bądź dokonania płatności na rachunek objęty wykazem, </w:t>
      </w:r>
      <w:r w:rsidRPr="005E6A01">
        <w:rPr>
          <w:color w:val="000000" w:themeColor="text1"/>
        </w:rPr>
        <w:t>nie stanowi dla Wykonawcy podstawy do żądania od Zamawiającego jakichkolwiek odsetek/odszkodowań lub innych roszczeń z tytułu dokonania nieterminowej płatności.</w:t>
      </w:r>
    </w:p>
    <w:p w:rsidR="003D13D4" w:rsidRPr="005E6A01" w:rsidRDefault="00EE28B6" w:rsidP="003D13D4">
      <w:pPr>
        <w:spacing w:line="276" w:lineRule="auto"/>
        <w:ind w:left="426" w:hanging="426"/>
        <w:jc w:val="both"/>
        <w:rPr>
          <w:color w:val="000000" w:themeColor="text1"/>
        </w:rPr>
      </w:pPr>
      <w:r w:rsidRPr="005E6A01">
        <w:rPr>
          <w:color w:val="000000" w:themeColor="text1"/>
        </w:rPr>
        <w:t>10</w:t>
      </w:r>
      <w:r w:rsidR="00391D42" w:rsidRPr="005E6A01">
        <w:rPr>
          <w:color w:val="000000" w:themeColor="text1"/>
        </w:rPr>
        <w:t xml:space="preserve">. </w:t>
      </w:r>
      <w:r w:rsidR="00495E3B" w:rsidRPr="005E6A01">
        <w:rPr>
          <w:color w:val="000000" w:themeColor="text1"/>
        </w:rPr>
        <w:t>Termin płatności faktury wynosi 30 dni od daty wpływu do Urzędu Miasta Żyrardowa prawidłowo wystawionej faktury</w:t>
      </w:r>
      <w:r w:rsidR="0053272C" w:rsidRPr="005E6A01">
        <w:rPr>
          <w:color w:val="000000" w:themeColor="text1"/>
        </w:rPr>
        <w:t>.</w:t>
      </w:r>
    </w:p>
    <w:p w:rsidR="003D13D4" w:rsidRPr="005E6A01" w:rsidRDefault="003D13D4" w:rsidP="003D13D4">
      <w:pPr>
        <w:spacing w:line="276" w:lineRule="auto"/>
        <w:ind w:left="426" w:hanging="426"/>
        <w:jc w:val="both"/>
        <w:rPr>
          <w:color w:val="000000" w:themeColor="text1"/>
        </w:rPr>
      </w:pPr>
      <w:r w:rsidRPr="005E6A01">
        <w:rPr>
          <w:color w:val="000000" w:themeColor="text1"/>
        </w:rPr>
        <w:t xml:space="preserve">11. </w:t>
      </w:r>
      <w:r w:rsidR="00495E3B" w:rsidRPr="005E6A01">
        <w:rPr>
          <w:color w:val="000000" w:themeColor="text1"/>
        </w:rPr>
        <w:t xml:space="preserve">Zamawiający dopuszcza fakturowanie częściowe tj. </w:t>
      </w:r>
      <w:r w:rsidR="00E6293D" w:rsidRPr="005E6A01">
        <w:rPr>
          <w:color w:val="000000" w:themeColor="text1"/>
        </w:rPr>
        <w:t>dwoma</w:t>
      </w:r>
      <w:r w:rsidR="00495E3B" w:rsidRPr="005E6A01">
        <w:rPr>
          <w:color w:val="000000" w:themeColor="text1"/>
        </w:rPr>
        <w:t xml:space="preserve"> faktur</w:t>
      </w:r>
      <w:r w:rsidR="00E6293D" w:rsidRPr="005E6A01">
        <w:rPr>
          <w:color w:val="000000" w:themeColor="text1"/>
        </w:rPr>
        <w:t>ami przejściowymi</w:t>
      </w:r>
      <w:r w:rsidR="00495E3B" w:rsidRPr="005E6A01">
        <w:rPr>
          <w:color w:val="000000" w:themeColor="text1"/>
        </w:rPr>
        <w:t xml:space="preserve"> do wysokości nie przekraczającej </w:t>
      </w:r>
      <w:r w:rsidR="00E6293D" w:rsidRPr="005E6A01">
        <w:rPr>
          <w:color w:val="000000" w:themeColor="text1"/>
        </w:rPr>
        <w:t>7</w:t>
      </w:r>
      <w:r w:rsidR="00495E3B" w:rsidRPr="005E6A01">
        <w:rPr>
          <w:color w:val="000000" w:themeColor="text1"/>
        </w:rPr>
        <w:t>0 % wartości wynagrodzenia rycza</w:t>
      </w:r>
      <w:r w:rsidR="0016693C" w:rsidRPr="005E6A01">
        <w:rPr>
          <w:color w:val="000000" w:themeColor="text1"/>
        </w:rPr>
        <w:t>łtowego brutto, o którym mowa w</w:t>
      </w:r>
      <w:r w:rsidR="00EC7F23" w:rsidRPr="005E6A01">
        <w:rPr>
          <w:color w:val="000000" w:themeColor="text1"/>
        </w:rPr>
        <w:t xml:space="preserve"> ust. 1, po uprzednim odebraniu i zaakceptowaniu tych prac przez inspektora nadzoru</w:t>
      </w:r>
      <w:r w:rsidR="0016693C" w:rsidRPr="005E6A01">
        <w:rPr>
          <w:color w:val="000000" w:themeColor="text1"/>
        </w:rPr>
        <w:t xml:space="preserve">. </w:t>
      </w:r>
      <w:r w:rsidR="00495E3B" w:rsidRPr="005E6A01">
        <w:rPr>
          <w:color w:val="000000" w:themeColor="text1"/>
        </w:rPr>
        <w:t xml:space="preserve">Rozliczenie faktur nastąpi po zatwierdzeniu wykonanego zakresu przez </w:t>
      </w:r>
      <w:r w:rsidR="0016693C" w:rsidRPr="005E6A01">
        <w:rPr>
          <w:color w:val="000000" w:themeColor="text1"/>
        </w:rPr>
        <w:t>i</w:t>
      </w:r>
      <w:r w:rsidR="00495E3B" w:rsidRPr="005E6A01">
        <w:rPr>
          <w:color w:val="000000" w:themeColor="text1"/>
        </w:rPr>
        <w:t xml:space="preserve">nspektora </w:t>
      </w:r>
      <w:r w:rsidR="0016693C" w:rsidRPr="005E6A01">
        <w:rPr>
          <w:color w:val="000000" w:themeColor="text1"/>
        </w:rPr>
        <w:t>n</w:t>
      </w:r>
      <w:r w:rsidR="00495E3B" w:rsidRPr="005E6A01">
        <w:rPr>
          <w:color w:val="000000" w:themeColor="text1"/>
        </w:rPr>
        <w:t xml:space="preserve">adzoru </w:t>
      </w:r>
      <w:r w:rsidR="0016693C" w:rsidRPr="005E6A01">
        <w:rPr>
          <w:color w:val="000000" w:themeColor="text1"/>
        </w:rPr>
        <w:t>i</w:t>
      </w:r>
      <w:r w:rsidR="00431918" w:rsidRPr="005E6A01">
        <w:rPr>
          <w:color w:val="000000" w:themeColor="text1"/>
        </w:rPr>
        <w:t>nwestorskiego na podst</w:t>
      </w:r>
      <w:r w:rsidR="00963638" w:rsidRPr="005E6A01">
        <w:rPr>
          <w:color w:val="000000" w:themeColor="text1"/>
        </w:rPr>
        <w:t>awie kosztorysów powykonawczych w formie protokołu.</w:t>
      </w:r>
    </w:p>
    <w:p w:rsidR="00171519" w:rsidRDefault="003D13D4" w:rsidP="00A3343B">
      <w:pPr>
        <w:spacing w:line="276" w:lineRule="auto"/>
        <w:ind w:left="426" w:hanging="426"/>
        <w:jc w:val="both"/>
        <w:rPr>
          <w:color w:val="000000" w:themeColor="text1"/>
        </w:rPr>
      </w:pPr>
      <w:r w:rsidRPr="005E6A01">
        <w:rPr>
          <w:color w:val="000000" w:themeColor="text1"/>
        </w:rPr>
        <w:t xml:space="preserve">12. </w:t>
      </w:r>
      <w:r w:rsidR="00495E3B" w:rsidRPr="005E6A01">
        <w:rPr>
          <w:color w:val="000000" w:themeColor="text1"/>
        </w:rPr>
        <w:t xml:space="preserve">Końcowe rozliczenie </w:t>
      </w:r>
      <w:r w:rsidRPr="005E6A01">
        <w:rPr>
          <w:color w:val="000000" w:themeColor="text1"/>
        </w:rPr>
        <w:t xml:space="preserve">należne Wykonawcy </w:t>
      </w:r>
      <w:r w:rsidR="00495E3B" w:rsidRPr="005E6A01">
        <w:rPr>
          <w:color w:val="000000" w:themeColor="text1"/>
        </w:rPr>
        <w:t>wynikając</w:t>
      </w:r>
      <w:r w:rsidRPr="005E6A01">
        <w:rPr>
          <w:color w:val="000000" w:themeColor="text1"/>
        </w:rPr>
        <w:t>e</w:t>
      </w:r>
      <w:r w:rsidR="00495E3B" w:rsidRPr="005E6A01">
        <w:rPr>
          <w:color w:val="000000" w:themeColor="text1"/>
        </w:rPr>
        <w:t xml:space="preserve"> z </w:t>
      </w:r>
      <w:r w:rsidRPr="005E6A01">
        <w:rPr>
          <w:color w:val="000000" w:themeColor="text1"/>
        </w:rPr>
        <w:t>zawartej Umowy Wykonawcy, ustalone</w:t>
      </w:r>
      <w:r w:rsidR="00B50B8E" w:rsidRPr="005E6A01">
        <w:rPr>
          <w:color w:val="000000" w:themeColor="text1"/>
        </w:rPr>
        <w:t xml:space="preserve"> w </w:t>
      </w:r>
      <w:r w:rsidR="00495E3B" w:rsidRPr="005E6A01">
        <w:rPr>
          <w:color w:val="000000" w:themeColor="text1"/>
        </w:rPr>
        <w:t>ust. 1, nastąpi fakturą końcową na podstawie Protok</w:t>
      </w:r>
      <w:r w:rsidR="000B486F" w:rsidRPr="005E6A01">
        <w:rPr>
          <w:color w:val="000000" w:themeColor="text1"/>
        </w:rPr>
        <w:t>o</w:t>
      </w:r>
      <w:r w:rsidR="00495E3B" w:rsidRPr="005E6A01">
        <w:rPr>
          <w:color w:val="000000" w:themeColor="text1"/>
        </w:rPr>
        <w:t xml:space="preserve">łu </w:t>
      </w:r>
      <w:r w:rsidR="00D20ABB" w:rsidRPr="005E6A01">
        <w:rPr>
          <w:color w:val="000000" w:themeColor="text1"/>
        </w:rPr>
        <w:t xml:space="preserve"> </w:t>
      </w:r>
      <w:r w:rsidRPr="005E6A01">
        <w:rPr>
          <w:color w:val="000000" w:themeColor="text1"/>
        </w:rPr>
        <w:t xml:space="preserve">Odbioru </w:t>
      </w:r>
      <w:r w:rsidR="00495E3B" w:rsidRPr="005E6A01">
        <w:rPr>
          <w:color w:val="000000" w:themeColor="text1"/>
        </w:rPr>
        <w:t>Końcowego Robót.</w:t>
      </w:r>
    </w:p>
    <w:p w:rsidR="00A3343B" w:rsidRPr="00A3343B" w:rsidRDefault="00A3343B" w:rsidP="00A3343B">
      <w:pPr>
        <w:spacing w:line="276" w:lineRule="auto"/>
        <w:ind w:left="426" w:hanging="426"/>
        <w:jc w:val="both"/>
        <w:rPr>
          <w:color w:val="000000" w:themeColor="text1"/>
        </w:rPr>
      </w:pPr>
    </w:p>
    <w:p w:rsidR="00A3343B" w:rsidRDefault="00A3343B" w:rsidP="00A3343B">
      <w:pPr>
        <w:spacing w:line="276" w:lineRule="auto"/>
        <w:jc w:val="center"/>
        <w:rPr>
          <w:b/>
          <w:color w:val="000000" w:themeColor="text1"/>
        </w:rPr>
      </w:pPr>
      <w:r w:rsidRPr="00396F59">
        <w:rPr>
          <w:b/>
          <w:color w:val="000000" w:themeColor="text1"/>
        </w:rPr>
        <w:t>§ 6.</w:t>
      </w:r>
    </w:p>
    <w:p w:rsidR="00A3343B" w:rsidRPr="00396F59" w:rsidRDefault="00A3343B" w:rsidP="00A3343B">
      <w:pPr>
        <w:spacing w:line="276" w:lineRule="auto"/>
        <w:jc w:val="center"/>
        <w:rPr>
          <w:b/>
          <w:color w:val="000000" w:themeColor="text1"/>
        </w:rPr>
      </w:pPr>
    </w:p>
    <w:p w:rsidR="00A3343B" w:rsidRPr="00396F59" w:rsidRDefault="00A3343B" w:rsidP="00A3343B">
      <w:pPr>
        <w:numPr>
          <w:ilvl w:val="0"/>
          <w:numId w:val="10"/>
        </w:numPr>
        <w:suppressAutoHyphens/>
        <w:spacing w:line="276" w:lineRule="auto"/>
        <w:ind w:left="426"/>
        <w:jc w:val="both"/>
        <w:rPr>
          <w:color w:val="000000" w:themeColor="text1"/>
        </w:rPr>
      </w:pPr>
      <w:r w:rsidRPr="00396F59">
        <w:rPr>
          <w:color w:val="000000" w:themeColor="text1"/>
        </w:rPr>
        <w:t>Wykonawca do realizacji przedmiotu umowy może zatrudnić Podwykonawców.</w:t>
      </w:r>
    </w:p>
    <w:p w:rsidR="00A3343B" w:rsidRPr="00396F59" w:rsidRDefault="00A3343B" w:rsidP="00A3343B">
      <w:pPr>
        <w:numPr>
          <w:ilvl w:val="0"/>
          <w:numId w:val="10"/>
        </w:numPr>
        <w:suppressAutoHyphens/>
        <w:spacing w:line="276" w:lineRule="auto"/>
        <w:ind w:left="426"/>
        <w:jc w:val="both"/>
        <w:rPr>
          <w:color w:val="000000" w:themeColor="text1"/>
        </w:rPr>
      </w:pPr>
      <w:r w:rsidRPr="00396F59">
        <w:rPr>
          <w:color w:val="000000" w:themeColor="text1"/>
        </w:rPr>
        <w:t>Wykonawca ponosi pełną odpowiedzialność za roboty powierzone Podwykonawcom.</w:t>
      </w:r>
    </w:p>
    <w:p w:rsidR="00A3343B" w:rsidRPr="00396F59" w:rsidRDefault="00A3343B" w:rsidP="00A3343B">
      <w:pPr>
        <w:spacing w:line="276" w:lineRule="auto"/>
        <w:ind w:left="426" w:hanging="426"/>
        <w:jc w:val="both"/>
        <w:rPr>
          <w:b/>
          <w:color w:val="000000" w:themeColor="text1"/>
        </w:rPr>
      </w:pPr>
      <w:r>
        <w:rPr>
          <w:color w:val="000000" w:themeColor="text1"/>
        </w:rPr>
        <w:t xml:space="preserve"> 3. </w:t>
      </w:r>
      <w:r w:rsidRPr="00396F59">
        <w:rPr>
          <w:color w:val="000000" w:themeColor="text1"/>
        </w:rPr>
        <w:t>Do zatrudniania podwykonawców stosuje się art. 647</w:t>
      </w:r>
      <w:r w:rsidRPr="00396F59">
        <w:rPr>
          <w:color w:val="000000" w:themeColor="text1"/>
          <w:vertAlign w:val="superscript"/>
        </w:rPr>
        <w:t>1</w:t>
      </w:r>
      <w:r w:rsidRPr="00396F59">
        <w:rPr>
          <w:color w:val="000000" w:themeColor="text1"/>
        </w:rPr>
        <w:t xml:space="preserve"> ustawy </w:t>
      </w:r>
      <w:r>
        <w:rPr>
          <w:color w:val="000000" w:themeColor="text1"/>
        </w:rPr>
        <w:t>–</w:t>
      </w:r>
      <w:r w:rsidRPr="00396F59">
        <w:rPr>
          <w:color w:val="000000" w:themeColor="text1"/>
        </w:rPr>
        <w:t xml:space="preserve"> Kodeks</w:t>
      </w:r>
      <w:r>
        <w:rPr>
          <w:color w:val="000000" w:themeColor="text1"/>
        </w:rPr>
        <w:t xml:space="preserve"> </w:t>
      </w:r>
      <w:r w:rsidRPr="00396F59">
        <w:rPr>
          <w:color w:val="000000" w:themeColor="text1"/>
        </w:rPr>
        <w:t>Cywilny                              oraz art. 143b i 143c ustawy z dnia 29.01.2004 r. Prawo Zamówień Publicznych.</w:t>
      </w:r>
    </w:p>
    <w:p w:rsidR="00A3343B" w:rsidRPr="00396F59" w:rsidRDefault="00A3343B" w:rsidP="00A3343B">
      <w:pPr>
        <w:tabs>
          <w:tab w:val="left" w:pos="142"/>
        </w:tabs>
        <w:suppressAutoHyphens/>
        <w:spacing w:line="276" w:lineRule="auto"/>
        <w:ind w:left="426" w:hanging="426"/>
        <w:jc w:val="both"/>
        <w:rPr>
          <w:lang w:eastAsia="ar-SA"/>
        </w:rPr>
      </w:pPr>
      <w:r w:rsidRPr="00396F59">
        <w:rPr>
          <w:lang w:eastAsia="ar-SA"/>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3343B" w:rsidRPr="00396F59" w:rsidRDefault="00A3343B" w:rsidP="00A3343B">
      <w:pPr>
        <w:suppressAutoHyphens/>
        <w:autoSpaceDE w:val="0"/>
        <w:spacing w:line="276" w:lineRule="auto"/>
        <w:ind w:left="426" w:hanging="426"/>
        <w:jc w:val="both"/>
        <w:rPr>
          <w:color w:val="000000"/>
          <w:lang w:eastAsia="ar-SA"/>
        </w:rPr>
      </w:pPr>
      <w:r w:rsidRPr="00396F59">
        <w:rPr>
          <w:lang w:eastAsia="ar-SA"/>
        </w:rPr>
        <w:t xml:space="preserve">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Wyłączenie, o którym mowa w zdaniu pierwszym, nie dotyczy umów o podwykonawstwo o wartości większej niż 50 000 zł. </w:t>
      </w:r>
    </w:p>
    <w:p w:rsidR="00A3343B" w:rsidRPr="00396F59" w:rsidRDefault="00A3343B" w:rsidP="00A3343B">
      <w:pPr>
        <w:suppressAutoHyphens/>
        <w:autoSpaceDN w:val="0"/>
        <w:spacing w:line="276" w:lineRule="auto"/>
        <w:ind w:left="426" w:hanging="426"/>
        <w:jc w:val="both"/>
        <w:rPr>
          <w:color w:val="000000"/>
          <w:lang w:eastAsia="ar-SA"/>
        </w:rPr>
      </w:pPr>
      <w:r w:rsidRPr="00396F59">
        <w:rPr>
          <w:color w:val="000000"/>
          <w:lang w:eastAsia="ar-SA"/>
        </w:rPr>
        <w:t>6. 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w:t>
      </w:r>
    </w:p>
    <w:p w:rsidR="00A3343B" w:rsidRPr="00396F59" w:rsidRDefault="00A3343B" w:rsidP="00A3343B">
      <w:pPr>
        <w:suppressAutoHyphens/>
        <w:autoSpaceDN w:val="0"/>
        <w:spacing w:line="276" w:lineRule="auto"/>
        <w:ind w:left="426" w:hanging="426"/>
        <w:jc w:val="both"/>
        <w:rPr>
          <w:color w:val="000000"/>
          <w:lang w:eastAsia="ar-SA"/>
        </w:rPr>
      </w:pPr>
      <w:r w:rsidRPr="00396F59">
        <w:rPr>
          <w:color w:val="000000"/>
          <w:lang w:eastAsia="ar-SA"/>
        </w:rPr>
        <w:t>7. W przypadku nieprzedstawienia przez Wykonawcę wszystkich dowodów zapłaty, wstrzymuje się wypłatę należnego wynagrodzenia za odebrane roboty budowlane, dostawy lub usługi w części równej sumie kwot wynikających z nieprzedstawionych dowodów zapłaty.</w:t>
      </w:r>
    </w:p>
    <w:p w:rsidR="00A3343B" w:rsidRPr="00396F59" w:rsidRDefault="006E2748" w:rsidP="00A3343B">
      <w:pPr>
        <w:suppressAutoHyphens/>
        <w:autoSpaceDN w:val="0"/>
        <w:spacing w:line="276" w:lineRule="auto"/>
        <w:ind w:left="426" w:hanging="426"/>
        <w:jc w:val="both"/>
        <w:rPr>
          <w:sz w:val="20"/>
          <w:szCs w:val="20"/>
          <w:lang w:eastAsia="ar-SA"/>
        </w:rPr>
      </w:pPr>
      <w:r>
        <w:rPr>
          <w:color w:val="000000"/>
          <w:lang w:eastAsia="ar-SA"/>
        </w:rPr>
        <w:t xml:space="preserve">8. </w:t>
      </w:r>
      <w:r w:rsidR="00A3343B" w:rsidRPr="00396F59">
        <w:rPr>
          <w:color w:val="000000"/>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przy czym termin na dostarczenie faktury nie może być dłuższy niż 30 dni od dnia odbioru robót.</w:t>
      </w:r>
    </w:p>
    <w:p w:rsidR="00A3343B" w:rsidRPr="00396F59" w:rsidRDefault="00A3343B" w:rsidP="00A3343B">
      <w:pPr>
        <w:suppressAutoHyphens/>
        <w:autoSpaceDE w:val="0"/>
        <w:spacing w:line="276" w:lineRule="auto"/>
        <w:ind w:left="426" w:hanging="426"/>
        <w:jc w:val="both"/>
        <w:rPr>
          <w:lang w:eastAsia="ar-SA"/>
        </w:rPr>
      </w:pPr>
      <w:r w:rsidRPr="00396F59">
        <w:rPr>
          <w:lang w:eastAsia="ar-SA"/>
        </w:rPr>
        <w:t xml:space="preserve">9. </w:t>
      </w:r>
      <w:r>
        <w:rPr>
          <w:lang w:eastAsia="ar-SA"/>
        </w:rPr>
        <w:t xml:space="preserve">  </w:t>
      </w:r>
      <w:r w:rsidRPr="00396F59">
        <w:rPr>
          <w:lang w:eastAsia="ar-SA"/>
        </w:rPr>
        <w:t xml:space="preserve">Zamawiający, w terminie 7 dni może zgłosić w formie pisemnej sprzeciw do przedłożonej umowy o podwykonawstwo, której przedmiotem są roboty budowlane, </w:t>
      </w:r>
    </w:p>
    <w:p w:rsidR="00A3343B" w:rsidRPr="00396F59" w:rsidRDefault="00A3343B" w:rsidP="00A3343B">
      <w:pPr>
        <w:suppressAutoHyphens/>
        <w:autoSpaceDE w:val="0"/>
        <w:spacing w:line="276" w:lineRule="auto"/>
        <w:ind w:left="426" w:hanging="426"/>
        <w:jc w:val="both"/>
        <w:rPr>
          <w:color w:val="000000"/>
          <w:lang w:eastAsia="ar-SA"/>
        </w:rPr>
      </w:pPr>
      <w:r w:rsidRPr="00396F59">
        <w:rPr>
          <w:lang w:eastAsia="ar-SA"/>
        </w:rPr>
        <w:t>10. Niezgłoszenie w formie pisemnej sprzeciwu do przedłożonej umowy o podwykonawstwo, której przedmiotem są roboty budowlane, w terminie 7 dni, uważa się za akceptację umowy przez zamawiającego.</w:t>
      </w:r>
    </w:p>
    <w:p w:rsidR="00A3343B" w:rsidRPr="00396F59" w:rsidRDefault="006E2748" w:rsidP="00A3343B">
      <w:pPr>
        <w:suppressAutoHyphens/>
        <w:autoSpaceDN w:val="0"/>
        <w:spacing w:line="276" w:lineRule="auto"/>
        <w:ind w:left="426" w:hanging="426"/>
        <w:jc w:val="both"/>
        <w:rPr>
          <w:color w:val="000000"/>
          <w:lang w:eastAsia="ar-SA"/>
        </w:rPr>
      </w:pPr>
      <w:r>
        <w:rPr>
          <w:color w:val="000000"/>
          <w:lang w:eastAsia="ar-SA"/>
        </w:rPr>
        <w:t xml:space="preserve">11. </w:t>
      </w:r>
      <w:bookmarkStart w:id="0" w:name="_GoBack"/>
      <w:bookmarkEnd w:id="0"/>
      <w:r w:rsidR="00A3343B" w:rsidRPr="00396F59">
        <w:rPr>
          <w:color w:val="000000"/>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3343B" w:rsidRPr="00396F59" w:rsidRDefault="00A3343B" w:rsidP="00A3343B">
      <w:pPr>
        <w:suppressAutoHyphens/>
        <w:autoSpaceDN w:val="0"/>
        <w:spacing w:line="276" w:lineRule="auto"/>
        <w:ind w:left="426" w:hanging="426"/>
        <w:jc w:val="both"/>
        <w:rPr>
          <w:color w:val="000000"/>
          <w:lang w:eastAsia="ar-SA"/>
        </w:rPr>
      </w:pPr>
      <w:r w:rsidRPr="00396F59">
        <w:rPr>
          <w:color w:val="000000"/>
          <w:lang w:eastAsia="ar-SA"/>
        </w:rPr>
        <w:t xml:space="preserve">12. Wynagrodzenie, o którym mowa </w:t>
      </w:r>
      <w:r w:rsidRPr="00396F59">
        <w:rPr>
          <w:color w:val="000000" w:themeColor="text1"/>
          <w:lang w:eastAsia="ar-SA"/>
        </w:rPr>
        <w:t xml:space="preserve">w ust. 11 </w:t>
      </w:r>
      <w:r w:rsidRPr="00396F59">
        <w:rPr>
          <w:color w:val="000000"/>
          <w:lang w:eastAsia="ar-SA"/>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3343B" w:rsidRPr="00396F59" w:rsidRDefault="00A3343B" w:rsidP="00A3343B">
      <w:pPr>
        <w:suppressAutoHyphens/>
        <w:autoSpaceDN w:val="0"/>
        <w:spacing w:line="276" w:lineRule="auto"/>
        <w:ind w:left="426" w:hanging="426"/>
        <w:jc w:val="both"/>
        <w:rPr>
          <w:color w:val="000000"/>
          <w:lang w:eastAsia="ar-SA"/>
        </w:rPr>
      </w:pPr>
      <w:r w:rsidRPr="00396F59">
        <w:rPr>
          <w:color w:val="000000"/>
          <w:lang w:eastAsia="ar-SA"/>
        </w:rPr>
        <w:t>13. Bezpośrednia zapłata obejmuje wyłącznie należne wynagrodzenie, bez odsetek, należnych Podwykonawcy lub dalszemu Podwykonawcy.</w:t>
      </w:r>
    </w:p>
    <w:p w:rsidR="00A3343B" w:rsidRPr="00396F59" w:rsidRDefault="00A3343B" w:rsidP="00A3343B">
      <w:pPr>
        <w:suppressAutoHyphens/>
        <w:autoSpaceDN w:val="0"/>
        <w:spacing w:line="276" w:lineRule="auto"/>
        <w:ind w:left="426" w:hanging="426"/>
        <w:jc w:val="both"/>
        <w:rPr>
          <w:color w:val="000000"/>
          <w:lang w:eastAsia="ar-SA"/>
        </w:rPr>
      </w:pPr>
      <w:r w:rsidRPr="00396F59">
        <w:rPr>
          <w:color w:val="000000"/>
          <w:lang w:eastAsia="ar-SA"/>
        </w:rPr>
        <w:t xml:space="preserve">14. Przed dokonaniem bezpośredniej zapłaty Zamawiający umożliwi Wykonawcy zgłoszenie uwag na piśmie dotyczących zasadności bezpośredniej zapłaty wynagrodzenia Podwykonawcy lub dalszemu Podwykonawcy, o których mowa w </w:t>
      </w:r>
      <w:r w:rsidRPr="00396F59">
        <w:rPr>
          <w:color w:val="000000" w:themeColor="text1"/>
          <w:lang w:eastAsia="ar-SA"/>
        </w:rPr>
        <w:t xml:space="preserve">ust. 11. </w:t>
      </w:r>
      <w:r w:rsidRPr="00396F59">
        <w:rPr>
          <w:color w:val="000000"/>
          <w:lang w:eastAsia="ar-SA"/>
        </w:rPr>
        <w:t>Termin zgłaszania uwag – 7 dni licząc od dnia doręczenia informacji o zamiarze dokonania bezpośredniej zapłaty przez Zamawiającego.</w:t>
      </w:r>
    </w:p>
    <w:p w:rsidR="00A3343B" w:rsidRPr="00396F59" w:rsidRDefault="00A3343B" w:rsidP="00A3343B">
      <w:pPr>
        <w:suppressAutoHyphens/>
        <w:autoSpaceDN w:val="0"/>
        <w:spacing w:line="276" w:lineRule="auto"/>
        <w:ind w:left="426" w:hanging="426"/>
        <w:jc w:val="both"/>
        <w:rPr>
          <w:color w:val="000000"/>
          <w:sz w:val="20"/>
          <w:szCs w:val="20"/>
          <w:lang w:eastAsia="ar-SA"/>
        </w:rPr>
      </w:pPr>
      <w:r w:rsidRPr="00396F59">
        <w:rPr>
          <w:color w:val="000000"/>
          <w:lang w:eastAsia="ar-SA"/>
        </w:rPr>
        <w:t>15. W przypadku zgłoszenia uwag, o których mowa w ust. 14, w terminie wskazanym przez Zamawiającego, Zamawiający może:</w:t>
      </w:r>
    </w:p>
    <w:p w:rsidR="00A3343B" w:rsidRPr="00396F59" w:rsidRDefault="00A3343B" w:rsidP="00A3343B">
      <w:pPr>
        <w:numPr>
          <w:ilvl w:val="1"/>
          <w:numId w:val="42"/>
        </w:numPr>
        <w:suppressAutoHyphens/>
        <w:spacing w:line="276" w:lineRule="auto"/>
        <w:ind w:left="567" w:hanging="283"/>
        <w:jc w:val="both"/>
        <w:rPr>
          <w:color w:val="000000"/>
          <w:lang w:eastAsia="ar-SA"/>
        </w:rPr>
      </w:pPr>
      <w:r w:rsidRPr="00396F59">
        <w:rPr>
          <w:color w:val="000000"/>
          <w:lang w:eastAsia="ar-SA"/>
        </w:rPr>
        <w:t>nie dokonać bezpośredniej zapłaty wynagrodzenia Podwykonawcy lub dalszemu Podwykonawcy, jeżeli Wykonawca wykaże niezasadność takiej zapłaty, albo</w:t>
      </w:r>
    </w:p>
    <w:p w:rsidR="00A3343B" w:rsidRPr="00396F59" w:rsidRDefault="00A3343B" w:rsidP="00A3343B">
      <w:pPr>
        <w:numPr>
          <w:ilvl w:val="1"/>
          <w:numId w:val="42"/>
        </w:numPr>
        <w:suppressAutoHyphens/>
        <w:spacing w:line="276" w:lineRule="auto"/>
        <w:ind w:left="567" w:hanging="283"/>
        <w:jc w:val="both"/>
        <w:rPr>
          <w:color w:val="000000"/>
          <w:lang w:eastAsia="ar-SA"/>
        </w:rPr>
      </w:pPr>
      <w:r w:rsidRPr="00396F59">
        <w:rPr>
          <w:color w:val="000000"/>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3343B" w:rsidRPr="00396F59" w:rsidRDefault="00A3343B" w:rsidP="00A3343B">
      <w:pPr>
        <w:numPr>
          <w:ilvl w:val="1"/>
          <w:numId w:val="42"/>
        </w:numPr>
        <w:suppressAutoHyphens/>
        <w:spacing w:line="276" w:lineRule="auto"/>
        <w:ind w:left="567" w:hanging="283"/>
        <w:jc w:val="both"/>
        <w:rPr>
          <w:color w:val="000000"/>
          <w:lang w:eastAsia="ar-SA"/>
        </w:rPr>
      </w:pPr>
      <w:r w:rsidRPr="00396F59">
        <w:rPr>
          <w:color w:val="000000"/>
          <w:lang w:eastAsia="ar-SA"/>
        </w:rPr>
        <w:t>dokonać bezpośredniej zapłaty wynagrodzenia Podwykonawcy lub dalszemu Podwykonawcy, jeżeli Podwykonawca lub dalszy Podwykonawca wykaże zasadność takiej zapłaty.</w:t>
      </w:r>
    </w:p>
    <w:p w:rsidR="00A3343B" w:rsidRPr="00396F59" w:rsidRDefault="00A3343B" w:rsidP="00A3343B">
      <w:pPr>
        <w:suppressAutoHyphens/>
        <w:autoSpaceDN w:val="0"/>
        <w:spacing w:line="276" w:lineRule="auto"/>
        <w:ind w:left="426" w:hanging="426"/>
        <w:jc w:val="both"/>
        <w:rPr>
          <w:sz w:val="20"/>
          <w:szCs w:val="20"/>
          <w:lang w:eastAsia="ar-SA"/>
        </w:rPr>
      </w:pPr>
      <w:r w:rsidRPr="00396F59">
        <w:rPr>
          <w:color w:val="000000"/>
          <w:lang w:eastAsia="ar-SA"/>
        </w:rPr>
        <w:t>16. W przypadku dokonania bezpośredniej zapłaty Podwykonawcy lub dalszemu Podwykonawcy, o których mowa w ust. 11, Zamawiający potrąca kwotę wypłaconego wynagrodzenia z wynagrodzenia należnego Wykonawcy.</w:t>
      </w:r>
    </w:p>
    <w:p w:rsidR="00A3343B" w:rsidRPr="00396F59" w:rsidRDefault="00A3343B" w:rsidP="00A3343B">
      <w:pPr>
        <w:autoSpaceDE w:val="0"/>
        <w:autoSpaceDN w:val="0"/>
        <w:adjustRightInd w:val="0"/>
        <w:spacing w:line="276" w:lineRule="auto"/>
        <w:ind w:left="426" w:hanging="426"/>
        <w:jc w:val="both"/>
        <w:rPr>
          <w:rFonts w:asciiTheme="minorHAnsi" w:eastAsiaTheme="minorHAnsi" w:hAnsiTheme="minorHAnsi" w:cstheme="minorBidi"/>
          <w:sz w:val="22"/>
          <w:szCs w:val="22"/>
          <w:lang w:eastAsia="en-US"/>
        </w:rPr>
      </w:pPr>
      <w:r w:rsidRPr="00396F59">
        <w:rPr>
          <w:lang w:eastAsia="ar-SA"/>
        </w:rPr>
        <w:t xml:space="preserve">17,  </w:t>
      </w:r>
      <w:r w:rsidRPr="00396F59">
        <w:t>Do solidarnej odpowiedzialności zamawiającego, wykonawcy, podwykonawcy lub dalszego podwykonawcy z tytułu wykonanych robót budowlanych stosuje się przepisy ustawy z dnia 23 kwietnia 1964 r. – Kodeks cywilny.</w:t>
      </w:r>
    </w:p>
    <w:p w:rsidR="00A3343B" w:rsidRPr="00396F59" w:rsidRDefault="00A3343B" w:rsidP="00A3343B">
      <w:pPr>
        <w:widowControl w:val="0"/>
        <w:tabs>
          <w:tab w:val="left" w:pos="7860"/>
        </w:tabs>
        <w:suppressAutoHyphens/>
        <w:autoSpaceDE w:val="0"/>
        <w:spacing w:line="276" w:lineRule="auto"/>
        <w:ind w:left="426" w:hanging="426"/>
        <w:jc w:val="both"/>
        <w:rPr>
          <w:lang w:eastAsia="ar-SA"/>
        </w:rPr>
      </w:pPr>
    </w:p>
    <w:p w:rsidR="0018305B" w:rsidRPr="005E6A01" w:rsidRDefault="0018305B" w:rsidP="00391D42">
      <w:pPr>
        <w:spacing w:line="276" w:lineRule="auto"/>
        <w:jc w:val="both"/>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7.</w:t>
      </w:r>
    </w:p>
    <w:p w:rsidR="00535B85" w:rsidRPr="005E6A01" w:rsidRDefault="00535B85" w:rsidP="00391D42">
      <w:pPr>
        <w:spacing w:line="276" w:lineRule="auto"/>
        <w:jc w:val="center"/>
        <w:rPr>
          <w:b/>
          <w:color w:val="000000" w:themeColor="text1"/>
        </w:rPr>
      </w:pPr>
    </w:p>
    <w:p w:rsidR="0078021C"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W razie niewykonania lub nienależytego wykonania przedmiotu umowy Wykonawca zapłaci Zamawiającemu kary umowne w następujących przypadkach:</w:t>
      </w:r>
    </w:p>
    <w:p w:rsidR="0078021C" w:rsidRPr="005E6A01" w:rsidRDefault="0078021C" w:rsidP="00391D42">
      <w:pPr>
        <w:pStyle w:val="Akapitzlist"/>
        <w:spacing w:line="276" w:lineRule="auto"/>
        <w:ind w:left="426"/>
        <w:jc w:val="both"/>
        <w:rPr>
          <w:color w:val="000000" w:themeColor="text1"/>
        </w:rPr>
      </w:pPr>
      <w:r w:rsidRPr="005E6A01">
        <w:rPr>
          <w:color w:val="000000" w:themeColor="text1"/>
        </w:rPr>
        <w:t xml:space="preserve">1)z </w:t>
      </w:r>
      <w:r w:rsidR="00495E3B" w:rsidRPr="005E6A01">
        <w:rPr>
          <w:color w:val="000000" w:themeColor="text1"/>
        </w:rPr>
        <w:t>tytułu opóźnienia w wykonaniu przedmiotu umowy – w wysokości 0,2 % wynagrodzenia ryczałtowego brutto, o którym mowa w § 5 ust. 1 umowy, za każdy dzień opóźnienia w stosunku do terminu określonego w § 3 ust. 2;</w:t>
      </w:r>
    </w:p>
    <w:p w:rsidR="0078021C" w:rsidRPr="005E6A01" w:rsidRDefault="0078021C" w:rsidP="00391D42">
      <w:pPr>
        <w:pStyle w:val="Akapitzlist"/>
        <w:spacing w:line="276" w:lineRule="auto"/>
        <w:ind w:left="426"/>
        <w:jc w:val="both"/>
        <w:rPr>
          <w:color w:val="000000" w:themeColor="text1"/>
        </w:rPr>
      </w:pPr>
      <w:r w:rsidRPr="005E6A01">
        <w:rPr>
          <w:color w:val="000000" w:themeColor="text1"/>
        </w:rPr>
        <w:t>2)z</w:t>
      </w:r>
      <w:r w:rsidR="00495E3B" w:rsidRPr="005E6A01">
        <w:rPr>
          <w:color w:val="000000" w:themeColor="text1"/>
        </w:rPr>
        <w:t xml:space="preserve"> tytułu opóźnienia w usunięciu wad i usterek stwierdzonych przy odbiorze – w wysokości 0,2 % wynagrodzenia ryczałtowego brutto, o którym mowa w § 5 ust. 1 umowy za każdy dzień opóźnienia w stosunku do terminu określonego przez Zamawiającego na usunięcie wad lub usterek, o którym mowa w § 10 ust. 8 umowy;</w:t>
      </w:r>
    </w:p>
    <w:p w:rsidR="0078021C" w:rsidRPr="005E6A01" w:rsidRDefault="0078021C" w:rsidP="00391D42">
      <w:pPr>
        <w:pStyle w:val="Akapitzlist"/>
        <w:spacing w:line="276" w:lineRule="auto"/>
        <w:ind w:left="426"/>
        <w:jc w:val="both"/>
        <w:rPr>
          <w:color w:val="000000" w:themeColor="text1"/>
        </w:rPr>
      </w:pPr>
      <w:r w:rsidRPr="005E6A01">
        <w:rPr>
          <w:color w:val="000000" w:themeColor="text1"/>
        </w:rPr>
        <w:t>3)z</w:t>
      </w:r>
      <w:r w:rsidR="00495E3B" w:rsidRPr="005E6A01">
        <w:rPr>
          <w:color w:val="000000" w:themeColor="text1"/>
        </w:rPr>
        <w:t>a odstąpienie od umowy lub jej rozwiązanie z przyczyn zależnych od Wykonawcy – w wysokości 20 % wynagrodzenia ryczałtowego brutto, o którym mowa w § 5 ust. 1 umowy;</w:t>
      </w:r>
    </w:p>
    <w:p w:rsidR="00495E3B" w:rsidRPr="005E6A01" w:rsidRDefault="0078021C" w:rsidP="00391D42">
      <w:pPr>
        <w:pStyle w:val="Akapitzlist"/>
        <w:spacing w:line="276" w:lineRule="auto"/>
        <w:ind w:left="426"/>
        <w:jc w:val="both"/>
        <w:rPr>
          <w:color w:val="000000" w:themeColor="text1"/>
        </w:rPr>
      </w:pPr>
      <w:r w:rsidRPr="005E6A01">
        <w:rPr>
          <w:color w:val="000000" w:themeColor="text1"/>
        </w:rPr>
        <w:t>4)z</w:t>
      </w:r>
      <w:r w:rsidR="00495E3B" w:rsidRPr="005E6A01">
        <w:rPr>
          <w:color w:val="000000" w:themeColor="text1"/>
        </w:rPr>
        <w:t>a brak obecności kierownika budowy na terenie budowy w wysokości 200 zł za każdy taki prz</w:t>
      </w:r>
      <w:r w:rsidR="00F64892" w:rsidRPr="005E6A01">
        <w:rPr>
          <w:color w:val="000000" w:themeColor="text1"/>
        </w:rPr>
        <w:t>ypadek. W zakresie kontroli spełnienia tego wymogu upoważniony jest Inspektor nadzoru inwestorskiego ustanowiony przez Zamawiającego.</w:t>
      </w:r>
    </w:p>
    <w:p w:rsidR="00495E3B"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Wykonawca zapłaci Zamawiającemu kary umowne w wysokości 1 % wynagrodzenia ryczałtowego brutto, o którym mowa w § 5 ust. 1 umowy z tytułu niespełnienia przez Wykonawcę lub Podwykonawcę wymagań dotyczących zatrudniania pracowników na umowę o pracę, o których mowa w § 13 umowy. Powyższa kara będzie naliczana oddzielnie za każdą osobę świadczącą usługi, która nie jest zatrudniona przez Wykonawcę lub Podwykonawcę na podstawie umowy o pracę.</w:t>
      </w:r>
    </w:p>
    <w:p w:rsidR="006E1BF7"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Kary umowne związane z podwykonawstwem:</w:t>
      </w:r>
    </w:p>
    <w:p w:rsidR="006E1BF7" w:rsidRPr="005E6A01" w:rsidRDefault="006E1BF7" w:rsidP="00391D42">
      <w:pPr>
        <w:pStyle w:val="Akapitzlist"/>
        <w:spacing w:line="276" w:lineRule="auto"/>
        <w:ind w:left="426"/>
        <w:jc w:val="both"/>
        <w:rPr>
          <w:color w:val="000000" w:themeColor="text1"/>
        </w:rPr>
      </w:pPr>
      <w:r w:rsidRPr="005E6A01">
        <w:rPr>
          <w:color w:val="000000" w:themeColor="text1"/>
        </w:rPr>
        <w:t>1)z</w:t>
      </w:r>
      <w:r w:rsidR="00495E3B" w:rsidRPr="005E6A01">
        <w:rPr>
          <w:color w:val="000000" w:themeColor="text1"/>
        </w:rPr>
        <w:t>a nieprzedłożenie do zaakceptowania projektu umowy o podwykonawstwo lub dalsze podwykonawstwo, której przedmiotem są roboty budowlane lub projektu jej zmiany Wykonawcy zostanie naliczona kara umowna w wysokości 2 % wynagrodzenia brutto, o którym mowa w § 5 ust. 1;</w:t>
      </w:r>
    </w:p>
    <w:p w:rsidR="00495E3B" w:rsidRPr="005E6A01" w:rsidRDefault="006E1BF7" w:rsidP="00391D42">
      <w:pPr>
        <w:pStyle w:val="Akapitzlist"/>
        <w:spacing w:line="276" w:lineRule="auto"/>
        <w:ind w:left="426"/>
        <w:jc w:val="both"/>
        <w:rPr>
          <w:color w:val="000000" w:themeColor="text1"/>
        </w:rPr>
      </w:pPr>
      <w:r w:rsidRPr="005E6A01">
        <w:rPr>
          <w:color w:val="000000" w:themeColor="text1"/>
        </w:rPr>
        <w:t>2)z</w:t>
      </w:r>
      <w:r w:rsidR="00495E3B" w:rsidRPr="005E6A01">
        <w:rPr>
          <w:color w:val="000000" w:themeColor="text1"/>
        </w:rPr>
        <w:t>a nieprzedłożenie poświadczonej za zgodność z oryginałem kopii umowy o podwykonawstwo lub jej zmiany Wykonawcy zostanie naliczona kara umowna w wysokości 2 % wynagrodzenia brutto, o którym mowa w § 5 ust. 1.</w:t>
      </w:r>
    </w:p>
    <w:p w:rsidR="006E1BF7"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Wykonawcy przysługuje prawo naliczania kar umownych w następujących przypadkach:</w:t>
      </w:r>
    </w:p>
    <w:p w:rsidR="006E1BF7" w:rsidRPr="005E6A01" w:rsidRDefault="006E1BF7" w:rsidP="00391D42">
      <w:pPr>
        <w:pStyle w:val="Akapitzlist"/>
        <w:spacing w:line="276" w:lineRule="auto"/>
        <w:ind w:left="426"/>
        <w:jc w:val="both"/>
        <w:rPr>
          <w:color w:val="000000" w:themeColor="text1"/>
        </w:rPr>
      </w:pPr>
      <w:r w:rsidRPr="005E6A01">
        <w:rPr>
          <w:color w:val="000000" w:themeColor="text1"/>
        </w:rPr>
        <w:t>1)z</w:t>
      </w:r>
      <w:r w:rsidR="00495E3B" w:rsidRPr="005E6A01">
        <w:rPr>
          <w:color w:val="000000" w:themeColor="text1"/>
        </w:rPr>
        <w:t>a opóźnienie w przekazaniu terenu budowy – w wysokości 0,2 % wynagrodzenia ryczałtowego brutto, o którym mowa w § 5 ust. 1 umowy, za każdy dzień opóźnienia;</w:t>
      </w:r>
    </w:p>
    <w:p w:rsidR="00495E3B" w:rsidRPr="005E6A01" w:rsidRDefault="006E1BF7" w:rsidP="00391D42">
      <w:pPr>
        <w:pStyle w:val="Akapitzlist"/>
        <w:spacing w:line="276" w:lineRule="auto"/>
        <w:ind w:left="426"/>
        <w:jc w:val="both"/>
        <w:rPr>
          <w:color w:val="000000" w:themeColor="text1"/>
        </w:rPr>
      </w:pPr>
      <w:r w:rsidRPr="005E6A01">
        <w:rPr>
          <w:color w:val="000000" w:themeColor="text1"/>
        </w:rPr>
        <w:t>2)z</w:t>
      </w:r>
      <w:r w:rsidR="00495E3B" w:rsidRPr="005E6A01">
        <w:rPr>
          <w:color w:val="000000" w:themeColor="text1"/>
        </w:rPr>
        <w:t>a opóźnienie w dokonaniu odbioru – w wysokości 0,2 % wynagrodzenia ryczałtowego brutto, o którym mowa w § 5 ust. 1 umowy, za każdy dzień opóźnienia,</w:t>
      </w:r>
    </w:p>
    <w:p w:rsidR="00495E3B"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Kary umowne podlegają sumowaniu, Zamawiający ma prawo dochodzenia odszkodowania uzupełniającego na zasadach ogólnych, o ile wartość poniesionej szkody przewyższa wysokość zastrzeżonych kar umownych.</w:t>
      </w:r>
    </w:p>
    <w:p w:rsidR="00C51DEA" w:rsidRPr="005E6A01" w:rsidRDefault="00495E3B" w:rsidP="00391D42">
      <w:pPr>
        <w:pStyle w:val="Akapitzlist"/>
        <w:numPr>
          <w:ilvl w:val="0"/>
          <w:numId w:val="12"/>
        </w:numPr>
        <w:spacing w:line="276" w:lineRule="auto"/>
        <w:ind w:left="426" w:hanging="426"/>
        <w:jc w:val="both"/>
        <w:rPr>
          <w:color w:val="000000" w:themeColor="text1"/>
        </w:rPr>
      </w:pPr>
      <w:r w:rsidRPr="005E6A01">
        <w:rPr>
          <w:color w:val="000000" w:themeColor="text1"/>
        </w:rPr>
        <w:t>Kary umowne z tytułów wymienionych w § 7 ust. 1-3, Zamawiający potrąci z należnego Wykonawcy na podstawie faktury wynagrodzenia, na co Wykonawca wyraża zgodę.</w:t>
      </w:r>
    </w:p>
    <w:p w:rsidR="00D20ABB" w:rsidRPr="005E6A01" w:rsidRDefault="00D20ABB" w:rsidP="00AC4388">
      <w:pPr>
        <w:spacing w:line="276" w:lineRule="auto"/>
        <w:rPr>
          <w:b/>
          <w:color w:val="000000" w:themeColor="text1"/>
        </w:rPr>
      </w:pPr>
    </w:p>
    <w:p w:rsidR="00A3343B" w:rsidRDefault="00A3343B" w:rsidP="00391D42">
      <w:pPr>
        <w:spacing w:line="276" w:lineRule="auto"/>
        <w:jc w:val="center"/>
        <w:rPr>
          <w:b/>
          <w:color w:val="000000" w:themeColor="text1"/>
        </w:rPr>
      </w:pPr>
    </w:p>
    <w:p w:rsidR="00A3343B" w:rsidRDefault="00A3343B" w:rsidP="00391D42">
      <w:pPr>
        <w:spacing w:line="276" w:lineRule="auto"/>
        <w:jc w:val="center"/>
        <w:rPr>
          <w:b/>
          <w:color w:val="000000" w:themeColor="text1"/>
        </w:rPr>
      </w:pPr>
    </w:p>
    <w:p w:rsidR="00A3343B" w:rsidRDefault="00A3343B" w:rsidP="00391D42">
      <w:pPr>
        <w:spacing w:line="276" w:lineRule="auto"/>
        <w:jc w:val="center"/>
        <w:rPr>
          <w:b/>
          <w:color w:val="000000" w:themeColor="text1"/>
        </w:rPr>
      </w:pPr>
    </w:p>
    <w:p w:rsidR="00A3343B" w:rsidRDefault="00A3343B" w:rsidP="00391D42">
      <w:pPr>
        <w:spacing w:line="276" w:lineRule="auto"/>
        <w:jc w:val="center"/>
        <w:rPr>
          <w:b/>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8.</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16"/>
        </w:numPr>
        <w:spacing w:line="276" w:lineRule="auto"/>
        <w:ind w:left="426" w:hanging="426"/>
        <w:jc w:val="both"/>
        <w:rPr>
          <w:color w:val="000000" w:themeColor="text1"/>
        </w:rPr>
      </w:pPr>
      <w:r w:rsidRPr="005E6A01">
        <w:rPr>
          <w:color w:val="000000" w:themeColor="text1"/>
        </w:rPr>
        <w:t xml:space="preserve">Wykonawca wnosi zabezpieczenie należytego wykonania umowy w wysokości </w:t>
      </w:r>
      <w:r w:rsidR="00872FD7" w:rsidRPr="005E6A01">
        <w:rPr>
          <w:color w:val="000000" w:themeColor="text1"/>
        </w:rPr>
        <w:t>7</w:t>
      </w:r>
      <w:r w:rsidRPr="005E6A01">
        <w:rPr>
          <w:color w:val="000000" w:themeColor="text1"/>
        </w:rPr>
        <w:t xml:space="preserve"> % wynagrodzenia, </w:t>
      </w:r>
      <w:r w:rsidR="00CA570C" w:rsidRPr="005E6A01">
        <w:rPr>
          <w:color w:val="000000" w:themeColor="text1"/>
        </w:rPr>
        <w:t xml:space="preserve">o </w:t>
      </w:r>
      <w:r w:rsidRPr="005E6A01">
        <w:rPr>
          <w:color w:val="000000" w:themeColor="text1"/>
        </w:rPr>
        <w:t>którym mowa w §5 ust. 1, tj. w wysokości ……</w:t>
      </w:r>
      <w:r w:rsidR="00BD4404" w:rsidRPr="005E6A01">
        <w:rPr>
          <w:color w:val="000000" w:themeColor="text1"/>
        </w:rPr>
        <w:t>………….. zł (</w:t>
      </w:r>
      <w:r w:rsidRPr="005E6A01">
        <w:rPr>
          <w:color w:val="000000" w:themeColor="text1"/>
        </w:rPr>
        <w:t>słownie: ……………………………………………. złotych …………gr.)</w:t>
      </w:r>
    </w:p>
    <w:p w:rsidR="00495E3B" w:rsidRPr="005E6A01" w:rsidRDefault="00495E3B" w:rsidP="00391D42">
      <w:pPr>
        <w:pStyle w:val="Akapitzlist"/>
        <w:numPr>
          <w:ilvl w:val="0"/>
          <w:numId w:val="16"/>
        </w:numPr>
        <w:spacing w:line="276" w:lineRule="auto"/>
        <w:ind w:left="426" w:hanging="426"/>
        <w:jc w:val="both"/>
        <w:rPr>
          <w:color w:val="000000" w:themeColor="text1"/>
        </w:rPr>
      </w:pPr>
      <w:r w:rsidRPr="005E6A01">
        <w:rPr>
          <w:color w:val="000000" w:themeColor="text1"/>
        </w:rPr>
        <w:t>Zabezpieczenie zostało wniesione przez Wykonawcę przed podpisaniem umowy w formie ………………………………………………….</w:t>
      </w:r>
    </w:p>
    <w:p w:rsidR="00495E3B" w:rsidRPr="005E6A01" w:rsidRDefault="00495E3B" w:rsidP="00391D42">
      <w:pPr>
        <w:pStyle w:val="Akapitzlist"/>
        <w:numPr>
          <w:ilvl w:val="0"/>
          <w:numId w:val="16"/>
        </w:numPr>
        <w:spacing w:line="276" w:lineRule="auto"/>
        <w:ind w:left="426" w:hanging="426"/>
        <w:jc w:val="both"/>
        <w:rPr>
          <w:color w:val="000000" w:themeColor="text1"/>
        </w:rPr>
      </w:pPr>
      <w:r w:rsidRPr="005E6A01">
        <w:rPr>
          <w:color w:val="000000" w:themeColor="text1"/>
        </w:rPr>
        <w:t>Strony postanawiają, że 30 % wniesionego zabezpieczenia należytego wykonania umowy jest przeznaczone na ewentualne zabezpieczenie roszczeń z tytułu rękojmi za wady, zaś 70 % wniesionego zabezpieczenia przeznacza się jako gwarancję zgodnego z umową wykonania robót.</w:t>
      </w:r>
    </w:p>
    <w:p w:rsidR="00495E3B" w:rsidRPr="005E6A01" w:rsidRDefault="00495E3B" w:rsidP="00391D42">
      <w:pPr>
        <w:pStyle w:val="Akapitzlist"/>
        <w:numPr>
          <w:ilvl w:val="0"/>
          <w:numId w:val="16"/>
        </w:numPr>
        <w:spacing w:line="276" w:lineRule="auto"/>
        <w:ind w:left="426" w:hanging="426"/>
        <w:jc w:val="both"/>
        <w:rPr>
          <w:color w:val="000000" w:themeColor="text1"/>
        </w:rPr>
      </w:pPr>
      <w:r w:rsidRPr="005E6A01">
        <w:rPr>
          <w:color w:val="000000" w:themeColor="text1"/>
        </w:rPr>
        <w:t>Zabezpieczenie należytego wykonania umowy, o którym mowa w ust. 1 zostanie zwrócone na zasadach określonych w art. 151 ustawy z dnia 29</w:t>
      </w:r>
      <w:r w:rsidR="000B486F" w:rsidRPr="005E6A01">
        <w:rPr>
          <w:color w:val="000000" w:themeColor="text1"/>
        </w:rPr>
        <w:t xml:space="preserve"> stycznia </w:t>
      </w:r>
      <w:r w:rsidRPr="005E6A01">
        <w:rPr>
          <w:color w:val="000000" w:themeColor="text1"/>
        </w:rPr>
        <w:t>200</w:t>
      </w:r>
      <w:r w:rsidR="008E2442" w:rsidRPr="005E6A01">
        <w:rPr>
          <w:color w:val="000000" w:themeColor="text1"/>
        </w:rPr>
        <w:t xml:space="preserve">4 r. Prawo </w:t>
      </w:r>
      <w:r w:rsidR="000B486F" w:rsidRPr="005E6A01">
        <w:rPr>
          <w:color w:val="000000" w:themeColor="text1"/>
        </w:rPr>
        <w:t>Z</w:t>
      </w:r>
      <w:r w:rsidR="008E2442" w:rsidRPr="005E6A01">
        <w:rPr>
          <w:color w:val="000000" w:themeColor="text1"/>
        </w:rPr>
        <w:t xml:space="preserve">amówień </w:t>
      </w:r>
      <w:r w:rsidR="000B486F" w:rsidRPr="005E6A01">
        <w:rPr>
          <w:color w:val="000000" w:themeColor="text1"/>
        </w:rPr>
        <w:t>P</w:t>
      </w:r>
      <w:r w:rsidR="008E2442" w:rsidRPr="005E6A01">
        <w:rPr>
          <w:color w:val="000000" w:themeColor="text1"/>
        </w:rPr>
        <w:t>ublicznych.</w:t>
      </w:r>
    </w:p>
    <w:p w:rsidR="00B30E6E" w:rsidRPr="005E6A01" w:rsidRDefault="00B30E6E" w:rsidP="00391D42">
      <w:pPr>
        <w:spacing w:line="276" w:lineRule="auto"/>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9.</w:t>
      </w:r>
    </w:p>
    <w:p w:rsidR="00535B85" w:rsidRPr="005E6A01" w:rsidRDefault="00535B85" w:rsidP="00391D42">
      <w:pPr>
        <w:spacing w:line="276" w:lineRule="auto"/>
        <w:jc w:val="center"/>
        <w:rPr>
          <w:b/>
          <w:color w:val="000000" w:themeColor="text1"/>
        </w:rPr>
      </w:pP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rPr>
        <w:t>Zamawiającemu przysługują uprawnienia z tytułu rękojmi za wady fizyczne wykonanego przedmiotu umowy na zasadach określonych w Kodeksie Cywilnym.</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rPr>
        <w:t xml:space="preserve">Wykonawca nie może odmówić usunięcia wad bez względu na wysokość związanych </w:t>
      </w:r>
      <w:r w:rsidRPr="005E6A01">
        <w:rPr>
          <w:rFonts w:ascii="Times New Roman" w:hAnsi="Times New Roman"/>
          <w:color w:val="000000" w:themeColor="text1"/>
        </w:rPr>
        <w:br/>
        <w:t>z tym kosztów.</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szCs w:val="24"/>
        </w:rPr>
        <w:t>Niezależnie od udzielonej rękojmi Wykonawca udziela Zamawiającemu gwarancji na cały przedmiot umowy.</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szCs w:val="24"/>
        </w:rPr>
        <w:t xml:space="preserve">Gwarancja obejmuje odpowiedzialność za wady przedmiotu umowy określonego w § </w:t>
      </w:r>
      <w:r w:rsidR="00466E9E" w:rsidRPr="005E6A01">
        <w:rPr>
          <w:rFonts w:ascii="Times New Roman" w:hAnsi="Times New Roman"/>
          <w:color w:val="000000" w:themeColor="text1"/>
          <w:szCs w:val="24"/>
        </w:rPr>
        <w:t>2</w:t>
      </w:r>
      <w:r w:rsidRPr="005E6A01">
        <w:rPr>
          <w:rFonts w:ascii="Times New Roman" w:hAnsi="Times New Roman"/>
          <w:color w:val="000000" w:themeColor="text1"/>
          <w:szCs w:val="24"/>
        </w:rPr>
        <w:t xml:space="preserve"> ust. 1-2 umowy, który dodatkowo określa </w:t>
      </w:r>
      <w:r w:rsidR="00CA570C" w:rsidRPr="005E6A01">
        <w:rPr>
          <w:rFonts w:ascii="Times New Roman" w:hAnsi="Times New Roman"/>
          <w:color w:val="000000" w:themeColor="text1"/>
          <w:szCs w:val="24"/>
        </w:rPr>
        <w:t>d</w:t>
      </w:r>
      <w:r w:rsidRPr="005E6A01">
        <w:rPr>
          <w:rFonts w:ascii="Times New Roman" w:hAnsi="Times New Roman"/>
          <w:color w:val="000000" w:themeColor="text1"/>
          <w:szCs w:val="24"/>
        </w:rPr>
        <w:t>okumentacja p</w:t>
      </w:r>
      <w:r w:rsidR="00787993" w:rsidRPr="005E6A01">
        <w:rPr>
          <w:rFonts w:ascii="Times New Roman" w:hAnsi="Times New Roman"/>
          <w:color w:val="000000" w:themeColor="text1"/>
          <w:szCs w:val="24"/>
        </w:rPr>
        <w:t>rojektowa.</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szCs w:val="24"/>
        </w:rPr>
        <w:t xml:space="preserve">Szczegółowe warunki gwarancji zostały określone w karcie gwarancyjnej, która stanowi </w:t>
      </w:r>
      <w:r w:rsidRPr="005E6A01">
        <w:rPr>
          <w:rFonts w:ascii="Times New Roman" w:hAnsi="Times New Roman"/>
          <w:b/>
          <w:color w:val="000000" w:themeColor="text1"/>
          <w:szCs w:val="24"/>
        </w:rPr>
        <w:t xml:space="preserve">Załącznik Nr </w:t>
      </w:r>
      <w:r w:rsidR="008956CC" w:rsidRPr="005E6A01">
        <w:rPr>
          <w:rFonts w:ascii="Times New Roman" w:hAnsi="Times New Roman"/>
          <w:b/>
          <w:color w:val="000000" w:themeColor="text1"/>
          <w:szCs w:val="24"/>
        </w:rPr>
        <w:t>3</w:t>
      </w:r>
      <w:r w:rsidRPr="005E6A01">
        <w:rPr>
          <w:rFonts w:ascii="Times New Roman" w:hAnsi="Times New Roman"/>
          <w:b/>
          <w:color w:val="000000" w:themeColor="text1"/>
          <w:szCs w:val="24"/>
        </w:rPr>
        <w:t xml:space="preserve"> </w:t>
      </w:r>
      <w:r w:rsidRPr="005E6A01">
        <w:rPr>
          <w:rFonts w:ascii="Times New Roman" w:hAnsi="Times New Roman"/>
          <w:color w:val="000000" w:themeColor="text1"/>
          <w:szCs w:val="24"/>
        </w:rPr>
        <w:t xml:space="preserve">do </w:t>
      </w:r>
      <w:r w:rsidR="00225493" w:rsidRPr="005E6A01">
        <w:rPr>
          <w:rFonts w:ascii="Times New Roman" w:hAnsi="Times New Roman"/>
          <w:color w:val="000000" w:themeColor="text1"/>
          <w:szCs w:val="24"/>
        </w:rPr>
        <w:t>u</w:t>
      </w:r>
      <w:r w:rsidRPr="005E6A01">
        <w:rPr>
          <w:rFonts w:ascii="Times New Roman" w:hAnsi="Times New Roman"/>
          <w:color w:val="000000" w:themeColor="text1"/>
          <w:szCs w:val="24"/>
        </w:rPr>
        <w:t>mowy.</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b/>
          <w:color w:val="000000" w:themeColor="text1"/>
          <w:szCs w:val="24"/>
        </w:rPr>
        <w:t xml:space="preserve">Gwarancja obejmuje okres ………… miesięcy </w:t>
      </w:r>
      <w:r w:rsidRPr="005E6A01">
        <w:rPr>
          <w:rFonts w:ascii="Times New Roman" w:hAnsi="Times New Roman"/>
          <w:color w:val="000000" w:themeColor="text1"/>
          <w:szCs w:val="24"/>
        </w:rPr>
        <w:t>licząc od dnia podpisania Protokołu</w:t>
      </w:r>
      <w:r w:rsidRPr="005E6A01">
        <w:rPr>
          <w:rFonts w:ascii="Times New Roman" w:hAnsi="Times New Roman"/>
          <w:b/>
          <w:color w:val="000000" w:themeColor="text1"/>
          <w:szCs w:val="24"/>
        </w:rPr>
        <w:t xml:space="preserve"> </w:t>
      </w:r>
      <w:r w:rsidRPr="005E6A01">
        <w:rPr>
          <w:rFonts w:ascii="Times New Roman" w:hAnsi="Times New Roman"/>
          <w:color w:val="000000" w:themeColor="text1"/>
          <w:szCs w:val="24"/>
        </w:rPr>
        <w:t>Odbioru Końcowego Robót, a w przypadku stwierdzenia usterek, od dnia podpisania protokołu zawierającego potwierdzenie usunięcia usterek.</w:t>
      </w:r>
    </w:p>
    <w:p w:rsidR="00540061" w:rsidRPr="005E6A01" w:rsidRDefault="00540061" w:rsidP="00391D42">
      <w:pPr>
        <w:pStyle w:val="WW-Tekstpodstawowywcity2"/>
        <w:numPr>
          <w:ilvl w:val="2"/>
          <w:numId w:val="34"/>
        </w:numPr>
        <w:spacing w:line="276" w:lineRule="auto"/>
        <w:ind w:left="284" w:hanging="284"/>
        <w:rPr>
          <w:rFonts w:ascii="Times New Roman" w:hAnsi="Times New Roman"/>
          <w:color w:val="000000" w:themeColor="text1"/>
        </w:rPr>
      </w:pPr>
      <w:r w:rsidRPr="005E6A01">
        <w:rPr>
          <w:rFonts w:ascii="Times New Roman" w:hAnsi="Times New Roman"/>
          <w:color w:val="000000" w:themeColor="text1"/>
          <w:szCs w:val="24"/>
        </w:rPr>
        <w:t>Okres gwarancji określony w §</w:t>
      </w:r>
      <w:r w:rsidR="00454D14" w:rsidRPr="005E6A01">
        <w:rPr>
          <w:rFonts w:ascii="Times New Roman" w:hAnsi="Times New Roman"/>
          <w:color w:val="000000" w:themeColor="text1"/>
          <w:szCs w:val="24"/>
        </w:rPr>
        <w:t>9</w:t>
      </w:r>
      <w:r w:rsidRPr="005E6A01">
        <w:rPr>
          <w:rFonts w:ascii="Times New Roman" w:hAnsi="Times New Roman"/>
          <w:color w:val="000000" w:themeColor="text1"/>
          <w:szCs w:val="24"/>
        </w:rPr>
        <w:t xml:space="preserve"> ust. 6 ulega każdorazowo przedłużeniu o czas wystąpienia i usunięcia wady, tzn. o czas liczony od dnia zgłoszenia wady do dnia usunięcia wady.</w:t>
      </w:r>
    </w:p>
    <w:p w:rsidR="005B77F2" w:rsidRPr="005E6A01" w:rsidRDefault="00540061" w:rsidP="00391D42">
      <w:pPr>
        <w:pStyle w:val="WW-Tekstpodstawowywcity2"/>
        <w:numPr>
          <w:ilvl w:val="2"/>
          <w:numId w:val="34"/>
        </w:numPr>
        <w:tabs>
          <w:tab w:val="clear" w:pos="850"/>
        </w:tabs>
        <w:spacing w:line="276" w:lineRule="auto"/>
        <w:ind w:left="284" w:hanging="284"/>
        <w:rPr>
          <w:rFonts w:ascii="Times New Roman" w:hAnsi="Times New Roman"/>
          <w:color w:val="000000" w:themeColor="text1"/>
          <w:szCs w:val="24"/>
        </w:rPr>
      </w:pPr>
      <w:r w:rsidRPr="005E6A01">
        <w:rPr>
          <w:rFonts w:ascii="Times New Roman" w:hAnsi="Times New Roman"/>
          <w:color w:val="000000" w:themeColor="text1"/>
          <w:szCs w:val="24"/>
        </w:rPr>
        <w:t>Zamawiający może dochodzić roszczeń wynikających z gwarancji także po upływie okresu gwarancji, jeżeli dokonał zgłoszenia wady przed jego upływem.</w:t>
      </w:r>
    </w:p>
    <w:p w:rsidR="00540061" w:rsidRPr="005E6A01" w:rsidRDefault="00540061" w:rsidP="00391D42">
      <w:pPr>
        <w:pStyle w:val="WW-Tekstpodstawowywcity2"/>
        <w:numPr>
          <w:ilvl w:val="2"/>
          <w:numId w:val="34"/>
        </w:numPr>
        <w:tabs>
          <w:tab w:val="clear" w:pos="850"/>
        </w:tabs>
        <w:spacing w:line="276" w:lineRule="auto"/>
        <w:ind w:left="284" w:hanging="284"/>
        <w:rPr>
          <w:rFonts w:ascii="Times New Roman" w:hAnsi="Times New Roman"/>
          <w:color w:val="000000" w:themeColor="text1"/>
          <w:szCs w:val="24"/>
        </w:rPr>
      </w:pPr>
      <w:r w:rsidRPr="005E6A01">
        <w:rPr>
          <w:rFonts w:ascii="Times New Roman" w:hAnsi="Times New Roman"/>
          <w:color w:val="000000" w:themeColor="text1"/>
          <w:szCs w:val="24"/>
        </w:rPr>
        <w:t>Zgłoszenie wady winno nastąpić pisemnie w terminie 30 dni od jej wystąpienia.</w:t>
      </w:r>
    </w:p>
    <w:p w:rsidR="00540061" w:rsidRPr="005E6A01" w:rsidRDefault="00540061" w:rsidP="00391D42">
      <w:pPr>
        <w:pStyle w:val="WW-Tekstpodstawowywcity2"/>
        <w:numPr>
          <w:ilvl w:val="2"/>
          <w:numId w:val="34"/>
        </w:numPr>
        <w:tabs>
          <w:tab w:val="clear" w:pos="850"/>
        </w:tabs>
        <w:spacing w:line="276" w:lineRule="auto"/>
        <w:ind w:left="284" w:hanging="284"/>
        <w:rPr>
          <w:rFonts w:ascii="Times New Roman" w:hAnsi="Times New Roman"/>
          <w:color w:val="000000" w:themeColor="text1"/>
          <w:szCs w:val="24"/>
        </w:rPr>
      </w:pPr>
      <w:r w:rsidRPr="005E6A01">
        <w:rPr>
          <w:rFonts w:ascii="Times New Roman" w:hAnsi="Times New Roman"/>
          <w:color w:val="000000" w:themeColor="text1"/>
          <w:szCs w:val="24"/>
        </w:rPr>
        <w:t>W okresie gwarancji Wykonawca zobowiązuje się do bezpłatnego usunięcia wszelkich wad, jakie wystąpią w przedmiocie umowy, w terminie nie dłuższym niż 14 dni od dnia ich zgłoszenia przez Zamawiającego w formie pisemnej, listownej lub mailowej na wskazany adres mailowy:…………………………. Za zgodą Zamawiającego termin określony w zdaniu pierwszym może zostać wydłużony do 30 dni.</w:t>
      </w:r>
    </w:p>
    <w:p w:rsidR="00B01947" w:rsidRPr="005E6A01" w:rsidRDefault="00540061" w:rsidP="00391D42">
      <w:pPr>
        <w:pStyle w:val="WW-Tekstpodstawowywcity2"/>
        <w:numPr>
          <w:ilvl w:val="2"/>
          <w:numId w:val="34"/>
        </w:numPr>
        <w:tabs>
          <w:tab w:val="clear" w:pos="850"/>
        </w:tabs>
        <w:spacing w:line="276" w:lineRule="auto"/>
        <w:ind w:left="284" w:hanging="284"/>
        <w:rPr>
          <w:rFonts w:ascii="Times New Roman" w:hAnsi="Times New Roman"/>
          <w:color w:val="000000" w:themeColor="text1"/>
          <w:szCs w:val="24"/>
        </w:rPr>
      </w:pPr>
      <w:r w:rsidRPr="005E6A01">
        <w:rPr>
          <w:rFonts w:ascii="Times New Roman" w:hAnsi="Times New Roman"/>
          <w:color w:val="000000" w:themeColor="text1"/>
          <w:szCs w:val="24"/>
        </w:rPr>
        <w:t xml:space="preserve">W przypadku ujawnienia wad uniemożliwiających użytkowanie przedmiotu umowy zgodnie z jego przeznaczeniem Zamawiający może żądać natychmiastowego przywrócenia przedmiotu umowy do stanu umożliwiającego użytkowanie przedmiotu umowy zgodnie </w:t>
      </w:r>
      <w:r w:rsidRPr="005E6A01">
        <w:rPr>
          <w:rFonts w:ascii="Times New Roman" w:hAnsi="Times New Roman"/>
          <w:color w:val="000000" w:themeColor="text1"/>
          <w:szCs w:val="24"/>
        </w:rPr>
        <w:br/>
        <w:t>z jego przeznaczeniem, wyznaczając Wykonawcy odpowiedni termin.</w:t>
      </w:r>
    </w:p>
    <w:p w:rsidR="00540061" w:rsidRPr="005E6A01" w:rsidRDefault="00540061" w:rsidP="00391D42">
      <w:pPr>
        <w:pStyle w:val="WW-Tekstpodstawowywcity2"/>
        <w:numPr>
          <w:ilvl w:val="2"/>
          <w:numId w:val="34"/>
        </w:numPr>
        <w:tabs>
          <w:tab w:val="clear" w:pos="850"/>
        </w:tabs>
        <w:spacing w:line="276" w:lineRule="auto"/>
        <w:ind w:left="284" w:hanging="284"/>
        <w:rPr>
          <w:rFonts w:ascii="Times New Roman" w:hAnsi="Times New Roman"/>
          <w:color w:val="000000" w:themeColor="text1"/>
          <w:szCs w:val="24"/>
        </w:rPr>
      </w:pPr>
      <w:r w:rsidRPr="005E6A01">
        <w:rPr>
          <w:rFonts w:ascii="Times New Roman" w:hAnsi="Times New Roman"/>
          <w:color w:val="000000" w:themeColor="text1"/>
          <w:szCs w:val="24"/>
        </w:rPr>
        <w:t>W przypadku nieprzywrócenia przez Wykonawcę przedmiotu umowy do stanu umożliwiającego użytkowanie przedmiotu umowy bądź usunięcia wad zgodnie z jego przeznaczeniem w wyznaczonym terminie, Zamawiający jest uprawniony do usunięcia wad we własnym zakresie lub przez podmiot trzeci na koszt i ryzyko Wykonawcy, po uprzednim ponownym wezwaniu Wykonawcy do naprawienia przedmiotu umowy bądź usunięcia wad w terminie 7 dni od dnia doręczenia tego wezwania.</w:t>
      </w:r>
    </w:p>
    <w:p w:rsidR="00B01947" w:rsidRPr="005E6A01" w:rsidRDefault="00540061" w:rsidP="00391D42">
      <w:pPr>
        <w:pStyle w:val="WW-Tekstpodstawowywcity2"/>
        <w:numPr>
          <w:ilvl w:val="2"/>
          <w:numId w:val="34"/>
        </w:numPr>
        <w:tabs>
          <w:tab w:val="num" w:pos="426"/>
        </w:tabs>
        <w:spacing w:line="276" w:lineRule="auto"/>
        <w:ind w:left="284" w:hanging="426"/>
        <w:rPr>
          <w:rFonts w:ascii="Times New Roman" w:hAnsi="Times New Roman"/>
          <w:color w:val="000000" w:themeColor="text1"/>
          <w:szCs w:val="24"/>
        </w:rPr>
      </w:pPr>
      <w:r w:rsidRPr="005E6A01">
        <w:rPr>
          <w:rFonts w:ascii="Times New Roman" w:hAnsi="Times New Roman"/>
          <w:color w:val="000000" w:themeColor="text1"/>
          <w:szCs w:val="24"/>
        </w:rPr>
        <w:t>Niezależnie od uprawnień z tytułu usunięcia wad uniemożliwiających użytkowanie przedmiotu umowy zgodnie z jego przeznaczeniem Wykonawca jest zobowiązany do naprawienia szkody w pełnej wysokości, w tym z uwzględnieniem utraconych korzyści.</w:t>
      </w:r>
    </w:p>
    <w:p w:rsidR="00535B85" w:rsidRPr="005E6A01" w:rsidRDefault="00540061" w:rsidP="00AC4388">
      <w:pPr>
        <w:pStyle w:val="WW-Tekstpodstawowywcity2"/>
        <w:numPr>
          <w:ilvl w:val="2"/>
          <w:numId w:val="34"/>
        </w:numPr>
        <w:tabs>
          <w:tab w:val="num" w:pos="426"/>
        </w:tabs>
        <w:spacing w:line="276" w:lineRule="auto"/>
        <w:ind w:left="284" w:hanging="426"/>
        <w:rPr>
          <w:rFonts w:ascii="Times New Roman" w:hAnsi="Times New Roman"/>
          <w:color w:val="000000" w:themeColor="text1"/>
          <w:szCs w:val="24"/>
        </w:rPr>
      </w:pPr>
      <w:r w:rsidRPr="005E6A01">
        <w:rPr>
          <w:rFonts w:ascii="Times New Roman" w:hAnsi="Times New Roman"/>
          <w:color w:val="000000" w:themeColor="text1"/>
          <w:szCs w:val="24"/>
        </w:rPr>
        <w:t>W zakresie nieuregulowanym z tytuł</w:t>
      </w:r>
      <w:r w:rsidR="0074762A">
        <w:rPr>
          <w:rFonts w:ascii="Times New Roman" w:hAnsi="Times New Roman"/>
          <w:color w:val="000000" w:themeColor="text1"/>
          <w:szCs w:val="24"/>
        </w:rPr>
        <w:t>u</w:t>
      </w:r>
      <w:r w:rsidRPr="005E6A01">
        <w:rPr>
          <w:rFonts w:ascii="Times New Roman" w:hAnsi="Times New Roman"/>
          <w:color w:val="000000" w:themeColor="text1"/>
          <w:szCs w:val="24"/>
        </w:rPr>
        <w:t xml:space="preserve"> gwarancji stosuje się przepisy określone w Kodeksie Cywilnym.</w:t>
      </w:r>
    </w:p>
    <w:p w:rsidR="00171519" w:rsidRPr="005E6A01" w:rsidRDefault="00495E3B" w:rsidP="00391D42">
      <w:pPr>
        <w:spacing w:line="276" w:lineRule="auto"/>
        <w:jc w:val="center"/>
        <w:rPr>
          <w:b/>
          <w:color w:val="000000" w:themeColor="text1"/>
        </w:rPr>
      </w:pPr>
      <w:r w:rsidRPr="005E6A01">
        <w:rPr>
          <w:b/>
          <w:color w:val="000000" w:themeColor="text1"/>
        </w:rPr>
        <w:t>§ 10.</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Zamawiający przystąpi do Odbioru Końcowego Robót w ciągu 14 dni od daty zgłoszenia gotowości do odbioru i kompletności dokumentów odb</w:t>
      </w:r>
      <w:r w:rsidR="00780A69" w:rsidRPr="005E6A01">
        <w:rPr>
          <w:color w:val="000000" w:themeColor="text1"/>
        </w:rPr>
        <w:t>iorowych, potwierdzonych przez i</w:t>
      </w:r>
      <w:r w:rsidRPr="005E6A01">
        <w:rPr>
          <w:color w:val="000000" w:themeColor="text1"/>
        </w:rPr>
        <w:t xml:space="preserve">nspektora </w:t>
      </w:r>
      <w:r w:rsidR="00780A69" w:rsidRPr="005E6A01">
        <w:rPr>
          <w:color w:val="000000" w:themeColor="text1"/>
        </w:rPr>
        <w:t>n</w:t>
      </w:r>
      <w:r w:rsidRPr="005E6A01">
        <w:rPr>
          <w:color w:val="000000" w:themeColor="text1"/>
        </w:rPr>
        <w:t xml:space="preserve">adzoru </w:t>
      </w:r>
      <w:r w:rsidR="00780A69" w:rsidRPr="005E6A01">
        <w:rPr>
          <w:color w:val="000000" w:themeColor="text1"/>
        </w:rPr>
        <w:t>i</w:t>
      </w:r>
      <w:r w:rsidRPr="005E6A01">
        <w:rPr>
          <w:color w:val="000000" w:themeColor="text1"/>
        </w:rPr>
        <w:t xml:space="preserve">nwestorskiego. Zgłoszenie dla swej skuteczności powinno zawierać oświadczenie </w:t>
      </w:r>
      <w:r w:rsidR="00780A69" w:rsidRPr="005E6A01">
        <w:rPr>
          <w:color w:val="000000" w:themeColor="text1"/>
        </w:rPr>
        <w:t>i</w:t>
      </w:r>
      <w:r w:rsidRPr="005E6A01">
        <w:rPr>
          <w:color w:val="000000" w:themeColor="text1"/>
        </w:rPr>
        <w:t xml:space="preserve">nspektora </w:t>
      </w:r>
      <w:r w:rsidR="00780A69" w:rsidRPr="005E6A01">
        <w:rPr>
          <w:color w:val="000000" w:themeColor="text1"/>
        </w:rPr>
        <w:t>n</w:t>
      </w:r>
      <w:r w:rsidRPr="005E6A01">
        <w:rPr>
          <w:color w:val="000000" w:themeColor="text1"/>
        </w:rPr>
        <w:t xml:space="preserve">adzoru </w:t>
      </w:r>
      <w:r w:rsidR="00780A69" w:rsidRPr="005E6A01">
        <w:rPr>
          <w:color w:val="000000" w:themeColor="text1"/>
        </w:rPr>
        <w:t>i</w:t>
      </w:r>
      <w:r w:rsidRPr="005E6A01">
        <w:rPr>
          <w:color w:val="000000" w:themeColor="text1"/>
        </w:rPr>
        <w:t xml:space="preserve">nwestorskiego i </w:t>
      </w:r>
      <w:r w:rsidR="00780A69" w:rsidRPr="005E6A01">
        <w:rPr>
          <w:color w:val="000000" w:themeColor="text1"/>
        </w:rPr>
        <w:t>k</w:t>
      </w:r>
      <w:r w:rsidRPr="005E6A01">
        <w:rPr>
          <w:color w:val="000000" w:themeColor="text1"/>
        </w:rPr>
        <w:t>ierownika budowy o zakończeniu budowy.</w:t>
      </w:r>
    </w:p>
    <w:p w:rsidR="00495E3B"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Jeżeli w trakcie odbioru, o którym mowa w § 10 ust. 1, jak również w § 10 ust. 5 zostaną stwierdzone wady i usterki Zamawiający może odmówić odbioru wyznaczając termin ich usunięcia.</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Wszelkie czynności podczas wykonywania odbioru, o którym mowa w § 10 ust. 1 jak również w § 10 ust. 5 w tym terminy wyznaczone do usunięcia wad i usterek, będą zawarte w Protokole Odbioru Końcowego Robót.</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Zamawiający dopuszcza możliwość dokonania odbiorów częściowych polegających na sprawdzeniu i ocenie jakości i ilości robót objętych tymi odbiorami.</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Zamawiający dokonuje odbioru częściowego, który przeprowadzany będzie komisyjnie przy udziale upoważnionych przedstawicieli Zamawiającego oraz w obecności Inspektora Nadzoru Inw</w:t>
      </w:r>
      <w:r w:rsidR="00DB264D" w:rsidRPr="005E6A01">
        <w:rPr>
          <w:color w:val="000000" w:themeColor="text1"/>
        </w:rPr>
        <w:t>estorskiego i Kierownika budowy, w ciągu 14 dni od daty pisemnego zgłoszenia gotowości do odbioru częściowego i kompletności dokumentów odbiorowych, potwierdzonych przez inspektora/ów nadzoru inwestorskiego. Zamawiający może odmówić odbioru częściowego.</w:t>
      </w:r>
    </w:p>
    <w:p w:rsidR="00963638" w:rsidRPr="005E6A01" w:rsidRDefault="00B5428B" w:rsidP="00AC4388">
      <w:pPr>
        <w:pStyle w:val="Akapitzlist"/>
        <w:numPr>
          <w:ilvl w:val="0"/>
          <w:numId w:val="18"/>
        </w:numPr>
        <w:spacing w:line="276" w:lineRule="auto"/>
        <w:ind w:left="426" w:hanging="426"/>
        <w:jc w:val="both"/>
        <w:rPr>
          <w:color w:val="000000" w:themeColor="text1"/>
        </w:rPr>
      </w:pPr>
      <w:r w:rsidRPr="005E6A01">
        <w:rPr>
          <w:color w:val="000000" w:themeColor="text1"/>
        </w:rPr>
        <w:t>Podpisany protokół odbioru wykonany</w:t>
      </w:r>
      <w:r w:rsidR="00963638" w:rsidRPr="005E6A01">
        <w:rPr>
          <w:color w:val="000000" w:themeColor="text1"/>
        </w:rPr>
        <w:t>ch robót częściowych spisany na okoliczność</w:t>
      </w:r>
      <w:r w:rsidR="00963638" w:rsidRPr="005E6A01">
        <w:rPr>
          <w:color w:val="000000" w:themeColor="text1"/>
          <w:lang w:eastAsia="en-US"/>
        </w:rPr>
        <w:t xml:space="preserve"> rozliczenia faktury w myśl </w:t>
      </w:r>
      <w:r w:rsidR="00963638" w:rsidRPr="005E6A01">
        <w:rPr>
          <w:color w:val="000000" w:themeColor="text1"/>
        </w:rPr>
        <w:t>§ 5 ust. 11</w:t>
      </w:r>
      <w:r w:rsidR="00DB264D" w:rsidRPr="005E6A01">
        <w:rPr>
          <w:color w:val="000000" w:themeColor="text1"/>
        </w:rPr>
        <w:t xml:space="preserve"> </w:t>
      </w:r>
      <w:r w:rsidR="00DB264D" w:rsidRPr="005E6A01">
        <w:rPr>
          <w:color w:val="000000" w:themeColor="text1"/>
          <w:lang w:eastAsia="en-US"/>
        </w:rPr>
        <w:t xml:space="preserve">stanowi wyłącznie zaawansowanie </w:t>
      </w:r>
      <w:r w:rsidR="003A7CAD" w:rsidRPr="005E6A01">
        <w:rPr>
          <w:color w:val="000000" w:themeColor="text1"/>
          <w:lang w:eastAsia="en-US"/>
        </w:rPr>
        <w:t>procentowe</w:t>
      </w:r>
      <w:r w:rsidR="00DB264D" w:rsidRPr="005E6A01">
        <w:rPr>
          <w:color w:val="000000" w:themeColor="text1"/>
          <w:lang w:eastAsia="en-US"/>
        </w:rPr>
        <w:t xml:space="preserve"> w okresie rozliczeniowym i nie polega na sprawdzeniu i ocenie jakości robót.</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 xml:space="preserve">Po zakończeniu całości robót Zamawiający dokonuje Odbioru Końcowego Robót, który przeprowadzany będzie komisyjnie przy udziale upoważnionych przedstawicieli Zamawiającego oraz w obecności </w:t>
      </w:r>
      <w:r w:rsidR="000254A0" w:rsidRPr="005E6A01">
        <w:rPr>
          <w:color w:val="000000" w:themeColor="text1"/>
        </w:rPr>
        <w:t>i</w:t>
      </w:r>
      <w:r w:rsidRPr="005E6A01">
        <w:rPr>
          <w:color w:val="000000" w:themeColor="text1"/>
        </w:rPr>
        <w:t xml:space="preserve">nspektora </w:t>
      </w:r>
      <w:r w:rsidR="000254A0" w:rsidRPr="005E6A01">
        <w:rPr>
          <w:color w:val="000000" w:themeColor="text1"/>
        </w:rPr>
        <w:t>nadzoru i</w:t>
      </w:r>
      <w:r w:rsidRPr="005E6A01">
        <w:rPr>
          <w:color w:val="000000" w:themeColor="text1"/>
        </w:rPr>
        <w:t xml:space="preserve">nwestorskiego i </w:t>
      </w:r>
      <w:r w:rsidR="000254A0" w:rsidRPr="005E6A01">
        <w:rPr>
          <w:color w:val="000000" w:themeColor="text1"/>
        </w:rPr>
        <w:t>k</w:t>
      </w:r>
      <w:r w:rsidRPr="005E6A01">
        <w:rPr>
          <w:color w:val="000000" w:themeColor="text1"/>
        </w:rPr>
        <w:t>ierownika budowy.</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Przy odbiorach przedmiotu umowy Zamawiający może korzystać z opinii rzeczoznawcy.</w:t>
      </w:r>
    </w:p>
    <w:p w:rsidR="00495E3B" w:rsidRPr="005E6A01" w:rsidRDefault="00495E3B" w:rsidP="00AC4388">
      <w:pPr>
        <w:pStyle w:val="Akapitzlist"/>
        <w:numPr>
          <w:ilvl w:val="0"/>
          <w:numId w:val="18"/>
        </w:numPr>
        <w:spacing w:line="276" w:lineRule="auto"/>
        <w:ind w:left="426" w:hanging="426"/>
        <w:jc w:val="both"/>
        <w:rPr>
          <w:color w:val="000000" w:themeColor="text1"/>
        </w:rPr>
      </w:pPr>
      <w:r w:rsidRPr="005E6A01">
        <w:rPr>
          <w:color w:val="000000" w:themeColor="text1"/>
        </w:rPr>
        <w:t>Jeżeli podczas dokonywania Odbioru Końcowego Robót Zamawiający stwierdzi, że zgłoszon</w:t>
      </w:r>
      <w:r w:rsidR="003A194D" w:rsidRPr="005E6A01">
        <w:rPr>
          <w:color w:val="000000" w:themeColor="text1"/>
        </w:rPr>
        <w:t>y do odbioru przedmiot umowy lub</w:t>
      </w:r>
      <w:r w:rsidRPr="005E6A01">
        <w:rPr>
          <w:color w:val="000000" w:themeColor="text1"/>
        </w:rPr>
        <w:t xml:space="preserve"> </w:t>
      </w:r>
      <w:r w:rsidR="000254A0" w:rsidRPr="005E6A01">
        <w:rPr>
          <w:color w:val="000000" w:themeColor="text1"/>
        </w:rPr>
        <w:t>d</w:t>
      </w:r>
      <w:r w:rsidRPr="005E6A01">
        <w:rPr>
          <w:color w:val="000000" w:themeColor="text1"/>
        </w:rPr>
        <w:t>okumentacja powykonawcza zawierają wady lub usterki uniemożliwiające użytkowanie przedmiotu umowy zgodnie z jego przeznaczeniem, wstrzyma się z odbiorem końcowym do czasu usunięcia stwierdzonych nieprawidłowości wyznaczając jednocześnie Wykonawcy termin na ich usunięcie.</w:t>
      </w:r>
    </w:p>
    <w:p w:rsidR="00495E3B"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 xml:space="preserve">Jeżeli zgłoszony do odbioru przedmiot umowy nie został w całości wykonany, ale użytkowanie przedmiotu umowy zgodnie z jego przeznaczeniem jest możliwe, co potwierdzi </w:t>
      </w:r>
      <w:r w:rsidR="000254A0" w:rsidRPr="005E6A01">
        <w:rPr>
          <w:color w:val="000000" w:themeColor="text1"/>
        </w:rPr>
        <w:t>k</w:t>
      </w:r>
      <w:r w:rsidRPr="005E6A01">
        <w:rPr>
          <w:color w:val="000000" w:themeColor="text1"/>
        </w:rPr>
        <w:t xml:space="preserve">ierownik budowy i </w:t>
      </w:r>
      <w:r w:rsidR="000254A0" w:rsidRPr="005E6A01">
        <w:rPr>
          <w:color w:val="000000" w:themeColor="text1"/>
        </w:rPr>
        <w:t>i</w:t>
      </w:r>
      <w:r w:rsidRPr="005E6A01">
        <w:rPr>
          <w:color w:val="000000" w:themeColor="text1"/>
        </w:rPr>
        <w:t xml:space="preserve">nspektor </w:t>
      </w:r>
      <w:r w:rsidR="000254A0" w:rsidRPr="005E6A01">
        <w:rPr>
          <w:color w:val="000000" w:themeColor="text1"/>
        </w:rPr>
        <w:t>n</w:t>
      </w:r>
      <w:r w:rsidRPr="005E6A01">
        <w:rPr>
          <w:color w:val="000000" w:themeColor="text1"/>
        </w:rPr>
        <w:t xml:space="preserve">adzoru </w:t>
      </w:r>
      <w:r w:rsidR="000254A0" w:rsidRPr="005E6A01">
        <w:rPr>
          <w:color w:val="000000" w:themeColor="text1"/>
        </w:rPr>
        <w:t>i</w:t>
      </w:r>
      <w:r w:rsidRPr="005E6A01">
        <w:rPr>
          <w:color w:val="000000" w:themeColor="text1"/>
        </w:rPr>
        <w:t>nwestorskiego, wówczas Zamawiający może dokonać Odbioru Końcowego Robót.</w:t>
      </w:r>
    </w:p>
    <w:p w:rsidR="00495E3B"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O usunięciu wad i usterek stwierdzonych przy odbiorze przedmiotu umowy Wykonawca zawiadomi Zamawiającego na piśmie, wnosząc równocześnie o wyznaczenie terminu odbioru.</w:t>
      </w:r>
    </w:p>
    <w:p w:rsidR="00495E3B"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Jeżeli Wykonawca nie usunie wad i usterek w terminie określonym przez Zamawiającego, Zamawiający może usunąć wady na koszt Wykonawcy, potrącając ten koszt z wynagrodzenia Wykonawcy.</w:t>
      </w:r>
    </w:p>
    <w:p w:rsidR="00705951" w:rsidRPr="005E6A01" w:rsidRDefault="00495E3B" w:rsidP="00391D42">
      <w:pPr>
        <w:pStyle w:val="Akapitzlist"/>
        <w:numPr>
          <w:ilvl w:val="0"/>
          <w:numId w:val="18"/>
        </w:numPr>
        <w:spacing w:line="276" w:lineRule="auto"/>
        <w:ind w:left="426" w:hanging="426"/>
        <w:jc w:val="both"/>
        <w:rPr>
          <w:color w:val="000000" w:themeColor="text1"/>
        </w:rPr>
      </w:pPr>
      <w:r w:rsidRPr="005E6A01">
        <w:rPr>
          <w:color w:val="000000" w:themeColor="text1"/>
        </w:rPr>
        <w:t>Odbiór pogwarancyjny odbywa się na pisemne zgłoszenie Wykonawcy dokonane nie wcześniej niż na jeden miesiąc przed upływem okresu gwarancji. Z odbioru pogwarancyjnego sporządzony będzie protokół.</w:t>
      </w:r>
    </w:p>
    <w:p w:rsidR="00B30E6E" w:rsidRPr="005E6A01" w:rsidRDefault="00B30E6E" w:rsidP="00391D42">
      <w:pPr>
        <w:spacing w:line="276" w:lineRule="auto"/>
        <w:rPr>
          <w:color w:val="000000" w:themeColor="text1"/>
        </w:rPr>
      </w:pPr>
    </w:p>
    <w:p w:rsidR="003E19E0" w:rsidRPr="005E6A01" w:rsidRDefault="00495E3B" w:rsidP="00391D42">
      <w:pPr>
        <w:spacing w:line="276" w:lineRule="auto"/>
        <w:jc w:val="center"/>
        <w:rPr>
          <w:b/>
          <w:color w:val="000000" w:themeColor="text1"/>
        </w:rPr>
      </w:pPr>
      <w:r w:rsidRPr="005E6A01">
        <w:rPr>
          <w:b/>
          <w:color w:val="000000" w:themeColor="text1"/>
        </w:rPr>
        <w:t>§ 11.</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19"/>
        </w:numPr>
        <w:spacing w:line="276" w:lineRule="auto"/>
        <w:ind w:left="426" w:hanging="426"/>
        <w:jc w:val="both"/>
        <w:rPr>
          <w:color w:val="000000" w:themeColor="text1"/>
        </w:rPr>
      </w:pPr>
      <w:r w:rsidRPr="005E6A01">
        <w:rPr>
          <w:color w:val="000000" w:themeColor="text1"/>
        </w:rPr>
        <w:t xml:space="preserve">Wykonawca ustanawia </w:t>
      </w:r>
      <w:r w:rsidR="00CE6D17" w:rsidRPr="005E6A01">
        <w:rPr>
          <w:color w:val="000000" w:themeColor="text1"/>
        </w:rPr>
        <w:t>k</w:t>
      </w:r>
      <w:r w:rsidRPr="005E6A01">
        <w:rPr>
          <w:color w:val="000000" w:themeColor="text1"/>
        </w:rPr>
        <w:t>ierownika budowy, posiadającego uprawnienia budowlane w specjalności drogowej (lub odpowiadające zgodnie z SIWZ) w osobie: ………………………………….telefon ……………………………..</w:t>
      </w:r>
    </w:p>
    <w:p w:rsidR="005832BB" w:rsidRPr="005E6A01" w:rsidRDefault="005832BB" w:rsidP="00DB264D">
      <w:pPr>
        <w:pStyle w:val="Akapitzlist"/>
        <w:numPr>
          <w:ilvl w:val="0"/>
          <w:numId w:val="19"/>
        </w:numPr>
        <w:spacing w:line="276" w:lineRule="auto"/>
        <w:ind w:left="426" w:hanging="426"/>
        <w:jc w:val="both"/>
        <w:rPr>
          <w:color w:val="000000" w:themeColor="text1"/>
        </w:rPr>
      </w:pPr>
      <w:r w:rsidRPr="005E6A01">
        <w:rPr>
          <w:color w:val="000000" w:themeColor="text1"/>
        </w:rPr>
        <w:t>Wykonawca ustanawia kierownika robót, posiadającego uprawnienia budowlane w specjalności sanitarnej (lub odpowiadające zgodnie z SIWZ) w osobie: ………………………………….telefon ……………………………..</w:t>
      </w:r>
    </w:p>
    <w:p w:rsidR="00495E3B" w:rsidRPr="005E6A01" w:rsidRDefault="00495E3B" w:rsidP="00391D42">
      <w:pPr>
        <w:pStyle w:val="Akapitzlist"/>
        <w:numPr>
          <w:ilvl w:val="0"/>
          <w:numId w:val="19"/>
        </w:numPr>
        <w:spacing w:line="276" w:lineRule="auto"/>
        <w:ind w:left="426" w:hanging="426"/>
        <w:jc w:val="both"/>
        <w:rPr>
          <w:color w:val="000000" w:themeColor="text1"/>
        </w:rPr>
      </w:pPr>
      <w:r w:rsidRPr="005E6A01">
        <w:rPr>
          <w:color w:val="000000" w:themeColor="text1"/>
        </w:rPr>
        <w:t>Zamawiający wyznacza ze swojej strony przedstawiciela w zakresie realizacji postanowień niniejszej umowy w osobie ………………………………………..</w:t>
      </w:r>
    </w:p>
    <w:p w:rsidR="00495E3B" w:rsidRPr="005E6A01" w:rsidRDefault="00495E3B" w:rsidP="00391D42">
      <w:pPr>
        <w:pStyle w:val="Akapitzlist"/>
        <w:numPr>
          <w:ilvl w:val="0"/>
          <w:numId w:val="19"/>
        </w:numPr>
        <w:spacing w:line="276" w:lineRule="auto"/>
        <w:ind w:left="426" w:hanging="426"/>
        <w:jc w:val="both"/>
        <w:rPr>
          <w:color w:val="000000" w:themeColor="text1"/>
        </w:rPr>
      </w:pPr>
      <w:r w:rsidRPr="005E6A01">
        <w:rPr>
          <w:color w:val="000000" w:themeColor="text1"/>
        </w:rPr>
        <w:t xml:space="preserve">Zamawiający ustanowi </w:t>
      </w:r>
      <w:r w:rsidR="00723DE8" w:rsidRPr="005E6A01">
        <w:rPr>
          <w:color w:val="000000" w:themeColor="text1"/>
        </w:rPr>
        <w:t>i</w:t>
      </w:r>
      <w:r w:rsidRPr="005E6A01">
        <w:rPr>
          <w:color w:val="000000" w:themeColor="text1"/>
        </w:rPr>
        <w:t xml:space="preserve">nspektora </w:t>
      </w:r>
      <w:r w:rsidR="00723DE8" w:rsidRPr="005E6A01">
        <w:rPr>
          <w:color w:val="000000" w:themeColor="text1"/>
        </w:rPr>
        <w:t>n</w:t>
      </w:r>
      <w:r w:rsidRPr="005E6A01">
        <w:rPr>
          <w:color w:val="000000" w:themeColor="text1"/>
        </w:rPr>
        <w:t xml:space="preserve">adzoru </w:t>
      </w:r>
      <w:r w:rsidR="00723DE8" w:rsidRPr="005E6A01">
        <w:rPr>
          <w:color w:val="000000" w:themeColor="text1"/>
        </w:rPr>
        <w:t>i</w:t>
      </w:r>
      <w:r w:rsidRPr="005E6A01">
        <w:rPr>
          <w:color w:val="000000" w:themeColor="text1"/>
        </w:rPr>
        <w:t xml:space="preserve">nwestorskiego po podpisaniu umowy, </w:t>
      </w:r>
      <w:r w:rsidR="00B73A07" w:rsidRPr="005E6A01">
        <w:rPr>
          <w:color w:val="000000" w:themeColor="text1"/>
        </w:rPr>
        <w:t xml:space="preserve">                     </w:t>
      </w:r>
      <w:r w:rsidRPr="005E6A01">
        <w:rPr>
          <w:color w:val="000000" w:themeColor="text1"/>
        </w:rPr>
        <w:t>o czym niezwłocznie powiadomi Wykonawcę.</w:t>
      </w:r>
    </w:p>
    <w:p w:rsidR="00495E3B" w:rsidRPr="005E6A01" w:rsidRDefault="00495E3B" w:rsidP="00391D42">
      <w:pPr>
        <w:pStyle w:val="Akapitzlist"/>
        <w:numPr>
          <w:ilvl w:val="0"/>
          <w:numId w:val="19"/>
        </w:numPr>
        <w:spacing w:line="276" w:lineRule="auto"/>
        <w:ind w:left="426" w:hanging="426"/>
        <w:jc w:val="both"/>
        <w:rPr>
          <w:color w:val="000000" w:themeColor="text1"/>
        </w:rPr>
      </w:pPr>
      <w:r w:rsidRPr="005E6A01">
        <w:rPr>
          <w:color w:val="000000" w:themeColor="text1"/>
        </w:rPr>
        <w:t>Strony zastrzegają sobie możliwość zmiany osób nadzorujących wykonywanie przedmiotu niniejszej umowy. Ewentualna zmiana osób będzie następowała poprzez złożenie oświadczenia na piśmie drugiej stronie, bez konieczności zawierania aneksu do umowy.</w:t>
      </w:r>
    </w:p>
    <w:p w:rsidR="00B30E6E" w:rsidRPr="005E6A01" w:rsidRDefault="00495E3B" w:rsidP="00391D42">
      <w:pPr>
        <w:pStyle w:val="Akapitzlist"/>
        <w:numPr>
          <w:ilvl w:val="0"/>
          <w:numId w:val="19"/>
        </w:numPr>
        <w:spacing w:line="276" w:lineRule="auto"/>
        <w:ind w:left="426" w:hanging="426"/>
        <w:jc w:val="both"/>
        <w:rPr>
          <w:color w:val="000000" w:themeColor="text1"/>
        </w:rPr>
      </w:pPr>
      <w:r w:rsidRPr="005E6A01">
        <w:rPr>
          <w:color w:val="000000" w:themeColor="text1"/>
        </w:rPr>
        <w:t>W przypadku ustanowienia w ramach wykonywanyc</w:t>
      </w:r>
      <w:r w:rsidR="00AE6854" w:rsidRPr="005E6A01">
        <w:rPr>
          <w:color w:val="000000" w:themeColor="text1"/>
        </w:rPr>
        <w:t xml:space="preserve">h zadań dodatkowych kierowników </w:t>
      </w:r>
      <w:r w:rsidRPr="005E6A01">
        <w:rPr>
          <w:color w:val="000000" w:themeColor="text1"/>
        </w:rPr>
        <w:t>robót, a nie wymienionych w ust. 1, Wykonawca zobowiązany jest do podania ich danych Zamawiającemu, zgodnie z obowiązującymi przepisami prawa.</w:t>
      </w:r>
    </w:p>
    <w:p w:rsidR="000E1B11" w:rsidRPr="005E6A01" w:rsidRDefault="000E1B11" w:rsidP="00391D42">
      <w:pPr>
        <w:spacing w:line="276" w:lineRule="auto"/>
        <w:jc w:val="center"/>
        <w:rPr>
          <w:b/>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12.</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20"/>
        </w:numPr>
        <w:spacing w:line="276" w:lineRule="auto"/>
        <w:ind w:left="426" w:hanging="426"/>
        <w:jc w:val="both"/>
        <w:rPr>
          <w:color w:val="000000" w:themeColor="text1"/>
        </w:rPr>
      </w:pPr>
      <w:r w:rsidRPr="005E6A01">
        <w:rPr>
          <w:color w:val="000000" w:themeColor="text1"/>
        </w:rPr>
        <w:t>Od chwili protokolarnego przekazania przez Zamawiającego i przyjęcia przez Wykonawcę terenu budowy do czasu odbioru przedmiotu umowy, Wykonawca ponosi odpowiedzialność za szkody wynikłe na tym terenie oraz zapewni bezpieczne warunki realizacji robót określone przepisami ppoż. i bhp.</w:t>
      </w:r>
    </w:p>
    <w:p w:rsidR="00495E3B" w:rsidRPr="005E6A01" w:rsidRDefault="00495E3B" w:rsidP="00391D42">
      <w:pPr>
        <w:pStyle w:val="Akapitzlist"/>
        <w:numPr>
          <w:ilvl w:val="0"/>
          <w:numId w:val="20"/>
        </w:numPr>
        <w:spacing w:line="276" w:lineRule="auto"/>
        <w:ind w:left="426" w:hanging="426"/>
        <w:jc w:val="both"/>
        <w:rPr>
          <w:color w:val="000000" w:themeColor="text1"/>
        </w:rPr>
      </w:pPr>
      <w:r w:rsidRPr="005E6A01">
        <w:rPr>
          <w:color w:val="000000" w:themeColor="text1"/>
        </w:rPr>
        <w:t>Po zakończeniu robót Wykonawca uporządkuje teren budowy w terminie nie późniejszym niż termin Odbioru Końcowego Robót.</w:t>
      </w:r>
    </w:p>
    <w:p w:rsidR="00495E3B" w:rsidRPr="005E6A01" w:rsidRDefault="00495E3B" w:rsidP="00391D42">
      <w:pPr>
        <w:pStyle w:val="Akapitzlist"/>
        <w:numPr>
          <w:ilvl w:val="0"/>
          <w:numId w:val="20"/>
        </w:numPr>
        <w:spacing w:line="276" w:lineRule="auto"/>
        <w:ind w:left="426" w:hanging="426"/>
        <w:jc w:val="both"/>
        <w:rPr>
          <w:color w:val="000000" w:themeColor="text1"/>
        </w:rPr>
      </w:pPr>
      <w:r w:rsidRPr="005E6A01">
        <w:rPr>
          <w:color w:val="000000" w:themeColor="text1"/>
        </w:rPr>
        <w:t>W czasie realizacji robót Wykonawca będzie na własny koszt usuwał i składował wszelkie odpady, niepotrzebne urządzenia.</w:t>
      </w:r>
    </w:p>
    <w:p w:rsidR="00495E3B" w:rsidRPr="005E6A01" w:rsidRDefault="00495E3B" w:rsidP="00391D42">
      <w:pPr>
        <w:pStyle w:val="Akapitzlist"/>
        <w:numPr>
          <w:ilvl w:val="0"/>
          <w:numId w:val="20"/>
        </w:numPr>
        <w:spacing w:line="276" w:lineRule="auto"/>
        <w:ind w:left="426" w:hanging="426"/>
        <w:jc w:val="both"/>
        <w:rPr>
          <w:color w:val="000000" w:themeColor="text1"/>
        </w:rPr>
      </w:pPr>
      <w:r w:rsidRPr="005E6A01">
        <w:rPr>
          <w:color w:val="000000" w:themeColor="text1"/>
        </w:rPr>
        <w:t xml:space="preserve">Usunięte </w:t>
      </w:r>
      <w:r w:rsidR="007A6148">
        <w:rPr>
          <w:color w:val="000000" w:themeColor="text1"/>
        </w:rPr>
        <w:t>drzewa, dłużyce z terenu budowy</w:t>
      </w:r>
      <w:r w:rsidRPr="005E6A01">
        <w:rPr>
          <w:color w:val="000000" w:themeColor="text1"/>
        </w:rPr>
        <w:t xml:space="preserve"> </w:t>
      </w:r>
      <w:r w:rsidR="007A6148">
        <w:rPr>
          <w:color w:val="000000" w:themeColor="text1"/>
        </w:rPr>
        <w:t>(</w:t>
      </w:r>
      <w:r w:rsidRPr="005E6A01">
        <w:rPr>
          <w:color w:val="000000" w:themeColor="text1"/>
        </w:rPr>
        <w:t>jeżeli dokumentacja projektowa o tym nie mówi</w:t>
      </w:r>
      <w:r w:rsidR="007A6148">
        <w:rPr>
          <w:color w:val="000000" w:themeColor="text1"/>
        </w:rPr>
        <w:t>)</w:t>
      </w:r>
      <w:r w:rsidRPr="005E6A01">
        <w:rPr>
          <w:color w:val="000000" w:themeColor="text1"/>
        </w:rPr>
        <w:t xml:space="preserve"> </w:t>
      </w:r>
      <w:r w:rsidR="007A6148">
        <w:rPr>
          <w:color w:val="000000" w:themeColor="text1"/>
        </w:rPr>
        <w:t>należy</w:t>
      </w:r>
      <w:r w:rsidRPr="005E6A01">
        <w:rPr>
          <w:color w:val="000000" w:themeColor="text1"/>
        </w:rPr>
        <w:t xml:space="preserve"> wywie</w:t>
      </w:r>
      <w:r w:rsidR="007A6148">
        <w:rPr>
          <w:color w:val="000000" w:themeColor="text1"/>
        </w:rPr>
        <w:t>źć</w:t>
      </w:r>
      <w:r w:rsidRPr="005E6A01">
        <w:rPr>
          <w:color w:val="000000" w:themeColor="text1"/>
        </w:rPr>
        <w:t xml:space="preserve"> w miejsce wskazane przez Zamawiającego. Karpiny i gałęzie z terenu budowy do wywiezienia i zutylizowania przez Wykonawcę.</w:t>
      </w:r>
    </w:p>
    <w:p w:rsidR="00495E3B" w:rsidRPr="005E6A01" w:rsidRDefault="00495E3B" w:rsidP="00391D42">
      <w:pPr>
        <w:pStyle w:val="Akapitzlist"/>
        <w:numPr>
          <w:ilvl w:val="0"/>
          <w:numId w:val="20"/>
        </w:numPr>
        <w:spacing w:line="276" w:lineRule="auto"/>
        <w:ind w:left="426" w:hanging="426"/>
        <w:jc w:val="both"/>
        <w:rPr>
          <w:color w:val="000000" w:themeColor="text1"/>
        </w:rPr>
      </w:pPr>
      <w:r w:rsidRPr="005E6A01">
        <w:rPr>
          <w:color w:val="000000" w:themeColor="text1"/>
        </w:rPr>
        <w:t>Wykonawca zobowiązuje się do zabezpieczenia terenu budowy oraz pozostającego na nim sprzętu przed dostępem osób trzecich.</w:t>
      </w:r>
    </w:p>
    <w:p w:rsidR="00B30E6E" w:rsidRPr="005E6A01" w:rsidRDefault="00B30E6E" w:rsidP="00391D42">
      <w:pPr>
        <w:spacing w:line="276" w:lineRule="auto"/>
        <w:rPr>
          <w:color w:val="000000" w:themeColor="text1"/>
        </w:rPr>
      </w:pPr>
    </w:p>
    <w:p w:rsidR="00171519" w:rsidRPr="005E6A01" w:rsidRDefault="00495E3B" w:rsidP="00391D42">
      <w:pPr>
        <w:spacing w:line="276" w:lineRule="auto"/>
        <w:jc w:val="center"/>
        <w:rPr>
          <w:b/>
          <w:color w:val="000000" w:themeColor="text1"/>
        </w:rPr>
      </w:pPr>
      <w:r w:rsidRPr="005E6A01">
        <w:rPr>
          <w:b/>
          <w:color w:val="000000" w:themeColor="text1"/>
        </w:rPr>
        <w:t>§ 13.</w:t>
      </w:r>
    </w:p>
    <w:p w:rsidR="00535B85" w:rsidRPr="005E6A01" w:rsidRDefault="00535B85" w:rsidP="00391D42">
      <w:pPr>
        <w:spacing w:line="276" w:lineRule="auto"/>
        <w:jc w:val="center"/>
        <w:rPr>
          <w:b/>
          <w:color w:val="000000" w:themeColor="text1"/>
        </w:rPr>
      </w:pPr>
    </w:p>
    <w:p w:rsidR="00495E3B" w:rsidRPr="005E6A01" w:rsidRDefault="00495E3B" w:rsidP="00391D42">
      <w:pPr>
        <w:tabs>
          <w:tab w:val="left" w:pos="142"/>
          <w:tab w:val="left" w:pos="284"/>
          <w:tab w:val="left" w:pos="426"/>
        </w:tabs>
        <w:spacing w:line="276" w:lineRule="auto"/>
        <w:ind w:left="426" w:hanging="426"/>
        <w:jc w:val="both"/>
        <w:rPr>
          <w:color w:val="000000" w:themeColor="text1"/>
        </w:rPr>
      </w:pPr>
      <w:r w:rsidRPr="005E6A01">
        <w:rPr>
          <w:color w:val="000000" w:themeColor="text1"/>
        </w:rPr>
        <w:t>Wymagania dotyczące zatrudniania pracowników na umowę o pracę:</w:t>
      </w:r>
    </w:p>
    <w:p w:rsidR="00952BB2" w:rsidRPr="005E6A01" w:rsidRDefault="00EA56B9" w:rsidP="00391D42">
      <w:pPr>
        <w:pStyle w:val="Akapitzlist"/>
        <w:numPr>
          <w:ilvl w:val="1"/>
          <w:numId w:val="1"/>
        </w:numPr>
        <w:tabs>
          <w:tab w:val="left" w:pos="142"/>
          <w:tab w:val="left" w:pos="284"/>
          <w:tab w:val="left" w:pos="426"/>
        </w:tabs>
        <w:spacing w:line="276" w:lineRule="auto"/>
        <w:ind w:left="426" w:hanging="426"/>
        <w:jc w:val="both"/>
        <w:rPr>
          <w:color w:val="000000" w:themeColor="text1"/>
          <w:lang w:eastAsia="en-US"/>
        </w:rPr>
      </w:pPr>
      <w:r w:rsidRPr="005E6A01">
        <w:rPr>
          <w:color w:val="000000" w:themeColor="text1"/>
          <w:lang w:eastAsia="en-US"/>
        </w:rPr>
        <w:t xml:space="preserve">  </w:t>
      </w:r>
      <w:r w:rsidR="00952BB2" w:rsidRPr="005E6A01">
        <w:rPr>
          <w:color w:val="000000" w:themeColor="text1"/>
          <w:lang w:eastAsia="en-US"/>
        </w:rPr>
        <w:t>Zamawiający stosownie do art. 29 ust. 3a ustawy z dnia 29 stycznia 2004 r. Prawo Zamówień Publicznych wymaga, aby osoby wykonujące czynności związane z wykonaniem prac, tj.:</w:t>
      </w:r>
      <w:r w:rsidR="00BA4A17" w:rsidRPr="005E6A01">
        <w:rPr>
          <w:color w:val="000000" w:themeColor="text1"/>
          <w:lang w:eastAsia="en-US"/>
        </w:rPr>
        <w:t xml:space="preserve"> roboty rozbiórkowe,</w:t>
      </w:r>
      <w:r w:rsidR="00952BB2" w:rsidRPr="005E6A01">
        <w:rPr>
          <w:color w:val="000000" w:themeColor="text1"/>
          <w:lang w:eastAsia="en-US"/>
        </w:rPr>
        <w:t xml:space="preserve"> </w:t>
      </w:r>
      <w:r w:rsidR="00952BB2" w:rsidRPr="005E6A01">
        <w:rPr>
          <w:rFonts w:eastAsia="Calibri"/>
          <w:color w:val="000000" w:themeColor="text1"/>
        </w:rPr>
        <w:t>roboty ziemne wykonywane mechanicznie oraz ręcznie, roboty wykonywane na stanowiskach maszyn budowlanych i innych maszyn o napędzie silnikowym, roboty nawierzchniowe na jezdniach dróg, zjazdach oraz chodnikach, roboty</w:t>
      </w:r>
      <w:r w:rsidR="00D917DB" w:rsidRPr="005E6A01">
        <w:rPr>
          <w:rFonts w:eastAsia="Calibri"/>
          <w:color w:val="000000" w:themeColor="text1"/>
        </w:rPr>
        <w:t xml:space="preserve"> wykończeniowe </w:t>
      </w:r>
      <w:r w:rsidR="00952BB2" w:rsidRPr="005E6A01">
        <w:rPr>
          <w:rFonts w:eastAsia="Calibri"/>
          <w:color w:val="000000" w:themeColor="text1"/>
        </w:rPr>
        <w:t xml:space="preserve">i związane z wykonaniem elementów ulic, roboty instalacyjne w zakresie kanalizacji deszczowej, </w:t>
      </w:r>
      <w:r w:rsidR="00952BB2" w:rsidRPr="005E6A01">
        <w:rPr>
          <w:rFonts w:eastAsia="Calibri"/>
          <w:color w:val="000000" w:themeColor="text1"/>
          <w:lang w:eastAsia="en-US"/>
        </w:rPr>
        <w:t>były</w:t>
      </w:r>
      <w:r w:rsidR="00952BB2" w:rsidRPr="005E6A01">
        <w:rPr>
          <w:rFonts w:eastAsia="Calibri"/>
          <w:b/>
          <w:color w:val="000000" w:themeColor="text1"/>
          <w:lang w:eastAsia="en-US"/>
        </w:rPr>
        <w:t xml:space="preserve"> </w:t>
      </w:r>
      <w:r w:rsidR="00952BB2" w:rsidRPr="005E6A01">
        <w:rPr>
          <w:color w:val="000000" w:themeColor="text1"/>
          <w:lang w:eastAsia="en-US"/>
        </w:rPr>
        <w:t xml:space="preserve">zatrudnione przez Wykonawcę lub Podwykonawcę na podstawie umowy o pracę, zgodnie z ustawą z dnia 26 czerwca 1974 r. – Kodeks Pracy </w:t>
      </w:r>
      <w:r w:rsidR="00952BB2" w:rsidRPr="005E6A01">
        <w:rPr>
          <w:rFonts w:eastAsia="Calibri"/>
          <w:color w:val="000000" w:themeColor="text1"/>
          <w:lang w:eastAsia="en-US"/>
        </w:rPr>
        <w:t>(Dz. U. z 201</w:t>
      </w:r>
      <w:r w:rsidR="00EA209C" w:rsidRPr="005E6A01">
        <w:rPr>
          <w:rFonts w:eastAsia="Calibri"/>
          <w:color w:val="000000" w:themeColor="text1"/>
          <w:lang w:eastAsia="en-US"/>
        </w:rPr>
        <w:t>9</w:t>
      </w:r>
      <w:r w:rsidR="00952BB2" w:rsidRPr="005E6A01">
        <w:rPr>
          <w:rFonts w:eastAsia="Calibri"/>
          <w:color w:val="000000" w:themeColor="text1"/>
          <w:lang w:eastAsia="en-US"/>
        </w:rPr>
        <w:t xml:space="preserve"> r. poz. 10</w:t>
      </w:r>
      <w:r w:rsidR="00EA209C" w:rsidRPr="005E6A01">
        <w:rPr>
          <w:rFonts w:eastAsia="Calibri"/>
          <w:color w:val="000000" w:themeColor="text1"/>
          <w:lang w:eastAsia="en-US"/>
        </w:rPr>
        <w:t>40</w:t>
      </w:r>
      <w:r w:rsidR="007A6148">
        <w:rPr>
          <w:rFonts w:eastAsia="Calibri"/>
          <w:color w:val="000000" w:themeColor="text1"/>
          <w:lang w:eastAsia="en-US"/>
        </w:rPr>
        <w:t>, t.j.</w:t>
      </w:r>
      <w:r w:rsidR="00952BB2" w:rsidRPr="005E6A01">
        <w:rPr>
          <w:rFonts w:eastAsia="Calibri"/>
          <w:color w:val="000000" w:themeColor="text1"/>
          <w:lang w:eastAsia="en-US"/>
        </w:rPr>
        <w:t>)</w:t>
      </w:r>
      <w:r w:rsidR="00D917DB" w:rsidRPr="005E6A01">
        <w:rPr>
          <w:rFonts w:eastAsia="Calibri"/>
          <w:color w:val="000000" w:themeColor="text1"/>
          <w:lang w:eastAsia="en-US"/>
        </w:rPr>
        <w:t>.</w:t>
      </w:r>
    </w:p>
    <w:p w:rsidR="00D917DB" w:rsidRPr="005E6A01" w:rsidRDefault="00EA56B9" w:rsidP="00391D42">
      <w:pPr>
        <w:pStyle w:val="NormalnyWeb"/>
        <w:numPr>
          <w:ilvl w:val="0"/>
          <w:numId w:val="1"/>
        </w:numPr>
        <w:tabs>
          <w:tab w:val="left" w:pos="142"/>
          <w:tab w:val="left" w:pos="284"/>
          <w:tab w:val="left" w:pos="426"/>
        </w:tabs>
        <w:spacing w:before="0" w:after="0" w:line="276" w:lineRule="auto"/>
        <w:ind w:left="426" w:hanging="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 xml:space="preserve">  </w:t>
      </w:r>
      <w:r w:rsidR="00952BB2" w:rsidRPr="005E6A01">
        <w:rPr>
          <w:rFonts w:ascii="Times New Roman" w:eastAsia="Calibri" w:hAnsi="Times New Roman"/>
          <w:color w:val="000000" w:themeColor="text1"/>
          <w:sz w:val="24"/>
          <w:szCs w:val="24"/>
          <w:lang w:eastAsia="en-US"/>
        </w:rPr>
        <w:t xml:space="preserve">Zamawiający zastrzega sobie możliwość kontroli zatrudnienia osób wykonujących wskazane czynności przez cały okres realizacji wykonywanych przez niego czynności. </w:t>
      </w:r>
      <w:r w:rsidR="00952BB2" w:rsidRPr="005E6A01">
        <w:rPr>
          <w:rFonts w:ascii="Times New Roman" w:eastAsia="Calibri" w:hAnsi="Times New Roman"/>
          <w:color w:val="000000" w:themeColor="text1"/>
          <w:sz w:val="24"/>
          <w:szCs w:val="24"/>
          <w:lang w:eastAsia="en-US"/>
        </w:rPr>
        <w:br/>
        <w:t xml:space="preserve">W zakresie kontroli spełnienia tego wymogu upoważniony jest </w:t>
      </w:r>
      <w:r w:rsidR="009A09A0" w:rsidRPr="005E6A01">
        <w:rPr>
          <w:rFonts w:ascii="Times New Roman" w:eastAsia="Calibri" w:hAnsi="Times New Roman"/>
          <w:color w:val="000000" w:themeColor="text1"/>
          <w:sz w:val="24"/>
          <w:szCs w:val="24"/>
          <w:lang w:eastAsia="en-US"/>
        </w:rPr>
        <w:t>i</w:t>
      </w:r>
      <w:r w:rsidR="00952BB2" w:rsidRPr="005E6A01">
        <w:rPr>
          <w:rFonts w:ascii="Times New Roman" w:eastAsia="Calibri" w:hAnsi="Times New Roman"/>
          <w:color w:val="000000" w:themeColor="text1"/>
          <w:sz w:val="24"/>
          <w:szCs w:val="24"/>
          <w:lang w:eastAsia="en-US"/>
        </w:rPr>
        <w:t>nspektor nadzoru inwestorskiego ustanowiony przez Zamawiającego.</w:t>
      </w:r>
    </w:p>
    <w:p w:rsidR="00720246" w:rsidRPr="005E6A01" w:rsidRDefault="00D917DB" w:rsidP="00391D42">
      <w:pPr>
        <w:pStyle w:val="NormalnyWeb"/>
        <w:numPr>
          <w:ilvl w:val="0"/>
          <w:numId w:val="1"/>
        </w:numPr>
        <w:tabs>
          <w:tab w:val="left" w:pos="142"/>
          <w:tab w:val="left" w:pos="284"/>
          <w:tab w:val="left" w:pos="426"/>
        </w:tabs>
        <w:spacing w:before="0" w:after="0" w:line="276" w:lineRule="auto"/>
        <w:ind w:left="426" w:hanging="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 xml:space="preserve">  </w:t>
      </w:r>
      <w:r w:rsidR="00952BB2" w:rsidRPr="005E6A01">
        <w:rPr>
          <w:rFonts w:ascii="Times New Roman" w:eastAsia="Calibri" w:hAnsi="Times New Roman"/>
          <w:color w:val="000000" w:themeColor="text1"/>
          <w:sz w:val="24"/>
          <w:szCs w:val="24"/>
          <w:lang w:eastAsia="en-US"/>
        </w:rPr>
        <w:t xml:space="preserve">Dla skutecznej weryfikacji, </w:t>
      </w:r>
      <w:r w:rsidR="00720246" w:rsidRPr="005E6A01">
        <w:rPr>
          <w:rFonts w:ascii="Times New Roman" w:eastAsia="Calibri" w:hAnsi="Times New Roman"/>
          <w:color w:val="000000" w:themeColor="text1"/>
          <w:sz w:val="24"/>
          <w:szCs w:val="24"/>
          <w:lang w:eastAsia="en-US"/>
        </w:rPr>
        <w:t>Z</w:t>
      </w:r>
      <w:r w:rsidR="00952BB2" w:rsidRPr="005E6A01">
        <w:rPr>
          <w:rFonts w:ascii="Times New Roman" w:eastAsia="Calibri" w:hAnsi="Times New Roman"/>
          <w:color w:val="000000" w:themeColor="text1"/>
          <w:sz w:val="24"/>
          <w:szCs w:val="24"/>
          <w:lang w:eastAsia="en-US"/>
        </w:rPr>
        <w:t xml:space="preserve">amawiający może pozyskiwać takie dane osobowe pracowników, jak: imię i nazwisko, data zawarcia umowy, rodzaj umowy o pracę oraz wymiar etatu. Kontrola może być przeprowadzona bez wcześniejszego uprzedzenia Wykonawcy. Zamawiający uprawniony jest w szczególności do: </w:t>
      </w:r>
    </w:p>
    <w:p w:rsidR="00D917DB" w:rsidRPr="005E6A01" w:rsidRDefault="00720246" w:rsidP="00391D42">
      <w:pPr>
        <w:pStyle w:val="NormalnyWeb"/>
        <w:tabs>
          <w:tab w:val="left" w:pos="142"/>
          <w:tab w:val="left" w:pos="284"/>
          <w:tab w:val="left" w:pos="426"/>
        </w:tabs>
        <w:spacing w:before="0" w:after="0" w:line="276" w:lineRule="auto"/>
        <w:ind w:left="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1)</w:t>
      </w:r>
      <w:r w:rsidR="00952BB2" w:rsidRPr="005E6A01">
        <w:rPr>
          <w:rFonts w:ascii="Times New Roman" w:eastAsia="Calibri" w:hAnsi="Times New Roman"/>
          <w:color w:val="000000" w:themeColor="text1"/>
          <w:sz w:val="24"/>
          <w:szCs w:val="24"/>
          <w:lang w:eastAsia="en-US"/>
        </w:rPr>
        <w:t>żądania oświadczeń i dokumentów w zakres</w:t>
      </w:r>
      <w:r w:rsidR="00D917DB" w:rsidRPr="005E6A01">
        <w:rPr>
          <w:rFonts w:ascii="Times New Roman" w:eastAsia="Calibri" w:hAnsi="Times New Roman"/>
          <w:color w:val="000000" w:themeColor="text1"/>
          <w:sz w:val="24"/>
          <w:szCs w:val="24"/>
          <w:lang w:eastAsia="en-US"/>
        </w:rPr>
        <w:t xml:space="preserve">ie potwierdzenia spełniania ww.  </w:t>
      </w:r>
    </w:p>
    <w:p w:rsidR="00720246" w:rsidRPr="005E6A01" w:rsidRDefault="00D917DB" w:rsidP="00391D42">
      <w:pPr>
        <w:pStyle w:val="NormalnyWeb"/>
        <w:tabs>
          <w:tab w:val="left" w:pos="284"/>
          <w:tab w:val="left" w:pos="709"/>
        </w:tabs>
        <w:spacing w:before="0" w:after="0" w:line="276" w:lineRule="auto"/>
        <w:ind w:left="426"/>
        <w:jc w:val="left"/>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ab/>
      </w:r>
      <w:r w:rsidR="00952BB2" w:rsidRPr="005E6A01">
        <w:rPr>
          <w:rFonts w:ascii="Times New Roman" w:eastAsia="Calibri" w:hAnsi="Times New Roman"/>
          <w:color w:val="000000" w:themeColor="text1"/>
          <w:sz w:val="24"/>
          <w:szCs w:val="24"/>
          <w:lang w:eastAsia="en-US"/>
        </w:rPr>
        <w:t>wymogów i dokonywania ich oceny,</w:t>
      </w:r>
    </w:p>
    <w:p w:rsidR="00D917DB" w:rsidRPr="005E6A01" w:rsidRDefault="00720246" w:rsidP="00391D42">
      <w:pPr>
        <w:pStyle w:val="NormalnyWeb"/>
        <w:tabs>
          <w:tab w:val="left" w:pos="284"/>
          <w:tab w:val="left" w:pos="709"/>
        </w:tabs>
        <w:spacing w:before="0" w:after="0" w:line="276" w:lineRule="auto"/>
        <w:ind w:left="426"/>
        <w:jc w:val="left"/>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2)</w:t>
      </w:r>
      <w:r w:rsidR="00952BB2" w:rsidRPr="005E6A01">
        <w:rPr>
          <w:rFonts w:ascii="Times New Roman" w:eastAsia="Calibri" w:hAnsi="Times New Roman"/>
          <w:color w:val="000000" w:themeColor="text1"/>
          <w:sz w:val="24"/>
          <w:szCs w:val="24"/>
          <w:lang w:eastAsia="en-US"/>
        </w:rPr>
        <w:t>żądania wyjaśnień w przypadku wątpliwości w zakres</w:t>
      </w:r>
      <w:r w:rsidR="00D917DB" w:rsidRPr="005E6A01">
        <w:rPr>
          <w:rFonts w:ascii="Times New Roman" w:eastAsia="Calibri" w:hAnsi="Times New Roman"/>
          <w:color w:val="000000" w:themeColor="text1"/>
          <w:sz w:val="24"/>
          <w:szCs w:val="24"/>
          <w:lang w:eastAsia="en-US"/>
        </w:rPr>
        <w:t xml:space="preserve">ie potwierdzenia spełniania ww. </w:t>
      </w:r>
    </w:p>
    <w:p w:rsidR="00720246" w:rsidRPr="005E6A01" w:rsidRDefault="00D917DB" w:rsidP="00391D42">
      <w:pPr>
        <w:pStyle w:val="NormalnyWeb"/>
        <w:tabs>
          <w:tab w:val="left" w:pos="284"/>
          <w:tab w:val="left" w:pos="709"/>
        </w:tabs>
        <w:spacing w:before="0" w:after="0" w:line="276" w:lineRule="auto"/>
        <w:ind w:left="426"/>
        <w:jc w:val="left"/>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ab/>
      </w:r>
      <w:r w:rsidR="00952BB2" w:rsidRPr="005E6A01">
        <w:rPr>
          <w:rFonts w:ascii="Times New Roman" w:eastAsia="Calibri" w:hAnsi="Times New Roman"/>
          <w:color w:val="000000" w:themeColor="text1"/>
          <w:sz w:val="24"/>
          <w:szCs w:val="24"/>
          <w:lang w:eastAsia="en-US"/>
        </w:rPr>
        <w:t>wymogów,</w:t>
      </w:r>
    </w:p>
    <w:p w:rsidR="00952BB2" w:rsidRPr="005E6A01" w:rsidRDefault="00720246" w:rsidP="00391D42">
      <w:pPr>
        <w:pStyle w:val="NormalnyWeb"/>
        <w:tabs>
          <w:tab w:val="left" w:pos="284"/>
          <w:tab w:val="left" w:pos="709"/>
        </w:tabs>
        <w:spacing w:before="0" w:after="0" w:line="276" w:lineRule="auto"/>
        <w:ind w:left="426"/>
        <w:jc w:val="left"/>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3)</w:t>
      </w:r>
      <w:r w:rsidR="00952BB2" w:rsidRPr="005E6A01">
        <w:rPr>
          <w:rFonts w:ascii="Times New Roman" w:eastAsia="Calibri" w:hAnsi="Times New Roman"/>
          <w:color w:val="000000" w:themeColor="text1"/>
          <w:sz w:val="24"/>
          <w:szCs w:val="24"/>
          <w:lang w:eastAsia="en-US"/>
        </w:rPr>
        <w:t>przeprowadzania kontroli na miejscu wykonywania świadczenia.</w:t>
      </w:r>
    </w:p>
    <w:p w:rsidR="004F08CC" w:rsidRPr="005E6A01" w:rsidRDefault="00EA56B9" w:rsidP="00391D42">
      <w:pPr>
        <w:pStyle w:val="NormalnyWeb"/>
        <w:numPr>
          <w:ilvl w:val="0"/>
          <w:numId w:val="1"/>
        </w:numPr>
        <w:tabs>
          <w:tab w:val="left" w:pos="142"/>
          <w:tab w:val="left" w:pos="284"/>
          <w:tab w:val="left" w:pos="426"/>
        </w:tabs>
        <w:spacing w:before="0" w:after="0" w:line="276" w:lineRule="auto"/>
        <w:ind w:left="426" w:hanging="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 xml:space="preserve">  </w:t>
      </w:r>
      <w:r w:rsidR="00952BB2" w:rsidRPr="005E6A01">
        <w:rPr>
          <w:rFonts w:ascii="Times New Roman" w:eastAsia="Calibri" w:hAnsi="Times New Roman"/>
          <w:color w:val="000000" w:themeColor="text1"/>
          <w:sz w:val="24"/>
          <w:szCs w:val="24"/>
          <w:lang w:eastAsia="en-US"/>
        </w:rPr>
        <w:t xml:space="preserve">W trakcie realizacji zamówienia na każde wezwanie </w:t>
      </w:r>
      <w:r w:rsidR="00CD678C" w:rsidRPr="005E6A01">
        <w:rPr>
          <w:rFonts w:ascii="Times New Roman" w:eastAsia="Calibri" w:hAnsi="Times New Roman"/>
          <w:color w:val="000000" w:themeColor="text1"/>
          <w:sz w:val="24"/>
          <w:szCs w:val="24"/>
          <w:lang w:eastAsia="en-US"/>
        </w:rPr>
        <w:t>Z</w:t>
      </w:r>
      <w:r w:rsidR="00952BB2" w:rsidRPr="005E6A01">
        <w:rPr>
          <w:rFonts w:ascii="Times New Roman" w:eastAsia="Calibri" w:hAnsi="Times New Roman"/>
          <w:color w:val="000000" w:themeColor="text1"/>
          <w:sz w:val="24"/>
          <w:szCs w:val="24"/>
          <w:lang w:eastAsia="en-US"/>
        </w:rPr>
        <w:t xml:space="preserve">amawiającego w wyznaczonym </w:t>
      </w:r>
      <w:r w:rsidR="00952BB2" w:rsidRPr="005E6A01">
        <w:rPr>
          <w:rFonts w:ascii="Times New Roman" w:eastAsia="Calibri" w:hAnsi="Times New Roman"/>
          <w:color w:val="000000" w:themeColor="text1"/>
          <w:sz w:val="24"/>
          <w:szCs w:val="24"/>
          <w:lang w:eastAsia="en-US"/>
        </w:rPr>
        <w:br/>
        <w:t xml:space="preserve">w tym wezwaniu terminie </w:t>
      </w:r>
      <w:r w:rsidR="00CD678C"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ykonawca przedłoży </w:t>
      </w:r>
      <w:r w:rsidR="00CD678C" w:rsidRPr="005E6A01">
        <w:rPr>
          <w:rFonts w:ascii="Times New Roman" w:eastAsia="Calibri" w:hAnsi="Times New Roman"/>
          <w:color w:val="000000" w:themeColor="text1"/>
          <w:sz w:val="24"/>
          <w:szCs w:val="24"/>
          <w:lang w:eastAsia="en-US"/>
        </w:rPr>
        <w:t>Z</w:t>
      </w:r>
      <w:r w:rsidR="00952BB2" w:rsidRPr="005E6A01">
        <w:rPr>
          <w:rFonts w:ascii="Times New Roman" w:eastAsia="Calibri" w:hAnsi="Times New Roman"/>
          <w:color w:val="000000" w:themeColor="text1"/>
          <w:sz w:val="24"/>
          <w:szCs w:val="24"/>
          <w:lang w:eastAsia="en-US"/>
        </w:rPr>
        <w:t xml:space="preserve">amawiającemu wskazane poniżej dowody w celu potwierdzenia spełnienia wymogu zatrudnienia na podstawie umowy o pracę przez </w:t>
      </w:r>
      <w:r w:rsidR="00CD678C"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ykonawcę lub </w:t>
      </w:r>
      <w:r w:rsidR="00CD678C"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odwykonawcę osób wykonujących wskazane czynności w trakcie realizacji zamówienia:</w:t>
      </w:r>
    </w:p>
    <w:p w:rsidR="004F08CC" w:rsidRPr="005E6A01" w:rsidRDefault="004F08CC" w:rsidP="00391D42">
      <w:pPr>
        <w:pStyle w:val="NormalnyWeb"/>
        <w:tabs>
          <w:tab w:val="left" w:pos="142"/>
          <w:tab w:val="left" w:pos="284"/>
          <w:tab w:val="left" w:pos="426"/>
        </w:tabs>
        <w:spacing w:before="0" w:after="0" w:line="276" w:lineRule="auto"/>
        <w:ind w:left="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1)</w:t>
      </w:r>
      <w:r w:rsidR="00952BB2" w:rsidRPr="005E6A01">
        <w:rPr>
          <w:rFonts w:ascii="Times New Roman" w:eastAsia="Calibri" w:hAnsi="Times New Roman"/>
          <w:color w:val="000000" w:themeColor="text1"/>
          <w:sz w:val="24"/>
          <w:szCs w:val="24"/>
          <w:lang w:eastAsia="en-US"/>
        </w:rPr>
        <w:t xml:space="preserve">oświadczenie </w:t>
      </w:r>
      <w:r w:rsidR="00CD678C"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ykonawcy lub </w:t>
      </w:r>
      <w:r w:rsidR="00CD678C"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 xml:space="preserve">odwykonawcy o zatrudnieniu na podstawie umowy </w:t>
      </w:r>
      <w:r w:rsidR="00952BB2" w:rsidRPr="005E6A01">
        <w:rPr>
          <w:rFonts w:ascii="Times New Roman" w:eastAsia="Calibri" w:hAnsi="Times New Roman"/>
          <w:color w:val="000000" w:themeColor="text1"/>
          <w:sz w:val="24"/>
          <w:szCs w:val="24"/>
          <w:lang w:eastAsia="en-US"/>
        </w:rPr>
        <w:br/>
        <w:t xml:space="preserve">o pracę osób wykonujących czynności, których dotyczy wezwanie </w:t>
      </w:r>
      <w:r w:rsidR="00DD5038" w:rsidRPr="005E6A01">
        <w:rPr>
          <w:rFonts w:ascii="Times New Roman" w:eastAsia="Calibri" w:hAnsi="Times New Roman"/>
          <w:color w:val="000000" w:themeColor="text1"/>
          <w:sz w:val="24"/>
          <w:szCs w:val="24"/>
          <w:lang w:eastAsia="en-US"/>
        </w:rPr>
        <w:t>Z</w:t>
      </w:r>
      <w:r w:rsidR="00952BB2" w:rsidRPr="005E6A01">
        <w:rPr>
          <w:rFonts w:ascii="Times New Roman" w:eastAsia="Calibri" w:hAnsi="Times New Roman"/>
          <w:color w:val="000000" w:themeColor="text1"/>
          <w:sz w:val="24"/>
          <w:szCs w:val="24"/>
          <w:lang w:eastAsia="en-US"/>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D5038"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ykonawcy lub </w:t>
      </w:r>
      <w:r w:rsidR="00DD5038"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odwykonawcy;</w:t>
      </w:r>
    </w:p>
    <w:p w:rsidR="004F08CC" w:rsidRPr="005E6A01" w:rsidRDefault="004F08CC" w:rsidP="00391D42">
      <w:pPr>
        <w:pStyle w:val="NormalnyWeb"/>
        <w:tabs>
          <w:tab w:val="left" w:pos="142"/>
          <w:tab w:val="left" w:pos="284"/>
          <w:tab w:val="left" w:pos="426"/>
        </w:tabs>
        <w:spacing w:before="0" w:after="0" w:line="276" w:lineRule="auto"/>
        <w:ind w:left="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2)</w:t>
      </w:r>
      <w:r w:rsidR="00952BB2" w:rsidRPr="005E6A01">
        <w:rPr>
          <w:rFonts w:ascii="Times New Roman" w:eastAsia="Calibri" w:hAnsi="Times New Roman"/>
          <w:color w:val="000000" w:themeColor="text1"/>
          <w:sz w:val="24"/>
          <w:szCs w:val="24"/>
          <w:lang w:eastAsia="en-US"/>
        </w:rPr>
        <w:t xml:space="preserve">poświadczoną za zgodność z oryginałem odpowiednio przez </w:t>
      </w:r>
      <w:r w:rsidR="00DD5038"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ykonawcę lub </w:t>
      </w:r>
      <w:r w:rsidR="00DD5038"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 xml:space="preserve">odwykonawcę kopię umowy/umów o pracę osób wykonujących w trakcie realizacji zamówienia czynności, których dotyczy ww. oświadczenie </w:t>
      </w:r>
      <w:r w:rsidR="002A6EDA"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ykonawcy lub </w:t>
      </w:r>
      <w:r w:rsidR="002A6EDA"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322634">
        <w:rPr>
          <w:rFonts w:ascii="Times New Roman" w:eastAsia="Calibri" w:hAnsi="Times New Roman"/>
          <w:color w:val="000000" w:themeColor="text1"/>
          <w:sz w:val="24"/>
          <w:szCs w:val="24"/>
          <w:lang w:eastAsia="en-US"/>
        </w:rPr>
        <w:t xml:space="preserve"> (Dz.U. 2019 poz. 1781, t.j.),</w:t>
      </w:r>
      <w:r w:rsidR="00952BB2" w:rsidRPr="005E6A01">
        <w:rPr>
          <w:rFonts w:ascii="Times New Roman" w:eastAsia="Calibri" w:hAnsi="Times New Roman"/>
          <w:color w:val="000000" w:themeColor="text1"/>
          <w:sz w:val="24"/>
          <w:szCs w:val="24"/>
          <w:lang w:eastAsia="en-US"/>
        </w:rPr>
        <w:t xml:space="preserve"> </w:t>
      </w:r>
      <w:r w:rsidR="00322634">
        <w:rPr>
          <w:rFonts w:ascii="Times New Roman" w:eastAsia="Calibri" w:hAnsi="Times New Roman"/>
          <w:color w:val="000000" w:themeColor="text1"/>
          <w:sz w:val="24"/>
          <w:szCs w:val="24"/>
          <w:lang w:eastAsia="en-US"/>
        </w:rPr>
        <w:br/>
      </w:r>
      <w:r w:rsidR="00952BB2" w:rsidRPr="005E6A01">
        <w:rPr>
          <w:rFonts w:ascii="Times New Roman" w:eastAsia="Calibri" w:hAnsi="Times New Roman"/>
          <w:color w:val="000000" w:themeColor="text1"/>
          <w:sz w:val="24"/>
          <w:szCs w:val="24"/>
          <w:lang w:eastAsia="en-US"/>
        </w:rPr>
        <w:t>w szczególności bez adresó</w:t>
      </w:r>
      <w:r w:rsidR="00EA56B9" w:rsidRPr="005E6A01">
        <w:rPr>
          <w:rFonts w:ascii="Times New Roman" w:eastAsia="Calibri" w:hAnsi="Times New Roman"/>
          <w:color w:val="000000" w:themeColor="text1"/>
          <w:sz w:val="24"/>
          <w:szCs w:val="24"/>
          <w:lang w:eastAsia="en-US"/>
        </w:rPr>
        <w:t xml:space="preserve">w, nr PESEL pracowników. Imię </w:t>
      </w:r>
      <w:r w:rsidR="00952BB2" w:rsidRPr="005E6A01">
        <w:rPr>
          <w:rFonts w:ascii="Times New Roman" w:eastAsia="Calibri" w:hAnsi="Times New Roman"/>
          <w:color w:val="000000" w:themeColor="text1"/>
          <w:sz w:val="24"/>
          <w:szCs w:val="24"/>
          <w:lang w:eastAsia="en-US"/>
        </w:rPr>
        <w:t>i nazwisko pracownika nie podlega anonimizacji. Informacje takie jak: data zawarcia umowy, rodzaj umowy o pracę i wymiar etatu powinny być możliwe do zidentyfikowania;</w:t>
      </w:r>
    </w:p>
    <w:p w:rsidR="004F08CC" w:rsidRPr="005E6A01" w:rsidRDefault="004F08CC" w:rsidP="00391D42">
      <w:pPr>
        <w:pStyle w:val="NormalnyWeb"/>
        <w:tabs>
          <w:tab w:val="left" w:pos="142"/>
          <w:tab w:val="left" w:pos="284"/>
          <w:tab w:val="left" w:pos="426"/>
        </w:tabs>
        <w:spacing w:before="0" w:after="0" w:line="276" w:lineRule="auto"/>
        <w:ind w:left="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3)</w:t>
      </w:r>
      <w:r w:rsidR="00952BB2" w:rsidRPr="005E6A01">
        <w:rPr>
          <w:rFonts w:ascii="Times New Roman" w:eastAsia="Calibri" w:hAnsi="Times New Roman"/>
          <w:color w:val="000000" w:themeColor="text1"/>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952BB2" w:rsidRPr="005E6A01" w:rsidRDefault="004F08CC" w:rsidP="00391D42">
      <w:pPr>
        <w:pStyle w:val="NormalnyWeb"/>
        <w:tabs>
          <w:tab w:val="left" w:pos="142"/>
          <w:tab w:val="left" w:pos="284"/>
          <w:tab w:val="left" w:pos="426"/>
        </w:tabs>
        <w:spacing w:before="0" w:after="0" w:line="276" w:lineRule="auto"/>
        <w:ind w:left="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4)</w:t>
      </w:r>
      <w:r w:rsidR="00952BB2" w:rsidRPr="005E6A01">
        <w:rPr>
          <w:rFonts w:ascii="Times New Roman" w:eastAsia="Calibri" w:hAnsi="Times New Roman"/>
          <w:color w:val="000000" w:themeColor="text1"/>
          <w:sz w:val="24"/>
          <w:szCs w:val="24"/>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DE0C8D" w:rsidRPr="005E6A01">
        <w:rPr>
          <w:rFonts w:ascii="Times New Roman" w:eastAsia="Calibri" w:hAnsi="Times New Roman"/>
          <w:color w:val="000000" w:themeColor="text1"/>
          <w:sz w:val="24"/>
          <w:szCs w:val="24"/>
          <w:lang w:eastAsia="en-US"/>
        </w:rPr>
        <w:t xml:space="preserve"> 10 maja 2019 r.</w:t>
      </w:r>
      <w:r w:rsidR="003E1566">
        <w:rPr>
          <w:rFonts w:ascii="Times New Roman" w:eastAsia="Calibri" w:hAnsi="Times New Roman"/>
          <w:color w:val="000000" w:themeColor="text1"/>
          <w:sz w:val="24"/>
          <w:szCs w:val="24"/>
          <w:lang w:eastAsia="en-US"/>
        </w:rPr>
        <w:t xml:space="preserve"> o ochronie danych osobowych</w:t>
      </w:r>
      <w:r w:rsidR="00907BB2" w:rsidRPr="005E6A01">
        <w:rPr>
          <w:rFonts w:ascii="Times New Roman" w:eastAsia="Calibri" w:hAnsi="Times New Roman"/>
          <w:color w:val="000000" w:themeColor="text1"/>
          <w:sz w:val="24"/>
          <w:szCs w:val="24"/>
          <w:lang w:eastAsia="en-US"/>
        </w:rPr>
        <w:t>.</w:t>
      </w:r>
      <w:r w:rsidR="00952BB2" w:rsidRPr="005E6A01">
        <w:rPr>
          <w:rFonts w:ascii="Times New Roman" w:eastAsia="Calibri" w:hAnsi="Times New Roman"/>
          <w:color w:val="000000" w:themeColor="text1"/>
          <w:sz w:val="24"/>
          <w:szCs w:val="24"/>
          <w:lang w:eastAsia="en-US"/>
        </w:rPr>
        <w:t xml:space="preserve"> Imię i nazwisko pracownika nie podlega anonimizacji.</w:t>
      </w:r>
    </w:p>
    <w:p w:rsidR="00952BB2" w:rsidRPr="005E6A01" w:rsidRDefault="001911AA" w:rsidP="00391D42">
      <w:pPr>
        <w:pStyle w:val="NormalnyWeb"/>
        <w:numPr>
          <w:ilvl w:val="0"/>
          <w:numId w:val="1"/>
        </w:numPr>
        <w:tabs>
          <w:tab w:val="left" w:pos="142"/>
          <w:tab w:val="left" w:pos="284"/>
          <w:tab w:val="left" w:pos="426"/>
        </w:tabs>
        <w:spacing w:before="0" w:after="0" w:line="276" w:lineRule="auto"/>
        <w:ind w:left="426" w:hanging="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 xml:space="preserve">  </w:t>
      </w:r>
      <w:r w:rsidR="00952BB2" w:rsidRPr="005E6A01">
        <w:rPr>
          <w:rFonts w:ascii="Times New Roman" w:eastAsia="Calibri" w:hAnsi="Times New Roman"/>
          <w:color w:val="000000" w:themeColor="text1"/>
          <w:sz w:val="24"/>
          <w:szCs w:val="24"/>
          <w:lang w:eastAsia="en-US"/>
        </w:rPr>
        <w:t>Nieprzedłożenie przez Wykonawcę dokumentów</w:t>
      </w:r>
      <w:r w:rsidR="002A6EDA" w:rsidRPr="005E6A01">
        <w:rPr>
          <w:rFonts w:ascii="Times New Roman" w:eastAsia="Calibri" w:hAnsi="Times New Roman"/>
          <w:color w:val="000000" w:themeColor="text1"/>
          <w:sz w:val="24"/>
          <w:szCs w:val="24"/>
          <w:lang w:eastAsia="en-US"/>
        </w:rPr>
        <w:t>,</w:t>
      </w:r>
      <w:r w:rsidR="00952BB2" w:rsidRPr="005E6A01">
        <w:rPr>
          <w:rFonts w:ascii="Times New Roman" w:eastAsia="Calibri" w:hAnsi="Times New Roman"/>
          <w:color w:val="000000" w:themeColor="text1"/>
          <w:sz w:val="24"/>
          <w:szCs w:val="24"/>
          <w:lang w:eastAsia="en-US"/>
        </w:rPr>
        <w:t xml:space="preserve"> o których mowa powyżej w terminie wskazanym przez Zamawiającego, będzie traktowane jako niewypełnienie obowiązku zatrudnienia pracowników na podstawie umowy o prace oraz będzie skutkować naliczeniem kary umownej a także zawiadomieniem Państwowej Inspekcji Pracy o podejrzeniu zastąpienia umowy o pracę z osobami wykonującymi </w:t>
      </w:r>
      <w:r w:rsidR="007B3B58" w:rsidRPr="005E6A01">
        <w:rPr>
          <w:rFonts w:ascii="Times New Roman" w:eastAsia="Calibri" w:hAnsi="Times New Roman"/>
          <w:color w:val="000000" w:themeColor="text1"/>
          <w:sz w:val="24"/>
          <w:szCs w:val="24"/>
          <w:lang w:eastAsia="en-US"/>
        </w:rPr>
        <w:t xml:space="preserve">pracę na warunkach określonych </w:t>
      </w:r>
      <w:r w:rsidR="00952BB2" w:rsidRPr="005E6A01">
        <w:rPr>
          <w:rFonts w:ascii="Times New Roman" w:eastAsia="Calibri" w:hAnsi="Times New Roman"/>
          <w:color w:val="000000" w:themeColor="text1"/>
          <w:sz w:val="24"/>
          <w:szCs w:val="24"/>
          <w:lang w:eastAsia="en-US"/>
        </w:rPr>
        <w:t xml:space="preserve">w art. 22 §1 ustawy Kodeks Pracy, umową cywilnoprawną.  </w:t>
      </w:r>
    </w:p>
    <w:p w:rsidR="00C51DEA" w:rsidRPr="005E6A01" w:rsidRDefault="001911AA" w:rsidP="00391D42">
      <w:pPr>
        <w:pStyle w:val="NormalnyWeb"/>
        <w:numPr>
          <w:ilvl w:val="0"/>
          <w:numId w:val="1"/>
        </w:numPr>
        <w:tabs>
          <w:tab w:val="left" w:pos="142"/>
          <w:tab w:val="left" w:pos="284"/>
          <w:tab w:val="left" w:pos="426"/>
        </w:tabs>
        <w:spacing w:before="0" w:after="0" w:line="276" w:lineRule="auto"/>
        <w:ind w:left="426" w:hanging="426"/>
        <w:rPr>
          <w:rFonts w:ascii="Times New Roman" w:eastAsia="Calibri" w:hAnsi="Times New Roman"/>
          <w:color w:val="000000" w:themeColor="text1"/>
          <w:sz w:val="24"/>
          <w:szCs w:val="24"/>
          <w:lang w:eastAsia="en-US"/>
        </w:rPr>
      </w:pPr>
      <w:r w:rsidRPr="005E6A01">
        <w:rPr>
          <w:rFonts w:ascii="Times New Roman" w:eastAsia="Calibri" w:hAnsi="Times New Roman"/>
          <w:color w:val="000000" w:themeColor="text1"/>
          <w:sz w:val="24"/>
          <w:szCs w:val="24"/>
          <w:lang w:eastAsia="en-US"/>
        </w:rPr>
        <w:t xml:space="preserve">  </w:t>
      </w:r>
      <w:r w:rsidR="00952BB2" w:rsidRPr="005E6A01">
        <w:rPr>
          <w:rFonts w:ascii="Times New Roman" w:eastAsia="Calibri" w:hAnsi="Times New Roman"/>
          <w:color w:val="000000" w:themeColor="text1"/>
          <w:sz w:val="24"/>
          <w:szCs w:val="24"/>
          <w:lang w:eastAsia="en-US"/>
        </w:rPr>
        <w:t xml:space="preserve">W przypadku uzasadnionych wątpliwości co do przestrzegania prawa pracy przez </w:t>
      </w:r>
      <w:r w:rsidR="007B3B58" w:rsidRPr="005E6A01">
        <w:rPr>
          <w:rFonts w:ascii="Times New Roman" w:eastAsia="Calibri" w:hAnsi="Times New Roman"/>
          <w:color w:val="000000" w:themeColor="text1"/>
          <w:sz w:val="24"/>
          <w:szCs w:val="24"/>
          <w:lang w:eastAsia="en-US"/>
        </w:rPr>
        <w:t>W</w:t>
      </w:r>
      <w:r w:rsidR="00952BB2" w:rsidRPr="005E6A01">
        <w:rPr>
          <w:rFonts w:ascii="Times New Roman" w:eastAsia="Calibri" w:hAnsi="Times New Roman"/>
          <w:color w:val="000000" w:themeColor="text1"/>
          <w:sz w:val="24"/>
          <w:szCs w:val="24"/>
          <w:lang w:eastAsia="en-US"/>
        </w:rPr>
        <w:t xml:space="preserve">ykonawcę lub </w:t>
      </w:r>
      <w:r w:rsidR="007B3B58" w:rsidRPr="005E6A01">
        <w:rPr>
          <w:rFonts w:ascii="Times New Roman" w:eastAsia="Calibri" w:hAnsi="Times New Roman"/>
          <w:color w:val="000000" w:themeColor="text1"/>
          <w:sz w:val="24"/>
          <w:szCs w:val="24"/>
          <w:lang w:eastAsia="en-US"/>
        </w:rPr>
        <w:t>P</w:t>
      </w:r>
      <w:r w:rsidR="00952BB2" w:rsidRPr="005E6A01">
        <w:rPr>
          <w:rFonts w:ascii="Times New Roman" w:eastAsia="Calibri" w:hAnsi="Times New Roman"/>
          <w:color w:val="000000" w:themeColor="text1"/>
          <w:sz w:val="24"/>
          <w:szCs w:val="24"/>
          <w:lang w:eastAsia="en-US"/>
        </w:rPr>
        <w:t>odwykonawcę, zamawiający może zwrócić się o przeprowadzenie kontroli przez Państwową Inspekcję Pracy.</w:t>
      </w:r>
    </w:p>
    <w:p w:rsidR="00B30E6E" w:rsidRPr="005E6A01" w:rsidRDefault="00B30E6E" w:rsidP="00391D42">
      <w:pPr>
        <w:pStyle w:val="Akapitzlist"/>
        <w:tabs>
          <w:tab w:val="left" w:pos="426"/>
        </w:tabs>
        <w:spacing w:line="276" w:lineRule="auto"/>
        <w:ind w:left="426"/>
        <w:rPr>
          <w:color w:val="000000" w:themeColor="text1"/>
        </w:rPr>
      </w:pPr>
    </w:p>
    <w:p w:rsidR="001353E2" w:rsidRPr="005E6A01" w:rsidRDefault="00B764D7" w:rsidP="00391D42">
      <w:pPr>
        <w:spacing w:line="276" w:lineRule="auto"/>
        <w:ind w:left="360"/>
        <w:contextualSpacing/>
        <w:jc w:val="center"/>
        <w:rPr>
          <w:b/>
          <w:color w:val="000000" w:themeColor="text1"/>
        </w:rPr>
      </w:pPr>
      <w:r w:rsidRPr="005E6A01">
        <w:rPr>
          <w:b/>
          <w:color w:val="000000" w:themeColor="text1"/>
        </w:rPr>
        <w:t>§ 14</w:t>
      </w:r>
      <w:r w:rsidR="00495E3B" w:rsidRPr="005E6A01">
        <w:rPr>
          <w:b/>
          <w:color w:val="000000" w:themeColor="text1"/>
        </w:rPr>
        <w:t>.</w:t>
      </w:r>
    </w:p>
    <w:p w:rsidR="00535B85" w:rsidRPr="005E6A01" w:rsidRDefault="00535B85" w:rsidP="00391D42">
      <w:pPr>
        <w:spacing w:line="276" w:lineRule="auto"/>
        <w:ind w:left="360"/>
        <w:contextualSpacing/>
        <w:jc w:val="center"/>
        <w:rPr>
          <w:color w:val="000000" w:themeColor="text1"/>
          <w:szCs w:val="20"/>
        </w:rPr>
      </w:pPr>
    </w:p>
    <w:p w:rsidR="00184901" w:rsidRPr="005E6A01" w:rsidRDefault="00F946FA" w:rsidP="00391D42">
      <w:pPr>
        <w:spacing w:line="276" w:lineRule="auto"/>
        <w:contextualSpacing/>
        <w:jc w:val="both"/>
        <w:rPr>
          <w:color w:val="000000" w:themeColor="text1"/>
          <w:szCs w:val="20"/>
        </w:rPr>
      </w:pPr>
      <w:r w:rsidRPr="005E6A01">
        <w:rPr>
          <w:color w:val="000000" w:themeColor="text1"/>
          <w:szCs w:val="20"/>
        </w:rPr>
        <w:t xml:space="preserve">1. </w:t>
      </w:r>
      <w:r w:rsidR="001353E2" w:rsidRPr="005E6A01">
        <w:rPr>
          <w:color w:val="000000" w:themeColor="text1"/>
          <w:szCs w:val="20"/>
        </w:rPr>
        <w:t>Dopuszczalne są następujące rodzaje i warunki zmiany treści umowy:</w:t>
      </w:r>
    </w:p>
    <w:p w:rsidR="00184901" w:rsidRPr="005E6A01" w:rsidRDefault="00184901" w:rsidP="00391D42">
      <w:pPr>
        <w:spacing w:line="276" w:lineRule="auto"/>
        <w:ind w:left="360"/>
        <w:contextualSpacing/>
        <w:jc w:val="both"/>
        <w:rPr>
          <w:color w:val="000000" w:themeColor="text1"/>
          <w:szCs w:val="20"/>
        </w:rPr>
      </w:pPr>
      <w:r w:rsidRPr="005E6A01">
        <w:rPr>
          <w:color w:val="000000" w:themeColor="text1"/>
          <w:szCs w:val="20"/>
        </w:rPr>
        <w:t>1)</w:t>
      </w:r>
      <w:r w:rsidR="001353E2" w:rsidRPr="005E6A01">
        <w:rPr>
          <w:color w:val="000000" w:themeColor="text1"/>
          <w:szCs w:val="20"/>
        </w:rPr>
        <w:t>zmiany terminu realizacji umowy w przypadku:</w:t>
      </w:r>
    </w:p>
    <w:p w:rsidR="00184901" w:rsidRPr="005E6A01" w:rsidRDefault="00184901" w:rsidP="00391D42">
      <w:pPr>
        <w:spacing w:line="276" w:lineRule="auto"/>
        <w:ind w:left="513" w:firstLine="57"/>
        <w:contextualSpacing/>
        <w:jc w:val="both"/>
        <w:rPr>
          <w:color w:val="000000" w:themeColor="text1"/>
          <w:szCs w:val="20"/>
        </w:rPr>
      </w:pPr>
      <w:r w:rsidRPr="005E6A01">
        <w:rPr>
          <w:color w:val="000000" w:themeColor="text1"/>
          <w:szCs w:val="20"/>
        </w:rPr>
        <w:t>a)</w:t>
      </w:r>
      <w:r w:rsidR="001353E2" w:rsidRPr="005E6A01">
        <w:rPr>
          <w:color w:val="000000" w:themeColor="text1"/>
          <w:szCs w:val="20"/>
        </w:rPr>
        <w:t>gdy wykonanie umowy w określonym pierwotnie terminie nie leży w interesie Zamawiającego - o czas umożliwiający osiągnięcie uzasadnionego interesu Zamawiającego;</w:t>
      </w:r>
    </w:p>
    <w:p w:rsidR="00FA1ACF" w:rsidRPr="005E6A01" w:rsidRDefault="00184901" w:rsidP="00FA1ACF">
      <w:pPr>
        <w:spacing w:line="276" w:lineRule="auto"/>
        <w:ind w:left="513" w:firstLine="57"/>
        <w:contextualSpacing/>
        <w:jc w:val="both"/>
        <w:rPr>
          <w:color w:val="000000" w:themeColor="text1"/>
          <w:szCs w:val="20"/>
        </w:rPr>
      </w:pPr>
      <w:r w:rsidRPr="005E6A01">
        <w:rPr>
          <w:color w:val="000000" w:themeColor="text1"/>
          <w:szCs w:val="20"/>
        </w:rPr>
        <w:t>b)</w:t>
      </w:r>
      <w:r w:rsidR="001353E2" w:rsidRPr="005E6A01">
        <w:rPr>
          <w:color w:val="000000" w:themeColor="text1"/>
          <w:szCs w:val="20"/>
        </w:rPr>
        <w:t>działania siły wyższej np. niekorzystnych warunków atmosferycznych, wykopalisk archeologicznych, geologicznych, hydrologicznych, kolizji z sieciami infrastruktury, utrudniającymi lub uniemożliwiającymi terminowe wykonanie przedmiotu umowy – fakt ten musi mieć odzwierciedlenie w dzienniku budowy i musi być potwierdzony przez inspektora nadzoru inwestorskiego, uniemożliwiającej wykonanie umowy w określonym pierwotnie terminie - o okres działania siły wyższej oraz potrzebny do usunięcia skutków tego działania;</w:t>
      </w:r>
    </w:p>
    <w:p w:rsidR="00FA1ACF" w:rsidRPr="005E6A01" w:rsidRDefault="00FA1ACF" w:rsidP="00FA1ACF">
      <w:pPr>
        <w:spacing w:line="276" w:lineRule="auto"/>
        <w:ind w:left="513" w:firstLine="57"/>
        <w:contextualSpacing/>
        <w:jc w:val="both"/>
        <w:rPr>
          <w:color w:val="000000" w:themeColor="text1"/>
          <w:szCs w:val="20"/>
        </w:rPr>
      </w:pPr>
      <w:r w:rsidRPr="005E6A01">
        <w:rPr>
          <w:color w:val="000000" w:themeColor="text1"/>
          <w:szCs w:val="20"/>
        </w:rPr>
        <w:t>c)</w:t>
      </w:r>
      <w:r w:rsidRPr="005E6A01">
        <w:rPr>
          <w:color w:val="000000" w:themeColor="text1"/>
        </w:rPr>
        <w:t>w sytuacji zaistnienia okoliczności związanych z wystąpieniem COVID-19, które wpływają lub mogą wpłynąć na należyte wykonanie Umowy. W przypadku zaistniałej sytuacji należy dostarczyć następujące dokumenty:</w:t>
      </w:r>
    </w:p>
    <w:p w:rsidR="00FA1ACF" w:rsidRPr="005E6A01" w:rsidRDefault="00FA1ACF" w:rsidP="00FA1ACF">
      <w:pPr>
        <w:pStyle w:val="Akapitzlist"/>
        <w:numPr>
          <w:ilvl w:val="0"/>
          <w:numId w:val="40"/>
        </w:numPr>
        <w:spacing w:line="276" w:lineRule="auto"/>
        <w:jc w:val="both"/>
        <w:rPr>
          <w:color w:val="000000" w:themeColor="text1"/>
        </w:rPr>
      </w:pPr>
      <w:r w:rsidRPr="005E6A01">
        <w:rPr>
          <w:color w:val="000000" w:themeColor="text1"/>
        </w:rPr>
        <w:t xml:space="preserve"> </w:t>
      </w:r>
      <w:r w:rsidRPr="005E6A01">
        <w:rPr>
          <w:rFonts w:ascii="HoeflerText-Regular" w:hAnsi="HoeflerText-Regular" w:cs="HoeflerText-Regular"/>
          <w:color w:val="000000" w:themeColor="text1"/>
          <w:sz w:val="20"/>
          <w:szCs w:val="20"/>
        </w:rPr>
        <w:t>o</w:t>
      </w:r>
      <w:r w:rsidRPr="005E6A01">
        <w:rPr>
          <w:color w:val="000000" w:themeColor="text1"/>
        </w:rPr>
        <w:t>świadczenia lub dokumenty dotyczące nieobecności pracowników lub osób świadczących pracę za wynagrodzeniem na innej podstawie niż stosunek pracy, które uczestniczą lub mogłyby uczestniczyć w realizacji zamówienia,</w:t>
      </w:r>
    </w:p>
    <w:p w:rsidR="00FA1ACF" w:rsidRPr="005E6A01" w:rsidRDefault="00FA1ACF" w:rsidP="00FA1ACF">
      <w:pPr>
        <w:pStyle w:val="Akapitzlist"/>
        <w:numPr>
          <w:ilvl w:val="0"/>
          <w:numId w:val="40"/>
        </w:numPr>
        <w:spacing w:line="276" w:lineRule="auto"/>
        <w:jc w:val="both"/>
        <w:rPr>
          <w:color w:val="000000" w:themeColor="text1"/>
        </w:rPr>
      </w:pPr>
      <w:r w:rsidRPr="005E6A01">
        <w:rPr>
          <w:color w:val="000000" w:themeColor="text1"/>
        </w:rPr>
        <w:t xml:space="preserve">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rsidR="00FA1ACF" w:rsidRPr="005E6A01" w:rsidRDefault="00FA1ACF" w:rsidP="00FA1ACF">
      <w:pPr>
        <w:pStyle w:val="Akapitzlist"/>
        <w:numPr>
          <w:ilvl w:val="0"/>
          <w:numId w:val="40"/>
        </w:numPr>
        <w:spacing w:line="276" w:lineRule="auto"/>
        <w:jc w:val="both"/>
        <w:rPr>
          <w:color w:val="000000" w:themeColor="text1"/>
        </w:rPr>
      </w:pPr>
      <w:r w:rsidRPr="005E6A01">
        <w:rPr>
          <w:color w:val="000000" w:themeColor="text1"/>
        </w:rPr>
        <w:t xml:space="preserve">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poz. 374, ze zm.),</w:t>
      </w:r>
    </w:p>
    <w:p w:rsidR="00FA1ACF" w:rsidRPr="005E6A01" w:rsidRDefault="00FA1ACF" w:rsidP="00FA1ACF">
      <w:pPr>
        <w:pStyle w:val="Akapitzlist"/>
        <w:numPr>
          <w:ilvl w:val="0"/>
          <w:numId w:val="40"/>
        </w:numPr>
        <w:spacing w:line="276" w:lineRule="auto"/>
        <w:jc w:val="both"/>
        <w:rPr>
          <w:color w:val="000000" w:themeColor="text1"/>
        </w:rPr>
      </w:pPr>
      <w:r w:rsidRPr="005E6A01">
        <w:rPr>
          <w:color w:val="000000" w:themeColor="text1"/>
        </w:rPr>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184901" w:rsidRPr="005E6A01" w:rsidRDefault="00184901" w:rsidP="00391D42">
      <w:pPr>
        <w:spacing w:line="276" w:lineRule="auto"/>
        <w:ind w:left="342"/>
        <w:contextualSpacing/>
        <w:jc w:val="both"/>
        <w:rPr>
          <w:color w:val="000000" w:themeColor="text1"/>
          <w:szCs w:val="20"/>
        </w:rPr>
      </w:pPr>
      <w:r w:rsidRPr="005E6A01">
        <w:rPr>
          <w:color w:val="000000" w:themeColor="text1"/>
          <w:szCs w:val="20"/>
        </w:rPr>
        <w:t>2)</w:t>
      </w:r>
      <w:r w:rsidR="001353E2" w:rsidRPr="005E6A01">
        <w:rPr>
          <w:color w:val="000000" w:themeColor="text1"/>
          <w:szCs w:val="20"/>
        </w:rPr>
        <w:t>zmiany podwykonawców którzy zostali wskazani w ofercie;</w:t>
      </w:r>
    </w:p>
    <w:p w:rsidR="00184901" w:rsidRPr="005E6A01" w:rsidRDefault="00184901" w:rsidP="00391D42">
      <w:pPr>
        <w:spacing w:line="276" w:lineRule="auto"/>
        <w:ind w:left="342"/>
        <w:contextualSpacing/>
        <w:jc w:val="both"/>
        <w:rPr>
          <w:color w:val="000000" w:themeColor="text1"/>
          <w:szCs w:val="20"/>
        </w:rPr>
      </w:pPr>
      <w:r w:rsidRPr="005E6A01">
        <w:rPr>
          <w:color w:val="000000" w:themeColor="text1"/>
          <w:szCs w:val="20"/>
        </w:rPr>
        <w:t>3)</w:t>
      </w:r>
      <w:r w:rsidR="001353E2" w:rsidRPr="005E6A01">
        <w:rPr>
          <w:color w:val="000000" w:themeColor="text1"/>
          <w:szCs w:val="20"/>
        </w:rPr>
        <w:t>zmiany będące następstwem okoliczności leżą</w:t>
      </w:r>
      <w:r w:rsidRPr="005E6A01">
        <w:rPr>
          <w:color w:val="000000" w:themeColor="text1"/>
          <w:szCs w:val="20"/>
        </w:rPr>
        <w:t xml:space="preserve">cych po stronie Zamawiającego, </w:t>
      </w:r>
    </w:p>
    <w:p w:rsidR="001353E2" w:rsidRPr="005E6A01" w:rsidRDefault="001353E2" w:rsidP="00391D42">
      <w:pPr>
        <w:spacing w:line="276" w:lineRule="auto"/>
        <w:ind w:left="456" w:firstLine="57"/>
        <w:contextualSpacing/>
        <w:jc w:val="both"/>
        <w:rPr>
          <w:color w:val="000000" w:themeColor="text1"/>
          <w:szCs w:val="20"/>
        </w:rPr>
      </w:pPr>
      <w:r w:rsidRPr="005E6A01">
        <w:rPr>
          <w:color w:val="000000" w:themeColor="text1"/>
          <w:szCs w:val="20"/>
        </w:rPr>
        <w:t>w szczególności:</w:t>
      </w:r>
    </w:p>
    <w:p w:rsidR="001353E2" w:rsidRPr="005E6A01" w:rsidRDefault="00682F42" w:rsidP="00391D42">
      <w:pPr>
        <w:suppressAutoHyphens/>
        <w:spacing w:line="276" w:lineRule="auto"/>
        <w:ind w:left="399" w:firstLine="57"/>
        <w:jc w:val="both"/>
        <w:rPr>
          <w:color w:val="000000" w:themeColor="text1"/>
          <w:szCs w:val="20"/>
        </w:rPr>
      </w:pPr>
      <w:r w:rsidRPr="005E6A01">
        <w:rPr>
          <w:color w:val="000000" w:themeColor="text1"/>
          <w:szCs w:val="20"/>
        </w:rPr>
        <w:t>a)</w:t>
      </w:r>
      <w:r w:rsidR="001353E2" w:rsidRPr="005E6A01">
        <w:rPr>
          <w:color w:val="000000" w:themeColor="text1"/>
          <w:szCs w:val="20"/>
        </w:rPr>
        <w:t>nieterminowe przekazanie terenu budowy przez Zamawiającego;</w:t>
      </w:r>
    </w:p>
    <w:p w:rsidR="00535B85" w:rsidRPr="005E6A01" w:rsidRDefault="00233FD3" w:rsidP="00391D42">
      <w:pPr>
        <w:suppressAutoHyphens/>
        <w:spacing w:line="276" w:lineRule="auto"/>
        <w:ind w:left="399" w:firstLine="57"/>
        <w:jc w:val="both"/>
        <w:rPr>
          <w:color w:val="000000" w:themeColor="text1"/>
          <w:szCs w:val="20"/>
        </w:rPr>
      </w:pPr>
      <w:r w:rsidRPr="005E6A01">
        <w:rPr>
          <w:color w:val="000000" w:themeColor="text1"/>
          <w:szCs w:val="20"/>
        </w:rPr>
        <w:t>b)</w:t>
      </w:r>
      <w:r w:rsidR="001353E2" w:rsidRPr="005E6A01">
        <w:rPr>
          <w:color w:val="000000" w:themeColor="text1"/>
          <w:szCs w:val="20"/>
        </w:rPr>
        <w:t>wstrzymanie robót przez Zamawiającego lub uprawnione do tego służby;</w:t>
      </w:r>
    </w:p>
    <w:p w:rsidR="001353E2" w:rsidRPr="005E6A01" w:rsidRDefault="00682F42" w:rsidP="00391D42">
      <w:pPr>
        <w:suppressAutoHyphens/>
        <w:spacing w:line="276" w:lineRule="auto"/>
        <w:ind w:left="399" w:firstLine="57"/>
        <w:jc w:val="both"/>
        <w:rPr>
          <w:color w:val="000000" w:themeColor="text1"/>
          <w:szCs w:val="20"/>
        </w:rPr>
      </w:pPr>
      <w:r w:rsidRPr="005E6A01">
        <w:rPr>
          <w:color w:val="000000" w:themeColor="text1"/>
          <w:szCs w:val="20"/>
        </w:rPr>
        <w:t>c)</w:t>
      </w:r>
      <w:r w:rsidR="001353E2" w:rsidRPr="005E6A01">
        <w:rPr>
          <w:color w:val="000000" w:themeColor="text1"/>
          <w:szCs w:val="20"/>
        </w:rPr>
        <w:t xml:space="preserve">konieczność usunięcia błędów lub wprowadzenia zmian w dokumentacji projektowej; </w:t>
      </w:r>
    </w:p>
    <w:p w:rsidR="00233FD3" w:rsidRPr="005E6A01" w:rsidRDefault="00F53212" w:rsidP="00391D42">
      <w:pPr>
        <w:suppressAutoHyphens/>
        <w:spacing w:line="276" w:lineRule="auto"/>
        <w:ind w:left="228" w:firstLine="57"/>
        <w:jc w:val="both"/>
        <w:rPr>
          <w:color w:val="000000" w:themeColor="text1"/>
          <w:szCs w:val="20"/>
        </w:rPr>
      </w:pPr>
      <w:r w:rsidRPr="005E6A01">
        <w:rPr>
          <w:color w:val="000000" w:themeColor="text1"/>
          <w:szCs w:val="20"/>
        </w:rPr>
        <w:t>4)</w:t>
      </w:r>
      <w:r w:rsidR="001353E2" w:rsidRPr="005E6A01">
        <w:rPr>
          <w:color w:val="000000" w:themeColor="text1"/>
          <w:szCs w:val="20"/>
        </w:rPr>
        <w:t>zmiany będące następstwem działania organów administracji, w szczególności:</w:t>
      </w:r>
    </w:p>
    <w:p w:rsidR="006C2BD9" w:rsidRPr="005E6A01" w:rsidRDefault="00F53212" w:rsidP="00391D42">
      <w:pPr>
        <w:suppressAutoHyphens/>
        <w:spacing w:line="276" w:lineRule="auto"/>
        <w:ind w:left="456"/>
        <w:jc w:val="both"/>
        <w:rPr>
          <w:color w:val="000000" w:themeColor="text1"/>
          <w:szCs w:val="20"/>
        </w:rPr>
      </w:pPr>
      <w:r w:rsidRPr="005E6A01">
        <w:rPr>
          <w:color w:val="000000" w:themeColor="text1"/>
          <w:szCs w:val="20"/>
        </w:rPr>
        <w:t>a)</w:t>
      </w:r>
      <w:r w:rsidR="001353E2" w:rsidRPr="005E6A01">
        <w:rPr>
          <w:color w:val="000000" w:themeColor="text1"/>
          <w:szCs w:val="20"/>
        </w:rPr>
        <w:t>przekroczenie określonych przez obowiązujące przepisy terminów wydawania przez organy administracji decyzji, zezwoleń, uzgodnień itp.;</w:t>
      </w:r>
    </w:p>
    <w:p w:rsidR="001353E2" w:rsidRPr="005E6A01" w:rsidRDefault="006C2BD9" w:rsidP="00391D42">
      <w:pPr>
        <w:suppressAutoHyphens/>
        <w:spacing w:line="276" w:lineRule="auto"/>
        <w:ind w:left="399" w:firstLine="57"/>
        <w:jc w:val="both"/>
        <w:rPr>
          <w:color w:val="000000" w:themeColor="text1"/>
          <w:szCs w:val="20"/>
        </w:rPr>
      </w:pPr>
      <w:r w:rsidRPr="005E6A01">
        <w:rPr>
          <w:color w:val="000000" w:themeColor="text1"/>
          <w:szCs w:val="20"/>
        </w:rPr>
        <w:t>b)</w:t>
      </w:r>
      <w:r w:rsidR="001353E2" w:rsidRPr="005E6A01">
        <w:rPr>
          <w:color w:val="000000" w:themeColor="text1"/>
          <w:szCs w:val="20"/>
        </w:rPr>
        <w:t>odmowa wydania przez organy administracji wymaganych decyzji, zezwoleń, uzgodnień na skutek błędów w dokumentacji projektowej;</w:t>
      </w:r>
    </w:p>
    <w:p w:rsidR="006C2BD9" w:rsidRPr="005E6A01" w:rsidRDefault="006C2BD9" w:rsidP="00B51A3A">
      <w:pPr>
        <w:suppressAutoHyphens/>
        <w:spacing w:line="276" w:lineRule="auto"/>
        <w:ind w:left="426" w:hanging="141"/>
        <w:jc w:val="both"/>
        <w:rPr>
          <w:color w:val="000000" w:themeColor="text1"/>
          <w:szCs w:val="20"/>
        </w:rPr>
      </w:pPr>
      <w:r w:rsidRPr="005E6A01">
        <w:rPr>
          <w:color w:val="000000" w:themeColor="text1"/>
          <w:szCs w:val="20"/>
        </w:rPr>
        <w:t>5)</w:t>
      </w:r>
      <w:r w:rsidR="001353E2" w:rsidRPr="005E6A01">
        <w:rPr>
          <w:color w:val="000000" w:themeColor="text1"/>
          <w:szCs w:val="20"/>
        </w:rPr>
        <w:t>zmiany w przypadku zaistnienia sytuacji, której nie dało się przewidzieć, a jest ona</w:t>
      </w:r>
      <w:r w:rsidR="00B51A3A" w:rsidRPr="005E6A01">
        <w:rPr>
          <w:color w:val="000000" w:themeColor="text1"/>
          <w:szCs w:val="20"/>
        </w:rPr>
        <w:t xml:space="preserve"> </w:t>
      </w:r>
      <w:r w:rsidR="001353E2" w:rsidRPr="005E6A01">
        <w:rPr>
          <w:color w:val="000000" w:themeColor="text1"/>
          <w:szCs w:val="20"/>
        </w:rPr>
        <w:t>korzystna dla Zamawiającego;</w:t>
      </w:r>
    </w:p>
    <w:p w:rsidR="00346B12" w:rsidRPr="005E6A01" w:rsidRDefault="006C2BD9" w:rsidP="00B51A3A">
      <w:pPr>
        <w:suppressAutoHyphens/>
        <w:spacing w:line="276" w:lineRule="auto"/>
        <w:ind w:left="342"/>
        <w:jc w:val="both"/>
        <w:rPr>
          <w:color w:val="000000" w:themeColor="text1"/>
          <w:szCs w:val="20"/>
        </w:rPr>
      </w:pPr>
      <w:r w:rsidRPr="005E6A01">
        <w:rPr>
          <w:color w:val="000000" w:themeColor="text1"/>
          <w:szCs w:val="20"/>
        </w:rPr>
        <w:t>6)</w:t>
      </w:r>
      <w:r w:rsidR="001353E2" w:rsidRPr="005E6A01">
        <w:rPr>
          <w:color w:val="000000" w:themeColor="text1"/>
          <w:szCs w:val="20"/>
        </w:rPr>
        <w:t>zmiany obowiązujących przepisów prawa mających wpływ na realizację przedmiotu</w:t>
      </w:r>
      <w:r w:rsidR="00B51A3A" w:rsidRPr="005E6A01">
        <w:rPr>
          <w:color w:val="000000" w:themeColor="text1"/>
          <w:szCs w:val="20"/>
        </w:rPr>
        <w:t xml:space="preserve"> </w:t>
      </w:r>
      <w:r w:rsidR="001353E2" w:rsidRPr="005E6A01">
        <w:rPr>
          <w:color w:val="000000" w:themeColor="text1"/>
          <w:szCs w:val="20"/>
        </w:rPr>
        <w:t>umowy;</w:t>
      </w:r>
    </w:p>
    <w:p w:rsidR="001353E2" w:rsidRPr="005E6A01" w:rsidRDefault="00346B12" w:rsidP="00391D42">
      <w:pPr>
        <w:suppressAutoHyphens/>
        <w:spacing w:line="276" w:lineRule="auto"/>
        <w:ind w:left="342"/>
        <w:jc w:val="both"/>
        <w:rPr>
          <w:color w:val="000000" w:themeColor="text1"/>
          <w:szCs w:val="20"/>
        </w:rPr>
      </w:pPr>
      <w:r w:rsidRPr="005E6A01">
        <w:rPr>
          <w:color w:val="000000" w:themeColor="text1"/>
          <w:szCs w:val="20"/>
        </w:rPr>
        <w:t>7)</w:t>
      </w:r>
      <w:r w:rsidR="001353E2" w:rsidRPr="005E6A01">
        <w:rPr>
          <w:color w:val="000000" w:themeColor="text1"/>
          <w:szCs w:val="20"/>
        </w:rPr>
        <w:t>zmiana sposobu spełnienia świadczenia – w tym uzasadnione zmiany technologiczne lub funkcjonalne, w szczególności:</w:t>
      </w:r>
    </w:p>
    <w:p w:rsidR="001353E2" w:rsidRPr="005E6A01" w:rsidRDefault="00346B12" w:rsidP="00391D42">
      <w:pPr>
        <w:suppressAutoHyphens/>
        <w:spacing w:line="276" w:lineRule="auto"/>
        <w:ind w:left="426"/>
        <w:jc w:val="both"/>
        <w:rPr>
          <w:color w:val="000000" w:themeColor="text1"/>
          <w:szCs w:val="20"/>
        </w:rPr>
      </w:pPr>
      <w:r w:rsidRPr="005E6A01">
        <w:rPr>
          <w:color w:val="000000" w:themeColor="text1"/>
          <w:szCs w:val="20"/>
        </w:rPr>
        <w:t>a)</w:t>
      </w:r>
      <w:r w:rsidR="001353E2" w:rsidRPr="005E6A01">
        <w:rPr>
          <w:color w:val="000000" w:themeColor="text1"/>
          <w:szCs w:val="20"/>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1353E2" w:rsidRPr="005E6A01" w:rsidRDefault="003F7EAF" w:rsidP="00391D42">
      <w:pPr>
        <w:suppressAutoHyphens/>
        <w:spacing w:line="276" w:lineRule="auto"/>
        <w:ind w:left="567" w:hanging="168"/>
        <w:jc w:val="both"/>
        <w:rPr>
          <w:color w:val="000000" w:themeColor="text1"/>
          <w:szCs w:val="20"/>
        </w:rPr>
      </w:pPr>
      <w:r w:rsidRPr="005E6A01">
        <w:rPr>
          <w:color w:val="000000" w:themeColor="text1"/>
          <w:szCs w:val="20"/>
        </w:rPr>
        <w:t>b)</w:t>
      </w:r>
      <w:r w:rsidR="001353E2" w:rsidRPr="005E6A01">
        <w:rPr>
          <w:color w:val="000000" w:themeColor="text1"/>
          <w:szCs w:val="20"/>
        </w:rPr>
        <w:t xml:space="preserve">konieczność zrealizowania projektu przy zastosowaniu innych rozwiązań technicznych lub materiałowych ze względu na zmiany obowiązującego prawa </w:t>
      </w:r>
    </w:p>
    <w:p w:rsidR="001353E2" w:rsidRPr="005E6A01" w:rsidRDefault="003F7EAF" w:rsidP="00391D42">
      <w:pPr>
        <w:suppressAutoHyphens/>
        <w:spacing w:line="276" w:lineRule="auto"/>
        <w:ind w:left="284"/>
        <w:jc w:val="both"/>
        <w:rPr>
          <w:color w:val="000000" w:themeColor="text1"/>
          <w:szCs w:val="20"/>
        </w:rPr>
      </w:pPr>
      <w:r w:rsidRPr="005E6A01">
        <w:rPr>
          <w:color w:val="000000" w:themeColor="text1"/>
          <w:szCs w:val="20"/>
        </w:rPr>
        <w:t>8)</w:t>
      </w:r>
      <w:r w:rsidR="001353E2" w:rsidRPr="005E6A01">
        <w:rPr>
          <w:color w:val="000000" w:themeColor="text1"/>
          <w:szCs w:val="20"/>
        </w:rPr>
        <w:t xml:space="preserve">zmiana postanowień umowy jest również możliwa w przypadkach przewidzianych </w:t>
      </w:r>
      <w:r w:rsidR="001353E2" w:rsidRPr="005E6A01">
        <w:rPr>
          <w:color w:val="000000" w:themeColor="text1"/>
          <w:szCs w:val="20"/>
        </w:rPr>
        <w:br/>
        <w:t xml:space="preserve">w art. 144 ust. 1 ustawy Prawo </w:t>
      </w:r>
      <w:r w:rsidR="00233FD3" w:rsidRPr="005E6A01">
        <w:rPr>
          <w:color w:val="000000" w:themeColor="text1"/>
          <w:szCs w:val="20"/>
        </w:rPr>
        <w:t>z</w:t>
      </w:r>
      <w:r w:rsidR="001353E2" w:rsidRPr="005E6A01">
        <w:rPr>
          <w:color w:val="000000" w:themeColor="text1"/>
          <w:szCs w:val="20"/>
        </w:rPr>
        <w:t xml:space="preserve">amówień </w:t>
      </w:r>
      <w:r w:rsidR="00233FD3" w:rsidRPr="005E6A01">
        <w:rPr>
          <w:color w:val="000000" w:themeColor="text1"/>
          <w:szCs w:val="20"/>
        </w:rPr>
        <w:t>p</w:t>
      </w:r>
      <w:r w:rsidR="001353E2" w:rsidRPr="005E6A01">
        <w:rPr>
          <w:color w:val="000000" w:themeColor="text1"/>
          <w:szCs w:val="20"/>
        </w:rPr>
        <w:t>ublicznych.</w:t>
      </w:r>
    </w:p>
    <w:p w:rsidR="001353E2" w:rsidRPr="005E6A01" w:rsidRDefault="001353E2" w:rsidP="00391D42">
      <w:pPr>
        <w:suppressAutoHyphens/>
        <w:spacing w:line="276" w:lineRule="auto"/>
        <w:ind w:left="284" w:hanging="284"/>
        <w:jc w:val="both"/>
        <w:rPr>
          <w:color w:val="000000" w:themeColor="text1"/>
          <w:szCs w:val="20"/>
        </w:rPr>
      </w:pPr>
      <w:r w:rsidRPr="005E6A01">
        <w:rPr>
          <w:color w:val="000000" w:themeColor="text1"/>
          <w:szCs w:val="20"/>
        </w:rPr>
        <w:t>2. Warunkiem wprowadzenia ww. zmian jest wystąpienie z pisemnym wnioskiem strony o ich dokonanie.</w:t>
      </w:r>
    </w:p>
    <w:p w:rsidR="001353E2" w:rsidRPr="005E6A01" w:rsidRDefault="001353E2" w:rsidP="00391D42">
      <w:pPr>
        <w:suppressAutoHyphens/>
        <w:spacing w:line="276" w:lineRule="auto"/>
        <w:ind w:left="284" w:hanging="284"/>
        <w:jc w:val="both"/>
        <w:rPr>
          <w:color w:val="000000" w:themeColor="text1"/>
          <w:szCs w:val="20"/>
        </w:rPr>
      </w:pPr>
      <w:r w:rsidRPr="005E6A01">
        <w:rPr>
          <w:color w:val="000000" w:themeColor="text1"/>
          <w:szCs w:val="20"/>
        </w:rPr>
        <w:t>3. Wszelkie zmiany i uzupełnienia umowy wymagają formy pisemnej pod rygorem nieważności.</w:t>
      </w:r>
    </w:p>
    <w:p w:rsidR="000E1B11" w:rsidRPr="005E6A01" w:rsidRDefault="001353E2" w:rsidP="000E1B11">
      <w:pPr>
        <w:suppressAutoHyphens/>
        <w:spacing w:line="276" w:lineRule="auto"/>
        <w:ind w:left="284" w:hanging="284"/>
        <w:jc w:val="both"/>
        <w:rPr>
          <w:color w:val="000000" w:themeColor="text1"/>
          <w:szCs w:val="20"/>
        </w:rPr>
      </w:pPr>
      <w:r w:rsidRPr="005E6A01">
        <w:rPr>
          <w:color w:val="000000" w:themeColor="text1"/>
          <w:szCs w:val="20"/>
        </w:rPr>
        <w:t xml:space="preserve">4. </w:t>
      </w:r>
      <w:r w:rsidRPr="005E6A01">
        <w:rPr>
          <w:bCs/>
          <w:color w:val="000000" w:themeColor="text1"/>
          <w:szCs w:val="22"/>
        </w:rPr>
        <w:t>Zamawiający przewiduje możliwości udzielania zamówień, polegających na powtórzeniu podobnych robót budowlanych na podstawie art. 67 ust. 1 pkt 6 ustawy Prawo zamówień publicznych w wysoko</w:t>
      </w:r>
      <w:r w:rsidR="000E1B11" w:rsidRPr="005E6A01">
        <w:rPr>
          <w:bCs/>
          <w:color w:val="000000" w:themeColor="text1"/>
          <w:szCs w:val="22"/>
        </w:rPr>
        <w:t>ści do 10 % wartości zamówienia.</w:t>
      </w:r>
    </w:p>
    <w:p w:rsidR="00D20ABB" w:rsidRPr="005E6A01" w:rsidRDefault="00D20ABB" w:rsidP="000E1B11">
      <w:pPr>
        <w:suppressAutoHyphens/>
        <w:spacing w:line="276" w:lineRule="auto"/>
        <w:ind w:left="284" w:hanging="284"/>
        <w:jc w:val="center"/>
        <w:rPr>
          <w:b/>
          <w:color w:val="000000" w:themeColor="text1"/>
        </w:rPr>
      </w:pPr>
    </w:p>
    <w:p w:rsidR="00171519" w:rsidRPr="005E6A01" w:rsidRDefault="00B764D7" w:rsidP="000E1B11">
      <w:pPr>
        <w:suppressAutoHyphens/>
        <w:spacing w:line="276" w:lineRule="auto"/>
        <w:ind w:left="284" w:hanging="284"/>
        <w:jc w:val="center"/>
        <w:rPr>
          <w:color w:val="000000" w:themeColor="text1"/>
          <w:szCs w:val="20"/>
        </w:rPr>
      </w:pPr>
      <w:r w:rsidRPr="005E6A01">
        <w:rPr>
          <w:b/>
          <w:color w:val="000000" w:themeColor="text1"/>
        </w:rPr>
        <w:t>§ 15</w:t>
      </w:r>
      <w:r w:rsidR="00495E3B" w:rsidRPr="005E6A01">
        <w:rPr>
          <w:b/>
          <w:color w:val="000000" w:themeColor="text1"/>
        </w:rPr>
        <w:t>.</w:t>
      </w:r>
    </w:p>
    <w:p w:rsidR="00535B85" w:rsidRPr="005E6A01" w:rsidRDefault="00535B85" w:rsidP="00391D42">
      <w:pPr>
        <w:spacing w:line="276" w:lineRule="auto"/>
        <w:jc w:val="center"/>
        <w:rPr>
          <w:b/>
          <w:color w:val="000000" w:themeColor="text1"/>
        </w:rPr>
      </w:pPr>
    </w:p>
    <w:p w:rsidR="00495E3B" w:rsidRPr="005E6A01" w:rsidRDefault="00495E3B" w:rsidP="00391D42">
      <w:pPr>
        <w:pStyle w:val="Akapitzlist"/>
        <w:numPr>
          <w:ilvl w:val="0"/>
          <w:numId w:val="25"/>
        </w:numPr>
        <w:spacing w:line="276" w:lineRule="auto"/>
        <w:ind w:left="426" w:hanging="426"/>
        <w:jc w:val="both"/>
        <w:rPr>
          <w:color w:val="000000" w:themeColor="text1"/>
        </w:rPr>
      </w:pPr>
      <w:r w:rsidRPr="005E6A01">
        <w:rPr>
          <w:color w:val="000000" w:themeColor="text1"/>
        </w:rPr>
        <w:t xml:space="preserve">Oprócz przypadków określonych w ustawie – Kodeks </w:t>
      </w:r>
      <w:r w:rsidR="000B486F" w:rsidRPr="005E6A01">
        <w:rPr>
          <w:color w:val="000000" w:themeColor="text1"/>
        </w:rPr>
        <w:t>C</w:t>
      </w:r>
      <w:r w:rsidRPr="005E6A01">
        <w:rPr>
          <w:color w:val="000000" w:themeColor="text1"/>
        </w:rPr>
        <w:t xml:space="preserve">ywilny stronom przysługuje prawo odstąpienia od umowy </w:t>
      </w:r>
      <w:r w:rsidR="00451F06" w:rsidRPr="005E6A01">
        <w:rPr>
          <w:color w:val="000000" w:themeColor="text1"/>
        </w:rPr>
        <w:t xml:space="preserve">w terminie </w:t>
      </w:r>
      <w:r w:rsidR="00204E22" w:rsidRPr="005E6A01">
        <w:rPr>
          <w:color w:val="000000" w:themeColor="text1"/>
        </w:rPr>
        <w:t xml:space="preserve">do </w:t>
      </w:r>
      <w:r w:rsidR="00451F06" w:rsidRPr="005E6A01">
        <w:rPr>
          <w:color w:val="000000" w:themeColor="text1"/>
        </w:rPr>
        <w:t>30 dni</w:t>
      </w:r>
      <w:r w:rsidR="00787699" w:rsidRPr="005E6A01">
        <w:rPr>
          <w:color w:val="000000" w:themeColor="text1"/>
        </w:rPr>
        <w:t xml:space="preserve"> </w:t>
      </w:r>
      <w:r w:rsidR="00204E22" w:rsidRPr="005E6A01">
        <w:rPr>
          <w:color w:val="000000" w:themeColor="text1"/>
        </w:rPr>
        <w:t xml:space="preserve">od dnia uzyskania przez stronę wiedzy o okoliczności uzasadniającej odstąpienie, z przyczyn leżących po stronie Zamawiającego bądź Wykonawcy </w:t>
      </w:r>
      <w:r w:rsidRPr="005E6A01">
        <w:rPr>
          <w:color w:val="000000" w:themeColor="text1"/>
        </w:rPr>
        <w:t>w następujących przypadkach:</w:t>
      </w:r>
    </w:p>
    <w:p w:rsidR="00495E3B" w:rsidRPr="005E6A01" w:rsidRDefault="00204E22" w:rsidP="00391D42">
      <w:pPr>
        <w:pStyle w:val="Akapitzlist"/>
        <w:numPr>
          <w:ilvl w:val="0"/>
          <w:numId w:val="26"/>
        </w:numPr>
        <w:spacing w:line="276" w:lineRule="auto"/>
        <w:ind w:left="709" w:hanging="283"/>
        <w:jc w:val="both"/>
        <w:rPr>
          <w:color w:val="000000" w:themeColor="text1"/>
        </w:rPr>
      </w:pPr>
      <w:r w:rsidRPr="005E6A01">
        <w:rPr>
          <w:color w:val="000000" w:themeColor="text1"/>
        </w:rPr>
        <w:t>Z</w:t>
      </w:r>
      <w:r w:rsidR="00495E3B" w:rsidRPr="005E6A01">
        <w:rPr>
          <w:color w:val="000000" w:themeColor="text1"/>
        </w:rPr>
        <w:t>amawiającemu przysługuje prawo odstąpienia od umowy w przypadku, gdy:</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w</w:t>
      </w:r>
      <w:r w:rsidR="00495E3B" w:rsidRPr="005E6A01">
        <w:rPr>
          <w:color w:val="000000" w:themeColor="text1"/>
        </w:rPr>
        <w:t>ystąpi istotna zmiana okoliczności powodująca, że wykonanie umowy n</w:t>
      </w:r>
      <w:r w:rsidR="00907BB2" w:rsidRPr="005E6A01">
        <w:rPr>
          <w:color w:val="000000" w:themeColor="text1"/>
        </w:rPr>
        <w:t>ie leży w interesie publicznym</w:t>
      </w:r>
      <w:r w:rsidR="001148D5">
        <w:rPr>
          <w:color w:val="000000" w:themeColor="text1"/>
        </w:rPr>
        <w:t>,</w:t>
      </w:r>
      <w:r w:rsidR="00512CA3" w:rsidRPr="005E6A01">
        <w:rPr>
          <w:color w:val="000000" w:themeColor="text1"/>
        </w:rPr>
        <w:t xml:space="preserve"> o czym w terminie 7 dni powiadomi Wykonawcę na piśmie wraz z uzasadnieniem swojej decyzji</w:t>
      </w:r>
      <w:r w:rsidR="00907BB2" w:rsidRPr="005E6A01">
        <w:rPr>
          <w:color w:val="000000" w:themeColor="text1"/>
        </w:rPr>
        <w:t>,</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z</w:t>
      </w:r>
      <w:r w:rsidR="00495E3B" w:rsidRPr="005E6A01">
        <w:rPr>
          <w:color w:val="000000" w:themeColor="text1"/>
        </w:rPr>
        <w:t>ostanie ogłoszona upadłość lub likwidacja firmy Wykonawcy,</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z</w:t>
      </w:r>
      <w:r w:rsidR="00495E3B" w:rsidRPr="005E6A01">
        <w:rPr>
          <w:color w:val="000000" w:themeColor="text1"/>
        </w:rPr>
        <w:t>ostanie wydany nakaz zajęcia majątku Wykonawcy,</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W</w:t>
      </w:r>
      <w:r w:rsidR="00495E3B" w:rsidRPr="005E6A01">
        <w:rPr>
          <w:color w:val="000000" w:themeColor="text1"/>
        </w:rPr>
        <w:t xml:space="preserve">ykonawca nie rozpoczął </w:t>
      </w:r>
      <w:r w:rsidR="00CC798C" w:rsidRPr="005E6A01">
        <w:rPr>
          <w:color w:val="000000" w:themeColor="text1"/>
        </w:rPr>
        <w:t xml:space="preserve">robót w terminie 21 dni od daty podpisania umowy </w:t>
      </w:r>
      <w:r w:rsidR="00495E3B" w:rsidRPr="005E6A01">
        <w:rPr>
          <w:color w:val="000000" w:themeColor="text1"/>
        </w:rPr>
        <w:t>pomimo wezwania Zamawiającego złożonego na piśmie,</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W</w:t>
      </w:r>
      <w:r w:rsidR="00495E3B" w:rsidRPr="005E6A01">
        <w:rPr>
          <w:color w:val="000000" w:themeColor="text1"/>
        </w:rPr>
        <w:t>ykonawca przerwał realizację robót i przerwa trwa dłużej niż 21 dni,</w:t>
      </w:r>
    </w:p>
    <w:p w:rsidR="00495E3B" w:rsidRPr="005E6A01" w:rsidRDefault="000C59E0" w:rsidP="00391D42">
      <w:pPr>
        <w:pStyle w:val="Akapitzlist"/>
        <w:numPr>
          <w:ilvl w:val="0"/>
          <w:numId w:val="27"/>
        </w:numPr>
        <w:spacing w:line="276" w:lineRule="auto"/>
        <w:ind w:left="993" w:hanging="283"/>
        <w:jc w:val="both"/>
        <w:rPr>
          <w:color w:val="000000" w:themeColor="text1"/>
        </w:rPr>
      </w:pPr>
      <w:r w:rsidRPr="005E6A01">
        <w:rPr>
          <w:color w:val="000000" w:themeColor="text1"/>
        </w:rPr>
        <w:t>k</w:t>
      </w:r>
      <w:r w:rsidR="00495E3B" w:rsidRPr="005E6A01">
        <w:rPr>
          <w:color w:val="000000" w:themeColor="text1"/>
        </w:rPr>
        <w:t xml:space="preserve">ierownik budowy ustanowiony przez </w:t>
      </w:r>
      <w:r w:rsidRPr="005E6A01">
        <w:rPr>
          <w:color w:val="000000" w:themeColor="text1"/>
        </w:rPr>
        <w:t>w</w:t>
      </w:r>
      <w:r w:rsidR="00495E3B" w:rsidRPr="005E6A01">
        <w:rPr>
          <w:color w:val="000000" w:themeColor="text1"/>
        </w:rPr>
        <w:t>ykonawcę nie uczestniczy w realizacji budowy/robót, w szczególności nie pojawia się na terenie budowy przez okres 10 dni</w:t>
      </w:r>
      <w:r w:rsidR="001148D5">
        <w:rPr>
          <w:color w:val="000000" w:themeColor="text1"/>
        </w:rPr>
        <w:t>,</w:t>
      </w:r>
      <w:r w:rsidR="008D42E6" w:rsidRPr="005E6A01">
        <w:rPr>
          <w:color w:val="000000" w:themeColor="text1"/>
        </w:rPr>
        <w:t xml:space="preserve"> co potwierdzi Inspektor Nadzoru Inwestorskiego</w:t>
      </w:r>
      <w:r w:rsidR="00495E3B" w:rsidRPr="005E6A01">
        <w:rPr>
          <w:color w:val="000000" w:themeColor="text1"/>
        </w:rPr>
        <w:t>;</w:t>
      </w:r>
    </w:p>
    <w:p w:rsidR="00CC798C" w:rsidRPr="005E6A01" w:rsidRDefault="00CC798C" w:rsidP="00391D42">
      <w:pPr>
        <w:pStyle w:val="Akapitzlist"/>
        <w:numPr>
          <w:ilvl w:val="0"/>
          <w:numId w:val="27"/>
        </w:numPr>
        <w:spacing w:line="276" w:lineRule="auto"/>
        <w:ind w:left="993" w:hanging="283"/>
        <w:jc w:val="both"/>
        <w:rPr>
          <w:color w:val="000000" w:themeColor="text1"/>
        </w:rPr>
      </w:pPr>
      <w:r w:rsidRPr="005E6A01">
        <w:rPr>
          <w:color w:val="000000" w:themeColor="text1"/>
        </w:rPr>
        <w:t>Wykonawca realizuje roboty przewidziane niniejszą umową w sposób niezgodny z dokumentacją projektową, STWiOR, wskazaniami Zamawiającego i Inspektora Nadzoru Inwestorskiego lub niniejszą umową, w szczególności jeżeli Wykonawca będzie wbudowywał materiały i urządzenia o cechach technicznych i użytkowych gorszył w stosunku do przewidzianych w dokumentacji projektowej,</w:t>
      </w:r>
    </w:p>
    <w:p w:rsidR="00CC798C" w:rsidRPr="005E6A01" w:rsidRDefault="00CC798C" w:rsidP="00391D42">
      <w:pPr>
        <w:pStyle w:val="Akapitzlist"/>
        <w:numPr>
          <w:ilvl w:val="0"/>
          <w:numId w:val="27"/>
        </w:numPr>
        <w:spacing w:line="276" w:lineRule="auto"/>
        <w:ind w:left="993" w:hanging="283"/>
        <w:jc w:val="both"/>
        <w:rPr>
          <w:color w:val="000000" w:themeColor="text1"/>
        </w:rPr>
      </w:pPr>
      <w:r w:rsidRPr="005E6A01">
        <w:rPr>
          <w:color w:val="000000" w:themeColor="text1"/>
        </w:rPr>
        <w:t xml:space="preserve">Wykonawca nie dostarczył opłaconej polisy ubezpieczeniowej lub </w:t>
      </w:r>
      <w:r w:rsidR="00064215" w:rsidRPr="005E6A01">
        <w:rPr>
          <w:color w:val="000000" w:themeColor="text1"/>
        </w:rPr>
        <w:t xml:space="preserve">jej aneksów oraz nie </w:t>
      </w:r>
      <w:r w:rsidRPr="005E6A01">
        <w:rPr>
          <w:color w:val="000000" w:themeColor="text1"/>
        </w:rPr>
        <w:t>opłac</w:t>
      </w:r>
      <w:r w:rsidR="00064215" w:rsidRPr="005E6A01">
        <w:rPr>
          <w:color w:val="000000" w:themeColor="text1"/>
        </w:rPr>
        <w:t xml:space="preserve">ił </w:t>
      </w:r>
      <w:r w:rsidRPr="005E6A01">
        <w:rPr>
          <w:color w:val="000000" w:themeColor="text1"/>
        </w:rPr>
        <w:t>kolejnych składe</w:t>
      </w:r>
      <w:r w:rsidR="005C7FCB" w:rsidRPr="005E6A01">
        <w:rPr>
          <w:color w:val="000000" w:themeColor="text1"/>
        </w:rPr>
        <w:t>k w tym składek osób kierujących budową,</w:t>
      </w:r>
    </w:p>
    <w:p w:rsidR="00CC798C" w:rsidRPr="005E6A01" w:rsidRDefault="00CC798C" w:rsidP="00391D42">
      <w:pPr>
        <w:pStyle w:val="Akapitzlist"/>
        <w:numPr>
          <w:ilvl w:val="0"/>
          <w:numId w:val="27"/>
        </w:numPr>
        <w:spacing w:line="276" w:lineRule="auto"/>
        <w:ind w:left="993" w:hanging="283"/>
        <w:jc w:val="both"/>
        <w:rPr>
          <w:color w:val="000000" w:themeColor="text1"/>
        </w:rPr>
      </w:pPr>
      <w:r w:rsidRPr="005E6A01">
        <w:rPr>
          <w:color w:val="000000" w:themeColor="text1"/>
        </w:rPr>
        <w:t>Wykonawca wprowadził niezatwie</w:t>
      </w:r>
      <w:r w:rsidR="005C7FCB" w:rsidRPr="005E6A01">
        <w:rPr>
          <w:color w:val="000000" w:themeColor="text1"/>
        </w:rPr>
        <w:t>rdzonego podwykonawcę na budowę.</w:t>
      </w:r>
    </w:p>
    <w:p w:rsidR="00495E3B" w:rsidRPr="005E6A01" w:rsidRDefault="00495E3B" w:rsidP="00391D42">
      <w:pPr>
        <w:pStyle w:val="Akapitzlist"/>
        <w:numPr>
          <w:ilvl w:val="0"/>
          <w:numId w:val="26"/>
        </w:numPr>
        <w:spacing w:line="276" w:lineRule="auto"/>
        <w:ind w:left="709" w:hanging="283"/>
        <w:jc w:val="both"/>
        <w:rPr>
          <w:color w:val="000000" w:themeColor="text1"/>
        </w:rPr>
      </w:pPr>
      <w:r w:rsidRPr="005E6A01">
        <w:rPr>
          <w:color w:val="000000" w:themeColor="text1"/>
        </w:rPr>
        <w:t>Wykonawcy przysługuje prawo odstąpienia od umowy w szczególności, gdy:</w:t>
      </w:r>
    </w:p>
    <w:p w:rsidR="00495E3B" w:rsidRPr="005E6A01" w:rsidRDefault="000C59E0" w:rsidP="00391D42">
      <w:pPr>
        <w:pStyle w:val="Akapitzlist"/>
        <w:numPr>
          <w:ilvl w:val="0"/>
          <w:numId w:val="28"/>
        </w:numPr>
        <w:spacing w:line="276" w:lineRule="auto"/>
        <w:ind w:left="993" w:hanging="283"/>
        <w:jc w:val="both"/>
        <w:rPr>
          <w:color w:val="000000" w:themeColor="text1"/>
        </w:rPr>
      </w:pPr>
      <w:r w:rsidRPr="005E6A01">
        <w:rPr>
          <w:color w:val="000000" w:themeColor="text1"/>
        </w:rPr>
        <w:t>z</w:t>
      </w:r>
      <w:r w:rsidR="00495E3B" w:rsidRPr="005E6A01">
        <w:rPr>
          <w:color w:val="000000" w:themeColor="text1"/>
        </w:rPr>
        <w:t>amawiający, bez podania uzasadnionej przyczyny, odmawia odbioru robót lub odmawia podpisania protokołu odbioru</w:t>
      </w:r>
      <w:r w:rsidR="005C7FCB" w:rsidRPr="005E6A01">
        <w:rPr>
          <w:color w:val="000000" w:themeColor="text1"/>
        </w:rPr>
        <w:t xml:space="preserve"> końcowego</w:t>
      </w:r>
      <w:r w:rsidR="00495E3B" w:rsidRPr="005E6A01">
        <w:rPr>
          <w:color w:val="000000" w:themeColor="text1"/>
        </w:rPr>
        <w:t>,</w:t>
      </w:r>
    </w:p>
    <w:p w:rsidR="00495E3B" w:rsidRPr="005E6A01" w:rsidRDefault="000C59E0" w:rsidP="001148D5">
      <w:pPr>
        <w:pStyle w:val="Akapitzlist"/>
        <w:numPr>
          <w:ilvl w:val="0"/>
          <w:numId w:val="41"/>
        </w:numPr>
        <w:spacing w:line="276" w:lineRule="auto"/>
        <w:ind w:left="993"/>
        <w:jc w:val="both"/>
        <w:rPr>
          <w:color w:val="000000" w:themeColor="text1"/>
        </w:rPr>
      </w:pPr>
      <w:r w:rsidRPr="005E6A01">
        <w:rPr>
          <w:color w:val="000000" w:themeColor="text1"/>
        </w:rPr>
        <w:t>z</w:t>
      </w:r>
      <w:r w:rsidR="00495E3B" w:rsidRPr="005E6A01">
        <w:rPr>
          <w:color w:val="000000" w:themeColor="text1"/>
        </w:rPr>
        <w:t xml:space="preserve">amawiający zawiadomi </w:t>
      </w:r>
      <w:r w:rsidRPr="005E6A01">
        <w:rPr>
          <w:color w:val="000000" w:themeColor="text1"/>
        </w:rPr>
        <w:t>w</w:t>
      </w:r>
      <w:r w:rsidR="00495E3B" w:rsidRPr="005E6A01">
        <w:rPr>
          <w:color w:val="000000" w:themeColor="text1"/>
        </w:rPr>
        <w:t xml:space="preserve">ykonawcę, iż wobec zaistnienia uprzednio nie przewidzianych okoliczności nie będzie mógł spełnić swoich zobowiązań </w:t>
      </w:r>
      <w:r w:rsidR="000A1E6A" w:rsidRPr="005E6A01">
        <w:rPr>
          <w:color w:val="000000" w:themeColor="text1"/>
        </w:rPr>
        <w:t>wobec Wykonawcy, o czym w terminie 7 dni powiadomi Wykonawcę na piśmie wraz z uzasadnieniem swojej decyzji,</w:t>
      </w:r>
    </w:p>
    <w:p w:rsidR="00495E3B" w:rsidRPr="005E6A01" w:rsidRDefault="00495E3B" w:rsidP="00391D42">
      <w:pPr>
        <w:pStyle w:val="Akapitzlist"/>
        <w:numPr>
          <w:ilvl w:val="0"/>
          <w:numId w:val="25"/>
        </w:numPr>
        <w:spacing w:line="276" w:lineRule="auto"/>
        <w:ind w:left="426" w:hanging="426"/>
        <w:jc w:val="both"/>
        <w:rPr>
          <w:color w:val="000000" w:themeColor="text1"/>
        </w:rPr>
      </w:pPr>
      <w:r w:rsidRPr="005E6A01">
        <w:rPr>
          <w:color w:val="000000" w:themeColor="text1"/>
        </w:rPr>
        <w:t>Odstąpienie od umowy powinno nastąpić w formie pisemnej pod rygorem nieważności takiego oświadczenia i powinno zawierać uzasadnienie.</w:t>
      </w:r>
    </w:p>
    <w:p w:rsidR="00495E3B" w:rsidRPr="005E6A01" w:rsidRDefault="00495E3B" w:rsidP="00391D42">
      <w:pPr>
        <w:pStyle w:val="Akapitzlist"/>
        <w:numPr>
          <w:ilvl w:val="0"/>
          <w:numId w:val="25"/>
        </w:numPr>
        <w:spacing w:line="276" w:lineRule="auto"/>
        <w:ind w:left="426" w:hanging="426"/>
        <w:jc w:val="both"/>
        <w:rPr>
          <w:color w:val="000000" w:themeColor="text1"/>
        </w:rPr>
      </w:pPr>
      <w:r w:rsidRPr="005E6A01">
        <w:rPr>
          <w:color w:val="000000" w:themeColor="text1"/>
        </w:rPr>
        <w:t>W przypadku odstąpienia od umowy Wykonawcę i Zamawiającego obciążają w szczególności następujące obowiązki:</w:t>
      </w:r>
    </w:p>
    <w:p w:rsidR="00495E3B" w:rsidRPr="005E6A01" w:rsidRDefault="00483A46" w:rsidP="00391D42">
      <w:pPr>
        <w:pStyle w:val="Akapitzlist"/>
        <w:numPr>
          <w:ilvl w:val="0"/>
          <w:numId w:val="29"/>
        </w:numPr>
        <w:spacing w:line="276" w:lineRule="auto"/>
        <w:ind w:left="851" w:hanging="425"/>
        <w:jc w:val="both"/>
        <w:rPr>
          <w:color w:val="000000" w:themeColor="text1"/>
        </w:rPr>
      </w:pPr>
      <w:r w:rsidRPr="005E6A01">
        <w:rPr>
          <w:color w:val="000000" w:themeColor="text1"/>
        </w:rPr>
        <w:t>w</w:t>
      </w:r>
      <w:r w:rsidR="00495E3B" w:rsidRPr="005E6A01">
        <w:rPr>
          <w:color w:val="000000" w:themeColor="text1"/>
        </w:rPr>
        <w:t xml:space="preserve"> terminie siedmiu dni od dnia odstąpienia od umowy Wykonawca przy udziale Zamawiającego sporządzi szczegółowy protokół inwentaryzacji robót w toku według stanu na dzień odstąpienia;</w:t>
      </w:r>
    </w:p>
    <w:p w:rsidR="00495E3B" w:rsidRPr="005E6A01" w:rsidRDefault="00495E3B" w:rsidP="00391D42">
      <w:pPr>
        <w:pStyle w:val="Akapitzlist"/>
        <w:numPr>
          <w:ilvl w:val="0"/>
          <w:numId w:val="29"/>
        </w:numPr>
        <w:spacing w:line="276" w:lineRule="auto"/>
        <w:ind w:left="851" w:hanging="425"/>
        <w:jc w:val="both"/>
        <w:rPr>
          <w:color w:val="000000" w:themeColor="text1"/>
        </w:rPr>
      </w:pPr>
      <w:r w:rsidRPr="005E6A01">
        <w:rPr>
          <w:color w:val="000000" w:themeColor="text1"/>
        </w:rPr>
        <w:t>Wykonawca zabezpieczy przerwane Roboty w zakresie obustronnie uzgodnionym;</w:t>
      </w:r>
    </w:p>
    <w:p w:rsidR="00495E3B" w:rsidRPr="005E6A01" w:rsidRDefault="00495E3B" w:rsidP="00391D42">
      <w:pPr>
        <w:pStyle w:val="Akapitzlist"/>
        <w:numPr>
          <w:ilvl w:val="0"/>
          <w:numId w:val="29"/>
        </w:numPr>
        <w:spacing w:line="276" w:lineRule="auto"/>
        <w:ind w:left="851" w:hanging="425"/>
        <w:jc w:val="both"/>
        <w:rPr>
          <w:color w:val="000000" w:themeColor="text1"/>
        </w:rPr>
      </w:pPr>
      <w:r w:rsidRPr="005E6A01">
        <w:rPr>
          <w:color w:val="000000" w:themeColor="text1"/>
        </w:rPr>
        <w:t>Wykonawca sporządzi wykaz tych materiałów, które nie mogą być wykorzystane przez Wykonawcę do realizacji robót nie objętych niniejszą umową, jeżeli odstąpienie od umowy nastąpiło z przyczyn, leżących po stronie Zamawiającego;</w:t>
      </w:r>
    </w:p>
    <w:p w:rsidR="00495E3B" w:rsidRPr="005E6A01" w:rsidRDefault="00495E3B" w:rsidP="00391D42">
      <w:pPr>
        <w:pStyle w:val="Akapitzlist"/>
        <w:numPr>
          <w:ilvl w:val="0"/>
          <w:numId w:val="29"/>
        </w:numPr>
        <w:spacing w:line="276" w:lineRule="auto"/>
        <w:ind w:left="851" w:hanging="425"/>
        <w:jc w:val="both"/>
        <w:rPr>
          <w:color w:val="000000" w:themeColor="text1"/>
        </w:rPr>
      </w:pPr>
      <w:r w:rsidRPr="005E6A01">
        <w:rPr>
          <w:color w:val="000000" w:themeColor="text1"/>
        </w:rPr>
        <w:t>Wykonawca zgłosi do dokonania przez Zamawiającego odbioru robót przerwanych oraz robót zabezpieczających, jeżeli odstąpienie od umowy nastąpiło z przyczyn, za które Wykonawca nie odpowiada;</w:t>
      </w:r>
    </w:p>
    <w:p w:rsidR="00495E3B" w:rsidRPr="005E6A01" w:rsidRDefault="00495E3B" w:rsidP="00391D42">
      <w:pPr>
        <w:pStyle w:val="Akapitzlist"/>
        <w:numPr>
          <w:ilvl w:val="0"/>
          <w:numId w:val="29"/>
        </w:numPr>
        <w:spacing w:line="276" w:lineRule="auto"/>
        <w:ind w:left="851" w:hanging="425"/>
        <w:jc w:val="both"/>
        <w:rPr>
          <w:color w:val="000000" w:themeColor="text1"/>
        </w:rPr>
      </w:pPr>
      <w:r w:rsidRPr="005E6A01">
        <w:rPr>
          <w:color w:val="000000" w:themeColor="text1"/>
        </w:rPr>
        <w:t>Wykonawca na swój koszt niezwłocznie, a najpóźniej w terminie 30 dni od dnia odstąpienia od umowy usunie z terenu budowy urządzenia zaplecza przez niego dostarczone lub wzniesione;</w:t>
      </w:r>
    </w:p>
    <w:p w:rsidR="00495E3B" w:rsidRPr="005E6A01" w:rsidRDefault="00483A46" w:rsidP="00391D42">
      <w:pPr>
        <w:pStyle w:val="Akapitzlist"/>
        <w:numPr>
          <w:ilvl w:val="0"/>
          <w:numId w:val="29"/>
        </w:numPr>
        <w:spacing w:line="276" w:lineRule="auto"/>
        <w:ind w:left="851" w:hanging="425"/>
        <w:jc w:val="both"/>
        <w:rPr>
          <w:color w:val="000000" w:themeColor="text1"/>
        </w:rPr>
      </w:pPr>
      <w:r w:rsidRPr="005E6A01">
        <w:rPr>
          <w:color w:val="000000" w:themeColor="text1"/>
        </w:rPr>
        <w:t>j</w:t>
      </w:r>
      <w:r w:rsidR="00495E3B" w:rsidRPr="005E6A01">
        <w:rPr>
          <w:color w:val="000000" w:themeColor="text1"/>
        </w:rPr>
        <w:t>eżeli Wykonawca nie usunie z terenu budowy urządzeń, o których mowa w § 16 ust. 3 pkt 5 w terminie określonym przez Zamawiającego, Zamawiający może usunąć te urządzenia na koszt i ryzyko Wykonawcy, potrącając ten koszt z wynagrodzenia Wykonawcy;</w:t>
      </w:r>
    </w:p>
    <w:p w:rsidR="00495E3B" w:rsidRPr="005E6A01" w:rsidRDefault="00495E3B" w:rsidP="00391D42">
      <w:pPr>
        <w:pStyle w:val="Akapitzlist"/>
        <w:numPr>
          <w:ilvl w:val="0"/>
          <w:numId w:val="29"/>
        </w:numPr>
        <w:spacing w:line="276" w:lineRule="auto"/>
        <w:ind w:left="851" w:hanging="425"/>
        <w:jc w:val="both"/>
        <w:rPr>
          <w:color w:val="000000" w:themeColor="text1"/>
        </w:rPr>
      </w:pPr>
      <w:r w:rsidRPr="005E6A01">
        <w:rPr>
          <w:color w:val="000000" w:themeColor="text1"/>
        </w:rPr>
        <w:t>Zamawiający w razie odstąpienia od umowy z przyczyn, za które Wykonawca nie odpowiada, obowiązany jest do:</w:t>
      </w:r>
    </w:p>
    <w:p w:rsidR="00495E3B" w:rsidRPr="005E6A01" w:rsidRDefault="00483A46" w:rsidP="00391D42">
      <w:pPr>
        <w:pStyle w:val="Akapitzlist"/>
        <w:numPr>
          <w:ilvl w:val="0"/>
          <w:numId w:val="30"/>
        </w:numPr>
        <w:spacing w:line="276" w:lineRule="auto"/>
        <w:ind w:left="1276" w:hanging="425"/>
        <w:jc w:val="both"/>
        <w:rPr>
          <w:color w:val="000000" w:themeColor="text1"/>
        </w:rPr>
      </w:pPr>
      <w:r w:rsidRPr="005E6A01">
        <w:rPr>
          <w:color w:val="000000" w:themeColor="text1"/>
        </w:rPr>
        <w:t>d</w:t>
      </w:r>
      <w:r w:rsidR="00495E3B" w:rsidRPr="005E6A01">
        <w:rPr>
          <w:color w:val="000000" w:themeColor="text1"/>
        </w:rPr>
        <w:t xml:space="preserve">okonania odbioru robót przerwanych oraz do zapłaty wynagrodzenia za </w:t>
      </w:r>
      <w:r w:rsidRPr="005E6A01">
        <w:rPr>
          <w:color w:val="000000" w:themeColor="text1"/>
        </w:rPr>
        <w:t>r</w:t>
      </w:r>
      <w:r w:rsidR="00495E3B" w:rsidRPr="005E6A01">
        <w:rPr>
          <w:color w:val="000000" w:themeColor="text1"/>
        </w:rPr>
        <w:t>oboty, które zostały wykonane do dnia odstąpienia,</w:t>
      </w:r>
    </w:p>
    <w:p w:rsidR="00171519" w:rsidRPr="005E6A01" w:rsidRDefault="00483A46" w:rsidP="00391D42">
      <w:pPr>
        <w:pStyle w:val="Akapitzlist"/>
        <w:numPr>
          <w:ilvl w:val="0"/>
          <w:numId w:val="30"/>
        </w:numPr>
        <w:spacing w:line="276" w:lineRule="auto"/>
        <w:ind w:left="1276" w:hanging="425"/>
        <w:jc w:val="both"/>
        <w:rPr>
          <w:color w:val="000000" w:themeColor="text1"/>
        </w:rPr>
      </w:pPr>
      <w:r w:rsidRPr="005E6A01">
        <w:rPr>
          <w:color w:val="000000" w:themeColor="text1"/>
        </w:rPr>
        <w:t>p</w:t>
      </w:r>
      <w:r w:rsidR="00495E3B" w:rsidRPr="005E6A01">
        <w:rPr>
          <w:color w:val="000000" w:themeColor="text1"/>
        </w:rPr>
        <w:t>rzejęcia od Wykonawcy pod swój dozór terenu budowy.</w:t>
      </w:r>
    </w:p>
    <w:p w:rsidR="00AC4388" w:rsidRPr="005E6A01" w:rsidRDefault="00AC4388" w:rsidP="00391D42">
      <w:pPr>
        <w:spacing w:line="276" w:lineRule="auto"/>
        <w:rPr>
          <w:color w:val="000000" w:themeColor="text1"/>
        </w:rPr>
      </w:pPr>
    </w:p>
    <w:p w:rsidR="00171519" w:rsidRPr="005E6A01" w:rsidRDefault="00B764D7" w:rsidP="00391D42">
      <w:pPr>
        <w:spacing w:line="276" w:lineRule="auto"/>
        <w:jc w:val="center"/>
        <w:rPr>
          <w:b/>
          <w:color w:val="000000" w:themeColor="text1"/>
        </w:rPr>
      </w:pPr>
      <w:r w:rsidRPr="005E6A01">
        <w:rPr>
          <w:b/>
          <w:color w:val="000000" w:themeColor="text1"/>
        </w:rPr>
        <w:t>§ 16</w:t>
      </w:r>
      <w:r w:rsidR="00495E3B" w:rsidRPr="005E6A01">
        <w:rPr>
          <w:b/>
          <w:color w:val="000000" w:themeColor="text1"/>
        </w:rPr>
        <w:t>.</w:t>
      </w:r>
    </w:p>
    <w:p w:rsidR="00535B85" w:rsidRPr="005E6A01" w:rsidRDefault="00535B85" w:rsidP="00391D42">
      <w:pPr>
        <w:spacing w:line="276" w:lineRule="auto"/>
        <w:jc w:val="center"/>
        <w:rPr>
          <w:b/>
          <w:color w:val="000000" w:themeColor="text1"/>
        </w:rPr>
      </w:pPr>
    </w:p>
    <w:p w:rsidR="00C8468A" w:rsidRPr="005E6A01" w:rsidRDefault="00495E3B" w:rsidP="00391D42">
      <w:pPr>
        <w:spacing w:line="276" w:lineRule="auto"/>
        <w:jc w:val="both"/>
        <w:rPr>
          <w:color w:val="000000" w:themeColor="text1"/>
        </w:rPr>
      </w:pPr>
      <w:r w:rsidRPr="005E6A01">
        <w:rPr>
          <w:color w:val="000000" w:themeColor="text1"/>
        </w:rPr>
        <w:t xml:space="preserve">W sprawach nieuregulowanych niniejszą umową mają zastosowanie przepisy ustaw: Prawo </w:t>
      </w:r>
      <w:r w:rsidR="00483A46" w:rsidRPr="005E6A01">
        <w:rPr>
          <w:color w:val="000000" w:themeColor="text1"/>
        </w:rPr>
        <w:t>z</w:t>
      </w:r>
      <w:r w:rsidRPr="005E6A01">
        <w:rPr>
          <w:color w:val="000000" w:themeColor="text1"/>
        </w:rPr>
        <w:t xml:space="preserve">amówień </w:t>
      </w:r>
      <w:r w:rsidR="00483A46" w:rsidRPr="005E6A01">
        <w:rPr>
          <w:color w:val="000000" w:themeColor="text1"/>
        </w:rPr>
        <w:t>p</w:t>
      </w:r>
      <w:r w:rsidRPr="005E6A01">
        <w:rPr>
          <w:color w:val="000000" w:themeColor="text1"/>
        </w:rPr>
        <w:t xml:space="preserve">ublicznych, Prawo </w:t>
      </w:r>
      <w:r w:rsidR="00483A46" w:rsidRPr="005E6A01">
        <w:rPr>
          <w:color w:val="000000" w:themeColor="text1"/>
        </w:rPr>
        <w:t>b</w:t>
      </w:r>
      <w:r w:rsidRPr="005E6A01">
        <w:rPr>
          <w:color w:val="000000" w:themeColor="text1"/>
        </w:rPr>
        <w:t xml:space="preserve">udowlane i Kodeks </w:t>
      </w:r>
      <w:r w:rsidR="000B486F" w:rsidRPr="005E6A01">
        <w:rPr>
          <w:color w:val="000000" w:themeColor="text1"/>
        </w:rPr>
        <w:t>C</w:t>
      </w:r>
      <w:r w:rsidRPr="005E6A01">
        <w:rPr>
          <w:color w:val="000000" w:themeColor="text1"/>
        </w:rPr>
        <w:t>ywilny.</w:t>
      </w:r>
    </w:p>
    <w:p w:rsidR="00B30E6E" w:rsidRPr="005E6A01" w:rsidRDefault="00B30E6E" w:rsidP="00391D42">
      <w:pPr>
        <w:spacing w:line="276" w:lineRule="auto"/>
        <w:jc w:val="both"/>
        <w:rPr>
          <w:color w:val="000000" w:themeColor="text1"/>
        </w:rPr>
      </w:pPr>
    </w:p>
    <w:p w:rsidR="00171519" w:rsidRPr="005E6A01" w:rsidRDefault="00B764D7" w:rsidP="00391D42">
      <w:pPr>
        <w:spacing w:line="276" w:lineRule="auto"/>
        <w:jc w:val="center"/>
        <w:rPr>
          <w:b/>
          <w:color w:val="000000" w:themeColor="text1"/>
        </w:rPr>
      </w:pPr>
      <w:r w:rsidRPr="005E6A01">
        <w:rPr>
          <w:b/>
          <w:color w:val="000000" w:themeColor="text1"/>
        </w:rPr>
        <w:t>§ 17</w:t>
      </w:r>
      <w:r w:rsidR="00495E3B" w:rsidRPr="005E6A01">
        <w:rPr>
          <w:b/>
          <w:color w:val="000000" w:themeColor="text1"/>
        </w:rPr>
        <w:t>.</w:t>
      </w:r>
    </w:p>
    <w:p w:rsidR="00535B85" w:rsidRPr="005E6A01" w:rsidRDefault="00535B85" w:rsidP="00391D42">
      <w:pPr>
        <w:spacing w:line="276" w:lineRule="auto"/>
        <w:jc w:val="center"/>
        <w:rPr>
          <w:b/>
          <w:color w:val="000000" w:themeColor="text1"/>
        </w:rPr>
      </w:pPr>
    </w:p>
    <w:p w:rsidR="00495E3B" w:rsidRPr="005E6A01" w:rsidRDefault="00495E3B" w:rsidP="00391D42">
      <w:pPr>
        <w:spacing w:line="276" w:lineRule="auto"/>
        <w:jc w:val="both"/>
        <w:rPr>
          <w:color w:val="000000" w:themeColor="text1"/>
        </w:rPr>
      </w:pPr>
      <w:r w:rsidRPr="005E6A01">
        <w:rPr>
          <w:color w:val="000000" w:themeColor="text1"/>
        </w:rPr>
        <w:t>Ewentualne spory wynikające ze stosowania niniejszej umowy podlegają rozpoznaniu przez Sąd właściwy dla siedziby Zamawiającego.</w:t>
      </w:r>
    </w:p>
    <w:p w:rsidR="00D20ABB" w:rsidRPr="005E6A01" w:rsidRDefault="00D20ABB" w:rsidP="00391D42">
      <w:pPr>
        <w:spacing w:line="276" w:lineRule="auto"/>
        <w:jc w:val="center"/>
        <w:rPr>
          <w:b/>
          <w:color w:val="000000" w:themeColor="text1"/>
        </w:rPr>
      </w:pPr>
    </w:p>
    <w:p w:rsidR="00171519" w:rsidRPr="005E6A01" w:rsidRDefault="00B764D7" w:rsidP="00391D42">
      <w:pPr>
        <w:spacing w:line="276" w:lineRule="auto"/>
        <w:jc w:val="center"/>
        <w:rPr>
          <w:b/>
          <w:color w:val="000000" w:themeColor="text1"/>
        </w:rPr>
      </w:pPr>
      <w:r w:rsidRPr="005E6A01">
        <w:rPr>
          <w:b/>
          <w:color w:val="000000" w:themeColor="text1"/>
        </w:rPr>
        <w:t>§ 18</w:t>
      </w:r>
      <w:r w:rsidR="00495E3B" w:rsidRPr="005E6A01">
        <w:rPr>
          <w:b/>
          <w:color w:val="000000" w:themeColor="text1"/>
        </w:rPr>
        <w:t>.</w:t>
      </w:r>
    </w:p>
    <w:p w:rsidR="00535B85" w:rsidRPr="005E6A01" w:rsidRDefault="00535B85" w:rsidP="00391D42">
      <w:pPr>
        <w:spacing w:line="276" w:lineRule="auto"/>
        <w:jc w:val="center"/>
        <w:rPr>
          <w:b/>
          <w:color w:val="000000" w:themeColor="text1"/>
        </w:rPr>
      </w:pPr>
    </w:p>
    <w:p w:rsidR="00495E3B" w:rsidRPr="005E6A01" w:rsidRDefault="00495E3B" w:rsidP="00391D42">
      <w:pPr>
        <w:spacing w:line="276" w:lineRule="auto"/>
        <w:jc w:val="both"/>
        <w:rPr>
          <w:color w:val="000000" w:themeColor="text1"/>
        </w:rPr>
      </w:pPr>
      <w:r w:rsidRPr="005E6A01">
        <w:rPr>
          <w:color w:val="000000" w:themeColor="text1"/>
        </w:rPr>
        <w:t>Umowę niniejszą sporządzono w 3 jednobrzmiących egzemplarzach, 2 egzemplarze dla Zamawiającego i 1 egzemplarz dla Wykonawcy.</w:t>
      </w:r>
    </w:p>
    <w:p w:rsidR="00495E3B" w:rsidRPr="005E6A01" w:rsidRDefault="00495E3B" w:rsidP="00391D42">
      <w:pPr>
        <w:spacing w:line="276" w:lineRule="auto"/>
        <w:rPr>
          <w:color w:val="000000" w:themeColor="text1"/>
        </w:rPr>
      </w:pPr>
    </w:p>
    <w:p w:rsidR="000E1B11" w:rsidRPr="005E6A01" w:rsidRDefault="000E1B11" w:rsidP="00391D42">
      <w:pPr>
        <w:spacing w:line="276" w:lineRule="auto"/>
        <w:rPr>
          <w:color w:val="000000" w:themeColor="text1"/>
        </w:rPr>
      </w:pPr>
    </w:p>
    <w:p w:rsidR="00535B85" w:rsidRPr="005E6A01" w:rsidRDefault="00495E3B" w:rsidP="00391D42">
      <w:pPr>
        <w:spacing w:line="276" w:lineRule="auto"/>
        <w:ind w:firstLine="708"/>
        <w:rPr>
          <w:b/>
          <w:color w:val="000000" w:themeColor="text1"/>
        </w:rPr>
      </w:pPr>
      <w:r w:rsidRPr="005E6A01">
        <w:rPr>
          <w:b/>
          <w:color w:val="000000" w:themeColor="text1"/>
        </w:rPr>
        <w:t>Zamawiający</w:t>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r>
      <w:r w:rsidRPr="005E6A01">
        <w:rPr>
          <w:b/>
          <w:color w:val="000000" w:themeColor="text1"/>
        </w:rPr>
        <w:tab/>
        <w:t>Wykonawca</w:t>
      </w:r>
    </w:p>
    <w:p w:rsidR="00535B85" w:rsidRDefault="00535B85" w:rsidP="00391D42">
      <w:pPr>
        <w:spacing w:line="276" w:lineRule="auto"/>
      </w:pPr>
    </w:p>
    <w:p w:rsidR="00535B85" w:rsidRDefault="00535B85" w:rsidP="00391D42">
      <w:pPr>
        <w:spacing w:line="276" w:lineRule="auto"/>
      </w:pPr>
    </w:p>
    <w:p w:rsidR="005E6A01" w:rsidRDefault="005E6A01" w:rsidP="00391D42">
      <w:pPr>
        <w:spacing w:line="276" w:lineRule="auto"/>
      </w:pPr>
    </w:p>
    <w:p w:rsidR="005E6A01" w:rsidRDefault="005E6A01" w:rsidP="00391D42">
      <w:pPr>
        <w:spacing w:line="276" w:lineRule="auto"/>
      </w:pPr>
    </w:p>
    <w:p w:rsidR="005E6A01" w:rsidRDefault="005E6A01" w:rsidP="00391D42">
      <w:pPr>
        <w:spacing w:line="276" w:lineRule="auto"/>
      </w:pPr>
    </w:p>
    <w:p w:rsidR="005E6A01" w:rsidRDefault="005E6A01" w:rsidP="00391D42">
      <w:pPr>
        <w:spacing w:line="276" w:lineRule="auto"/>
      </w:pPr>
    </w:p>
    <w:p w:rsidR="005E6A01" w:rsidRDefault="005E6A01" w:rsidP="00391D42">
      <w:pPr>
        <w:spacing w:line="276" w:lineRule="auto"/>
      </w:pPr>
    </w:p>
    <w:p w:rsidR="005E6A01" w:rsidRDefault="005E6A01" w:rsidP="00391D42">
      <w:pPr>
        <w:spacing w:line="276" w:lineRule="auto"/>
      </w:pPr>
    </w:p>
    <w:p w:rsidR="00495E3B" w:rsidRPr="00D2034C" w:rsidRDefault="00495E3B" w:rsidP="00391D42">
      <w:pPr>
        <w:spacing w:line="276" w:lineRule="auto"/>
        <w:rPr>
          <w:sz w:val="20"/>
          <w:szCs w:val="20"/>
        </w:rPr>
      </w:pPr>
      <w:r w:rsidRPr="00D2034C">
        <w:rPr>
          <w:sz w:val="20"/>
          <w:szCs w:val="20"/>
        </w:rPr>
        <w:t>Załączniki do umowy:</w:t>
      </w:r>
    </w:p>
    <w:p w:rsidR="00C36DCC" w:rsidRPr="00D2034C" w:rsidRDefault="00495E3B" w:rsidP="00391D42">
      <w:pPr>
        <w:pStyle w:val="Akapitzlist"/>
        <w:numPr>
          <w:ilvl w:val="0"/>
          <w:numId w:val="31"/>
        </w:numPr>
        <w:spacing w:line="276" w:lineRule="auto"/>
        <w:ind w:left="426" w:hanging="426"/>
        <w:rPr>
          <w:sz w:val="20"/>
          <w:szCs w:val="20"/>
        </w:rPr>
      </w:pPr>
      <w:r w:rsidRPr="00D2034C">
        <w:rPr>
          <w:sz w:val="20"/>
          <w:szCs w:val="20"/>
        </w:rPr>
        <w:t>Dokumentacja projektowa</w:t>
      </w:r>
      <w:r w:rsidR="00025DE8">
        <w:rPr>
          <w:sz w:val="20"/>
          <w:szCs w:val="20"/>
        </w:rPr>
        <w:t>.</w:t>
      </w:r>
    </w:p>
    <w:p w:rsidR="00AE1F87" w:rsidRDefault="00025DE8" w:rsidP="00391D42">
      <w:pPr>
        <w:pStyle w:val="Akapitzlist"/>
        <w:numPr>
          <w:ilvl w:val="0"/>
          <w:numId w:val="31"/>
        </w:numPr>
        <w:spacing w:line="276" w:lineRule="auto"/>
        <w:ind w:left="426" w:hanging="426"/>
        <w:rPr>
          <w:sz w:val="20"/>
          <w:szCs w:val="20"/>
        </w:rPr>
      </w:pPr>
      <w:r>
        <w:rPr>
          <w:sz w:val="20"/>
          <w:szCs w:val="20"/>
        </w:rPr>
        <w:t>O</w:t>
      </w:r>
      <w:r w:rsidR="00D2034C" w:rsidRPr="00D2034C">
        <w:rPr>
          <w:sz w:val="20"/>
          <w:szCs w:val="20"/>
        </w:rPr>
        <w:t>fert</w:t>
      </w:r>
      <w:r>
        <w:rPr>
          <w:sz w:val="20"/>
          <w:szCs w:val="20"/>
        </w:rPr>
        <w:t>a</w:t>
      </w:r>
      <w:r w:rsidR="00495E3B" w:rsidRPr="00D2034C">
        <w:rPr>
          <w:sz w:val="20"/>
          <w:szCs w:val="20"/>
        </w:rPr>
        <w:t xml:space="preserve"> Wykonawcy</w:t>
      </w:r>
      <w:r>
        <w:rPr>
          <w:sz w:val="20"/>
          <w:szCs w:val="20"/>
        </w:rPr>
        <w:t>.</w:t>
      </w:r>
    </w:p>
    <w:p w:rsidR="008956CC" w:rsidRPr="008956CC" w:rsidRDefault="00540061" w:rsidP="00391D42">
      <w:pPr>
        <w:pStyle w:val="Akapitzlist"/>
        <w:numPr>
          <w:ilvl w:val="0"/>
          <w:numId w:val="31"/>
        </w:numPr>
        <w:spacing w:line="276" w:lineRule="auto"/>
        <w:ind w:left="426" w:hanging="426"/>
        <w:rPr>
          <w:sz w:val="20"/>
          <w:szCs w:val="20"/>
        </w:rPr>
      </w:pPr>
      <w:r>
        <w:rPr>
          <w:sz w:val="20"/>
          <w:szCs w:val="20"/>
        </w:rPr>
        <w:t>Karta gwarancyjna.</w:t>
      </w:r>
    </w:p>
    <w:sectPr w:rsidR="008956CC" w:rsidRPr="008956CC" w:rsidSect="00391D42">
      <w:headerReference w:type="default" r:id="rId8"/>
      <w:foot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8C" w:rsidRDefault="001E138C">
      <w:r>
        <w:separator/>
      </w:r>
    </w:p>
  </w:endnote>
  <w:endnote w:type="continuationSeparator" w:id="0">
    <w:p w:rsidR="001E138C" w:rsidRDefault="001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HoeflerText-Regular">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54" w:rsidRDefault="001C2954" w:rsidP="00C45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C2954" w:rsidRDefault="001C2954" w:rsidP="00C451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54" w:rsidRDefault="008C2CFC">
    <w:pPr>
      <w:pStyle w:val="Stopka"/>
      <w:jc w:val="right"/>
    </w:pPr>
    <w:r>
      <w:fldChar w:fldCharType="begin"/>
    </w:r>
    <w:r>
      <w:instrText>PAGE   \* MERGEFORMAT</w:instrText>
    </w:r>
    <w:r>
      <w:fldChar w:fldCharType="separate"/>
    </w:r>
    <w:r w:rsidR="006E2748">
      <w:rPr>
        <w:noProof/>
      </w:rPr>
      <w:t>6</w:t>
    </w:r>
    <w:r>
      <w:rPr>
        <w:noProof/>
      </w:rPr>
      <w:fldChar w:fldCharType="end"/>
    </w:r>
  </w:p>
  <w:p w:rsidR="001C2954" w:rsidRDefault="001C2954" w:rsidP="00C4514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8C" w:rsidRDefault="001E138C">
      <w:r>
        <w:separator/>
      </w:r>
    </w:p>
  </w:footnote>
  <w:footnote w:type="continuationSeparator" w:id="0">
    <w:p w:rsidR="001E138C" w:rsidRDefault="001E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54" w:rsidRPr="00B51A3A" w:rsidRDefault="001C2954" w:rsidP="00B51A3A">
    <w:pPr>
      <w:pStyle w:val="Nagwek"/>
      <w:tabs>
        <w:tab w:val="clear" w:pos="4536"/>
        <w:tab w:val="clear" w:pos="9072"/>
        <w:tab w:val="left" w:pos="1710"/>
        <w:tab w:val="left" w:pos="7605"/>
      </w:tabs>
      <w:rPr>
        <w:rFonts w:ascii="Arial" w:hAnsi="Arial" w:cs="Arial"/>
      </w:rPr>
    </w:pPr>
    <w:r w:rsidRPr="005302A0">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00000022"/>
    <w:multiLevelType w:val="multilevel"/>
    <w:tmpl w:val="D58ABBE4"/>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rPr>
        <w:b w:val="0"/>
      </w:r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2C146E5"/>
    <w:multiLevelType w:val="hybridMultilevel"/>
    <w:tmpl w:val="660C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716A0"/>
    <w:multiLevelType w:val="hybridMultilevel"/>
    <w:tmpl w:val="920AFC46"/>
    <w:lvl w:ilvl="0" w:tplc="4880BB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425893"/>
    <w:multiLevelType w:val="hybridMultilevel"/>
    <w:tmpl w:val="1512D464"/>
    <w:lvl w:ilvl="0" w:tplc="0415000F">
      <w:start w:val="1"/>
      <w:numFmt w:val="decimal"/>
      <w:lvlText w:val="%1."/>
      <w:lvlJc w:val="left"/>
      <w:pPr>
        <w:ind w:left="360" w:hanging="360"/>
      </w:pPr>
    </w:lvl>
    <w:lvl w:ilvl="1" w:tplc="B060D940">
      <w:start w:val="1"/>
      <w:numFmt w:val="lowerLetter"/>
      <w:lvlText w:val="%2)"/>
      <w:lvlJc w:val="left"/>
      <w:pPr>
        <w:ind w:left="644" w:hanging="360"/>
      </w:pPr>
      <w:rPr>
        <w:rFonts w:hint="default"/>
        <w:b/>
      </w:rPr>
    </w:lvl>
    <w:lvl w:ilvl="2" w:tplc="18749584">
      <w:start w:val="1"/>
      <w:numFmt w:val="lowerLetter"/>
      <w:lvlText w:val="%3)"/>
      <w:lvlJc w:val="left"/>
      <w:pPr>
        <w:ind w:left="927"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0020A8"/>
    <w:multiLevelType w:val="hybridMultilevel"/>
    <w:tmpl w:val="762CE474"/>
    <w:lvl w:ilvl="0" w:tplc="4F76BC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B2A7580"/>
    <w:multiLevelType w:val="hybridMultilevel"/>
    <w:tmpl w:val="FDAEAF5A"/>
    <w:lvl w:ilvl="0" w:tplc="651AFB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5A49F0"/>
    <w:multiLevelType w:val="hybridMultilevel"/>
    <w:tmpl w:val="D28A9AEE"/>
    <w:lvl w:ilvl="0" w:tplc="31EC90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3B74B6"/>
    <w:multiLevelType w:val="hybridMultilevel"/>
    <w:tmpl w:val="9E106448"/>
    <w:lvl w:ilvl="0" w:tplc="D246707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FAB489F"/>
    <w:multiLevelType w:val="hybridMultilevel"/>
    <w:tmpl w:val="F87671A6"/>
    <w:lvl w:ilvl="0" w:tplc="336E4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13A039B"/>
    <w:multiLevelType w:val="hybridMultilevel"/>
    <w:tmpl w:val="718220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A496815A">
      <w:start w:val="1"/>
      <w:numFmt w:val="decimal"/>
      <w:lvlText w:val="%3)"/>
      <w:lvlJc w:val="left"/>
      <w:pPr>
        <w:ind w:left="3240" w:hanging="180"/>
      </w:pPr>
      <w:rPr>
        <w:b/>
      </w:r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1CC639D"/>
    <w:multiLevelType w:val="hybridMultilevel"/>
    <w:tmpl w:val="E1E4811E"/>
    <w:lvl w:ilvl="0" w:tplc="5FA0EDD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21C7D8C"/>
    <w:multiLevelType w:val="hybridMultilevel"/>
    <w:tmpl w:val="C0D64E40"/>
    <w:lvl w:ilvl="0" w:tplc="CB38BA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8A94F65"/>
    <w:multiLevelType w:val="hybridMultilevel"/>
    <w:tmpl w:val="476450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4695E"/>
    <w:multiLevelType w:val="hybridMultilevel"/>
    <w:tmpl w:val="1A687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25D6"/>
    <w:multiLevelType w:val="hybridMultilevel"/>
    <w:tmpl w:val="9F04F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681998"/>
    <w:multiLevelType w:val="hybridMultilevel"/>
    <w:tmpl w:val="3D2AC642"/>
    <w:lvl w:ilvl="0" w:tplc="168EA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8062D6E"/>
    <w:multiLevelType w:val="hybridMultilevel"/>
    <w:tmpl w:val="5AD89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C6FD1"/>
    <w:multiLevelType w:val="hybridMultilevel"/>
    <w:tmpl w:val="18F4D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4018A"/>
    <w:multiLevelType w:val="hybridMultilevel"/>
    <w:tmpl w:val="7DB85B28"/>
    <w:lvl w:ilvl="0" w:tplc="04150011">
      <w:start w:val="1"/>
      <w:numFmt w:val="decimal"/>
      <w:lvlText w:val="%1)"/>
      <w:lvlJc w:val="left"/>
      <w:pPr>
        <w:ind w:left="792" w:hanging="360"/>
      </w:pPr>
      <w:rPr>
        <w:rFonts w:hint="default"/>
        <w:b/>
        <w:color w:val="auto"/>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0" w15:restartNumberingAfterBreak="0">
    <w:nsid w:val="2AA12C70"/>
    <w:multiLevelType w:val="hybridMultilevel"/>
    <w:tmpl w:val="E41CB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21F59"/>
    <w:multiLevelType w:val="hybridMultilevel"/>
    <w:tmpl w:val="41B88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37ADF"/>
    <w:multiLevelType w:val="hybridMultilevel"/>
    <w:tmpl w:val="0BFC053C"/>
    <w:lvl w:ilvl="0" w:tplc="06F432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02235B2"/>
    <w:multiLevelType w:val="hybridMultilevel"/>
    <w:tmpl w:val="C112439C"/>
    <w:lvl w:ilvl="0" w:tplc="1AFA6B9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BCA698E"/>
    <w:multiLevelType w:val="hybridMultilevel"/>
    <w:tmpl w:val="AEA8D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A80E94"/>
    <w:multiLevelType w:val="hybridMultilevel"/>
    <w:tmpl w:val="D55E2718"/>
    <w:lvl w:ilvl="0" w:tplc="9566FDDC">
      <w:start w:val="2"/>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32F57"/>
    <w:multiLevelType w:val="hybridMultilevel"/>
    <w:tmpl w:val="D1FE7A4A"/>
    <w:lvl w:ilvl="0" w:tplc="DD0A575C">
      <w:start w:val="1"/>
      <w:numFmt w:val="decimal"/>
      <w:lvlText w:val="%1)"/>
      <w:lvlJc w:val="left"/>
      <w:pPr>
        <w:ind w:left="1287" w:hanging="360"/>
      </w:pPr>
      <w:rPr>
        <w:rFonts w:hint="default"/>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EF749D9"/>
    <w:multiLevelType w:val="hybridMultilevel"/>
    <w:tmpl w:val="55F27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6F0BC4"/>
    <w:multiLevelType w:val="hybridMultilevel"/>
    <w:tmpl w:val="AF0278CE"/>
    <w:lvl w:ilvl="0" w:tplc="1AB28E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1ED6B4F"/>
    <w:multiLevelType w:val="hybridMultilevel"/>
    <w:tmpl w:val="8E3E4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5E0726"/>
    <w:multiLevelType w:val="hybridMultilevel"/>
    <w:tmpl w:val="71CAE0DC"/>
    <w:lvl w:ilvl="0" w:tplc="0CB022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49E2BD1"/>
    <w:multiLevelType w:val="hybridMultilevel"/>
    <w:tmpl w:val="CD7A3636"/>
    <w:lvl w:ilvl="0" w:tplc="C778E3D4">
      <w:start w:val="1"/>
      <w:numFmt w:val="decimal"/>
      <w:lvlText w:val="%1)"/>
      <w:lvlJc w:val="left"/>
      <w:pPr>
        <w:ind w:left="927"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3AA5B43"/>
    <w:multiLevelType w:val="hybridMultilevel"/>
    <w:tmpl w:val="3A263148"/>
    <w:lvl w:ilvl="0" w:tplc="7B7CD9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0060267"/>
    <w:multiLevelType w:val="hybridMultilevel"/>
    <w:tmpl w:val="6DEC5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325F6A"/>
    <w:multiLevelType w:val="hybridMultilevel"/>
    <w:tmpl w:val="6AE8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0394F"/>
    <w:multiLevelType w:val="hybridMultilevel"/>
    <w:tmpl w:val="23BA0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14D82"/>
    <w:multiLevelType w:val="hybridMultilevel"/>
    <w:tmpl w:val="E52C85EE"/>
    <w:lvl w:ilvl="0" w:tplc="0415000F">
      <w:start w:val="1"/>
      <w:numFmt w:val="decimal"/>
      <w:lvlText w:val="%1."/>
      <w:lvlJc w:val="left"/>
      <w:pPr>
        <w:ind w:left="360" w:hanging="360"/>
      </w:pPr>
    </w:lvl>
    <w:lvl w:ilvl="1" w:tplc="7F8A61BE">
      <w:start w:val="1"/>
      <w:numFmt w:val="lowerLetter"/>
      <w:lvlText w:val="%2)"/>
      <w:lvlJc w:val="left"/>
      <w:pPr>
        <w:ind w:left="1070" w:hanging="360"/>
      </w:pPr>
      <w:rPr>
        <w:rFonts w:hint="default"/>
        <w:b/>
      </w:rPr>
    </w:lvl>
    <w:lvl w:ilvl="2" w:tplc="18749584">
      <w:start w:val="1"/>
      <w:numFmt w:val="lowerLetter"/>
      <w:lvlText w:val="%3)"/>
      <w:lvlJc w:val="left"/>
      <w:pPr>
        <w:ind w:left="927"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F71654"/>
    <w:multiLevelType w:val="hybridMultilevel"/>
    <w:tmpl w:val="D622926A"/>
    <w:lvl w:ilvl="0" w:tplc="0AA49D7E">
      <w:start w:val="1"/>
      <w:numFmt w:val="decimal"/>
      <w:lvlText w:val="%1."/>
      <w:lvlJc w:val="left"/>
      <w:pPr>
        <w:ind w:left="360" w:hanging="360"/>
      </w:pPr>
      <w:rPr>
        <w:b/>
      </w:rPr>
    </w:lvl>
    <w:lvl w:ilvl="1" w:tplc="455EA1BA">
      <w:start w:val="1"/>
      <w:numFmt w:val="decimal"/>
      <w:lvlText w:val="%2)"/>
      <w:lvlJc w:val="left"/>
      <w:pPr>
        <w:ind w:left="644" w:hanging="360"/>
      </w:pPr>
      <w:rPr>
        <w:rFonts w:hint="default"/>
        <w:b/>
      </w:rPr>
    </w:lvl>
    <w:lvl w:ilvl="2" w:tplc="82DEDF68">
      <w:start w:val="1"/>
      <w:numFmt w:val="lowerLetter"/>
      <w:lvlText w:val="%3)"/>
      <w:lvlJc w:val="left"/>
      <w:pPr>
        <w:ind w:left="107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ED363C"/>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777C30EA"/>
    <w:multiLevelType w:val="hybridMultilevel"/>
    <w:tmpl w:val="97148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848C8"/>
    <w:multiLevelType w:val="hybridMultilevel"/>
    <w:tmpl w:val="B6880BEE"/>
    <w:lvl w:ilvl="0" w:tplc="D246707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F4E0EBD4">
      <w:start w:val="1"/>
      <w:numFmt w:val="lowerLetter"/>
      <w:lvlText w:val="%3)"/>
      <w:lvlJc w:val="left"/>
      <w:pPr>
        <w:ind w:left="2727" w:hanging="180"/>
      </w:pPr>
      <w:rPr>
        <w:rFonts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C5B0FC2"/>
    <w:multiLevelType w:val="hybridMultilevel"/>
    <w:tmpl w:val="AE568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28"/>
  </w:num>
  <w:num w:numId="5">
    <w:abstractNumId w:val="24"/>
  </w:num>
  <w:num w:numId="6">
    <w:abstractNumId w:val="27"/>
  </w:num>
  <w:num w:numId="7">
    <w:abstractNumId w:val="6"/>
  </w:num>
  <w:num w:numId="8">
    <w:abstractNumId w:val="39"/>
  </w:num>
  <w:num w:numId="9">
    <w:abstractNumId w:val="16"/>
  </w:num>
  <w:num w:numId="10">
    <w:abstractNumId w:val="14"/>
  </w:num>
  <w:num w:numId="11">
    <w:abstractNumId w:val="32"/>
  </w:num>
  <w:num w:numId="12">
    <w:abstractNumId w:val="20"/>
  </w:num>
  <w:num w:numId="13">
    <w:abstractNumId w:val="30"/>
  </w:num>
  <w:num w:numId="14">
    <w:abstractNumId w:val="12"/>
  </w:num>
  <w:num w:numId="15">
    <w:abstractNumId w:val="5"/>
  </w:num>
  <w:num w:numId="16">
    <w:abstractNumId w:val="35"/>
  </w:num>
  <w:num w:numId="17">
    <w:abstractNumId w:val="18"/>
  </w:num>
  <w:num w:numId="18">
    <w:abstractNumId w:val="33"/>
  </w:num>
  <w:num w:numId="19">
    <w:abstractNumId w:val="34"/>
  </w:num>
  <w:num w:numId="20">
    <w:abstractNumId w:val="29"/>
  </w:num>
  <w:num w:numId="21">
    <w:abstractNumId w:val="17"/>
  </w:num>
  <w:num w:numId="22">
    <w:abstractNumId w:val="41"/>
  </w:num>
  <w:num w:numId="23">
    <w:abstractNumId w:val="22"/>
  </w:num>
  <w:num w:numId="24">
    <w:abstractNumId w:val="9"/>
  </w:num>
  <w:num w:numId="25">
    <w:abstractNumId w:val="15"/>
  </w:num>
  <w:num w:numId="26">
    <w:abstractNumId w:val="31"/>
  </w:num>
  <w:num w:numId="27">
    <w:abstractNumId w:val="8"/>
  </w:num>
  <w:num w:numId="28">
    <w:abstractNumId w:val="11"/>
  </w:num>
  <w:num w:numId="29">
    <w:abstractNumId w:val="3"/>
  </w:num>
  <w:num w:numId="30">
    <w:abstractNumId w:val="23"/>
  </w:num>
  <w:num w:numId="31">
    <w:abstractNumId w:val="21"/>
  </w:num>
  <w:num w:numId="32">
    <w:abstractNumId w:val="10"/>
  </w:num>
  <w:num w:numId="33">
    <w:abstractNumId w:val="1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7"/>
  </w:num>
  <w:num w:numId="37">
    <w:abstractNumId w:val="4"/>
  </w:num>
  <w:num w:numId="38">
    <w:abstractNumId w:val="36"/>
  </w:num>
  <w:num w:numId="39">
    <w:abstractNumId w:val="40"/>
  </w:num>
  <w:num w:numId="40">
    <w:abstractNumId w:val="26"/>
  </w:num>
  <w:num w:numId="41">
    <w:abstractNumId w:val="25"/>
  </w:num>
  <w:num w:numId="42">
    <w:abstractNumId w:val="0"/>
    <w:lvlOverride w:ilvl="0">
      <w:startOverride w:val="12"/>
    </w:lvlOverride>
    <w:lvlOverride w:ilvl="1">
      <w:startOverride w:val="1"/>
    </w:lvlOverride>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B7"/>
    <w:rsid w:val="00000C15"/>
    <w:rsid w:val="000017D4"/>
    <w:rsid w:val="0000290F"/>
    <w:rsid w:val="00006B9B"/>
    <w:rsid w:val="00010FC0"/>
    <w:rsid w:val="00011CB7"/>
    <w:rsid w:val="0001678A"/>
    <w:rsid w:val="0002076D"/>
    <w:rsid w:val="00023FA4"/>
    <w:rsid w:val="000246F6"/>
    <w:rsid w:val="00024B1E"/>
    <w:rsid w:val="00024CD9"/>
    <w:rsid w:val="000254A0"/>
    <w:rsid w:val="00025DE8"/>
    <w:rsid w:val="000317C0"/>
    <w:rsid w:val="000370B9"/>
    <w:rsid w:val="000373B2"/>
    <w:rsid w:val="00043EC3"/>
    <w:rsid w:val="00044074"/>
    <w:rsid w:val="000503A8"/>
    <w:rsid w:val="00052160"/>
    <w:rsid w:val="00056EDC"/>
    <w:rsid w:val="00057286"/>
    <w:rsid w:val="00060A51"/>
    <w:rsid w:val="00064215"/>
    <w:rsid w:val="00066529"/>
    <w:rsid w:val="00074623"/>
    <w:rsid w:val="0007518C"/>
    <w:rsid w:val="00076934"/>
    <w:rsid w:val="00087FF7"/>
    <w:rsid w:val="00097484"/>
    <w:rsid w:val="000978A2"/>
    <w:rsid w:val="000A1E6A"/>
    <w:rsid w:val="000A3036"/>
    <w:rsid w:val="000B0B8F"/>
    <w:rsid w:val="000B1E6A"/>
    <w:rsid w:val="000B3A7B"/>
    <w:rsid w:val="000B46A0"/>
    <w:rsid w:val="000B486F"/>
    <w:rsid w:val="000B7F36"/>
    <w:rsid w:val="000C0037"/>
    <w:rsid w:val="000C4825"/>
    <w:rsid w:val="000C4CC5"/>
    <w:rsid w:val="000C59E0"/>
    <w:rsid w:val="000D0B9B"/>
    <w:rsid w:val="000D3A15"/>
    <w:rsid w:val="000D451F"/>
    <w:rsid w:val="000E0074"/>
    <w:rsid w:val="000E1B11"/>
    <w:rsid w:val="000E47BD"/>
    <w:rsid w:val="000E758B"/>
    <w:rsid w:val="000F5186"/>
    <w:rsid w:val="000F750D"/>
    <w:rsid w:val="00100F24"/>
    <w:rsid w:val="00100F7F"/>
    <w:rsid w:val="00104C86"/>
    <w:rsid w:val="001071CC"/>
    <w:rsid w:val="001103A4"/>
    <w:rsid w:val="00112BE6"/>
    <w:rsid w:val="001148D5"/>
    <w:rsid w:val="0012049E"/>
    <w:rsid w:val="00122297"/>
    <w:rsid w:val="001224EF"/>
    <w:rsid w:val="001226F6"/>
    <w:rsid w:val="00124263"/>
    <w:rsid w:val="001253D2"/>
    <w:rsid w:val="001261DB"/>
    <w:rsid w:val="001353E2"/>
    <w:rsid w:val="00135D82"/>
    <w:rsid w:val="001402E7"/>
    <w:rsid w:val="00140AF0"/>
    <w:rsid w:val="001462B9"/>
    <w:rsid w:val="0014707B"/>
    <w:rsid w:val="0015198B"/>
    <w:rsid w:val="001526A2"/>
    <w:rsid w:val="00153145"/>
    <w:rsid w:val="0015448E"/>
    <w:rsid w:val="00154E92"/>
    <w:rsid w:val="00160D42"/>
    <w:rsid w:val="00160F0A"/>
    <w:rsid w:val="0016337D"/>
    <w:rsid w:val="0016349E"/>
    <w:rsid w:val="001637D9"/>
    <w:rsid w:val="00163899"/>
    <w:rsid w:val="00163BB3"/>
    <w:rsid w:val="00163E1F"/>
    <w:rsid w:val="00165157"/>
    <w:rsid w:val="00166800"/>
    <w:rsid w:val="0016693C"/>
    <w:rsid w:val="00171519"/>
    <w:rsid w:val="00172C11"/>
    <w:rsid w:val="00177571"/>
    <w:rsid w:val="00177D1A"/>
    <w:rsid w:val="0018305B"/>
    <w:rsid w:val="00184901"/>
    <w:rsid w:val="00187E71"/>
    <w:rsid w:val="001911AA"/>
    <w:rsid w:val="0019205D"/>
    <w:rsid w:val="001A2A7B"/>
    <w:rsid w:val="001A2E23"/>
    <w:rsid w:val="001B1992"/>
    <w:rsid w:val="001B407C"/>
    <w:rsid w:val="001B53EE"/>
    <w:rsid w:val="001B5671"/>
    <w:rsid w:val="001B62CF"/>
    <w:rsid w:val="001C2954"/>
    <w:rsid w:val="001C3692"/>
    <w:rsid w:val="001C3E4A"/>
    <w:rsid w:val="001C55F6"/>
    <w:rsid w:val="001C7105"/>
    <w:rsid w:val="001E0EC2"/>
    <w:rsid w:val="001E138C"/>
    <w:rsid w:val="001E1434"/>
    <w:rsid w:val="001E4C56"/>
    <w:rsid w:val="001F1B61"/>
    <w:rsid w:val="00201E13"/>
    <w:rsid w:val="00204E22"/>
    <w:rsid w:val="00212152"/>
    <w:rsid w:val="00212F4E"/>
    <w:rsid w:val="00213888"/>
    <w:rsid w:val="00215B32"/>
    <w:rsid w:val="00217DC6"/>
    <w:rsid w:val="00221C97"/>
    <w:rsid w:val="00222597"/>
    <w:rsid w:val="00225493"/>
    <w:rsid w:val="00230109"/>
    <w:rsid w:val="00230B4F"/>
    <w:rsid w:val="00233B02"/>
    <w:rsid w:val="00233FD3"/>
    <w:rsid w:val="00237D61"/>
    <w:rsid w:val="00237F84"/>
    <w:rsid w:val="00242E52"/>
    <w:rsid w:val="00246F9E"/>
    <w:rsid w:val="00247C14"/>
    <w:rsid w:val="002503BE"/>
    <w:rsid w:val="00252924"/>
    <w:rsid w:val="0025580A"/>
    <w:rsid w:val="00256401"/>
    <w:rsid w:val="00261411"/>
    <w:rsid w:val="002625D7"/>
    <w:rsid w:val="00262B86"/>
    <w:rsid w:val="00263689"/>
    <w:rsid w:val="00265276"/>
    <w:rsid w:val="0026615B"/>
    <w:rsid w:val="00267D45"/>
    <w:rsid w:val="00267D7C"/>
    <w:rsid w:val="00272309"/>
    <w:rsid w:val="00274065"/>
    <w:rsid w:val="00274CB8"/>
    <w:rsid w:val="002753B7"/>
    <w:rsid w:val="00275C5B"/>
    <w:rsid w:val="00280EDD"/>
    <w:rsid w:val="002817DD"/>
    <w:rsid w:val="00283002"/>
    <w:rsid w:val="00290AC7"/>
    <w:rsid w:val="0029438C"/>
    <w:rsid w:val="0029588C"/>
    <w:rsid w:val="002A3341"/>
    <w:rsid w:val="002A4C55"/>
    <w:rsid w:val="002A5AC9"/>
    <w:rsid w:val="002A6660"/>
    <w:rsid w:val="002A6EDA"/>
    <w:rsid w:val="002B480D"/>
    <w:rsid w:val="002B590D"/>
    <w:rsid w:val="002B704C"/>
    <w:rsid w:val="002C2796"/>
    <w:rsid w:val="002E00CA"/>
    <w:rsid w:val="002E4C0B"/>
    <w:rsid w:val="002E6C7D"/>
    <w:rsid w:val="002F3563"/>
    <w:rsid w:val="002F46FD"/>
    <w:rsid w:val="002F7B59"/>
    <w:rsid w:val="002F7F33"/>
    <w:rsid w:val="00302A1B"/>
    <w:rsid w:val="00302A43"/>
    <w:rsid w:val="00306236"/>
    <w:rsid w:val="00312118"/>
    <w:rsid w:val="00312B6F"/>
    <w:rsid w:val="00313835"/>
    <w:rsid w:val="00314AFF"/>
    <w:rsid w:val="003156A5"/>
    <w:rsid w:val="00321084"/>
    <w:rsid w:val="00322634"/>
    <w:rsid w:val="00322DE0"/>
    <w:rsid w:val="00324ED5"/>
    <w:rsid w:val="0032632E"/>
    <w:rsid w:val="00327CDD"/>
    <w:rsid w:val="00343026"/>
    <w:rsid w:val="00346B12"/>
    <w:rsid w:val="003470B3"/>
    <w:rsid w:val="00352417"/>
    <w:rsid w:val="003557CB"/>
    <w:rsid w:val="00364E4B"/>
    <w:rsid w:val="0036773F"/>
    <w:rsid w:val="003757E3"/>
    <w:rsid w:val="00375D4D"/>
    <w:rsid w:val="003762DF"/>
    <w:rsid w:val="00382455"/>
    <w:rsid w:val="00382B92"/>
    <w:rsid w:val="00391B64"/>
    <w:rsid w:val="00391C36"/>
    <w:rsid w:val="00391D42"/>
    <w:rsid w:val="00394704"/>
    <w:rsid w:val="0039638B"/>
    <w:rsid w:val="00396A10"/>
    <w:rsid w:val="00397152"/>
    <w:rsid w:val="0039773B"/>
    <w:rsid w:val="003A194D"/>
    <w:rsid w:val="003A1D54"/>
    <w:rsid w:val="003A3356"/>
    <w:rsid w:val="003A4C6F"/>
    <w:rsid w:val="003A4F8D"/>
    <w:rsid w:val="003A5914"/>
    <w:rsid w:val="003A7CAD"/>
    <w:rsid w:val="003B3820"/>
    <w:rsid w:val="003B48F1"/>
    <w:rsid w:val="003B5085"/>
    <w:rsid w:val="003B5BE6"/>
    <w:rsid w:val="003C0382"/>
    <w:rsid w:val="003C3171"/>
    <w:rsid w:val="003C5C28"/>
    <w:rsid w:val="003D13D4"/>
    <w:rsid w:val="003D50C1"/>
    <w:rsid w:val="003E013E"/>
    <w:rsid w:val="003E014F"/>
    <w:rsid w:val="003E0492"/>
    <w:rsid w:val="003E1566"/>
    <w:rsid w:val="003E19E0"/>
    <w:rsid w:val="003E3A6D"/>
    <w:rsid w:val="003E590A"/>
    <w:rsid w:val="003F0EE9"/>
    <w:rsid w:val="003F4F57"/>
    <w:rsid w:val="003F7B4B"/>
    <w:rsid w:val="003F7EAF"/>
    <w:rsid w:val="0040628D"/>
    <w:rsid w:val="00410F47"/>
    <w:rsid w:val="0041466F"/>
    <w:rsid w:val="00416272"/>
    <w:rsid w:val="00416590"/>
    <w:rsid w:val="004177F6"/>
    <w:rsid w:val="004215C5"/>
    <w:rsid w:val="00423C74"/>
    <w:rsid w:val="00424117"/>
    <w:rsid w:val="0042618B"/>
    <w:rsid w:val="00426E1C"/>
    <w:rsid w:val="00426F36"/>
    <w:rsid w:val="00431918"/>
    <w:rsid w:val="00435229"/>
    <w:rsid w:val="0043692B"/>
    <w:rsid w:val="00436BB4"/>
    <w:rsid w:val="00441CE8"/>
    <w:rsid w:val="0044384B"/>
    <w:rsid w:val="00443FC3"/>
    <w:rsid w:val="00446EF8"/>
    <w:rsid w:val="004479B3"/>
    <w:rsid w:val="00451F06"/>
    <w:rsid w:val="00452602"/>
    <w:rsid w:val="00454D14"/>
    <w:rsid w:val="004575B2"/>
    <w:rsid w:val="00460F94"/>
    <w:rsid w:val="00463C80"/>
    <w:rsid w:val="00465970"/>
    <w:rsid w:val="004668C3"/>
    <w:rsid w:val="00466E9E"/>
    <w:rsid w:val="0047282A"/>
    <w:rsid w:val="004744A9"/>
    <w:rsid w:val="00481F2F"/>
    <w:rsid w:val="00483A46"/>
    <w:rsid w:val="0048557B"/>
    <w:rsid w:val="00485972"/>
    <w:rsid w:val="004867F4"/>
    <w:rsid w:val="0049368D"/>
    <w:rsid w:val="00494138"/>
    <w:rsid w:val="004954B6"/>
    <w:rsid w:val="00495E3B"/>
    <w:rsid w:val="0049719B"/>
    <w:rsid w:val="00497FA9"/>
    <w:rsid w:val="004A1B33"/>
    <w:rsid w:val="004A272C"/>
    <w:rsid w:val="004A280B"/>
    <w:rsid w:val="004A35B9"/>
    <w:rsid w:val="004A51C0"/>
    <w:rsid w:val="004A71A8"/>
    <w:rsid w:val="004B0798"/>
    <w:rsid w:val="004B4BA6"/>
    <w:rsid w:val="004B573F"/>
    <w:rsid w:val="004C0D01"/>
    <w:rsid w:val="004C7001"/>
    <w:rsid w:val="004C79B5"/>
    <w:rsid w:val="004D5424"/>
    <w:rsid w:val="004D76B9"/>
    <w:rsid w:val="004E5666"/>
    <w:rsid w:val="004F08CC"/>
    <w:rsid w:val="004F1DF0"/>
    <w:rsid w:val="004F4423"/>
    <w:rsid w:val="004F6051"/>
    <w:rsid w:val="004F7E32"/>
    <w:rsid w:val="00502463"/>
    <w:rsid w:val="00512CA3"/>
    <w:rsid w:val="00514D3D"/>
    <w:rsid w:val="00517956"/>
    <w:rsid w:val="00517D5A"/>
    <w:rsid w:val="00525069"/>
    <w:rsid w:val="0053272C"/>
    <w:rsid w:val="00535B85"/>
    <w:rsid w:val="00540061"/>
    <w:rsid w:val="0054036A"/>
    <w:rsid w:val="00541321"/>
    <w:rsid w:val="00541818"/>
    <w:rsid w:val="00541D7A"/>
    <w:rsid w:val="00542A51"/>
    <w:rsid w:val="00551B7A"/>
    <w:rsid w:val="00554AE9"/>
    <w:rsid w:val="005551B7"/>
    <w:rsid w:val="0055578B"/>
    <w:rsid w:val="00557731"/>
    <w:rsid w:val="005679EA"/>
    <w:rsid w:val="00572CF5"/>
    <w:rsid w:val="00573C77"/>
    <w:rsid w:val="00576488"/>
    <w:rsid w:val="00576C69"/>
    <w:rsid w:val="0057717B"/>
    <w:rsid w:val="005778FC"/>
    <w:rsid w:val="00577CA5"/>
    <w:rsid w:val="00582948"/>
    <w:rsid w:val="005832BB"/>
    <w:rsid w:val="00584D10"/>
    <w:rsid w:val="00587EBF"/>
    <w:rsid w:val="00590B0C"/>
    <w:rsid w:val="00590C9D"/>
    <w:rsid w:val="00595AA2"/>
    <w:rsid w:val="005A5180"/>
    <w:rsid w:val="005B072E"/>
    <w:rsid w:val="005B12C0"/>
    <w:rsid w:val="005B77F2"/>
    <w:rsid w:val="005C14CC"/>
    <w:rsid w:val="005C1BC5"/>
    <w:rsid w:val="005C7E01"/>
    <w:rsid w:val="005C7FCB"/>
    <w:rsid w:val="005D515A"/>
    <w:rsid w:val="005E3C0D"/>
    <w:rsid w:val="005E3D7E"/>
    <w:rsid w:val="005E4456"/>
    <w:rsid w:val="005E6A01"/>
    <w:rsid w:val="005F5008"/>
    <w:rsid w:val="005F6E41"/>
    <w:rsid w:val="005F7A9D"/>
    <w:rsid w:val="005F7DD0"/>
    <w:rsid w:val="005F7EBC"/>
    <w:rsid w:val="0060439B"/>
    <w:rsid w:val="006043F3"/>
    <w:rsid w:val="006108A9"/>
    <w:rsid w:val="00612C48"/>
    <w:rsid w:val="00616CEC"/>
    <w:rsid w:val="0062379F"/>
    <w:rsid w:val="00623F14"/>
    <w:rsid w:val="006273C8"/>
    <w:rsid w:val="00627422"/>
    <w:rsid w:val="00627D0C"/>
    <w:rsid w:val="006307DC"/>
    <w:rsid w:val="00634D80"/>
    <w:rsid w:val="00634E7A"/>
    <w:rsid w:val="006367E7"/>
    <w:rsid w:val="006415BF"/>
    <w:rsid w:val="00641FA5"/>
    <w:rsid w:val="006505B7"/>
    <w:rsid w:val="006604C0"/>
    <w:rsid w:val="0066094D"/>
    <w:rsid w:val="00661247"/>
    <w:rsid w:val="00661A4D"/>
    <w:rsid w:val="00664359"/>
    <w:rsid w:val="00664DA1"/>
    <w:rsid w:val="006658F6"/>
    <w:rsid w:val="006720AD"/>
    <w:rsid w:val="00673EAE"/>
    <w:rsid w:val="00674A62"/>
    <w:rsid w:val="0068257C"/>
    <w:rsid w:val="00682F42"/>
    <w:rsid w:val="00683077"/>
    <w:rsid w:val="00683AE0"/>
    <w:rsid w:val="00683AE4"/>
    <w:rsid w:val="006860FD"/>
    <w:rsid w:val="00686B5B"/>
    <w:rsid w:val="00691867"/>
    <w:rsid w:val="006937AB"/>
    <w:rsid w:val="006938C0"/>
    <w:rsid w:val="006958DC"/>
    <w:rsid w:val="006A1E05"/>
    <w:rsid w:val="006B13A6"/>
    <w:rsid w:val="006B52A1"/>
    <w:rsid w:val="006B6ADF"/>
    <w:rsid w:val="006C2BD9"/>
    <w:rsid w:val="006C719E"/>
    <w:rsid w:val="006D04E0"/>
    <w:rsid w:val="006D1608"/>
    <w:rsid w:val="006D2BD6"/>
    <w:rsid w:val="006D5141"/>
    <w:rsid w:val="006E1B8A"/>
    <w:rsid w:val="006E1BF7"/>
    <w:rsid w:val="006E2581"/>
    <w:rsid w:val="006E2748"/>
    <w:rsid w:val="006E5270"/>
    <w:rsid w:val="006E55AE"/>
    <w:rsid w:val="00700A80"/>
    <w:rsid w:val="007014F0"/>
    <w:rsid w:val="007016C8"/>
    <w:rsid w:val="00702225"/>
    <w:rsid w:val="00703A20"/>
    <w:rsid w:val="00704951"/>
    <w:rsid w:val="00705306"/>
    <w:rsid w:val="00705951"/>
    <w:rsid w:val="00707E4F"/>
    <w:rsid w:val="007152F6"/>
    <w:rsid w:val="007154D3"/>
    <w:rsid w:val="00720246"/>
    <w:rsid w:val="00723174"/>
    <w:rsid w:val="00723DE8"/>
    <w:rsid w:val="007254A3"/>
    <w:rsid w:val="00741C15"/>
    <w:rsid w:val="00743479"/>
    <w:rsid w:val="00743C68"/>
    <w:rsid w:val="00746C01"/>
    <w:rsid w:val="0074762A"/>
    <w:rsid w:val="00750918"/>
    <w:rsid w:val="007528E2"/>
    <w:rsid w:val="00755612"/>
    <w:rsid w:val="0075576D"/>
    <w:rsid w:val="0076308F"/>
    <w:rsid w:val="00764BBA"/>
    <w:rsid w:val="00764BFC"/>
    <w:rsid w:val="0076638F"/>
    <w:rsid w:val="007679A4"/>
    <w:rsid w:val="00767DA2"/>
    <w:rsid w:val="00770531"/>
    <w:rsid w:val="0077149E"/>
    <w:rsid w:val="00772CBB"/>
    <w:rsid w:val="00775F58"/>
    <w:rsid w:val="007768B8"/>
    <w:rsid w:val="00776D2B"/>
    <w:rsid w:val="0078021C"/>
    <w:rsid w:val="00780A69"/>
    <w:rsid w:val="00782132"/>
    <w:rsid w:val="00787699"/>
    <w:rsid w:val="00787993"/>
    <w:rsid w:val="00787A77"/>
    <w:rsid w:val="00787F51"/>
    <w:rsid w:val="00792EBD"/>
    <w:rsid w:val="00793E39"/>
    <w:rsid w:val="007948AF"/>
    <w:rsid w:val="007A1C1F"/>
    <w:rsid w:val="007A31BE"/>
    <w:rsid w:val="007A35F0"/>
    <w:rsid w:val="007A366D"/>
    <w:rsid w:val="007A5385"/>
    <w:rsid w:val="007A6148"/>
    <w:rsid w:val="007A7538"/>
    <w:rsid w:val="007A7A31"/>
    <w:rsid w:val="007B09E5"/>
    <w:rsid w:val="007B3B58"/>
    <w:rsid w:val="007B4B5A"/>
    <w:rsid w:val="007C28A8"/>
    <w:rsid w:val="007C530D"/>
    <w:rsid w:val="007C62EB"/>
    <w:rsid w:val="007D0167"/>
    <w:rsid w:val="007D2377"/>
    <w:rsid w:val="007D41C0"/>
    <w:rsid w:val="007D4811"/>
    <w:rsid w:val="007D6EC2"/>
    <w:rsid w:val="007E215F"/>
    <w:rsid w:val="007E3BB9"/>
    <w:rsid w:val="007E5D63"/>
    <w:rsid w:val="007E7C4B"/>
    <w:rsid w:val="007E7E8C"/>
    <w:rsid w:val="007F33C6"/>
    <w:rsid w:val="007F4587"/>
    <w:rsid w:val="007F797C"/>
    <w:rsid w:val="00801AB6"/>
    <w:rsid w:val="00803462"/>
    <w:rsid w:val="00804D6F"/>
    <w:rsid w:val="008169B6"/>
    <w:rsid w:val="00817710"/>
    <w:rsid w:val="008209B0"/>
    <w:rsid w:val="00820CEF"/>
    <w:rsid w:val="00822442"/>
    <w:rsid w:val="00830B00"/>
    <w:rsid w:val="0083119B"/>
    <w:rsid w:val="0083124B"/>
    <w:rsid w:val="00833493"/>
    <w:rsid w:val="008417F9"/>
    <w:rsid w:val="008449D5"/>
    <w:rsid w:val="00845975"/>
    <w:rsid w:val="00853252"/>
    <w:rsid w:val="00853951"/>
    <w:rsid w:val="0085540E"/>
    <w:rsid w:val="008563A9"/>
    <w:rsid w:val="00860B2A"/>
    <w:rsid w:val="008632B5"/>
    <w:rsid w:val="008660CF"/>
    <w:rsid w:val="00866837"/>
    <w:rsid w:val="00872FD7"/>
    <w:rsid w:val="0087440D"/>
    <w:rsid w:val="00875A90"/>
    <w:rsid w:val="008855BE"/>
    <w:rsid w:val="008956CC"/>
    <w:rsid w:val="008A0AB2"/>
    <w:rsid w:val="008A1402"/>
    <w:rsid w:val="008B0804"/>
    <w:rsid w:val="008B32CF"/>
    <w:rsid w:val="008B57F7"/>
    <w:rsid w:val="008B6262"/>
    <w:rsid w:val="008C2A89"/>
    <w:rsid w:val="008C2CFC"/>
    <w:rsid w:val="008D0E9B"/>
    <w:rsid w:val="008D345A"/>
    <w:rsid w:val="008D42E6"/>
    <w:rsid w:val="008D6001"/>
    <w:rsid w:val="008E1A5D"/>
    <w:rsid w:val="008E2442"/>
    <w:rsid w:val="008E344A"/>
    <w:rsid w:val="008E349A"/>
    <w:rsid w:val="008F1FE7"/>
    <w:rsid w:val="008F39D0"/>
    <w:rsid w:val="00900A43"/>
    <w:rsid w:val="009031B8"/>
    <w:rsid w:val="00906B3E"/>
    <w:rsid w:val="00907BB2"/>
    <w:rsid w:val="00911593"/>
    <w:rsid w:val="00912726"/>
    <w:rsid w:val="0091564D"/>
    <w:rsid w:val="009174D9"/>
    <w:rsid w:val="00920547"/>
    <w:rsid w:val="0092189F"/>
    <w:rsid w:val="00924130"/>
    <w:rsid w:val="00925E67"/>
    <w:rsid w:val="0092641E"/>
    <w:rsid w:val="00926B35"/>
    <w:rsid w:val="00927385"/>
    <w:rsid w:val="009274BF"/>
    <w:rsid w:val="0093781B"/>
    <w:rsid w:val="009418C9"/>
    <w:rsid w:val="00941B65"/>
    <w:rsid w:val="009446F5"/>
    <w:rsid w:val="009475B0"/>
    <w:rsid w:val="00952BB2"/>
    <w:rsid w:val="00953376"/>
    <w:rsid w:val="00953BF8"/>
    <w:rsid w:val="0095459B"/>
    <w:rsid w:val="009568AE"/>
    <w:rsid w:val="0096107D"/>
    <w:rsid w:val="00961D6D"/>
    <w:rsid w:val="00962A26"/>
    <w:rsid w:val="00963638"/>
    <w:rsid w:val="0096484B"/>
    <w:rsid w:val="009648B3"/>
    <w:rsid w:val="00964A01"/>
    <w:rsid w:val="00964EAF"/>
    <w:rsid w:val="009718E6"/>
    <w:rsid w:val="0097738C"/>
    <w:rsid w:val="00977615"/>
    <w:rsid w:val="00977DBC"/>
    <w:rsid w:val="00983387"/>
    <w:rsid w:val="009862F4"/>
    <w:rsid w:val="0098683D"/>
    <w:rsid w:val="00990688"/>
    <w:rsid w:val="00990F22"/>
    <w:rsid w:val="00995F56"/>
    <w:rsid w:val="009A0205"/>
    <w:rsid w:val="009A09A0"/>
    <w:rsid w:val="009A2CC1"/>
    <w:rsid w:val="009A3D37"/>
    <w:rsid w:val="009A48D3"/>
    <w:rsid w:val="009A5063"/>
    <w:rsid w:val="009B358E"/>
    <w:rsid w:val="009B6C76"/>
    <w:rsid w:val="009C1E97"/>
    <w:rsid w:val="009C2105"/>
    <w:rsid w:val="009C36F9"/>
    <w:rsid w:val="009D0BF6"/>
    <w:rsid w:val="009D251F"/>
    <w:rsid w:val="009D28BA"/>
    <w:rsid w:val="009D66BB"/>
    <w:rsid w:val="009D67DB"/>
    <w:rsid w:val="009D6D57"/>
    <w:rsid w:val="009E6DD0"/>
    <w:rsid w:val="009F544B"/>
    <w:rsid w:val="009F6346"/>
    <w:rsid w:val="009F6932"/>
    <w:rsid w:val="009F7F52"/>
    <w:rsid w:val="00A0187F"/>
    <w:rsid w:val="00A07A89"/>
    <w:rsid w:val="00A10A28"/>
    <w:rsid w:val="00A16F54"/>
    <w:rsid w:val="00A20CC6"/>
    <w:rsid w:val="00A2474E"/>
    <w:rsid w:val="00A258DB"/>
    <w:rsid w:val="00A26893"/>
    <w:rsid w:val="00A27024"/>
    <w:rsid w:val="00A33002"/>
    <w:rsid w:val="00A3343B"/>
    <w:rsid w:val="00A33980"/>
    <w:rsid w:val="00A41433"/>
    <w:rsid w:val="00A421A7"/>
    <w:rsid w:val="00A446BE"/>
    <w:rsid w:val="00A44A9B"/>
    <w:rsid w:val="00A530F5"/>
    <w:rsid w:val="00A54C89"/>
    <w:rsid w:val="00A54EA4"/>
    <w:rsid w:val="00A55425"/>
    <w:rsid w:val="00A56FF3"/>
    <w:rsid w:val="00A57DE4"/>
    <w:rsid w:val="00A6021E"/>
    <w:rsid w:val="00A60BFA"/>
    <w:rsid w:val="00A614B4"/>
    <w:rsid w:val="00A65090"/>
    <w:rsid w:val="00A6527F"/>
    <w:rsid w:val="00A66564"/>
    <w:rsid w:val="00A72451"/>
    <w:rsid w:val="00A80D81"/>
    <w:rsid w:val="00A81FB5"/>
    <w:rsid w:val="00A84A6F"/>
    <w:rsid w:val="00A84EFC"/>
    <w:rsid w:val="00A86E94"/>
    <w:rsid w:val="00A919D8"/>
    <w:rsid w:val="00A92DEE"/>
    <w:rsid w:val="00A92E8B"/>
    <w:rsid w:val="00A93291"/>
    <w:rsid w:val="00A94A26"/>
    <w:rsid w:val="00A9677F"/>
    <w:rsid w:val="00A96920"/>
    <w:rsid w:val="00AA1920"/>
    <w:rsid w:val="00AA2010"/>
    <w:rsid w:val="00AA41F8"/>
    <w:rsid w:val="00AA4FE0"/>
    <w:rsid w:val="00AA5036"/>
    <w:rsid w:val="00AA599F"/>
    <w:rsid w:val="00AA69D1"/>
    <w:rsid w:val="00AA7664"/>
    <w:rsid w:val="00AB5BA0"/>
    <w:rsid w:val="00AB6B0F"/>
    <w:rsid w:val="00AB79B2"/>
    <w:rsid w:val="00AC4388"/>
    <w:rsid w:val="00AC5D68"/>
    <w:rsid w:val="00AC68A3"/>
    <w:rsid w:val="00AC7FBE"/>
    <w:rsid w:val="00AD1FE2"/>
    <w:rsid w:val="00AD4A0A"/>
    <w:rsid w:val="00AD4C69"/>
    <w:rsid w:val="00AE1F87"/>
    <w:rsid w:val="00AE25A0"/>
    <w:rsid w:val="00AE3265"/>
    <w:rsid w:val="00AE49B5"/>
    <w:rsid w:val="00AE5E2A"/>
    <w:rsid w:val="00AE6854"/>
    <w:rsid w:val="00AF0624"/>
    <w:rsid w:val="00AF2A9C"/>
    <w:rsid w:val="00AF2C77"/>
    <w:rsid w:val="00AF55C7"/>
    <w:rsid w:val="00B01947"/>
    <w:rsid w:val="00B0540F"/>
    <w:rsid w:val="00B05EC9"/>
    <w:rsid w:val="00B0610B"/>
    <w:rsid w:val="00B06BA3"/>
    <w:rsid w:val="00B105B2"/>
    <w:rsid w:val="00B11482"/>
    <w:rsid w:val="00B11518"/>
    <w:rsid w:val="00B1347B"/>
    <w:rsid w:val="00B256FC"/>
    <w:rsid w:val="00B27365"/>
    <w:rsid w:val="00B30E6E"/>
    <w:rsid w:val="00B34DD8"/>
    <w:rsid w:val="00B35E6A"/>
    <w:rsid w:val="00B36DA9"/>
    <w:rsid w:val="00B36DAB"/>
    <w:rsid w:val="00B37F44"/>
    <w:rsid w:val="00B4150D"/>
    <w:rsid w:val="00B438CC"/>
    <w:rsid w:val="00B45F53"/>
    <w:rsid w:val="00B47F19"/>
    <w:rsid w:val="00B50B8E"/>
    <w:rsid w:val="00B51A3A"/>
    <w:rsid w:val="00B5428B"/>
    <w:rsid w:val="00B574DB"/>
    <w:rsid w:val="00B61666"/>
    <w:rsid w:val="00B62691"/>
    <w:rsid w:val="00B66467"/>
    <w:rsid w:val="00B73A07"/>
    <w:rsid w:val="00B764D7"/>
    <w:rsid w:val="00B77673"/>
    <w:rsid w:val="00B82B9A"/>
    <w:rsid w:val="00B85114"/>
    <w:rsid w:val="00B85C63"/>
    <w:rsid w:val="00B86A36"/>
    <w:rsid w:val="00B87788"/>
    <w:rsid w:val="00B90DC4"/>
    <w:rsid w:val="00B933F5"/>
    <w:rsid w:val="00B94C8F"/>
    <w:rsid w:val="00BA2174"/>
    <w:rsid w:val="00BA4A17"/>
    <w:rsid w:val="00BA70EA"/>
    <w:rsid w:val="00BA7233"/>
    <w:rsid w:val="00BB0367"/>
    <w:rsid w:val="00BB1DC5"/>
    <w:rsid w:val="00BB32B8"/>
    <w:rsid w:val="00BB425E"/>
    <w:rsid w:val="00BB7A38"/>
    <w:rsid w:val="00BB7F3C"/>
    <w:rsid w:val="00BC25CB"/>
    <w:rsid w:val="00BC68ED"/>
    <w:rsid w:val="00BD2147"/>
    <w:rsid w:val="00BD3E4B"/>
    <w:rsid w:val="00BD4404"/>
    <w:rsid w:val="00BD4773"/>
    <w:rsid w:val="00BD79BD"/>
    <w:rsid w:val="00BD7B29"/>
    <w:rsid w:val="00BE02ED"/>
    <w:rsid w:val="00BE6FB3"/>
    <w:rsid w:val="00BF1FC6"/>
    <w:rsid w:val="00BF6883"/>
    <w:rsid w:val="00C01398"/>
    <w:rsid w:val="00C01846"/>
    <w:rsid w:val="00C021E7"/>
    <w:rsid w:val="00C059BC"/>
    <w:rsid w:val="00C064E9"/>
    <w:rsid w:val="00C07B57"/>
    <w:rsid w:val="00C07B59"/>
    <w:rsid w:val="00C103ED"/>
    <w:rsid w:val="00C13A00"/>
    <w:rsid w:val="00C15BB9"/>
    <w:rsid w:val="00C16500"/>
    <w:rsid w:val="00C17738"/>
    <w:rsid w:val="00C206AB"/>
    <w:rsid w:val="00C21C12"/>
    <w:rsid w:val="00C2287C"/>
    <w:rsid w:val="00C25520"/>
    <w:rsid w:val="00C25993"/>
    <w:rsid w:val="00C26C73"/>
    <w:rsid w:val="00C31600"/>
    <w:rsid w:val="00C33652"/>
    <w:rsid w:val="00C34390"/>
    <w:rsid w:val="00C34EFB"/>
    <w:rsid w:val="00C36DCC"/>
    <w:rsid w:val="00C3754C"/>
    <w:rsid w:val="00C45144"/>
    <w:rsid w:val="00C46036"/>
    <w:rsid w:val="00C51DEA"/>
    <w:rsid w:val="00C549D1"/>
    <w:rsid w:val="00C567A9"/>
    <w:rsid w:val="00C63465"/>
    <w:rsid w:val="00C63CBC"/>
    <w:rsid w:val="00C644D5"/>
    <w:rsid w:val="00C64D1A"/>
    <w:rsid w:val="00C65D72"/>
    <w:rsid w:val="00C802B6"/>
    <w:rsid w:val="00C80D3C"/>
    <w:rsid w:val="00C83394"/>
    <w:rsid w:val="00C8468A"/>
    <w:rsid w:val="00C87207"/>
    <w:rsid w:val="00C926C1"/>
    <w:rsid w:val="00C938A4"/>
    <w:rsid w:val="00C96BFF"/>
    <w:rsid w:val="00CA0EF4"/>
    <w:rsid w:val="00CA1607"/>
    <w:rsid w:val="00CA44CD"/>
    <w:rsid w:val="00CA570C"/>
    <w:rsid w:val="00CB05FB"/>
    <w:rsid w:val="00CB6BC4"/>
    <w:rsid w:val="00CC3C59"/>
    <w:rsid w:val="00CC44FE"/>
    <w:rsid w:val="00CC704C"/>
    <w:rsid w:val="00CC798C"/>
    <w:rsid w:val="00CD0498"/>
    <w:rsid w:val="00CD140E"/>
    <w:rsid w:val="00CD417B"/>
    <w:rsid w:val="00CD4CEA"/>
    <w:rsid w:val="00CD678C"/>
    <w:rsid w:val="00CE154A"/>
    <w:rsid w:val="00CE2828"/>
    <w:rsid w:val="00CE4D41"/>
    <w:rsid w:val="00CE54B0"/>
    <w:rsid w:val="00CE5898"/>
    <w:rsid w:val="00CE6D17"/>
    <w:rsid w:val="00CE73C5"/>
    <w:rsid w:val="00CF3DB7"/>
    <w:rsid w:val="00CF6CA9"/>
    <w:rsid w:val="00D01A94"/>
    <w:rsid w:val="00D12920"/>
    <w:rsid w:val="00D14934"/>
    <w:rsid w:val="00D163DE"/>
    <w:rsid w:val="00D2034C"/>
    <w:rsid w:val="00D20ABB"/>
    <w:rsid w:val="00D20FC4"/>
    <w:rsid w:val="00D242BF"/>
    <w:rsid w:val="00D27E81"/>
    <w:rsid w:val="00D454AD"/>
    <w:rsid w:val="00D46AD3"/>
    <w:rsid w:val="00D5078A"/>
    <w:rsid w:val="00D57F91"/>
    <w:rsid w:val="00D62DD8"/>
    <w:rsid w:val="00D63BCA"/>
    <w:rsid w:val="00D64098"/>
    <w:rsid w:val="00D64D54"/>
    <w:rsid w:val="00D70E7B"/>
    <w:rsid w:val="00D71557"/>
    <w:rsid w:val="00D72EAA"/>
    <w:rsid w:val="00D739F5"/>
    <w:rsid w:val="00D76186"/>
    <w:rsid w:val="00D7709F"/>
    <w:rsid w:val="00D81AF9"/>
    <w:rsid w:val="00D85E26"/>
    <w:rsid w:val="00D9028B"/>
    <w:rsid w:val="00D917DB"/>
    <w:rsid w:val="00DA1BDD"/>
    <w:rsid w:val="00DA42C5"/>
    <w:rsid w:val="00DA58FD"/>
    <w:rsid w:val="00DB1FCC"/>
    <w:rsid w:val="00DB264D"/>
    <w:rsid w:val="00DB2ADE"/>
    <w:rsid w:val="00DB44A8"/>
    <w:rsid w:val="00DC4BDA"/>
    <w:rsid w:val="00DC7A8D"/>
    <w:rsid w:val="00DD14BD"/>
    <w:rsid w:val="00DD18B5"/>
    <w:rsid w:val="00DD26F7"/>
    <w:rsid w:val="00DD5038"/>
    <w:rsid w:val="00DD5E79"/>
    <w:rsid w:val="00DD6868"/>
    <w:rsid w:val="00DE0C8D"/>
    <w:rsid w:val="00DE1BD3"/>
    <w:rsid w:val="00DE1CE7"/>
    <w:rsid w:val="00DE4093"/>
    <w:rsid w:val="00DE463C"/>
    <w:rsid w:val="00DF0A8A"/>
    <w:rsid w:val="00DF5F40"/>
    <w:rsid w:val="00E01DA7"/>
    <w:rsid w:val="00E14700"/>
    <w:rsid w:val="00E156E4"/>
    <w:rsid w:val="00E21413"/>
    <w:rsid w:val="00E21E57"/>
    <w:rsid w:val="00E22665"/>
    <w:rsid w:val="00E2375D"/>
    <w:rsid w:val="00E302DC"/>
    <w:rsid w:val="00E303CF"/>
    <w:rsid w:val="00E43E14"/>
    <w:rsid w:val="00E44C0D"/>
    <w:rsid w:val="00E473AB"/>
    <w:rsid w:val="00E47F17"/>
    <w:rsid w:val="00E51AB0"/>
    <w:rsid w:val="00E55506"/>
    <w:rsid w:val="00E574B8"/>
    <w:rsid w:val="00E6293D"/>
    <w:rsid w:val="00E64B86"/>
    <w:rsid w:val="00E67EC5"/>
    <w:rsid w:val="00E70B69"/>
    <w:rsid w:val="00E712E6"/>
    <w:rsid w:val="00E7171C"/>
    <w:rsid w:val="00E75247"/>
    <w:rsid w:val="00E75B49"/>
    <w:rsid w:val="00E81B0F"/>
    <w:rsid w:val="00E8568F"/>
    <w:rsid w:val="00E85DCB"/>
    <w:rsid w:val="00E956FF"/>
    <w:rsid w:val="00E9570C"/>
    <w:rsid w:val="00E96889"/>
    <w:rsid w:val="00EA1691"/>
    <w:rsid w:val="00EA209C"/>
    <w:rsid w:val="00EA31AB"/>
    <w:rsid w:val="00EA56B9"/>
    <w:rsid w:val="00EA67CB"/>
    <w:rsid w:val="00EB6926"/>
    <w:rsid w:val="00EC01FC"/>
    <w:rsid w:val="00EC0956"/>
    <w:rsid w:val="00EC107C"/>
    <w:rsid w:val="00EC1BE3"/>
    <w:rsid w:val="00EC296D"/>
    <w:rsid w:val="00EC3DE9"/>
    <w:rsid w:val="00EC7545"/>
    <w:rsid w:val="00EC7F23"/>
    <w:rsid w:val="00EC7F2D"/>
    <w:rsid w:val="00EE1BA2"/>
    <w:rsid w:val="00EE28B6"/>
    <w:rsid w:val="00EE464D"/>
    <w:rsid w:val="00EE71DA"/>
    <w:rsid w:val="00EF325C"/>
    <w:rsid w:val="00EF755F"/>
    <w:rsid w:val="00F008F6"/>
    <w:rsid w:val="00F026C1"/>
    <w:rsid w:val="00F0579E"/>
    <w:rsid w:val="00F07666"/>
    <w:rsid w:val="00F12F12"/>
    <w:rsid w:val="00F1472E"/>
    <w:rsid w:val="00F1506B"/>
    <w:rsid w:val="00F17232"/>
    <w:rsid w:val="00F21420"/>
    <w:rsid w:val="00F25D91"/>
    <w:rsid w:val="00F25DA4"/>
    <w:rsid w:val="00F3417C"/>
    <w:rsid w:val="00F34949"/>
    <w:rsid w:val="00F35E47"/>
    <w:rsid w:val="00F36395"/>
    <w:rsid w:val="00F51136"/>
    <w:rsid w:val="00F527E2"/>
    <w:rsid w:val="00F53212"/>
    <w:rsid w:val="00F54D7F"/>
    <w:rsid w:val="00F566A8"/>
    <w:rsid w:val="00F632E3"/>
    <w:rsid w:val="00F64892"/>
    <w:rsid w:val="00F77BA3"/>
    <w:rsid w:val="00F8027F"/>
    <w:rsid w:val="00F803D7"/>
    <w:rsid w:val="00F81CF0"/>
    <w:rsid w:val="00F8460A"/>
    <w:rsid w:val="00F853D2"/>
    <w:rsid w:val="00F90D88"/>
    <w:rsid w:val="00F91417"/>
    <w:rsid w:val="00F93536"/>
    <w:rsid w:val="00F946FA"/>
    <w:rsid w:val="00FA0E5A"/>
    <w:rsid w:val="00FA1ACF"/>
    <w:rsid w:val="00FB17D0"/>
    <w:rsid w:val="00FB4D38"/>
    <w:rsid w:val="00FB50F6"/>
    <w:rsid w:val="00FC0BEB"/>
    <w:rsid w:val="00FC0DB0"/>
    <w:rsid w:val="00FC333E"/>
    <w:rsid w:val="00FC351E"/>
    <w:rsid w:val="00FC4834"/>
    <w:rsid w:val="00FC4F8F"/>
    <w:rsid w:val="00FD09D9"/>
    <w:rsid w:val="00FD1518"/>
    <w:rsid w:val="00FD43A2"/>
    <w:rsid w:val="00FD4CAE"/>
    <w:rsid w:val="00FD711E"/>
    <w:rsid w:val="00FE18A4"/>
    <w:rsid w:val="00FE2EED"/>
    <w:rsid w:val="00FE6C7C"/>
    <w:rsid w:val="00FE7077"/>
    <w:rsid w:val="00FF45DF"/>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9743C7F-93AF-416F-9193-B74EFF70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434"/>
    <w:rPr>
      <w:sz w:val="24"/>
      <w:szCs w:val="24"/>
    </w:rPr>
  </w:style>
  <w:style w:type="paragraph" w:styleId="Nagwek1">
    <w:name w:val="heading 1"/>
    <w:basedOn w:val="Normalny"/>
    <w:next w:val="Normalny"/>
    <w:qFormat/>
    <w:rsid w:val="002753B7"/>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D7618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rsid w:val="002753B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753B7"/>
    <w:pPr>
      <w:tabs>
        <w:tab w:val="center" w:pos="4536"/>
        <w:tab w:val="right" w:pos="9072"/>
      </w:tabs>
      <w:suppressAutoHyphens/>
    </w:pPr>
    <w:rPr>
      <w:szCs w:val="20"/>
    </w:rPr>
  </w:style>
  <w:style w:type="paragraph" w:customStyle="1" w:styleId="WW-Tekstpodstawowy2">
    <w:name w:val="WW-Tekst podstawowy 2"/>
    <w:basedOn w:val="Normalny"/>
    <w:rsid w:val="002753B7"/>
    <w:pPr>
      <w:suppressAutoHyphens/>
      <w:jc w:val="both"/>
    </w:pPr>
    <w:rPr>
      <w:rFonts w:ascii="Arial" w:hAnsi="Arial"/>
      <w:b/>
      <w:szCs w:val="20"/>
    </w:rPr>
  </w:style>
  <w:style w:type="paragraph" w:styleId="Tekstpodstawowy">
    <w:name w:val="Body Text"/>
    <w:basedOn w:val="Normalny"/>
    <w:link w:val="TekstpodstawowyZnak"/>
    <w:rsid w:val="002753B7"/>
    <w:pPr>
      <w:suppressAutoHyphens/>
      <w:jc w:val="both"/>
    </w:pPr>
    <w:rPr>
      <w:rFonts w:ascii="Arial" w:hAnsi="Arial"/>
      <w:szCs w:val="20"/>
    </w:rPr>
  </w:style>
  <w:style w:type="character" w:customStyle="1" w:styleId="TekstpodstawowyZnak">
    <w:name w:val="Tekst podstawowy Znak"/>
    <w:link w:val="Tekstpodstawowy"/>
    <w:rsid w:val="002753B7"/>
    <w:rPr>
      <w:rFonts w:ascii="Arial" w:hAnsi="Arial"/>
      <w:sz w:val="24"/>
      <w:lang w:val="pl-PL" w:bidi="ar-SA"/>
    </w:rPr>
  </w:style>
  <w:style w:type="paragraph" w:styleId="Stopka">
    <w:name w:val="footer"/>
    <w:basedOn w:val="Normalny"/>
    <w:link w:val="StopkaZnak"/>
    <w:uiPriority w:val="99"/>
    <w:rsid w:val="002753B7"/>
    <w:pPr>
      <w:tabs>
        <w:tab w:val="center" w:pos="4536"/>
        <w:tab w:val="right" w:pos="9072"/>
      </w:tabs>
    </w:pPr>
  </w:style>
  <w:style w:type="character" w:styleId="Numerstrony">
    <w:name w:val="page number"/>
    <w:basedOn w:val="Domylnaczcionkaakapitu"/>
    <w:rsid w:val="002753B7"/>
  </w:style>
  <w:style w:type="paragraph" w:customStyle="1" w:styleId="Zawartotabeli">
    <w:name w:val="Zawartość tabeli"/>
    <w:basedOn w:val="Tekstpodstawowy"/>
    <w:rsid w:val="002753B7"/>
    <w:pPr>
      <w:suppressLineNumbers/>
    </w:pPr>
  </w:style>
  <w:style w:type="paragraph" w:customStyle="1" w:styleId="WW-Tekstpodstawowywcity2">
    <w:name w:val="WW-Tekst podstawowy wcięty 2"/>
    <w:basedOn w:val="Normalny"/>
    <w:rsid w:val="002753B7"/>
    <w:pPr>
      <w:suppressAutoHyphens/>
      <w:ind w:left="426" w:firstLine="1"/>
      <w:jc w:val="both"/>
    </w:pPr>
    <w:rPr>
      <w:rFonts w:ascii="Arial" w:hAnsi="Arial"/>
      <w:szCs w:val="20"/>
    </w:rPr>
  </w:style>
  <w:style w:type="paragraph" w:customStyle="1" w:styleId="WW-Tekstpodstawowywcity21">
    <w:name w:val="WW-Tekst podstawowy wcięty 21"/>
    <w:basedOn w:val="Normalny"/>
    <w:rsid w:val="002753B7"/>
    <w:pPr>
      <w:suppressAutoHyphens/>
      <w:ind w:left="426" w:firstLine="1"/>
      <w:jc w:val="both"/>
    </w:pPr>
    <w:rPr>
      <w:szCs w:val="20"/>
    </w:rPr>
  </w:style>
  <w:style w:type="paragraph" w:customStyle="1" w:styleId="pkt">
    <w:name w:val="pkt"/>
    <w:basedOn w:val="Normalny"/>
    <w:rsid w:val="00024B1E"/>
    <w:pPr>
      <w:spacing w:before="60" w:after="60"/>
      <w:ind w:left="851" w:hanging="295"/>
      <w:jc w:val="both"/>
    </w:pPr>
  </w:style>
  <w:style w:type="character" w:styleId="Pogrubienie">
    <w:name w:val="Strong"/>
    <w:uiPriority w:val="22"/>
    <w:qFormat/>
    <w:rsid w:val="00793E39"/>
    <w:rPr>
      <w:b/>
      <w:bCs/>
    </w:rPr>
  </w:style>
  <w:style w:type="paragraph" w:customStyle="1" w:styleId="Tekstblokowy1">
    <w:name w:val="Tekst blokowy1"/>
    <w:basedOn w:val="Normalny"/>
    <w:rsid w:val="00274CB8"/>
    <w:pPr>
      <w:overflowPunct w:val="0"/>
      <w:autoSpaceDE w:val="0"/>
      <w:autoSpaceDN w:val="0"/>
      <w:adjustRightInd w:val="0"/>
      <w:ind w:left="546" w:right="-1560"/>
    </w:pPr>
    <w:rPr>
      <w:szCs w:val="20"/>
    </w:rPr>
  </w:style>
  <w:style w:type="paragraph" w:customStyle="1" w:styleId="1">
    <w:name w:val="1."/>
    <w:basedOn w:val="Normalny"/>
    <w:rsid w:val="001526A2"/>
    <w:pPr>
      <w:suppressAutoHyphens/>
      <w:snapToGrid w:val="0"/>
      <w:spacing w:line="258" w:lineRule="atLeast"/>
      <w:ind w:left="227" w:hanging="227"/>
      <w:jc w:val="both"/>
    </w:pPr>
    <w:rPr>
      <w:rFonts w:ascii="FrankfurtGothic" w:hAnsi="FrankfurtGothic"/>
      <w:color w:val="000000"/>
      <w:sz w:val="19"/>
      <w:szCs w:val="20"/>
      <w:lang w:eastAsia="ar-SA"/>
    </w:rPr>
  </w:style>
  <w:style w:type="paragraph" w:styleId="Tekstdymka">
    <w:name w:val="Balloon Text"/>
    <w:basedOn w:val="Normalny"/>
    <w:link w:val="TekstdymkaZnak"/>
    <w:rsid w:val="00860B2A"/>
    <w:rPr>
      <w:rFonts w:ascii="Segoe UI" w:hAnsi="Segoe UI"/>
      <w:sz w:val="18"/>
      <w:szCs w:val="18"/>
    </w:rPr>
  </w:style>
  <w:style w:type="character" w:customStyle="1" w:styleId="TekstdymkaZnak">
    <w:name w:val="Tekst dymka Znak"/>
    <w:link w:val="Tekstdymka"/>
    <w:rsid w:val="00860B2A"/>
    <w:rPr>
      <w:rFonts w:ascii="Segoe UI" w:hAnsi="Segoe UI" w:cs="Segoe UI"/>
      <w:sz w:val="18"/>
      <w:szCs w:val="18"/>
    </w:rPr>
  </w:style>
  <w:style w:type="character" w:customStyle="1" w:styleId="StopkaZnak">
    <w:name w:val="Stopka Znak"/>
    <w:link w:val="Stopka"/>
    <w:uiPriority w:val="99"/>
    <w:rsid w:val="00664359"/>
    <w:rPr>
      <w:sz w:val="24"/>
      <w:szCs w:val="24"/>
    </w:rPr>
  </w:style>
  <w:style w:type="paragraph" w:styleId="Akapitzlist">
    <w:name w:val="List Paragraph"/>
    <w:basedOn w:val="Normalny"/>
    <w:uiPriority w:val="34"/>
    <w:qFormat/>
    <w:rsid w:val="00A26893"/>
    <w:pPr>
      <w:ind w:left="720"/>
      <w:contextualSpacing/>
    </w:pPr>
  </w:style>
  <w:style w:type="paragraph" w:customStyle="1" w:styleId="Default">
    <w:name w:val="Default"/>
    <w:rsid w:val="00AE1F87"/>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semiHidden/>
    <w:unhideWhenUsed/>
    <w:rsid w:val="00AE1F87"/>
    <w:rPr>
      <w:sz w:val="16"/>
      <w:szCs w:val="16"/>
    </w:rPr>
  </w:style>
  <w:style w:type="paragraph" w:styleId="Tekstkomentarza">
    <w:name w:val="annotation text"/>
    <w:basedOn w:val="Normalny"/>
    <w:link w:val="TekstkomentarzaZnak"/>
    <w:semiHidden/>
    <w:unhideWhenUsed/>
    <w:rsid w:val="00AE1F87"/>
    <w:rPr>
      <w:sz w:val="20"/>
      <w:szCs w:val="20"/>
    </w:rPr>
  </w:style>
  <w:style w:type="character" w:customStyle="1" w:styleId="TekstkomentarzaZnak">
    <w:name w:val="Tekst komentarza Znak"/>
    <w:basedOn w:val="Domylnaczcionkaakapitu"/>
    <w:link w:val="Tekstkomentarza"/>
    <w:semiHidden/>
    <w:rsid w:val="00AE1F87"/>
  </w:style>
  <w:style w:type="paragraph" w:styleId="Tematkomentarza">
    <w:name w:val="annotation subject"/>
    <w:basedOn w:val="Tekstkomentarza"/>
    <w:next w:val="Tekstkomentarza"/>
    <w:link w:val="TematkomentarzaZnak"/>
    <w:semiHidden/>
    <w:unhideWhenUsed/>
    <w:rsid w:val="00AE1F87"/>
    <w:rPr>
      <w:b/>
      <w:bCs/>
    </w:rPr>
  </w:style>
  <w:style w:type="character" w:customStyle="1" w:styleId="TematkomentarzaZnak">
    <w:name w:val="Temat komentarza Znak"/>
    <w:basedOn w:val="TekstkomentarzaZnak"/>
    <w:link w:val="Tematkomentarza"/>
    <w:semiHidden/>
    <w:rsid w:val="00AE1F87"/>
    <w:rPr>
      <w:b/>
      <w:bCs/>
    </w:rPr>
  </w:style>
  <w:style w:type="character" w:styleId="Hipercze">
    <w:name w:val="Hyperlink"/>
    <w:basedOn w:val="Domylnaczcionkaakapitu"/>
    <w:unhideWhenUsed/>
    <w:rsid w:val="00485972"/>
    <w:rPr>
      <w:color w:val="0563C1" w:themeColor="hyperlink"/>
      <w:u w:val="single"/>
    </w:rPr>
  </w:style>
  <w:style w:type="paragraph" w:styleId="NormalnyWeb">
    <w:name w:val="Normal (Web)"/>
    <w:basedOn w:val="Normalny"/>
    <w:unhideWhenUsed/>
    <w:rsid w:val="00171519"/>
    <w:pPr>
      <w:spacing w:before="65" w:after="65"/>
      <w:jc w:val="both"/>
    </w:pPr>
    <w:rPr>
      <w:rFonts w:ascii="Verdana" w:hAnsi="Verdana"/>
      <w:sz w:val="14"/>
      <w:szCs w:val="14"/>
    </w:rPr>
  </w:style>
  <w:style w:type="character" w:customStyle="1" w:styleId="Nagwek3Znak">
    <w:name w:val="Nagłówek 3 Znak"/>
    <w:basedOn w:val="Domylnaczcionkaakapitu"/>
    <w:link w:val="Nagwek3"/>
    <w:semiHidden/>
    <w:rsid w:val="00D76186"/>
    <w:rPr>
      <w:rFonts w:asciiTheme="majorHAnsi" w:eastAsiaTheme="majorEastAsia" w:hAnsiTheme="majorHAnsi" w:cstheme="majorBidi"/>
      <w:color w:val="1F4D78" w:themeColor="accent1" w:themeShade="7F"/>
      <w:sz w:val="24"/>
      <w:szCs w:val="24"/>
    </w:rPr>
  </w:style>
  <w:style w:type="character" w:customStyle="1" w:styleId="ng-binding">
    <w:name w:val="ng-binding"/>
    <w:basedOn w:val="Domylnaczcionkaakapitu"/>
    <w:rsid w:val="003A4C6F"/>
  </w:style>
  <w:style w:type="character" w:customStyle="1" w:styleId="ng-scope">
    <w:name w:val="ng-scope"/>
    <w:basedOn w:val="Domylnaczcionkaakapitu"/>
    <w:rsid w:val="003A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4819">
      <w:bodyDiv w:val="1"/>
      <w:marLeft w:val="0"/>
      <w:marRight w:val="0"/>
      <w:marTop w:val="0"/>
      <w:marBottom w:val="0"/>
      <w:divBdr>
        <w:top w:val="none" w:sz="0" w:space="0" w:color="auto"/>
        <w:left w:val="none" w:sz="0" w:space="0" w:color="auto"/>
        <w:bottom w:val="none" w:sz="0" w:space="0" w:color="auto"/>
        <w:right w:val="none" w:sz="0" w:space="0" w:color="auto"/>
      </w:divBdr>
    </w:div>
    <w:div w:id="615065681">
      <w:bodyDiv w:val="1"/>
      <w:marLeft w:val="0"/>
      <w:marRight w:val="0"/>
      <w:marTop w:val="0"/>
      <w:marBottom w:val="0"/>
      <w:divBdr>
        <w:top w:val="none" w:sz="0" w:space="0" w:color="auto"/>
        <w:left w:val="none" w:sz="0" w:space="0" w:color="auto"/>
        <w:bottom w:val="none" w:sz="0" w:space="0" w:color="auto"/>
        <w:right w:val="none" w:sz="0" w:space="0" w:color="auto"/>
      </w:divBdr>
    </w:div>
    <w:div w:id="718286968">
      <w:bodyDiv w:val="1"/>
      <w:marLeft w:val="0"/>
      <w:marRight w:val="0"/>
      <w:marTop w:val="0"/>
      <w:marBottom w:val="0"/>
      <w:divBdr>
        <w:top w:val="none" w:sz="0" w:space="0" w:color="auto"/>
        <w:left w:val="none" w:sz="0" w:space="0" w:color="auto"/>
        <w:bottom w:val="none" w:sz="0" w:space="0" w:color="auto"/>
        <w:right w:val="none" w:sz="0" w:space="0" w:color="auto"/>
      </w:divBdr>
    </w:div>
    <w:div w:id="874005818">
      <w:bodyDiv w:val="1"/>
      <w:marLeft w:val="0"/>
      <w:marRight w:val="0"/>
      <w:marTop w:val="0"/>
      <w:marBottom w:val="0"/>
      <w:divBdr>
        <w:top w:val="none" w:sz="0" w:space="0" w:color="auto"/>
        <w:left w:val="none" w:sz="0" w:space="0" w:color="auto"/>
        <w:bottom w:val="none" w:sz="0" w:space="0" w:color="auto"/>
        <w:right w:val="none" w:sz="0" w:space="0" w:color="auto"/>
      </w:divBdr>
    </w:div>
    <w:div w:id="976373581">
      <w:bodyDiv w:val="1"/>
      <w:marLeft w:val="0"/>
      <w:marRight w:val="0"/>
      <w:marTop w:val="0"/>
      <w:marBottom w:val="0"/>
      <w:divBdr>
        <w:top w:val="none" w:sz="0" w:space="0" w:color="auto"/>
        <w:left w:val="none" w:sz="0" w:space="0" w:color="auto"/>
        <w:bottom w:val="none" w:sz="0" w:space="0" w:color="auto"/>
        <w:right w:val="none" w:sz="0" w:space="0" w:color="auto"/>
      </w:divBdr>
    </w:div>
    <w:div w:id="1846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7487-B4F6-49C9-B437-CCB719D1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15</Pages>
  <Words>5940</Words>
  <Characters>35646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Umowa R</vt:lpstr>
    </vt:vector>
  </TitlesOfParts>
  <Company>Urząd Miasta Żyrardowa</Company>
  <LinksUpToDate>false</LinksUpToDate>
  <CharactersWithSpaces>41503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dc:title>
  <dc:subject/>
  <dc:creator>Bogumiła Więch</dc:creator>
  <cp:keywords/>
  <cp:lastModifiedBy>Anna Derda</cp:lastModifiedBy>
  <cp:revision>369</cp:revision>
  <cp:lastPrinted>2020-06-03T07:57:00Z</cp:lastPrinted>
  <dcterms:created xsi:type="dcterms:W3CDTF">2018-01-12T09:45:00Z</dcterms:created>
  <dcterms:modified xsi:type="dcterms:W3CDTF">2020-06-04T10:38:00Z</dcterms:modified>
</cp:coreProperties>
</file>