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9A45" w14:textId="2EEE48E6" w:rsidR="00682772" w:rsidRDefault="003254E8">
      <w:pPr>
        <w:pStyle w:val="Standard"/>
        <w:jc w:val="right"/>
        <w:rPr>
          <w:lang w:val="pl-PL"/>
        </w:rPr>
      </w:pPr>
      <w:r>
        <w:rPr>
          <w:noProof/>
        </w:rPr>
        <w:drawing>
          <wp:inline distT="0" distB="0" distL="0" distR="0" wp14:anchorId="066F6B50" wp14:editId="7B7481AC">
            <wp:extent cx="5579110" cy="880110"/>
            <wp:effectExtent l="0" t="0" r="2540" b="0"/>
            <wp:docPr id="9316205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20512" name="Obraz 93162051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110" cy="880110"/>
                    </a:xfrm>
                    <a:prstGeom prst="rect">
                      <a:avLst/>
                    </a:prstGeom>
                    <a:noFill/>
                  </pic:spPr>
                </pic:pic>
              </a:graphicData>
            </a:graphic>
          </wp:inline>
        </w:drawing>
      </w:r>
      <w:r>
        <w:rPr>
          <w:rFonts w:cs="Times New Roman"/>
          <w:b/>
          <w:sz w:val="20"/>
          <w:lang w:val="pl-PL"/>
        </w:rPr>
        <w:t xml:space="preserve">                  </w:t>
      </w:r>
    </w:p>
    <w:p w14:paraId="487A1352" w14:textId="77777777" w:rsidR="00682772" w:rsidRDefault="00682772">
      <w:pPr>
        <w:pStyle w:val="Standard"/>
        <w:jc w:val="right"/>
        <w:rPr>
          <w:lang w:val="pl-PL"/>
        </w:rPr>
      </w:pPr>
    </w:p>
    <w:p w14:paraId="0E440ADB" w14:textId="77777777" w:rsidR="00682772" w:rsidRDefault="00682772">
      <w:pPr>
        <w:pStyle w:val="Standard"/>
        <w:jc w:val="right"/>
        <w:rPr>
          <w:lang w:val="pl-PL"/>
        </w:rPr>
      </w:pPr>
    </w:p>
    <w:p w14:paraId="69670DD8" w14:textId="77777777" w:rsidR="005379C8" w:rsidRDefault="005379C8">
      <w:pPr>
        <w:pStyle w:val="Standard"/>
        <w:jc w:val="right"/>
        <w:rPr>
          <w:rFonts w:cs="Times New Roman"/>
          <w:b/>
          <w:sz w:val="20"/>
          <w:lang w:val="pl-PL"/>
        </w:rPr>
      </w:pPr>
    </w:p>
    <w:p w14:paraId="3B524A1F" w14:textId="77777777" w:rsidR="005379C8" w:rsidRPr="00882667" w:rsidRDefault="005379C8">
      <w:pPr>
        <w:pStyle w:val="Standard"/>
        <w:jc w:val="right"/>
        <w:rPr>
          <w:rFonts w:asciiTheme="minorHAnsi" w:hAnsiTheme="minorHAnsi" w:cstheme="minorHAnsi"/>
          <w:b/>
          <w:lang w:val="pl-PL"/>
        </w:rPr>
      </w:pPr>
    </w:p>
    <w:p w14:paraId="636133C5" w14:textId="16265A4D" w:rsidR="00682772" w:rsidRPr="006D49CE" w:rsidRDefault="00000000">
      <w:pPr>
        <w:pStyle w:val="Standard"/>
        <w:jc w:val="right"/>
        <w:rPr>
          <w:rFonts w:asciiTheme="minorHAnsi" w:hAnsiTheme="minorHAnsi" w:cstheme="minorHAnsi"/>
          <w:lang w:val="pl-PL"/>
        </w:rPr>
      </w:pPr>
      <w:r w:rsidRPr="006D49CE">
        <w:rPr>
          <w:rFonts w:asciiTheme="minorHAnsi" w:hAnsiTheme="minorHAnsi" w:cstheme="minorHAnsi"/>
          <w:b/>
          <w:lang w:val="pl-PL"/>
        </w:rPr>
        <w:t xml:space="preserve">Załącznik nr </w:t>
      </w:r>
      <w:r w:rsidR="003254E8" w:rsidRPr="006D49CE">
        <w:rPr>
          <w:rFonts w:asciiTheme="minorHAnsi" w:hAnsiTheme="minorHAnsi" w:cstheme="minorHAnsi"/>
          <w:b/>
          <w:lang w:val="pl-PL"/>
        </w:rPr>
        <w:t>8</w:t>
      </w:r>
      <w:r w:rsidRPr="006D49CE">
        <w:rPr>
          <w:rFonts w:asciiTheme="minorHAnsi" w:hAnsiTheme="minorHAnsi" w:cstheme="minorHAnsi"/>
          <w:b/>
          <w:lang w:val="pl-PL"/>
        </w:rPr>
        <w:t xml:space="preserve"> do SWZ</w:t>
      </w:r>
    </w:p>
    <w:p w14:paraId="230BFFF5" w14:textId="77777777" w:rsidR="00682772" w:rsidRPr="006D49CE" w:rsidRDefault="00682772">
      <w:pPr>
        <w:pStyle w:val="Standard"/>
        <w:jc w:val="center"/>
        <w:rPr>
          <w:rFonts w:asciiTheme="minorHAnsi" w:hAnsiTheme="minorHAnsi" w:cstheme="minorHAnsi"/>
          <w:b/>
          <w:lang w:val="pl-PL"/>
        </w:rPr>
      </w:pPr>
    </w:p>
    <w:p w14:paraId="1E67295B" w14:textId="77777777" w:rsidR="00682772" w:rsidRPr="006D49CE" w:rsidRDefault="00682772">
      <w:pPr>
        <w:pStyle w:val="Standard"/>
        <w:jc w:val="center"/>
        <w:rPr>
          <w:rFonts w:asciiTheme="minorHAnsi" w:hAnsiTheme="minorHAnsi" w:cstheme="minorHAnsi"/>
          <w:b/>
          <w:lang w:val="pl-PL"/>
        </w:rPr>
      </w:pPr>
    </w:p>
    <w:p w14:paraId="76AA493E" w14:textId="77777777" w:rsidR="00682772" w:rsidRPr="006D49CE" w:rsidRDefault="00682772">
      <w:pPr>
        <w:pStyle w:val="Standard"/>
        <w:jc w:val="center"/>
        <w:rPr>
          <w:rFonts w:asciiTheme="minorHAnsi" w:hAnsiTheme="minorHAnsi" w:cstheme="minorHAnsi"/>
          <w:b/>
          <w:lang w:val="pl-PL"/>
        </w:rPr>
      </w:pPr>
    </w:p>
    <w:p w14:paraId="7DC8D0C5" w14:textId="77777777" w:rsidR="00682772" w:rsidRPr="006D49CE" w:rsidRDefault="00000000">
      <w:pPr>
        <w:pStyle w:val="Standard"/>
        <w:jc w:val="center"/>
        <w:rPr>
          <w:rFonts w:asciiTheme="minorHAnsi" w:hAnsiTheme="minorHAnsi" w:cstheme="minorHAnsi"/>
          <w:lang w:val="pl-PL"/>
        </w:rPr>
      </w:pPr>
      <w:r w:rsidRPr="006D49CE">
        <w:rPr>
          <w:rFonts w:asciiTheme="minorHAnsi" w:hAnsiTheme="minorHAnsi" w:cstheme="minorHAnsi"/>
          <w:b/>
          <w:lang w:val="pl-PL"/>
        </w:rPr>
        <w:t>Wzór Umowy</w:t>
      </w:r>
    </w:p>
    <w:p w14:paraId="1BFE2282" w14:textId="77777777" w:rsidR="00682772" w:rsidRPr="006D49CE" w:rsidRDefault="00682772">
      <w:pPr>
        <w:pStyle w:val="Textbody"/>
        <w:tabs>
          <w:tab w:val="left" w:pos="708"/>
        </w:tabs>
        <w:rPr>
          <w:rFonts w:asciiTheme="minorHAnsi" w:hAnsiTheme="minorHAnsi" w:cstheme="minorHAnsi"/>
          <w:bCs/>
          <w:lang w:val="pl-PL"/>
        </w:rPr>
      </w:pPr>
    </w:p>
    <w:p w14:paraId="7F7EA253" w14:textId="65DF4814" w:rsidR="00682772" w:rsidRPr="006D49CE" w:rsidRDefault="00000000">
      <w:pPr>
        <w:pStyle w:val="Standard"/>
        <w:spacing w:line="360" w:lineRule="auto"/>
        <w:rPr>
          <w:rFonts w:asciiTheme="minorHAnsi" w:hAnsiTheme="minorHAnsi" w:cstheme="minorHAnsi"/>
          <w:lang w:val="pl-PL"/>
        </w:rPr>
      </w:pPr>
      <w:r w:rsidRPr="006D49CE">
        <w:rPr>
          <w:rFonts w:asciiTheme="minorHAnsi" w:hAnsiTheme="minorHAnsi" w:cstheme="minorHAnsi"/>
          <w:lang w:val="pl-PL"/>
        </w:rPr>
        <w:t xml:space="preserve">zawarta w dniu </w:t>
      </w:r>
      <w:r w:rsidRPr="006D49CE">
        <w:rPr>
          <w:rFonts w:asciiTheme="minorHAnsi" w:hAnsiTheme="minorHAnsi" w:cstheme="minorHAnsi"/>
          <w:b/>
          <w:bCs/>
          <w:lang w:val="pl-PL"/>
        </w:rPr>
        <w:t>…………………. 202</w:t>
      </w:r>
      <w:r w:rsidR="003254E8" w:rsidRPr="006D49CE">
        <w:rPr>
          <w:rFonts w:asciiTheme="minorHAnsi" w:hAnsiTheme="minorHAnsi" w:cstheme="minorHAnsi"/>
          <w:b/>
          <w:bCs/>
          <w:lang w:val="pl-PL"/>
        </w:rPr>
        <w:t>4</w:t>
      </w:r>
      <w:r w:rsidRPr="006D49CE">
        <w:rPr>
          <w:rFonts w:asciiTheme="minorHAnsi" w:hAnsiTheme="minorHAnsi" w:cstheme="minorHAnsi"/>
          <w:b/>
          <w:bCs/>
          <w:lang w:val="pl-PL"/>
        </w:rPr>
        <w:t xml:space="preserve"> roku</w:t>
      </w:r>
      <w:r w:rsidRPr="006D49CE">
        <w:rPr>
          <w:rFonts w:asciiTheme="minorHAnsi" w:hAnsiTheme="minorHAnsi" w:cstheme="minorHAnsi"/>
          <w:lang w:val="pl-PL"/>
        </w:rPr>
        <w:t xml:space="preserve"> w  Cieszkowie pomiędzy:</w:t>
      </w:r>
    </w:p>
    <w:p w14:paraId="382646D5" w14:textId="77777777" w:rsidR="00682772" w:rsidRPr="006D49CE" w:rsidRDefault="00000000">
      <w:pPr>
        <w:pStyle w:val="Standard"/>
        <w:numPr>
          <w:ilvl w:val="0"/>
          <w:numId w:val="1"/>
        </w:numPr>
        <w:spacing w:line="360" w:lineRule="auto"/>
        <w:rPr>
          <w:rFonts w:asciiTheme="minorHAnsi" w:hAnsiTheme="minorHAnsi" w:cstheme="minorHAnsi"/>
        </w:rPr>
      </w:pPr>
      <w:r w:rsidRPr="006D49CE">
        <w:rPr>
          <w:rFonts w:asciiTheme="minorHAnsi" w:hAnsiTheme="minorHAnsi" w:cstheme="minorHAnsi"/>
          <w:b/>
          <w:bCs/>
          <w:lang w:val="pl-PL"/>
        </w:rPr>
        <w:t>Gminą Cieszków , ul. Grunwaldzka 41, 56 - 330 Cieszków</w:t>
      </w:r>
    </w:p>
    <w:p w14:paraId="2F783CCF" w14:textId="77777777" w:rsidR="00682772" w:rsidRPr="006D49CE" w:rsidRDefault="00000000">
      <w:pPr>
        <w:pStyle w:val="Standard"/>
        <w:spacing w:line="360" w:lineRule="auto"/>
        <w:rPr>
          <w:rFonts w:asciiTheme="minorHAnsi" w:hAnsiTheme="minorHAnsi" w:cstheme="minorHAnsi"/>
        </w:rPr>
      </w:pPr>
      <w:r w:rsidRPr="006D49CE">
        <w:rPr>
          <w:rFonts w:asciiTheme="minorHAnsi" w:hAnsiTheme="minorHAnsi" w:cstheme="minorHAnsi"/>
          <w:lang w:val="pl-PL"/>
        </w:rPr>
        <w:t xml:space="preserve"> reprezentowaną przez:</w:t>
      </w:r>
    </w:p>
    <w:p w14:paraId="32C1AC77" w14:textId="77777777" w:rsidR="00682772" w:rsidRPr="006D49CE" w:rsidRDefault="00000000">
      <w:pPr>
        <w:pStyle w:val="Standard"/>
        <w:spacing w:line="360" w:lineRule="auto"/>
        <w:rPr>
          <w:rFonts w:asciiTheme="minorHAnsi" w:hAnsiTheme="minorHAnsi" w:cstheme="minorHAnsi"/>
          <w:lang w:val="pl-PL"/>
        </w:rPr>
      </w:pPr>
      <w:r w:rsidRPr="006D49CE">
        <w:rPr>
          <w:rFonts w:asciiTheme="minorHAnsi" w:hAnsiTheme="minorHAnsi" w:cstheme="minorHAnsi"/>
          <w:b/>
          <w:bCs/>
          <w:i/>
          <w:iCs/>
          <w:lang w:val="pl-PL"/>
        </w:rPr>
        <w:t>Pana Ignacego  Miecznikowskiego  - Wójta Gminy Cieszków</w:t>
      </w:r>
    </w:p>
    <w:p w14:paraId="4B020DD9" w14:textId="77777777" w:rsidR="00682772" w:rsidRPr="006D49CE" w:rsidRDefault="00000000">
      <w:pPr>
        <w:pStyle w:val="Standard"/>
        <w:spacing w:line="360" w:lineRule="auto"/>
        <w:rPr>
          <w:rFonts w:asciiTheme="minorHAnsi" w:hAnsiTheme="minorHAnsi" w:cstheme="minorHAnsi"/>
          <w:lang w:val="pl-PL"/>
        </w:rPr>
      </w:pPr>
      <w:r w:rsidRPr="006D49CE">
        <w:rPr>
          <w:rFonts w:asciiTheme="minorHAnsi" w:hAnsiTheme="minorHAnsi" w:cstheme="minorHAnsi"/>
          <w:b/>
          <w:bCs/>
          <w:i/>
          <w:iCs/>
          <w:lang w:val="pl-PL"/>
        </w:rPr>
        <w:t>przy kontrasygnacie Skarbnika Gminy Pana Huberta Czerwińskiego</w:t>
      </w:r>
    </w:p>
    <w:p w14:paraId="28DA15A6" w14:textId="77777777" w:rsidR="00682772" w:rsidRPr="006D49CE" w:rsidRDefault="00000000">
      <w:pPr>
        <w:pStyle w:val="Standard"/>
        <w:rPr>
          <w:rFonts w:asciiTheme="minorHAnsi" w:hAnsiTheme="minorHAnsi" w:cstheme="minorHAnsi"/>
          <w:lang w:val="pl-PL"/>
        </w:rPr>
      </w:pPr>
      <w:r w:rsidRPr="006D49CE">
        <w:rPr>
          <w:rFonts w:asciiTheme="minorHAnsi" w:hAnsiTheme="minorHAnsi" w:cstheme="minorHAnsi"/>
          <w:bCs/>
          <w:lang w:val="pl-PL"/>
        </w:rPr>
        <w:t xml:space="preserve">a, </w:t>
      </w:r>
    </w:p>
    <w:p w14:paraId="517D56A6" w14:textId="77777777" w:rsidR="00682772" w:rsidRPr="006D49CE" w:rsidRDefault="00000000">
      <w:pPr>
        <w:pStyle w:val="Standard"/>
        <w:rPr>
          <w:rFonts w:asciiTheme="minorHAnsi" w:hAnsiTheme="minorHAnsi" w:cstheme="minorHAnsi"/>
          <w:lang w:val="pl-PL"/>
        </w:rPr>
      </w:pPr>
      <w:r w:rsidRPr="006D49CE">
        <w:rPr>
          <w:rFonts w:asciiTheme="minorHAnsi" w:hAnsiTheme="minorHAnsi" w:cstheme="minorHAnsi"/>
          <w:bCs/>
          <w:lang w:val="pl-PL"/>
        </w:rPr>
        <w:t>………………………………………………………………………………………….</w:t>
      </w:r>
    </w:p>
    <w:p w14:paraId="5071F3DF" w14:textId="77777777" w:rsidR="00682772" w:rsidRPr="006D49CE" w:rsidRDefault="00682772">
      <w:pPr>
        <w:pStyle w:val="Standard"/>
        <w:jc w:val="both"/>
        <w:rPr>
          <w:rFonts w:asciiTheme="minorHAnsi" w:hAnsiTheme="minorHAnsi" w:cstheme="minorHAnsi"/>
          <w:b/>
          <w:bCs/>
          <w:i/>
          <w:iCs/>
          <w:lang w:val="pl-PL"/>
        </w:rPr>
      </w:pPr>
    </w:p>
    <w:p w14:paraId="3EA59C7C"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lang w:val="pl-PL"/>
        </w:rPr>
        <w:t xml:space="preserve">reprezentowaną przez : </w:t>
      </w:r>
      <w:r w:rsidRPr="006D49CE">
        <w:rPr>
          <w:rFonts w:asciiTheme="minorHAnsi" w:hAnsiTheme="minorHAnsi" w:cstheme="minorHAnsi"/>
          <w:bCs/>
          <w:iCs/>
          <w:lang w:val="pl-PL"/>
        </w:rPr>
        <w:t>…………………………………………………….…………..</w:t>
      </w:r>
    </w:p>
    <w:p w14:paraId="72711F27" w14:textId="77777777" w:rsidR="00682772" w:rsidRPr="006D49CE" w:rsidRDefault="00682772">
      <w:pPr>
        <w:pStyle w:val="Standard"/>
        <w:jc w:val="both"/>
        <w:rPr>
          <w:rFonts w:asciiTheme="minorHAnsi" w:hAnsiTheme="minorHAnsi" w:cstheme="minorHAnsi"/>
          <w:lang w:val="pl-PL"/>
        </w:rPr>
      </w:pPr>
    </w:p>
    <w:p w14:paraId="78C520C3"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Cs/>
          <w:iCs/>
          <w:lang w:val="pl-PL"/>
        </w:rPr>
        <w:t>zwaną dalej  „</w:t>
      </w:r>
      <w:r w:rsidRPr="006D49CE">
        <w:rPr>
          <w:rFonts w:asciiTheme="minorHAnsi" w:hAnsiTheme="minorHAnsi" w:cstheme="minorHAnsi"/>
          <w:b/>
          <w:bCs/>
          <w:iCs/>
          <w:lang w:val="pl-PL"/>
        </w:rPr>
        <w:t>Wykonawcą”</w:t>
      </w:r>
    </w:p>
    <w:p w14:paraId="3D86D3F3" w14:textId="77777777" w:rsidR="00682772" w:rsidRPr="006D49CE" w:rsidRDefault="00682772">
      <w:pPr>
        <w:pStyle w:val="Standard"/>
        <w:rPr>
          <w:rFonts w:asciiTheme="minorHAnsi" w:hAnsiTheme="minorHAnsi" w:cstheme="minorHAnsi"/>
          <w:lang w:val="pl-PL"/>
        </w:rPr>
      </w:pPr>
    </w:p>
    <w:p w14:paraId="787DD589" w14:textId="77777777" w:rsidR="00682772" w:rsidRPr="006D49CE" w:rsidRDefault="00000000">
      <w:pPr>
        <w:pStyle w:val="Standard"/>
        <w:jc w:val="center"/>
        <w:rPr>
          <w:rFonts w:asciiTheme="minorHAnsi" w:hAnsiTheme="minorHAnsi" w:cstheme="minorHAnsi"/>
          <w:lang w:val="pl-PL"/>
        </w:rPr>
      </w:pPr>
      <w:r w:rsidRPr="006D49CE">
        <w:rPr>
          <w:rFonts w:asciiTheme="minorHAnsi" w:hAnsiTheme="minorHAnsi" w:cstheme="minorHAnsi"/>
          <w:b/>
          <w:bCs/>
          <w:lang w:val="pl-PL"/>
        </w:rPr>
        <w:t>§ 1.</w:t>
      </w:r>
    </w:p>
    <w:p w14:paraId="0E75D4D2" w14:textId="77777777" w:rsidR="00682772" w:rsidRPr="006D49CE" w:rsidRDefault="00000000">
      <w:pPr>
        <w:pStyle w:val="WW-heading1"/>
        <w:ind w:firstLine="0"/>
        <w:jc w:val="center"/>
        <w:rPr>
          <w:rFonts w:asciiTheme="minorHAnsi" w:hAnsiTheme="minorHAnsi" w:cstheme="minorHAnsi"/>
          <w:szCs w:val="24"/>
          <w:lang w:val="pl-PL"/>
        </w:rPr>
      </w:pPr>
      <w:r w:rsidRPr="006D49CE">
        <w:rPr>
          <w:rFonts w:asciiTheme="minorHAnsi" w:hAnsiTheme="minorHAnsi" w:cstheme="minorHAnsi"/>
          <w:b/>
          <w:bCs/>
          <w:szCs w:val="24"/>
          <w:lang w:val="pl-PL"/>
        </w:rPr>
        <w:t>PRZEDMIOT UMOWY</w:t>
      </w:r>
    </w:p>
    <w:p w14:paraId="59722D11" w14:textId="77777777" w:rsidR="00682772" w:rsidRPr="006D49CE" w:rsidRDefault="00682772">
      <w:pPr>
        <w:pStyle w:val="Standard"/>
        <w:rPr>
          <w:rFonts w:asciiTheme="minorHAnsi" w:hAnsiTheme="minorHAnsi" w:cstheme="minorHAnsi"/>
          <w:lang w:val="pl-PL"/>
        </w:rPr>
      </w:pPr>
    </w:p>
    <w:p w14:paraId="0C37C889" w14:textId="00F1D2CA"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1</w:t>
      </w:r>
      <w:r w:rsidRPr="006D49CE">
        <w:rPr>
          <w:rFonts w:asciiTheme="minorHAnsi" w:hAnsiTheme="minorHAnsi" w:cstheme="minorHAnsi"/>
          <w:lang w:val="pl-PL"/>
        </w:rPr>
        <w:t xml:space="preserve"> . W oparciu o ustawę</w:t>
      </w:r>
      <w:bookmarkStart w:id="0" w:name="Lista1"/>
      <w:bookmarkEnd w:id="0"/>
      <w:r w:rsidRPr="006D49CE">
        <w:rPr>
          <w:rFonts w:asciiTheme="minorHAnsi" w:hAnsiTheme="minorHAnsi" w:cstheme="minorHAnsi"/>
          <w:lang w:val="pl-PL"/>
        </w:rPr>
        <w:t xml:space="preserve"> z dnia 11 września 2019 r. - Prawo zamówień publicznych  (tekst jednolity Dz. U. z 202</w:t>
      </w:r>
      <w:r w:rsidR="003254E8" w:rsidRPr="006D49CE">
        <w:rPr>
          <w:rFonts w:asciiTheme="minorHAnsi" w:hAnsiTheme="minorHAnsi" w:cstheme="minorHAnsi"/>
          <w:lang w:val="pl-PL"/>
        </w:rPr>
        <w:t>3</w:t>
      </w:r>
      <w:r w:rsidRPr="006D49CE">
        <w:rPr>
          <w:rFonts w:asciiTheme="minorHAnsi" w:hAnsiTheme="minorHAnsi" w:cstheme="minorHAnsi"/>
          <w:lang w:val="pl-PL"/>
        </w:rPr>
        <w:t xml:space="preserve">  roku, poz. 1</w:t>
      </w:r>
      <w:r w:rsidR="003254E8" w:rsidRPr="006D49CE">
        <w:rPr>
          <w:rFonts w:asciiTheme="minorHAnsi" w:hAnsiTheme="minorHAnsi" w:cstheme="minorHAnsi"/>
          <w:lang w:val="pl-PL"/>
        </w:rPr>
        <w:t>605</w:t>
      </w:r>
      <w:r w:rsidRPr="006D49CE">
        <w:rPr>
          <w:rFonts w:asciiTheme="minorHAnsi" w:hAnsiTheme="minorHAnsi" w:cstheme="minorHAnsi"/>
          <w:lang w:val="pl-PL"/>
        </w:rPr>
        <w:t xml:space="preserve"> z późn. zm.) oraz na podstawie postępowania o zamówienie publiczne przeprowadzonego w trybie podstawowym na podstawie art. 275 pkt 1 Zamawiający zleca, a Wykonawca przyjmuje do wykonania zadanie pn</w:t>
      </w:r>
      <w:r w:rsidRPr="006D49CE">
        <w:rPr>
          <w:rFonts w:asciiTheme="minorHAnsi" w:hAnsiTheme="minorHAnsi" w:cstheme="minorHAnsi"/>
          <w:b/>
          <w:bCs/>
          <w:lang w:val="pl-PL"/>
        </w:rPr>
        <w:t>.</w:t>
      </w:r>
    </w:p>
    <w:p w14:paraId="5314DDB3" w14:textId="77777777" w:rsidR="00682772" w:rsidRPr="006D49CE" w:rsidRDefault="00682772">
      <w:pPr>
        <w:pStyle w:val="Standard"/>
        <w:jc w:val="center"/>
        <w:rPr>
          <w:rFonts w:asciiTheme="minorHAnsi" w:hAnsiTheme="minorHAnsi" w:cstheme="minorHAnsi"/>
          <w:b/>
          <w:bCs/>
          <w:lang w:val="pl-PL"/>
        </w:rPr>
      </w:pPr>
    </w:p>
    <w:p w14:paraId="628A0320" w14:textId="1F8375ED" w:rsidR="00682772" w:rsidRPr="006D49CE" w:rsidRDefault="00000000">
      <w:pPr>
        <w:jc w:val="center"/>
        <w:rPr>
          <w:rFonts w:asciiTheme="minorHAnsi" w:hAnsiTheme="minorHAnsi" w:cstheme="minorHAnsi"/>
          <w:color w:val="000000"/>
          <w:sz w:val="24"/>
          <w:szCs w:val="24"/>
        </w:rPr>
      </w:pPr>
      <w:r w:rsidRPr="006D49CE">
        <w:rPr>
          <w:rFonts w:asciiTheme="minorHAnsi" w:hAnsiTheme="minorHAnsi" w:cstheme="minorHAnsi"/>
          <w:b/>
          <w:bCs/>
          <w:color w:val="000000"/>
          <w:sz w:val="24"/>
          <w:szCs w:val="24"/>
        </w:rPr>
        <w:t>„</w:t>
      </w:r>
      <w:r w:rsidR="003254E8" w:rsidRPr="006D49CE">
        <w:rPr>
          <w:rFonts w:asciiTheme="minorHAnsi" w:hAnsiTheme="minorHAnsi" w:cstheme="minorHAnsi"/>
          <w:b/>
          <w:bCs/>
          <w:color w:val="000000"/>
          <w:sz w:val="24"/>
          <w:szCs w:val="24"/>
        </w:rPr>
        <w:t>Budowa wieży widokowej w miejscowości Góry”</w:t>
      </w:r>
    </w:p>
    <w:p w14:paraId="7CBFCA89" w14:textId="77777777" w:rsidR="003254E8" w:rsidRPr="003254E8" w:rsidRDefault="003254E8" w:rsidP="003254E8">
      <w:pPr>
        <w:spacing w:after="0"/>
        <w:textAlignment w:val="baseline"/>
        <w:rPr>
          <w:rFonts w:asciiTheme="minorHAnsi" w:eastAsia="Times New Roman" w:hAnsiTheme="minorHAnsi" w:cstheme="minorHAnsi"/>
          <w:i/>
          <w:iCs/>
          <w:sz w:val="24"/>
          <w:szCs w:val="24"/>
          <w:lang w:eastAsia="ar-SA"/>
        </w:rPr>
      </w:pPr>
      <w:r w:rsidRPr="003254E8">
        <w:rPr>
          <w:rFonts w:asciiTheme="minorHAnsi" w:eastAsia="Times New Roman" w:hAnsiTheme="minorHAnsi" w:cstheme="minorHAnsi"/>
          <w:i/>
          <w:iCs/>
          <w:sz w:val="24"/>
          <w:szCs w:val="24"/>
          <w:lang w:eastAsia="ar-SA"/>
        </w:rPr>
        <w:t>Zadanie współfinansowane w ramach poddziałania 19.2 „Wsparcie na wdrażanie operacji w ramach strategii rozwoju lokalnego kierowanego przez społeczność” objętego PROW na lata 2014 – 2020</w:t>
      </w:r>
    </w:p>
    <w:p w14:paraId="13FCB4D4" w14:textId="77777777" w:rsidR="00682772" w:rsidRPr="006D49CE" w:rsidRDefault="00682772">
      <w:pPr>
        <w:pStyle w:val="Standard"/>
        <w:spacing w:line="276" w:lineRule="auto"/>
        <w:jc w:val="both"/>
        <w:rPr>
          <w:rFonts w:asciiTheme="minorHAnsi" w:hAnsiTheme="minorHAnsi" w:cstheme="minorHAnsi"/>
          <w:b/>
          <w:bCs/>
          <w:lang w:val="pl-PL"/>
        </w:rPr>
      </w:pPr>
    </w:p>
    <w:p w14:paraId="713BDDF7" w14:textId="38A3A443" w:rsidR="00682772" w:rsidRPr="00E31A86" w:rsidRDefault="00000000" w:rsidP="00E31A86">
      <w:pPr>
        <w:ind w:left="57" w:right="-283"/>
        <w:rPr>
          <w:rFonts w:asciiTheme="minorHAnsi" w:hAnsiTheme="minorHAnsi" w:cstheme="minorHAnsi"/>
          <w:color w:val="000000"/>
          <w:sz w:val="24"/>
          <w:szCs w:val="24"/>
        </w:rPr>
      </w:pPr>
      <w:r w:rsidRPr="006D49CE">
        <w:rPr>
          <w:rFonts w:asciiTheme="minorHAnsi" w:hAnsiTheme="minorHAnsi" w:cstheme="minorHAnsi"/>
          <w:b/>
          <w:bCs/>
          <w:color w:val="000000"/>
          <w:sz w:val="24"/>
          <w:szCs w:val="24"/>
        </w:rPr>
        <w:t>2</w:t>
      </w:r>
      <w:r w:rsidRPr="00E31A86">
        <w:rPr>
          <w:rFonts w:asciiTheme="minorHAnsi" w:hAnsiTheme="minorHAnsi" w:cstheme="minorHAnsi"/>
          <w:b/>
          <w:bCs/>
          <w:color w:val="000000"/>
          <w:sz w:val="24"/>
          <w:szCs w:val="24"/>
        </w:rPr>
        <w:t>.</w:t>
      </w:r>
      <w:r w:rsidRPr="00E31A86">
        <w:rPr>
          <w:rFonts w:asciiTheme="minorHAnsi" w:eastAsia="Arial CE" w:hAnsiTheme="minorHAnsi" w:cstheme="minorHAnsi"/>
          <w:color w:val="000000"/>
          <w:sz w:val="24"/>
          <w:szCs w:val="24"/>
        </w:rPr>
        <w:t xml:space="preserve">  </w:t>
      </w:r>
      <w:r w:rsidR="005379C8" w:rsidRPr="00E31A86">
        <w:rPr>
          <w:rFonts w:asciiTheme="minorHAnsi" w:hAnsiTheme="minorHAnsi" w:cstheme="minorHAnsi"/>
          <w:color w:val="000000"/>
          <w:sz w:val="24"/>
          <w:szCs w:val="24"/>
        </w:rPr>
        <w:t xml:space="preserve">Przedmiotem zamówienia obejmuje </w:t>
      </w:r>
      <w:r w:rsidR="003254E8" w:rsidRPr="00E31A86">
        <w:rPr>
          <w:rFonts w:asciiTheme="minorHAnsi" w:hAnsiTheme="minorHAnsi" w:cstheme="minorHAnsi"/>
          <w:color w:val="000000"/>
          <w:sz w:val="24"/>
          <w:szCs w:val="24"/>
        </w:rPr>
        <w:t xml:space="preserve">budowę </w:t>
      </w:r>
      <w:r w:rsidR="00E31A86" w:rsidRPr="00E31A86">
        <w:rPr>
          <w:rFonts w:asciiTheme="minorHAnsi" w:hAnsiTheme="minorHAnsi" w:cstheme="minorHAnsi"/>
          <w:color w:val="000000"/>
          <w:sz w:val="24"/>
          <w:szCs w:val="24"/>
        </w:rPr>
        <w:t xml:space="preserve">drewnianej </w:t>
      </w:r>
      <w:r w:rsidR="003254E8" w:rsidRPr="00E31A86">
        <w:rPr>
          <w:rFonts w:asciiTheme="minorHAnsi" w:hAnsiTheme="minorHAnsi" w:cstheme="minorHAnsi"/>
          <w:color w:val="000000"/>
          <w:sz w:val="24"/>
          <w:szCs w:val="24"/>
        </w:rPr>
        <w:t xml:space="preserve">wieży widokowej w miejscowości Góry gmina Cieszków. </w:t>
      </w:r>
      <w:r w:rsidR="00E31A86" w:rsidRPr="00E31A86">
        <w:rPr>
          <w:rFonts w:asciiTheme="minorHAnsi" w:hAnsiTheme="minorHAnsi" w:cstheme="minorHAnsi"/>
          <w:color w:val="000000"/>
          <w:sz w:val="24"/>
          <w:szCs w:val="24"/>
        </w:rPr>
        <w:br/>
      </w:r>
      <w:r w:rsidRPr="00E31A86">
        <w:rPr>
          <w:rFonts w:asciiTheme="minorHAnsi" w:eastAsia="Calibri" w:hAnsiTheme="minorHAnsi" w:cstheme="minorHAnsi"/>
          <w:sz w:val="24"/>
          <w:szCs w:val="24"/>
        </w:rPr>
        <w:t xml:space="preserve">Szczegółowy opis i zakres prac do wykonania w ramach przedmiotu zamówienia określa SWZ (na podstawie której przeprowadzono postępowanie o udzielenie niniejszego zamówienia), </w:t>
      </w:r>
      <w:r w:rsidRPr="00E31A86">
        <w:rPr>
          <w:rFonts w:asciiTheme="minorHAnsi" w:eastAsia="Calibri" w:hAnsiTheme="minorHAnsi" w:cstheme="minorHAnsi"/>
          <w:sz w:val="24"/>
          <w:szCs w:val="24"/>
        </w:rPr>
        <w:lastRenderedPageBreak/>
        <w:t xml:space="preserve">przedmiotowa umowa z Wykonawcą, oraz następujące dokumenty, zwane dalej łącznie „Dokumentacją”- </w:t>
      </w:r>
      <w:r w:rsidRPr="00E31A86">
        <w:rPr>
          <w:rFonts w:asciiTheme="minorHAnsi" w:eastAsia="Calibri" w:hAnsiTheme="minorHAnsi" w:cstheme="minorHAnsi"/>
          <w:b/>
          <w:bCs/>
          <w:sz w:val="24"/>
          <w:szCs w:val="24"/>
        </w:rPr>
        <w:t xml:space="preserve">załącznik nr </w:t>
      </w:r>
      <w:r w:rsidR="003254E8" w:rsidRPr="00E31A86">
        <w:rPr>
          <w:rFonts w:asciiTheme="minorHAnsi" w:eastAsia="Calibri" w:hAnsiTheme="minorHAnsi" w:cstheme="minorHAnsi"/>
          <w:b/>
          <w:bCs/>
          <w:sz w:val="24"/>
          <w:szCs w:val="24"/>
        </w:rPr>
        <w:t>9</w:t>
      </w:r>
      <w:r w:rsidRPr="00E31A86">
        <w:rPr>
          <w:rFonts w:asciiTheme="minorHAnsi" w:eastAsia="Calibri" w:hAnsiTheme="minorHAnsi" w:cstheme="minorHAnsi"/>
          <w:b/>
          <w:bCs/>
          <w:sz w:val="24"/>
          <w:szCs w:val="24"/>
        </w:rPr>
        <w:t xml:space="preserve"> do SWZ</w:t>
      </w:r>
      <w:r w:rsidRPr="00E31A86">
        <w:rPr>
          <w:rFonts w:asciiTheme="minorHAnsi" w:eastAsia="Calibri" w:hAnsiTheme="minorHAnsi" w:cstheme="minorHAnsi"/>
          <w:sz w:val="24"/>
          <w:szCs w:val="24"/>
        </w:rPr>
        <w:t xml:space="preserve"> na którą składa się:</w:t>
      </w:r>
    </w:p>
    <w:p w14:paraId="64F76A27" w14:textId="767BCB72" w:rsidR="00682772" w:rsidRPr="00E31A86" w:rsidRDefault="00000000">
      <w:pPr>
        <w:numPr>
          <w:ilvl w:val="0"/>
          <w:numId w:val="10"/>
        </w:numPr>
        <w:spacing w:after="29"/>
        <w:ind w:left="644"/>
        <w:jc w:val="both"/>
        <w:rPr>
          <w:rFonts w:asciiTheme="minorHAnsi" w:hAnsiTheme="minorHAnsi" w:cstheme="minorHAnsi"/>
          <w:sz w:val="24"/>
          <w:szCs w:val="24"/>
        </w:rPr>
      </w:pPr>
      <w:r w:rsidRPr="00E31A86">
        <w:rPr>
          <w:rFonts w:asciiTheme="minorHAnsi" w:eastAsia="Times New Roman" w:hAnsiTheme="minorHAnsi" w:cstheme="minorHAnsi"/>
          <w:color w:val="000000"/>
          <w:kern w:val="2"/>
          <w:sz w:val="24"/>
          <w:szCs w:val="24"/>
          <w:lang w:eastAsia="ar-SA"/>
        </w:rPr>
        <w:t xml:space="preserve">Projekt </w:t>
      </w:r>
      <w:r w:rsidR="003254E8" w:rsidRPr="00E31A86">
        <w:rPr>
          <w:rFonts w:asciiTheme="minorHAnsi" w:eastAsia="Times New Roman" w:hAnsiTheme="minorHAnsi" w:cstheme="minorHAnsi"/>
          <w:color w:val="000000"/>
          <w:kern w:val="2"/>
          <w:sz w:val="24"/>
          <w:szCs w:val="24"/>
          <w:lang w:eastAsia="ar-SA"/>
        </w:rPr>
        <w:t>architektoniczno-budowlany</w:t>
      </w:r>
    </w:p>
    <w:p w14:paraId="02B05701" w14:textId="0C666A2E" w:rsidR="00682772" w:rsidRPr="00E31A86" w:rsidRDefault="003C1DCC" w:rsidP="00E31A86">
      <w:pPr>
        <w:numPr>
          <w:ilvl w:val="0"/>
          <w:numId w:val="10"/>
        </w:numPr>
        <w:spacing w:after="29"/>
        <w:ind w:left="644"/>
        <w:jc w:val="both"/>
        <w:rPr>
          <w:rFonts w:asciiTheme="minorHAnsi" w:hAnsiTheme="minorHAnsi" w:cstheme="minorHAnsi"/>
          <w:sz w:val="24"/>
          <w:szCs w:val="24"/>
        </w:rPr>
      </w:pPr>
      <w:r w:rsidRPr="00E31A86">
        <w:rPr>
          <w:rFonts w:asciiTheme="minorHAnsi" w:eastAsia="Times New Roman" w:hAnsiTheme="minorHAnsi" w:cstheme="minorHAnsi"/>
          <w:color w:val="000000"/>
          <w:kern w:val="2"/>
          <w:sz w:val="24"/>
          <w:szCs w:val="24"/>
          <w:lang w:eastAsia="ar-SA"/>
        </w:rPr>
        <w:t xml:space="preserve">Projekt </w:t>
      </w:r>
      <w:r w:rsidR="006D5C13" w:rsidRPr="00E31A86">
        <w:rPr>
          <w:rFonts w:asciiTheme="minorHAnsi" w:eastAsia="Times New Roman" w:hAnsiTheme="minorHAnsi" w:cstheme="minorHAnsi"/>
          <w:color w:val="000000"/>
          <w:kern w:val="2"/>
          <w:sz w:val="24"/>
          <w:szCs w:val="24"/>
          <w:lang w:eastAsia="ar-SA"/>
        </w:rPr>
        <w:t>techniczny</w:t>
      </w:r>
    </w:p>
    <w:p w14:paraId="42066601"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3. </w:t>
      </w:r>
      <w:r w:rsidRPr="006D49CE">
        <w:rPr>
          <w:rFonts w:asciiTheme="minorHAnsi" w:hAnsiTheme="minorHAnsi" w:cstheme="minorHAnsi"/>
          <w:lang w:val="pl-PL"/>
        </w:rPr>
        <w:t xml:space="preserve"> Wykonawca zobowiązuje się do wykonania robót będących przedmiotem umowy, zgodnie z dostarczoną dokumentacją techniczną, ogłoszeniem przetargowym,</w:t>
      </w:r>
      <w:bookmarkStart w:id="1" w:name="Lista11"/>
      <w:bookmarkEnd w:id="1"/>
      <w:r w:rsidRPr="006D49CE">
        <w:rPr>
          <w:rFonts w:asciiTheme="minorHAnsi" w:hAnsiTheme="minorHAnsi" w:cstheme="minorHAnsi"/>
          <w:lang w:val="pl-PL"/>
        </w:rPr>
        <w:t xml:space="preserve"> obowiązującymi przepisami, Polskimi Normami, zapisami SWZ.</w:t>
      </w:r>
    </w:p>
    <w:p w14:paraId="0A840764" w14:textId="5E0FE9FE" w:rsidR="00682772" w:rsidRPr="006D49CE" w:rsidRDefault="00000000">
      <w:pPr>
        <w:pStyle w:val="Textbody"/>
        <w:spacing w:after="0"/>
        <w:jc w:val="both"/>
        <w:rPr>
          <w:rFonts w:asciiTheme="minorHAnsi" w:hAnsiTheme="minorHAnsi" w:cstheme="minorHAnsi"/>
          <w:lang w:val="pl-PL"/>
        </w:rPr>
      </w:pPr>
      <w:r w:rsidRPr="006D49CE">
        <w:rPr>
          <w:rFonts w:asciiTheme="minorHAnsi" w:hAnsiTheme="minorHAnsi" w:cstheme="minorHAnsi"/>
          <w:b/>
          <w:lang w:val="pl-PL"/>
        </w:rPr>
        <w:t>4.</w:t>
      </w:r>
      <w:r w:rsidRPr="006D49CE">
        <w:rPr>
          <w:rFonts w:asciiTheme="minorHAnsi" w:hAnsiTheme="minorHAnsi" w:cstheme="minorHAnsi"/>
          <w:lang w:val="pl-PL"/>
        </w:rPr>
        <w:t xml:space="preserve"> Wykonawca zobowiązuje się wykonać roboty budowlane nie objęte umową, jeżeli okażą się  one konieczne dla bezpieczeństwa obiektu lub zabezpieczenia przed awarią na podstawie protok</w:t>
      </w:r>
      <w:r w:rsidR="003254E8" w:rsidRPr="006D49CE">
        <w:rPr>
          <w:rFonts w:asciiTheme="minorHAnsi" w:hAnsiTheme="minorHAnsi" w:cstheme="minorHAnsi"/>
          <w:lang w:val="pl-PL"/>
        </w:rPr>
        <w:t>o</w:t>
      </w:r>
      <w:r w:rsidRPr="006D49CE">
        <w:rPr>
          <w:rFonts w:asciiTheme="minorHAnsi" w:hAnsiTheme="minorHAnsi" w:cstheme="minorHAnsi"/>
          <w:lang w:val="pl-PL"/>
        </w:rPr>
        <w:t>łu konieczności, zatwierdzonego przez  Inspektora nadzoru za zgodą  Zamawiającego</w:t>
      </w:r>
      <w:r w:rsidR="003254E8" w:rsidRPr="006D49CE">
        <w:rPr>
          <w:rFonts w:asciiTheme="minorHAnsi" w:hAnsiTheme="minorHAnsi" w:cstheme="minorHAnsi"/>
          <w:lang w:val="pl-PL"/>
        </w:rPr>
        <w:t>.</w:t>
      </w:r>
    </w:p>
    <w:p w14:paraId="061C3557" w14:textId="77777777" w:rsidR="00682772" w:rsidRPr="006D49CE" w:rsidRDefault="00000000">
      <w:pPr>
        <w:pStyle w:val="Textbody"/>
        <w:spacing w:after="0"/>
        <w:jc w:val="both"/>
        <w:rPr>
          <w:rFonts w:asciiTheme="minorHAnsi" w:hAnsiTheme="minorHAnsi" w:cstheme="minorHAnsi"/>
          <w:lang w:val="pl-PL"/>
        </w:rPr>
      </w:pPr>
      <w:r w:rsidRPr="006D49CE">
        <w:rPr>
          <w:rFonts w:asciiTheme="minorHAnsi" w:hAnsiTheme="minorHAnsi" w:cstheme="minorHAnsi"/>
          <w:b/>
          <w:lang w:val="pl-PL"/>
        </w:rPr>
        <w:t>5</w:t>
      </w:r>
      <w:r w:rsidRPr="006D49CE">
        <w:rPr>
          <w:rFonts w:asciiTheme="minorHAnsi" w:hAnsiTheme="minorHAnsi" w:cstheme="minorHAnsi"/>
          <w:lang w:val="pl-PL"/>
        </w:rPr>
        <w:t>. Wykonawca oświadcza, ze zapoznał się z wszystkimi warunkami, które są niezbędne do wykonania przez niego przedmiotu umowy bez konieczności ponoszenia przez zamawiającego jakichkolwiek dodatkowych kosztów.</w:t>
      </w:r>
    </w:p>
    <w:p w14:paraId="0336EBF4" w14:textId="23909DF3" w:rsidR="00682772" w:rsidRPr="006D49CE" w:rsidRDefault="00000000">
      <w:pPr>
        <w:pStyle w:val="Textbody"/>
        <w:spacing w:after="0"/>
        <w:jc w:val="both"/>
        <w:rPr>
          <w:rFonts w:asciiTheme="minorHAnsi" w:hAnsiTheme="minorHAnsi" w:cstheme="minorHAnsi"/>
          <w:lang w:val="pl-PL"/>
        </w:rPr>
      </w:pPr>
      <w:r w:rsidRPr="006D49CE">
        <w:rPr>
          <w:rFonts w:asciiTheme="minorHAnsi" w:hAnsiTheme="minorHAnsi" w:cstheme="minorHAnsi"/>
          <w:b/>
          <w:lang w:val="pl-PL"/>
        </w:rPr>
        <w:t>6.</w:t>
      </w:r>
      <w:r w:rsidRPr="006D49CE">
        <w:rPr>
          <w:rFonts w:asciiTheme="minorHAnsi" w:hAnsiTheme="minorHAnsi" w:cstheme="minorHAnsi"/>
          <w:lang w:val="pl-PL"/>
        </w:rPr>
        <w:t xml:space="preserve"> Roboty wykonane będą z materiałów Wykonawcy</w:t>
      </w:r>
      <w:r w:rsidR="003254E8" w:rsidRPr="006D49CE">
        <w:rPr>
          <w:rFonts w:asciiTheme="minorHAnsi" w:hAnsiTheme="minorHAnsi" w:cstheme="minorHAnsi"/>
          <w:lang w:val="pl-PL"/>
        </w:rPr>
        <w:t>.</w:t>
      </w:r>
    </w:p>
    <w:p w14:paraId="6D069C98" w14:textId="77777777" w:rsidR="00682772" w:rsidRPr="006D49CE" w:rsidRDefault="00000000">
      <w:pPr>
        <w:pStyle w:val="Textbody"/>
        <w:spacing w:after="0"/>
        <w:jc w:val="both"/>
        <w:rPr>
          <w:rFonts w:asciiTheme="minorHAnsi" w:hAnsiTheme="minorHAnsi" w:cstheme="minorHAnsi"/>
          <w:lang w:val="pl-PL"/>
        </w:rPr>
      </w:pPr>
      <w:r w:rsidRPr="006D49CE">
        <w:rPr>
          <w:rFonts w:asciiTheme="minorHAnsi" w:hAnsiTheme="minorHAnsi" w:cstheme="minorHAnsi"/>
          <w:b/>
          <w:lang w:val="pl-PL"/>
        </w:rPr>
        <w:t>7.</w:t>
      </w:r>
      <w:r w:rsidRPr="006D49CE">
        <w:rPr>
          <w:rFonts w:asciiTheme="minorHAnsi" w:hAnsiTheme="minorHAnsi" w:cstheme="minorHAnsi"/>
          <w:lang w:val="pl-PL"/>
        </w:rPr>
        <w:t xml:space="preserve"> Wykonawca będzie wykonywał cały przedmiot zamówienia bez udziału podwykonawców.</w:t>
      </w:r>
    </w:p>
    <w:p w14:paraId="31B272D3" w14:textId="77777777" w:rsidR="00682772" w:rsidRPr="006D49CE" w:rsidRDefault="00000000">
      <w:pPr>
        <w:pStyle w:val="Textbody"/>
        <w:spacing w:after="0"/>
        <w:jc w:val="both"/>
        <w:rPr>
          <w:rFonts w:asciiTheme="minorHAnsi" w:hAnsiTheme="minorHAnsi" w:cstheme="minorHAnsi"/>
          <w:lang w:val="pl-PL"/>
        </w:rPr>
      </w:pPr>
      <w:r w:rsidRPr="006D49CE">
        <w:rPr>
          <w:rFonts w:asciiTheme="minorHAnsi" w:hAnsiTheme="minorHAnsi" w:cstheme="minorHAnsi"/>
          <w:b/>
          <w:lang w:val="pl-PL"/>
        </w:rPr>
        <w:t>8.</w:t>
      </w:r>
      <w:r w:rsidRPr="006D49CE">
        <w:rPr>
          <w:rFonts w:asciiTheme="minorHAnsi" w:hAnsiTheme="minorHAnsi" w:cstheme="minorHAnsi"/>
          <w:lang w:val="pl-PL"/>
        </w:rPr>
        <w:t xml:space="preserve"> Do zawarcia umowy z podwykonawcą wymagana jest zgoda Zamawiającego.</w:t>
      </w:r>
    </w:p>
    <w:p w14:paraId="25EBDFF2" w14:textId="77777777" w:rsidR="00682772" w:rsidRPr="006D49CE" w:rsidRDefault="00682772">
      <w:pPr>
        <w:pStyle w:val="Textbody"/>
        <w:jc w:val="center"/>
        <w:rPr>
          <w:rFonts w:asciiTheme="minorHAnsi" w:hAnsiTheme="minorHAnsi" w:cstheme="minorHAnsi"/>
          <w:lang w:val="pl-PL"/>
        </w:rPr>
      </w:pPr>
    </w:p>
    <w:p w14:paraId="64FB11D7" w14:textId="77777777" w:rsidR="00682772" w:rsidRPr="006D49CE" w:rsidRDefault="00000000">
      <w:pPr>
        <w:pStyle w:val="Textbody"/>
        <w:jc w:val="center"/>
        <w:rPr>
          <w:rFonts w:asciiTheme="minorHAnsi" w:hAnsiTheme="minorHAnsi" w:cstheme="minorHAnsi"/>
          <w:lang w:val="pl-PL"/>
        </w:rPr>
      </w:pPr>
      <w:r w:rsidRPr="006D49CE">
        <w:rPr>
          <w:rFonts w:asciiTheme="minorHAnsi" w:hAnsiTheme="minorHAnsi" w:cstheme="minorHAnsi"/>
          <w:b/>
          <w:bCs/>
          <w:lang w:val="pl-PL"/>
        </w:rPr>
        <w:t>§ 2</w:t>
      </w:r>
    </w:p>
    <w:p w14:paraId="0EE85786" w14:textId="77777777" w:rsidR="00682772" w:rsidRPr="006D49CE" w:rsidRDefault="00000000">
      <w:pPr>
        <w:pStyle w:val="Standard"/>
        <w:jc w:val="center"/>
        <w:rPr>
          <w:rFonts w:asciiTheme="minorHAnsi" w:hAnsiTheme="minorHAnsi" w:cstheme="minorHAnsi"/>
          <w:lang w:val="pl-PL"/>
        </w:rPr>
      </w:pPr>
      <w:r w:rsidRPr="006D49CE">
        <w:rPr>
          <w:rFonts w:asciiTheme="minorHAnsi" w:hAnsiTheme="minorHAnsi" w:cstheme="minorHAnsi"/>
          <w:b/>
          <w:bCs/>
          <w:lang w:val="pl-PL"/>
        </w:rPr>
        <w:t>TERMINY REALIZACJI</w:t>
      </w:r>
    </w:p>
    <w:p w14:paraId="0272712C" w14:textId="77777777" w:rsidR="00682772" w:rsidRPr="006D49CE" w:rsidRDefault="00682772">
      <w:pPr>
        <w:pStyle w:val="Standard"/>
        <w:jc w:val="center"/>
        <w:rPr>
          <w:rFonts w:asciiTheme="minorHAnsi" w:hAnsiTheme="minorHAnsi" w:cstheme="minorHAnsi"/>
          <w:b/>
          <w:bCs/>
          <w:lang w:val="pl-PL"/>
        </w:rPr>
      </w:pPr>
    </w:p>
    <w:p w14:paraId="7B6C4F04" w14:textId="7E084399" w:rsidR="00682772" w:rsidRPr="006D49CE" w:rsidRDefault="00000000">
      <w:pPr>
        <w:pStyle w:val="Textbody"/>
        <w:jc w:val="both"/>
        <w:rPr>
          <w:rFonts w:asciiTheme="minorHAnsi" w:hAnsiTheme="minorHAnsi" w:cstheme="minorHAnsi"/>
          <w:color w:val="auto"/>
          <w:lang w:val="pl-PL"/>
        </w:rPr>
      </w:pPr>
      <w:r w:rsidRPr="006D49CE">
        <w:rPr>
          <w:rFonts w:asciiTheme="minorHAnsi" w:hAnsiTheme="minorHAnsi" w:cstheme="minorHAnsi"/>
          <w:b/>
          <w:bCs/>
          <w:lang w:val="pl-PL"/>
        </w:rPr>
        <w:t>1.</w:t>
      </w:r>
      <w:r w:rsidRPr="006D49CE">
        <w:rPr>
          <w:rFonts w:asciiTheme="minorHAnsi" w:hAnsiTheme="minorHAnsi" w:cstheme="minorHAnsi"/>
          <w:lang w:val="pl-PL"/>
        </w:rPr>
        <w:t xml:space="preserve"> Termin rozpoczęcia robót stanowiących przedmiot umowy nastąpi w ciągu </w:t>
      </w:r>
      <w:r w:rsidRPr="006D49CE">
        <w:rPr>
          <w:rFonts w:asciiTheme="minorHAnsi" w:hAnsiTheme="minorHAnsi" w:cstheme="minorHAnsi"/>
          <w:color w:val="auto"/>
          <w:lang w:val="pl-PL"/>
        </w:rPr>
        <w:t>14 dni</w:t>
      </w:r>
      <w:r w:rsidRPr="006D49CE">
        <w:rPr>
          <w:rFonts w:asciiTheme="minorHAnsi" w:hAnsiTheme="minorHAnsi" w:cstheme="minorHAnsi"/>
          <w:lang w:val="pl-PL"/>
        </w:rPr>
        <w:t xml:space="preserve"> od dnia  </w:t>
      </w:r>
      <w:r w:rsidRPr="006D49CE">
        <w:rPr>
          <w:rFonts w:asciiTheme="minorHAnsi" w:hAnsiTheme="minorHAnsi" w:cstheme="minorHAnsi"/>
          <w:color w:val="auto"/>
          <w:lang w:val="pl-PL"/>
        </w:rPr>
        <w:t>podpisania  umowy.</w:t>
      </w:r>
    </w:p>
    <w:p w14:paraId="052048D7" w14:textId="7673EB47" w:rsidR="00682772" w:rsidRPr="006D49CE" w:rsidRDefault="00000000">
      <w:pPr>
        <w:rPr>
          <w:rFonts w:asciiTheme="minorHAnsi" w:hAnsiTheme="minorHAnsi" w:cstheme="minorHAnsi"/>
          <w:sz w:val="24"/>
          <w:szCs w:val="24"/>
        </w:rPr>
      </w:pPr>
      <w:r w:rsidRPr="006D49CE">
        <w:rPr>
          <w:rFonts w:asciiTheme="minorHAnsi" w:hAnsiTheme="minorHAnsi" w:cstheme="minorHAnsi"/>
          <w:b/>
          <w:sz w:val="24"/>
          <w:szCs w:val="24"/>
        </w:rPr>
        <w:t>2.</w:t>
      </w:r>
      <w:r w:rsidRPr="006D49CE">
        <w:rPr>
          <w:rFonts w:asciiTheme="minorHAnsi" w:hAnsiTheme="minorHAnsi" w:cstheme="minorHAnsi"/>
          <w:sz w:val="24"/>
          <w:szCs w:val="24"/>
        </w:rPr>
        <w:t xml:space="preserve"> </w:t>
      </w:r>
      <w:r w:rsidRPr="006D49CE">
        <w:rPr>
          <w:rFonts w:asciiTheme="minorHAnsi" w:hAnsiTheme="minorHAnsi" w:cstheme="minorHAnsi"/>
          <w:b/>
          <w:sz w:val="24"/>
          <w:szCs w:val="24"/>
        </w:rPr>
        <w:t xml:space="preserve">Termin wykonania przedmiotu zamówienia - </w:t>
      </w:r>
      <w:r w:rsidRPr="006D49CE">
        <w:rPr>
          <w:rFonts w:asciiTheme="minorHAnsi" w:hAnsiTheme="minorHAnsi" w:cstheme="minorHAnsi"/>
          <w:sz w:val="24"/>
          <w:szCs w:val="24"/>
        </w:rPr>
        <w:t>do</w:t>
      </w:r>
      <w:r w:rsidRPr="006D49CE">
        <w:rPr>
          <w:rFonts w:asciiTheme="minorHAnsi" w:hAnsiTheme="minorHAnsi" w:cstheme="minorHAnsi"/>
          <w:color w:val="FF0000"/>
          <w:sz w:val="24"/>
          <w:szCs w:val="24"/>
        </w:rPr>
        <w:t xml:space="preserve"> </w:t>
      </w:r>
      <w:r w:rsidR="005379C8" w:rsidRPr="006D49CE">
        <w:rPr>
          <w:rFonts w:asciiTheme="minorHAnsi" w:hAnsiTheme="minorHAnsi" w:cstheme="minorHAnsi"/>
          <w:b/>
          <w:bCs/>
          <w:color w:val="000000"/>
          <w:sz w:val="24"/>
          <w:szCs w:val="24"/>
        </w:rPr>
        <w:t>……</w:t>
      </w:r>
      <w:r w:rsidR="003254E8" w:rsidRPr="006D49CE">
        <w:rPr>
          <w:rFonts w:asciiTheme="minorHAnsi" w:hAnsiTheme="minorHAnsi" w:cstheme="minorHAnsi"/>
          <w:b/>
          <w:bCs/>
          <w:color w:val="000000"/>
          <w:sz w:val="24"/>
          <w:szCs w:val="24"/>
        </w:rPr>
        <w:t>…………</w:t>
      </w:r>
      <w:r w:rsidRPr="006D49CE">
        <w:rPr>
          <w:rFonts w:asciiTheme="minorHAnsi" w:hAnsiTheme="minorHAnsi" w:cstheme="minorHAnsi"/>
          <w:sz w:val="24"/>
          <w:szCs w:val="24"/>
        </w:rPr>
        <w:t>.</w:t>
      </w:r>
    </w:p>
    <w:p w14:paraId="42971860" w14:textId="77777777" w:rsidR="00682772" w:rsidRPr="006D49CE" w:rsidRDefault="00000000">
      <w:pPr>
        <w:pStyle w:val="Textbody"/>
        <w:jc w:val="both"/>
        <w:rPr>
          <w:rFonts w:asciiTheme="minorHAnsi" w:hAnsiTheme="minorHAnsi" w:cstheme="minorHAnsi"/>
          <w:lang w:val="pl-PL"/>
        </w:rPr>
      </w:pPr>
      <w:r w:rsidRPr="006D49CE">
        <w:rPr>
          <w:rFonts w:asciiTheme="minorHAnsi" w:hAnsiTheme="minorHAnsi" w:cstheme="minorHAnsi"/>
          <w:b/>
          <w:bCs/>
          <w:lang w:val="pl-PL"/>
        </w:rPr>
        <w:t xml:space="preserve">3. </w:t>
      </w:r>
      <w:r w:rsidRPr="006D49CE">
        <w:rPr>
          <w:rFonts w:asciiTheme="minorHAnsi" w:hAnsiTheme="minorHAnsi" w:cstheme="minorHAnsi"/>
          <w:lang w:val="pl-PL"/>
        </w:rPr>
        <w:t>Wykonawca robót jest zobowiązany zgłosić pisemnie zakończenie robót, gotowość do odbioru końcowego i przekazania obiektu Zamawiającemu</w:t>
      </w:r>
    </w:p>
    <w:p w14:paraId="398F0486" w14:textId="77777777" w:rsidR="00682772" w:rsidRPr="006D49CE" w:rsidRDefault="00682772">
      <w:pPr>
        <w:pStyle w:val="Textbody"/>
        <w:rPr>
          <w:rFonts w:asciiTheme="minorHAnsi" w:hAnsiTheme="minorHAnsi" w:cstheme="minorHAnsi"/>
          <w:lang w:val="pl-PL"/>
        </w:rPr>
      </w:pPr>
    </w:p>
    <w:p w14:paraId="3EAD66DD" w14:textId="77777777" w:rsidR="00682772" w:rsidRPr="006D49CE" w:rsidRDefault="00000000">
      <w:pPr>
        <w:pStyle w:val="Standard"/>
        <w:jc w:val="center"/>
        <w:rPr>
          <w:rFonts w:asciiTheme="minorHAnsi" w:hAnsiTheme="minorHAnsi" w:cstheme="minorHAnsi"/>
          <w:lang w:val="pl-PL"/>
        </w:rPr>
      </w:pPr>
      <w:r w:rsidRPr="006D49CE">
        <w:rPr>
          <w:rFonts w:asciiTheme="minorHAnsi" w:hAnsiTheme="minorHAnsi" w:cstheme="minorHAnsi"/>
          <w:b/>
          <w:bCs/>
          <w:lang w:val="pl-PL"/>
        </w:rPr>
        <w:t>§ 3</w:t>
      </w:r>
    </w:p>
    <w:p w14:paraId="1D50127D" w14:textId="77777777" w:rsidR="00682772" w:rsidRPr="006D49CE" w:rsidRDefault="00000000">
      <w:pPr>
        <w:pStyle w:val="WW-heading1"/>
        <w:tabs>
          <w:tab w:val="clear" w:pos="2160"/>
          <w:tab w:val="left" w:pos="2727"/>
        </w:tabs>
        <w:ind w:firstLine="0"/>
        <w:jc w:val="center"/>
        <w:rPr>
          <w:rFonts w:asciiTheme="minorHAnsi" w:hAnsiTheme="minorHAnsi" w:cstheme="minorHAnsi"/>
          <w:szCs w:val="24"/>
          <w:lang w:val="pl-PL"/>
        </w:rPr>
      </w:pPr>
      <w:r w:rsidRPr="006D49CE">
        <w:rPr>
          <w:rFonts w:asciiTheme="minorHAnsi" w:hAnsiTheme="minorHAnsi" w:cstheme="minorHAnsi"/>
          <w:b/>
          <w:szCs w:val="24"/>
          <w:lang w:val="pl-PL"/>
        </w:rPr>
        <w:t>OBOWIĄZKI  ZAMAWIAJĄCEGO.</w:t>
      </w:r>
    </w:p>
    <w:p w14:paraId="23E215F6" w14:textId="77777777" w:rsidR="00682772" w:rsidRPr="006D49CE" w:rsidRDefault="00682772">
      <w:pPr>
        <w:pStyle w:val="Standard"/>
        <w:rPr>
          <w:rFonts w:asciiTheme="minorHAnsi" w:hAnsiTheme="minorHAnsi" w:cstheme="minorHAnsi"/>
          <w:b/>
          <w:bCs/>
          <w:lang w:val="pl-PL"/>
        </w:rPr>
      </w:pPr>
    </w:p>
    <w:p w14:paraId="33713BF6"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1. </w:t>
      </w:r>
      <w:r w:rsidRPr="006D49CE">
        <w:rPr>
          <w:rFonts w:asciiTheme="minorHAnsi" w:hAnsiTheme="minorHAnsi" w:cstheme="minorHAnsi"/>
          <w:lang w:val="pl-PL"/>
        </w:rPr>
        <w:t xml:space="preserve">Zamawiający przekaże protokolarnie Wykonawcy teren budowy w okresie do 14 dni od </w:t>
      </w:r>
      <w:r w:rsidRPr="006D49CE">
        <w:rPr>
          <w:rFonts w:asciiTheme="minorHAnsi" w:hAnsiTheme="minorHAnsi" w:cstheme="minorHAnsi"/>
          <w:lang w:val="pl-PL"/>
        </w:rPr>
        <w:br/>
        <w:t xml:space="preserve">      podpisania umowy.</w:t>
      </w:r>
    </w:p>
    <w:p w14:paraId="1A160BAF"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2. </w:t>
      </w:r>
      <w:r w:rsidRPr="006D49CE">
        <w:rPr>
          <w:rFonts w:asciiTheme="minorHAnsi" w:hAnsiTheme="minorHAnsi" w:cstheme="minorHAnsi"/>
          <w:lang w:val="pl-PL"/>
        </w:rPr>
        <w:t xml:space="preserve"> Zamawiający przekaże Wykonawcy przed zawarciem umowy następujące dokumenty:</w:t>
      </w:r>
    </w:p>
    <w:p w14:paraId="5ACAFEB5" w14:textId="0A3CAC87" w:rsidR="00682772" w:rsidRPr="006D49CE" w:rsidRDefault="00000000">
      <w:pPr>
        <w:pStyle w:val="Standard"/>
        <w:ind w:left="284"/>
        <w:jc w:val="both"/>
        <w:rPr>
          <w:rFonts w:asciiTheme="minorHAnsi" w:hAnsiTheme="minorHAnsi" w:cstheme="minorHAnsi"/>
          <w:lang w:val="pl-PL"/>
        </w:rPr>
      </w:pPr>
      <w:r w:rsidRPr="006D49CE">
        <w:rPr>
          <w:rFonts w:asciiTheme="minorHAnsi" w:hAnsiTheme="minorHAnsi" w:cstheme="minorHAnsi"/>
          <w:bCs/>
          <w:lang w:val="pl-PL"/>
        </w:rPr>
        <w:t>1)  dokumentację techniczną</w:t>
      </w:r>
      <w:r w:rsidR="006D5C13">
        <w:rPr>
          <w:rFonts w:asciiTheme="minorHAnsi" w:hAnsiTheme="minorHAnsi" w:cstheme="minorHAnsi"/>
          <w:bCs/>
          <w:lang w:val="pl-PL"/>
        </w:rPr>
        <w:t xml:space="preserve"> (projekt techniczny),</w:t>
      </w:r>
    </w:p>
    <w:p w14:paraId="389A4031" w14:textId="54B36306" w:rsidR="00682772" w:rsidRPr="006D49CE" w:rsidRDefault="00000000">
      <w:pPr>
        <w:pStyle w:val="Standard"/>
        <w:ind w:left="284"/>
        <w:jc w:val="both"/>
        <w:rPr>
          <w:rFonts w:asciiTheme="minorHAnsi" w:hAnsiTheme="minorHAnsi" w:cstheme="minorHAnsi"/>
          <w:lang w:val="pl-PL"/>
        </w:rPr>
      </w:pPr>
      <w:r w:rsidRPr="006D49CE">
        <w:rPr>
          <w:rFonts w:asciiTheme="minorHAnsi" w:hAnsiTheme="minorHAnsi" w:cstheme="minorHAnsi"/>
          <w:bCs/>
          <w:lang w:val="pl-PL"/>
        </w:rPr>
        <w:t xml:space="preserve">2)  specyfikację techniczną wykonania i odbioru robót </w:t>
      </w:r>
      <w:r w:rsidRPr="00E31A86">
        <w:rPr>
          <w:rFonts w:asciiTheme="minorHAnsi" w:hAnsiTheme="minorHAnsi" w:cstheme="minorHAnsi"/>
          <w:bCs/>
          <w:sz w:val="20"/>
          <w:szCs w:val="20"/>
          <w:lang w:val="pl-PL"/>
        </w:rPr>
        <w:t>(jeśli dotyczy),</w:t>
      </w:r>
    </w:p>
    <w:p w14:paraId="109D7ADC" w14:textId="021CC5C1" w:rsidR="00682772" w:rsidRPr="006D49CE" w:rsidRDefault="00000000">
      <w:pPr>
        <w:pStyle w:val="Standard"/>
        <w:ind w:left="284"/>
        <w:jc w:val="both"/>
        <w:rPr>
          <w:rFonts w:asciiTheme="minorHAnsi" w:hAnsiTheme="minorHAnsi" w:cstheme="minorHAnsi"/>
          <w:lang w:val="pl-PL"/>
        </w:rPr>
      </w:pPr>
      <w:r w:rsidRPr="006D49CE">
        <w:rPr>
          <w:rFonts w:asciiTheme="minorHAnsi" w:hAnsiTheme="minorHAnsi" w:cstheme="minorHAnsi"/>
          <w:bCs/>
          <w:lang w:val="pl-PL"/>
        </w:rPr>
        <w:t xml:space="preserve">3)  kopię </w:t>
      </w:r>
      <w:r w:rsidR="00C17529">
        <w:rPr>
          <w:rFonts w:asciiTheme="minorHAnsi" w:hAnsiTheme="minorHAnsi" w:cstheme="minorHAnsi"/>
          <w:bCs/>
          <w:lang w:val="pl-PL"/>
        </w:rPr>
        <w:t xml:space="preserve">pozwolenia na </w:t>
      </w:r>
      <w:r w:rsidRPr="006D49CE">
        <w:rPr>
          <w:rFonts w:asciiTheme="minorHAnsi" w:hAnsiTheme="minorHAnsi" w:cstheme="minorHAnsi"/>
          <w:bCs/>
          <w:lang w:val="pl-PL"/>
        </w:rPr>
        <w:t>budow</w:t>
      </w:r>
      <w:r w:rsidR="00C17529">
        <w:rPr>
          <w:rFonts w:asciiTheme="minorHAnsi" w:hAnsiTheme="minorHAnsi" w:cstheme="minorHAnsi"/>
          <w:bCs/>
          <w:lang w:val="pl-PL"/>
        </w:rPr>
        <w:t>ę</w:t>
      </w:r>
      <w:r w:rsidRPr="006D49CE">
        <w:rPr>
          <w:rFonts w:asciiTheme="minorHAnsi" w:hAnsiTheme="minorHAnsi" w:cstheme="minorHAnsi"/>
          <w:bCs/>
          <w:lang w:val="pl-PL"/>
        </w:rPr>
        <w:t xml:space="preserve"> </w:t>
      </w:r>
      <w:r w:rsidRPr="00E31A86">
        <w:rPr>
          <w:rFonts w:asciiTheme="minorHAnsi" w:hAnsiTheme="minorHAnsi" w:cstheme="minorHAnsi"/>
          <w:bCs/>
          <w:sz w:val="20"/>
          <w:szCs w:val="20"/>
          <w:lang w:val="pl-PL"/>
        </w:rPr>
        <w:t>( jeśli dotyczy)</w:t>
      </w:r>
    </w:p>
    <w:p w14:paraId="047F0259" w14:textId="40EFA020" w:rsidR="00682772" w:rsidRPr="006D49CE" w:rsidRDefault="00000000">
      <w:pPr>
        <w:pStyle w:val="Textbody"/>
        <w:spacing w:after="0"/>
        <w:jc w:val="both"/>
        <w:rPr>
          <w:rFonts w:asciiTheme="minorHAnsi" w:hAnsiTheme="minorHAnsi" w:cstheme="minorHAnsi"/>
          <w:lang w:val="pl-PL"/>
        </w:rPr>
      </w:pPr>
      <w:r w:rsidRPr="006D49CE">
        <w:rPr>
          <w:rFonts w:asciiTheme="minorHAnsi" w:hAnsiTheme="minorHAnsi" w:cstheme="minorHAnsi"/>
          <w:b/>
          <w:bCs/>
          <w:lang w:val="pl-PL"/>
        </w:rPr>
        <w:t>3.</w:t>
      </w:r>
      <w:r w:rsidRPr="006D49CE">
        <w:rPr>
          <w:rFonts w:asciiTheme="minorHAnsi" w:hAnsiTheme="minorHAnsi" w:cstheme="minorHAnsi"/>
          <w:lang w:val="pl-PL"/>
        </w:rPr>
        <w:t xml:space="preserve">  Inspektorem Nadzoru ze strony Zamawiającego będzie: </w:t>
      </w:r>
      <w:r w:rsidRPr="006D49CE">
        <w:rPr>
          <w:rFonts w:asciiTheme="minorHAnsi" w:hAnsiTheme="minorHAnsi" w:cstheme="minorHAnsi"/>
          <w:b/>
          <w:bCs/>
          <w:i/>
          <w:iCs/>
          <w:lang w:val="pl-PL"/>
        </w:rPr>
        <w:t xml:space="preserve">………………………..……..… </w:t>
      </w:r>
      <w:r w:rsidR="00E31A86" w:rsidRPr="00E31A86">
        <w:rPr>
          <w:rFonts w:asciiTheme="minorHAnsi" w:hAnsiTheme="minorHAnsi" w:cstheme="minorHAnsi"/>
          <w:sz w:val="18"/>
          <w:szCs w:val="18"/>
          <w:lang w:val="pl-PL"/>
        </w:rPr>
        <w:t>(jeśli dotyczy)</w:t>
      </w:r>
    </w:p>
    <w:p w14:paraId="1789BB32" w14:textId="0581CD3E" w:rsidR="00682772" w:rsidRPr="006D49CE" w:rsidRDefault="00000000" w:rsidP="007547B3">
      <w:pPr>
        <w:pStyle w:val="Textbody"/>
        <w:spacing w:after="0"/>
        <w:jc w:val="both"/>
        <w:rPr>
          <w:rFonts w:asciiTheme="minorHAnsi" w:hAnsiTheme="minorHAnsi" w:cstheme="minorHAnsi"/>
          <w:lang w:val="pl-PL"/>
        </w:rPr>
      </w:pPr>
      <w:r w:rsidRPr="006D49CE">
        <w:rPr>
          <w:rFonts w:asciiTheme="minorHAnsi" w:hAnsiTheme="minorHAnsi" w:cstheme="minorHAnsi"/>
          <w:lang w:val="pl-PL"/>
        </w:rPr>
        <w:t>Zakres działania inspektora nadzoru określają przepisy Ustawy z dnia  7 lipca 1994. Prawo Budowlane (</w:t>
      </w:r>
      <w:r w:rsidR="007547B3" w:rsidRPr="006D49CE">
        <w:rPr>
          <w:rFonts w:asciiTheme="minorHAnsi" w:hAnsiTheme="minorHAnsi" w:cstheme="minorHAnsi"/>
          <w:lang w:val="pl-PL"/>
        </w:rPr>
        <w:t xml:space="preserve">Dz. U. z 2023 r. poz. 682 </w:t>
      </w:r>
      <w:r w:rsidRPr="006D49CE">
        <w:rPr>
          <w:rFonts w:asciiTheme="minorHAnsi" w:hAnsiTheme="minorHAnsi" w:cstheme="minorHAnsi"/>
          <w:lang w:val="pl-PL"/>
        </w:rPr>
        <w:t>z</w:t>
      </w:r>
      <w:r w:rsidR="007547B3" w:rsidRPr="006D49CE">
        <w:rPr>
          <w:rFonts w:asciiTheme="minorHAnsi" w:hAnsiTheme="minorHAnsi" w:cstheme="minorHAnsi"/>
          <w:lang w:val="pl-PL"/>
        </w:rPr>
        <w:t xml:space="preserve"> późn.</w:t>
      </w:r>
      <w:r w:rsidRPr="006D49CE">
        <w:rPr>
          <w:rFonts w:asciiTheme="minorHAnsi" w:hAnsiTheme="minorHAnsi" w:cstheme="minorHAnsi"/>
          <w:lang w:val="pl-PL"/>
        </w:rPr>
        <w:t xml:space="preserve"> zm).</w:t>
      </w:r>
    </w:p>
    <w:p w14:paraId="19DF1CBF" w14:textId="77777777" w:rsidR="00682772" w:rsidRPr="006D49CE" w:rsidRDefault="00682772">
      <w:pPr>
        <w:pStyle w:val="Textbody"/>
        <w:spacing w:after="0"/>
        <w:jc w:val="both"/>
        <w:rPr>
          <w:rFonts w:asciiTheme="minorHAnsi" w:hAnsiTheme="minorHAnsi" w:cstheme="minorHAnsi"/>
        </w:rPr>
      </w:pPr>
    </w:p>
    <w:p w14:paraId="1F5E8BFA" w14:textId="77777777" w:rsidR="00682772" w:rsidRPr="006D49CE" w:rsidRDefault="00000000">
      <w:pPr>
        <w:pStyle w:val="Standard"/>
        <w:jc w:val="center"/>
        <w:rPr>
          <w:rFonts w:asciiTheme="minorHAnsi" w:hAnsiTheme="minorHAnsi" w:cstheme="minorHAnsi"/>
          <w:lang w:val="pl-PL"/>
        </w:rPr>
      </w:pPr>
      <w:r w:rsidRPr="006D49CE">
        <w:rPr>
          <w:rFonts w:asciiTheme="minorHAnsi" w:hAnsiTheme="minorHAnsi" w:cstheme="minorHAnsi"/>
          <w:b/>
          <w:bCs/>
          <w:lang w:val="pl-PL"/>
        </w:rPr>
        <w:t>§ 4</w:t>
      </w:r>
    </w:p>
    <w:p w14:paraId="092CBF54" w14:textId="77777777" w:rsidR="00682772" w:rsidRPr="006D49CE" w:rsidRDefault="00000000">
      <w:pPr>
        <w:pStyle w:val="WW-heading6"/>
        <w:spacing w:before="0" w:after="0"/>
        <w:jc w:val="center"/>
        <w:rPr>
          <w:rFonts w:asciiTheme="minorHAnsi" w:hAnsiTheme="minorHAnsi" w:cstheme="minorHAnsi"/>
          <w:sz w:val="24"/>
          <w:szCs w:val="24"/>
          <w:lang w:val="pl-PL"/>
        </w:rPr>
      </w:pPr>
      <w:r w:rsidRPr="006D49CE">
        <w:rPr>
          <w:rFonts w:asciiTheme="minorHAnsi" w:hAnsiTheme="minorHAnsi" w:cstheme="minorHAnsi"/>
          <w:sz w:val="24"/>
          <w:szCs w:val="24"/>
          <w:lang w:val="pl-PL"/>
        </w:rPr>
        <w:t>OBOWIĄZKI WYKONAWCY</w:t>
      </w:r>
    </w:p>
    <w:p w14:paraId="14B4B443" w14:textId="77777777" w:rsidR="00682772" w:rsidRPr="006D49CE" w:rsidRDefault="00682772">
      <w:pPr>
        <w:pStyle w:val="Standard"/>
        <w:jc w:val="both"/>
        <w:rPr>
          <w:rFonts w:asciiTheme="minorHAnsi" w:hAnsiTheme="minorHAnsi" w:cstheme="minorHAnsi"/>
          <w:b/>
          <w:bCs/>
          <w:lang w:val="pl-PL"/>
        </w:rPr>
      </w:pPr>
    </w:p>
    <w:p w14:paraId="73743166" w14:textId="77777777" w:rsidR="00682772" w:rsidRPr="006D49CE" w:rsidRDefault="00000000">
      <w:pPr>
        <w:pStyle w:val="Standard"/>
        <w:jc w:val="both"/>
        <w:rPr>
          <w:rFonts w:asciiTheme="minorHAnsi" w:hAnsiTheme="minorHAnsi" w:cstheme="minorHAnsi"/>
        </w:rPr>
      </w:pPr>
      <w:r w:rsidRPr="006D49CE">
        <w:rPr>
          <w:rFonts w:asciiTheme="minorHAnsi" w:hAnsiTheme="minorHAnsi" w:cstheme="minorHAnsi"/>
          <w:b/>
          <w:bCs/>
          <w:lang w:val="pl-PL"/>
        </w:rPr>
        <w:t xml:space="preserve">1. </w:t>
      </w:r>
      <w:r w:rsidRPr="006D49CE">
        <w:rPr>
          <w:rFonts w:asciiTheme="minorHAnsi" w:hAnsiTheme="minorHAnsi" w:cstheme="minorHAnsi"/>
          <w:lang w:val="pl-PL"/>
        </w:rPr>
        <w:t xml:space="preserve"> Do obowiązków Wykonawcy należy:</w:t>
      </w:r>
    </w:p>
    <w:p w14:paraId="4B9805B3" w14:textId="77777777" w:rsidR="00682772" w:rsidRPr="006D49CE" w:rsidRDefault="00000000">
      <w:pPr>
        <w:pStyle w:val="Standard"/>
        <w:spacing w:line="276" w:lineRule="auto"/>
        <w:ind w:left="360"/>
        <w:jc w:val="both"/>
        <w:rPr>
          <w:rFonts w:asciiTheme="minorHAnsi" w:hAnsiTheme="minorHAnsi" w:cstheme="minorHAnsi"/>
        </w:rPr>
      </w:pPr>
      <w:r w:rsidRPr="006D49CE">
        <w:rPr>
          <w:rFonts w:asciiTheme="minorHAnsi" w:hAnsiTheme="minorHAnsi" w:cstheme="minorHAnsi"/>
          <w:bCs/>
          <w:lang w:val="pl-PL"/>
        </w:rPr>
        <w:t>a) zorganizowanie</w:t>
      </w:r>
      <w:r w:rsidRPr="006D49CE">
        <w:rPr>
          <w:rFonts w:asciiTheme="minorHAnsi" w:hAnsiTheme="minorHAnsi" w:cstheme="minorHAnsi"/>
          <w:bCs/>
          <w:color w:val="auto"/>
          <w:lang w:val="pl-PL"/>
        </w:rPr>
        <w:t xml:space="preserve"> bezpieczne</w:t>
      </w:r>
      <w:r w:rsidRPr="006D49CE">
        <w:rPr>
          <w:rFonts w:asciiTheme="minorHAnsi" w:hAnsiTheme="minorHAnsi" w:cstheme="minorHAnsi"/>
          <w:bCs/>
          <w:lang w:val="pl-PL"/>
        </w:rPr>
        <w:t xml:space="preserve"> placu budowy;</w:t>
      </w:r>
    </w:p>
    <w:p w14:paraId="221F7062" w14:textId="77777777" w:rsidR="00682772" w:rsidRPr="006D49CE" w:rsidRDefault="00000000">
      <w:pPr>
        <w:pStyle w:val="Standard"/>
        <w:spacing w:line="276" w:lineRule="auto"/>
        <w:ind w:left="360"/>
        <w:jc w:val="both"/>
        <w:rPr>
          <w:rFonts w:asciiTheme="minorHAnsi" w:hAnsiTheme="minorHAnsi" w:cstheme="minorHAnsi"/>
        </w:rPr>
      </w:pPr>
      <w:r w:rsidRPr="006D49CE">
        <w:rPr>
          <w:rFonts w:asciiTheme="minorHAnsi" w:hAnsiTheme="minorHAnsi" w:cstheme="minorHAnsi"/>
          <w:bCs/>
          <w:lang w:val="pl-PL"/>
        </w:rPr>
        <w:lastRenderedPageBreak/>
        <w:t>b) ograniczenie terenu budowy do obszaru niezbędnego do wykonania robót;</w:t>
      </w:r>
    </w:p>
    <w:p w14:paraId="2B27169A" w14:textId="77777777" w:rsidR="00682772" w:rsidRPr="006D49CE" w:rsidRDefault="00000000">
      <w:pPr>
        <w:pStyle w:val="Standard"/>
        <w:spacing w:line="276" w:lineRule="auto"/>
        <w:ind w:left="360"/>
        <w:jc w:val="both"/>
        <w:rPr>
          <w:rFonts w:asciiTheme="minorHAnsi" w:hAnsiTheme="minorHAnsi" w:cstheme="minorHAnsi"/>
        </w:rPr>
      </w:pPr>
      <w:r w:rsidRPr="006D49CE">
        <w:rPr>
          <w:rFonts w:asciiTheme="minorHAnsi" w:hAnsiTheme="minorHAnsi" w:cstheme="minorHAnsi"/>
          <w:bCs/>
          <w:lang w:val="pl-PL"/>
        </w:rPr>
        <w:t>c) właściwy nadzór i przestrzeganie przepisów związanych z kompleksowym wykonaniem przedmiotu umowy w zakresie bezpieczeństwa i higieny pracy przepisów ppoż. itp., oraz zapewnienia bezpieczeństwa osób trzecich, a także ubezpieczenia OC placu budowy;</w:t>
      </w:r>
    </w:p>
    <w:p w14:paraId="159AD1DD" w14:textId="77777777" w:rsidR="00682772" w:rsidRPr="006D49CE" w:rsidRDefault="00000000">
      <w:pPr>
        <w:pStyle w:val="Standard"/>
        <w:spacing w:line="276" w:lineRule="auto"/>
        <w:ind w:left="360"/>
        <w:jc w:val="both"/>
        <w:rPr>
          <w:rFonts w:asciiTheme="minorHAnsi" w:hAnsiTheme="minorHAnsi" w:cstheme="minorHAnsi"/>
        </w:rPr>
      </w:pPr>
      <w:r w:rsidRPr="006D49CE">
        <w:rPr>
          <w:rFonts w:asciiTheme="minorHAnsi" w:hAnsiTheme="minorHAnsi" w:cstheme="minorHAnsi"/>
          <w:bCs/>
          <w:lang w:val="pl-PL"/>
        </w:rPr>
        <w:t>d) zabezpieczenie mienia znajdującego się na terenie budowy;</w:t>
      </w:r>
    </w:p>
    <w:p w14:paraId="6F71BC70" w14:textId="77777777" w:rsidR="00682772" w:rsidRPr="006D49CE" w:rsidRDefault="00000000">
      <w:pPr>
        <w:pStyle w:val="Standard"/>
        <w:spacing w:line="276" w:lineRule="auto"/>
        <w:ind w:left="360"/>
        <w:jc w:val="both"/>
        <w:rPr>
          <w:rFonts w:asciiTheme="minorHAnsi" w:hAnsiTheme="minorHAnsi" w:cstheme="minorHAnsi"/>
        </w:rPr>
      </w:pPr>
      <w:r w:rsidRPr="006D49CE">
        <w:rPr>
          <w:rFonts w:asciiTheme="minorHAnsi" w:hAnsiTheme="minorHAnsi" w:cstheme="minorHAnsi"/>
          <w:bCs/>
          <w:lang w:val="pl-PL"/>
        </w:rPr>
        <w:t>e) utrzymanie terenu budowy w stanie wolnym od przeszkód komunikacyjnych oraz składowanie, usuwanie materiałów, urządzeń pomocniczych, odpadów i śmieci oraz urządzeń prowizorycznych w przeznaczonych do tego miejscach;</w:t>
      </w:r>
    </w:p>
    <w:p w14:paraId="7956F485" w14:textId="77777777" w:rsidR="00682772" w:rsidRPr="006D49CE" w:rsidRDefault="00000000">
      <w:pPr>
        <w:pStyle w:val="Standard"/>
        <w:spacing w:line="276" w:lineRule="auto"/>
        <w:ind w:left="360"/>
        <w:jc w:val="both"/>
        <w:rPr>
          <w:rFonts w:asciiTheme="minorHAnsi" w:hAnsiTheme="minorHAnsi" w:cstheme="minorHAnsi"/>
        </w:rPr>
      </w:pPr>
      <w:r w:rsidRPr="006D49CE">
        <w:rPr>
          <w:rFonts w:asciiTheme="minorHAnsi" w:hAnsiTheme="minorHAnsi" w:cstheme="minorHAnsi"/>
          <w:bCs/>
          <w:lang w:val="pl-PL"/>
        </w:rPr>
        <w:t>f) po zakończeniu robót, uporządkowanie terenu budowy i przekazanie go Zamawiającemu w terminie ustalonym na odbiór robót.</w:t>
      </w:r>
    </w:p>
    <w:p w14:paraId="58EC7711" w14:textId="5FAB85D6" w:rsidR="00682772" w:rsidRPr="006D49CE" w:rsidRDefault="00000000">
      <w:pPr>
        <w:pStyle w:val="Akapitzlist"/>
        <w:widowControl w:val="0"/>
        <w:spacing w:after="200"/>
        <w:ind w:left="397"/>
        <w:rPr>
          <w:rFonts w:asciiTheme="minorHAnsi" w:hAnsiTheme="minorHAnsi" w:cstheme="minorHAnsi"/>
          <w:sz w:val="24"/>
          <w:szCs w:val="24"/>
        </w:rPr>
      </w:pPr>
      <w:r w:rsidRPr="006D49CE">
        <w:rPr>
          <w:rFonts w:asciiTheme="minorHAnsi" w:eastAsia="Arial Unicode MS" w:hAnsiTheme="minorHAnsi" w:cstheme="minorHAnsi"/>
          <w:bCs/>
          <w:sz w:val="24"/>
          <w:szCs w:val="24"/>
        </w:rPr>
        <w:t xml:space="preserve">h)  Przekazanie Zamawiającemu dokumentacji powykonawczej, która będzie wzajemnie skoordynowana technicznie i kompletna z punktu widzenia celu, któremu ma służyć. </w:t>
      </w:r>
    </w:p>
    <w:p w14:paraId="02A0B639"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2.</w:t>
      </w:r>
      <w:r w:rsidRPr="006D49CE">
        <w:rPr>
          <w:rFonts w:asciiTheme="minorHAnsi" w:hAnsiTheme="minorHAnsi" w:cstheme="minorHAnsi"/>
          <w:lang w:val="pl-PL"/>
        </w:rPr>
        <w:t xml:space="preserve">  Wykonawca zobowiązuje się wykonać przedmiot umowy z materiałów własnych.</w:t>
      </w:r>
    </w:p>
    <w:p w14:paraId="6A7B6386" w14:textId="523A4A0F"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3. </w:t>
      </w:r>
      <w:r w:rsidRPr="006D49CE">
        <w:rPr>
          <w:rFonts w:asciiTheme="minorHAnsi" w:hAnsiTheme="minorHAnsi" w:cstheme="minorHAnsi"/>
          <w:lang w:val="pl-PL"/>
        </w:rPr>
        <w:t>Wykonawca pokryje wszystkie koszty związane z uzyskaniem atestów, świadectw, obsługi geodezyjnej oraz uaktualnienia dokumentacji powykonawczej itp.</w:t>
      </w:r>
    </w:p>
    <w:p w14:paraId="1AA5FC14" w14:textId="2137FE83"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4.</w:t>
      </w:r>
      <w:r w:rsidRPr="006D49CE">
        <w:rPr>
          <w:rFonts w:asciiTheme="minorHAnsi" w:hAnsiTheme="minorHAnsi" w:cstheme="minorHAnsi"/>
          <w:lang w:val="pl-PL"/>
        </w:rPr>
        <w:t xml:space="preserve"> Obowiązki kierownika  na budowie będzie pełnić : Pan/Pani  :……………....…….……………</w:t>
      </w:r>
    </w:p>
    <w:p w14:paraId="6CC44110" w14:textId="77777777" w:rsidR="00682772" w:rsidRPr="006D49CE" w:rsidRDefault="00000000">
      <w:pPr>
        <w:pStyle w:val="Standard"/>
        <w:rPr>
          <w:rFonts w:asciiTheme="minorHAnsi" w:hAnsiTheme="minorHAnsi" w:cstheme="minorHAnsi"/>
          <w:lang w:val="pl-PL"/>
        </w:rPr>
      </w:pPr>
      <w:r w:rsidRPr="006D49CE">
        <w:rPr>
          <w:rFonts w:asciiTheme="minorHAnsi" w:hAnsiTheme="minorHAnsi" w:cstheme="minorHAnsi"/>
          <w:lang w:val="pl-PL"/>
        </w:rPr>
        <w:t xml:space="preserve"> </w:t>
      </w:r>
    </w:p>
    <w:p w14:paraId="4000ECB0" w14:textId="77777777" w:rsidR="00682772" w:rsidRPr="006D49CE" w:rsidRDefault="00000000">
      <w:pPr>
        <w:pStyle w:val="Standard"/>
        <w:jc w:val="center"/>
        <w:rPr>
          <w:rFonts w:asciiTheme="minorHAnsi" w:hAnsiTheme="minorHAnsi" w:cstheme="minorHAnsi"/>
        </w:rPr>
      </w:pPr>
      <w:r w:rsidRPr="006D49CE">
        <w:rPr>
          <w:rFonts w:asciiTheme="minorHAnsi" w:hAnsiTheme="minorHAnsi" w:cstheme="minorHAnsi"/>
          <w:b/>
          <w:bCs/>
          <w:lang w:val="pl-PL"/>
        </w:rPr>
        <w:t>§ 5</w:t>
      </w:r>
    </w:p>
    <w:p w14:paraId="7E84E8BC" w14:textId="77777777" w:rsidR="00682772" w:rsidRPr="006D49CE" w:rsidRDefault="00000000">
      <w:pPr>
        <w:pStyle w:val="Standard"/>
        <w:jc w:val="center"/>
        <w:rPr>
          <w:rFonts w:asciiTheme="minorHAnsi" w:hAnsiTheme="minorHAnsi" w:cstheme="minorHAnsi"/>
        </w:rPr>
      </w:pPr>
      <w:r w:rsidRPr="006D49CE">
        <w:rPr>
          <w:rFonts w:asciiTheme="minorHAnsi" w:hAnsiTheme="minorHAnsi" w:cstheme="minorHAnsi"/>
          <w:b/>
          <w:bCs/>
          <w:lang w:val="pl-PL"/>
        </w:rPr>
        <w:t>WYNAGRODZENIE – PŁATNOŚCI</w:t>
      </w:r>
    </w:p>
    <w:p w14:paraId="4BE17B78" w14:textId="77777777" w:rsidR="00682772" w:rsidRPr="006D49CE" w:rsidRDefault="00682772">
      <w:pPr>
        <w:pStyle w:val="Standard"/>
        <w:jc w:val="both"/>
        <w:rPr>
          <w:rFonts w:asciiTheme="minorHAnsi" w:hAnsiTheme="minorHAnsi" w:cstheme="minorHAnsi"/>
          <w:b/>
          <w:bCs/>
          <w:lang w:val="pl-PL"/>
        </w:rPr>
      </w:pPr>
    </w:p>
    <w:p w14:paraId="244A7826" w14:textId="77777777" w:rsidR="00682772" w:rsidRPr="006D49CE" w:rsidRDefault="00000000">
      <w:pPr>
        <w:pStyle w:val="Standard"/>
        <w:numPr>
          <w:ilvl w:val="0"/>
          <w:numId w:val="2"/>
        </w:numPr>
        <w:ind w:left="284"/>
        <w:jc w:val="both"/>
        <w:rPr>
          <w:rFonts w:asciiTheme="minorHAnsi" w:hAnsiTheme="minorHAnsi" w:cstheme="minorHAnsi"/>
          <w:lang w:val="pl-PL"/>
        </w:rPr>
      </w:pPr>
      <w:r w:rsidRPr="006D49CE">
        <w:rPr>
          <w:rFonts w:asciiTheme="minorHAnsi" w:hAnsiTheme="minorHAnsi" w:cstheme="minorHAnsi"/>
          <w:lang w:val="pl-PL"/>
        </w:rPr>
        <w:t xml:space="preserve">Strony ustalają, że obowiązującą formą wynagrodzenia za wykonanie przedmiotu umowy </w:t>
      </w:r>
      <w:bookmarkStart w:id="2" w:name="Lista12"/>
      <w:bookmarkEnd w:id="2"/>
      <w:r w:rsidRPr="006D49CE">
        <w:rPr>
          <w:rFonts w:asciiTheme="minorHAnsi" w:hAnsiTheme="minorHAnsi" w:cstheme="minorHAnsi"/>
          <w:lang w:val="pl-PL"/>
        </w:rPr>
        <w:t xml:space="preserve">będzie </w:t>
      </w:r>
      <w:r w:rsidRPr="006D49CE">
        <w:rPr>
          <w:rFonts w:asciiTheme="minorHAnsi" w:hAnsiTheme="minorHAnsi" w:cstheme="minorHAnsi"/>
          <w:b/>
          <w:bCs/>
          <w:color w:val="auto"/>
          <w:lang w:val="pl-PL"/>
        </w:rPr>
        <w:t xml:space="preserve">wynagrodzenie ryczałtowe. </w:t>
      </w:r>
      <w:r w:rsidRPr="006D49CE">
        <w:rPr>
          <w:rFonts w:asciiTheme="minorHAnsi" w:hAnsiTheme="minorHAnsi" w:cstheme="minorHAnsi"/>
          <w:bCs/>
          <w:color w:val="auto"/>
          <w:lang w:val="pl-PL"/>
        </w:rPr>
        <w:t>Wartość wynagrodzenia została ustalona na podstawie kosztorysu ofertowego stanowiącego załącznik do umowy.</w:t>
      </w:r>
    </w:p>
    <w:p w14:paraId="57EFFD34" w14:textId="77777777" w:rsidR="00682772" w:rsidRPr="006D49CE" w:rsidRDefault="00000000">
      <w:pPr>
        <w:pStyle w:val="Standard"/>
        <w:numPr>
          <w:ilvl w:val="0"/>
          <w:numId w:val="2"/>
        </w:numPr>
        <w:ind w:left="284"/>
        <w:jc w:val="both"/>
        <w:rPr>
          <w:rFonts w:asciiTheme="minorHAnsi" w:hAnsiTheme="minorHAnsi" w:cstheme="minorHAnsi"/>
          <w:lang w:val="pl-PL"/>
        </w:rPr>
      </w:pPr>
      <w:r w:rsidRPr="006D49CE">
        <w:rPr>
          <w:rFonts w:asciiTheme="minorHAnsi" w:hAnsiTheme="minorHAnsi" w:cstheme="minorHAnsi"/>
          <w:color w:val="auto"/>
          <w:lang w:val="pl-PL"/>
        </w:rPr>
        <w:t>Strony przyjmują kwotę ryczałtową wynagrodzenia ustaloną w ramach  przeprowadzonego postępowania o udzielenie zamówienia o wartości:</w:t>
      </w:r>
    </w:p>
    <w:p w14:paraId="51C04102" w14:textId="77777777" w:rsidR="005379C8" w:rsidRPr="006D49CE" w:rsidRDefault="005379C8" w:rsidP="005379C8">
      <w:pPr>
        <w:pStyle w:val="Standard"/>
        <w:ind w:left="284"/>
        <w:jc w:val="both"/>
        <w:rPr>
          <w:rFonts w:asciiTheme="minorHAnsi" w:hAnsiTheme="minorHAnsi" w:cstheme="minorHAnsi"/>
          <w:lang w:val="pl-PL"/>
        </w:rPr>
      </w:pPr>
    </w:p>
    <w:p w14:paraId="01B22885" w14:textId="1210900A" w:rsidR="00682772" w:rsidRPr="006D49CE" w:rsidRDefault="00000000">
      <w:pPr>
        <w:pStyle w:val="Standard"/>
        <w:ind w:left="296" w:firstLine="708"/>
        <w:jc w:val="both"/>
        <w:rPr>
          <w:rFonts w:asciiTheme="minorHAnsi" w:hAnsiTheme="minorHAnsi" w:cstheme="minorHAnsi"/>
          <w:lang w:val="pl-PL"/>
        </w:rPr>
      </w:pPr>
      <w:r w:rsidRPr="006D49CE">
        <w:rPr>
          <w:rFonts w:asciiTheme="minorHAnsi" w:hAnsiTheme="minorHAnsi" w:cstheme="minorHAnsi"/>
          <w:b/>
          <w:color w:val="auto"/>
          <w:lang w:val="pl-PL"/>
        </w:rPr>
        <w:t xml:space="preserve">Wynagrodzenie netto  </w:t>
      </w:r>
      <w:r w:rsidRPr="006D49CE">
        <w:rPr>
          <w:rFonts w:asciiTheme="minorHAnsi" w:hAnsiTheme="minorHAnsi" w:cstheme="minorHAnsi"/>
          <w:b/>
          <w:bCs/>
          <w:i/>
          <w:iCs/>
          <w:color w:val="auto"/>
          <w:lang w:val="pl-PL"/>
        </w:rPr>
        <w:t>…</w:t>
      </w:r>
      <w:r w:rsidR="007547B3" w:rsidRPr="006D49CE">
        <w:rPr>
          <w:rFonts w:asciiTheme="minorHAnsi" w:hAnsiTheme="minorHAnsi" w:cstheme="minorHAnsi"/>
          <w:b/>
          <w:bCs/>
          <w:i/>
          <w:iCs/>
          <w:color w:val="auto"/>
          <w:lang w:val="pl-PL"/>
        </w:rPr>
        <w:t>………..</w:t>
      </w:r>
      <w:r w:rsidRPr="006D49CE">
        <w:rPr>
          <w:rFonts w:asciiTheme="minorHAnsi" w:hAnsiTheme="minorHAnsi" w:cstheme="minorHAnsi"/>
          <w:b/>
          <w:bCs/>
          <w:i/>
          <w:iCs/>
          <w:color w:val="auto"/>
          <w:lang w:val="pl-PL"/>
        </w:rPr>
        <w:t>……….</w:t>
      </w:r>
      <w:r w:rsidRPr="006D49CE">
        <w:rPr>
          <w:rFonts w:asciiTheme="minorHAnsi" w:hAnsiTheme="minorHAnsi" w:cstheme="minorHAnsi"/>
          <w:bCs/>
          <w:iCs/>
          <w:color w:val="auto"/>
          <w:lang w:val="pl-PL"/>
        </w:rPr>
        <w:t xml:space="preserve"> </w:t>
      </w:r>
      <w:r w:rsidRPr="006D49CE">
        <w:rPr>
          <w:rFonts w:asciiTheme="minorHAnsi" w:hAnsiTheme="minorHAnsi" w:cstheme="minorHAnsi"/>
          <w:b/>
          <w:bCs/>
          <w:i/>
          <w:iCs/>
          <w:color w:val="auto"/>
          <w:lang w:val="pl-PL"/>
        </w:rPr>
        <w:t>zł</w:t>
      </w:r>
    </w:p>
    <w:p w14:paraId="2AC91DCE" w14:textId="4D331271" w:rsidR="00682772" w:rsidRPr="006D49CE" w:rsidRDefault="00000000">
      <w:pPr>
        <w:pStyle w:val="Standard"/>
        <w:ind w:left="296" w:firstLine="708"/>
        <w:jc w:val="both"/>
        <w:rPr>
          <w:rFonts w:asciiTheme="minorHAnsi" w:hAnsiTheme="minorHAnsi" w:cstheme="minorHAnsi"/>
          <w:lang w:val="pl-PL"/>
        </w:rPr>
      </w:pPr>
      <w:r w:rsidRPr="006D49CE">
        <w:rPr>
          <w:rFonts w:asciiTheme="minorHAnsi" w:hAnsiTheme="minorHAnsi" w:cstheme="minorHAnsi"/>
          <w:bCs/>
          <w:color w:val="auto"/>
          <w:lang w:val="pl-PL"/>
        </w:rPr>
        <w:t xml:space="preserve">słownie : </w:t>
      </w:r>
      <w:r w:rsidRPr="006D49CE">
        <w:rPr>
          <w:rFonts w:asciiTheme="minorHAnsi" w:hAnsiTheme="minorHAnsi" w:cstheme="minorHAnsi"/>
          <w:bCs/>
          <w:iCs/>
          <w:color w:val="auto"/>
          <w:lang w:val="pl-PL"/>
        </w:rPr>
        <w:t>…………</w:t>
      </w:r>
      <w:r w:rsidR="007547B3" w:rsidRPr="006D49CE">
        <w:rPr>
          <w:rFonts w:asciiTheme="minorHAnsi" w:hAnsiTheme="minorHAnsi" w:cstheme="minorHAnsi"/>
          <w:bCs/>
          <w:iCs/>
          <w:color w:val="auto"/>
          <w:lang w:val="pl-PL"/>
        </w:rPr>
        <w:t>………………………………………..</w:t>
      </w:r>
      <w:r w:rsidRPr="006D49CE">
        <w:rPr>
          <w:rFonts w:asciiTheme="minorHAnsi" w:hAnsiTheme="minorHAnsi" w:cstheme="minorHAnsi"/>
          <w:bCs/>
          <w:iCs/>
          <w:color w:val="auto"/>
          <w:lang w:val="pl-PL"/>
        </w:rPr>
        <w:t>…………..</w:t>
      </w:r>
    </w:p>
    <w:p w14:paraId="0089371E" w14:textId="77777777" w:rsidR="00682772" w:rsidRPr="006D49CE" w:rsidRDefault="00000000">
      <w:pPr>
        <w:pStyle w:val="Standard"/>
        <w:ind w:left="296" w:firstLine="708"/>
        <w:jc w:val="both"/>
        <w:rPr>
          <w:rFonts w:asciiTheme="minorHAnsi" w:hAnsiTheme="minorHAnsi" w:cstheme="minorHAnsi"/>
          <w:lang w:val="pl-PL"/>
        </w:rPr>
      </w:pPr>
      <w:r w:rsidRPr="006D49CE">
        <w:rPr>
          <w:rFonts w:asciiTheme="minorHAnsi" w:hAnsiTheme="minorHAnsi" w:cstheme="minorHAnsi"/>
          <w:color w:val="auto"/>
          <w:lang w:val="pl-PL"/>
        </w:rPr>
        <w:t xml:space="preserve">podatek VAT w wysokości </w:t>
      </w:r>
      <w:r w:rsidRPr="006D49CE">
        <w:rPr>
          <w:rFonts w:asciiTheme="minorHAnsi" w:hAnsiTheme="minorHAnsi" w:cstheme="minorHAnsi"/>
          <w:b/>
          <w:bCs/>
          <w:i/>
          <w:iCs/>
          <w:color w:val="auto"/>
          <w:lang w:val="pl-PL"/>
        </w:rPr>
        <w:t xml:space="preserve"> 23 </w:t>
      </w:r>
      <w:r w:rsidRPr="006D49CE">
        <w:rPr>
          <w:rFonts w:asciiTheme="minorHAnsi" w:hAnsiTheme="minorHAnsi" w:cstheme="minorHAnsi"/>
          <w:color w:val="auto"/>
          <w:lang w:val="pl-PL"/>
        </w:rPr>
        <w:t>% tj  ……………….. zł</w:t>
      </w:r>
    </w:p>
    <w:p w14:paraId="2B1424C2" w14:textId="77777777" w:rsidR="00682772" w:rsidRPr="006D49CE" w:rsidRDefault="00000000">
      <w:pPr>
        <w:pStyle w:val="Standard"/>
        <w:ind w:left="296" w:firstLine="708"/>
        <w:jc w:val="both"/>
        <w:rPr>
          <w:rFonts w:asciiTheme="minorHAnsi" w:hAnsiTheme="minorHAnsi" w:cstheme="minorHAnsi"/>
        </w:rPr>
      </w:pPr>
      <w:r w:rsidRPr="006D49CE">
        <w:rPr>
          <w:rFonts w:asciiTheme="minorHAnsi" w:hAnsiTheme="minorHAnsi" w:cstheme="minorHAnsi"/>
          <w:b/>
          <w:bCs/>
          <w:color w:val="auto"/>
          <w:lang w:val="pl-PL"/>
        </w:rPr>
        <w:t>Wynagrodzenie brutto</w:t>
      </w:r>
      <w:r w:rsidRPr="006D49CE">
        <w:rPr>
          <w:rFonts w:asciiTheme="minorHAnsi" w:hAnsiTheme="minorHAnsi" w:cstheme="minorHAnsi"/>
          <w:color w:val="auto"/>
          <w:lang w:val="pl-PL"/>
        </w:rPr>
        <w:t xml:space="preserve">  </w:t>
      </w:r>
      <w:r w:rsidRPr="006D49CE">
        <w:rPr>
          <w:rFonts w:asciiTheme="minorHAnsi" w:hAnsiTheme="minorHAnsi" w:cstheme="minorHAnsi"/>
          <w:b/>
          <w:bCs/>
          <w:i/>
          <w:iCs/>
          <w:color w:val="auto"/>
          <w:lang w:val="pl-PL"/>
        </w:rPr>
        <w:t xml:space="preserve">………………….. </w:t>
      </w:r>
      <w:r w:rsidRPr="006D49CE">
        <w:rPr>
          <w:rFonts w:asciiTheme="minorHAnsi" w:hAnsiTheme="minorHAnsi" w:cstheme="minorHAnsi"/>
          <w:b/>
          <w:bCs/>
          <w:color w:val="auto"/>
          <w:lang w:val="pl-PL"/>
        </w:rPr>
        <w:t>zł,</w:t>
      </w:r>
    </w:p>
    <w:p w14:paraId="5F7C7B86" w14:textId="632E2082" w:rsidR="005379C8" w:rsidRPr="006D49CE" w:rsidRDefault="00000000" w:rsidP="007547B3">
      <w:pPr>
        <w:pStyle w:val="Standard"/>
        <w:ind w:left="296" w:firstLine="708"/>
        <w:jc w:val="both"/>
        <w:rPr>
          <w:rFonts w:asciiTheme="minorHAnsi" w:hAnsiTheme="minorHAnsi" w:cstheme="minorHAnsi"/>
        </w:rPr>
      </w:pPr>
      <w:r w:rsidRPr="006D49CE">
        <w:rPr>
          <w:rFonts w:asciiTheme="minorHAnsi" w:hAnsiTheme="minorHAnsi" w:cstheme="minorHAnsi"/>
          <w:b/>
          <w:bCs/>
          <w:i/>
          <w:iCs/>
          <w:color w:val="auto"/>
          <w:lang w:val="pl-PL"/>
        </w:rPr>
        <w:t>słownie: ………………………………</w:t>
      </w:r>
      <w:r w:rsidR="007547B3" w:rsidRPr="006D49CE">
        <w:rPr>
          <w:rFonts w:asciiTheme="minorHAnsi" w:hAnsiTheme="minorHAnsi" w:cstheme="minorHAnsi"/>
          <w:b/>
          <w:bCs/>
          <w:i/>
          <w:iCs/>
          <w:color w:val="auto"/>
          <w:lang w:val="pl-PL"/>
        </w:rPr>
        <w:t>………………………….</w:t>
      </w:r>
      <w:r w:rsidRPr="006D49CE">
        <w:rPr>
          <w:rFonts w:asciiTheme="minorHAnsi" w:hAnsiTheme="minorHAnsi" w:cstheme="minorHAnsi"/>
          <w:b/>
          <w:bCs/>
          <w:i/>
          <w:iCs/>
          <w:color w:val="auto"/>
          <w:lang w:val="pl-PL"/>
        </w:rPr>
        <w:t>…….</w:t>
      </w:r>
    </w:p>
    <w:p w14:paraId="1E5B8D85" w14:textId="7BA21941" w:rsidR="005379C8" w:rsidRPr="006D49CE" w:rsidRDefault="005379C8" w:rsidP="007547B3">
      <w:pPr>
        <w:pStyle w:val="Standard"/>
        <w:ind w:left="296" w:firstLine="708"/>
        <w:rPr>
          <w:rFonts w:asciiTheme="minorHAnsi" w:hAnsiTheme="minorHAnsi" w:cstheme="minorHAnsi"/>
        </w:rPr>
      </w:pPr>
      <w:r w:rsidRPr="006D49CE">
        <w:rPr>
          <w:rFonts w:asciiTheme="minorHAnsi" w:hAnsiTheme="minorHAnsi" w:cstheme="minorHAnsi"/>
          <w:b/>
          <w:bCs/>
        </w:rPr>
        <w:br/>
      </w:r>
    </w:p>
    <w:p w14:paraId="5D965344" w14:textId="59B1FBC0" w:rsidR="00682772" w:rsidRPr="006D49CE" w:rsidRDefault="00000000">
      <w:pPr>
        <w:pStyle w:val="Tekstpodstawowy"/>
        <w:numPr>
          <w:ilvl w:val="0"/>
          <w:numId w:val="2"/>
        </w:numPr>
        <w:tabs>
          <w:tab w:val="left" w:pos="426"/>
        </w:tabs>
        <w:spacing w:after="0"/>
        <w:ind w:right="51"/>
        <w:jc w:val="both"/>
        <w:rPr>
          <w:rFonts w:asciiTheme="minorHAnsi" w:hAnsiTheme="minorHAnsi" w:cstheme="minorHAnsi"/>
        </w:rPr>
      </w:pPr>
      <w:r w:rsidRPr="006D49CE">
        <w:rPr>
          <w:rFonts w:asciiTheme="minorHAnsi" w:hAnsiTheme="minorHAnsi" w:cstheme="minorHAnsi"/>
        </w:rPr>
        <w:t xml:space="preserve">Wykonanie robót budowlanych, które nie zostały wyszczególnione </w:t>
      </w:r>
      <w:r w:rsidR="00882667" w:rsidRPr="006D49CE">
        <w:rPr>
          <w:rFonts w:asciiTheme="minorHAnsi" w:hAnsiTheme="minorHAnsi" w:cstheme="minorHAnsi"/>
        </w:rPr>
        <w:t>w projekcie</w:t>
      </w:r>
      <w:r w:rsidRPr="006D49CE">
        <w:rPr>
          <w:rFonts w:asciiTheme="minorHAnsi" w:hAnsiTheme="minorHAnsi" w:cstheme="minorHAnsi"/>
        </w:rPr>
        <w:t xml:space="preserve"> a są konieczne do realizacji przedmiotu Umowy zgodnie z projektem budowlanym Wykonawca zrealizuje w ramach wynagrodzenia ryczałtowego. </w:t>
      </w:r>
    </w:p>
    <w:p w14:paraId="6B0548EB" w14:textId="77777777" w:rsidR="00682772" w:rsidRPr="006D49CE" w:rsidRDefault="00000000">
      <w:pPr>
        <w:numPr>
          <w:ilvl w:val="0"/>
          <w:numId w:val="2"/>
        </w:numPr>
        <w:spacing w:after="5" w:line="264" w:lineRule="auto"/>
        <w:ind w:right="115"/>
        <w:jc w:val="both"/>
        <w:rPr>
          <w:rFonts w:asciiTheme="minorHAnsi" w:hAnsiTheme="minorHAnsi" w:cstheme="minorHAnsi"/>
          <w:sz w:val="24"/>
          <w:szCs w:val="24"/>
        </w:rPr>
      </w:pPr>
      <w:r w:rsidRPr="006D49CE">
        <w:rPr>
          <w:rFonts w:asciiTheme="minorHAnsi" w:hAnsiTheme="minorHAnsi" w:cstheme="minorHAnsi"/>
          <w:sz w:val="24"/>
          <w:szCs w:val="24"/>
        </w:rPr>
        <w:t xml:space="preserve">Zaistniałe przypadki wykonania dodatkowych robót budowlanych muszą być każdorazowo uzgadniane z Zamawiającym, w przeciwnym wypadku Wykonawcy nie przysługuje zapłata za wykonanie tych robót.  </w:t>
      </w:r>
    </w:p>
    <w:p w14:paraId="44CB4AD1" w14:textId="77777777" w:rsidR="00682772" w:rsidRPr="006D49CE" w:rsidRDefault="00000000">
      <w:pPr>
        <w:pStyle w:val="Akapitzlist"/>
        <w:numPr>
          <w:ilvl w:val="0"/>
          <w:numId w:val="2"/>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 xml:space="preserve">Jeżeli konieczność robót dodatkowych wynika z decyzji organów nadzoru budowlanego lub jest następstwem błędów lub zaniedbań Wykonawcy, prace takie zostaną wykonane przez Wykonawcę bez </w:t>
      </w:r>
      <w:r w:rsidRPr="006D49CE">
        <w:rPr>
          <w:rStyle w:val="highlight"/>
          <w:rFonts w:asciiTheme="minorHAnsi" w:hAnsiTheme="minorHAnsi" w:cstheme="minorHAnsi"/>
          <w:sz w:val="24"/>
          <w:szCs w:val="24"/>
        </w:rPr>
        <w:t>dodatkowe</w:t>
      </w:r>
      <w:r w:rsidRPr="006D49CE">
        <w:rPr>
          <w:rFonts w:asciiTheme="minorHAnsi" w:hAnsiTheme="minorHAnsi" w:cstheme="minorHAnsi"/>
          <w:sz w:val="24"/>
          <w:szCs w:val="24"/>
        </w:rPr>
        <w:t>go wynagrodzenia w terminach wynikających z niniejszej Umowy.</w:t>
      </w:r>
    </w:p>
    <w:p w14:paraId="4602200C" w14:textId="77777777" w:rsidR="00682772" w:rsidRPr="006D49CE" w:rsidRDefault="00000000">
      <w:pPr>
        <w:pStyle w:val="Akapitzlist"/>
        <w:numPr>
          <w:ilvl w:val="0"/>
          <w:numId w:val="2"/>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 xml:space="preserve">Roboty dodatkowe i zamienne lub nieprzewidziane, których potwierdzona przez Zamawiającego konieczność wykonania wystąpi w toku realizacji przedmiotu umowy, a których zakres nie przekracza 20% wartości brutto umowy, Wykonawca zobowiązany jest </w:t>
      </w:r>
      <w:r w:rsidRPr="006D49CE">
        <w:rPr>
          <w:rFonts w:asciiTheme="minorHAnsi" w:hAnsiTheme="minorHAnsi" w:cstheme="minorHAnsi"/>
          <w:sz w:val="24"/>
          <w:szCs w:val="24"/>
        </w:rPr>
        <w:lastRenderedPageBreak/>
        <w:t>wykonać po spisaniu protokołu konieczności przy zachowaniu tych samych stawek kalkulacyjnych, norm, parametrów i standardów po zawarciu przez strony umowy określającej zakres rzeczowy, finansowy i terminy wykonania robót.</w:t>
      </w:r>
    </w:p>
    <w:p w14:paraId="5A944A51" w14:textId="77777777" w:rsidR="00682772" w:rsidRPr="006D49CE" w:rsidRDefault="00000000">
      <w:pPr>
        <w:pStyle w:val="Akapitzlist"/>
        <w:numPr>
          <w:ilvl w:val="0"/>
          <w:numId w:val="2"/>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Wynagrodzenie za roboty, o których mowa w ust. 2 będzie ustalone kosztorysem powykonawczym potwierdzonym przez Inspektora nadzoru inwestorskiego.</w:t>
      </w:r>
    </w:p>
    <w:p w14:paraId="4BA718D1" w14:textId="7AF0CDC3" w:rsidR="00E97333" w:rsidRPr="006D49CE" w:rsidRDefault="00E97333" w:rsidP="00E97333">
      <w:pPr>
        <w:pStyle w:val="Akapitzlist"/>
        <w:numPr>
          <w:ilvl w:val="0"/>
          <w:numId w:val="2"/>
        </w:numPr>
        <w:spacing w:after="200"/>
        <w:textAlignment w:val="auto"/>
        <w:rPr>
          <w:rStyle w:val="markedcontent"/>
          <w:rFonts w:asciiTheme="minorHAnsi" w:hAnsiTheme="minorHAnsi" w:cstheme="minorHAnsi"/>
          <w:sz w:val="24"/>
          <w:szCs w:val="24"/>
        </w:rPr>
      </w:pPr>
      <w:r w:rsidRPr="006D49CE">
        <w:rPr>
          <w:rStyle w:val="markedcontent"/>
          <w:rFonts w:asciiTheme="minorHAnsi" w:hAnsiTheme="minorHAnsi" w:cstheme="minorHAnsi"/>
          <w:sz w:val="24"/>
          <w:szCs w:val="24"/>
        </w:rPr>
        <w:t xml:space="preserve">Wypłata wynagrodzenia Wykonawcy będzie realizowana w </w:t>
      </w:r>
      <w:r w:rsidR="00882667" w:rsidRPr="006D49CE">
        <w:rPr>
          <w:rStyle w:val="markedcontent"/>
          <w:rFonts w:asciiTheme="minorHAnsi" w:hAnsiTheme="minorHAnsi" w:cstheme="minorHAnsi"/>
          <w:sz w:val="24"/>
          <w:szCs w:val="24"/>
        </w:rPr>
        <w:t>całości po zakończeniu robót.</w:t>
      </w:r>
    </w:p>
    <w:p w14:paraId="05F3FD17" w14:textId="77777777" w:rsidR="00682772" w:rsidRPr="006D49CE" w:rsidRDefault="00000000">
      <w:pPr>
        <w:pStyle w:val="Akapitzlist"/>
        <w:numPr>
          <w:ilvl w:val="0"/>
          <w:numId w:val="2"/>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 xml:space="preserve">Strony ustalają, że rozliczenie robót i zapłata wynagrodzenia za wykonane prace nastąpi  w ciągu </w:t>
      </w:r>
      <w:r w:rsidRPr="006D49CE">
        <w:rPr>
          <w:rFonts w:asciiTheme="minorHAnsi" w:hAnsiTheme="minorHAnsi" w:cstheme="minorHAnsi"/>
          <w:b/>
          <w:sz w:val="24"/>
          <w:szCs w:val="24"/>
        </w:rPr>
        <w:t>30 dni od daty dostarczenia</w:t>
      </w:r>
      <w:r w:rsidRPr="006D49CE">
        <w:rPr>
          <w:rFonts w:asciiTheme="minorHAnsi" w:hAnsiTheme="minorHAnsi" w:cstheme="minorHAnsi"/>
          <w:sz w:val="24"/>
          <w:szCs w:val="24"/>
        </w:rPr>
        <w:t xml:space="preserve"> Zamawiającemu faktury z podpisanym protokołem odbioru robót na podstawie bezusterkowego protokołu odbioru końcowego.</w:t>
      </w:r>
    </w:p>
    <w:p w14:paraId="7C4111E6" w14:textId="77777777" w:rsidR="00682772" w:rsidRPr="006D49CE" w:rsidRDefault="00000000">
      <w:pPr>
        <w:pStyle w:val="Akapitzlist"/>
        <w:numPr>
          <w:ilvl w:val="0"/>
          <w:numId w:val="2"/>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Faktura za wykonane i odebrane roboty, płatna będzie przelewem przez Zamawiającego na konto Wykonawcy .</w:t>
      </w:r>
    </w:p>
    <w:p w14:paraId="6758ADBF" w14:textId="77777777" w:rsidR="00682772" w:rsidRPr="006D49CE" w:rsidRDefault="00000000">
      <w:pPr>
        <w:pStyle w:val="Akapitzlist"/>
        <w:numPr>
          <w:ilvl w:val="0"/>
          <w:numId w:val="2"/>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Zamawiający oświadcza, że posiada zdolność płatniczą, gwarantującą terminowe regulowanie zobowiązań wobec Wykonawcy.</w:t>
      </w:r>
    </w:p>
    <w:p w14:paraId="500E68B4" w14:textId="77777777" w:rsidR="00682772" w:rsidRDefault="00682772">
      <w:pPr>
        <w:pStyle w:val="Standard"/>
        <w:spacing w:line="276" w:lineRule="auto"/>
        <w:ind w:left="284"/>
        <w:jc w:val="both"/>
        <w:rPr>
          <w:rFonts w:cs="Times New Roman"/>
          <w:b/>
          <w:bCs/>
          <w:sz w:val="8"/>
          <w:szCs w:val="8"/>
          <w:lang w:val="pl-PL"/>
        </w:rPr>
      </w:pPr>
    </w:p>
    <w:p w14:paraId="53D3A5F2" w14:textId="77777777" w:rsidR="00682772" w:rsidRPr="006D49CE" w:rsidRDefault="00000000">
      <w:pPr>
        <w:pStyle w:val="Standard"/>
        <w:spacing w:line="276" w:lineRule="auto"/>
        <w:ind w:left="284"/>
        <w:jc w:val="center"/>
        <w:rPr>
          <w:rFonts w:asciiTheme="minorHAnsi" w:hAnsiTheme="minorHAnsi" w:cstheme="minorHAnsi"/>
        </w:rPr>
      </w:pPr>
      <w:r w:rsidRPr="006D49CE">
        <w:rPr>
          <w:rFonts w:asciiTheme="minorHAnsi" w:hAnsiTheme="minorHAnsi" w:cstheme="minorHAnsi"/>
          <w:b/>
          <w:bCs/>
          <w:lang w:val="pl-PL"/>
        </w:rPr>
        <w:t>§ 6</w:t>
      </w:r>
      <w:r w:rsidRPr="006D49CE">
        <w:rPr>
          <w:rFonts w:asciiTheme="minorHAnsi" w:hAnsiTheme="minorHAnsi" w:cstheme="minorHAnsi"/>
          <w:b/>
          <w:bCs/>
          <w:lang w:val="pl-PL"/>
        </w:rPr>
        <w:br/>
        <w:t>KARY UMOWNE</w:t>
      </w:r>
    </w:p>
    <w:p w14:paraId="7992059C" w14:textId="77777777" w:rsidR="00682772" w:rsidRPr="006D49CE" w:rsidRDefault="00682772">
      <w:pPr>
        <w:pStyle w:val="Standard"/>
        <w:spacing w:line="276" w:lineRule="auto"/>
        <w:rPr>
          <w:rFonts w:asciiTheme="minorHAnsi" w:hAnsiTheme="minorHAnsi" w:cstheme="minorHAnsi"/>
          <w:lang w:val="pl-PL"/>
        </w:rPr>
      </w:pPr>
    </w:p>
    <w:p w14:paraId="71EE238F" w14:textId="77777777" w:rsidR="00682772" w:rsidRPr="006D49CE" w:rsidRDefault="00000000">
      <w:pPr>
        <w:pStyle w:val="WW-heading1"/>
        <w:numPr>
          <w:ilvl w:val="0"/>
          <w:numId w:val="5"/>
        </w:numPr>
        <w:tabs>
          <w:tab w:val="left" w:pos="0"/>
        </w:tabs>
        <w:ind w:left="360"/>
        <w:jc w:val="both"/>
        <w:rPr>
          <w:rFonts w:asciiTheme="minorHAnsi" w:hAnsiTheme="minorHAnsi" w:cstheme="minorHAnsi"/>
          <w:szCs w:val="24"/>
          <w:lang w:val="pl-PL"/>
        </w:rPr>
      </w:pPr>
      <w:r w:rsidRPr="006D49CE">
        <w:rPr>
          <w:rFonts w:asciiTheme="minorHAnsi" w:hAnsiTheme="minorHAnsi" w:cstheme="minorHAnsi"/>
          <w:szCs w:val="24"/>
          <w:lang w:val="pl-PL"/>
        </w:rPr>
        <w:t>Strony ustalają, że obowiązującą między nimi formą odszkodowania będą kary umowne, które naliczane będą w następujących przypadkach i wysokościach.</w:t>
      </w:r>
    </w:p>
    <w:p w14:paraId="57D728BF" w14:textId="77777777" w:rsidR="00682772" w:rsidRPr="006D49CE" w:rsidRDefault="00000000">
      <w:pPr>
        <w:pStyle w:val="WW-heading1"/>
        <w:numPr>
          <w:ilvl w:val="0"/>
          <w:numId w:val="5"/>
        </w:numPr>
        <w:tabs>
          <w:tab w:val="left" w:pos="0"/>
        </w:tabs>
        <w:ind w:left="360"/>
        <w:jc w:val="both"/>
        <w:rPr>
          <w:rFonts w:asciiTheme="minorHAnsi" w:hAnsiTheme="minorHAnsi" w:cstheme="minorHAnsi"/>
          <w:szCs w:val="24"/>
          <w:lang w:val="pl-PL"/>
        </w:rPr>
      </w:pPr>
      <w:r w:rsidRPr="006D49CE">
        <w:rPr>
          <w:rFonts w:asciiTheme="minorHAnsi" w:eastAsia="Arial" w:hAnsiTheme="minorHAnsi" w:cstheme="minorHAnsi"/>
          <w:szCs w:val="24"/>
          <w:lang w:val="pl-PL" w:eastAsia="hi-IN" w:bidi="hi-IN"/>
        </w:rPr>
        <w:t>Wykonawca zapłaci Zamawiającemu karę umowną za:</w:t>
      </w:r>
    </w:p>
    <w:p w14:paraId="744314B4" w14:textId="77777777" w:rsidR="00682772" w:rsidRPr="006D49CE" w:rsidRDefault="00000000">
      <w:pPr>
        <w:widowControl w:val="0"/>
        <w:numPr>
          <w:ilvl w:val="0"/>
          <w:numId w:val="6"/>
        </w:numPr>
        <w:tabs>
          <w:tab w:val="left" w:pos="-360"/>
        </w:tabs>
        <w:spacing w:after="0" w:line="240" w:lineRule="auto"/>
        <w:ind w:left="360"/>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 xml:space="preserve">zwłokę w wykonywaniu przedmiotu Umowy – w wysokości 0,5% wynagrodzenia brutto określonego w § 5 ust. 2 za każdy rozpoczęty dzień zwłoki, w stosunku do terminu wykonania przedmiotu Umowy; kara umowna za zwłokę w wykonaniu przedmiotu Umowy naliczana jest również w przypadku stwierdzenia w toku czynności odbioru końcowego wad lub usterek – w tym przypadku w stosunku do terminu usunięcia stwierdzonych wad lub usterek; </w:t>
      </w:r>
    </w:p>
    <w:p w14:paraId="4C7E3E1E" w14:textId="77777777" w:rsidR="00682772" w:rsidRPr="006D49CE" w:rsidRDefault="00000000">
      <w:pPr>
        <w:widowControl w:val="0"/>
        <w:numPr>
          <w:ilvl w:val="0"/>
          <w:numId w:val="6"/>
        </w:numPr>
        <w:spacing w:after="0" w:line="240" w:lineRule="auto"/>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zwłoka w usunięciu wad lub usterek stwierdzonych w okresie gwarancji lub rękojmi                               - w wysokości 0,5%  wynagrodzenia brutto określonego w § 5 ust. 2, za każdy dzień zwłoki; termin zwłoki liczony będzie od następnego dnia od upływu terminu określonego w § 8.</w:t>
      </w:r>
    </w:p>
    <w:p w14:paraId="2221E123" w14:textId="77777777" w:rsidR="00682772" w:rsidRPr="006D49CE" w:rsidRDefault="00000000">
      <w:pPr>
        <w:widowControl w:val="0"/>
        <w:numPr>
          <w:ilvl w:val="0"/>
          <w:numId w:val="6"/>
        </w:numPr>
        <w:spacing w:after="0" w:line="240" w:lineRule="auto"/>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odstąpienie przez Zamawiającego od Umowy z przyczyn leżących po stronie Wykonawcy - w wysokości 20% wynagrodzenia brutto określonego w § 5 ust. 2; Zamawiający zachowuje w tym przypadku prawo do roszczeń z tytułu rękojmi i gwarancji do prac dotychczas wykonanych;</w:t>
      </w:r>
    </w:p>
    <w:p w14:paraId="08C6C632" w14:textId="77777777" w:rsidR="00682772" w:rsidRPr="006D49CE" w:rsidRDefault="00000000">
      <w:pPr>
        <w:widowControl w:val="0"/>
        <w:numPr>
          <w:ilvl w:val="0"/>
          <w:numId w:val="6"/>
        </w:numPr>
        <w:spacing w:after="0" w:line="240" w:lineRule="auto"/>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brak zapłaty wynagrodzenia należnego podwykonawcom lub dalszym podwykonawcom       - w wysokości  1% wynagrodzenia brutto określonego w § 5 ust. 2 za każdego podwykonawcę lub dalszego podwykonawcę, któremu nie zapłacono należnego wynagrodzenia;</w:t>
      </w:r>
    </w:p>
    <w:p w14:paraId="4CAE34C5" w14:textId="77777777" w:rsidR="00682772" w:rsidRPr="006D49CE" w:rsidRDefault="00000000">
      <w:pPr>
        <w:widowControl w:val="0"/>
        <w:numPr>
          <w:ilvl w:val="0"/>
          <w:numId w:val="6"/>
        </w:numPr>
        <w:spacing w:after="0" w:line="240" w:lineRule="auto"/>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nieterminową zapłatę wynagrodzenia należnego podwykonawcom lub dalszym podwykonawcom - w wysokości 0,5% wynagrodzenia brutto określonego w § 5 ust. 2 za każdy dzień uchybienia tego terminu;</w:t>
      </w:r>
    </w:p>
    <w:p w14:paraId="522B43C7" w14:textId="77777777" w:rsidR="00682772" w:rsidRPr="006D49CE" w:rsidRDefault="00000000">
      <w:pPr>
        <w:widowControl w:val="0"/>
        <w:numPr>
          <w:ilvl w:val="0"/>
          <w:numId w:val="6"/>
        </w:numPr>
        <w:spacing w:after="0" w:line="240" w:lineRule="auto"/>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każdorazowe nieprzedłożenie do zaakceptowania projektu umowy o podwykonawstwo, której przedmiotem są roboty budowlane stanowiące co najmniej część przedmiotu Umowy, lub projektu jej zmiany - w wysokości 1% wynagrodzenia brutto określonego  w § 5 ust. 2;</w:t>
      </w:r>
    </w:p>
    <w:p w14:paraId="60D41DCE" w14:textId="77777777" w:rsidR="00682772" w:rsidRPr="006D49CE" w:rsidRDefault="00000000">
      <w:pPr>
        <w:widowControl w:val="0"/>
        <w:numPr>
          <w:ilvl w:val="0"/>
          <w:numId w:val="6"/>
        </w:numPr>
        <w:spacing w:after="0" w:line="240" w:lineRule="auto"/>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każdorazowe nieprzedłożenie poświadczonej za zgodność z oryginałem kopii umowy                        o podwykonawstwo, której przedmiotem są roboty budowlane, stanowiące co najmniej część przedmiotu Umowy, lub jej zmiany - w wysokości 0,5% wynagrodzenia brutto określonego w §  5 ust. 2;</w:t>
      </w:r>
    </w:p>
    <w:p w14:paraId="448852FC" w14:textId="77777777" w:rsidR="00682772" w:rsidRPr="006D49CE" w:rsidRDefault="00000000">
      <w:pPr>
        <w:widowControl w:val="0"/>
        <w:numPr>
          <w:ilvl w:val="0"/>
          <w:numId w:val="6"/>
        </w:numPr>
        <w:spacing w:after="0" w:line="240" w:lineRule="auto"/>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lastRenderedPageBreak/>
        <w:t>brak wprowadzenia żądanej zmiany umowy o podwykonawstwo w zakresie terminu zapłaty - w wysokości 0,2% wynagrodzenia brutto określonego w § 5 ust. 2;</w:t>
      </w:r>
    </w:p>
    <w:p w14:paraId="3CE45DA5" w14:textId="77777777" w:rsidR="00682772" w:rsidRPr="006D49CE" w:rsidRDefault="00000000">
      <w:pPr>
        <w:widowControl w:val="0"/>
        <w:numPr>
          <w:ilvl w:val="0"/>
          <w:numId w:val="6"/>
        </w:numPr>
        <w:spacing w:after="0" w:line="240" w:lineRule="auto"/>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dopuszczenie do wykonywania robót budowlanych objętych przedmiotem Umowy innego podmiotu niż Wykonawca lub zaakceptowany przez Zamawiającego Podwykonawca skierowany do ich wykonania zgodnie z zasadami określonymi Umową - w wysokości 0,5% wynagrodzenia brutto określonego w § 5 ust. 2, za każdy stwierdzony przypadek.</w:t>
      </w:r>
    </w:p>
    <w:p w14:paraId="1FE96374" w14:textId="77777777" w:rsidR="00682772" w:rsidRPr="006D49CE" w:rsidRDefault="00000000">
      <w:pPr>
        <w:widowControl w:val="0"/>
        <w:numPr>
          <w:ilvl w:val="0"/>
          <w:numId w:val="5"/>
        </w:numPr>
        <w:spacing w:after="0" w:line="240" w:lineRule="auto"/>
        <w:ind w:left="454" w:hanging="454"/>
        <w:jc w:val="both"/>
        <w:rPr>
          <w:rFonts w:asciiTheme="minorHAnsi" w:hAnsiTheme="minorHAnsi" w:cstheme="minorHAnsi"/>
          <w:sz w:val="24"/>
          <w:szCs w:val="24"/>
        </w:rPr>
      </w:pPr>
      <w:r w:rsidRPr="006D49CE">
        <w:rPr>
          <w:rFonts w:asciiTheme="minorHAnsi" w:hAnsiTheme="minorHAnsi" w:cstheme="minorHAnsi"/>
          <w:kern w:val="2"/>
          <w:sz w:val="24"/>
          <w:szCs w:val="24"/>
          <w:lang w:eastAsia="hi-IN" w:bidi="hi-IN"/>
        </w:rPr>
        <w:t>Wykonawca wyraża zgodę na potrącenie kar umownych do pełnej wysokości z wystawianych przez Wykonawcę faktur. W przypadku niewystawienia faktury, zapłata kar umownych nastąpi w terminie 7 dni od otrzymania przez Wykonawcę noty obciążeniowej.</w:t>
      </w:r>
    </w:p>
    <w:p w14:paraId="57990AD1" w14:textId="77777777" w:rsidR="00682772" w:rsidRPr="006D49CE" w:rsidRDefault="00000000">
      <w:pPr>
        <w:widowControl w:val="0"/>
        <w:numPr>
          <w:ilvl w:val="0"/>
          <w:numId w:val="5"/>
        </w:numPr>
        <w:spacing w:after="0" w:line="240" w:lineRule="auto"/>
        <w:ind w:left="454" w:hanging="454"/>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 xml:space="preserve">Termin zapłaty kary umownej wynosi 14 dni od dnia skutecznego doręczenia Stronie wezwania do zapłaty. W razie opóźnienia z zapłatą kary umownej Strona uprawniona do otrzymania kary umownej może żądać odsetek ustawowych </w:t>
      </w:r>
      <w:r w:rsidRPr="006D49CE">
        <w:rPr>
          <w:rFonts w:asciiTheme="minorHAnsi" w:hAnsiTheme="minorHAnsi" w:cstheme="minorHAnsi"/>
          <w:sz w:val="24"/>
          <w:szCs w:val="24"/>
        </w:rPr>
        <w:t>za opóźnienie w transakcjach handlowych</w:t>
      </w:r>
      <w:r w:rsidRPr="006D49CE">
        <w:rPr>
          <w:rFonts w:asciiTheme="minorHAnsi" w:eastAsia="Arial" w:hAnsiTheme="minorHAnsi" w:cstheme="minorHAnsi"/>
          <w:kern w:val="2"/>
          <w:sz w:val="24"/>
          <w:szCs w:val="24"/>
          <w:lang w:eastAsia="hi-IN" w:bidi="hi-IN"/>
        </w:rPr>
        <w:t>.</w:t>
      </w:r>
    </w:p>
    <w:p w14:paraId="2540DE2D" w14:textId="77777777" w:rsidR="00682772" w:rsidRPr="006D49CE" w:rsidRDefault="00000000">
      <w:pPr>
        <w:widowControl w:val="0"/>
        <w:numPr>
          <w:ilvl w:val="0"/>
          <w:numId w:val="5"/>
        </w:numPr>
        <w:spacing w:after="0" w:line="240" w:lineRule="auto"/>
        <w:ind w:left="454" w:hanging="454"/>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Zapłata kary przez Wykonawcę lub potrącenie przez Zamawiającego kwoty kary z płatności należnej Wykonawcy nie zwalnia Wykonawcy z obowiązku ukończenia robót lub jakichkolwiek innych  obowiązków i zobowiązań wynikających z Umowy.</w:t>
      </w:r>
    </w:p>
    <w:p w14:paraId="44982D8D" w14:textId="77777777" w:rsidR="00682772" w:rsidRPr="006D49CE" w:rsidRDefault="00000000">
      <w:pPr>
        <w:widowControl w:val="0"/>
        <w:numPr>
          <w:ilvl w:val="0"/>
          <w:numId w:val="5"/>
        </w:numPr>
        <w:spacing w:after="0" w:line="240" w:lineRule="auto"/>
        <w:ind w:left="454" w:hanging="454"/>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Zamawiający ma prawo dochodzenia odszkodowania przewyższającego zastrzeżoną wysokość kar umownych.</w:t>
      </w:r>
    </w:p>
    <w:p w14:paraId="1D1865D2" w14:textId="77777777" w:rsidR="00682772" w:rsidRPr="006D49CE" w:rsidRDefault="00000000">
      <w:pPr>
        <w:widowControl w:val="0"/>
        <w:numPr>
          <w:ilvl w:val="0"/>
          <w:numId w:val="5"/>
        </w:numPr>
        <w:spacing w:after="0" w:line="240" w:lineRule="auto"/>
        <w:ind w:left="454" w:hanging="454"/>
        <w:jc w:val="both"/>
        <w:rPr>
          <w:rFonts w:asciiTheme="minorHAnsi" w:hAnsiTheme="minorHAnsi" w:cstheme="minorHAnsi"/>
          <w:sz w:val="24"/>
          <w:szCs w:val="24"/>
        </w:rPr>
      </w:pPr>
      <w:r w:rsidRPr="006D49CE">
        <w:rPr>
          <w:rFonts w:asciiTheme="minorHAnsi" w:eastAsia="Arial" w:hAnsiTheme="minorHAnsi" w:cstheme="minorHAnsi"/>
          <w:kern w:val="2"/>
          <w:sz w:val="24"/>
          <w:szCs w:val="24"/>
          <w:lang w:eastAsia="hi-IN" w:bidi="hi-IN"/>
        </w:rPr>
        <w:t>Łączna maksymalna wysokość zastrzeżonych w niniejszym paragrafie kar umownych nie może przekroczyć 50% wynagrodzenia brutto określonego w § 5 ust. 2. tj ……………</w:t>
      </w:r>
    </w:p>
    <w:p w14:paraId="4C06FCD5" w14:textId="77777777" w:rsidR="00682772" w:rsidRPr="006D49CE" w:rsidRDefault="00682772">
      <w:pPr>
        <w:widowControl w:val="0"/>
        <w:spacing w:after="0" w:line="288" w:lineRule="auto"/>
        <w:ind w:left="720"/>
        <w:jc w:val="both"/>
        <w:rPr>
          <w:rFonts w:asciiTheme="minorHAnsi" w:hAnsiTheme="minorHAnsi" w:cstheme="minorHAnsi"/>
          <w:sz w:val="24"/>
          <w:szCs w:val="24"/>
        </w:rPr>
      </w:pPr>
    </w:p>
    <w:p w14:paraId="431E6586" w14:textId="77777777" w:rsidR="00682772" w:rsidRPr="006D49CE" w:rsidRDefault="00000000">
      <w:pPr>
        <w:pStyle w:val="Textbody"/>
        <w:spacing w:after="0"/>
        <w:jc w:val="center"/>
        <w:rPr>
          <w:rFonts w:asciiTheme="minorHAnsi" w:hAnsiTheme="minorHAnsi" w:cstheme="minorHAnsi"/>
          <w:lang w:val="pl-PL"/>
        </w:rPr>
      </w:pPr>
      <w:r w:rsidRPr="006D49CE">
        <w:rPr>
          <w:rFonts w:asciiTheme="minorHAnsi" w:hAnsiTheme="minorHAnsi" w:cstheme="minorHAnsi"/>
          <w:b/>
          <w:bCs/>
          <w:lang w:val="pl-PL"/>
        </w:rPr>
        <w:t>§ 7</w:t>
      </w:r>
    </w:p>
    <w:p w14:paraId="00299FF9" w14:textId="77777777" w:rsidR="00682772" w:rsidRPr="006D49CE" w:rsidRDefault="00000000">
      <w:pPr>
        <w:pStyle w:val="Textbody"/>
        <w:spacing w:after="0"/>
        <w:jc w:val="center"/>
        <w:rPr>
          <w:rFonts w:asciiTheme="minorHAnsi" w:hAnsiTheme="minorHAnsi" w:cstheme="minorHAnsi"/>
          <w:lang w:val="pl-PL"/>
        </w:rPr>
      </w:pPr>
      <w:r w:rsidRPr="006D49CE">
        <w:rPr>
          <w:rFonts w:asciiTheme="minorHAnsi" w:hAnsiTheme="minorHAnsi" w:cstheme="minorHAnsi"/>
          <w:b/>
          <w:bCs/>
          <w:lang w:val="pl-PL"/>
        </w:rPr>
        <w:t>ODBIÓR ROBÓT</w:t>
      </w:r>
    </w:p>
    <w:p w14:paraId="57EAC236" w14:textId="77777777" w:rsidR="00682772" w:rsidRPr="006D49CE" w:rsidRDefault="00682772">
      <w:pPr>
        <w:pStyle w:val="Standard"/>
        <w:jc w:val="both"/>
        <w:rPr>
          <w:rFonts w:asciiTheme="minorHAnsi" w:hAnsiTheme="minorHAnsi" w:cstheme="minorHAnsi"/>
          <w:b/>
          <w:bCs/>
          <w:lang w:val="pl-PL"/>
        </w:rPr>
      </w:pPr>
    </w:p>
    <w:p w14:paraId="642978A5" w14:textId="2784A5A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1. </w:t>
      </w:r>
      <w:r w:rsidRPr="006D49CE">
        <w:rPr>
          <w:rFonts w:asciiTheme="minorHAnsi" w:hAnsiTheme="minorHAnsi" w:cstheme="minorHAnsi"/>
          <w:lang w:val="pl-PL"/>
        </w:rPr>
        <w:t xml:space="preserve"> Strony postanawiają, że przedmiotem odbioru </w:t>
      </w:r>
      <w:r w:rsidRPr="006D49CE">
        <w:rPr>
          <w:rFonts w:asciiTheme="minorHAnsi" w:hAnsiTheme="minorHAnsi" w:cstheme="minorHAnsi"/>
          <w:b/>
          <w:bCs/>
          <w:lang w:val="pl-PL"/>
        </w:rPr>
        <w:t>końcowego</w:t>
      </w:r>
      <w:r w:rsidRPr="006D49CE">
        <w:rPr>
          <w:rFonts w:asciiTheme="minorHAnsi" w:hAnsiTheme="minorHAnsi" w:cstheme="minorHAnsi"/>
          <w:lang w:val="pl-PL"/>
        </w:rPr>
        <w:t xml:space="preserve"> będzie całość przedmiotu zamówienia określona w § 1 niniejszej umowy. </w:t>
      </w:r>
    </w:p>
    <w:p w14:paraId="260630CD" w14:textId="77777777" w:rsidR="00682772" w:rsidRPr="006D49CE" w:rsidRDefault="00000000">
      <w:pPr>
        <w:pStyle w:val="Standard"/>
        <w:rPr>
          <w:rFonts w:asciiTheme="minorHAnsi" w:hAnsiTheme="minorHAnsi" w:cstheme="minorHAnsi"/>
          <w:lang w:val="pl-PL"/>
        </w:rPr>
      </w:pPr>
      <w:r w:rsidRPr="006D49CE">
        <w:rPr>
          <w:rFonts w:asciiTheme="minorHAnsi" w:hAnsiTheme="minorHAnsi" w:cstheme="minorHAnsi"/>
          <w:b/>
          <w:bCs/>
          <w:lang w:val="pl-PL"/>
        </w:rPr>
        <w:t xml:space="preserve">2. </w:t>
      </w:r>
      <w:r w:rsidRPr="006D49CE">
        <w:rPr>
          <w:rFonts w:asciiTheme="minorHAnsi" w:hAnsiTheme="minorHAnsi" w:cstheme="minorHAnsi"/>
          <w:lang w:val="pl-PL"/>
        </w:rPr>
        <w:t xml:space="preserve"> Wykonawca zgłosi Zamawiającemu gotowość do odbioru częściowego/ końcowego robót  zawiadamiając  Zamawiającego o tym na piśmie.</w:t>
      </w:r>
    </w:p>
    <w:p w14:paraId="568B00AA" w14:textId="42C50ED4"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3. </w:t>
      </w:r>
      <w:r w:rsidRPr="006D49CE">
        <w:rPr>
          <w:rFonts w:asciiTheme="minorHAnsi" w:hAnsiTheme="minorHAnsi" w:cstheme="minorHAnsi"/>
          <w:lang w:val="pl-PL"/>
        </w:rPr>
        <w:t xml:space="preserve"> Zamawiający powoła komisję odbiorową i wyznaczy termin rozpoczęcia odbioru robót w ciągu 14 dni od daty pisemnego zawiadomienia przez Wykonawcę o zakończeniu robót i osiągnięciu gotowości przedmiotu umowy do odbioru końcowego</w:t>
      </w:r>
      <w:r w:rsidR="006D49CE">
        <w:rPr>
          <w:rFonts w:asciiTheme="minorHAnsi" w:hAnsiTheme="minorHAnsi" w:cstheme="minorHAnsi"/>
          <w:lang w:val="pl-PL"/>
        </w:rPr>
        <w:t>.</w:t>
      </w:r>
    </w:p>
    <w:p w14:paraId="2DA54B95" w14:textId="77777777" w:rsidR="00682772" w:rsidRPr="006D49CE" w:rsidRDefault="00000000">
      <w:pPr>
        <w:pStyle w:val="Standard"/>
        <w:rPr>
          <w:rFonts w:asciiTheme="minorHAnsi" w:hAnsiTheme="minorHAnsi" w:cstheme="minorHAnsi"/>
          <w:lang w:val="pl-PL"/>
        </w:rPr>
      </w:pPr>
      <w:r w:rsidRPr="006D49CE">
        <w:rPr>
          <w:rFonts w:asciiTheme="minorHAnsi" w:hAnsiTheme="minorHAnsi" w:cstheme="minorHAnsi"/>
          <w:b/>
          <w:bCs/>
          <w:lang w:val="pl-PL"/>
        </w:rPr>
        <w:t xml:space="preserve">4. </w:t>
      </w:r>
      <w:r w:rsidRPr="006D49CE">
        <w:rPr>
          <w:rFonts w:asciiTheme="minorHAnsi" w:hAnsiTheme="minorHAnsi" w:cstheme="minorHAnsi"/>
          <w:lang w:val="pl-PL"/>
        </w:rPr>
        <w:t xml:space="preserve"> Jeśli w toku czynności odbioru zostaną stwierdzone wady, to Zamawiającemu przysługują następujące uprawnienia:</w:t>
      </w:r>
    </w:p>
    <w:p w14:paraId="39515418" w14:textId="77777777" w:rsidR="00682772" w:rsidRPr="006D49CE" w:rsidRDefault="00000000">
      <w:pPr>
        <w:pStyle w:val="Standard"/>
        <w:numPr>
          <w:ilvl w:val="0"/>
          <w:numId w:val="14"/>
        </w:numPr>
        <w:tabs>
          <w:tab w:val="left" w:pos="-207"/>
        </w:tabs>
        <w:ind w:left="360"/>
        <w:jc w:val="both"/>
        <w:textAlignment w:val="auto"/>
        <w:rPr>
          <w:rFonts w:asciiTheme="minorHAnsi" w:hAnsiTheme="minorHAnsi" w:cstheme="minorHAnsi"/>
          <w:lang w:val="pl-PL"/>
        </w:rPr>
      </w:pPr>
      <w:r w:rsidRPr="006D49CE">
        <w:rPr>
          <w:rFonts w:asciiTheme="minorHAnsi" w:hAnsiTheme="minorHAnsi" w:cstheme="minorHAnsi"/>
          <w:bCs/>
          <w:lang w:val="pl-PL"/>
        </w:rPr>
        <w:t>jeśli wady nadają się do usunięcia, może odmówić odbioru do czasu usunięcia wad, w tym celu wyznacza termin z zagrożeniem, że po bezskutecznym upływie terminu nie przyjmie naprawy,</w:t>
      </w:r>
    </w:p>
    <w:p w14:paraId="0013E2B5" w14:textId="77777777" w:rsidR="00682772" w:rsidRPr="006D49CE" w:rsidRDefault="00000000">
      <w:pPr>
        <w:pStyle w:val="Standard"/>
        <w:numPr>
          <w:ilvl w:val="0"/>
          <w:numId w:val="15"/>
        </w:numPr>
        <w:tabs>
          <w:tab w:val="left" w:pos="-567"/>
        </w:tabs>
        <w:ind w:left="360"/>
        <w:jc w:val="both"/>
        <w:textAlignment w:val="auto"/>
        <w:rPr>
          <w:rFonts w:asciiTheme="minorHAnsi" w:hAnsiTheme="minorHAnsi" w:cstheme="minorHAnsi"/>
          <w:lang w:val="pl-PL"/>
        </w:rPr>
      </w:pPr>
      <w:r w:rsidRPr="006D49CE">
        <w:rPr>
          <w:rFonts w:asciiTheme="minorHAnsi" w:hAnsiTheme="minorHAnsi" w:cstheme="minorHAnsi"/>
          <w:bCs/>
          <w:lang w:val="pl-PL"/>
        </w:rPr>
        <w:t>jeśli wady nie nadają się do usunięcia, może zażądać wykonania przedmiotu odbioru po raz drugi na koszt Wykonawcy lub odstąpić od umowy,</w:t>
      </w:r>
    </w:p>
    <w:p w14:paraId="15ECDFE5" w14:textId="77777777" w:rsidR="00682772" w:rsidRPr="006D49CE" w:rsidRDefault="00000000">
      <w:pPr>
        <w:pStyle w:val="Standard"/>
        <w:numPr>
          <w:ilvl w:val="0"/>
          <w:numId w:val="15"/>
        </w:numPr>
        <w:tabs>
          <w:tab w:val="left" w:pos="-567"/>
        </w:tabs>
        <w:ind w:left="360"/>
        <w:jc w:val="both"/>
        <w:textAlignment w:val="auto"/>
        <w:rPr>
          <w:rFonts w:asciiTheme="minorHAnsi" w:hAnsiTheme="minorHAnsi" w:cstheme="minorHAnsi"/>
          <w:lang w:val="pl-PL"/>
        </w:rPr>
      </w:pPr>
      <w:r w:rsidRPr="006D49CE">
        <w:rPr>
          <w:rFonts w:asciiTheme="minorHAnsi" w:hAnsiTheme="minorHAnsi" w:cstheme="minorHAnsi"/>
          <w:bCs/>
          <w:lang w:val="pl-PL"/>
        </w:rPr>
        <w:t>jeśli wady nie nadają się do usunięcia i nie uniemożliwiają korzystanie z przedmiotu umowy zgodnie z jego przeznaczeniem, może obniżyć wynagrodzenie Wykonawcy w odpowiednim stosunku.</w:t>
      </w:r>
    </w:p>
    <w:p w14:paraId="3B561921"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5. </w:t>
      </w:r>
      <w:r w:rsidRPr="006D49CE">
        <w:rPr>
          <w:rFonts w:asciiTheme="minorHAnsi" w:hAnsiTheme="minorHAnsi" w:cstheme="minorHAnsi"/>
          <w:lang w:val="pl-PL"/>
        </w:rPr>
        <w:t xml:space="preserve"> W razie nie usunięcia wad w terminie określonym w protokole odbioru końcowego, Zamawiający zleci zastępcze wykonanie robót innemu wykonawcy, a ich koszt pokryje z wniesionej przez Wykonawcę kwoty na zabezpieczenie należytego wykonania umowy (§ 8).</w:t>
      </w:r>
    </w:p>
    <w:p w14:paraId="710ECC50"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lang w:val="pl-PL"/>
        </w:rPr>
        <w:t>W przypadku gdy kwota będzie niewystarczająca różnicę  pokryje wykonawca.</w:t>
      </w:r>
    </w:p>
    <w:p w14:paraId="5FC11212"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6. </w:t>
      </w:r>
      <w:r w:rsidRPr="006D49CE">
        <w:rPr>
          <w:rFonts w:asciiTheme="minorHAnsi" w:hAnsiTheme="minorHAnsi" w:cstheme="minorHAnsi"/>
          <w:lang w:val="pl-PL"/>
        </w:rPr>
        <w:t xml:space="preserve"> Z czynności odbioru zostanie spisany protokół zawierający wszelkie ustalenia dokonane w toku odbioru oraz terminy wyznaczone na usunięcie stwierdzonych przy odbiorze wad lub </w:t>
      </w:r>
      <w:r w:rsidRPr="006D49CE">
        <w:rPr>
          <w:rFonts w:asciiTheme="minorHAnsi" w:hAnsiTheme="minorHAnsi" w:cstheme="minorHAnsi"/>
          <w:lang w:val="pl-PL"/>
        </w:rPr>
        <w:lastRenderedPageBreak/>
        <w:t>usterek.</w:t>
      </w:r>
    </w:p>
    <w:p w14:paraId="0CDF23DE"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7. </w:t>
      </w:r>
      <w:r w:rsidRPr="006D49CE">
        <w:rPr>
          <w:rFonts w:asciiTheme="minorHAnsi" w:hAnsiTheme="minorHAnsi" w:cstheme="minorHAnsi"/>
          <w:lang w:val="pl-PL"/>
        </w:rPr>
        <w:t xml:space="preserve"> Wykonawca zobowiązany jest do zawiadomienia Zamawiającego na piśmie o usunięciu wad lub usterek (po uzyskaniu potwierdzenia przez Inspektora Nadzoru) i zażądania wyznaczenia terminu odbioru zakwestionowanych uprzednio robót jako wadliwych.</w:t>
      </w:r>
    </w:p>
    <w:p w14:paraId="676FC1A1"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8. </w:t>
      </w:r>
      <w:r w:rsidRPr="006D49CE">
        <w:rPr>
          <w:rFonts w:asciiTheme="minorHAnsi" w:hAnsiTheme="minorHAnsi" w:cstheme="minorHAnsi"/>
          <w:lang w:val="pl-PL"/>
        </w:rPr>
        <w:t>Po protokolarnym stwierdzeniu usunięcia wad lub usterek stwierdzonych przy odbiorze rozpoczyna się bieg terminu o zwrot (zwolnienie) zabezpieczenia należytego wykonania umowy, o którym mowa w § 8.</w:t>
      </w:r>
    </w:p>
    <w:p w14:paraId="4564305A" w14:textId="77777777" w:rsidR="00682772" w:rsidRPr="006D49CE" w:rsidRDefault="00000000">
      <w:pPr>
        <w:pStyle w:val="WW-heading6"/>
        <w:jc w:val="center"/>
        <w:rPr>
          <w:rFonts w:asciiTheme="minorHAnsi" w:hAnsiTheme="minorHAnsi" w:cstheme="minorHAnsi"/>
          <w:sz w:val="24"/>
          <w:szCs w:val="24"/>
          <w:lang w:val="pl-PL"/>
        </w:rPr>
      </w:pPr>
      <w:r w:rsidRPr="006D49CE">
        <w:rPr>
          <w:rFonts w:asciiTheme="minorHAnsi" w:hAnsiTheme="minorHAnsi" w:cstheme="minorHAnsi"/>
          <w:b w:val="0"/>
          <w:bCs w:val="0"/>
          <w:sz w:val="24"/>
          <w:szCs w:val="24"/>
          <w:lang w:val="pl-PL"/>
        </w:rPr>
        <w:t>§ 8</w:t>
      </w:r>
      <w:r w:rsidRPr="006D49CE">
        <w:rPr>
          <w:rFonts w:asciiTheme="minorHAnsi" w:hAnsiTheme="minorHAnsi" w:cstheme="minorHAnsi"/>
          <w:b w:val="0"/>
          <w:bCs w:val="0"/>
          <w:sz w:val="24"/>
          <w:szCs w:val="24"/>
          <w:lang w:val="pl-PL"/>
        </w:rPr>
        <w:br/>
      </w:r>
      <w:r w:rsidRPr="006D49CE">
        <w:rPr>
          <w:rFonts w:asciiTheme="minorHAnsi" w:hAnsiTheme="minorHAnsi" w:cstheme="minorHAnsi"/>
          <w:sz w:val="24"/>
          <w:szCs w:val="24"/>
          <w:lang w:val="pl-PL"/>
        </w:rPr>
        <w:t>GWARANCJA I ZABEZPIECZENIE UMOWY</w:t>
      </w:r>
    </w:p>
    <w:p w14:paraId="2F9FD7FE" w14:textId="77777777" w:rsidR="00682772" w:rsidRPr="006D49CE" w:rsidRDefault="00682772">
      <w:pPr>
        <w:pStyle w:val="Standard"/>
        <w:jc w:val="both"/>
        <w:rPr>
          <w:rFonts w:asciiTheme="minorHAnsi" w:hAnsiTheme="minorHAnsi" w:cstheme="minorHAnsi"/>
          <w:b/>
          <w:bCs/>
          <w:lang w:val="pl-PL"/>
        </w:rPr>
      </w:pPr>
    </w:p>
    <w:p w14:paraId="222E0950"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1. </w:t>
      </w:r>
      <w:r w:rsidRPr="006D49CE">
        <w:rPr>
          <w:rFonts w:asciiTheme="minorHAnsi" w:hAnsiTheme="minorHAnsi" w:cstheme="minorHAnsi"/>
          <w:lang w:val="pl-PL"/>
        </w:rPr>
        <w:t xml:space="preserve"> Wykonawca udziela Zamawiającemu gwarancji jakości wykonanych robót i zapewnia                              </w:t>
      </w:r>
      <w:r w:rsidRPr="006D49CE">
        <w:rPr>
          <w:rFonts w:asciiTheme="minorHAnsi" w:hAnsiTheme="minorHAnsi" w:cstheme="minorHAnsi"/>
          <w:b/>
          <w:lang w:val="pl-PL"/>
        </w:rPr>
        <w:t>o prawidłowym funkcjonowaniu przedmiotu umowy.</w:t>
      </w:r>
    </w:p>
    <w:p w14:paraId="26C72386" w14:textId="57DEF94D"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2. </w:t>
      </w:r>
      <w:r w:rsidRPr="006D49CE">
        <w:rPr>
          <w:rFonts w:asciiTheme="minorHAnsi" w:hAnsiTheme="minorHAnsi" w:cstheme="minorHAnsi"/>
          <w:lang w:val="pl-PL"/>
        </w:rPr>
        <w:t xml:space="preserve"> Wykonawca udziela Zamawiającemu gwarancji na przedmiot zamówienia</w:t>
      </w:r>
      <w:r w:rsidR="006D49CE">
        <w:rPr>
          <w:rFonts w:asciiTheme="minorHAnsi" w:hAnsiTheme="minorHAnsi" w:cstheme="minorHAnsi"/>
          <w:lang w:val="pl-PL"/>
        </w:rPr>
        <w:t xml:space="preserve"> </w:t>
      </w:r>
      <w:r w:rsidRPr="006D49CE">
        <w:rPr>
          <w:rFonts w:asciiTheme="minorHAnsi" w:hAnsiTheme="minorHAnsi" w:cstheme="minorHAnsi"/>
          <w:lang w:val="pl-PL"/>
        </w:rPr>
        <w:t xml:space="preserve">na okres </w:t>
      </w:r>
      <w:r w:rsidRPr="006D49CE">
        <w:rPr>
          <w:rFonts w:asciiTheme="minorHAnsi" w:hAnsiTheme="minorHAnsi" w:cstheme="minorHAnsi"/>
          <w:b/>
          <w:bCs/>
          <w:lang w:val="pl-PL"/>
        </w:rPr>
        <w:t>…………</w:t>
      </w:r>
      <w:r w:rsidR="006D49CE">
        <w:rPr>
          <w:rFonts w:asciiTheme="minorHAnsi" w:hAnsiTheme="minorHAnsi" w:cstheme="minorHAnsi"/>
          <w:b/>
          <w:bCs/>
          <w:lang w:val="pl-PL"/>
        </w:rPr>
        <w:t>………………………</w:t>
      </w:r>
      <w:r w:rsidRPr="006D49CE">
        <w:rPr>
          <w:rFonts w:asciiTheme="minorHAnsi" w:hAnsiTheme="minorHAnsi" w:cstheme="minorHAnsi"/>
          <w:b/>
          <w:bCs/>
          <w:lang w:val="pl-PL"/>
        </w:rPr>
        <w:t>…</w:t>
      </w:r>
      <w:r w:rsidRPr="006D49CE">
        <w:rPr>
          <w:rFonts w:asciiTheme="minorHAnsi" w:hAnsiTheme="minorHAnsi" w:cstheme="minorHAnsi"/>
          <w:lang w:val="pl-PL"/>
        </w:rPr>
        <w:t xml:space="preserve"> od dnia bezusterkowego odbioru końcowego.</w:t>
      </w:r>
    </w:p>
    <w:p w14:paraId="40AA8886"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3. </w:t>
      </w:r>
      <w:r w:rsidRPr="006D49CE">
        <w:rPr>
          <w:rFonts w:asciiTheme="minorHAnsi" w:hAnsiTheme="minorHAnsi" w:cstheme="minorHAnsi"/>
          <w:lang w:val="pl-PL"/>
        </w:rPr>
        <w:t xml:space="preserve"> Wszelkie wady ujawnione w okresie gwarancyjnym powstałe z przyczyn tkwiących w przedmiocie umowy będą usuwane nieodpłatnie w terminie do 14 dni od zawiadomienia dokonanego przez Zamawiającego.</w:t>
      </w:r>
    </w:p>
    <w:p w14:paraId="69444309"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4.</w:t>
      </w:r>
      <w:r w:rsidRPr="006D49CE">
        <w:rPr>
          <w:rFonts w:asciiTheme="minorHAnsi" w:hAnsiTheme="minorHAnsi" w:cstheme="minorHAnsi"/>
          <w:lang w:val="pl-PL"/>
        </w:rPr>
        <w:t xml:space="preserve">  Na zabezpieczenie należytego wykonania umowy Wykonawca wnosi przed podpisaniem umowy   </w:t>
      </w:r>
      <w:r w:rsidRPr="006D49CE">
        <w:rPr>
          <w:rFonts w:asciiTheme="minorHAnsi" w:hAnsiTheme="minorHAnsi" w:cstheme="minorHAnsi"/>
          <w:b/>
          <w:bCs/>
          <w:color w:val="auto"/>
          <w:lang w:val="pl-PL"/>
        </w:rPr>
        <w:t>5</w:t>
      </w:r>
      <w:r w:rsidRPr="006D49CE">
        <w:rPr>
          <w:rFonts w:asciiTheme="minorHAnsi" w:hAnsiTheme="minorHAnsi" w:cstheme="minorHAnsi"/>
          <w:b/>
          <w:bCs/>
          <w:i/>
          <w:iCs/>
          <w:color w:val="auto"/>
          <w:lang w:val="pl-PL"/>
        </w:rPr>
        <w:t xml:space="preserve"> %</w:t>
      </w:r>
      <w:r w:rsidRPr="006D49CE">
        <w:rPr>
          <w:rFonts w:asciiTheme="minorHAnsi" w:hAnsiTheme="minorHAnsi" w:cstheme="minorHAnsi"/>
          <w:lang w:val="pl-PL"/>
        </w:rPr>
        <w:t xml:space="preserve">  ceny ofertowej określonej w umowie brutto, tj. </w:t>
      </w:r>
      <w:r w:rsidRPr="006D49CE">
        <w:rPr>
          <w:rFonts w:asciiTheme="minorHAnsi" w:hAnsiTheme="minorHAnsi" w:cstheme="minorHAnsi"/>
          <w:b/>
          <w:bCs/>
          <w:lang w:val="pl-PL"/>
        </w:rPr>
        <w:t>………………</w:t>
      </w:r>
      <w:r w:rsidRPr="006D49CE">
        <w:rPr>
          <w:rFonts w:asciiTheme="minorHAnsi" w:hAnsiTheme="minorHAnsi" w:cstheme="minorHAnsi"/>
          <w:lang w:val="pl-PL"/>
        </w:rPr>
        <w:t xml:space="preserve"> </w:t>
      </w:r>
      <w:r w:rsidRPr="006D49CE">
        <w:rPr>
          <w:rFonts w:asciiTheme="minorHAnsi" w:hAnsiTheme="minorHAnsi" w:cstheme="minorHAnsi"/>
          <w:b/>
          <w:bCs/>
          <w:lang w:val="pl-PL"/>
        </w:rPr>
        <w:t xml:space="preserve"> </w:t>
      </w:r>
      <w:r w:rsidRPr="006D49CE">
        <w:rPr>
          <w:rFonts w:asciiTheme="minorHAnsi" w:hAnsiTheme="minorHAnsi" w:cstheme="minorHAnsi"/>
          <w:lang w:val="pl-PL"/>
        </w:rPr>
        <w:t>z</w:t>
      </w:r>
      <w:r w:rsidRPr="006D49CE">
        <w:rPr>
          <w:rFonts w:asciiTheme="minorHAnsi" w:hAnsiTheme="minorHAnsi" w:cstheme="minorHAnsi"/>
          <w:b/>
          <w:bCs/>
          <w:lang w:val="pl-PL"/>
        </w:rPr>
        <w:t>ł</w:t>
      </w:r>
      <w:r w:rsidRPr="006D49CE">
        <w:rPr>
          <w:rFonts w:asciiTheme="minorHAnsi" w:hAnsiTheme="minorHAnsi" w:cstheme="minorHAnsi"/>
          <w:lang w:val="pl-PL"/>
        </w:rPr>
        <w:t xml:space="preserve">, </w:t>
      </w:r>
      <w:r w:rsidRPr="006D49CE">
        <w:rPr>
          <w:rFonts w:asciiTheme="minorHAnsi" w:hAnsiTheme="minorHAnsi" w:cstheme="minorHAnsi"/>
          <w:bCs/>
          <w:lang w:val="pl-PL"/>
        </w:rPr>
        <w:t>słownie: ………</w:t>
      </w:r>
    </w:p>
    <w:p w14:paraId="7ACC9F9C"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lang w:val="pl-PL"/>
        </w:rPr>
        <w:t xml:space="preserve">Oryginały poręczeń bankowych i gwarancji powinny obejmować okres </w:t>
      </w:r>
      <w:r w:rsidRPr="006D49CE">
        <w:rPr>
          <w:rFonts w:asciiTheme="minorHAnsi" w:hAnsiTheme="minorHAnsi" w:cstheme="minorHAnsi"/>
          <w:lang w:val="pl-PL"/>
        </w:rPr>
        <w:br/>
        <w:t>nie krótszy niż 60 dni od daty zakończenia robót i być złożone w Urzędzie Gminy. W przypadku dokonania wpłaty w formie gotówki należy przedstawić kserokopię dowodu wpłaty.</w:t>
      </w:r>
    </w:p>
    <w:p w14:paraId="171420BB"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5. </w:t>
      </w:r>
      <w:r w:rsidRPr="006D49CE">
        <w:rPr>
          <w:rFonts w:asciiTheme="minorHAnsi" w:hAnsiTheme="minorHAnsi" w:cstheme="minorHAnsi"/>
          <w:lang w:val="pl-PL"/>
        </w:rPr>
        <w:t xml:space="preserve"> Część zabezpieczenia w wysokości </w:t>
      </w:r>
      <w:r w:rsidRPr="006D49CE">
        <w:rPr>
          <w:rFonts w:asciiTheme="minorHAnsi" w:hAnsiTheme="minorHAnsi" w:cstheme="minorHAnsi"/>
          <w:b/>
          <w:bCs/>
          <w:lang w:val="pl-PL"/>
        </w:rPr>
        <w:t>70% tj</w:t>
      </w:r>
      <w:r w:rsidRPr="006D49CE">
        <w:rPr>
          <w:rFonts w:asciiTheme="minorHAnsi" w:hAnsiTheme="minorHAnsi" w:cstheme="minorHAnsi"/>
          <w:lang w:val="pl-PL"/>
        </w:rPr>
        <w:t xml:space="preserve">. </w:t>
      </w:r>
      <w:r w:rsidRPr="006D49CE">
        <w:rPr>
          <w:rFonts w:asciiTheme="minorHAnsi" w:hAnsiTheme="minorHAnsi" w:cstheme="minorHAnsi"/>
          <w:b/>
          <w:bCs/>
          <w:lang w:val="pl-PL"/>
        </w:rPr>
        <w:t xml:space="preserve">…………………..  zł,  </w:t>
      </w:r>
      <w:r w:rsidRPr="006D49CE">
        <w:rPr>
          <w:rFonts w:asciiTheme="minorHAnsi" w:hAnsiTheme="minorHAnsi" w:cstheme="minorHAnsi"/>
          <w:lang w:val="pl-PL"/>
        </w:rPr>
        <w:t xml:space="preserve">słownie:   </w:t>
      </w:r>
      <w:r w:rsidRPr="006D49CE">
        <w:rPr>
          <w:rFonts w:asciiTheme="minorHAnsi" w:hAnsiTheme="minorHAnsi" w:cstheme="minorHAnsi"/>
          <w:b/>
          <w:bCs/>
          <w:lang w:val="pl-PL"/>
        </w:rPr>
        <w:t>……………….</w:t>
      </w:r>
      <w:r w:rsidRPr="006D49CE">
        <w:rPr>
          <w:rFonts w:asciiTheme="minorHAnsi" w:hAnsiTheme="minorHAnsi" w:cstheme="minorHAnsi"/>
          <w:lang w:val="pl-PL"/>
        </w:rPr>
        <w:t>,</w:t>
      </w:r>
      <w:r w:rsidRPr="006D49CE">
        <w:rPr>
          <w:rFonts w:asciiTheme="minorHAnsi" w:hAnsiTheme="minorHAnsi" w:cstheme="minorHAnsi"/>
          <w:b/>
          <w:bCs/>
          <w:lang w:val="pl-PL"/>
        </w:rPr>
        <w:t xml:space="preserve"> </w:t>
      </w:r>
      <w:r w:rsidRPr="006D49CE">
        <w:rPr>
          <w:rFonts w:asciiTheme="minorHAnsi" w:hAnsiTheme="minorHAnsi" w:cstheme="minorHAnsi"/>
          <w:lang w:val="pl-PL"/>
        </w:rPr>
        <w:t>przeznaczona na zabezpieczenie roszczeń z tytułu zgodnego z umową wykonania robót, zostanie zwrócona w ciągu 30 dni od daty przekazania robót i uznania ich przez Zamawiającego jako należycie wykonanych.</w:t>
      </w:r>
    </w:p>
    <w:p w14:paraId="7A385F8D"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6. </w:t>
      </w:r>
      <w:r w:rsidRPr="006D49CE">
        <w:rPr>
          <w:rFonts w:asciiTheme="minorHAnsi" w:hAnsiTheme="minorHAnsi" w:cstheme="minorHAnsi"/>
          <w:lang w:val="pl-PL"/>
        </w:rPr>
        <w:t xml:space="preserve"> Pozostała część zabezpieczenia służąca do pokrycia roszczeń z tytułu rękojmi i gwarancji w wysokości </w:t>
      </w:r>
      <w:r w:rsidRPr="006D49CE">
        <w:rPr>
          <w:rFonts w:asciiTheme="minorHAnsi" w:hAnsiTheme="minorHAnsi" w:cstheme="minorHAnsi"/>
          <w:b/>
          <w:bCs/>
          <w:lang w:val="pl-PL"/>
        </w:rPr>
        <w:t>30% tj. ……………………  zł,</w:t>
      </w:r>
      <w:r w:rsidRPr="006D49CE">
        <w:rPr>
          <w:rFonts w:asciiTheme="minorHAnsi" w:hAnsiTheme="minorHAnsi" w:cstheme="minorHAnsi"/>
          <w:lang w:val="pl-PL"/>
        </w:rPr>
        <w:t xml:space="preserve"> słownie: </w:t>
      </w:r>
      <w:r w:rsidRPr="006D49CE">
        <w:rPr>
          <w:rFonts w:asciiTheme="minorHAnsi" w:hAnsiTheme="minorHAnsi" w:cstheme="minorHAnsi"/>
          <w:b/>
          <w:bCs/>
          <w:lang w:val="pl-PL"/>
        </w:rPr>
        <w:t xml:space="preserve">…………………………………… </w:t>
      </w:r>
      <w:r w:rsidRPr="006D49CE">
        <w:rPr>
          <w:rFonts w:asciiTheme="minorHAnsi" w:hAnsiTheme="minorHAnsi" w:cstheme="minorHAnsi"/>
          <w:lang w:val="pl-PL"/>
        </w:rPr>
        <w:t>zostanie zwrócona w 15 dniu po upływie okresu rękojmi i gwarancji.</w:t>
      </w:r>
      <w:bookmarkStart w:id="3" w:name="Lista14"/>
      <w:bookmarkEnd w:id="3"/>
    </w:p>
    <w:p w14:paraId="5FB69836"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7. </w:t>
      </w:r>
      <w:r w:rsidRPr="006D49CE">
        <w:rPr>
          <w:rFonts w:asciiTheme="minorHAnsi" w:hAnsiTheme="minorHAnsi" w:cstheme="minorHAnsi"/>
          <w:lang w:val="pl-PL"/>
        </w:rPr>
        <w:t xml:space="preserve"> Jeżeli w okresie rękojmi lub</w:t>
      </w:r>
      <w:bookmarkStart w:id="4" w:name="Lista15"/>
      <w:bookmarkEnd w:id="4"/>
      <w:r w:rsidRPr="006D49CE">
        <w:rPr>
          <w:rFonts w:asciiTheme="minorHAnsi" w:hAnsiTheme="minorHAnsi" w:cstheme="minorHAnsi"/>
          <w:lang w:val="pl-PL"/>
        </w:rPr>
        <w:t xml:space="preserve"> gwarancji Wykonawca odmówi usunięcia stwierdzonych wad lub usterek, Zamawiający zleci ich wykonanie innemu wykonawcy, a ich koszt pokryje z pozostałej części zabezpieczenia wraz z odsetkami, o której mowa w ust. 6, przypadku gdy kwota będzie niewystarczająca,  różnicę  pokryje wykonawca.</w:t>
      </w:r>
    </w:p>
    <w:p w14:paraId="7AFA3059" w14:textId="77777777" w:rsidR="00682772" w:rsidRPr="006D49CE" w:rsidRDefault="00682772">
      <w:pPr>
        <w:pStyle w:val="Standard"/>
        <w:jc w:val="center"/>
        <w:rPr>
          <w:rFonts w:asciiTheme="minorHAnsi" w:hAnsiTheme="minorHAnsi" w:cstheme="minorHAnsi"/>
          <w:lang w:val="pl-PL"/>
        </w:rPr>
      </w:pPr>
    </w:p>
    <w:p w14:paraId="6B1DB347" w14:textId="77777777" w:rsidR="00682772" w:rsidRPr="006D49CE" w:rsidRDefault="00000000">
      <w:pPr>
        <w:pStyle w:val="Standard"/>
        <w:jc w:val="center"/>
        <w:rPr>
          <w:rFonts w:asciiTheme="minorHAnsi" w:hAnsiTheme="minorHAnsi" w:cstheme="minorHAnsi"/>
          <w:lang w:val="pl-PL"/>
        </w:rPr>
      </w:pPr>
      <w:r w:rsidRPr="006D49CE">
        <w:rPr>
          <w:rFonts w:asciiTheme="minorHAnsi" w:hAnsiTheme="minorHAnsi" w:cstheme="minorHAnsi"/>
          <w:b/>
          <w:bCs/>
          <w:lang w:val="pl-PL"/>
        </w:rPr>
        <w:t>§  9.</w:t>
      </w:r>
    </w:p>
    <w:p w14:paraId="6D7388D3" w14:textId="77777777" w:rsidR="00682772" w:rsidRPr="006D49CE" w:rsidRDefault="00000000">
      <w:pPr>
        <w:spacing w:line="240" w:lineRule="auto"/>
        <w:jc w:val="center"/>
        <w:rPr>
          <w:rFonts w:asciiTheme="minorHAnsi" w:hAnsiTheme="minorHAnsi" w:cstheme="minorHAnsi"/>
          <w:sz w:val="24"/>
          <w:szCs w:val="24"/>
        </w:rPr>
      </w:pPr>
      <w:r w:rsidRPr="006D49CE">
        <w:rPr>
          <w:rFonts w:asciiTheme="minorHAnsi" w:hAnsiTheme="minorHAnsi" w:cstheme="minorHAnsi"/>
          <w:b/>
          <w:sz w:val="24"/>
          <w:szCs w:val="24"/>
        </w:rPr>
        <w:t>DOPUSZCZALNE ZMIANY UMOWY</w:t>
      </w:r>
    </w:p>
    <w:p w14:paraId="0455055C" w14:textId="4F65C334" w:rsidR="00682772" w:rsidRPr="006D49CE" w:rsidRDefault="00000000" w:rsidP="00882667">
      <w:pPr>
        <w:spacing w:line="240" w:lineRule="auto"/>
        <w:rPr>
          <w:rFonts w:asciiTheme="minorHAnsi" w:hAnsiTheme="minorHAnsi" w:cstheme="minorHAnsi"/>
          <w:sz w:val="24"/>
          <w:szCs w:val="24"/>
        </w:rPr>
      </w:pPr>
      <w:r w:rsidRPr="006D49CE">
        <w:rPr>
          <w:rFonts w:asciiTheme="minorHAnsi" w:hAnsiTheme="minorHAnsi" w:cstheme="minorHAnsi"/>
          <w:sz w:val="24"/>
          <w:szCs w:val="24"/>
        </w:rPr>
        <w:t>1.</w:t>
      </w:r>
      <w:r w:rsidR="00882667" w:rsidRPr="006D49CE">
        <w:rPr>
          <w:rFonts w:asciiTheme="minorHAnsi" w:hAnsiTheme="minorHAnsi" w:cstheme="minorHAnsi"/>
          <w:sz w:val="24"/>
          <w:szCs w:val="24"/>
        </w:rPr>
        <w:t xml:space="preserve"> </w:t>
      </w:r>
      <w:r w:rsidRPr="006D49CE">
        <w:rPr>
          <w:rFonts w:asciiTheme="minorHAnsi" w:hAnsiTheme="minorHAnsi" w:cstheme="minorHAnsi"/>
          <w:sz w:val="24"/>
          <w:szCs w:val="24"/>
        </w:rPr>
        <w:t>Zmiana istotnych postanowień Umowy może zostać dokonana na warunkach określonych w art. 454 i 455 ustawy Prawo zamówień publicznych. Zamawiający przewiduje możliwość zmian istotnych postanowień Umowy, dotyczących terminu realizacji przedmiotu Umowy</w:t>
      </w:r>
      <w:r w:rsidR="00882667" w:rsidRPr="006D49CE">
        <w:rPr>
          <w:rFonts w:asciiTheme="minorHAnsi" w:hAnsiTheme="minorHAnsi" w:cstheme="minorHAnsi"/>
          <w:sz w:val="24"/>
          <w:szCs w:val="24"/>
        </w:rPr>
        <w:t>.</w:t>
      </w:r>
    </w:p>
    <w:p w14:paraId="4CBB53E4" w14:textId="2669F8CB" w:rsidR="00682772" w:rsidRPr="006D49CE" w:rsidRDefault="00000000">
      <w:p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2.</w:t>
      </w:r>
      <w:r w:rsidR="00882667" w:rsidRPr="006D49CE">
        <w:rPr>
          <w:rFonts w:asciiTheme="minorHAnsi" w:hAnsiTheme="minorHAnsi" w:cstheme="minorHAnsi"/>
          <w:sz w:val="24"/>
          <w:szCs w:val="24"/>
        </w:rPr>
        <w:t xml:space="preserve"> </w:t>
      </w:r>
      <w:r w:rsidRPr="006D49CE">
        <w:rPr>
          <w:rFonts w:asciiTheme="minorHAnsi" w:hAnsiTheme="minorHAnsi" w:cstheme="minorHAnsi"/>
          <w:sz w:val="24"/>
          <w:szCs w:val="24"/>
        </w:rPr>
        <w:t>Strony mają prawo do przedłużenia terminu zakończenia robót o okres trwania przyczyn, z powodu, których będzie zagrożone dotrzymanie terminu zakończenia robót, w następujących sytuacjach:</w:t>
      </w:r>
    </w:p>
    <w:p w14:paraId="498E37E1" w14:textId="77777777" w:rsidR="00682772" w:rsidRPr="006D49CE" w:rsidRDefault="00000000">
      <w:pPr>
        <w:pStyle w:val="Akapitzlist"/>
        <w:numPr>
          <w:ilvl w:val="0"/>
          <w:numId w:val="9"/>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 xml:space="preserve">gdy wystąpią niekorzystne warunki atmosferyczne uniemożliwiające prawidłowe wykonanie robót, w szczególności z powodu technologii realizacji prac określonych niniejszą Umową, normami lub innymi przepisami, wymagającej konkretnych warunków </w:t>
      </w:r>
      <w:r w:rsidRPr="006D49CE">
        <w:rPr>
          <w:rFonts w:asciiTheme="minorHAnsi" w:hAnsiTheme="minorHAnsi" w:cstheme="minorHAnsi"/>
          <w:sz w:val="24"/>
          <w:szCs w:val="24"/>
        </w:rPr>
        <w:lastRenderedPageBreak/>
        <w:t>atmosferycznych, jeżeli konieczność wykonania prac w tym okresie nie jest następstwem okoliczności, za które Wykonawca ponosi odpowiedzialność. Za niekorzystne warunki atmosferyczne należy rozumieć: intensywne opady deszczu trwające dłużej niż 7 dni, opady śniegu o pokrywie co najmniej 10 cm lub gradu, panujące ujemne temperatury poniżej minus 15 stopni Celsjusza utrzymujące się przed co najmniej 7 dni (potwierdzone wpisem w dzienniku przez Inspektora Nadzoru), powodujące rozmiękczenie gruntu, zamarznięcie gruntu, a w konsekwencji konieczność przerwania robót. W takim przypadku termin realizacji zamówienia zostanie wydłużony o okres trwania przeszkody nie dłużej jednak niż 30 dni. Zmiana terminu nie spowoduje zwiększenia wynagrodzenia Wykonawcy.</w:t>
      </w:r>
    </w:p>
    <w:p w14:paraId="70029BB6" w14:textId="77777777" w:rsidR="00682772" w:rsidRPr="006D49CE" w:rsidRDefault="00000000">
      <w:pPr>
        <w:pStyle w:val="Akapitzlist"/>
        <w:numPr>
          <w:ilvl w:val="0"/>
          <w:numId w:val="9"/>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 takim przypadku wydłużenie terminu nastąpi o czas niezbędny do ich usunięcia nie dłużej jednak niż o 30 dni. Zmiany w tym zakresie nie spowodują zwiększenia wynagrodzenia Wykonawcy.</w:t>
      </w:r>
    </w:p>
    <w:p w14:paraId="2F1C8151" w14:textId="77777777" w:rsidR="00682772" w:rsidRPr="006D49CE" w:rsidRDefault="00000000">
      <w:pPr>
        <w:pStyle w:val="Akapitzlist"/>
        <w:numPr>
          <w:ilvl w:val="0"/>
          <w:numId w:val="9"/>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nie dłużej jednak niż o 30 dni. Zmiany w tym zakresie nie spowodują zwiększenia wynagrodzenia Wykonawcy.</w:t>
      </w:r>
    </w:p>
    <w:p w14:paraId="7399BEFD" w14:textId="77777777" w:rsidR="00682772" w:rsidRPr="006D49CE" w:rsidRDefault="00000000">
      <w:pPr>
        <w:pStyle w:val="Akapitzlist"/>
        <w:numPr>
          <w:ilvl w:val="0"/>
          <w:numId w:val="9"/>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nie dłużej jednak niż o 30 dni. Zmiany w tym zakresie nie spowodują zwiększenia wynagrodzenia Wykonawcy.</w:t>
      </w:r>
    </w:p>
    <w:p w14:paraId="6C40E372" w14:textId="77777777" w:rsidR="00682772" w:rsidRPr="006D49CE" w:rsidRDefault="00000000">
      <w:pPr>
        <w:pStyle w:val="Akapitzlist"/>
        <w:numPr>
          <w:ilvl w:val="0"/>
          <w:numId w:val="9"/>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jeżeli wystąpi brak możliwości wykonywania robót z powodu nie dopuszczania do ich wykonywania przez uprawniony organ lub nakazania ich wstrzymania przez uprawniony organ, z przyczyn niezależnych od Wykonawcy. W takim przypadku wydłużenie terminu nastąpi o okres faktycznego opóźnienia nie dłużej jednak niż o 30 dni. Zmiany w tym zakresie nie spowodują zwiększenia wynagrodzenia Wykonawcy.</w:t>
      </w:r>
    </w:p>
    <w:p w14:paraId="10629037" w14:textId="77777777" w:rsidR="00682772" w:rsidRPr="006D49CE" w:rsidRDefault="00000000">
      <w:pPr>
        <w:pStyle w:val="Akapitzlist"/>
        <w:numPr>
          <w:ilvl w:val="0"/>
          <w:numId w:val="9"/>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wystąpienia Siły wyższej uniemożliwiającej wykonanie przedmiotu Umowy zgodnie z jej postanowieniami (powódź, huragan, śnieżyca, uderzenia pioruna, gradobicie, epidemie, pożary, wojna, zamieszki krajowe, strajki, szkody wyrządzone przez dzikie zwierzęta, odnalezienie niewypałów, niewybuchów lub wykopalisk archeologicznych, katastrofy lotniczej). W takim przypadku wydłużenie terminu nastąpi o okres niezbędny do usunięcia skutków działania siły wyższej.</w:t>
      </w:r>
    </w:p>
    <w:p w14:paraId="304354F0" w14:textId="77777777" w:rsidR="00682772" w:rsidRPr="006D49CE" w:rsidRDefault="00000000">
      <w:p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 xml:space="preserve">3. Strony dopuszczają możliwość wprowadzenia Podwykonawcy w sytuacji, gdy Wykonawca nie zadeklarował w ofercie realizacji zamówienia przy pomocy Podwykonawcy. W takim przypadku Wykonawca będzie zobligowany do udowodnienia, że Podwykonawca posiada zdolności techniczne i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w:t>
      </w:r>
      <w:r w:rsidRPr="006D49CE">
        <w:rPr>
          <w:rFonts w:asciiTheme="minorHAnsi" w:hAnsiTheme="minorHAnsi" w:cstheme="minorHAnsi"/>
          <w:sz w:val="24"/>
          <w:szCs w:val="24"/>
        </w:rPr>
        <w:lastRenderedPageBreak/>
        <w:t>kwalifikacjami lub zakresem odpowiadającymi wymaganiom stawianym Wykonawcy (w zakresie dotyczącym podwykonawstwa). Dokumenty potwierdzające zdolność techniczną lub zawodową Podwykonawca lub dalszy Podwykonawca, wykazy personelu i sprzętu oraz informacja o kwalifikacjach osób, którymi dysponuje Podwykonawca lub dalszy Podwykonawca w celu realizacji przedmiotu umowy o podwykonawstwo będą stanowiły załącznik do umowy o podwykonawstwo. Zamawiający zastrzega sobie prawo żądania od Wykonawcy przedstawienia dokumentów na potwierdzenie braku podstaw wykluczenia dotyczących Podwykonawcy, wymienionych w §2ust. 7Rozporządzenia Ministra Rozwoju, Pracy i Technologii z dnia 23 grudnia 2020 r. w sprawie podmiotowych środków dowodowych oraz innych dokumentów lub oświadczeń, jakich może żądać Zamawiający od Wykonawcy (Dz. U. z 2020r. poz. 2415). W przypadku wprowadzenia Podwykonawcy zastosowanie będą miały pozostałe postanowienia umowy dotyczące podwykonawstwa uregulowane w umowie.</w:t>
      </w:r>
    </w:p>
    <w:p w14:paraId="221E558E" w14:textId="77777777" w:rsidR="00682772" w:rsidRPr="006D49CE" w:rsidRDefault="00000000">
      <w:p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4. W przypadku konieczności wprowadzenia zmian do umowy Strona zainteresowana przekazuje drugiej Stronie wniosek na piśmie.</w:t>
      </w:r>
    </w:p>
    <w:p w14:paraId="00C4DE50" w14:textId="77777777" w:rsidR="00682772" w:rsidRPr="006D49CE" w:rsidRDefault="00000000">
      <w:p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 xml:space="preserve">5. Wykonawca zobowiązany będzie do przekazania Zamawiającemu wniosku dotyczącego zmiany umowy wraz z opisem zdarzenie lub okoliczności stanowiących podstawę do żądania takiej zmiany. W dniu złożenia wniosku Wykonawca zobowiązany jest powiadomić o tym fakcie Inspektora Nadzoru. </w:t>
      </w:r>
    </w:p>
    <w:p w14:paraId="1B915F9B" w14:textId="77777777" w:rsidR="00682772" w:rsidRPr="006D49CE" w:rsidRDefault="00000000">
      <w:p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6. Wniosek o którym mowa powyżej powinien zostać przekazany niezwłocznie, jednak nie później niż w terminie 5 dni roboczych od dnia w którym Wykonawca dowiedział się, lub powinien dowiedzieć się o danym zdarzeniu lub okolicznościach.</w:t>
      </w:r>
    </w:p>
    <w:p w14:paraId="330D8E29" w14:textId="77777777" w:rsidR="00682772" w:rsidRPr="006D49CE" w:rsidRDefault="00000000">
      <w:p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 xml:space="preserve">7. Wykonawca zobowiązany jest do dostarczenia wraz z wnioskiem wszelkich innych dokumentów wymaganych umową i informacji uzasadniających żądanie zmiany umowy, stosownie do zdarzenia lub okoliczności stanowiących podstawę żądania zmiany. </w:t>
      </w:r>
    </w:p>
    <w:p w14:paraId="2A137980" w14:textId="77777777" w:rsidR="00682772" w:rsidRPr="006D49CE" w:rsidRDefault="00000000">
      <w:p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8. Wykonawca zobowiązany jest do prowadzenia bieżącej dokumentacji koniecznej dla uzasadnienia żądania zmiany i przechowywania jej na Terenie budowy lub w innym miejscu wskazanym przez Inspektora nadzoru.</w:t>
      </w:r>
    </w:p>
    <w:p w14:paraId="4828E0FA" w14:textId="77777777" w:rsidR="00682772" w:rsidRPr="006D49CE" w:rsidRDefault="00000000">
      <w:p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9. Inspektor nadzoru jest uprawniony (bez dokonywania oceny zasadności wniosku, o którym mowa w ust. 5) do kontroli dokumentacji i wydania Wykonawcy polecenia prowadzenia dalszej dokumentacji bieżącej uzasadniającej żądanie zmiany.</w:t>
      </w:r>
    </w:p>
    <w:p w14:paraId="634BC53A" w14:textId="77777777" w:rsidR="00682772" w:rsidRPr="006D49CE" w:rsidRDefault="00000000">
      <w:pPr>
        <w:spacing w:after="0" w:line="240" w:lineRule="auto"/>
        <w:jc w:val="both"/>
        <w:rPr>
          <w:rFonts w:asciiTheme="minorHAnsi" w:hAnsiTheme="minorHAnsi" w:cstheme="minorHAnsi"/>
          <w:sz w:val="24"/>
          <w:szCs w:val="24"/>
        </w:rPr>
      </w:pPr>
      <w:r w:rsidRPr="006D49CE">
        <w:rPr>
          <w:rFonts w:asciiTheme="minorHAnsi" w:hAnsiTheme="minorHAnsi" w:cstheme="minorHAnsi"/>
          <w:sz w:val="24"/>
          <w:szCs w:val="24"/>
        </w:rPr>
        <w:t>10. Zamawiający dopuszcza także możliwość zmian umowy w następujących przypadkach:</w:t>
      </w:r>
    </w:p>
    <w:p w14:paraId="6CDA2187" w14:textId="77777777" w:rsidR="00682772" w:rsidRPr="006D49CE" w:rsidRDefault="00000000">
      <w:pPr>
        <w:pStyle w:val="Akapitzlist"/>
        <w:numPr>
          <w:ilvl w:val="0"/>
          <w:numId w:val="8"/>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gdy zaistnieją okoliczności niezależne od Wykonawcy, których nie można było przewidzieć w chwili zawarcia Umowy, pod warunkiem, że zmiana ta sprzyjać będzie optymalnemu wykonaniu zamówienia, jak również oszczędnemu, celowemu i gospodarnemu wydatkowaniu środków finansowych,</w:t>
      </w:r>
    </w:p>
    <w:p w14:paraId="0745219F" w14:textId="77777777" w:rsidR="00682772" w:rsidRPr="006D49CE" w:rsidRDefault="00000000">
      <w:pPr>
        <w:pStyle w:val="Akapitzlist"/>
        <w:numPr>
          <w:ilvl w:val="0"/>
          <w:numId w:val="8"/>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gdy zostanie powzięta informacja o nowych rozwiązaniach technicznych, technologicznych i jakościowych, których zastosowanie okaże się korzystne dla Zamawiającego, a nie spowoduje rozszerzenia zakresu zamówienia i konieczności zwiększenia umówionego wynagrodzenia,</w:t>
      </w:r>
    </w:p>
    <w:p w14:paraId="022781B2" w14:textId="77777777" w:rsidR="00682772" w:rsidRPr="006D49CE" w:rsidRDefault="00000000">
      <w:pPr>
        <w:pStyle w:val="Akapitzlist"/>
        <w:numPr>
          <w:ilvl w:val="0"/>
          <w:numId w:val="8"/>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gdy wystąpią błędy lub niezgodności ze stanem faktycznym stwierdzone w dokumentacji projektowej i wymagające zgłoszenia Zamawiającemu na podstawie art. 651 Kodeksu cywilnego,</w:t>
      </w:r>
    </w:p>
    <w:p w14:paraId="40A72E3B" w14:textId="77777777" w:rsidR="00682772" w:rsidRPr="006D49CE" w:rsidRDefault="00000000">
      <w:pPr>
        <w:pStyle w:val="Akapitzlist"/>
        <w:numPr>
          <w:ilvl w:val="0"/>
          <w:numId w:val="8"/>
        </w:num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lastRenderedPageBreak/>
        <w:t>gdy wystąpią zmiany, których konieczność wprowadzenia będzie wynikała z wymagań instytucji współfinansujących realizację przedmiotu umowy.</w:t>
      </w:r>
    </w:p>
    <w:p w14:paraId="68A5597C" w14:textId="77777777" w:rsidR="00682772" w:rsidRPr="006D49CE" w:rsidRDefault="00000000">
      <w:pPr>
        <w:spacing w:line="240" w:lineRule="auto"/>
        <w:jc w:val="both"/>
        <w:rPr>
          <w:rFonts w:asciiTheme="minorHAnsi" w:hAnsiTheme="minorHAnsi" w:cstheme="minorHAnsi"/>
          <w:sz w:val="24"/>
          <w:szCs w:val="24"/>
        </w:rPr>
      </w:pPr>
      <w:r w:rsidRPr="006D49CE">
        <w:rPr>
          <w:rFonts w:asciiTheme="minorHAnsi" w:hAnsiTheme="minorHAnsi" w:cstheme="minorHAnsi"/>
          <w:sz w:val="24"/>
          <w:szCs w:val="24"/>
        </w:rPr>
        <w:t>11. Wszelkie zmiany umowy są dokonywane przez umocowanych przedstawicieli Zamawiającego i Wykonawcy w formie pisemnej w drodze aneksu umowy, pod rygorem nieważności.</w:t>
      </w:r>
    </w:p>
    <w:p w14:paraId="2A66E8E7" w14:textId="77777777" w:rsidR="00682772" w:rsidRPr="006D49CE" w:rsidRDefault="00000000">
      <w:pPr>
        <w:spacing w:after="0" w:line="240" w:lineRule="auto"/>
        <w:jc w:val="both"/>
        <w:rPr>
          <w:rFonts w:asciiTheme="minorHAnsi" w:hAnsiTheme="minorHAnsi" w:cstheme="minorHAnsi"/>
          <w:sz w:val="24"/>
          <w:szCs w:val="24"/>
        </w:rPr>
      </w:pPr>
      <w:r w:rsidRPr="006D49CE">
        <w:rPr>
          <w:rFonts w:asciiTheme="minorHAnsi" w:hAnsiTheme="minorHAnsi" w:cstheme="minorHAnsi"/>
          <w:sz w:val="24"/>
          <w:szCs w:val="24"/>
        </w:rPr>
        <w:t>12. Przyjmuje się, że nie stanowią zmiany umowy następujące zmiany:</w:t>
      </w:r>
    </w:p>
    <w:p w14:paraId="4901AD40" w14:textId="200EE3AE" w:rsidR="00682772" w:rsidRPr="006D49CE" w:rsidRDefault="00000000">
      <w:pPr>
        <w:spacing w:after="0" w:line="240" w:lineRule="auto"/>
        <w:ind w:left="426"/>
        <w:jc w:val="both"/>
        <w:rPr>
          <w:rFonts w:asciiTheme="minorHAnsi" w:hAnsiTheme="minorHAnsi" w:cstheme="minorHAnsi"/>
          <w:sz w:val="24"/>
          <w:szCs w:val="24"/>
        </w:rPr>
      </w:pPr>
      <w:r w:rsidRPr="006D49CE">
        <w:rPr>
          <w:rFonts w:asciiTheme="minorHAnsi" w:hAnsiTheme="minorHAnsi" w:cstheme="minorHAnsi"/>
          <w:sz w:val="24"/>
          <w:szCs w:val="24"/>
        </w:rPr>
        <w:t>a) danych związanych z obsługą administracyjno –</w:t>
      </w:r>
      <w:r w:rsidR="006D49CE">
        <w:rPr>
          <w:rFonts w:asciiTheme="minorHAnsi" w:hAnsiTheme="minorHAnsi" w:cstheme="minorHAnsi"/>
          <w:sz w:val="24"/>
          <w:szCs w:val="24"/>
        </w:rPr>
        <w:t xml:space="preserve"> </w:t>
      </w:r>
      <w:r w:rsidRPr="006D49CE">
        <w:rPr>
          <w:rFonts w:asciiTheme="minorHAnsi" w:hAnsiTheme="minorHAnsi" w:cstheme="minorHAnsi"/>
          <w:sz w:val="24"/>
          <w:szCs w:val="24"/>
        </w:rPr>
        <w:t>organizacyjną umowy;</w:t>
      </w:r>
    </w:p>
    <w:p w14:paraId="60604717" w14:textId="77777777" w:rsidR="00682772" w:rsidRPr="006D49CE" w:rsidRDefault="00000000">
      <w:pPr>
        <w:spacing w:after="0" w:line="240" w:lineRule="auto"/>
        <w:ind w:left="426"/>
        <w:jc w:val="both"/>
        <w:rPr>
          <w:rFonts w:asciiTheme="minorHAnsi" w:hAnsiTheme="minorHAnsi" w:cstheme="minorHAnsi"/>
          <w:sz w:val="24"/>
          <w:szCs w:val="24"/>
        </w:rPr>
      </w:pPr>
      <w:r w:rsidRPr="006D49CE">
        <w:rPr>
          <w:rFonts w:asciiTheme="minorHAnsi" w:hAnsiTheme="minorHAnsi" w:cstheme="minorHAnsi"/>
          <w:sz w:val="24"/>
          <w:szCs w:val="24"/>
        </w:rPr>
        <w:t>b) danych teleadresowych</w:t>
      </w:r>
    </w:p>
    <w:p w14:paraId="68942B33" w14:textId="77777777" w:rsidR="00682772" w:rsidRPr="006D49CE" w:rsidRDefault="00000000">
      <w:pPr>
        <w:spacing w:after="0" w:line="240" w:lineRule="auto"/>
        <w:ind w:left="426"/>
        <w:jc w:val="both"/>
        <w:rPr>
          <w:rFonts w:asciiTheme="minorHAnsi" w:hAnsiTheme="minorHAnsi" w:cstheme="minorHAnsi"/>
          <w:sz w:val="24"/>
          <w:szCs w:val="24"/>
        </w:rPr>
      </w:pPr>
      <w:r w:rsidRPr="006D49CE">
        <w:rPr>
          <w:rFonts w:asciiTheme="minorHAnsi" w:hAnsiTheme="minorHAnsi" w:cstheme="minorHAnsi"/>
          <w:sz w:val="24"/>
          <w:szCs w:val="24"/>
        </w:rPr>
        <w:t>c) danych rejestrowych</w:t>
      </w:r>
    </w:p>
    <w:p w14:paraId="174A284F" w14:textId="77777777" w:rsidR="00682772" w:rsidRPr="006D49CE" w:rsidRDefault="00682772">
      <w:pPr>
        <w:pStyle w:val="Standard"/>
        <w:jc w:val="center"/>
        <w:rPr>
          <w:rFonts w:asciiTheme="minorHAnsi" w:hAnsiTheme="minorHAnsi" w:cstheme="minorHAnsi"/>
          <w:b/>
          <w:bCs/>
          <w:lang w:val="pl-PL"/>
        </w:rPr>
      </w:pPr>
    </w:p>
    <w:p w14:paraId="26FD282B" w14:textId="77777777" w:rsidR="00682772" w:rsidRPr="006D49CE" w:rsidRDefault="00682772">
      <w:pPr>
        <w:pStyle w:val="Standard"/>
        <w:jc w:val="center"/>
        <w:rPr>
          <w:rFonts w:asciiTheme="minorHAnsi" w:hAnsiTheme="minorHAnsi" w:cstheme="minorHAnsi"/>
          <w:b/>
          <w:bCs/>
          <w:lang w:val="pl-PL"/>
        </w:rPr>
      </w:pPr>
    </w:p>
    <w:p w14:paraId="58FAD1F6" w14:textId="50D8898C" w:rsidR="00682772" w:rsidRPr="006D49CE" w:rsidRDefault="00000000">
      <w:pPr>
        <w:pStyle w:val="Standard"/>
        <w:jc w:val="center"/>
        <w:rPr>
          <w:rFonts w:asciiTheme="minorHAnsi" w:hAnsiTheme="minorHAnsi" w:cstheme="minorHAnsi"/>
          <w:lang w:val="pl-PL"/>
        </w:rPr>
      </w:pPr>
      <w:r w:rsidRPr="006D49CE">
        <w:rPr>
          <w:rFonts w:asciiTheme="minorHAnsi" w:hAnsiTheme="minorHAnsi" w:cstheme="minorHAnsi"/>
          <w:b/>
          <w:bCs/>
          <w:lang w:val="pl-PL"/>
        </w:rPr>
        <w:t>§  1</w:t>
      </w:r>
      <w:r w:rsidR="006D49CE">
        <w:rPr>
          <w:rFonts w:asciiTheme="minorHAnsi" w:hAnsiTheme="minorHAnsi" w:cstheme="minorHAnsi"/>
          <w:b/>
          <w:bCs/>
          <w:lang w:val="pl-PL"/>
        </w:rPr>
        <w:t>0</w:t>
      </w:r>
      <w:r w:rsidRPr="006D49CE">
        <w:rPr>
          <w:rFonts w:asciiTheme="minorHAnsi" w:hAnsiTheme="minorHAnsi" w:cstheme="minorHAnsi"/>
          <w:b/>
          <w:bCs/>
          <w:lang w:val="pl-PL"/>
        </w:rPr>
        <w:t>.</w:t>
      </w:r>
      <w:r w:rsidRPr="006D49CE">
        <w:rPr>
          <w:rFonts w:asciiTheme="minorHAnsi" w:hAnsiTheme="minorHAnsi" w:cstheme="minorHAnsi"/>
          <w:b/>
          <w:bCs/>
          <w:lang w:val="pl-PL"/>
        </w:rPr>
        <w:br/>
        <w:t>POSTANOWIENIA KOŃCOWE</w:t>
      </w:r>
    </w:p>
    <w:p w14:paraId="2955AA21" w14:textId="77777777" w:rsidR="00682772" w:rsidRPr="006D49CE" w:rsidRDefault="00682772">
      <w:pPr>
        <w:pStyle w:val="Standard"/>
        <w:jc w:val="both"/>
        <w:rPr>
          <w:rFonts w:asciiTheme="minorHAnsi" w:hAnsiTheme="minorHAnsi" w:cstheme="minorHAnsi"/>
          <w:b/>
          <w:bCs/>
          <w:lang w:val="pl-PL"/>
        </w:rPr>
      </w:pPr>
    </w:p>
    <w:p w14:paraId="566C6CB5"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1. </w:t>
      </w:r>
      <w:r w:rsidRPr="006D49CE">
        <w:rPr>
          <w:rFonts w:asciiTheme="minorHAnsi" w:hAnsiTheme="minorHAnsi" w:cstheme="minorHAnsi"/>
          <w:lang w:val="pl-PL"/>
        </w:rPr>
        <w:t xml:space="preserve"> Wszelkie zmiany i uzupełnienia do umowy wymagają aneksu w formie pisemnej w postaci aneksu pod rygorem nieważności.</w:t>
      </w:r>
    </w:p>
    <w:p w14:paraId="189348DA"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b/>
          <w:bCs/>
          <w:lang w:val="pl-PL"/>
        </w:rPr>
        <w:t xml:space="preserve">2. </w:t>
      </w:r>
      <w:r w:rsidRPr="006D49CE">
        <w:rPr>
          <w:rFonts w:asciiTheme="minorHAnsi" w:hAnsiTheme="minorHAnsi" w:cstheme="minorHAnsi"/>
          <w:lang w:val="pl-PL"/>
        </w:rPr>
        <w:t xml:space="preserve"> Zakazuje się zmian postanowień zawartej umowy w stosunku do treści oferty, na podstawie, której dokonano wyboru Wykonawcy.</w:t>
      </w:r>
    </w:p>
    <w:p w14:paraId="655E98A7" w14:textId="77777777" w:rsidR="00682772" w:rsidRPr="006D49CE" w:rsidRDefault="00682772">
      <w:pPr>
        <w:pStyle w:val="Standard"/>
        <w:rPr>
          <w:rFonts w:asciiTheme="minorHAnsi" w:hAnsiTheme="minorHAnsi" w:cstheme="minorHAnsi"/>
          <w:b/>
          <w:bCs/>
          <w:lang w:val="pl-PL"/>
        </w:rPr>
      </w:pPr>
    </w:p>
    <w:p w14:paraId="7913271D" w14:textId="0A8254A9" w:rsidR="00682772" w:rsidRPr="006D49CE" w:rsidRDefault="00000000">
      <w:pPr>
        <w:pStyle w:val="Standard"/>
        <w:jc w:val="center"/>
        <w:rPr>
          <w:rFonts w:asciiTheme="minorHAnsi" w:hAnsiTheme="minorHAnsi" w:cstheme="minorHAnsi"/>
          <w:lang w:val="pl-PL"/>
        </w:rPr>
      </w:pPr>
      <w:r w:rsidRPr="006D49CE">
        <w:rPr>
          <w:rFonts w:asciiTheme="minorHAnsi" w:hAnsiTheme="minorHAnsi" w:cstheme="minorHAnsi"/>
          <w:b/>
          <w:bCs/>
          <w:lang w:val="pl-PL"/>
        </w:rPr>
        <w:t>§ 1</w:t>
      </w:r>
      <w:r w:rsidR="006D49CE">
        <w:rPr>
          <w:rFonts w:asciiTheme="minorHAnsi" w:hAnsiTheme="minorHAnsi" w:cstheme="minorHAnsi"/>
          <w:b/>
          <w:bCs/>
          <w:lang w:val="pl-PL"/>
        </w:rPr>
        <w:t>1</w:t>
      </w:r>
      <w:r w:rsidRPr="006D49CE">
        <w:rPr>
          <w:rFonts w:asciiTheme="minorHAnsi" w:hAnsiTheme="minorHAnsi" w:cstheme="minorHAnsi"/>
          <w:b/>
          <w:bCs/>
          <w:lang w:val="pl-PL"/>
        </w:rPr>
        <w:t>.</w:t>
      </w:r>
    </w:p>
    <w:p w14:paraId="6ED08BAD" w14:textId="6194E512"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lang w:val="pl-PL"/>
        </w:rPr>
        <w:t>W razie zaistnienia istotnej zmiany okoliczności powodującej, że wykonanie umowy nie leży w interesie publicznym, czego nie można było przewidzieć w chwili zawarcia umowy</w:t>
      </w:r>
      <w:r w:rsidR="006D49CE">
        <w:rPr>
          <w:rFonts w:asciiTheme="minorHAnsi" w:hAnsiTheme="minorHAnsi" w:cstheme="minorHAnsi"/>
          <w:lang w:val="pl-PL"/>
        </w:rPr>
        <w:t xml:space="preserve">, </w:t>
      </w:r>
      <w:r w:rsidRPr="006D49CE">
        <w:rPr>
          <w:rFonts w:asciiTheme="minorHAnsi" w:hAnsiTheme="minorHAnsi" w:cstheme="minorHAnsi"/>
          <w:lang w:val="pl-PL"/>
        </w:rPr>
        <w:t>Zamawiający może odstąpić od umowy w terminie 30 dni od powzięcia wiadomości o tych okolicznościach.</w:t>
      </w:r>
    </w:p>
    <w:p w14:paraId="518B6DB3" w14:textId="77777777" w:rsidR="00682772" w:rsidRPr="006D49CE" w:rsidRDefault="00682772">
      <w:pPr>
        <w:pStyle w:val="Standard"/>
        <w:jc w:val="center"/>
        <w:rPr>
          <w:rFonts w:asciiTheme="minorHAnsi" w:hAnsiTheme="minorHAnsi" w:cstheme="minorHAnsi"/>
          <w:b/>
          <w:bCs/>
          <w:lang w:val="pl-PL"/>
        </w:rPr>
      </w:pPr>
    </w:p>
    <w:p w14:paraId="6CFC3D9F" w14:textId="25035E18" w:rsidR="00682772" w:rsidRPr="006D49CE" w:rsidRDefault="00000000">
      <w:pPr>
        <w:pStyle w:val="Standard"/>
        <w:jc w:val="center"/>
        <w:rPr>
          <w:rFonts w:asciiTheme="minorHAnsi" w:hAnsiTheme="minorHAnsi" w:cstheme="minorHAnsi"/>
          <w:lang w:val="pl-PL"/>
        </w:rPr>
      </w:pPr>
      <w:r w:rsidRPr="006D49CE">
        <w:rPr>
          <w:rFonts w:asciiTheme="minorHAnsi" w:hAnsiTheme="minorHAnsi" w:cstheme="minorHAnsi"/>
          <w:b/>
          <w:bCs/>
          <w:lang w:val="pl-PL"/>
        </w:rPr>
        <w:t>§ 1</w:t>
      </w:r>
      <w:r w:rsidR="006D49CE">
        <w:rPr>
          <w:rFonts w:asciiTheme="minorHAnsi" w:hAnsiTheme="minorHAnsi" w:cstheme="minorHAnsi"/>
          <w:b/>
          <w:bCs/>
          <w:lang w:val="pl-PL"/>
        </w:rPr>
        <w:t>2</w:t>
      </w:r>
      <w:r w:rsidRPr="006D49CE">
        <w:rPr>
          <w:rFonts w:asciiTheme="minorHAnsi" w:hAnsiTheme="minorHAnsi" w:cstheme="minorHAnsi"/>
          <w:b/>
          <w:bCs/>
          <w:lang w:val="pl-PL"/>
        </w:rPr>
        <w:t>.</w:t>
      </w:r>
    </w:p>
    <w:p w14:paraId="23D4F58C" w14:textId="77777777" w:rsidR="00682772" w:rsidRPr="006D49CE" w:rsidRDefault="00000000">
      <w:pPr>
        <w:pStyle w:val="Standard"/>
        <w:jc w:val="both"/>
        <w:rPr>
          <w:rFonts w:asciiTheme="minorHAnsi" w:hAnsiTheme="minorHAnsi" w:cstheme="minorHAnsi"/>
          <w:lang w:val="pl-PL"/>
        </w:rPr>
      </w:pPr>
      <w:r w:rsidRPr="006D49CE">
        <w:rPr>
          <w:rFonts w:asciiTheme="minorHAnsi" w:hAnsiTheme="minorHAnsi" w:cstheme="minorHAnsi"/>
          <w:lang w:val="pl-PL"/>
        </w:rPr>
        <w:t>W sprawach nieuregulowanych niniejszą umową mają zastosowanie przepisy Kodeksu cywilnego oraz ustawy - Prawo zamówień publicznych.</w:t>
      </w:r>
    </w:p>
    <w:p w14:paraId="3BDCCE35" w14:textId="77777777" w:rsidR="00682772" w:rsidRPr="006D49CE" w:rsidRDefault="00682772">
      <w:pPr>
        <w:pStyle w:val="Standard"/>
        <w:jc w:val="center"/>
        <w:rPr>
          <w:rFonts w:asciiTheme="minorHAnsi" w:hAnsiTheme="minorHAnsi" w:cstheme="minorHAnsi"/>
          <w:b/>
          <w:bCs/>
          <w:lang w:val="pl-PL"/>
        </w:rPr>
      </w:pPr>
    </w:p>
    <w:p w14:paraId="20DF92A2" w14:textId="0A35CF9F" w:rsidR="00682772" w:rsidRPr="006D49CE" w:rsidRDefault="00000000">
      <w:pPr>
        <w:pStyle w:val="Standard"/>
        <w:jc w:val="center"/>
        <w:rPr>
          <w:rFonts w:asciiTheme="minorHAnsi" w:hAnsiTheme="minorHAnsi" w:cstheme="minorHAnsi"/>
          <w:lang w:val="pl-PL"/>
        </w:rPr>
      </w:pPr>
      <w:r w:rsidRPr="006D49CE">
        <w:rPr>
          <w:rFonts w:asciiTheme="minorHAnsi" w:hAnsiTheme="minorHAnsi" w:cstheme="minorHAnsi"/>
          <w:b/>
          <w:bCs/>
          <w:lang w:val="pl-PL"/>
        </w:rPr>
        <w:t>§ 1</w:t>
      </w:r>
      <w:r w:rsidR="006D49CE">
        <w:rPr>
          <w:rFonts w:asciiTheme="minorHAnsi" w:hAnsiTheme="minorHAnsi" w:cstheme="minorHAnsi"/>
          <w:b/>
          <w:bCs/>
          <w:lang w:val="pl-PL"/>
        </w:rPr>
        <w:t>3</w:t>
      </w:r>
      <w:r w:rsidRPr="006D49CE">
        <w:rPr>
          <w:rFonts w:asciiTheme="minorHAnsi" w:hAnsiTheme="minorHAnsi" w:cstheme="minorHAnsi"/>
          <w:b/>
          <w:bCs/>
          <w:lang w:val="pl-PL"/>
        </w:rPr>
        <w:t>.</w:t>
      </w:r>
    </w:p>
    <w:p w14:paraId="3C09205A" w14:textId="77777777" w:rsidR="00682772" w:rsidRPr="006D49CE" w:rsidRDefault="00000000">
      <w:pPr>
        <w:pStyle w:val="Standard"/>
        <w:rPr>
          <w:rFonts w:asciiTheme="minorHAnsi" w:hAnsiTheme="minorHAnsi" w:cstheme="minorHAnsi"/>
          <w:lang w:val="pl-PL"/>
        </w:rPr>
      </w:pPr>
      <w:r w:rsidRPr="006D49CE">
        <w:rPr>
          <w:rFonts w:asciiTheme="minorHAnsi" w:hAnsiTheme="minorHAnsi" w:cstheme="minorHAnsi"/>
          <w:lang w:val="pl-PL"/>
        </w:rPr>
        <w:t>Ewentualne spory powstałe na tle realizacji tej umowy, strony poddają rozstrzygnięciu właściwego dla siedziby Zamawiającego sądu powszechnego.</w:t>
      </w:r>
    </w:p>
    <w:p w14:paraId="452AEBD2" w14:textId="77777777" w:rsidR="00682772" w:rsidRPr="006D49CE" w:rsidRDefault="00682772">
      <w:pPr>
        <w:pStyle w:val="Standard"/>
        <w:jc w:val="center"/>
        <w:rPr>
          <w:rFonts w:asciiTheme="minorHAnsi" w:hAnsiTheme="minorHAnsi" w:cstheme="minorHAnsi"/>
          <w:b/>
          <w:bCs/>
          <w:lang w:val="pl-PL"/>
        </w:rPr>
      </w:pPr>
    </w:p>
    <w:p w14:paraId="1AA5A9F0" w14:textId="155A4699" w:rsidR="00682772" w:rsidRPr="006D49CE" w:rsidRDefault="00000000">
      <w:pPr>
        <w:pStyle w:val="Standard"/>
        <w:jc w:val="center"/>
        <w:rPr>
          <w:rFonts w:asciiTheme="minorHAnsi" w:hAnsiTheme="minorHAnsi" w:cstheme="minorHAnsi"/>
          <w:lang w:val="pl-PL"/>
        </w:rPr>
      </w:pPr>
      <w:r w:rsidRPr="006D49CE">
        <w:rPr>
          <w:rFonts w:asciiTheme="minorHAnsi" w:hAnsiTheme="minorHAnsi" w:cstheme="minorHAnsi"/>
          <w:b/>
          <w:bCs/>
          <w:lang w:val="pl-PL"/>
        </w:rPr>
        <w:t>§ 1</w:t>
      </w:r>
      <w:r w:rsidR="006D49CE">
        <w:rPr>
          <w:rFonts w:asciiTheme="minorHAnsi" w:hAnsiTheme="minorHAnsi" w:cstheme="minorHAnsi"/>
          <w:b/>
          <w:bCs/>
          <w:lang w:val="pl-PL"/>
        </w:rPr>
        <w:t>4</w:t>
      </w:r>
      <w:r w:rsidRPr="006D49CE">
        <w:rPr>
          <w:rFonts w:asciiTheme="minorHAnsi" w:hAnsiTheme="minorHAnsi" w:cstheme="minorHAnsi"/>
          <w:b/>
          <w:bCs/>
          <w:lang w:val="pl-PL"/>
        </w:rPr>
        <w:t>.</w:t>
      </w:r>
    </w:p>
    <w:p w14:paraId="60751D13" w14:textId="7EF4E838" w:rsidR="00682772" w:rsidRPr="006D49CE" w:rsidRDefault="00000000">
      <w:pPr>
        <w:pStyle w:val="Standard"/>
        <w:rPr>
          <w:rFonts w:asciiTheme="minorHAnsi" w:hAnsiTheme="minorHAnsi" w:cstheme="minorHAnsi"/>
          <w:lang w:val="pl-PL"/>
        </w:rPr>
      </w:pPr>
      <w:r w:rsidRPr="006D49CE">
        <w:rPr>
          <w:rFonts w:asciiTheme="minorHAnsi" w:hAnsiTheme="minorHAnsi" w:cstheme="minorHAnsi"/>
          <w:lang w:val="pl-PL"/>
        </w:rPr>
        <w:t xml:space="preserve">Umowę sporządzono w </w:t>
      </w:r>
      <w:r w:rsidR="006015E8">
        <w:rPr>
          <w:rFonts w:asciiTheme="minorHAnsi" w:hAnsiTheme="minorHAnsi" w:cstheme="minorHAnsi"/>
          <w:lang w:val="pl-PL"/>
        </w:rPr>
        <w:t>2</w:t>
      </w:r>
      <w:r w:rsidRPr="006D49CE">
        <w:rPr>
          <w:rFonts w:asciiTheme="minorHAnsi" w:hAnsiTheme="minorHAnsi" w:cstheme="minorHAnsi"/>
          <w:lang w:val="pl-PL"/>
        </w:rPr>
        <w:t xml:space="preserve"> jednobrzmiących egzemplarzach – </w:t>
      </w:r>
      <w:r w:rsidR="006015E8">
        <w:rPr>
          <w:rFonts w:asciiTheme="minorHAnsi" w:hAnsiTheme="minorHAnsi" w:cstheme="minorHAnsi"/>
          <w:lang w:val="pl-PL"/>
        </w:rPr>
        <w:t>1</w:t>
      </w:r>
      <w:r w:rsidRPr="006D49CE">
        <w:rPr>
          <w:rFonts w:asciiTheme="minorHAnsi" w:hAnsiTheme="minorHAnsi" w:cstheme="minorHAnsi"/>
          <w:lang w:val="pl-PL"/>
        </w:rPr>
        <w:t xml:space="preserve"> egz. dla Zamawiającego, 1</w:t>
      </w:r>
      <w:bookmarkStart w:id="5" w:name="Lista10"/>
      <w:bookmarkEnd w:id="5"/>
      <w:r w:rsidRPr="006D49CE">
        <w:rPr>
          <w:rFonts w:asciiTheme="minorHAnsi" w:hAnsiTheme="minorHAnsi" w:cstheme="minorHAnsi"/>
          <w:lang w:val="pl-PL"/>
        </w:rPr>
        <w:t xml:space="preserve"> egz. dla Wykonawcy.</w:t>
      </w:r>
    </w:p>
    <w:p w14:paraId="07E94749" w14:textId="77777777" w:rsidR="00682772" w:rsidRDefault="00682772">
      <w:pPr>
        <w:pStyle w:val="Standard"/>
        <w:rPr>
          <w:rFonts w:asciiTheme="minorHAnsi" w:hAnsiTheme="minorHAnsi" w:cstheme="minorHAnsi"/>
          <w:lang w:val="pl-PL"/>
        </w:rPr>
      </w:pPr>
    </w:p>
    <w:p w14:paraId="66A60AE7" w14:textId="77777777" w:rsidR="006D49CE" w:rsidRDefault="006D49CE">
      <w:pPr>
        <w:pStyle w:val="Standard"/>
        <w:rPr>
          <w:rFonts w:asciiTheme="minorHAnsi" w:hAnsiTheme="minorHAnsi" w:cstheme="minorHAnsi"/>
          <w:lang w:val="pl-PL"/>
        </w:rPr>
      </w:pPr>
    </w:p>
    <w:p w14:paraId="2B0E566F" w14:textId="77777777" w:rsidR="006D49CE" w:rsidRDefault="006D49CE">
      <w:pPr>
        <w:pStyle w:val="Standard"/>
        <w:rPr>
          <w:rFonts w:asciiTheme="minorHAnsi" w:hAnsiTheme="minorHAnsi" w:cstheme="minorHAnsi"/>
          <w:lang w:val="pl-PL"/>
        </w:rPr>
      </w:pPr>
    </w:p>
    <w:p w14:paraId="6166E0A5" w14:textId="77777777" w:rsidR="006D49CE" w:rsidRPr="006D49CE" w:rsidRDefault="006D49CE">
      <w:pPr>
        <w:pStyle w:val="Standard"/>
        <w:rPr>
          <w:rFonts w:asciiTheme="minorHAnsi" w:hAnsiTheme="minorHAnsi" w:cstheme="minorHAnsi"/>
          <w:lang w:val="pl-PL"/>
        </w:rPr>
      </w:pPr>
    </w:p>
    <w:p w14:paraId="1B6065C8" w14:textId="77777777" w:rsidR="00682772" w:rsidRPr="006D49CE" w:rsidRDefault="00000000">
      <w:pPr>
        <w:pStyle w:val="Standard"/>
        <w:jc w:val="center"/>
        <w:rPr>
          <w:rFonts w:asciiTheme="minorHAnsi" w:hAnsiTheme="minorHAnsi" w:cstheme="minorHAnsi"/>
        </w:rPr>
      </w:pPr>
      <w:r w:rsidRPr="006D49CE">
        <w:rPr>
          <w:rFonts w:asciiTheme="minorHAnsi" w:hAnsiTheme="minorHAnsi" w:cstheme="minorHAnsi"/>
          <w:lang w:val="pl-PL"/>
        </w:rPr>
        <w:t>Podpisy</w:t>
      </w:r>
    </w:p>
    <w:p w14:paraId="55EA1589" w14:textId="77777777" w:rsidR="00682772" w:rsidRPr="006D49CE" w:rsidRDefault="00682772">
      <w:pPr>
        <w:pStyle w:val="Standard"/>
        <w:rPr>
          <w:rFonts w:asciiTheme="minorHAnsi" w:hAnsiTheme="minorHAnsi" w:cstheme="minorHAnsi"/>
          <w:lang w:val="pl-PL"/>
        </w:rPr>
      </w:pPr>
    </w:p>
    <w:p w14:paraId="6E55D596" w14:textId="665D587E" w:rsidR="00682772" w:rsidRPr="006D49CE" w:rsidRDefault="00000000" w:rsidP="00796B73">
      <w:pPr>
        <w:pStyle w:val="Standard"/>
        <w:ind w:firstLine="708"/>
        <w:jc w:val="both"/>
        <w:rPr>
          <w:rFonts w:asciiTheme="minorHAnsi" w:hAnsiTheme="minorHAnsi" w:cstheme="minorHAnsi"/>
        </w:rPr>
      </w:pPr>
      <w:r w:rsidRPr="006D49CE">
        <w:rPr>
          <w:rFonts w:asciiTheme="minorHAnsi" w:hAnsiTheme="minorHAnsi" w:cstheme="minorHAnsi"/>
          <w:b/>
          <w:lang w:val="pl-PL"/>
        </w:rPr>
        <w:t xml:space="preserve">       Zamawiający:</w:t>
      </w:r>
      <w:r w:rsidRPr="006D49CE">
        <w:rPr>
          <w:rFonts w:asciiTheme="minorHAnsi" w:hAnsiTheme="minorHAnsi" w:cstheme="minorHAnsi"/>
          <w:b/>
          <w:lang w:val="pl-PL"/>
        </w:rPr>
        <w:tab/>
      </w:r>
      <w:r w:rsidRPr="006D49CE">
        <w:rPr>
          <w:rFonts w:asciiTheme="minorHAnsi" w:hAnsiTheme="minorHAnsi" w:cstheme="minorHAnsi"/>
          <w:b/>
          <w:lang w:val="pl-PL"/>
        </w:rPr>
        <w:tab/>
      </w:r>
      <w:r w:rsidRPr="006D49CE">
        <w:rPr>
          <w:rFonts w:asciiTheme="minorHAnsi" w:hAnsiTheme="minorHAnsi" w:cstheme="minorHAnsi"/>
          <w:b/>
          <w:lang w:val="pl-PL"/>
        </w:rPr>
        <w:tab/>
      </w:r>
      <w:r w:rsidRPr="006D49CE">
        <w:rPr>
          <w:rFonts w:asciiTheme="minorHAnsi" w:hAnsiTheme="minorHAnsi" w:cstheme="minorHAnsi"/>
          <w:b/>
          <w:lang w:val="pl-PL"/>
        </w:rPr>
        <w:tab/>
      </w:r>
      <w:r w:rsidRPr="006D49CE">
        <w:rPr>
          <w:rFonts w:asciiTheme="minorHAnsi" w:hAnsiTheme="minorHAnsi" w:cstheme="minorHAnsi"/>
          <w:b/>
          <w:lang w:val="pl-PL"/>
        </w:rPr>
        <w:tab/>
      </w:r>
      <w:r w:rsidRPr="006D49CE">
        <w:rPr>
          <w:rFonts w:asciiTheme="minorHAnsi" w:hAnsiTheme="minorHAnsi" w:cstheme="minorHAnsi"/>
          <w:b/>
          <w:lang w:val="pl-PL"/>
        </w:rPr>
        <w:tab/>
        <w:t xml:space="preserve">    Wykonawca</w:t>
      </w:r>
    </w:p>
    <w:sectPr w:rsidR="00682772" w:rsidRPr="006D49CE">
      <w:footerReference w:type="default" r:id="rId9"/>
      <w:pgSz w:w="11906" w:h="16838"/>
      <w:pgMar w:top="993" w:right="1417" w:bottom="1417" w:left="1417" w:header="0" w:footer="13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49F9" w14:textId="77777777" w:rsidR="002F01A4" w:rsidRDefault="002F01A4">
      <w:pPr>
        <w:spacing w:after="0" w:line="240" w:lineRule="auto"/>
      </w:pPr>
      <w:r>
        <w:separator/>
      </w:r>
    </w:p>
  </w:endnote>
  <w:endnote w:type="continuationSeparator" w:id="0">
    <w:p w14:paraId="765B1F5B" w14:textId="77777777" w:rsidR="002F01A4" w:rsidRDefault="002F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CE">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69898"/>
      <w:docPartObj>
        <w:docPartGallery w:val="Page Numbers (Bottom of Page)"/>
        <w:docPartUnique/>
      </w:docPartObj>
    </w:sdtPr>
    <w:sdtContent>
      <w:p w14:paraId="20F7CE67" w14:textId="77777777" w:rsidR="00682772" w:rsidRDefault="00000000">
        <w:pPr>
          <w:pStyle w:val="Stopka1"/>
          <w:jc w:val="center"/>
        </w:pPr>
        <w:r>
          <w:fldChar w:fldCharType="begin"/>
        </w:r>
        <w:r>
          <w:instrText>PAGE</w:instrText>
        </w:r>
        <w:r>
          <w:fldChar w:fldCharType="separate"/>
        </w:r>
        <w:r>
          <w:t>9</w:t>
        </w:r>
        <w:r>
          <w:fldChar w:fldCharType="end"/>
        </w:r>
      </w:p>
    </w:sdtContent>
  </w:sdt>
  <w:p w14:paraId="5DB60CF9" w14:textId="77777777" w:rsidR="00682772" w:rsidRDefault="00682772">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B31E" w14:textId="77777777" w:rsidR="002F01A4" w:rsidRDefault="002F01A4">
      <w:pPr>
        <w:spacing w:after="0" w:line="240" w:lineRule="auto"/>
      </w:pPr>
      <w:r>
        <w:separator/>
      </w:r>
    </w:p>
  </w:footnote>
  <w:footnote w:type="continuationSeparator" w:id="0">
    <w:p w14:paraId="2A3E3446" w14:textId="77777777" w:rsidR="002F01A4" w:rsidRDefault="002F0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777"/>
    <w:multiLevelType w:val="multilevel"/>
    <w:tmpl w:val="5E1011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A705C6"/>
    <w:multiLevelType w:val="multilevel"/>
    <w:tmpl w:val="7E90E39E"/>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11965D51"/>
    <w:multiLevelType w:val="multilevel"/>
    <w:tmpl w:val="67C214DE"/>
    <w:lvl w:ilvl="0">
      <w:start w:val="1"/>
      <w:numFmt w:val="lowerLetter"/>
      <w:lvlText w:val="%1)"/>
      <w:lvlJc w:val="left"/>
      <w:pPr>
        <w:tabs>
          <w:tab w:val="num" w:pos="1068"/>
        </w:tabs>
        <w:ind w:left="1068" w:hanging="360"/>
      </w:pPr>
      <w:rPr>
        <w:b/>
        <w:bCs/>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27D256BC"/>
    <w:multiLevelType w:val="multilevel"/>
    <w:tmpl w:val="857098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9B1302D"/>
    <w:multiLevelType w:val="multilevel"/>
    <w:tmpl w:val="D8329182"/>
    <w:lvl w:ilvl="0">
      <w:start w:val="1"/>
      <w:numFmt w:val="decimal"/>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3B5B637C"/>
    <w:multiLevelType w:val="multilevel"/>
    <w:tmpl w:val="9CF041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362447E"/>
    <w:multiLevelType w:val="multilevel"/>
    <w:tmpl w:val="A166547E"/>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51D236E7"/>
    <w:multiLevelType w:val="multilevel"/>
    <w:tmpl w:val="F14C9B50"/>
    <w:lvl w:ilvl="0">
      <w:start w:val="1"/>
      <w:numFmt w:val="decimal"/>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D067F9"/>
    <w:multiLevelType w:val="multilevel"/>
    <w:tmpl w:val="ED88F93C"/>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9" w15:restartNumberingAfterBreak="0">
    <w:nsid w:val="63DE7930"/>
    <w:multiLevelType w:val="multilevel"/>
    <w:tmpl w:val="0EA2E2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4B36FFB"/>
    <w:multiLevelType w:val="multilevel"/>
    <w:tmpl w:val="9FDAF8C8"/>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11" w15:restartNumberingAfterBreak="0">
    <w:nsid w:val="65E312C0"/>
    <w:multiLevelType w:val="multilevel"/>
    <w:tmpl w:val="20F8186C"/>
    <w:lvl w:ilvl="0">
      <w:start w:val="1"/>
      <w:numFmt w:val="lowerLetter"/>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5451AE2"/>
    <w:multiLevelType w:val="multilevel"/>
    <w:tmpl w:val="06B25536"/>
    <w:lvl w:ilvl="0">
      <w:start w:val="1"/>
      <w:numFmt w:val="decimal"/>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842190"/>
    <w:multiLevelType w:val="multilevel"/>
    <w:tmpl w:val="979223FA"/>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num w:numId="1" w16cid:durableId="1271815072">
    <w:abstractNumId w:val="3"/>
  </w:num>
  <w:num w:numId="2" w16cid:durableId="1273321345">
    <w:abstractNumId w:val="6"/>
  </w:num>
  <w:num w:numId="3" w16cid:durableId="1455637937">
    <w:abstractNumId w:val="12"/>
  </w:num>
  <w:num w:numId="4" w16cid:durableId="1747846677">
    <w:abstractNumId w:val="4"/>
  </w:num>
  <w:num w:numId="5" w16cid:durableId="1493446041">
    <w:abstractNumId w:val="7"/>
  </w:num>
  <w:num w:numId="6" w16cid:durableId="359820379">
    <w:abstractNumId w:val="11"/>
  </w:num>
  <w:num w:numId="7" w16cid:durableId="1773547750">
    <w:abstractNumId w:val="2"/>
  </w:num>
  <w:num w:numId="8" w16cid:durableId="1468815357">
    <w:abstractNumId w:val="0"/>
  </w:num>
  <w:num w:numId="9" w16cid:durableId="2055038532">
    <w:abstractNumId w:val="5"/>
  </w:num>
  <w:num w:numId="10" w16cid:durableId="1208179211">
    <w:abstractNumId w:val="8"/>
  </w:num>
  <w:num w:numId="11" w16cid:durableId="4867594">
    <w:abstractNumId w:val="10"/>
  </w:num>
  <w:num w:numId="12" w16cid:durableId="1462381592">
    <w:abstractNumId w:val="13"/>
  </w:num>
  <w:num w:numId="13" w16cid:durableId="53436075">
    <w:abstractNumId w:val="9"/>
  </w:num>
  <w:num w:numId="14" w16cid:durableId="510141748">
    <w:abstractNumId w:val="10"/>
    <w:lvlOverride w:ilvl="0">
      <w:startOverride w:val="1"/>
    </w:lvlOverride>
  </w:num>
  <w:num w:numId="15" w16cid:durableId="24647519">
    <w:abstractNumId w:val="10"/>
  </w:num>
  <w:num w:numId="16" w16cid:durableId="1938126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772"/>
    <w:rsid w:val="002F01A4"/>
    <w:rsid w:val="003254E8"/>
    <w:rsid w:val="003C1DCC"/>
    <w:rsid w:val="005379C8"/>
    <w:rsid w:val="006015E8"/>
    <w:rsid w:val="00682772"/>
    <w:rsid w:val="006D49CE"/>
    <w:rsid w:val="006D5C13"/>
    <w:rsid w:val="007547B3"/>
    <w:rsid w:val="00792C0F"/>
    <w:rsid w:val="00796B73"/>
    <w:rsid w:val="00882667"/>
    <w:rsid w:val="00C17529"/>
    <w:rsid w:val="00CF6CF3"/>
    <w:rsid w:val="00E31A86"/>
    <w:rsid w:val="00E97333"/>
    <w:rsid w:val="00FC67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1B8C"/>
  <w15:docId w15:val="{C381A825-45CE-46A5-ADEA-3FD3C5F8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C02"/>
    <w:pPr>
      <w:spacing w:after="200" w:line="276" w:lineRule="auto"/>
    </w:pPr>
    <w:rPr>
      <w:rFonts w:ascii="Calibri" w:eastAsiaTheme="minorEastAsia" w:hAnsi="Calibri" w:cstheme="minorBidi"/>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9"/>
    <w:qFormat/>
    <w:rsid w:val="000C47DF"/>
    <w:rPr>
      <w:rFonts w:asciiTheme="majorHAnsi" w:eastAsiaTheme="majorEastAsia" w:hAnsiTheme="majorHAnsi"/>
      <w:b/>
      <w:bCs/>
      <w:kern w:val="2"/>
      <w:sz w:val="32"/>
      <w:szCs w:val="32"/>
    </w:rPr>
  </w:style>
  <w:style w:type="character" w:customStyle="1" w:styleId="Nagwek2Znak">
    <w:name w:val="Nagłówek 2 Znak"/>
    <w:basedOn w:val="Domylnaczcionkaakapitu"/>
    <w:link w:val="Nagwek21"/>
    <w:uiPriority w:val="9"/>
    <w:semiHidden/>
    <w:qFormat/>
    <w:rsid w:val="000C47DF"/>
    <w:rPr>
      <w:rFonts w:asciiTheme="majorHAnsi" w:eastAsiaTheme="majorEastAsia" w:hAnsiTheme="majorHAnsi"/>
      <w:b/>
      <w:bCs/>
      <w:i/>
      <w:iCs/>
      <w:sz w:val="28"/>
      <w:szCs w:val="28"/>
    </w:rPr>
  </w:style>
  <w:style w:type="character" w:customStyle="1" w:styleId="Nagwek3Znak">
    <w:name w:val="Nagłówek 3 Znak"/>
    <w:basedOn w:val="Domylnaczcionkaakapitu"/>
    <w:link w:val="Nagwek31"/>
    <w:uiPriority w:val="9"/>
    <w:semiHidden/>
    <w:qFormat/>
    <w:rsid w:val="000C47DF"/>
    <w:rPr>
      <w:rFonts w:asciiTheme="majorHAnsi" w:eastAsiaTheme="majorEastAsia" w:hAnsiTheme="majorHAnsi"/>
      <w:b/>
      <w:bCs/>
      <w:sz w:val="26"/>
      <w:szCs w:val="26"/>
    </w:rPr>
  </w:style>
  <w:style w:type="character" w:customStyle="1" w:styleId="Nagwek4Znak">
    <w:name w:val="Nagłówek 4 Znak"/>
    <w:basedOn w:val="Domylnaczcionkaakapitu"/>
    <w:link w:val="Nagwek41"/>
    <w:uiPriority w:val="9"/>
    <w:qFormat/>
    <w:rsid w:val="000C47DF"/>
    <w:rPr>
      <w:b/>
      <w:bCs/>
      <w:sz w:val="28"/>
      <w:szCs w:val="28"/>
    </w:rPr>
  </w:style>
  <w:style w:type="character" w:customStyle="1" w:styleId="Nagwek5Znak">
    <w:name w:val="Nagłówek 5 Znak"/>
    <w:basedOn w:val="Domylnaczcionkaakapitu"/>
    <w:link w:val="Nagwek51"/>
    <w:uiPriority w:val="9"/>
    <w:semiHidden/>
    <w:qFormat/>
    <w:rsid w:val="000C47DF"/>
    <w:rPr>
      <w:b/>
      <w:bCs/>
      <w:i/>
      <w:iCs/>
      <w:sz w:val="26"/>
      <w:szCs w:val="26"/>
    </w:rPr>
  </w:style>
  <w:style w:type="character" w:customStyle="1" w:styleId="Nagwek6Znak">
    <w:name w:val="Nagłówek 6 Znak"/>
    <w:basedOn w:val="Domylnaczcionkaakapitu"/>
    <w:link w:val="Nagwek61"/>
    <w:uiPriority w:val="9"/>
    <w:semiHidden/>
    <w:qFormat/>
    <w:rsid w:val="000C47DF"/>
    <w:rPr>
      <w:b/>
      <w:bCs/>
    </w:rPr>
  </w:style>
  <w:style w:type="character" w:customStyle="1" w:styleId="Nagwek7Znak">
    <w:name w:val="Nagłówek 7 Znak"/>
    <w:basedOn w:val="Domylnaczcionkaakapitu"/>
    <w:link w:val="Nagwek71"/>
    <w:uiPriority w:val="9"/>
    <w:semiHidden/>
    <w:qFormat/>
    <w:rsid w:val="000C47DF"/>
    <w:rPr>
      <w:sz w:val="24"/>
      <w:szCs w:val="24"/>
    </w:rPr>
  </w:style>
  <w:style w:type="character" w:customStyle="1" w:styleId="Nagwek8Znak">
    <w:name w:val="Nagłówek 8 Znak"/>
    <w:basedOn w:val="Domylnaczcionkaakapitu"/>
    <w:link w:val="Nagwek81"/>
    <w:uiPriority w:val="9"/>
    <w:semiHidden/>
    <w:qFormat/>
    <w:rsid w:val="000C47DF"/>
    <w:rPr>
      <w:i/>
      <w:iCs/>
      <w:sz w:val="24"/>
      <w:szCs w:val="24"/>
    </w:rPr>
  </w:style>
  <w:style w:type="character" w:customStyle="1" w:styleId="Nagwek9Znak">
    <w:name w:val="Nagłówek 9 Znak"/>
    <w:basedOn w:val="Domylnaczcionkaakapitu"/>
    <w:link w:val="Nagwek91"/>
    <w:uiPriority w:val="9"/>
    <w:semiHidden/>
    <w:qFormat/>
    <w:rsid w:val="000C47DF"/>
    <w:rPr>
      <w:rFonts w:asciiTheme="majorHAnsi" w:eastAsiaTheme="majorEastAsia" w:hAnsiTheme="majorHAnsi"/>
    </w:rPr>
  </w:style>
  <w:style w:type="character" w:customStyle="1" w:styleId="TytuZnak">
    <w:name w:val="Tytuł Znak"/>
    <w:basedOn w:val="Domylnaczcionkaakapitu"/>
    <w:link w:val="Tytu"/>
    <w:uiPriority w:val="10"/>
    <w:qFormat/>
    <w:rsid w:val="000C47DF"/>
    <w:rPr>
      <w:rFonts w:asciiTheme="majorHAnsi" w:eastAsiaTheme="majorEastAsia" w:hAnsiTheme="majorHAnsi"/>
      <w:b/>
      <w:bCs/>
      <w:kern w:val="2"/>
      <w:sz w:val="32"/>
      <w:szCs w:val="32"/>
    </w:rPr>
  </w:style>
  <w:style w:type="character" w:customStyle="1" w:styleId="PodtytuZnak">
    <w:name w:val="Podtytuł Znak"/>
    <w:basedOn w:val="Domylnaczcionkaakapitu"/>
    <w:link w:val="Podtytu"/>
    <w:uiPriority w:val="11"/>
    <w:qFormat/>
    <w:rsid w:val="000C47DF"/>
    <w:rPr>
      <w:rFonts w:asciiTheme="majorHAnsi" w:eastAsiaTheme="majorEastAsia" w:hAnsiTheme="majorHAnsi"/>
      <w:sz w:val="24"/>
      <w:szCs w:val="24"/>
    </w:rPr>
  </w:style>
  <w:style w:type="character" w:styleId="Pogrubienie">
    <w:name w:val="Strong"/>
    <w:basedOn w:val="Domylnaczcionkaakapitu"/>
    <w:uiPriority w:val="22"/>
    <w:qFormat/>
    <w:rsid w:val="000C47DF"/>
    <w:rPr>
      <w:b/>
      <w:bCs/>
    </w:rPr>
  </w:style>
  <w:style w:type="character" w:customStyle="1" w:styleId="Wyrnienie">
    <w:name w:val="Wyróżnienie"/>
    <w:basedOn w:val="Domylnaczcionkaakapitu"/>
    <w:uiPriority w:val="20"/>
    <w:qFormat/>
    <w:rsid w:val="000C47DF"/>
    <w:rPr>
      <w:rFonts w:asciiTheme="minorHAnsi" w:hAnsiTheme="minorHAnsi"/>
      <w:b/>
      <w:i/>
      <w:iCs/>
    </w:rPr>
  </w:style>
  <w:style w:type="character" w:customStyle="1" w:styleId="CytatZnak">
    <w:name w:val="Cytat Znak"/>
    <w:basedOn w:val="Domylnaczcionkaakapitu"/>
    <w:link w:val="Cytat"/>
    <w:uiPriority w:val="29"/>
    <w:qFormat/>
    <w:rsid w:val="000C47DF"/>
    <w:rPr>
      <w:i/>
      <w:sz w:val="24"/>
      <w:szCs w:val="24"/>
    </w:rPr>
  </w:style>
  <w:style w:type="character" w:customStyle="1" w:styleId="CytatintensywnyZnak">
    <w:name w:val="Cytat intensywny Znak"/>
    <w:basedOn w:val="Domylnaczcionkaakapitu"/>
    <w:link w:val="Cytatintensywny"/>
    <w:uiPriority w:val="30"/>
    <w:qFormat/>
    <w:rsid w:val="000C47DF"/>
    <w:rPr>
      <w:b/>
      <w:i/>
      <w:sz w:val="24"/>
    </w:rPr>
  </w:style>
  <w:style w:type="character" w:styleId="Wyrnieniedelikatne">
    <w:name w:val="Subtle Emphasis"/>
    <w:uiPriority w:val="19"/>
    <w:qFormat/>
    <w:rsid w:val="000C47DF"/>
    <w:rPr>
      <w:i/>
      <w:color w:val="5A5A5A" w:themeColor="text1" w:themeTint="A5"/>
    </w:rPr>
  </w:style>
  <w:style w:type="character" w:styleId="Wyrnienieintensywne">
    <w:name w:val="Intense Emphasis"/>
    <w:basedOn w:val="Domylnaczcionkaakapitu"/>
    <w:uiPriority w:val="21"/>
    <w:qFormat/>
    <w:rsid w:val="000C47DF"/>
    <w:rPr>
      <w:b/>
      <w:i/>
      <w:sz w:val="24"/>
      <w:szCs w:val="24"/>
      <w:u w:val="single"/>
    </w:rPr>
  </w:style>
  <w:style w:type="character" w:styleId="Odwoaniedelikatne">
    <w:name w:val="Subtle Reference"/>
    <w:basedOn w:val="Domylnaczcionkaakapitu"/>
    <w:uiPriority w:val="31"/>
    <w:qFormat/>
    <w:rsid w:val="000C47DF"/>
    <w:rPr>
      <w:sz w:val="24"/>
      <w:szCs w:val="24"/>
      <w:u w:val="single"/>
    </w:rPr>
  </w:style>
  <w:style w:type="character" w:styleId="Odwoanieintensywne">
    <w:name w:val="Intense Reference"/>
    <w:basedOn w:val="Domylnaczcionkaakapitu"/>
    <w:uiPriority w:val="32"/>
    <w:qFormat/>
    <w:rsid w:val="000C47DF"/>
    <w:rPr>
      <w:b/>
      <w:sz w:val="24"/>
      <w:u w:val="single"/>
    </w:rPr>
  </w:style>
  <w:style w:type="character" w:styleId="Tytuksiki">
    <w:name w:val="Book Title"/>
    <w:basedOn w:val="Domylnaczcionkaakapitu"/>
    <w:uiPriority w:val="33"/>
    <w:qFormat/>
    <w:rsid w:val="000C47DF"/>
    <w:rPr>
      <w:rFonts w:asciiTheme="majorHAnsi" w:eastAsiaTheme="majorEastAsia" w:hAnsiTheme="majorHAnsi"/>
      <w:b/>
      <w:i/>
      <w:sz w:val="24"/>
      <w:szCs w:val="24"/>
    </w:rPr>
  </w:style>
  <w:style w:type="character" w:customStyle="1" w:styleId="StopkaZnak">
    <w:name w:val="Stopka Znak"/>
    <w:basedOn w:val="Domylnaczcionkaakapitu"/>
    <w:link w:val="Stopka1"/>
    <w:uiPriority w:val="99"/>
    <w:qFormat/>
    <w:rsid w:val="009A1C02"/>
    <w:rPr>
      <w:rFonts w:eastAsiaTheme="minorEastAsia" w:cstheme="minorBidi"/>
      <w:lang w:val="pl-PL" w:eastAsia="pl-PL" w:bidi="ar-SA"/>
    </w:rPr>
  </w:style>
  <w:style w:type="character" w:customStyle="1" w:styleId="NagwekZnak">
    <w:name w:val="Nagłówek Znak"/>
    <w:basedOn w:val="Domylnaczcionkaakapitu"/>
    <w:link w:val="Nagwek"/>
    <w:uiPriority w:val="99"/>
    <w:semiHidden/>
    <w:qFormat/>
    <w:rsid w:val="002B28A1"/>
    <w:rPr>
      <w:rFonts w:eastAsiaTheme="minorEastAsia" w:cstheme="minorBidi"/>
      <w:lang w:val="pl-PL" w:eastAsia="pl-PL" w:bidi="ar-SA"/>
    </w:rPr>
  </w:style>
  <w:style w:type="character" w:customStyle="1" w:styleId="czeinternetowe">
    <w:name w:val="Łącze internetowe"/>
    <w:basedOn w:val="Domylnaczcionkaakapitu"/>
    <w:uiPriority w:val="99"/>
    <w:semiHidden/>
    <w:unhideWhenUsed/>
    <w:rsid w:val="003044F8"/>
    <w:rPr>
      <w:color w:val="0000FF"/>
      <w:u w:val="single"/>
    </w:rPr>
  </w:style>
  <w:style w:type="character" w:customStyle="1" w:styleId="TekstpodstawowyZnak">
    <w:name w:val="Tekst podstawowy Znak"/>
    <w:basedOn w:val="Domylnaczcionkaakapitu"/>
    <w:link w:val="Tekstpodstawowy"/>
    <w:qFormat/>
    <w:rsid w:val="00543D07"/>
    <w:rPr>
      <w:rFonts w:ascii="Times New Roman" w:eastAsia="Times New Roman" w:hAnsi="Times New Roman"/>
      <w:sz w:val="24"/>
      <w:szCs w:val="24"/>
      <w:lang w:val="pl-PL" w:eastAsia="pl-PL" w:bidi="ar-SA"/>
    </w:rPr>
  </w:style>
  <w:style w:type="character" w:customStyle="1" w:styleId="highlight">
    <w:name w:val="highlight"/>
    <w:basedOn w:val="Domylnaczcionkaakapitu"/>
    <w:qFormat/>
    <w:rsid w:val="002F2D9C"/>
  </w:style>
  <w:style w:type="character" w:customStyle="1" w:styleId="TekstprzypisudolnegoZnak">
    <w:name w:val="Tekst przypisu dolnego Znak"/>
    <w:basedOn w:val="Domylnaczcionkaakapitu"/>
    <w:link w:val="Tekstprzypisudolnego1"/>
    <w:semiHidden/>
    <w:qFormat/>
    <w:rsid w:val="00B80CF9"/>
    <w:rPr>
      <w:rFonts w:ascii="Arial" w:eastAsia="Times New Roman" w:hAnsi="Arial"/>
      <w:sz w:val="20"/>
      <w:szCs w:val="20"/>
      <w:lang w:eastAsia="pl-PL" w:bidi="ar-SA"/>
    </w:rPr>
  </w:style>
  <w:style w:type="character" w:customStyle="1" w:styleId="Znakiprzypiswdolnych">
    <w:name w:val="Znaki przypisów dolnych"/>
    <w:qFormat/>
    <w:rsid w:val="002250D7"/>
  </w:style>
  <w:style w:type="character" w:customStyle="1" w:styleId="Zakotwiczenieprzypisudolnego">
    <w:name w:val="Zakotwiczenie przypisu dolnego"/>
    <w:rsid w:val="002250D7"/>
    <w:rPr>
      <w:vertAlign w:val="superscript"/>
    </w:rPr>
  </w:style>
  <w:style w:type="character" w:customStyle="1" w:styleId="Zakotwiczenieprzypisukocowego">
    <w:name w:val="Zakotwiczenie przypisu końcowego"/>
    <w:rsid w:val="002250D7"/>
    <w:rPr>
      <w:vertAlign w:val="superscript"/>
    </w:rPr>
  </w:style>
  <w:style w:type="character" w:customStyle="1" w:styleId="Znakiprzypiswkocowych">
    <w:name w:val="Znaki przypisów końcowych"/>
    <w:qFormat/>
    <w:rsid w:val="002250D7"/>
  </w:style>
  <w:style w:type="character" w:customStyle="1" w:styleId="markedcontent">
    <w:name w:val="markedcontent"/>
    <w:basedOn w:val="Domylnaczcionkaakapitu"/>
    <w:qFormat/>
    <w:rsid w:val="00BB7F26"/>
  </w:style>
  <w:style w:type="character" w:customStyle="1" w:styleId="hgkelc">
    <w:name w:val="hgkelc"/>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eastAsia="Times New Roman"/>
      <w:bCs/>
      <w:szCs w:val="22"/>
      <w:lang w:eastAsia="pl-PL"/>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0">
    <w:name w:val="WW8Num1z0"/>
    <w:qFormat/>
    <w:rPr>
      <w:rFonts w:eastAsia="Times New Roman"/>
      <w:bCs/>
      <w:szCs w:val="22"/>
      <w:lang w:eastAsia="pl-PL"/>
    </w:rPr>
  </w:style>
  <w:style w:type="paragraph" w:styleId="Nagwek">
    <w:name w:val="header"/>
    <w:basedOn w:val="Normalny"/>
    <w:next w:val="Tekstpodstawowy"/>
    <w:link w:val="NagwekZnak"/>
    <w:qFormat/>
    <w:rsid w:val="002250D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543D07"/>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2250D7"/>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rsid w:val="002250D7"/>
    <w:pPr>
      <w:suppressLineNumbers/>
    </w:pPr>
    <w:rPr>
      <w:rFonts w:cs="Lucida Sans"/>
    </w:rPr>
  </w:style>
  <w:style w:type="paragraph" w:customStyle="1" w:styleId="Nagwek11">
    <w:name w:val="Nagłówek 11"/>
    <w:basedOn w:val="Normalny"/>
    <w:next w:val="Normalny"/>
    <w:link w:val="Nagwek1Znak"/>
    <w:uiPriority w:val="9"/>
    <w:qFormat/>
    <w:rsid w:val="000C47DF"/>
    <w:pPr>
      <w:keepNext/>
      <w:spacing w:before="240" w:after="60"/>
      <w:outlineLvl w:val="0"/>
    </w:pPr>
    <w:rPr>
      <w:rFonts w:asciiTheme="majorHAnsi" w:eastAsiaTheme="majorEastAsia" w:hAnsiTheme="majorHAnsi"/>
      <w:b/>
      <w:bCs/>
      <w:kern w:val="2"/>
      <w:sz w:val="32"/>
      <w:szCs w:val="32"/>
    </w:rPr>
  </w:style>
  <w:style w:type="paragraph" w:customStyle="1" w:styleId="Nagwek21">
    <w:name w:val="Nagłówek 21"/>
    <w:basedOn w:val="Normalny"/>
    <w:next w:val="Normalny"/>
    <w:link w:val="Nagwek2Znak"/>
    <w:uiPriority w:val="9"/>
    <w:semiHidden/>
    <w:unhideWhenUsed/>
    <w:qFormat/>
    <w:rsid w:val="000C47DF"/>
    <w:pPr>
      <w:keepNext/>
      <w:spacing w:before="240" w:after="60"/>
      <w:outlineLvl w:val="1"/>
    </w:pPr>
    <w:rPr>
      <w:rFonts w:asciiTheme="majorHAnsi" w:eastAsiaTheme="majorEastAsia" w:hAnsiTheme="majorHAnsi"/>
      <w:b/>
      <w:bCs/>
      <w:i/>
      <w:iCs/>
      <w:sz w:val="28"/>
      <w:szCs w:val="28"/>
    </w:rPr>
  </w:style>
  <w:style w:type="paragraph" w:customStyle="1" w:styleId="Nagwek31">
    <w:name w:val="Nagłówek 31"/>
    <w:basedOn w:val="Normalny"/>
    <w:next w:val="Normalny"/>
    <w:link w:val="Nagwek3Znak"/>
    <w:uiPriority w:val="9"/>
    <w:semiHidden/>
    <w:unhideWhenUsed/>
    <w:qFormat/>
    <w:rsid w:val="000C47DF"/>
    <w:pPr>
      <w:keepNext/>
      <w:spacing w:before="240" w:after="60"/>
      <w:outlineLvl w:val="2"/>
    </w:pPr>
    <w:rPr>
      <w:rFonts w:asciiTheme="majorHAnsi" w:eastAsiaTheme="majorEastAsia" w:hAnsiTheme="majorHAnsi"/>
      <w:b/>
      <w:bCs/>
      <w:sz w:val="26"/>
      <w:szCs w:val="26"/>
    </w:rPr>
  </w:style>
  <w:style w:type="paragraph" w:customStyle="1" w:styleId="Nagwek41">
    <w:name w:val="Nagłówek 41"/>
    <w:basedOn w:val="Normalny"/>
    <w:next w:val="Normalny"/>
    <w:link w:val="Nagwek4Znak"/>
    <w:uiPriority w:val="9"/>
    <w:semiHidden/>
    <w:unhideWhenUsed/>
    <w:qFormat/>
    <w:rsid w:val="000C47DF"/>
    <w:pPr>
      <w:keepNext/>
      <w:spacing w:before="240" w:after="60"/>
      <w:outlineLvl w:val="3"/>
    </w:pPr>
    <w:rPr>
      <w:b/>
      <w:bCs/>
      <w:sz w:val="28"/>
      <w:szCs w:val="28"/>
    </w:rPr>
  </w:style>
  <w:style w:type="paragraph" w:customStyle="1" w:styleId="Nagwek51">
    <w:name w:val="Nagłówek 51"/>
    <w:basedOn w:val="Normalny"/>
    <w:next w:val="Normalny"/>
    <w:link w:val="Nagwek5Znak"/>
    <w:uiPriority w:val="9"/>
    <w:semiHidden/>
    <w:unhideWhenUsed/>
    <w:qFormat/>
    <w:rsid w:val="000C47DF"/>
    <w:pPr>
      <w:spacing w:before="240" w:after="60"/>
      <w:outlineLvl w:val="4"/>
    </w:pPr>
    <w:rPr>
      <w:b/>
      <w:bCs/>
      <w:i/>
      <w:iCs/>
      <w:sz w:val="26"/>
      <w:szCs w:val="26"/>
    </w:rPr>
  </w:style>
  <w:style w:type="paragraph" w:customStyle="1" w:styleId="Nagwek61">
    <w:name w:val="Nagłówek 61"/>
    <w:basedOn w:val="Normalny"/>
    <w:next w:val="Normalny"/>
    <w:link w:val="Nagwek6Znak"/>
    <w:uiPriority w:val="9"/>
    <w:semiHidden/>
    <w:unhideWhenUsed/>
    <w:qFormat/>
    <w:rsid w:val="000C47DF"/>
    <w:pPr>
      <w:spacing w:before="240" w:after="60"/>
      <w:outlineLvl w:val="5"/>
    </w:pPr>
    <w:rPr>
      <w:b/>
      <w:bCs/>
    </w:rPr>
  </w:style>
  <w:style w:type="paragraph" w:customStyle="1" w:styleId="Nagwek71">
    <w:name w:val="Nagłówek 71"/>
    <w:basedOn w:val="Normalny"/>
    <w:next w:val="Normalny"/>
    <w:link w:val="Nagwek7Znak"/>
    <w:uiPriority w:val="9"/>
    <w:semiHidden/>
    <w:unhideWhenUsed/>
    <w:qFormat/>
    <w:rsid w:val="000C47DF"/>
    <w:pPr>
      <w:spacing w:before="240" w:after="60"/>
      <w:outlineLvl w:val="6"/>
    </w:pPr>
  </w:style>
  <w:style w:type="paragraph" w:customStyle="1" w:styleId="Nagwek81">
    <w:name w:val="Nagłówek 81"/>
    <w:basedOn w:val="Normalny"/>
    <w:next w:val="Normalny"/>
    <w:link w:val="Nagwek8Znak"/>
    <w:uiPriority w:val="9"/>
    <w:semiHidden/>
    <w:unhideWhenUsed/>
    <w:qFormat/>
    <w:rsid w:val="000C47DF"/>
    <w:pPr>
      <w:spacing w:before="240" w:after="60"/>
      <w:outlineLvl w:val="7"/>
    </w:pPr>
    <w:rPr>
      <w:i/>
      <w:iCs/>
    </w:rPr>
  </w:style>
  <w:style w:type="paragraph" w:customStyle="1" w:styleId="Nagwek91">
    <w:name w:val="Nagłówek 91"/>
    <w:basedOn w:val="Normalny"/>
    <w:next w:val="Normalny"/>
    <w:link w:val="Nagwek9Znak"/>
    <w:uiPriority w:val="9"/>
    <w:semiHidden/>
    <w:unhideWhenUsed/>
    <w:qFormat/>
    <w:rsid w:val="000C47DF"/>
    <w:pPr>
      <w:spacing w:before="240" w:after="60"/>
      <w:outlineLvl w:val="8"/>
    </w:pPr>
    <w:rPr>
      <w:rFonts w:asciiTheme="majorHAnsi" w:eastAsiaTheme="majorEastAsia" w:hAnsiTheme="majorHAnsi"/>
    </w:rPr>
  </w:style>
  <w:style w:type="paragraph" w:customStyle="1" w:styleId="Gwkaistopka">
    <w:name w:val="Główka i stopka"/>
    <w:basedOn w:val="Normalny"/>
    <w:qFormat/>
    <w:rsid w:val="002250D7"/>
  </w:style>
  <w:style w:type="paragraph" w:customStyle="1" w:styleId="Legenda1">
    <w:name w:val="Legenda1"/>
    <w:basedOn w:val="Normalny"/>
    <w:qFormat/>
    <w:rsid w:val="002250D7"/>
    <w:pPr>
      <w:suppressLineNumbers/>
      <w:spacing w:before="120" w:after="120"/>
    </w:pPr>
    <w:rPr>
      <w:rFonts w:cs="Lucida Sans"/>
      <w:i/>
      <w:iCs/>
      <w:sz w:val="24"/>
      <w:szCs w:val="24"/>
    </w:rPr>
  </w:style>
  <w:style w:type="paragraph" w:styleId="Tytu">
    <w:name w:val="Title"/>
    <w:basedOn w:val="Normalny"/>
    <w:next w:val="Normalny"/>
    <w:link w:val="TytuZnak"/>
    <w:uiPriority w:val="10"/>
    <w:qFormat/>
    <w:rsid w:val="000C47DF"/>
    <w:pPr>
      <w:spacing w:before="240" w:after="60"/>
      <w:jc w:val="center"/>
      <w:outlineLvl w:val="0"/>
    </w:pPr>
    <w:rPr>
      <w:rFonts w:asciiTheme="majorHAnsi" w:eastAsiaTheme="majorEastAsia" w:hAnsiTheme="majorHAnsi"/>
      <w:b/>
      <w:bCs/>
      <w:kern w:val="2"/>
      <w:sz w:val="32"/>
      <w:szCs w:val="32"/>
    </w:rPr>
  </w:style>
  <w:style w:type="paragraph" w:styleId="Podtytu">
    <w:name w:val="Subtitle"/>
    <w:basedOn w:val="Normalny"/>
    <w:next w:val="Normalny"/>
    <w:link w:val="PodtytuZnak"/>
    <w:uiPriority w:val="11"/>
    <w:qFormat/>
    <w:rsid w:val="000C47DF"/>
    <w:pPr>
      <w:spacing w:after="60"/>
      <w:jc w:val="center"/>
      <w:outlineLvl w:val="1"/>
    </w:pPr>
    <w:rPr>
      <w:rFonts w:asciiTheme="majorHAnsi" w:eastAsiaTheme="majorEastAsia" w:hAnsiTheme="majorHAnsi"/>
    </w:rPr>
  </w:style>
  <w:style w:type="paragraph" w:styleId="Bezodstpw">
    <w:name w:val="No Spacing"/>
    <w:basedOn w:val="Normalny"/>
    <w:qFormat/>
    <w:pPr>
      <w:textAlignment w:val="baseline"/>
    </w:pPr>
    <w:rPr>
      <w:sz w:val="32"/>
    </w:rPr>
  </w:style>
  <w:style w:type="paragraph" w:styleId="Akapitzlist">
    <w:name w:val="List Paragraph"/>
    <w:basedOn w:val="Normalny"/>
    <w:link w:val="AkapitzlistZnak"/>
    <w:uiPriority w:val="34"/>
    <w:qFormat/>
    <w:pPr>
      <w:spacing w:after="0"/>
      <w:ind w:left="720"/>
      <w:contextualSpacing/>
      <w:textAlignment w:val="baseline"/>
    </w:pPr>
  </w:style>
  <w:style w:type="paragraph" w:styleId="Cytat">
    <w:name w:val="Quote"/>
    <w:basedOn w:val="Normalny"/>
    <w:next w:val="Normalny"/>
    <w:link w:val="CytatZnak"/>
    <w:uiPriority w:val="29"/>
    <w:qFormat/>
    <w:rsid w:val="000C47DF"/>
    <w:rPr>
      <w:i/>
    </w:rPr>
  </w:style>
  <w:style w:type="paragraph" w:styleId="Cytatintensywny">
    <w:name w:val="Intense Quote"/>
    <w:basedOn w:val="Normalny"/>
    <w:next w:val="Normalny"/>
    <w:link w:val="CytatintensywnyZnak"/>
    <w:uiPriority w:val="30"/>
    <w:qFormat/>
    <w:rsid w:val="000C47DF"/>
    <w:pPr>
      <w:ind w:left="720" w:right="720"/>
    </w:pPr>
    <w:rPr>
      <w:b/>
      <w:i/>
    </w:rPr>
  </w:style>
  <w:style w:type="paragraph" w:styleId="Nagwekspisutreci">
    <w:name w:val="TOC Heading"/>
    <w:basedOn w:val="Nagwek11"/>
    <w:next w:val="Normalny"/>
    <w:uiPriority w:val="39"/>
    <w:semiHidden/>
    <w:unhideWhenUsed/>
    <w:qFormat/>
    <w:rsid w:val="000C47DF"/>
  </w:style>
  <w:style w:type="paragraph" w:customStyle="1" w:styleId="Standard">
    <w:name w:val="Standard"/>
    <w:qFormat/>
    <w:rsid w:val="009A1C02"/>
    <w:pPr>
      <w:widowControl w:val="0"/>
      <w:textAlignment w:val="baseline"/>
    </w:pPr>
    <w:rPr>
      <w:rFonts w:ascii="Times New Roman" w:eastAsia="Lucida Sans Unicode" w:hAnsi="Times New Roman" w:cs="Tahoma"/>
      <w:color w:val="000000"/>
      <w:kern w:val="2"/>
      <w:sz w:val="24"/>
      <w:szCs w:val="24"/>
    </w:rPr>
  </w:style>
  <w:style w:type="paragraph" w:customStyle="1" w:styleId="Textbody">
    <w:name w:val="Text body"/>
    <w:basedOn w:val="Standard"/>
    <w:qFormat/>
    <w:rsid w:val="009A1C02"/>
    <w:pPr>
      <w:spacing w:after="120"/>
      <w:textAlignment w:val="auto"/>
    </w:pPr>
  </w:style>
  <w:style w:type="paragraph" w:customStyle="1" w:styleId="WW-heading1">
    <w:name w:val="WW-heading 1"/>
    <w:basedOn w:val="Standard"/>
    <w:next w:val="Standard"/>
    <w:qFormat/>
    <w:rsid w:val="009A1C02"/>
    <w:pPr>
      <w:keepNext/>
      <w:tabs>
        <w:tab w:val="left" w:pos="2160"/>
      </w:tabs>
      <w:ind w:hanging="2160"/>
      <w:textAlignment w:val="auto"/>
    </w:pPr>
    <w:rPr>
      <w:rFonts w:eastAsia="Arial Unicode MS"/>
      <w:szCs w:val="20"/>
    </w:rPr>
  </w:style>
  <w:style w:type="paragraph" w:customStyle="1" w:styleId="WW-heading6">
    <w:name w:val="WW-heading 6"/>
    <w:basedOn w:val="Standard"/>
    <w:next w:val="Standard"/>
    <w:qFormat/>
    <w:rsid w:val="009A1C02"/>
    <w:pPr>
      <w:spacing w:before="240" w:after="60"/>
      <w:textAlignment w:val="auto"/>
    </w:pPr>
    <w:rPr>
      <w:b/>
      <w:bCs/>
      <w:sz w:val="22"/>
      <w:szCs w:val="22"/>
    </w:rPr>
  </w:style>
  <w:style w:type="paragraph" w:customStyle="1" w:styleId="WW-heading9">
    <w:name w:val="WW-heading 9"/>
    <w:basedOn w:val="Standard"/>
    <w:next w:val="Standard"/>
    <w:qFormat/>
    <w:rsid w:val="009A1C02"/>
    <w:pPr>
      <w:spacing w:before="240" w:after="60"/>
      <w:textAlignment w:val="auto"/>
    </w:pPr>
    <w:rPr>
      <w:rFonts w:ascii="Arial" w:hAnsi="Arial" w:cs="Arial"/>
      <w:sz w:val="22"/>
      <w:szCs w:val="22"/>
    </w:rPr>
  </w:style>
  <w:style w:type="paragraph" w:customStyle="1" w:styleId="Stopka1">
    <w:name w:val="Stopka1"/>
    <w:basedOn w:val="Normalny"/>
    <w:link w:val="StopkaZnak"/>
    <w:uiPriority w:val="99"/>
    <w:unhideWhenUsed/>
    <w:qFormat/>
    <w:rsid w:val="009A1C02"/>
    <w:pPr>
      <w:tabs>
        <w:tab w:val="center" w:pos="4536"/>
        <w:tab w:val="right" w:pos="9072"/>
      </w:tabs>
      <w:spacing w:after="0" w:line="240" w:lineRule="auto"/>
    </w:pPr>
  </w:style>
  <w:style w:type="paragraph" w:customStyle="1" w:styleId="Nagwek1">
    <w:name w:val="Nagłówek1"/>
    <w:basedOn w:val="Normalny"/>
    <w:uiPriority w:val="99"/>
    <w:semiHidden/>
    <w:unhideWhenUsed/>
    <w:qFormat/>
    <w:rsid w:val="002B28A1"/>
    <w:pPr>
      <w:tabs>
        <w:tab w:val="center" w:pos="4536"/>
        <w:tab w:val="right" w:pos="9072"/>
      </w:tabs>
      <w:spacing w:after="0" w:line="240" w:lineRule="auto"/>
    </w:pPr>
  </w:style>
  <w:style w:type="paragraph" w:customStyle="1" w:styleId="Tekstprzypisudolnego1">
    <w:name w:val="Tekst przypisu dolnego1"/>
    <w:basedOn w:val="Normalny"/>
    <w:link w:val="TekstprzypisudolnegoZnak"/>
    <w:semiHidden/>
    <w:qFormat/>
    <w:rsid w:val="00B80CF9"/>
    <w:pPr>
      <w:spacing w:after="0" w:line="288" w:lineRule="auto"/>
      <w:ind w:left="454" w:hanging="454"/>
      <w:jc w:val="both"/>
    </w:pPr>
    <w:rPr>
      <w:rFonts w:ascii="Arial" w:eastAsia="Times New Roman" w:hAnsi="Arial" w:cs="Times New Roman"/>
      <w:sz w:val="20"/>
      <w:szCs w:val="20"/>
    </w:rPr>
  </w:style>
  <w:style w:type="paragraph" w:styleId="Stopka">
    <w:name w:val="footer"/>
    <w:basedOn w:val="Gwkaistopka"/>
  </w:style>
  <w:style w:type="numbering" w:customStyle="1" w:styleId="WW8Num2">
    <w:name w:val="WW8Num2"/>
    <w:qFormat/>
    <w:rsid w:val="009A1C02"/>
  </w:style>
  <w:style w:type="character" w:customStyle="1" w:styleId="AkapitzlistZnak">
    <w:name w:val="Akapit z listą Znak"/>
    <w:link w:val="Akapitzlist"/>
    <w:uiPriority w:val="99"/>
    <w:qFormat/>
    <w:rsid w:val="00E97333"/>
    <w:rPr>
      <w:rFonts w:ascii="Calibri" w:eastAsiaTheme="minorEastAsia" w:hAnsi="Calibri" w:cstheme="minorBidi"/>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0B99E-614D-409B-965E-E0C55AB8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9</Pages>
  <Words>3362</Words>
  <Characters>20177</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dc:description/>
  <cp:lastModifiedBy>Marta Kauch</cp:lastModifiedBy>
  <cp:revision>141</cp:revision>
  <dcterms:created xsi:type="dcterms:W3CDTF">2023-04-20T13:42:00Z</dcterms:created>
  <dcterms:modified xsi:type="dcterms:W3CDTF">2023-12-19T11:53:00Z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