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D70A" w14:textId="77777777"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 w14:paraId="7EE31CBE" w14:textId="77777777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75EF8" w14:textId="77777777"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14:paraId="69D29E41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500E1FEB" w14:textId="77777777" w:rsidR="00123A1B" w:rsidRDefault="009554B5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 w14:anchorId="14271DA0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5.35pt;height:54.7pt;z-index:251658240;visibility:visibl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 w14:paraId="52FBC185" w14:textId="77777777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14:paraId="436F3A26" w14:textId="77777777"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1D169567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066E62D8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14:paraId="53D2A473" w14:textId="77777777"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1F3BDAD1" w14:textId="77777777"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14:paraId="48EB6153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090176A9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1831EC24" w14:textId="77777777"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E3CE423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14:paraId="1109025C" w14:textId="77777777"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14:paraId="21AC4FA0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14:paraId="6A777C8C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14:paraId="04F1F562" w14:textId="77777777"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14:paraId="515F6101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14:paraId="53194A3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0C41EF10" w14:textId="77777777"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14:paraId="587CF7AD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3690E6" w14:textId="77777777"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14:paraId="4161945B" w14:textId="77777777"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</w:t>
      </w:r>
      <w:r w:rsidR="00E60935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netto 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>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14:paraId="578547DD" w14:textId="77777777"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14:paraId="2F22DD33" w14:textId="0F70CAA3" w:rsidR="00C15046" w:rsidRDefault="00FB1E54" w:rsidP="00973F68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ZA.271</w:t>
      </w:r>
      <w:r w:rsidR="0027361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</w:t>
      </w:r>
      <w:r w:rsidR="009554B5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205</w:t>
      </w:r>
      <w:r w:rsidR="00273612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</w:t>
      </w:r>
      <w:r w:rsidR="00E60935" w:rsidRPr="00A879CC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2024: </w:t>
      </w:r>
    </w:p>
    <w:p w14:paraId="5809809E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 xml:space="preserve">Sporządzenie operatu szacunkowego (w 2 egz.) określającego wartość nieruchomości stanowiącej  własność Skarbu Państwa poł. w Nowym Targu przy ul. Ludźmierskiej, </w:t>
      </w:r>
      <w:proofErr w:type="spellStart"/>
      <w:r w:rsidRPr="009554B5">
        <w:rPr>
          <w:rFonts w:ascii="Calibri" w:hAnsi="Calibri" w:cs="Calibri"/>
          <w:sz w:val="22"/>
          <w:szCs w:val="22"/>
        </w:rPr>
        <w:t>ozn</w:t>
      </w:r>
      <w:proofErr w:type="spellEnd"/>
      <w:r w:rsidRPr="009554B5">
        <w:rPr>
          <w:rFonts w:ascii="Calibri" w:hAnsi="Calibri" w:cs="Calibri"/>
          <w:sz w:val="22"/>
          <w:szCs w:val="22"/>
        </w:rPr>
        <w:t>. jako:</w:t>
      </w:r>
    </w:p>
    <w:p w14:paraId="7F9812B3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 xml:space="preserve">- dz. </w:t>
      </w:r>
      <w:proofErr w:type="spellStart"/>
      <w:r w:rsidRPr="009554B5">
        <w:rPr>
          <w:rFonts w:ascii="Calibri" w:hAnsi="Calibri" w:cs="Calibri"/>
          <w:sz w:val="22"/>
          <w:szCs w:val="22"/>
        </w:rPr>
        <w:t>ewid</w:t>
      </w:r>
      <w:proofErr w:type="spellEnd"/>
      <w:r w:rsidRPr="009554B5">
        <w:rPr>
          <w:rFonts w:ascii="Calibri" w:hAnsi="Calibri" w:cs="Calibri"/>
          <w:sz w:val="22"/>
          <w:szCs w:val="22"/>
        </w:rPr>
        <w:t xml:space="preserve">. nr 9970/15 o pow. 0,0966 ha (powstała z podziału dz. 9970/4 obj. KW nr NS1T/00031448/2) - pozostająca w użytkowaniu </w:t>
      </w:r>
      <w:proofErr w:type="spellStart"/>
      <w:r w:rsidRPr="009554B5">
        <w:rPr>
          <w:rFonts w:ascii="Calibri" w:hAnsi="Calibri" w:cs="Calibri"/>
          <w:sz w:val="22"/>
          <w:szCs w:val="22"/>
        </w:rPr>
        <w:t>Żanex</w:t>
      </w:r>
      <w:proofErr w:type="spellEnd"/>
      <w:r w:rsidRPr="009554B5">
        <w:rPr>
          <w:rFonts w:ascii="Calibri" w:hAnsi="Calibri" w:cs="Calibri"/>
          <w:sz w:val="22"/>
          <w:szCs w:val="22"/>
        </w:rPr>
        <w:t xml:space="preserve"> Sp. z o.o.,</w:t>
      </w:r>
    </w:p>
    <w:p w14:paraId="08124D0D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 xml:space="preserve">- dz. </w:t>
      </w:r>
      <w:proofErr w:type="spellStart"/>
      <w:r w:rsidRPr="009554B5">
        <w:rPr>
          <w:rFonts w:ascii="Calibri" w:hAnsi="Calibri" w:cs="Calibri"/>
          <w:sz w:val="22"/>
          <w:szCs w:val="22"/>
        </w:rPr>
        <w:t>ewid</w:t>
      </w:r>
      <w:proofErr w:type="spellEnd"/>
      <w:r w:rsidRPr="009554B5">
        <w:rPr>
          <w:rFonts w:ascii="Calibri" w:hAnsi="Calibri" w:cs="Calibri"/>
          <w:sz w:val="22"/>
          <w:szCs w:val="22"/>
        </w:rPr>
        <w:t xml:space="preserve">. nr 9979/17 o pow. 0,0335 ha i nr 9979/20 o pow. 0,0302 ha (powstałe odpowiednio z podziału dz. 9979/3 i 9979/4 obj. KW nr NS1T/00043913/0) - pozostające w użytkowaniu </w:t>
      </w:r>
      <w:proofErr w:type="spellStart"/>
      <w:r w:rsidRPr="009554B5">
        <w:rPr>
          <w:rFonts w:ascii="Calibri" w:hAnsi="Calibri" w:cs="Calibri"/>
          <w:sz w:val="22"/>
          <w:szCs w:val="22"/>
        </w:rPr>
        <w:t>Żanex</w:t>
      </w:r>
      <w:proofErr w:type="spellEnd"/>
      <w:r w:rsidRPr="009554B5">
        <w:rPr>
          <w:rFonts w:ascii="Calibri" w:hAnsi="Calibri" w:cs="Calibri"/>
          <w:sz w:val="22"/>
          <w:szCs w:val="22"/>
        </w:rPr>
        <w:t xml:space="preserve"> Sp. z o.o.,</w:t>
      </w:r>
    </w:p>
    <w:p w14:paraId="41228E1D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 xml:space="preserve">- dz. </w:t>
      </w:r>
      <w:proofErr w:type="spellStart"/>
      <w:r w:rsidRPr="009554B5">
        <w:rPr>
          <w:rFonts w:ascii="Calibri" w:hAnsi="Calibri" w:cs="Calibri"/>
          <w:sz w:val="22"/>
          <w:szCs w:val="22"/>
        </w:rPr>
        <w:t>ewid</w:t>
      </w:r>
      <w:proofErr w:type="spellEnd"/>
      <w:r w:rsidRPr="009554B5">
        <w:rPr>
          <w:rFonts w:ascii="Calibri" w:hAnsi="Calibri" w:cs="Calibri"/>
          <w:sz w:val="22"/>
          <w:szCs w:val="22"/>
        </w:rPr>
        <w:t>. nr 9981/4  o pow. 0,0020 ha i 9981/12 o pow. 0,0147 ha (powstała z podziału dz. 9981/3), obj. KW nr NS1T/00142495/7,</w:t>
      </w:r>
    </w:p>
    <w:p w14:paraId="65B2D6AF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>w celu ustalenia ceny ich sprzedaży w trybie bezprzetargowym stosownie do art. 37 ust. 2 pkt 6 ustawy o gospodarce nieruchomościami, tj. na poprawę warunków zagospodarowania nieruchomości przyległych:</w:t>
      </w:r>
    </w:p>
    <w:p w14:paraId="18E2E3D9" w14:textId="77777777" w:rsidR="009554B5" w:rsidRPr="009554B5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 xml:space="preserve">1) poł. w bezpośrednim sąsiedztwie: </w:t>
      </w:r>
      <w:proofErr w:type="spellStart"/>
      <w:r w:rsidRPr="009554B5">
        <w:rPr>
          <w:rFonts w:ascii="Calibri" w:hAnsi="Calibri" w:cs="Calibri"/>
          <w:sz w:val="22"/>
          <w:szCs w:val="22"/>
        </w:rPr>
        <w:t>ozn</w:t>
      </w:r>
      <w:proofErr w:type="spellEnd"/>
      <w:r w:rsidRPr="009554B5">
        <w:rPr>
          <w:rFonts w:ascii="Calibri" w:hAnsi="Calibri" w:cs="Calibri"/>
          <w:sz w:val="22"/>
          <w:szCs w:val="22"/>
        </w:rPr>
        <w:t>. jako dz. ew. nr 9970/18 o pow. 0,1876 ha obj. KW nr NS1T/00094539/6, dz. ew. nr 19314 o pow. 0,2333 ha (powstała w wyniku zniesienia dz. ew. nr 9970/3, 9979/5, 9986/5, 9986/8 obj. KW nr NS1T/00095836/5), dz. ew. nr 9985/8 i 9959/6 o łącznej pow. 0,0549 ha, obj. KW nr NS1T/00038123/7,</w:t>
      </w:r>
    </w:p>
    <w:p w14:paraId="34974C1F" w14:textId="534BC15D" w:rsidR="00973F68" w:rsidRDefault="009554B5" w:rsidP="009554B5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54B5">
        <w:rPr>
          <w:rFonts w:ascii="Calibri" w:hAnsi="Calibri" w:cs="Calibri"/>
          <w:sz w:val="22"/>
          <w:szCs w:val="22"/>
        </w:rPr>
        <w:t xml:space="preserve">2) wszystkich, na których prowadzona jest działalność gospodarcza (Betoniarnia </w:t>
      </w:r>
      <w:proofErr w:type="spellStart"/>
      <w:r w:rsidRPr="009554B5">
        <w:rPr>
          <w:rFonts w:ascii="Calibri" w:hAnsi="Calibri" w:cs="Calibri"/>
          <w:sz w:val="22"/>
          <w:szCs w:val="22"/>
        </w:rPr>
        <w:t>Żanex</w:t>
      </w:r>
      <w:proofErr w:type="spellEnd"/>
      <w:r w:rsidRPr="009554B5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554B5">
        <w:rPr>
          <w:rFonts w:ascii="Calibri" w:hAnsi="Calibri" w:cs="Calibri"/>
          <w:sz w:val="22"/>
          <w:szCs w:val="22"/>
        </w:rPr>
        <w:t>ozn</w:t>
      </w:r>
      <w:proofErr w:type="spellEnd"/>
      <w:r w:rsidRPr="009554B5">
        <w:rPr>
          <w:rFonts w:ascii="Calibri" w:hAnsi="Calibri" w:cs="Calibri"/>
          <w:sz w:val="22"/>
          <w:szCs w:val="22"/>
        </w:rPr>
        <w:t>. jako ww. dz. ew. nr 9970/18, 19314, 9985/8, 9959/6 łącznie z działkami obj. KW NS1T/00069386/4 (dz. 9970/2), KW NS1T/00082867/7 (dz. 9969), KW NS1T/00154683/9 (dz. 9968), KW NS1T/00059350/0 (dz. 9995/2, 9999/1, 9999/3, 10000/1), KW NS1T/00129418/7 (dz. 10001, 10003), KW NS1T/00098457/5 (dz. 10002), KW NS1T/00038123/7 (dz. 10004/4, 10007/4, 10008/5), KW NS1T/00084913/9 (dz. 10005/4), KW NS1T/00180037/7 (dz. 9990), KW NS1T/00126802/5 (dz. 9991, 9992, 9993, 9994, 9995/1, 9996, 9997, 9998, 9999/2, 10000/2, 10006/4).</w:t>
      </w:r>
    </w:p>
    <w:p w14:paraId="2B502046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F2DD32" w14:textId="77777777" w:rsidR="00973F68" w:rsidRPr="008D73F8" w:rsidRDefault="00973F68" w:rsidP="00973F68">
      <w:pPr>
        <w:widowControl/>
        <w:autoSpaceDN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8D73F8">
        <w:rPr>
          <w:rFonts w:ascii="Calibri" w:hAnsi="Calibri" w:cs="Calibri"/>
          <w:b/>
          <w:sz w:val="22"/>
          <w:szCs w:val="22"/>
        </w:rPr>
        <w:t xml:space="preserve">Termin realizacji: </w:t>
      </w: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4 tygodnie </w:t>
      </w:r>
      <w:r w:rsidRPr="008D73F8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od dnia zawarcia umowy</w:t>
      </w:r>
    </w:p>
    <w:p w14:paraId="6F1C90BE" w14:textId="77777777" w:rsidR="00973F68" w:rsidRDefault="00973F68" w:rsidP="00973F68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i/>
          <w:iCs/>
          <w:kern w:val="0"/>
          <w:sz w:val="22"/>
          <w:szCs w:val="22"/>
          <w:lang w:eastAsia="en-US" w:bidi="ar-SA"/>
        </w:rPr>
      </w:pPr>
    </w:p>
    <w:p w14:paraId="35E9B11A" w14:textId="77777777" w:rsidR="00E60935" w:rsidRPr="00E60935" w:rsidRDefault="00E60935" w:rsidP="00E60935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613BF175" w14:textId="77777777" w:rsidR="00123A1B" w:rsidRDefault="00912A2B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14:paraId="53AB0C7D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</w:p>
    <w:p w14:paraId="640B0255" w14:textId="77777777"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14:paraId="15655870" w14:textId="77777777"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35009"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>Cena brutto za całość zamówienia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wynosi …………………………………………….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zł </w:t>
      </w:r>
      <w:r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  <w:r w:rsidRPr="00735009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/słownie/........................................................................................................................................., </w:t>
      </w:r>
    </w:p>
    <w:p w14:paraId="6BFE8731" w14:textId="77777777"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956015" w14:textId="77777777" w:rsidR="00E60935" w:rsidRDefault="00E60935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14:paraId="6393D414" w14:textId="77777777"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14:paraId="393BE3ED" w14:textId="77777777"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</w:p>
    <w:p w14:paraId="49A3BAB6" w14:textId="77777777"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14:paraId="293EBA20" w14:textId="77777777"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wspieraniu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14:paraId="66772794" w14:textId="77777777"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14:paraId="04363D53" w14:textId="77777777" w:rsidR="00FB1E54" w:rsidRDefault="00FB1E54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14:paraId="2FDB437D" w14:textId="77777777" w:rsidR="005E0447" w:rsidRDefault="00912A2B" w:rsidP="00E60935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E60935">
        <w:rPr>
          <w:rFonts w:ascii="Calibri" w:hAnsi="Calibri" w:cs="Calibri"/>
          <w:sz w:val="22"/>
          <w:szCs w:val="22"/>
        </w:rPr>
        <w:t xml:space="preserve">  </w:t>
      </w:r>
    </w:p>
    <w:p w14:paraId="09B8DDF1" w14:textId="77777777"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4A7F" w14:textId="77777777" w:rsidR="006D0D92" w:rsidRDefault="006D0D92">
      <w:r>
        <w:separator/>
      </w:r>
    </w:p>
  </w:endnote>
  <w:endnote w:type="continuationSeparator" w:id="0">
    <w:p w14:paraId="6BFEF4E7" w14:textId="77777777"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B17" w14:textId="77777777"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021F" w14:textId="77777777" w:rsidR="006D0D92" w:rsidRDefault="006D0D92">
      <w:r>
        <w:rPr>
          <w:color w:val="000000"/>
        </w:rPr>
        <w:separator/>
      </w:r>
    </w:p>
  </w:footnote>
  <w:footnote w:type="continuationSeparator" w:id="0">
    <w:p w14:paraId="7A41C11F" w14:textId="77777777"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FBBE" w14:textId="77777777"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46053"/>
    <w:multiLevelType w:val="hybridMultilevel"/>
    <w:tmpl w:val="133E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27F3000"/>
    <w:multiLevelType w:val="hybridMultilevel"/>
    <w:tmpl w:val="F2F8B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025327934">
    <w:abstractNumId w:val="14"/>
  </w:num>
  <w:num w:numId="2" w16cid:durableId="1447460718">
    <w:abstractNumId w:val="2"/>
  </w:num>
  <w:num w:numId="3" w16cid:durableId="1062561052">
    <w:abstractNumId w:val="6"/>
  </w:num>
  <w:num w:numId="4" w16cid:durableId="1627660507">
    <w:abstractNumId w:val="8"/>
  </w:num>
  <w:num w:numId="5" w16cid:durableId="479468585">
    <w:abstractNumId w:val="16"/>
  </w:num>
  <w:num w:numId="6" w16cid:durableId="878855006">
    <w:abstractNumId w:val="3"/>
  </w:num>
  <w:num w:numId="7" w16cid:durableId="1585610226">
    <w:abstractNumId w:val="12"/>
  </w:num>
  <w:num w:numId="8" w16cid:durableId="6103212">
    <w:abstractNumId w:val="1"/>
  </w:num>
  <w:num w:numId="9" w16cid:durableId="742803454">
    <w:abstractNumId w:val="7"/>
  </w:num>
  <w:num w:numId="10" w16cid:durableId="708991605">
    <w:abstractNumId w:val="1"/>
  </w:num>
  <w:num w:numId="11" w16cid:durableId="2063165685">
    <w:abstractNumId w:val="14"/>
  </w:num>
  <w:num w:numId="12" w16cid:durableId="1124735269">
    <w:abstractNumId w:val="13"/>
  </w:num>
  <w:num w:numId="13" w16cid:durableId="69352717">
    <w:abstractNumId w:val="11"/>
  </w:num>
  <w:num w:numId="14" w16cid:durableId="1916280888">
    <w:abstractNumId w:val="4"/>
  </w:num>
  <w:num w:numId="15" w16cid:durableId="1882935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049152">
    <w:abstractNumId w:val="5"/>
  </w:num>
  <w:num w:numId="17" w16cid:durableId="813375984">
    <w:abstractNumId w:val="11"/>
  </w:num>
  <w:num w:numId="18" w16cid:durableId="1395154309">
    <w:abstractNumId w:val="0"/>
  </w:num>
  <w:num w:numId="19" w16cid:durableId="1577012881">
    <w:abstractNumId w:val="9"/>
  </w:num>
  <w:num w:numId="20" w16cid:durableId="2025394740">
    <w:abstractNumId w:val="10"/>
  </w:num>
  <w:num w:numId="21" w16cid:durableId="1845657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0B35FC"/>
    <w:rsid w:val="00123A1B"/>
    <w:rsid w:val="00273612"/>
    <w:rsid w:val="00296B1E"/>
    <w:rsid w:val="003406CF"/>
    <w:rsid w:val="003B3DE9"/>
    <w:rsid w:val="00521DD5"/>
    <w:rsid w:val="005B0DA0"/>
    <w:rsid w:val="005E0447"/>
    <w:rsid w:val="00625920"/>
    <w:rsid w:val="0063366A"/>
    <w:rsid w:val="006D0D92"/>
    <w:rsid w:val="00735009"/>
    <w:rsid w:val="009058D9"/>
    <w:rsid w:val="00912A2B"/>
    <w:rsid w:val="009554B5"/>
    <w:rsid w:val="009638AB"/>
    <w:rsid w:val="00973F68"/>
    <w:rsid w:val="00996D7C"/>
    <w:rsid w:val="00A213B6"/>
    <w:rsid w:val="00A56719"/>
    <w:rsid w:val="00A72475"/>
    <w:rsid w:val="00A879CC"/>
    <w:rsid w:val="00AC6747"/>
    <w:rsid w:val="00B771AF"/>
    <w:rsid w:val="00BD7A14"/>
    <w:rsid w:val="00C1298D"/>
    <w:rsid w:val="00C15046"/>
    <w:rsid w:val="00C453A5"/>
    <w:rsid w:val="00C67582"/>
    <w:rsid w:val="00E60935"/>
    <w:rsid w:val="00E919AD"/>
    <w:rsid w:val="00EB6AFE"/>
    <w:rsid w:val="00FB1E54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B9636F"/>
  <w15:docId w15:val="{052AD8B1-5BED-48CD-9E86-240D5D5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 Rajca</cp:lastModifiedBy>
  <cp:revision>29</cp:revision>
  <cp:lastPrinted>2019-07-29T14:48:00Z</cp:lastPrinted>
  <dcterms:created xsi:type="dcterms:W3CDTF">2008-10-03T10:05:00Z</dcterms:created>
  <dcterms:modified xsi:type="dcterms:W3CDTF">2024-03-26T08:13:00Z</dcterms:modified>
</cp:coreProperties>
</file>