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794" w14:textId="49F6692E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8B16E7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.2022</w:t>
      </w:r>
    </w:p>
    <w:p w14:paraId="34C423E3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F8B067" wp14:editId="13942D7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63A17B01" w14:textId="77777777"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74CBFC46" w14:textId="77777777"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65E7264E" w14:textId="01AD6A19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34897B59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444793E5" w:rsidR="00651832" w:rsidRPr="008B16E7" w:rsidRDefault="008B16E7" w:rsidP="008B16E7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sz w:val="24"/>
          <w:szCs w:val="24"/>
        </w:rPr>
      </w:pPr>
      <w:bookmarkStart w:id="0" w:name="_Hlk107563133"/>
      <w:bookmarkStart w:id="1" w:name="_Hlk94815839"/>
      <w:r>
        <w:rPr>
          <w:rFonts w:ascii="Verdana" w:hAnsi="Verdana"/>
          <w:sz w:val="24"/>
          <w:szCs w:val="24"/>
        </w:rPr>
        <w:t>„B</w:t>
      </w:r>
      <w:r w:rsidRPr="008B16E7">
        <w:rPr>
          <w:rFonts w:ascii="Verdana" w:hAnsi="Verdana"/>
          <w:sz w:val="24"/>
          <w:szCs w:val="24"/>
        </w:rPr>
        <w:t>udowa drogi wewnętrznej dojazdowej do terenu przemysłowo-usługowego od drogi powiatowej nr 1004</w:t>
      </w:r>
      <w:r>
        <w:rPr>
          <w:rFonts w:ascii="Verdana" w:hAnsi="Verdana"/>
          <w:sz w:val="24"/>
          <w:szCs w:val="24"/>
        </w:rPr>
        <w:t>F</w:t>
      </w:r>
      <w:r w:rsidRPr="008B16E7">
        <w:rPr>
          <w:rFonts w:ascii="Verdana" w:hAnsi="Verdana"/>
          <w:sz w:val="24"/>
          <w:szCs w:val="24"/>
        </w:rPr>
        <w:t xml:space="preserve"> na odcinku 100,00 m</w:t>
      </w:r>
      <w:bookmarkEnd w:id="0"/>
      <w:r w:rsidRPr="008B16E7">
        <w:rPr>
          <w:rFonts w:ascii="Verdana" w:hAnsi="Verdana"/>
          <w:sz w:val="24"/>
          <w:szCs w:val="24"/>
        </w:rPr>
        <w:t>„</w:t>
      </w:r>
    </w:p>
    <w:bookmarkEnd w:id="1"/>
    <w:p w14:paraId="5402697A" w14:textId="77777777" w:rsidR="00651832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04C4FF2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47D25F4" w14:textId="5F0F7AAC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29857D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Nr tel.:  ………………………………….………Adres e-mail:…………………………….</w:t>
      </w:r>
    </w:p>
    <w:p w14:paraId="22C351A9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6DAA9900" w14:textId="77777777" w:rsidTr="00867043">
        <w:tc>
          <w:tcPr>
            <w:tcW w:w="2410" w:type="dxa"/>
          </w:tcPr>
          <w:p w14:paraId="3A207A8A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867043">
        <w:tc>
          <w:tcPr>
            <w:tcW w:w="2410" w:type="dxa"/>
          </w:tcPr>
          <w:p w14:paraId="44BC8099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33655FAB" w14:textId="36B612AC" w:rsidR="00343949" w:rsidRPr="00C872FF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>
        <w:rPr>
          <w:rFonts w:ascii="Verdana" w:hAnsi="Verdana"/>
          <w:color w:val="000000"/>
          <w:sz w:val="24"/>
          <w:szCs w:val="24"/>
        </w:rPr>
        <w:t>Niniejszym składam/my ofertę na wykonanie zamówienia publicznego pod nazwą:</w:t>
      </w:r>
      <w:r>
        <w:rPr>
          <w:rFonts w:ascii="Verdana" w:hAnsi="Verdana"/>
          <w:sz w:val="24"/>
          <w:szCs w:val="24"/>
        </w:rPr>
        <w:t xml:space="preserve"> </w:t>
      </w:r>
      <w:r w:rsidRPr="00860096">
        <w:rPr>
          <w:rFonts w:ascii="Verdana" w:hAnsi="Verdana"/>
          <w:color w:val="000000"/>
          <w:sz w:val="24"/>
          <w:szCs w:val="24"/>
        </w:rPr>
        <w:t>„</w:t>
      </w:r>
      <w:r w:rsidR="00B337C1" w:rsidRPr="00B337C1">
        <w:rPr>
          <w:rFonts w:ascii="Verdana" w:hAnsi="Verdana"/>
          <w:color w:val="000000"/>
          <w:sz w:val="24"/>
          <w:szCs w:val="24"/>
        </w:rPr>
        <w:t>Budowa drogi wewnętrznej dojazdowej do terenu przemysłowo-usługowego od drogi powiatowej nr 1004F na odcinku 100,00 m</w:t>
      </w:r>
      <w:r w:rsidRPr="00860096">
        <w:rPr>
          <w:rFonts w:ascii="Verdana" w:hAnsi="Verdana"/>
          <w:sz w:val="24"/>
          <w:szCs w:val="24"/>
        </w:rPr>
        <w:t>”</w:t>
      </w:r>
      <w:r w:rsidRPr="00A00755">
        <w:rPr>
          <w:rFonts w:ascii="Verdana" w:hAnsi="Verdana"/>
          <w:sz w:val="24"/>
          <w:szCs w:val="24"/>
        </w:rPr>
        <w:t xml:space="preserve">, w zakresie określonym w załączonych do </w:t>
      </w:r>
      <w:r w:rsidRPr="00C872FF">
        <w:rPr>
          <w:rFonts w:ascii="Verdana" w:hAnsi="Verdana"/>
          <w:sz w:val="24"/>
          <w:szCs w:val="24"/>
        </w:rPr>
        <w:t>SWZ dokumentacji,</w:t>
      </w:r>
      <w:r w:rsidR="00343949" w:rsidRPr="00C872FF">
        <w:rPr>
          <w:rFonts w:ascii="Verdana" w:hAnsi="Verdana"/>
          <w:sz w:val="24"/>
          <w:szCs w:val="24"/>
        </w:rPr>
        <w:t xml:space="preserve"> na który to sk</w:t>
      </w:r>
      <w:r w:rsidR="00343949" w:rsidRPr="00C872FF">
        <w:rPr>
          <w:rFonts w:ascii="Verdana" w:hAnsi="Verdana" w:hint="eastAsia"/>
          <w:sz w:val="24"/>
          <w:szCs w:val="24"/>
        </w:rPr>
        <w:t>ł</w:t>
      </w:r>
      <w:r w:rsidR="00343949" w:rsidRPr="00C872FF">
        <w:rPr>
          <w:rFonts w:ascii="Verdana" w:hAnsi="Verdana"/>
          <w:sz w:val="24"/>
          <w:szCs w:val="24"/>
        </w:rPr>
        <w:t>adaj</w:t>
      </w:r>
      <w:r w:rsidR="00343949" w:rsidRPr="00C872FF">
        <w:rPr>
          <w:rFonts w:ascii="Verdana" w:hAnsi="Verdana" w:hint="eastAsia"/>
          <w:sz w:val="24"/>
          <w:szCs w:val="24"/>
        </w:rPr>
        <w:t>ą</w:t>
      </w:r>
      <w:r w:rsidR="00343949" w:rsidRPr="00C872FF">
        <w:rPr>
          <w:rFonts w:ascii="Verdana" w:hAnsi="Verdana"/>
          <w:sz w:val="24"/>
          <w:szCs w:val="24"/>
        </w:rPr>
        <w:t xml:space="preserve"> si</w:t>
      </w:r>
      <w:r w:rsidR="00343949" w:rsidRPr="00C872FF">
        <w:rPr>
          <w:rFonts w:ascii="Verdana" w:hAnsi="Verdana" w:hint="eastAsia"/>
          <w:sz w:val="24"/>
          <w:szCs w:val="24"/>
        </w:rPr>
        <w:t>ę</w:t>
      </w:r>
      <w:r w:rsidR="00343949" w:rsidRPr="00C872FF">
        <w:rPr>
          <w:rFonts w:ascii="Verdana" w:hAnsi="Verdana"/>
          <w:sz w:val="24"/>
          <w:szCs w:val="24"/>
        </w:rPr>
        <w:t xml:space="preserve"> nast</w:t>
      </w:r>
      <w:r w:rsidR="00343949" w:rsidRPr="00C872FF">
        <w:rPr>
          <w:rFonts w:ascii="Verdana" w:hAnsi="Verdana" w:hint="eastAsia"/>
          <w:sz w:val="24"/>
          <w:szCs w:val="24"/>
        </w:rPr>
        <w:t>ę</w:t>
      </w:r>
      <w:r w:rsidR="00343949" w:rsidRPr="00C872FF">
        <w:rPr>
          <w:rFonts w:ascii="Verdana" w:hAnsi="Verdana"/>
          <w:sz w:val="24"/>
          <w:szCs w:val="24"/>
        </w:rPr>
        <w:t>puj</w:t>
      </w:r>
      <w:r w:rsidR="00343949" w:rsidRPr="00C872FF">
        <w:rPr>
          <w:rFonts w:ascii="Verdana" w:hAnsi="Verdana" w:hint="eastAsia"/>
          <w:sz w:val="24"/>
          <w:szCs w:val="24"/>
        </w:rPr>
        <w:t>ą</w:t>
      </w:r>
      <w:r w:rsidR="00343949" w:rsidRPr="00C872FF">
        <w:rPr>
          <w:rFonts w:ascii="Verdana" w:hAnsi="Verdana"/>
          <w:sz w:val="24"/>
          <w:szCs w:val="24"/>
        </w:rPr>
        <w:t>ce dokumenty:</w:t>
      </w:r>
    </w:p>
    <w:p w14:paraId="69570208" w14:textId="26B3663C" w:rsidR="00B337C1" w:rsidRPr="00B337C1" w:rsidRDefault="00B337C1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B337C1">
        <w:rPr>
          <w:rFonts w:ascii="Verdana" w:hAnsi="Verdana"/>
          <w:sz w:val="24"/>
          <w:szCs w:val="24"/>
        </w:rPr>
        <w:t xml:space="preserve">1)Projekt budowlany, </w:t>
      </w:r>
    </w:p>
    <w:p w14:paraId="49F5E7B7" w14:textId="4B65C112" w:rsidR="00B337C1" w:rsidRPr="00B337C1" w:rsidRDefault="00B337C1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B337C1">
        <w:rPr>
          <w:rFonts w:ascii="Verdana" w:hAnsi="Verdana"/>
          <w:sz w:val="24"/>
          <w:szCs w:val="24"/>
        </w:rPr>
        <w:t>2)Specyfikacja techniczna wykonania i odbioru robót (STWIOR),</w:t>
      </w:r>
    </w:p>
    <w:p w14:paraId="150FE73C" w14:textId="55E9EA2B" w:rsidR="00B337C1" w:rsidRPr="00C872FF" w:rsidRDefault="00B337C1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B337C1">
        <w:rPr>
          <w:rFonts w:ascii="Verdana" w:hAnsi="Verdana"/>
          <w:sz w:val="24"/>
          <w:szCs w:val="24"/>
        </w:rPr>
        <w:t>3)Przedmiar robót</w:t>
      </w:r>
      <w:r w:rsidR="006F569D">
        <w:rPr>
          <w:rFonts w:ascii="Verdana" w:hAnsi="Verdana"/>
          <w:sz w:val="24"/>
          <w:szCs w:val="24"/>
        </w:rPr>
        <w:t>.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E69D126"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>
            <w:pPr>
              <w:pStyle w:val="Normalny1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1D6C42">
              <w:rPr>
                <w:rFonts w:ascii="Verdana" w:hAnsi="Verdana" w:cs="Verdana"/>
                <w:sz w:val="22"/>
                <w:szCs w:val="22"/>
              </w:rPr>
              <w:t>*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E3FA888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B31334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</w:p>
          <w:p w14:paraId="7989551A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2492C1A1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- podatek VAT ….. % w kwocie ................. zł</w:t>
            </w:r>
          </w:p>
          <w:p w14:paraId="2D1B08A5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1275C8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14:paraId="5E15CF41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5BCE881" w14:textId="6B947B28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r w:rsidRPr="009A3FAF"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lastRenderedPageBreak/>
              <w:t>3) wskazania wartości towaru lub usługi objętego obowiązkiem podatkowym zamawiającego, bez kwoty podatku;</w:t>
            </w:r>
          </w:p>
          <w:p w14:paraId="05DB4AB9" w14:textId="3FE4D115" w:rsidR="00867043" w:rsidRPr="00AA475B" w:rsidRDefault="00DC094E" w:rsidP="00AA475B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58701997" w:rsidR="00651832" w:rsidRPr="00B337C1" w:rsidRDefault="00E0738F" w:rsidP="00E0738F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C5320">
              <w:rPr>
                <w:rFonts w:ascii="Verdana" w:hAnsi="Verdana"/>
                <w:sz w:val="24"/>
                <w:szCs w:val="24"/>
              </w:rPr>
              <w:t>Oferuję/oferujemy-</w:t>
            </w:r>
            <w:r w:rsidR="00E90511">
              <w:t xml:space="preserve"> </w:t>
            </w:r>
            <w:r w:rsidR="00E90511" w:rsidRPr="00E90511">
              <w:rPr>
                <w:rFonts w:ascii="Verdana" w:hAnsi="Verdana"/>
                <w:sz w:val="24"/>
                <w:szCs w:val="24"/>
              </w:rPr>
              <w:t>okres gwarancji jakości i rękojmi na wykonany przedmiot umowy (materiały i robociznę)</w:t>
            </w:r>
            <w:r w:rsidR="00317324" w:rsidRPr="00F34C72">
              <w:rPr>
                <w:rFonts w:ascii="Verdana" w:hAnsi="Verdana"/>
                <w:sz w:val="24"/>
                <w:szCs w:val="24"/>
                <w:bdr w:val="single" w:sz="4" w:space="0" w:color="auto"/>
              </w:rPr>
              <w:t>……</w:t>
            </w:r>
            <w:r w:rsidR="00F34C72" w:rsidRPr="00F34C72">
              <w:rPr>
                <w:rFonts w:ascii="Verdana" w:hAnsi="Verdana"/>
                <w:sz w:val="24"/>
                <w:szCs w:val="24"/>
                <w:bdr w:val="single" w:sz="4" w:space="0" w:color="auto"/>
              </w:rPr>
              <w:t xml:space="preserve">…. </w:t>
            </w:r>
            <w:r w:rsidRPr="00F34C72">
              <w:rPr>
                <w:rFonts w:ascii="Verdana" w:hAnsi="Verdana"/>
                <w:sz w:val="24"/>
                <w:szCs w:val="24"/>
                <w:bdr w:val="single" w:sz="4" w:space="0" w:color="auto"/>
              </w:rPr>
              <w:t xml:space="preserve">miesięcy </w:t>
            </w:r>
            <w:r w:rsidRPr="00BC5320">
              <w:rPr>
                <w:rFonts w:ascii="Verdana" w:hAnsi="Verdana"/>
                <w:sz w:val="24"/>
                <w:szCs w:val="24"/>
              </w:rPr>
              <w:t xml:space="preserve">od </w:t>
            </w:r>
            <w:r w:rsidR="00E90511" w:rsidRPr="00E90511">
              <w:rPr>
                <w:rFonts w:ascii="Verdana" w:hAnsi="Verdana"/>
                <w:sz w:val="24"/>
                <w:szCs w:val="24"/>
              </w:rPr>
              <w:t>dnia odebrania przez Zamawiającego robót będących przedmiotem zamówienia i podpisania (bez uwag) protokołu końcowego odbioru robót.</w:t>
            </w:r>
          </w:p>
        </w:tc>
      </w:tr>
    </w:tbl>
    <w:p w14:paraId="08855DB3" w14:textId="77777777"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CE79606" w14:textId="0A5BB816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1B733B2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2EB1DC6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86137F4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44AC71FE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BED392F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5C4CC424" w14:textId="13C9C686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080D8FFE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lastRenderedPageBreak/>
        <w:t>(Nazwa firmy Podwykonawcy)</w:t>
      </w:r>
    </w:p>
    <w:p w14:paraId="051B92DC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0DDDB5B3" w14:textId="1E58E274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0D905B36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037180C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F152533" w14:textId="77777777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3AA0F46E" w14:textId="58F9CBA1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BCA32" w14:textId="77777777" w:rsidR="00867043" w:rsidRDefault="00DC094E" w:rsidP="00867043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t xml:space="preserve"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</w:t>
      </w:r>
      <w:r w:rsidRPr="00867043">
        <w:rPr>
          <w:rFonts w:ascii="Verdana" w:hAnsi="Verdana"/>
          <w:sz w:val="24"/>
          <w:szCs w:val="24"/>
        </w:rPr>
        <w:lastRenderedPageBreak/>
        <w:t>reprezentowania oraz, że Wykonawca nie podlega wykluczeniu na podstawie art. 109 ust. 1 pkt 4):</w:t>
      </w:r>
    </w:p>
    <w:p w14:paraId="7C20D098" w14:textId="5D6AD920" w:rsidR="00651832" w:rsidRPr="00867043" w:rsidRDefault="006F569D" w:rsidP="00867043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867043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867043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6F569D" w:rsidP="00867043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3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C6D150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4"/>
      <w:footerReference w:type="defaul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007" w14:textId="5B42A052" w:rsidR="009A3FAF" w:rsidRPr="009A3FAF" w:rsidRDefault="009A3FAF" w:rsidP="009A3F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099720552">
    <w:abstractNumId w:val="7"/>
  </w:num>
  <w:num w:numId="2" w16cid:durableId="1641499155">
    <w:abstractNumId w:val="0"/>
  </w:num>
  <w:num w:numId="3" w16cid:durableId="982319981">
    <w:abstractNumId w:val="3"/>
  </w:num>
  <w:num w:numId="4" w16cid:durableId="1522431029">
    <w:abstractNumId w:val="4"/>
  </w:num>
  <w:num w:numId="5" w16cid:durableId="2126608185">
    <w:abstractNumId w:val="11"/>
  </w:num>
  <w:num w:numId="6" w16cid:durableId="2122141666">
    <w:abstractNumId w:val="8"/>
  </w:num>
  <w:num w:numId="7" w16cid:durableId="555774341">
    <w:abstractNumId w:val="2"/>
  </w:num>
  <w:num w:numId="8" w16cid:durableId="963342720">
    <w:abstractNumId w:val="10"/>
  </w:num>
  <w:num w:numId="9" w16cid:durableId="1146047937">
    <w:abstractNumId w:val="1"/>
  </w:num>
  <w:num w:numId="10" w16cid:durableId="1460951250">
    <w:abstractNumId w:val="6"/>
  </w:num>
  <w:num w:numId="11" w16cid:durableId="1693995648">
    <w:abstractNumId w:val="5"/>
  </w:num>
  <w:num w:numId="12" w16cid:durableId="806434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192FC7"/>
    <w:rsid w:val="001934FB"/>
    <w:rsid w:val="001D6C42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5E02E0"/>
    <w:rsid w:val="00651832"/>
    <w:rsid w:val="006579DE"/>
    <w:rsid w:val="0066367F"/>
    <w:rsid w:val="00691F74"/>
    <w:rsid w:val="006A5EEA"/>
    <w:rsid w:val="006E4279"/>
    <w:rsid w:val="006F569D"/>
    <w:rsid w:val="007055A0"/>
    <w:rsid w:val="00746ABD"/>
    <w:rsid w:val="007A747A"/>
    <w:rsid w:val="007D4545"/>
    <w:rsid w:val="007D714F"/>
    <w:rsid w:val="00860096"/>
    <w:rsid w:val="00867043"/>
    <w:rsid w:val="008B16E7"/>
    <w:rsid w:val="009075AE"/>
    <w:rsid w:val="00914281"/>
    <w:rsid w:val="00951BEC"/>
    <w:rsid w:val="00965133"/>
    <w:rsid w:val="009737AA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872FF"/>
    <w:rsid w:val="00CB616B"/>
    <w:rsid w:val="00CB6559"/>
    <w:rsid w:val="00CC7D53"/>
    <w:rsid w:val="00D06742"/>
    <w:rsid w:val="00D80030"/>
    <w:rsid w:val="00DC094E"/>
    <w:rsid w:val="00E0738F"/>
    <w:rsid w:val="00E11385"/>
    <w:rsid w:val="00E32654"/>
    <w:rsid w:val="00E3771D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65</cp:revision>
  <dcterms:created xsi:type="dcterms:W3CDTF">2021-04-08T20:37:00Z</dcterms:created>
  <dcterms:modified xsi:type="dcterms:W3CDTF">2022-07-01T09:23:00Z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