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51631EAD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 xml:space="preserve">Remont </w:t>
      </w:r>
      <w:r w:rsidR="001379F0">
        <w:rPr>
          <w:rFonts w:ascii="Calibri" w:hAnsi="Calibri"/>
          <w:b/>
          <w:bCs/>
          <w:sz w:val="20"/>
          <w:szCs w:val="20"/>
        </w:rPr>
        <w:t>budynk</w:t>
      </w:r>
      <w:r w:rsidR="00820BE8">
        <w:rPr>
          <w:rFonts w:ascii="Calibri" w:hAnsi="Calibri"/>
          <w:b/>
          <w:bCs/>
          <w:sz w:val="20"/>
          <w:szCs w:val="20"/>
        </w:rPr>
        <w:t>u</w:t>
      </w:r>
      <w:r w:rsidR="001379F0">
        <w:rPr>
          <w:rFonts w:ascii="Calibri" w:hAnsi="Calibri"/>
          <w:b/>
          <w:bCs/>
          <w:sz w:val="20"/>
          <w:szCs w:val="20"/>
        </w:rPr>
        <w:t xml:space="preserve"> komunaln</w:t>
      </w:r>
      <w:r w:rsidR="00820BE8">
        <w:rPr>
          <w:rFonts w:ascii="Calibri" w:hAnsi="Calibri"/>
          <w:b/>
          <w:bCs/>
          <w:sz w:val="20"/>
          <w:szCs w:val="20"/>
        </w:rPr>
        <w:t>ego</w:t>
      </w:r>
      <w:r w:rsidR="001379F0">
        <w:rPr>
          <w:rFonts w:ascii="Calibri" w:hAnsi="Calibri"/>
          <w:b/>
          <w:bCs/>
          <w:sz w:val="20"/>
          <w:szCs w:val="20"/>
        </w:rPr>
        <w:t xml:space="preserve"> przy ul. Papieża Jana Pawła II </w:t>
      </w:r>
      <w:r w:rsidR="00820BE8">
        <w:rPr>
          <w:rFonts w:ascii="Calibri" w:hAnsi="Calibri"/>
          <w:b/>
          <w:bCs/>
          <w:sz w:val="20"/>
          <w:szCs w:val="20"/>
        </w:rPr>
        <w:t>11</w:t>
      </w:r>
      <w:r w:rsidR="001379F0">
        <w:rPr>
          <w:rFonts w:ascii="Calibri" w:hAnsi="Calibri"/>
          <w:b/>
          <w:bCs/>
          <w:sz w:val="20"/>
          <w:szCs w:val="20"/>
        </w:rPr>
        <w:t xml:space="preserve"> w Kamiennej Górze</w:t>
      </w:r>
      <w:r w:rsidR="00BF4A62">
        <w:rPr>
          <w:rFonts w:ascii="Calibri" w:hAnsi="Calibri"/>
          <w:b/>
          <w:bCs/>
          <w:sz w:val="20"/>
          <w:szCs w:val="20"/>
        </w:rPr>
        <w:t xml:space="preserve">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1379F0">
        <w:rPr>
          <w:rFonts w:ascii="Calibri" w:hAnsi="Calibri"/>
          <w:b/>
          <w:bCs/>
          <w:sz w:val="20"/>
          <w:szCs w:val="20"/>
        </w:rPr>
        <w:t>2</w:t>
      </w:r>
      <w:r w:rsidR="00820BE8">
        <w:rPr>
          <w:rFonts w:ascii="Calibri" w:hAnsi="Calibri"/>
          <w:b/>
          <w:bCs/>
          <w:sz w:val="20"/>
          <w:szCs w:val="20"/>
        </w:rPr>
        <w:t>7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10B141E5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1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2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5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1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7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0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6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4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79"/>
  </w:num>
  <w:num w:numId="66" w16cid:durableId="17208610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4A9A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4DA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5D48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97023"/>
    <w:rsid w:val="004A00DF"/>
    <w:rsid w:val="004A0998"/>
    <w:rsid w:val="004A12A8"/>
    <w:rsid w:val="004A1B8D"/>
    <w:rsid w:val="004A2049"/>
    <w:rsid w:val="004A2442"/>
    <w:rsid w:val="004A2F53"/>
    <w:rsid w:val="004A4473"/>
    <w:rsid w:val="004A4D9E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5E89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67C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6C0B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26B1"/>
    <w:rsid w:val="005B2A8D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998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5F8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9A9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2D7E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0DB8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4AA0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0BE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0C3C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093"/>
    <w:rsid w:val="008B3422"/>
    <w:rsid w:val="008B3A1B"/>
    <w:rsid w:val="008B4CCD"/>
    <w:rsid w:val="008B5D71"/>
    <w:rsid w:val="008B70EB"/>
    <w:rsid w:val="008B71C8"/>
    <w:rsid w:val="008C056C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3B9E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8AC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625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551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0D08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1615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476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548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08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B91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6AF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18B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6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500"/>
    <w:rsid w:val="00F87CA7"/>
    <w:rsid w:val="00F87CC4"/>
    <w:rsid w:val="00F900BA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735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53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20709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810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413</cp:revision>
  <cp:lastPrinted>2024-12-16T13:23:00Z</cp:lastPrinted>
  <dcterms:created xsi:type="dcterms:W3CDTF">2019-01-14T06:24:00Z</dcterms:created>
  <dcterms:modified xsi:type="dcterms:W3CDTF">2024-12-16T13:53:00Z</dcterms:modified>
</cp:coreProperties>
</file>