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E3B8A" w14:textId="743A9B8B" w:rsidR="00E22BD0" w:rsidRPr="0028035A" w:rsidRDefault="00596B1E" w:rsidP="00465FDF">
      <w:pPr>
        <w:jc w:val="center"/>
        <w:rPr>
          <w:rFonts w:ascii="Verdana" w:hAnsi="Verdana"/>
          <w:sz w:val="20"/>
          <w:szCs w:val="20"/>
        </w:rPr>
      </w:pPr>
      <w:r w:rsidRPr="0028035A">
        <w:rPr>
          <w:rFonts w:ascii="Verdana" w:hAnsi="Verdana"/>
          <w:noProof/>
          <w:sz w:val="20"/>
          <w:szCs w:val="20"/>
        </w:rPr>
        <w:drawing>
          <wp:inline distT="0" distB="0" distL="0" distR="0" wp14:anchorId="1153B077" wp14:editId="50AF6821">
            <wp:extent cx="5182235" cy="45085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23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8D7495" w14:textId="4431F17E" w:rsidR="00E22BD0" w:rsidRDefault="0028035A" w:rsidP="00465FD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Szczegółowy opis przedmiotu zamówienia.</w:t>
      </w:r>
    </w:p>
    <w:p w14:paraId="4B0A4324" w14:textId="77777777" w:rsidR="00465FDF" w:rsidRPr="0028035A" w:rsidRDefault="00465FDF" w:rsidP="00465FDF">
      <w:pPr>
        <w:jc w:val="center"/>
        <w:rPr>
          <w:rFonts w:ascii="Verdana" w:hAnsi="Verdana"/>
          <w:sz w:val="20"/>
          <w:szCs w:val="20"/>
        </w:rPr>
      </w:pPr>
    </w:p>
    <w:p w14:paraId="58D2B258" w14:textId="4DF2740B" w:rsidR="00944BC2" w:rsidRPr="00465FDF" w:rsidRDefault="00944BC2" w:rsidP="0028035A">
      <w:pPr>
        <w:jc w:val="both"/>
        <w:rPr>
          <w:rFonts w:ascii="Verdana" w:hAnsi="Verdana"/>
          <w:b/>
          <w:sz w:val="20"/>
          <w:szCs w:val="20"/>
        </w:rPr>
      </w:pPr>
      <w:r w:rsidRPr="00465FDF">
        <w:rPr>
          <w:rFonts w:ascii="Verdana" w:hAnsi="Verdana"/>
          <w:b/>
          <w:sz w:val="20"/>
          <w:szCs w:val="20"/>
        </w:rPr>
        <w:t xml:space="preserve">Audiometr </w:t>
      </w:r>
      <w:r w:rsidR="0028035A" w:rsidRPr="00465FDF">
        <w:rPr>
          <w:rFonts w:ascii="Verdana" w:hAnsi="Verdana"/>
          <w:b/>
          <w:sz w:val="20"/>
          <w:szCs w:val="20"/>
        </w:rPr>
        <w:t xml:space="preserve">do Metody </w:t>
      </w:r>
      <w:proofErr w:type="spellStart"/>
      <w:r w:rsidR="0028035A" w:rsidRPr="00465FDF">
        <w:rPr>
          <w:rFonts w:ascii="Verdana" w:hAnsi="Verdana"/>
          <w:b/>
          <w:sz w:val="20"/>
          <w:szCs w:val="20"/>
        </w:rPr>
        <w:t>Johansena</w:t>
      </w:r>
      <w:proofErr w:type="spellEnd"/>
      <w:r w:rsidR="0028035A" w:rsidRPr="00465FDF">
        <w:rPr>
          <w:rFonts w:ascii="Verdana" w:hAnsi="Verdana"/>
          <w:b/>
          <w:sz w:val="20"/>
          <w:szCs w:val="20"/>
        </w:rPr>
        <w:t xml:space="preserve"> </w:t>
      </w:r>
      <w:r w:rsidRPr="00465FDF">
        <w:rPr>
          <w:rFonts w:ascii="Verdana" w:hAnsi="Verdana"/>
          <w:b/>
          <w:sz w:val="20"/>
          <w:szCs w:val="20"/>
        </w:rPr>
        <w:t>- 1 szt.</w:t>
      </w:r>
    </w:p>
    <w:p w14:paraId="56613782" w14:textId="665116EE" w:rsidR="00E22BD0" w:rsidRPr="0028035A" w:rsidRDefault="007B53C6" w:rsidP="0028035A">
      <w:pPr>
        <w:jc w:val="both"/>
        <w:rPr>
          <w:rFonts w:ascii="Verdana" w:hAnsi="Verdana"/>
          <w:sz w:val="20"/>
          <w:szCs w:val="20"/>
        </w:rPr>
      </w:pPr>
      <w:r w:rsidRPr="0028035A">
        <w:rPr>
          <w:rFonts w:ascii="Verdana" w:hAnsi="Verdana"/>
          <w:sz w:val="20"/>
          <w:szCs w:val="20"/>
        </w:rPr>
        <w:t xml:space="preserve">Urządzenie powinno </w:t>
      </w:r>
      <w:r w:rsidR="00946C49" w:rsidRPr="0028035A">
        <w:rPr>
          <w:rFonts w:ascii="Verdana" w:hAnsi="Verdana"/>
          <w:sz w:val="20"/>
          <w:szCs w:val="20"/>
        </w:rPr>
        <w:t xml:space="preserve">posiadać </w:t>
      </w:r>
      <w:r w:rsidRPr="0028035A">
        <w:rPr>
          <w:rFonts w:ascii="Verdana" w:hAnsi="Verdana"/>
          <w:sz w:val="20"/>
          <w:szCs w:val="20"/>
        </w:rPr>
        <w:t>co najmniej następujące f</w:t>
      </w:r>
      <w:r w:rsidR="00E22BD0" w:rsidRPr="0028035A">
        <w:rPr>
          <w:rFonts w:ascii="Verdana" w:hAnsi="Verdana"/>
          <w:sz w:val="20"/>
          <w:szCs w:val="20"/>
        </w:rPr>
        <w:t>unkcje:</w:t>
      </w:r>
    </w:p>
    <w:p w14:paraId="2C0A4BBE" w14:textId="6288BD52" w:rsidR="00E22BD0" w:rsidRPr="0028035A" w:rsidRDefault="00E22BD0" w:rsidP="0028035A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8035A">
        <w:rPr>
          <w:rFonts w:ascii="Verdana" w:hAnsi="Verdana"/>
          <w:sz w:val="20"/>
          <w:szCs w:val="20"/>
        </w:rPr>
        <w:t xml:space="preserve">Urządzenie powinno umożliwiać dokonywania badania </w:t>
      </w:r>
      <w:proofErr w:type="spellStart"/>
      <w:r w:rsidRPr="0028035A">
        <w:rPr>
          <w:rFonts w:ascii="Verdana" w:hAnsi="Verdana"/>
          <w:sz w:val="20"/>
          <w:szCs w:val="20"/>
        </w:rPr>
        <w:t>obuusznego</w:t>
      </w:r>
      <w:proofErr w:type="spellEnd"/>
      <w:r w:rsidR="00465FDF">
        <w:rPr>
          <w:rFonts w:ascii="Verdana" w:hAnsi="Verdana"/>
          <w:sz w:val="20"/>
          <w:szCs w:val="20"/>
        </w:rPr>
        <w:t xml:space="preserve"> dla audiometrii tonalnej.</w:t>
      </w:r>
    </w:p>
    <w:p w14:paraId="0D903990" w14:textId="58DC9C04" w:rsidR="00E22BD0" w:rsidRPr="0028035A" w:rsidRDefault="00E22BD0" w:rsidP="0028035A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8035A">
        <w:rPr>
          <w:rFonts w:ascii="Verdana" w:hAnsi="Verdana"/>
          <w:sz w:val="20"/>
          <w:szCs w:val="20"/>
        </w:rPr>
        <w:t xml:space="preserve">Urządzenie jest przeznaczone dla dzieci w wieku </w:t>
      </w:r>
      <w:r w:rsidR="007B53C6" w:rsidRPr="0028035A">
        <w:rPr>
          <w:rFonts w:ascii="Verdana" w:hAnsi="Verdana"/>
          <w:sz w:val="20"/>
          <w:szCs w:val="20"/>
        </w:rPr>
        <w:t>przedszkolnym</w:t>
      </w:r>
      <w:r w:rsidRPr="0028035A">
        <w:rPr>
          <w:rFonts w:ascii="Verdana" w:hAnsi="Verdana"/>
          <w:sz w:val="20"/>
          <w:szCs w:val="20"/>
        </w:rPr>
        <w:t xml:space="preserve"> w związku z</w:t>
      </w:r>
      <w:r w:rsidR="007515C6">
        <w:rPr>
          <w:rFonts w:ascii="Verdana" w:hAnsi="Verdana"/>
          <w:sz w:val="20"/>
          <w:szCs w:val="20"/>
        </w:rPr>
        <w:t> p</w:t>
      </w:r>
      <w:r w:rsidRPr="0028035A">
        <w:rPr>
          <w:rFonts w:ascii="Verdana" w:hAnsi="Verdana"/>
          <w:sz w:val="20"/>
          <w:szCs w:val="20"/>
        </w:rPr>
        <w:t>owyższym urządzenie powinno posiadać funkcję audiometrii obrazkowej.</w:t>
      </w:r>
    </w:p>
    <w:p w14:paraId="70FD06AD" w14:textId="4697AF6E" w:rsidR="00E22BD0" w:rsidRPr="0028035A" w:rsidRDefault="00E22BD0" w:rsidP="0028035A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8035A">
        <w:rPr>
          <w:rFonts w:ascii="Verdana" w:hAnsi="Verdana"/>
          <w:sz w:val="20"/>
          <w:szCs w:val="20"/>
        </w:rPr>
        <w:t xml:space="preserve">Urządzenie będzie stosowane w terapii metodą </w:t>
      </w:r>
      <w:proofErr w:type="spellStart"/>
      <w:r w:rsidRPr="0028035A">
        <w:rPr>
          <w:rFonts w:ascii="Verdana" w:hAnsi="Verdana"/>
          <w:sz w:val="20"/>
          <w:szCs w:val="20"/>
        </w:rPr>
        <w:t>Johansena</w:t>
      </w:r>
      <w:proofErr w:type="spellEnd"/>
      <w:r w:rsidR="00465FDF">
        <w:rPr>
          <w:rFonts w:ascii="Verdana" w:hAnsi="Verdana"/>
          <w:sz w:val="20"/>
          <w:szCs w:val="20"/>
        </w:rPr>
        <w:t>.</w:t>
      </w:r>
    </w:p>
    <w:p w14:paraId="25E02401" w14:textId="77777777" w:rsidR="00E22BD0" w:rsidRPr="0028035A" w:rsidRDefault="00E22BD0" w:rsidP="0028035A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8035A">
        <w:rPr>
          <w:rFonts w:ascii="Verdana" w:hAnsi="Verdana"/>
          <w:sz w:val="20"/>
          <w:szCs w:val="20"/>
        </w:rPr>
        <w:t>W zestawie powinny znajdować się słuchawki powietrzne z osłonami wygłuszającymi.</w:t>
      </w:r>
    </w:p>
    <w:p w14:paraId="3494EFA4" w14:textId="1FC21A8D" w:rsidR="00E22BD0" w:rsidRPr="0028035A" w:rsidRDefault="00E22BD0" w:rsidP="00DA2A47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8035A">
        <w:rPr>
          <w:rFonts w:ascii="Verdana" w:hAnsi="Verdana"/>
          <w:sz w:val="20"/>
          <w:szCs w:val="20"/>
        </w:rPr>
        <w:t>W zestawie powinna znajdować się  słuchawka kostna do pełnej diagnostyki ubytków słuchu.</w:t>
      </w:r>
      <w:r w:rsidR="007B53C6" w:rsidRPr="0028035A">
        <w:rPr>
          <w:rFonts w:ascii="Verdana" w:hAnsi="Verdana"/>
          <w:sz w:val="20"/>
          <w:szCs w:val="20"/>
        </w:rPr>
        <w:t xml:space="preserve"> </w:t>
      </w:r>
    </w:p>
    <w:p w14:paraId="145C3E43" w14:textId="2601B2B0" w:rsidR="00C40F21" w:rsidRPr="00465FDF" w:rsidRDefault="00C40F21" w:rsidP="0028035A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465FDF">
        <w:rPr>
          <w:rFonts w:ascii="Verdana" w:hAnsi="Verdana"/>
          <w:sz w:val="20"/>
          <w:szCs w:val="20"/>
        </w:rPr>
        <w:t xml:space="preserve">Urządzenie powinno umożliwiać  badanie ręczne oraz automatyczne. </w:t>
      </w:r>
    </w:p>
    <w:p w14:paraId="50BA2D16" w14:textId="6B4D2C8B" w:rsidR="00E22BD0" w:rsidRPr="0028035A" w:rsidRDefault="007B53C6" w:rsidP="0028035A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8035A">
        <w:rPr>
          <w:rFonts w:ascii="Verdana" w:hAnsi="Verdana"/>
          <w:sz w:val="20"/>
          <w:szCs w:val="20"/>
        </w:rPr>
        <w:t xml:space="preserve">Urządzenie powinno posiadać co najmniej </w:t>
      </w:r>
      <w:r w:rsidR="00E22BD0" w:rsidRPr="0028035A">
        <w:rPr>
          <w:rFonts w:ascii="Verdana" w:hAnsi="Verdana"/>
          <w:sz w:val="20"/>
          <w:szCs w:val="20"/>
        </w:rPr>
        <w:t xml:space="preserve">11 częstotliwości testowych (0,125 </w:t>
      </w:r>
      <w:r w:rsidR="00465FDF">
        <w:rPr>
          <w:rFonts w:ascii="Verdana" w:hAnsi="Verdana"/>
          <w:sz w:val="20"/>
          <w:szCs w:val="20"/>
        </w:rPr>
        <w:t>–</w:t>
      </w:r>
      <w:r w:rsidR="00E22BD0" w:rsidRPr="0028035A">
        <w:rPr>
          <w:rFonts w:ascii="Verdana" w:hAnsi="Verdana"/>
          <w:sz w:val="20"/>
          <w:szCs w:val="20"/>
        </w:rPr>
        <w:t xml:space="preserve"> 8</w:t>
      </w:r>
      <w:r w:rsidR="00465FDF">
        <w:rPr>
          <w:rFonts w:ascii="Verdana" w:hAnsi="Verdana"/>
          <w:sz w:val="20"/>
          <w:szCs w:val="20"/>
        </w:rPr>
        <w:t> </w:t>
      </w:r>
      <w:r w:rsidR="00E22BD0" w:rsidRPr="0028035A">
        <w:rPr>
          <w:rFonts w:ascii="Verdana" w:hAnsi="Verdana"/>
          <w:sz w:val="20"/>
          <w:szCs w:val="20"/>
        </w:rPr>
        <w:t>kHz)</w:t>
      </w:r>
      <w:r w:rsidRPr="0028035A">
        <w:rPr>
          <w:rFonts w:ascii="Verdana" w:hAnsi="Verdana"/>
          <w:sz w:val="20"/>
          <w:szCs w:val="20"/>
        </w:rPr>
        <w:t>.</w:t>
      </w:r>
    </w:p>
    <w:p w14:paraId="6F5BAD76" w14:textId="11739956" w:rsidR="00C40F21" w:rsidRPr="0028035A" w:rsidRDefault="00C40F21" w:rsidP="0028035A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8035A">
        <w:rPr>
          <w:rFonts w:ascii="Verdana" w:hAnsi="Verdana"/>
          <w:sz w:val="20"/>
          <w:szCs w:val="20"/>
        </w:rPr>
        <w:t xml:space="preserve">Urządzenie powinno umożliwiać przewodzenie powietrzne: -10 do 100 </w:t>
      </w:r>
      <w:proofErr w:type="spellStart"/>
      <w:r w:rsidRPr="0028035A">
        <w:rPr>
          <w:rFonts w:ascii="Verdana" w:hAnsi="Verdana"/>
          <w:sz w:val="20"/>
          <w:szCs w:val="20"/>
        </w:rPr>
        <w:t>dB</w:t>
      </w:r>
      <w:proofErr w:type="spellEnd"/>
      <w:r w:rsidRPr="0028035A">
        <w:rPr>
          <w:rFonts w:ascii="Verdana" w:hAnsi="Verdana"/>
          <w:sz w:val="20"/>
          <w:szCs w:val="20"/>
        </w:rPr>
        <w:t xml:space="preserve"> w</w:t>
      </w:r>
      <w:r w:rsidR="0028035A">
        <w:rPr>
          <w:rFonts w:ascii="Verdana" w:hAnsi="Verdana"/>
          <w:sz w:val="20"/>
          <w:szCs w:val="20"/>
        </w:rPr>
        <w:t> p</w:t>
      </w:r>
      <w:r w:rsidRPr="0028035A">
        <w:rPr>
          <w:rFonts w:ascii="Verdana" w:hAnsi="Verdana"/>
          <w:sz w:val="20"/>
          <w:szCs w:val="20"/>
        </w:rPr>
        <w:t xml:space="preserve">rzejściach co 5 </w:t>
      </w:r>
      <w:proofErr w:type="spellStart"/>
      <w:r w:rsidRPr="0028035A">
        <w:rPr>
          <w:rFonts w:ascii="Verdana" w:hAnsi="Verdana"/>
          <w:sz w:val="20"/>
          <w:szCs w:val="20"/>
        </w:rPr>
        <w:t>dB</w:t>
      </w:r>
      <w:proofErr w:type="spellEnd"/>
      <w:r w:rsidRPr="0028035A">
        <w:rPr>
          <w:rFonts w:ascii="Verdana" w:hAnsi="Verdana"/>
          <w:sz w:val="20"/>
          <w:szCs w:val="20"/>
        </w:rPr>
        <w:t xml:space="preserve">. Przewodzenie kostne: -10 do 60 </w:t>
      </w:r>
      <w:proofErr w:type="spellStart"/>
      <w:r w:rsidRPr="0028035A">
        <w:rPr>
          <w:rFonts w:ascii="Verdana" w:hAnsi="Verdana"/>
          <w:sz w:val="20"/>
          <w:szCs w:val="20"/>
        </w:rPr>
        <w:t>dB</w:t>
      </w:r>
      <w:proofErr w:type="spellEnd"/>
      <w:r w:rsidRPr="0028035A">
        <w:rPr>
          <w:rFonts w:ascii="Verdana" w:hAnsi="Verdana"/>
          <w:sz w:val="20"/>
          <w:szCs w:val="20"/>
        </w:rPr>
        <w:t xml:space="preserve"> w przejściach co 5 </w:t>
      </w:r>
      <w:proofErr w:type="spellStart"/>
      <w:r w:rsidRPr="0028035A">
        <w:rPr>
          <w:rFonts w:ascii="Verdana" w:hAnsi="Verdana"/>
          <w:sz w:val="20"/>
          <w:szCs w:val="20"/>
        </w:rPr>
        <w:t>dB</w:t>
      </w:r>
      <w:proofErr w:type="spellEnd"/>
      <w:r w:rsidRPr="0028035A">
        <w:rPr>
          <w:rFonts w:ascii="Verdana" w:hAnsi="Verdana"/>
          <w:sz w:val="20"/>
          <w:szCs w:val="20"/>
        </w:rPr>
        <w:t>.</w:t>
      </w:r>
    </w:p>
    <w:p w14:paraId="3D7E6818" w14:textId="33D3C21F" w:rsidR="00E22BD0" w:rsidRPr="0028035A" w:rsidRDefault="007B53C6" w:rsidP="0028035A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8035A">
        <w:rPr>
          <w:rFonts w:ascii="Verdana" w:hAnsi="Verdana"/>
          <w:sz w:val="20"/>
          <w:szCs w:val="20"/>
        </w:rPr>
        <w:t xml:space="preserve">Sygnał testowy powinien być </w:t>
      </w:r>
      <w:r w:rsidR="00E22BD0" w:rsidRPr="0028035A">
        <w:rPr>
          <w:rFonts w:ascii="Verdana" w:hAnsi="Verdana"/>
          <w:sz w:val="20"/>
          <w:szCs w:val="20"/>
        </w:rPr>
        <w:t>czysty, ciągły lub pulsujący, modulowany</w:t>
      </w:r>
      <w:r w:rsidRPr="0028035A">
        <w:rPr>
          <w:rFonts w:ascii="Verdana" w:hAnsi="Verdana"/>
          <w:sz w:val="20"/>
          <w:szCs w:val="20"/>
        </w:rPr>
        <w:t>.</w:t>
      </w:r>
    </w:p>
    <w:p w14:paraId="1514E5DB" w14:textId="7EA8747F" w:rsidR="00E22BD0" w:rsidRPr="0028035A" w:rsidRDefault="007B53C6" w:rsidP="0028035A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8035A">
        <w:rPr>
          <w:rFonts w:ascii="Verdana" w:hAnsi="Verdana"/>
          <w:sz w:val="20"/>
          <w:szCs w:val="20"/>
        </w:rPr>
        <w:t xml:space="preserve">Urządzenie powinno posiadać </w:t>
      </w:r>
      <w:r w:rsidR="00E22BD0" w:rsidRPr="0028035A">
        <w:rPr>
          <w:rFonts w:ascii="Verdana" w:hAnsi="Verdana"/>
          <w:sz w:val="20"/>
          <w:szCs w:val="20"/>
        </w:rPr>
        <w:t>przycisk odpowiedzi pacjenta</w:t>
      </w:r>
      <w:r w:rsidRPr="0028035A">
        <w:rPr>
          <w:rFonts w:ascii="Verdana" w:hAnsi="Verdana"/>
          <w:sz w:val="20"/>
          <w:szCs w:val="20"/>
        </w:rPr>
        <w:t>.</w:t>
      </w:r>
    </w:p>
    <w:p w14:paraId="1F8A2E5D" w14:textId="7A6D5BB5" w:rsidR="007B53C6" w:rsidRPr="0028035A" w:rsidRDefault="007B53C6" w:rsidP="0028035A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8035A">
        <w:rPr>
          <w:rFonts w:ascii="Verdana" w:hAnsi="Verdana"/>
          <w:sz w:val="20"/>
          <w:szCs w:val="20"/>
        </w:rPr>
        <w:t xml:space="preserve">Oprogramowanie powinno umożliwiać stworzenie bazy danych dzieci objętych badaniem. </w:t>
      </w:r>
    </w:p>
    <w:p w14:paraId="578C68F3" w14:textId="4AC49AB8" w:rsidR="007B53C6" w:rsidRPr="0028035A" w:rsidRDefault="007B53C6" w:rsidP="0028035A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8035A">
        <w:rPr>
          <w:rFonts w:ascii="Verdana" w:hAnsi="Verdana"/>
          <w:sz w:val="20"/>
          <w:szCs w:val="20"/>
        </w:rPr>
        <w:t>Oprogramowanie powinno umożliwiać wydruk badania.</w:t>
      </w:r>
    </w:p>
    <w:p w14:paraId="73A43E43" w14:textId="5668F91A" w:rsidR="00E22BD0" w:rsidRDefault="007B53C6" w:rsidP="0028035A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8035A">
        <w:rPr>
          <w:rFonts w:ascii="Verdana" w:hAnsi="Verdana"/>
          <w:sz w:val="20"/>
          <w:szCs w:val="20"/>
        </w:rPr>
        <w:t>W zestawie kabel umożliwiający podłączenie do komputera, oprogramowanie w</w:t>
      </w:r>
      <w:r w:rsidR="0028035A">
        <w:rPr>
          <w:rFonts w:ascii="Verdana" w:hAnsi="Verdana"/>
          <w:sz w:val="20"/>
          <w:szCs w:val="20"/>
        </w:rPr>
        <w:t> </w:t>
      </w:r>
      <w:r w:rsidRPr="0028035A">
        <w:rPr>
          <w:rFonts w:ascii="Verdana" w:hAnsi="Verdana"/>
          <w:sz w:val="20"/>
          <w:szCs w:val="20"/>
        </w:rPr>
        <w:t>języku polskim.</w:t>
      </w:r>
    </w:p>
    <w:p w14:paraId="14294AC4" w14:textId="77777777" w:rsidR="00C0370B" w:rsidRPr="00C0370B" w:rsidRDefault="00C0370B" w:rsidP="00C0370B">
      <w:pPr>
        <w:ind w:left="360"/>
        <w:jc w:val="both"/>
        <w:rPr>
          <w:rFonts w:ascii="Verdana" w:hAnsi="Verdana"/>
          <w:sz w:val="20"/>
          <w:szCs w:val="20"/>
        </w:rPr>
      </w:pPr>
    </w:p>
    <w:p w14:paraId="2E40F009" w14:textId="02138270" w:rsidR="00E22BD0" w:rsidRPr="00C0370B" w:rsidRDefault="007B53C6" w:rsidP="00C0370B">
      <w:pPr>
        <w:jc w:val="both"/>
        <w:rPr>
          <w:rFonts w:ascii="Verdana" w:hAnsi="Verdana"/>
          <w:sz w:val="20"/>
          <w:szCs w:val="20"/>
        </w:rPr>
      </w:pPr>
      <w:r w:rsidRPr="00C0370B">
        <w:rPr>
          <w:rFonts w:ascii="Verdana" w:hAnsi="Verdana"/>
          <w:sz w:val="20"/>
          <w:szCs w:val="20"/>
        </w:rPr>
        <w:t xml:space="preserve">Gwarancja co najmniej </w:t>
      </w:r>
      <w:r w:rsidR="00E22BD0" w:rsidRPr="00C0370B">
        <w:rPr>
          <w:rFonts w:ascii="Verdana" w:hAnsi="Verdana"/>
          <w:sz w:val="20"/>
          <w:szCs w:val="20"/>
        </w:rPr>
        <w:t>24 miesiące</w:t>
      </w:r>
      <w:r w:rsidRPr="00C0370B">
        <w:rPr>
          <w:rFonts w:ascii="Verdana" w:hAnsi="Verdana"/>
          <w:sz w:val="20"/>
          <w:szCs w:val="20"/>
        </w:rPr>
        <w:t>.</w:t>
      </w:r>
    </w:p>
    <w:p w14:paraId="7AB7FA72" w14:textId="265EF0DD" w:rsidR="007B53C6" w:rsidRPr="00C0370B" w:rsidRDefault="0028035A" w:rsidP="00C0370B">
      <w:pPr>
        <w:jc w:val="both"/>
        <w:rPr>
          <w:rFonts w:ascii="Verdana" w:hAnsi="Verdana"/>
          <w:sz w:val="20"/>
          <w:szCs w:val="20"/>
        </w:rPr>
      </w:pPr>
      <w:r w:rsidRPr="00C0370B">
        <w:rPr>
          <w:rFonts w:ascii="Verdana" w:hAnsi="Verdana"/>
          <w:sz w:val="20"/>
          <w:szCs w:val="20"/>
        </w:rPr>
        <w:t xml:space="preserve">Wykonawca powinien zapewnić </w:t>
      </w:r>
      <w:r w:rsidR="00465FDF" w:rsidRPr="00C0370B">
        <w:rPr>
          <w:rFonts w:ascii="Verdana" w:hAnsi="Verdana"/>
          <w:sz w:val="20"/>
          <w:szCs w:val="20"/>
        </w:rPr>
        <w:t xml:space="preserve">bezpłatną </w:t>
      </w:r>
      <w:r w:rsidR="00E00AE1" w:rsidRPr="00C0370B">
        <w:rPr>
          <w:rFonts w:ascii="Verdana" w:hAnsi="Verdana"/>
          <w:sz w:val="20"/>
          <w:szCs w:val="20"/>
        </w:rPr>
        <w:t xml:space="preserve">kalibrację </w:t>
      </w:r>
      <w:r w:rsidR="00F6483E" w:rsidRPr="00C0370B">
        <w:rPr>
          <w:rFonts w:ascii="Verdana" w:hAnsi="Verdana"/>
          <w:sz w:val="20"/>
          <w:szCs w:val="20"/>
        </w:rPr>
        <w:t>urządzenia przez</w:t>
      </w:r>
      <w:r w:rsidR="00C40F21" w:rsidRPr="00C0370B">
        <w:rPr>
          <w:rFonts w:ascii="Verdana" w:hAnsi="Verdana"/>
          <w:sz w:val="20"/>
          <w:szCs w:val="20"/>
        </w:rPr>
        <w:t xml:space="preserve"> </w:t>
      </w:r>
      <w:r w:rsidRPr="00C0370B">
        <w:rPr>
          <w:rFonts w:ascii="Verdana" w:hAnsi="Verdana"/>
          <w:sz w:val="20"/>
          <w:szCs w:val="20"/>
        </w:rPr>
        <w:t>okres gwarancji, co powinno zostać uwzględnione w cenie oferty.</w:t>
      </w:r>
    </w:p>
    <w:p w14:paraId="137B89B8" w14:textId="7552BEB8" w:rsidR="00F6483E" w:rsidRPr="00C0370B" w:rsidRDefault="00F6483E" w:rsidP="00C0370B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C0370B">
        <w:rPr>
          <w:rFonts w:ascii="Verdana" w:hAnsi="Verdana"/>
          <w:sz w:val="20"/>
          <w:szCs w:val="20"/>
        </w:rPr>
        <w:t>Wykonawca zobowiązany jest dostarczyć urządzenie do Miejskiego Przedszkola z</w:t>
      </w:r>
      <w:r w:rsidR="00465FDF" w:rsidRPr="00C0370B">
        <w:rPr>
          <w:rFonts w:ascii="Verdana" w:hAnsi="Verdana"/>
          <w:sz w:val="20"/>
          <w:szCs w:val="20"/>
        </w:rPr>
        <w:t> </w:t>
      </w:r>
      <w:r w:rsidRPr="00C0370B">
        <w:rPr>
          <w:rFonts w:ascii="Verdana" w:hAnsi="Verdana"/>
          <w:sz w:val="20"/>
          <w:szCs w:val="20"/>
        </w:rPr>
        <w:t xml:space="preserve">Oddziałami Integracyjnymi Nr 15  w Płocku oraz przeprowadzić szkolenie </w:t>
      </w:r>
      <w:r w:rsidR="007515C6" w:rsidRPr="00C0370B">
        <w:rPr>
          <w:rFonts w:ascii="Verdana" w:hAnsi="Verdana"/>
          <w:sz w:val="20"/>
          <w:szCs w:val="20"/>
        </w:rPr>
        <w:t xml:space="preserve">dla 3 osób </w:t>
      </w:r>
      <w:r w:rsidRPr="00C0370B">
        <w:rPr>
          <w:rFonts w:ascii="Verdana" w:hAnsi="Verdana"/>
          <w:sz w:val="20"/>
          <w:szCs w:val="20"/>
        </w:rPr>
        <w:t>z</w:t>
      </w:r>
      <w:r w:rsidR="00465FDF" w:rsidRPr="00C0370B">
        <w:rPr>
          <w:rFonts w:ascii="Verdana" w:hAnsi="Verdana"/>
          <w:sz w:val="20"/>
          <w:szCs w:val="20"/>
        </w:rPr>
        <w:t> </w:t>
      </w:r>
      <w:r w:rsidRPr="00C0370B">
        <w:rPr>
          <w:rFonts w:ascii="Verdana" w:hAnsi="Verdana"/>
          <w:sz w:val="20"/>
          <w:szCs w:val="20"/>
        </w:rPr>
        <w:t xml:space="preserve">użytkowania </w:t>
      </w:r>
      <w:r w:rsidR="007515C6" w:rsidRPr="00C0370B">
        <w:rPr>
          <w:rFonts w:ascii="Verdana" w:hAnsi="Verdana"/>
          <w:sz w:val="20"/>
          <w:szCs w:val="20"/>
        </w:rPr>
        <w:t>u</w:t>
      </w:r>
      <w:r w:rsidRPr="00C0370B">
        <w:rPr>
          <w:rFonts w:ascii="Verdana" w:hAnsi="Verdana"/>
          <w:sz w:val="20"/>
          <w:szCs w:val="20"/>
        </w:rPr>
        <w:t>rządzenia</w:t>
      </w:r>
      <w:r w:rsidR="007515C6" w:rsidRPr="00C0370B">
        <w:rPr>
          <w:rFonts w:ascii="Verdana" w:hAnsi="Verdana"/>
          <w:sz w:val="20"/>
          <w:szCs w:val="20"/>
        </w:rPr>
        <w:t xml:space="preserve"> </w:t>
      </w:r>
      <w:r w:rsidRPr="00C0370B">
        <w:rPr>
          <w:rFonts w:ascii="Verdana" w:hAnsi="Verdana"/>
          <w:sz w:val="20"/>
          <w:szCs w:val="20"/>
        </w:rPr>
        <w:t>–</w:t>
      </w:r>
      <w:r w:rsidR="007515C6" w:rsidRPr="00C0370B">
        <w:rPr>
          <w:rFonts w:ascii="Verdana" w:hAnsi="Verdana"/>
          <w:sz w:val="20"/>
          <w:szCs w:val="20"/>
        </w:rPr>
        <w:t xml:space="preserve"> czas trwania szkolenia</w:t>
      </w:r>
      <w:r w:rsidRPr="00C0370B">
        <w:rPr>
          <w:rFonts w:ascii="Verdana" w:hAnsi="Verdana"/>
          <w:sz w:val="20"/>
          <w:szCs w:val="20"/>
        </w:rPr>
        <w:t xml:space="preserve"> co najmniej 2 godziny.</w:t>
      </w:r>
    </w:p>
    <w:p w14:paraId="0C4563B6" w14:textId="77777777" w:rsidR="00E22BD0" w:rsidRPr="0028035A" w:rsidRDefault="00E22BD0" w:rsidP="0028035A">
      <w:pPr>
        <w:jc w:val="both"/>
        <w:rPr>
          <w:rFonts w:ascii="Verdana" w:hAnsi="Verdana"/>
          <w:sz w:val="20"/>
          <w:szCs w:val="20"/>
        </w:rPr>
      </w:pPr>
    </w:p>
    <w:p w14:paraId="5D0EF9CF" w14:textId="77777777" w:rsidR="00E22BD0" w:rsidRPr="0028035A" w:rsidRDefault="00E22BD0" w:rsidP="0028035A">
      <w:pPr>
        <w:jc w:val="both"/>
        <w:rPr>
          <w:rFonts w:ascii="Verdana" w:hAnsi="Verdana"/>
          <w:sz w:val="20"/>
          <w:szCs w:val="20"/>
        </w:rPr>
      </w:pPr>
    </w:p>
    <w:p w14:paraId="3588B8A8" w14:textId="5920DFEB" w:rsidR="00E22BD0" w:rsidRPr="0028035A" w:rsidRDefault="00E22BD0" w:rsidP="0028035A">
      <w:pPr>
        <w:jc w:val="both"/>
        <w:rPr>
          <w:rFonts w:ascii="Verdana" w:hAnsi="Verdana"/>
          <w:sz w:val="20"/>
          <w:szCs w:val="20"/>
        </w:rPr>
      </w:pPr>
    </w:p>
    <w:p w14:paraId="2E0C943C" w14:textId="339FA0A8" w:rsidR="00944BC2" w:rsidRPr="0028035A" w:rsidRDefault="00944BC2" w:rsidP="0028035A">
      <w:pPr>
        <w:jc w:val="both"/>
        <w:rPr>
          <w:rFonts w:ascii="Verdana" w:hAnsi="Verdana"/>
          <w:sz w:val="20"/>
          <w:szCs w:val="20"/>
        </w:rPr>
      </w:pPr>
    </w:p>
    <w:p w14:paraId="0DE3253A" w14:textId="5E17CD87" w:rsidR="00944BC2" w:rsidRPr="0028035A" w:rsidRDefault="00944BC2" w:rsidP="0028035A">
      <w:pPr>
        <w:jc w:val="both"/>
        <w:rPr>
          <w:rFonts w:ascii="Verdana" w:hAnsi="Verdana"/>
          <w:sz w:val="20"/>
          <w:szCs w:val="20"/>
        </w:rPr>
      </w:pPr>
    </w:p>
    <w:p w14:paraId="52349B5E" w14:textId="77777777" w:rsidR="00944BC2" w:rsidRPr="0028035A" w:rsidRDefault="00944BC2" w:rsidP="0028035A">
      <w:pPr>
        <w:jc w:val="both"/>
        <w:rPr>
          <w:rFonts w:ascii="Verdana" w:hAnsi="Verdana"/>
          <w:sz w:val="20"/>
          <w:szCs w:val="20"/>
        </w:rPr>
      </w:pPr>
    </w:p>
    <w:p w14:paraId="3FE2D614" w14:textId="77777777" w:rsidR="00944BC2" w:rsidRPr="0028035A" w:rsidRDefault="00944BC2" w:rsidP="0028035A">
      <w:pPr>
        <w:jc w:val="both"/>
        <w:rPr>
          <w:rFonts w:ascii="Verdana" w:hAnsi="Verdana"/>
          <w:sz w:val="20"/>
          <w:szCs w:val="20"/>
        </w:rPr>
      </w:pPr>
    </w:p>
    <w:p w14:paraId="5B163DF1" w14:textId="77777777" w:rsidR="00944BC2" w:rsidRPr="0028035A" w:rsidRDefault="00944BC2" w:rsidP="0028035A">
      <w:pPr>
        <w:jc w:val="both"/>
        <w:rPr>
          <w:rFonts w:ascii="Verdana" w:hAnsi="Verdana"/>
          <w:sz w:val="20"/>
          <w:szCs w:val="20"/>
        </w:rPr>
      </w:pPr>
    </w:p>
    <w:sectPr w:rsidR="00944BC2" w:rsidRPr="00280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428E6"/>
    <w:multiLevelType w:val="hybridMultilevel"/>
    <w:tmpl w:val="E71CB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89B"/>
    <w:rsid w:val="0028035A"/>
    <w:rsid w:val="00465FDF"/>
    <w:rsid w:val="00596B1E"/>
    <w:rsid w:val="007515C6"/>
    <w:rsid w:val="007B53C6"/>
    <w:rsid w:val="00944BC2"/>
    <w:rsid w:val="00946C49"/>
    <w:rsid w:val="009D589B"/>
    <w:rsid w:val="00C0370B"/>
    <w:rsid w:val="00C40F21"/>
    <w:rsid w:val="00C97A7D"/>
    <w:rsid w:val="00DA2A47"/>
    <w:rsid w:val="00E00AE1"/>
    <w:rsid w:val="00E22BD0"/>
    <w:rsid w:val="00F221B8"/>
    <w:rsid w:val="00F6483E"/>
    <w:rsid w:val="00FA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B375A"/>
  <w15:chartTrackingRefBased/>
  <w15:docId w15:val="{F0C64ADE-8161-4511-9672-016766C0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Rogalska</dc:creator>
  <cp:keywords/>
  <dc:description/>
  <cp:lastModifiedBy>Monika Rogalska</cp:lastModifiedBy>
  <cp:revision>14</cp:revision>
  <cp:lastPrinted>2019-01-24T11:28:00Z</cp:lastPrinted>
  <dcterms:created xsi:type="dcterms:W3CDTF">2018-11-25T18:19:00Z</dcterms:created>
  <dcterms:modified xsi:type="dcterms:W3CDTF">2019-01-24T12:20:00Z</dcterms:modified>
</cp:coreProperties>
</file>