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5E62" w14:textId="77777777" w:rsidR="00AC1F55" w:rsidRPr="00B74BA3" w:rsidRDefault="00AC1F55" w:rsidP="00AC1F55">
      <w:pPr>
        <w:pStyle w:val="Akapitzlist"/>
        <w:shd w:val="clear" w:color="auto" w:fill="FFFFFF"/>
        <w:spacing w:before="360" w:after="40" w:line="360" w:lineRule="auto"/>
        <w:ind w:left="0"/>
        <w:jc w:val="both"/>
        <w:rPr>
          <w:rFonts w:ascii="Arial" w:hAnsi="Arial" w:cs="Arial"/>
          <w:bCs/>
          <w:color w:val="000000"/>
        </w:rPr>
      </w:pPr>
      <w:r w:rsidRPr="00B74BA3">
        <w:rPr>
          <w:rFonts w:ascii="Arial" w:hAnsi="Arial" w:cs="Arial"/>
          <w:b/>
          <w:color w:val="000000"/>
        </w:rPr>
        <w:t>XI</w:t>
      </w:r>
      <w:r>
        <w:rPr>
          <w:rFonts w:ascii="Arial" w:hAnsi="Arial" w:cs="Arial"/>
          <w:b/>
          <w:color w:val="000000"/>
        </w:rPr>
        <w:t>V</w:t>
      </w:r>
      <w:r w:rsidRPr="00B74BA3">
        <w:rPr>
          <w:rFonts w:ascii="Arial" w:hAnsi="Arial" w:cs="Arial"/>
          <w:b/>
          <w:color w:val="000000"/>
        </w:rPr>
        <w:t>.</w:t>
      </w:r>
      <w:r w:rsidRPr="00B74BA3">
        <w:rPr>
          <w:rFonts w:ascii="Arial" w:hAnsi="Arial" w:cs="Arial"/>
          <w:b/>
          <w:color w:val="000000"/>
        </w:rPr>
        <w:tab/>
        <w:t xml:space="preserve">OŚWIADCZENIA I DOKUMENTY, JAKIE ZOBOWIĄZANI SĄ DOSTARCZYĆ WYKONAWCY W CELU POTWIERDZENIA SPEŁNIANIA WARUNKÓW UDZIAŁU W POSTĘPOWANIU ORAZ WYKAZANIA BRAKU PODSTAW WYKLUCZENIA </w:t>
      </w:r>
    </w:p>
    <w:p w14:paraId="1B0C9AFD" w14:textId="77777777" w:rsidR="00AC1F55" w:rsidRPr="00B74BA3" w:rsidRDefault="00AC1F55" w:rsidP="00AC1F55">
      <w:pPr>
        <w:autoSpaceDE w:val="0"/>
        <w:autoSpaceDN w:val="0"/>
        <w:adjustRightInd w:val="0"/>
        <w:spacing w:line="360" w:lineRule="auto"/>
        <w:ind w:left="360" w:right="23" w:hanging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3"/>
      </w:tblGrid>
      <w:tr w:rsidR="00AC1F55" w:rsidRPr="00B74BA3" w14:paraId="2F882F54" w14:textId="77777777" w:rsidTr="006B5D8A">
        <w:trPr>
          <w:trHeight w:val="496"/>
        </w:trPr>
        <w:tc>
          <w:tcPr>
            <w:tcW w:w="8793" w:type="dxa"/>
            <w:shd w:val="clear" w:color="auto" w:fill="auto"/>
            <w:vAlign w:val="center"/>
          </w:tcPr>
          <w:p w14:paraId="4DA29707" w14:textId="77777777" w:rsidR="00AC1F55" w:rsidRDefault="00AC1F55" w:rsidP="006B5D8A">
            <w:pPr>
              <w:pStyle w:val="pkt"/>
              <w:spacing w:before="0" w:after="0" w:line="360" w:lineRule="auto"/>
              <w:ind w:left="0" w:firstLine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1. </w:t>
            </w:r>
            <w:r w:rsidRPr="006C2715">
              <w:rPr>
                <w:rFonts w:ascii="Arial" w:hAnsi="Arial" w:cs="Arial"/>
                <w:b/>
                <w:bCs/>
                <w:color w:val="000000"/>
                <w:lang w:val="x-none" w:bidi="pl-PL"/>
              </w:rPr>
              <w:t>OFERTA CENOWA</w:t>
            </w:r>
            <w:r w:rsidRPr="00C45810">
              <w:rPr>
                <w:rFonts w:ascii="Arial" w:hAnsi="Arial" w:cs="Arial"/>
                <w:bCs/>
                <w:color w:val="000000"/>
                <w:lang w:val="x-none" w:bidi="pl-PL"/>
              </w:rPr>
              <w:t xml:space="preserve"> ZGODNA Z ZAŁĄCZONYM DRUKIEM „FORMULARZA OFERTY”</w:t>
            </w:r>
            <w:r w:rsidRPr="00C45810">
              <w:rPr>
                <w:rFonts w:ascii="Arial" w:hAnsi="Arial" w:cs="Arial"/>
                <w:color w:val="000000"/>
                <w:lang w:val="x-none" w:bidi="pl-PL"/>
              </w:rPr>
              <w:t xml:space="preserve"> – załącznik</w:t>
            </w:r>
            <w:r w:rsidRPr="00C45810">
              <w:rPr>
                <w:rFonts w:ascii="Arial" w:hAnsi="Arial" w:cs="Arial"/>
                <w:color w:val="000000"/>
                <w:lang w:bidi="pl-PL"/>
              </w:rPr>
              <w:t xml:space="preserve"> nr 1 do SWZ  wraz z </w:t>
            </w:r>
            <w:r>
              <w:rPr>
                <w:rFonts w:ascii="Arial" w:hAnsi="Arial" w:cs="Arial"/>
                <w:color w:val="000000"/>
                <w:lang w:bidi="pl-PL"/>
              </w:rPr>
              <w:t>PRZYNALEŻNYMI TABELAMI NR 1 i NR 2</w:t>
            </w:r>
            <w:r w:rsidRPr="00C45810">
              <w:rPr>
                <w:rFonts w:ascii="Arial" w:hAnsi="Arial" w:cs="Arial"/>
                <w:color w:val="000000"/>
              </w:rPr>
              <w:t>.</w:t>
            </w:r>
          </w:p>
          <w:p w14:paraId="7188CD71" w14:textId="77777777" w:rsidR="00AC1F55" w:rsidRPr="00B23F77" w:rsidRDefault="00AC1F55" w:rsidP="006B5D8A">
            <w:pPr>
              <w:pStyle w:val="pkt"/>
              <w:spacing w:before="0" w:after="0" w:line="360" w:lineRule="auto"/>
              <w:ind w:left="0"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B23F77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6C2715">
              <w:rPr>
                <w:rFonts w:ascii="Arial" w:hAnsi="Arial" w:cs="Arial"/>
                <w:b/>
                <w:color w:val="000000"/>
              </w:rPr>
              <w:t xml:space="preserve">WADIUM </w:t>
            </w:r>
            <w:r w:rsidRPr="00C45810">
              <w:rPr>
                <w:rFonts w:ascii="Arial" w:hAnsi="Arial" w:cs="Arial"/>
                <w:color w:val="000000"/>
              </w:rPr>
              <w:t xml:space="preserve"> na zasadach opisanych w rozdziale X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C45810">
              <w:rPr>
                <w:rFonts w:ascii="Arial" w:hAnsi="Arial" w:cs="Arial"/>
                <w:color w:val="000000"/>
              </w:rPr>
              <w:t>X SWZ</w:t>
            </w:r>
          </w:p>
          <w:p w14:paraId="283E6974" w14:textId="77777777" w:rsidR="00AC1F55" w:rsidRDefault="00AC1F55" w:rsidP="006B5D8A">
            <w:pPr>
              <w:pStyle w:val="pkt"/>
              <w:spacing w:before="0" w:after="0" w:line="276" w:lineRule="auto"/>
              <w:ind w:left="556" w:hanging="334"/>
              <w:jc w:val="left"/>
              <w:rPr>
                <w:rFonts w:ascii="Arial" w:hAnsi="Arial" w:cs="Arial"/>
                <w:b/>
                <w:color w:val="FF0000"/>
                <w:lang w:bidi="pl-PL"/>
              </w:rPr>
            </w:pPr>
          </w:p>
          <w:p w14:paraId="7D60554A" w14:textId="77777777" w:rsidR="00AC1F55" w:rsidRPr="00095540" w:rsidRDefault="00AC1F55" w:rsidP="006B5D8A">
            <w:pPr>
              <w:pStyle w:val="pkt"/>
              <w:spacing w:before="0" w:after="0" w:line="276" w:lineRule="auto"/>
              <w:ind w:left="556" w:hanging="334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lang w:bidi="pl-PL"/>
              </w:rPr>
            </w:pPr>
            <w:r w:rsidRPr="00095540">
              <w:rPr>
                <w:rFonts w:ascii="Arial" w:hAnsi="Arial" w:cs="Arial"/>
                <w:b/>
                <w:color w:val="FF0000"/>
                <w:sz w:val="22"/>
                <w:szCs w:val="22"/>
                <w:lang w:bidi="pl-PL"/>
              </w:rPr>
              <w:t xml:space="preserve">UWAGA: </w:t>
            </w:r>
            <w:r w:rsidRPr="00095540">
              <w:rPr>
                <w:rFonts w:ascii="Arial" w:hAnsi="Arial" w:cs="Arial"/>
                <w:b/>
                <w:color w:val="FF0000"/>
                <w:sz w:val="22"/>
                <w:szCs w:val="22"/>
                <w:lang w:val="x-none" w:bidi="pl-PL"/>
              </w:rPr>
              <w:t xml:space="preserve">dokumenty </w:t>
            </w:r>
            <w:r w:rsidRPr="00095540">
              <w:rPr>
                <w:rFonts w:ascii="Arial" w:hAnsi="Arial" w:cs="Arial"/>
                <w:b/>
                <w:color w:val="FF0000"/>
                <w:sz w:val="22"/>
                <w:szCs w:val="22"/>
                <w:lang w:bidi="pl-PL"/>
              </w:rPr>
              <w:t xml:space="preserve"> dot. pkt  1, 2  </w:t>
            </w:r>
            <w:r w:rsidRPr="00095540">
              <w:rPr>
                <w:rFonts w:ascii="Arial" w:hAnsi="Arial" w:cs="Arial"/>
                <w:b/>
                <w:color w:val="FF0000"/>
                <w:sz w:val="22"/>
                <w:szCs w:val="22"/>
                <w:lang w:val="x-none" w:bidi="pl-PL"/>
              </w:rPr>
              <w:t>nie podlega</w:t>
            </w:r>
            <w:r w:rsidRPr="00095540">
              <w:rPr>
                <w:rFonts w:ascii="Arial" w:hAnsi="Arial" w:cs="Arial"/>
                <w:b/>
                <w:color w:val="FF0000"/>
                <w:sz w:val="22"/>
                <w:szCs w:val="22"/>
                <w:lang w:bidi="pl-PL"/>
              </w:rPr>
              <w:t>ją</w:t>
            </w:r>
            <w:r w:rsidRPr="00095540">
              <w:rPr>
                <w:rFonts w:ascii="Arial" w:hAnsi="Arial" w:cs="Arial"/>
                <w:b/>
                <w:color w:val="FF0000"/>
                <w:sz w:val="22"/>
                <w:szCs w:val="22"/>
                <w:lang w:val="x-none" w:bidi="pl-PL"/>
              </w:rPr>
              <w:t xml:space="preserve"> uzupełnieniu i niezłożenie </w:t>
            </w:r>
            <w:r w:rsidRPr="00095540">
              <w:rPr>
                <w:rFonts w:ascii="Arial" w:hAnsi="Arial" w:cs="Arial"/>
                <w:b/>
                <w:color w:val="FF0000"/>
                <w:sz w:val="22"/>
                <w:szCs w:val="22"/>
                <w:lang w:bidi="pl-PL"/>
              </w:rPr>
              <w:t xml:space="preserve"> </w:t>
            </w:r>
          </w:p>
          <w:p w14:paraId="73B4E307" w14:textId="77777777" w:rsidR="00AC1F55" w:rsidRPr="00095540" w:rsidRDefault="00AC1F55" w:rsidP="006B5D8A">
            <w:pPr>
              <w:pStyle w:val="pkt"/>
              <w:spacing w:before="0" w:after="0" w:line="276" w:lineRule="auto"/>
              <w:ind w:left="556" w:hanging="334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lang w:val="x-none" w:bidi="pl-PL"/>
              </w:rPr>
            </w:pPr>
            <w:r w:rsidRPr="00095540">
              <w:rPr>
                <w:rFonts w:ascii="Arial" w:hAnsi="Arial" w:cs="Arial"/>
                <w:b/>
                <w:color w:val="FF0000"/>
                <w:sz w:val="22"/>
                <w:szCs w:val="22"/>
                <w:lang w:bidi="pl-PL"/>
              </w:rPr>
              <w:t xml:space="preserve">                któregokolwiek z nich </w:t>
            </w:r>
            <w:r w:rsidRPr="00095540">
              <w:rPr>
                <w:rFonts w:ascii="Arial" w:hAnsi="Arial" w:cs="Arial"/>
                <w:b/>
                <w:color w:val="FF0000"/>
                <w:sz w:val="22"/>
                <w:szCs w:val="22"/>
                <w:lang w:val="x-none" w:bidi="pl-PL"/>
              </w:rPr>
              <w:t>spowoduje odrzucenie oferty.</w:t>
            </w:r>
          </w:p>
          <w:p w14:paraId="7D767A27" w14:textId="77777777" w:rsidR="00AC1F55" w:rsidRPr="000968A6" w:rsidRDefault="00AC1F55" w:rsidP="006B5D8A">
            <w:pPr>
              <w:pStyle w:val="pkt"/>
              <w:spacing w:before="0" w:after="0" w:line="360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x-none"/>
              </w:rPr>
            </w:pPr>
          </w:p>
          <w:p w14:paraId="453918B0" w14:textId="77777777" w:rsidR="00AC1F55" w:rsidRPr="00B74BA3" w:rsidRDefault="00AC1F55" w:rsidP="006B5D8A">
            <w:pPr>
              <w:pStyle w:val="pkt"/>
              <w:spacing w:before="0" w:after="0" w:line="360" w:lineRule="auto"/>
              <w:ind w:left="0" w:firstLine="0"/>
              <w:jc w:val="left"/>
              <w:rPr>
                <w:rFonts w:ascii="Arial" w:hAnsi="Arial" w:cs="Arial"/>
                <w:color w:val="000000"/>
                <w:lang w:bidi="pl-PL"/>
              </w:rPr>
            </w:pPr>
            <w:r w:rsidRPr="007359A0">
              <w:rPr>
                <w:rFonts w:ascii="Arial" w:hAnsi="Arial" w:cs="Arial"/>
                <w:b/>
                <w:bCs/>
                <w:color w:val="000000"/>
                <w:lang w:bidi="pl-PL"/>
              </w:rPr>
              <w:t>3.</w:t>
            </w:r>
            <w:r w:rsidRPr="00B74BA3">
              <w:rPr>
                <w:rFonts w:ascii="Arial" w:hAnsi="Arial" w:cs="Arial"/>
                <w:color w:val="000000"/>
                <w:lang w:bidi="pl-PL"/>
              </w:rPr>
              <w:t xml:space="preserve"> </w:t>
            </w:r>
            <w:r w:rsidRPr="00B74BA3">
              <w:rPr>
                <w:rFonts w:ascii="Arial" w:hAnsi="Arial" w:cs="Arial"/>
                <w:b/>
                <w:bCs/>
                <w:color w:val="000000"/>
                <w:lang w:bidi="pl-PL"/>
              </w:rPr>
              <w:t>PEŁNOMOCNICTWO</w:t>
            </w:r>
            <w:r w:rsidRPr="00B74BA3">
              <w:rPr>
                <w:rFonts w:ascii="Arial" w:hAnsi="Arial" w:cs="Arial"/>
                <w:color w:val="000000"/>
                <w:lang w:bidi="pl-PL"/>
              </w:rPr>
              <w:t xml:space="preserve"> </w:t>
            </w:r>
          </w:p>
          <w:p w14:paraId="3A74EEC8" w14:textId="77777777" w:rsidR="00AC1F55" w:rsidRPr="0056074D" w:rsidRDefault="00AC1F55" w:rsidP="006B5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074D">
              <w:rPr>
                <w:rFonts w:ascii="Arial" w:hAnsi="Arial" w:cs="Arial"/>
                <w:color w:val="000000"/>
                <w:sz w:val="20"/>
                <w:szCs w:val="20"/>
              </w:rPr>
              <w:t>Gdy umocowanie osoby składającej ofertę nie wynika z dokumentów rejestrowych, Wykonawca,</w:t>
            </w:r>
          </w:p>
          <w:p w14:paraId="32F93624" w14:textId="77777777" w:rsidR="00AC1F55" w:rsidRPr="0056074D" w:rsidRDefault="00AC1F55" w:rsidP="006B5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074D">
              <w:rPr>
                <w:rFonts w:ascii="Arial" w:hAnsi="Arial" w:cs="Arial"/>
                <w:color w:val="000000"/>
                <w:sz w:val="20"/>
                <w:szCs w:val="20"/>
              </w:rPr>
              <w:t>który składa ofertę za pośrednictwem pełnomocnika, powinien dołączyć do oferty dokument pełnomocnictwa lub inny dokument obejmujący swym zakresem umocowanie do złożenia oferty lub do złożenia oferty i podpisania umowy.</w:t>
            </w:r>
          </w:p>
          <w:p w14:paraId="1D9EC17F" w14:textId="77777777" w:rsidR="00AC1F55" w:rsidRPr="0056074D" w:rsidRDefault="00AC1F55" w:rsidP="006B5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74D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Wykonawcy wspólnie ubiegający się o udzielenie zamówienia, zobowiązani są do ustanowienia pełnomocnika w sposób określony w rozdziale VIII SWZ.</w:t>
            </w:r>
          </w:p>
          <w:p w14:paraId="6E71E460" w14:textId="77777777" w:rsidR="00AC1F55" w:rsidRPr="0056074D" w:rsidRDefault="00AC1F55" w:rsidP="006B5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07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Ww. pełnomocnictwa złożone wraz z ofertą muszą być opatrzone kwalifikowanym podpisem elektronicznym mocodawcy lub notariusza.</w:t>
            </w:r>
          </w:p>
          <w:p w14:paraId="22531C68" w14:textId="77777777" w:rsidR="00AC1F55" w:rsidRPr="0056074D" w:rsidRDefault="00AC1F55" w:rsidP="006B5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757A0D" w14:textId="77777777" w:rsidR="00AC1F55" w:rsidRPr="0056074D" w:rsidRDefault="00AC1F55" w:rsidP="006B5D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5607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 </w:t>
            </w:r>
            <w:r w:rsidRPr="0056074D">
              <w:rPr>
                <w:rFonts w:ascii="Arial" w:hAnsi="Arial" w:cs="Arial"/>
                <w:sz w:val="20"/>
                <w:szCs w:val="20"/>
                <w:lang w:bidi="pl-PL"/>
              </w:rPr>
              <w:t xml:space="preserve">Wykonawca, który polega na zasobach innych podmiotów składa wraz z ofertą </w:t>
            </w:r>
            <w:r w:rsidRPr="0056074D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ZOBOWIĄZANIE </w:t>
            </w:r>
            <w:r w:rsidRPr="0056074D">
              <w:rPr>
                <w:rFonts w:ascii="Arial" w:hAnsi="Arial" w:cs="Arial"/>
                <w:sz w:val="20"/>
                <w:szCs w:val="20"/>
                <w:lang w:bidi="pl-PL"/>
              </w:rPr>
              <w:t xml:space="preserve">podmiotu o udostępnieniu zasobów </w:t>
            </w:r>
            <w:r w:rsidRPr="0056074D">
              <w:rPr>
                <w:rFonts w:ascii="Arial" w:hAnsi="Arial" w:cs="Arial"/>
                <w:b/>
                <w:sz w:val="20"/>
                <w:szCs w:val="20"/>
                <w:lang w:bidi="pl-PL"/>
              </w:rPr>
              <w:t>(zał</w:t>
            </w:r>
            <w:r>
              <w:rPr>
                <w:rFonts w:ascii="Arial" w:hAnsi="Arial" w:cs="Arial"/>
                <w:b/>
                <w:sz w:val="20"/>
                <w:szCs w:val="20"/>
                <w:lang w:bidi="pl-PL"/>
              </w:rPr>
              <w:t>.</w:t>
            </w:r>
            <w:r w:rsidRPr="0056074D">
              <w:rPr>
                <w:rFonts w:ascii="Arial" w:hAnsi="Arial" w:cs="Arial"/>
                <w:b/>
                <w:sz w:val="20"/>
                <w:szCs w:val="20"/>
                <w:lang w:bidi="pl-PL"/>
              </w:rPr>
              <w:t xml:space="preserve"> nr 7 do SWZ)</w:t>
            </w:r>
            <w:r w:rsidRPr="0056074D">
              <w:rPr>
                <w:rFonts w:ascii="Arial" w:hAnsi="Arial" w:cs="Arial"/>
                <w:sz w:val="20"/>
                <w:szCs w:val="20"/>
                <w:lang w:bidi="pl-PL"/>
              </w:rPr>
              <w:t xml:space="preserve"> opisane w rozdziale VIII ust. 3 SWZ</w:t>
            </w:r>
            <w:r w:rsidRPr="0056074D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 oraz</w:t>
            </w:r>
            <w:r w:rsidRPr="0056074D">
              <w:rPr>
                <w:rFonts w:ascii="Arial" w:hAnsi="Arial" w:cs="Arial"/>
                <w:sz w:val="20"/>
                <w:szCs w:val="20"/>
                <w:lang w:bidi="pl-PL"/>
              </w:rPr>
              <w:t xml:space="preserve"> </w:t>
            </w:r>
            <w:r w:rsidRPr="0056074D">
              <w:rPr>
                <w:rFonts w:ascii="Arial" w:hAnsi="Arial" w:cs="Arial"/>
                <w:sz w:val="20"/>
                <w:szCs w:val="20"/>
              </w:rPr>
              <w:t xml:space="preserve">aktualne na dzień składania ofert oświadczenia podmiotu udostępniającego zasoby, potwierdzające brak podstaw wykluczenia tego podmiotu oraz odpowiednio spełnianie warunków udziału w postępowaniu, w zakresie, w jakim wykonawca powołuje się na jego zasoby, </w:t>
            </w:r>
            <w:r w:rsidRPr="0056074D">
              <w:rPr>
                <w:rFonts w:ascii="Arial" w:hAnsi="Arial" w:cs="Arial"/>
                <w:b/>
                <w:sz w:val="20"/>
                <w:szCs w:val="20"/>
              </w:rPr>
              <w:t>( zał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6074D">
              <w:rPr>
                <w:rFonts w:ascii="Arial" w:hAnsi="Arial" w:cs="Arial"/>
                <w:b/>
                <w:sz w:val="20"/>
                <w:szCs w:val="20"/>
              </w:rPr>
              <w:t xml:space="preserve"> nr 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6074D">
              <w:rPr>
                <w:rFonts w:ascii="Arial" w:hAnsi="Arial" w:cs="Arial"/>
                <w:b/>
                <w:sz w:val="20"/>
                <w:szCs w:val="20"/>
              </w:rPr>
              <w:t xml:space="preserve"> do SWZ)</w:t>
            </w:r>
            <w:r w:rsidRPr="0056074D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  <w:p w14:paraId="5AD82E5F" w14:textId="19D7E2F8" w:rsidR="00AC1F55" w:rsidRPr="00AC1F55" w:rsidRDefault="00AC1F55" w:rsidP="00AC1F55">
            <w:pPr>
              <w:pStyle w:val="Akapitzlist"/>
              <w:numPr>
                <w:ilvl w:val="0"/>
                <w:numId w:val="6"/>
              </w:numPr>
              <w:tabs>
                <w:tab w:val="num" w:pos="6"/>
              </w:tabs>
              <w:spacing w:line="360" w:lineRule="auto"/>
              <w:ind w:left="147" w:firstLine="0"/>
              <w:rPr>
                <w:rFonts w:ascii="Arial" w:hAnsi="Arial" w:cs="Arial"/>
                <w:lang w:val="x-none" w:bidi="pl-PL"/>
              </w:rPr>
            </w:pPr>
            <w:r w:rsidRPr="00AC1F55">
              <w:rPr>
                <w:rFonts w:ascii="Arial" w:hAnsi="Arial" w:cs="Arial"/>
                <w:color w:val="000000"/>
              </w:rPr>
              <w:t xml:space="preserve">Wykonawcy wspólnie ubiegający się o udzielenie zamówienia zobowiązani są </w:t>
            </w:r>
            <w:r w:rsidRPr="00AC1F55">
              <w:rPr>
                <w:rFonts w:ascii="Arial" w:hAnsi="Arial" w:cs="Arial"/>
              </w:rPr>
              <w:t xml:space="preserve">dołączyć do oferty aktualne na dzień składania ofert oświadczenie o spełnianiu warunków udziału w postępowaniu oraz o braku podstaw do wykluczenia z postępowania – zgodnie z </w:t>
            </w:r>
            <w:r w:rsidRPr="00AC1F55">
              <w:rPr>
                <w:rFonts w:ascii="Arial" w:hAnsi="Arial" w:cs="Arial"/>
                <w:b/>
              </w:rPr>
              <w:t xml:space="preserve">Zał. nr 2 do SWZ . </w:t>
            </w:r>
          </w:p>
          <w:p w14:paraId="3277D0B3" w14:textId="77777777" w:rsidR="00AC1F55" w:rsidRPr="0056074D" w:rsidRDefault="00AC1F55" w:rsidP="00AC1F55">
            <w:pPr>
              <w:pStyle w:val="Akapitzlist"/>
              <w:tabs>
                <w:tab w:val="num" w:pos="6"/>
              </w:tabs>
              <w:spacing w:line="360" w:lineRule="auto"/>
              <w:ind w:left="147"/>
              <w:rPr>
                <w:rFonts w:ascii="Arial" w:hAnsi="Arial" w:cs="Arial"/>
                <w:lang w:val="x-none" w:bidi="pl-PL"/>
              </w:rPr>
            </w:pPr>
            <w:r>
              <w:rPr>
                <w:rFonts w:ascii="Arial" w:hAnsi="Arial" w:cs="Arial"/>
                <w:color w:val="000000"/>
              </w:rPr>
              <w:t xml:space="preserve">Wykonawcy wspólnie ubiegający się o udzielenie zamówienia zobowiązani są do złożenia wraz z ofertą </w:t>
            </w:r>
            <w:r w:rsidRPr="00FB7118">
              <w:rPr>
                <w:rFonts w:ascii="Arial" w:hAnsi="Arial" w:cs="Arial"/>
                <w:b/>
                <w:color w:val="000000"/>
              </w:rPr>
              <w:t xml:space="preserve">zał. nr 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FB7118">
              <w:rPr>
                <w:rFonts w:ascii="Arial" w:hAnsi="Arial" w:cs="Arial"/>
                <w:b/>
                <w:color w:val="000000"/>
              </w:rPr>
              <w:t xml:space="preserve"> do SWZ</w:t>
            </w:r>
            <w:r>
              <w:rPr>
                <w:rFonts w:ascii="Arial" w:hAnsi="Arial" w:cs="Arial"/>
                <w:color w:val="000000"/>
              </w:rPr>
              <w:t xml:space="preserve"> – z którego wynikać będzie które usługi lub dostawy lub roboty budowlane wykonają poszczególni Wykonawcy.</w:t>
            </w:r>
          </w:p>
          <w:p w14:paraId="398E22DE" w14:textId="77777777" w:rsidR="00AC1F55" w:rsidRPr="0056074D" w:rsidRDefault="00AC1F55" w:rsidP="006B5D8A">
            <w:pPr>
              <w:pStyle w:val="pkt"/>
              <w:spacing w:before="0" w:after="0" w:line="360" w:lineRule="auto"/>
              <w:ind w:left="0" w:firstLine="0"/>
              <w:jc w:val="left"/>
              <w:rPr>
                <w:rFonts w:ascii="Arial" w:hAnsi="Arial" w:cs="Arial"/>
                <w:color w:val="000000"/>
                <w:lang w:val="x-none" w:bidi="pl-PL"/>
              </w:rPr>
            </w:pPr>
            <w:bookmarkStart w:id="0" w:name="_GoBack"/>
            <w:bookmarkEnd w:id="0"/>
          </w:p>
          <w:p w14:paraId="1CDC6F33" w14:textId="7FC0D2C3" w:rsidR="00AC1F55" w:rsidRPr="00AC1F55" w:rsidRDefault="00AC1F55" w:rsidP="00AC1F55">
            <w:pPr>
              <w:pStyle w:val="Akapitzlist"/>
              <w:numPr>
                <w:ilvl w:val="0"/>
                <w:numId w:val="6"/>
              </w:numPr>
              <w:spacing w:line="360" w:lineRule="auto"/>
              <w:ind w:left="431" w:hanging="284"/>
              <w:rPr>
                <w:rFonts w:ascii="Arial" w:eastAsia="BookmanOldStyle-Bold" w:hAnsi="Arial" w:cs="Arial"/>
                <w:b/>
                <w:color w:val="000000"/>
                <w:lang w:eastAsia="en-US"/>
              </w:rPr>
            </w:pPr>
            <w:r w:rsidRPr="00AC1F55">
              <w:rPr>
                <w:rFonts w:ascii="Arial" w:eastAsia="BookmanOldStyle-Bold" w:hAnsi="Arial" w:cs="Arial"/>
                <w:b/>
                <w:color w:val="000000"/>
                <w:lang w:eastAsia="en-US"/>
              </w:rPr>
              <w:t xml:space="preserve">PRZEDMIOTOWE ŚRODKI DOWODOWE: </w:t>
            </w:r>
          </w:p>
          <w:p w14:paraId="4FA2B51E" w14:textId="77777777" w:rsidR="00AC1F55" w:rsidRPr="00981E9A" w:rsidRDefault="00AC1F55" w:rsidP="006B5D8A">
            <w:pPr>
              <w:spacing w:line="360" w:lineRule="auto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81E9A"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  <w:t xml:space="preserve">W przypadku zaoferowania sprzętu równoważnego do tego, który opisany jest w specyfikacji technicznej, Wykonawca złoży wraz z ofertą przedmiotowe środki dowodowe, </w:t>
            </w:r>
            <w:r w:rsidRPr="00981E9A"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pozwalające na ocenę zgodności oferowanego sprzętu z wymaganiami technicznymi określonymi w specyfikacji.</w:t>
            </w:r>
          </w:p>
          <w:p w14:paraId="300B2594" w14:textId="77777777" w:rsidR="00AC1F55" w:rsidRDefault="00AC1F55" w:rsidP="006B5D8A">
            <w:pPr>
              <w:spacing w:line="360" w:lineRule="auto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  </w:t>
            </w:r>
          </w:p>
          <w:p w14:paraId="36AD64E6" w14:textId="77777777" w:rsidR="00AC1F55" w:rsidRPr="00981E9A" w:rsidRDefault="00AC1F55" w:rsidP="006B5D8A">
            <w:pPr>
              <w:spacing w:line="360" w:lineRule="auto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81E9A"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  <w:t>Wykaz środków dowodowych (w języku polskim lub angielskim):</w:t>
            </w:r>
          </w:p>
          <w:p w14:paraId="3504A5FE" w14:textId="77777777" w:rsidR="00AC1F55" w:rsidRPr="00981E9A" w:rsidRDefault="00AC1F55" w:rsidP="006B5D8A">
            <w:pPr>
              <w:spacing w:line="360" w:lineRule="auto"/>
              <w:ind w:left="360" w:firstLine="196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81E9A"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  <w:t>- specyfikacja oferowanego sprzętu sporządzona przez producenta lub;</w:t>
            </w:r>
          </w:p>
          <w:p w14:paraId="0E60E455" w14:textId="77777777" w:rsidR="00AC1F55" w:rsidRPr="00981E9A" w:rsidRDefault="00AC1F55" w:rsidP="006B5D8A">
            <w:pPr>
              <w:spacing w:line="360" w:lineRule="auto"/>
              <w:ind w:left="360" w:firstLine="196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81E9A"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  <w:t>- wydruk/i ze stron internetowych producenta lub;</w:t>
            </w:r>
          </w:p>
          <w:p w14:paraId="3624494D" w14:textId="77777777" w:rsidR="00AC1F55" w:rsidRPr="00981E9A" w:rsidRDefault="00AC1F55" w:rsidP="006B5D8A">
            <w:pPr>
              <w:spacing w:line="360" w:lineRule="auto"/>
              <w:ind w:left="360" w:firstLine="196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81E9A"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  <w:t>- karty katalogowe produktu lub;</w:t>
            </w:r>
          </w:p>
          <w:p w14:paraId="291CE032" w14:textId="77777777" w:rsidR="00AC1F55" w:rsidRDefault="00AC1F55" w:rsidP="006B5D8A">
            <w:pPr>
              <w:spacing w:line="360" w:lineRule="auto"/>
              <w:ind w:left="360" w:firstLine="196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81E9A"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  <w:t xml:space="preserve">- inne przedmiotowe środki dowodowe, pozwalające ocenić, że oferowany sprzęt spełnia    </w:t>
            </w:r>
            <w:r w:rsidRPr="00981E9A"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  <w:tab/>
              <w:t>określone przez Zamawiającego wymagania.</w:t>
            </w:r>
          </w:p>
          <w:p w14:paraId="53D1B41B" w14:textId="77777777" w:rsidR="00AC1F55" w:rsidRDefault="00AC1F55" w:rsidP="006B5D8A">
            <w:pPr>
              <w:spacing w:line="360" w:lineRule="auto"/>
              <w:ind w:left="360" w:firstLine="196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EF756C3" w14:textId="77777777" w:rsidR="00AC1F55" w:rsidRPr="00065202" w:rsidRDefault="00AC1F55" w:rsidP="006B5D8A">
            <w:pPr>
              <w:spacing w:line="360" w:lineRule="auto"/>
              <w:rPr>
                <w:rFonts w:ascii="Arial" w:eastAsia="BookmanOldStyle-Bold" w:hAnsi="Arial" w:cs="Arial"/>
                <w:b/>
                <w:sz w:val="20"/>
                <w:szCs w:val="20"/>
                <w:lang w:eastAsia="en-US"/>
              </w:rPr>
            </w:pPr>
            <w:r w:rsidRPr="00065202">
              <w:rPr>
                <w:rFonts w:ascii="Arial" w:eastAsia="Calibri" w:hAnsi="Arial" w:cs="Arial"/>
                <w:b/>
                <w:sz w:val="20"/>
                <w:szCs w:val="20"/>
              </w:rPr>
              <w:t>Zamawiający dopuszcza składanie ofert równoważnych, zgodnych ze specyfikacją techniczną, która zawiera opis kryteriów równoważności, tj. określa minimalne wymagane właściwości, funkcjonalności i parametry techniczne sprzętu.</w:t>
            </w:r>
          </w:p>
          <w:p w14:paraId="61C84058" w14:textId="77777777" w:rsidR="00AC1F55" w:rsidRDefault="00AC1F55" w:rsidP="006B5D8A">
            <w:pPr>
              <w:spacing w:line="360" w:lineRule="auto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5A595113" w14:textId="77777777" w:rsidR="00AC1F55" w:rsidRPr="00FD5BF1" w:rsidRDefault="00AC1F55" w:rsidP="006B5D8A">
            <w:pPr>
              <w:spacing w:line="360" w:lineRule="auto"/>
              <w:rPr>
                <w:rFonts w:ascii="Arial" w:eastAsia="BookmanOldStyle-Bold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74BA3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ZAMAWIAJĄCY PRZEWIDUJE ZASTOSOWANIE tzw. PROCEDURY ODWRÓCONEJ,</w:t>
            </w:r>
            <w:r w:rsidRPr="00B74B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 której mowa w art. 139 ust. 1 i ust. 2 ustawy PZP, tj. Zamawiający najpierw dokona badania i oceny ofert, a następnie dokona kwalifikacji podmiotowej Wykonawcy, którego oferta została najwyżej oceniona, w zakresie braku podstaw wykluczenia oraz spełniania warunków udziału w postępowaniu.</w:t>
            </w:r>
          </w:p>
        </w:tc>
      </w:tr>
    </w:tbl>
    <w:p w14:paraId="168C72CC" w14:textId="77777777" w:rsidR="00AC1F55" w:rsidRDefault="00AC1F55" w:rsidP="00AC1F55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</w:p>
    <w:p w14:paraId="251CC850" w14:textId="77777777" w:rsidR="00AC1F55" w:rsidRDefault="00AC1F55" w:rsidP="00AC1F55">
      <w:pPr>
        <w:pStyle w:val="Akapitzlist"/>
        <w:spacing w:line="360" w:lineRule="auto"/>
        <w:ind w:left="0"/>
        <w:rPr>
          <w:rFonts w:ascii="Arial" w:hAnsi="Arial" w:cs="Arial"/>
          <w:b/>
          <w:color w:val="000000"/>
        </w:rPr>
      </w:pPr>
      <w:r w:rsidRPr="00B74BA3">
        <w:rPr>
          <w:rFonts w:ascii="Arial" w:hAnsi="Arial" w:cs="Arial"/>
          <w:bCs/>
          <w:color w:val="000000"/>
        </w:rPr>
        <w:t xml:space="preserve">Zamawiający </w:t>
      </w:r>
      <w:r w:rsidRPr="00B74BA3">
        <w:rPr>
          <w:rFonts w:ascii="Arial" w:hAnsi="Arial" w:cs="Arial"/>
          <w:b/>
          <w:color w:val="000000"/>
        </w:rPr>
        <w:t>wzywa</w:t>
      </w:r>
      <w:r>
        <w:rPr>
          <w:rFonts w:ascii="Arial" w:hAnsi="Arial" w:cs="Arial"/>
          <w:b/>
          <w:color w:val="000000"/>
        </w:rPr>
        <w:t>:</w:t>
      </w:r>
    </w:p>
    <w:p w14:paraId="5C3D747C" w14:textId="77777777" w:rsidR="00AC1F55" w:rsidRDefault="00AC1F55" w:rsidP="00AC1F55">
      <w:pPr>
        <w:pStyle w:val="Akapitzlist"/>
        <w:spacing w:line="360" w:lineRule="au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</w:t>
      </w:r>
      <w:r w:rsidRPr="00B74BA3">
        <w:rPr>
          <w:rFonts w:ascii="Arial" w:hAnsi="Arial" w:cs="Arial"/>
          <w:b/>
          <w:color w:val="000000"/>
        </w:rPr>
        <w:t xml:space="preserve"> wykonawcę</w:t>
      </w:r>
      <w:r>
        <w:rPr>
          <w:rFonts w:ascii="Arial" w:hAnsi="Arial" w:cs="Arial"/>
          <w:b/>
          <w:color w:val="000000"/>
        </w:rPr>
        <w:t xml:space="preserve">, </w:t>
      </w:r>
    </w:p>
    <w:p w14:paraId="3CAAA791" w14:textId="77777777" w:rsidR="00AC1F55" w:rsidRDefault="00AC1F55" w:rsidP="00AC1F55">
      <w:pPr>
        <w:pStyle w:val="Akapitzlist"/>
        <w:spacing w:line="360" w:lineRule="auto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- podmiot udostępniający zasoby dla wykonawcy</w:t>
      </w:r>
      <w:r w:rsidRPr="00B74BA3">
        <w:rPr>
          <w:rFonts w:ascii="Arial" w:hAnsi="Arial" w:cs="Arial"/>
          <w:bCs/>
          <w:color w:val="000000"/>
        </w:rPr>
        <w:t xml:space="preserve">, </w:t>
      </w:r>
    </w:p>
    <w:p w14:paraId="79EB3C71" w14:textId="77777777" w:rsidR="00AC1F55" w:rsidRPr="00B74BA3" w:rsidRDefault="00AC1F55" w:rsidP="00AC1F55">
      <w:pPr>
        <w:pStyle w:val="Akapitzlist"/>
        <w:spacing w:line="360" w:lineRule="auto"/>
        <w:ind w:left="0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bCs/>
          <w:color w:val="000000"/>
        </w:rPr>
        <w:t>Którego</w:t>
      </w:r>
      <w:r>
        <w:rPr>
          <w:rFonts w:ascii="Arial" w:hAnsi="Arial" w:cs="Arial"/>
          <w:bCs/>
          <w:color w:val="000000"/>
        </w:rPr>
        <w:t>/</w:t>
      </w:r>
      <w:proofErr w:type="spellStart"/>
      <w:r>
        <w:rPr>
          <w:rFonts w:ascii="Arial" w:hAnsi="Arial" w:cs="Arial"/>
          <w:bCs/>
          <w:color w:val="000000"/>
        </w:rPr>
        <w:t>ych</w:t>
      </w:r>
      <w:proofErr w:type="spellEnd"/>
      <w:r w:rsidRPr="00B74BA3">
        <w:rPr>
          <w:rFonts w:ascii="Arial" w:hAnsi="Arial" w:cs="Arial"/>
          <w:bCs/>
          <w:color w:val="000000"/>
        </w:rPr>
        <w:t xml:space="preserve"> oferta została najwyżej oceniona, do złożenia w wyznaczonym terminie, nie krótszym niż 10 dni od dnia wezwania, podmiotowych środków dowodowych:</w:t>
      </w:r>
    </w:p>
    <w:p w14:paraId="507AA1ED" w14:textId="77777777" w:rsidR="00AC1F55" w:rsidRPr="00B74BA3" w:rsidRDefault="00AC1F55" w:rsidP="00AC1F5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b/>
          <w:color w:val="000000"/>
        </w:rPr>
        <w:t>Aktualnych na dzień składania ofert:</w:t>
      </w:r>
    </w:p>
    <w:p w14:paraId="0BA2EA13" w14:textId="77777777" w:rsidR="00AC1F55" w:rsidRPr="00B74BA3" w:rsidRDefault="00AC1F55" w:rsidP="00AC1F55">
      <w:pPr>
        <w:pStyle w:val="Akapitzlist"/>
        <w:spacing w:line="360" w:lineRule="auto"/>
        <w:ind w:left="426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Jednolity Europejski Dokument Zamówień, zwany dalej „JEDZ”, który stanowi dowód potwierdzający brak podstaw wykluczenia, spełnianie warunków udziału w postępowaniu na </w:t>
      </w:r>
    </w:p>
    <w:p w14:paraId="03FAA0BD" w14:textId="77777777" w:rsidR="00AC1F55" w:rsidRPr="00B74BA3" w:rsidRDefault="00AC1F55" w:rsidP="00AC1F55">
      <w:pPr>
        <w:pStyle w:val="Akapitzlist"/>
        <w:spacing w:line="360" w:lineRule="auto"/>
        <w:ind w:left="426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dzień składania ofert, tymczasowo zastępujący wymagane przez zamawiającego podmiotowe środki dowodowe, o treści określonej </w:t>
      </w:r>
      <w:r w:rsidRPr="00B74BA3">
        <w:rPr>
          <w:rFonts w:ascii="Arial" w:hAnsi="Arial" w:cs="Arial"/>
          <w:b/>
          <w:color w:val="000000"/>
        </w:rPr>
        <w:t>w załączniku nr  2 do SWZ składają</w:t>
      </w:r>
      <w:r w:rsidRPr="00B74BA3">
        <w:rPr>
          <w:rFonts w:ascii="Arial" w:hAnsi="Arial" w:cs="Arial"/>
          <w:color w:val="000000"/>
        </w:rPr>
        <w:t>:</w:t>
      </w:r>
    </w:p>
    <w:p w14:paraId="40F5313A" w14:textId="77777777" w:rsidR="00AC1F55" w:rsidRPr="00B74BA3" w:rsidRDefault="00AC1F55" w:rsidP="00AC1F55">
      <w:pPr>
        <w:pStyle w:val="Akapitzlist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>Wykonawca;</w:t>
      </w:r>
    </w:p>
    <w:p w14:paraId="196E4B40" w14:textId="77777777" w:rsidR="00AC1F55" w:rsidRPr="00B74BA3" w:rsidRDefault="00AC1F55" w:rsidP="00AC1F55">
      <w:pPr>
        <w:pStyle w:val="Akapitzlist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w przypadku wykonawców wspólnie ubiegających się o udzielenie zamówienia - </w:t>
      </w:r>
      <w:r w:rsidRPr="00B74BA3">
        <w:rPr>
          <w:rFonts w:ascii="Arial" w:hAnsi="Arial" w:cs="Arial"/>
          <w:b/>
          <w:bCs/>
          <w:color w:val="000000"/>
        </w:rPr>
        <w:t xml:space="preserve">każdy </w:t>
      </w:r>
      <w:r w:rsidRPr="00B74BA3">
        <w:rPr>
          <w:rFonts w:ascii="Arial" w:hAnsi="Arial" w:cs="Arial"/>
          <w:color w:val="000000"/>
        </w:rPr>
        <w:t>wspólnik spółki cywilnej albo każdy z członków konsorcjum składa JEDZ we własnym zakresie;</w:t>
      </w:r>
    </w:p>
    <w:p w14:paraId="37498D2C" w14:textId="77777777" w:rsidR="00AC1F55" w:rsidRPr="00B23F77" w:rsidRDefault="00AC1F55" w:rsidP="00AC1F55">
      <w:pPr>
        <w:pStyle w:val="Akapitzlist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B23F77">
        <w:rPr>
          <w:rFonts w:ascii="Arial" w:hAnsi="Arial" w:cs="Arial"/>
          <w:color w:val="000000"/>
        </w:rPr>
        <w:t xml:space="preserve">podmiot udostępniający zasoby, na którego zasoby powołuje się w JEDZ wykonawca, w celu spełnienia warunków udziału w postępowaniu oraz braku podstaw do wykluczenia. </w:t>
      </w:r>
    </w:p>
    <w:p w14:paraId="1BB9B04C" w14:textId="77777777" w:rsidR="00AC1F55" w:rsidRPr="00B74BA3" w:rsidRDefault="00AC1F55" w:rsidP="00AC1F55">
      <w:pPr>
        <w:pStyle w:val="Akapitzlist"/>
        <w:spacing w:line="360" w:lineRule="auto"/>
        <w:ind w:left="0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 xml:space="preserve">JEDZ winien być złożony w formie elektronicznej oraz opatrzony kwalifikowanym podpisem elektronicznym odpowiednio przez osobę upoważnioną do reprezentacji Wykonawcy, podmiotu </w:t>
      </w:r>
      <w:r w:rsidRPr="00B74BA3">
        <w:rPr>
          <w:rFonts w:ascii="Arial" w:hAnsi="Arial" w:cs="Arial"/>
          <w:color w:val="000000"/>
        </w:rPr>
        <w:lastRenderedPageBreak/>
        <w:t>udostępniającego zasoby wskazaną w odpowiednim rejestrze lub ewidencji albo osobę przez nich upoważnioną.</w:t>
      </w:r>
    </w:p>
    <w:p w14:paraId="3DAD08E2" w14:textId="77777777" w:rsidR="00AC1F55" w:rsidRPr="00B74BA3" w:rsidRDefault="00AC1F55" w:rsidP="00AC1F55">
      <w:pPr>
        <w:tabs>
          <w:tab w:val="left" w:pos="0"/>
        </w:tabs>
        <w:spacing w:line="360" w:lineRule="auto"/>
        <w:ind w:left="425" w:hanging="42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4B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art. 125, ust. 6 ustawy Wykonawca może wykorzystać jednolity dokument złożony w </w:t>
      </w:r>
    </w:p>
    <w:p w14:paraId="323AA590" w14:textId="77777777" w:rsidR="00AC1F55" w:rsidRPr="00B74BA3" w:rsidRDefault="00AC1F55" w:rsidP="00AC1F55">
      <w:pPr>
        <w:tabs>
          <w:tab w:val="left" w:pos="0"/>
        </w:tabs>
        <w:spacing w:line="360" w:lineRule="auto"/>
        <w:ind w:left="425" w:hanging="42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4B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odrębnym postępowaniu o udzielenie zamówienia, </w:t>
      </w:r>
      <w:r w:rsidRPr="00B74B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jeżeli</w:t>
      </w:r>
      <w:r w:rsidRPr="00B74B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potwierdzi, że informacje w nim zawarte </w:t>
      </w:r>
    </w:p>
    <w:p w14:paraId="0EEE4887" w14:textId="77777777" w:rsidR="00AC1F55" w:rsidRPr="00B74BA3" w:rsidRDefault="00AC1F55" w:rsidP="00AC1F55">
      <w:pPr>
        <w:tabs>
          <w:tab w:val="left" w:pos="0"/>
        </w:tabs>
        <w:spacing w:line="360" w:lineRule="auto"/>
        <w:ind w:left="425" w:hanging="42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4BA3">
        <w:rPr>
          <w:rFonts w:ascii="Arial" w:hAnsi="Arial" w:cs="Arial"/>
          <w:color w:val="000000"/>
          <w:sz w:val="20"/>
          <w:szCs w:val="20"/>
          <w:shd w:val="clear" w:color="auto" w:fill="FFFFFF"/>
        </w:rPr>
        <w:t>pozostają prawidłowe.</w:t>
      </w:r>
    </w:p>
    <w:p w14:paraId="666113E5" w14:textId="77777777" w:rsidR="00AC1F55" w:rsidRPr="00B74BA3" w:rsidRDefault="00AC1F55" w:rsidP="00AC1F55">
      <w:pPr>
        <w:tabs>
          <w:tab w:val="left" w:pos="0"/>
        </w:tabs>
        <w:spacing w:line="276" w:lineRule="auto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</w:p>
    <w:p w14:paraId="35452284" w14:textId="77777777" w:rsidR="00AC1F55" w:rsidRPr="00B74BA3" w:rsidRDefault="00AC1F55" w:rsidP="00AC1F55">
      <w:pPr>
        <w:numPr>
          <w:ilvl w:val="0"/>
          <w:numId w:val="4"/>
        </w:numPr>
        <w:tabs>
          <w:tab w:val="left" w:pos="0"/>
        </w:tabs>
        <w:spacing w:line="360" w:lineRule="auto"/>
        <w:ind w:left="426" w:hanging="284"/>
        <w:rPr>
          <w:rFonts w:ascii="Arial" w:hAnsi="Arial" w:cs="Arial"/>
          <w:b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>Aktualnych na dzień złożenia podmiotowych środków dowodowych wyszczególnionych w:</w:t>
      </w:r>
    </w:p>
    <w:p w14:paraId="3849F221" w14:textId="77777777" w:rsidR="00AC1F55" w:rsidRPr="00B74BA3" w:rsidRDefault="00AC1F55" w:rsidP="00AC1F55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B74BA3">
        <w:rPr>
          <w:rFonts w:ascii="Arial" w:hAnsi="Arial" w:cs="Arial"/>
          <w:bCs/>
          <w:color w:val="000000"/>
          <w:sz w:val="20"/>
          <w:szCs w:val="20"/>
        </w:rPr>
        <w:t xml:space="preserve">rozdziale X – Warunki udziału w postępowaniu </w:t>
      </w:r>
      <w:proofErr w:type="spellStart"/>
      <w:r w:rsidRPr="00B74BA3">
        <w:rPr>
          <w:rFonts w:ascii="Arial" w:hAnsi="Arial" w:cs="Arial"/>
          <w:bCs/>
          <w:color w:val="000000"/>
          <w:sz w:val="20"/>
          <w:szCs w:val="20"/>
        </w:rPr>
        <w:t>tj</w:t>
      </w:r>
      <w:proofErr w:type="spellEnd"/>
    </w:p>
    <w:p w14:paraId="07DA9D1B" w14:textId="77777777" w:rsidR="00AC1F55" w:rsidRPr="00B74BA3" w:rsidRDefault="00AC1F55" w:rsidP="00AC1F55">
      <w:pPr>
        <w:spacing w:line="36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 w:rsidRPr="00B74BA3">
        <w:rPr>
          <w:rFonts w:ascii="Arial" w:hAnsi="Arial" w:cs="Arial"/>
          <w:bCs/>
          <w:color w:val="000000"/>
          <w:sz w:val="20"/>
          <w:szCs w:val="20"/>
        </w:rPr>
        <w:t xml:space="preserve">                   „Doświadczenie Zawodowe”, </w:t>
      </w:r>
      <w:r w:rsidRPr="00B74BA3">
        <w:rPr>
          <w:rFonts w:ascii="Arial" w:hAnsi="Arial" w:cs="Arial"/>
          <w:b/>
          <w:color w:val="000000"/>
          <w:sz w:val="20"/>
          <w:szCs w:val="20"/>
        </w:rPr>
        <w:t xml:space="preserve">zał. </w:t>
      </w:r>
      <w:r w:rsidRPr="00A8432A">
        <w:rPr>
          <w:rFonts w:ascii="Arial" w:hAnsi="Arial" w:cs="Arial"/>
          <w:b/>
          <w:color w:val="000000"/>
          <w:sz w:val="20"/>
          <w:szCs w:val="20"/>
        </w:rPr>
        <w:t>nr 6</w:t>
      </w:r>
      <w:r w:rsidRPr="00B74BA3">
        <w:rPr>
          <w:rFonts w:ascii="Arial" w:hAnsi="Arial" w:cs="Arial"/>
          <w:b/>
          <w:color w:val="000000"/>
          <w:sz w:val="20"/>
          <w:szCs w:val="20"/>
        </w:rPr>
        <w:t xml:space="preserve"> do SWZ</w:t>
      </w:r>
    </w:p>
    <w:p w14:paraId="68C9C25D" w14:textId="77777777" w:rsidR="00AC1F55" w:rsidRPr="00B2669A" w:rsidRDefault="00AC1F55" w:rsidP="00AC1F55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B74BA3">
        <w:rPr>
          <w:rFonts w:ascii="Arial" w:hAnsi="Arial" w:cs="Arial"/>
          <w:bCs/>
          <w:color w:val="000000"/>
          <w:sz w:val="20"/>
          <w:szCs w:val="20"/>
        </w:rPr>
        <w:t xml:space="preserve">rozdziale </w:t>
      </w:r>
      <w:r w:rsidRPr="00B2669A">
        <w:rPr>
          <w:rFonts w:ascii="Arial" w:hAnsi="Arial" w:cs="Arial"/>
          <w:bCs/>
          <w:color w:val="000000"/>
          <w:sz w:val="20"/>
          <w:szCs w:val="20"/>
        </w:rPr>
        <w:t>X</w:t>
      </w:r>
      <w:r>
        <w:rPr>
          <w:rFonts w:ascii="Arial" w:hAnsi="Arial" w:cs="Arial"/>
          <w:bCs/>
          <w:color w:val="000000"/>
          <w:sz w:val="20"/>
          <w:szCs w:val="20"/>
        </w:rPr>
        <w:t>I</w:t>
      </w:r>
      <w:r w:rsidRPr="00B2669A">
        <w:rPr>
          <w:rFonts w:ascii="Arial" w:hAnsi="Arial" w:cs="Arial"/>
          <w:bCs/>
          <w:color w:val="000000"/>
          <w:sz w:val="20"/>
          <w:szCs w:val="20"/>
        </w:rPr>
        <w:t xml:space="preserve"> – podstawy wykluczenia z postępowania tj.</w:t>
      </w:r>
    </w:p>
    <w:p w14:paraId="1F325469" w14:textId="77777777" w:rsidR="00AC1F55" w:rsidRPr="00B2669A" w:rsidRDefault="00AC1F55" w:rsidP="00AC1F55">
      <w:pPr>
        <w:spacing w:line="36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B2669A">
        <w:rPr>
          <w:rFonts w:ascii="Arial" w:hAnsi="Arial" w:cs="Arial"/>
          <w:b/>
          <w:color w:val="000000"/>
          <w:sz w:val="20"/>
          <w:szCs w:val="20"/>
        </w:rPr>
        <w:t xml:space="preserve">                   dokumenty wymienione  w tabeli rozdziału X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</w:p>
    <w:p w14:paraId="68DD05D3" w14:textId="77777777" w:rsidR="00AC1F55" w:rsidRPr="00B74BA3" w:rsidRDefault="00AC1F55" w:rsidP="00AC1F55">
      <w:pPr>
        <w:spacing w:line="36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 xml:space="preserve">Zamawiający nie przewiduje badania w zakresie  braku podstaw wykluczenia o których mowa  </w:t>
      </w:r>
    </w:p>
    <w:p w14:paraId="02356D03" w14:textId="77777777" w:rsidR="00AC1F55" w:rsidRPr="00B74BA3" w:rsidRDefault="00AC1F55" w:rsidP="00AC1F55">
      <w:pPr>
        <w:spacing w:line="36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>w SWZ</w:t>
      </w:r>
      <w:r w:rsidRPr="00B74BA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74BA3">
        <w:rPr>
          <w:rFonts w:ascii="Arial" w:hAnsi="Arial" w:cs="Arial"/>
          <w:b/>
          <w:color w:val="000000"/>
          <w:sz w:val="20"/>
          <w:szCs w:val="20"/>
        </w:rPr>
        <w:t xml:space="preserve">wobec podwykonawców niebędących podmiotami udostępniającymi zasoby. </w:t>
      </w:r>
    </w:p>
    <w:p w14:paraId="56A3BB25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24F56FA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b/>
          <w:bCs/>
          <w:sz w:val="20"/>
          <w:szCs w:val="20"/>
        </w:rPr>
        <w:t xml:space="preserve">[Negatywne przesłanki wezwania wykonawcy do złożenia aktualnych podmiotowych środków dowodowych] zgodnie z art. 127 ustawy </w:t>
      </w:r>
      <w:proofErr w:type="spellStart"/>
      <w:r w:rsidRPr="00B74BA3">
        <w:rPr>
          <w:rFonts w:ascii="Arial" w:hAnsi="Arial" w:cs="Arial"/>
          <w:b/>
          <w:bCs/>
          <w:sz w:val="20"/>
          <w:szCs w:val="20"/>
        </w:rPr>
        <w:t>Pzp</w:t>
      </w:r>
      <w:proofErr w:type="spellEnd"/>
    </w:p>
    <w:p w14:paraId="18C8B22E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74BA3">
        <w:rPr>
          <w:rFonts w:ascii="Arial" w:hAnsi="Arial" w:cs="Arial"/>
          <w:b/>
          <w:bCs/>
          <w:sz w:val="20"/>
          <w:szCs w:val="20"/>
        </w:rPr>
        <w:t>1.</w:t>
      </w:r>
      <w:r w:rsidRPr="00B74BA3">
        <w:rPr>
          <w:rFonts w:ascii="Arial" w:hAnsi="Arial" w:cs="Arial"/>
          <w:sz w:val="20"/>
          <w:szCs w:val="20"/>
        </w:rPr>
        <w:t xml:space="preserve"> Zamawiający nie wzywa do złożenia podmiotowych środków dowodowych, </w:t>
      </w:r>
      <w:r w:rsidRPr="00B74BA3">
        <w:rPr>
          <w:rFonts w:ascii="Arial" w:hAnsi="Arial" w:cs="Arial"/>
          <w:b/>
          <w:bCs/>
          <w:sz w:val="20"/>
          <w:szCs w:val="20"/>
        </w:rPr>
        <w:t>jeżeli:</w:t>
      </w:r>
    </w:p>
    <w:p w14:paraId="66683DC4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>1)może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</w:t>
      </w:r>
    </w:p>
    <w:p w14:paraId="481664BD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>2)podmiotowym środkiem dowodowym jest oświadczenie, którego treść odpowiada zakresowi oświadczenia- JEDZ.</w:t>
      </w:r>
    </w:p>
    <w:p w14:paraId="1E238D04" w14:textId="77777777" w:rsidR="00AC1F55" w:rsidRPr="00B74BA3" w:rsidRDefault="00AC1F55" w:rsidP="00AC1F55">
      <w:pPr>
        <w:pStyle w:val="Akapitzlist"/>
        <w:spacing w:line="360" w:lineRule="auto"/>
        <w:ind w:left="0"/>
        <w:rPr>
          <w:rFonts w:ascii="Arial" w:hAnsi="Arial" w:cs="Arial"/>
          <w:b/>
          <w:color w:val="000000"/>
        </w:rPr>
      </w:pPr>
      <w:r w:rsidRPr="00B74BA3">
        <w:rPr>
          <w:rFonts w:ascii="Arial" w:hAnsi="Arial" w:cs="Arial"/>
          <w:b/>
          <w:bCs/>
          <w:color w:val="000000"/>
        </w:rPr>
        <w:t>2.</w:t>
      </w:r>
      <w:r w:rsidRPr="00B74BA3">
        <w:rPr>
          <w:rFonts w:ascii="Arial" w:hAnsi="Arial" w:cs="Arial"/>
          <w:color w:val="000000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54E58A93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502051E" w14:textId="77777777" w:rsidR="00AC1F55" w:rsidRPr="00B74BA3" w:rsidRDefault="00AC1F55" w:rsidP="00AC1F55">
      <w:pPr>
        <w:spacing w:line="360" w:lineRule="auto"/>
        <w:ind w:left="434" w:hanging="4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 xml:space="preserve">Zgodnie z zapisami ustawy  Prawo zamówień Publicznych określonymi w; </w:t>
      </w:r>
    </w:p>
    <w:p w14:paraId="398B0FF6" w14:textId="77777777" w:rsidR="00AC1F55" w:rsidRPr="00B74BA3" w:rsidRDefault="00AC1F55" w:rsidP="00AC1F55">
      <w:pPr>
        <w:pStyle w:val="Default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b/>
          <w:sz w:val="20"/>
          <w:szCs w:val="20"/>
        </w:rPr>
        <w:t xml:space="preserve">art. 139 ust 3, </w:t>
      </w:r>
      <w:r w:rsidRPr="00B74BA3">
        <w:rPr>
          <w:rFonts w:ascii="Arial" w:hAnsi="Arial" w:cs="Arial"/>
          <w:sz w:val="20"/>
          <w:szCs w:val="20"/>
        </w:rPr>
        <w:t>jeżeli wobec wykonawcy, o którym mowa w ust. 1, zachodzą podstawy wykluczenia, wykonawca ten nie spełnia warunków udziału w postępowaniu, nie składa podmiotowych środków dowodowych lub oświadczenia, o którym mowa w art. 125 ust. 1, potwierdzających brak podstaw wykluczenia lub spełnianie warunków udziału w postępowaniu, zamawiający dokonuje ponownego badania i oceny ofert pozostałych wykonawców, a następnie dokonuje kwalifikacji podmiotowej wykonawcy, którego oferta została najwyżej oceniona, w zakresie braku podstaw wykluczenia oraz spełniania warunków udziału w postępowaniu.</w:t>
      </w:r>
    </w:p>
    <w:p w14:paraId="26F035D2" w14:textId="77777777" w:rsidR="00AC1F55" w:rsidRPr="00B74BA3" w:rsidRDefault="00AC1F55" w:rsidP="00AC1F55">
      <w:pPr>
        <w:spacing w:line="360" w:lineRule="auto"/>
        <w:ind w:left="434" w:hanging="434"/>
        <w:jc w:val="both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 xml:space="preserve">art. 139 ust 4 </w:t>
      </w:r>
      <w:r w:rsidRPr="00B74BA3">
        <w:rPr>
          <w:rFonts w:ascii="Arial" w:hAnsi="Arial" w:cs="Arial"/>
          <w:color w:val="000000"/>
          <w:sz w:val="20"/>
          <w:szCs w:val="20"/>
        </w:rPr>
        <w:t>Zamawiający kontynuuje procedurę ponownego badania i oceny ofert, o której mowa w ust. 3, w odniesieniu do ofert wykonawców pozostałych w postępowaniu, a następnie dokonuje kwalifikacji podmiotowej wykonawcy, którego oferta została najwyżej oceniona, w zakresie braku podstaw wykluczenia oraz spełniania warunków udziału w postępowaniu, do momentu wyboru najkorzystniejszej oferty albo unieważnienia postępowania o udzielenie zamówienia.</w:t>
      </w:r>
    </w:p>
    <w:p w14:paraId="684D90E1" w14:textId="77777777" w:rsidR="00AC1F55" w:rsidRPr="00B74BA3" w:rsidRDefault="00AC1F55" w:rsidP="00AC1F55">
      <w:pPr>
        <w:pStyle w:val="Default"/>
        <w:spacing w:line="360" w:lineRule="auto"/>
        <w:ind w:left="57" w:firstLine="57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lastRenderedPageBreak/>
        <w:t xml:space="preserve">        Zgodnie z § 4.1</w:t>
      </w:r>
      <w:r w:rsidRPr="00B74B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4BA3">
        <w:rPr>
          <w:rFonts w:ascii="Arial" w:hAnsi="Arial" w:cs="Arial"/>
          <w:sz w:val="20"/>
          <w:szCs w:val="20"/>
        </w:rPr>
        <w:t xml:space="preserve"> rozporządzenia Ministra Rozwoju, Pracy i Technologii   </w:t>
      </w:r>
      <w:proofErr w:type="spellStart"/>
      <w:r w:rsidRPr="00B74BA3">
        <w:rPr>
          <w:rFonts w:ascii="Arial" w:hAnsi="Arial" w:cs="Arial"/>
          <w:sz w:val="20"/>
          <w:szCs w:val="20"/>
        </w:rPr>
        <w:t>ws</w:t>
      </w:r>
      <w:proofErr w:type="spellEnd"/>
      <w:r w:rsidRPr="00B74BA3">
        <w:rPr>
          <w:rFonts w:ascii="Arial" w:hAnsi="Arial" w:cs="Arial"/>
          <w:sz w:val="20"/>
          <w:szCs w:val="20"/>
        </w:rPr>
        <w:t xml:space="preserve">. podmiotowych środków dowodowych oraz innych dokumentów jakich może żądać Zamawiający od Wykonawcy (Dz.U. z 2020, poz.2415), </w:t>
      </w:r>
      <w:r w:rsidRPr="00B74B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4BA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zamiast: </w:t>
      </w:r>
    </w:p>
    <w:p w14:paraId="02BBEE8B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pkt1) informacji z Krajowego Rejestru Karnego, o której mowa w § 2 ust. 1 pkt 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§ 2 ust. 1 pkt 1; </w:t>
      </w:r>
    </w:p>
    <w:p w14:paraId="7EBB0610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pkt 2) informacji z Centralnego Rejestru Beneficjentów Rzeczywistych, o której mowa w § 2 ust. 1 pkt 3 – składa informację z odpowiedniego rejestru zawierającego informacje o jego beneficjentach rzeczywistych albo, w przypadku braku takiego rejestru, inny równoważny dokument wydany przez </w:t>
      </w:r>
    </w:p>
    <w:p w14:paraId="67E47D29" w14:textId="77777777" w:rsidR="00AC1F55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właściwy organ sądowy lub administracyjny kraju, w którym wykonawca ma siedzibę lub miejsce zamieszkania, określający jego beneficjentów rzeczywistych; </w:t>
      </w:r>
    </w:p>
    <w:p w14:paraId="43A28DA6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pkt 3) zaświadczenia, o którym mowa w § 2 ust. 1 pkt 4, zaświadczenia albo innego dokumentu potwierdzającego, że wykonawca nie zalega z opłacaniem składek na ubezpieczenia społeczne lub </w:t>
      </w:r>
    </w:p>
    <w:p w14:paraId="4E20E787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zdrowotne, o których mowa w § 2 ust. 1 pkt 5, lub odpisu albo informacji z Krajowego Rejestru Sądowego lub z Centralnej Ewidencji i Informacji o Działalności Gospodarczej, o których mowa w § 2 </w:t>
      </w:r>
    </w:p>
    <w:p w14:paraId="5F5F1828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ust. 1 pkt 6 – składa dokument lub dokumenty wystawione w kraju, w którym wykonawca ma siedzibę lub miejsce zamieszkania, potwierdzające odpowiednio, że: </w:t>
      </w:r>
    </w:p>
    <w:p w14:paraId="5E2EA8DF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a) nie naruszył obowiązków dotyczących płatności podatków, opłat lub składek na ubezpieczenie społeczne lub zdrowotne, </w:t>
      </w:r>
    </w:p>
    <w:p w14:paraId="3F1153E5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b)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16CC4CB7" w14:textId="77777777" w:rsidR="00AC1F55" w:rsidRPr="00B74BA3" w:rsidRDefault="00AC1F55" w:rsidP="00AC1F5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Zgodnie z  § 4.2. ww. rozporządzenia,  dokument, o którym mowa w ust. 1 pkt 1, powinien być wystawiony nie wcześniej niż 6 miesięcy przed jego złożeniem. Dokumenty, o których mowa w ust. 1 pkt 2 i 3, powinny być wystawione nie wcześniej niż 3 miesiące przed ich złożeniem. </w:t>
      </w:r>
    </w:p>
    <w:p w14:paraId="36A7B7C3" w14:textId="77777777" w:rsidR="00AC1F55" w:rsidRPr="00B74BA3" w:rsidRDefault="00AC1F55" w:rsidP="00AC1F55">
      <w:pPr>
        <w:pStyle w:val="Akapitzlist"/>
        <w:spacing w:line="360" w:lineRule="auto"/>
        <w:ind w:left="0"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>Zgodnie z  § 4.3. ww. rozporządzenia,  jeżeli w kraju, w którym wykonawca ma siedzibę lub miejsce zamieszkania, nie wydaje się dokumentów, o których mowa w ust. 1,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2 stosuje się.</w:t>
      </w:r>
    </w:p>
    <w:p w14:paraId="37DEADE8" w14:textId="77777777" w:rsidR="001658E5" w:rsidRDefault="001658E5"/>
    <w:sectPr w:rsidR="0016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7ED"/>
    <w:multiLevelType w:val="hybridMultilevel"/>
    <w:tmpl w:val="47F27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30E6"/>
    <w:multiLevelType w:val="hybridMultilevel"/>
    <w:tmpl w:val="20769D40"/>
    <w:lvl w:ilvl="0" w:tplc="5F5240D2">
      <w:start w:val="5"/>
      <w:numFmt w:val="decimal"/>
      <w:lvlText w:val="%1."/>
      <w:lvlJc w:val="left"/>
      <w:pPr>
        <w:ind w:left="91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9D857EC"/>
    <w:multiLevelType w:val="hybridMultilevel"/>
    <w:tmpl w:val="893C4008"/>
    <w:lvl w:ilvl="0" w:tplc="A45621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E588A"/>
    <w:multiLevelType w:val="hybridMultilevel"/>
    <w:tmpl w:val="E3167332"/>
    <w:lvl w:ilvl="0" w:tplc="B0B213EE">
      <w:start w:val="5"/>
      <w:numFmt w:val="decimal"/>
      <w:lvlText w:val="%1."/>
      <w:lvlJc w:val="left"/>
      <w:pPr>
        <w:ind w:left="91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67D2374C"/>
    <w:multiLevelType w:val="hybridMultilevel"/>
    <w:tmpl w:val="4BB4C85E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6380A91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46"/>
    <w:rsid w:val="001658E5"/>
    <w:rsid w:val="00AC1F55"/>
    <w:rsid w:val="00C1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7EEB"/>
  <w15:chartTrackingRefBased/>
  <w15:docId w15:val="{DFC065BE-ADF5-4214-8DF3-7B44655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AC1F55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C1F55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Default">
    <w:name w:val="Default"/>
    <w:rsid w:val="00AC1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C1F55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C1F55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1497</Words>
  <Characters>8984</Characters>
  <Application>Microsoft Office Word</Application>
  <DocSecurity>0</DocSecurity>
  <Lines>74</Lines>
  <Paragraphs>20</Paragraphs>
  <ScaleCrop>false</ScaleCrop>
  <Company>KWP w Gdańsku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2022-02-17T11:53:00Z</dcterms:created>
  <dcterms:modified xsi:type="dcterms:W3CDTF">2022-02-17T12:00:00Z</dcterms:modified>
</cp:coreProperties>
</file>