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753AB" w14:textId="77777777" w:rsidR="003E26A9" w:rsidRPr="00DE7330" w:rsidRDefault="003E26A9" w:rsidP="00AE3428">
      <w:pPr>
        <w:pStyle w:val="Zwykytekst"/>
        <w:spacing w:line="276" w:lineRule="auto"/>
        <w:ind w:firstLine="13875"/>
        <w:jc w:val="both"/>
        <w:rPr>
          <w:rFonts w:ascii="Courier New" w:hAnsi="Courier New" w:cs="Courier New"/>
          <w:lang w:val="en-US"/>
        </w:rPr>
      </w:pPr>
    </w:p>
    <w:p w14:paraId="32219114" w14:textId="77777777" w:rsidR="003E26A9" w:rsidRPr="00DE7330" w:rsidRDefault="003E26A9" w:rsidP="00AE3428">
      <w:pPr>
        <w:pStyle w:val="Zwykytekst"/>
        <w:spacing w:line="276" w:lineRule="auto"/>
        <w:ind w:firstLine="9705"/>
        <w:jc w:val="both"/>
        <w:rPr>
          <w:rFonts w:ascii="Courier New" w:hAnsi="Courier New" w:cs="Courier New"/>
          <w:lang w:val="en-US"/>
        </w:rPr>
      </w:pPr>
    </w:p>
    <w:p w14:paraId="4CC76A7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American Mathematical Monthly. - Washington : The Mathematical Association of America.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0002-9890. Vol. 132                                                                          </w:t>
      </w:r>
    </w:p>
    <w:p w14:paraId="194BDB3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American Sociological Review + online. - Thousand Oaks : Sage Publications Inc.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0003-1224. Vol. 90           </w:t>
      </w:r>
    </w:p>
    <w:p w14:paraId="0E25256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Annals of Botany + online. - Oxford : Oxford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0305-7364. Od Vol. 135                </w:t>
      </w:r>
    </w:p>
    <w:p w14:paraId="4219574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Annual Review of Plant Biology + online. - Palo Alto : Annual Reviews.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1543-5008. Vol. 76</w:t>
      </w:r>
    </w:p>
    <w:p w14:paraId="6137389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Anthropocene Review. - London : Sage Publications.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2053-0196. Vol. 12       </w:t>
      </w:r>
    </w:p>
    <w:p w14:paraId="1E827F8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öffentlichen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Tübingen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Mohr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Siebeck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0003-8911. Vol. 150             </w:t>
      </w:r>
    </w:p>
    <w:p w14:paraId="0F6317E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Civilistische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Praxis + online.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Tübingen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Mohr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Siebeck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0003-8997. Bd. 225       </w:t>
      </w:r>
    </w:p>
    <w:p w14:paraId="679841F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Kriminologie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Lübeck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Schmidt-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Römhild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0003-9225.  Od Bd. 255            </w:t>
      </w:r>
    </w:p>
    <w:p w14:paraId="5728A80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B"lgarski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Ezik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Sofiâ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B"lgarska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akademiâ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naukite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0005-4283. Vol. 72             </w:t>
      </w:r>
    </w:p>
    <w:p w14:paraId="4B003913" w14:textId="77777777" w:rsidR="00023650" w:rsidRPr="00023650" w:rsidRDefault="00023650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7C0A71">
        <w:rPr>
          <w:rFonts w:ascii="Bahnschrift" w:hAnsi="Bahnschrift" w:cs="Arial"/>
          <w:i/>
          <w:color w:val="000000"/>
        </w:rPr>
        <w:t>British</w:t>
      </w:r>
      <w:r>
        <w:rPr>
          <w:rFonts w:ascii="Bahnschrift" w:hAnsi="Bahnschrift" w:cs="Arial"/>
          <w:i/>
          <w:color w:val="000000"/>
        </w:rPr>
        <w:t xml:space="preserve"> </w:t>
      </w:r>
      <w:proofErr w:type="spellStart"/>
      <w:r>
        <w:rPr>
          <w:rFonts w:ascii="Bahnschrift" w:hAnsi="Bahnschrift" w:cs="Arial"/>
          <w:i/>
          <w:color w:val="000000"/>
        </w:rPr>
        <w:t>Journal</w:t>
      </w:r>
      <w:proofErr w:type="spellEnd"/>
      <w:r>
        <w:rPr>
          <w:rFonts w:ascii="Bahnschrift" w:hAnsi="Bahnschrift" w:cs="Arial"/>
          <w:i/>
          <w:color w:val="000000"/>
        </w:rPr>
        <w:t xml:space="preserve"> of </w:t>
      </w:r>
      <w:proofErr w:type="spellStart"/>
      <w:r>
        <w:rPr>
          <w:rFonts w:ascii="Bahnschrift" w:hAnsi="Bahnschrift" w:cs="Arial"/>
          <w:i/>
          <w:color w:val="000000"/>
        </w:rPr>
        <w:t>Political</w:t>
      </w:r>
      <w:proofErr w:type="spellEnd"/>
      <w:r>
        <w:rPr>
          <w:rFonts w:ascii="Bahnschrift" w:hAnsi="Bahnschrift" w:cs="Arial"/>
          <w:i/>
          <w:color w:val="000000"/>
        </w:rPr>
        <w:t xml:space="preserve"> Science </w:t>
      </w:r>
      <w:r w:rsidRPr="007C0A71">
        <w:rPr>
          <w:rFonts w:ascii="Bahnschrift" w:hAnsi="Bahnschrift" w:cs="Arial"/>
          <w:i/>
          <w:color w:val="FF0000"/>
        </w:rPr>
        <w:t>wersja online jako Open Access</w:t>
      </w:r>
      <w:r w:rsidRPr="007C0A71">
        <w:rPr>
          <w:rFonts w:ascii="Bahnschrift" w:hAnsi="Bahnschrift" w:cs="Arial"/>
          <w:i/>
          <w:color w:val="000000"/>
        </w:rPr>
        <w:t>. - Cambridge : Cambridge University Press. - (</w:t>
      </w:r>
      <w:proofErr w:type="spellStart"/>
      <w:r w:rsidRPr="007C0A71">
        <w:rPr>
          <w:rFonts w:ascii="Bahnschrift" w:hAnsi="Bahnschrift" w:cs="Arial"/>
          <w:i/>
          <w:color w:val="000000"/>
        </w:rPr>
        <w:t>xx</w:t>
      </w:r>
      <w:r>
        <w:rPr>
          <w:rFonts w:ascii="Bahnschrift" w:hAnsi="Bahnschrift" w:cs="Arial"/>
          <w:i/>
          <w:color w:val="000000"/>
        </w:rPr>
        <w:t>k</w:t>
      </w:r>
      <w:proofErr w:type="spellEnd"/>
      <w:r>
        <w:rPr>
          <w:rFonts w:ascii="Bahnschrift" w:hAnsi="Bahnschrift" w:cs="Arial"/>
          <w:i/>
          <w:color w:val="000000"/>
        </w:rPr>
        <w:t>). - ISSN 0007-1234. Vol. 55”</w:t>
      </w:r>
    </w:p>
    <w:p w14:paraId="2AC9A1A5" w14:textId="629A5934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Bulletin of the Seismological Society of America + online. - El Cerrito : Seismological Society of America.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0037-1106. Vol. 115</w:t>
      </w:r>
    </w:p>
    <w:p w14:paraId="144B102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Cahiers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Lexicologie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Editions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Classiques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Garnier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0007-9871. Od No 126</w:t>
      </w:r>
    </w:p>
    <w:p w14:paraId="1EB89B5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Catholic Biblical Quarterly. - Washington : Catholic University of America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0008-7912. Vol. 87</w:t>
      </w:r>
    </w:p>
    <w:p w14:paraId="2B2D12C8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Common Market Law Review. - Alphen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aan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den Rijn : Kluwer Law International. – (ne). – ISSN 0165-0750. Vol. 62 </w:t>
      </w:r>
    </w:p>
    <w:p w14:paraId="7B364DE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Concilium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Ostfildern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Matthias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Grünewald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0588-9804. Jg. 61                 </w:t>
      </w:r>
    </w:p>
    <w:p w14:paraId="6D56BF0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Deutsch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als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Fremdsprache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Erich Schmidt Verlag GmbH &amp; Co.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0011-9741. Jg. 62                                                           </w:t>
      </w:r>
    </w:p>
    <w:p w14:paraId="33EB46F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Droits. - Paris : Presses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Universitaires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France.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0766-3838. Od no 81                   </w:t>
      </w:r>
    </w:p>
    <w:p w14:paraId="640F0A7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Ephemerides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Theologicae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Lovanienses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Leuven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Peeters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Publishers. - (be). - ISSN 0013-9513. A. 101</w:t>
      </w:r>
    </w:p>
    <w:p w14:paraId="3012283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Europäische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Grundrechte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Kehl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N. P. Engel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0341-9800. – Jg. 52 </w:t>
      </w:r>
    </w:p>
    <w:p w14:paraId="439C9DE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 xml:space="preserve">European Company and Financial Law Review. - Berlin :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Gruyter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Rechtswissenschaften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1613-2548. Od vol. 22     </w:t>
      </w:r>
    </w:p>
    <w:p w14:paraId="6A630A19" w14:textId="492DEBD6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European Journal of Mineralogy </w:t>
      </w:r>
      <w:r w:rsidR="00023650" w:rsidRPr="007C0A71">
        <w:rPr>
          <w:rFonts w:ascii="Bahnschrift" w:hAnsi="Bahnschrift" w:cs="Arial"/>
          <w:i/>
          <w:color w:val="000000"/>
        </w:rPr>
        <w:t xml:space="preserve">+ </w:t>
      </w:r>
      <w:r w:rsidR="00023650" w:rsidRPr="007C0A71">
        <w:rPr>
          <w:rFonts w:ascii="Bahnschrift" w:hAnsi="Bahnschrift" w:cs="Arial"/>
          <w:i/>
          <w:color w:val="FF0000"/>
        </w:rPr>
        <w:t>online jako Open Access</w:t>
      </w:r>
      <w:r w:rsidR="00023650" w:rsidRPr="007C0A71">
        <w:rPr>
          <w:rFonts w:ascii="Bahnschrift" w:hAnsi="Bahnschrift" w:cs="Arial"/>
          <w:i/>
          <w:color w:val="000000"/>
        </w:rPr>
        <w:t>.</w:t>
      </w:r>
      <w:r w:rsidRPr="00AE3428">
        <w:rPr>
          <w:rFonts w:ascii="Bahnschrift" w:hAnsi="Bahnschrift" w:cs="Courier New"/>
          <w:sz w:val="21"/>
          <w:szCs w:val="21"/>
          <w:lang w:val="en-US"/>
        </w:rPr>
        <w:t>. - Göttingen : Copernicus Publications.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0935-1221. Vol. 37                                                                           </w:t>
      </w:r>
    </w:p>
    <w:p w14:paraId="7487571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European Review of Private Law. - Alphen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aan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den Rijn : Kluwer Law International. - (ne). - ISSN 0928-9801. Vol. 33  </w:t>
      </w:r>
    </w:p>
    <w:p w14:paraId="072510C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Fremdsprache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Deutsch. - Berlin : Erich Schmidt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 ISSN 0937-3160. Od H. 72</w:t>
      </w:r>
    </w:p>
    <w:p w14:paraId="46B2D66F" w14:textId="503609F8" w:rsidR="00023650" w:rsidRDefault="00023650" w:rsidP="00023650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023650">
        <w:rPr>
          <w:rFonts w:ascii="Bahnschrift" w:hAnsi="Bahnschrift" w:cs="Courier New"/>
          <w:sz w:val="21"/>
          <w:szCs w:val="21"/>
          <w:lang w:val="en-US"/>
        </w:rPr>
        <w:t xml:space="preserve">Geological Magazine online </w:t>
      </w:r>
      <w:r w:rsidRPr="00023650">
        <w:rPr>
          <w:rFonts w:ascii="Bahnschrift" w:hAnsi="Bahnschrift" w:cs="Courier New"/>
          <w:color w:val="FF0000"/>
          <w:sz w:val="21"/>
          <w:szCs w:val="21"/>
          <w:lang w:val="en-US"/>
        </w:rPr>
        <w:t xml:space="preserve">only </w:t>
      </w:r>
      <w:proofErr w:type="spellStart"/>
      <w:r w:rsidRPr="00023650">
        <w:rPr>
          <w:rFonts w:ascii="Bahnschrift" w:hAnsi="Bahnschrift" w:cs="Courier New"/>
          <w:color w:val="FF0000"/>
          <w:sz w:val="21"/>
          <w:szCs w:val="21"/>
          <w:lang w:val="en-US"/>
        </w:rPr>
        <w:t>jako</w:t>
      </w:r>
      <w:proofErr w:type="spellEnd"/>
      <w:r w:rsidRPr="00023650">
        <w:rPr>
          <w:rFonts w:ascii="Bahnschrift" w:hAnsi="Bahnschrift" w:cs="Courier New"/>
          <w:color w:val="FF0000"/>
          <w:sz w:val="21"/>
          <w:szCs w:val="21"/>
          <w:lang w:val="en-US"/>
        </w:rPr>
        <w:t xml:space="preserve"> Open Access. </w:t>
      </w:r>
      <w:r w:rsidRPr="00023650">
        <w:rPr>
          <w:rFonts w:ascii="Bahnschrift" w:hAnsi="Bahnschrift" w:cs="Courier New"/>
          <w:sz w:val="21"/>
          <w:szCs w:val="21"/>
          <w:lang w:val="en-US"/>
        </w:rPr>
        <w:t xml:space="preserve">- Cambridge : Cambridge </w:t>
      </w:r>
      <w:proofErr w:type="spellStart"/>
      <w:r w:rsidRPr="00023650">
        <w:rPr>
          <w:rFonts w:ascii="Bahnschrift" w:hAnsi="Bahnschrift" w:cs="Courier New"/>
          <w:sz w:val="21"/>
          <w:szCs w:val="21"/>
          <w:lang w:val="en-US"/>
        </w:rPr>
        <w:t>Univerisity</w:t>
      </w:r>
      <w:proofErr w:type="spellEnd"/>
      <w:r w:rsidRPr="00023650">
        <w:rPr>
          <w:rFonts w:ascii="Bahnschrift" w:hAnsi="Bahnschrift" w:cs="Courier New"/>
          <w:sz w:val="21"/>
          <w:szCs w:val="21"/>
          <w:lang w:val="en-US"/>
        </w:rPr>
        <w:t xml:space="preserve"> Press. - (</w:t>
      </w:r>
      <w:proofErr w:type="spellStart"/>
      <w:r w:rsidRPr="00023650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023650">
        <w:rPr>
          <w:rFonts w:ascii="Bahnschrift" w:hAnsi="Bahnschrift" w:cs="Courier New"/>
          <w:sz w:val="21"/>
          <w:szCs w:val="21"/>
          <w:lang w:val="en-US"/>
        </w:rPr>
        <w:t>). - I</w:t>
      </w:r>
      <w:r>
        <w:rPr>
          <w:rFonts w:ascii="Bahnschrift" w:hAnsi="Bahnschrift" w:cs="Courier New"/>
          <w:sz w:val="21"/>
          <w:szCs w:val="21"/>
          <w:lang w:val="en-US"/>
        </w:rPr>
        <w:t>SSN 0016-7568. Vol. 162.</w:t>
      </w:r>
      <w:r w:rsidRPr="00023650">
        <w:rPr>
          <w:rFonts w:ascii="Bahnschrift" w:hAnsi="Bahnschrift" w:cs="Courier New"/>
          <w:sz w:val="21"/>
          <w:szCs w:val="21"/>
          <w:lang w:val="en-US"/>
        </w:rPr>
        <w:t xml:space="preserve">             </w:t>
      </w:r>
    </w:p>
    <w:p w14:paraId="3B794E31" w14:textId="55D93DD5" w:rsidR="00AE3428" w:rsidRPr="00AE3428" w:rsidRDefault="00AE3428" w:rsidP="00023650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Geological Society of America Bulletin – online only. - Boulder : Geological Society of America.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0016-7606. Vol. 137                                                                          </w:t>
      </w:r>
    </w:p>
    <w:p w14:paraId="37B983E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Geology + online. - Boulder : Geological Society of America.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0091-7613. Vol. 53                  </w:t>
      </w:r>
    </w:p>
    <w:p w14:paraId="6305B6B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Goltdammer's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Strafrecht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Heidelberg : C.F. Müller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0017-1956. Jg. 172      </w:t>
      </w:r>
    </w:p>
    <w:p w14:paraId="6D3F721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Gosudarstvo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Pravo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Moskva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Izdatel'stvo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Nauka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0132-0769. Od 2025 r.                   </w:t>
      </w:r>
    </w:p>
    <w:p w14:paraId="360957A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GPR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das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Privatrecht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Europäischen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Union. – München : Sellier European Law Publishers GmbH.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2364-7205. Jg. 22                                                                         </w:t>
      </w:r>
    </w:p>
    <w:p w14:paraId="1F74F74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Gregorianum. - Roma : Gregorian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vc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0017-4114. Vol. 106                     </w:t>
      </w:r>
    </w:p>
    <w:p w14:paraId="653FA640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Holocene + online. - London : Sage Publications Ltd.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0959-6836. Vol. 35</w:t>
      </w:r>
    </w:p>
    <w:p w14:paraId="55D9D35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HRLJ Human Rights Law Journal.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Kehl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N.P. Engel Verlag.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0174-4704. Vol. 45   </w:t>
      </w:r>
    </w:p>
    <w:p w14:paraId="208CC41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Katholische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Communio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Köln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Communio-Verlagsgesellschaft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1439-6165. Od Jg. 54        </w:t>
      </w:r>
    </w:p>
    <w:p w14:paraId="534C3F6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Interpreter and Translator Trainer. - Abingdon : Taylor &amp; Francis.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1750-399X. Vol. 19     </w:t>
      </w:r>
    </w:p>
    <w:p w14:paraId="2F2985CC" w14:textId="77777777" w:rsidR="003E26A9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Interpreting + online. - Amsterdam : John Benjamins Publishing Company. - (ne). - ISSN 1384-6647. Vol. 27        </w:t>
      </w:r>
    </w:p>
    <w:p w14:paraId="66FEB71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IPRax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Praxis des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Privat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-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Verfahrensrechts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Bielefeld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Gieseking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0720-6585. Jg. 45                                        </w:t>
      </w:r>
    </w:p>
    <w:p w14:paraId="54C3520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IRAL International Review of Applied Linguistics in Language Teaching + online. - Berlin : Mouton de Gruyter.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0019-042X. Vol. 63                                                            </w:t>
      </w:r>
    </w:p>
    <w:p w14:paraId="642F0B3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Izvestiâ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Akademii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Nauk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Seriâ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Literatury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Âzyka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Moskva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Izdatel'stvo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Nauka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1605-7880. T. 84                 </w:t>
      </w:r>
    </w:p>
    <w:p w14:paraId="7BCD548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Jahrbuch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Antike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Christentum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Münster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Aschendorff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0075-2541. Bd. 68                                                                                       </w:t>
      </w:r>
    </w:p>
    <w:p w14:paraId="0F30B74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Jahrbücher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Geschichte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Osteuropas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Stuttgart : Franz Steiner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0021-4019. Bd.  73                                                                                       </w:t>
      </w:r>
    </w:p>
    <w:p w14:paraId="5AF4F35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>Journal of Climate + online. - Boston : American Meteorological Society.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0894-8755. Vol. 38</w:t>
      </w:r>
    </w:p>
    <w:p w14:paraId="02283FC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Energy and Natural Resources Law. - London : International Bar Association.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0264-6811. Vol. 43                                                                        </w:t>
      </w:r>
    </w:p>
    <w:p w14:paraId="5D24643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Journal of Experimental Botany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Oxford : Oxford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0022-0957. Vol. 76                                                                                        </w:t>
      </w:r>
    </w:p>
    <w:p w14:paraId="5825ED39" w14:textId="6A55CB59" w:rsidR="00AE3428" w:rsidRPr="00AE3428" w:rsidRDefault="00023650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0A40B1">
        <w:rPr>
          <w:rFonts w:ascii="Bahnschrift" w:hAnsi="Bahnschrift" w:cs="Arial"/>
          <w:i/>
          <w:color w:val="000000"/>
        </w:rPr>
        <w:t>Journal</w:t>
      </w:r>
      <w:proofErr w:type="spellEnd"/>
      <w:r w:rsidRPr="000A40B1">
        <w:rPr>
          <w:rFonts w:ascii="Bahnschrift" w:hAnsi="Bahnschrift" w:cs="Arial"/>
          <w:i/>
          <w:color w:val="000000"/>
        </w:rPr>
        <w:t xml:space="preserve"> of </w:t>
      </w:r>
      <w:proofErr w:type="spellStart"/>
      <w:r w:rsidRPr="000A40B1">
        <w:rPr>
          <w:rFonts w:ascii="Bahnschrift" w:hAnsi="Bahnschrift" w:cs="Arial"/>
          <w:i/>
          <w:color w:val="000000"/>
        </w:rPr>
        <w:t>Glaciology</w:t>
      </w:r>
      <w:proofErr w:type="spellEnd"/>
      <w:r w:rsidRPr="000A40B1">
        <w:rPr>
          <w:rFonts w:ascii="Bahnschrift" w:hAnsi="Bahnschrift" w:cs="Arial"/>
          <w:i/>
          <w:color w:val="000000"/>
        </w:rPr>
        <w:t xml:space="preserve"> –online </w:t>
      </w:r>
      <w:proofErr w:type="spellStart"/>
      <w:r w:rsidRPr="000A40B1">
        <w:rPr>
          <w:rFonts w:ascii="Bahnschrift" w:hAnsi="Bahnschrift" w:cs="Arial"/>
          <w:i/>
          <w:color w:val="000000"/>
        </w:rPr>
        <w:t>only</w:t>
      </w:r>
      <w:proofErr w:type="spellEnd"/>
      <w:r>
        <w:rPr>
          <w:rFonts w:ascii="Bahnschrift" w:hAnsi="Bahnschrift" w:cs="Arial"/>
          <w:i/>
          <w:color w:val="000000"/>
        </w:rPr>
        <w:t xml:space="preserve"> </w:t>
      </w:r>
      <w:r w:rsidRPr="000A40B1">
        <w:rPr>
          <w:rFonts w:ascii="Bahnschrift" w:hAnsi="Bahnschrift" w:cs="Arial"/>
          <w:i/>
          <w:color w:val="FF0000"/>
        </w:rPr>
        <w:t>jako Open Access</w:t>
      </w:r>
      <w:r w:rsidRPr="000A40B1">
        <w:rPr>
          <w:rFonts w:ascii="Bahnschrift" w:hAnsi="Bahnschrift" w:cs="Arial"/>
          <w:i/>
          <w:color w:val="000000"/>
        </w:rPr>
        <w:t xml:space="preserve">. - Cambridge : International </w:t>
      </w:r>
      <w:proofErr w:type="spellStart"/>
      <w:r w:rsidRPr="000A40B1">
        <w:rPr>
          <w:rFonts w:ascii="Bahnschrift" w:hAnsi="Bahnschrift" w:cs="Arial"/>
          <w:i/>
          <w:color w:val="000000"/>
        </w:rPr>
        <w:t>Glaciological</w:t>
      </w:r>
      <w:proofErr w:type="spellEnd"/>
      <w:r w:rsidRPr="000A40B1">
        <w:rPr>
          <w:rFonts w:ascii="Bahnschrift" w:hAnsi="Bahnschrift" w:cs="Arial"/>
          <w:i/>
          <w:color w:val="000000"/>
        </w:rPr>
        <w:t xml:space="preserve"> </w:t>
      </w:r>
      <w:proofErr w:type="spellStart"/>
      <w:r w:rsidRPr="000A40B1">
        <w:rPr>
          <w:rFonts w:ascii="Bahnschrift" w:hAnsi="Bahnschrift" w:cs="Arial"/>
          <w:i/>
          <w:color w:val="000000"/>
        </w:rPr>
        <w:t>Society</w:t>
      </w:r>
      <w:proofErr w:type="spellEnd"/>
      <w:r w:rsidRPr="000A40B1">
        <w:rPr>
          <w:rFonts w:ascii="Bahnschrift" w:hAnsi="Bahnschrift" w:cs="Arial"/>
          <w:i/>
          <w:color w:val="000000"/>
        </w:rPr>
        <w:t>. - (</w:t>
      </w:r>
      <w:proofErr w:type="spellStart"/>
      <w:r w:rsidRPr="000A40B1">
        <w:rPr>
          <w:rFonts w:ascii="Bahnschrift" w:hAnsi="Bahnschrift" w:cs="Arial"/>
          <w:i/>
          <w:color w:val="000000"/>
        </w:rPr>
        <w:t>xxk</w:t>
      </w:r>
      <w:proofErr w:type="spellEnd"/>
      <w:r w:rsidRPr="000A40B1">
        <w:rPr>
          <w:rFonts w:ascii="Bahnschrift" w:hAnsi="Bahnschrift" w:cs="Arial"/>
          <w:i/>
          <w:color w:val="000000"/>
        </w:rPr>
        <w:t>). - ISSN 0022-1430. Vol. 71</w:t>
      </w:r>
      <w:r>
        <w:rPr>
          <w:rFonts w:ascii="Bahnschrift" w:hAnsi="Bahnschrift" w:cs="Arial"/>
          <w:i/>
          <w:color w:val="000000"/>
        </w:rPr>
        <w:t>”</w:t>
      </w:r>
      <w:r w:rsidRPr="000A40B1">
        <w:rPr>
          <w:rFonts w:ascii="Bahnschrift" w:hAnsi="Bahnschrift" w:cs="Arial"/>
          <w:i/>
          <w:color w:val="000000"/>
        </w:rPr>
        <w:t xml:space="preserve">                                          </w:t>
      </w:r>
      <w:r>
        <w:rPr>
          <w:rFonts w:ascii="Bahnschrift" w:hAnsi="Bahnschrift" w:cs="Arial"/>
          <w:i/>
          <w:color w:val="000000"/>
        </w:rPr>
        <w:t xml:space="preserve">                              </w:t>
      </w:r>
      <w:r w:rsidR="00AE3428"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</w:p>
    <w:p w14:paraId="420A809E" w14:textId="77777777" w:rsidR="003E26A9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Linguistics –online only. - Cambridge : Cambridge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0022-2267. Vol. 61                                                                                        </w:t>
      </w:r>
    </w:p>
    <w:p w14:paraId="27F5103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Journal of Paleontology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New York : Cambridge 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0022-3360. Vol. 99       </w:t>
      </w:r>
    </w:p>
    <w:p w14:paraId="7F7C714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Journal of Petrology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Oxford : Oxford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0022-3530. Vol. 66             </w:t>
      </w:r>
    </w:p>
    <w:p w14:paraId="6413E7A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Philosophy. - New York : The Journal of Philosophy, Inc.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0022-362X. Vol. 122                                                                                        </w:t>
      </w:r>
    </w:p>
    <w:p w14:paraId="6AAAA03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Politics + online. - Chicago : Chicago University Press 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0022-3816. Vol. 87                 </w:t>
      </w:r>
    </w:p>
    <w:p w14:paraId="2ED096A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Roman Studies + online. - Cambridge : Cambridge 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0075-4358. Vol. 115     </w:t>
      </w:r>
    </w:p>
    <w:p w14:paraId="13303B2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Juristenzeitung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Tübingen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Mohr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Siebeck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0022-6882. Jg. 80                            </w:t>
      </w:r>
    </w:p>
    <w:p w14:paraId="3C59AFF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Juristische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Rundschau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Walter de Gruyter.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0022-6920. Od 2025 r.                 </w:t>
      </w:r>
    </w:p>
    <w:p w14:paraId="57BF7E8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KTS.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Insolvenzrecht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Köln : Carl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Heymanns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KG.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1432-461X. Jg. 86</w:t>
      </w:r>
    </w:p>
    <w:p w14:paraId="6866C46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Langages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Paris : Armand Colin.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0458-726X. Od 2025                                                                                        </w:t>
      </w:r>
    </w:p>
    <w:p w14:paraId="498AAEA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Languages in Contrast + online. - Amsterdam : John Benjamins Publishing. - (ne). - ISSN 1387-6759. Vol. 25</w:t>
      </w:r>
    </w:p>
    <w:p w14:paraId="685B8F8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Langue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Française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Paris : Armand Colin.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0023-8368. Od 2024  </w:t>
      </w:r>
    </w:p>
    <w:p w14:paraId="1B9D9A0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Lire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Magazine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Littéraire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Paris : EMC2 SAS.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2728-6762.  </w:t>
      </w:r>
    </w:p>
    <w:p w14:paraId="082B385E" w14:textId="77777777" w:rsidR="006C7C30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Liturgisches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Jahrbuch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Münster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Aschendorff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0024-5100.  Jg.75                                                                                        </w:t>
      </w:r>
      <w:r w:rsidR="003E26A9" w:rsidRPr="00AE3428">
        <w:rPr>
          <w:rFonts w:ascii="Bahnschrift" w:hAnsi="Bahnschrift" w:cs="Courier New"/>
          <w:sz w:val="21"/>
          <w:szCs w:val="21"/>
          <w:lang w:val="en-US"/>
        </w:rPr>
        <w:t xml:space="preserve">                                                                                     </w:t>
      </w:r>
      <w:r w:rsidR="006C7C30" w:rsidRPr="00AE3428">
        <w:rPr>
          <w:rFonts w:ascii="Bahnschrift" w:hAnsi="Bahnschrift" w:cs="Courier New"/>
          <w:sz w:val="21"/>
          <w:szCs w:val="21"/>
          <w:lang w:val="en-US"/>
        </w:rPr>
        <w:t xml:space="preserve">                                                                                                           </w:t>
      </w:r>
    </w:p>
    <w:p w14:paraId="7D1E339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Medicina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 Morale. - Roma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Cattolica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del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Sacro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Coure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(it). - ISSN 0025-7834. Od 2025 r. </w:t>
      </w:r>
    </w:p>
    <w:p w14:paraId="0AAEA9C3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Monatsschrift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Kriminologie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Strafrechtsreform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 Walter de Gruyter GmbH.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0026-9301. Jg. 108                                                                      </w:t>
      </w:r>
    </w:p>
    <w:p w14:paraId="69B35968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New Media &amp; Society + online. - London : Sage Publications.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1461-4448. Vol. 27</w:t>
      </w:r>
    </w:p>
    <w:p w14:paraId="2079D42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Nuova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Umanità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Roma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Cittæ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` Nuova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Editrice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(it). – ISSN 2240-2527. A. 47                </w:t>
      </w:r>
    </w:p>
    <w:p w14:paraId="7CCBDEA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Öffentliche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Verwaltung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Stuttgart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Kohlhammer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0029-859X.  Jg. 78                     </w:t>
      </w:r>
    </w:p>
    <w:p w14:paraId="3429F01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>Osteuropa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Baden-Baden : Nomos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Verlagsgesellschaft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mbH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Co. KG.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0030-6444. Jg. 71                                                                                        </w:t>
      </w:r>
    </w:p>
    <w:p w14:paraId="47EC24A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Palaios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– Tulsa : SEPM Society for Sedimentary Geology.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1938-5323. Od 2025 r. </w:t>
      </w:r>
    </w:p>
    <w:p w14:paraId="4947F2E3" w14:textId="1CF42F33" w:rsidR="00AE3428" w:rsidRPr="00AE3428" w:rsidRDefault="00023650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>
        <w:rPr>
          <w:rFonts w:ascii="Bahnschrift" w:hAnsi="Bahnschrift" w:cs="Arial"/>
          <w:i/>
          <w:color w:val="000000"/>
        </w:rPr>
        <w:t>Paleobiology</w:t>
      </w:r>
      <w:proofErr w:type="spellEnd"/>
      <w:r>
        <w:rPr>
          <w:rFonts w:ascii="Bahnschrift" w:hAnsi="Bahnschrift" w:cs="Arial"/>
          <w:i/>
          <w:color w:val="000000"/>
        </w:rPr>
        <w:t xml:space="preserve"> wersja online </w:t>
      </w:r>
      <w:r w:rsidRPr="000A40B1">
        <w:rPr>
          <w:rFonts w:ascii="Bahnschrift" w:hAnsi="Bahnschrift" w:cs="Arial"/>
          <w:i/>
          <w:color w:val="FF0000"/>
        </w:rPr>
        <w:t xml:space="preserve">jako Open Access </w:t>
      </w:r>
      <w:r w:rsidRPr="000A40B1">
        <w:rPr>
          <w:rFonts w:ascii="Bahnschrift" w:hAnsi="Bahnschrift" w:cs="Arial"/>
          <w:i/>
          <w:color w:val="000000"/>
        </w:rPr>
        <w:t>- New  York :  Cambridge  University Press. - (</w:t>
      </w:r>
      <w:proofErr w:type="spellStart"/>
      <w:r w:rsidRPr="000A40B1">
        <w:rPr>
          <w:rFonts w:ascii="Bahnschrift" w:hAnsi="Bahnschrift" w:cs="Arial"/>
          <w:i/>
          <w:color w:val="000000"/>
        </w:rPr>
        <w:t>xxu</w:t>
      </w:r>
      <w:proofErr w:type="spellEnd"/>
      <w:r w:rsidRPr="000A40B1">
        <w:rPr>
          <w:rFonts w:ascii="Bahnschrift" w:hAnsi="Bahnschrift" w:cs="Arial"/>
          <w:i/>
          <w:color w:val="000000"/>
        </w:rPr>
        <w:t xml:space="preserve">). - ISSN 0094-8373. Vol. 51                 </w:t>
      </w:r>
      <w:r w:rsidR="00AE3428" w:rsidRPr="00AE3428">
        <w:rPr>
          <w:rFonts w:ascii="Bahnschrift" w:hAnsi="Bahnschrift" w:cs="Courier New"/>
          <w:sz w:val="21"/>
          <w:szCs w:val="21"/>
          <w:lang w:val="en-US"/>
        </w:rPr>
        <w:t xml:space="preserve">           </w:t>
      </w:r>
    </w:p>
    <w:p w14:paraId="683DD9D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Party Politics + online z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dostępem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do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archiwum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on-line od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roku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1999. - London : Sage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Publicatons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1354-0688. Vol. 31 </w:t>
      </w:r>
    </w:p>
    <w:p w14:paraId="27DACBBF" w14:textId="77777777" w:rsidR="00B05AE2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Plant Cell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Rockville : American Society of Plant Physiologists.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1532-298X. Od 2025 r.                                                                                        </w:t>
      </w:r>
      <w:r w:rsidR="006C7C30" w:rsidRPr="00AE3428">
        <w:rPr>
          <w:rFonts w:ascii="Bahnschrift" w:hAnsi="Bahnschrift" w:cs="Courier New"/>
          <w:sz w:val="21"/>
          <w:szCs w:val="21"/>
          <w:lang w:val="en-US"/>
        </w:rPr>
        <w:t xml:space="preserve">                                  </w:t>
      </w:r>
    </w:p>
    <w:p w14:paraId="0FC7328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Plant Physiology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Rockville : American Society of Plant Physiologists.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1532-2548. Od 2025 r., vol. 196                                           </w:t>
      </w:r>
    </w:p>
    <w:p w14:paraId="67EA649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Proceedings of the American Mathematical Society + online. - Providence : American Mathematical Society.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0002-9939. Vol. 153                                                               </w:t>
      </w:r>
    </w:p>
    <w:p w14:paraId="262114B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Questions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Liturgiques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Leuven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Peeters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Publishers. - (be). - ISSN 0774-5524. Vol. 105                 </w:t>
      </w:r>
    </w:p>
    <w:p w14:paraId="5E24D55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Rabels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Ausländisches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Privatrecht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Tübingen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Mohr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Siebeck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0033-7250. Bd. 89                                                                </w:t>
      </w:r>
    </w:p>
    <w:p w14:paraId="46189C0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Recherches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Théologie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Philosophie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Médiévales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Leuven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Peeters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 Publishers. - (be). - ISSN 1370-7493. T. 92                                                                           </w:t>
      </w:r>
    </w:p>
    <w:p w14:paraId="3925BDD0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Wirtschaft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Frankfurt am Main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Deutscher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Fachverlag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0340-7926. Jg. 71                                                                           </w:t>
      </w:r>
    </w:p>
    <w:p w14:paraId="77EF9A2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Biblique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Leuven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Peeters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Publishers. - (be). - ISSN 0035-0907. A. 132                          </w:t>
      </w:r>
    </w:p>
    <w:p w14:paraId="3DFA5A0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Critique de Droit International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Privé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Editions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Dalloz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0035-0958                                                                                        </w:t>
      </w:r>
    </w:p>
    <w:p w14:paraId="485BD84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de Droit des Affaires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London : Thomson Reuters / Sweet Maxwell.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0295-5830                     </w:t>
      </w:r>
    </w:p>
    <w:p w14:paraId="068484D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de Droit Rural - Paris : LexisNexis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JurisClasseur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0395-9015.             </w:t>
      </w:r>
    </w:p>
    <w:p w14:paraId="24E9FC2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l'Arbitrage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Comité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Français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l'Arbitrage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0556-7440                </w:t>
      </w:r>
    </w:p>
    <w:p w14:paraId="3F7B7D9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des Sciences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Philosophiques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Théologiques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Librairie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Philosophique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J.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Vrin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0035-2209. T. 109                                                                           </w:t>
      </w:r>
    </w:p>
    <w:p w14:paraId="7F8F169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Droit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Comparé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Société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Législation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Comparée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0035-3337. A. 77                                                                                        </w:t>
      </w:r>
    </w:p>
    <w:p w14:paraId="2F62E39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Rivista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Diritto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Agrario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Milano : Giuffre Francis Lefebvre. - (it). - ISSN 0391-8696. A. 104                                                                                        </w:t>
      </w:r>
    </w:p>
    <w:p w14:paraId="7FC2FDE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Rivista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Diritto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Civile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Padova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Edizioni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CEDAM. - (it). - ISSN 0035-6093. A. 71                                                                                        </w:t>
      </w:r>
    </w:p>
    <w:p w14:paraId="7694BC5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Rivista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Diritto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Internazionale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Privato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Processuale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Padova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Edizioni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CEDAM. - (it). - ISSN 0035-6174. R. 61                                                                                        </w:t>
      </w:r>
    </w:p>
    <w:p w14:paraId="430A8C5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>Romboid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Bratislava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Asociácia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Organizácii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Spisovateľov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Slovenska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– (xo). - ISSN 0231-6714.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Roč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60                   </w:t>
      </w:r>
    </w:p>
    <w:p w14:paraId="06B759C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RTD Civ. : 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trimestrielle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droit civil - Paris : Editions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Dalloz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1635-4273,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poprzedni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0397-9873  </w:t>
      </w:r>
    </w:p>
    <w:p w14:paraId="42FCBFA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RTD Com : 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Trimestrielle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Droit Commercial et de Droit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Économique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Editions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Dalloz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1635-3234,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poprzedni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0244-9358                                                                         </w:t>
      </w:r>
    </w:p>
    <w:p w14:paraId="75521E2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RTDeur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: 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trimestrielle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droit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européen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Dalloz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2106-7392,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poprzedni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ISSN 0035-4317</w:t>
      </w:r>
    </w:p>
    <w:p w14:paraId="6A5B6A86" w14:textId="579858FD" w:rsidR="00AE3428" w:rsidRPr="00AE3428" w:rsidRDefault="00023650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>
        <w:rPr>
          <w:rFonts w:ascii="Bahnschrift" w:hAnsi="Bahnschrift" w:cs="Arial"/>
          <w:i/>
          <w:color w:val="000000"/>
        </w:rPr>
        <w:t>Schweizer</w:t>
      </w:r>
      <w:proofErr w:type="spellEnd"/>
      <w:r>
        <w:rPr>
          <w:rFonts w:ascii="Bahnschrift" w:hAnsi="Bahnschrift" w:cs="Arial"/>
          <w:i/>
          <w:color w:val="000000"/>
        </w:rPr>
        <w:t xml:space="preserve"> </w:t>
      </w:r>
      <w:proofErr w:type="spellStart"/>
      <w:r>
        <w:rPr>
          <w:rFonts w:ascii="Bahnschrift" w:hAnsi="Bahnschrift" w:cs="Arial"/>
          <w:i/>
          <w:color w:val="000000"/>
        </w:rPr>
        <w:t>Monat</w:t>
      </w:r>
      <w:proofErr w:type="spellEnd"/>
      <w:r>
        <w:rPr>
          <w:rFonts w:ascii="Bahnschrift" w:hAnsi="Bahnschrift" w:cs="Arial"/>
          <w:i/>
          <w:color w:val="000000"/>
        </w:rPr>
        <w:t xml:space="preserve"> </w:t>
      </w:r>
      <w:r w:rsidRPr="000A40B1">
        <w:rPr>
          <w:rFonts w:ascii="Bahnschrift" w:hAnsi="Bahnschrift" w:cs="Arial"/>
          <w:i/>
          <w:color w:val="000000"/>
        </w:rPr>
        <w:t xml:space="preserve">- </w:t>
      </w:r>
      <w:proofErr w:type="spellStart"/>
      <w:r w:rsidRPr="000A40B1">
        <w:rPr>
          <w:rFonts w:ascii="Bahnschrift" w:hAnsi="Bahnschrift" w:cs="Arial"/>
          <w:i/>
          <w:color w:val="000000"/>
        </w:rPr>
        <w:t>Zürich</w:t>
      </w:r>
      <w:proofErr w:type="spellEnd"/>
      <w:r w:rsidRPr="000A40B1">
        <w:rPr>
          <w:rFonts w:ascii="Bahnschrift" w:hAnsi="Bahnschrift" w:cs="Arial"/>
          <w:i/>
          <w:color w:val="000000"/>
        </w:rPr>
        <w:t xml:space="preserve"> : SMH </w:t>
      </w:r>
      <w:proofErr w:type="spellStart"/>
      <w:r w:rsidRPr="000A40B1">
        <w:rPr>
          <w:rFonts w:ascii="Bahnschrift" w:hAnsi="Bahnschrift" w:cs="Arial"/>
          <w:i/>
          <w:color w:val="000000"/>
        </w:rPr>
        <w:t>Verlag</w:t>
      </w:r>
      <w:proofErr w:type="spellEnd"/>
      <w:r w:rsidRPr="000A40B1">
        <w:rPr>
          <w:rFonts w:ascii="Bahnschrift" w:hAnsi="Bahnschrift" w:cs="Arial"/>
          <w:i/>
          <w:color w:val="000000"/>
        </w:rPr>
        <w:t xml:space="preserve"> AG. – (</w:t>
      </w:r>
      <w:proofErr w:type="spellStart"/>
      <w:r w:rsidRPr="000A40B1">
        <w:rPr>
          <w:rFonts w:ascii="Bahnschrift" w:hAnsi="Bahnschrift" w:cs="Arial"/>
          <w:i/>
          <w:color w:val="000000"/>
        </w:rPr>
        <w:t>sz</w:t>
      </w:r>
      <w:proofErr w:type="spellEnd"/>
      <w:r w:rsidRPr="000A40B1">
        <w:rPr>
          <w:rFonts w:ascii="Bahnschrift" w:hAnsi="Bahnschrift" w:cs="Arial"/>
          <w:i/>
          <w:color w:val="000000"/>
        </w:rPr>
        <w:t>). – ISSN 0036-7400. Od no 1123</w:t>
      </w:r>
      <w:r>
        <w:rPr>
          <w:rFonts w:ascii="Bahnschrift" w:hAnsi="Bahnschrift" w:cs="Arial"/>
          <w:i/>
          <w:color w:val="000000"/>
        </w:rPr>
        <w:t>.</w:t>
      </w:r>
      <w:bookmarkStart w:id="0" w:name="_GoBack"/>
      <w:bookmarkEnd w:id="0"/>
      <w:r w:rsidRPr="000A40B1">
        <w:rPr>
          <w:rFonts w:ascii="Bahnschrift" w:hAnsi="Bahnschrift" w:cs="Arial"/>
          <w:i/>
          <w:color w:val="000000"/>
        </w:rPr>
        <w:t xml:space="preserve">       </w:t>
      </w:r>
      <w:r w:rsidR="00AE3428" w:rsidRPr="00AE3428">
        <w:rPr>
          <w:rFonts w:ascii="Bahnschrift" w:hAnsi="Bahnschrift" w:cs="Courier New"/>
          <w:sz w:val="21"/>
          <w:szCs w:val="21"/>
          <w:lang w:val="en-US"/>
        </w:rPr>
        <w:t xml:space="preserve">                                               </w:t>
      </w:r>
    </w:p>
    <w:p w14:paraId="501284E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Schweizerische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Strafrecht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Bern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Stämpfli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0036-7893. Bd. 143                                                                                        </w:t>
      </w:r>
    </w:p>
    <w:p w14:paraId="71814CC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Staat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, Der + online. - Berlin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Duncker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Humblot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0038-884X. Bd. 64                                </w:t>
      </w:r>
    </w:p>
    <w:p w14:paraId="086C9890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Studia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Documenta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Historiae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Iuris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Vatican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Pontificia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Universitas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Lateranensis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vc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1026-9169. – T. 91                               </w:t>
      </w:r>
    </w:p>
    <w:p w14:paraId="49258D6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Studia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Moralia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Roma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Editiones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Academiae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Alfonsianae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(it). - ISSN 0081-6736. Vol. 63             </w:t>
      </w:r>
    </w:p>
    <w:p w14:paraId="40AF628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Studies in Second Language Acquisition. - Cambridge : Cambridge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0272-2631. Vol. 47</w:t>
      </w:r>
    </w:p>
    <w:p w14:paraId="23634C9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Topology Proceedings. - Auburn : Auburn University - Mathematics Department.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0146-4124. Od Vol. 66              </w:t>
      </w:r>
    </w:p>
    <w:p w14:paraId="337D8F73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Verkündigung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Forschung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Gütersloh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Gütersloher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Verlagshaus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0342-2410. Jg. 70                                                                                        </w:t>
      </w:r>
    </w:p>
    <w:p w14:paraId="72F505C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Vestnik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Moskovskogo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Universiteta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Seriâ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9,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Filologiâ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Moskva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Izdatel'stvo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Moskovskogo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Universiteta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0130-0075                                  </w:t>
      </w:r>
    </w:p>
    <w:p w14:paraId="3CEB2BF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Savigny-Stiftung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Rechtsgeschichte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Germanistische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Abteilung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Walter de Gruyter GmbH.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– ISSN 0323-4045.  Vol.142</w:t>
      </w:r>
    </w:p>
    <w:p w14:paraId="25033F1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Savigny-Stiftung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Rechtsgeschichte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Romanistische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Abteilung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Walter de Gruyter GmbH.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0323-4096.               Vol. 142                                                            </w:t>
      </w:r>
    </w:p>
    <w:p w14:paraId="0897EEF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Antikes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Christentum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Walter de Gruyter.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0949-9571. Bd. 29</w:t>
      </w:r>
    </w:p>
    <w:p w14:paraId="47B7F1A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Gesamte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Strafrechtswissenschaft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De Gruyter GmbH.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0084-5310. Bd. 137                                      </w:t>
      </w:r>
    </w:p>
    <w:p w14:paraId="76BF08D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Europarecht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, 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Privatrecht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Rechtsvergleichung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– Wien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Manz'sche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- und 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Universitätsbuchhandlung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(au). - ISSN 2078-1059. Jg. 66           </w:t>
      </w:r>
    </w:p>
    <w:p w14:paraId="19C2B9C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Medizinische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Ethik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Ostfildern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Schwabenverlag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0944-7652. Jg. 71                                                                                        </w:t>
      </w:r>
    </w:p>
    <w:p w14:paraId="5E5EF95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Missionswissenschaft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Religionswissenschaft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St.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Ottilien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EOS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0044-3123. Jg. 109                                                                 </w:t>
      </w:r>
    </w:p>
    <w:p w14:paraId="7C91435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Parlamentsfragen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– Baden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Baden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Nomos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Verlagsgesellschaft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0340-1758. Jg. 56                                                                           </w:t>
      </w:r>
    </w:p>
    <w:p w14:paraId="6BD169A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Schweizerisches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Basel : Helbing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Lichtenhahn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0254-945X. Bd. 144  </w:t>
      </w:r>
    </w:p>
    <w:p w14:paraId="5BCEE7A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Theologie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Philosophie : ZTP. - Wien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Österreichischen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Provinz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Gesellschaft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Jesu. – (au). - 2709-8427. Jg. 147                                                                               </w:t>
      </w:r>
    </w:p>
    <w:p w14:paraId="2B9B1172" w14:textId="77777777" w:rsidR="006C7C30" w:rsidRPr="00AE3428" w:rsidRDefault="00AE3428" w:rsidP="006C7C30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Zivilprozess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Köln : Carl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Heymanns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KG.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0342-3468. Bd. 138       </w:t>
      </w:r>
      <w:r w:rsidR="006C7C30" w:rsidRPr="00AE3428">
        <w:rPr>
          <w:rFonts w:ascii="Bahnschrift" w:hAnsi="Bahnschrift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</w:t>
      </w:r>
    </w:p>
    <w:p w14:paraId="76F91954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  <w:lang w:val="en-US"/>
        </w:rPr>
      </w:pPr>
      <w:r w:rsidRPr="00B05AE2">
        <w:rPr>
          <w:rFonts w:ascii="Bahnschrift" w:hAnsi="Bahnschrift" w:cs="Times New Roman"/>
          <w:b/>
          <w:sz w:val="24"/>
          <w:szCs w:val="24"/>
        </w:rPr>
        <w:t xml:space="preserve">LEGENDA – </w:t>
      </w:r>
      <w:r w:rsidRPr="00B05AE2">
        <w:rPr>
          <w:rFonts w:ascii="Bahnschrift" w:hAnsi="Bahnschrift" w:cs="Times New Roman"/>
          <w:sz w:val="24"/>
          <w:szCs w:val="24"/>
        </w:rPr>
        <w:t>objaśnienie skrótów:</w:t>
      </w:r>
    </w:p>
    <w:p w14:paraId="4D4DA054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</w:p>
    <w:p w14:paraId="360C9740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au – Austria </w:t>
      </w:r>
    </w:p>
    <w:p w14:paraId="1C1338D6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r w:rsidRPr="00B05AE2">
        <w:rPr>
          <w:rFonts w:ascii="Bahnschrift" w:hAnsi="Bahnschrift" w:cs="Times New Roman"/>
          <w:sz w:val="24"/>
          <w:szCs w:val="24"/>
        </w:rPr>
        <w:t>be – Belgia</w:t>
      </w:r>
    </w:p>
    <w:p w14:paraId="28782144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bu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Bułgaria</w:t>
      </w:r>
    </w:p>
    <w:p w14:paraId="23A0F809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fr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Francja</w:t>
      </w:r>
    </w:p>
    <w:p w14:paraId="71582BF0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gw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Niemcy</w:t>
      </w:r>
    </w:p>
    <w:p w14:paraId="5E9A78A4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it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Włochy</w:t>
      </w:r>
    </w:p>
    <w:p w14:paraId="67131F7D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b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ne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- Holandia</w:t>
      </w:r>
      <w:r w:rsidRPr="00B05AE2">
        <w:rPr>
          <w:rFonts w:ascii="Bahnschrift" w:hAnsi="Bahnschrift" w:cs="Times New Roman"/>
          <w:b/>
          <w:sz w:val="24"/>
          <w:szCs w:val="24"/>
        </w:rPr>
        <w:t xml:space="preserve">                                                            </w:t>
      </w:r>
    </w:p>
    <w:p w14:paraId="63ABFE89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ru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Rosja</w:t>
      </w:r>
    </w:p>
    <w:p w14:paraId="5850BED6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sz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Szwajcaria</w:t>
      </w:r>
    </w:p>
    <w:p w14:paraId="2CB5F541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vc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Watykan</w:t>
      </w:r>
    </w:p>
    <w:p w14:paraId="5B8E8C76" w14:textId="77777777" w:rsidR="00D8388F" w:rsidRPr="00B05AE2" w:rsidRDefault="00D8388F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xo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- Słowacja</w:t>
      </w:r>
    </w:p>
    <w:p w14:paraId="06AF8082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xxk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Wielka Brytania</w:t>
      </w:r>
    </w:p>
    <w:p w14:paraId="15E1B573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xxu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USA</w:t>
      </w:r>
    </w:p>
    <w:p w14:paraId="0EFAB56D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430ED65D" w14:textId="77777777" w:rsidR="006C7C30" w:rsidRPr="00B05AE2" w:rsidRDefault="006C7C30" w:rsidP="006C7C30">
      <w:pPr>
        <w:pStyle w:val="Zwykytekst"/>
        <w:rPr>
          <w:rFonts w:ascii="Bahnschrift" w:hAnsi="Bahnschrift" w:cs="Courier New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                                                                        </w:t>
      </w:r>
      <w:r w:rsidRPr="00B05AE2">
        <w:rPr>
          <w:rFonts w:ascii="Bahnschrift" w:hAnsi="Bahnschrift" w:cs="Courier New"/>
        </w:rPr>
        <w:t xml:space="preserve">                                      </w:t>
      </w:r>
    </w:p>
    <w:p w14:paraId="2B42775E" w14:textId="77777777" w:rsidR="001D7651" w:rsidRPr="001D7651" w:rsidRDefault="001D7651" w:rsidP="001D7651">
      <w:pPr>
        <w:pStyle w:val="Zwykytekst"/>
        <w:numPr>
          <w:ilvl w:val="0"/>
          <w:numId w:val="5"/>
        </w:numPr>
        <w:ind w:left="284" w:hanging="284"/>
        <w:rPr>
          <w:rFonts w:ascii="Bahnschrift" w:hAnsi="Bahnschrift" w:cs="Times New Roman"/>
          <w:sz w:val="24"/>
          <w:szCs w:val="24"/>
        </w:rPr>
      </w:pPr>
      <w:r w:rsidRPr="001D7651">
        <w:rPr>
          <w:rFonts w:ascii="Bahnschrift" w:hAnsi="Bahnschrift" w:cs="Times New Roman"/>
          <w:sz w:val="24"/>
          <w:szCs w:val="24"/>
        </w:rPr>
        <w:t xml:space="preserve">Zamawiający w 2025 roku będzie należał do następujących konsorcjów: ACS, AIP/APS,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Elsevier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, IOP, </w:t>
      </w:r>
      <w:r w:rsidRPr="001D7651">
        <w:rPr>
          <w:rFonts w:ascii="Bahnschrift" w:hAnsi="Bahnschrift" w:cs="Times New Roman"/>
          <w:b/>
          <w:sz w:val="24"/>
          <w:szCs w:val="24"/>
        </w:rPr>
        <w:t>JSTOR*,</w:t>
      </w:r>
      <w:r w:rsidRPr="001D7651">
        <w:rPr>
          <w:rFonts w:ascii="Bahnschrift" w:hAnsi="Bahnschrift" w:cs="Times New Roman"/>
          <w:sz w:val="24"/>
          <w:szCs w:val="24"/>
        </w:rPr>
        <w:t xml:space="preserve"> </w:t>
      </w:r>
      <w:r w:rsidRPr="001D7651">
        <w:rPr>
          <w:rFonts w:ascii="Bahnschrift" w:hAnsi="Bahnschrift" w:cs="Times New Roman"/>
          <w:b/>
          <w:sz w:val="24"/>
          <w:szCs w:val="24"/>
        </w:rPr>
        <w:t>Oxford University Press-Law Collection**</w:t>
      </w:r>
      <w:r w:rsidRPr="001D7651">
        <w:rPr>
          <w:rFonts w:ascii="Bahnschrift" w:hAnsi="Bahnschrift" w:cs="Times New Roman"/>
          <w:sz w:val="24"/>
          <w:szCs w:val="24"/>
        </w:rPr>
        <w:t xml:space="preserve">,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Scopus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, Springer, </w:t>
      </w:r>
      <w:r w:rsidRPr="001D7651">
        <w:rPr>
          <w:rFonts w:ascii="Bahnschrift" w:hAnsi="Bahnschrift" w:cs="Times New Roman"/>
          <w:b/>
          <w:sz w:val="24"/>
          <w:szCs w:val="24"/>
        </w:rPr>
        <w:t>Taylor and Francis***,</w:t>
      </w:r>
      <w:r w:rsidRPr="001D7651">
        <w:rPr>
          <w:rFonts w:ascii="Bahnschrift" w:hAnsi="Bahnschrift" w:cs="Times New Roman"/>
          <w:sz w:val="24"/>
          <w:szCs w:val="24"/>
        </w:rPr>
        <w:t xml:space="preserve">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Reaxys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, RSC,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Wiley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, Web of Knowledge.  </w:t>
      </w:r>
    </w:p>
    <w:p w14:paraId="2FEA12DD" w14:textId="77777777" w:rsidR="001D7651" w:rsidRPr="001D7651" w:rsidRDefault="001D7651" w:rsidP="001D7651">
      <w:pPr>
        <w:pStyle w:val="Zwykytekst"/>
        <w:rPr>
          <w:rFonts w:ascii="Bahnschrift" w:hAnsi="Bahnschrift" w:cs="Times New Roman"/>
          <w:sz w:val="24"/>
          <w:szCs w:val="24"/>
          <w:lang w:val="en-US"/>
        </w:rPr>
      </w:pPr>
    </w:p>
    <w:p w14:paraId="41E2673A" w14:textId="77777777" w:rsidR="001D7651" w:rsidRPr="001D7651" w:rsidRDefault="001D7651" w:rsidP="001D7651">
      <w:pPr>
        <w:pStyle w:val="Zwykytekst"/>
        <w:ind w:left="284"/>
        <w:rPr>
          <w:rFonts w:ascii="Bahnschrift" w:hAnsi="Bahnschrift" w:cs="Times New Roman"/>
          <w:sz w:val="24"/>
          <w:szCs w:val="24"/>
          <w:lang w:val="en-US"/>
        </w:rPr>
      </w:pPr>
      <w:r w:rsidRPr="001D7651">
        <w:rPr>
          <w:rFonts w:ascii="Bahnschrift" w:hAnsi="Bahnschrift" w:cs="Times New Roman"/>
          <w:sz w:val="24"/>
          <w:szCs w:val="24"/>
          <w:lang w:val="en-US"/>
        </w:rPr>
        <w:t xml:space="preserve">* </w:t>
      </w:r>
      <w:r w:rsidRPr="001D7651">
        <w:rPr>
          <w:rFonts w:ascii="Bahnschrift" w:hAnsi="Bahnschrift" w:cs="Times New Roman"/>
          <w:sz w:val="24"/>
          <w:szCs w:val="24"/>
        </w:rPr>
        <w:t xml:space="preserve">W przypadku udziału w konsorcjum JSTOR, Zamawiający będzie należał w 2025 r. do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Archival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Journal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 and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Primary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Sources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 Collection</w:t>
      </w:r>
    </w:p>
    <w:p w14:paraId="259EE5BA" w14:textId="77777777" w:rsidR="001D7651" w:rsidRPr="001D7651" w:rsidRDefault="001D7651" w:rsidP="001D7651">
      <w:pPr>
        <w:pStyle w:val="Zwykytekst"/>
        <w:ind w:left="284"/>
        <w:rPr>
          <w:rFonts w:ascii="Bahnschrift" w:hAnsi="Bahnschrift" w:cs="Times New Roman"/>
          <w:sz w:val="24"/>
          <w:szCs w:val="24"/>
        </w:rPr>
      </w:pPr>
      <w:r w:rsidRPr="001D7651">
        <w:rPr>
          <w:rFonts w:ascii="Bahnschrift" w:hAnsi="Bahnschrift" w:cs="Times New Roman"/>
          <w:sz w:val="24"/>
          <w:szCs w:val="24"/>
        </w:rPr>
        <w:t xml:space="preserve">** W przypadku udziału w konsorcjum Oxford University Press, Zamawiający będzie należał w 2025 r. tylko do </w:t>
      </w:r>
      <w:r w:rsidRPr="001D7651">
        <w:rPr>
          <w:rFonts w:ascii="Bahnschrift" w:hAnsi="Bahnschrift" w:cs="Times New Roman"/>
          <w:b/>
          <w:sz w:val="24"/>
          <w:szCs w:val="24"/>
        </w:rPr>
        <w:t xml:space="preserve">Law Collection, </w:t>
      </w:r>
      <w:r w:rsidRPr="001D7651">
        <w:rPr>
          <w:rFonts w:ascii="Bahnschrift" w:hAnsi="Bahnschrift" w:cs="Times New Roman"/>
          <w:sz w:val="24"/>
          <w:szCs w:val="24"/>
        </w:rPr>
        <w:t xml:space="preserve">tytuły wydawane przez Oxford University Press i występujące w zamówieniu na 2025 r. nie są tytułami objętymi zakresem tego konsorcjum. </w:t>
      </w:r>
    </w:p>
    <w:p w14:paraId="5BDFD940" w14:textId="77777777" w:rsidR="001D7651" w:rsidRPr="001D7651" w:rsidRDefault="001D7651" w:rsidP="001D7651">
      <w:pPr>
        <w:pStyle w:val="Zwykytekst"/>
        <w:ind w:left="284"/>
        <w:rPr>
          <w:rFonts w:ascii="Bahnschrift" w:hAnsi="Bahnschrift" w:cs="Times New Roman"/>
          <w:sz w:val="24"/>
          <w:szCs w:val="24"/>
        </w:rPr>
      </w:pPr>
      <w:r w:rsidRPr="001D7651">
        <w:rPr>
          <w:rFonts w:ascii="Bahnschrift" w:hAnsi="Bahnschrift" w:cs="Times New Roman"/>
          <w:sz w:val="24"/>
          <w:szCs w:val="24"/>
        </w:rPr>
        <w:t>*** W przypadku udziału w konsorcjum Taylor and Francis, Zamawiający będzie należał w 2025 r. tylko do</w:t>
      </w:r>
      <w:r w:rsidRPr="001D7651">
        <w:rPr>
          <w:rFonts w:ascii="Bahnschrift" w:hAnsi="Bahnschrift" w:cs="Times New Roman"/>
          <w:b/>
          <w:bCs/>
          <w:sz w:val="24"/>
          <w:szCs w:val="24"/>
        </w:rPr>
        <w:t xml:space="preserve"> </w:t>
      </w:r>
      <w:r w:rsidRPr="001D7651">
        <w:rPr>
          <w:rFonts w:ascii="Bahnschrift" w:hAnsi="Bahnschrift" w:cs="Times New Roman"/>
          <w:bCs/>
          <w:sz w:val="24"/>
          <w:szCs w:val="24"/>
        </w:rPr>
        <w:t xml:space="preserve">kolekcji </w:t>
      </w:r>
      <w:r w:rsidRPr="001D7651">
        <w:rPr>
          <w:rFonts w:ascii="Bahnschrift" w:hAnsi="Bahnschrift" w:cs="Times New Roman"/>
          <w:sz w:val="24"/>
          <w:szCs w:val="24"/>
        </w:rPr>
        <w:fldChar w:fldCharType="begin"/>
      </w:r>
      <w:r w:rsidRPr="001D7651">
        <w:rPr>
          <w:rFonts w:ascii="Bahnschrift" w:hAnsi="Bahnschrift" w:cs="Times New Roman"/>
          <w:sz w:val="24"/>
          <w:szCs w:val="24"/>
        </w:rPr>
        <w:instrText xml:space="preserve"> MERGEFIELD "Zakres_kolekcji_w_roku_2018" </w:instrText>
      </w:r>
      <w:r w:rsidRPr="001D7651">
        <w:rPr>
          <w:rFonts w:ascii="Bahnschrift" w:hAnsi="Bahnschrift" w:cs="Times New Roman"/>
          <w:sz w:val="24"/>
          <w:szCs w:val="24"/>
        </w:rPr>
        <w:fldChar w:fldCharType="separate"/>
      </w:r>
      <w:r w:rsidRPr="001D7651">
        <w:rPr>
          <w:rFonts w:ascii="Bahnschrift" w:hAnsi="Bahnschrift" w:cs="Times New Roman"/>
          <w:sz w:val="24"/>
          <w:szCs w:val="24"/>
        </w:rPr>
        <w:t xml:space="preserve">Biological, Earth, Environmental &amp; Food Sciences. </w:t>
      </w:r>
      <w:r w:rsidRPr="001D7651">
        <w:rPr>
          <w:rFonts w:ascii="Bahnschrift" w:hAnsi="Bahnschrift" w:cs="Times New Roman"/>
          <w:sz w:val="24"/>
          <w:szCs w:val="24"/>
        </w:rPr>
        <w:fldChar w:fldCharType="end"/>
      </w:r>
    </w:p>
    <w:p w14:paraId="359E4D6F" w14:textId="77777777" w:rsidR="001D7651" w:rsidRPr="001D7651" w:rsidRDefault="001D7651" w:rsidP="001D7651">
      <w:pPr>
        <w:pStyle w:val="Zwykytekst"/>
        <w:rPr>
          <w:rFonts w:ascii="Bahnschrift" w:hAnsi="Bahnschrift" w:cs="Times New Roman"/>
          <w:sz w:val="24"/>
          <w:szCs w:val="24"/>
        </w:rPr>
      </w:pPr>
    </w:p>
    <w:p w14:paraId="150D655B" w14:textId="77777777" w:rsidR="001D7651" w:rsidRPr="001D7651" w:rsidRDefault="001D7651" w:rsidP="001D7651">
      <w:pPr>
        <w:pStyle w:val="Zwykytekst"/>
        <w:numPr>
          <w:ilvl w:val="0"/>
          <w:numId w:val="5"/>
        </w:numPr>
        <w:ind w:left="284" w:hanging="284"/>
        <w:rPr>
          <w:rFonts w:ascii="Bahnschrift" w:hAnsi="Bahnschrift" w:cs="Times New Roman"/>
          <w:sz w:val="24"/>
          <w:szCs w:val="24"/>
        </w:rPr>
      </w:pPr>
      <w:r w:rsidRPr="001D7651">
        <w:rPr>
          <w:rFonts w:ascii="Bahnschrift" w:hAnsi="Bahnschrift" w:cs="Times New Roman"/>
          <w:sz w:val="24"/>
          <w:szCs w:val="24"/>
        </w:rPr>
        <w:t>Aktualna liczba FTE to: 21.382.</w:t>
      </w:r>
    </w:p>
    <w:p w14:paraId="3DF61938" w14:textId="77777777" w:rsidR="003E26A9" w:rsidRPr="00B05AE2" w:rsidRDefault="003E26A9" w:rsidP="00C6670D">
      <w:pPr>
        <w:pStyle w:val="Zwykytekst"/>
        <w:rPr>
          <w:rFonts w:ascii="Bahnschrift" w:hAnsi="Bahnschrift" w:cs="Times New Roman"/>
          <w:sz w:val="24"/>
          <w:szCs w:val="24"/>
          <w:lang w:val="en-US"/>
        </w:rPr>
      </w:pPr>
      <w:r w:rsidRPr="00B05AE2">
        <w:rPr>
          <w:rFonts w:ascii="Bahnschrift" w:hAnsi="Bahnschrift" w:cs="Times New Roman"/>
          <w:sz w:val="24"/>
          <w:szCs w:val="24"/>
          <w:lang w:val="en-US"/>
        </w:rPr>
        <w:t xml:space="preserve">                                                                                                 </w:t>
      </w:r>
    </w:p>
    <w:p w14:paraId="253245EC" w14:textId="77777777" w:rsidR="003E26A9" w:rsidRPr="00B05AE2" w:rsidRDefault="003E26A9" w:rsidP="00C6670D">
      <w:pPr>
        <w:pStyle w:val="Zwykytekst"/>
        <w:rPr>
          <w:rFonts w:ascii="Bahnschrift" w:hAnsi="Bahnschrift" w:cs="Times New Roman"/>
          <w:sz w:val="24"/>
          <w:szCs w:val="24"/>
          <w:lang w:val="en-US"/>
        </w:rPr>
      </w:pPr>
      <w:r w:rsidRPr="00B05AE2">
        <w:rPr>
          <w:rFonts w:ascii="Bahnschrift" w:hAnsi="Bahnschrift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</w:p>
    <w:p w14:paraId="14B13AA4" w14:textId="77777777" w:rsidR="003E26A9" w:rsidRPr="00B05AE2" w:rsidRDefault="003E26A9" w:rsidP="00C6670D">
      <w:pPr>
        <w:pStyle w:val="Zwykytekst"/>
        <w:rPr>
          <w:rFonts w:ascii="Bahnschrift" w:hAnsi="Bahnschrift" w:cs="Times New Roman"/>
          <w:sz w:val="24"/>
          <w:szCs w:val="24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6E235920" w14:textId="77777777" w:rsidR="003E26A9" w:rsidRPr="00D8033A" w:rsidRDefault="003E26A9" w:rsidP="00C6670D">
      <w:pPr>
        <w:pStyle w:val="Zwykytekst"/>
        <w:rPr>
          <w:rFonts w:ascii="Courier New" w:hAnsi="Courier New" w:cs="Courier New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                                                              </w:t>
      </w:r>
      <w:r w:rsidRPr="0037408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8033A">
        <w:rPr>
          <w:rFonts w:ascii="Courier New" w:hAnsi="Courier New" w:cs="Courier New"/>
        </w:rPr>
        <w:t xml:space="preserve">                                      </w:t>
      </w:r>
    </w:p>
    <w:sectPr w:rsidR="003E26A9" w:rsidRPr="00D8033A" w:rsidSect="001910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38119" w14:textId="77777777" w:rsidR="004416CE" w:rsidRDefault="004416CE" w:rsidP="00E94CA9">
      <w:pPr>
        <w:spacing w:after="0" w:line="240" w:lineRule="auto"/>
      </w:pPr>
      <w:r>
        <w:separator/>
      </w:r>
    </w:p>
  </w:endnote>
  <w:endnote w:type="continuationSeparator" w:id="0">
    <w:p w14:paraId="65208E28" w14:textId="77777777" w:rsidR="004416CE" w:rsidRDefault="004416CE" w:rsidP="00E9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F92B5" w14:textId="77777777" w:rsidR="00BC5E1A" w:rsidRDefault="00BC5E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447090"/>
      <w:docPartObj>
        <w:docPartGallery w:val="Page Numbers (Bottom of Page)"/>
        <w:docPartUnique/>
      </w:docPartObj>
    </w:sdtPr>
    <w:sdtEndPr/>
    <w:sdtContent>
      <w:p w14:paraId="712199D0" w14:textId="61E7BDCF" w:rsidR="00E94CA9" w:rsidRDefault="00023650" w:rsidP="00BC5E1A">
        <w:pPr>
          <w:pStyle w:val="Stopka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21F0" w14:textId="77777777" w:rsidR="00BC5E1A" w:rsidRDefault="00BC5E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C90EB" w14:textId="77777777" w:rsidR="004416CE" w:rsidRDefault="004416CE" w:rsidP="00E94CA9">
      <w:pPr>
        <w:spacing w:after="0" w:line="240" w:lineRule="auto"/>
      </w:pPr>
      <w:r>
        <w:separator/>
      </w:r>
    </w:p>
  </w:footnote>
  <w:footnote w:type="continuationSeparator" w:id="0">
    <w:p w14:paraId="38932FC9" w14:textId="77777777" w:rsidR="004416CE" w:rsidRDefault="004416CE" w:rsidP="00E9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D4BE2" w14:textId="77777777" w:rsidR="00BC5E1A" w:rsidRDefault="00BC5E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EAE23" w14:textId="77777777" w:rsidR="00DE7330" w:rsidRPr="00B05AE2" w:rsidRDefault="00B05AE2" w:rsidP="00B05AE2">
    <w:pPr>
      <w:pStyle w:val="Nagwek"/>
      <w:jc w:val="right"/>
      <w:rPr>
        <w:rFonts w:ascii="Bahnschrift" w:hAnsi="Bahnschrift"/>
      </w:rPr>
    </w:pPr>
    <w:r w:rsidRPr="00B05AE2">
      <w:rPr>
        <w:rFonts w:ascii="Bahnschrift" w:hAnsi="Bahnschrift"/>
      </w:rPr>
      <w:t>Załącznik nr 2 do SWZ nr DZP.</w:t>
    </w:r>
    <w:r w:rsidR="00AE3428">
      <w:rPr>
        <w:rFonts w:ascii="Bahnschrift" w:hAnsi="Bahnschrift"/>
      </w:rPr>
      <w:t>382.1.103.2024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18FDF" w14:textId="77777777" w:rsidR="00BC5E1A" w:rsidRDefault="00BC5E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7980"/>
    <w:multiLevelType w:val="hybridMultilevel"/>
    <w:tmpl w:val="3FDC32D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A807743"/>
    <w:multiLevelType w:val="hybridMultilevel"/>
    <w:tmpl w:val="0C1E2E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BF1A99"/>
    <w:multiLevelType w:val="hybridMultilevel"/>
    <w:tmpl w:val="7F0C80FC"/>
    <w:lvl w:ilvl="0" w:tplc="980A5D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B5ADA"/>
    <w:multiLevelType w:val="hybridMultilevel"/>
    <w:tmpl w:val="60FAA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34B4F"/>
    <w:multiLevelType w:val="hybridMultilevel"/>
    <w:tmpl w:val="F0B60538"/>
    <w:lvl w:ilvl="0" w:tplc="9B0A6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981"/>
    <w:rsid w:val="00023650"/>
    <w:rsid w:val="00030A30"/>
    <w:rsid w:val="00033426"/>
    <w:rsid w:val="00070BBA"/>
    <w:rsid w:val="00073215"/>
    <w:rsid w:val="000D7154"/>
    <w:rsid w:val="000E07AD"/>
    <w:rsid w:val="0014085C"/>
    <w:rsid w:val="00143354"/>
    <w:rsid w:val="00147ED0"/>
    <w:rsid w:val="00155BA3"/>
    <w:rsid w:val="00160C62"/>
    <w:rsid w:val="001751DD"/>
    <w:rsid w:val="0018256A"/>
    <w:rsid w:val="00182CD4"/>
    <w:rsid w:val="00183527"/>
    <w:rsid w:val="001910B3"/>
    <w:rsid w:val="001935F3"/>
    <w:rsid w:val="001B5505"/>
    <w:rsid w:val="001C202E"/>
    <w:rsid w:val="001D7472"/>
    <w:rsid w:val="001D7651"/>
    <w:rsid w:val="00205DA2"/>
    <w:rsid w:val="00206B96"/>
    <w:rsid w:val="002072AC"/>
    <w:rsid w:val="002110F2"/>
    <w:rsid w:val="002255A8"/>
    <w:rsid w:val="00244D4C"/>
    <w:rsid w:val="00246C10"/>
    <w:rsid w:val="002538C3"/>
    <w:rsid w:val="002842F8"/>
    <w:rsid w:val="002B7EE4"/>
    <w:rsid w:val="002C033D"/>
    <w:rsid w:val="002C1A00"/>
    <w:rsid w:val="002D6981"/>
    <w:rsid w:val="002F119E"/>
    <w:rsid w:val="00307F08"/>
    <w:rsid w:val="00312960"/>
    <w:rsid w:val="0032039D"/>
    <w:rsid w:val="00323EDD"/>
    <w:rsid w:val="003334C0"/>
    <w:rsid w:val="0033716F"/>
    <w:rsid w:val="00340933"/>
    <w:rsid w:val="0034205C"/>
    <w:rsid w:val="00345322"/>
    <w:rsid w:val="003462D3"/>
    <w:rsid w:val="00362966"/>
    <w:rsid w:val="00372BF7"/>
    <w:rsid w:val="00374081"/>
    <w:rsid w:val="00385472"/>
    <w:rsid w:val="00392647"/>
    <w:rsid w:val="003C13F2"/>
    <w:rsid w:val="003D7431"/>
    <w:rsid w:val="003D7ED5"/>
    <w:rsid w:val="003E26A9"/>
    <w:rsid w:val="003E3A8B"/>
    <w:rsid w:val="003E640F"/>
    <w:rsid w:val="00406DEE"/>
    <w:rsid w:val="004072EF"/>
    <w:rsid w:val="0043715B"/>
    <w:rsid w:val="004416CE"/>
    <w:rsid w:val="0048199A"/>
    <w:rsid w:val="004B5A07"/>
    <w:rsid w:val="004F3435"/>
    <w:rsid w:val="004F35AD"/>
    <w:rsid w:val="005058EE"/>
    <w:rsid w:val="005101AE"/>
    <w:rsid w:val="00557BC2"/>
    <w:rsid w:val="005971CE"/>
    <w:rsid w:val="005C61AC"/>
    <w:rsid w:val="005E7489"/>
    <w:rsid w:val="005F18B9"/>
    <w:rsid w:val="00603F14"/>
    <w:rsid w:val="00624373"/>
    <w:rsid w:val="006341DD"/>
    <w:rsid w:val="00640DBC"/>
    <w:rsid w:val="00643996"/>
    <w:rsid w:val="0065277E"/>
    <w:rsid w:val="00655FA2"/>
    <w:rsid w:val="00671270"/>
    <w:rsid w:val="00684997"/>
    <w:rsid w:val="00687118"/>
    <w:rsid w:val="006A4F8F"/>
    <w:rsid w:val="006B2E28"/>
    <w:rsid w:val="006C2BAB"/>
    <w:rsid w:val="006C7C30"/>
    <w:rsid w:val="006E42CF"/>
    <w:rsid w:val="006E7E4D"/>
    <w:rsid w:val="007100AE"/>
    <w:rsid w:val="00745590"/>
    <w:rsid w:val="00753DF1"/>
    <w:rsid w:val="0076315C"/>
    <w:rsid w:val="00771492"/>
    <w:rsid w:val="007758A7"/>
    <w:rsid w:val="007837F0"/>
    <w:rsid w:val="0079452F"/>
    <w:rsid w:val="007F3A20"/>
    <w:rsid w:val="00811674"/>
    <w:rsid w:val="0081420D"/>
    <w:rsid w:val="00814DBF"/>
    <w:rsid w:val="0088453E"/>
    <w:rsid w:val="008A0043"/>
    <w:rsid w:val="00916134"/>
    <w:rsid w:val="00916D3E"/>
    <w:rsid w:val="009350BB"/>
    <w:rsid w:val="00936966"/>
    <w:rsid w:val="00960DB0"/>
    <w:rsid w:val="00971F98"/>
    <w:rsid w:val="009A0E36"/>
    <w:rsid w:val="009B094C"/>
    <w:rsid w:val="009C7E0B"/>
    <w:rsid w:val="009E31B6"/>
    <w:rsid w:val="009F23DE"/>
    <w:rsid w:val="009F5B99"/>
    <w:rsid w:val="00A0652D"/>
    <w:rsid w:val="00A257CF"/>
    <w:rsid w:val="00A31534"/>
    <w:rsid w:val="00A92B79"/>
    <w:rsid w:val="00AE3428"/>
    <w:rsid w:val="00AE3B20"/>
    <w:rsid w:val="00B011DC"/>
    <w:rsid w:val="00B05AE2"/>
    <w:rsid w:val="00B05FB8"/>
    <w:rsid w:val="00B25033"/>
    <w:rsid w:val="00B62670"/>
    <w:rsid w:val="00B64C6D"/>
    <w:rsid w:val="00B67A46"/>
    <w:rsid w:val="00B744E8"/>
    <w:rsid w:val="00B81875"/>
    <w:rsid w:val="00BA514F"/>
    <w:rsid w:val="00BC3224"/>
    <w:rsid w:val="00BC5E1A"/>
    <w:rsid w:val="00BE5370"/>
    <w:rsid w:val="00BF4168"/>
    <w:rsid w:val="00C232BD"/>
    <w:rsid w:val="00C505D9"/>
    <w:rsid w:val="00C57D98"/>
    <w:rsid w:val="00C65FC7"/>
    <w:rsid w:val="00C6670D"/>
    <w:rsid w:val="00C732F2"/>
    <w:rsid w:val="00C73FD0"/>
    <w:rsid w:val="00CB7FE5"/>
    <w:rsid w:val="00CD122E"/>
    <w:rsid w:val="00CD70FD"/>
    <w:rsid w:val="00CF6B3F"/>
    <w:rsid w:val="00D135A9"/>
    <w:rsid w:val="00D31344"/>
    <w:rsid w:val="00D428E9"/>
    <w:rsid w:val="00D53B36"/>
    <w:rsid w:val="00D62F60"/>
    <w:rsid w:val="00D70EE4"/>
    <w:rsid w:val="00D8033A"/>
    <w:rsid w:val="00D8388F"/>
    <w:rsid w:val="00D93076"/>
    <w:rsid w:val="00DC0984"/>
    <w:rsid w:val="00DC226F"/>
    <w:rsid w:val="00DD4505"/>
    <w:rsid w:val="00DE05CA"/>
    <w:rsid w:val="00DE7330"/>
    <w:rsid w:val="00DF7EA9"/>
    <w:rsid w:val="00E229CC"/>
    <w:rsid w:val="00E3363D"/>
    <w:rsid w:val="00E862D7"/>
    <w:rsid w:val="00E940A8"/>
    <w:rsid w:val="00E94CA9"/>
    <w:rsid w:val="00EA08E1"/>
    <w:rsid w:val="00EA40FE"/>
    <w:rsid w:val="00EC04CE"/>
    <w:rsid w:val="00EC35BC"/>
    <w:rsid w:val="00EC6029"/>
    <w:rsid w:val="00ED2117"/>
    <w:rsid w:val="00EF26C7"/>
    <w:rsid w:val="00EF6A36"/>
    <w:rsid w:val="00F06D87"/>
    <w:rsid w:val="00F33B0E"/>
    <w:rsid w:val="00F348E0"/>
    <w:rsid w:val="00F360E8"/>
    <w:rsid w:val="00F400AE"/>
    <w:rsid w:val="00F43444"/>
    <w:rsid w:val="00F734DD"/>
    <w:rsid w:val="00FA2CE2"/>
    <w:rsid w:val="00FB0E3B"/>
    <w:rsid w:val="00FB29FC"/>
    <w:rsid w:val="00FC69DB"/>
    <w:rsid w:val="00FC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F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A37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A37D6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37408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3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3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9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CA9"/>
  </w:style>
  <w:style w:type="paragraph" w:styleId="Stopka">
    <w:name w:val="footer"/>
    <w:basedOn w:val="Normalny"/>
    <w:link w:val="StopkaZnak"/>
    <w:uiPriority w:val="99"/>
    <w:unhideWhenUsed/>
    <w:rsid w:val="00E9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CA9"/>
  </w:style>
  <w:style w:type="character" w:styleId="Odwoaniedokomentarza">
    <w:name w:val="annotation reference"/>
    <w:basedOn w:val="Domylnaczcionkaakapitu"/>
    <w:uiPriority w:val="99"/>
    <w:semiHidden/>
    <w:unhideWhenUsed/>
    <w:rsid w:val="00AE34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4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4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4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42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A37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A37D6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37408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3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3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9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CA9"/>
  </w:style>
  <w:style w:type="paragraph" w:styleId="Stopka">
    <w:name w:val="footer"/>
    <w:basedOn w:val="Normalny"/>
    <w:link w:val="StopkaZnak"/>
    <w:uiPriority w:val="99"/>
    <w:unhideWhenUsed/>
    <w:rsid w:val="00E9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CA9"/>
  </w:style>
  <w:style w:type="character" w:styleId="Odwoaniedokomentarza">
    <w:name w:val="annotation reference"/>
    <w:basedOn w:val="Domylnaczcionkaakapitu"/>
    <w:uiPriority w:val="99"/>
    <w:semiHidden/>
    <w:unhideWhenUsed/>
    <w:rsid w:val="00AE34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4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4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4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4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CCA4B-A6C2-4A86-92C3-1A986D0A7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2534</Words>
  <Characters>15209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Artur Baran</cp:lastModifiedBy>
  <cp:revision>8</cp:revision>
  <cp:lastPrinted>2024-11-12T12:21:00Z</cp:lastPrinted>
  <dcterms:created xsi:type="dcterms:W3CDTF">2022-10-17T12:09:00Z</dcterms:created>
  <dcterms:modified xsi:type="dcterms:W3CDTF">2024-11-22T11:22:00Z</dcterms:modified>
</cp:coreProperties>
</file>