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61D4" w14:textId="77777777" w:rsidR="00485772" w:rsidRDefault="00485772" w:rsidP="001B365B">
      <w:pPr>
        <w:spacing w:before="60" w:after="60"/>
        <w:jc w:val="both"/>
        <w:rPr>
          <w:b/>
          <w:szCs w:val="20"/>
        </w:rPr>
      </w:pPr>
      <w:r>
        <w:rPr>
          <w:b/>
          <w:szCs w:val="20"/>
        </w:rPr>
        <w:t>Powiat Ostrowski</w:t>
      </w:r>
    </w:p>
    <w:p w14:paraId="411AB7EE" w14:textId="7C7DE31F" w:rsidR="001B365B" w:rsidRPr="001B365B" w:rsidRDefault="00884CD8" w:rsidP="001B365B">
      <w:pPr>
        <w:spacing w:before="60" w:after="60"/>
        <w:jc w:val="both"/>
        <w:rPr>
          <w:b/>
          <w:szCs w:val="20"/>
        </w:rPr>
      </w:pPr>
      <w:r w:rsidRPr="00884CD8">
        <w:rPr>
          <w:b/>
          <w:szCs w:val="20"/>
        </w:rPr>
        <w:t xml:space="preserve">II Liceum Ogólnokształcące z Oddziałami Dwujęzycznymi w Ostrowie Wielkopolskim </w:t>
      </w:r>
      <w:r w:rsidR="00485772">
        <w:rPr>
          <w:b/>
          <w:szCs w:val="20"/>
        </w:rPr>
        <w:br/>
      </w:r>
      <w:r w:rsidRPr="00884CD8">
        <w:rPr>
          <w:b/>
          <w:szCs w:val="20"/>
        </w:rPr>
        <w:t>im. Władysława Reymonta</w:t>
      </w:r>
    </w:p>
    <w:p w14:paraId="390F0392" w14:textId="77777777" w:rsidR="001B365B" w:rsidRPr="001B365B" w:rsidRDefault="00884CD8" w:rsidP="001B365B">
      <w:pPr>
        <w:spacing w:before="60" w:after="60"/>
        <w:jc w:val="both"/>
        <w:rPr>
          <w:bCs/>
          <w:szCs w:val="20"/>
        </w:rPr>
      </w:pPr>
      <w:r w:rsidRPr="00884CD8">
        <w:rPr>
          <w:bCs/>
          <w:szCs w:val="20"/>
        </w:rPr>
        <w:t>Wrocławska</w:t>
      </w:r>
      <w:r w:rsidR="001B365B" w:rsidRPr="001B365B">
        <w:rPr>
          <w:bCs/>
          <w:szCs w:val="20"/>
        </w:rPr>
        <w:t xml:space="preserve"> </w:t>
      </w:r>
      <w:r w:rsidRPr="00884CD8">
        <w:rPr>
          <w:bCs/>
          <w:szCs w:val="20"/>
        </w:rPr>
        <w:t>48</w:t>
      </w:r>
      <w:r w:rsidR="001B365B" w:rsidRPr="001B365B">
        <w:rPr>
          <w:bCs/>
          <w:szCs w:val="20"/>
        </w:rPr>
        <w:t xml:space="preserve"> </w:t>
      </w:r>
    </w:p>
    <w:p w14:paraId="1008D747" w14:textId="77777777" w:rsidR="001B365B" w:rsidRPr="001B365B" w:rsidRDefault="00884CD8" w:rsidP="001B365B">
      <w:pPr>
        <w:spacing w:before="60" w:after="60"/>
        <w:jc w:val="both"/>
        <w:rPr>
          <w:b/>
          <w:szCs w:val="20"/>
        </w:rPr>
      </w:pPr>
      <w:r w:rsidRPr="00884CD8">
        <w:rPr>
          <w:bCs/>
          <w:szCs w:val="20"/>
        </w:rPr>
        <w:t>63-400</w:t>
      </w:r>
      <w:r w:rsidR="001B365B" w:rsidRPr="001B365B">
        <w:rPr>
          <w:bCs/>
          <w:szCs w:val="20"/>
        </w:rPr>
        <w:t xml:space="preserve"> </w:t>
      </w:r>
      <w:r w:rsidRPr="00884CD8">
        <w:rPr>
          <w:bCs/>
          <w:szCs w:val="20"/>
        </w:rPr>
        <w:t>Ostrów Wielkopolski</w:t>
      </w:r>
    </w:p>
    <w:p w14:paraId="6F613BA9" w14:textId="77777777" w:rsidR="001B365B" w:rsidRPr="001B365B" w:rsidRDefault="001B365B" w:rsidP="001B365B">
      <w:pPr>
        <w:spacing w:before="60" w:after="60"/>
        <w:ind w:left="851" w:hanging="295"/>
        <w:jc w:val="both"/>
        <w:rPr>
          <w:szCs w:val="20"/>
        </w:rPr>
      </w:pPr>
    </w:p>
    <w:p w14:paraId="65D5C0F4" w14:textId="1B0C0783" w:rsidR="001B365B" w:rsidRPr="001B365B" w:rsidRDefault="001B365B" w:rsidP="001B365B">
      <w:pPr>
        <w:tabs>
          <w:tab w:val="right" w:pos="9214"/>
        </w:tabs>
        <w:spacing w:before="60" w:after="840"/>
        <w:jc w:val="both"/>
        <w:rPr>
          <w:szCs w:val="20"/>
        </w:rPr>
      </w:pPr>
      <w:r w:rsidRPr="001B365B">
        <w:rPr>
          <w:szCs w:val="20"/>
        </w:rPr>
        <w:tab/>
      </w:r>
      <w:r w:rsidR="00884CD8" w:rsidRPr="00884CD8">
        <w:rPr>
          <w:szCs w:val="20"/>
        </w:rPr>
        <w:t>Ostrów Wielkopolski</w:t>
      </w:r>
      <w:r w:rsidRPr="001B365B">
        <w:rPr>
          <w:szCs w:val="20"/>
        </w:rPr>
        <w:t xml:space="preserve">, </w:t>
      </w:r>
      <w:r w:rsidR="00884CD8" w:rsidRPr="00884CD8">
        <w:rPr>
          <w:szCs w:val="20"/>
        </w:rPr>
        <w:t>2022-11-0</w:t>
      </w:r>
      <w:r w:rsidR="00485772">
        <w:rPr>
          <w:szCs w:val="20"/>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7B7E5D7E"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4584F92"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5AF17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39D5A761" w14:textId="77777777" w:rsidR="001B365B" w:rsidRPr="001B365B" w:rsidRDefault="00884CD8" w:rsidP="001B365B">
      <w:pPr>
        <w:spacing w:before="600"/>
        <w:jc w:val="center"/>
        <w:rPr>
          <w:b/>
          <w:sz w:val="28"/>
          <w:szCs w:val="28"/>
        </w:rPr>
      </w:pPr>
      <w:r w:rsidRPr="00884CD8">
        <w:rPr>
          <w:b/>
          <w:sz w:val="28"/>
          <w:szCs w:val="28"/>
        </w:rPr>
        <w:t>Modernizacja szatni zimowej – etap 1</w:t>
      </w:r>
    </w:p>
    <w:p w14:paraId="548310C6" w14:textId="77777777" w:rsidR="001B365B" w:rsidRPr="001B365B" w:rsidRDefault="001B365B" w:rsidP="001B365B">
      <w:pPr>
        <w:jc w:val="center"/>
        <w:rPr>
          <w:b/>
          <w:sz w:val="32"/>
          <w:szCs w:val="32"/>
        </w:rPr>
      </w:pPr>
    </w:p>
    <w:p w14:paraId="43276248" w14:textId="77777777" w:rsidR="001B365B" w:rsidRPr="001B365B" w:rsidRDefault="001B365B" w:rsidP="001B365B">
      <w:pPr>
        <w:jc w:val="center"/>
        <w:rPr>
          <w:b/>
          <w:sz w:val="32"/>
          <w:szCs w:val="32"/>
        </w:rPr>
      </w:pPr>
    </w:p>
    <w:p w14:paraId="60F3694A" w14:textId="77777777" w:rsidR="001B365B" w:rsidRPr="001B365B" w:rsidRDefault="001B365B" w:rsidP="001B365B">
      <w:pPr>
        <w:jc w:val="center"/>
        <w:rPr>
          <w:b/>
          <w:sz w:val="32"/>
          <w:szCs w:val="32"/>
        </w:rPr>
      </w:pPr>
    </w:p>
    <w:p w14:paraId="751B224F" w14:textId="3A2B822C"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884CD8" w:rsidRPr="00884CD8">
        <w:t>(</w:t>
      </w:r>
      <w:proofErr w:type="spellStart"/>
      <w:r w:rsidR="00884CD8" w:rsidRPr="00884CD8">
        <w:t>t.j</w:t>
      </w:r>
      <w:proofErr w:type="spellEnd"/>
      <w:r w:rsidR="00884CD8" w:rsidRPr="00884CD8">
        <w:t>. Dz.U. z 202</w:t>
      </w:r>
      <w:r w:rsidR="00485772">
        <w:t>2</w:t>
      </w:r>
      <w:r w:rsidR="00884CD8" w:rsidRPr="00884CD8">
        <w:t>r. poz. 1</w:t>
      </w:r>
      <w:r w:rsidR="00485772">
        <w:t>710 ze zm.</w:t>
      </w:r>
      <w:r w:rsidR="00884CD8" w:rsidRPr="00884CD8">
        <w:t>)</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2D001627" w14:textId="77777777" w:rsidR="001B365B" w:rsidRPr="001B365B" w:rsidRDefault="001B365B" w:rsidP="001B365B">
      <w:pPr>
        <w:jc w:val="both"/>
      </w:pPr>
    </w:p>
    <w:p w14:paraId="775EADE8" w14:textId="77777777" w:rsidR="001B365B" w:rsidRPr="001B365B" w:rsidRDefault="001B365B" w:rsidP="001B365B">
      <w:pPr>
        <w:jc w:val="both"/>
      </w:pPr>
    </w:p>
    <w:p w14:paraId="06429206" w14:textId="77777777" w:rsidR="001B365B" w:rsidRPr="001B365B" w:rsidRDefault="001B365B" w:rsidP="001B365B">
      <w:pPr>
        <w:jc w:val="both"/>
      </w:pPr>
    </w:p>
    <w:p w14:paraId="42E8A3A8" w14:textId="77777777" w:rsidR="001B365B" w:rsidRPr="001B365B" w:rsidRDefault="001B365B" w:rsidP="001B365B">
      <w:pPr>
        <w:jc w:val="both"/>
      </w:pPr>
    </w:p>
    <w:p w14:paraId="71DB35B3" w14:textId="77777777" w:rsidR="001B365B" w:rsidRPr="001B365B" w:rsidRDefault="001B365B" w:rsidP="001B365B">
      <w:pPr>
        <w:jc w:val="both"/>
      </w:pPr>
    </w:p>
    <w:p w14:paraId="01A813C9" w14:textId="77777777" w:rsidR="001B365B" w:rsidRPr="001B365B" w:rsidRDefault="001B365B" w:rsidP="001B365B">
      <w:pPr>
        <w:jc w:val="both"/>
      </w:pPr>
    </w:p>
    <w:p w14:paraId="280BADF5" w14:textId="77777777" w:rsidR="001B365B" w:rsidRPr="001B365B" w:rsidRDefault="001B365B" w:rsidP="001B365B">
      <w:pPr>
        <w:ind w:left="5940"/>
      </w:pPr>
      <w:r w:rsidRPr="001B365B">
        <w:t>Zatwierdzono w dniu:</w:t>
      </w:r>
    </w:p>
    <w:p w14:paraId="631D62B9" w14:textId="77777777" w:rsidR="001B365B" w:rsidRPr="001B365B" w:rsidRDefault="00884CD8" w:rsidP="001B365B">
      <w:pPr>
        <w:ind w:left="5940"/>
      </w:pPr>
      <w:r w:rsidRPr="00884CD8">
        <w:t>2022-11-09</w:t>
      </w:r>
    </w:p>
    <w:p w14:paraId="79614CED" w14:textId="77777777" w:rsidR="001B365B" w:rsidRPr="001B365B" w:rsidRDefault="001B365B" w:rsidP="001B365B">
      <w:pPr>
        <w:ind w:left="5940"/>
      </w:pPr>
    </w:p>
    <w:p w14:paraId="24D1100B" w14:textId="77777777" w:rsidR="001B365B" w:rsidRPr="001B365B" w:rsidRDefault="001B365B" w:rsidP="001B365B">
      <w:pPr>
        <w:ind w:left="5940"/>
      </w:pPr>
    </w:p>
    <w:p w14:paraId="036137DD" w14:textId="77777777" w:rsidR="001B365B" w:rsidRPr="001B365B" w:rsidRDefault="001B365B" w:rsidP="001B365B">
      <w:pPr>
        <w:ind w:left="5940"/>
      </w:pPr>
    </w:p>
    <w:p w14:paraId="43A8BFCC" w14:textId="77777777" w:rsidR="001B365B" w:rsidRPr="001B365B" w:rsidRDefault="001B365B" w:rsidP="001B365B">
      <w:pPr>
        <w:ind w:left="5940"/>
      </w:pPr>
    </w:p>
    <w:p w14:paraId="3BD2DCE3" w14:textId="77777777" w:rsidR="001B365B" w:rsidRPr="001B365B" w:rsidRDefault="00884CD8" w:rsidP="001B365B">
      <w:pPr>
        <w:ind w:left="5940"/>
      </w:pPr>
      <w:r w:rsidRPr="00884CD8">
        <w:t>Marek Śmiłowicz</w:t>
      </w:r>
    </w:p>
    <w:p w14:paraId="2370B9E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36986055" w14:textId="5667E37D" w:rsidR="001B365B" w:rsidRPr="001B365B" w:rsidRDefault="001B365B" w:rsidP="001B365B">
      <w:pPr>
        <w:spacing w:line="276" w:lineRule="auto"/>
        <w:ind w:left="360"/>
      </w:pPr>
      <w:r w:rsidRPr="001B365B">
        <w:rPr>
          <w:lang w:val="x-none"/>
        </w:rPr>
        <w:t xml:space="preserve"> </w:t>
      </w:r>
      <w:r w:rsidR="00884CD8" w:rsidRPr="00884CD8">
        <w:rPr>
          <w:lang w:val="x-none"/>
        </w:rPr>
        <w:t>Powiat Ostrowski</w:t>
      </w:r>
      <w:r w:rsidR="00485772">
        <w:t>, II Liceum Ogólnokształcące z Oddziałami Dwujęzycznymi</w:t>
      </w:r>
      <w:r w:rsidR="00485772">
        <w:br/>
        <w:t>im. Władysława Reymonta</w:t>
      </w:r>
    </w:p>
    <w:p w14:paraId="0EB46410" w14:textId="6B317473" w:rsidR="001B365B" w:rsidRPr="001B365B" w:rsidRDefault="000A4B79" w:rsidP="001B365B">
      <w:pPr>
        <w:spacing w:line="276" w:lineRule="auto"/>
        <w:ind w:left="360"/>
      </w:pPr>
      <w:r>
        <w:t>u</w:t>
      </w:r>
      <w:r w:rsidR="00485772">
        <w:t>l. Wrocławska 48</w:t>
      </w:r>
    </w:p>
    <w:p w14:paraId="396F82B8" w14:textId="77777777" w:rsidR="001B365B" w:rsidRPr="001B365B" w:rsidRDefault="001B365B" w:rsidP="001B365B">
      <w:pPr>
        <w:spacing w:line="276" w:lineRule="auto"/>
        <w:ind w:left="360"/>
      </w:pPr>
      <w:r w:rsidRPr="001B365B">
        <w:t xml:space="preserve"> </w:t>
      </w:r>
      <w:r w:rsidR="00884CD8" w:rsidRPr="00884CD8">
        <w:t>63-400</w:t>
      </w:r>
      <w:r w:rsidRPr="001B365B">
        <w:t xml:space="preserve"> </w:t>
      </w:r>
      <w:r w:rsidR="00884CD8" w:rsidRPr="00884CD8">
        <w:t>Ostrów Wielkopolski</w:t>
      </w:r>
    </w:p>
    <w:p w14:paraId="05F69C92" w14:textId="65737262" w:rsidR="001B365B" w:rsidRPr="00231B00" w:rsidRDefault="001B365B" w:rsidP="001B365B">
      <w:pPr>
        <w:spacing w:line="276" w:lineRule="auto"/>
        <w:ind w:left="360"/>
      </w:pPr>
      <w:r w:rsidRPr="001B365B">
        <w:t xml:space="preserve"> </w:t>
      </w:r>
      <w:r w:rsidRPr="00231B00">
        <w:t xml:space="preserve">Tel.: </w:t>
      </w:r>
      <w:r w:rsidR="00884CD8" w:rsidRPr="00884CD8">
        <w:t>62</w:t>
      </w:r>
      <w:r w:rsidR="00485772">
        <w:t> 738 55 28</w:t>
      </w:r>
    </w:p>
    <w:p w14:paraId="60E14AB4" w14:textId="791D2BF2" w:rsidR="001B365B" w:rsidRPr="00231B00" w:rsidRDefault="001B365B" w:rsidP="001B365B">
      <w:pPr>
        <w:spacing w:line="276" w:lineRule="auto"/>
        <w:ind w:left="360"/>
      </w:pPr>
      <w:r w:rsidRPr="00231B00">
        <w:t xml:space="preserve"> Adres poczty elektronicznej: </w:t>
      </w:r>
      <w:r w:rsidR="00485772">
        <w:rPr>
          <w:color w:val="0000FF"/>
        </w:rPr>
        <w:t>reymontsekretariat@poczta.onet.pl</w:t>
      </w:r>
    </w:p>
    <w:p w14:paraId="3DFBC809" w14:textId="2D71AD9C" w:rsidR="001B365B" w:rsidRPr="001B365B" w:rsidRDefault="000B5377" w:rsidP="000B5377">
      <w:pPr>
        <w:spacing w:line="276" w:lineRule="auto"/>
        <w:ind w:left="426"/>
      </w:pPr>
      <w:r w:rsidRPr="00231B00">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485772" w:rsidRPr="00485772">
        <w:t>https://platformazakupowa.pl/transakcja/678826</w:t>
      </w:r>
    </w:p>
    <w:p w14:paraId="7F35E9A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25139C1" w14:textId="3B6EBD52" w:rsidR="001B365B" w:rsidRPr="001B365B" w:rsidRDefault="001B365B" w:rsidP="001B365B">
      <w:pPr>
        <w:spacing w:after="120"/>
        <w:ind w:left="426" w:firstLine="5"/>
        <w:jc w:val="both"/>
      </w:pPr>
      <w:r w:rsidRPr="001B365B">
        <w:t xml:space="preserve">Postępowanie o udzielenie zamówienia prowadzone jest w trybie </w:t>
      </w:r>
      <w:r w:rsidR="00485772">
        <w:rPr>
          <w:b/>
          <w:bCs/>
        </w:rPr>
        <w:t>p</w:t>
      </w:r>
      <w:r w:rsidRPr="001B365B">
        <w:rPr>
          <w:b/>
          <w:bCs/>
        </w:rPr>
        <w:t>odstawowy</w:t>
      </w:r>
      <w:r w:rsidR="00485772">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12180A6"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4D512A7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3DD7AA25" w14:textId="46D1EB5C"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w:t>
      </w:r>
      <w:r w:rsidR="00485772">
        <w:rPr>
          <w:bCs/>
          <w:iCs/>
          <w:color w:val="000000"/>
          <w:lang w:eastAsia="x-none"/>
        </w:rPr>
        <w:t xml:space="preserve">wyłącznie </w:t>
      </w:r>
      <w:r w:rsidRPr="001B365B">
        <w:rPr>
          <w:bCs/>
          <w:iCs/>
          <w:color w:val="000000"/>
          <w:lang w:val="x-none" w:eastAsia="x-none"/>
        </w:rPr>
        <w:t>przy użyciu środków komunikacji elektronicznej</w:t>
      </w:r>
      <w:r w:rsidR="00485772">
        <w:rPr>
          <w:bCs/>
          <w:iCs/>
          <w:color w:val="000000"/>
          <w:lang w:eastAsia="x-none"/>
        </w:rPr>
        <w:t xml:space="preserve"> - </w:t>
      </w:r>
      <w:r w:rsidRPr="001B365B">
        <w:rPr>
          <w:bCs/>
          <w:iCs/>
          <w:color w:val="000000"/>
          <w:lang w:val="x-none" w:eastAsia="x-none"/>
        </w:rPr>
        <w:t xml:space="preserve">za pośrednictwem platformy on-line działającej pod adresem </w:t>
      </w:r>
      <w:r w:rsidR="00884CD8" w:rsidRPr="00884CD8">
        <w:rPr>
          <w:bCs/>
          <w:iCs/>
          <w:color w:val="0000FF"/>
          <w:lang w:val="x-none" w:eastAsia="x-none"/>
        </w:rPr>
        <w:t>https://platformazakupowa.pl/transakcja/678826</w:t>
      </w:r>
      <w:r w:rsidRPr="001B365B">
        <w:rPr>
          <w:bCs/>
          <w:iCs/>
          <w:color w:val="000000"/>
          <w:lang w:val="x-none" w:eastAsia="x-none"/>
        </w:rPr>
        <w:t xml:space="preserve"> (dalej jako: ”Platforma”).</w:t>
      </w:r>
    </w:p>
    <w:p w14:paraId="15A711C7" w14:textId="77777777" w:rsidR="00CE165B" w:rsidRPr="00CE1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4561CBF2" w14:textId="77777777" w:rsidR="001B365B" w:rsidRPr="001B365B" w:rsidRDefault="00884CD8" w:rsidP="00CE1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53D9D5C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66EB55CF" w14:textId="77777777" w:rsidR="001B365B" w:rsidRPr="001B365B" w:rsidRDefault="00884CD8"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6D47E59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7A3F3082"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884CD8">
        <w:rPr>
          <w:bCs/>
          <w:iCs/>
          <w:color w:val="000000"/>
          <w:lang w:val="x-none" w:eastAsia="x-none"/>
        </w:rPr>
        <w:fldChar w:fldCharType="begin">
          <w:ffData>
            <w:name w:val="Wybór1"/>
            <w:enabled/>
            <w:calcOnExit w:val="0"/>
            <w:checkBox>
              <w:sizeAuto/>
              <w:default w:val="0"/>
              <w:checked w:val="0"/>
            </w:checkBox>
          </w:ffData>
        </w:fldChar>
      </w:r>
      <w:bookmarkStart w:id="3" w:name="Wybór1"/>
      <w:r w:rsidR="00884CD8">
        <w:rPr>
          <w:bCs/>
          <w:iCs/>
          <w:color w:val="000000"/>
          <w:lang w:val="x-none" w:eastAsia="x-none"/>
        </w:rPr>
        <w:instrText xml:space="preserve"> FORMCHECKBOX </w:instrText>
      </w:r>
      <w:r w:rsidR="00000000">
        <w:rPr>
          <w:bCs/>
          <w:iCs/>
          <w:color w:val="000000"/>
          <w:lang w:val="x-none" w:eastAsia="x-none"/>
        </w:rPr>
      </w:r>
      <w:r w:rsidR="00000000">
        <w:rPr>
          <w:bCs/>
          <w:iCs/>
          <w:color w:val="000000"/>
          <w:lang w:val="x-none" w:eastAsia="x-none"/>
        </w:rPr>
        <w:fldChar w:fldCharType="separate"/>
      </w:r>
      <w:r w:rsidR="00884CD8">
        <w:rPr>
          <w:bCs/>
          <w:iCs/>
          <w:color w:val="000000"/>
          <w:lang w:val="x-none" w:eastAsia="x-none"/>
        </w:rPr>
        <w:fldChar w:fldCharType="end"/>
      </w:r>
      <w:bookmarkEnd w:id="3"/>
      <w:r w:rsidRPr="001B365B">
        <w:rPr>
          <w:bCs/>
          <w:iCs/>
          <w:color w:val="000000"/>
          <w:lang w:val="x-none" w:eastAsia="x-none"/>
        </w:rPr>
        <w:t xml:space="preserve"> wymaga /  </w:t>
      </w:r>
      <w:r w:rsidR="00884CD8">
        <w:rPr>
          <w:bCs/>
          <w:iCs/>
          <w:color w:val="000000"/>
          <w:lang w:val="x-none" w:eastAsia="x-none"/>
        </w:rPr>
        <w:fldChar w:fldCharType="begin">
          <w:ffData>
            <w:name w:val="Wybór2"/>
            <w:enabled/>
            <w:calcOnExit w:val="0"/>
            <w:checkBox>
              <w:sizeAuto/>
              <w:default w:val="0"/>
              <w:checked/>
            </w:checkBox>
          </w:ffData>
        </w:fldChar>
      </w:r>
      <w:bookmarkStart w:id="4" w:name="Wybór2"/>
      <w:r w:rsidR="00884CD8">
        <w:rPr>
          <w:bCs/>
          <w:iCs/>
          <w:color w:val="000000"/>
          <w:lang w:val="x-none" w:eastAsia="x-none"/>
        </w:rPr>
        <w:instrText xml:space="preserve"> FORMCHECKBOX </w:instrText>
      </w:r>
      <w:r w:rsidR="00000000">
        <w:rPr>
          <w:bCs/>
          <w:iCs/>
          <w:color w:val="000000"/>
          <w:lang w:val="x-none" w:eastAsia="x-none"/>
        </w:rPr>
      </w:r>
      <w:r w:rsidR="00000000">
        <w:rPr>
          <w:bCs/>
          <w:iCs/>
          <w:color w:val="000000"/>
          <w:lang w:val="x-none" w:eastAsia="x-none"/>
        </w:rPr>
        <w:fldChar w:fldCharType="separate"/>
      </w:r>
      <w:r w:rsidR="00884CD8">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6534F205" w14:textId="6E375FC1"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884CD8" w:rsidRPr="00884CD8">
        <w:rPr>
          <w:bCs/>
          <w:iCs/>
          <w:color w:val="000000"/>
          <w:lang w:val="x-none" w:eastAsia="x-none"/>
        </w:rPr>
        <w:t>(</w:t>
      </w:r>
      <w:proofErr w:type="spellStart"/>
      <w:r w:rsidR="00884CD8" w:rsidRPr="00884CD8">
        <w:rPr>
          <w:bCs/>
          <w:iCs/>
          <w:color w:val="000000"/>
          <w:lang w:val="x-none" w:eastAsia="x-none"/>
        </w:rPr>
        <w:t>t.j</w:t>
      </w:r>
      <w:proofErr w:type="spellEnd"/>
      <w:r w:rsidR="00884CD8" w:rsidRPr="00884CD8">
        <w:rPr>
          <w:bCs/>
          <w:iCs/>
          <w:color w:val="000000"/>
          <w:lang w:val="x-none" w:eastAsia="x-none"/>
        </w:rPr>
        <w:t>. Dz.U. z 202</w:t>
      </w:r>
      <w:r w:rsidR="00485772">
        <w:rPr>
          <w:bCs/>
          <w:iCs/>
          <w:color w:val="000000"/>
          <w:lang w:eastAsia="x-none"/>
        </w:rPr>
        <w:t>2</w:t>
      </w:r>
      <w:r w:rsidR="00884CD8" w:rsidRPr="00884CD8">
        <w:rPr>
          <w:bCs/>
          <w:iCs/>
          <w:color w:val="000000"/>
          <w:lang w:val="x-none" w:eastAsia="x-none"/>
        </w:rPr>
        <w:t>r. poz. 1</w:t>
      </w:r>
      <w:r w:rsidR="00485772">
        <w:rPr>
          <w:bCs/>
          <w:iCs/>
          <w:color w:val="000000"/>
          <w:lang w:eastAsia="x-none"/>
        </w:rPr>
        <w:t>710 ze zm.</w:t>
      </w:r>
      <w:r w:rsidR="00884CD8" w:rsidRPr="00884CD8">
        <w:rPr>
          <w:bCs/>
          <w:iCs/>
          <w:color w:val="000000"/>
          <w:lang w:val="x-none" w:eastAsia="x-none"/>
        </w:rPr>
        <w:t>)</w:t>
      </w:r>
      <w:r w:rsidRPr="001B365B">
        <w:rPr>
          <w:bCs/>
          <w:iCs/>
          <w:color w:val="000000"/>
          <w:lang w:eastAsia="x-none"/>
        </w:rPr>
        <w:t>.</w:t>
      </w:r>
    </w:p>
    <w:p w14:paraId="3B35A15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137AE27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884CD8" w:rsidRPr="00884CD8">
        <w:rPr>
          <w:b/>
          <w:bCs/>
          <w:iCs/>
          <w:color w:val="000000"/>
          <w:lang w:val="x-none" w:eastAsia="x-none"/>
        </w:rPr>
        <w:t>Modernizacja szatni zimowej – etap 1</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884CD8" w:rsidRPr="001B365B" w14:paraId="1966A0D2" w14:textId="77777777" w:rsidTr="008D05A7">
        <w:tc>
          <w:tcPr>
            <w:tcW w:w="8651" w:type="dxa"/>
            <w:tcBorders>
              <w:top w:val="single" w:sz="4" w:space="0" w:color="auto"/>
              <w:left w:val="single" w:sz="4" w:space="0" w:color="auto"/>
              <w:bottom w:val="single" w:sz="4" w:space="0" w:color="auto"/>
              <w:right w:val="single" w:sz="4" w:space="0" w:color="auto"/>
            </w:tcBorders>
            <w:hideMark/>
          </w:tcPr>
          <w:p w14:paraId="6C4FC07B" w14:textId="77777777" w:rsidR="00884CD8" w:rsidRPr="001B365B" w:rsidRDefault="00884CD8" w:rsidP="008D05A7">
            <w:pPr>
              <w:spacing w:before="80" w:after="120"/>
            </w:pPr>
            <w:r w:rsidRPr="001B365B">
              <w:rPr>
                <w:b/>
              </w:rPr>
              <w:t xml:space="preserve">Wspólny Słownik Zamówień: </w:t>
            </w:r>
            <w:r w:rsidRPr="00884CD8">
              <w:t>45000000-7 - Roboty budowlane, 45310000-3 - Roboty instalacyjne elektryczne, 45442100-8 - Roboty malarskie, 45431000-7 - Kładzenie płytek, 45430000-0 - Pokrywanie podłóg i ścian, 39100000-3 - Meble</w:t>
            </w:r>
            <w:r w:rsidRPr="001B365B">
              <w:t xml:space="preserve"> </w:t>
            </w:r>
          </w:p>
          <w:p w14:paraId="4A981E2D" w14:textId="77777777" w:rsidR="00884CD8" w:rsidRPr="001B365B" w:rsidRDefault="00884CD8" w:rsidP="008D05A7">
            <w:pPr>
              <w:spacing w:before="80" w:after="60"/>
              <w:rPr>
                <w:b/>
              </w:rPr>
            </w:pPr>
            <w:r w:rsidRPr="001B365B">
              <w:t>Szczegółowy opis przedmiotu zamówienia:</w:t>
            </w:r>
          </w:p>
          <w:p w14:paraId="48CA88FA" w14:textId="33B27E0C" w:rsidR="00884CD8" w:rsidRDefault="00884CD8" w:rsidP="008D05A7">
            <w:pPr>
              <w:spacing w:after="120"/>
              <w:jc w:val="both"/>
            </w:pPr>
            <w:r w:rsidRPr="00884CD8">
              <w:t>Prace modernizacyjne będą obejmować: roboty w zakresie instalacji elektrycznych wewnętrznych, w zakresie montażu opraw. osprzętu, urządzeń i odbiorników energii elektrycznej, roboty malarskie, pokrywanie podłóg i ścian, układanie płytek oraz dostarczenie nowego wyposażenia szatni.</w:t>
            </w:r>
          </w:p>
          <w:p w14:paraId="79CE8DDF" w14:textId="77777777" w:rsidR="00485772" w:rsidRPr="000B3F51" w:rsidRDefault="00485772" w:rsidP="00485772">
            <w:pPr>
              <w:spacing w:after="120"/>
              <w:jc w:val="both"/>
            </w:pPr>
            <w:r w:rsidRPr="000B3F51">
              <w:lastRenderedPageBreak/>
              <w:t xml:space="preserve">Ze względu na fakt, że remont ma odbywać się w obiekcie, do którego będą uczęszczać uczniowie, Zamawiający zastrzega sobie współpracę z Wykonawcą w zakresie ustalania harmonogramu, także godzinowego, </w:t>
            </w:r>
            <w:r>
              <w:t xml:space="preserve">prac budowlanych - </w:t>
            </w:r>
            <w:r w:rsidRPr="000B3F51">
              <w:t xml:space="preserve">zwłaszcza tych, które są uciążliwe czy związane ze wzmożonym hałasem. </w:t>
            </w:r>
            <w:bookmarkStart w:id="5" w:name="_Hlk115342259"/>
            <w:r w:rsidRPr="000B3F51">
              <w:t>Zamawiający informuje, że w dniach od 12 do 14 grudnia 2022 r. w szkole będą odbywać się próbne matury i prowadzenie prac od godziny 9:00 do 13:00 nie będzie możliwe</w:t>
            </w:r>
            <w:bookmarkEnd w:id="5"/>
            <w:r w:rsidRPr="000B3F51">
              <w:t xml:space="preserve">. </w:t>
            </w:r>
          </w:p>
          <w:p w14:paraId="0425A352" w14:textId="77777777" w:rsidR="00485772" w:rsidRPr="000B3F51" w:rsidRDefault="00485772" w:rsidP="00485772">
            <w:pPr>
              <w:spacing w:after="120"/>
              <w:jc w:val="both"/>
            </w:pPr>
            <w:r w:rsidRPr="000B3F51">
              <w:t>W przypadku użycia w załącznikach do niniejszej SWZ nazw materiałów, producentów czy znaków towarowych, należy je traktować, jako przykładowe, mające na celu doprecyzowanie przedmiotu zamówienia oraz określające standard techniczny i jakościowy.</w:t>
            </w:r>
          </w:p>
          <w:p w14:paraId="32F72548" w14:textId="77777777" w:rsidR="00485772" w:rsidRPr="001B365B" w:rsidRDefault="00485772" w:rsidP="00485772">
            <w:pPr>
              <w:spacing w:after="120"/>
              <w:jc w:val="both"/>
            </w:pPr>
            <w:r w:rsidRPr="000B3F51">
              <w:t>Materiały, wyroby, rozwiązania techniczne do wykonania zamówienia należy przyjmować w kategorii i jakości nie niższej (równoważne) niż te wskazane w SWZ i załącznikach do niej.</w:t>
            </w:r>
          </w:p>
          <w:p w14:paraId="1CF5B67D" w14:textId="77777777" w:rsidR="00884CD8" w:rsidRPr="001B365B" w:rsidRDefault="00884CD8" w:rsidP="008D05A7">
            <w:pPr>
              <w:spacing w:after="120"/>
            </w:pPr>
            <w:r w:rsidRPr="00884CD8">
              <w:rPr>
                <w:b/>
              </w:rPr>
              <w:t>Zamawiający nie dopuszcza składania ofert równoważnych</w:t>
            </w:r>
          </w:p>
        </w:tc>
      </w:tr>
    </w:tbl>
    <w:p w14:paraId="11344FB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1EE3C90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23A3A9F9" w14:textId="77777777" w:rsidR="001B365B" w:rsidRPr="001B365B" w:rsidRDefault="00884CD8" w:rsidP="001B365B">
      <w:pPr>
        <w:tabs>
          <w:tab w:val="left" w:pos="708"/>
        </w:tabs>
        <w:spacing w:before="120"/>
        <w:ind w:left="680"/>
        <w:jc w:val="both"/>
        <w:outlineLvl w:val="1"/>
        <w:rPr>
          <w:bCs/>
          <w:iCs/>
          <w:color w:val="000000"/>
          <w:lang w:eastAsia="x-none"/>
        </w:rPr>
      </w:pPr>
      <w:r w:rsidRPr="00884CD8">
        <w:rPr>
          <w:bCs/>
          <w:iCs/>
          <w:color w:val="000000"/>
          <w:lang w:eastAsia="x-none"/>
        </w:rPr>
        <w:t>Ze względów organizacyjnych, ekonomicznych, możliwych trudnościach w skoordynowaniu działań wielu wykonawców, Zamawiający nie wydzielił części w zamówieniu.</w:t>
      </w:r>
    </w:p>
    <w:p w14:paraId="58BC712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504E9C45" w14:textId="77777777" w:rsidR="001B365B" w:rsidRPr="001B365B" w:rsidRDefault="00884CD8" w:rsidP="001B365B">
      <w:pPr>
        <w:tabs>
          <w:tab w:val="left" w:pos="708"/>
        </w:tabs>
        <w:spacing w:before="120"/>
        <w:ind w:left="680"/>
        <w:jc w:val="both"/>
        <w:outlineLvl w:val="1"/>
        <w:rPr>
          <w:bCs/>
          <w:iCs/>
          <w:color w:val="000000"/>
          <w:lang w:val="x-none" w:eastAsia="x-none"/>
        </w:rPr>
      </w:pPr>
      <w:r w:rsidRPr="00884CD8">
        <w:rPr>
          <w:bCs/>
          <w:iCs/>
          <w:color w:val="000000"/>
          <w:lang w:val="x-none" w:eastAsia="x-none"/>
        </w:rPr>
        <w:t>Zamawiający nie dopuszcza składania ofert wariantowych</w:t>
      </w:r>
    </w:p>
    <w:p w14:paraId="5F9D7692" w14:textId="77DB5ED5" w:rsidR="00884CD8" w:rsidRPr="001B365B" w:rsidRDefault="00884CD8" w:rsidP="00485772">
      <w:pPr>
        <w:tabs>
          <w:tab w:val="left" w:pos="708"/>
        </w:tabs>
        <w:spacing w:before="120"/>
        <w:ind w:left="68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36DAAD8F" w14:textId="0673A9EC" w:rsidR="00884CD8" w:rsidRPr="00884CD8" w:rsidRDefault="00485772" w:rsidP="00884CD8">
      <w:pPr>
        <w:tabs>
          <w:tab w:val="left" w:pos="708"/>
        </w:tabs>
        <w:spacing w:before="120"/>
        <w:ind w:left="680"/>
        <w:jc w:val="both"/>
        <w:outlineLvl w:val="1"/>
        <w:rPr>
          <w:bCs/>
          <w:iCs/>
          <w:color w:val="000000"/>
          <w:lang w:val="x-none" w:eastAsia="x-none"/>
        </w:rPr>
      </w:pPr>
      <w:r>
        <w:rPr>
          <w:bCs/>
          <w:iCs/>
          <w:color w:val="000000"/>
          <w:lang w:eastAsia="x-none"/>
        </w:rPr>
        <w:t xml:space="preserve">1. </w:t>
      </w:r>
      <w:r w:rsidR="00884CD8" w:rsidRPr="00884CD8">
        <w:rPr>
          <w:bCs/>
          <w:iCs/>
          <w:color w:val="000000"/>
          <w:lang w:val="x-none" w:eastAsia="x-none"/>
        </w:rPr>
        <w:t xml:space="preserve">Na podstawie art. 95 ustawy </w:t>
      </w:r>
      <w:proofErr w:type="spellStart"/>
      <w:r w:rsidR="00884CD8" w:rsidRPr="00884CD8">
        <w:rPr>
          <w:bCs/>
          <w:iCs/>
          <w:color w:val="000000"/>
          <w:lang w:val="x-none" w:eastAsia="x-none"/>
        </w:rPr>
        <w:t>Pzp</w:t>
      </w:r>
      <w:proofErr w:type="spellEnd"/>
      <w:r w:rsidR="00884CD8" w:rsidRPr="00884CD8">
        <w:rPr>
          <w:bCs/>
          <w:iCs/>
          <w:color w:val="000000"/>
          <w:lang w:val="x-none" w:eastAsia="x-none"/>
        </w:rPr>
        <w:t xml:space="preserve"> Zamawiający wymaga zatrudnienia przez Wykonawcę, Podwykonawcę lub dalszego Podwykonawcę na podstawie stosunku pracy osób wykonujących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7E411DB6" w14:textId="77777777" w:rsidR="00884CD8" w:rsidRPr="00884CD8" w:rsidRDefault="00884CD8" w:rsidP="00884CD8">
      <w:pPr>
        <w:tabs>
          <w:tab w:val="left" w:pos="708"/>
        </w:tabs>
        <w:spacing w:before="120"/>
        <w:ind w:left="680"/>
        <w:jc w:val="both"/>
        <w:outlineLvl w:val="1"/>
        <w:rPr>
          <w:bCs/>
          <w:iCs/>
          <w:color w:val="000000"/>
          <w:lang w:val="x-none" w:eastAsia="x-none"/>
        </w:rPr>
      </w:pPr>
      <w:r w:rsidRPr="00884CD8">
        <w:rPr>
          <w:bCs/>
          <w:iCs/>
          <w:color w:val="000000"/>
          <w:lang w:val="x-none" w:eastAsia="x-none"/>
        </w:rPr>
        <w:t>2. Wykonawca musi przed rozpoczęciem wykonywania czynności przez te osoby przedstawić inspektorowi nadzoru dokumenty potwierdzające zatrudnianie tych osób na umowę o pracę, np.:</w:t>
      </w:r>
    </w:p>
    <w:p w14:paraId="231DDC5C" w14:textId="076CD9DC" w:rsidR="00884CD8" w:rsidRPr="00884CD8" w:rsidRDefault="00884CD8" w:rsidP="00884CD8">
      <w:pPr>
        <w:tabs>
          <w:tab w:val="left" w:pos="708"/>
        </w:tabs>
        <w:spacing w:before="120"/>
        <w:ind w:left="680"/>
        <w:jc w:val="both"/>
        <w:outlineLvl w:val="1"/>
        <w:rPr>
          <w:bCs/>
          <w:iCs/>
          <w:color w:val="000000"/>
          <w:lang w:val="x-none" w:eastAsia="x-none"/>
        </w:rPr>
      </w:pPr>
      <w:r w:rsidRPr="00884CD8">
        <w:rPr>
          <w:bCs/>
          <w:iCs/>
          <w:color w:val="000000"/>
          <w:lang w:val="x-none" w:eastAsia="x-none"/>
        </w:rPr>
        <w:t>1) oświadczenie zatrudnionego pracownika;</w:t>
      </w:r>
    </w:p>
    <w:p w14:paraId="4B9B7808" w14:textId="77777777" w:rsidR="00884CD8" w:rsidRPr="00884CD8" w:rsidRDefault="00884CD8" w:rsidP="00884CD8">
      <w:pPr>
        <w:tabs>
          <w:tab w:val="left" w:pos="708"/>
        </w:tabs>
        <w:spacing w:before="120"/>
        <w:ind w:left="680"/>
        <w:jc w:val="both"/>
        <w:outlineLvl w:val="1"/>
        <w:rPr>
          <w:bCs/>
          <w:iCs/>
          <w:color w:val="000000"/>
          <w:lang w:val="x-none" w:eastAsia="x-none"/>
        </w:rPr>
      </w:pPr>
      <w:r w:rsidRPr="00884CD8">
        <w:rPr>
          <w:bCs/>
          <w:iCs/>
          <w:color w:val="000000"/>
          <w:lang w:val="x-none" w:eastAsia="x-none"/>
        </w:rPr>
        <w:t>2) oświadczenia Wykonawcy lub Podwykonawcy o zatrudnieniu pracownika na podstawie umowy o pracę;</w:t>
      </w:r>
    </w:p>
    <w:p w14:paraId="2658B71B" w14:textId="77777777" w:rsidR="00884CD8" w:rsidRPr="00884CD8" w:rsidRDefault="00884CD8" w:rsidP="00884CD8">
      <w:pPr>
        <w:tabs>
          <w:tab w:val="left" w:pos="708"/>
        </w:tabs>
        <w:spacing w:before="120"/>
        <w:ind w:left="680"/>
        <w:jc w:val="both"/>
        <w:outlineLvl w:val="1"/>
        <w:rPr>
          <w:bCs/>
          <w:iCs/>
          <w:color w:val="000000"/>
          <w:lang w:val="x-none" w:eastAsia="x-none"/>
        </w:rPr>
      </w:pPr>
      <w:r w:rsidRPr="00884CD8">
        <w:rPr>
          <w:bCs/>
          <w:iCs/>
          <w:color w:val="000000"/>
          <w:lang w:val="x-none" w:eastAsia="x-none"/>
        </w:rPr>
        <w:t xml:space="preserve">3) poświadczoną za zgodność z oryginałem kopię umowy o pracę zatrudnionego pracownika; </w:t>
      </w:r>
    </w:p>
    <w:p w14:paraId="34754560" w14:textId="77777777" w:rsidR="00884CD8" w:rsidRPr="00884CD8" w:rsidRDefault="00884CD8" w:rsidP="00884CD8">
      <w:pPr>
        <w:tabs>
          <w:tab w:val="left" w:pos="708"/>
        </w:tabs>
        <w:spacing w:before="120"/>
        <w:ind w:left="680"/>
        <w:jc w:val="both"/>
        <w:outlineLvl w:val="1"/>
        <w:rPr>
          <w:bCs/>
          <w:iCs/>
          <w:color w:val="000000"/>
          <w:lang w:val="x-none" w:eastAsia="x-none"/>
        </w:rPr>
      </w:pPr>
      <w:r w:rsidRPr="00884CD8">
        <w:rPr>
          <w:bCs/>
          <w:iCs/>
          <w:color w:val="000000"/>
          <w:lang w:val="x-none" w:eastAsia="x-none"/>
        </w:rPr>
        <w:t>4) inne dokumenty</w:t>
      </w:r>
    </w:p>
    <w:p w14:paraId="11F3410E" w14:textId="77777777" w:rsidR="00884CD8" w:rsidRPr="00884CD8" w:rsidRDefault="00884CD8" w:rsidP="00884CD8">
      <w:pPr>
        <w:tabs>
          <w:tab w:val="left" w:pos="708"/>
        </w:tabs>
        <w:spacing w:before="120"/>
        <w:ind w:left="680"/>
        <w:jc w:val="both"/>
        <w:outlineLvl w:val="1"/>
        <w:rPr>
          <w:bCs/>
          <w:iCs/>
          <w:color w:val="000000"/>
          <w:lang w:val="x-none" w:eastAsia="x-none"/>
        </w:rPr>
      </w:pPr>
      <w:r w:rsidRPr="00884CD8">
        <w:rPr>
          <w:bCs/>
          <w:iCs/>
          <w:color w:val="000000"/>
          <w:lang w:val="x-none" w:eastAsia="x-none"/>
        </w:rPr>
        <w:lastRenderedPageBreak/>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3C136D02" w14:textId="77777777" w:rsidR="00884CD8" w:rsidRPr="00884CD8" w:rsidRDefault="00884CD8" w:rsidP="00884CD8">
      <w:pPr>
        <w:tabs>
          <w:tab w:val="left" w:pos="708"/>
        </w:tabs>
        <w:spacing w:before="120"/>
        <w:ind w:left="680"/>
        <w:jc w:val="both"/>
        <w:outlineLvl w:val="1"/>
        <w:rPr>
          <w:bCs/>
          <w:iCs/>
          <w:color w:val="000000"/>
          <w:lang w:val="x-none" w:eastAsia="x-none"/>
        </w:rPr>
      </w:pPr>
      <w:r w:rsidRPr="00884CD8">
        <w:rPr>
          <w:bCs/>
          <w:iCs/>
          <w:color w:val="000000"/>
          <w:lang w:val="x-none" w:eastAsia="x-none"/>
        </w:rPr>
        <w:t xml:space="preserve">Pracodawcą musi być Wykonawca lub jeden ze wspólników konsorcjum, zgłoszony zgodnie z przepisami </w:t>
      </w:r>
      <w:proofErr w:type="spellStart"/>
      <w:r w:rsidRPr="00884CD8">
        <w:rPr>
          <w:bCs/>
          <w:iCs/>
          <w:color w:val="000000"/>
          <w:lang w:val="x-none" w:eastAsia="x-none"/>
        </w:rPr>
        <w:t>Pzp</w:t>
      </w:r>
      <w:proofErr w:type="spellEnd"/>
      <w:r w:rsidRPr="00884CD8">
        <w:rPr>
          <w:bCs/>
          <w:iCs/>
          <w:color w:val="000000"/>
          <w:lang w:val="x-none" w:eastAsia="x-none"/>
        </w:rPr>
        <w:t xml:space="preserve"> Podwykonawca lub dalszy Podwykonawca. Bez przedstawienia jednego z powyższych dokumentów osoby, które muszą być zatrudnione na umowę o pracę, nie będą mogły wykonywać pracy z winy Wykonawcy.</w:t>
      </w:r>
    </w:p>
    <w:p w14:paraId="5049C509" w14:textId="77777777" w:rsidR="00884CD8" w:rsidRPr="001B365B" w:rsidRDefault="00884CD8" w:rsidP="00884CD8">
      <w:pPr>
        <w:tabs>
          <w:tab w:val="left" w:pos="708"/>
        </w:tabs>
        <w:spacing w:before="120"/>
        <w:ind w:left="680"/>
        <w:jc w:val="both"/>
        <w:outlineLvl w:val="1"/>
        <w:rPr>
          <w:bCs/>
          <w:iCs/>
          <w:lang w:val="x-none" w:eastAsia="x-none"/>
        </w:rPr>
      </w:pPr>
      <w:r w:rsidRPr="00884CD8">
        <w:rPr>
          <w:bCs/>
          <w:iCs/>
          <w:color w:val="000000"/>
          <w:lang w:val="x-none" w:eastAsia="x-none"/>
        </w:rPr>
        <w:t>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2800,00 zł za każdy taki przypadek. Fakt przebywania takiej osoby na budowie musi zostać potwierdzony pisemną notatką. Notatka nie musi być podpisana przez Wykonawcę lub jego przedstawicieli.</w:t>
      </w:r>
    </w:p>
    <w:p w14:paraId="3918C5E8" w14:textId="77777777" w:rsidR="001B365B" w:rsidRPr="001B365B" w:rsidRDefault="001B365B" w:rsidP="001B365B">
      <w:pPr>
        <w:tabs>
          <w:tab w:val="left" w:pos="708"/>
        </w:tabs>
        <w:spacing w:before="120"/>
        <w:ind w:left="680"/>
        <w:jc w:val="both"/>
        <w:outlineLvl w:val="1"/>
        <w:rPr>
          <w:bCs/>
          <w:iCs/>
          <w:lang w:val="x-none" w:eastAsia="x-none"/>
        </w:rPr>
      </w:pPr>
    </w:p>
    <w:p w14:paraId="066D34B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884CD8" w:rsidRPr="00884CD8">
        <w:rPr>
          <w:bCs/>
          <w:iCs/>
          <w:color w:val="000000"/>
          <w:lang w:val="x-none" w:eastAsia="x-none"/>
        </w:rPr>
        <w:t>II Liceum Ogólnokształcące z Oddziałami Dwujęzycznymi im. Władysława Reymonta w Ostrowie Wielkopolskim, ul. Wrocławska 48</w:t>
      </w:r>
      <w:r w:rsidRPr="001B365B">
        <w:rPr>
          <w:bCs/>
          <w:iCs/>
          <w:color w:val="000000"/>
          <w:lang w:val="x-none" w:eastAsia="x-none"/>
        </w:rPr>
        <w:t>.</w:t>
      </w:r>
    </w:p>
    <w:p w14:paraId="268D203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6"/>
      <w:r w:rsidRPr="001B365B">
        <w:rPr>
          <w:b/>
          <w:bCs/>
          <w:caps/>
          <w:kern w:val="32"/>
          <w:lang w:eastAsia="x-none"/>
        </w:rPr>
        <w:t>.</w:t>
      </w:r>
    </w:p>
    <w:p w14:paraId="0F1A7504" w14:textId="45D9EAF5" w:rsidR="001B365B" w:rsidRDefault="00884CD8"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przewiduje udzieleni</w:t>
      </w:r>
      <w:r w:rsidR="00485772">
        <w:rPr>
          <w:bCs/>
          <w:iCs/>
          <w:color w:val="000000"/>
          <w:lang w:eastAsia="x-none"/>
        </w:rPr>
        <w:t>e</w:t>
      </w:r>
      <w:r w:rsidRPr="001B365B">
        <w:rPr>
          <w:bCs/>
          <w:iCs/>
          <w:color w:val="000000"/>
          <w:lang w:val="x-none" w:eastAsia="x-none"/>
        </w:rPr>
        <w:t xml:space="preserve"> zamówie</w:t>
      </w:r>
      <w:r w:rsidR="00485772">
        <w:rPr>
          <w:bCs/>
          <w:iCs/>
          <w:color w:val="000000"/>
          <w:lang w:eastAsia="x-none"/>
        </w:rPr>
        <w:t>nia</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 xml:space="preserve">7 ustawy </w:t>
      </w:r>
      <w:proofErr w:type="spellStart"/>
      <w:r w:rsidRPr="001B365B">
        <w:rPr>
          <w:bCs/>
          <w:iCs/>
          <w:color w:val="000000"/>
          <w:lang w:eastAsia="x-none"/>
        </w:rPr>
        <w:t>Pzp</w:t>
      </w:r>
      <w:proofErr w:type="spellEnd"/>
      <w:r w:rsidRPr="001B365B">
        <w:rPr>
          <w:bCs/>
          <w:iCs/>
          <w:color w:val="000000"/>
          <w:lang w:eastAsia="x-none"/>
        </w:rPr>
        <w:t>.</w:t>
      </w:r>
    </w:p>
    <w:p w14:paraId="27B9B685" w14:textId="0EEF12F4" w:rsidR="002D71AD" w:rsidRPr="006F1A66" w:rsidRDefault="002D71AD" w:rsidP="002D71AD">
      <w:pPr>
        <w:tabs>
          <w:tab w:val="left" w:pos="708"/>
        </w:tabs>
        <w:spacing w:before="120"/>
        <w:ind w:left="426"/>
        <w:jc w:val="both"/>
        <w:outlineLvl w:val="1"/>
        <w:rPr>
          <w:bCs/>
          <w:iCs/>
          <w:color w:val="000000"/>
          <w:lang w:eastAsia="x-none"/>
        </w:rPr>
      </w:pPr>
      <w:r w:rsidRPr="006F1A66">
        <w:rPr>
          <w:bCs/>
          <w:iCs/>
          <w:color w:val="000000"/>
          <w:lang w:eastAsia="x-none"/>
        </w:rPr>
        <w:t xml:space="preserve">Zamówienie to będzie polegało na modernizacji dwóch kolejnych </w:t>
      </w:r>
      <w:r>
        <w:rPr>
          <w:bCs/>
          <w:iCs/>
          <w:color w:val="000000"/>
          <w:lang w:eastAsia="x-none"/>
        </w:rPr>
        <w:t>szatni zimowych</w:t>
      </w:r>
      <w:r w:rsidRPr="006F1A66">
        <w:rPr>
          <w:bCs/>
          <w:iCs/>
          <w:color w:val="000000"/>
          <w:lang w:eastAsia="x-none"/>
        </w:rPr>
        <w:t xml:space="preserve"> budynku </w:t>
      </w:r>
      <w:r>
        <w:rPr>
          <w:bCs/>
          <w:iCs/>
          <w:color w:val="000000"/>
          <w:lang w:eastAsia="x-none"/>
        </w:rPr>
        <w:t>II Liceum Ogólnokształcącego</w:t>
      </w:r>
      <w:r w:rsidRPr="006F1A66">
        <w:rPr>
          <w:bCs/>
          <w:iCs/>
          <w:color w:val="000000"/>
          <w:lang w:eastAsia="x-none"/>
        </w:rPr>
        <w:t xml:space="preserve"> w Ostrowie Wielkopolskim, w podobnej technologii</w:t>
      </w:r>
      <w:r>
        <w:rPr>
          <w:bCs/>
          <w:iCs/>
          <w:color w:val="000000"/>
          <w:lang w:eastAsia="x-none"/>
        </w:rPr>
        <w:t>, zakresie</w:t>
      </w:r>
      <w:r w:rsidRPr="006F1A66">
        <w:rPr>
          <w:bCs/>
          <w:iCs/>
          <w:color w:val="000000"/>
          <w:lang w:eastAsia="x-none"/>
        </w:rPr>
        <w:t xml:space="preserve"> i na podobnych warunkach do niniejszego zamówienia podstawowego.</w:t>
      </w:r>
      <w:r>
        <w:rPr>
          <w:bCs/>
          <w:iCs/>
          <w:color w:val="000000"/>
          <w:lang w:eastAsia="x-none"/>
        </w:rPr>
        <w:t xml:space="preserve"> Zamówienie na roboty podobne zostało przewidziane w ogłoszeniu o zamówieniu oraz planie zamówień publicznych szkoły.</w:t>
      </w:r>
    </w:p>
    <w:p w14:paraId="0507DE6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6"/>
      <w:r w:rsidRPr="001B365B">
        <w:rPr>
          <w:b/>
          <w:bCs/>
          <w:caps/>
          <w:kern w:val="32"/>
          <w:lang w:val="x-none" w:eastAsia="x-none"/>
        </w:rPr>
        <w:t>Termin wykonania zamówienia</w:t>
      </w:r>
      <w:bookmarkEnd w:id="7"/>
    </w:p>
    <w:p w14:paraId="19EC58AF" w14:textId="77777777"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884CD8" w:rsidRPr="00884CD8">
        <w:rPr>
          <w:b/>
          <w:bCs/>
          <w:iCs/>
          <w:color w:val="000000"/>
          <w:lang w:val="x-none" w:eastAsia="x-none"/>
        </w:rPr>
        <w:t>data zakończenia: 2022-12-22</w:t>
      </w:r>
      <w:r w:rsidRPr="001B365B">
        <w:rPr>
          <w:bCs/>
          <w:iCs/>
          <w:color w:val="000000"/>
          <w:lang w:eastAsia="x-none"/>
        </w:rPr>
        <w:t>.</w:t>
      </w:r>
    </w:p>
    <w:p w14:paraId="1B12F2B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8"/>
    </w:p>
    <w:p w14:paraId="40F51DD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1687452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5E75E1C2" w14:textId="77777777" w:rsidR="00884CD8" w:rsidRPr="001B365B" w:rsidRDefault="00884CD8" w:rsidP="00884CD8">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884CD8" w:rsidRPr="001B365B" w14:paraId="074792A1" w14:textId="77777777" w:rsidTr="008D05A7">
        <w:tc>
          <w:tcPr>
            <w:tcW w:w="720" w:type="dxa"/>
            <w:tcBorders>
              <w:top w:val="single" w:sz="4" w:space="0" w:color="auto"/>
              <w:left w:val="single" w:sz="4" w:space="0" w:color="auto"/>
              <w:bottom w:val="single" w:sz="4" w:space="0" w:color="auto"/>
              <w:right w:val="single" w:sz="4" w:space="0" w:color="auto"/>
            </w:tcBorders>
            <w:vAlign w:val="center"/>
            <w:hideMark/>
          </w:tcPr>
          <w:p w14:paraId="6B62A677" w14:textId="77777777" w:rsidR="00884CD8" w:rsidRPr="001B365B" w:rsidRDefault="00884CD8" w:rsidP="008D05A7">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2991F03" w14:textId="77777777" w:rsidR="00884CD8" w:rsidRPr="001B365B" w:rsidRDefault="00884CD8" w:rsidP="008D05A7">
            <w:pPr>
              <w:spacing w:before="60" w:after="120"/>
              <w:rPr>
                <w:sz w:val="20"/>
                <w:szCs w:val="20"/>
              </w:rPr>
            </w:pPr>
            <w:r w:rsidRPr="001B365B">
              <w:rPr>
                <w:b/>
                <w:sz w:val="20"/>
                <w:szCs w:val="20"/>
              </w:rPr>
              <w:t>Warunki udziału w postępowaniu</w:t>
            </w:r>
          </w:p>
        </w:tc>
      </w:tr>
      <w:tr w:rsidR="00884CD8" w:rsidRPr="001B365B" w14:paraId="187464FA" w14:textId="77777777" w:rsidTr="008D05A7">
        <w:tc>
          <w:tcPr>
            <w:tcW w:w="720" w:type="dxa"/>
            <w:tcBorders>
              <w:top w:val="single" w:sz="4" w:space="0" w:color="auto"/>
              <w:left w:val="single" w:sz="4" w:space="0" w:color="auto"/>
              <w:bottom w:val="single" w:sz="4" w:space="0" w:color="auto"/>
              <w:right w:val="single" w:sz="4" w:space="0" w:color="auto"/>
            </w:tcBorders>
            <w:hideMark/>
          </w:tcPr>
          <w:p w14:paraId="5FD0EA7A" w14:textId="77777777" w:rsidR="00884CD8" w:rsidRPr="001B365B" w:rsidRDefault="00884CD8" w:rsidP="008D05A7">
            <w:pPr>
              <w:spacing w:before="60" w:after="120"/>
              <w:jc w:val="center"/>
            </w:pPr>
            <w:r w:rsidRPr="00884CD8">
              <w:t>1</w:t>
            </w:r>
          </w:p>
        </w:tc>
        <w:tc>
          <w:tcPr>
            <w:tcW w:w="7774" w:type="dxa"/>
            <w:tcBorders>
              <w:top w:val="single" w:sz="4" w:space="0" w:color="auto"/>
              <w:left w:val="single" w:sz="4" w:space="0" w:color="auto"/>
              <w:bottom w:val="single" w:sz="4" w:space="0" w:color="auto"/>
              <w:right w:val="single" w:sz="4" w:space="0" w:color="auto"/>
            </w:tcBorders>
            <w:hideMark/>
          </w:tcPr>
          <w:p w14:paraId="6CC028CD" w14:textId="77777777" w:rsidR="00884CD8" w:rsidRPr="001B365B" w:rsidRDefault="00884CD8" w:rsidP="008D05A7">
            <w:pPr>
              <w:spacing w:before="60" w:after="120"/>
              <w:jc w:val="both"/>
              <w:rPr>
                <w:b/>
                <w:bCs/>
              </w:rPr>
            </w:pPr>
            <w:r w:rsidRPr="00884CD8">
              <w:rPr>
                <w:b/>
                <w:bCs/>
              </w:rPr>
              <w:t>Sytuacja ekonomiczna lub finansowa</w:t>
            </w:r>
          </w:p>
          <w:p w14:paraId="22EA428D" w14:textId="77777777" w:rsidR="00884CD8" w:rsidRPr="00884CD8" w:rsidRDefault="00884CD8" w:rsidP="008D05A7">
            <w:pPr>
              <w:spacing w:before="60" w:after="120"/>
              <w:jc w:val="both"/>
            </w:pPr>
            <w:r w:rsidRPr="00884CD8">
              <w:t>O udzielenie zamówienia publicznego mogą ubiegać się wykonawcy, którzy spełniają warunki, dotyczące sytuacji ekonomicznej lub finansowej. Ocena spełniania warunków udziału w postępowaniu będzie dokonana na zasadzie spełnia/nie spełnia.</w:t>
            </w:r>
          </w:p>
          <w:p w14:paraId="1007DB4A" w14:textId="77777777" w:rsidR="00884CD8" w:rsidRPr="001B365B" w:rsidRDefault="00884CD8" w:rsidP="008D05A7">
            <w:pPr>
              <w:spacing w:before="60" w:after="120"/>
              <w:jc w:val="both"/>
            </w:pPr>
            <w:r w:rsidRPr="00884CD8">
              <w:lastRenderedPageBreak/>
              <w:t>Zamawiający nie wyznacza szczegółowego warunku udziału w postępowaniu.</w:t>
            </w:r>
          </w:p>
        </w:tc>
      </w:tr>
      <w:tr w:rsidR="00884CD8" w:rsidRPr="001B365B" w14:paraId="6124C1AC" w14:textId="77777777" w:rsidTr="008D05A7">
        <w:tc>
          <w:tcPr>
            <w:tcW w:w="720" w:type="dxa"/>
            <w:tcBorders>
              <w:top w:val="single" w:sz="4" w:space="0" w:color="auto"/>
              <w:left w:val="single" w:sz="4" w:space="0" w:color="auto"/>
              <w:bottom w:val="single" w:sz="4" w:space="0" w:color="auto"/>
              <w:right w:val="single" w:sz="4" w:space="0" w:color="auto"/>
            </w:tcBorders>
            <w:hideMark/>
          </w:tcPr>
          <w:p w14:paraId="44527C0C" w14:textId="77777777" w:rsidR="00884CD8" w:rsidRPr="001B365B" w:rsidRDefault="00884CD8" w:rsidP="008D05A7">
            <w:pPr>
              <w:spacing w:before="60" w:after="120"/>
              <w:jc w:val="center"/>
            </w:pPr>
            <w:r w:rsidRPr="00884CD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2B6DBF2A" w14:textId="77777777" w:rsidR="00884CD8" w:rsidRPr="001B365B" w:rsidRDefault="00884CD8" w:rsidP="008D05A7">
            <w:pPr>
              <w:spacing w:before="60" w:after="120"/>
              <w:jc w:val="both"/>
              <w:rPr>
                <w:b/>
                <w:bCs/>
              </w:rPr>
            </w:pPr>
            <w:r w:rsidRPr="00884CD8">
              <w:rPr>
                <w:b/>
                <w:bCs/>
              </w:rPr>
              <w:t>Zdolność techniczna lub zawodowa</w:t>
            </w:r>
          </w:p>
          <w:p w14:paraId="2C4B69D4" w14:textId="77777777" w:rsidR="00884CD8" w:rsidRPr="00884CD8" w:rsidRDefault="00884CD8" w:rsidP="008D05A7">
            <w:pPr>
              <w:spacing w:before="60" w:after="120"/>
              <w:jc w:val="both"/>
            </w:pPr>
            <w:r w:rsidRPr="00884CD8">
              <w:t>O udzielenie zamówienia publicznego mogą ubiegać się wykonawcy, którzy spełniają warunki, dotyczące  zdolności technicznej lub zawodowej. Ocena spełniania warunków udziału w postępowaniu będzie dokonana na zasadzie spełnia/nie spełnia.</w:t>
            </w:r>
          </w:p>
          <w:p w14:paraId="6427AD00" w14:textId="77777777" w:rsidR="00884CD8" w:rsidRPr="001B365B" w:rsidRDefault="00884CD8" w:rsidP="008D05A7">
            <w:pPr>
              <w:spacing w:before="60" w:after="120"/>
              <w:jc w:val="both"/>
            </w:pPr>
            <w:r w:rsidRPr="00884CD8">
              <w:t>Zamawiający uzna warunek za spełniony jeżeli Wykonawca ubiegający się o udzielenie zamówienia w okresie ostatnich pięciu lat przed upływem terminu składania ofert, a jeżeli okres prowadzenia działalności jest krótszy - w tym okresie, wykonał co najmniej 1 robotę budowlaną polegającą na budowie, przebudowie, rozbudowie lub remoncie/modernizacji budynku o wartości robót brutto co najmniej 100 000 zł.</w:t>
            </w:r>
          </w:p>
        </w:tc>
      </w:tr>
      <w:tr w:rsidR="00884CD8" w:rsidRPr="001B365B" w14:paraId="63E52999" w14:textId="77777777" w:rsidTr="008D05A7">
        <w:tc>
          <w:tcPr>
            <w:tcW w:w="720" w:type="dxa"/>
            <w:tcBorders>
              <w:top w:val="single" w:sz="4" w:space="0" w:color="auto"/>
              <w:left w:val="single" w:sz="4" w:space="0" w:color="auto"/>
              <w:bottom w:val="single" w:sz="4" w:space="0" w:color="auto"/>
              <w:right w:val="single" w:sz="4" w:space="0" w:color="auto"/>
            </w:tcBorders>
            <w:hideMark/>
          </w:tcPr>
          <w:p w14:paraId="5A26DA2B" w14:textId="77777777" w:rsidR="00884CD8" w:rsidRPr="001B365B" w:rsidRDefault="00884CD8" w:rsidP="008D05A7">
            <w:pPr>
              <w:spacing w:before="60" w:after="120"/>
              <w:jc w:val="center"/>
            </w:pPr>
            <w:r w:rsidRPr="00884CD8">
              <w:t>3</w:t>
            </w:r>
          </w:p>
        </w:tc>
        <w:tc>
          <w:tcPr>
            <w:tcW w:w="7774" w:type="dxa"/>
            <w:tcBorders>
              <w:top w:val="single" w:sz="4" w:space="0" w:color="auto"/>
              <w:left w:val="single" w:sz="4" w:space="0" w:color="auto"/>
              <w:bottom w:val="single" w:sz="4" w:space="0" w:color="auto"/>
              <w:right w:val="single" w:sz="4" w:space="0" w:color="auto"/>
            </w:tcBorders>
            <w:hideMark/>
          </w:tcPr>
          <w:p w14:paraId="1F8C9909" w14:textId="77777777" w:rsidR="00884CD8" w:rsidRPr="001B365B" w:rsidRDefault="00884CD8" w:rsidP="008D05A7">
            <w:pPr>
              <w:spacing w:before="60" w:after="120"/>
              <w:jc w:val="both"/>
              <w:rPr>
                <w:b/>
                <w:bCs/>
              </w:rPr>
            </w:pPr>
            <w:r w:rsidRPr="00884CD8">
              <w:rPr>
                <w:b/>
                <w:bCs/>
              </w:rPr>
              <w:t>Zdolność do występowania w obrocie gospodarczym</w:t>
            </w:r>
          </w:p>
          <w:p w14:paraId="6FD7B9F2" w14:textId="77777777" w:rsidR="00884CD8" w:rsidRPr="00884CD8" w:rsidRDefault="00884CD8" w:rsidP="008D05A7">
            <w:pPr>
              <w:spacing w:before="60" w:after="120"/>
              <w:jc w:val="both"/>
            </w:pPr>
            <w:r w:rsidRPr="00884CD8">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2056449" w14:textId="77777777" w:rsidR="00884CD8" w:rsidRPr="001B365B" w:rsidRDefault="00884CD8" w:rsidP="008D05A7">
            <w:pPr>
              <w:spacing w:before="60" w:after="120"/>
              <w:jc w:val="both"/>
            </w:pPr>
            <w:r w:rsidRPr="00884CD8">
              <w:t>Zamawiający nie wyznacza szczegółowego warunku udziału w postępowaniu.</w:t>
            </w:r>
          </w:p>
        </w:tc>
      </w:tr>
      <w:tr w:rsidR="00884CD8" w:rsidRPr="001B365B" w14:paraId="053D93E3" w14:textId="77777777" w:rsidTr="008D05A7">
        <w:tc>
          <w:tcPr>
            <w:tcW w:w="720" w:type="dxa"/>
            <w:tcBorders>
              <w:top w:val="single" w:sz="4" w:space="0" w:color="auto"/>
              <w:left w:val="single" w:sz="4" w:space="0" w:color="auto"/>
              <w:bottom w:val="single" w:sz="4" w:space="0" w:color="auto"/>
              <w:right w:val="single" w:sz="4" w:space="0" w:color="auto"/>
            </w:tcBorders>
            <w:hideMark/>
          </w:tcPr>
          <w:p w14:paraId="6979ADB1" w14:textId="77777777" w:rsidR="00884CD8" w:rsidRPr="001B365B" w:rsidRDefault="00884CD8" w:rsidP="008D05A7">
            <w:pPr>
              <w:spacing w:before="60" w:after="120"/>
              <w:jc w:val="center"/>
            </w:pPr>
            <w:r w:rsidRPr="00884CD8">
              <w:t>4</w:t>
            </w:r>
          </w:p>
        </w:tc>
        <w:tc>
          <w:tcPr>
            <w:tcW w:w="7774" w:type="dxa"/>
            <w:tcBorders>
              <w:top w:val="single" w:sz="4" w:space="0" w:color="auto"/>
              <w:left w:val="single" w:sz="4" w:space="0" w:color="auto"/>
              <w:bottom w:val="single" w:sz="4" w:space="0" w:color="auto"/>
              <w:right w:val="single" w:sz="4" w:space="0" w:color="auto"/>
            </w:tcBorders>
            <w:hideMark/>
          </w:tcPr>
          <w:p w14:paraId="7C095AB4" w14:textId="77777777" w:rsidR="00884CD8" w:rsidRPr="001B365B" w:rsidRDefault="00884CD8" w:rsidP="008D05A7">
            <w:pPr>
              <w:spacing w:before="60" w:after="120"/>
              <w:jc w:val="both"/>
              <w:rPr>
                <w:b/>
                <w:bCs/>
              </w:rPr>
            </w:pPr>
            <w:r w:rsidRPr="00884CD8">
              <w:rPr>
                <w:b/>
                <w:bCs/>
              </w:rPr>
              <w:t>Uprawnienia do prowadzenia określonej działalności gospodarczej lub zawodowej, o ile wynika to z odrębnych przepisów</w:t>
            </w:r>
          </w:p>
          <w:p w14:paraId="0DE9B1D1" w14:textId="77777777" w:rsidR="00884CD8" w:rsidRPr="00884CD8" w:rsidRDefault="00884CD8" w:rsidP="008D05A7">
            <w:pPr>
              <w:spacing w:before="60" w:after="120"/>
              <w:jc w:val="both"/>
            </w:pPr>
            <w:r w:rsidRPr="00884CD8">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59574D4E" w14:textId="77777777" w:rsidR="00884CD8" w:rsidRPr="001B365B" w:rsidRDefault="00884CD8" w:rsidP="008D05A7">
            <w:pPr>
              <w:spacing w:before="60" w:after="120"/>
              <w:jc w:val="both"/>
            </w:pPr>
            <w:r w:rsidRPr="00884CD8">
              <w:t>Zamawiający nie wyznacza szczegółowego warunku udziału w postępowaniu.</w:t>
            </w:r>
          </w:p>
        </w:tc>
      </w:tr>
    </w:tbl>
    <w:p w14:paraId="265F2A2F"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2BE201D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186CD0B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0A4DB9C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2DDCA15" w14:textId="65A535CA" w:rsidR="001B365B" w:rsidRPr="002D71AD"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0E0D7235" w14:textId="7817814D" w:rsidR="002D71AD" w:rsidRPr="002D71AD" w:rsidRDefault="002D71AD" w:rsidP="002D71AD">
      <w:pPr>
        <w:pStyle w:val="Nagwek2"/>
      </w:pPr>
      <w: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r>
        <w:rPr>
          <w:lang w:val="pl-PL"/>
        </w:rPr>
        <w:t xml:space="preserve"> ze zm.</w:t>
      </w:r>
      <w:r>
        <w:t>).</w:t>
      </w:r>
    </w:p>
    <w:p w14:paraId="719E74F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66F968A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może wykluczyć Wykonawcę na każdym etapie postępowania, ofertę Wykonawcy wykluczonego uznaje się za odrzuconą.</w:t>
      </w:r>
    </w:p>
    <w:p w14:paraId="093037D2"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9" w:name="_Toc258314248"/>
      <w:r w:rsidRPr="001B365B">
        <w:rPr>
          <w:b/>
          <w:bCs/>
          <w:caps/>
          <w:kern w:val="32"/>
          <w:lang w:eastAsia="x-none"/>
        </w:rPr>
        <w:t>informacja o podmiotowych środkach dowodowych</w:t>
      </w:r>
      <w:bookmarkEnd w:id="9"/>
    </w:p>
    <w:p w14:paraId="19DA1768"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4528E3DC" w14:textId="77777777" w:rsidTr="00884CD8">
        <w:tc>
          <w:tcPr>
            <w:tcW w:w="709" w:type="dxa"/>
            <w:tcBorders>
              <w:top w:val="single" w:sz="4" w:space="0" w:color="auto"/>
              <w:left w:val="single" w:sz="4" w:space="0" w:color="auto"/>
              <w:bottom w:val="single" w:sz="4" w:space="0" w:color="auto"/>
              <w:right w:val="single" w:sz="4" w:space="0" w:color="auto"/>
            </w:tcBorders>
            <w:hideMark/>
          </w:tcPr>
          <w:p w14:paraId="5EC0B963"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94E52E" w14:textId="77777777" w:rsidR="001B365B" w:rsidRPr="001B365B" w:rsidRDefault="001B365B" w:rsidP="001B365B">
            <w:pPr>
              <w:spacing w:before="60" w:after="120"/>
              <w:jc w:val="both"/>
            </w:pPr>
            <w:r w:rsidRPr="001B365B">
              <w:rPr>
                <w:b/>
                <w:sz w:val="20"/>
                <w:szCs w:val="20"/>
              </w:rPr>
              <w:t>Wymagany dokument</w:t>
            </w:r>
          </w:p>
        </w:tc>
      </w:tr>
      <w:tr w:rsidR="00884CD8" w:rsidRPr="001B365B" w14:paraId="753E5E3F" w14:textId="77777777" w:rsidTr="00884CD8">
        <w:tc>
          <w:tcPr>
            <w:tcW w:w="709" w:type="dxa"/>
            <w:tcBorders>
              <w:top w:val="single" w:sz="4" w:space="0" w:color="auto"/>
              <w:left w:val="single" w:sz="4" w:space="0" w:color="auto"/>
              <w:bottom w:val="single" w:sz="4" w:space="0" w:color="auto"/>
              <w:right w:val="single" w:sz="4" w:space="0" w:color="auto"/>
            </w:tcBorders>
            <w:hideMark/>
          </w:tcPr>
          <w:p w14:paraId="4CBA5A12" w14:textId="77777777" w:rsidR="00884CD8" w:rsidRPr="001B365B" w:rsidRDefault="00884CD8" w:rsidP="008D05A7">
            <w:pPr>
              <w:spacing w:before="60" w:after="120"/>
              <w:jc w:val="center"/>
            </w:pPr>
            <w:r w:rsidRPr="00884CD8">
              <w:t>1</w:t>
            </w:r>
          </w:p>
        </w:tc>
        <w:tc>
          <w:tcPr>
            <w:tcW w:w="7826" w:type="dxa"/>
            <w:tcBorders>
              <w:top w:val="single" w:sz="4" w:space="0" w:color="auto"/>
              <w:left w:val="single" w:sz="4" w:space="0" w:color="auto"/>
              <w:bottom w:val="single" w:sz="4" w:space="0" w:color="auto"/>
              <w:right w:val="single" w:sz="4" w:space="0" w:color="auto"/>
            </w:tcBorders>
            <w:hideMark/>
          </w:tcPr>
          <w:p w14:paraId="241E34A4" w14:textId="77777777" w:rsidR="00884CD8" w:rsidRPr="001B365B" w:rsidRDefault="00884CD8" w:rsidP="008D05A7">
            <w:pPr>
              <w:spacing w:before="60" w:after="60"/>
              <w:jc w:val="both"/>
            </w:pPr>
            <w:r w:rsidRPr="00884CD8">
              <w:rPr>
                <w:b/>
              </w:rPr>
              <w:t>Wzór oferty na roboty budowlane</w:t>
            </w:r>
          </w:p>
          <w:p w14:paraId="35D631B9" w14:textId="38C864DA" w:rsidR="00884CD8" w:rsidRPr="001B365B" w:rsidRDefault="00884CD8" w:rsidP="008D05A7">
            <w:pPr>
              <w:spacing w:after="40"/>
              <w:jc w:val="both"/>
            </w:pPr>
          </w:p>
        </w:tc>
      </w:tr>
      <w:tr w:rsidR="00884CD8" w:rsidRPr="001B365B" w14:paraId="55E10F5D" w14:textId="77777777" w:rsidTr="00884CD8">
        <w:tc>
          <w:tcPr>
            <w:tcW w:w="709" w:type="dxa"/>
            <w:tcBorders>
              <w:top w:val="single" w:sz="4" w:space="0" w:color="auto"/>
              <w:left w:val="single" w:sz="4" w:space="0" w:color="auto"/>
              <w:bottom w:val="single" w:sz="4" w:space="0" w:color="auto"/>
              <w:right w:val="single" w:sz="4" w:space="0" w:color="auto"/>
            </w:tcBorders>
            <w:hideMark/>
          </w:tcPr>
          <w:p w14:paraId="74B28122" w14:textId="77777777" w:rsidR="00884CD8" w:rsidRPr="001B365B" w:rsidRDefault="00884CD8" w:rsidP="008D05A7">
            <w:pPr>
              <w:spacing w:before="60" w:after="120"/>
              <w:jc w:val="center"/>
            </w:pPr>
            <w:r w:rsidRPr="00884CD8">
              <w:t>2</w:t>
            </w:r>
          </w:p>
        </w:tc>
        <w:tc>
          <w:tcPr>
            <w:tcW w:w="7826" w:type="dxa"/>
            <w:tcBorders>
              <w:top w:val="single" w:sz="4" w:space="0" w:color="auto"/>
              <w:left w:val="single" w:sz="4" w:space="0" w:color="auto"/>
              <w:bottom w:val="single" w:sz="4" w:space="0" w:color="auto"/>
              <w:right w:val="single" w:sz="4" w:space="0" w:color="auto"/>
            </w:tcBorders>
            <w:hideMark/>
          </w:tcPr>
          <w:p w14:paraId="7F10E511" w14:textId="77777777" w:rsidR="00884CD8" w:rsidRPr="001B365B" w:rsidRDefault="00884CD8" w:rsidP="008D05A7">
            <w:pPr>
              <w:spacing w:before="60" w:after="60"/>
              <w:jc w:val="both"/>
            </w:pPr>
            <w:r w:rsidRPr="00884CD8">
              <w:rPr>
                <w:b/>
              </w:rPr>
              <w:t>Oświadczenie o niepodleganiu wykluczeniu oraz spełnianiu warunków udziału</w:t>
            </w:r>
          </w:p>
          <w:p w14:paraId="4630B6C9" w14:textId="77777777" w:rsidR="00884CD8" w:rsidRPr="001B365B" w:rsidRDefault="00884CD8" w:rsidP="008D05A7">
            <w:pPr>
              <w:spacing w:after="40"/>
              <w:jc w:val="both"/>
            </w:pPr>
            <w:r w:rsidRPr="00884CD8">
              <w:t>Aktualne na dzień składania ofert oświadczenie Wykonawcy stanowiące wstępne potwierdzenie spełniania warunków udziału w postępowaniu oraz brak podstaw wykluczenia</w:t>
            </w:r>
          </w:p>
        </w:tc>
      </w:tr>
      <w:tr w:rsidR="00884CD8" w:rsidRPr="001B365B" w14:paraId="1FF65B69" w14:textId="77777777" w:rsidTr="00884CD8">
        <w:tc>
          <w:tcPr>
            <w:tcW w:w="709" w:type="dxa"/>
            <w:tcBorders>
              <w:top w:val="single" w:sz="4" w:space="0" w:color="auto"/>
              <w:left w:val="single" w:sz="4" w:space="0" w:color="auto"/>
              <w:bottom w:val="single" w:sz="4" w:space="0" w:color="auto"/>
              <w:right w:val="single" w:sz="4" w:space="0" w:color="auto"/>
            </w:tcBorders>
            <w:hideMark/>
          </w:tcPr>
          <w:p w14:paraId="36175487" w14:textId="77777777" w:rsidR="00884CD8" w:rsidRPr="001B365B" w:rsidRDefault="00884CD8" w:rsidP="008D05A7">
            <w:pPr>
              <w:spacing w:before="60" w:after="120"/>
              <w:jc w:val="center"/>
            </w:pPr>
            <w:r w:rsidRPr="00884CD8">
              <w:t>3</w:t>
            </w:r>
          </w:p>
        </w:tc>
        <w:tc>
          <w:tcPr>
            <w:tcW w:w="7826" w:type="dxa"/>
            <w:tcBorders>
              <w:top w:val="single" w:sz="4" w:space="0" w:color="auto"/>
              <w:left w:val="single" w:sz="4" w:space="0" w:color="auto"/>
              <w:bottom w:val="single" w:sz="4" w:space="0" w:color="auto"/>
              <w:right w:val="single" w:sz="4" w:space="0" w:color="auto"/>
            </w:tcBorders>
            <w:hideMark/>
          </w:tcPr>
          <w:p w14:paraId="3AF3399F" w14:textId="40693F59" w:rsidR="00884CD8" w:rsidRPr="001B365B" w:rsidRDefault="00884CD8" w:rsidP="002D71AD">
            <w:pPr>
              <w:spacing w:before="60" w:after="60"/>
              <w:jc w:val="both"/>
            </w:pPr>
            <w:r w:rsidRPr="00884CD8">
              <w:rPr>
                <w:b/>
              </w:rPr>
              <w:t>Wykaz części zamówienia, której wykonanie wykonawca zamierza powierzyć podwykonawcom</w:t>
            </w:r>
            <w:r w:rsidR="002D71AD">
              <w:t xml:space="preserve"> - </w:t>
            </w:r>
            <w:r w:rsidRPr="00884CD8">
              <w:t>zawarty w ofercie</w:t>
            </w:r>
          </w:p>
        </w:tc>
      </w:tr>
      <w:tr w:rsidR="00884CD8" w:rsidRPr="001B365B" w14:paraId="6E160100" w14:textId="77777777" w:rsidTr="00884CD8">
        <w:tc>
          <w:tcPr>
            <w:tcW w:w="709" w:type="dxa"/>
            <w:tcBorders>
              <w:top w:val="single" w:sz="4" w:space="0" w:color="auto"/>
              <w:left w:val="single" w:sz="4" w:space="0" w:color="auto"/>
              <w:bottom w:val="single" w:sz="4" w:space="0" w:color="auto"/>
              <w:right w:val="single" w:sz="4" w:space="0" w:color="auto"/>
            </w:tcBorders>
            <w:hideMark/>
          </w:tcPr>
          <w:p w14:paraId="491D8C08" w14:textId="77777777" w:rsidR="00884CD8" w:rsidRPr="001B365B" w:rsidRDefault="00884CD8" w:rsidP="008D05A7">
            <w:pPr>
              <w:spacing w:before="60" w:after="120"/>
              <w:jc w:val="center"/>
            </w:pPr>
            <w:r w:rsidRPr="00884CD8">
              <w:t>4</w:t>
            </w:r>
          </w:p>
        </w:tc>
        <w:tc>
          <w:tcPr>
            <w:tcW w:w="7826" w:type="dxa"/>
            <w:tcBorders>
              <w:top w:val="single" w:sz="4" w:space="0" w:color="auto"/>
              <w:left w:val="single" w:sz="4" w:space="0" w:color="auto"/>
              <w:bottom w:val="single" w:sz="4" w:space="0" w:color="auto"/>
              <w:right w:val="single" w:sz="4" w:space="0" w:color="auto"/>
            </w:tcBorders>
            <w:hideMark/>
          </w:tcPr>
          <w:p w14:paraId="33556525" w14:textId="1C134539" w:rsidR="00884CD8" w:rsidRPr="001B365B" w:rsidRDefault="00884CD8" w:rsidP="002D71AD">
            <w:pPr>
              <w:spacing w:before="60" w:after="60"/>
              <w:jc w:val="both"/>
            </w:pPr>
            <w:r w:rsidRPr="00884CD8">
              <w:rPr>
                <w:b/>
              </w:rPr>
              <w:t>Oświadczenie o zatrudnianiu osób na podstawie umowy o pracę</w:t>
            </w:r>
          </w:p>
        </w:tc>
      </w:tr>
      <w:tr w:rsidR="00884CD8" w:rsidRPr="001B365B" w14:paraId="12715E78" w14:textId="77777777" w:rsidTr="00884CD8">
        <w:tc>
          <w:tcPr>
            <w:tcW w:w="709" w:type="dxa"/>
            <w:tcBorders>
              <w:top w:val="single" w:sz="4" w:space="0" w:color="auto"/>
              <w:left w:val="single" w:sz="4" w:space="0" w:color="auto"/>
              <w:bottom w:val="single" w:sz="4" w:space="0" w:color="auto"/>
              <w:right w:val="single" w:sz="4" w:space="0" w:color="auto"/>
            </w:tcBorders>
            <w:hideMark/>
          </w:tcPr>
          <w:p w14:paraId="5D313E8E" w14:textId="77777777" w:rsidR="00884CD8" w:rsidRPr="001B365B" w:rsidRDefault="00884CD8" w:rsidP="008D05A7">
            <w:pPr>
              <w:spacing w:before="60" w:after="120"/>
              <w:jc w:val="center"/>
            </w:pPr>
            <w:r w:rsidRPr="00884CD8">
              <w:t>5</w:t>
            </w:r>
          </w:p>
        </w:tc>
        <w:tc>
          <w:tcPr>
            <w:tcW w:w="7826" w:type="dxa"/>
            <w:tcBorders>
              <w:top w:val="single" w:sz="4" w:space="0" w:color="auto"/>
              <w:left w:val="single" w:sz="4" w:space="0" w:color="auto"/>
              <w:bottom w:val="single" w:sz="4" w:space="0" w:color="auto"/>
              <w:right w:val="single" w:sz="4" w:space="0" w:color="auto"/>
            </w:tcBorders>
            <w:hideMark/>
          </w:tcPr>
          <w:p w14:paraId="4539BA9B" w14:textId="6FC826EF" w:rsidR="00884CD8" w:rsidRPr="001B365B" w:rsidRDefault="00884CD8" w:rsidP="008D05A7">
            <w:pPr>
              <w:spacing w:before="60" w:after="60"/>
              <w:jc w:val="both"/>
            </w:pPr>
            <w:r w:rsidRPr="00884CD8">
              <w:rPr>
                <w:b/>
              </w:rPr>
              <w:t>Zobowiązanie podmiotu udostępniającego zasoby</w:t>
            </w:r>
            <w:r w:rsidR="002D71AD">
              <w:rPr>
                <w:b/>
              </w:rPr>
              <w:t xml:space="preserve"> – jeśli dotyczy</w:t>
            </w:r>
          </w:p>
          <w:p w14:paraId="52B8B129" w14:textId="77777777" w:rsidR="00884CD8" w:rsidRPr="001B365B" w:rsidRDefault="00884CD8" w:rsidP="008D05A7">
            <w:pPr>
              <w:spacing w:after="40"/>
              <w:jc w:val="both"/>
            </w:pPr>
            <w:r w:rsidRPr="00884CD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884CD8" w:rsidRPr="001B365B" w14:paraId="32DE196F" w14:textId="77777777" w:rsidTr="00884CD8">
        <w:tc>
          <w:tcPr>
            <w:tcW w:w="709" w:type="dxa"/>
            <w:tcBorders>
              <w:top w:val="single" w:sz="4" w:space="0" w:color="auto"/>
              <w:left w:val="single" w:sz="4" w:space="0" w:color="auto"/>
              <w:bottom w:val="single" w:sz="4" w:space="0" w:color="auto"/>
              <w:right w:val="single" w:sz="4" w:space="0" w:color="auto"/>
            </w:tcBorders>
            <w:hideMark/>
          </w:tcPr>
          <w:p w14:paraId="2241DCA4" w14:textId="77777777" w:rsidR="00884CD8" w:rsidRPr="001B365B" w:rsidRDefault="00884CD8" w:rsidP="008D05A7">
            <w:pPr>
              <w:spacing w:before="60" w:after="120"/>
              <w:jc w:val="center"/>
            </w:pPr>
            <w:r w:rsidRPr="00884CD8">
              <w:t>6</w:t>
            </w:r>
          </w:p>
        </w:tc>
        <w:tc>
          <w:tcPr>
            <w:tcW w:w="7826" w:type="dxa"/>
            <w:tcBorders>
              <w:top w:val="single" w:sz="4" w:space="0" w:color="auto"/>
              <w:left w:val="single" w:sz="4" w:space="0" w:color="auto"/>
              <w:bottom w:val="single" w:sz="4" w:space="0" w:color="auto"/>
              <w:right w:val="single" w:sz="4" w:space="0" w:color="auto"/>
            </w:tcBorders>
            <w:hideMark/>
          </w:tcPr>
          <w:p w14:paraId="53BA3826" w14:textId="1AEF17F7" w:rsidR="00884CD8" w:rsidRPr="001B365B" w:rsidRDefault="00884CD8" w:rsidP="008D05A7">
            <w:pPr>
              <w:spacing w:before="60" w:after="60"/>
              <w:jc w:val="both"/>
            </w:pPr>
            <w:r w:rsidRPr="00884CD8">
              <w:rPr>
                <w:b/>
              </w:rPr>
              <w:t>Oświadczenie wykonawców wspólnie ubiegających się o udzielenie zamówienia</w:t>
            </w:r>
            <w:r w:rsidR="002D71AD">
              <w:rPr>
                <w:b/>
              </w:rPr>
              <w:t xml:space="preserve"> – jeśli dotyczy</w:t>
            </w:r>
          </w:p>
          <w:p w14:paraId="2A08E8F7" w14:textId="77777777" w:rsidR="00884CD8" w:rsidRPr="001B365B" w:rsidRDefault="00884CD8" w:rsidP="008D05A7">
            <w:pPr>
              <w:spacing w:after="40"/>
              <w:jc w:val="both"/>
            </w:pPr>
            <w:r w:rsidRPr="00884CD8">
              <w:t xml:space="preserve">Oświadczenie wykonawców wspólnie ubiegających się o udzielenie zamówienia, składane na podstawie art. 117 ust. 4 ustawy </w:t>
            </w:r>
            <w:proofErr w:type="spellStart"/>
            <w:r w:rsidRPr="00884CD8">
              <w:t>Pzp</w:t>
            </w:r>
            <w:proofErr w:type="spellEnd"/>
            <w:r w:rsidRPr="00884CD8">
              <w:t xml:space="preserve"> w zakresie wykazu dostaw, usług lub robót budowlanych, które wykonają wykonawcy wspólnie ubiegający się o udzielenie zamówienia.</w:t>
            </w:r>
          </w:p>
        </w:tc>
      </w:tr>
    </w:tbl>
    <w:p w14:paraId="0D8278AA" w14:textId="77777777" w:rsidR="00884CD8" w:rsidRPr="001B365B" w:rsidRDefault="001B365B" w:rsidP="00884CD8">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615BD438" w14:textId="77777777" w:rsidR="00884CD8" w:rsidRPr="001B365B" w:rsidRDefault="00884CD8" w:rsidP="00884CD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884CD8" w:rsidRPr="001B365B" w14:paraId="63219E53" w14:textId="77777777" w:rsidTr="008D05A7">
        <w:tc>
          <w:tcPr>
            <w:tcW w:w="708" w:type="dxa"/>
            <w:tcBorders>
              <w:top w:val="single" w:sz="4" w:space="0" w:color="auto"/>
              <w:left w:val="single" w:sz="4" w:space="0" w:color="auto"/>
              <w:bottom w:val="single" w:sz="4" w:space="0" w:color="auto"/>
              <w:right w:val="single" w:sz="4" w:space="0" w:color="auto"/>
            </w:tcBorders>
            <w:hideMark/>
          </w:tcPr>
          <w:p w14:paraId="1AE9469B" w14:textId="77777777" w:rsidR="00884CD8" w:rsidRPr="001B365B" w:rsidRDefault="00884CD8" w:rsidP="008D05A7">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2466F1F" w14:textId="77777777" w:rsidR="00884CD8" w:rsidRPr="001B365B" w:rsidRDefault="00884CD8" w:rsidP="008D05A7">
            <w:pPr>
              <w:spacing w:before="60" w:after="120"/>
              <w:jc w:val="both"/>
            </w:pPr>
            <w:r w:rsidRPr="001B365B">
              <w:rPr>
                <w:b/>
                <w:sz w:val="20"/>
                <w:szCs w:val="20"/>
              </w:rPr>
              <w:t>Wymagany dokument</w:t>
            </w:r>
          </w:p>
        </w:tc>
      </w:tr>
      <w:tr w:rsidR="00884CD8" w:rsidRPr="001B365B" w14:paraId="4504F462" w14:textId="77777777" w:rsidTr="008D05A7">
        <w:tc>
          <w:tcPr>
            <w:tcW w:w="708" w:type="dxa"/>
            <w:tcBorders>
              <w:top w:val="single" w:sz="4" w:space="0" w:color="auto"/>
              <w:left w:val="single" w:sz="4" w:space="0" w:color="auto"/>
              <w:bottom w:val="single" w:sz="4" w:space="0" w:color="auto"/>
              <w:right w:val="single" w:sz="4" w:space="0" w:color="auto"/>
            </w:tcBorders>
            <w:hideMark/>
          </w:tcPr>
          <w:p w14:paraId="1BC3BA7C" w14:textId="77777777" w:rsidR="00884CD8" w:rsidRPr="001B365B" w:rsidRDefault="00884CD8" w:rsidP="008D05A7">
            <w:pPr>
              <w:spacing w:before="60" w:after="120"/>
              <w:jc w:val="center"/>
            </w:pPr>
            <w:r w:rsidRPr="00884CD8">
              <w:t>1</w:t>
            </w:r>
          </w:p>
        </w:tc>
        <w:tc>
          <w:tcPr>
            <w:tcW w:w="7662" w:type="dxa"/>
            <w:tcBorders>
              <w:top w:val="single" w:sz="4" w:space="0" w:color="auto"/>
              <w:left w:val="single" w:sz="4" w:space="0" w:color="auto"/>
              <w:bottom w:val="single" w:sz="4" w:space="0" w:color="auto"/>
              <w:right w:val="single" w:sz="4" w:space="0" w:color="auto"/>
            </w:tcBorders>
            <w:hideMark/>
          </w:tcPr>
          <w:p w14:paraId="3ED5F9D8" w14:textId="77777777" w:rsidR="00884CD8" w:rsidRPr="001B365B" w:rsidRDefault="00884CD8" w:rsidP="008D05A7">
            <w:pPr>
              <w:spacing w:before="60" w:after="120"/>
              <w:jc w:val="both"/>
              <w:rPr>
                <w:b/>
                <w:bCs/>
              </w:rPr>
            </w:pPr>
            <w:r w:rsidRPr="00884CD8">
              <w:rPr>
                <w:b/>
                <w:bCs/>
              </w:rPr>
              <w:t>Wykaz robót budowanych</w:t>
            </w:r>
          </w:p>
          <w:p w14:paraId="31DEA24B" w14:textId="77777777" w:rsidR="00884CD8" w:rsidRPr="001B365B" w:rsidRDefault="00884CD8" w:rsidP="008D05A7">
            <w:pPr>
              <w:spacing w:before="60" w:after="120"/>
              <w:jc w:val="both"/>
            </w:pPr>
            <w:r w:rsidRPr="00884CD8">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Pr="00884CD8">
              <w:lastRenderedPageBreak/>
              <w:t>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6E374855" w14:textId="77777777" w:rsidR="001B365B" w:rsidRPr="001B365B" w:rsidRDefault="001B365B" w:rsidP="001B365B">
      <w:pPr>
        <w:tabs>
          <w:tab w:val="left" w:pos="708"/>
        </w:tabs>
        <w:ind w:left="680"/>
        <w:jc w:val="both"/>
        <w:outlineLvl w:val="1"/>
        <w:rPr>
          <w:bCs/>
          <w:iCs/>
          <w:color w:val="000000"/>
          <w:sz w:val="16"/>
          <w:szCs w:val="16"/>
          <w:lang w:eastAsia="x-none"/>
        </w:rPr>
      </w:pPr>
    </w:p>
    <w:p w14:paraId="59DEE9F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7C1FFE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882CE4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5D2F7A3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016F76D5" w14:textId="77777777" w:rsidR="00884CD8" w:rsidRPr="001B365B" w:rsidRDefault="001B365B" w:rsidP="00884CD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0" w:name="_Toc258314249"/>
    </w:p>
    <w:p w14:paraId="2C2E725E" w14:textId="77777777" w:rsidR="00884CD8" w:rsidRPr="001B365B" w:rsidRDefault="00884CD8" w:rsidP="002D71AD">
      <w:pPr>
        <w:spacing w:before="120"/>
        <w:jc w:val="both"/>
        <w:outlineLvl w:val="1"/>
        <w:rPr>
          <w:bCs/>
          <w:iCs/>
          <w:color w:val="000000"/>
          <w:lang w:eastAsia="x-none"/>
        </w:rPr>
      </w:pPr>
    </w:p>
    <w:p w14:paraId="0CE64157" w14:textId="77777777" w:rsidR="00884CD8" w:rsidRPr="001B365B" w:rsidRDefault="00884CD8" w:rsidP="00884CD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786566A1" w14:textId="77777777" w:rsidR="00884CD8"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651F23A3" w14:textId="77777777" w:rsidR="00884CD8"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76A71115" w14:textId="77777777" w:rsidR="00884CD8" w:rsidRPr="001B365B" w:rsidRDefault="00884CD8" w:rsidP="00884CD8">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2474FEA" w14:textId="77777777" w:rsidR="00884CD8" w:rsidRPr="001B365B" w:rsidRDefault="00884CD8" w:rsidP="00884CD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4D16C19" w14:textId="77777777" w:rsidR="00884CD8" w:rsidRPr="001B365B" w:rsidRDefault="00884CD8" w:rsidP="00884CD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712CB560" w14:textId="77777777" w:rsidR="00884CD8" w:rsidRPr="001B365B" w:rsidRDefault="00884CD8" w:rsidP="00884CD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czy i w jakim zakresie podmiot udostępniający zasoby, na zdolnościach którego Wykonawca polega w odniesieniu do warunków udziału w postępowaniu </w:t>
      </w:r>
      <w:r w:rsidRPr="001B365B">
        <w:rPr>
          <w:bCs/>
          <w:iCs/>
          <w:color w:val="000000"/>
          <w:lang w:eastAsia="x-none"/>
        </w:rPr>
        <w:lastRenderedPageBreak/>
        <w:t>dotyczących wykształcenia, kwalifikacji zawodowych lub doświadczenia, zrealizuje roboty budowlane lub usługi, których wskazane zdolności dotyczą.</w:t>
      </w:r>
    </w:p>
    <w:p w14:paraId="6CF3EEA2" w14:textId="7841847E" w:rsidR="00884CD8" w:rsidRPr="002D71AD" w:rsidRDefault="00884CD8" w:rsidP="002D71AD">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6516B9D4" w14:textId="77777777" w:rsidR="00884CD8"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33E3F952" w14:textId="2991896E" w:rsidR="001B365B"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2D71AD">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4BE08991"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00A6429" w14:textId="77777777" w:rsidR="00884CD8" w:rsidRPr="001B365B" w:rsidRDefault="001B365B" w:rsidP="00884CD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0A9605FE" w14:textId="42FEF4B7" w:rsidR="001B365B" w:rsidRPr="002D71AD" w:rsidRDefault="00884CD8" w:rsidP="002D71AD">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3870A5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548E1E53" w14:textId="77777777" w:rsidR="00884CD8" w:rsidRPr="001B365B" w:rsidRDefault="001B365B" w:rsidP="00884CD8">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6B2E2905" w14:textId="77777777" w:rsidR="008C519B" w:rsidRPr="003E0512" w:rsidRDefault="008C519B" w:rsidP="008C519B">
      <w:pPr>
        <w:spacing w:before="120"/>
        <w:ind w:left="680"/>
        <w:jc w:val="both"/>
        <w:outlineLvl w:val="1"/>
        <w:rPr>
          <w:bCs/>
          <w:iCs/>
          <w:color w:val="000000"/>
          <w:lang w:eastAsia="x-none"/>
        </w:rPr>
      </w:pPr>
    </w:p>
    <w:p w14:paraId="64E8A0F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B74498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736589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0AF0DBA5"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5526ED0E"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5161210E"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lastRenderedPageBreak/>
        <w:t>ustanowionego pełnomocnika oraz zakresu jego  umocowania.</w:t>
      </w:r>
    </w:p>
    <w:p w14:paraId="163DF04D" w14:textId="55F4007E"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0CC3B8C5" w14:textId="0855CAAC" w:rsidR="002D71AD" w:rsidRPr="001B365B" w:rsidRDefault="002D71AD" w:rsidP="001B365B">
      <w:pPr>
        <w:numPr>
          <w:ilvl w:val="1"/>
          <w:numId w:val="1"/>
        </w:numPr>
        <w:spacing w:before="120"/>
        <w:jc w:val="both"/>
        <w:outlineLvl w:val="1"/>
        <w:rPr>
          <w:bCs/>
          <w:iCs/>
          <w:color w:val="000000"/>
          <w:lang w:val="x-none" w:eastAsia="x-none"/>
        </w:rPr>
      </w:pPr>
      <w:r>
        <w:rPr>
          <w:bCs/>
          <w:iCs/>
          <w:color w:val="000000"/>
          <w:lang w:eastAsia="x-none"/>
        </w:rPr>
        <w:t xml:space="preserve">Wykonawcy składający ofertę wspólnie zobowiązani są także do złożenia </w:t>
      </w:r>
      <w:r w:rsidRPr="000B3F51">
        <w:rPr>
          <w:b/>
        </w:rPr>
        <w:t>Oświadczeni</w:t>
      </w:r>
      <w:r>
        <w:rPr>
          <w:b/>
        </w:rPr>
        <w:t>a</w:t>
      </w:r>
      <w:r w:rsidRPr="000B3F51">
        <w:rPr>
          <w:b/>
        </w:rPr>
        <w:t xml:space="preserve"> wykonawców wspólnie ubiegających się o udzielenie zamówienia</w:t>
      </w:r>
      <w:r>
        <w:rPr>
          <w:b/>
        </w:rPr>
        <w:t>.</w:t>
      </w:r>
    </w:p>
    <w:p w14:paraId="6138881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0"/>
    </w:p>
    <w:p w14:paraId="50CAF8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884CD8" w:rsidRPr="00884CD8">
        <w:rPr>
          <w:bCs/>
          <w:iCs/>
          <w:color w:val="0000FF"/>
          <w:u w:val="single"/>
          <w:lang w:eastAsia="x-none"/>
        </w:rPr>
        <w:t>https://platformazakupowa.pl/transakcja/678826</w:t>
      </w:r>
      <w:r w:rsidRPr="001B365B">
        <w:rPr>
          <w:bCs/>
          <w:iCs/>
          <w:lang w:eastAsia="x-none"/>
        </w:rPr>
        <w:t>.</w:t>
      </w:r>
    </w:p>
    <w:p w14:paraId="15A8A43F" w14:textId="77777777" w:rsidR="001B365B" w:rsidRPr="001B365B" w:rsidRDefault="001B365B" w:rsidP="001B365B">
      <w:pPr>
        <w:numPr>
          <w:ilvl w:val="1"/>
          <w:numId w:val="1"/>
        </w:numPr>
        <w:spacing w:before="120"/>
        <w:jc w:val="both"/>
        <w:outlineLvl w:val="1"/>
        <w:rPr>
          <w:bCs/>
          <w:iCs/>
          <w:color w:val="000000"/>
          <w:lang w:val="x-none" w:eastAsia="x-none"/>
        </w:rPr>
      </w:pPr>
      <w:bookmarkStart w:id="11" w:name="_Hlk37863747"/>
      <w:r w:rsidRPr="001B365B">
        <w:rPr>
          <w:bCs/>
          <w:iCs/>
          <w:color w:val="000000"/>
          <w:lang w:val="x-none" w:eastAsia="x-none"/>
        </w:rPr>
        <w:t>Korzystanie z Platformy przez Wykonawcę jest bezpłatne</w:t>
      </w:r>
      <w:bookmarkEnd w:id="11"/>
      <w:r w:rsidRPr="001B365B">
        <w:rPr>
          <w:bCs/>
          <w:iCs/>
          <w:color w:val="000000"/>
          <w:lang w:val="x-none" w:eastAsia="x-none"/>
        </w:rPr>
        <w:t>.</w:t>
      </w:r>
    </w:p>
    <w:p w14:paraId="01B1BF09" w14:textId="0297563B" w:rsidR="001B365B" w:rsidRPr="001B365B" w:rsidRDefault="001B365B" w:rsidP="001B365B">
      <w:pPr>
        <w:numPr>
          <w:ilvl w:val="1"/>
          <w:numId w:val="1"/>
        </w:numPr>
        <w:spacing w:before="120"/>
        <w:jc w:val="both"/>
        <w:outlineLvl w:val="1"/>
        <w:rPr>
          <w:bCs/>
          <w:iCs/>
          <w:color w:val="000000"/>
          <w:lang w:val="x-none" w:eastAsia="x-none"/>
        </w:rPr>
      </w:pPr>
      <w:bookmarkStart w:id="12" w:name="_Hlk37863788"/>
      <w:r w:rsidRPr="001B365B">
        <w:rPr>
          <w:bCs/>
          <w:iCs/>
          <w:color w:val="000000"/>
          <w:lang w:val="x-none" w:eastAsia="x-none"/>
        </w:rPr>
        <w:t>Na Platformie postępowanie prowadzone jest pod nazwą: ”</w:t>
      </w:r>
      <w:r w:rsidR="00884CD8" w:rsidRPr="00884CD8">
        <w:rPr>
          <w:b/>
          <w:bCs/>
          <w:iCs/>
          <w:color w:val="000000"/>
          <w:lang w:val="x-none" w:eastAsia="x-none"/>
        </w:rPr>
        <w:t>Modernizacja szatni zimowej – etap 1</w:t>
      </w:r>
      <w:r w:rsidRPr="001B365B">
        <w:rPr>
          <w:bCs/>
          <w:iCs/>
          <w:color w:val="000000"/>
          <w:lang w:val="x-none" w:eastAsia="x-none"/>
        </w:rPr>
        <w:t>”</w:t>
      </w:r>
      <w:bookmarkEnd w:id="12"/>
    </w:p>
    <w:p w14:paraId="41069E76" w14:textId="1FF70AC9" w:rsidR="002D71AD" w:rsidRPr="005B4306" w:rsidRDefault="002D71AD" w:rsidP="002D71AD">
      <w:pPr>
        <w:pStyle w:val="Nagwek2"/>
      </w:pPr>
      <w:bookmarkStart w:id="13" w:name="_Toc258314250"/>
      <w:r>
        <w:t xml:space="preserve">W celu skrócenia czasu udzielenia odpowiedzi na pytania Zamawiający </w:t>
      </w:r>
      <w:r>
        <w:rPr>
          <w:lang w:val="pl-PL"/>
        </w:rPr>
        <w:t>wymaga</w:t>
      </w:r>
      <w:r>
        <w:t xml:space="preserve">, aby komunikacja, w tym wszelkie oświadczenia, wnioski, zawiadomienia oraz informacje, przekazywane były </w:t>
      </w:r>
      <w:r>
        <w:rPr>
          <w:lang w:val="pl-PL"/>
        </w:rPr>
        <w:t xml:space="preserve">wyłącznie </w:t>
      </w:r>
      <w:r>
        <w:t xml:space="preserve">za pośrednictwem Platformy i formularza: </w:t>
      </w:r>
      <w:r w:rsidRPr="00515CE5">
        <w:rPr>
          <w:bCs w:val="0"/>
        </w:rPr>
        <w:t>„Wyślij wiadomość do zamawiającego”.</w:t>
      </w:r>
      <w:r>
        <w:rPr>
          <w:b/>
        </w:rPr>
        <w:t xml:space="preserve"> </w:t>
      </w:r>
    </w:p>
    <w:p w14:paraId="35F9DFA6" w14:textId="77777777" w:rsidR="002D71AD" w:rsidRDefault="002D71AD" w:rsidP="002D71AD">
      <w:pPr>
        <w:pStyle w:val="Nagwek2"/>
        <w:numPr>
          <w:ilvl w:val="0"/>
          <w:numId w:val="0"/>
        </w:numPr>
        <w:ind w:left="680"/>
      </w:pPr>
      <w: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4E05A16B" w14:textId="77777777" w:rsidR="002D71AD" w:rsidRDefault="002D71AD" w:rsidP="002D71AD">
      <w:pPr>
        <w:pStyle w:val="Nagwek2"/>
        <w:numPr>
          <w:ilvl w:val="0"/>
          <w:numId w:val="0"/>
        </w:numPr>
        <w:ind w:left="680"/>
      </w:pPr>
      <w: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Platformy do konkretnego Wykonawcy.</w:t>
      </w:r>
    </w:p>
    <w:p w14:paraId="490E75F7" w14:textId="77777777" w:rsidR="002D71AD" w:rsidRDefault="002D71AD" w:rsidP="002D71AD">
      <w:pPr>
        <w:pStyle w:val="Nagwek2"/>
        <w:numPr>
          <w:ilvl w:val="0"/>
          <w:numId w:val="0"/>
        </w:numPr>
        <w:ind w:left="680"/>
      </w:pPr>
      <w:r>
        <w:t xml:space="preserve">3. Wykonawca jako podmiot profesjonalny ma obowiązek sprawdzania komunikatów </w:t>
      </w:r>
      <w:r>
        <w:br/>
        <w:t xml:space="preserve">i wiadomości bezpośrednio na Platformie przesłanych przez </w:t>
      </w:r>
      <w:r>
        <w:rPr>
          <w:lang w:val="pl-PL"/>
        </w:rPr>
        <w:t>Z</w:t>
      </w:r>
      <w:proofErr w:type="spellStart"/>
      <w:r>
        <w:t>amawiającego</w:t>
      </w:r>
      <w:proofErr w:type="spellEnd"/>
      <w:r>
        <w:t>, gdyż system powiadomień może ulec awarii lub powiadomienie może trafić do folderu SPAM.</w:t>
      </w:r>
    </w:p>
    <w:p w14:paraId="4AD05461" w14:textId="77777777" w:rsidR="002D71AD" w:rsidRPr="00415ADB" w:rsidRDefault="002D71AD" w:rsidP="002D71AD">
      <w:pPr>
        <w:numPr>
          <w:ilvl w:val="1"/>
          <w:numId w:val="1"/>
        </w:numPr>
        <w:spacing w:before="120"/>
        <w:jc w:val="both"/>
        <w:outlineLvl w:val="1"/>
        <w:rPr>
          <w:bCs/>
          <w:iCs/>
          <w:color w:val="000000"/>
          <w:lang w:val="x-none" w:eastAsia="x-none"/>
        </w:rPr>
      </w:pPr>
      <w:r w:rsidRPr="00050A74">
        <w:rPr>
          <w:bCs/>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3541EA4D" w14:textId="77777777" w:rsidR="002D71AD" w:rsidRPr="000515DB" w:rsidRDefault="002D71AD" w:rsidP="002D71AD">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CC65661" w14:textId="77777777" w:rsidR="002D71AD" w:rsidRPr="00415ADB" w:rsidRDefault="002D71AD" w:rsidP="002D71AD">
      <w:pPr>
        <w:pStyle w:val="Nagwek2"/>
      </w:pPr>
      <w:r w:rsidRPr="00E44CEF">
        <w:lastRenderedPageBreak/>
        <w:t xml:space="preserve">Do złożenia oferty konieczne jest posiadanie przez osobę upoważnioną do reprezentowania Wykonawcy </w:t>
      </w:r>
      <w:r w:rsidRPr="00226D62">
        <w:t>ważn</w:t>
      </w:r>
      <w:r>
        <w:rPr>
          <w:lang w:val="pl-PL"/>
        </w:rP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1FEC88E1" w14:textId="77777777" w:rsidR="002D71AD" w:rsidRPr="00415ADB" w:rsidRDefault="002D71AD" w:rsidP="002D71AD">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504BD7B6" w14:textId="77777777" w:rsidR="002D71AD" w:rsidRPr="001B365B" w:rsidRDefault="002D71AD" w:rsidP="002D71AD">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089F2EE5" w14:textId="77777777" w:rsidR="002D71AD" w:rsidRPr="001B365B" w:rsidRDefault="002D71AD" w:rsidP="002D71AD">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5DD6CF7F" w14:textId="55F6E88C" w:rsidR="002D71AD" w:rsidRPr="001B365B" w:rsidRDefault="002D71AD" w:rsidP="002D71AD">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Pr>
          <w:bCs/>
          <w:iCs/>
          <w:color w:val="000000"/>
          <w:lang w:eastAsia="x-none"/>
        </w:rPr>
        <w:t>2</w:t>
      </w:r>
      <w:r w:rsidRPr="001B365B">
        <w:rPr>
          <w:bCs/>
          <w:iCs/>
          <w:color w:val="000000"/>
          <w:lang w:eastAsia="x-none"/>
        </w:rPr>
        <w:t xml:space="preserve"> poz. </w:t>
      </w:r>
      <w:r>
        <w:rPr>
          <w:bCs/>
          <w:iCs/>
          <w:color w:val="000000"/>
          <w:lang w:eastAsia="x-none"/>
        </w:rPr>
        <w:t>671</w:t>
      </w:r>
      <w:r w:rsidRPr="001B365B">
        <w:rPr>
          <w:bCs/>
          <w:iCs/>
          <w:color w:val="000000"/>
          <w:lang w:eastAsia="x-none"/>
        </w:rPr>
        <w:t>).</w:t>
      </w:r>
    </w:p>
    <w:p w14:paraId="14E31FD8" w14:textId="77777777" w:rsidR="002D71AD" w:rsidRPr="001B365B" w:rsidRDefault="002D71AD" w:rsidP="002D71AD">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684959BD" w14:textId="77777777" w:rsidR="002D71AD" w:rsidRPr="000515DB" w:rsidRDefault="002D71AD" w:rsidP="002D71AD">
      <w:pPr>
        <w:pStyle w:val="Nagwek2"/>
        <w:numPr>
          <w:ilvl w:val="0"/>
          <w:numId w:val="0"/>
        </w:numPr>
        <w:ind w:left="680"/>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6104914F" w14:textId="77777777" w:rsidR="002D71AD" w:rsidRDefault="002D71AD" w:rsidP="002D71AD">
      <w:pPr>
        <w:pStyle w:val="Nagwek2"/>
        <w:numPr>
          <w:ilvl w:val="0"/>
          <w:numId w:val="0"/>
        </w:numPr>
        <w:ind w:left="680"/>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074761E3" w14:textId="77777777" w:rsidR="002D71AD" w:rsidRDefault="002D71AD" w:rsidP="002D71AD">
      <w:pPr>
        <w:pStyle w:val="Nagwek2"/>
        <w:numPr>
          <w:ilvl w:val="0"/>
          <w:numId w:val="0"/>
        </w:numPr>
        <w:ind w:left="680"/>
      </w:pPr>
      <w:r>
        <w:t>- Zamawiający rekomenduje wykorzystanie podpisu z kwalifikowanym znacznikiem czasu.</w:t>
      </w:r>
    </w:p>
    <w:p w14:paraId="5883014D" w14:textId="77777777" w:rsidR="002D71AD" w:rsidRPr="006F5BCD" w:rsidRDefault="002D71AD" w:rsidP="002D71AD">
      <w:pPr>
        <w:pStyle w:val="Nagwek2"/>
        <w:numPr>
          <w:ilvl w:val="0"/>
          <w:numId w:val="0"/>
        </w:numPr>
        <w:ind w:left="680"/>
      </w:pPr>
      <w:r>
        <w:t xml:space="preserve">- 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34D5DDE3" w14:textId="77777777" w:rsidR="002D71AD" w:rsidRPr="001B365B" w:rsidRDefault="002D71AD" w:rsidP="002D71AD">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0BAE0B0F" w14:textId="77777777" w:rsidR="002D71AD" w:rsidRPr="001B365B" w:rsidRDefault="002D71AD" w:rsidP="002D71AD">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EEAFDC4" w14:textId="77777777" w:rsidR="002D71AD" w:rsidRPr="001B365B" w:rsidRDefault="002D71AD" w:rsidP="002D71AD">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08160E57" w14:textId="77777777" w:rsidR="002D71AD" w:rsidRPr="001B365B" w:rsidRDefault="002D71AD" w:rsidP="002D71AD">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5130D3AE" w14:textId="77777777" w:rsidR="002D71AD" w:rsidRPr="001B365B" w:rsidRDefault="002D71AD" w:rsidP="002D71AD">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59359D44" w14:textId="77777777" w:rsidR="002D71AD" w:rsidRPr="001B365B" w:rsidRDefault="002D71AD" w:rsidP="002D71AD">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78DF187C" w14:textId="77777777" w:rsidR="002D71AD" w:rsidRPr="004E34D3" w:rsidRDefault="002D71AD" w:rsidP="002D71AD">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21BB44A2" w14:textId="77777777" w:rsidR="002D71AD" w:rsidRPr="005132B0" w:rsidRDefault="002D71AD" w:rsidP="002D71AD">
      <w:pPr>
        <w:pStyle w:val="Nagwek2"/>
      </w:pPr>
      <w:r>
        <w:lastRenderedPageBreak/>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050A74">
        <w:rPr>
          <w:bCs w:val="0"/>
        </w:rPr>
        <w:t xml:space="preserve">ze szczególnym wskazaniem na </w:t>
      </w:r>
      <w:r w:rsidRPr="0095345F">
        <w:rPr>
          <w:b/>
        </w:rPr>
        <w:t>.pdf</w:t>
      </w:r>
      <w:r w:rsidRPr="00050A74">
        <w:rPr>
          <w:bCs w:val="0"/>
        </w:rPr>
        <w:t>.</w:t>
      </w:r>
      <w:r>
        <w:t xml:space="preserve"> </w:t>
      </w:r>
    </w:p>
    <w:p w14:paraId="2844D0CC" w14:textId="77777777" w:rsidR="002D71AD" w:rsidRDefault="002D71AD" w:rsidP="002D71AD">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730AE2B2" w14:textId="77777777" w:rsidR="002D71AD" w:rsidRPr="00515CE5" w:rsidRDefault="002D71AD" w:rsidP="002D71AD">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03A7B689" w14:textId="77777777" w:rsidR="002D71AD" w:rsidRPr="0055530A" w:rsidRDefault="002D71AD" w:rsidP="002D71AD">
      <w:pPr>
        <w:pStyle w:val="Nagwek2"/>
      </w:pPr>
      <w:r w:rsidRPr="00515CE5">
        <w:rPr>
          <w:bCs w:val="0"/>
        </w:rPr>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54126096" w14:textId="77777777" w:rsidR="002D71AD" w:rsidRPr="00415ADB" w:rsidRDefault="002D71AD" w:rsidP="002D71AD">
      <w:pPr>
        <w:numPr>
          <w:ilvl w:val="1"/>
          <w:numId w:val="1"/>
        </w:numPr>
        <w:spacing w:before="120"/>
        <w:jc w:val="both"/>
        <w:outlineLvl w:val="1"/>
        <w:rPr>
          <w:bCs/>
          <w:iCs/>
          <w:color w:val="000000"/>
          <w:lang w:val="x-none" w:eastAsia="x-none"/>
        </w:rPr>
      </w:pPr>
      <w:r>
        <w:t xml:space="preserve">Wśród rozszerzeń powszechnych, a </w:t>
      </w:r>
      <w:r w:rsidRPr="00515CE5">
        <w:rPr>
          <w:bCs/>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60104AE2" w14:textId="77777777" w:rsidR="002D71AD" w:rsidRPr="00050A74" w:rsidRDefault="002D71AD" w:rsidP="002D71AD">
      <w:pPr>
        <w:numPr>
          <w:ilvl w:val="1"/>
          <w:numId w:val="1"/>
        </w:numPr>
        <w:spacing w:before="120"/>
        <w:jc w:val="both"/>
        <w:outlineLvl w:val="1"/>
        <w:rPr>
          <w:iCs/>
          <w:color w:val="000000"/>
          <w:lang w:val="x-none" w:eastAsia="x-none"/>
        </w:rPr>
      </w:pPr>
      <w:r>
        <w:t xml:space="preserve">Zamawiający zwraca uwagę na </w:t>
      </w:r>
      <w:r w:rsidRPr="00050A74">
        <w:t xml:space="preserve">ograniczenia wielkości plików podpisywanych elektronicznym profilem zaufanym, który wynosi maksymalnie 10MB, oraz na ograniczenie wielkości plików podpisywanych w aplikacji </w:t>
      </w:r>
      <w:proofErr w:type="spellStart"/>
      <w:r w:rsidRPr="00050A74">
        <w:t>eDoApp</w:t>
      </w:r>
      <w:proofErr w:type="spellEnd"/>
      <w:r w:rsidRPr="00050A74">
        <w:t xml:space="preserve"> służącej do składania podpisu osobistego, który wynosi maksymalnie 5MB. Prosi</w:t>
      </w:r>
      <w:r>
        <w:t xml:space="preserve"> się</w:t>
      </w:r>
      <w:r w:rsidRPr="00050A74">
        <w:t xml:space="preserve"> o</w:t>
      </w:r>
      <w:r>
        <w:t xml:space="preserve"> </w:t>
      </w:r>
      <w:r w:rsidRPr="00050A74">
        <w:t>sprawdzenie plików pod kątem wielkości po ich podpisaniu. Złożenie plików większych</w:t>
      </w:r>
      <w:r>
        <w:t xml:space="preserve"> </w:t>
      </w:r>
      <w:r w:rsidRPr="00050A74">
        <w:t>niż dopuszczalne będzie skutkowało technicznym brakiem możliwości odczytania treści oferty, a co za tym idzie – jej odrzuceniem.</w:t>
      </w:r>
    </w:p>
    <w:p w14:paraId="6C15AB9F" w14:textId="77777777" w:rsidR="002D71AD" w:rsidRPr="00086286" w:rsidRDefault="002D71AD" w:rsidP="002D71AD">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1665E5B4" w14:textId="77777777" w:rsidR="002D71AD" w:rsidRDefault="002D71AD" w:rsidP="002D71AD">
      <w:pPr>
        <w:pStyle w:val="Nagwek2"/>
        <w:numPr>
          <w:ilvl w:val="0"/>
          <w:numId w:val="0"/>
        </w:numPr>
        <w:ind w:left="680"/>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5E29F671" w14:textId="77777777" w:rsidR="002D71AD" w:rsidRPr="00E44CEF" w:rsidRDefault="002D71AD" w:rsidP="002D71AD">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0AE034E8" w14:textId="77777777" w:rsidR="002D71AD" w:rsidRPr="000515DB" w:rsidRDefault="002D71AD" w:rsidP="002D71AD">
      <w:pPr>
        <w:pStyle w:val="Nagwek2"/>
        <w:numPr>
          <w:ilvl w:val="0"/>
          <w:numId w:val="0"/>
        </w:numPr>
        <w:ind w:left="680"/>
      </w:pPr>
      <w:r>
        <w:t xml:space="preserve">- </w:t>
      </w:r>
      <w:r w:rsidRPr="00E44CEF">
        <w:t>o terminie przesłania decyduje czas pełnego przeprocesowania transakcji pliku n</w:t>
      </w:r>
      <w:r>
        <w:t xml:space="preserve">a </w:t>
      </w:r>
      <w:r w:rsidRPr="00E44CEF">
        <w:t>Platformie</w:t>
      </w:r>
      <w:r>
        <w:t>, dlatego Zamawiający rekomenduje wysłanie plików oferty na dobę przez zakończeniem terminu składania ofert.</w:t>
      </w:r>
    </w:p>
    <w:p w14:paraId="565A5251" w14:textId="77777777" w:rsidR="002D71AD" w:rsidRPr="00C673EA" w:rsidRDefault="002D71AD" w:rsidP="002D71AD">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6214C371" w14:textId="77777777" w:rsidR="002D71AD" w:rsidRPr="00EA36CC" w:rsidRDefault="002D71AD" w:rsidP="002D71AD">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519AB3F8" w14:textId="77777777" w:rsidR="002D71AD" w:rsidRPr="00B65B78" w:rsidRDefault="002D71AD" w:rsidP="002D71AD">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36F71CD7" w14:textId="77777777" w:rsidR="002D71AD" w:rsidRPr="001B365B" w:rsidRDefault="002D71AD" w:rsidP="002D71AD">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D71AD" w:rsidRPr="00231B00" w14:paraId="27EC7165" w14:textId="77777777" w:rsidTr="008D05A7">
        <w:tc>
          <w:tcPr>
            <w:tcW w:w="8636" w:type="dxa"/>
            <w:tcBorders>
              <w:top w:val="nil"/>
              <w:left w:val="nil"/>
              <w:bottom w:val="nil"/>
              <w:right w:val="nil"/>
            </w:tcBorders>
            <w:hideMark/>
          </w:tcPr>
          <w:p w14:paraId="411A4596" w14:textId="77777777" w:rsidR="002D71AD" w:rsidRPr="00231B00" w:rsidRDefault="002D71AD" w:rsidP="008D05A7">
            <w:pPr>
              <w:rPr>
                <w:lang w:val="pt-BR"/>
              </w:rPr>
            </w:pPr>
            <w:r w:rsidRPr="00714DC0">
              <w:rPr>
                <w:lang w:val="pt-BR"/>
              </w:rPr>
              <w:t xml:space="preserve">  Magdalena Boroń</w:t>
            </w:r>
          </w:p>
        </w:tc>
      </w:tr>
    </w:tbl>
    <w:p w14:paraId="34C70ABB" w14:textId="77777777" w:rsidR="002D71AD" w:rsidRPr="001B365B" w:rsidRDefault="002D71AD" w:rsidP="002D71AD">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D71AD" w:rsidRPr="00231B00" w14:paraId="61030EE7" w14:textId="77777777" w:rsidTr="008D05A7">
        <w:tc>
          <w:tcPr>
            <w:tcW w:w="8636" w:type="dxa"/>
            <w:tcBorders>
              <w:top w:val="nil"/>
              <w:left w:val="nil"/>
              <w:bottom w:val="nil"/>
              <w:right w:val="nil"/>
            </w:tcBorders>
            <w:hideMark/>
          </w:tcPr>
          <w:p w14:paraId="52F37602" w14:textId="77777777" w:rsidR="002D71AD" w:rsidRPr="00231B00" w:rsidRDefault="002D71AD" w:rsidP="008D05A7">
            <w:pPr>
              <w:rPr>
                <w:lang w:val="pt-BR"/>
              </w:rPr>
            </w:pPr>
            <w:r>
              <w:rPr>
                <w:lang w:val="pt-BR"/>
              </w:rPr>
              <w:t xml:space="preserve">  Marek Śmiłowicz, Zuzanna Lempart</w:t>
            </w:r>
          </w:p>
        </w:tc>
      </w:tr>
    </w:tbl>
    <w:p w14:paraId="499486CB"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4" w:name="_Hlk37938975"/>
      <w:r w:rsidRPr="001B365B">
        <w:rPr>
          <w:b/>
          <w:caps/>
          <w:kern w:val="32"/>
          <w:lang w:val="x-none" w:eastAsia="x-none"/>
        </w:rPr>
        <w:t>SOBU UDZIELANIA WYJAŚNIEŃ TREŚCI SWZ</w:t>
      </w:r>
      <w:bookmarkEnd w:id="14"/>
    </w:p>
    <w:p w14:paraId="6203E559" w14:textId="47313617" w:rsidR="001B365B" w:rsidRPr="001B365B" w:rsidRDefault="001B365B" w:rsidP="001B365B">
      <w:pPr>
        <w:numPr>
          <w:ilvl w:val="1"/>
          <w:numId w:val="1"/>
        </w:numPr>
        <w:spacing w:before="120"/>
        <w:jc w:val="both"/>
        <w:outlineLvl w:val="1"/>
        <w:rPr>
          <w:bCs/>
          <w:iCs/>
          <w:color w:val="000000"/>
          <w:lang w:val="x-none" w:eastAsia="x-none"/>
        </w:rPr>
      </w:pPr>
      <w:bookmarkStart w:id="15" w:name="_Hlk37783375"/>
      <w:bookmarkStart w:id="16" w:name="_Hlk37938993"/>
      <w:r w:rsidRPr="001B365B">
        <w:rPr>
          <w:bCs/>
          <w:iCs/>
          <w:color w:val="000000"/>
          <w:lang w:val="x-none" w:eastAsia="x-none"/>
        </w:rPr>
        <w:lastRenderedPageBreak/>
        <w:t>Wykonawca może zwrócić się do Zamawiającego z wnioskiem o wyjaśnienie treści SWZ, przekazanym za pośrednictwem Platformy (</w:t>
      </w:r>
      <w:r w:rsidR="002D71AD">
        <w:rPr>
          <w:bCs/>
          <w:iCs/>
          <w:color w:val="000000"/>
          <w:lang w:eastAsia="x-none"/>
        </w:rPr>
        <w:t xml:space="preserve">funkcja </w:t>
      </w:r>
      <w:r w:rsidR="00231603">
        <w:rPr>
          <w:bCs/>
          <w:iCs/>
          <w:color w:val="000000"/>
          <w:lang w:eastAsia="x-none"/>
        </w:rPr>
        <w:t>„Wyślij wiadomość do zamawiającego”</w:t>
      </w:r>
      <w:r w:rsidRPr="001B365B">
        <w:rPr>
          <w:bCs/>
          <w:iCs/>
          <w:color w:val="000000"/>
          <w:lang w:val="x-none" w:eastAsia="x-none"/>
        </w:rPr>
        <w:t>)</w:t>
      </w:r>
      <w:r w:rsidRPr="001B365B">
        <w:rPr>
          <w:bCs/>
          <w:iCs/>
          <w:lang w:val="x-none" w:eastAsia="x-none"/>
        </w:rPr>
        <w:t>.</w:t>
      </w:r>
      <w:bookmarkStart w:id="17" w:name="_Hlk37783409"/>
      <w:bookmarkEnd w:id="15"/>
    </w:p>
    <w:p w14:paraId="4A826B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086BF46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308CA70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1EEFAE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6BF4F6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2FA7148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3"/>
    </w:p>
    <w:p w14:paraId="37CC1B66" w14:textId="77777777" w:rsidR="001B365B" w:rsidRPr="001B365B" w:rsidRDefault="00884CD8"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postępowaniu nie jest przewidziane składanie wadium.</w:t>
      </w:r>
    </w:p>
    <w:p w14:paraId="2C43D8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8"/>
    </w:p>
    <w:p w14:paraId="41C3FC7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884CD8" w:rsidRPr="00884CD8">
        <w:rPr>
          <w:b/>
          <w:bCs/>
          <w:iCs/>
          <w:color w:val="000000"/>
          <w:lang w:val="x-none" w:eastAsia="x-none"/>
        </w:rPr>
        <w:t>2022-12-23</w:t>
      </w:r>
      <w:r w:rsidRPr="001B365B">
        <w:rPr>
          <w:bCs/>
          <w:iCs/>
          <w:color w:val="000000"/>
          <w:lang w:val="x-none" w:eastAsia="x-none"/>
        </w:rPr>
        <w:t>.</w:t>
      </w:r>
    </w:p>
    <w:p w14:paraId="16B9D6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27DAF5A" w14:textId="2AABEBDB" w:rsidR="001B365B" w:rsidRPr="00231603" w:rsidRDefault="001B365B" w:rsidP="00231603">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3ABCE77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9" w:name="_Toc258314252"/>
      <w:r w:rsidRPr="001B365B">
        <w:rPr>
          <w:b/>
          <w:bCs/>
          <w:caps/>
          <w:kern w:val="32"/>
          <w:lang w:val="x-none" w:eastAsia="x-none"/>
        </w:rPr>
        <w:t>Opis sposobu przygotowywania ofert</w:t>
      </w:r>
      <w:bookmarkEnd w:id="19"/>
    </w:p>
    <w:p w14:paraId="7C07820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471579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DE30DAD"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0"/>
      <w:r w:rsidRPr="001B365B">
        <w:rPr>
          <w:bCs/>
          <w:iCs/>
          <w:color w:val="000000"/>
          <w:lang w:eastAsia="x-none"/>
        </w:rPr>
        <w:t>.</w:t>
      </w:r>
    </w:p>
    <w:p w14:paraId="2A906816"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839542"/>
      <w:bookmarkStart w:id="22"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21"/>
      <w:bookmarkEnd w:id="22"/>
    </w:p>
    <w:p w14:paraId="00F5DD5A" w14:textId="11913DDC" w:rsidR="001B365B" w:rsidRPr="001B365B" w:rsidRDefault="001B365B" w:rsidP="001B365B">
      <w:pPr>
        <w:numPr>
          <w:ilvl w:val="1"/>
          <w:numId w:val="1"/>
        </w:numPr>
        <w:spacing w:before="120"/>
        <w:jc w:val="both"/>
        <w:outlineLvl w:val="1"/>
        <w:rPr>
          <w:bCs/>
          <w:iCs/>
          <w:color w:val="000000"/>
          <w:lang w:val="x-none" w:eastAsia="x-none"/>
        </w:rPr>
      </w:pPr>
      <w:bookmarkStart w:id="23"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w:t>
      </w:r>
      <w:r w:rsidR="00231603">
        <w:rPr>
          <w:bCs/>
          <w:iCs/>
          <w:color w:val="000000"/>
          <w:lang w:eastAsia="x-none"/>
        </w:rPr>
        <w:t>2</w:t>
      </w:r>
      <w:r w:rsidRPr="001B365B">
        <w:rPr>
          <w:bCs/>
          <w:iCs/>
          <w:color w:val="000000"/>
          <w:lang w:val="x-none" w:eastAsia="x-none"/>
        </w:rPr>
        <w:t xml:space="preserve"> r. poz. 1</w:t>
      </w:r>
      <w:r w:rsidR="00231603">
        <w:rPr>
          <w:bCs/>
          <w:iCs/>
          <w:color w:val="000000"/>
          <w:lang w:eastAsia="x-none"/>
        </w:rPr>
        <w:t>233</w:t>
      </w:r>
      <w:r w:rsidRPr="001B365B">
        <w:rPr>
          <w:bCs/>
          <w:iCs/>
          <w:color w:val="000000"/>
          <w:lang w:val="x-none" w:eastAsia="x-none"/>
        </w:rPr>
        <w:t>), zwanej dalej „ustawą o zwalczaniu nieuczciwej konkurencji” jeżeli Wykonawca</w:t>
      </w:r>
      <w:bookmarkEnd w:id="23"/>
      <w:r w:rsidRPr="001B365B">
        <w:rPr>
          <w:bCs/>
          <w:iCs/>
          <w:color w:val="000000"/>
          <w:lang w:eastAsia="x-none"/>
        </w:rPr>
        <w:t>:</w:t>
      </w:r>
    </w:p>
    <w:p w14:paraId="73397280"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DEA8A2A"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4" w:name="_Hlk37939296"/>
    </w:p>
    <w:p w14:paraId="29C367C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870A371"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5"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4"/>
      <w:bookmarkEnd w:id="25"/>
      <w:proofErr w:type="spellEnd"/>
      <w:r w:rsidRPr="001B365B">
        <w:rPr>
          <w:bCs/>
          <w:iCs/>
          <w:color w:val="000000"/>
          <w:lang w:val="x-none" w:eastAsia="x-none"/>
        </w:rPr>
        <w:t>.</w:t>
      </w:r>
    </w:p>
    <w:p w14:paraId="5F02AF78" w14:textId="77777777" w:rsidR="00231603" w:rsidRDefault="00231603" w:rsidP="00231603">
      <w:pPr>
        <w:pStyle w:val="Nagwek2"/>
      </w:pPr>
      <w:bookmarkStart w:id="26" w:name="_Toc258314253"/>
      <w:r>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w:t>
      </w:r>
      <w:r>
        <w:br/>
        <w:t>2 Formularza składania oferty lub wniosku (po kliknięciu w przycisk „Przejdź do podsumowania”).</w:t>
      </w:r>
    </w:p>
    <w:p w14:paraId="0512850F" w14:textId="77777777" w:rsidR="00231603" w:rsidRDefault="00231603" w:rsidP="00231603">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32874A98" w14:textId="77777777" w:rsidR="00231603" w:rsidRDefault="00231603" w:rsidP="00231603">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0B458143" w14:textId="77777777" w:rsidR="00231603" w:rsidRPr="00E5398E" w:rsidRDefault="00231603" w:rsidP="00231603">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047CAB3B" w14:textId="77777777" w:rsidR="00231603" w:rsidRPr="00613A9A" w:rsidRDefault="00231603" w:rsidP="00231603">
      <w:pPr>
        <w:pStyle w:val="Nagwek2"/>
      </w:pPr>
      <w:r w:rsidRPr="00E5398E">
        <w:t>Zamawiający nie przewiduje zwrotu kosztów udziału w postępowaniu. Wykonawca ponosi wszelkie koszty związane z przygotowaniem i złożeniem oferty.</w:t>
      </w:r>
    </w:p>
    <w:p w14:paraId="0CEE928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26"/>
    </w:p>
    <w:p w14:paraId="3778F421" w14:textId="77777777" w:rsidR="001B365B" w:rsidRPr="001B365B" w:rsidRDefault="001B365B" w:rsidP="001B365B">
      <w:pPr>
        <w:tabs>
          <w:tab w:val="left" w:pos="708"/>
        </w:tabs>
        <w:spacing w:before="120"/>
        <w:ind w:left="431"/>
        <w:jc w:val="both"/>
        <w:outlineLvl w:val="1"/>
        <w:rPr>
          <w:bCs/>
          <w:iCs/>
          <w:color w:val="000000"/>
          <w:lang w:val="x-none" w:eastAsia="x-none"/>
        </w:rPr>
      </w:pPr>
      <w:bookmarkStart w:id="27" w:name="_Hlk37940485"/>
      <w:bookmarkStart w:id="2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884CD8" w:rsidRPr="00884CD8">
        <w:rPr>
          <w:b/>
          <w:bCs/>
          <w:iCs/>
          <w:color w:val="000000"/>
          <w:lang w:val="x-none" w:eastAsia="x-none"/>
        </w:rPr>
        <w:t>2022-11-24</w:t>
      </w:r>
      <w:r w:rsidRPr="001B365B">
        <w:rPr>
          <w:bCs/>
          <w:iCs/>
          <w:color w:val="000000"/>
          <w:lang w:val="x-none" w:eastAsia="x-none"/>
        </w:rPr>
        <w:t xml:space="preserve"> do godz. </w:t>
      </w:r>
      <w:bookmarkEnd w:id="27"/>
      <w:bookmarkEnd w:id="28"/>
      <w:r w:rsidR="00884CD8" w:rsidRPr="00884CD8">
        <w:rPr>
          <w:b/>
          <w:bCs/>
          <w:iCs/>
          <w:color w:val="000000"/>
          <w:lang w:val="x-none" w:eastAsia="x-none"/>
        </w:rPr>
        <w:t>09:00</w:t>
      </w:r>
      <w:r w:rsidRPr="001B365B">
        <w:rPr>
          <w:bCs/>
          <w:iCs/>
          <w:color w:val="000000"/>
          <w:lang w:val="x-none" w:eastAsia="x-none"/>
        </w:rPr>
        <w:t>.</w:t>
      </w:r>
    </w:p>
    <w:p w14:paraId="363A65B7"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9" w:name="_Toc258314254"/>
      <w:r w:rsidRPr="001B365B">
        <w:rPr>
          <w:b/>
          <w:bCs/>
          <w:caps/>
          <w:kern w:val="32"/>
          <w:lang w:eastAsia="x-none"/>
        </w:rPr>
        <w:t>termin otwarcia ofert</w:t>
      </w:r>
    </w:p>
    <w:p w14:paraId="795CDB25" w14:textId="5644EB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884CD8" w:rsidRPr="00884CD8">
        <w:rPr>
          <w:b/>
          <w:bCs/>
          <w:iCs/>
          <w:color w:val="000000"/>
          <w:lang w:val="x-none" w:eastAsia="x-none"/>
        </w:rPr>
        <w:t>2022-11-24</w:t>
      </w:r>
      <w:r w:rsidRPr="001B365B">
        <w:rPr>
          <w:bCs/>
          <w:iCs/>
          <w:color w:val="000000"/>
          <w:lang w:val="x-none" w:eastAsia="x-none"/>
        </w:rPr>
        <w:t xml:space="preserve"> o godz. </w:t>
      </w:r>
      <w:r w:rsidR="00884CD8" w:rsidRPr="00884CD8">
        <w:rPr>
          <w:b/>
          <w:bCs/>
          <w:iCs/>
          <w:color w:val="000000"/>
          <w:lang w:val="x-none" w:eastAsia="x-none"/>
        </w:rPr>
        <w:t>09:05</w:t>
      </w:r>
      <w:r w:rsidRPr="001B365B">
        <w:rPr>
          <w:bCs/>
          <w:iCs/>
          <w:color w:val="000000"/>
          <w:lang w:val="x-none" w:eastAsia="x-none"/>
        </w:rPr>
        <w:t>, za pośrednictwem Platform</w:t>
      </w:r>
      <w:r w:rsidR="00231603">
        <w:rPr>
          <w:bCs/>
          <w:iCs/>
          <w:color w:val="000000"/>
          <w:lang w:eastAsia="x-none"/>
        </w:rPr>
        <w:t>y</w:t>
      </w:r>
      <w:r w:rsidRPr="001B365B">
        <w:rPr>
          <w:bCs/>
          <w:iCs/>
          <w:color w:val="000000"/>
          <w:lang w:val="x-none" w:eastAsia="x-none"/>
        </w:rPr>
        <w:t>, poprzez ich odszyfrowanie</w:t>
      </w:r>
      <w:r w:rsidRPr="001B365B">
        <w:rPr>
          <w:bCs/>
          <w:iCs/>
          <w:color w:val="000000"/>
          <w:lang w:eastAsia="x-none"/>
        </w:rPr>
        <w:t>.</w:t>
      </w:r>
    </w:p>
    <w:p w14:paraId="7A500716"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6B2CBF8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EBC13C7"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lastRenderedPageBreak/>
        <w:t>nazwach albo imionach i nazwiskach oraz siedzibach lub miejscach prowadzonej działalności gospodarczej bądź miejscach zamieszkania Wykonawców, których oferty zostały otwarte;</w:t>
      </w:r>
    </w:p>
    <w:p w14:paraId="004F97A2"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0878C9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9"/>
    </w:p>
    <w:p w14:paraId="1CCDFE0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259685CF"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A9820C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592ECB9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34679F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71C23A7E"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61113033"/>
      <w:r w:rsidRPr="001B365B">
        <w:rPr>
          <w:bCs/>
          <w:iCs/>
          <w:color w:val="000000"/>
          <w:lang w:eastAsia="x-none"/>
        </w:rPr>
        <w:t>Wykonawca</w:t>
      </w:r>
      <w:bookmarkEnd w:id="30"/>
      <w:r w:rsidRPr="001B365B">
        <w:rPr>
          <w:bCs/>
          <w:iCs/>
          <w:color w:val="000000"/>
          <w:lang w:eastAsia="x-none"/>
        </w:rPr>
        <w:t xml:space="preserve"> składając ofertę zobowiązany jest:</w:t>
      </w:r>
    </w:p>
    <w:p w14:paraId="434AE97C"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2BEC21AD"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1CD4A558"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24D7DCFD"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08459C5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1"/>
    </w:p>
    <w:p w14:paraId="718BABEA"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0487CCE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64F28F2"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75E285FB"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E3AE59F" w14:textId="77777777" w:rsidR="001B365B" w:rsidRPr="001B365B" w:rsidRDefault="001B365B" w:rsidP="001B365B">
            <w:pPr>
              <w:spacing w:before="60" w:after="120"/>
              <w:jc w:val="both"/>
              <w:rPr>
                <w:b/>
                <w:sz w:val="20"/>
                <w:szCs w:val="20"/>
              </w:rPr>
            </w:pPr>
            <w:r w:rsidRPr="001B365B">
              <w:rPr>
                <w:b/>
                <w:sz w:val="20"/>
                <w:szCs w:val="20"/>
              </w:rPr>
              <w:t>Waga</w:t>
            </w:r>
          </w:p>
        </w:tc>
      </w:tr>
      <w:tr w:rsidR="00884CD8" w:rsidRPr="001B365B" w14:paraId="71CA7557" w14:textId="77777777" w:rsidTr="008D05A7">
        <w:tc>
          <w:tcPr>
            <w:tcW w:w="851" w:type="dxa"/>
            <w:tcBorders>
              <w:top w:val="single" w:sz="4" w:space="0" w:color="auto"/>
              <w:left w:val="single" w:sz="4" w:space="0" w:color="auto"/>
              <w:bottom w:val="single" w:sz="4" w:space="0" w:color="auto"/>
              <w:right w:val="single" w:sz="4" w:space="0" w:color="auto"/>
            </w:tcBorders>
            <w:hideMark/>
          </w:tcPr>
          <w:p w14:paraId="68CD2A23" w14:textId="77777777" w:rsidR="00884CD8" w:rsidRPr="001B365B" w:rsidRDefault="00884CD8" w:rsidP="008D05A7">
            <w:pPr>
              <w:spacing w:before="60" w:after="120"/>
              <w:jc w:val="center"/>
            </w:pPr>
            <w:r w:rsidRPr="00884CD8">
              <w:t>1</w:t>
            </w:r>
          </w:p>
        </w:tc>
        <w:tc>
          <w:tcPr>
            <w:tcW w:w="4961" w:type="dxa"/>
            <w:tcBorders>
              <w:top w:val="single" w:sz="4" w:space="0" w:color="auto"/>
              <w:left w:val="single" w:sz="4" w:space="0" w:color="auto"/>
              <w:bottom w:val="single" w:sz="4" w:space="0" w:color="auto"/>
              <w:right w:val="single" w:sz="4" w:space="0" w:color="auto"/>
            </w:tcBorders>
            <w:hideMark/>
          </w:tcPr>
          <w:p w14:paraId="21D66798" w14:textId="77777777" w:rsidR="00884CD8" w:rsidRPr="001B365B" w:rsidRDefault="00884CD8" w:rsidP="008D05A7">
            <w:pPr>
              <w:spacing w:before="60" w:after="120"/>
              <w:jc w:val="both"/>
            </w:pPr>
            <w:r w:rsidRPr="00884CD8">
              <w:t>Cena</w:t>
            </w:r>
          </w:p>
        </w:tc>
        <w:tc>
          <w:tcPr>
            <w:tcW w:w="2693" w:type="dxa"/>
            <w:tcBorders>
              <w:top w:val="single" w:sz="4" w:space="0" w:color="auto"/>
              <w:left w:val="single" w:sz="4" w:space="0" w:color="auto"/>
              <w:bottom w:val="single" w:sz="4" w:space="0" w:color="auto"/>
              <w:right w:val="single" w:sz="4" w:space="0" w:color="auto"/>
            </w:tcBorders>
            <w:hideMark/>
          </w:tcPr>
          <w:p w14:paraId="3950F4C1" w14:textId="77777777" w:rsidR="00884CD8" w:rsidRPr="001B365B" w:rsidRDefault="00884CD8" w:rsidP="008D05A7">
            <w:pPr>
              <w:spacing w:before="60" w:after="120"/>
              <w:jc w:val="both"/>
            </w:pPr>
            <w:r w:rsidRPr="00884CD8">
              <w:t>60</w:t>
            </w:r>
            <w:r w:rsidRPr="001B365B">
              <w:t xml:space="preserve"> %</w:t>
            </w:r>
          </w:p>
        </w:tc>
      </w:tr>
      <w:tr w:rsidR="00884CD8" w:rsidRPr="001B365B" w14:paraId="5BC58EA4" w14:textId="77777777" w:rsidTr="008D05A7">
        <w:tc>
          <w:tcPr>
            <w:tcW w:w="851" w:type="dxa"/>
            <w:tcBorders>
              <w:top w:val="single" w:sz="4" w:space="0" w:color="auto"/>
              <w:left w:val="single" w:sz="4" w:space="0" w:color="auto"/>
              <w:bottom w:val="single" w:sz="4" w:space="0" w:color="auto"/>
              <w:right w:val="single" w:sz="4" w:space="0" w:color="auto"/>
            </w:tcBorders>
            <w:hideMark/>
          </w:tcPr>
          <w:p w14:paraId="7F0473A7" w14:textId="77777777" w:rsidR="00884CD8" w:rsidRPr="001B365B" w:rsidRDefault="00884CD8" w:rsidP="008D05A7">
            <w:pPr>
              <w:spacing w:before="60" w:after="120"/>
              <w:jc w:val="center"/>
            </w:pPr>
            <w:r w:rsidRPr="00884CD8">
              <w:t>2</w:t>
            </w:r>
          </w:p>
        </w:tc>
        <w:tc>
          <w:tcPr>
            <w:tcW w:w="4961" w:type="dxa"/>
            <w:tcBorders>
              <w:top w:val="single" w:sz="4" w:space="0" w:color="auto"/>
              <w:left w:val="single" w:sz="4" w:space="0" w:color="auto"/>
              <w:bottom w:val="single" w:sz="4" w:space="0" w:color="auto"/>
              <w:right w:val="single" w:sz="4" w:space="0" w:color="auto"/>
            </w:tcBorders>
            <w:hideMark/>
          </w:tcPr>
          <w:p w14:paraId="68D5C0FB" w14:textId="77777777" w:rsidR="00884CD8" w:rsidRPr="001B365B" w:rsidRDefault="00884CD8" w:rsidP="008D05A7">
            <w:pPr>
              <w:spacing w:before="60" w:after="120"/>
              <w:jc w:val="both"/>
            </w:pPr>
            <w:r w:rsidRPr="00884CD8">
              <w:t>Gwarancja</w:t>
            </w:r>
          </w:p>
        </w:tc>
        <w:tc>
          <w:tcPr>
            <w:tcW w:w="2693" w:type="dxa"/>
            <w:tcBorders>
              <w:top w:val="single" w:sz="4" w:space="0" w:color="auto"/>
              <w:left w:val="single" w:sz="4" w:space="0" w:color="auto"/>
              <w:bottom w:val="single" w:sz="4" w:space="0" w:color="auto"/>
              <w:right w:val="single" w:sz="4" w:space="0" w:color="auto"/>
            </w:tcBorders>
            <w:hideMark/>
          </w:tcPr>
          <w:p w14:paraId="6B594C00" w14:textId="77777777" w:rsidR="00884CD8" w:rsidRPr="001B365B" w:rsidRDefault="00884CD8" w:rsidP="008D05A7">
            <w:pPr>
              <w:spacing w:before="60" w:after="120"/>
              <w:jc w:val="both"/>
            </w:pPr>
            <w:r w:rsidRPr="00884CD8">
              <w:t>40</w:t>
            </w:r>
            <w:r w:rsidRPr="001B365B">
              <w:t xml:space="preserve"> %</w:t>
            </w:r>
          </w:p>
        </w:tc>
      </w:tr>
    </w:tbl>
    <w:p w14:paraId="44FE001F"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1B365B" w:rsidRPr="001B365B" w14:paraId="65E21BC4"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5F57773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398607B2" w14:textId="77777777" w:rsidR="001B365B" w:rsidRPr="001B365B" w:rsidRDefault="001B365B" w:rsidP="001B365B">
            <w:pPr>
              <w:spacing w:before="60" w:after="120"/>
              <w:jc w:val="both"/>
              <w:rPr>
                <w:b/>
                <w:sz w:val="20"/>
                <w:szCs w:val="20"/>
              </w:rPr>
            </w:pPr>
            <w:r w:rsidRPr="001B365B">
              <w:rPr>
                <w:b/>
                <w:sz w:val="20"/>
                <w:szCs w:val="20"/>
              </w:rPr>
              <w:t>Wzór</w:t>
            </w:r>
          </w:p>
        </w:tc>
      </w:tr>
      <w:tr w:rsidR="00884CD8" w:rsidRPr="001B365B" w14:paraId="0DC5F675" w14:textId="77777777" w:rsidTr="008D05A7">
        <w:tc>
          <w:tcPr>
            <w:tcW w:w="2237" w:type="dxa"/>
            <w:tcBorders>
              <w:top w:val="single" w:sz="4" w:space="0" w:color="auto"/>
              <w:left w:val="single" w:sz="4" w:space="0" w:color="auto"/>
              <w:bottom w:val="single" w:sz="4" w:space="0" w:color="auto"/>
              <w:right w:val="single" w:sz="4" w:space="0" w:color="auto"/>
            </w:tcBorders>
            <w:hideMark/>
          </w:tcPr>
          <w:p w14:paraId="2E5021D2" w14:textId="77777777" w:rsidR="00884CD8" w:rsidRPr="001B365B" w:rsidRDefault="00884CD8" w:rsidP="008D05A7">
            <w:pPr>
              <w:spacing w:before="60" w:after="120"/>
              <w:jc w:val="both"/>
              <w:rPr>
                <w:b/>
              </w:rPr>
            </w:pPr>
            <w:r w:rsidRPr="00884CD8">
              <w:t>1</w:t>
            </w:r>
          </w:p>
        </w:tc>
        <w:tc>
          <w:tcPr>
            <w:tcW w:w="6268" w:type="dxa"/>
            <w:tcBorders>
              <w:top w:val="single" w:sz="4" w:space="0" w:color="auto"/>
              <w:left w:val="single" w:sz="4" w:space="0" w:color="auto"/>
              <w:bottom w:val="single" w:sz="4" w:space="0" w:color="auto"/>
              <w:right w:val="single" w:sz="4" w:space="0" w:color="auto"/>
            </w:tcBorders>
            <w:hideMark/>
          </w:tcPr>
          <w:p w14:paraId="532E332E" w14:textId="77777777" w:rsidR="00884CD8" w:rsidRPr="001B365B" w:rsidRDefault="00884CD8" w:rsidP="008D05A7">
            <w:pPr>
              <w:spacing w:before="60" w:after="120"/>
              <w:rPr>
                <w:b/>
                <w:bCs/>
              </w:rPr>
            </w:pPr>
            <w:r w:rsidRPr="00884CD8">
              <w:rPr>
                <w:b/>
                <w:bCs/>
              </w:rPr>
              <w:t>Cena</w:t>
            </w:r>
          </w:p>
          <w:p w14:paraId="2E6E46E6" w14:textId="77777777" w:rsidR="00884CD8" w:rsidRPr="00884CD8" w:rsidRDefault="00884CD8" w:rsidP="008D05A7">
            <w:pPr>
              <w:spacing w:before="60" w:after="120"/>
              <w:jc w:val="both"/>
            </w:pPr>
            <w:r w:rsidRPr="00884CD8">
              <w:lastRenderedPageBreak/>
              <w:t xml:space="preserve">Liczba punktów = ( </w:t>
            </w:r>
            <w:proofErr w:type="spellStart"/>
            <w:r w:rsidRPr="00884CD8">
              <w:t>Cmin</w:t>
            </w:r>
            <w:proofErr w:type="spellEnd"/>
            <w:r w:rsidRPr="00884CD8">
              <w:t>/</w:t>
            </w:r>
            <w:proofErr w:type="spellStart"/>
            <w:r w:rsidRPr="00884CD8">
              <w:t>Cof</w:t>
            </w:r>
            <w:proofErr w:type="spellEnd"/>
            <w:r w:rsidRPr="00884CD8">
              <w:t xml:space="preserve"> ) * 100 * waga</w:t>
            </w:r>
          </w:p>
          <w:p w14:paraId="57A2C191" w14:textId="77777777" w:rsidR="00884CD8" w:rsidRPr="00884CD8" w:rsidRDefault="00884CD8" w:rsidP="008D05A7">
            <w:pPr>
              <w:spacing w:before="60" w:after="120"/>
              <w:jc w:val="both"/>
            </w:pPr>
            <w:r w:rsidRPr="00884CD8">
              <w:t>gdzie:</w:t>
            </w:r>
          </w:p>
          <w:p w14:paraId="19E8B39E" w14:textId="77777777" w:rsidR="00884CD8" w:rsidRPr="00884CD8" w:rsidRDefault="00884CD8" w:rsidP="008D05A7">
            <w:pPr>
              <w:spacing w:before="60" w:after="120"/>
              <w:jc w:val="both"/>
            </w:pPr>
            <w:r w:rsidRPr="00884CD8">
              <w:t xml:space="preserve">- </w:t>
            </w:r>
            <w:proofErr w:type="spellStart"/>
            <w:r w:rsidRPr="00884CD8">
              <w:t>Cmin</w:t>
            </w:r>
            <w:proofErr w:type="spellEnd"/>
            <w:r w:rsidRPr="00884CD8">
              <w:t xml:space="preserve"> - najniższa cena spośród wszystkich ofert</w:t>
            </w:r>
          </w:p>
          <w:p w14:paraId="0F3F6302" w14:textId="77777777" w:rsidR="00884CD8" w:rsidRPr="001B365B" w:rsidRDefault="00884CD8" w:rsidP="008D05A7">
            <w:pPr>
              <w:spacing w:before="60" w:after="120"/>
              <w:jc w:val="both"/>
              <w:rPr>
                <w:b/>
              </w:rPr>
            </w:pPr>
            <w:r w:rsidRPr="00884CD8">
              <w:t xml:space="preserve">- </w:t>
            </w:r>
            <w:proofErr w:type="spellStart"/>
            <w:r w:rsidRPr="00884CD8">
              <w:t>Cof</w:t>
            </w:r>
            <w:proofErr w:type="spellEnd"/>
            <w:r w:rsidRPr="00884CD8">
              <w:t xml:space="preserve"> -  cena podana w ofercie</w:t>
            </w:r>
          </w:p>
        </w:tc>
      </w:tr>
      <w:tr w:rsidR="00884CD8" w:rsidRPr="001B365B" w14:paraId="23A38269" w14:textId="77777777" w:rsidTr="008D05A7">
        <w:tc>
          <w:tcPr>
            <w:tcW w:w="2237" w:type="dxa"/>
            <w:tcBorders>
              <w:top w:val="single" w:sz="4" w:space="0" w:color="auto"/>
              <w:left w:val="single" w:sz="4" w:space="0" w:color="auto"/>
              <w:bottom w:val="single" w:sz="4" w:space="0" w:color="auto"/>
              <w:right w:val="single" w:sz="4" w:space="0" w:color="auto"/>
            </w:tcBorders>
            <w:hideMark/>
          </w:tcPr>
          <w:p w14:paraId="7E8C98DA" w14:textId="77777777" w:rsidR="00884CD8" w:rsidRPr="001B365B" w:rsidRDefault="00884CD8" w:rsidP="008D05A7">
            <w:pPr>
              <w:spacing w:before="60" w:after="120"/>
              <w:jc w:val="both"/>
              <w:rPr>
                <w:b/>
              </w:rPr>
            </w:pPr>
            <w:r w:rsidRPr="00884CD8">
              <w:lastRenderedPageBreak/>
              <w:t>2</w:t>
            </w:r>
          </w:p>
        </w:tc>
        <w:tc>
          <w:tcPr>
            <w:tcW w:w="6268" w:type="dxa"/>
            <w:tcBorders>
              <w:top w:val="single" w:sz="4" w:space="0" w:color="auto"/>
              <w:left w:val="single" w:sz="4" w:space="0" w:color="auto"/>
              <w:bottom w:val="single" w:sz="4" w:space="0" w:color="auto"/>
              <w:right w:val="single" w:sz="4" w:space="0" w:color="auto"/>
            </w:tcBorders>
            <w:hideMark/>
          </w:tcPr>
          <w:p w14:paraId="72D0E5CB" w14:textId="77777777" w:rsidR="00884CD8" w:rsidRPr="001B365B" w:rsidRDefault="00884CD8" w:rsidP="008D05A7">
            <w:pPr>
              <w:spacing w:before="60" w:after="120"/>
              <w:rPr>
                <w:b/>
                <w:bCs/>
              </w:rPr>
            </w:pPr>
            <w:r w:rsidRPr="00884CD8">
              <w:rPr>
                <w:b/>
                <w:bCs/>
              </w:rPr>
              <w:t>Gwarancja</w:t>
            </w:r>
          </w:p>
          <w:p w14:paraId="530C8DAA" w14:textId="510B0F4C" w:rsidR="00884CD8" w:rsidRPr="001B365B" w:rsidRDefault="00884CD8" w:rsidP="008D05A7">
            <w:pPr>
              <w:spacing w:before="60" w:after="120"/>
              <w:jc w:val="both"/>
              <w:rPr>
                <w:b/>
              </w:rPr>
            </w:pPr>
            <w:r w:rsidRPr="00884CD8">
              <w:t xml:space="preserve">Minimalny okres gwarancji wymagany przez Zamawiającego to 2 lata. Zamawiający przyzna punkty w tym kryterium w następujący sposób: jeżeli Wykonawca zaproponuje 2 lata okresu gwarancji, to otrzyma 0 punktów; jeżeli 3 lata, to otrzyma 15 punktów. Natomiast jeżeli zaproponuje maksymalny, </w:t>
            </w:r>
            <w:r w:rsidR="00231603">
              <w:t>punktowany</w:t>
            </w:r>
            <w:r w:rsidRPr="00884CD8">
              <w:t xml:space="preserve"> przez Zamawiającego okres 4 lat gwarancji, to otrzyma 40 punktów. Brak wpisu odnośnie długości okresu gwarancji w ofercie będzie traktowany jak 2 letni okres gwarancji, a zaoferowany okres gwarancji dłuższy niż 4 lata nie będzie dodatkowo punktowany.</w:t>
            </w:r>
          </w:p>
        </w:tc>
      </w:tr>
    </w:tbl>
    <w:p w14:paraId="52CEACD7" w14:textId="3056A5A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zostaną zsumowane dla każdego z kryteriów oddzielnie. Suma punktów uzyskanych za wszystkie kryteria oceny stanowić będzie końcową ocenę danej oferty.</w:t>
      </w:r>
    </w:p>
    <w:p w14:paraId="5DC9A4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1BC6E704"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38993C6D"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69AFEF5F"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1D7EFE2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2BEA0F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4D5E342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320332B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3FBDE7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7370BD5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6"/>
      <w:r w:rsidRPr="001B365B">
        <w:rPr>
          <w:b/>
          <w:bCs/>
          <w:caps/>
          <w:kern w:val="32"/>
          <w:lang w:val="x-none" w:eastAsia="x-none"/>
        </w:rPr>
        <w:t>UDZIELENIE ZAMÓWIENIA</w:t>
      </w:r>
      <w:bookmarkEnd w:id="32"/>
    </w:p>
    <w:p w14:paraId="471B9CF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udzieli zamówienia Wykonawcy, którego oferta odpowiada wszystkim wymaganiom określonym w niniejszej SWZ i została oceniona jako najkorzystniejsza w oparciu o podane w niej kryteria oceny ofert.</w:t>
      </w:r>
    </w:p>
    <w:p w14:paraId="0961E07D" w14:textId="2EA41726"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00231603">
        <w:rPr>
          <w:bCs/>
          <w:iCs/>
          <w:color w:val="000000"/>
          <w:lang w:eastAsia="x-none"/>
        </w:rPr>
        <w:t xml:space="preserve">: </w:t>
      </w:r>
      <w:r w:rsidR="00231603" w:rsidRPr="00231603">
        <w:rPr>
          <w:bCs/>
          <w:iCs/>
          <w:color w:val="000000"/>
          <w:lang w:eastAsia="x-none"/>
        </w:rPr>
        <w:t>https://platformazakupowa.pl/transakcja/678826</w:t>
      </w:r>
    </w:p>
    <w:p w14:paraId="0AEDE1B2"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884CD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62F82BA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3"/>
    </w:p>
    <w:p w14:paraId="65B066A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B5F40E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504AB4A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5D00CA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26C133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0728BEB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4"/>
    </w:p>
    <w:p w14:paraId="4129B872" w14:textId="77777777" w:rsidR="00884CD8" w:rsidRPr="001B365B" w:rsidRDefault="00884CD8" w:rsidP="00884CD8">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884CD8">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7895B3D6" w14:textId="77777777" w:rsidR="00884CD8" w:rsidRPr="001B365B" w:rsidRDefault="00884CD8" w:rsidP="00884CD8">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2220FFC5" w14:textId="77777777" w:rsidR="00884CD8" w:rsidRPr="001B365B" w:rsidRDefault="00884CD8" w:rsidP="00884CD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6700F91D" w14:textId="77777777" w:rsidR="00884CD8" w:rsidRPr="001B365B" w:rsidRDefault="00884CD8" w:rsidP="00884CD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2B61B17E" w14:textId="77777777" w:rsidR="00884CD8" w:rsidRPr="001B365B" w:rsidRDefault="00884CD8" w:rsidP="00884CD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5DE2EE16" w14:textId="77777777" w:rsidR="00884CD8" w:rsidRPr="001B365B" w:rsidRDefault="00884CD8" w:rsidP="00884CD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65D4AE7D" w14:textId="77777777" w:rsidR="00884CD8" w:rsidRPr="001B365B" w:rsidRDefault="00884CD8" w:rsidP="00884CD8">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703726E2" w14:textId="6FA741AB" w:rsidR="00884CD8" w:rsidRPr="00390477" w:rsidRDefault="00884CD8" w:rsidP="00390477">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0EDBB141" w14:textId="77777777" w:rsidR="00884CD8"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5" w:name="_Hlk37249170"/>
    </w:p>
    <w:p w14:paraId="1D2BB58D" w14:textId="77777777" w:rsidR="00884CD8"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30E098C6" w14:textId="77777777" w:rsidR="00884CD8" w:rsidRPr="001B365B" w:rsidRDefault="00884CD8" w:rsidP="00884CD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351A066" w14:textId="77777777" w:rsidR="00884CD8" w:rsidRPr="001B365B" w:rsidRDefault="00884CD8" w:rsidP="00884CD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884CD8">
        <w:rPr>
          <w:bCs/>
          <w:iCs/>
          <w:color w:val="000000"/>
          <w:lang w:val="x-none" w:eastAsia="x-none"/>
        </w:rPr>
        <w:t>II Liceum Ogólnokształcące z Oddziałami Dwujęzycznymi w Ostrowie Wielkopolskim im. Władysława Reymonta</w:t>
      </w:r>
      <w:r w:rsidRPr="001B365B">
        <w:rPr>
          <w:bCs/>
          <w:iCs/>
          <w:color w:val="000000"/>
          <w:lang w:val="x-none" w:eastAsia="x-none"/>
        </w:rPr>
        <w:t xml:space="preserve">, </w:t>
      </w:r>
      <w:r w:rsidRPr="00884CD8">
        <w:rPr>
          <w:bCs/>
          <w:iCs/>
          <w:color w:val="000000"/>
          <w:lang w:val="x-none" w:eastAsia="x-none"/>
        </w:rPr>
        <w:t>Wrocławska</w:t>
      </w:r>
      <w:r w:rsidRPr="001B365B">
        <w:rPr>
          <w:bCs/>
          <w:iCs/>
          <w:color w:val="000000"/>
          <w:lang w:val="x-none" w:eastAsia="x-none"/>
        </w:rPr>
        <w:t xml:space="preserve"> </w:t>
      </w:r>
      <w:r w:rsidRPr="00884CD8">
        <w:rPr>
          <w:bCs/>
          <w:iCs/>
          <w:color w:val="000000"/>
          <w:lang w:val="x-none" w:eastAsia="x-none"/>
        </w:rPr>
        <w:t>48</w:t>
      </w:r>
      <w:r w:rsidRPr="001B365B">
        <w:rPr>
          <w:bCs/>
          <w:iCs/>
          <w:color w:val="000000"/>
          <w:lang w:val="x-none" w:eastAsia="x-none"/>
        </w:rPr>
        <w:t xml:space="preserve"> , </w:t>
      </w:r>
      <w:r w:rsidRPr="00884CD8">
        <w:rPr>
          <w:bCs/>
          <w:iCs/>
          <w:color w:val="000000"/>
          <w:lang w:val="x-none" w:eastAsia="x-none"/>
        </w:rPr>
        <w:t>63-400</w:t>
      </w:r>
      <w:r w:rsidRPr="001B365B">
        <w:rPr>
          <w:bCs/>
          <w:iCs/>
          <w:color w:val="000000"/>
          <w:lang w:val="x-none" w:eastAsia="x-none"/>
        </w:rPr>
        <w:t xml:space="preserve"> </w:t>
      </w:r>
      <w:r w:rsidRPr="00884CD8">
        <w:rPr>
          <w:bCs/>
          <w:iCs/>
          <w:color w:val="000000"/>
          <w:lang w:val="x-none" w:eastAsia="x-none"/>
        </w:rPr>
        <w:t>Ostrów Wielkopolski</w:t>
      </w:r>
      <w:r w:rsidRPr="001B365B">
        <w:rPr>
          <w:bCs/>
          <w:iCs/>
          <w:color w:val="000000"/>
          <w:lang w:eastAsia="x-none"/>
        </w:rPr>
        <w:t>;</w:t>
      </w:r>
    </w:p>
    <w:p w14:paraId="5D8332EF" w14:textId="77777777" w:rsidR="00884CD8" w:rsidRPr="001B365B" w:rsidRDefault="00884CD8" w:rsidP="00884CD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0D45D86A" w14:textId="77777777" w:rsidR="00884CD8" w:rsidRPr="001B365B" w:rsidRDefault="00884CD8" w:rsidP="00884CD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4B8C08F7" w14:textId="77777777" w:rsidR="00884CD8" w:rsidRPr="001B365B" w:rsidRDefault="00884CD8" w:rsidP="00884CD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5640B6E2" w14:textId="77777777" w:rsidR="00884CD8" w:rsidRPr="001B365B" w:rsidRDefault="00884CD8" w:rsidP="00884CD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0BB4DD10" w14:textId="77777777" w:rsidR="00884CD8" w:rsidRPr="001B365B" w:rsidRDefault="00884CD8" w:rsidP="00884CD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49163F0" w14:textId="77777777" w:rsidR="00884CD8" w:rsidRPr="001B365B" w:rsidRDefault="00884CD8" w:rsidP="00884CD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8B3BFB6" w14:textId="77777777" w:rsidR="00884CD8" w:rsidRPr="001B365B" w:rsidRDefault="00884CD8" w:rsidP="00884CD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32CE7492" w14:textId="77777777" w:rsidR="00884CD8"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5"/>
    </w:p>
    <w:p w14:paraId="355ADB82" w14:textId="77777777" w:rsidR="00884CD8"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79A3D53A" w14:textId="77777777" w:rsidR="00884CD8"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1D380B75" w14:textId="77777777" w:rsidR="001B365B"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0A1C44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6"/>
    </w:p>
    <w:p w14:paraId="798AEF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621DC484" w14:textId="77777777" w:rsidR="00884CD8" w:rsidRPr="001B365B" w:rsidRDefault="00884CD8" w:rsidP="00884CD8">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2B08D558" w14:textId="77777777" w:rsidR="00884CD8" w:rsidRPr="00884CD8" w:rsidRDefault="00884CD8" w:rsidP="001B365B">
      <w:pPr>
        <w:tabs>
          <w:tab w:val="left" w:pos="708"/>
        </w:tabs>
        <w:spacing w:before="120"/>
        <w:ind w:left="680"/>
        <w:jc w:val="both"/>
        <w:outlineLvl w:val="1"/>
        <w:rPr>
          <w:bCs/>
          <w:iCs/>
          <w:color w:val="000000"/>
          <w:lang w:val="x-none" w:eastAsia="x-none"/>
        </w:rPr>
      </w:pPr>
      <w:r w:rsidRPr="00884CD8">
        <w:rPr>
          <w:bCs/>
          <w:iCs/>
          <w:color w:val="000000"/>
          <w:lang w:val="x-none" w:eastAsia="x-none"/>
        </w:rPr>
        <w:t>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0CED5F33" w14:textId="1CA47776" w:rsidR="001B365B" w:rsidRDefault="00884CD8" w:rsidP="001B365B">
      <w:pPr>
        <w:tabs>
          <w:tab w:val="left" w:pos="708"/>
        </w:tabs>
        <w:spacing w:before="120"/>
        <w:ind w:left="680"/>
        <w:jc w:val="both"/>
        <w:outlineLvl w:val="1"/>
        <w:rPr>
          <w:bCs/>
          <w:iCs/>
          <w:color w:val="000000"/>
          <w:lang w:eastAsia="x-none"/>
        </w:rPr>
      </w:pPr>
      <w:r w:rsidRPr="00884CD8">
        <w:rPr>
          <w:bCs/>
          <w:iCs/>
          <w:color w:val="000000"/>
          <w:lang w:val="x-none" w:eastAsia="x-none"/>
        </w:rPr>
        <w:t>2.</w:t>
      </w:r>
      <w:r w:rsidR="00390477">
        <w:rPr>
          <w:bCs/>
          <w:iCs/>
          <w:color w:val="000000"/>
          <w:lang w:eastAsia="x-none"/>
        </w:rPr>
        <w:t xml:space="preserve"> Zamawiający dopuszcza także zlecenie robót dodatkowych na zasadach opisanych w projekcie umowy.</w:t>
      </w:r>
    </w:p>
    <w:p w14:paraId="6C87AE46" w14:textId="3CB374FF" w:rsidR="00390477" w:rsidRPr="00390477" w:rsidRDefault="00390477" w:rsidP="001B365B">
      <w:pPr>
        <w:tabs>
          <w:tab w:val="left" w:pos="708"/>
        </w:tabs>
        <w:spacing w:before="120"/>
        <w:ind w:left="680"/>
        <w:jc w:val="both"/>
        <w:outlineLvl w:val="1"/>
        <w:rPr>
          <w:bCs/>
          <w:iCs/>
          <w:color w:val="000000"/>
          <w:lang w:eastAsia="x-none"/>
        </w:rPr>
      </w:pPr>
      <w:r>
        <w:rPr>
          <w:bCs/>
          <w:iCs/>
          <w:color w:val="000000"/>
          <w:lang w:eastAsia="x-none"/>
        </w:rPr>
        <w:t xml:space="preserve">3. Dopuszczalne są także zmiany umowę przewidziane w art. 455 ustawy </w:t>
      </w:r>
      <w:proofErr w:type="spellStart"/>
      <w:r>
        <w:rPr>
          <w:bCs/>
          <w:iCs/>
          <w:color w:val="000000"/>
          <w:lang w:eastAsia="x-none"/>
        </w:rPr>
        <w:t>Pzp</w:t>
      </w:r>
      <w:proofErr w:type="spellEnd"/>
      <w:r>
        <w:rPr>
          <w:bCs/>
          <w:iCs/>
          <w:color w:val="000000"/>
          <w:lang w:eastAsia="x-none"/>
        </w:rPr>
        <w:t>.</w:t>
      </w:r>
    </w:p>
    <w:p w14:paraId="0969CCE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7"/>
    </w:p>
    <w:p w14:paraId="3AE71F59"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FAA7A3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5A1F64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015F582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41C54E85"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49621E4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54318168" w14:textId="6B99B003"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884CD8" w:rsidRPr="00884CD8">
        <w:rPr>
          <w:b/>
          <w:color w:val="000000"/>
          <w:lang w:val="x-none" w:eastAsia="x-none"/>
        </w:rPr>
        <w:t>Powiat Ostrowski</w:t>
      </w:r>
      <w:r w:rsidR="00390477">
        <w:rPr>
          <w:b/>
          <w:color w:val="000000"/>
          <w:lang w:eastAsia="x-none"/>
        </w:rPr>
        <w:t xml:space="preserve">, II Liceum Ogólnokształcące z Oddziałami Dwujęzycznymi im. Władysława Reymonta </w:t>
      </w:r>
      <w:r w:rsidR="00884CD8" w:rsidRPr="00884CD8">
        <w:rPr>
          <w:b/>
          <w:color w:val="000000"/>
          <w:lang w:val="x-none" w:eastAsia="x-none"/>
        </w:rPr>
        <w:t>w Ostrowie Wielkopolskim</w:t>
      </w:r>
      <w:r w:rsidRPr="001B365B">
        <w:rPr>
          <w:rFonts w:eastAsia="Calibri"/>
          <w:color w:val="000000"/>
          <w:lang w:val="x-none" w:eastAsia="en-US"/>
        </w:rPr>
        <w:t xml:space="preserve">, </w:t>
      </w:r>
      <w:r w:rsidR="002D5B3B">
        <w:rPr>
          <w:rFonts w:eastAsia="Calibri"/>
          <w:color w:val="000000"/>
          <w:lang w:eastAsia="en-US"/>
        </w:rPr>
        <w:t>ul. Wrocławska 48</w:t>
      </w:r>
      <w:r w:rsidRPr="001B365B">
        <w:rPr>
          <w:color w:val="000000"/>
          <w:lang w:val="x-none" w:eastAsia="x-none"/>
        </w:rPr>
        <w:t xml:space="preserve">, </w:t>
      </w:r>
      <w:r w:rsidR="00884CD8" w:rsidRPr="00884CD8">
        <w:rPr>
          <w:color w:val="000000"/>
          <w:lang w:val="x-none" w:eastAsia="x-none"/>
        </w:rPr>
        <w:t>63-400</w:t>
      </w:r>
      <w:r w:rsidRPr="001B365B">
        <w:rPr>
          <w:color w:val="000000"/>
          <w:lang w:val="x-none" w:eastAsia="x-none"/>
        </w:rPr>
        <w:t xml:space="preserve"> </w:t>
      </w:r>
      <w:r w:rsidR="00884CD8" w:rsidRPr="00884CD8">
        <w:rPr>
          <w:color w:val="000000"/>
          <w:lang w:val="x-none" w:eastAsia="x-none"/>
        </w:rPr>
        <w:t>Ostrów Wielkopolski</w:t>
      </w:r>
      <w:r w:rsidRPr="001B365B">
        <w:rPr>
          <w:bCs/>
          <w:iCs/>
          <w:color w:val="000000"/>
          <w:lang w:eastAsia="x-none"/>
        </w:rPr>
        <w:t>.</w:t>
      </w:r>
    </w:p>
    <w:p w14:paraId="0A3E6247" w14:textId="4729AF5B" w:rsidR="001B365B" w:rsidRPr="001B365B" w:rsidRDefault="001B365B" w:rsidP="001B365B">
      <w:pPr>
        <w:tabs>
          <w:tab w:val="left" w:pos="708"/>
        </w:tabs>
        <w:spacing w:before="120"/>
        <w:ind w:left="1040"/>
        <w:jc w:val="both"/>
        <w:outlineLvl w:val="1"/>
        <w:rPr>
          <w:bCs/>
          <w:iCs/>
          <w:color w:val="000000"/>
          <w:lang w:val="x-none" w:eastAsia="x-none"/>
        </w:rPr>
      </w:pPr>
      <w:r w:rsidRPr="00231B00">
        <w:rPr>
          <w:bCs/>
          <w:iCs/>
          <w:color w:val="000000"/>
          <w:lang w:val="pt-BR" w:eastAsia="x-none"/>
        </w:rPr>
        <w:t xml:space="preserve">Tel.: </w:t>
      </w:r>
      <w:r w:rsidR="00884CD8" w:rsidRPr="00884CD8">
        <w:rPr>
          <w:bCs/>
          <w:iCs/>
          <w:color w:val="000000"/>
          <w:lang w:val="pt-BR" w:eastAsia="x-none"/>
        </w:rPr>
        <w:t>62</w:t>
      </w:r>
      <w:r w:rsidR="002D5B3B">
        <w:rPr>
          <w:bCs/>
          <w:iCs/>
          <w:color w:val="000000"/>
          <w:lang w:val="pt-BR" w:eastAsia="x-none"/>
        </w:rPr>
        <w:t> </w:t>
      </w:r>
      <w:r w:rsidR="00884CD8" w:rsidRPr="00884CD8">
        <w:rPr>
          <w:bCs/>
          <w:iCs/>
          <w:color w:val="000000"/>
          <w:lang w:val="pt-BR" w:eastAsia="x-none"/>
        </w:rPr>
        <w:t>73</w:t>
      </w:r>
      <w:r w:rsidR="002D5B3B">
        <w:rPr>
          <w:bCs/>
          <w:iCs/>
          <w:color w:val="000000"/>
          <w:lang w:val="pt-BR" w:eastAsia="x-none"/>
        </w:rPr>
        <w:t>8 55 28</w:t>
      </w:r>
      <w:r w:rsidRPr="001B365B">
        <w:rPr>
          <w:bCs/>
          <w:iCs/>
          <w:color w:val="000000"/>
          <w:lang w:val="x-none" w:eastAsia="x-none"/>
        </w:rPr>
        <w:t xml:space="preserve">, </w:t>
      </w:r>
      <w:r w:rsidRPr="00231B00">
        <w:rPr>
          <w:rFonts w:eastAsia="Calibri"/>
          <w:color w:val="000000"/>
          <w:lang w:val="pt-BR" w:eastAsia="en-US"/>
        </w:rPr>
        <w:t xml:space="preserve">e-mail: </w:t>
      </w:r>
      <w:r w:rsidR="002D5B3B">
        <w:rPr>
          <w:rFonts w:eastAsia="Calibri"/>
          <w:color w:val="000000"/>
          <w:lang w:val="pt-BR" w:eastAsia="en-US"/>
        </w:rPr>
        <w:t>reymontsekretariat@poczta.onet</w:t>
      </w:r>
      <w:r w:rsidR="00884CD8" w:rsidRPr="00884CD8">
        <w:rPr>
          <w:rFonts w:eastAsia="Calibri"/>
          <w:color w:val="000000"/>
          <w:lang w:val="pt-BR" w:eastAsia="en-US"/>
        </w:rPr>
        <w:t>.pl</w:t>
      </w:r>
    </w:p>
    <w:p w14:paraId="164CFC10" w14:textId="11A22AF3" w:rsidR="001B365B" w:rsidRPr="001B365B" w:rsidRDefault="002D5B3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Pr>
          <w:color w:val="000000"/>
          <w:lang w:eastAsia="x-none"/>
        </w:rPr>
        <w:t>p. Paweł Pawlak</w:t>
      </w:r>
      <w:r w:rsidRPr="001B365B">
        <w:rPr>
          <w:rFonts w:eastAsia="Calibri"/>
          <w:bCs/>
          <w:iCs/>
          <w:color w:val="000000"/>
          <w:lang w:val="x-none" w:eastAsia="en-US"/>
        </w:rPr>
        <w:t xml:space="preserve">, </w:t>
      </w:r>
      <w:r w:rsidRPr="001B365B">
        <w:rPr>
          <w:color w:val="000000"/>
          <w:lang w:val="x-none" w:eastAsia="x-none"/>
        </w:rPr>
        <w:t>za pośrednictwem</w:t>
      </w:r>
      <w:r>
        <w:rPr>
          <w:color w:val="000000"/>
          <w:lang w:eastAsia="x-none"/>
        </w:rPr>
        <w:t xml:space="preserve"> nr</w:t>
      </w:r>
      <w:r w:rsidRPr="001B365B">
        <w:rPr>
          <w:color w:val="000000"/>
          <w:lang w:val="x-none" w:eastAsia="x-none"/>
        </w:rPr>
        <w:t xml:space="preserve"> telefonu</w:t>
      </w:r>
      <w:r>
        <w:rPr>
          <w:color w:val="000000"/>
          <w:lang w:eastAsia="x-none"/>
        </w:rPr>
        <w:t>: 501 476 024</w:t>
      </w:r>
      <w:r w:rsidR="001B365B" w:rsidRPr="001B365B">
        <w:rPr>
          <w:bCs/>
          <w:iCs/>
          <w:color w:val="000000"/>
          <w:lang w:eastAsia="x-none"/>
        </w:rPr>
        <w:t>;</w:t>
      </w:r>
    </w:p>
    <w:p w14:paraId="226EA31E" w14:textId="4FE946FA"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dane </w:t>
      </w:r>
      <w:r w:rsidRPr="001B365B">
        <w:rPr>
          <w:color w:val="000000"/>
          <w:lang w:val="x-none" w:eastAsia="x-none"/>
        </w:rPr>
        <w:t xml:space="preserve">osobowe Wykonawcy będą przetwarzane w celu przeprowadzenia postępowania o udzielenie zamówienia publicznego pn. </w:t>
      </w:r>
      <w:r w:rsidR="00884CD8" w:rsidRPr="00884CD8">
        <w:rPr>
          <w:b/>
          <w:color w:val="000000"/>
          <w:lang w:val="x-none" w:eastAsia="x-none"/>
        </w:rPr>
        <w:t>Modernizacja szatni zimowej – etap 1</w:t>
      </w:r>
      <w:r w:rsidRPr="001B365B">
        <w:rPr>
          <w:bCs/>
          <w:iCs/>
          <w:color w:val="000000"/>
          <w:lang w:val="x-none" w:eastAsia="x-none"/>
        </w:rPr>
        <w:t xml:space="preserve"> </w:t>
      </w:r>
      <w:r w:rsidRPr="001B365B">
        <w:rPr>
          <w:bCs/>
          <w:iCs/>
          <w:color w:val="000000"/>
          <w:lang w:eastAsia="x-none"/>
        </w:rPr>
        <w:t xml:space="preserve">– znak sprawy: </w:t>
      </w:r>
      <w:r w:rsidR="00884CD8" w:rsidRPr="00884CD8">
        <w:rPr>
          <w:b/>
          <w:bCs/>
          <w:iCs/>
          <w:color w:val="000000"/>
          <w:lang w:eastAsia="x-none"/>
        </w:rPr>
        <w:t>2</w:t>
      </w:r>
      <w:r w:rsidR="002D5B3B">
        <w:rPr>
          <w:b/>
          <w:bCs/>
          <w:iCs/>
          <w:color w:val="000000"/>
          <w:lang w:eastAsia="x-none"/>
        </w:rPr>
        <w:t>/2022</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09747D4F"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54F7F725"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47D1302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Pr="001B365B">
        <w:rPr>
          <w:bCs/>
          <w:iCs/>
          <w:color w:val="000000"/>
          <w:lang w:eastAsia="x-none"/>
        </w:rPr>
        <w:t>:</w:t>
      </w:r>
    </w:p>
    <w:p w14:paraId="3F31A069"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DE3BE39"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50587F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503EFBB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1B4B1FD4"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C10D006"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w:t>
      </w:r>
      <w:r w:rsidRPr="001B365B">
        <w:rPr>
          <w:bCs/>
          <w:iCs/>
          <w:color w:val="000000"/>
          <w:lang w:eastAsia="x-none"/>
        </w:rPr>
        <w:lastRenderedPageBreak/>
        <w:t>mających na celu sprecyzowanie nazwy lub daty zakończonego postępowania o udzielenie zamówienia;</w:t>
      </w:r>
    </w:p>
    <w:p w14:paraId="1C093F03"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9C31ED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3D832C9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C5395AB"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5DA1AD04"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46FEF345"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1E7761E0"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4F285AC"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884CD8" w:rsidRPr="001B365B" w14:paraId="06D9EF7F" w14:textId="77777777" w:rsidTr="008D05A7">
        <w:tc>
          <w:tcPr>
            <w:tcW w:w="828" w:type="dxa"/>
            <w:tcBorders>
              <w:top w:val="single" w:sz="4" w:space="0" w:color="auto"/>
              <w:left w:val="single" w:sz="4" w:space="0" w:color="auto"/>
              <w:bottom w:val="single" w:sz="4" w:space="0" w:color="auto"/>
              <w:right w:val="single" w:sz="4" w:space="0" w:color="auto"/>
            </w:tcBorders>
            <w:hideMark/>
          </w:tcPr>
          <w:p w14:paraId="3DC78B76" w14:textId="77777777" w:rsidR="00884CD8" w:rsidRPr="001B365B" w:rsidRDefault="00884CD8" w:rsidP="008D05A7">
            <w:pPr>
              <w:spacing w:before="60" w:after="120"/>
              <w:jc w:val="both"/>
              <w:rPr>
                <w:b/>
              </w:rPr>
            </w:pPr>
            <w:r w:rsidRPr="00884CD8">
              <w:t>1</w:t>
            </w:r>
          </w:p>
        </w:tc>
        <w:tc>
          <w:tcPr>
            <w:tcW w:w="8636" w:type="dxa"/>
            <w:tcBorders>
              <w:top w:val="single" w:sz="4" w:space="0" w:color="auto"/>
              <w:left w:val="single" w:sz="4" w:space="0" w:color="auto"/>
              <w:bottom w:val="single" w:sz="4" w:space="0" w:color="auto"/>
              <w:right w:val="single" w:sz="4" w:space="0" w:color="auto"/>
            </w:tcBorders>
            <w:hideMark/>
          </w:tcPr>
          <w:p w14:paraId="2B3E0F33" w14:textId="77777777" w:rsidR="00884CD8" w:rsidRPr="001B365B" w:rsidRDefault="00884CD8" w:rsidP="008D05A7">
            <w:pPr>
              <w:spacing w:before="60" w:after="120"/>
              <w:jc w:val="both"/>
              <w:rPr>
                <w:b/>
              </w:rPr>
            </w:pPr>
            <w:r w:rsidRPr="00884CD8">
              <w:t>Wzór oferty na roboty budowlane</w:t>
            </w:r>
          </w:p>
        </w:tc>
      </w:tr>
      <w:tr w:rsidR="00884CD8" w:rsidRPr="001B365B" w14:paraId="43068D5E" w14:textId="77777777" w:rsidTr="008D05A7">
        <w:tc>
          <w:tcPr>
            <w:tcW w:w="828" w:type="dxa"/>
            <w:tcBorders>
              <w:top w:val="single" w:sz="4" w:space="0" w:color="auto"/>
              <w:left w:val="single" w:sz="4" w:space="0" w:color="auto"/>
              <w:bottom w:val="single" w:sz="4" w:space="0" w:color="auto"/>
              <w:right w:val="single" w:sz="4" w:space="0" w:color="auto"/>
            </w:tcBorders>
            <w:hideMark/>
          </w:tcPr>
          <w:p w14:paraId="71C5980D" w14:textId="77777777" w:rsidR="00884CD8" w:rsidRPr="001B365B" w:rsidRDefault="00884CD8" w:rsidP="008D05A7">
            <w:pPr>
              <w:spacing w:before="60" w:after="120"/>
              <w:jc w:val="both"/>
              <w:rPr>
                <w:b/>
              </w:rPr>
            </w:pPr>
            <w:r w:rsidRPr="00884CD8">
              <w:t>2</w:t>
            </w:r>
          </w:p>
        </w:tc>
        <w:tc>
          <w:tcPr>
            <w:tcW w:w="8636" w:type="dxa"/>
            <w:tcBorders>
              <w:top w:val="single" w:sz="4" w:space="0" w:color="auto"/>
              <w:left w:val="single" w:sz="4" w:space="0" w:color="auto"/>
              <w:bottom w:val="single" w:sz="4" w:space="0" w:color="auto"/>
              <w:right w:val="single" w:sz="4" w:space="0" w:color="auto"/>
            </w:tcBorders>
            <w:hideMark/>
          </w:tcPr>
          <w:p w14:paraId="44671E69" w14:textId="3DAD285E" w:rsidR="00884CD8" w:rsidRPr="001B365B" w:rsidRDefault="00884CD8" w:rsidP="008D05A7">
            <w:pPr>
              <w:spacing w:before="60" w:after="120"/>
              <w:jc w:val="both"/>
              <w:rPr>
                <w:b/>
              </w:rPr>
            </w:pPr>
            <w:r w:rsidRPr="00884CD8">
              <w:t>Wykaz części zamówienia, której wykonanie wykonawca zamierza powierzyć podwykonawcom</w:t>
            </w:r>
            <w:r w:rsidR="002D5B3B">
              <w:t xml:space="preserve"> – zawarty w ofercie</w:t>
            </w:r>
          </w:p>
        </w:tc>
      </w:tr>
      <w:tr w:rsidR="00884CD8" w:rsidRPr="001B365B" w14:paraId="340736A4" w14:textId="77777777" w:rsidTr="008D05A7">
        <w:tc>
          <w:tcPr>
            <w:tcW w:w="828" w:type="dxa"/>
            <w:tcBorders>
              <w:top w:val="single" w:sz="4" w:space="0" w:color="auto"/>
              <w:left w:val="single" w:sz="4" w:space="0" w:color="auto"/>
              <w:bottom w:val="single" w:sz="4" w:space="0" w:color="auto"/>
              <w:right w:val="single" w:sz="4" w:space="0" w:color="auto"/>
            </w:tcBorders>
            <w:hideMark/>
          </w:tcPr>
          <w:p w14:paraId="6D6A2636" w14:textId="77777777" w:rsidR="00884CD8" w:rsidRPr="001B365B" w:rsidRDefault="00884CD8" w:rsidP="008D05A7">
            <w:pPr>
              <w:spacing w:before="60" w:after="120"/>
              <w:jc w:val="both"/>
              <w:rPr>
                <w:b/>
              </w:rPr>
            </w:pPr>
            <w:r w:rsidRPr="00884CD8">
              <w:t>3</w:t>
            </w:r>
          </w:p>
        </w:tc>
        <w:tc>
          <w:tcPr>
            <w:tcW w:w="8636" w:type="dxa"/>
            <w:tcBorders>
              <w:top w:val="single" w:sz="4" w:space="0" w:color="auto"/>
              <w:left w:val="single" w:sz="4" w:space="0" w:color="auto"/>
              <w:bottom w:val="single" w:sz="4" w:space="0" w:color="auto"/>
              <w:right w:val="single" w:sz="4" w:space="0" w:color="auto"/>
            </w:tcBorders>
            <w:hideMark/>
          </w:tcPr>
          <w:p w14:paraId="1C48E85F" w14:textId="77777777" w:rsidR="00884CD8" w:rsidRPr="001B365B" w:rsidRDefault="00884CD8" w:rsidP="008D05A7">
            <w:pPr>
              <w:spacing w:before="60" w:after="120"/>
              <w:jc w:val="both"/>
              <w:rPr>
                <w:b/>
              </w:rPr>
            </w:pPr>
            <w:r w:rsidRPr="00884CD8">
              <w:t>Oświadczenie o zatrudnianiu osób na podstawie umowy o pracę</w:t>
            </w:r>
          </w:p>
        </w:tc>
      </w:tr>
      <w:tr w:rsidR="00884CD8" w:rsidRPr="001B365B" w14:paraId="443857E4" w14:textId="77777777" w:rsidTr="008D05A7">
        <w:tc>
          <w:tcPr>
            <w:tcW w:w="828" w:type="dxa"/>
            <w:tcBorders>
              <w:top w:val="single" w:sz="4" w:space="0" w:color="auto"/>
              <w:left w:val="single" w:sz="4" w:space="0" w:color="auto"/>
              <w:bottom w:val="single" w:sz="4" w:space="0" w:color="auto"/>
              <w:right w:val="single" w:sz="4" w:space="0" w:color="auto"/>
            </w:tcBorders>
            <w:hideMark/>
          </w:tcPr>
          <w:p w14:paraId="13C7F8EA" w14:textId="77777777" w:rsidR="00884CD8" w:rsidRPr="001B365B" w:rsidRDefault="00884CD8" w:rsidP="008D05A7">
            <w:pPr>
              <w:spacing w:before="60" w:after="120"/>
              <w:jc w:val="both"/>
              <w:rPr>
                <w:b/>
              </w:rPr>
            </w:pPr>
            <w:r w:rsidRPr="00884CD8">
              <w:t>4</w:t>
            </w:r>
          </w:p>
        </w:tc>
        <w:tc>
          <w:tcPr>
            <w:tcW w:w="8636" w:type="dxa"/>
            <w:tcBorders>
              <w:top w:val="single" w:sz="4" w:space="0" w:color="auto"/>
              <w:left w:val="single" w:sz="4" w:space="0" w:color="auto"/>
              <w:bottom w:val="single" w:sz="4" w:space="0" w:color="auto"/>
              <w:right w:val="single" w:sz="4" w:space="0" w:color="auto"/>
            </w:tcBorders>
            <w:hideMark/>
          </w:tcPr>
          <w:p w14:paraId="79A4D97C" w14:textId="0F81B01E" w:rsidR="00884CD8" w:rsidRPr="001B365B" w:rsidRDefault="00884CD8" w:rsidP="008D05A7">
            <w:pPr>
              <w:spacing w:before="60" w:after="120"/>
              <w:jc w:val="both"/>
              <w:rPr>
                <w:b/>
              </w:rPr>
            </w:pPr>
            <w:r w:rsidRPr="00884CD8">
              <w:t>Zobowiązanie podmiotu udostępniającego zasoby</w:t>
            </w:r>
          </w:p>
        </w:tc>
      </w:tr>
      <w:tr w:rsidR="00884CD8" w:rsidRPr="001B365B" w14:paraId="058D60F5" w14:textId="77777777" w:rsidTr="008D05A7">
        <w:tc>
          <w:tcPr>
            <w:tcW w:w="828" w:type="dxa"/>
            <w:tcBorders>
              <w:top w:val="single" w:sz="4" w:space="0" w:color="auto"/>
              <w:left w:val="single" w:sz="4" w:space="0" w:color="auto"/>
              <w:bottom w:val="single" w:sz="4" w:space="0" w:color="auto"/>
              <w:right w:val="single" w:sz="4" w:space="0" w:color="auto"/>
            </w:tcBorders>
            <w:hideMark/>
          </w:tcPr>
          <w:p w14:paraId="4090AAC2" w14:textId="77777777" w:rsidR="00884CD8" w:rsidRPr="001B365B" w:rsidRDefault="00884CD8" w:rsidP="008D05A7">
            <w:pPr>
              <w:spacing w:before="60" w:after="120"/>
              <w:jc w:val="both"/>
              <w:rPr>
                <w:b/>
              </w:rPr>
            </w:pPr>
            <w:r w:rsidRPr="00884CD8">
              <w:t>5</w:t>
            </w:r>
          </w:p>
        </w:tc>
        <w:tc>
          <w:tcPr>
            <w:tcW w:w="8636" w:type="dxa"/>
            <w:tcBorders>
              <w:top w:val="single" w:sz="4" w:space="0" w:color="auto"/>
              <w:left w:val="single" w:sz="4" w:space="0" w:color="auto"/>
              <w:bottom w:val="single" w:sz="4" w:space="0" w:color="auto"/>
              <w:right w:val="single" w:sz="4" w:space="0" w:color="auto"/>
            </w:tcBorders>
            <w:hideMark/>
          </w:tcPr>
          <w:p w14:paraId="08F3A1A8" w14:textId="77777777" w:rsidR="00884CD8" w:rsidRPr="001B365B" w:rsidRDefault="00884CD8" w:rsidP="008D05A7">
            <w:pPr>
              <w:spacing w:before="60" w:after="120"/>
              <w:jc w:val="both"/>
              <w:rPr>
                <w:b/>
              </w:rPr>
            </w:pPr>
            <w:r w:rsidRPr="00884CD8">
              <w:t>Oświadczenie wykonawców wspólnie ubiegających się o udzielenie zamówienia</w:t>
            </w:r>
          </w:p>
        </w:tc>
      </w:tr>
      <w:tr w:rsidR="00884CD8" w:rsidRPr="001B365B" w14:paraId="24DA0878" w14:textId="77777777" w:rsidTr="008D05A7">
        <w:tc>
          <w:tcPr>
            <w:tcW w:w="828" w:type="dxa"/>
            <w:tcBorders>
              <w:top w:val="single" w:sz="4" w:space="0" w:color="auto"/>
              <w:left w:val="single" w:sz="4" w:space="0" w:color="auto"/>
              <w:bottom w:val="single" w:sz="4" w:space="0" w:color="auto"/>
              <w:right w:val="single" w:sz="4" w:space="0" w:color="auto"/>
            </w:tcBorders>
            <w:hideMark/>
          </w:tcPr>
          <w:p w14:paraId="1BCD4FF4" w14:textId="77777777" w:rsidR="00884CD8" w:rsidRPr="001B365B" w:rsidRDefault="00884CD8" w:rsidP="008D05A7">
            <w:pPr>
              <w:spacing w:before="60" w:after="120"/>
              <w:jc w:val="both"/>
              <w:rPr>
                <w:b/>
              </w:rPr>
            </w:pPr>
            <w:r w:rsidRPr="00884CD8">
              <w:t>6</w:t>
            </w:r>
          </w:p>
        </w:tc>
        <w:tc>
          <w:tcPr>
            <w:tcW w:w="8636" w:type="dxa"/>
            <w:tcBorders>
              <w:top w:val="single" w:sz="4" w:space="0" w:color="auto"/>
              <w:left w:val="single" w:sz="4" w:space="0" w:color="auto"/>
              <w:bottom w:val="single" w:sz="4" w:space="0" w:color="auto"/>
              <w:right w:val="single" w:sz="4" w:space="0" w:color="auto"/>
            </w:tcBorders>
            <w:hideMark/>
          </w:tcPr>
          <w:p w14:paraId="2E80F8EB" w14:textId="77777777" w:rsidR="00884CD8" w:rsidRPr="001B365B" w:rsidRDefault="00884CD8" w:rsidP="008D05A7">
            <w:pPr>
              <w:spacing w:before="60" w:after="120"/>
              <w:jc w:val="both"/>
              <w:rPr>
                <w:b/>
              </w:rPr>
            </w:pPr>
            <w:r w:rsidRPr="00884CD8">
              <w:t>Oświadczenie o niepodleganiu wykluczeniu oraz spełnianiu warunków udziału</w:t>
            </w:r>
          </w:p>
        </w:tc>
      </w:tr>
      <w:tr w:rsidR="00884CD8" w:rsidRPr="001B365B" w14:paraId="5CDF510B" w14:textId="77777777" w:rsidTr="008D05A7">
        <w:tc>
          <w:tcPr>
            <w:tcW w:w="828" w:type="dxa"/>
            <w:tcBorders>
              <w:top w:val="single" w:sz="4" w:space="0" w:color="auto"/>
              <w:left w:val="single" w:sz="4" w:space="0" w:color="auto"/>
              <w:bottom w:val="single" w:sz="4" w:space="0" w:color="auto"/>
              <w:right w:val="single" w:sz="4" w:space="0" w:color="auto"/>
            </w:tcBorders>
            <w:hideMark/>
          </w:tcPr>
          <w:p w14:paraId="5B83A6CE" w14:textId="77777777" w:rsidR="00884CD8" w:rsidRPr="001B365B" w:rsidRDefault="00884CD8" w:rsidP="008D05A7">
            <w:pPr>
              <w:spacing w:before="60" w:after="120"/>
              <w:jc w:val="both"/>
              <w:rPr>
                <w:b/>
              </w:rPr>
            </w:pPr>
            <w:r w:rsidRPr="00884CD8">
              <w:t>7</w:t>
            </w:r>
          </w:p>
        </w:tc>
        <w:tc>
          <w:tcPr>
            <w:tcW w:w="8636" w:type="dxa"/>
            <w:tcBorders>
              <w:top w:val="single" w:sz="4" w:space="0" w:color="auto"/>
              <w:left w:val="single" w:sz="4" w:space="0" w:color="auto"/>
              <w:bottom w:val="single" w:sz="4" w:space="0" w:color="auto"/>
              <w:right w:val="single" w:sz="4" w:space="0" w:color="auto"/>
            </w:tcBorders>
            <w:hideMark/>
          </w:tcPr>
          <w:p w14:paraId="64A3040D" w14:textId="77777777" w:rsidR="00884CD8" w:rsidRPr="001B365B" w:rsidRDefault="00884CD8" w:rsidP="008D05A7">
            <w:pPr>
              <w:spacing w:before="60" w:after="120"/>
              <w:jc w:val="both"/>
              <w:rPr>
                <w:b/>
              </w:rPr>
            </w:pPr>
            <w:r w:rsidRPr="00884CD8">
              <w:t>Wykaz robót budowanych</w:t>
            </w:r>
          </w:p>
        </w:tc>
      </w:tr>
    </w:tbl>
    <w:p w14:paraId="7E350987"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51CDE94F" w14:textId="77777777" w:rsidTr="00884CD8">
        <w:tc>
          <w:tcPr>
            <w:tcW w:w="828" w:type="dxa"/>
            <w:tcBorders>
              <w:top w:val="single" w:sz="4" w:space="0" w:color="auto"/>
              <w:left w:val="single" w:sz="4" w:space="0" w:color="auto"/>
              <w:bottom w:val="single" w:sz="4" w:space="0" w:color="auto"/>
              <w:right w:val="single" w:sz="4" w:space="0" w:color="auto"/>
            </w:tcBorders>
            <w:hideMark/>
          </w:tcPr>
          <w:p w14:paraId="53BB8DE2"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5D3EEB18"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884CD8" w:rsidRPr="001B365B" w14:paraId="3D465BAC" w14:textId="77777777" w:rsidTr="00884CD8">
        <w:tc>
          <w:tcPr>
            <w:tcW w:w="828" w:type="dxa"/>
            <w:tcBorders>
              <w:top w:val="single" w:sz="4" w:space="0" w:color="auto"/>
              <w:left w:val="single" w:sz="4" w:space="0" w:color="auto"/>
              <w:bottom w:val="single" w:sz="4" w:space="0" w:color="auto"/>
              <w:right w:val="single" w:sz="4" w:space="0" w:color="auto"/>
            </w:tcBorders>
            <w:hideMark/>
          </w:tcPr>
          <w:p w14:paraId="637C639F" w14:textId="77777777" w:rsidR="00884CD8" w:rsidRPr="001B365B" w:rsidRDefault="00884CD8" w:rsidP="008D05A7">
            <w:pPr>
              <w:spacing w:before="60" w:after="120"/>
              <w:jc w:val="both"/>
              <w:rPr>
                <w:b/>
              </w:rPr>
            </w:pPr>
            <w:r w:rsidRPr="00884CD8">
              <w:t>1</w:t>
            </w:r>
          </w:p>
        </w:tc>
        <w:tc>
          <w:tcPr>
            <w:tcW w:w="8637" w:type="dxa"/>
            <w:tcBorders>
              <w:top w:val="single" w:sz="4" w:space="0" w:color="auto"/>
              <w:left w:val="single" w:sz="4" w:space="0" w:color="auto"/>
              <w:bottom w:val="single" w:sz="4" w:space="0" w:color="auto"/>
              <w:right w:val="single" w:sz="4" w:space="0" w:color="auto"/>
            </w:tcBorders>
            <w:hideMark/>
          </w:tcPr>
          <w:p w14:paraId="3606C87E" w14:textId="77777777" w:rsidR="00884CD8" w:rsidRPr="001B365B" w:rsidRDefault="00884CD8" w:rsidP="008D05A7">
            <w:pPr>
              <w:spacing w:before="60" w:after="120"/>
              <w:jc w:val="both"/>
              <w:rPr>
                <w:b/>
              </w:rPr>
            </w:pPr>
            <w:r w:rsidRPr="00884CD8">
              <w:t>wzór umowy na roboty budowlane</w:t>
            </w:r>
          </w:p>
        </w:tc>
      </w:tr>
    </w:tbl>
    <w:p w14:paraId="4F379D6A" w14:textId="77777777" w:rsidR="001B365B" w:rsidRPr="001B365B" w:rsidRDefault="001B365B" w:rsidP="001B365B">
      <w:pPr>
        <w:tabs>
          <w:tab w:val="left" w:pos="708"/>
        </w:tabs>
        <w:spacing w:before="200" w:after="60"/>
        <w:jc w:val="both"/>
        <w:outlineLvl w:val="0"/>
        <w:rPr>
          <w:b/>
          <w:bCs/>
          <w:caps/>
          <w:kern w:val="32"/>
          <w:lang w:val="x-none" w:eastAsia="x-none"/>
        </w:rPr>
      </w:pPr>
    </w:p>
    <w:p w14:paraId="239ED3BC" w14:textId="77777777" w:rsidR="00EB7871" w:rsidRPr="001B365B" w:rsidRDefault="00EB7871" w:rsidP="001B365B"/>
    <w:sectPr w:rsidR="00EB7871" w:rsidRPr="001B365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B645" w14:textId="77777777" w:rsidR="00EF1F87" w:rsidRDefault="00EF1F87">
      <w:r>
        <w:separator/>
      </w:r>
    </w:p>
  </w:endnote>
  <w:endnote w:type="continuationSeparator" w:id="0">
    <w:p w14:paraId="4CA2B60A" w14:textId="77777777" w:rsidR="00EF1F87" w:rsidRDefault="00EF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B3B9" w14:textId="77777777" w:rsidR="00884CD8" w:rsidRDefault="00884C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D5AD" w14:textId="3AC68279"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B696" w14:textId="77777777" w:rsidR="00884CD8" w:rsidRDefault="00884C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B4C1" w14:textId="77777777" w:rsidR="00EF1F87" w:rsidRDefault="00EF1F87">
      <w:r>
        <w:separator/>
      </w:r>
    </w:p>
  </w:footnote>
  <w:footnote w:type="continuationSeparator" w:id="0">
    <w:p w14:paraId="5592ABD6" w14:textId="77777777" w:rsidR="00EF1F87" w:rsidRDefault="00EF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C057" w14:textId="77777777" w:rsidR="00884CD8" w:rsidRDefault="00884C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36CE" w14:textId="77777777" w:rsidR="00D35830" w:rsidRDefault="001B365B">
    <w:pPr>
      <w:pStyle w:val="Nagwek"/>
      <w:jc w:val="center"/>
      <w:rPr>
        <w:sz w:val="18"/>
        <w:szCs w:val="18"/>
      </w:rPr>
    </w:pPr>
    <w:r>
      <w:rPr>
        <w:sz w:val="18"/>
        <w:szCs w:val="18"/>
      </w:rPr>
      <w:t>SWZ</w:t>
    </w:r>
  </w:p>
  <w:p w14:paraId="46324A63" w14:textId="77777777" w:rsidR="00D35830" w:rsidRDefault="00884CD8">
    <w:pPr>
      <w:pStyle w:val="Nagwek"/>
      <w:jc w:val="center"/>
      <w:rPr>
        <w:sz w:val="18"/>
        <w:szCs w:val="18"/>
      </w:rPr>
    </w:pPr>
    <w:r>
      <w:rPr>
        <w:sz w:val="18"/>
        <w:szCs w:val="18"/>
      </w:rPr>
      <w:t>Modernizacja szatni zimowej – etap 1</w:t>
    </w:r>
  </w:p>
  <w:p w14:paraId="125C91BB" w14:textId="77777777" w:rsidR="00D35830" w:rsidRDefault="00000000">
    <w:pPr>
      <w:pStyle w:val="Nagwek"/>
    </w:pPr>
    <w:r>
      <w:rPr>
        <w:noProof/>
      </w:rPr>
      <w:pict w14:anchorId="6D3AFCA8">
        <v:line id="_x0000_s1026" style="position:absolute;z-index:1"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58AA" w14:textId="77777777" w:rsidR="00884CD8" w:rsidRDefault="00884C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137134827">
    <w:abstractNumId w:val="2"/>
  </w:num>
  <w:num w:numId="2" w16cid:durableId="1878273993">
    <w:abstractNumId w:val="6"/>
  </w:num>
  <w:num w:numId="3" w16cid:durableId="2045792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236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36914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9749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77596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3247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10830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537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9349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32760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8188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36655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6565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2780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21205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7958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3475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7343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408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8231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63550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98132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876791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052"/>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4B79"/>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0532B"/>
    <w:rsid w:val="002239C2"/>
    <w:rsid w:val="00223EF2"/>
    <w:rsid w:val="00226999"/>
    <w:rsid w:val="002306BE"/>
    <w:rsid w:val="00231603"/>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D5B3B"/>
    <w:rsid w:val="002D71AD"/>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90477"/>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85772"/>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1052"/>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84CD8"/>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20DA9"/>
    <w:rsid w:val="00C2712C"/>
    <w:rsid w:val="00C43002"/>
    <w:rsid w:val="00C530BF"/>
    <w:rsid w:val="00C70735"/>
    <w:rsid w:val="00C74BC5"/>
    <w:rsid w:val="00C85325"/>
    <w:rsid w:val="00CA3D6E"/>
    <w:rsid w:val="00CB6608"/>
    <w:rsid w:val="00CC4ADC"/>
    <w:rsid w:val="00CD1C53"/>
    <w:rsid w:val="00CD2A67"/>
    <w:rsid w:val="00CE1482"/>
    <w:rsid w:val="00CE165B"/>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1583"/>
    <w:rsid w:val="00EE3618"/>
    <w:rsid w:val="00EE6B1B"/>
    <w:rsid w:val="00EF0A3B"/>
    <w:rsid w:val="00EF1F87"/>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58DAF"/>
  <w15:chartTrackingRefBased/>
  <w15:docId w15:val="{5746BA0D-1E8A-4C54-B975-9EAC7F70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styleId="Tekstprzypisukocowego">
    <w:name w:val="endnote text"/>
    <w:basedOn w:val="Normalny"/>
    <w:link w:val="TekstprzypisukocowegoZnak"/>
    <w:rsid w:val="002D71AD"/>
    <w:rPr>
      <w:sz w:val="20"/>
      <w:szCs w:val="20"/>
    </w:rPr>
  </w:style>
  <w:style w:type="character" w:customStyle="1" w:styleId="TekstprzypisukocowegoZnak">
    <w:name w:val="Tekst przypisu końcowego Znak"/>
    <w:basedOn w:val="Domylnaczcionkaakapitu"/>
    <w:link w:val="Tekstprzypisukocowego"/>
    <w:rsid w:val="002D71AD"/>
  </w:style>
  <w:style w:type="character" w:styleId="Odwoanieprzypisukocowego">
    <w:name w:val="endnote reference"/>
    <w:rsid w:val="002D7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TotalTime>
  <Pages>1</Pages>
  <Words>7028</Words>
  <Characters>42172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49102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4</cp:revision>
  <cp:lastPrinted>1899-12-31T23:00:00Z</cp:lastPrinted>
  <dcterms:created xsi:type="dcterms:W3CDTF">2022-11-08T13:39:00Z</dcterms:created>
  <dcterms:modified xsi:type="dcterms:W3CDTF">2022-11-09T10:39:00Z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