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93AD2B" w14:textId="33B2F7EC" w:rsidR="0068025F" w:rsidRDefault="0068137A" w:rsidP="0068137A">
      <w:pPr>
        <w:spacing w:after="0" w:line="260" w:lineRule="atLeast"/>
        <w:jc w:val="center"/>
        <w:rPr>
          <w:rFonts w:ascii="Arial" w:hAnsi="Arial" w:cs="Arial"/>
          <w:i/>
          <w:sz w:val="20"/>
          <w:szCs w:val="20"/>
        </w:rPr>
      </w:pPr>
      <w:bookmarkStart w:id="0" w:name="_Hlk24614258"/>
      <w:r>
        <w:rPr>
          <w:rFonts w:ascii="Times New Roman" w:hAnsi="Times New Roman"/>
          <w:b/>
          <w:sz w:val="24"/>
          <w:szCs w:val="24"/>
        </w:rPr>
        <w:t xml:space="preserve">                                                                                                    Załącznik </w:t>
      </w:r>
      <w:r w:rsidR="004705A7">
        <w:rPr>
          <w:rFonts w:ascii="Times New Roman" w:hAnsi="Times New Roman"/>
          <w:b/>
          <w:sz w:val="24"/>
          <w:szCs w:val="24"/>
        </w:rPr>
        <w:t>n</w:t>
      </w:r>
      <w:r>
        <w:rPr>
          <w:rFonts w:ascii="Times New Roman" w:hAnsi="Times New Roman"/>
          <w:b/>
          <w:sz w:val="24"/>
          <w:szCs w:val="24"/>
        </w:rPr>
        <w:t xml:space="preserve">r </w:t>
      </w:r>
      <w:r w:rsidR="0068025F">
        <w:rPr>
          <w:rFonts w:ascii="Times New Roman" w:hAnsi="Times New Roman"/>
          <w:b/>
          <w:sz w:val="24"/>
          <w:szCs w:val="24"/>
        </w:rPr>
        <w:t xml:space="preserve"> 3 </w:t>
      </w:r>
      <w:r w:rsidR="0068025F" w:rsidRPr="00734605">
        <w:rPr>
          <w:rFonts w:ascii="Times New Roman" w:hAnsi="Times New Roman"/>
          <w:b/>
          <w:sz w:val="24"/>
          <w:szCs w:val="24"/>
        </w:rPr>
        <w:t>do SWZ</w:t>
      </w:r>
    </w:p>
    <w:p w14:paraId="4B3FC18D" w14:textId="77777777" w:rsidR="0068025F" w:rsidRPr="00734605" w:rsidRDefault="0068025F" w:rsidP="0068025F">
      <w:pPr>
        <w:pStyle w:val="Zwykytekst1"/>
        <w:tabs>
          <w:tab w:val="left" w:pos="709"/>
        </w:tabs>
        <w:jc w:val="center"/>
        <w:rPr>
          <w:rFonts w:ascii="Times New Roman" w:hAnsi="Times New Roman"/>
          <w:b/>
          <w:sz w:val="18"/>
          <w:szCs w:val="18"/>
        </w:rPr>
      </w:pPr>
      <w:r w:rsidRPr="00353610">
        <w:rPr>
          <w:rFonts w:ascii="Times New Roman" w:hAnsi="Times New Roman"/>
          <w:b/>
          <w:sz w:val="32"/>
          <w:szCs w:val="32"/>
          <w:highlight w:val="lightGray"/>
        </w:rPr>
        <w:t xml:space="preserve">ROZDZIAŁ II   </w:t>
      </w:r>
      <w:proofErr w:type="gramStart"/>
      <w:r>
        <w:rPr>
          <w:rFonts w:ascii="Times New Roman" w:hAnsi="Times New Roman"/>
          <w:b/>
          <w:sz w:val="32"/>
          <w:szCs w:val="32"/>
          <w:highlight w:val="lightGray"/>
        </w:rPr>
        <w:t xml:space="preserve">-  </w:t>
      </w:r>
      <w:r w:rsidRPr="00353610">
        <w:rPr>
          <w:rFonts w:ascii="Times New Roman" w:hAnsi="Times New Roman"/>
          <w:b/>
          <w:sz w:val="32"/>
          <w:szCs w:val="32"/>
          <w:highlight w:val="lightGray"/>
        </w:rPr>
        <w:t>WZÓR</w:t>
      </w:r>
      <w:proofErr w:type="gramEnd"/>
      <w:r w:rsidRPr="00353610">
        <w:rPr>
          <w:rFonts w:ascii="Times New Roman" w:hAnsi="Times New Roman"/>
          <w:b/>
          <w:sz w:val="32"/>
          <w:szCs w:val="32"/>
          <w:highlight w:val="lightGray"/>
        </w:rPr>
        <w:t xml:space="preserve"> UMOWY</w:t>
      </w:r>
    </w:p>
    <w:p w14:paraId="267A17E4" w14:textId="3F517E1B" w:rsidR="0068025F" w:rsidRPr="00C32CA6"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A20191">
        <w:rPr>
          <w:rFonts w:ascii="Times New Roman" w:eastAsia="Times New Roman" w:hAnsi="Times New Roman" w:cs="Times New Roman"/>
          <w:b/>
          <w:noProof w:val="0"/>
          <w:sz w:val="24"/>
          <w:szCs w:val="24"/>
          <w:lang w:eastAsia="pl-PL"/>
        </w:rPr>
        <w:t>…</w:t>
      </w:r>
      <w:r w:rsidR="001A46AD">
        <w:rPr>
          <w:rFonts w:ascii="Times New Roman" w:eastAsia="Times New Roman" w:hAnsi="Times New Roman" w:cs="Times New Roman"/>
          <w:b/>
          <w:noProof w:val="0"/>
          <w:sz w:val="24"/>
          <w:szCs w:val="24"/>
          <w:lang w:eastAsia="pl-PL"/>
        </w:rPr>
        <w:t>/</w:t>
      </w:r>
      <w:r w:rsidR="00A20191">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5A1BD0">
        <w:rPr>
          <w:rFonts w:ascii="Times New Roman" w:eastAsia="Times New Roman" w:hAnsi="Times New Roman" w:cs="Times New Roman"/>
          <w:b/>
          <w:noProof w:val="0"/>
          <w:sz w:val="24"/>
          <w:szCs w:val="24"/>
          <w:lang w:eastAsia="pl-PL"/>
        </w:rPr>
        <w:t>3</w:t>
      </w:r>
    </w:p>
    <w:p w14:paraId="252D076F" w14:textId="77777777" w:rsidR="00A20191" w:rsidRDefault="00A2019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7C440A75"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zawarta w </w:t>
      </w:r>
      <w:proofErr w:type="gramStart"/>
      <w:r w:rsidRPr="00C374E1">
        <w:rPr>
          <w:rFonts w:ascii="Times New Roman" w:eastAsia="Calibri" w:hAnsi="Times New Roman" w:cs="Times New Roman"/>
          <w:noProof w:val="0"/>
          <w:sz w:val="24"/>
          <w:szCs w:val="24"/>
        </w:rPr>
        <w:t xml:space="preserve">dniu  </w:t>
      </w:r>
      <w:r w:rsidR="005446BF">
        <w:rPr>
          <w:rFonts w:ascii="Times New Roman" w:eastAsia="Calibri" w:hAnsi="Times New Roman" w:cs="Times New Roman"/>
          <w:noProof w:val="0"/>
          <w:sz w:val="24"/>
          <w:szCs w:val="24"/>
        </w:rPr>
        <w:t>…</w:t>
      </w:r>
      <w:proofErr w:type="gramEnd"/>
      <w:r w:rsidR="005446BF">
        <w:rPr>
          <w:rFonts w:ascii="Times New Roman" w:eastAsia="Calibri" w:hAnsi="Times New Roman" w:cs="Times New Roman"/>
          <w:noProof w:val="0"/>
          <w:sz w:val="24"/>
          <w:szCs w:val="24"/>
        </w:rPr>
        <w:t>………………..202</w:t>
      </w:r>
      <w:r w:rsidR="005A1BD0">
        <w:rPr>
          <w:rFonts w:ascii="Times New Roman" w:eastAsia="Calibri" w:hAnsi="Times New Roman" w:cs="Times New Roman"/>
          <w:noProof w:val="0"/>
          <w:sz w:val="24"/>
          <w:szCs w:val="24"/>
        </w:rPr>
        <w:t>3</w:t>
      </w:r>
      <w:r w:rsidR="00712FC1">
        <w:rPr>
          <w:rFonts w:ascii="Times New Roman" w:eastAsia="Calibri" w:hAnsi="Times New Roman" w:cs="Times New Roman"/>
          <w:noProof w:val="0"/>
          <w:sz w:val="24"/>
          <w:szCs w:val="24"/>
        </w:rPr>
        <w:t xml:space="preserve"> r. </w:t>
      </w:r>
      <w:r w:rsidRPr="00C374E1">
        <w:rPr>
          <w:rFonts w:ascii="Times New Roman" w:eastAsia="Calibri" w:hAnsi="Times New Roman" w:cs="Times New Roman"/>
          <w:noProof w:val="0"/>
          <w:sz w:val="24"/>
          <w:szCs w:val="24"/>
        </w:rPr>
        <w:t xml:space="preserve"> w Jeleniej </w:t>
      </w:r>
      <w:proofErr w:type="gramStart"/>
      <w:r w:rsidRPr="00C374E1">
        <w:rPr>
          <w:rFonts w:ascii="Times New Roman" w:eastAsia="Calibri" w:hAnsi="Times New Roman" w:cs="Times New Roman"/>
          <w:noProof w:val="0"/>
          <w:sz w:val="24"/>
          <w:szCs w:val="24"/>
        </w:rPr>
        <w:t>Górze,  pomiędzy</w:t>
      </w:r>
      <w:proofErr w:type="gramEnd"/>
      <w:r w:rsidRPr="00C374E1">
        <w:rPr>
          <w:rFonts w:ascii="Times New Roman" w:eastAsia="Calibri" w:hAnsi="Times New Roman" w:cs="Times New Roman"/>
          <w:noProof w:val="0"/>
          <w:sz w:val="24"/>
          <w:szCs w:val="24"/>
        </w:rPr>
        <w:t>:</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88A457F" w14:textId="25FB4AE9"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F35FD4">
        <w:rPr>
          <w:rFonts w:ascii="Times New Roman" w:eastAsia="Calibri" w:hAnsi="Times New Roman" w:cs="Times New Roman"/>
          <w:b/>
          <w:bCs/>
          <w:noProof w:val="0"/>
          <w:sz w:val="24"/>
          <w:szCs w:val="24"/>
        </w:rPr>
        <w:t>NIP 611-12</w:t>
      </w:r>
      <w:r w:rsidR="00F35FD4" w:rsidRPr="00F35FD4">
        <w:rPr>
          <w:rFonts w:ascii="Times New Roman" w:eastAsia="Calibri" w:hAnsi="Times New Roman" w:cs="Times New Roman"/>
          <w:b/>
          <w:bCs/>
          <w:noProof w:val="0"/>
          <w:sz w:val="24"/>
          <w:szCs w:val="24"/>
        </w:rPr>
        <w:t>-13-469</w:t>
      </w:r>
      <w:r w:rsidRPr="00F35FD4">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w:t>
      </w:r>
      <w:r w:rsidRPr="00F35FD4">
        <w:rPr>
          <w:rFonts w:ascii="Times New Roman" w:eastAsia="Calibri" w:hAnsi="Times New Roman" w:cs="Times New Roman"/>
          <w:b/>
          <w:bCs/>
          <w:noProof w:val="0"/>
          <w:sz w:val="24"/>
          <w:szCs w:val="24"/>
        </w:rPr>
        <w:t>KRS  0000083901</w:t>
      </w:r>
      <w:r w:rsidRPr="00C374E1">
        <w:rPr>
          <w:rFonts w:ascii="Times New Roman" w:eastAsia="Calibri" w:hAnsi="Times New Roman" w:cs="Times New Roman"/>
          <w:noProof w:val="0"/>
          <w:sz w:val="24"/>
          <w:szCs w:val="24"/>
        </w:rPr>
        <w:t xml:space="preserve">, </w:t>
      </w:r>
    </w:p>
    <w:p w14:paraId="3B98D0F5"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reprezentowanym przez:</w:t>
      </w:r>
    </w:p>
    <w:p w14:paraId="70952D34" w14:textId="355DC17C" w:rsidR="00C374E1" w:rsidRPr="00C374E1" w:rsidRDefault="005446BF" w:rsidP="00C374E1">
      <w:pPr>
        <w:overflowPunct w:val="0"/>
        <w:autoSpaceDE w:val="0"/>
        <w:autoSpaceDN w:val="0"/>
        <w:adjustRightInd w:val="0"/>
        <w:spacing w:after="200" w:line="240" w:lineRule="auto"/>
        <w:jc w:val="both"/>
        <w:textAlignment w:val="baseline"/>
        <w:rPr>
          <w:rFonts w:ascii="Times New Roman" w:eastAsia="Calibri" w:hAnsi="Times New Roman" w:cs="Times New Roman"/>
          <w:b/>
          <w:noProof w:val="0"/>
          <w:sz w:val="24"/>
          <w:szCs w:val="24"/>
        </w:rPr>
      </w:pPr>
      <w:r>
        <w:rPr>
          <w:rFonts w:ascii="Times New Roman" w:eastAsia="Calibri" w:hAnsi="Times New Roman" w:cs="Times New Roman"/>
          <w:b/>
          <w:noProof w:val="0"/>
          <w:sz w:val="24"/>
          <w:szCs w:val="24"/>
        </w:rPr>
        <w:t>…………………………………………………………………………………………………..</w:t>
      </w:r>
    </w:p>
    <w:p w14:paraId="25F41ACE" w14:textId="77777777" w:rsidR="00C374E1" w:rsidRPr="00C374E1" w:rsidRDefault="00C374E1" w:rsidP="00712FC1">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umowy „Zamawiającym”</w:t>
      </w:r>
    </w:p>
    <w:p w14:paraId="20B50E81" w14:textId="0FF52081" w:rsidR="00C374E1" w:rsidRDefault="00C374E1" w:rsidP="00BA4139">
      <w:pPr>
        <w:overflowPunct w:val="0"/>
        <w:autoSpaceDE w:val="0"/>
        <w:autoSpaceDN w:val="0"/>
        <w:adjustRightInd w:val="0"/>
        <w:spacing w:before="24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52EF04EC" w:rsidR="00C374E1" w:rsidRPr="00950EA6" w:rsidRDefault="005446BF"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Pr>
          <w:rFonts w:ascii="Times New Roman" w:hAnsi="Times New Roman"/>
          <w:b/>
          <w:bCs/>
          <w:sz w:val="24"/>
          <w:szCs w:val="24"/>
        </w:rPr>
        <w:t>……………………………………………</w:t>
      </w:r>
      <w:r w:rsidR="00950EA6" w:rsidRPr="00D1167C">
        <w:rPr>
          <w:rFonts w:ascii="Times New Roman" w:hAnsi="Times New Roman"/>
          <w:b/>
          <w:bCs/>
          <w:sz w:val="24"/>
          <w:szCs w:val="24"/>
        </w:rPr>
        <w:t>,</w:t>
      </w:r>
      <w:r w:rsidR="00950EA6" w:rsidRPr="00D1167C">
        <w:rPr>
          <w:rFonts w:ascii="Times New Roman" w:hAnsi="Times New Roman"/>
          <w:sz w:val="24"/>
          <w:szCs w:val="24"/>
        </w:rPr>
        <w:t xml:space="preserve"> </w:t>
      </w:r>
      <w:r>
        <w:rPr>
          <w:rFonts w:ascii="Times New Roman" w:hAnsi="Times New Roman"/>
          <w:sz w:val="24"/>
          <w:szCs w:val="24"/>
        </w:rPr>
        <w:t xml:space="preserve">…………………………………………………., </w:t>
      </w:r>
      <w:r w:rsidR="00950EA6" w:rsidRPr="00D1167C">
        <w:rPr>
          <w:rFonts w:ascii="Times New Roman" w:hAnsi="Times New Roman"/>
          <w:sz w:val="24"/>
          <w:szCs w:val="24"/>
        </w:rPr>
        <w:t>zarejestrowan</w:t>
      </w:r>
      <w:r>
        <w:rPr>
          <w:rFonts w:ascii="Times New Roman" w:hAnsi="Times New Roman"/>
          <w:sz w:val="24"/>
          <w:szCs w:val="24"/>
        </w:rPr>
        <w:t>ym</w:t>
      </w:r>
      <w:r w:rsidR="00950EA6" w:rsidRPr="00D1167C">
        <w:rPr>
          <w:rFonts w:ascii="Times New Roman" w:hAnsi="Times New Roman"/>
          <w:sz w:val="24"/>
          <w:szCs w:val="24"/>
        </w:rPr>
        <w:t xml:space="preserve"> w Sądzie </w:t>
      </w:r>
      <w:r>
        <w:rPr>
          <w:rFonts w:ascii="Times New Roman" w:hAnsi="Times New Roman"/>
          <w:sz w:val="24"/>
          <w:szCs w:val="24"/>
        </w:rPr>
        <w:t>……………………..</w:t>
      </w:r>
      <w:r w:rsidR="00950EA6" w:rsidRPr="00D1167C">
        <w:rPr>
          <w:rFonts w:ascii="Times New Roman" w:hAnsi="Times New Roman"/>
          <w:sz w:val="24"/>
          <w:szCs w:val="24"/>
        </w:rPr>
        <w:t xml:space="preserve"> w </w:t>
      </w:r>
      <w:r>
        <w:rPr>
          <w:rFonts w:ascii="Times New Roman" w:hAnsi="Times New Roman"/>
          <w:sz w:val="24"/>
          <w:szCs w:val="24"/>
        </w:rPr>
        <w:t>……………………….</w:t>
      </w:r>
      <w:r w:rsidR="00950EA6" w:rsidRPr="00D1167C">
        <w:rPr>
          <w:rFonts w:ascii="Times New Roman" w:hAnsi="Times New Roman"/>
          <w:sz w:val="24"/>
          <w:szCs w:val="24"/>
        </w:rPr>
        <w:t xml:space="preserve">, </w:t>
      </w:r>
      <w:r>
        <w:rPr>
          <w:rFonts w:ascii="Times New Roman" w:hAnsi="Times New Roman"/>
          <w:sz w:val="24"/>
          <w:szCs w:val="24"/>
        </w:rPr>
        <w:t>……</w:t>
      </w:r>
      <w:r w:rsidR="00950EA6" w:rsidRPr="00D1167C">
        <w:rPr>
          <w:rFonts w:ascii="Times New Roman" w:hAnsi="Times New Roman"/>
          <w:sz w:val="24"/>
          <w:szCs w:val="24"/>
        </w:rPr>
        <w:t xml:space="preserve"> Wydział Gospodarczy Krajowego Rejestru Sądowego pod numerem </w:t>
      </w:r>
      <w:r>
        <w:rPr>
          <w:rFonts w:ascii="Times New Roman" w:hAnsi="Times New Roman"/>
          <w:sz w:val="24"/>
          <w:szCs w:val="24"/>
        </w:rPr>
        <w:t>……………………………</w:t>
      </w:r>
      <w:r w:rsidR="00950EA6">
        <w:rPr>
          <w:rFonts w:ascii="Times New Roman" w:hAnsi="Times New Roman"/>
          <w:sz w:val="24"/>
          <w:szCs w:val="24"/>
        </w:rPr>
        <w:t xml:space="preserve">, </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77777777" w:rsidR="00C374E1" w:rsidRP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48CF3E6B" w14:textId="77777777" w:rsidR="00C374E1" w:rsidRP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p>
    <w:p w14:paraId="519A68EF" w14:textId="77777777"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t>
      </w:r>
      <w:proofErr w:type="gramStart"/>
      <w:r w:rsidRPr="00C374E1">
        <w:rPr>
          <w:rFonts w:ascii="Times New Roman" w:eastAsia="Calibri" w:hAnsi="Times New Roman" w:cs="Times New Roman"/>
          <w:b/>
          <w:noProof w:val="0"/>
          <w:sz w:val="24"/>
          <w:szCs w:val="24"/>
        </w:rPr>
        <w:t>Wykonawcą ”</w:t>
      </w:r>
      <w:proofErr w:type="gramEnd"/>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F35FD4">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75278B63" w14:textId="7C6F37DD" w:rsidR="00C374E1" w:rsidRPr="005446BF" w:rsidRDefault="00C374E1" w:rsidP="00547BFB">
      <w:pPr>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5446BF">
        <w:rPr>
          <w:rFonts w:ascii="Times New Roman" w:eastAsia="Calibri" w:hAnsi="Times New Roman" w:cs="Times New Roman"/>
          <w:noProof w:val="0"/>
          <w:sz w:val="24"/>
          <w:szCs w:val="24"/>
        </w:rPr>
        <w:t>Zgodnie z ofertą z dnia</w:t>
      </w:r>
      <w:r w:rsidR="0033300C" w:rsidRPr="005446BF">
        <w:rPr>
          <w:rFonts w:ascii="Times New Roman" w:eastAsia="Calibri" w:hAnsi="Times New Roman" w:cs="Times New Roman"/>
          <w:noProof w:val="0"/>
          <w:sz w:val="24"/>
          <w:szCs w:val="24"/>
        </w:rPr>
        <w:t xml:space="preserve"> </w:t>
      </w:r>
      <w:r w:rsidR="005446BF" w:rsidRPr="005446BF">
        <w:rPr>
          <w:rFonts w:ascii="Times New Roman" w:eastAsia="Calibri" w:hAnsi="Times New Roman" w:cs="Times New Roman"/>
          <w:noProof w:val="0"/>
          <w:sz w:val="24"/>
          <w:szCs w:val="24"/>
        </w:rPr>
        <w:t>………………</w:t>
      </w:r>
      <w:r w:rsidR="0033300C" w:rsidRPr="005446BF">
        <w:rPr>
          <w:rFonts w:ascii="Times New Roman" w:eastAsia="Calibri" w:hAnsi="Times New Roman" w:cs="Times New Roman"/>
          <w:noProof w:val="0"/>
          <w:sz w:val="24"/>
          <w:szCs w:val="24"/>
        </w:rPr>
        <w:t xml:space="preserve">  r. </w:t>
      </w:r>
      <w:r w:rsidRPr="005446BF">
        <w:rPr>
          <w:rFonts w:ascii="Times New Roman" w:eastAsia="Calibri" w:hAnsi="Times New Roman" w:cs="Times New Roman"/>
          <w:noProof w:val="0"/>
          <w:sz w:val="24"/>
          <w:szCs w:val="24"/>
        </w:rPr>
        <w:t xml:space="preserve">w przetargu </w:t>
      </w:r>
      <w:r w:rsidR="00A20191">
        <w:rPr>
          <w:rFonts w:ascii="Times New Roman" w:eastAsia="Calibri" w:hAnsi="Times New Roman" w:cs="Times New Roman"/>
          <w:noProof w:val="0"/>
          <w:sz w:val="24"/>
          <w:szCs w:val="24"/>
        </w:rPr>
        <w:t xml:space="preserve">prowadzonym w trybie </w:t>
      </w:r>
      <w:r w:rsidR="00D8582F">
        <w:rPr>
          <w:rFonts w:ascii="Times New Roman" w:eastAsia="Calibri" w:hAnsi="Times New Roman" w:cs="Times New Roman"/>
          <w:noProof w:val="0"/>
          <w:sz w:val="24"/>
          <w:szCs w:val="24"/>
        </w:rPr>
        <w:t>przetargu nieograniczonego</w:t>
      </w:r>
      <w:r w:rsidR="00A20191">
        <w:rPr>
          <w:rFonts w:ascii="Times New Roman" w:eastAsia="Calibri" w:hAnsi="Times New Roman" w:cs="Times New Roman"/>
          <w:noProof w:val="0"/>
          <w:sz w:val="24"/>
          <w:szCs w:val="24"/>
        </w:rPr>
        <w:t xml:space="preserve"> na podstawie</w:t>
      </w:r>
      <w:r w:rsidR="00D8582F">
        <w:rPr>
          <w:rFonts w:ascii="Times New Roman" w:eastAsia="Calibri" w:hAnsi="Times New Roman" w:cs="Times New Roman"/>
          <w:noProof w:val="0"/>
          <w:sz w:val="24"/>
          <w:szCs w:val="24"/>
        </w:rPr>
        <w:t xml:space="preserve"> </w:t>
      </w:r>
      <w:r w:rsidR="00A20191">
        <w:rPr>
          <w:rFonts w:ascii="Times New Roman" w:eastAsia="Calibri" w:hAnsi="Times New Roman" w:cs="Times New Roman"/>
          <w:noProof w:val="0"/>
          <w:sz w:val="24"/>
          <w:szCs w:val="24"/>
        </w:rPr>
        <w:t>„Ustaw</w:t>
      </w:r>
      <w:r w:rsidR="00D8582F">
        <w:rPr>
          <w:rFonts w:ascii="Times New Roman" w:eastAsia="Calibri" w:hAnsi="Times New Roman" w:cs="Times New Roman"/>
          <w:noProof w:val="0"/>
          <w:sz w:val="24"/>
          <w:szCs w:val="24"/>
        </w:rPr>
        <w:t>y</w:t>
      </w:r>
      <w:r w:rsidR="00A20191">
        <w:rPr>
          <w:rFonts w:ascii="Times New Roman" w:eastAsia="Calibri" w:hAnsi="Times New Roman" w:cs="Times New Roman"/>
          <w:noProof w:val="0"/>
          <w:sz w:val="24"/>
          <w:szCs w:val="24"/>
        </w:rPr>
        <w:t xml:space="preserve"> P</w:t>
      </w:r>
      <w:r w:rsidR="00326A60">
        <w:rPr>
          <w:rFonts w:ascii="Times New Roman" w:eastAsia="Calibri" w:hAnsi="Times New Roman" w:cs="Times New Roman"/>
          <w:noProof w:val="0"/>
          <w:sz w:val="24"/>
          <w:szCs w:val="24"/>
        </w:rPr>
        <w:t>ZP</w:t>
      </w:r>
      <w:r w:rsidR="00A20191">
        <w:rPr>
          <w:rFonts w:ascii="Times New Roman" w:eastAsia="Calibri" w:hAnsi="Times New Roman" w:cs="Times New Roman"/>
          <w:noProof w:val="0"/>
          <w:sz w:val="24"/>
          <w:szCs w:val="24"/>
        </w:rPr>
        <w:t>”,</w:t>
      </w:r>
      <w:r w:rsidRPr="005446BF">
        <w:rPr>
          <w:rFonts w:ascii="Times New Roman" w:eastAsia="Calibri" w:hAnsi="Times New Roman" w:cs="Times New Roman"/>
          <w:noProof w:val="0"/>
          <w:sz w:val="24"/>
          <w:szCs w:val="24"/>
        </w:rPr>
        <w:t xml:space="preserve"> Wykonawca zapewni </w:t>
      </w:r>
      <w:r w:rsidR="00AE0549">
        <w:rPr>
          <w:rFonts w:ascii="Times New Roman" w:eastAsia="Calibri" w:hAnsi="Times New Roman" w:cs="Times New Roman"/>
          <w:b/>
          <w:bCs/>
          <w:noProof w:val="0"/>
          <w:sz w:val="24"/>
          <w:szCs w:val="24"/>
        </w:rPr>
        <w:t>dostawę</w:t>
      </w:r>
      <w:r w:rsidR="000E6165" w:rsidRPr="000E6165">
        <w:rPr>
          <w:rFonts w:ascii="Times New Roman" w:eastAsia="Calibri" w:hAnsi="Times New Roman" w:cs="Times New Roman"/>
          <w:b/>
          <w:bCs/>
          <w:noProof w:val="0"/>
          <w:sz w:val="24"/>
          <w:szCs w:val="24"/>
        </w:rPr>
        <w:t xml:space="preserve"> produktów leczniczych stosowanych w chemioter</w:t>
      </w:r>
      <w:r w:rsidR="00414342">
        <w:rPr>
          <w:rFonts w:ascii="Times New Roman" w:eastAsia="Calibri" w:hAnsi="Times New Roman" w:cs="Times New Roman"/>
          <w:b/>
          <w:bCs/>
          <w:noProof w:val="0"/>
          <w:sz w:val="24"/>
          <w:szCs w:val="24"/>
        </w:rPr>
        <w:t>apii</w:t>
      </w:r>
      <w:r w:rsidR="000E6165" w:rsidRPr="000E6165">
        <w:rPr>
          <w:rFonts w:ascii="Times New Roman" w:eastAsia="Calibri" w:hAnsi="Times New Roman" w:cs="Times New Roman"/>
          <w:b/>
          <w:bCs/>
          <w:noProof w:val="0"/>
          <w:sz w:val="24"/>
          <w:szCs w:val="24"/>
        </w:rPr>
        <w:t xml:space="preserve"> oraz w ramach programów lekowych dla potrzeb </w:t>
      </w:r>
      <w:r w:rsidR="00D8582F" w:rsidRPr="00D8582F">
        <w:rPr>
          <w:rFonts w:ascii="Times New Roman" w:eastAsia="Calibri" w:hAnsi="Times New Roman" w:cs="Times New Roman"/>
          <w:b/>
          <w:bCs/>
          <w:noProof w:val="0"/>
          <w:sz w:val="24"/>
          <w:szCs w:val="24"/>
        </w:rPr>
        <w:t>(w zakresie pakietów: …… - ……) dla potrzeb Wojewódzkiego Centrum Szpitalnego Kotliny Jeleniogórskiej w Jeleniej Górze</w:t>
      </w:r>
      <w:r w:rsidRPr="005446BF">
        <w:rPr>
          <w:rFonts w:ascii="Times New Roman" w:eastAsia="Calibri" w:hAnsi="Times New Roman" w:cs="Times New Roman"/>
          <w:noProof w:val="0"/>
          <w:sz w:val="24"/>
          <w:szCs w:val="24"/>
        </w:rPr>
        <w:t xml:space="preserve">, wyszczególnionych w </w:t>
      </w:r>
      <w:r w:rsidR="005446BF">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5446BF">
        <w:rPr>
          <w:rFonts w:ascii="Times New Roman" w:eastAsia="Calibri" w:hAnsi="Times New Roman" w:cs="Times New Roman"/>
          <w:noProof w:val="0"/>
          <w:sz w:val="24"/>
          <w:szCs w:val="24"/>
        </w:rPr>
        <w:t xml:space="preserve">r 1 do </w:t>
      </w:r>
      <w:r w:rsidR="00FF4E2E">
        <w:rPr>
          <w:rFonts w:ascii="Times New Roman" w:eastAsia="Calibri" w:hAnsi="Times New Roman" w:cs="Times New Roman"/>
          <w:noProof w:val="0"/>
          <w:sz w:val="24"/>
          <w:szCs w:val="24"/>
        </w:rPr>
        <w:t>u</w:t>
      </w:r>
      <w:r w:rsidR="005446BF">
        <w:rPr>
          <w:rFonts w:ascii="Times New Roman" w:eastAsia="Calibri" w:hAnsi="Times New Roman" w:cs="Times New Roman"/>
          <w:noProof w:val="0"/>
          <w:sz w:val="24"/>
          <w:szCs w:val="24"/>
        </w:rPr>
        <w:t xml:space="preserve">mowy – </w:t>
      </w:r>
      <w:r w:rsidR="00A20191">
        <w:rPr>
          <w:rFonts w:ascii="Times New Roman" w:eastAsia="Calibri" w:hAnsi="Times New Roman" w:cs="Times New Roman"/>
          <w:noProof w:val="0"/>
          <w:sz w:val="24"/>
          <w:szCs w:val="24"/>
        </w:rPr>
        <w:t>Formularz asortymentowo-cenowy</w:t>
      </w:r>
      <w:r w:rsidR="005446BF">
        <w:rPr>
          <w:rFonts w:ascii="Times New Roman" w:eastAsia="Calibri" w:hAnsi="Times New Roman" w:cs="Times New Roman"/>
          <w:noProof w:val="0"/>
          <w:sz w:val="24"/>
          <w:szCs w:val="24"/>
        </w:rPr>
        <w:t xml:space="preserve">, </w:t>
      </w:r>
      <w:r w:rsidRPr="005446BF">
        <w:rPr>
          <w:rFonts w:ascii="Times New Roman" w:eastAsia="Calibri" w:hAnsi="Times New Roman" w:cs="Times New Roman"/>
          <w:noProof w:val="0"/>
          <w:sz w:val="24"/>
          <w:szCs w:val="24"/>
        </w:rPr>
        <w:t>stanowiąc</w:t>
      </w:r>
      <w:r w:rsidR="005446BF">
        <w:rPr>
          <w:rFonts w:ascii="Times New Roman" w:eastAsia="Calibri" w:hAnsi="Times New Roman" w:cs="Times New Roman"/>
          <w:noProof w:val="0"/>
          <w:sz w:val="24"/>
          <w:szCs w:val="24"/>
        </w:rPr>
        <w:t>ym</w:t>
      </w:r>
      <w:r w:rsidRPr="005446BF">
        <w:rPr>
          <w:rFonts w:ascii="Times New Roman" w:eastAsia="Calibri" w:hAnsi="Times New Roman" w:cs="Times New Roman"/>
          <w:noProof w:val="0"/>
          <w:sz w:val="24"/>
          <w:szCs w:val="24"/>
        </w:rPr>
        <w:t xml:space="preserve"> integralną część </w:t>
      </w:r>
      <w:r w:rsidR="005446BF">
        <w:rPr>
          <w:rFonts w:ascii="Times New Roman" w:eastAsia="Calibri" w:hAnsi="Times New Roman" w:cs="Times New Roman"/>
          <w:noProof w:val="0"/>
          <w:sz w:val="24"/>
          <w:szCs w:val="24"/>
        </w:rPr>
        <w:t>U</w:t>
      </w:r>
      <w:r w:rsidRPr="005446BF">
        <w:rPr>
          <w:rFonts w:ascii="Times New Roman" w:eastAsia="Calibri" w:hAnsi="Times New Roman" w:cs="Times New Roman"/>
          <w:noProof w:val="0"/>
          <w:sz w:val="24"/>
          <w:szCs w:val="24"/>
        </w:rPr>
        <w:t>mowy.</w:t>
      </w:r>
    </w:p>
    <w:p w14:paraId="091B565F" w14:textId="0A62245C" w:rsidR="00C374E1" w:rsidRDefault="00C374E1" w:rsidP="00547BFB">
      <w:pPr>
        <w:widowControl w:val="0"/>
        <w:numPr>
          <w:ilvl w:val="0"/>
          <w:numId w:val="1"/>
        </w:numPr>
        <w:tabs>
          <w:tab w:val="left" w:pos="142"/>
        </w:tabs>
        <w:suppressAutoHyphens/>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dostarczyć zgodnie z </w:t>
      </w:r>
      <w:r w:rsidR="005446BF">
        <w:rPr>
          <w:rFonts w:ascii="Times New Roman" w:eastAsia="Calibri" w:hAnsi="Times New Roman" w:cs="Times New Roman"/>
          <w:noProof w:val="0"/>
          <w:sz w:val="24"/>
          <w:szCs w:val="24"/>
        </w:rPr>
        <w:t>Z</w:t>
      </w:r>
      <w:r w:rsidRPr="00C374E1">
        <w:rPr>
          <w:rFonts w:ascii="Times New Roman" w:eastAsia="Calibri" w:hAnsi="Times New Roman" w:cs="Times New Roman"/>
          <w:noProof w:val="0"/>
          <w:sz w:val="24"/>
          <w:szCs w:val="24"/>
        </w:rPr>
        <w:t xml:space="preserve">ałącznikiem </w:t>
      </w:r>
      <w:r w:rsidR="00FF4E2E">
        <w:rPr>
          <w:rFonts w:ascii="Times New Roman" w:eastAsia="Calibri" w:hAnsi="Times New Roman" w:cs="Times New Roman"/>
          <w:noProof w:val="0"/>
          <w:sz w:val="24"/>
          <w:szCs w:val="24"/>
        </w:rPr>
        <w:t>N</w:t>
      </w:r>
      <w:r w:rsidRPr="00C374E1">
        <w:rPr>
          <w:rFonts w:ascii="Times New Roman" w:eastAsia="Calibri" w:hAnsi="Times New Roman" w:cs="Times New Roman"/>
          <w:noProof w:val="0"/>
          <w:sz w:val="24"/>
          <w:szCs w:val="24"/>
        </w:rPr>
        <w:t>r</w:t>
      </w:r>
      <w:r w:rsidR="00FF4E2E">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1</w:t>
      </w:r>
      <w:r w:rsidR="008A7CE7">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 xml:space="preserve">towary odpowiadające wymogom stawianym </w:t>
      </w:r>
      <w:r w:rsidR="005446BF">
        <w:rPr>
          <w:rFonts w:ascii="Times New Roman" w:eastAsia="Calibri" w:hAnsi="Times New Roman" w:cs="Times New Roman"/>
          <w:noProof w:val="0"/>
          <w:sz w:val="24"/>
          <w:szCs w:val="24"/>
        </w:rPr>
        <w:t xml:space="preserve">przez Zamawiającego </w:t>
      </w:r>
      <w:r w:rsidRPr="00C374E1">
        <w:rPr>
          <w:rFonts w:ascii="Times New Roman" w:eastAsia="Calibri" w:hAnsi="Times New Roman" w:cs="Times New Roman"/>
          <w:noProof w:val="0"/>
          <w:sz w:val="24"/>
          <w:szCs w:val="24"/>
        </w:rPr>
        <w:t xml:space="preserve">w </w:t>
      </w:r>
      <w:r w:rsidR="00A20191">
        <w:rPr>
          <w:rFonts w:ascii="Times New Roman" w:eastAsia="Calibri" w:hAnsi="Times New Roman" w:cs="Times New Roman"/>
          <w:noProof w:val="0"/>
          <w:sz w:val="24"/>
          <w:szCs w:val="24"/>
        </w:rPr>
        <w:t xml:space="preserve">Załączniku </w:t>
      </w:r>
      <w:r w:rsidR="00FF4E2E">
        <w:rPr>
          <w:rFonts w:ascii="Times New Roman" w:eastAsia="Calibri" w:hAnsi="Times New Roman" w:cs="Times New Roman"/>
          <w:noProof w:val="0"/>
          <w:sz w:val="24"/>
          <w:szCs w:val="24"/>
        </w:rPr>
        <w:t>N</w:t>
      </w:r>
      <w:r w:rsidR="00A20191">
        <w:rPr>
          <w:rFonts w:ascii="Times New Roman" w:eastAsia="Calibri" w:hAnsi="Times New Roman" w:cs="Times New Roman"/>
          <w:noProof w:val="0"/>
          <w:sz w:val="24"/>
          <w:szCs w:val="24"/>
        </w:rPr>
        <w:t>r 1</w:t>
      </w:r>
      <w:r w:rsidR="008A7CE7">
        <w:rPr>
          <w:rFonts w:ascii="Times New Roman" w:eastAsia="Calibri" w:hAnsi="Times New Roman" w:cs="Times New Roman"/>
          <w:noProof w:val="0"/>
          <w:sz w:val="24"/>
          <w:szCs w:val="24"/>
        </w:rPr>
        <w:t>, stanowiąc</w:t>
      </w:r>
      <w:r w:rsidR="003610B6">
        <w:rPr>
          <w:rFonts w:ascii="Times New Roman" w:eastAsia="Calibri" w:hAnsi="Times New Roman" w:cs="Times New Roman"/>
          <w:noProof w:val="0"/>
          <w:sz w:val="24"/>
          <w:szCs w:val="24"/>
        </w:rPr>
        <w:t>y</w:t>
      </w:r>
      <w:r w:rsidR="008A7CE7">
        <w:rPr>
          <w:rFonts w:ascii="Times New Roman" w:eastAsia="Calibri" w:hAnsi="Times New Roman" w:cs="Times New Roman"/>
          <w:noProof w:val="0"/>
          <w:sz w:val="24"/>
          <w:szCs w:val="24"/>
        </w:rPr>
        <w:t xml:space="preserve"> </w:t>
      </w:r>
      <w:r w:rsidR="00540DDA">
        <w:rPr>
          <w:rFonts w:ascii="Times New Roman" w:eastAsia="Calibri" w:hAnsi="Times New Roman" w:cs="Times New Roman"/>
          <w:noProof w:val="0"/>
          <w:sz w:val="24"/>
          <w:szCs w:val="24"/>
        </w:rPr>
        <w:t>Z</w:t>
      </w:r>
      <w:r w:rsidR="008A7CE7">
        <w:rPr>
          <w:rFonts w:ascii="Times New Roman" w:eastAsia="Calibri" w:hAnsi="Times New Roman" w:cs="Times New Roman"/>
          <w:noProof w:val="0"/>
          <w:sz w:val="24"/>
          <w:szCs w:val="24"/>
        </w:rPr>
        <w:t xml:space="preserve">ałącznik do niniejszej umowy. </w:t>
      </w:r>
    </w:p>
    <w:p w14:paraId="1FEAC71F" w14:textId="77777777" w:rsidR="005A1BD0" w:rsidRDefault="005A1BD0" w:rsidP="005A1BD0">
      <w:pPr>
        <w:pStyle w:val="Akapitzlist"/>
        <w:numPr>
          <w:ilvl w:val="0"/>
          <w:numId w:val="1"/>
        </w:numPr>
        <w:tabs>
          <w:tab w:val="num"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sz w:val="24"/>
          <w:szCs w:val="24"/>
        </w:rPr>
      </w:pPr>
      <w:r>
        <w:rPr>
          <w:rFonts w:ascii="Times New Roman" w:eastAsia="Calibri" w:hAnsi="Times New Roman" w:cs="Times New Roman"/>
          <w:sz w:val="24"/>
          <w:szCs w:val="24"/>
        </w:rPr>
        <w:t>Umowa niniejsza zawarta została w wyniku udzielenia zamówienia publicznego w trybie przetargu nieograniczonego na podstawie art. 132 ustawy PZP i wchodzi w życie z dniem jej podpisania przez obie strony i obowiązuje od dnia ………….. r. do dnia .……….… r.</w:t>
      </w:r>
    </w:p>
    <w:p w14:paraId="78CD224C" w14:textId="7B7CD616" w:rsidR="00C374E1" w:rsidRPr="00C374E1" w:rsidRDefault="00C374E1" w:rsidP="00F35FD4">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70A9A8C1" w14:textId="77777777" w:rsidR="00C374E1" w:rsidRP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CENA PRZEDMIOTU UMOWY</w:t>
      </w:r>
    </w:p>
    <w:p w14:paraId="3BF09A44" w14:textId="7CA39D60" w:rsidR="000E6165" w:rsidRDefault="000E6165" w:rsidP="00EF3C0A">
      <w:pPr>
        <w:numPr>
          <w:ilvl w:val="0"/>
          <w:numId w:val="2"/>
        </w:numPr>
        <w:overflowPunct w:val="0"/>
        <w:autoSpaceDE w:val="0"/>
        <w:autoSpaceDN w:val="0"/>
        <w:adjustRightInd w:val="0"/>
        <w:spacing w:after="0" w:line="240" w:lineRule="auto"/>
        <w:ind w:left="357" w:hanging="357"/>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w:t>
      </w:r>
      <w:r w:rsidR="00C374E1" w:rsidRPr="00C374E1">
        <w:rPr>
          <w:rFonts w:ascii="Times New Roman" w:eastAsia="Calibri" w:hAnsi="Times New Roman" w:cs="Times New Roman"/>
          <w:noProof w:val="0"/>
          <w:sz w:val="24"/>
          <w:szCs w:val="24"/>
        </w:rPr>
        <w:t xml:space="preserve">artość przedmiotu </w:t>
      </w:r>
      <w:r w:rsidR="00CC3F9D">
        <w:rPr>
          <w:rFonts w:ascii="Times New Roman" w:eastAsia="Calibri" w:hAnsi="Times New Roman" w:cs="Times New Roman"/>
          <w:noProof w:val="0"/>
          <w:sz w:val="24"/>
          <w:szCs w:val="24"/>
        </w:rPr>
        <w:t>u</w:t>
      </w:r>
      <w:r w:rsidR="00C374E1" w:rsidRPr="00C374E1">
        <w:rPr>
          <w:rFonts w:ascii="Times New Roman" w:eastAsia="Calibri" w:hAnsi="Times New Roman" w:cs="Times New Roman"/>
          <w:noProof w:val="0"/>
          <w:sz w:val="24"/>
          <w:szCs w:val="24"/>
        </w:rPr>
        <w:t>mowy określonego w § 1 wynosi</w:t>
      </w:r>
      <w:r w:rsidR="006155A6">
        <w:rPr>
          <w:rFonts w:ascii="Times New Roman" w:eastAsia="Calibri" w:hAnsi="Times New Roman" w:cs="Times New Roman"/>
          <w:noProof w:val="0"/>
          <w:sz w:val="24"/>
          <w:szCs w:val="24"/>
        </w:rPr>
        <w:t>:</w:t>
      </w:r>
    </w:p>
    <w:p w14:paraId="37BBEABA" w14:textId="4FC7B827" w:rsidR="00C374E1" w:rsidRDefault="000E6165" w:rsidP="000E6165">
      <w:pPr>
        <w:overflowPunct w:val="0"/>
        <w:autoSpaceDE w:val="0"/>
        <w:autoSpaceDN w:val="0"/>
        <w:adjustRightInd w:val="0"/>
        <w:spacing w:after="0" w:line="240" w:lineRule="auto"/>
        <w:ind w:left="357"/>
        <w:textAlignment w:val="baseline"/>
        <w:rPr>
          <w:rFonts w:ascii="Times New Roman" w:eastAsia="Calibri" w:hAnsi="Times New Roman" w:cs="Times New Roman"/>
          <w:noProof w:val="0"/>
          <w:sz w:val="24"/>
          <w:szCs w:val="24"/>
        </w:rPr>
      </w:pPr>
      <w:r w:rsidRPr="000E6165">
        <w:rPr>
          <w:rFonts w:ascii="Times New Roman" w:eastAsia="Calibri" w:hAnsi="Times New Roman" w:cs="Times New Roman"/>
          <w:noProof w:val="0"/>
          <w:sz w:val="24"/>
          <w:szCs w:val="24"/>
        </w:rPr>
        <w:t xml:space="preserve">Pakiet nr … - cena netto: ……………. zł. (słownie: ………………… złotych), cena brutto: …………………. zł. </w:t>
      </w:r>
      <w:proofErr w:type="gramStart"/>
      <w:r w:rsidRPr="000E6165">
        <w:rPr>
          <w:rFonts w:ascii="Times New Roman" w:eastAsia="Calibri" w:hAnsi="Times New Roman" w:cs="Times New Roman"/>
          <w:noProof w:val="0"/>
          <w:sz w:val="24"/>
          <w:szCs w:val="24"/>
        </w:rPr>
        <w:t>( słownie</w:t>
      </w:r>
      <w:proofErr w:type="gramEnd"/>
      <w:r w:rsidRPr="000E6165">
        <w:rPr>
          <w:rFonts w:ascii="Times New Roman" w:eastAsia="Calibri" w:hAnsi="Times New Roman" w:cs="Times New Roman"/>
          <w:noProof w:val="0"/>
          <w:sz w:val="24"/>
          <w:szCs w:val="24"/>
        </w:rPr>
        <w:t xml:space="preserve">: ……………….. złotych), </w:t>
      </w:r>
      <w:r w:rsidR="00C374E1" w:rsidRPr="00C374E1">
        <w:rPr>
          <w:rFonts w:ascii="Times New Roman" w:eastAsia="Calibri" w:hAnsi="Times New Roman" w:cs="Times New Roman"/>
          <w:noProof w:val="0"/>
          <w:sz w:val="24"/>
          <w:szCs w:val="24"/>
        </w:rPr>
        <w:t>(słownie:</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w:t>
      </w:r>
      <w:r w:rsidR="00EF3C0A">
        <w:rPr>
          <w:rFonts w:ascii="Times New Roman" w:eastAsia="Calibri" w:hAnsi="Times New Roman" w:cs="Times New Roman"/>
          <w:noProof w:val="0"/>
          <w:sz w:val="24"/>
          <w:szCs w:val="24"/>
        </w:rPr>
        <w:t>………………………………………………</w:t>
      </w:r>
      <w:proofErr w:type="gramStart"/>
      <w:r w:rsidR="00EF3C0A">
        <w:rPr>
          <w:rFonts w:ascii="Times New Roman" w:eastAsia="Calibri" w:hAnsi="Times New Roman" w:cs="Times New Roman"/>
          <w:noProof w:val="0"/>
          <w:sz w:val="24"/>
          <w:szCs w:val="24"/>
        </w:rPr>
        <w:t>…….</w:t>
      </w:r>
      <w:proofErr w:type="gramEnd"/>
      <w:r w:rsidR="00EF3C0A">
        <w:rPr>
          <w:rFonts w:ascii="Times New Roman" w:eastAsia="Calibri" w:hAnsi="Times New Roman" w:cs="Times New Roman"/>
          <w:noProof w:val="0"/>
          <w:sz w:val="24"/>
          <w:szCs w:val="24"/>
        </w:rPr>
        <w:t>.</w:t>
      </w:r>
      <w:r w:rsidR="005446BF">
        <w:rPr>
          <w:rFonts w:ascii="Times New Roman" w:eastAsia="Calibri" w:hAnsi="Times New Roman" w:cs="Times New Roman"/>
          <w:noProof w:val="0"/>
          <w:sz w:val="24"/>
          <w:szCs w:val="24"/>
        </w:rPr>
        <w:t xml:space="preserve"> złotych</w:t>
      </w:r>
      <w:r w:rsidR="00C374E1" w:rsidRPr="00C374E1">
        <w:rPr>
          <w:rFonts w:ascii="Times New Roman" w:eastAsia="Calibri" w:hAnsi="Times New Roman" w:cs="Times New Roman"/>
          <w:noProof w:val="0"/>
          <w:sz w:val="24"/>
          <w:szCs w:val="24"/>
        </w:rPr>
        <w:t>), brutto</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w:t>
      </w:r>
      <w:r w:rsidR="00F130C8">
        <w:rPr>
          <w:rFonts w:ascii="Times New Roman" w:eastAsia="Calibri" w:hAnsi="Times New Roman" w:cs="Times New Roman"/>
          <w:noProof w:val="0"/>
          <w:sz w:val="24"/>
          <w:szCs w:val="24"/>
        </w:rPr>
        <w:t xml:space="preserve"> </w:t>
      </w:r>
      <w:r w:rsidR="005446BF">
        <w:rPr>
          <w:rFonts w:ascii="Times New Roman" w:eastAsia="Calibri" w:hAnsi="Times New Roman" w:cs="Times New Roman"/>
          <w:noProof w:val="0"/>
          <w:sz w:val="24"/>
          <w:szCs w:val="24"/>
        </w:rPr>
        <w:t xml:space="preserve">zł </w:t>
      </w:r>
      <w:r w:rsidR="00C374E1" w:rsidRPr="00C374E1">
        <w:rPr>
          <w:rFonts w:ascii="Times New Roman" w:eastAsia="Calibri" w:hAnsi="Times New Roman" w:cs="Times New Roman"/>
          <w:noProof w:val="0"/>
          <w:sz w:val="24"/>
          <w:szCs w:val="24"/>
        </w:rPr>
        <w:t>(słownie</w:t>
      </w:r>
      <w:r w:rsidR="00EF3C0A">
        <w:rPr>
          <w:rFonts w:ascii="Times New Roman" w:eastAsia="Calibri" w:hAnsi="Times New Roman" w:cs="Times New Roman"/>
          <w:noProof w:val="0"/>
          <w:sz w:val="24"/>
          <w:szCs w:val="24"/>
        </w:rPr>
        <w:t>: ……………………………………………… złotych)</w:t>
      </w:r>
    </w:p>
    <w:p w14:paraId="5B794F96" w14:textId="77777777" w:rsidR="002B05AF" w:rsidRDefault="002B05AF" w:rsidP="002B05A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3829DB9A" w14:textId="2BD95CDE" w:rsidR="002B05AF" w:rsidRDefault="002B05AF"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sidRPr="002B05AF">
        <w:rPr>
          <w:rFonts w:ascii="Times New Roman" w:eastAsia="Calibri" w:hAnsi="Times New Roman" w:cs="Times New Roman"/>
          <w:noProof w:val="0"/>
          <w:sz w:val="24"/>
          <w:szCs w:val="24"/>
        </w:rPr>
        <w:lastRenderedPageBreak/>
        <w:t xml:space="preserve">Pakiet nr … - cena netto: ……………. zł. (słownie: ………………… złotych), cena brutto: …………………. zł. </w:t>
      </w:r>
      <w:proofErr w:type="gramStart"/>
      <w:r w:rsidRPr="002B05AF">
        <w:rPr>
          <w:rFonts w:ascii="Times New Roman" w:eastAsia="Calibri" w:hAnsi="Times New Roman" w:cs="Times New Roman"/>
          <w:noProof w:val="0"/>
          <w:sz w:val="24"/>
          <w:szCs w:val="24"/>
        </w:rPr>
        <w:t>( słownie</w:t>
      </w:r>
      <w:proofErr w:type="gramEnd"/>
      <w:r w:rsidRPr="002B05AF">
        <w:rPr>
          <w:rFonts w:ascii="Times New Roman" w:eastAsia="Calibri" w:hAnsi="Times New Roman" w:cs="Times New Roman"/>
          <w:noProof w:val="0"/>
          <w:sz w:val="24"/>
          <w:szCs w:val="24"/>
        </w:rPr>
        <w:t xml:space="preserve">: ……………….. złotych), </w:t>
      </w:r>
    </w:p>
    <w:p w14:paraId="7214780B" w14:textId="77777777" w:rsidR="007538FA" w:rsidRDefault="007538FA"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p>
    <w:p w14:paraId="4CCC8731" w14:textId="04635730" w:rsidR="006155A6"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Łączna wartość netto </w:t>
      </w:r>
      <w:proofErr w:type="gramStart"/>
      <w:r>
        <w:rPr>
          <w:rFonts w:ascii="Times New Roman" w:eastAsia="Calibri" w:hAnsi="Times New Roman" w:cs="Times New Roman"/>
          <w:noProof w:val="0"/>
          <w:sz w:val="24"/>
          <w:szCs w:val="24"/>
        </w:rPr>
        <w:t>wynosi :</w:t>
      </w:r>
      <w:proofErr w:type="gramEnd"/>
      <w:r>
        <w:rPr>
          <w:rFonts w:ascii="Times New Roman" w:eastAsia="Calibri" w:hAnsi="Times New Roman" w:cs="Times New Roman"/>
          <w:noProof w:val="0"/>
          <w:sz w:val="24"/>
          <w:szCs w:val="24"/>
        </w:rPr>
        <w:t xml:space="preserve"> </w:t>
      </w:r>
      <w:r w:rsidRPr="006155A6">
        <w:rPr>
          <w:rFonts w:ascii="Times New Roman" w:eastAsia="Calibri" w:hAnsi="Times New Roman" w:cs="Times New Roman"/>
          <w:noProof w:val="0"/>
          <w:sz w:val="24"/>
          <w:szCs w:val="24"/>
        </w:rPr>
        <w:t>……………. zł. (słownie: ………………… złotych),</w:t>
      </w:r>
    </w:p>
    <w:p w14:paraId="4143750B" w14:textId="26D94D86" w:rsidR="006155A6" w:rsidRPr="007D769F" w:rsidRDefault="006155A6" w:rsidP="007D769F">
      <w:pPr>
        <w:overflowPunct w:val="0"/>
        <w:autoSpaceDE w:val="0"/>
        <w:autoSpaceDN w:val="0"/>
        <w:adjustRightInd w:val="0"/>
        <w:spacing w:after="0" w:line="240" w:lineRule="auto"/>
        <w:ind w:left="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Łączna wartość brutto wynosi: </w:t>
      </w:r>
      <w:r w:rsidRPr="006155A6">
        <w:rPr>
          <w:rFonts w:ascii="Times New Roman" w:eastAsia="Calibri" w:hAnsi="Times New Roman" w:cs="Times New Roman"/>
          <w:noProof w:val="0"/>
          <w:sz w:val="24"/>
          <w:szCs w:val="24"/>
        </w:rPr>
        <w:t>……………. zł. (słownie: ………………… złotych),</w:t>
      </w:r>
    </w:p>
    <w:p w14:paraId="2A3572CF" w14:textId="77777777" w:rsidR="002B05AF" w:rsidRPr="00EF3C0A" w:rsidRDefault="002B05AF" w:rsidP="00EF3C0A">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7EB6C782" w14:textId="5CA4D68D" w:rsid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cenach jednostkowych brutto zawarte są wszystkie koszty związane z dostawą przedmiotowego asortymentu loco </w:t>
      </w:r>
      <w:r w:rsidR="00A20191">
        <w:rPr>
          <w:rFonts w:ascii="Times New Roman" w:eastAsia="Calibri" w:hAnsi="Times New Roman" w:cs="Times New Roman"/>
          <w:iCs/>
          <w:noProof w:val="0"/>
          <w:sz w:val="24"/>
          <w:szCs w:val="24"/>
        </w:rPr>
        <w:t xml:space="preserve">magazyn </w:t>
      </w:r>
      <w:proofErr w:type="gramStart"/>
      <w:r w:rsidR="00EF3C0A">
        <w:rPr>
          <w:rFonts w:ascii="Times New Roman" w:eastAsia="Calibri" w:hAnsi="Times New Roman" w:cs="Times New Roman"/>
          <w:iCs/>
          <w:noProof w:val="0"/>
          <w:sz w:val="24"/>
          <w:szCs w:val="24"/>
        </w:rPr>
        <w:t xml:space="preserve">Apteki </w:t>
      </w:r>
      <w:r w:rsidR="00BA4139" w:rsidRPr="00BA4139">
        <w:rPr>
          <w:rFonts w:ascii="Times New Roman" w:eastAsia="Calibri" w:hAnsi="Times New Roman" w:cs="Times New Roman"/>
          <w:iCs/>
          <w:noProof w:val="0"/>
          <w:sz w:val="24"/>
          <w:szCs w:val="24"/>
        </w:rPr>
        <w:t xml:space="preserve"> </w:t>
      </w:r>
      <w:r w:rsidR="004B139D">
        <w:rPr>
          <w:rFonts w:ascii="Times New Roman" w:eastAsia="Calibri" w:hAnsi="Times New Roman" w:cs="Times New Roman"/>
          <w:iCs/>
          <w:noProof w:val="0"/>
          <w:sz w:val="24"/>
          <w:szCs w:val="24"/>
        </w:rPr>
        <w:t>Szpitalnej</w:t>
      </w:r>
      <w:proofErr w:type="gramEnd"/>
      <w:r w:rsidR="004B139D">
        <w:rPr>
          <w:rFonts w:ascii="Times New Roman" w:eastAsia="Calibri" w:hAnsi="Times New Roman" w:cs="Times New Roman"/>
          <w:iCs/>
          <w:noProof w:val="0"/>
          <w:sz w:val="24"/>
          <w:szCs w:val="24"/>
        </w:rPr>
        <w:t xml:space="preserve"> </w:t>
      </w:r>
      <w:r w:rsidR="00BA4139" w:rsidRPr="00BA4139">
        <w:rPr>
          <w:rFonts w:ascii="Times New Roman" w:eastAsia="Calibri" w:hAnsi="Times New Roman" w:cs="Times New Roman"/>
          <w:iCs/>
          <w:noProof w:val="0"/>
          <w:sz w:val="24"/>
          <w:szCs w:val="24"/>
        </w:rPr>
        <w:t>Wojewódzkiego Centrum Szpitalnego Kotliny Jeleniogórskiej w Jeleniej Górze</w:t>
      </w:r>
      <w:r w:rsidR="00992BB1">
        <w:rPr>
          <w:rFonts w:ascii="Times New Roman" w:eastAsia="Calibri" w:hAnsi="Times New Roman" w:cs="Times New Roman"/>
          <w:iCs/>
          <w:noProof w:val="0"/>
          <w:sz w:val="24"/>
          <w:szCs w:val="24"/>
        </w:rPr>
        <w:t xml:space="preserve"> oraz wjazdem na teren parkingu WCSKJ</w:t>
      </w:r>
      <w:r w:rsidRPr="00C374E1">
        <w:rPr>
          <w:rFonts w:ascii="Times New Roman" w:eastAsia="Calibri" w:hAnsi="Times New Roman" w:cs="Times New Roman"/>
          <w:iCs/>
          <w:noProof w:val="0"/>
          <w:sz w:val="24"/>
          <w:szCs w:val="24"/>
        </w:rPr>
        <w:t xml:space="preserve"> </w:t>
      </w:r>
      <w:r w:rsidRPr="00C374E1">
        <w:rPr>
          <w:rFonts w:ascii="Times New Roman" w:eastAsia="Calibri" w:hAnsi="Times New Roman" w:cs="Times New Roman"/>
          <w:noProof w:val="0"/>
          <w:sz w:val="24"/>
          <w:szCs w:val="24"/>
        </w:rPr>
        <w:t>– (w tym m.in. transport, opakowanie, czynności związane z przygotowaniem dostaw, opłaty wynikające z prawa celnego</w:t>
      </w:r>
      <w:r w:rsidR="00F95D7C">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i podatkowego</w:t>
      </w:r>
      <w:r w:rsidR="00C10754">
        <w:rPr>
          <w:rFonts w:ascii="Times New Roman" w:eastAsia="Calibri" w:hAnsi="Times New Roman" w:cs="Times New Roman"/>
          <w:noProof w:val="0"/>
          <w:sz w:val="24"/>
          <w:szCs w:val="24"/>
        </w:rPr>
        <w:t xml:space="preserve"> oraz </w:t>
      </w:r>
      <w:r w:rsidRPr="00C374E1">
        <w:rPr>
          <w:rFonts w:ascii="Times New Roman" w:eastAsia="Calibri" w:hAnsi="Times New Roman" w:cs="Times New Roman"/>
          <w:noProof w:val="0"/>
          <w:sz w:val="24"/>
          <w:szCs w:val="24"/>
        </w:rPr>
        <w:t>inne koszty i opłaty).</w:t>
      </w:r>
    </w:p>
    <w:p w14:paraId="3D93FCCC" w14:textId="72D35FC8" w:rsidR="00C374E1" w:rsidRPr="009A54EB" w:rsidRDefault="00C374E1" w:rsidP="009A54EB">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9A54EB">
        <w:rPr>
          <w:rFonts w:ascii="Times New Roman" w:eastAsia="Calibri" w:hAnsi="Times New Roman" w:cs="Times New Roman"/>
          <w:noProof w:val="0"/>
          <w:sz w:val="24"/>
          <w:szCs w:val="24"/>
        </w:rPr>
        <w:t xml:space="preserve">Strony </w:t>
      </w:r>
      <w:proofErr w:type="gramStart"/>
      <w:r w:rsidRPr="009A54EB">
        <w:rPr>
          <w:rFonts w:ascii="Times New Roman" w:eastAsia="Calibri" w:hAnsi="Times New Roman" w:cs="Times New Roman"/>
          <w:noProof w:val="0"/>
          <w:sz w:val="24"/>
          <w:szCs w:val="24"/>
        </w:rPr>
        <w:t>ustalają</w:t>
      </w:r>
      <w:proofErr w:type="gramEnd"/>
      <w:r w:rsidRPr="009A54EB">
        <w:rPr>
          <w:rFonts w:ascii="Times New Roman" w:eastAsia="Calibri" w:hAnsi="Times New Roman" w:cs="Times New Roman"/>
          <w:noProof w:val="0"/>
          <w:sz w:val="24"/>
          <w:szCs w:val="24"/>
        </w:rPr>
        <w:t xml:space="preserve"> że ceny jednostkowe wyszczególnione w </w:t>
      </w:r>
      <w:r w:rsidR="00BA4139" w:rsidRPr="009A54EB">
        <w:rPr>
          <w:rFonts w:ascii="Times New Roman" w:eastAsia="Calibri" w:hAnsi="Times New Roman" w:cs="Times New Roman"/>
          <w:noProof w:val="0"/>
          <w:sz w:val="24"/>
          <w:szCs w:val="24"/>
        </w:rPr>
        <w:t>Z</w:t>
      </w:r>
      <w:r w:rsidRPr="009A54EB">
        <w:rPr>
          <w:rFonts w:ascii="Times New Roman" w:eastAsia="Calibri" w:hAnsi="Times New Roman" w:cs="Times New Roman"/>
          <w:noProof w:val="0"/>
          <w:sz w:val="24"/>
          <w:szCs w:val="24"/>
        </w:rPr>
        <w:t xml:space="preserve">ałączniku </w:t>
      </w:r>
      <w:r w:rsidR="00FF4E2E">
        <w:rPr>
          <w:rFonts w:ascii="Times New Roman" w:eastAsia="Calibri" w:hAnsi="Times New Roman" w:cs="Times New Roman"/>
          <w:noProof w:val="0"/>
          <w:sz w:val="24"/>
          <w:szCs w:val="24"/>
        </w:rPr>
        <w:t>N</w:t>
      </w:r>
      <w:r w:rsidRPr="009A54EB">
        <w:rPr>
          <w:rFonts w:ascii="Times New Roman" w:eastAsia="Calibri" w:hAnsi="Times New Roman" w:cs="Times New Roman"/>
          <w:noProof w:val="0"/>
          <w:sz w:val="24"/>
          <w:szCs w:val="24"/>
        </w:rPr>
        <w:t xml:space="preserve">r 1 do niniejszej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obowiązują przez cały okres obowiązywania </w:t>
      </w:r>
      <w:r w:rsidR="00FF4E2E">
        <w:rPr>
          <w:rFonts w:ascii="Times New Roman" w:eastAsia="Calibri" w:hAnsi="Times New Roman" w:cs="Times New Roman"/>
          <w:noProof w:val="0"/>
          <w:sz w:val="24"/>
          <w:szCs w:val="24"/>
        </w:rPr>
        <w:t>u</w:t>
      </w:r>
      <w:r w:rsidRPr="009A54EB">
        <w:rPr>
          <w:rFonts w:ascii="Times New Roman" w:eastAsia="Calibri" w:hAnsi="Times New Roman" w:cs="Times New Roman"/>
          <w:noProof w:val="0"/>
          <w:sz w:val="24"/>
          <w:szCs w:val="24"/>
        </w:rPr>
        <w:t xml:space="preserve">mowy, z zastrzeżeniem zapisów </w:t>
      </w:r>
      <w:r w:rsidR="00E4316C" w:rsidRPr="009A54EB">
        <w:rPr>
          <w:rFonts w:ascii="Times New Roman" w:eastAsia="Calibri" w:hAnsi="Times New Roman" w:cs="Times New Roman"/>
          <w:noProof w:val="0"/>
          <w:sz w:val="24"/>
          <w:szCs w:val="24"/>
        </w:rPr>
        <w:t>ust. 4-1</w:t>
      </w:r>
      <w:r w:rsidR="008605C1">
        <w:rPr>
          <w:rFonts w:ascii="Times New Roman" w:eastAsia="Calibri" w:hAnsi="Times New Roman" w:cs="Times New Roman"/>
          <w:noProof w:val="0"/>
          <w:sz w:val="24"/>
          <w:szCs w:val="24"/>
        </w:rPr>
        <w:t>2.</w:t>
      </w:r>
    </w:p>
    <w:p w14:paraId="0BCAE34C" w14:textId="6DD57992"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Strony ustalają, że Wykonawca może z własnej inicjatywy i na własną odpowiedzialność obniżyć ceny jednostkowe w każdym czasie o ile nie będzie to sprzeczne z powszechnie obowiązującym prawem. Obniżenie ceny jednostkowej towaru, wymaga zmiany </w:t>
      </w:r>
      <w:r w:rsidR="008605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w formie aneksu. W przypadku obniżenia ceny, jej podwyższenie nie jest dopuszczalne przed upływem terminu określonego w ust. 3. W przypadku zaoferowania przez Wykonawcę ceny niższej od urzędowej ceny zbytu Wykonawca zrzeka się dochodzenia roszczeń o zapłatę różnicy w cenie po jej obniżeniu. </w:t>
      </w:r>
    </w:p>
    <w:p w14:paraId="6D2F49E8" w14:textId="56984EFB" w:rsidR="00C374E1" w:rsidRPr="00C374E1" w:rsidRDefault="00C374E1" w:rsidP="00BA4139">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 trakcie obowiązywania </w:t>
      </w:r>
      <w:r w:rsidR="00FF4E2E">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strony dopuszczają zmiany cen w przypadku:</w:t>
      </w:r>
    </w:p>
    <w:p w14:paraId="4A3334F4" w14:textId="77777777" w:rsidR="00C374E1" w:rsidRPr="00C374E1"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zmian stawek opłat publicznoprawnych (w tym opłat celnych) wprowadzonych decyzjami odpowiednich władz;</w:t>
      </w:r>
    </w:p>
    <w:p w14:paraId="04473115" w14:textId="7AB2591C" w:rsidR="00E4316C"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zmiany kursu euro lub </w:t>
      </w:r>
      <w:proofErr w:type="gramStart"/>
      <w:r w:rsidRPr="00C374E1">
        <w:rPr>
          <w:rFonts w:ascii="Times New Roman" w:eastAsia="Calibri" w:hAnsi="Times New Roman" w:cs="Times New Roman"/>
          <w:noProof w:val="0"/>
          <w:sz w:val="24"/>
          <w:szCs w:val="24"/>
        </w:rPr>
        <w:t>dolara</w:t>
      </w:r>
      <w:proofErr w:type="gramEnd"/>
      <w:r w:rsidRPr="00C374E1">
        <w:rPr>
          <w:rFonts w:ascii="Times New Roman" w:eastAsia="Calibri" w:hAnsi="Times New Roman" w:cs="Times New Roman"/>
          <w:noProof w:val="0"/>
          <w:sz w:val="24"/>
          <w:szCs w:val="24"/>
        </w:rPr>
        <w:t xml:space="preserve"> jeżeli kurs będzie odbiegał o 15% od kursu średniego ogłoszonego przez NBP z dnia zawarcia umowy (kurs euro/dolara </w:t>
      </w:r>
      <w:r w:rsidR="005E6018">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z dnia zawarcia w wysokości</w:t>
      </w:r>
      <w:r w:rsidR="005E6018">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w:t>
      </w:r>
      <w:r w:rsidR="00E4316C">
        <w:rPr>
          <w:rFonts w:ascii="Times New Roman" w:eastAsia="Calibri" w:hAnsi="Times New Roman" w:cs="Times New Roman"/>
          <w:noProof w:val="0"/>
          <w:sz w:val="24"/>
          <w:szCs w:val="24"/>
        </w:rPr>
        <w:t>;</w:t>
      </w:r>
    </w:p>
    <w:p w14:paraId="2F3E0126" w14:textId="62BF07A5" w:rsidR="00C374E1" w:rsidRPr="00E4316C" w:rsidRDefault="00C374E1" w:rsidP="00FF4E2E">
      <w:pPr>
        <w:numPr>
          <w:ilvl w:val="1"/>
          <w:numId w:val="2"/>
        </w:numPr>
        <w:tabs>
          <w:tab w:val="clear" w:pos="1440"/>
          <w:tab w:val="left" w:pos="-142"/>
          <w:tab w:val="left" w:pos="284"/>
          <w:tab w:val="num" w:pos="709"/>
        </w:tabs>
        <w:suppressAutoHyphens/>
        <w:overflowPunct w:val="0"/>
        <w:autoSpaceDE w:val="0"/>
        <w:autoSpaceDN w:val="0"/>
        <w:adjustRightInd w:val="0"/>
        <w:spacing w:after="0" w:line="240" w:lineRule="auto"/>
        <w:ind w:left="709" w:hanging="283"/>
        <w:contextualSpacing/>
        <w:jc w:val="both"/>
        <w:textAlignment w:val="baseline"/>
        <w:rPr>
          <w:rFonts w:ascii="Times New Roman" w:eastAsia="Calibri" w:hAnsi="Times New Roman" w:cs="Times New Roman"/>
          <w:noProof w:val="0"/>
          <w:sz w:val="24"/>
          <w:szCs w:val="24"/>
        </w:rPr>
      </w:pPr>
      <w:r w:rsidRPr="00E4316C">
        <w:rPr>
          <w:rFonts w:ascii="Times New Roman" w:eastAsia="Calibri" w:hAnsi="Times New Roman" w:cs="Times New Roman"/>
          <w:noProof w:val="0"/>
          <w:sz w:val="24"/>
          <w:szCs w:val="24"/>
        </w:rPr>
        <w:t xml:space="preserve">jeżeli w czasie obowiązywania </w:t>
      </w:r>
      <w:r w:rsidR="00547BFB">
        <w:rPr>
          <w:rFonts w:ascii="Times New Roman" w:eastAsia="Calibri" w:hAnsi="Times New Roman" w:cs="Times New Roman"/>
          <w:noProof w:val="0"/>
          <w:sz w:val="24"/>
          <w:szCs w:val="24"/>
        </w:rPr>
        <w:t>u</w:t>
      </w:r>
      <w:r w:rsidRPr="00E4316C">
        <w:rPr>
          <w:rFonts w:ascii="Times New Roman" w:eastAsia="Calibri" w:hAnsi="Times New Roman" w:cs="Times New Roman"/>
          <w:noProof w:val="0"/>
          <w:sz w:val="24"/>
          <w:szCs w:val="24"/>
        </w:rPr>
        <w:t>mowy średnia cena rynkowa towaru ulegnie obniżeniu co najmniej o 15</w:t>
      </w:r>
      <w:proofErr w:type="gramStart"/>
      <w:r w:rsidRPr="00E4316C">
        <w:rPr>
          <w:rFonts w:ascii="Times New Roman" w:eastAsia="Calibri" w:hAnsi="Times New Roman" w:cs="Times New Roman"/>
          <w:noProof w:val="0"/>
          <w:sz w:val="24"/>
          <w:szCs w:val="24"/>
        </w:rPr>
        <w:t>%  w</w:t>
      </w:r>
      <w:proofErr w:type="gramEnd"/>
      <w:r w:rsidRPr="00E4316C">
        <w:rPr>
          <w:rFonts w:ascii="Times New Roman" w:eastAsia="Calibri" w:hAnsi="Times New Roman" w:cs="Times New Roman"/>
          <w:noProof w:val="0"/>
          <w:sz w:val="24"/>
          <w:szCs w:val="24"/>
        </w:rPr>
        <w:t xml:space="preserve"> stosunku do ceny bieżącej.</w:t>
      </w:r>
    </w:p>
    <w:p w14:paraId="036AA2D4" w14:textId="31A5BE7E" w:rsidR="006D0FE7" w:rsidRDefault="00C374E1" w:rsidP="006D0FE7">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Do zmiany opisanej w ust. 5 stosuje się odpowiednio zasady określone w ust. 9.  </w:t>
      </w:r>
    </w:p>
    <w:p w14:paraId="3E89A358" w14:textId="4A2893B6" w:rsidR="008605C1" w:rsidRDefault="008605C1" w:rsidP="003F46AF">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a) W związku z obowiązywaniem ustawy z dnia 12 maja 2011 r. o refundacji leków, </w:t>
      </w:r>
      <w:r w:rsidR="005C5EFB">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rodk</w:t>
      </w:r>
      <w:r w:rsidR="005C5EFB">
        <w:rPr>
          <w:rFonts w:ascii="Times New Roman" w:eastAsia="Calibri" w:hAnsi="Times New Roman" w:cs="Times New Roman"/>
          <w:noProof w:val="0"/>
          <w:sz w:val="24"/>
          <w:szCs w:val="24"/>
        </w:rPr>
        <w:t>ów</w:t>
      </w:r>
      <w:r>
        <w:rPr>
          <w:rFonts w:ascii="Times New Roman" w:eastAsia="Calibri" w:hAnsi="Times New Roman" w:cs="Times New Roman"/>
          <w:noProof w:val="0"/>
          <w:sz w:val="24"/>
          <w:szCs w:val="24"/>
        </w:rPr>
        <w:t xml:space="preserve"> spożywczych specjalnego przeznaczenia żywieniowego oraz wyrobów medycznych (tj. Dz. U. z 2021 r. poz. 523 z</w:t>
      </w:r>
      <w:r w:rsidR="005C5EFB">
        <w:rPr>
          <w:rFonts w:ascii="Times New Roman" w:eastAsia="Calibri" w:hAnsi="Times New Roman" w:cs="Times New Roman"/>
          <w:noProof w:val="0"/>
          <w:sz w:val="24"/>
          <w:szCs w:val="24"/>
        </w:rPr>
        <w:t>e</w:t>
      </w:r>
      <w:r>
        <w:rPr>
          <w:rFonts w:ascii="Times New Roman" w:eastAsia="Calibri" w:hAnsi="Times New Roman" w:cs="Times New Roman"/>
          <w:noProof w:val="0"/>
          <w:sz w:val="24"/>
          <w:szCs w:val="24"/>
        </w:rPr>
        <w:t xml:space="preserve">. zm.) </w:t>
      </w:r>
      <w:r w:rsidR="00D2202B">
        <w:rPr>
          <w:rFonts w:ascii="Times New Roman" w:eastAsia="Calibri" w:hAnsi="Times New Roman" w:cs="Times New Roman"/>
          <w:noProof w:val="0"/>
          <w:sz w:val="24"/>
          <w:szCs w:val="24"/>
        </w:rPr>
        <w:t xml:space="preserve">zmiana ceny nastąpi w przypadku: </w:t>
      </w:r>
    </w:p>
    <w:p w14:paraId="28C9C441" w14:textId="6D85B09C"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objęcia towaru stanowiącego przedmiot umowy decyzją refundacyjną lub objęcia decyzją refundacyjną towaru, stanowiącego podstawę limitu, z inną ceną,</w:t>
      </w:r>
    </w:p>
    <w:p w14:paraId="3CD53EE4" w14:textId="68C8F3E8"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zmiany decyzji refundacyjnej w zakresie ceny towaru objętego umową lub zmiany decyzji refundacyjnej w zakresie ceny towaru stanowiącego limitu, z inną ceną </w:t>
      </w:r>
    </w:p>
    <w:p w14:paraId="00420BF0" w14:textId="0D5740D1"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zmiany cen urzędowych dostarczanych towarów</w:t>
      </w:r>
    </w:p>
    <w:p w14:paraId="675E5B81" w14:textId="3C1687E6" w:rsidR="00D2202B" w:rsidRDefault="00D2202B" w:rsidP="00266847">
      <w:pPr>
        <w:pStyle w:val="Akapitzlist"/>
        <w:numPr>
          <w:ilvl w:val="0"/>
          <w:numId w:val="12"/>
        </w:numPr>
        <w:overflowPunct w:val="0"/>
        <w:autoSpaceDE w:val="0"/>
        <w:autoSpaceDN w:val="0"/>
        <w:adjustRightInd w:val="0"/>
        <w:spacing w:after="0" w:line="240" w:lineRule="auto"/>
        <w:ind w:left="426"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gdy zmiana ceny obowiązuje od dnia wejścia w życie odpowiedniej decyzji refundacyjnej. </w:t>
      </w:r>
    </w:p>
    <w:p w14:paraId="47684E88" w14:textId="12431EFB" w:rsidR="00D2202B" w:rsidRPr="00D2202B" w:rsidRDefault="00D2202B" w:rsidP="003A7C91">
      <w:pPr>
        <w:overflowPunct w:val="0"/>
        <w:autoSpaceDE w:val="0"/>
        <w:autoSpaceDN w:val="0"/>
        <w:adjustRightInd w:val="0"/>
        <w:spacing w:after="0" w:line="240" w:lineRule="auto"/>
        <w:ind w:left="357" w:firstLine="69"/>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b) W pozostałym zakresie zakup towarów objętych refundacją, o której mowa w refundacji leków, </w:t>
      </w:r>
      <w:r w:rsidR="0070771A">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rodków spożywczych specjalnego przeznaczenia żywieniowego oraz wyrobów medycznych odbywa się na zasadach określonych w art. 8 i 9 ustawy </w:t>
      </w:r>
      <w:r w:rsidR="002C4CEF">
        <w:rPr>
          <w:rFonts w:ascii="Times New Roman" w:eastAsia="Calibri" w:hAnsi="Times New Roman" w:cs="Times New Roman"/>
          <w:noProof w:val="0"/>
          <w:sz w:val="24"/>
          <w:szCs w:val="24"/>
        </w:rPr>
        <w:t xml:space="preserve">z dnia 12 maja 2011 r. o refundacji leków, </w:t>
      </w:r>
      <w:r w:rsidR="0070771A">
        <w:rPr>
          <w:rFonts w:ascii="Times New Roman" w:eastAsia="Calibri" w:hAnsi="Times New Roman" w:cs="Times New Roman"/>
          <w:noProof w:val="0"/>
          <w:sz w:val="24"/>
          <w:szCs w:val="24"/>
        </w:rPr>
        <w:t>ś</w:t>
      </w:r>
      <w:r w:rsidR="002C4CEF">
        <w:rPr>
          <w:rFonts w:ascii="Times New Roman" w:eastAsia="Calibri" w:hAnsi="Times New Roman" w:cs="Times New Roman"/>
          <w:noProof w:val="0"/>
          <w:sz w:val="24"/>
          <w:szCs w:val="24"/>
        </w:rPr>
        <w:t>rodków spożywczych specjalnego przeznaczenia żywieniowego oraz wyrobów medycznych (tj. Dz. U. z 2021 r. poz. 523 z</w:t>
      </w:r>
      <w:r w:rsidR="0070771A">
        <w:rPr>
          <w:rFonts w:ascii="Times New Roman" w:eastAsia="Calibri" w:hAnsi="Times New Roman" w:cs="Times New Roman"/>
          <w:noProof w:val="0"/>
          <w:sz w:val="24"/>
          <w:szCs w:val="24"/>
        </w:rPr>
        <w:t>e</w:t>
      </w:r>
      <w:r w:rsidR="002C4CEF">
        <w:rPr>
          <w:rFonts w:ascii="Times New Roman" w:eastAsia="Calibri" w:hAnsi="Times New Roman" w:cs="Times New Roman"/>
          <w:noProof w:val="0"/>
          <w:sz w:val="24"/>
          <w:szCs w:val="24"/>
        </w:rPr>
        <w:t xml:space="preserve">. zm.). Wykonawca w chwili dostawy ustala cenę na podstawie obowiązującego wykazu, o którym mowa w art. 37 ustawy. </w:t>
      </w:r>
    </w:p>
    <w:p w14:paraId="79BBBE69" w14:textId="02D5F270" w:rsidR="00C374E1" w:rsidRPr="006D0FE7" w:rsidRDefault="00C374E1" w:rsidP="006D0FE7">
      <w:pPr>
        <w:numPr>
          <w:ilvl w:val="0"/>
          <w:numId w:val="2"/>
        </w:numPr>
        <w:overflowPunct w:val="0"/>
        <w:autoSpaceDE w:val="0"/>
        <w:autoSpaceDN w:val="0"/>
        <w:adjustRightInd w:val="0"/>
        <w:spacing w:after="0" w:line="240" w:lineRule="auto"/>
        <w:ind w:left="357" w:hanging="357"/>
        <w:jc w:val="both"/>
        <w:textAlignment w:val="baseline"/>
        <w:rPr>
          <w:rFonts w:ascii="Times New Roman" w:eastAsia="Calibri" w:hAnsi="Times New Roman" w:cs="Times New Roman"/>
          <w:noProof w:val="0"/>
          <w:sz w:val="24"/>
          <w:szCs w:val="24"/>
        </w:rPr>
      </w:pPr>
      <w:r w:rsidRPr="006D0FE7">
        <w:rPr>
          <w:rFonts w:ascii="Times New Roman" w:eastAsia="Calibri" w:hAnsi="Times New Roman" w:cs="Times New Roman"/>
          <w:noProof w:val="0"/>
          <w:sz w:val="24"/>
          <w:szCs w:val="24"/>
        </w:rPr>
        <w:t xml:space="preserve">W przypadku zmian, w trakcie realizacji </w:t>
      </w:r>
      <w:r w:rsidR="00FF4E2E">
        <w:rPr>
          <w:rFonts w:ascii="Times New Roman" w:eastAsia="Calibri" w:hAnsi="Times New Roman" w:cs="Times New Roman"/>
          <w:noProof w:val="0"/>
          <w:sz w:val="24"/>
          <w:szCs w:val="24"/>
        </w:rPr>
        <w:t>u</w:t>
      </w:r>
      <w:r w:rsidRPr="006D0FE7">
        <w:rPr>
          <w:rFonts w:ascii="Times New Roman" w:eastAsia="Calibri" w:hAnsi="Times New Roman" w:cs="Times New Roman"/>
          <w:noProof w:val="0"/>
          <w:sz w:val="24"/>
          <w:szCs w:val="24"/>
        </w:rPr>
        <w:t>mowy</w:t>
      </w:r>
      <w:r w:rsidR="00573D08" w:rsidRPr="006D0FE7">
        <w:rPr>
          <w:rFonts w:ascii="Times New Roman" w:eastAsia="Calibri" w:hAnsi="Times New Roman" w:cs="Times New Roman"/>
          <w:noProof w:val="0"/>
          <w:sz w:val="24"/>
          <w:szCs w:val="24"/>
        </w:rPr>
        <w:t>,</w:t>
      </w:r>
      <w:r w:rsidRPr="006D0FE7">
        <w:rPr>
          <w:rFonts w:ascii="Times New Roman" w:eastAsia="Calibri" w:hAnsi="Times New Roman" w:cs="Times New Roman"/>
          <w:noProof w:val="0"/>
          <w:sz w:val="24"/>
          <w:szCs w:val="24"/>
        </w:rPr>
        <w:t xml:space="preserve"> stawek podatku od towarów i usług, związanych z przedmiotem zamówienia, zmian wysokości minimalnego wynagrodzenia za pracę określonego na podstawie ustawy z dnia 10 października 20</w:t>
      </w:r>
      <w:r w:rsidR="002D6D79">
        <w:rPr>
          <w:rFonts w:ascii="Times New Roman" w:eastAsia="Calibri" w:hAnsi="Times New Roman" w:cs="Times New Roman"/>
          <w:noProof w:val="0"/>
          <w:sz w:val="24"/>
          <w:szCs w:val="24"/>
        </w:rPr>
        <w:t>02</w:t>
      </w:r>
      <w:r w:rsidR="003B251F" w:rsidRPr="006D0FE7">
        <w:rPr>
          <w:rFonts w:ascii="Times New Roman" w:eastAsia="Calibri" w:hAnsi="Times New Roman" w:cs="Times New Roman"/>
          <w:noProof w:val="0"/>
          <w:sz w:val="24"/>
          <w:szCs w:val="24"/>
        </w:rPr>
        <w:t xml:space="preserve"> </w:t>
      </w:r>
      <w:r w:rsidRPr="006D0FE7">
        <w:rPr>
          <w:rFonts w:ascii="Times New Roman" w:eastAsia="Calibri" w:hAnsi="Times New Roman" w:cs="Times New Roman"/>
          <w:noProof w:val="0"/>
          <w:sz w:val="24"/>
          <w:szCs w:val="24"/>
        </w:rPr>
        <w:t>r. o minimalnym wynagrodzeniu za pracę</w:t>
      </w:r>
      <w:r w:rsidR="00D3174F" w:rsidRPr="006D0FE7">
        <w:rPr>
          <w:rFonts w:ascii="Times New Roman" w:eastAsia="Calibri" w:hAnsi="Times New Roman" w:cs="Times New Roman"/>
          <w:noProof w:val="0"/>
          <w:sz w:val="24"/>
          <w:szCs w:val="24"/>
        </w:rPr>
        <w:t xml:space="preserve"> (t.j. Dz. U. z 2020 r.</w:t>
      </w:r>
      <w:r w:rsidR="003B251F" w:rsidRPr="006D0FE7">
        <w:rPr>
          <w:rFonts w:ascii="Times New Roman" w:eastAsia="Calibri" w:hAnsi="Times New Roman" w:cs="Times New Roman"/>
          <w:noProof w:val="0"/>
          <w:sz w:val="24"/>
          <w:szCs w:val="24"/>
        </w:rPr>
        <w:t>,</w:t>
      </w:r>
      <w:r w:rsidR="00D3174F" w:rsidRPr="006D0FE7">
        <w:rPr>
          <w:rFonts w:ascii="Times New Roman" w:eastAsia="Calibri" w:hAnsi="Times New Roman" w:cs="Times New Roman"/>
          <w:noProof w:val="0"/>
          <w:sz w:val="24"/>
          <w:szCs w:val="24"/>
        </w:rPr>
        <w:t xml:space="preserve"> poz. 2207</w:t>
      </w:r>
      <w:r w:rsidR="00FF4E2E">
        <w:rPr>
          <w:rFonts w:ascii="Times New Roman" w:eastAsia="Calibri" w:hAnsi="Times New Roman" w:cs="Times New Roman"/>
          <w:noProof w:val="0"/>
          <w:sz w:val="24"/>
          <w:szCs w:val="24"/>
        </w:rPr>
        <w:t xml:space="preserve"> </w:t>
      </w:r>
      <w:r w:rsidR="00C92B9C">
        <w:rPr>
          <w:rFonts w:ascii="Times New Roman" w:eastAsia="Calibri" w:hAnsi="Times New Roman" w:cs="Times New Roman"/>
          <w:noProof w:val="0"/>
          <w:sz w:val="24"/>
          <w:szCs w:val="24"/>
        </w:rPr>
        <w:t>ze</w:t>
      </w:r>
      <w:r w:rsidR="00FF4E2E">
        <w:rPr>
          <w:rFonts w:ascii="Times New Roman" w:eastAsia="Calibri" w:hAnsi="Times New Roman" w:cs="Times New Roman"/>
          <w:noProof w:val="0"/>
          <w:sz w:val="24"/>
          <w:szCs w:val="24"/>
        </w:rPr>
        <w:t xml:space="preserve"> zm.</w:t>
      </w:r>
      <w:r w:rsidR="00D3174F" w:rsidRPr="006D0FE7">
        <w:rPr>
          <w:rFonts w:ascii="Times New Roman" w:eastAsia="Calibri" w:hAnsi="Times New Roman" w:cs="Times New Roman"/>
          <w:noProof w:val="0"/>
          <w:sz w:val="24"/>
          <w:szCs w:val="24"/>
        </w:rPr>
        <w:t>)</w:t>
      </w:r>
      <w:r w:rsidRPr="006D0FE7">
        <w:rPr>
          <w:rFonts w:ascii="Times New Roman" w:eastAsia="Calibri" w:hAnsi="Times New Roman" w:cs="Times New Roman"/>
          <w:noProof w:val="0"/>
          <w:sz w:val="24"/>
          <w:szCs w:val="24"/>
        </w:rPr>
        <w:t xml:space="preserve">, oraz zmian </w:t>
      </w:r>
      <w:r w:rsidRPr="006D0FE7">
        <w:rPr>
          <w:rFonts w:ascii="Times New Roman" w:eastAsia="Calibri" w:hAnsi="Times New Roman" w:cs="Times New Roman"/>
          <w:iCs/>
          <w:noProof w:val="0"/>
          <w:sz w:val="24"/>
          <w:szCs w:val="24"/>
        </w:rPr>
        <w:t xml:space="preserve">zasad podlegania ubezpieczeniom społecznym lub ubezpieczeniu zdrowotnemu lub wysokości </w:t>
      </w:r>
      <w:r w:rsidRPr="006D0FE7">
        <w:rPr>
          <w:rFonts w:ascii="Times New Roman" w:eastAsia="Calibri" w:hAnsi="Times New Roman" w:cs="Times New Roman"/>
          <w:iCs/>
          <w:noProof w:val="0"/>
          <w:sz w:val="24"/>
          <w:szCs w:val="24"/>
        </w:rPr>
        <w:lastRenderedPageBreak/>
        <w:t>stawki składki na ubezpieczenia społeczne lub zdrowotne,</w:t>
      </w:r>
      <w:r w:rsidR="007D55DB">
        <w:rPr>
          <w:rFonts w:ascii="Times New Roman" w:eastAsia="Calibri" w:hAnsi="Times New Roman" w:cs="Times New Roman"/>
          <w:iCs/>
          <w:noProof w:val="0"/>
          <w:sz w:val="24"/>
          <w:szCs w:val="24"/>
        </w:rPr>
        <w:t xml:space="preserve"> zasad gromadzenia i wysokości </w:t>
      </w:r>
      <w:r w:rsidR="00487131">
        <w:rPr>
          <w:rFonts w:ascii="Times New Roman" w:eastAsia="Calibri" w:hAnsi="Times New Roman" w:cs="Times New Roman"/>
          <w:iCs/>
          <w:noProof w:val="0"/>
          <w:sz w:val="24"/>
          <w:szCs w:val="24"/>
        </w:rPr>
        <w:t xml:space="preserve">wpłat </w:t>
      </w:r>
      <w:r w:rsidR="007D55DB">
        <w:rPr>
          <w:rFonts w:ascii="Times New Roman" w:eastAsia="Calibri" w:hAnsi="Times New Roman" w:cs="Times New Roman"/>
          <w:iCs/>
          <w:noProof w:val="0"/>
          <w:sz w:val="24"/>
          <w:szCs w:val="24"/>
        </w:rPr>
        <w:t>do pracowniczych planów kapitałowych, o których mowa w ustawie z dnia 04 października 2018 r. o planach kapitałowych (Dz. U. z 2018 r. poz. 2215 oraz z 2019 r. poz. 1074 i 1572</w:t>
      </w:r>
      <w:r w:rsidR="00C92B9C">
        <w:rPr>
          <w:rFonts w:ascii="Times New Roman" w:eastAsia="Calibri" w:hAnsi="Times New Roman" w:cs="Times New Roman"/>
          <w:iCs/>
          <w:noProof w:val="0"/>
          <w:sz w:val="24"/>
          <w:szCs w:val="24"/>
        </w:rPr>
        <w:t xml:space="preserve"> ze zm.</w:t>
      </w:r>
      <w:r w:rsidR="007D55DB">
        <w:rPr>
          <w:rFonts w:ascii="Times New Roman" w:eastAsia="Calibri" w:hAnsi="Times New Roman" w:cs="Times New Roman"/>
          <w:iCs/>
          <w:noProof w:val="0"/>
          <w:sz w:val="24"/>
          <w:szCs w:val="24"/>
        </w:rPr>
        <w:t>)</w:t>
      </w:r>
      <w:r w:rsidRPr="006D0FE7">
        <w:rPr>
          <w:rFonts w:ascii="Times New Roman" w:eastAsia="Calibri" w:hAnsi="Times New Roman" w:cs="Times New Roman"/>
          <w:iCs/>
          <w:noProof w:val="0"/>
          <w:sz w:val="24"/>
          <w:szCs w:val="24"/>
        </w:rPr>
        <w:t xml:space="preserve"> jeżeli zmiany te będą miały wpływ na koszty wykonania zamówienia przez Wykonawcę,</w:t>
      </w:r>
      <w:r w:rsidRPr="006D0FE7">
        <w:rPr>
          <w:rFonts w:ascii="Times New Roman" w:eastAsia="Calibri" w:hAnsi="Times New Roman" w:cs="Times New Roman"/>
          <w:noProof w:val="0"/>
          <w:sz w:val="24"/>
          <w:szCs w:val="24"/>
        </w:rPr>
        <w:t xml:space="preserve"> nie wcześniej niż z dniem wejścia w życie przepisów, z których wynikają w/w zmiany, wynagrodzenie netto/brutto, o którym mowa w </w:t>
      </w:r>
      <w:r w:rsidR="00FF4E2E">
        <w:rPr>
          <w:rFonts w:ascii="Times New Roman" w:eastAsia="Calibri" w:hAnsi="Times New Roman" w:cs="Times New Roman"/>
          <w:noProof w:val="0"/>
          <w:sz w:val="24"/>
          <w:szCs w:val="24"/>
        </w:rPr>
        <w:t>u</w:t>
      </w:r>
      <w:r w:rsidRPr="006D0FE7">
        <w:rPr>
          <w:rFonts w:ascii="Times New Roman" w:eastAsia="Calibri" w:hAnsi="Times New Roman" w:cs="Times New Roman"/>
          <w:noProof w:val="0"/>
          <w:sz w:val="24"/>
          <w:szCs w:val="24"/>
        </w:rPr>
        <w:t xml:space="preserve">mowie, ulegnie odpowiednim zmianom.  </w:t>
      </w:r>
    </w:p>
    <w:p w14:paraId="26F6068D" w14:textId="63206990" w:rsidR="00C374E1" w:rsidRPr="00857B31" w:rsidRDefault="00C374E1" w:rsidP="004D5BE9">
      <w:pPr>
        <w:pStyle w:val="Akapitzlist"/>
        <w:numPr>
          <w:ilvl w:val="0"/>
          <w:numId w:val="2"/>
        </w:numPr>
        <w:tabs>
          <w:tab w:val="num" w:pos="426"/>
        </w:tabs>
        <w:spacing w:after="0" w:line="240" w:lineRule="auto"/>
        <w:ind w:left="426" w:hanging="426"/>
        <w:jc w:val="both"/>
        <w:rPr>
          <w:rFonts w:ascii="Times New Roman" w:eastAsia="Calibri" w:hAnsi="Times New Roman" w:cs="Times New Roman"/>
          <w:iCs/>
          <w:noProof w:val="0"/>
          <w:sz w:val="24"/>
          <w:szCs w:val="24"/>
        </w:rPr>
      </w:pPr>
      <w:r w:rsidRPr="00857B31">
        <w:rPr>
          <w:rFonts w:ascii="Times New Roman" w:eastAsia="Calibri" w:hAnsi="Times New Roman" w:cs="Times New Roman"/>
          <w:iCs/>
          <w:noProof w:val="0"/>
          <w:sz w:val="24"/>
          <w:szCs w:val="24"/>
        </w:rPr>
        <w:t xml:space="preserve">Każdorazowo przed wprowadzeniem zmiany wynagrodzenia netto/brutto, o której mowa </w:t>
      </w:r>
      <w:r w:rsidRPr="00857B31">
        <w:rPr>
          <w:rFonts w:ascii="Times New Roman" w:eastAsia="Calibri" w:hAnsi="Times New Roman" w:cs="Times New Roman"/>
          <w:iCs/>
          <w:noProof w:val="0"/>
          <w:sz w:val="24"/>
          <w:szCs w:val="24"/>
        </w:rPr>
        <w:br/>
        <w:t xml:space="preserve">w ust. 5 i 8, Wykonawca jest obowiązany przedstawić Zamawiającemu na piśmie, wpływ zmian na koszty wykonania zamówienia oraz propozycję nowego wynagrodzenia, potwierdzone powołaniem się na stosowne przepisy lub informacje, z których wynikają w/w zmiany. Zmiana wynagrodzenia netto/brutto, o których mowa w niniejszym paragrafie następują po uzyskaniu akceptacji Zamawiającego w formie aneksu do </w:t>
      </w:r>
      <w:r w:rsidR="00FF4E2E" w:rsidRPr="00857B31">
        <w:rPr>
          <w:rFonts w:ascii="Times New Roman" w:eastAsia="Calibri" w:hAnsi="Times New Roman" w:cs="Times New Roman"/>
          <w:iCs/>
          <w:noProof w:val="0"/>
          <w:sz w:val="24"/>
          <w:szCs w:val="24"/>
        </w:rPr>
        <w:t>u</w:t>
      </w:r>
      <w:r w:rsidRPr="00857B31">
        <w:rPr>
          <w:rFonts w:ascii="Times New Roman" w:eastAsia="Calibri" w:hAnsi="Times New Roman" w:cs="Times New Roman"/>
          <w:iCs/>
          <w:noProof w:val="0"/>
          <w:sz w:val="24"/>
          <w:szCs w:val="24"/>
        </w:rPr>
        <w:t>mowy.</w:t>
      </w:r>
    </w:p>
    <w:p w14:paraId="32A5D60A" w14:textId="75132994" w:rsidR="00857B31" w:rsidRDefault="00C374E1" w:rsidP="00857B31">
      <w:pPr>
        <w:numPr>
          <w:ilvl w:val="0"/>
          <w:numId w:val="2"/>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857B31">
        <w:rPr>
          <w:rFonts w:ascii="Times New Roman" w:eastAsia="Calibri" w:hAnsi="Times New Roman" w:cs="Times New Roman"/>
          <w:noProof w:val="0"/>
          <w:sz w:val="24"/>
          <w:szCs w:val="24"/>
        </w:rPr>
        <w:t xml:space="preserve">W przypadku, kiedy w powszechnej ofercie Wykonawcy ceny wyrobów medycznych ustalane będą poniżej cen z niniejszej </w:t>
      </w:r>
      <w:r w:rsidR="00FF4E2E" w:rsidRPr="00857B31">
        <w:rPr>
          <w:rFonts w:ascii="Times New Roman" w:eastAsia="Calibri" w:hAnsi="Times New Roman" w:cs="Times New Roman"/>
          <w:noProof w:val="0"/>
          <w:sz w:val="24"/>
          <w:szCs w:val="24"/>
        </w:rPr>
        <w:t>u</w:t>
      </w:r>
      <w:r w:rsidRPr="00857B31">
        <w:rPr>
          <w:rFonts w:ascii="Times New Roman" w:eastAsia="Calibri" w:hAnsi="Times New Roman" w:cs="Times New Roman"/>
          <w:noProof w:val="0"/>
          <w:sz w:val="24"/>
          <w:szCs w:val="24"/>
        </w:rPr>
        <w:t>mowy (np. ceny promocyjne, rabaty na wybrane produkty)</w:t>
      </w:r>
      <w:r w:rsidR="00E4316C" w:rsidRPr="00857B31">
        <w:rPr>
          <w:rFonts w:ascii="Times New Roman" w:eastAsia="Calibri" w:hAnsi="Times New Roman" w:cs="Times New Roman"/>
          <w:noProof w:val="0"/>
          <w:sz w:val="24"/>
          <w:szCs w:val="24"/>
        </w:rPr>
        <w:t>,</w:t>
      </w:r>
      <w:r w:rsidRPr="00857B31">
        <w:rPr>
          <w:rFonts w:ascii="Times New Roman" w:eastAsia="Calibri" w:hAnsi="Times New Roman" w:cs="Times New Roman"/>
          <w:noProof w:val="0"/>
          <w:sz w:val="24"/>
          <w:szCs w:val="24"/>
        </w:rPr>
        <w:t xml:space="preserve"> Wykonawca dla danego asortymentu zobowiązany jest ustalić cenę niższą przez okres obowiązywania u niego cen niższych, niż wynikające z niniejszej </w:t>
      </w:r>
      <w:r w:rsidR="00857B31">
        <w:rPr>
          <w:rFonts w:ascii="Times New Roman" w:eastAsia="Calibri" w:hAnsi="Times New Roman" w:cs="Times New Roman"/>
          <w:noProof w:val="0"/>
          <w:sz w:val="24"/>
          <w:szCs w:val="24"/>
        </w:rPr>
        <w:t>u</w:t>
      </w:r>
      <w:r w:rsidRPr="00857B31">
        <w:rPr>
          <w:rFonts w:ascii="Times New Roman" w:eastAsia="Calibri" w:hAnsi="Times New Roman" w:cs="Times New Roman"/>
          <w:noProof w:val="0"/>
          <w:sz w:val="24"/>
          <w:szCs w:val="24"/>
        </w:rPr>
        <w:t xml:space="preserve">mowy. Zmiany takie nie wymagają formy aneksu i obowiązują przez okres wskazany w ofercie promocyjnej. </w:t>
      </w:r>
      <w:r w:rsidR="00857B31">
        <w:rPr>
          <w:rFonts w:ascii="Times New Roman" w:eastAsia="Calibri" w:hAnsi="Times New Roman" w:cs="Times New Roman"/>
          <w:noProof w:val="0"/>
          <w:sz w:val="24"/>
          <w:szCs w:val="24"/>
        </w:rPr>
        <w:t xml:space="preserve">Zmiana ceny wyrobów medycznych nie jest wymagana, jeśli oferowana cena jest niższa od urzędowej. </w:t>
      </w:r>
    </w:p>
    <w:p w14:paraId="7B2F00D5" w14:textId="7032E9E2" w:rsidR="009B0615" w:rsidRDefault="009B0615" w:rsidP="00857B31">
      <w:pPr>
        <w:numPr>
          <w:ilvl w:val="0"/>
          <w:numId w:val="2"/>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 przypadku zawieszenia, </w:t>
      </w:r>
      <w:proofErr w:type="gramStart"/>
      <w:r>
        <w:rPr>
          <w:rFonts w:ascii="Times New Roman" w:eastAsia="Calibri" w:hAnsi="Times New Roman" w:cs="Times New Roman"/>
          <w:noProof w:val="0"/>
          <w:sz w:val="24"/>
          <w:szCs w:val="24"/>
        </w:rPr>
        <w:t>wygaśnięcia,</w:t>
      </w:r>
      <w:proofErr w:type="gramEnd"/>
      <w:r>
        <w:rPr>
          <w:rFonts w:ascii="Times New Roman" w:eastAsia="Calibri" w:hAnsi="Times New Roman" w:cs="Times New Roman"/>
          <w:noProof w:val="0"/>
          <w:sz w:val="24"/>
          <w:szCs w:val="24"/>
        </w:rPr>
        <w:t xml:space="preserve"> bądź nie przedłużenia ważności </w:t>
      </w:r>
      <w:r w:rsidR="000D69CB">
        <w:rPr>
          <w:rFonts w:ascii="Times New Roman" w:eastAsia="Calibri" w:hAnsi="Times New Roman" w:cs="Times New Roman"/>
          <w:noProof w:val="0"/>
          <w:sz w:val="24"/>
          <w:szCs w:val="24"/>
        </w:rPr>
        <w:t>deklaracji zgodności/</w:t>
      </w:r>
      <w:r>
        <w:rPr>
          <w:rFonts w:ascii="Times New Roman" w:eastAsia="Calibri" w:hAnsi="Times New Roman" w:cs="Times New Roman"/>
          <w:noProof w:val="0"/>
          <w:sz w:val="24"/>
          <w:szCs w:val="24"/>
        </w:rPr>
        <w:t>certyfikat</w:t>
      </w:r>
      <w:r w:rsidR="000D69CB">
        <w:rPr>
          <w:rFonts w:ascii="Times New Roman" w:eastAsia="Calibri" w:hAnsi="Times New Roman" w:cs="Times New Roman"/>
          <w:noProof w:val="0"/>
          <w:sz w:val="24"/>
          <w:szCs w:val="24"/>
        </w:rPr>
        <w:t xml:space="preserve"> CE</w:t>
      </w:r>
      <w:r>
        <w:rPr>
          <w:rFonts w:ascii="Times New Roman" w:eastAsia="Calibri" w:hAnsi="Times New Roman" w:cs="Times New Roman"/>
          <w:noProof w:val="0"/>
          <w:sz w:val="24"/>
          <w:szCs w:val="24"/>
        </w:rPr>
        <w:t>, Wykonawca jest zobowiązany dostarczyć produkt zamienny o parametrach nie gorszych niż pierwotnie oferowany. Wykonawca na żądanie Zamawiającego dostarczy komplet dokumentów wymaganych do dopuszczenia wyrobu do obrotu. Wykonawca zobowiązany jest powiadomić na pi</w:t>
      </w:r>
      <w:r w:rsidR="00E45F27">
        <w:rPr>
          <w:rFonts w:ascii="Times New Roman" w:eastAsia="Calibri" w:hAnsi="Times New Roman" w:cs="Times New Roman"/>
          <w:noProof w:val="0"/>
          <w:sz w:val="24"/>
          <w:szCs w:val="24"/>
        </w:rPr>
        <w:t>ś</w:t>
      </w:r>
      <w:r>
        <w:rPr>
          <w:rFonts w:ascii="Times New Roman" w:eastAsia="Calibri" w:hAnsi="Times New Roman" w:cs="Times New Roman"/>
          <w:noProof w:val="0"/>
          <w:sz w:val="24"/>
          <w:szCs w:val="24"/>
        </w:rPr>
        <w:t xml:space="preserve">mie Zamawiającego o zawieszeniu, wygaśnięciu bądź nieprzedłużeniu ważności </w:t>
      </w:r>
      <w:r w:rsidR="000D69CB" w:rsidRPr="000D69CB">
        <w:rPr>
          <w:rFonts w:ascii="Times New Roman" w:eastAsia="Calibri" w:hAnsi="Times New Roman" w:cs="Times New Roman"/>
          <w:noProof w:val="0"/>
          <w:sz w:val="24"/>
          <w:szCs w:val="24"/>
        </w:rPr>
        <w:t xml:space="preserve">deklaracji zgodności/certyfikat CE </w:t>
      </w:r>
      <w:r>
        <w:rPr>
          <w:rFonts w:ascii="Times New Roman" w:eastAsia="Calibri" w:hAnsi="Times New Roman" w:cs="Times New Roman"/>
          <w:noProof w:val="0"/>
          <w:sz w:val="24"/>
          <w:szCs w:val="24"/>
        </w:rPr>
        <w:t xml:space="preserve">na zaoferowany produkt. </w:t>
      </w:r>
    </w:p>
    <w:p w14:paraId="6FF02296" w14:textId="202B65B6" w:rsidR="00C374E1" w:rsidRPr="00161B15" w:rsidRDefault="001252F6" w:rsidP="000F4430">
      <w:pPr>
        <w:pStyle w:val="Akapitzlist"/>
        <w:numPr>
          <w:ilvl w:val="0"/>
          <w:numId w:val="2"/>
        </w:numPr>
        <w:tabs>
          <w:tab w:val="clear" w:pos="786"/>
          <w:tab w:val="num"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noProof w:val="0"/>
          <w:sz w:val="24"/>
          <w:szCs w:val="24"/>
        </w:rPr>
      </w:pPr>
      <w:r w:rsidRPr="00161B15">
        <w:rPr>
          <w:rFonts w:ascii="Times New Roman" w:eastAsia="Calibri" w:hAnsi="Times New Roman" w:cs="Times New Roman"/>
          <w:b/>
          <w:bCs/>
          <w:noProof w:val="0"/>
          <w:sz w:val="24"/>
          <w:szCs w:val="24"/>
        </w:rPr>
        <w:t xml:space="preserve">Minimalna wartość zamówienia która zostanie zamówiona podczas trwania umowy </w:t>
      </w:r>
      <w:proofErr w:type="gramStart"/>
      <w:r w:rsidRPr="00161B15">
        <w:rPr>
          <w:rFonts w:ascii="Times New Roman" w:eastAsia="Calibri" w:hAnsi="Times New Roman" w:cs="Times New Roman"/>
          <w:b/>
          <w:bCs/>
          <w:noProof w:val="0"/>
          <w:sz w:val="24"/>
          <w:szCs w:val="24"/>
        </w:rPr>
        <w:t>to</w:t>
      </w:r>
      <w:r w:rsidR="009A6171" w:rsidRPr="00161B15">
        <w:rPr>
          <w:rFonts w:ascii="Times New Roman" w:eastAsia="Calibri" w:hAnsi="Times New Roman" w:cs="Times New Roman"/>
          <w:b/>
          <w:bCs/>
          <w:noProof w:val="0"/>
          <w:sz w:val="24"/>
          <w:szCs w:val="24"/>
        </w:rPr>
        <w:t xml:space="preserve">  </w:t>
      </w:r>
      <w:r w:rsidR="006155A6" w:rsidRPr="00161B15">
        <w:rPr>
          <w:rFonts w:ascii="Times New Roman" w:eastAsia="Calibri" w:hAnsi="Times New Roman" w:cs="Times New Roman"/>
          <w:b/>
          <w:bCs/>
          <w:noProof w:val="0"/>
          <w:sz w:val="24"/>
          <w:szCs w:val="24"/>
        </w:rPr>
        <w:t>1</w:t>
      </w:r>
      <w:proofErr w:type="gramEnd"/>
      <w:r w:rsidR="0095025C" w:rsidRPr="00161B15">
        <w:rPr>
          <w:rFonts w:ascii="Times New Roman" w:eastAsia="Calibri" w:hAnsi="Times New Roman" w:cs="Times New Roman"/>
          <w:b/>
          <w:bCs/>
          <w:noProof w:val="0"/>
          <w:sz w:val="24"/>
          <w:szCs w:val="24"/>
        </w:rPr>
        <w:t xml:space="preserve"> </w:t>
      </w:r>
      <w:r w:rsidR="00A920D1" w:rsidRPr="00161B15">
        <w:rPr>
          <w:rFonts w:ascii="Times New Roman" w:eastAsia="Calibri" w:hAnsi="Times New Roman" w:cs="Times New Roman"/>
          <w:b/>
          <w:bCs/>
          <w:noProof w:val="0"/>
          <w:sz w:val="24"/>
          <w:szCs w:val="24"/>
        </w:rPr>
        <w:t>%</w:t>
      </w:r>
      <w:r w:rsidRPr="00161B15">
        <w:rPr>
          <w:rFonts w:ascii="Times New Roman" w:eastAsia="Calibri" w:hAnsi="Times New Roman" w:cs="Times New Roman"/>
          <w:b/>
          <w:bCs/>
          <w:noProof w:val="0"/>
          <w:sz w:val="24"/>
          <w:szCs w:val="24"/>
        </w:rPr>
        <w:t xml:space="preserve"> wartości umowy.</w:t>
      </w:r>
    </w:p>
    <w:p w14:paraId="6A6BC269" w14:textId="77777777" w:rsidR="00C374E1" w:rsidRPr="00C374E1" w:rsidRDefault="00C374E1" w:rsidP="00263957">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bookmarkStart w:id="1" w:name="_Hlk39055635"/>
      <w:r w:rsidRPr="00C374E1">
        <w:rPr>
          <w:rFonts w:ascii="Times New Roman" w:eastAsia="Calibri" w:hAnsi="Times New Roman" w:cs="Times New Roman"/>
          <w:b/>
          <w:noProof w:val="0"/>
          <w:sz w:val="24"/>
          <w:szCs w:val="24"/>
        </w:rPr>
        <w:t>§ 3.</w:t>
      </w:r>
    </w:p>
    <w:bookmarkEnd w:id="1"/>
    <w:p w14:paraId="430E21F7"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TERMIN I WARUNKI DOSTAWY</w:t>
      </w:r>
    </w:p>
    <w:p w14:paraId="57FBB649" w14:textId="681C204C" w:rsidR="006D487C"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zobowiązany jest do wykonania dostaw cząstkowych przedmiotu </w:t>
      </w:r>
      <w:r w:rsidR="00FE01C1">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na podstawie składanych przez Zamawiającego zamówień ilościowo-asortymentowych,</w:t>
      </w:r>
      <w:r w:rsidR="00E4316C">
        <w:rPr>
          <w:rFonts w:ascii="Times New Roman" w:eastAsia="Calibri" w:hAnsi="Times New Roman" w:cs="Times New Roman"/>
          <w:noProof w:val="0"/>
          <w:sz w:val="24"/>
          <w:szCs w:val="24"/>
        </w:rPr>
        <w:t xml:space="preserve"> </w:t>
      </w:r>
      <w:r w:rsidR="00E4316C">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w ciągu</w:t>
      </w:r>
      <w:r w:rsidR="00E4316C">
        <w:rPr>
          <w:rFonts w:ascii="Times New Roman" w:eastAsia="Calibri" w:hAnsi="Times New Roman" w:cs="Times New Roman"/>
          <w:noProof w:val="0"/>
          <w:sz w:val="24"/>
          <w:szCs w:val="24"/>
        </w:rPr>
        <w:t>:</w:t>
      </w:r>
    </w:p>
    <w:p w14:paraId="1039E92F" w14:textId="527D62E4" w:rsidR="00C374E1" w:rsidRPr="00117B60" w:rsidRDefault="00520CF3" w:rsidP="00266847">
      <w:pPr>
        <w:pStyle w:val="Akapitzlist"/>
        <w:numPr>
          <w:ilvl w:val="0"/>
          <w:numId w:val="1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b/>
          <w:bCs/>
          <w:iCs/>
          <w:noProof w:val="0"/>
          <w:sz w:val="24"/>
          <w:szCs w:val="24"/>
        </w:rPr>
      </w:pPr>
      <w:r>
        <w:rPr>
          <w:rFonts w:ascii="Times New Roman" w:eastAsia="Calibri" w:hAnsi="Times New Roman" w:cs="Times New Roman"/>
          <w:noProof w:val="0"/>
          <w:sz w:val="24"/>
          <w:szCs w:val="24"/>
        </w:rPr>
        <w:t xml:space="preserve">  </w:t>
      </w:r>
      <w:r w:rsidR="00FA1773">
        <w:rPr>
          <w:rFonts w:ascii="Times New Roman" w:eastAsia="Calibri" w:hAnsi="Times New Roman" w:cs="Times New Roman"/>
          <w:noProof w:val="0"/>
          <w:sz w:val="24"/>
          <w:szCs w:val="24"/>
        </w:rPr>
        <w:t>2</w:t>
      </w:r>
      <w:r w:rsidR="003E7BCD" w:rsidRPr="00F130C8">
        <w:rPr>
          <w:rFonts w:ascii="Times New Roman" w:eastAsia="Calibri" w:hAnsi="Times New Roman" w:cs="Times New Roman"/>
          <w:noProof w:val="0"/>
          <w:sz w:val="24"/>
          <w:szCs w:val="24"/>
        </w:rPr>
        <w:t xml:space="preserve"> dni roboczych</w:t>
      </w:r>
      <w:r w:rsidR="00FA1773">
        <w:rPr>
          <w:rFonts w:ascii="Times New Roman" w:eastAsia="Calibri" w:hAnsi="Times New Roman" w:cs="Times New Roman"/>
          <w:noProof w:val="0"/>
          <w:sz w:val="24"/>
          <w:szCs w:val="24"/>
        </w:rPr>
        <w:t xml:space="preserve"> </w:t>
      </w:r>
      <w:r w:rsidR="00C374E1" w:rsidRPr="00F130C8">
        <w:rPr>
          <w:rFonts w:ascii="Times New Roman" w:eastAsia="Calibri" w:hAnsi="Times New Roman" w:cs="Times New Roman"/>
          <w:noProof w:val="0"/>
          <w:sz w:val="24"/>
          <w:szCs w:val="24"/>
        </w:rPr>
        <w:t xml:space="preserve">od chwili otrzymania zamówienia przesłanego faksem lub mailem wedle wyboru Zamawiającego. </w:t>
      </w:r>
      <w:r w:rsidR="00C374E1" w:rsidRPr="00F130C8">
        <w:rPr>
          <w:rFonts w:ascii="Times New Roman" w:eastAsia="Calibri" w:hAnsi="Times New Roman" w:cs="Times New Roman"/>
          <w:iCs/>
          <w:noProof w:val="0"/>
          <w:sz w:val="24"/>
          <w:szCs w:val="24"/>
        </w:rPr>
        <w:t>Jeżeli dostawa wypada w dniu wolnym od pracy lub poza godzinami pracy działu Zamawiającego odpowiedzialnego za realizację zamówienia dostawa nastąpi w pierwszym dniu roboczym po wyznaczonym terminie.</w:t>
      </w:r>
      <w:r w:rsidR="00170FEA" w:rsidRPr="00F130C8">
        <w:rPr>
          <w:rFonts w:ascii="Times New Roman" w:eastAsia="Calibri" w:hAnsi="Times New Roman" w:cs="Times New Roman"/>
          <w:iCs/>
          <w:noProof w:val="0"/>
          <w:sz w:val="24"/>
          <w:szCs w:val="24"/>
        </w:rPr>
        <w:t xml:space="preserve">  </w:t>
      </w:r>
      <w:r w:rsidR="00AF6EA4" w:rsidRPr="00117B60">
        <w:rPr>
          <w:rFonts w:ascii="Times New Roman" w:eastAsia="Calibri" w:hAnsi="Times New Roman" w:cs="Times New Roman"/>
          <w:b/>
          <w:bCs/>
          <w:iCs/>
          <w:noProof w:val="0"/>
          <w:sz w:val="24"/>
          <w:szCs w:val="24"/>
        </w:rPr>
        <w:t xml:space="preserve">W przypadku zamówienia w trybie pilnym „cito” dostawa będzie dokonana w ciągu </w:t>
      </w:r>
      <w:r w:rsidR="00AF6EA4" w:rsidRPr="00117B60">
        <w:rPr>
          <w:rFonts w:ascii="Times New Roman" w:eastAsia="Calibri" w:hAnsi="Times New Roman" w:cs="Times New Roman"/>
          <w:b/>
          <w:bCs/>
          <w:iCs/>
          <w:noProof w:val="0"/>
          <w:sz w:val="24"/>
          <w:szCs w:val="24"/>
        </w:rPr>
        <w:br/>
        <w:t>1 dnia roboczego od chwili złożenia zamówienia.</w:t>
      </w:r>
      <w:r w:rsidR="00170FEA" w:rsidRPr="00117B60">
        <w:rPr>
          <w:rFonts w:ascii="Times New Roman" w:eastAsia="Calibri" w:hAnsi="Times New Roman" w:cs="Times New Roman"/>
          <w:b/>
          <w:bCs/>
          <w:iCs/>
          <w:noProof w:val="0"/>
          <w:sz w:val="24"/>
          <w:szCs w:val="24"/>
        </w:rPr>
        <w:t xml:space="preserve">    </w:t>
      </w:r>
      <w:r w:rsidR="00C374E1" w:rsidRPr="00117B60">
        <w:rPr>
          <w:rFonts w:ascii="Times New Roman" w:eastAsia="Calibri" w:hAnsi="Times New Roman" w:cs="Times New Roman"/>
          <w:b/>
          <w:bCs/>
          <w:iCs/>
          <w:noProof w:val="0"/>
          <w:sz w:val="24"/>
          <w:szCs w:val="24"/>
        </w:rPr>
        <w:t xml:space="preserve"> </w:t>
      </w:r>
    </w:p>
    <w:p w14:paraId="3440A6E0" w14:textId="7B146AD5" w:rsidR="006E6CCB" w:rsidRDefault="00C374E1" w:rsidP="00F5036C">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Wykonawca zobowiązuje się dostarczać towar transportem własnym bądź obcym spełniającym odpowiednie wymagania techniczne, zapewniając jego rozładunek, bezpośrednio w siedzibie Zamawiającego, </w:t>
      </w:r>
      <w:r w:rsidRPr="00C374E1">
        <w:rPr>
          <w:rFonts w:ascii="Times New Roman" w:eastAsia="Calibri" w:hAnsi="Times New Roman" w:cs="Times New Roman"/>
          <w:iCs/>
          <w:noProof w:val="0"/>
          <w:sz w:val="24"/>
          <w:szCs w:val="24"/>
        </w:rPr>
        <w:t xml:space="preserve">tj. </w:t>
      </w:r>
      <w:r w:rsidRPr="001A46AD">
        <w:rPr>
          <w:rFonts w:ascii="Times New Roman" w:eastAsia="Calibri" w:hAnsi="Times New Roman" w:cs="Times New Roman"/>
          <w:iCs/>
          <w:noProof w:val="0"/>
          <w:sz w:val="24"/>
          <w:szCs w:val="24"/>
        </w:rPr>
        <w:t>magazyn Apteki</w:t>
      </w:r>
      <w:r w:rsidRPr="00C374E1">
        <w:rPr>
          <w:rFonts w:ascii="Times New Roman" w:eastAsia="Calibri" w:hAnsi="Times New Roman" w:cs="Times New Roman"/>
          <w:iCs/>
          <w:noProof w:val="0"/>
          <w:sz w:val="24"/>
          <w:szCs w:val="24"/>
        </w:rPr>
        <w:t xml:space="preserve"> Wojewódzkiego Centrum Szpitalnego Kotliny Jeleniogórskiej (</w:t>
      </w:r>
      <w:r w:rsidR="004E674A">
        <w:rPr>
          <w:rFonts w:ascii="Times New Roman" w:eastAsia="Calibri" w:hAnsi="Times New Roman" w:cs="Times New Roman"/>
          <w:iCs/>
          <w:noProof w:val="0"/>
          <w:sz w:val="24"/>
          <w:szCs w:val="24"/>
        </w:rPr>
        <w:t>do godziny 11:00 w dni robocze</w:t>
      </w:r>
      <w:r w:rsidRPr="00C374E1">
        <w:rPr>
          <w:rFonts w:ascii="Times New Roman" w:eastAsia="Calibri" w:hAnsi="Times New Roman" w:cs="Times New Roman"/>
          <w:iCs/>
          <w:noProof w:val="0"/>
          <w:sz w:val="24"/>
          <w:szCs w:val="24"/>
        </w:rPr>
        <w:t>)</w:t>
      </w:r>
      <w:r w:rsidR="004E674A">
        <w:rPr>
          <w:rFonts w:ascii="Times New Roman" w:eastAsia="Calibri" w:hAnsi="Times New Roman" w:cs="Times New Roman"/>
          <w:iCs/>
          <w:noProof w:val="0"/>
          <w:sz w:val="24"/>
          <w:szCs w:val="24"/>
        </w:rPr>
        <w:t>.</w:t>
      </w:r>
    </w:p>
    <w:p w14:paraId="1099E5E0" w14:textId="6BB97B90" w:rsidR="004E674A" w:rsidRPr="004E674A" w:rsidRDefault="004E674A" w:rsidP="00D85FE1">
      <w:pPr>
        <w:pStyle w:val="Akapitzlist"/>
        <w:numPr>
          <w:ilvl w:val="1"/>
          <w:numId w:val="3"/>
        </w:numPr>
        <w:tabs>
          <w:tab w:val="left" w:pos="76"/>
          <w:tab w:val="left" w:pos="426"/>
        </w:tabs>
        <w:overflowPunct w:val="0"/>
        <w:autoSpaceDE w:val="0"/>
        <w:autoSpaceDN w:val="0"/>
        <w:adjustRightInd w:val="0"/>
        <w:spacing w:after="0" w:line="240" w:lineRule="auto"/>
        <w:ind w:left="142" w:hanging="142"/>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Dostawca dostarczy</w:t>
      </w:r>
      <w:r w:rsidR="00D85FE1">
        <w:rPr>
          <w:rFonts w:ascii="Times New Roman" w:eastAsia="Calibri" w:hAnsi="Times New Roman" w:cs="Times New Roman"/>
          <w:noProof w:val="0"/>
          <w:sz w:val="24"/>
          <w:szCs w:val="24"/>
        </w:rPr>
        <w:t xml:space="preserve"> każdorazowo wraz z dostawą wydruk temperatur transportowych produktów leczniczych</w:t>
      </w:r>
      <w:r w:rsidR="0066065F">
        <w:rPr>
          <w:rFonts w:ascii="Times New Roman" w:eastAsia="Calibri" w:hAnsi="Times New Roman" w:cs="Times New Roman"/>
          <w:noProof w:val="0"/>
          <w:sz w:val="24"/>
          <w:szCs w:val="24"/>
        </w:rPr>
        <w:t xml:space="preserve">. </w:t>
      </w:r>
      <w:r w:rsidR="0066065F" w:rsidRPr="0066065F">
        <w:rPr>
          <w:rFonts w:ascii="Times New Roman" w:eastAsia="Calibri" w:hAnsi="Times New Roman" w:cs="Times New Roman"/>
          <w:noProof w:val="0"/>
          <w:sz w:val="24"/>
          <w:szCs w:val="24"/>
        </w:rPr>
        <w:t>Dopuszczamy możliwość potwierdzenia tego samego dnia w formacie PDF na adres fakturyapteka@spzoz.jgora.pl.</w:t>
      </w:r>
    </w:p>
    <w:p w14:paraId="3127FB1F" w14:textId="1ED02C45" w:rsidR="006E6CCB" w:rsidRPr="004C2C3F" w:rsidRDefault="00AF63BA" w:rsidP="00192819">
      <w:pPr>
        <w:numPr>
          <w:ilvl w:val="1"/>
          <w:numId w:val="3"/>
        </w:numPr>
        <w:tabs>
          <w:tab w:val="left" w:pos="283"/>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Wykonawca</w:t>
      </w:r>
      <w:r w:rsidR="00C374E1" w:rsidRPr="004C2C3F">
        <w:rPr>
          <w:rFonts w:ascii="Times New Roman" w:eastAsia="Calibri" w:hAnsi="Times New Roman" w:cs="Times New Roman"/>
          <w:noProof w:val="0"/>
          <w:sz w:val="24"/>
          <w:szCs w:val="24"/>
        </w:rPr>
        <w:t xml:space="preserve"> dostarczy faktury elektroniczne na adres</w:t>
      </w:r>
      <w:r w:rsidR="00DF0E9F" w:rsidRPr="004C2C3F">
        <w:rPr>
          <w:rFonts w:ascii="Times New Roman" w:eastAsia="Calibri" w:hAnsi="Times New Roman" w:cs="Times New Roman"/>
          <w:noProof w:val="0"/>
          <w:sz w:val="24"/>
          <w:szCs w:val="24"/>
        </w:rPr>
        <w:t>:</w:t>
      </w:r>
      <w:r w:rsidR="00C374E1" w:rsidRPr="004C2C3F">
        <w:rPr>
          <w:rFonts w:ascii="Times New Roman" w:eastAsia="Calibri" w:hAnsi="Times New Roman" w:cs="Times New Roman"/>
          <w:noProof w:val="0"/>
          <w:sz w:val="24"/>
          <w:szCs w:val="24"/>
        </w:rPr>
        <w:t xml:space="preserve"> </w:t>
      </w:r>
      <w:hyperlink r:id="rId8" w:history="1">
        <w:r w:rsidR="00E15151" w:rsidRPr="000C1358">
          <w:rPr>
            <w:rStyle w:val="Hipercze"/>
            <w:rFonts w:ascii="Times New Roman" w:eastAsia="Calibri" w:hAnsi="Times New Roman" w:cs="Times New Roman"/>
            <w:noProof w:val="0"/>
            <w:sz w:val="24"/>
            <w:szCs w:val="24"/>
          </w:rPr>
          <w:t>fakturyapteka@spzoz.jgora.pl</w:t>
        </w:r>
      </w:hyperlink>
      <w:r w:rsidR="00DF0E9F" w:rsidRPr="004C2C3F">
        <w:rPr>
          <w:rFonts w:ascii="Times New Roman" w:eastAsia="Calibri" w:hAnsi="Times New Roman" w:cs="Times New Roman"/>
          <w:noProof w:val="0"/>
          <w:sz w:val="24"/>
          <w:szCs w:val="24"/>
        </w:rPr>
        <w:t>.</w:t>
      </w:r>
      <w:r w:rsidR="001A46AD" w:rsidRPr="004C2C3F">
        <w:rPr>
          <w:rFonts w:ascii="Times New Roman" w:eastAsia="Calibri" w:hAnsi="Times New Roman" w:cs="Times New Roman"/>
          <w:noProof w:val="0"/>
          <w:sz w:val="24"/>
          <w:szCs w:val="24"/>
        </w:rPr>
        <w:t xml:space="preserve"> Faktury Wykonawca dołączy do dostawy w wersji papierowej.</w:t>
      </w:r>
    </w:p>
    <w:p w14:paraId="6CC72A5E" w14:textId="316A3807" w:rsidR="006E6CCB" w:rsidRDefault="00AF63BA" w:rsidP="007D769F">
      <w:pPr>
        <w:numPr>
          <w:ilvl w:val="1"/>
          <w:numId w:val="3"/>
        </w:numPr>
        <w:tabs>
          <w:tab w:val="left" w:pos="0"/>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lastRenderedPageBreak/>
        <w:t>Wykonawca</w:t>
      </w:r>
      <w:r w:rsidR="00C374E1" w:rsidRPr="004C2C3F">
        <w:rPr>
          <w:rFonts w:ascii="Times New Roman" w:eastAsia="Calibri" w:hAnsi="Times New Roman" w:cs="Times New Roman"/>
          <w:noProof w:val="0"/>
          <w:sz w:val="24"/>
          <w:szCs w:val="24"/>
        </w:rPr>
        <w:t xml:space="preserve"> dostarczy odmowy realizacji zapotrzebowania na adres </w:t>
      </w:r>
      <w:hyperlink r:id="rId9" w:history="1">
        <w:r w:rsidR="005C5EFB" w:rsidRPr="000C1358">
          <w:rPr>
            <w:rStyle w:val="Hipercze"/>
            <w:rFonts w:ascii="Times New Roman" w:eastAsia="Calibri" w:hAnsi="Times New Roman" w:cs="Times New Roman"/>
            <w:noProof w:val="0"/>
            <w:sz w:val="24"/>
            <w:szCs w:val="24"/>
          </w:rPr>
          <w:t>apteka@spzoz.jgora.pl</w:t>
        </w:r>
      </w:hyperlink>
      <w:r w:rsidR="005958DB" w:rsidRPr="004C2C3F">
        <w:rPr>
          <w:rFonts w:ascii="Times New Roman" w:eastAsia="Calibri" w:hAnsi="Times New Roman" w:cs="Times New Roman"/>
          <w:noProof w:val="0"/>
          <w:sz w:val="24"/>
          <w:szCs w:val="24"/>
        </w:rPr>
        <w:t>.</w:t>
      </w:r>
    </w:p>
    <w:p w14:paraId="6DF875E4" w14:textId="77777777" w:rsidR="00D85FE1" w:rsidRPr="00D85FE1" w:rsidRDefault="00D85FE1" w:rsidP="00263957">
      <w:pPr>
        <w:spacing w:after="0" w:line="240" w:lineRule="auto"/>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xml:space="preserve">2.4.Wykonawca dostarczy każdorazowo przy dostawie produktów leczniczych sprowadzanych do kraju na podstawie art. 4, ust. 8 Ustawy z dnia 6 września 2001 Prawo Farmaceutyczne tj. (Dz. U z 2021 r. poz. 974 z późń. zm.), na adres </w:t>
      </w:r>
      <w:hyperlink r:id="rId10" w:history="1">
        <w:r w:rsidRPr="00D85FE1">
          <w:rPr>
            <w:rFonts w:ascii="Times New Roman" w:eastAsia="Calibri" w:hAnsi="Times New Roman" w:cs="Times New Roman"/>
            <w:noProof w:val="0"/>
            <w:color w:val="0000FF"/>
            <w:sz w:val="24"/>
            <w:szCs w:val="24"/>
            <w:u w:val="single"/>
          </w:rPr>
          <w:t>apteka@spzoz.jgora.pl</w:t>
        </w:r>
      </w:hyperlink>
      <w:r w:rsidRPr="00D85FE1">
        <w:rPr>
          <w:rFonts w:ascii="Times New Roman" w:eastAsia="Calibri" w:hAnsi="Times New Roman" w:cs="Times New Roman"/>
          <w:noProof w:val="0"/>
          <w:sz w:val="24"/>
          <w:szCs w:val="24"/>
        </w:rPr>
        <w:t>:</w:t>
      </w:r>
    </w:p>
    <w:p w14:paraId="6FCF95D9"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zgodę MZ</w:t>
      </w:r>
    </w:p>
    <w:p w14:paraId="09B4A6F0" w14:textId="77777777" w:rsidR="00D85FE1" w:rsidRP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informację o sprowadzonych seriach</w:t>
      </w:r>
    </w:p>
    <w:p w14:paraId="52F43ADC" w14:textId="6F7619BF" w:rsidR="00D85FE1" w:rsidRDefault="00D85FE1" w:rsidP="00D85FE1">
      <w:pPr>
        <w:pStyle w:val="Akapitzlist"/>
        <w:spacing w:after="200" w:line="240" w:lineRule="auto"/>
        <w:ind w:left="360"/>
        <w:jc w:val="both"/>
        <w:rPr>
          <w:rFonts w:ascii="Times New Roman" w:eastAsia="Calibri" w:hAnsi="Times New Roman" w:cs="Times New Roman"/>
          <w:noProof w:val="0"/>
          <w:sz w:val="24"/>
          <w:szCs w:val="24"/>
        </w:rPr>
      </w:pPr>
      <w:r w:rsidRPr="00D85FE1">
        <w:rPr>
          <w:rFonts w:ascii="Times New Roman" w:eastAsia="Calibri" w:hAnsi="Times New Roman" w:cs="Times New Roman"/>
          <w:noProof w:val="0"/>
          <w:sz w:val="24"/>
          <w:szCs w:val="24"/>
        </w:rPr>
        <w:t>- ulotkę w języku polskim</w:t>
      </w:r>
    </w:p>
    <w:p w14:paraId="0DEBBCD7" w14:textId="77777777" w:rsidR="0066065F" w:rsidRDefault="0066065F" w:rsidP="00933976">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66065F">
        <w:rPr>
          <w:rFonts w:ascii="Times New Roman" w:eastAsia="Calibri" w:hAnsi="Times New Roman" w:cs="Times New Roman"/>
          <w:noProof w:val="0"/>
          <w:sz w:val="24"/>
          <w:szCs w:val="24"/>
        </w:rPr>
        <w:t>Wykonawca ma obowiązek zawiadomić Zamawiającego z 1 dniowym wyprzedzeniem przed planowanym terminem dostawy jedynie zamówień, które nie zostaną zrealizowane wraz z podaniem przyczyny tej sytuacji.</w:t>
      </w:r>
      <w:r w:rsidR="00C57CAE">
        <w:rPr>
          <w:rFonts w:ascii="Times New Roman" w:eastAsia="Calibri" w:hAnsi="Times New Roman" w:cs="Times New Roman"/>
          <w:noProof w:val="0"/>
          <w:sz w:val="24"/>
          <w:szCs w:val="24"/>
        </w:rPr>
        <w:t xml:space="preserve"> </w:t>
      </w:r>
    </w:p>
    <w:p w14:paraId="28C69187" w14:textId="7D2EF7F7" w:rsidR="000F2ABD" w:rsidRPr="004C2C3F" w:rsidRDefault="00C374E1" w:rsidP="00933976">
      <w:pPr>
        <w:numPr>
          <w:ilvl w:val="0"/>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4C2C3F">
        <w:rPr>
          <w:rFonts w:ascii="Times New Roman" w:eastAsia="Calibri" w:hAnsi="Times New Roman" w:cs="Times New Roman"/>
          <w:noProof w:val="0"/>
          <w:sz w:val="24"/>
          <w:szCs w:val="24"/>
        </w:rPr>
        <w:t>Za datę i miejsce dostawy uważa się wydanie towaru osobie upoważnionej do odbioru tegoż towaru:</w:t>
      </w:r>
      <w:r w:rsidR="00707A35">
        <w:rPr>
          <w:rFonts w:ascii="Times New Roman" w:eastAsia="Calibri" w:hAnsi="Times New Roman" w:cs="Times New Roman"/>
          <w:noProof w:val="0"/>
          <w:sz w:val="24"/>
          <w:szCs w:val="24"/>
        </w:rPr>
        <w:t xml:space="preserve"> Kierownik Apteki </w:t>
      </w:r>
      <w:r w:rsidRPr="004C2C3F">
        <w:rPr>
          <w:rFonts w:ascii="Times New Roman" w:eastAsia="Calibri" w:hAnsi="Times New Roman" w:cs="Times New Roman"/>
          <w:noProof w:val="0"/>
          <w:sz w:val="24"/>
          <w:szCs w:val="24"/>
        </w:rPr>
        <w:t>albo osoba przez niego upoważniona.</w:t>
      </w:r>
      <w:r w:rsidR="000F2ABD" w:rsidRPr="004C2C3F">
        <w:rPr>
          <w:rFonts w:ascii="Times New Roman" w:eastAsia="Calibri" w:hAnsi="Times New Roman" w:cs="Times New Roman"/>
          <w:noProof w:val="0"/>
          <w:sz w:val="24"/>
          <w:szCs w:val="24"/>
        </w:rPr>
        <w:t xml:space="preserve"> </w:t>
      </w:r>
      <w:bookmarkStart w:id="2" w:name="_Hlk63167440"/>
      <w:r w:rsidR="00AF63BA" w:rsidRPr="004C2C3F">
        <w:rPr>
          <w:rFonts w:ascii="Times New Roman" w:hAnsi="Times New Roman"/>
          <w:sz w:val="24"/>
          <w:szCs w:val="24"/>
        </w:rPr>
        <w:t xml:space="preserve">Zmiana osoby uprawnionej wymaga jedynie pisemnego zawiadomienia przez Zamawiającego i nie stanowi zmiany </w:t>
      </w:r>
      <w:r w:rsidR="00FE01C1">
        <w:rPr>
          <w:rFonts w:ascii="Times New Roman" w:hAnsi="Times New Roman"/>
          <w:sz w:val="24"/>
          <w:szCs w:val="24"/>
        </w:rPr>
        <w:t>u</w:t>
      </w:r>
      <w:r w:rsidR="00AF63BA" w:rsidRPr="004C2C3F">
        <w:rPr>
          <w:rFonts w:ascii="Times New Roman" w:hAnsi="Times New Roman"/>
          <w:sz w:val="24"/>
          <w:szCs w:val="24"/>
        </w:rPr>
        <w:t>mowy.</w:t>
      </w:r>
      <w:bookmarkEnd w:id="2"/>
    </w:p>
    <w:p w14:paraId="5B929BA0" w14:textId="43B25C77" w:rsidR="00C374E1" w:rsidRDefault="00F8531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r w:rsidR="00C374E1" w:rsidRPr="00C374E1">
        <w:rPr>
          <w:rFonts w:ascii="Times New Roman" w:eastAsia="Calibri" w:hAnsi="Times New Roman" w:cs="Times New Roman"/>
          <w:noProof w:val="0"/>
          <w:sz w:val="24"/>
          <w:szCs w:val="24"/>
        </w:rPr>
        <w:t xml:space="preserve">Przyjęcie towarów musi być poprzedzone badaniem ilościowo-asortymentowym, którego dokona wymieniona w ust. </w:t>
      </w:r>
      <w:r w:rsidR="008E05ED">
        <w:rPr>
          <w:rFonts w:ascii="Times New Roman" w:eastAsia="Calibri" w:hAnsi="Times New Roman" w:cs="Times New Roman"/>
          <w:noProof w:val="0"/>
          <w:sz w:val="24"/>
          <w:szCs w:val="24"/>
        </w:rPr>
        <w:t>4</w:t>
      </w:r>
      <w:r w:rsidR="00C374E1" w:rsidRPr="00C374E1">
        <w:rPr>
          <w:rFonts w:ascii="Times New Roman" w:eastAsia="Calibri" w:hAnsi="Times New Roman" w:cs="Times New Roman"/>
          <w:noProof w:val="0"/>
          <w:sz w:val="24"/>
          <w:szCs w:val="24"/>
        </w:rPr>
        <w:t xml:space="preserve"> uprawniona osoba.</w:t>
      </w:r>
    </w:p>
    <w:p w14:paraId="0DA3DF35" w14:textId="396E697F" w:rsidR="000B2E2B" w:rsidRDefault="000B2E2B"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Każdy zaoferowany wyrób medyczny będzie posiadał na opakowaniu bezpośrednim: </w:t>
      </w:r>
    </w:p>
    <w:p w14:paraId="5BD1F059" w14:textId="3D535A44"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nazwę</w:t>
      </w:r>
    </w:p>
    <w:p w14:paraId="513B4631" w14:textId="2C10F01D"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numer katalogowy (ref) – jeżeli producent stosuje</w:t>
      </w:r>
    </w:p>
    <w:p w14:paraId="20D861ED" w14:textId="04300BDE"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numer serii</w:t>
      </w:r>
    </w:p>
    <w:p w14:paraId="4243E66A" w14:textId="0CEACEE5" w:rsidR="000B2E2B" w:rsidRDefault="000B2E2B" w:rsidP="00266847">
      <w:pPr>
        <w:pStyle w:val="Akapitzlist"/>
        <w:numPr>
          <w:ilvl w:val="0"/>
          <w:numId w:val="14"/>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informacje o producencie/autoryzowanym przedstawicielu </w:t>
      </w:r>
    </w:p>
    <w:p w14:paraId="12931792" w14:textId="53480EC2" w:rsidR="00CD4C3F" w:rsidRPr="00CD4C3F" w:rsidRDefault="00CD4C3F" w:rsidP="00266847">
      <w:pPr>
        <w:pStyle w:val="Akapitzlist"/>
        <w:numPr>
          <w:ilvl w:val="0"/>
          <w:numId w:val="14"/>
        </w:numPr>
        <w:tabs>
          <w:tab w:val="left" w:pos="283"/>
        </w:tabs>
        <w:suppressAutoHyphens/>
        <w:overflowPunct w:val="0"/>
        <w:autoSpaceDE w:val="0"/>
        <w:spacing w:after="0" w:line="276" w:lineRule="auto"/>
        <w:jc w:val="both"/>
        <w:textAlignment w:val="baseline"/>
        <w:rPr>
          <w:rFonts w:ascii="Times New Roman" w:eastAsia="Calibri" w:hAnsi="Times New Roman" w:cs="Times New Roman"/>
          <w:noProof w:val="0"/>
          <w:sz w:val="24"/>
          <w:szCs w:val="24"/>
        </w:rPr>
      </w:pPr>
      <w:r w:rsidRPr="00CD4C3F">
        <w:rPr>
          <w:rFonts w:ascii="Times New Roman" w:eastAsia="Calibri" w:hAnsi="Times New Roman" w:cs="Times New Roman"/>
          <w:noProof w:val="0"/>
          <w:sz w:val="24"/>
          <w:szCs w:val="24"/>
        </w:rPr>
        <w:t>data ważności w przypadku implantów jałowych.</w:t>
      </w:r>
    </w:p>
    <w:p w14:paraId="45F73391" w14:textId="02799709" w:rsidR="00C374E1" w:rsidRPr="00C374E1" w:rsidRDefault="003D2B8A"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gwarantuje, że towar będzie oznakowany w języku polskim, zarówno na opakowaniu bezpośrednim jak i zewnętrznym i zaopatrzony w ulotkę w języku polskim. </w:t>
      </w:r>
    </w:p>
    <w:p w14:paraId="1BEED834" w14:textId="3865B9AA" w:rsidR="00C374E1" w:rsidRDefault="00C374E1" w:rsidP="004870FE">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W przypadku niedostarczenia w terminie zamówione</w:t>
      </w:r>
      <w:r w:rsidR="00DF0E9F">
        <w:rPr>
          <w:rFonts w:ascii="Times New Roman" w:eastAsia="Calibri" w:hAnsi="Times New Roman" w:cs="Times New Roman"/>
          <w:noProof w:val="0"/>
          <w:sz w:val="24"/>
          <w:szCs w:val="24"/>
        </w:rPr>
        <w:t>j części</w:t>
      </w:r>
      <w:r w:rsidRPr="00C374E1">
        <w:rPr>
          <w:rFonts w:ascii="Times New Roman" w:eastAsia="Calibri" w:hAnsi="Times New Roman" w:cs="Times New Roman"/>
          <w:noProof w:val="0"/>
          <w:sz w:val="24"/>
          <w:szCs w:val="24"/>
        </w:rPr>
        <w:t xml:space="preserve"> asortymentu, Zamawiający zastrzega sobie prawo do natychmiastowego zakupu towaru u innego dostawcy, na koszt </w:t>
      </w:r>
      <w:r w:rsidR="002648DF">
        <w:rPr>
          <w:rFonts w:ascii="Times New Roman" w:eastAsia="Calibri" w:hAnsi="Times New Roman" w:cs="Times New Roman"/>
          <w:noProof w:val="0"/>
          <w:sz w:val="24"/>
          <w:szCs w:val="24"/>
        </w:rPr>
        <w:br/>
      </w:r>
      <w:r w:rsidRPr="00C374E1">
        <w:rPr>
          <w:rFonts w:ascii="Times New Roman" w:eastAsia="Calibri" w:hAnsi="Times New Roman" w:cs="Times New Roman"/>
          <w:noProof w:val="0"/>
          <w:sz w:val="24"/>
          <w:szCs w:val="24"/>
        </w:rPr>
        <w:t xml:space="preserve">i ryzyko Wykonawcy. Wykonawca zobowiązany będzie w szczególności do wyrównania strat wynikających z różnic w cenie i kosztach dostawy wynikających </w:t>
      </w:r>
      <w:r w:rsidR="008B6FE3">
        <w:rPr>
          <w:rFonts w:ascii="Times New Roman" w:eastAsia="Calibri" w:hAnsi="Times New Roman" w:cs="Times New Roman"/>
          <w:noProof w:val="0"/>
          <w:sz w:val="24"/>
          <w:szCs w:val="24"/>
        </w:rPr>
        <w:t xml:space="preserve">z </w:t>
      </w:r>
      <w:r w:rsidRPr="00C374E1">
        <w:rPr>
          <w:rFonts w:ascii="Times New Roman" w:eastAsia="Calibri" w:hAnsi="Times New Roman" w:cs="Times New Roman"/>
          <w:noProof w:val="0"/>
          <w:sz w:val="24"/>
          <w:szCs w:val="24"/>
        </w:rPr>
        <w:t xml:space="preserve">konieczności realizacji przedmiotu zamówienia u innego dostawcy. </w:t>
      </w:r>
    </w:p>
    <w:p w14:paraId="678CFC0A" w14:textId="77777777" w:rsidR="00805A2D" w:rsidRPr="00805A2D" w:rsidRDefault="00C374E1" w:rsidP="00805A2D">
      <w:pPr>
        <w:numPr>
          <w:ilvl w:val="0"/>
          <w:numId w:val="3"/>
        </w:numPr>
        <w:tabs>
          <w:tab w:val="left" w:pos="283"/>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805A2D">
        <w:rPr>
          <w:rFonts w:ascii="Times New Roman" w:eastAsia="Calibri" w:hAnsi="Times New Roman" w:cs="Times New Roman"/>
          <w:noProof w:val="0"/>
          <w:sz w:val="24"/>
          <w:szCs w:val="24"/>
        </w:rPr>
        <w:t xml:space="preserve">Zamawiający zastrzega możliwość ograniczenia zamówień w sytuacji, gdy zmniejszy się zapotrzebowanie na zamówiony asortyment oraz gdy ze względów finansowych lub organizacyjnych po stronie Zamawiającego konieczne będzie ograniczenie wydatków przeznaczonych na bieżącą działalność Zamawiającego. Dotyczy to w szczególności wyczerpania limitów finansowania świadczeń przez Narodowy Fundusz Zdrowia. </w:t>
      </w:r>
    </w:p>
    <w:p w14:paraId="1FFAE106" w14:textId="7F5F5D4D" w:rsidR="00AF63BA" w:rsidRPr="00805A2D" w:rsidRDefault="00C374E1" w:rsidP="00263957">
      <w:pPr>
        <w:numPr>
          <w:ilvl w:val="0"/>
          <w:numId w:val="3"/>
        </w:numPr>
        <w:tabs>
          <w:tab w:val="left" w:pos="283"/>
          <w:tab w:val="left" w:pos="426"/>
          <w:tab w:val="left" w:pos="127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noProof w:val="0"/>
          <w:sz w:val="24"/>
          <w:szCs w:val="24"/>
        </w:rPr>
        <w:t xml:space="preserve">Wykonawca oświadcza, że niewykorzystanie w trakcie </w:t>
      </w:r>
      <w:r w:rsidR="008B6FE3">
        <w:rPr>
          <w:rFonts w:ascii="Times New Roman" w:eastAsia="Calibri" w:hAnsi="Times New Roman" w:cs="Times New Roman"/>
          <w:noProof w:val="0"/>
          <w:sz w:val="24"/>
          <w:szCs w:val="24"/>
        </w:rPr>
        <w:t xml:space="preserve">obowiązywania </w:t>
      </w:r>
      <w:r w:rsidR="00515D39">
        <w:rPr>
          <w:rFonts w:ascii="Times New Roman" w:eastAsia="Calibri" w:hAnsi="Times New Roman" w:cs="Times New Roman"/>
          <w:noProof w:val="0"/>
          <w:sz w:val="24"/>
          <w:szCs w:val="24"/>
        </w:rPr>
        <w:t>u</w:t>
      </w:r>
      <w:r w:rsidR="008B6FE3">
        <w:rPr>
          <w:rFonts w:ascii="Times New Roman" w:eastAsia="Calibri" w:hAnsi="Times New Roman" w:cs="Times New Roman"/>
          <w:noProof w:val="0"/>
          <w:sz w:val="24"/>
          <w:szCs w:val="24"/>
        </w:rPr>
        <w:t>mowy</w:t>
      </w:r>
      <w:r w:rsidRPr="00C374E1">
        <w:rPr>
          <w:rFonts w:ascii="Times New Roman" w:eastAsia="Calibri" w:hAnsi="Times New Roman" w:cs="Times New Roman"/>
          <w:noProof w:val="0"/>
          <w:sz w:val="24"/>
          <w:szCs w:val="24"/>
        </w:rPr>
        <w:t xml:space="preserve"> pełnej ilości przedmiotu </w:t>
      </w:r>
      <w:r w:rsidR="00032C85">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 xml:space="preserve">mowy przez Zamawiającego nie stanowi niewykonania lub nienależytego wykonania </w:t>
      </w:r>
      <w:r w:rsidR="00032C85">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mowy przez Zamawiającego i nie stanowi podstawy dochodzenia roszczeń odszkodowawczych z tego tytułu</w:t>
      </w:r>
      <w:r w:rsidR="00805A2D">
        <w:rPr>
          <w:rFonts w:ascii="Times New Roman" w:eastAsia="Calibri" w:hAnsi="Times New Roman" w:cs="Times New Roman"/>
          <w:noProof w:val="0"/>
          <w:sz w:val="24"/>
          <w:szCs w:val="24"/>
        </w:rPr>
        <w:t xml:space="preserve"> ponad wartość wskazaną w </w:t>
      </w:r>
      <w:r w:rsidR="00805A2D" w:rsidRPr="00805A2D">
        <w:rPr>
          <w:rFonts w:ascii="Times New Roman" w:eastAsia="Calibri" w:hAnsi="Times New Roman" w:cs="Times New Roman"/>
          <w:bCs/>
          <w:noProof w:val="0"/>
          <w:sz w:val="24"/>
          <w:szCs w:val="24"/>
        </w:rPr>
        <w:t>§ 2 ust. 1</w:t>
      </w:r>
      <w:r w:rsidR="00321F74">
        <w:rPr>
          <w:rFonts w:ascii="Times New Roman" w:eastAsia="Calibri" w:hAnsi="Times New Roman" w:cs="Times New Roman"/>
          <w:bCs/>
          <w:noProof w:val="0"/>
          <w:sz w:val="24"/>
          <w:szCs w:val="24"/>
        </w:rPr>
        <w:t>2</w:t>
      </w:r>
      <w:r w:rsidR="00805A2D" w:rsidRPr="00805A2D">
        <w:rPr>
          <w:rFonts w:ascii="Times New Roman" w:eastAsia="Calibri" w:hAnsi="Times New Roman" w:cs="Times New Roman"/>
          <w:bCs/>
          <w:noProof w:val="0"/>
          <w:sz w:val="24"/>
          <w:szCs w:val="24"/>
        </w:rPr>
        <w:t>.</w:t>
      </w:r>
    </w:p>
    <w:p w14:paraId="68C8D7C8" w14:textId="0D0563D8" w:rsidR="006776E9" w:rsidRPr="00DF0E9F" w:rsidRDefault="006776E9" w:rsidP="00263957">
      <w:pPr>
        <w:numPr>
          <w:ilvl w:val="0"/>
          <w:numId w:val="3"/>
        </w:numPr>
        <w:tabs>
          <w:tab w:val="left" w:pos="284"/>
          <w:tab w:val="left" w:pos="426"/>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DF0E9F">
        <w:rPr>
          <w:rFonts w:ascii="Times New Roman" w:eastAsia="Calibri" w:hAnsi="Times New Roman" w:cs="Times New Roman"/>
          <w:noProof w:val="0"/>
          <w:sz w:val="24"/>
          <w:szCs w:val="24"/>
        </w:rPr>
        <w:t xml:space="preserve">Zamawiający zastrzega sobie prawo do przesunięć asortymentowych przy zachowaniu łącznej wartości </w:t>
      </w:r>
      <w:r w:rsidR="00FE01C1">
        <w:rPr>
          <w:rFonts w:ascii="Times New Roman" w:eastAsia="Calibri" w:hAnsi="Times New Roman" w:cs="Times New Roman"/>
          <w:noProof w:val="0"/>
          <w:sz w:val="24"/>
          <w:szCs w:val="24"/>
        </w:rPr>
        <w:t>u</w:t>
      </w:r>
      <w:r w:rsidRPr="00DF0E9F">
        <w:rPr>
          <w:rFonts w:ascii="Times New Roman" w:eastAsia="Calibri" w:hAnsi="Times New Roman" w:cs="Times New Roman"/>
          <w:noProof w:val="0"/>
          <w:sz w:val="24"/>
          <w:szCs w:val="24"/>
        </w:rPr>
        <w:t>mowy bez wprowadzania dodatkowych aneksów w przedmiotowej sprawie.</w:t>
      </w:r>
    </w:p>
    <w:p w14:paraId="046E4854" w14:textId="12FE26C1" w:rsidR="00C374E1" w:rsidRDefault="00AF63BA" w:rsidP="00263957">
      <w:pPr>
        <w:numPr>
          <w:ilvl w:val="0"/>
          <w:numId w:val="3"/>
        </w:numPr>
        <w:tabs>
          <w:tab w:val="left" w:pos="284"/>
          <w:tab w:val="left" w:pos="426"/>
          <w:tab w:val="left" w:pos="567"/>
        </w:tab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sidRPr="004870FE">
        <w:rPr>
          <w:rFonts w:ascii="Times New Roman" w:eastAsia="Calibri" w:hAnsi="Times New Roman" w:cs="Times New Roman"/>
          <w:noProof w:val="0"/>
          <w:sz w:val="24"/>
          <w:szCs w:val="24"/>
        </w:rPr>
        <w:t xml:space="preserve">W sytuacji, kiedy w okresie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nie zostanie zamówiony cały asortyment nią określony, a zaistnieje okoliczność uzasadniona potrzebami Zamawiającego, strony dopuszczają możliwość przedłużenia czasu trwania </w:t>
      </w:r>
      <w:r w:rsidR="00032C85">
        <w:rPr>
          <w:rFonts w:ascii="Times New Roman" w:eastAsia="Calibri" w:hAnsi="Times New Roman" w:cs="Times New Roman"/>
          <w:noProof w:val="0"/>
          <w:sz w:val="24"/>
          <w:szCs w:val="24"/>
        </w:rPr>
        <w:t>u</w:t>
      </w:r>
      <w:r w:rsidRPr="004870FE">
        <w:rPr>
          <w:rFonts w:ascii="Times New Roman" w:eastAsia="Calibri" w:hAnsi="Times New Roman" w:cs="Times New Roman"/>
          <w:noProof w:val="0"/>
          <w:sz w:val="24"/>
          <w:szCs w:val="24"/>
        </w:rPr>
        <w:t xml:space="preserve">mowy na okres pozwalający wykorzystać asortyment w ilości niezbędnej dla funkcjonowania Zamawiającego związanego z jego działalnością, jednak na okres nie dłuższy niż do czasu rozstrzygnięcia nowej procedury przetargowej dotyczącej tożsamego asortymentu. </w:t>
      </w:r>
      <w:r w:rsidR="00C374E1" w:rsidRPr="004870FE">
        <w:rPr>
          <w:rFonts w:ascii="Times New Roman" w:eastAsia="Calibri" w:hAnsi="Times New Roman" w:cs="Times New Roman"/>
          <w:noProof w:val="0"/>
          <w:sz w:val="24"/>
          <w:szCs w:val="24"/>
        </w:rPr>
        <w:t xml:space="preserve"> </w:t>
      </w:r>
    </w:p>
    <w:p w14:paraId="1E673971" w14:textId="3D22D996" w:rsidR="00DD4EB9" w:rsidRDefault="006776E9" w:rsidP="00263957">
      <w:pPr>
        <w:numPr>
          <w:ilvl w:val="0"/>
          <w:numId w:val="3"/>
        </w:numPr>
        <w:tabs>
          <w:tab w:val="left" w:pos="284"/>
        </w:tabs>
        <w:overflowPunct w:val="0"/>
        <w:autoSpaceDE w:val="0"/>
        <w:autoSpaceDN w:val="0"/>
        <w:adjustRightInd w:val="0"/>
        <w:spacing w:after="0" w:line="240" w:lineRule="auto"/>
        <w:ind w:hanging="426"/>
        <w:jc w:val="both"/>
        <w:textAlignment w:val="baseline"/>
        <w:rPr>
          <w:rFonts w:ascii="Times New Roman" w:eastAsia="Calibri" w:hAnsi="Times New Roman" w:cs="Times New Roman"/>
          <w:noProof w:val="0"/>
          <w:sz w:val="24"/>
          <w:szCs w:val="24"/>
        </w:rPr>
      </w:pPr>
      <w:r w:rsidRPr="00AF63BA">
        <w:rPr>
          <w:rFonts w:ascii="Times New Roman" w:eastAsia="Calibri" w:hAnsi="Times New Roman" w:cs="Times New Roman"/>
          <w:noProof w:val="0"/>
          <w:sz w:val="24"/>
          <w:szCs w:val="24"/>
        </w:rPr>
        <w:lastRenderedPageBreak/>
        <w:t xml:space="preserve">W związku z obowiązkami Zamawiającego wynikających z </w:t>
      </w:r>
      <w:proofErr w:type="gramStart"/>
      <w:r w:rsidRPr="00AF63BA">
        <w:rPr>
          <w:rFonts w:ascii="Times New Roman" w:eastAsia="Calibri" w:hAnsi="Times New Roman" w:cs="Times New Roman"/>
          <w:noProof w:val="0"/>
          <w:sz w:val="24"/>
          <w:szCs w:val="24"/>
        </w:rPr>
        <w:t>ustaw  obowiązków</w:t>
      </w:r>
      <w:proofErr w:type="gramEnd"/>
      <w:r w:rsidRPr="00AF63BA">
        <w:rPr>
          <w:rFonts w:ascii="Times New Roman" w:eastAsia="Calibri" w:hAnsi="Times New Roman" w:cs="Times New Roman"/>
          <w:noProof w:val="0"/>
          <w:sz w:val="24"/>
          <w:szCs w:val="24"/>
        </w:rPr>
        <w:t xml:space="preserve"> obronnych oraz kryzysowych i nadzwyczajnych Wykonawca zobowiązany jest do zapewnienia ciągłości dostaw w sytuacjach kryzysowych i stanach nadzwyczajnych</w:t>
      </w:r>
      <w:r w:rsidR="004D5BE9">
        <w:rPr>
          <w:rFonts w:ascii="Times New Roman" w:eastAsia="Calibri" w:hAnsi="Times New Roman" w:cs="Times New Roman"/>
          <w:noProof w:val="0"/>
          <w:sz w:val="24"/>
          <w:szCs w:val="24"/>
        </w:rPr>
        <w:t>,</w:t>
      </w:r>
      <w:r w:rsidRPr="00AF63BA">
        <w:rPr>
          <w:rFonts w:ascii="Times New Roman" w:eastAsia="Calibri" w:hAnsi="Times New Roman" w:cs="Times New Roman"/>
          <w:noProof w:val="0"/>
          <w:sz w:val="24"/>
          <w:szCs w:val="24"/>
        </w:rPr>
        <w:t xml:space="preserve"> w których Zamawiający obowiązany jest do działania.   </w:t>
      </w:r>
    </w:p>
    <w:p w14:paraId="252AFDC2" w14:textId="4EB7932E" w:rsidR="00C33191" w:rsidRPr="00C33191" w:rsidRDefault="00C33191" w:rsidP="00263957">
      <w:pPr>
        <w:numPr>
          <w:ilvl w:val="0"/>
          <w:numId w:val="3"/>
        </w:numPr>
        <w:tabs>
          <w:tab w:val="left" w:pos="0"/>
        </w:tabs>
        <w:overflowPunct w:val="0"/>
        <w:autoSpaceDE w:val="0"/>
        <w:autoSpaceDN w:val="0"/>
        <w:adjustRightInd w:val="0"/>
        <w:spacing w:after="0" w:line="240" w:lineRule="auto"/>
        <w:ind w:hanging="426"/>
        <w:jc w:val="both"/>
        <w:textAlignment w:val="baseline"/>
        <w:rPr>
          <w:rFonts w:ascii="Times New Roman" w:eastAsia="Calibri" w:hAnsi="Times New Roman" w:cs="Times New Roman"/>
          <w:noProof w:val="0"/>
          <w:sz w:val="24"/>
          <w:szCs w:val="24"/>
        </w:rPr>
      </w:pPr>
      <w:bookmarkStart w:id="3" w:name="_Hlk85176724"/>
      <w:r w:rsidRPr="00283E33">
        <w:rPr>
          <w:rFonts w:ascii="Times New Roman" w:eastAsia="Calibri" w:hAnsi="Times New Roman" w:cs="Times New Roman"/>
          <w:noProof w:val="0"/>
          <w:sz w:val="24"/>
          <w:szCs w:val="24"/>
        </w:rPr>
        <w:t>Z uwagi na charakter działalności prowadzonej przez Zamawiającego, nie zapłacenie w terminie przez Zamawiającego kwot wynikających z faktur za dostarczony towar nie uzasadnia i nie może powodować wstrzymania przez Wykonawcę kolejnych dostaw dla Zamawiającego wynikających z zawartej umowy.</w:t>
      </w:r>
      <w:bookmarkEnd w:id="3"/>
    </w:p>
    <w:p w14:paraId="5886A661" w14:textId="3E7FC1BE" w:rsidR="00C374E1" w:rsidRPr="00C374E1" w:rsidRDefault="00C374E1" w:rsidP="00263957">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4. </w:t>
      </w:r>
    </w:p>
    <w:p w14:paraId="40A9CC34" w14:textId="623A3257" w:rsidR="00C374E1" w:rsidRDefault="00C374E1" w:rsidP="00C374E1">
      <w:pPr>
        <w:overflowPunct w:val="0"/>
        <w:autoSpaceDE w:val="0"/>
        <w:autoSpaceDN w:val="0"/>
        <w:adjustRightInd w:val="0"/>
        <w:spacing w:after="200" w:line="240" w:lineRule="auto"/>
        <w:ind w:firstLine="425"/>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WARUNKI PŁATNOŚCI</w:t>
      </w:r>
    </w:p>
    <w:p w14:paraId="6DAA1A2E" w14:textId="68AD4EEF" w:rsidR="00A041CF" w:rsidRPr="009F2BAE" w:rsidRDefault="00A041CF"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Płatność z tytułu dostawy przedmiotu umowy, dokonywana będzie za każdą zrealizowaną dostawę w ciągu do </w:t>
      </w:r>
      <w:r w:rsidRPr="009F2BAE">
        <w:rPr>
          <w:rFonts w:ascii="Times New Roman" w:eastAsia="Times New Roman" w:hAnsi="Times New Roman" w:cs="Times New Roman"/>
          <w:bCs/>
          <w:noProof w:val="0"/>
          <w:sz w:val="24"/>
          <w:szCs w:val="24"/>
          <w:lang w:eastAsia="pl-PL"/>
        </w:rPr>
        <w:t>60 dni</w:t>
      </w:r>
      <w:r w:rsidRPr="009F2BAE">
        <w:rPr>
          <w:rFonts w:ascii="Times New Roman" w:eastAsia="Times New Roman" w:hAnsi="Times New Roman" w:cs="Times New Roman"/>
          <w:noProof w:val="0"/>
          <w:sz w:val="24"/>
          <w:szCs w:val="24"/>
          <w:lang w:eastAsia="pl-PL"/>
        </w:rPr>
        <w:t xml:space="preserve"> od daty dostarczenia przez Wykonawcę prawidłowo wystawionego pod względem formalnym i merytorycznym oryginału faktury do Zamawiającego, </w:t>
      </w:r>
      <w:r w:rsidRPr="00B62A8F">
        <w:rPr>
          <w:rFonts w:ascii="Times New Roman" w:eastAsia="Times New Roman" w:hAnsi="Times New Roman" w:cs="Times New Roman"/>
          <w:b/>
          <w:bCs/>
          <w:noProof w:val="0"/>
          <w:sz w:val="24"/>
          <w:szCs w:val="24"/>
          <w:lang w:eastAsia="pl-PL"/>
        </w:rPr>
        <w:t>na rachunek bankowy nr</w:t>
      </w:r>
      <w:r w:rsidRPr="009F2BAE">
        <w:rPr>
          <w:rFonts w:ascii="Times New Roman" w:eastAsia="Times New Roman" w:hAnsi="Times New Roman" w:cs="Times New Roman"/>
          <w:noProof w:val="0"/>
          <w:sz w:val="24"/>
          <w:szCs w:val="24"/>
          <w:lang w:eastAsia="pl-PL"/>
        </w:rPr>
        <w:t>………………………………………………. wpisany przez Wykonawcę na fakturze.</w:t>
      </w:r>
    </w:p>
    <w:p w14:paraId="3A7ED663"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 datę zapłaty uznaje się dzień obciążenia rachunku bankowego Zamawiającego.</w:t>
      </w:r>
    </w:p>
    <w:p w14:paraId="2EF37034"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Koszty obsługi bankowej powstałe w banku Zamawiającego pokrywa Zamawiający; koszty obsługi bankowej powstałe w banku Wykonawcy pokrywa Wykonawca.</w:t>
      </w:r>
    </w:p>
    <w:p w14:paraId="4C24455E"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 xml:space="preserve">W przypadku nieuregulowania przez Zamawiajacego  płatności w terminie określonym w ust. 1, Wykonawcy przysługuje prawo naliczania odsetek ustawowych za opóźnienie </w:t>
      </w:r>
      <w:r w:rsidRPr="009F2BAE">
        <w:rPr>
          <w:rFonts w:ascii="Times New Roman" w:eastAsia="Times New Roman" w:hAnsi="Times New Roman" w:cs="Times New Roman"/>
          <w:spacing w:val="-3"/>
          <w:sz w:val="24"/>
          <w:szCs w:val="24"/>
          <w:lang w:eastAsia="pl-PL"/>
        </w:rPr>
        <w:br/>
        <w:t>w transakcjach handlowych.</w:t>
      </w:r>
    </w:p>
    <w:p w14:paraId="2686161E"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Opóźnienia w płatnościach przez Zamawiającego nie spowodują zaprzestania realizacji przedmiotu umowy przez Wykonawcę.</w:t>
      </w:r>
    </w:p>
    <w:p w14:paraId="2B19C1B0" w14:textId="404945F4"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spacing w:val="-3"/>
          <w:sz w:val="24"/>
          <w:szCs w:val="24"/>
          <w:lang w:eastAsia="pl-PL"/>
        </w:rPr>
        <w:t>Termin</w:t>
      </w:r>
      <w:r w:rsidRPr="009F2BAE">
        <w:rPr>
          <w:rFonts w:ascii="Times New Roman" w:eastAsia="Times New Roman" w:hAnsi="Times New Roman" w:cs="Times New Roman"/>
          <w:noProof w:val="0"/>
          <w:sz w:val="24"/>
          <w:szCs w:val="24"/>
          <w:lang w:eastAsia="pl-PL"/>
        </w:rPr>
        <w:t xml:space="preserve"> płatności wpisany przez Wykonawcę na fakturze musi być zgodny z terminem płatności</w:t>
      </w:r>
      <w:r w:rsidR="00A041CF" w:rsidRPr="009F2BAE">
        <w:rPr>
          <w:rFonts w:ascii="Times New Roman" w:eastAsia="Times New Roman" w:hAnsi="Times New Roman" w:cs="Times New Roman"/>
          <w:noProof w:val="0"/>
          <w:sz w:val="24"/>
          <w:szCs w:val="24"/>
          <w:lang w:eastAsia="pl-PL"/>
        </w:rPr>
        <w:t>-60 dni</w:t>
      </w:r>
      <w:r w:rsidRPr="009F2BAE">
        <w:rPr>
          <w:rFonts w:ascii="Times New Roman" w:eastAsia="Times New Roman" w:hAnsi="Times New Roman" w:cs="Times New Roman"/>
          <w:noProof w:val="0"/>
          <w:sz w:val="24"/>
          <w:szCs w:val="24"/>
          <w:lang w:eastAsia="pl-PL"/>
        </w:rPr>
        <w:t xml:space="preserve">. </w:t>
      </w:r>
    </w:p>
    <w:p w14:paraId="216E31CF"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Zamawiający dopuszcza dostarczenie faktur w formacie pliku PDF drogą elektroniczną na adres e-mailowy: fakturyapteka@spzoz.jgora.pl Za datę doręczenia Zamawiającemu faktury drogą elektroniczną uznaje się dzień, który Zamawiający wskazał w e-mailu zwrotnym, potwierdzającym odbiór faktury.</w:t>
      </w:r>
    </w:p>
    <w:p w14:paraId="1B799AFF"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Zamawiający zastrzega sobie prawo regulowania wynagrodzenia przysługującego Wykonawcy w ramach mechanizmu podzielonej płatności (ang. split payment) przewidzianego w Ustawie z dnia 11 marca 2004 r. o podatku od towarów i usług (t. j. Dz. U. z 2021 roku poz. 685).</w:t>
      </w:r>
    </w:p>
    <w:p w14:paraId="233BDABA" w14:textId="77777777" w:rsidR="006155A6" w:rsidRPr="009F2BAE" w:rsidRDefault="006155A6" w:rsidP="009F2BAE">
      <w:pPr>
        <w:numPr>
          <w:ilvl w:val="0"/>
          <w:numId w:val="20"/>
        </w:numPr>
        <w:tabs>
          <w:tab w:val="clear" w:pos="360"/>
          <w:tab w:val="num" w:pos="284"/>
        </w:tabs>
        <w:spacing w:after="0" w:line="240" w:lineRule="auto"/>
        <w:ind w:left="284" w:hanging="284"/>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Wykonawca oświadcza, że wyraża zgodę na dokonywanie przez Zamawiającego płatności w systemie podzielonej płatności.</w:t>
      </w:r>
    </w:p>
    <w:p w14:paraId="4A42E899" w14:textId="2214CECB" w:rsidR="006155A6" w:rsidRPr="009F2BAE" w:rsidRDefault="006155A6" w:rsidP="009F2BAE">
      <w:pPr>
        <w:numPr>
          <w:ilvl w:val="0"/>
          <w:numId w:val="20"/>
        </w:numPr>
        <w:tabs>
          <w:tab w:val="clear" w:pos="360"/>
          <w:tab w:val="num" w:pos="284"/>
        </w:tabs>
        <w:spacing w:after="0" w:line="240" w:lineRule="auto"/>
        <w:ind w:left="284" w:hanging="426"/>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Wykonawca oświadcza, że rachunek bankowy, o którym mowa w ust. 1, jest rachunkiem umożliwiającym płatność w ramach mechanizmu podzielonej płatności, o którym mowa w ust. </w:t>
      </w:r>
      <w:r w:rsidR="001C39F8">
        <w:rPr>
          <w:rFonts w:ascii="Times New Roman" w:eastAsia="Times New Roman" w:hAnsi="Times New Roman" w:cs="Times New Roman"/>
          <w:noProof w:val="0"/>
          <w:sz w:val="24"/>
          <w:szCs w:val="24"/>
          <w:lang w:eastAsia="pl-PL"/>
        </w:rPr>
        <w:t>8</w:t>
      </w:r>
      <w:r w:rsidRPr="009F2BAE">
        <w:rPr>
          <w:rFonts w:ascii="Times New Roman" w:eastAsia="Times New Roman" w:hAnsi="Times New Roman" w:cs="Times New Roman"/>
          <w:noProof w:val="0"/>
          <w:sz w:val="24"/>
          <w:szCs w:val="24"/>
          <w:lang w:eastAsia="pl-PL"/>
        </w:rPr>
        <w:t xml:space="preserve">, jak również  rachunkiem znajdującym się w elektronicznym wykazie podmiotów prowadzonym od dnia 1 września 2019 r. przez Szefa Krajowej Administracji Skarbowej, o którym mowa art. 96b Ustawy z dnia 11 marca 2004 r. o podatku od towarów i usług </w:t>
      </w:r>
      <w:r w:rsidRPr="009F2BAE">
        <w:rPr>
          <w:rFonts w:ascii="Times New Roman" w:eastAsia="Times New Roman" w:hAnsi="Times New Roman" w:cs="Times New Roman"/>
          <w:noProof w:val="0"/>
          <w:sz w:val="24"/>
          <w:szCs w:val="24"/>
          <w:lang w:eastAsia="pl-PL"/>
        </w:rPr>
        <w:br/>
        <w:t>o podatku od towarów i usług (t. j. Dz. U. z 2021 roku poz. 685) (dalej jako Wykaz).</w:t>
      </w:r>
    </w:p>
    <w:p w14:paraId="03E221AC" w14:textId="1239EA64" w:rsidR="006155A6" w:rsidRDefault="006155A6" w:rsidP="00C85EBD">
      <w:pPr>
        <w:numPr>
          <w:ilvl w:val="0"/>
          <w:numId w:val="20"/>
        </w:numPr>
        <w:tabs>
          <w:tab w:val="clear" w:pos="360"/>
          <w:tab w:val="num" w:pos="142"/>
        </w:tabs>
        <w:spacing w:after="0" w:line="240" w:lineRule="auto"/>
        <w:ind w:left="284" w:hanging="426"/>
        <w:jc w:val="both"/>
        <w:rPr>
          <w:rFonts w:ascii="Times New Roman" w:eastAsia="Times New Roman" w:hAnsi="Times New Roman" w:cs="Times New Roman"/>
          <w:noProof w:val="0"/>
          <w:sz w:val="24"/>
          <w:szCs w:val="24"/>
          <w:lang w:eastAsia="pl-PL"/>
        </w:rPr>
      </w:pPr>
      <w:r w:rsidRPr="009F2BAE">
        <w:rPr>
          <w:rFonts w:ascii="Times New Roman" w:eastAsia="Times New Roman" w:hAnsi="Times New Roman" w:cs="Times New Roman"/>
          <w:noProof w:val="0"/>
          <w:sz w:val="24"/>
          <w:szCs w:val="24"/>
          <w:lang w:eastAsia="pl-PL"/>
        </w:rPr>
        <w:t xml:space="preserve">W przypadku gdy rachunek bankowy </w:t>
      </w:r>
      <w:proofErr w:type="gramStart"/>
      <w:r w:rsidRPr="009F2BAE">
        <w:rPr>
          <w:rFonts w:ascii="Times New Roman" w:eastAsia="Times New Roman" w:hAnsi="Times New Roman" w:cs="Times New Roman"/>
          <w:noProof w:val="0"/>
          <w:sz w:val="24"/>
          <w:szCs w:val="24"/>
          <w:lang w:eastAsia="pl-PL"/>
        </w:rPr>
        <w:t>Wykonawcy  nie</w:t>
      </w:r>
      <w:proofErr w:type="gramEnd"/>
      <w:r w:rsidRPr="009F2BAE">
        <w:rPr>
          <w:rFonts w:ascii="Times New Roman" w:eastAsia="Times New Roman" w:hAnsi="Times New Roman" w:cs="Times New Roman"/>
          <w:noProof w:val="0"/>
          <w:sz w:val="24"/>
          <w:szCs w:val="24"/>
          <w:lang w:eastAsia="pl-PL"/>
        </w:rPr>
        <w:t xml:space="preserve"> spełnia warunków określonych </w:t>
      </w:r>
      <w:r w:rsidRPr="009F2BAE">
        <w:rPr>
          <w:rFonts w:ascii="Times New Roman" w:eastAsia="Times New Roman" w:hAnsi="Times New Roman" w:cs="Times New Roman"/>
          <w:noProof w:val="0"/>
          <w:sz w:val="24"/>
          <w:szCs w:val="24"/>
          <w:lang w:eastAsia="pl-PL"/>
        </w:rPr>
        <w:br/>
        <w:t>w ust.  1</w:t>
      </w:r>
      <w:r w:rsidR="001C39F8">
        <w:rPr>
          <w:rFonts w:ascii="Times New Roman" w:eastAsia="Times New Roman" w:hAnsi="Times New Roman" w:cs="Times New Roman"/>
          <w:noProof w:val="0"/>
          <w:sz w:val="24"/>
          <w:szCs w:val="24"/>
          <w:lang w:eastAsia="pl-PL"/>
        </w:rPr>
        <w:t>0</w:t>
      </w:r>
      <w:r w:rsidRPr="009F2BAE">
        <w:rPr>
          <w:rFonts w:ascii="Times New Roman" w:eastAsia="Times New Roman" w:hAnsi="Times New Roman" w:cs="Times New Roman"/>
          <w:noProof w:val="0"/>
          <w:sz w:val="24"/>
          <w:szCs w:val="24"/>
          <w:lang w:eastAsia="pl-PL"/>
        </w:rPr>
        <w:t xml:space="preserve">, opóźnienie w dokonaniu płatności w terminie określonym w ust. 1, powstałe wskutek braku możliwości realizacji przez Zamawiającego płatności wynagrodzenia </w:t>
      </w:r>
      <w:r w:rsidRPr="009F2BAE">
        <w:rPr>
          <w:rFonts w:ascii="Times New Roman" w:eastAsia="Times New Roman" w:hAnsi="Times New Roman" w:cs="Times New Roman"/>
          <w:noProof w:val="0"/>
          <w:sz w:val="24"/>
          <w:szCs w:val="24"/>
          <w:lang w:eastAsia="pl-PL"/>
        </w:rPr>
        <w:br/>
        <w:t xml:space="preserve">z zastosowaniem mechanizmu podzielonej płatności bądź dokonania płatności na rachunek objęty Wykazem, nie stanowi dla </w:t>
      </w:r>
      <w:proofErr w:type="gramStart"/>
      <w:r w:rsidRPr="009F2BAE">
        <w:rPr>
          <w:rFonts w:ascii="Times New Roman" w:eastAsia="Times New Roman" w:hAnsi="Times New Roman" w:cs="Times New Roman"/>
          <w:noProof w:val="0"/>
          <w:sz w:val="24"/>
          <w:szCs w:val="24"/>
          <w:lang w:eastAsia="pl-PL"/>
        </w:rPr>
        <w:t>Wykonawcy  podstawy</w:t>
      </w:r>
      <w:proofErr w:type="gramEnd"/>
      <w:r w:rsidRPr="009F2BAE">
        <w:rPr>
          <w:rFonts w:ascii="Times New Roman" w:eastAsia="Times New Roman" w:hAnsi="Times New Roman" w:cs="Times New Roman"/>
          <w:noProof w:val="0"/>
          <w:sz w:val="24"/>
          <w:szCs w:val="24"/>
          <w:lang w:eastAsia="pl-PL"/>
        </w:rPr>
        <w:t xml:space="preserve"> do żądania </w:t>
      </w:r>
      <w:r w:rsidRPr="00E74858">
        <w:rPr>
          <w:rFonts w:ascii="Times New Roman" w:eastAsia="Times New Roman" w:hAnsi="Times New Roman" w:cs="Times New Roman"/>
          <w:noProof w:val="0"/>
          <w:sz w:val="24"/>
          <w:szCs w:val="24"/>
          <w:lang w:eastAsia="pl-PL"/>
        </w:rPr>
        <w:t xml:space="preserve">od Zamawiającego jakichkolwiek odsetek, jak również innych rekompensat/odszkodowań/roszczeń z tytułu dokonania nieterminowej płatności. </w:t>
      </w:r>
    </w:p>
    <w:p w14:paraId="3E3F6D42" w14:textId="0493331C" w:rsidR="00C85EBD" w:rsidRPr="0005303B" w:rsidRDefault="002F0147" w:rsidP="0005303B">
      <w:pPr>
        <w:pStyle w:val="Bezodstpw"/>
        <w:numPr>
          <w:ilvl w:val="0"/>
          <w:numId w:val="20"/>
        </w:numPr>
        <w:tabs>
          <w:tab w:val="num" w:pos="142"/>
        </w:tabs>
        <w:ind w:hanging="426"/>
        <w:jc w:val="both"/>
        <w:rPr>
          <w:rFonts w:ascii="Times New Roman" w:hAnsi="Times New Roman"/>
          <w:color w:val="000000"/>
          <w:sz w:val="24"/>
          <w:szCs w:val="24"/>
        </w:rPr>
      </w:pPr>
      <w:r w:rsidRPr="00E74858">
        <w:rPr>
          <w:rFonts w:ascii="Times New Roman" w:hAnsi="Times New Roman"/>
          <w:color w:val="000000"/>
          <w:sz w:val="24"/>
          <w:szCs w:val="24"/>
        </w:rPr>
        <w:t xml:space="preserve">Po prawidłowej realizacji zamówienia przy każdorazowej dostawie Wykonawca dostarczał będzie wraz z towarem oryginał faktury VAT w formie papierowej.  Wykonawca dostarczy </w:t>
      </w:r>
      <w:r w:rsidRPr="00E74858">
        <w:rPr>
          <w:rFonts w:ascii="Times New Roman" w:hAnsi="Times New Roman"/>
          <w:color w:val="000000"/>
          <w:sz w:val="24"/>
          <w:szCs w:val="24"/>
        </w:rPr>
        <w:lastRenderedPageBreak/>
        <w:t>kopię faktury VAT na żądanie Zamawiającego (np. w przypadku, gdy Wykonawca nie dołączy rachunku/faktury VAT do towaru) na wskazany adres mailowy lub faxem.</w:t>
      </w:r>
    </w:p>
    <w:p w14:paraId="544A15FF" w14:textId="2C61859C" w:rsidR="00C374E1"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13. </w:t>
      </w:r>
      <w:r w:rsidR="00E74858">
        <w:rPr>
          <w:rFonts w:ascii="Times New Roman" w:hAnsi="Times New Roman"/>
          <w:color w:val="000000"/>
          <w:sz w:val="24"/>
          <w:szCs w:val="24"/>
        </w:rPr>
        <w:t xml:space="preserve"> </w:t>
      </w:r>
      <w:r w:rsidR="00C374E1" w:rsidRPr="00E74858">
        <w:rPr>
          <w:rFonts w:ascii="Times New Roman" w:hAnsi="Times New Roman"/>
          <w:color w:val="000000"/>
          <w:sz w:val="24"/>
          <w:szCs w:val="24"/>
        </w:rPr>
        <w:t>Zapis na fakturze ma być zgodny z serią i datą dostarczonego towaru.</w:t>
      </w:r>
    </w:p>
    <w:p w14:paraId="1D0D779B" w14:textId="7DDBA24F" w:rsidR="00C374E1" w:rsidRPr="00E74858" w:rsidRDefault="00A041CF" w:rsidP="0005303B">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14. </w:t>
      </w:r>
      <w:r w:rsidR="00E74858">
        <w:rPr>
          <w:rFonts w:ascii="Times New Roman" w:hAnsi="Times New Roman"/>
          <w:color w:val="000000"/>
          <w:sz w:val="24"/>
          <w:szCs w:val="24"/>
        </w:rPr>
        <w:t xml:space="preserve"> </w:t>
      </w:r>
      <w:r w:rsidR="00C374E1" w:rsidRPr="00E74858">
        <w:rPr>
          <w:rFonts w:ascii="Times New Roman" w:hAnsi="Times New Roman"/>
          <w:color w:val="000000"/>
          <w:sz w:val="24"/>
          <w:szCs w:val="24"/>
        </w:rPr>
        <w:t>Do jednego zamówienia należy dostarczyć tylko jedną fakturę. Zamawiający nie dopuszcza wystawiania kilku faktur do jednego zamówienia (dzielenia zamówienia na kilka faktur).</w:t>
      </w:r>
      <w:r w:rsidR="0005303B">
        <w:rPr>
          <w:rFonts w:ascii="Times New Roman" w:hAnsi="Times New Roman"/>
          <w:color w:val="000000"/>
          <w:sz w:val="24"/>
          <w:szCs w:val="24"/>
        </w:rPr>
        <w:t xml:space="preserve"> W uzasadnionych przypadkach możliwe jest wystawianie maksymalnie do 3 faktur (</w:t>
      </w:r>
      <w:r w:rsidR="0005303B" w:rsidRPr="0005303B">
        <w:rPr>
          <w:rFonts w:ascii="Times New Roman" w:hAnsi="Times New Roman"/>
          <w:color w:val="000000"/>
          <w:sz w:val="24"/>
          <w:szCs w:val="24"/>
        </w:rPr>
        <w:t>Dotyczy to tzw. środków kontrolowanych (do których należą leki psychotropowe) oraz leków przechowywanych i</w:t>
      </w:r>
      <w:r w:rsidR="0005303B">
        <w:rPr>
          <w:rFonts w:ascii="Times New Roman" w:hAnsi="Times New Roman"/>
          <w:color w:val="000000"/>
          <w:sz w:val="24"/>
          <w:szCs w:val="24"/>
        </w:rPr>
        <w:t xml:space="preserve"> </w:t>
      </w:r>
      <w:r w:rsidR="0005303B" w:rsidRPr="0005303B">
        <w:rPr>
          <w:rFonts w:ascii="Times New Roman" w:hAnsi="Times New Roman"/>
          <w:color w:val="000000"/>
          <w:sz w:val="24"/>
          <w:szCs w:val="24"/>
        </w:rPr>
        <w:t>transportowanych w temperaturze kontrolowanej (tzw. zimny łańcuch)</w:t>
      </w:r>
      <w:r w:rsidR="0005303B">
        <w:rPr>
          <w:rFonts w:ascii="Times New Roman" w:hAnsi="Times New Roman"/>
          <w:color w:val="000000"/>
          <w:sz w:val="24"/>
          <w:szCs w:val="24"/>
        </w:rPr>
        <w:t xml:space="preserve">. </w:t>
      </w:r>
    </w:p>
    <w:p w14:paraId="743DF5BC" w14:textId="6DF43FC2" w:rsidR="00C1012A"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 xml:space="preserve">15. </w:t>
      </w:r>
      <w:r w:rsidR="00C1012A" w:rsidRPr="00E74858">
        <w:rPr>
          <w:rFonts w:ascii="Times New Roman" w:hAnsi="Times New Roman"/>
          <w:color w:val="000000"/>
          <w:sz w:val="24"/>
          <w:szCs w:val="24"/>
        </w:rPr>
        <w:t>Wykonawca może naliczyć odsetki ustawowe za opóźnienie w transakcjach handlowych.</w:t>
      </w:r>
    </w:p>
    <w:p w14:paraId="32ACE772" w14:textId="67A874CA" w:rsidR="00AF63BA" w:rsidRPr="00E74858"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16.</w:t>
      </w:r>
      <w:r w:rsidR="00E74858">
        <w:rPr>
          <w:rFonts w:ascii="Times New Roman" w:hAnsi="Times New Roman"/>
          <w:color w:val="000000"/>
          <w:sz w:val="24"/>
          <w:szCs w:val="24"/>
        </w:rPr>
        <w:t xml:space="preserve">  </w:t>
      </w:r>
      <w:r w:rsidR="00AF63BA" w:rsidRPr="00E74858">
        <w:rPr>
          <w:rFonts w:ascii="Times New Roman" w:hAnsi="Times New Roman"/>
          <w:color w:val="000000"/>
          <w:sz w:val="24"/>
          <w:szCs w:val="24"/>
        </w:rPr>
        <w:t>Zamawiający oświadcza, że jest płatnikiem podatku VAT i posiada NIP 611-12</w:t>
      </w:r>
      <w:r w:rsidR="009F2BAE" w:rsidRPr="00E74858">
        <w:rPr>
          <w:rFonts w:ascii="Times New Roman" w:hAnsi="Times New Roman"/>
          <w:color w:val="000000"/>
          <w:sz w:val="24"/>
          <w:szCs w:val="24"/>
        </w:rPr>
        <w:t>-13-4</w:t>
      </w:r>
      <w:r w:rsidR="00AF63BA" w:rsidRPr="00E74858">
        <w:rPr>
          <w:rFonts w:ascii="Times New Roman" w:hAnsi="Times New Roman"/>
          <w:color w:val="000000"/>
          <w:sz w:val="24"/>
          <w:szCs w:val="24"/>
        </w:rPr>
        <w:t>69</w:t>
      </w:r>
    </w:p>
    <w:p w14:paraId="02C38157" w14:textId="44955CEC" w:rsidR="00126E8F" w:rsidRDefault="00A041CF" w:rsidP="00E74858">
      <w:pPr>
        <w:pStyle w:val="Bezodstpw"/>
        <w:ind w:left="284" w:hanging="426"/>
        <w:jc w:val="both"/>
        <w:rPr>
          <w:rFonts w:ascii="Times New Roman" w:hAnsi="Times New Roman"/>
          <w:color w:val="000000"/>
          <w:sz w:val="24"/>
          <w:szCs w:val="24"/>
        </w:rPr>
      </w:pPr>
      <w:r w:rsidRPr="00E74858">
        <w:rPr>
          <w:rFonts w:ascii="Times New Roman" w:hAnsi="Times New Roman"/>
          <w:color w:val="000000"/>
          <w:sz w:val="24"/>
          <w:szCs w:val="24"/>
        </w:rPr>
        <w:t>17.</w:t>
      </w:r>
      <w:r w:rsidR="00E74858">
        <w:rPr>
          <w:rFonts w:ascii="Times New Roman" w:hAnsi="Times New Roman"/>
          <w:color w:val="000000"/>
          <w:sz w:val="24"/>
          <w:szCs w:val="24"/>
        </w:rPr>
        <w:t xml:space="preserve"> </w:t>
      </w:r>
      <w:r w:rsidR="00AF63BA" w:rsidRPr="00E74858">
        <w:rPr>
          <w:rFonts w:ascii="Times New Roman" w:hAnsi="Times New Roman"/>
          <w:color w:val="000000"/>
          <w:sz w:val="24"/>
          <w:szCs w:val="24"/>
        </w:rPr>
        <w:t>Wykonawca oświadcza, że jest płatnikiem podatku VAT i posiada NIP …………</w:t>
      </w:r>
      <w:r w:rsidR="00135583" w:rsidRPr="00E74858">
        <w:rPr>
          <w:rFonts w:ascii="Times New Roman" w:hAnsi="Times New Roman"/>
          <w:color w:val="000000"/>
          <w:sz w:val="24"/>
          <w:szCs w:val="24"/>
        </w:rPr>
        <w:t>…….</w:t>
      </w:r>
      <w:r w:rsidR="00AF63BA" w:rsidRPr="00E74858">
        <w:rPr>
          <w:rFonts w:ascii="Times New Roman" w:hAnsi="Times New Roman"/>
          <w:color w:val="000000"/>
          <w:sz w:val="24"/>
          <w:szCs w:val="24"/>
        </w:rPr>
        <w:t xml:space="preserve"> </w:t>
      </w:r>
    </w:p>
    <w:p w14:paraId="5615031C" w14:textId="77777777" w:rsidR="00E60511" w:rsidRPr="00E74858" w:rsidRDefault="00E60511" w:rsidP="00E74858">
      <w:pPr>
        <w:pStyle w:val="Bezodstpw"/>
        <w:ind w:left="284" w:hanging="426"/>
        <w:jc w:val="both"/>
        <w:rPr>
          <w:rFonts w:ascii="Times New Roman" w:hAnsi="Times New Roman"/>
          <w:color w:val="000000"/>
          <w:sz w:val="24"/>
          <w:szCs w:val="24"/>
        </w:rPr>
      </w:pPr>
    </w:p>
    <w:p w14:paraId="53CEC443" w14:textId="746763EE" w:rsidR="00C374E1" w:rsidRPr="00C20AB9" w:rsidRDefault="00C374E1" w:rsidP="001C39F8">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20AB9">
        <w:rPr>
          <w:rFonts w:ascii="Times New Roman" w:eastAsia="Calibri" w:hAnsi="Times New Roman" w:cs="Times New Roman"/>
          <w:b/>
          <w:noProof w:val="0"/>
          <w:sz w:val="24"/>
          <w:szCs w:val="24"/>
        </w:rPr>
        <w:t>§ 5.</w:t>
      </w:r>
    </w:p>
    <w:p w14:paraId="3E4C2418" w14:textId="77777777" w:rsidR="00C374E1" w:rsidRPr="00C374E1" w:rsidRDefault="00C374E1" w:rsidP="00C927C0">
      <w:pPr>
        <w:overflowPunct w:val="0"/>
        <w:autoSpaceDE w:val="0"/>
        <w:autoSpaceDN w:val="0"/>
        <w:adjustRightInd w:val="0"/>
        <w:spacing w:line="240" w:lineRule="auto"/>
        <w:jc w:val="center"/>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b/>
          <w:noProof w:val="0"/>
          <w:sz w:val="24"/>
          <w:szCs w:val="24"/>
          <w:u w:val="single"/>
        </w:rPr>
        <w:t>GWARANCJE</w:t>
      </w:r>
    </w:p>
    <w:p w14:paraId="6A97E47B" w14:textId="403CA652" w:rsidR="00BD2E36"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 xml:space="preserve">Wykonawca gwarantuje, że dochowa szczególnej staranności i będzie dostarczał asortyment wymieniony w § 1 pkt.1 </w:t>
      </w:r>
      <w:r w:rsidR="00046C2B">
        <w:rPr>
          <w:rFonts w:ascii="Times New Roman" w:eastAsia="Calibri" w:hAnsi="Times New Roman" w:cs="Times New Roman"/>
          <w:noProof w:val="0"/>
          <w:sz w:val="24"/>
          <w:szCs w:val="24"/>
        </w:rPr>
        <w:t xml:space="preserve">umowy </w:t>
      </w:r>
      <w:r w:rsidRPr="005958DB">
        <w:rPr>
          <w:rFonts w:ascii="Times New Roman" w:eastAsia="Calibri" w:hAnsi="Times New Roman" w:cs="Times New Roman"/>
          <w:noProof w:val="0"/>
          <w:sz w:val="24"/>
          <w:szCs w:val="24"/>
        </w:rPr>
        <w:t xml:space="preserve">o najwyższej jakości, zarówno pod względem norm jakościowych, jak i z odpowiednim terminem </w:t>
      </w:r>
      <w:r w:rsidR="00070E75">
        <w:rPr>
          <w:rFonts w:ascii="Times New Roman" w:eastAsia="Calibri" w:hAnsi="Times New Roman" w:cs="Times New Roman"/>
          <w:noProof w:val="0"/>
          <w:sz w:val="24"/>
          <w:szCs w:val="24"/>
        </w:rPr>
        <w:t>ważności</w:t>
      </w:r>
      <w:r w:rsidR="00980524">
        <w:rPr>
          <w:rFonts w:ascii="Times New Roman" w:eastAsia="Calibri" w:hAnsi="Times New Roman" w:cs="Times New Roman"/>
          <w:noProof w:val="0"/>
          <w:sz w:val="24"/>
          <w:szCs w:val="24"/>
        </w:rPr>
        <w:t xml:space="preserve"> </w:t>
      </w:r>
      <w:r w:rsidR="00980524">
        <w:rPr>
          <w:rFonts w:ascii="Times New Roman" w:eastAsia="Calibri" w:hAnsi="Times New Roman" w:cs="Times New Roman"/>
          <w:b/>
          <w:bCs/>
          <w:noProof w:val="0"/>
          <w:sz w:val="24"/>
          <w:szCs w:val="24"/>
        </w:rPr>
        <w:t>minimum 12 miesięcy</w:t>
      </w:r>
      <w:r w:rsidR="00366AC5">
        <w:rPr>
          <w:rFonts w:ascii="Times New Roman" w:eastAsia="Calibri" w:hAnsi="Times New Roman" w:cs="Times New Roman"/>
          <w:b/>
          <w:bCs/>
          <w:noProof w:val="0"/>
          <w:sz w:val="24"/>
          <w:szCs w:val="24"/>
        </w:rPr>
        <w:t xml:space="preserve"> licząc od daty otrzymania towaru</w:t>
      </w:r>
      <w:r w:rsidR="00980524">
        <w:rPr>
          <w:rFonts w:ascii="Times New Roman" w:eastAsia="Calibri" w:hAnsi="Times New Roman" w:cs="Times New Roman"/>
          <w:b/>
          <w:bCs/>
          <w:noProof w:val="0"/>
          <w:sz w:val="24"/>
          <w:szCs w:val="24"/>
        </w:rPr>
        <w:t>,</w:t>
      </w:r>
      <w:r w:rsidR="003055DE">
        <w:rPr>
          <w:rFonts w:ascii="Times New Roman" w:eastAsia="Calibri" w:hAnsi="Times New Roman" w:cs="Times New Roman"/>
          <w:b/>
          <w:bCs/>
          <w:noProof w:val="0"/>
          <w:sz w:val="24"/>
          <w:szCs w:val="24"/>
        </w:rPr>
        <w:t xml:space="preserve"> </w:t>
      </w:r>
      <w:r w:rsidRPr="005958DB">
        <w:rPr>
          <w:rFonts w:ascii="Times New Roman" w:eastAsia="Calibri" w:hAnsi="Times New Roman" w:cs="Times New Roman"/>
          <w:noProof w:val="0"/>
          <w:sz w:val="24"/>
          <w:szCs w:val="24"/>
        </w:rPr>
        <w:t xml:space="preserve">zapewniającym bezpieczne zużycie dostarczonych produktów. </w:t>
      </w:r>
      <w:r w:rsidR="00253DCD" w:rsidRPr="00253DCD">
        <w:rPr>
          <w:rFonts w:ascii="Times New Roman" w:hAnsi="Times New Roman" w:cs="Times New Roman"/>
          <w:color w:val="000000"/>
          <w:sz w:val="24"/>
          <w:szCs w:val="24"/>
        </w:rPr>
        <w:t>Dostawy produktów z krótszym terminem ważności mogą być dopuszczone w wyjątkowych sytuacjach i każdorazowo zgodę na nie musi wyrazić upoważniony przedstawiciel Zamawiającego</w:t>
      </w:r>
      <w:r w:rsidR="00253DCD">
        <w:rPr>
          <w:rFonts w:ascii="Times New Roman" w:hAnsi="Times New Roman" w:cs="Times New Roman"/>
          <w:color w:val="000000"/>
          <w:sz w:val="24"/>
          <w:szCs w:val="24"/>
        </w:rPr>
        <w:t>.</w:t>
      </w:r>
    </w:p>
    <w:p w14:paraId="70A9CD51" w14:textId="738157FC" w:rsidR="00030F61" w:rsidRDefault="00C374E1" w:rsidP="001C39F8">
      <w:pPr>
        <w:pStyle w:val="Akapitzlist"/>
        <w:numPr>
          <w:ilvl w:val="0"/>
          <w:numId w:val="7"/>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5958DB">
        <w:rPr>
          <w:rFonts w:ascii="Times New Roman" w:eastAsia="Calibri" w:hAnsi="Times New Roman" w:cs="Times New Roman"/>
          <w:noProof w:val="0"/>
          <w:sz w:val="24"/>
          <w:szCs w:val="24"/>
        </w:rPr>
        <w:t>Przedmiot umowy oznaczony będzie zgodnie z obowiązującymi przepisami.</w:t>
      </w:r>
    </w:p>
    <w:p w14:paraId="361B4168" w14:textId="77777777" w:rsidR="00DC5EB1" w:rsidRPr="00DC5EB1" w:rsidRDefault="00DC5EB1" w:rsidP="00DC5EB1">
      <w:pPr>
        <w:numPr>
          <w:ilvl w:val="0"/>
          <w:numId w:val="23"/>
        </w:numPr>
        <w:tabs>
          <w:tab w:val="left" w:pos="567"/>
        </w:tabs>
        <w:suppressAutoHyphens/>
        <w:overflowPunct w:val="0"/>
        <w:autoSpaceDE w:val="0"/>
        <w:autoSpaceDN w:val="0"/>
        <w:adjustRightInd w:val="0"/>
        <w:spacing w:after="0" w:line="240" w:lineRule="auto"/>
        <w:ind w:left="284" w:hanging="284"/>
        <w:contextualSpacing/>
        <w:jc w:val="both"/>
        <w:textAlignment w:val="baseline"/>
        <w:rPr>
          <w:rFonts w:ascii="Times New Roman" w:eastAsia="Calibri" w:hAnsi="Times New Roman" w:cs="Times New Roman"/>
          <w:noProof w:val="0"/>
          <w:sz w:val="24"/>
          <w:szCs w:val="24"/>
        </w:rPr>
      </w:pPr>
      <w:r w:rsidRPr="00DC5EB1">
        <w:rPr>
          <w:rFonts w:ascii="Times New Roman" w:eastAsia="Calibri" w:hAnsi="Times New Roman" w:cs="Times New Roman"/>
          <w:noProof w:val="0"/>
          <w:sz w:val="24"/>
          <w:szCs w:val="24"/>
        </w:rPr>
        <w:t>W przypadku stwierdzenia braków ilościowych lub wad jakościowych Zamawiający, niezwłocznie powiadomi o tym Wykonawcę, który rozpatrzy reklamację dotyczącą:</w:t>
      </w:r>
    </w:p>
    <w:p w14:paraId="4EA90C52" w14:textId="77777777" w:rsidR="00DC5EB1" w:rsidRPr="00DC5EB1" w:rsidRDefault="00DC5EB1" w:rsidP="00DC5EB1">
      <w:pPr>
        <w:numPr>
          <w:ilvl w:val="0"/>
          <w:numId w:val="8"/>
        </w:numPr>
        <w:tabs>
          <w:tab w:val="left" w:pos="567"/>
          <w:tab w:val="left" w:pos="851"/>
        </w:tabs>
        <w:suppressAutoHyphens/>
        <w:overflowPunct w:val="0"/>
        <w:autoSpaceDE w:val="0"/>
        <w:autoSpaceDN w:val="0"/>
        <w:adjustRightInd w:val="0"/>
        <w:spacing w:after="0" w:line="240" w:lineRule="auto"/>
        <w:ind w:left="284" w:hanging="284"/>
        <w:contextualSpacing/>
        <w:jc w:val="both"/>
        <w:textAlignment w:val="baseline"/>
        <w:rPr>
          <w:rFonts w:ascii="Times New Roman" w:eastAsia="Calibri" w:hAnsi="Times New Roman" w:cs="Times New Roman"/>
          <w:noProof w:val="0"/>
          <w:sz w:val="24"/>
          <w:szCs w:val="24"/>
        </w:rPr>
      </w:pPr>
      <w:r w:rsidRPr="00DC5EB1">
        <w:rPr>
          <w:rFonts w:ascii="Times New Roman" w:eastAsia="Calibri" w:hAnsi="Times New Roman" w:cs="Times New Roman"/>
          <w:noProof w:val="0"/>
          <w:sz w:val="24"/>
          <w:szCs w:val="24"/>
        </w:rPr>
        <w:t>braków ilościowych w ciągu 48 godzin od potwierdzenia dostawy,</w:t>
      </w:r>
    </w:p>
    <w:p w14:paraId="464A81F3" w14:textId="77777777" w:rsidR="00DC5EB1" w:rsidRPr="00DC5EB1" w:rsidRDefault="00DC5EB1" w:rsidP="00DC5EB1">
      <w:pPr>
        <w:numPr>
          <w:ilvl w:val="0"/>
          <w:numId w:val="8"/>
        </w:numPr>
        <w:tabs>
          <w:tab w:val="left" w:pos="567"/>
          <w:tab w:val="left" w:pos="851"/>
        </w:tabs>
        <w:suppressAutoHyphens/>
        <w:overflowPunct w:val="0"/>
        <w:autoSpaceDE w:val="0"/>
        <w:autoSpaceDN w:val="0"/>
        <w:adjustRightInd w:val="0"/>
        <w:spacing w:after="0" w:line="240" w:lineRule="auto"/>
        <w:ind w:left="284" w:hanging="284"/>
        <w:contextualSpacing/>
        <w:jc w:val="both"/>
        <w:textAlignment w:val="baseline"/>
        <w:rPr>
          <w:rFonts w:ascii="Times New Roman" w:eastAsia="Calibri" w:hAnsi="Times New Roman" w:cs="Times New Roman"/>
          <w:noProof w:val="0"/>
          <w:sz w:val="24"/>
          <w:szCs w:val="24"/>
        </w:rPr>
      </w:pPr>
      <w:r w:rsidRPr="00DC5EB1">
        <w:rPr>
          <w:rFonts w:ascii="Times New Roman" w:eastAsia="Calibri" w:hAnsi="Times New Roman" w:cs="Times New Roman"/>
          <w:noProof w:val="0"/>
          <w:sz w:val="24"/>
          <w:szCs w:val="24"/>
        </w:rPr>
        <w:t>wad jakościowych w ciągu 5 dni roboczych od potwierdzenia dostawy,</w:t>
      </w:r>
    </w:p>
    <w:p w14:paraId="33683127" w14:textId="77777777" w:rsidR="00DC5EB1" w:rsidRPr="00DC5EB1" w:rsidRDefault="00DC5EB1" w:rsidP="00DC5EB1">
      <w:pPr>
        <w:numPr>
          <w:ilvl w:val="0"/>
          <w:numId w:val="8"/>
        </w:numPr>
        <w:tabs>
          <w:tab w:val="left" w:pos="1276"/>
        </w:tabs>
        <w:suppressAutoHyphens/>
        <w:overflowPunct w:val="0"/>
        <w:autoSpaceDE w:val="0"/>
        <w:autoSpaceDN w:val="0"/>
        <w:adjustRightInd w:val="0"/>
        <w:spacing w:after="0" w:line="240" w:lineRule="auto"/>
        <w:ind w:left="284" w:hanging="284"/>
        <w:contextualSpacing/>
        <w:jc w:val="both"/>
        <w:textAlignment w:val="baseline"/>
        <w:rPr>
          <w:rFonts w:ascii="Times New Roman" w:eastAsia="Calibri" w:hAnsi="Times New Roman" w:cs="Times New Roman"/>
          <w:noProof w:val="0"/>
          <w:sz w:val="24"/>
          <w:szCs w:val="24"/>
        </w:rPr>
      </w:pPr>
      <w:r w:rsidRPr="00DC5EB1">
        <w:rPr>
          <w:rFonts w:ascii="Times New Roman" w:eastAsia="Calibri" w:hAnsi="Times New Roman" w:cs="Times New Roman"/>
          <w:noProof w:val="0"/>
          <w:sz w:val="24"/>
          <w:szCs w:val="24"/>
        </w:rPr>
        <w:t>w przypadku wad ukrytych w ciągu 5 dni roboczych od jednoznacznego stwierdzenia   istnienia wady.</w:t>
      </w:r>
    </w:p>
    <w:p w14:paraId="3F3271E5" w14:textId="77777777" w:rsidR="00DC5EB1" w:rsidRPr="00DC5EB1" w:rsidRDefault="00DC5EB1" w:rsidP="00DC5EB1">
      <w:pPr>
        <w:numPr>
          <w:ilvl w:val="0"/>
          <w:numId w:val="23"/>
        </w:numPr>
        <w:tabs>
          <w:tab w:val="left" w:pos="567"/>
        </w:tabs>
        <w:suppressAutoHyphens/>
        <w:overflowPunct w:val="0"/>
        <w:autoSpaceDE w:val="0"/>
        <w:autoSpaceDN w:val="0"/>
        <w:adjustRightInd w:val="0"/>
        <w:spacing w:after="0" w:line="240" w:lineRule="auto"/>
        <w:ind w:left="284" w:hanging="284"/>
        <w:contextualSpacing/>
        <w:jc w:val="both"/>
        <w:textAlignment w:val="baseline"/>
        <w:rPr>
          <w:rFonts w:ascii="Times New Roman" w:eastAsia="Calibri" w:hAnsi="Times New Roman" w:cs="Times New Roman"/>
          <w:noProof w:val="0"/>
          <w:sz w:val="24"/>
          <w:szCs w:val="24"/>
        </w:rPr>
      </w:pPr>
      <w:r w:rsidRPr="00DC5EB1">
        <w:rPr>
          <w:rFonts w:ascii="Times New Roman" w:eastAsia="Calibri" w:hAnsi="Times New Roman" w:cs="Times New Roman"/>
          <w:noProof w:val="0"/>
          <w:sz w:val="24"/>
          <w:szCs w:val="24"/>
        </w:rPr>
        <w:t>Uzupełnienie braków ilościowych oraz dostarczenie towaru wolnego od wad nastąpi na koszt i ryzyko Wykonawcy niezwłocznie po jego powiadomieniu, nie dłużej niż 48 godzin dla braków ilościowych oraz dostarczenie towaru wolnego od wad w ciągu 5 dni roboczych, przy zachowaniu szczególnej staranności po stronie Wykonawcy. Do tego czasu nie biegnie termin płatności wynagrodzenia.</w:t>
      </w:r>
    </w:p>
    <w:p w14:paraId="0D9B4713" w14:textId="4818D44A" w:rsidR="00030F61" w:rsidRDefault="00C374E1" w:rsidP="00DC5EB1">
      <w:pPr>
        <w:pStyle w:val="Akapitzlist"/>
        <w:numPr>
          <w:ilvl w:val="0"/>
          <w:numId w:val="24"/>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Wykonawca upoważni swojego pracownika do stałych kontaktów z Kierownikiem Aptek</w:t>
      </w:r>
      <w:r w:rsidR="00967A62">
        <w:rPr>
          <w:rFonts w:ascii="Times New Roman" w:eastAsia="Calibri" w:hAnsi="Times New Roman" w:cs="Times New Roman"/>
          <w:noProof w:val="0"/>
          <w:sz w:val="24"/>
          <w:szCs w:val="24"/>
        </w:rPr>
        <w:t>i</w:t>
      </w:r>
      <w:r w:rsidRPr="00030F61">
        <w:rPr>
          <w:rFonts w:ascii="Times New Roman" w:eastAsia="Calibri" w:hAnsi="Times New Roman" w:cs="Times New Roman"/>
          <w:noProof w:val="0"/>
          <w:sz w:val="24"/>
          <w:szCs w:val="24"/>
        </w:rPr>
        <w:t>, przede wszystkim do przyjmowania zamówień, nadzorowania dostaw i przyjmowania reklamacji.</w:t>
      </w:r>
    </w:p>
    <w:p w14:paraId="22D7CD33" w14:textId="1777E2F8" w:rsidR="00030F61" w:rsidRDefault="00C374E1" w:rsidP="00DC5EB1">
      <w:pPr>
        <w:pStyle w:val="Akapitzlist"/>
        <w:numPr>
          <w:ilvl w:val="0"/>
          <w:numId w:val="24"/>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Na Wykonawcy spoczywa obowiązek realizowania przedmiotu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mowy po </w:t>
      </w:r>
      <w:r w:rsidR="00030F61" w:rsidRPr="00030F61">
        <w:rPr>
          <w:rFonts w:ascii="Times New Roman" w:eastAsia="Calibri" w:hAnsi="Times New Roman" w:cs="Times New Roman"/>
          <w:noProof w:val="0"/>
          <w:sz w:val="24"/>
          <w:szCs w:val="24"/>
        </w:rPr>
        <w:t>z</w:t>
      </w:r>
      <w:r w:rsidRPr="00030F61">
        <w:rPr>
          <w:rFonts w:ascii="Times New Roman" w:eastAsia="Calibri" w:hAnsi="Times New Roman" w:cs="Times New Roman"/>
          <w:noProof w:val="0"/>
          <w:sz w:val="24"/>
          <w:szCs w:val="24"/>
        </w:rPr>
        <w:t xml:space="preserve">weryfikowaniu wszelkich informacji dotyczących źródła pochodzenia, jakości i terminu ważności dostarczanych towarów. </w:t>
      </w:r>
    </w:p>
    <w:p w14:paraId="79C759E5" w14:textId="1D68E454" w:rsidR="00C374E1" w:rsidRDefault="00C374E1" w:rsidP="00DC5EB1">
      <w:pPr>
        <w:pStyle w:val="Akapitzlist"/>
        <w:numPr>
          <w:ilvl w:val="0"/>
          <w:numId w:val="24"/>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30F61">
        <w:rPr>
          <w:rFonts w:ascii="Times New Roman" w:eastAsia="Calibri" w:hAnsi="Times New Roman" w:cs="Times New Roman"/>
          <w:noProof w:val="0"/>
          <w:sz w:val="24"/>
          <w:szCs w:val="24"/>
        </w:rPr>
        <w:t xml:space="preserve">W przypadku wstrzymania decyzją odpowiednich władz obrotu towarami objętymi niniejszą </w:t>
      </w:r>
      <w:r w:rsidR="00030F61">
        <w:rPr>
          <w:rFonts w:ascii="Times New Roman" w:eastAsia="Calibri" w:hAnsi="Times New Roman" w:cs="Times New Roman"/>
          <w:noProof w:val="0"/>
          <w:sz w:val="24"/>
          <w:szCs w:val="24"/>
        </w:rPr>
        <w:t>U</w:t>
      </w:r>
      <w:r w:rsidRPr="00030F61">
        <w:rPr>
          <w:rFonts w:ascii="Times New Roman" w:eastAsia="Calibri" w:hAnsi="Times New Roman" w:cs="Times New Roman"/>
          <w:noProof w:val="0"/>
          <w:sz w:val="24"/>
          <w:szCs w:val="24"/>
        </w:rPr>
        <w:t xml:space="preserve">mową lub wycofania ich z obrotu, wszelkie koszty związane z zabezpieczeniem towarów, ich przechowywaniem i odbiorem ponosi Wykonawca. Zwrot uiszczonej ceny za towar wycofany nastąpi w terminie 14 dni od dokonania </w:t>
      </w:r>
      <w:proofErr w:type="gramStart"/>
      <w:r w:rsidRPr="00030F61">
        <w:rPr>
          <w:rFonts w:ascii="Times New Roman" w:eastAsia="Calibri" w:hAnsi="Times New Roman" w:cs="Times New Roman"/>
          <w:noProof w:val="0"/>
          <w:sz w:val="24"/>
          <w:szCs w:val="24"/>
        </w:rPr>
        <w:t>odbioru,</w:t>
      </w:r>
      <w:proofErr w:type="gramEnd"/>
      <w:r w:rsidRPr="00030F61">
        <w:rPr>
          <w:rFonts w:ascii="Times New Roman" w:eastAsia="Calibri" w:hAnsi="Times New Roman" w:cs="Times New Roman"/>
          <w:noProof w:val="0"/>
          <w:sz w:val="24"/>
          <w:szCs w:val="24"/>
        </w:rPr>
        <w:t xml:space="preserve"> lub dnia, w którym Wykonawca zobowiązany był do odbioru. </w:t>
      </w:r>
    </w:p>
    <w:p w14:paraId="22097576" w14:textId="6D936103" w:rsidR="00CC1E7A" w:rsidRPr="000C685F" w:rsidRDefault="00CC1E7A" w:rsidP="00DC5EB1">
      <w:pPr>
        <w:pStyle w:val="Akapitzlist"/>
        <w:numPr>
          <w:ilvl w:val="0"/>
          <w:numId w:val="24"/>
        </w:numPr>
        <w:tabs>
          <w:tab w:val="left" w:pos="113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0C685F">
        <w:rPr>
          <w:rFonts w:ascii="Times New Roman" w:eastAsia="Calibri" w:hAnsi="Times New Roman" w:cs="Times New Roman"/>
          <w:noProof w:val="0"/>
          <w:sz w:val="24"/>
          <w:szCs w:val="24"/>
        </w:rPr>
        <w:t xml:space="preserve">Wykonawca oświadcza, że wszystkie oferowane wyroby, posiadają i będą posiadały przez cały okres realizacji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stosowne, ważne dokumenty dopuszczające przedmiot zamówienia do obrotu na terenie RP, wymagane prawem atesty i dopuszczenia na rynku polskim. W każdym czasie na żądanie Zamawiającego przedstawi mu wymagane dokumenty w terminie 3 dni od dnia otrzymania pisemnego wezwania, pod rygorem </w:t>
      </w:r>
      <w:r w:rsidRPr="000C685F">
        <w:rPr>
          <w:rFonts w:ascii="Times New Roman" w:eastAsia="Calibri" w:hAnsi="Times New Roman" w:cs="Times New Roman"/>
          <w:noProof w:val="0"/>
          <w:sz w:val="24"/>
          <w:szCs w:val="24"/>
        </w:rPr>
        <w:lastRenderedPageBreak/>
        <w:t xml:space="preserve">natychmiastowego odstąpienia od </w:t>
      </w:r>
      <w:r w:rsidR="00815472">
        <w:rPr>
          <w:rFonts w:ascii="Times New Roman" w:eastAsia="Calibri" w:hAnsi="Times New Roman" w:cs="Times New Roman"/>
          <w:noProof w:val="0"/>
          <w:sz w:val="24"/>
          <w:szCs w:val="24"/>
        </w:rPr>
        <w:t>u</w:t>
      </w:r>
      <w:r w:rsidRPr="000C685F">
        <w:rPr>
          <w:rFonts w:ascii="Times New Roman" w:eastAsia="Calibri" w:hAnsi="Times New Roman" w:cs="Times New Roman"/>
          <w:noProof w:val="0"/>
          <w:sz w:val="24"/>
          <w:szCs w:val="24"/>
        </w:rPr>
        <w:t xml:space="preserve">mowy na zasadach określonych §6 </w:t>
      </w:r>
      <w:r>
        <w:rPr>
          <w:rFonts w:ascii="Times New Roman" w:eastAsia="Calibri" w:hAnsi="Times New Roman" w:cs="Times New Roman"/>
          <w:noProof w:val="0"/>
          <w:sz w:val="24"/>
          <w:szCs w:val="24"/>
        </w:rPr>
        <w:br/>
      </w:r>
      <w:r w:rsidRPr="000C685F">
        <w:rPr>
          <w:rFonts w:ascii="Times New Roman" w:eastAsia="Calibri" w:hAnsi="Times New Roman" w:cs="Times New Roman"/>
          <w:noProof w:val="0"/>
          <w:sz w:val="24"/>
          <w:szCs w:val="24"/>
        </w:rPr>
        <w:t>z przyczyn leżących po stronie Wykonawcy.</w:t>
      </w:r>
    </w:p>
    <w:p w14:paraId="6FD092C3" w14:textId="531AFA89" w:rsidR="00C374E1" w:rsidRPr="00C374E1" w:rsidRDefault="00C374E1" w:rsidP="00A37E70">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6.</w:t>
      </w:r>
    </w:p>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53F9E3DA" w14:textId="4386D4BF" w:rsidR="001252F6" w:rsidRPr="00DC6251"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1.  W razie trzykrotne</w:t>
      </w:r>
      <w:r w:rsidR="00AD4601">
        <w:rPr>
          <w:rFonts w:ascii="Times New Roman" w:eastAsia="Calibri" w:hAnsi="Times New Roman" w:cs="Times New Roman"/>
          <w:noProof w:val="0"/>
          <w:sz w:val="24"/>
          <w:szCs w:val="24"/>
        </w:rPr>
        <w:t xml:space="preserve">j zwłoki </w:t>
      </w:r>
      <w:proofErr w:type="gramStart"/>
      <w:r w:rsidR="00AD4601">
        <w:rPr>
          <w:rFonts w:ascii="Times New Roman" w:eastAsia="Calibri" w:hAnsi="Times New Roman" w:cs="Times New Roman"/>
          <w:noProof w:val="0"/>
          <w:sz w:val="24"/>
          <w:szCs w:val="24"/>
        </w:rPr>
        <w:t xml:space="preserve">w </w:t>
      </w:r>
      <w:r w:rsidR="00707C50">
        <w:rPr>
          <w:rFonts w:ascii="Times New Roman" w:eastAsia="Calibri" w:hAnsi="Times New Roman" w:cs="Times New Roman"/>
          <w:noProof w:val="0"/>
          <w:sz w:val="24"/>
          <w:szCs w:val="24"/>
        </w:rPr>
        <w:t xml:space="preserve"> dostaw</w:t>
      </w:r>
      <w:r w:rsidR="00AD4601">
        <w:rPr>
          <w:rFonts w:ascii="Times New Roman" w:eastAsia="Calibri" w:hAnsi="Times New Roman" w:cs="Times New Roman"/>
          <w:noProof w:val="0"/>
          <w:sz w:val="24"/>
          <w:szCs w:val="24"/>
        </w:rPr>
        <w:t>ach</w:t>
      </w:r>
      <w:proofErr w:type="gramEnd"/>
      <w:r w:rsidRPr="00DC6251">
        <w:rPr>
          <w:rFonts w:ascii="Times New Roman" w:eastAsia="Calibri" w:hAnsi="Times New Roman" w:cs="Times New Roman"/>
          <w:noProof w:val="0"/>
          <w:sz w:val="24"/>
          <w:szCs w:val="24"/>
        </w:rPr>
        <w:t xml:space="preserve"> w okresie objętym umową, Zamawiający zastrzega sobie prawo do odstąpienia od umowy z przyczyn leżących po stronie Wykonawcy.</w:t>
      </w:r>
    </w:p>
    <w:p w14:paraId="34A7136A" w14:textId="77777777" w:rsidR="001252F6" w:rsidRPr="00DC6251" w:rsidRDefault="001252F6" w:rsidP="001C39F8">
      <w:pPr>
        <w:tabs>
          <w:tab w:val="left" w:pos="426"/>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 xml:space="preserve">2. </w:t>
      </w:r>
      <w:r w:rsidRPr="00DC6251">
        <w:rPr>
          <w:rFonts w:ascii="Times New Roman" w:eastAsia="Calibri" w:hAnsi="Times New Roman" w:cs="Times New Roman"/>
          <w:noProof w:val="0"/>
          <w:sz w:val="24"/>
          <w:szCs w:val="24"/>
        </w:rPr>
        <w:tab/>
        <w:t xml:space="preserve">Zamawiający zastrzega sobie prawo odstąpienia od umowy także w przypadku, jeżeli Wykonawca mimo uprzedniego wezwania na piśmie i wyznaczenia terminu dodatkowego do usunięcia uchybienia, uchybia innym postanowieniom umowy. </w:t>
      </w:r>
    </w:p>
    <w:p w14:paraId="08A08E98" w14:textId="76AF32AD" w:rsidR="001252F6"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DC6251">
        <w:rPr>
          <w:rFonts w:ascii="Times New Roman" w:eastAsia="Calibri" w:hAnsi="Times New Roman" w:cs="Times New Roman"/>
          <w:noProof w:val="0"/>
          <w:sz w:val="24"/>
          <w:szCs w:val="24"/>
        </w:rPr>
        <w:t xml:space="preserve">3. </w:t>
      </w:r>
      <w:r w:rsidRPr="00DC6251">
        <w:rPr>
          <w:rFonts w:ascii="Times New Roman" w:eastAsia="Calibri" w:hAnsi="Times New Roman" w:cs="Times New Roman"/>
          <w:noProof w:val="0"/>
          <w:sz w:val="24"/>
          <w:szCs w:val="24"/>
        </w:rPr>
        <w:tab/>
        <w:t xml:space="preserve">W przypadku </w:t>
      </w:r>
      <w:proofErr w:type="gramStart"/>
      <w:r w:rsidRPr="00DC6251">
        <w:rPr>
          <w:rFonts w:ascii="Times New Roman" w:eastAsia="Calibri" w:hAnsi="Times New Roman" w:cs="Times New Roman"/>
          <w:noProof w:val="0"/>
          <w:sz w:val="24"/>
          <w:szCs w:val="24"/>
        </w:rPr>
        <w:t>zwłoki</w:t>
      </w:r>
      <w:proofErr w:type="gramEnd"/>
      <w:r w:rsidRPr="00DC6251">
        <w:rPr>
          <w:rFonts w:ascii="Times New Roman" w:eastAsia="Calibri" w:hAnsi="Times New Roman" w:cs="Times New Roman"/>
          <w:noProof w:val="0"/>
          <w:sz w:val="24"/>
          <w:szCs w:val="24"/>
        </w:rPr>
        <w:t xml:space="preserve"> która stanowi opóźnienie z winy Wykonawcy w zakresie dostawy zamawianego asortymentu z przyczyn powstałych po stronie Wykonawcy, Wykonawcy naliczone zostaną kary – za każdy dzień zwłoki – po 0,5 % wartości nie zrealizowanej w terminie dostawy nie mniej niż </w:t>
      </w:r>
      <w:r w:rsidR="005627E5">
        <w:rPr>
          <w:rFonts w:ascii="Times New Roman" w:eastAsia="Calibri" w:hAnsi="Times New Roman" w:cs="Times New Roman"/>
          <w:noProof w:val="0"/>
          <w:sz w:val="24"/>
          <w:szCs w:val="24"/>
        </w:rPr>
        <w:t>100,00</w:t>
      </w:r>
      <w:r w:rsidRPr="00DC6251">
        <w:rPr>
          <w:rFonts w:ascii="Times New Roman" w:eastAsia="Calibri" w:hAnsi="Times New Roman" w:cs="Times New Roman"/>
          <w:noProof w:val="0"/>
          <w:sz w:val="24"/>
          <w:szCs w:val="24"/>
        </w:rPr>
        <w:t xml:space="preserve"> zł dziennie, nie więcej jednak niż łącznie 30 % wartości umowy.</w:t>
      </w:r>
    </w:p>
    <w:p w14:paraId="128B22D5" w14:textId="5674ADFD" w:rsidR="001252F6" w:rsidRPr="00C374E1" w:rsidRDefault="001252F6" w:rsidP="001C39F8">
      <w:pPr>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4.</w:t>
      </w:r>
      <w:r w:rsidRPr="00C374E1">
        <w:rPr>
          <w:rFonts w:ascii="Times New Roman" w:eastAsia="Calibri" w:hAnsi="Times New Roman" w:cs="Times New Roman"/>
          <w:noProof w:val="0"/>
          <w:sz w:val="24"/>
          <w:szCs w:val="24"/>
        </w:rPr>
        <w:tab/>
        <w:t xml:space="preserve">W przypadku rozwiązania umowy z przyczyn leżących po stronie Wykonawcy, zapłaci on Zamawiającemu karę umowną w wysokości 20 % wartości niezrealizowanej części umowy, nie mniej jednak aniżeli 5 % wartości całej umowy. W przypadku odstąpienia od umowy kary naliczone za </w:t>
      </w:r>
      <w:r w:rsidR="0053267B">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do czasu rozwiązania umowy, </w:t>
      </w:r>
      <w:r w:rsidR="00321F74">
        <w:rPr>
          <w:rFonts w:ascii="Times New Roman" w:eastAsia="Calibri" w:hAnsi="Times New Roman" w:cs="Times New Roman"/>
          <w:noProof w:val="0"/>
          <w:sz w:val="24"/>
          <w:szCs w:val="24"/>
        </w:rPr>
        <w:t xml:space="preserve">nie </w:t>
      </w:r>
      <w:r w:rsidRPr="00C374E1">
        <w:rPr>
          <w:rFonts w:ascii="Times New Roman" w:eastAsia="Calibri" w:hAnsi="Times New Roman" w:cs="Times New Roman"/>
          <w:noProof w:val="0"/>
          <w:sz w:val="24"/>
          <w:szCs w:val="24"/>
        </w:rPr>
        <w:t xml:space="preserve">kumulują się z karą za odstąpienie. </w:t>
      </w:r>
    </w:p>
    <w:p w14:paraId="7EC3EF09" w14:textId="77777777" w:rsidR="001252F6" w:rsidRPr="00C374E1" w:rsidRDefault="001252F6" w:rsidP="001C39F8">
      <w:pPr>
        <w:tabs>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5. </w:t>
      </w:r>
      <w:r w:rsidRPr="00C374E1">
        <w:rPr>
          <w:rFonts w:ascii="Times New Roman" w:eastAsia="Calibri" w:hAnsi="Times New Roman" w:cs="Times New Roman"/>
          <w:noProof w:val="0"/>
          <w:sz w:val="24"/>
          <w:szCs w:val="24"/>
        </w:rPr>
        <w:tab/>
        <w:t xml:space="preserve">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 </w:t>
      </w:r>
    </w:p>
    <w:p w14:paraId="3DB62C2C" w14:textId="0D97EA87" w:rsidR="001252F6" w:rsidRPr="00C374E1" w:rsidRDefault="001252F6"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6. </w:t>
      </w:r>
      <w:r>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Prawo do odstąpienia od umowy oraz naliczania kar umownych obowiązuje niezależnie od uchybień w ramach poszczególnych pakietów, na jakie zawarto niniejszą umowę.</w:t>
      </w:r>
    </w:p>
    <w:p w14:paraId="10C97039" w14:textId="180CF132" w:rsidR="001252F6" w:rsidRDefault="001252F6"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7.</w:t>
      </w:r>
      <w:r>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 xml:space="preserve">Niezależnie od kary umownej za </w:t>
      </w:r>
      <w:r w:rsidR="0053267B">
        <w:rPr>
          <w:rFonts w:ascii="Times New Roman" w:eastAsia="Calibri" w:hAnsi="Times New Roman" w:cs="Times New Roman"/>
          <w:noProof w:val="0"/>
          <w:sz w:val="24"/>
          <w:szCs w:val="24"/>
        </w:rPr>
        <w:t>zwłokę</w:t>
      </w:r>
      <w:r w:rsidRPr="00C374E1">
        <w:rPr>
          <w:rFonts w:ascii="Times New Roman" w:eastAsia="Calibri" w:hAnsi="Times New Roman" w:cs="Times New Roman"/>
          <w:noProof w:val="0"/>
          <w:sz w:val="24"/>
          <w:szCs w:val="24"/>
        </w:rPr>
        <w:t xml:space="preserve"> w wykonaniu umowy, Zamawiający w razie zwłoki Wykonawcy może, </w:t>
      </w:r>
      <w:r w:rsidR="00414342">
        <w:rPr>
          <w:rFonts w:ascii="Times New Roman" w:eastAsia="Calibri" w:hAnsi="Times New Roman" w:cs="Times New Roman"/>
          <w:noProof w:val="0"/>
          <w:sz w:val="24"/>
          <w:szCs w:val="24"/>
        </w:rPr>
        <w:t xml:space="preserve">w przypadku niedostarczenia </w:t>
      </w:r>
      <w:proofErr w:type="gramStart"/>
      <w:r w:rsidR="00414342">
        <w:rPr>
          <w:rFonts w:ascii="Times New Roman" w:eastAsia="Calibri" w:hAnsi="Times New Roman" w:cs="Times New Roman"/>
          <w:noProof w:val="0"/>
          <w:sz w:val="24"/>
          <w:szCs w:val="24"/>
        </w:rPr>
        <w:t>towaru  w</w:t>
      </w:r>
      <w:proofErr w:type="gramEnd"/>
      <w:r w:rsidR="00414342">
        <w:rPr>
          <w:rFonts w:ascii="Times New Roman" w:eastAsia="Calibri" w:hAnsi="Times New Roman" w:cs="Times New Roman"/>
          <w:noProof w:val="0"/>
          <w:sz w:val="24"/>
          <w:szCs w:val="24"/>
        </w:rPr>
        <w:t xml:space="preserve"> terminie</w:t>
      </w:r>
      <w:r w:rsidRPr="00C374E1">
        <w:rPr>
          <w:rFonts w:ascii="Times New Roman" w:eastAsia="Calibri" w:hAnsi="Times New Roman" w:cs="Times New Roman"/>
          <w:noProof w:val="0"/>
          <w:sz w:val="24"/>
          <w:szCs w:val="24"/>
        </w:rPr>
        <w:t xml:space="preserve">, powierzyć wykonanie umowy jak również zlecić wykonywanie określonych dostaw osobie trzeciej na koszt i ryzyko Wykonawcy. To samo dotyczy sytuacji, gdy Wykonawca </w:t>
      </w:r>
      <w:r w:rsidR="009E6506">
        <w:rPr>
          <w:rFonts w:ascii="Times New Roman" w:eastAsia="Calibri" w:hAnsi="Times New Roman" w:cs="Times New Roman"/>
          <w:noProof w:val="0"/>
          <w:sz w:val="24"/>
          <w:szCs w:val="24"/>
        </w:rPr>
        <w:t>dopuszcz</w:t>
      </w:r>
      <w:r w:rsidR="001F5C3A">
        <w:rPr>
          <w:rFonts w:ascii="Times New Roman" w:eastAsia="Calibri" w:hAnsi="Times New Roman" w:cs="Times New Roman"/>
          <w:noProof w:val="0"/>
          <w:sz w:val="24"/>
          <w:szCs w:val="24"/>
        </w:rPr>
        <w:t>a</w:t>
      </w:r>
      <w:r w:rsidR="009E6506">
        <w:rPr>
          <w:rFonts w:ascii="Times New Roman" w:eastAsia="Calibri" w:hAnsi="Times New Roman" w:cs="Times New Roman"/>
          <w:noProof w:val="0"/>
          <w:sz w:val="24"/>
          <w:szCs w:val="24"/>
        </w:rPr>
        <w:t xml:space="preserve"> się zwłoki</w:t>
      </w:r>
      <w:r w:rsidRPr="00C374E1">
        <w:rPr>
          <w:rFonts w:ascii="Times New Roman" w:eastAsia="Calibri" w:hAnsi="Times New Roman" w:cs="Times New Roman"/>
          <w:noProof w:val="0"/>
          <w:sz w:val="24"/>
          <w:szCs w:val="24"/>
        </w:rPr>
        <w:t xml:space="preserve"> </w:t>
      </w:r>
      <w:r w:rsidR="005964D1">
        <w:rPr>
          <w:rFonts w:ascii="Times New Roman" w:eastAsia="Calibri" w:hAnsi="Times New Roman" w:cs="Times New Roman"/>
          <w:noProof w:val="0"/>
          <w:sz w:val="24"/>
          <w:szCs w:val="24"/>
        </w:rPr>
        <w:t>w wykonaniu</w:t>
      </w:r>
      <w:r w:rsidRPr="00C374E1">
        <w:rPr>
          <w:rFonts w:ascii="Times New Roman" w:eastAsia="Calibri" w:hAnsi="Times New Roman" w:cs="Times New Roman"/>
          <w:noProof w:val="0"/>
          <w:sz w:val="24"/>
          <w:szCs w:val="24"/>
        </w:rPr>
        <w:t xml:space="preserve"> umowy lub poszczególnych dostaw w taki sposób, że istnieje realne zagrożenie, że nie wykona umowy lub poszczególnych dostaw w terminie. Wykonawca zobowiązany będzie w szczególności do wyrównania strat wynikających z różnic w cenie i kosztach dostawy wynikających konieczności realizacji przedmiotu zamówienia u innego dostawcy.</w:t>
      </w:r>
    </w:p>
    <w:p w14:paraId="1AE30530" w14:textId="4326A6B3" w:rsidR="001252F6" w:rsidRPr="00D5695B" w:rsidRDefault="00D5695B" w:rsidP="001C39F8">
      <w:p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8. </w:t>
      </w:r>
      <w:r w:rsidR="001252F6" w:rsidRPr="00D5695B">
        <w:rPr>
          <w:rFonts w:ascii="Times New Roman" w:eastAsia="Calibri" w:hAnsi="Times New Roman" w:cs="Times New Roman"/>
          <w:noProof w:val="0"/>
          <w:sz w:val="24"/>
          <w:szCs w:val="24"/>
        </w:rPr>
        <w:t>Wykonanie zastępcze, o którym mowa w p</w:t>
      </w:r>
      <w:r w:rsidR="00815472" w:rsidRPr="00D5695B">
        <w:rPr>
          <w:rFonts w:ascii="Times New Roman" w:eastAsia="Calibri" w:hAnsi="Times New Roman" w:cs="Times New Roman"/>
          <w:noProof w:val="0"/>
          <w:sz w:val="24"/>
          <w:szCs w:val="24"/>
        </w:rPr>
        <w:t>kt</w:t>
      </w:r>
      <w:r w:rsidR="001252F6" w:rsidRPr="00D5695B">
        <w:rPr>
          <w:rFonts w:ascii="Times New Roman" w:eastAsia="Calibri" w:hAnsi="Times New Roman" w:cs="Times New Roman"/>
          <w:noProof w:val="0"/>
          <w:sz w:val="24"/>
          <w:szCs w:val="24"/>
        </w:rPr>
        <w:t>.7 zwalnia Wykonawc</w:t>
      </w:r>
      <w:r w:rsidR="009759F2" w:rsidRPr="00D5695B">
        <w:rPr>
          <w:rFonts w:ascii="Times New Roman" w:eastAsia="Calibri" w:hAnsi="Times New Roman" w:cs="Times New Roman"/>
          <w:noProof w:val="0"/>
          <w:sz w:val="24"/>
          <w:szCs w:val="24"/>
        </w:rPr>
        <w:t>ę</w:t>
      </w:r>
      <w:r w:rsidR="001252F6" w:rsidRPr="00D5695B">
        <w:rPr>
          <w:rFonts w:ascii="Times New Roman" w:eastAsia="Calibri" w:hAnsi="Times New Roman" w:cs="Times New Roman"/>
          <w:noProof w:val="0"/>
          <w:sz w:val="24"/>
          <w:szCs w:val="24"/>
        </w:rPr>
        <w:t xml:space="preserve"> z obowiązku zapłaty kar umownych</w:t>
      </w:r>
      <w:r w:rsidR="00EB5DB4" w:rsidRPr="00D5695B">
        <w:rPr>
          <w:rFonts w:ascii="Times New Roman" w:eastAsia="Calibri" w:hAnsi="Times New Roman" w:cs="Times New Roman"/>
          <w:noProof w:val="0"/>
          <w:sz w:val="24"/>
          <w:szCs w:val="24"/>
        </w:rPr>
        <w:t>.</w:t>
      </w:r>
    </w:p>
    <w:p w14:paraId="28FFA204" w14:textId="559A33C5" w:rsidR="00E640BA" w:rsidRPr="007D588E" w:rsidRDefault="00E640BA" w:rsidP="00DC5EB1">
      <w:pPr>
        <w:pStyle w:val="Akapitzlist"/>
        <w:numPr>
          <w:ilvl w:val="0"/>
          <w:numId w:val="24"/>
        </w:numPr>
        <w:tabs>
          <w:tab w:val="left" w:pos="5245"/>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bookmarkStart w:id="4" w:name="_Hlk97273858"/>
      <w:r w:rsidRPr="007D588E">
        <w:rPr>
          <w:rFonts w:ascii="Times New Roman" w:eastAsia="Calibri" w:hAnsi="Times New Roman" w:cs="Times New Roman"/>
          <w:b/>
          <w:bCs/>
          <w:noProof w:val="0"/>
          <w:sz w:val="24"/>
          <w:szCs w:val="24"/>
        </w:rPr>
        <w:t>Maksymalna wartość kar umownych to 30% wartości netto umowy.</w:t>
      </w:r>
    </w:p>
    <w:bookmarkEnd w:id="4"/>
    <w:p w14:paraId="3A83F560" w14:textId="395D5C0A" w:rsidR="00953BB1" w:rsidRPr="00CB7310" w:rsidRDefault="00953BB1" w:rsidP="00953BB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CB7310">
        <w:rPr>
          <w:rFonts w:ascii="Times New Roman" w:eastAsia="Calibri" w:hAnsi="Times New Roman" w:cs="Times New Roman"/>
          <w:b/>
          <w:noProof w:val="0"/>
          <w:color w:val="000000"/>
          <w:sz w:val="24"/>
          <w:szCs w:val="24"/>
        </w:rPr>
        <w:t>§</w:t>
      </w:r>
      <w:r>
        <w:rPr>
          <w:rFonts w:ascii="Times New Roman" w:eastAsia="Calibri" w:hAnsi="Times New Roman" w:cs="Times New Roman"/>
          <w:b/>
          <w:noProof w:val="0"/>
          <w:color w:val="000000"/>
          <w:sz w:val="24"/>
          <w:szCs w:val="24"/>
        </w:rPr>
        <w:t xml:space="preserve"> </w:t>
      </w:r>
      <w:r w:rsidRPr="00CB7310">
        <w:rPr>
          <w:rFonts w:ascii="Times New Roman" w:eastAsia="Calibri" w:hAnsi="Times New Roman" w:cs="Times New Roman"/>
          <w:b/>
          <w:noProof w:val="0"/>
          <w:color w:val="000000"/>
          <w:sz w:val="24"/>
          <w:szCs w:val="24"/>
        </w:rPr>
        <w:t>7</w:t>
      </w:r>
      <w:r>
        <w:rPr>
          <w:rFonts w:ascii="Times New Roman" w:eastAsia="Calibri" w:hAnsi="Times New Roman" w:cs="Times New Roman"/>
          <w:b/>
          <w:noProof w:val="0"/>
          <w:color w:val="000000"/>
          <w:sz w:val="24"/>
          <w:szCs w:val="24"/>
        </w:rPr>
        <w:t>.</w:t>
      </w:r>
    </w:p>
    <w:p w14:paraId="7369376B"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267FF20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15745DE5" w14:textId="77777777" w:rsidR="00953BB1" w:rsidRDefault="00953BB1" w:rsidP="00953BB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2C42D6E3" w14:textId="77777777" w:rsidR="00953BB1" w:rsidRDefault="00953BB1" w:rsidP="00F97B23">
      <w:pPr>
        <w:numPr>
          <w:ilvl w:val="0"/>
          <w:numId w:val="15"/>
        </w:numPr>
        <w:tabs>
          <w:tab w:val="left" w:pos="709"/>
        </w:tabs>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Wykonawca wykona przedmiot umowy własnymi siłami/przy udziale podwykonawców.</w:t>
      </w:r>
    </w:p>
    <w:p w14:paraId="1B3A7AE3"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Wykonawca powierzy podwykonawcom wykonanie następujących dostaw stanowiących część przedmiotu niniejszej umowy: .................................................................................... </w:t>
      </w:r>
    </w:p>
    <w:p w14:paraId="2D8927B0"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 xml:space="preserve">Powierzenie wykonania części przedmiotu umowy podwykonawcy nie wyłącza obowiązku spełnienia przez Wykonawcę wszystkich wymogów określonych postanowieniami niniejszej umowy. </w:t>
      </w:r>
    </w:p>
    <w:p w14:paraId="01C460E2" w14:textId="77777777" w:rsidR="00953BB1" w:rsidRDefault="00953BB1" w:rsidP="00F97B23">
      <w:pPr>
        <w:numPr>
          <w:ilvl w:val="0"/>
          <w:numId w:val="1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 xml:space="preserve">Wykonawca uprawniony jest do powierzenia wykonania części przedmiotu umowy podwykonawcy, zmiany podwykonawcy albo rezygnacji z podwykonawcy. Do powierzenia wykonania części przedmiotu </w:t>
      </w:r>
      <w:proofErr w:type="gramStart"/>
      <w:r>
        <w:rPr>
          <w:rFonts w:ascii="Times New Roman" w:eastAsia="Calibri" w:hAnsi="Times New Roman" w:cs="Times New Roman"/>
          <w:noProof w:val="0"/>
          <w:color w:val="000000"/>
          <w:sz w:val="24"/>
          <w:szCs w:val="24"/>
        </w:rPr>
        <w:t>umowy  podwykonawcy</w:t>
      </w:r>
      <w:proofErr w:type="gramEnd"/>
      <w:r>
        <w:rPr>
          <w:rFonts w:ascii="Times New Roman" w:eastAsia="Calibri" w:hAnsi="Times New Roman" w:cs="Times New Roman"/>
          <w:noProof w:val="0"/>
          <w:color w:val="000000"/>
          <w:sz w:val="24"/>
          <w:szCs w:val="24"/>
        </w:rPr>
        <w:t xml:space="preserve">, zmiany podwykonawcy, wykluczenia lub rezygnacji z podwykonawcy konieczna jest zgoda Zamawiającego w </w:t>
      </w:r>
      <w:r>
        <w:rPr>
          <w:rFonts w:ascii="Times New Roman" w:eastAsia="Calibri" w:hAnsi="Times New Roman" w:cs="Times New Roman"/>
          <w:noProof w:val="0"/>
          <w:color w:val="000000"/>
          <w:sz w:val="24"/>
          <w:szCs w:val="24"/>
        </w:rPr>
        <w:lastRenderedPageBreak/>
        <w:t xml:space="preserve">przypadku, o którym mowa w art. 427 ust. 4 ustawy Prawo zamówień publicznych. W pozostałych przypadkach zmiana podwykonawcy następuję za uprzednim poinformowaniem o tym fakcie Zamawiającego, dokonanym co najmniej na 5 dni przed dokonaniem zmiany podwykonawcy. </w:t>
      </w:r>
    </w:p>
    <w:p w14:paraId="65C57EB0"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649A15CE"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Wykonawca zobowiąże na piśmie Podwykonawcę do oznakowania dostawy- nazwą Wykonawcy, numerem zamówienia przesłanego Wykonawcy przez Zamawiającego oraz numerem umowy Zamawiającego z Wykonawcą. </w:t>
      </w:r>
    </w:p>
    <w:p w14:paraId="064377F3" w14:textId="77777777" w:rsidR="00953BB1" w:rsidRDefault="00953BB1" w:rsidP="00F97B23">
      <w:pPr>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Wykonawca nie może zlecić przyjmowania zamówień podwykonawcom ani również umożliwić im wystawiania faktur Zamawiającemu.</w:t>
      </w:r>
    </w:p>
    <w:p w14:paraId="655D5F45" w14:textId="77777777" w:rsidR="00953BB1" w:rsidRDefault="00953BB1" w:rsidP="00F97B23">
      <w:pPr>
        <w:pStyle w:val="Akapitzlist"/>
        <w:numPr>
          <w:ilvl w:val="0"/>
          <w:numId w:val="15"/>
        </w:numPr>
        <w:autoSpaceDE w:val="0"/>
        <w:autoSpaceDN w:val="0"/>
        <w:adjustRightInd w:val="0"/>
        <w:spacing w:after="0" w:line="240" w:lineRule="auto"/>
        <w:ind w:left="284" w:hanging="218"/>
        <w:jc w:val="both"/>
        <w:rPr>
          <w:rFonts w:ascii="Times New Roman" w:hAnsi="Times New Roman" w:cs="Times New Roman"/>
          <w:noProof w:val="0"/>
          <w:color w:val="000000"/>
          <w:sz w:val="24"/>
          <w:szCs w:val="24"/>
        </w:rPr>
      </w:pPr>
      <w:r w:rsidRPr="007E6C69">
        <w:rPr>
          <w:rFonts w:ascii="Times New Roman" w:hAnsi="Times New Roman" w:cs="Times New Roman"/>
          <w:color w:val="000000"/>
          <w:sz w:val="24"/>
          <w:szCs w:val="24"/>
        </w:rPr>
        <w:t>Wykonawca zobowiązany jest na żądanie Zamawiającego udzielić mu wszelkich</w:t>
      </w:r>
      <w:r w:rsidRPr="007E6C69">
        <w:rPr>
          <w:rFonts w:ascii="Times New Roman" w:hAnsi="Times New Roman" w:cs="Times New Roman"/>
          <w:color w:val="000000"/>
          <w:sz w:val="24"/>
          <w:szCs w:val="24"/>
        </w:rPr>
        <w:br/>
        <w:t xml:space="preserve">informacji dotyczących podwykonawców. </w:t>
      </w:r>
    </w:p>
    <w:p w14:paraId="4A1CCA89" w14:textId="77777777" w:rsidR="00953BB1" w:rsidRPr="007E6C69" w:rsidRDefault="00953BB1" w:rsidP="00F97B23">
      <w:pPr>
        <w:pStyle w:val="Akapitzlist"/>
        <w:numPr>
          <w:ilvl w:val="0"/>
          <w:numId w:val="15"/>
        </w:numPr>
        <w:autoSpaceDE w:val="0"/>
        <w:autoSpaceDN w:val="0"/>
        <w:adjustRightInd w:val="0"/>
        <w:spacing w:after="0" w:line="240" w:lineRule="auto"/>
        <w:ind w:left="284" w:hanging="218"/>
        <w:jc w:val="both"/>
        <w:rPr>
          <w:rFonts w:ascii="Times New Roman" w:eastAsia="Calibri" w:hAnsi="Times New Roman" w:cs="Times New Roman"/>
          <w:noProof w:val="0"/>
          <w:sz w:val="24"/>
          <w:szCs w:val="24"/>
        </w:rPr>
      </w:pPr>
      <w:r w:rsidRPr="007E6C69">
        <w:rPr>
          <w:rFonts w:ascii="Times New Roman" w:hAnsi="Times New Roman" w:cs="Times New Roman"/>
          <w:noProof w:val="0"/>
          <w:color w:val="000000"/>
          <w:sz w:val="24"/>
          <w:szCs w:val="24"/>
        </w:rPr>
        <w:t>Wykonawca jest zobowiązany przed</w:t>
      </w:r>
      <w:r>
        <w:rPr>
          <w:rFonts w:ascii="Times New Roman" w:hAnsi="Times New Roman" w:cs="Times New Roman"/>
          <w:noProof w:val="0"/>
          <w:color w:val="000000"/>
          <w:sz w:val="24"/>
          <w:szCs w:val="24"/>
        </w:rPr>
        <w:t>łożyć</w:t>
      </w:r>
      <w:r w:rsidRPr="007E6C69">
        <w:rPr>
          <w:rFonts w:ascii="Times New Roman" w:hAnsi="Times New Roman" w:cs="Times New Roman"/>
          <w:noProof w:val="0"/>
          <w:color w:val="000000"/>
          <w:sz w:val="24"/>
          <w:szCs w:val="24"/>
        </w:rPr>
        <w:t xml:space="preserve"> Zamawiającemu poświadczoną za zgodność z oryginałem umowę o podwykonawstwo w terminie 7 dni od dnia jej zawarcia jak również zmiany do tej umowy w terminie 7 dni od dnia ich wprowadzenia. </w:t>
      </w:r>
    </w:p>
    <w:p w14:paraId="4D92B5E5" w14:textId="77777777" w:rsidR="00953BB1" w:rsidRPr="00593D25" w:rsidRDefault="00953BB1" w:rsidP="00F97B23">
      <w:pPr>
        <w:pStyle w:val="Akapitzlist"/>
        <w:numPr>
          <w:ilvl w:val="0"/>
          <w:numId w:val="15"/>
        </w:numPr>
        <w:autoSpaceDE w:val="0"/>
        <w:autoSpaceDN w:val="0"/>
        <w:adjustRightInd w:val="0"/>
        <w:spacing w:after="0" w:line="240" w:lineRule="auto"/>
        <w:ind w:left="284" w:hanging="426"/>
        <w:jc w:val="both"/>
        <w:rPr>
          <w:rFonts w:ascii="Times New Roman" w:hAnsi="Times New Roman" w:cs="Times New Roman"/>
          <w:noProof w:val="0"/>
          <w:sz w:val="24"/>
          <w:szCs w:val="24"/>
        </w:rPr>
      </w:pPr>
      <w:r w:rsidRPr="00593D25">
        <w:rPr>
          <w:rFonts w:ascii="Times New Roman" w:hAnsi="Times New Roman" w:cs="Times New Roman"/>
          <w:noProof w:val="0"/>
          <w:sz w:val="24"/>
          <w:szCs w:val="24"/>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niniejszej umowy.</w:t>
      </w:r>
    </w:p>
    <w:p w14:paraId="10590103" w14:textId="77777777" w:rsidR="00953BB1" w:rsidRPr="00624764"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940689">
        <w:rPr>
          <w:rFonts w:ascii="Times New Roman" w:hAnsi="Times New Roman" w:cs="Times New Roman"/>
          <w:color w:val="000000"/>
          <w:sz w:val="24"/>
          <w:szCs w:val="24"/>
        </w:rPr>
        <w:t>Termin zapłaty wynagrodzenia podwykonawcy</w:t>
      </w:r>
      <w:r>
        <w:rPr>
          <w:rFonts w:ascii="Times New Roman" w:hAnsi="Times New Roman" w:cs="Times New Roman"/>
          <w:color w:val="000000"/>
          <w:sz w:val="24"/>
          <w:szCs w:val="24"/>
        </w:rPr>
        <w:t xml:space="preserve">, </w:t>
      </w:r>
      <w:r w:rsidRPr="00940689">
        <w:rPr>
          <w:rFonts w:ascii="Times New Roman" w:hAnsi="Times New Roman" w:cs="Times New Roman"/>
          <w:color w:val="000000"/>
          <w:sz w:val="24"/>
          <w:szCs w:val="24"/>
        </w:rPr>
        <w:t>przewidziany w umowie o podwykonawstwo</w:t>
      </w:r>
      <w:r>
        <w:rPr>
          <w:rFonts w:ascii="Times New Roman" w:hAnsi="Times New Roman" w:cs="Times New Roman"/>
          <w:color w:val="000000"/>
          <w:sz w:val="24"/>
          <w:szCs w:val="24"/>
        </w:rPr>
        <w:t>,</w:t>
      </w:r>
      <w:r w:rsidRPr="00940689">
        <w:rPr>
          <w:rFonts w:ascii="Times New Roman" w:hAnsi="Times New Roman" w:cs="Times New Roman"/>
          <w:color w:val="000000"/>
          <w:sz w:val="24"/>
          <w:szCs w:val="24"/>
        </w:rPr>
        <w:t xml:space="preserve"> nie może być dłuższy niż </w:t>
      </w:r>
      <w:r>
        <w:rPr>
          <w:rFonts w:ascii="Times New Roman" w:hAnsi="Times New Roman" w:cs="Times New Roman"/>
          <w:color w:val="000000"/>
          <w:sz w:val="24"/>
          <w:szCs w:val="24"/>
        </w:rPr>
        <w:t>6</w:t>
      </w:r>
      <w:r w:rsidRPr="00940689">
        <w:rPr>
          <w:rFonts w:ascii="Times New Roman" w:hAnsi="Times New Roman" w:cs="Times New Roman"/>
          <w:color w:val="000000"/>
          <w:sz w:val="24"/>
          <w:szCs w:val="24"/>
        </w:rPr>
        <w:t>0 dni</w:t>
      </w:r>
      <w:r>
        <w:rPr>
          <w:rFonts w:ascii="Times New Roman" w:hAnsi="Times New Roman" w:cs="Times New Roman"/>
          <w:color w:val="000000"/>
          <w:sz w:val="24"/>
          <w:szCs w:val="24"/>
        </w:rPr>
        <w:t>,</w:t>
      </w:r>
      <w:r w:rsidRPr="00940689">
        <w:rPr>
          <w:rFonts w:ascii="Times New Roman" w:hAnsi="Times New Roman" w:cs="Times New Roman"/>
          <w:color w:val="000000"/>
          <w:sz w:val="24"/>
          <w:szCs w:val="24"/>
        </w:rPr>
        <w:t xml:space="preserve"> od</w:t>
      </w:r>
      <w:r>
        <w:rPr>
          <w:rFonts w:ascii="Times New Roman" w:hAnsi="Times New Roman" w:cs="Times New Roman"/>
          <w:color w:val="000000"/>
          <w:sz w:val="24"/>
          <w:szCs w:val="24"/>
        </w:rPr>
        <w:t xml:space="preserve"> </w:t>
      </w:r>
      <w:r w:rsidRPr="00940689">
        <w:rPr>
          <w:rFonts w:ascii="Times New Roman" w:hAnsi="Times New Roman" w:cs="Times New Roman"/>
          <w:color w:val="000000"/>
          <w:sz w:val="24"/>
          <w:szCs w:val="24"/>
        </w:rPr>
        <w:t>dnia doręczenia wykonawcy faktur potwierdzających wykonanie zleconej podwykonawcy dostawy.</w:t>
      </w:r>
    </w:p>
    <w:p w14:paraId="41889C5E" w14:textId="77777777" w:rsidR="00953BB1"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8D2174">
        <w:rPr>
          <w:rFonts w:ascii="Times New Roman" w:hAnsi="Times New Roman" w:cs="Times New Roman"/>
          <w:sz w:val="24"/>
          <w:szCs w:val="24"/>
        </w:rPr>
        <w:t>Wykonawca, którego wynagrodzenie zostało zmienione zgodnie z art. 439 ust. 1-3 P</w:t>
      </w:r>
      <w:r>
        <w:rPr>
          <w:rFonts w:ascii="Times New Roman" w:hAnsi="Times New Roman" w:cs="Times New Roman"/>
          <w:sz w:val="24"/>
          <w:szCs w:val="24"/>
        </w:rPr>
        <w:t>ZP</w:t>
      </w:r>
      <w:r w:rsidRPr="008D2174">
        <w:rPr>
          <w:rFonts w:ascii="Times New Roman" w:hAnsi="Times New Roman" w:cs="Times New Roman"/>
          <w:sz w:val="24"/>
          <w:szCs w:val="24"/>
        </w:rPr>
        <w:t xml:space="preserve"> zobowiązany jest do zmiany wynagrodzenia przysługującego podwykonawcy, z którym zawarł umowę, w zakresie odpowiadającym zmianom cen materiałów lub kosztów dotyczących zobowiązania podwykonawcy</w:t>
      </w:r>
      <w:r>
        <w:rPr>
          <w:rFonts w:ascii="Times New Roman" w:hAnsi="Times New Roman" w:cs="Times New Roman"/>
          <w:sz w:val="24"/>
          <w:szCs w:val="24"/>
        </w:rPr>
        <w:t>.</w:t>
      </w:r>
    </w:p>
    <w:p w14:paraId="30E3988B" w14:textId="77777777" w:rsidR="00953BB1" w:rsidRPr="0064132C" w:rsidRDefault="00953BB1" w:rsidP="00F97B23">
      <w:pPr>
        <w:numPr>
          <w:ilvl w:val="0"/>
          <w:numId w:val="15"/>
        </w:numPr>
        <w:autoSpaceDE w:val="0"/>
        <w:autoSpaceDN w:val="0"/>
        <w:adjustRightInd w:val="0"/>
        <w:spacing w:after="0" w:line="240" w:lineRule="auto"/>
        <w:ind w:left="284" w:hanging="426"/>
        <w:jc w:val="both"/>
        <w:rPr>
          <w:rFonts w:ascii="Times New Roman" w:eastAsia="Calibri" w:hAnsi="Times New Roman" w:cs="Times New Roman"/>
          <w:noProof w:val="0"/>
          <w:sz w:val="24"/>
          <w:szCs w:val="24"/>
        </w:rPr>
      </w:pPr>
      <w:r w:rsidRPr="0064132C">
        <w:rPr>
          <w:rFonts w:ascii="Times New Roman" w:hAnsi="Times New Roman" w:cs="Times New Roman"/>
          <w:noProof w:val="0"/>
          <w:sz w:val="24"/>
          <w:szCs w:val="24"/>
        </w:rPr>
        <w:t xml:space="preserve">Ustala się wysokość kar umownych </w:t>
      </w:r>
      <w:r>
        <w:rPr>
          <w:rFonts w:ascii="Times New Roman" w:hAnsi="Times New Roman" w:cs="Times New Roman"/>
          <w:noProof w:val="0"/>
          <w:sz w:val="24"/>
          <w:szCs w:val="24"/>
        </w:rPr>
        <w:t xml:space="preserve">naliczanych Wykonawcy </w:t>
      </w:r>
      <w:r w:rsidRPr="0064132C">
        <w:rPr>
          <w:rFonts w:ascii="Times New Roman" w:hAnsi="Times New Roman" w:cs="Times New Roman"/>
          <w:noProof w:val="0"/>
          <w:sz w:val="24"/>
          <w:szCs w:val="24"/>
        </w:rPr>
        <w:t>z tytułu:</w:t>
      </w:r>
    </w:p>
    <w:p w14:paraId="265FD088" w14:textId="77777777" w:rsidR="00953BB1" w:rsidRPr="0064132C" w:rsidRDefault="00953BB1" w:rsidP="00F97B23">
      <w:pPr>
        <w:autoSpaceDE w:val="0"/>
        <w:autoSpaceDN w:val="0"/>
        <w:adjustRightInd w:val="0"/>
        <w:spacing w:after="0" w:line="240" w:lineRule="auto"/>
        <w:ind w:left="284" w:hanging="284"/>
        <w:jc w:val="both"/>
        <w:rPr>
          <w:rFonts w:ascii="Times New Roman" w:hAnsi="Times New Roman" w:cs="Times New Roman"/>
          <w:noProof w:val="0"/>
          <w:sz w:val="24"/>
          <w:szCs w:val="24"/>
        </w:rPr>
      </w:pPr>
      <w:r w:rsidRPr="0064132C">
        <w:rPr>
          <w:rFonts w:ascii="Times New Roman" w:hAnsi="Times New Roman" w:cs="Times New Roman"/>
          <w:noProof w:val="0"/>
          <w:sz w:val="24"/>
          <w:szCs w:val="24"/>
        </w:rPr>
        <w:t xml:space="preserve">1) braku zapłaty lub nieterminowej zapłaty wynagrodzenia należnego podwykonawcom </w:t>
      </w:r>
      <w:bookmarkStart w:id="5" w:name="_Hlk93343093"/>
      <w:r w:rsidRPr="0064132C">
        <w:rPr>
          <w:rFonts w:ascii="Times New Roman" w:hAnsi="Times New Roman" w:cs="Times New Roman"/>
          <w:noProof w:val="0"/>
          <w:sz w:val="24"/>
          <w:szCs w:val="24"/>
        </w:rPr>
        <w:t xml:space="preserve">w wysokości </w:t>
      </w:r>
      <w:r>
        <w:rPr>
          <w:rFonts w:ascii="Times New Roman" w:hAnsi="Times New Roman" w:cs="Times New Roman"/>
          <w:noProof w:val="0"/>
          <w:sz w:val="24"/>
          <w:szCs w:val="24"/>
        </w:rPr>
        <w:t xml:space="preserve">0,5 </w:t>
      </w:r>
      <w:r w:rsidRPr="0064132C">
        <w:rPr>
          <w:rFonts w:ascii="Times New Roman" w:hAnsi="Times New Roman" w:cs="Times New Roman"/>
          <w:noProof w:val="0"/>
          <w:sz w:val="24"/>
          <w:szCs w:val="24"/>
        </w:rPr>
        <w:t xml:space="preserve">% </w:t>
      </w:r>
      <w:r>
        <w:rPr>
          <w:rFonts w:ascii="Times New Roman" w:hAnsi="Times New Roman" w:cs="Times New Roman"/>
          <w:noProof w:val="0"/>
          <w:sz w:val="24"/>
          <w:szCs w:val="24"/>
        </w:rPr>
        <w:t xml:space="preserve">łącznej wartości </w:t>
      </w:r>
      <w:r w:rsidRPr="0064132C">
        <w:rPr>
          <w:rFonts w:ascii="Times New Roman" w:hAnsi="Times New Roman" w:cs="Times New Roman"/>
          <w:noProof w:val="0"/>
          <w:sz w:val="24"/>
          <w:szCs w:val="24"/>
        </w:rPr>
        <w:t xml:space="preserve">wynagrodzenia </w:t>
      </w:r>
      <w:r>
        <w:rPr>
          <w:rFonts w:ascii="Times New Roman" w:hAnsi="Times New Roman" w:cs="Times New Roman"/>
          <w:noProof w:val="0"/>
          <w:sz w:val="24"/>
          <w:szCs w:val="24"/>
        </w:rPr>
        <w:t>netto</w:t>
      </w:r>
      <w:r w:rsidRPr="0064132C">
        <w:rPr>
          <w:rFonts w:ascii="Times New Roman" w:hAnsi="Times New Roman" w:cs="Times New Roman"/>
          <w:noProof w:val="0"/>
          <w:sz w:val="24"/>
          <w:szCs w:val="24"/>
        </w:rPr>
        <w:t>, o którym mowa w §</w:t>
      </w:r>
      <w:r>
        <w:rPr>
          <w:rFonts w:ascii="Times New Roman" w:hAnsi="Times New Roman" w:cs="Times New Roman"/>
          <w:noProof w:val="0"/>
          <w:sz w:val="24"/>
          <w:szCs w:val="24"/>
        </w:rPr>
        <w:t xml:space="preserve"> 2 umowy</w:t>
      </w:r>
      <w:r w:rsidRPr="0064132C">
        <w:rPr>
          <w:rFonts w:ascii="Times New Roman" w:hAnsi="Times New Roman" w:cs="Times New Roman"/>
          <w:noProof w:val="0"/>
          <w:sz w:val="24"/>
          <w:szCs w:val="24"/>
        </w:rPr>
        <w:t>, za</w:t>
      </w:r>
      <w:r>
        <w:rPr>
          <w:rFonts w:ascii="Times New Roman" w:hAnsi="Times New Roman" w:cs="Times New Roman"/>
          <w:noProof w:val="0"/>
          <w:sz w:val="24"/>
          <w:szCs w:val="24"/>
        </w:rPr>
        <w:t xml:space="preserve"> </w:t>
      </w:r>
      <w:r w:rsidRPr="0064132C">
        <w:rPr>
          <w:rFonts w:ascii="Times New Roman" w:hAnsi="Times New Roman" w:cs="Times New Roman"/>
          <w:noProof w:val="0"/>
          <w:sz w:val="24"/>
          <w:szCs w:val="24"/>
        </w:rPr>
        <w:t>każde naruszenie oddzielnie,</w:t>
      </w:r>
    </w:p>
    <w:bookmarkEnd w:id="5"/>
    <w:p w14:paraId="44CFC88C" w14:textId="77777777" w:rsidR="00953BB1" w:rsidRDefault="00953BB1" w:rsidP="00F97B23">
      <w:pPr>
        <w:pStyle w:val="Akapitzlist"/>
        <w:numPr>
          <w:ilvl w:val="0"/>
          <w:numId w:val="16"/>
        </w:numPr>
        <w:autoSpaceDE w:val="0"/>
        <w:autoSpaceDN w:val="0"/>
        <w:adjustRightInd w:val="0"/>
        <w:spacing w:after="58" w:line="240" w:lineRule="auto"/>
        <w:ind w:left="284" w:hanging="284"/>
        <w:jc w:val="both"/>
        <w:rPr>
          <w:rFonts w:ascii="Times New Roman" w:hAnsi="Times New Roman" w:cs="Times New Roman"/>
          <w:noProof w:val="0"/>
          <w:color w:val="000000"/>
          <w:sz w:val="24"/>
          <w:szCs w:val="24"/>
        </w:rPr>
      </w:pPr>
      <w:r w:rsidRPr="00AE1509">
        <w:rPr>
          <w:rFonts w:ascii="Times New Roman" w:hAnsi="Times New Roman" w:cs="Times New Roman"/>
          <w:noProof w:val="0"/>
          <w:sz w:val="24"/>
          <w:szCs w:val="24"/>
        </w:rPr>
        <w:t>braku zmiany umowy o podwykonawstwo z tytułu zmiany wynagrodzenia przysługującego podwykonawcy, o którym mowa w § 7 ust. 12 w wysokości 0,5 % łącznej wartości wynagrodzenia netto, o którym mowa w § 2 umowy, za każde naruszenie oddzielnie.</w:t>
      </w:r>
    </w:p>
    <w:p w14:paraId="724D8636" w14:textId="77777777" w:rsidR="00953BB1" w:rsidRPr="00AE1509" w:rsidRDefault="00953BB1" w:rsidP="00F97B23">
      <w:pPr>
        <w:pStyle w:val="Akapitzlist"/>
        <w:numPr>
          <w:ilvl w:val="0"/>
          <w:numId w:val="16"/>
        </w:numPr>
        <w:autoSpaceDE w:val="0"/>
        <w:autoSpaceDN w:val="0"/>
        <w:adjustRightInd w:val="0"/>
        <w:spacing w:after="0" w:line="240" w:lineRule="auto"/>
        <w:ind w:left="284" w:hanging="284"/>
        <w:jc w:val="both"/>
        <w:rPr>
          <w:rFonts w:ascii="Times New Roman" w:hAnsi="Times New Roman" w:cs="Times New Roman"/>
          <w:noProof w:val="0"/>
          <w:sz w:val="24"/>
          <w:szCs w:val="24"/>
        </w:rPr>
      </w:pPr>
      <w:r w:rsidRPr="00AE1509">
        <w:rPr>
          <w:rFonts w:ascii="Times New Roman" w:hAnsi="Times New Roman" w:cs="Times New Roman"/>
          <w:noProof w:val="0"/>
          <w:color w:val="000000"/>
          <w:sz w:val="24"/>
          <w:szCs w:val="24"/>
        </w:rPr>
        <w:t>nieprzedłożenia poświadczonej za zgodność z oryginałem kopii umowy o</w:t>
      </w:r>
      <w:r w:rsidRPr="00AE1509">
        <w:rPr>
          <w:rFonts w:ascii="Times New Roman" w:hAnsi="Times New Roman" w:cs="Times New Roman"/>
          <w:i/>
          <w:iCs/>
          <w:noProof w:val="0"/>
          <w:color w:val="000000"/>
          <w:sz w:val="24"/>
          <w:szCs w:val="24"/>
        </w:rPr>
        <w:t xml:space="preserve"> </w:t>
      </w:r>
      <w:r w:rsidRPr="00AE1509">
        <w:rPr>
          <w:rFonts w:ascii="Times New Roman" w:hAnsi="Times New Roman" w:cs="Times New Roman"/>
          <w:noProof w:val="0"/>
          <w:color w:val="000000"/>
          <w:sz w:val="24"/>
          <w:szCs w:val="24"/>
        </w:rPr>
        <w:t xml:space="preserve">podwykonawstwo lub jej zmiany, </w:t>
      </w:r>
      <w:r w:rsidRPr="00AE1509">
        <w:rPr>
          <w:rFonts w:ascii="Times New Roman" w:hAnsi="Times New Roman" w:cs="Times New Roman"/>
          <w:noProof w:val="0"/>
          <w:sz w:val="24"/>
          <w:szCs w:val="24"/>
        </w:rPr>
        <w:t>w wysokości 0,5 % łącznej wartości wynagrodzenia netto, o którym mowa w § 2 umowy, za każde naruszenie oddzielnie,</w:t>
      </w:r>
    </w:p>
    <w:p w14:paraId="25F8400F" w14:textId="085A9353" w:rsidR="00E640BA" w:rsidRPr="00E640BA" w:rsidRDefault="00953BB1" w:rsidP="00F97B23">
      <w:pPr>
        <w:pStyle w:val="Akapitzlist"/>
        <w:numPr>
          <w:ilvl w:val="0"/>
          <w:numId w:val="16"/>
        </w:numPr>
        <w:autoSpaceDE w:val="0"/>
        <w:autoSpaceDN w:val="0"/>
        <w:adjustRightInd w:val="0"/>
        <w:spacing w:after="58" w:line="240" w:lineRule="auto"/>
        <w:ind w:left="284" w:hanging="284"/>
        <w:jc w:val="both"/>
        <w:rPr>
          <w:rFonts w:ascii="Times New Roman" w:hAnsi="Times New Roman" w:cs="Times New Roman"/>
          <w:noProof w:val="0"/>
          <w:color w:val="000000"/>
          <w:sz w:val="24"/>
          <w:szCs w:val="24"/>
        </w:rPr>
      </w:pPr>
      <w:r w:rsidRPr="00AE1509">
        <w:rPr>
          <w:rFonts w:ascii="Times New Roman" w:hAnsi="Times New Roman" w:cs="Times New Roman"/>
          <w:noProof w:val="0"/>
          <w:color w:val="000000"/>
          <w:sz w:val="24"/>
          <w:szCs w:val="24"/>
        </w:rPr>
        <w:t xml:space="preserve">w przypadku braku zmiany umowy o podwykonawstwo w zakresie terminu zapłaty </w:t>
      </w:r>
      <w:r w:rsidRPr="00AE1509">
        <w:rPr>
          <w:rFonts w:ascii="Times New Roman" w:hAnsi="Times New Roman" w:cs="Times New Roman"/>
          <w:noProof w:val="0"/>
          <w:sz w:val="24"/>
          <w:szCs w:val="24"/>
        </w:rPr>
        <w:t>w wysokości 0,5 % łącznej wartości wynagrodzenia netto, o którym mowa w § 2 umowy, za każde naruszenie oddzielnie</w:t>
      </w:r>
      <w:r>
        <w:rPr>
          <w:rFonts w:ascii="Times New Roman" w:hAnsi="Times New Roman" w:cs="Times New Roman"/>
          <w:noProof w:val="0"/>
          <w:sz w:val="24"/>
          <w:szCs w:val="24"/>
        </w:rPr>
        <w:t xml:space="preserve">. </w:t>
      </w:r>
    </w:p>
    <w:p w14:paraId="64D7AEF1" w14:textId="3FBE449C" w:rsidR="00C374E1" w:rsidRPr="00C374E1" w:rsidRDefault="00C374E1" w:rsidP="00F97B23">
      <w:pPr>
        <w:overflowPunct w:val="0"/>
        <w:autoSpaceDE w:val="0"/>
        <w:autoSpaceDN w:val="0"/>
        <w:adjustRightInd w:val="0"/>
        <w:spacing w:after="0" w:line="240" w:lineRule="auto"/>
        <w:ind w:left="3823" w:firstLine="425"/>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 </w:t>
      </w:r>
      <w:r w:rsidR="00953BB1">
        <w:rPr>
          <w:rFonts w:ascii="Times New Roman" w:eastAsia="Calibri" w:hAnsi="Times New Roman" w:cs="Times New Roman"/>
          <w:b/>
          <w:noProof w:val="0"/>
          <w:sz w:val="24"/>
          <w:szCs w:val="24"/>
        </w:rPr>
        <w:t>8</w:t>
      </w:r>
      <w:r w:rsidRPr="00C374E1">
        <w:rPr>
          <w:rFonts w:ascii="Times New Roman" w:eastAsia="Calibri" w:hAnsi="Times New Roman" w:cs="Times New Roman"/>
          <w:b/>
          <w:noProof w:val="0"/>
          <w:sz w:val="24"/>
          <w:szCs w:val="24"/>
        </w:rPr>
        <w:t>.</w:t>
      </w:r>
    </w:p>
    <w:p w14:paraId="415F48BD"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u w:val="single"/>
        </w:rPr>
        <w:t>ARBITRAŻ</w:t>
      </w:r>
    </w:p>
    <w:p w14:paraId="7F7657CB" w14:textId="7B0984AC" w:rsidR="00C374E1" w:rsidRPr="00CB4953" w:rsidRDefault="00C374E1" w:rsidP="00266847">
      <w:pPr>
        <w:pStyle w:val="Akapitzlist"/>
        <w:numPr>
          <w:ilvl w:val="1"/>
          <w:numId w:val="9"/>
        </w:numPr>
        <w:tabs>
          <w:tab w:val="left" w:pos="426"/>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bookmarkStart w:id="6" w:name="_Hlk138335734"/>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z wyłączeniem zmian wchodzących w życie z mocy prawa</w:t>
      </w:r>
      <w:r w:rsidR="005B4D6F">
        <w:rPr>
          <w:rFonts w:ascii="Times New Roman" w:eastAsia="Calibri" w:hAnsi="Times New Roman" w:cs="Times New Roman"/>
          <w:noProof w:val="0"/>
          <w:sz w:val="24"/>
          <w:szCs w:val="24"/>
        </w:rPr>
        <w:t xml:space="preserve"> (za wyjątkiem odpowiednich decyzji refundacyjnych </w:t>
      </w:r>
      <w:r w:rsidR="005B4D6F" w:rsidRPr="005B4D6F">
        <w:rPr>
          <w:rFonts w:ascii="Times New Roman" w:hAnsi="Times New Roman" w:cs="Times New Roman"/>
          <w:color w:val="222222"/>
          <w:sz w:val="24"/>
          <w:szCs w:val="24"/>
        </w:rPr>
        <w:t xml:space="preserve">gdzie brak obopólnej zgody na podpisanie aneksu mogło stanowić podstawę do rozwiązania umowy, co nie będzie jednoznaczne z niewykonaniem lub nienależytym wykonaniem umowy przez Wykonawcę i nie będzie skutkowało konsekwencjami określonymi </w:t>
      </w:r>
      <w:r w:rsidR="005B4D6F" w:rsidRPr="005B4D6F">
        <w:rPr>
          <w:rFonts w:ascii="Times New Roman" w:hAnsi="Times New Roman" w:cs="Times New Roman"/>
          <w:sz w:val="24"/>
          <w:szCs w:val="24"/>
        </w:rPr>
        <w:t>w § 6 ust 4</w:t>
      </w:r>
      <w:r w:rsidR="005B4D6F" w:rsidRPr="005B4D6F">
        <w:rPr>
          <w:rFonts w:ascii="Times New Roman" w:hAnsi="Times New Roman" w:cs="Times New Roman"/>
          <w:color w:val="FF0000"/>
          <w:sz w:val="24"/>
          <w:szCs w:val="24"/>
        </w:rPr>
        <w:t xml:space="preserve"> </w:t>
      </w:r>
      <w:r w:rsidR="005B4D6F" w:rsidRPr="005B4D6F">
        <w:rPr>
          <w:rFonts w:ascii="Times New Roman" w:hAnsi="Times New Roman" w:cs="Times New Roman"/>
          <w:color w:val="222222"/>
          <w:sz w:val="24"/>
          <w:szCs w:val="24"/>
        </w:rPr>
        <w:t>umowy</w:t>
      </w:r>
      <w:r w:rsidR="005B4D6F">
        <w:rPr>
          <w:rFonts w:ascii="Times New Roman" w:eastAsia="Calibri" w:hAnsi="Times New Roman" w:cs="Times New Roman"/>
          <w:noProof w:val="0"/>
          <w:sz w:val="24"/>
          <w:szCs w:val="24"/>
        </w:rPr>
        <w:t>)</w:t>
      </w:r>
      <w:r w:rsidRPr="00CB4953">
        <w:rPr>
          <w:rFonts w:ascii="Times New Roman" w:eastAsia="Calibri" w:hAnsi="Times New Roman" w:cs="Times New Roman"/>
          <w:noProof w:val="0"/>
          <w:sz w:val="24"/>
          <w:szCs w:val="24"/>
        </w:rPr>
        <w:t xml:space="preserve">, które następować będą z dniem wejścia w życie odpowiednich przepisów. Strony zobowiązane są jednak w formie pisemnej </w:t>
      </w:r>
      <w:r w:rsidRPr="00CB4953">
        <w:rPr>
          <w:rFonts w:ascii="Times New Roman" w:eastAsia="Calibri" w:hAnsi="Times New Roman" w:cs="Times New Roman"/>
          <w:noProof w:val="0"/>
          <w:sz w:val="24"/>
          <w:szCs w:val="24"/>
        </w:rPr>
        <w:lastRenderedPageBreak/>
        <w:t xml:space="preserve">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nie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bookmarkEnd w:id="6"/>
    <w:p w14:paraId="45B998B6" w14:textId="3E052AF2" w:rsidR="00C374E1" w:rsidRPr="00CB4953" w:rsidRDefault="00C374E1" w:rsidP="00266847">
      <w:pPr>
        <w:pStyle w:val="Akapitzlist"/>
        <w:numPr>
          <w:ilvl w:val="1"/>
          <w:numId w:val="9"/>
        </w:numPr>
        <w:tabs>
          <w:tab w:val="left" w:pos="720"/>
        </w:tabs>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w:t>
      </w:r>
      <w:r w:rsidR="00321F74">
        <w:rPr>
          <w:rFonts w:ascii="Times New Roman" w:eastAsia="Calibri" w:hAnsi="Times New Roman" w:cs="Times New Roman"/>
          <w:noProof w:val="0"/>
          <w:sz w:val="24"/>
          <w:szCs w:val="24"/>
        </w:rPr>
        <w:t>rozbieżności</w:t>
      </w:r>
      <w:r w:rsidRPr="00CB4953">
        <w:rPr>
          <w:rFonts w:ascii="Times New Roman" w:eastAsia="Calibri" w:hAnsi="Times New Roman" w:cs="Times New Roman"/>
          <w:noProof w:val="0"/>
          <w:sz w:val="24"/>
          <w:szCs w:val="24"/>
        </w:rPr>
        <w:t xml:space="preserv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6ECA6A5D" w:rsidR="00C374E1" w:rsidRPr="00CB4953" w:rsidRDefault="00C374E1" w:rsidP="00266847">
      <w:pPr>
        <w:pStyle w:val="Akapitzlist"/>
        <w:numPr>
          <w:ilvl w:val="1"/>
          <w:numId w:val="9"/>
        </w:numPr>
        <w:overflowPunct w:val="0"/>
        <w:autoSpaceDE w:val="0"/>
        <w:autoSpaceDN w:val="0"/>
        <w:adjustRightInd w:val="0"/>
        <w:spacing w:after="0" w:line="240" w:lineRule="auto"/>
        <w:ind w:left="426" w:hanging="426"/>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jest sąd właściwy miejscowo dla siedziby Zamawiającego.</w:t>
      </w:r>
    </w:p>
    <w:p w14:paraId="58C36682" w14:textId="7FEEF341" w:rsidR="00DF0E9F" w:rsidRDefault="00DF0E9F"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p>
    <w:p w14:paraId="0CF700B3" w14:textId="77777777" w:rsidR="00B32F37" w:rsidRDefault="00B32F37"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rPr>
      </w:pPr>
    </w:p>
    <w:p w14:paraId="1C238317" w14:textId="52099D61" w:rsidR="00C374E1" w:rsidRPr="00C374E1" w:rsidRDefault="00C374E1" w:rsidP="00F97B23">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9</w:t>
      </w:r>
      <w:r w:rsidRPr="00C374E1">
        <w:rPr>
          <w:rFonts w:ascii="Times New Roman" w:eastAsia="Calibri" w:hAnsi="Times New Roman" w:cs="Times New Roman"/>
          <w:b/>
          <w:noProof w:val="0"/>
          <w:sz w:val="24"/>
          <w:szCs w:val="24"/>
        </w:rPr>
        <w:t>.</w:t>
      </w:r>
    </w:p>
    <w:p w14:paraId="08D10A0C" w14:textId="4395A4D2" w:rsidR="005A1BD0" w:rsidRPr="005A1BD0" w:rsidRDefault="00C374E1" w:rsidP="005A1BD0">
      <w:pPr>
        <w:tabs>
          <w:tab w:val="left" w:pos="1701"/>
        </w:tabs>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64879659" w14:textId="7A171265" w:rsidR="005A1BD0" w:rsidRPr="005A1BD0" w:rsidRDefault="005A1BD0" w:rsidP="005A1BD0">
      <w:pPr>
        <w:pStyle w:val="Akapitzlist"/>
        <w:numPr>
          <w:ilvl w:val="0"/>
          <w:numId w:val="21"/>
        </w:numPr>
        <w:spacing w:after="0" w:line="240" w:lineRule="auto"/>
        <w:ind w:left="284"/>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Strony przewidują możliwość istotnej zmiany umowy poprzez zawarcie pisemnego aneksu pod rygorem nieważności, przy zachowaniu ryczałtowego charakteru ceny umowy, w następujących przypadkach:</w:t>
      </w:r>
    </w:p>
    <w:p w14:paraId="409FBFEE" w14:textId="77777777" w:rsidR="005A1BD0" w:rsidRPr="005A1BD0" w:rsidRDefault="005A1BD0" w:rsidP="005A1BD0">
      <w:pPr>
        <w:numPr>
          <w:ilvl w:val="1"/>
          <w:numId w:val="21"/>
        </w:numPr>
        <w:tabs>
          <w:tab w:val="left" w:pos="380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4B92E101" w14:textId="77777777" w:rsidR="005A1BD0" w:rsidRPr="005A1BD0" w:rsidRDefault="005A1BD0" w:rsidP="005A1BD0">
      <w:pPr>
        <w:numPr>
          <w:ilvl w:val="1"/>
          <w:numId w:val="21"/>
        </w:numPr>
        <w:tabs>
          <w:tab w:val="left" w:pos="380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zakresu świadczonych usług w związku ze zmianami organizacyjnymi leżącymi po stronie Zamawiającego;</w:t>
      </w:r>
    </w:p>
    <w:p w14:paraId="5CCED182" w14:textId="77777777" w:rsidR="005A1BD0" w:rsidRPr="005A1BD0" w:rsidRDefault="005A1BD0" w:rsidP="005A1BD0">
      <w:pPr>
        <w:numPr>
          <w:ilvl w:val="1"/>
          <w:numId w:val="21"/>
        </w:numPr>
        <w:tabs>
          <w:tab w:val="left" w:pos="4230"/>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05484285" w14:textId="77777777" w:rsidR="005A1BD0" w:rsidRPr="005A1BD0" w:rsidRDefault="005A1BD0" w:rsidP="005A1BD0">
      <w:pPr>
        <w:numPr>
          <w:ilvl w:val="1"/>
          <w:numId w:val="21"/>
        </w:numPr>
        <w:tabs>
          <w:tab w:val="left" w:pos="4230"/>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zmiany </w:t>
      </w:r>
      <w:r w:rsidRPr="005A1BD0">
        <w:rPr>
          <w:rFonts w:ascii="Times New Roman" w:eastAsia="Calibri" w:hAnsi="Times New Roman" w:cs="Times New Roman"/>
          <w:noProof w:val="0"/>
          <w:color w:val="000000"/>
          <w:sz w:val="24"/>
          <w:szCs w:val="24"/>
        </w:rPr>
        <w:t xml:space="preserve">podwykonawcy ze względów losowych lub innych korzystnych dla Zamawiającego w przypadku zadeklarowania przez Wykonawcę realizacji </w:t>
      </w:r>
      <w:r w:rsidRPr="005A1BD0">
        <w:rPr>
          <w:rFonts w:ascii="Times New Roman" w:eastAsia="Calibri" w:hAnsi="Times New Roman" w:cs="Times New Roman"/>
          <w:noProof w:val="0"/>
          <w:sz w:val="24"/>
          <w:szCs w:val="24"/>
        </w:rPr>
        <w:t>zamówienia przy pomocy podwykonawców.</w:t>
      </w:r>
    </w:p>
    <w:p w14:paraId="402C9712" w14:textId="77777777" w:rsidR="005A1BD0" w:rsidRPr="005A1BD0" w:rsidRDefault="005A1BD0" w:rsidP="005A1BD0">
      <w:pPr>
        <w:numPr>
          <w:ilvl w:val="0"/>
          <w:numId w:val="22"/>
        </w:num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Strony w czasie realizacji niniejszej umowy dopuszczają możliwość zmiany wysokości maksymalnego wynagrodzenia należnego Wykonawcy, po uprzednim zawarciu pisemnego aneksu, w przypadku:</w:t>
      </w:r>
    </w:p>
    <w:p w14:paraId="09AC7492"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ustawowej zmiany stawki podatku od towarów i usług VAT do poszczególnych wykonanych dostaw stanowiących przedmiot umowy, które zostały zrealizowane po dniu wejścia w życie przepisów dokonujących zmiany stawki podatku VAT; ceny jednostkowe brutto mogą ulec zmianie  w razie</w:t>
      </w:r>
      <w:r w:rsidRPr="005A1BD0">
        <w:rPr>
          <w:rFonts w:ascii="Times New Roman" w:eastAsia="Calibri" w:hAnsi="Times New Roman" w:cs="Times New Roman"/>
          <w:noProof w:val="0"/>
        </w:rPr>
        <w:t xml:space="preserve"> </w:t>
      </w:r>
      <w:r w:rsidRPr="005A1BD0">
        <w:rPr>
          <w:rFonts w:ascii="Times New Roman" w:eastAsia="Calibri" w:hAnsi="Times New Roman" w:cs="Times New Roman"/>
          <w:noProof w:val="0"/>
          <w:sz w:val="24"/>
          <w:szCs w:val="24"/>
        </w:rPr>
        <w:t>ustawowej zmiany stawki podatku od towarów i usług VAT do poszczególnych wykonanych dostaw, które zostały zrealizowane po dniu wejścia w życie przepisów dokonujących zmiany stawki podatku VAT po uprzednim zawarciu aneksu do umowy;</w:t>
      </w:r>
    </w:p>
    <w:p w14:paraId="3800AF26"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0D4C21CB"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t>
      </w:r>
      <w:r w:rsidRPr="005A1BD0">
        <w:rPr>
          <w:rFonts w:ascii="Times New Roman" w:eastAsia="Calibri" w:hAnsi="Times New Roman" w:cs="Times New Roman"/>
          <w:noProof w:val="0"/>
          <w:sz w:val="24"/>
          <w:szCs w:val="24"/>
        </w:rPr>
        <w:lastRenderedPageBreak/>
        <w:t>Wykonawcy, którego wypłata nastąpiła po dniu wejścia w życie przepisów dokonujących zmian ww. zasad lub wysokości stawek składek;</w:t>
      </w:r>
    </w:p>
    <w:p w14:paraId="3CB92C2F"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26E0CCD6" w14:textId="77777777" w:rsidR="005A1BD0" w:rsidRPr="005A1BD0" w:rsidRDefault="005A1BD0" w:rsidP="005A1BD0">
      <w:pPr>
        <w:numPr>
          <w:ilvl w:val="1"/>
          <w:numId w:val="22"/>
        </w:num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191EE557" w14:textId="70B74A5B"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rPr>
        <w:t>2.5.1</w:t>
      </w:r>
      <w:r w:rsidRPr="005A1BD0">
        <w:rPr>
          <w:rFonts w:ascii="Times New Roman" w:eastAsia="Calibri" w:hAnsi="Times New Roman" w:cs="Times New Roman"/>
          <w:noProof w:val="0"/>
        </w:rPr>
        <w:tab/>
      </w:r>
      <w:r w:rsidRPr="005A1BD0">
        <w:rPr>
          <w:rFonts w:ascii="Times New Roman" w:eastAsia="Calibri" w:hAnsi="Times New Roman" w:cs="Times New Roman"/>
          <w:noProof w:val="0"/>
          <w:sz w:val="24"/>
          <w:szCs w:val="24"/>
        </w:rPr>
        <w:t xml:space="preserve">Strony mogą wnioskować o zmianę wysokości wynagrodzenia Wykonawcy, w przypadku zmiany ceny materiałów lub kosztów związanych z realizacją niniejszej umowy po upływie </w:t>
      </w:r>
      <w:r w:rsidR="00883BE7">
        <w:rPr>
          <w:rFonts w:ascii="Times New Roman" w:eastAsia="Calibri" w:hAnsi="Times New Roman" w:cs="Times New Roman"/>
          <w:noProof w:val="0"/>
          <w:sz w:val="24"/>
          <w:szCs w:val="24"/>
        </w:rPr>
        <w:t>6</w:t>
      </w:r>
      <w:r w:rsidRPr="005A1BD0">
        <w:rPr>
          <w:rFonts w:ascii="Times New Roman" w:eastAsia="Calibri" w:hAnsi="Times New Roman" w:cs="Times New Roman"/>
          <w:noProof w:val="0"/>
          <w:sz w:val="24"/>
          <w:szCs w:val="24"/>
        </w:rPr>
        <w:t xml:space="preserve"> miesięcy, licząc od dnia zawarcia umowy, oraz nie częściej niż po upływie kolejnych </w:t>
      </w:r>
      <w:r w:rsidR="00883BE7">
        <w:rPr>
          <w:rFonts w:ascii="Times New Roman" w:eastAsia="Calibri" w:hAnsi="Times New Roman" w:cs="Times New Roman"/>
          <w:noProof w:val="0"/>
          <w:sz w:val="24"/>
          <w:szCs w:val="24"/>
        </w:rPr>
        <w:t>6</w:t>
      </w:r>
      <w:r w:rsidRPr="005A1BD0">
        <w:rPr>
          <w:rFonts w:ascii="Times New Roman" w:eastAsia="Calibri" w:hAnsi="Times New Roman" w:cs="Times New Roman"/>
          <w:noProof w:val="0"/>
          <w:sz w:val="24"/>
          <w:szCs w:val="24"/>
        </w:rPr>
        <w:t xml:space="preserve"> miesięcy od dnia zawarcia aneksu zmieniającego wysokość wynagrodzenia Wykonawcy,</w:t>
      </w:r>
    </w:p>
    <w:p w14:paraId="51510BE7"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2.5.2</w:t>
      </w:r>
      <w:r w:rsidRPr="005A1BD0">
        <w:rPr>
          <w:rFonts w:ascii="Times New Roman" w:eastAsia="Calibri" w:hAnsi="Times New Roman" w:cs="Times New Roman"/>
          <w:noProof w:val="0"/>
          <w:sz w:val="24"/>
          <w:szCs w:val="24"/>
        </w:rPr>
        <w:tab/>
        <w:t xml:space="preserve">Strony mogą wnioskować o zmianę wysokości wynagrodzenia Wykonawcy, w przypadku, gdy zmiana ceny materiałów lub kosztów związanych z realizacją niniejszej umowy będzie wyższa o co najmniej 0,5% </w:t>
      </w:r>
      <w:proofErr w:type="gramStart"/>
      <w:r w:rsidRPr="005A1BD0">
        <w:rPr>
          <w:rFonts w:ascii="Times New Roman" w:eastAsia="Calibri" w:hAnsi="Times New Roman" w:cs="Times New Roman"/>
          <w:noProof w:val="0"/>
          <w:sz w:val="24"/>
          <w:szCs w:val="24"/>
        </w:rPr>
        <w:t>niż  wysokość</w:t>
      </w:r>
      <w:proofErr w:type="gramEnd"/>
      <w:r w:rsidRPr="005A1BD0">
        <w:rPr>
          <w:rFonts w:ascii="Times New Roman" w:eastAsia="Calibri" w:hAnsi="Times New Roman" w:cs="Times New Roman"/>
          <w:noProof w:val="0"/>
          <w:sz w:val="24"/>
          <w:szCs w:val="24"/>
        </w:rPr>
        <w:t xml:space="preserve"> średniorocznego wskaźnika cen towarów i usług konsumpcyjnych ogółem, ogłaszanego w komunikacie Prezesa GUS, o którym mowa poniżej,</w:t>
      </w:r>
    </w:p>
    <w:p w14:paraId="2D4279D5"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2.5.3</w:t>
      </w:r>
      <w:r w:rsidRPr="005A1BD0">
        <w:rPr>
          <w:rFonts w:ascii="Times New Roman" w:eastAsia="Calibri" w:hAnsi="Times New Roman" w:cs="Times New Roman"/>
          <w:noProof w:val="0"/>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w:t>
      </w:r>
      <w:proofErr w:type="gramStart"/>
      <w:r w:rsidRPr="005A1BD0">
        <w:rPr>
          <w:rFonts w:ascii="Times New Roman" w:eastAsia="Calibri" w:hAnsi="Times New Roman" w:cs="Times New Roman"/>
          <w:noProof w:val="0"/>
          <w:sz w:val="24"/>
          <w:szCs w:val="24"/>
        </w:rPr>
        <w:t>następnego  za</w:t>
      </w:r>
      <w:proofErr w:type="gramEnd"/>
      <w:r w:rsidRPr="005A1BD0">
        <w:rPr>
          <w:rFonts w:ascii="Times New Roman" w:eastAsia="Calibri" w:hAnsi="Times New Roman" w:cs="Times New Roman"/>
          <w:noProof w:val="0"/>
          <w:sz w:val="24"/>
          <w:szCs w:val="24"/>
        </w:rPr>
        <w:t xml:space="preserve"> poprzedni rok kalendarzowy,  </w:t>
      </w:r>
    </w:p>
    <w:p w14:paraId="6A489CD8"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2.5.4</w:t>
      </w:r>
      <w:r w:rsidRPr="005A1BD0">
        <w:rPr>
          <w:rFonts w:ascii="Times New Roman" w:eastAsia="Calibri" w:hAnsi="Times New Roman" w:cs="Times New Roman"/>
          <w:noProof w:val="0"/>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7EB5FAB5" w14:textId="77777777" w:rsidR="005A1BD0" w:rsidRPr="005A1BD0" w:rsidRDefault="005A1BD0" w:rsidP="005A1BD0">
      <w:pPr>
        <w:spacing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rPr>
        <w:t>2.5.5</w:t>
      </w:r>
      <w:r w:rsidRPr="005A1BD0">
        <w:rPr>
          <w:rFonts w:ascii="Times New Roman" w:eastAsia="Calibri" w:hAnsi="Times New Roman" w:cs="Times New Roman"/>
          <w:noProof w:val="0"/>
        </w:rPr>
        <w:tab/>
      </w:r>
      <w:r w:rsidRPr="005A1BD0">
        <w:rPr>
          <w:rFonts w:ascii="Times New Roman" w:eastAsia="Calibri" w:hAnsi="Times New Roman" w:cs="Times New Roman"/>
          <w:noProof w:val="0"/>
          <w:sz w:val="24"/>
          <w:szCs w:val="24"/>
        </w:rPr>
        <w:t>łączna maksymalna wartość zmiany wynagrodzenia Wykonawcy może wynieść 5</w:t>
      </w:r>
      <w:proofErr w:type="gramStart"/>
      <w:r w:rsidRPr="005A1BD0">
        <w:rPr>
          <w:rFonts w:ascii="Times New Roman" w:eastAsia="Calibri" w:hAnsi="Times New Roman" w:cs="Times New Roman"/>
          <w:noProof w:val="0"/>
          <w:sz w:val="24"/>
          <w:szCs w:val="24"/>
        </w:rPr>
        <w:t>%  maksymalnego</w:t>
      </w:r>
      <w:proofErr w:type="gramEnd"/>
      <w:r w:rsidRPr="005A1BD0">
        <w:rPr>
          <w:rFonts w:ascii="Times New Roman" w:eastAsia="Calibri" w:hAnsi="Times New Roman" w:cs="Times New Roman"/>
          <w:noProof w:val="0"/>
          <w:sz w:val="24"/>
          <w:szCs w:val="24"/>
        </w:rPr>
        <w:t xml:space="preserve"> wynagrodzenia Wykonawcy.</w:t>
      </w:r>
    </w:p>
    <w:p w14:paraId="265FF5B4" w14:textId="77777777" w:rsidR="005A1BD0" w:rsidRPr="005A1BD0" w:rsidRDefault="005A1BD0" w:rsidP="005A1BD0">
      <w:pPr>
        <w:tabs>
          <w:tab w:val="left" w:pos="142"/>
        </w:tabs>
        <w:spacing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2DFEC983" w14:textId="27E2CCD8" w:rsidR="005A1BD0" w:rsidRPr="005A1BD0" w:rsidRDefault="005A1BD0" w:rsidP="0005303B">
      <w:pPr>
        <w:tabs>
          <w:tab w:val="left" w:pos="284"/>
        </w:tabs>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 </w:t>
      </w:r>
    </w:p>
    <w:p w14:paraId="228583CE"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5. Zmiana wynagrodzenia nastąpi od daty wprowadzenia zmiany w umowie i może dotyczyć wyłącznie niezrealizowanej części umowy.</w:t>
      </w:r>
    </w:p>
    <w:p w14:paraId="771E27CF"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lastRenderedPageBreak/>
        <w:t>6. Niezależnie od powyższych postanowień, Strony umowy mogą dokonywać nieistotnych zmian umowy, niestanowiących istotnej zmiany umowy w rozumieniu art. 454 ust. 2 ustawy PZP, poprzez zawarcie pisemnego aneksu pod rygorem nieważności.</w:t>
      </w:r>
    </w:p>
    <w:p w14:paraId="5AEA3652"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lang w:val="x-none"/>
        </w:rPr>
      </w:pPr>
      <w:r w:rsidRPr="005A1BD0">
        <w:rPr>
          <w:rFonts w:ascii="Times New Roman" w:eastAsia="Calibri" w:hAnsi="Times New Roman" w:cs="Times New Roman"/>
          <w:noProof w:val="0"/>
          <w:sz w:val="24"/>
          <w:szCs w:val="24"/>
        </w:rPr>
        <w:t xml:space="preserve">7. Zmiany </w:t>
      </w:r>
      <w:r w:rsidRPr="005A1BD0">
        <w:rPr>
          <w:rFonts w:ascii="Times New Roman" w:eastAsia="Calibri" w:hAnsi="Times New Roman" w:cs="Times New Roman"/>
          <w:noProof w:val="0"/>
          <w:sz w:val="24"/>
          <w:szCs w:val="24"/>
          <w:lang w:val="x-none"/>
        </w:rPr>
        <w:t xml:space="preserve">niedotyczące postanowień umownych np. gdy z przyczyn organizacyjnych </w:t>
      </w:r>
      <w:r w:rsidRPr="005A1BD0">
        <w:rPr>
          <w:rFonts w:ascii="Times New Roman" w:eastAsia="Calibri" w:hAnsi="Times New Roman" w:cs="Times New Roman"/>
          <w:noProof w:val="0"/>
          <w:sz w:val="24"/>
          <w:szCs w:val="24"/>
        </w:rPr>
        <w:t xml:space="preserve">skutkujące </w:t>
      </w:r>
      <w:r w:rsidRPr="005A1BD0">
        <w:rPr>
          <w:rFonts w:ascii="Times New Roman" w:eastAsia="Calibri" w:hAnsi="Times New Roman" w:cs="Times New Roman"/>
          <w:noProof w:val="0"/>
          <w:sz w:val="24"/>
          <w:szCs w:val="24"/>
          <w:lang w:val="x-none"/>
        </w:rPr>
        <w:t>koniec</w:t>
      </w:r>
      <w:r w:rsidRPr="005A1BD0">
        <w:rPr>
          <w:rFonts w:ascii="Times New Roman" w:eastAsia="Calibri" w:hAnsi="Times New Roman" w:cs="Times New Roman"/>
          <w:noProof w:val="0"/>
          <w:sz w:val="24"/>
          <w:szCs w:val="24"/>
        </w:rPr>
        <w:t xml:space="preserve">znością </w:t>
      </w:r>
      <w:r w:rsidRPr="005A1BD0">
        <w:rPr>
          <w:rFonts w:ascii="Times New Roman" w:eastAsia="Calibri" w:hAnsi="Times New Roman" w:cs="Times New Roman"/>
          <w:noProof w:val="0"/>
          <w:sz w:val="24"/>
          <w:szCs w:val="24"/>
          <w:lang w:val="x-none"/>
        </w:rPr>
        <w:t>zmian</w:t>
      </w:r>
      <w:r w:rsidRPr="005A1BD0">
        <w:rPr>
          <w:rFonts w:ascii="Times New Roman" w:eastAsia="Calibri" w:hAnsi="Times New Roman" w:cs="Times New Roman"/>
          <w:noProof w:val="0"/>
          <w:sz w:val="24"/>
          <w:szCs w:val="24"/>
        </w:rPr>
        <w:t>y</w:t>
      </w:r>
      <w:r w:rsidRPr="005A1BD0">
        <w:rPr>
          <w:rFonts w:ascii="Times New Roman" w:eastAsia="Calibri" w:hAnsi="Times New Roman" w:cs="Times New Roman"/>
          <w:noProof w:val="0"/>
          <w:sz w:val="24"/>
          <w:szCs w:val="24"/>
          <w:lang w:val="x-none"/>
        </w:rPr>
        <w:t xml:space="preserve"> danych teleadresowych określonych w umowie, </w:t>
      </w:r>
      <w:r w:rsidRPr="005A1BD0">
        <w:rPr>
          <w:rFonts w:ascii="Times New Roman" w:eastAsia="Calibri" w:hAnsi="Times New Roman" w:cs="Times New Roman"/>
          <w:noProof w:val="0"/>
          <w:sz w:val="24"/>
          <w:szCs w:val="24"/>
        </w:rPr>
        <w:t xml:space="preserve">w </w:t>
      </w:r>
      <w:proofErr w:type="gramStart"/>
      <w:r w:rsidRPr="005A1BD0">
        <w:rPr>
          <w:rFonts w:ascii="Times New Roman" w:eastAsia="Calibri" w:hAnsi="Times New Roman" w:cs="Times New Roman"/>
          <w:noProof w:val="0"/>
          <w:sz w:val="24"/>
          <w:szCs w:val="24"/>
        </w:rPr>
        <w:t>szczególności</w:t>
      </w:r>
      <w:proofErr w:type="gramEnd"/>
      <w:r w:rsidRPr="005A1BD0">
        <w:rPr>
          <w:rFonts w:ascii="Times New Roman" w:eastAsia="Calibri" w:hAnsi="Times New Roman" w:cs="Times New Roman"/>
          <w:noProof w:val="0"/>
          <w:sz w:val="24"/>
          <w:szCs w:val="24"/>
        </w:rPr>
        <w:t xml:space="preserve"> gdy </w:t>
      </w:r>
      <w:r w:rsidRPr="005A1BD0">
        <w:rPr>
          <w:rFonts w:ascii="Times New Roman" w:eastAsia="Calibri" w:hAnsi="Times New Roman" w:cs="Times New Roman"/>
          <w:noProof w:val="0"/>
          <w:sz w:val="24"/>
          <w:szCs w:val="24"/>
          <w:lang w:val="x-none"/>
        </w:rPr>
        <w:t>zmian</w:t>
      </w:r>
      <w:r w:rsidRPr="005A1BD0">
        <w:rPr>
          <w:rFonts w:ascii="Times New Roman" w:eastAsia="Calibri" w:hAnsi="Times New Roman" w:cs="Times New Roman"/>
          <w:noProof w:val="0"/>
          <w:sz w:val="24"/>
          <w:szCs w:val="24"/>
        </w:rPr>
        <w:t>ie</w:t>
      </w:r>
      <w:r w:rsidRPr="005A1BD0">
        <w:rPr>
          <w:rFonts w:ascii="Times New Roman" w:eastAsia="Calibri" w:hAnsi="Times New Roman" w:cs="Times New Roman"/>
          <w:noProof w:val="0"/>
          <w:sz w:val="24"/>
          <w:szCs w:val="24"/>
          <w:lang w:val="x-none"/>
        </w:rPr>
        <w:t xml:space="preserve"> ulegnie numer konta bankowego jednej ze Stron</w:t>
      </w:r>
      <w:r w:rsidRPr="005A1BD0">
        <w:rPr>
          <w:rFonts w:ascii="Times New Roman" w:eastAsia="Calibri" w:hAnsi="Times New Roman" w:cs="Times New Roman"/>
          <w:noProof w:val="0"/>
          <w:sz w:val="24"/>
          <w:szCs w:val="24"/>
        </w:rPr>
        <w:t>, nie wymagają zawarcia pisemnego aneksu do umowy, dlatego</w:t>
      </w:r>
      <w:r w:rsidRPr="005A1BD0">
        <w:rPr>
          <w:rFonts w:ascii="Times New Roman" w:eastAsia="Calibri" w:hAnsi="Times New Roman" w:cs="Times New Roman"/>
          <w:noProof w:val="0"/>
          <w:sz w:val="24"/>
          <w:szCs w:val="24"/>
          <w:lang w:val="x-none"/>
        </w:rPr>
        <w:t xml:space="preserve"> nastąpią poprzez przekazanie pisemnego oświadczenie Strony, której te zmiany dotyczą, drugiej Stronie.</w:t>
      </w:r>
    </w:p>
    <w:p w14:paraId="6632C705"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8. Zamawiający przewiduje możliwość zwiększenia wartości netto zgodnie z art. 455 ust. 2 ustawy PZP, gdzie łączna wartość zmian będzie mniejsza niż progi unijne określone na podstawie art. 3 ust. 1 ustawy PZP i nie przekracza 10% wartości zamówienia, która </w:t>
      </w:r>
      <w:proofErr w:type="gramStart"/>
      <w:r w:rsidRPr="005A1BD0">
        <w:rPr>
          <w:rFonts w:ascii="Times New Roman" w:eastAsia="Calibri" w:hAnsi="Times New Roman" w:cs="Times New Roman"/>
          <w:noProof w:val="0"/>
          <w:sz w:val="24"/>
          <w:szCs w:val="24"/>
        </w:rPr>
        <w:t>została  określona</w:t>
      </w:r>
      <w:proofErr w:type="gramEnd"/>
      <w:r w:rsidRPr="005A1BD0">
        <w:rPr>
          <w:rFonts w:ascii="Times New Roman" w:eastAsia="Calibri" w:hAnsi="Times New Roman" w:cs="Times New Roman"/>
          <w:noProof w:val="0"/>
          <w:sz w:val="24"/>
          <w:szCs w:val="24"/>
        </w:rPr>
        <w:t xml:space="preserve"> w § 2 pkt. 1 umowy, a zmiany te nie spowodują zmiany ogólnego charakteru umowy.</w:t>
      </w:r>
    </w:p>
    <w:p w14:paraId="450A05D9" w14:textId="77777777" w:rsidR="005A1BD0" w:rsidRPr="005A1BD0" w:rsidRDefault="005A1BD0" w:rsidP="005A1BD0">
      <w:pPr>
        <w:spacing w:after="0" w:line="240" w:lineRule="auto"/>
        <w:ind w:left="284" w:hanging="284"/>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noProof w:val="0"/>
          <w:sz w:val="24"/>
          <w:szCs w:val="24"/>
        </w:rPr>
        <w:t xml:space="preserve">9. Wszelkie czynności zmierzające do zmiany wierzyciela lub przeniesienia wierzytelności pod jakimkolwiek tytułem prawnym wymagają pod rygorem nieważności zgody Zamawiającego oraz podmiotu tworzącego w formie pisemnej. </w:t>
      </w:r>
    </w:p>
    <w:p w14:paraId="2C8F396A" w14:textId="77777777" w:rsidR="005A1BD0" w:rsidRPr="005A1BD0" w:rsidRDefault="005A1BD0" w:rsidP="005A1BD0">
      <w:pPr>
        <w:spacing w:after="0" w:line="240" w:lineRule="auto"/>
        <w:ind w:left="284" w:hanging="426"/>
        <w:contextualSpacing/>
        <w:jc w:val="both"/>
        <w:rPr>
          <w:rFonts w:ascii="Times New Roman" w:eastAsia="Calibri" w:hAnsi="Times New Roman" w:cs="Times New Roman"/>
          <w:noProof w:val="0"/>
          <w:sz w:val="24"/>
          <w:szCs w:val="24"/>
          <w:lang w:eastAsia="ar-SA"/>
        </w:rPr>
      </w:pPr>
      <w:r w:rsidRPr="005A1BD0">
        <w:rPr>
          <w:rFonts w:ascii="Times New Roman" w:eastAsia="Calibri" w:hAnsi="Times New Roman" w:cs="Times New Roman"/>
          <w:noProof w:val="0"/>
          <w:sz w:val="24"/>
          <w:szCs w:val="24"/>
        </w:rPr>
        <w:t xml:space="preserve">10. </w:t>
      </w:r>
      <w:r w:rsidRPr="005A1BD0">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5A1BD0">
        <w:rPr>
          <w:rFonts w:ascii="Times New Roman" w:eastAsia="Calibri" w:hAnsi="Times New Roman" w:cs="Times New Roman"/>
          <w:noProof w:val="0"/>
          <w:sz w:val="24"/>
          <w:szCs w:val="24"/>
          <w:vertAlign w:val="superscript"/>
          <w:lang w:eastAsia="ar-SA"/>
        </w:rPr>
        <w:t>1</w:t>
      </w:r>
      <w:r w:rsidRPr="005A1BD0">
        <w:rPr>
          <w:rFonts w:ascii="Times New Roman" w:eastAsia="Calibri" w:hAnsi="Times New Roman" w:cs="Times New Roman"/>
          <w:noProof w:val="0"/>
          <w:sz w:val="24"/>
          <w:szCs w:val="24"/>
          <w:lang w:eastAsia="ar-SA"/>
        </w:rPr>
        <w:t>-921</w:t>
      </w:r>
      <w:r w:rsidRPr="005A1BD0">
        <w:rPr>
          <w:rFonts w:ascii="Times New Roman" w:eastAsia="Calibri" w:hAnsi="Times New Roman" w:cs="Times New Roman"/>
          <w:noProof w:val="0"/>
          <w:sz w:val="24"/>
          <w:szCs w:val="24"/>
          <w:vertAlign w:val="superscript"/>
          <w:lang w:eastAsia="ar-SA"/>
        </w:rPr>
        <w:t>5</w:t>
      </w:r>
      <w:r w:rsidRPr="005A1BD0">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1D18789A" w14:textId="77777777" w:rsidR="00BF2F4D" w:rsidRDefault="005A1BD0" w:rsidP="005A1BD0">
      <w:pPr>
        <w:spacing w:after="0" w:line="240" w:lineRule="auto"/>
        <w:ind w:left="284" w:hanging="426"/>
        <w:contextualSpacing/>
        <w:jc w:val="both"/>
        <w:rPr>
          <w:rFonts w:ascii="Times New Roman" w:eastAsia="Lucida Sans Unicode" w:hAnsi="Times New Roman" w:cs="Times New Roman"/>
          <w:noProof w:val="0"/>
          <w:kern w:val="1"/>
          <w:sz w:val="24"/>
          <w:szCs w:val="24"/>
          <w:lang w:eastAsia="ar-SA"/>
        </w:rPr>
      </w:pPr>
      <w:r w:rsidRPr="005A1BD0">
        <w:rPr>
          <w:rFonts w:ascii="Times New Roman" w:eastAsia="Calibri" w:hAnsi="Times New Roman" w:cs="Times New Roman"/>
          <w:noProof w:val="0"/>
          <w:sz w:val="24"/>
          <w:szCs w:val="24"/>
          <w:lang w:eastAsia="ar-SA"/>
        </w:rPr>
        <w:t xml:space="preserve">11. 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 </w:t>
      </w:r>
      <w:r w:rsidRPr="005A1BD0">
        <w:rPr>
          <w:rFonts w:ascii="Times New Roman" w:eastAsia="Lucida Sans Unicode" w:hAnsi="Times New Roman" w:cs="Times New Roman"/>
          <w:noProof w:val="0"/>
          <w:kern w:val="1"/>
          <w:sz w:val="24"/>
          <w:szCs w:val="24"/>
          <w:lang w:eastAsia="ar-SA"/>
        </w:rPr>
        <w:t xml:space="preserve"> </w:t>
      </w:r>
    </w:p>
    <w:p w14:paraId="7588BCB4" w14:textId="38EB3C16" w:rsidR="005A1BD0" w:rsidRPr="005A1BD0" w:rsidRDefault="005A1BD0" w:rsidP="00947312">
      <w:pPr>
        <w:spacing w:after="0" w:line="240" w:lineRule="auto"/>
        <w:ind w:left="284" w:hanging="568"/>
        <w:contextualSpacing/>
        <w:jc w:val="both"/>
        <w:rPr>
          <w:rFonts w:ascii="Times New Roman" w:eastAsia="Calibri" w:hAnsi="Times New Roman" w:cs="Times New Roman"/>
          <w:noProof w:val="0"/>
          <w:sz w:val="24"/>
          <w:szCs w:val="24"/>
        </w:rPr>
      </w:pPr>
      <w:r w:rsidRPr="005A1BD0">
        <w:rPr>
          <w:rFonts w:ascii="Times New Roman" w:eastAsia="Lucida Sans Unicode" w:hAnsi="Times New Roman" w:cs="Times New Roman"/>
          <w:noProof w:val="0"/>
          <w:kern w:val="1"/>
          <w:sz w:val="24"/>
          <w:szCs w:val="24"/>
          <w:lang w:eastAsia="ar-SA"/>
        </w:rPr>
        <w:t xml:space="preserve">  12. </w:t>
      </w:r>
      <w:r w:rsidRPr="005A1BD0">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4B25CC41" w14:textId="77777777" w:rsidR="005A1BD0" w:rsidRDefault="005A1BD0" w:rsidP="005A1BD0">
      <w:pPr>
        <w:spacing w:after="0" w:line="240" w:lineRule="auto"/>
        <w:ind w:left="284" w:hanging="426"/>
        <w:contextualSpacing/>
        <w:jc w:val="both"/>
        <w:rPr>
          <w:rFonts w:ascii="Times New Roman" w:eastAsia="Calibri" w:hAnsi="Times New Roman" w:cs="Times New Roman"/>
          <w:iCs/>
          <w:noProof w:val="0"/>
          <w:sz w:val="24"/>
          <w:szCs w:val="24"/>
        </w:rPr>
      </w:pPr>
      <w:r w:rsidRPr="005A1BD0">
        <w:rPr>
          <w:rFonts w:ascii="Times New Roman" w:eastAsia="Calibri" w:hAnsi="Times New Roman" w:cs="Times New Roman"/>
          <w:noProof w:val="0"/>
          <w:sz w:val="24"/>
          <w:szCs w:val="24"/>
        </w:rPr>
        <w:t>13. W sprawach nieuregulowanych niniejszą umową mają zastosowanie przepisy Kodeksu Cywilnego, ustawy Prawo zamówień publicznych</w:t>
      </w:r>
      <w:r w:rsidRPr="005A1BD0">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3725F70D" w14:textId="336CEACA" w:rsidR="00F72AAF" w:rsidRDefault="005A1BD0" w:rsidP="005A1BD0">
      <w:pPr>
        <w:spacing w:after="0" w:line="240" w:lineRule="auto"/>
        <w:ind w:left="284" w:hanging="426"/>
        <w:contextualSpacing/>
        <w:jc w:val="both"/>
        <w:rPr>
          <w:rFonts w:ascii="Times New Roman" w:eastAsia="Calibri" w:hAnsi="Times New Roman" w:cs="Times New Roman"/>
          <w:noProof w:val="0"/>
          <w:sz w:val="24"/>
          <w:szCs w:val="24"/>
        </w:rPr>
      </w:pPr>
      <w:r w:rsidRPr="005A1BD0">
        <w:rPr>
          <w:rFonts w:ascii="Times New Roman" w:eastAsia="Calibri" w:hAnsi="Times New Roman" w:cs="Times New Roman"/>
          <w:iCs/>
          <w:noProof w:val="0"/>
          <w:sz w:val="24"/>
          <w:szCs w:val="24"/>
        </w:rPr>
        <w:t xml:space="preserve">14. </w:t>
      </w:r>
      <w:r w:rsidRPr="005A1BD0">
        <w:rPr>
          <w:rFonts w:ascii="Times New Roman" w:eastAsia="Calibri" w:hAnsi="Times New Roman" w:cs="Times New Roman"/>
          <w:noProof w:val="0"/>
          <w:sz w:val="24"/>
          <w:szCs w:val="24"/>
        </w:rPr>
        <w:t xml:space="preserve">Integralną część umowy stanowi SWZ oraz dokumenty złożone w postępowaniu </w:t>
      </w:r>
      <w:r w:rsidRPr="005A1BD0">
        <w:rPr>
          <w:rFonts w:ascii="Times New Roman" w:eastAsia="Calibri" w:hAnsi="Times New Roman" w:cs="Times New Roman"/>
          <w:noProof w:val="0"/>
          <w:sz w:val="24"/>
          <w:szCs w:val="24"/>
        </w:rPr>
        <w:br/>
        <w:t>o udzielenie zamówienia publicznego.</w:t>
      </w:r>
    </w:p>
    <w:p w14:paraId="3494415B" w14:textId="02FE383C" w:rsidR="00C374E1" w:rsidRPr="00C374E1" w:rsidRDefault="00C374E1" w:rsidP="00F97B23">
      <w:pPr>
        <w:overflowPunct w:val="0"/>
        <w:autoSpaceDE w:val="0"/>
        <w:autoSpaceDN w:val="0"/>
        <w:adjustRightInd w:val="0"/>
        <w:spacing w:after="0" w:line="240" w:lineRule="auto"/>
        <w:ind w:left="3823" w:firstLine="425"/>
        <w:textAlignment w:val="baseline"/>
        <w:rPr>
          <w:rFonts w:ascii="Times New Roman" w:eastAsia="Calibri" w:hAnsi="Times New Roman" w:cs="Times New Roman"/>
          <w:iCs/>
          <w:noProof w:val="0"/>
          <w:sz w:val="24"/>
          <w:szCs w:val="24"/>
        </w:rPr>
      </w:pPr>
      <w:r w:rsidRPr="00C374E1">
        <w:rPr>
          <w:rFonts w:ascii="Times New Roman" w:eastAsia="Calibri" w:hAnsi="Times New Roman" w:cs="Times New Roman"/>
          <w:b/>
          <w:noProof w:val="0"/>
          <w:sz w:val="24"/>
          <w:szCs w:val="24"/>
        </w:rPr>
        <w:t xml:space="preserve">§ </w:t>
      </w:r>
      <w:r w:rsidR="00953BB1">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369C02BF" w14:textId="7025B769" w:rsidR="00C374E1" w:rsidRDefault="00C374E1" w:rsidP="00744BE5">
      <w:pPr>
        <w:tabs>
          <w:tab w:val="left" w:pos="720"/>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xml:space="preserve">Niniejszą </w:t>
      </w:r>
      <w:r w:rsidR="00765EA0">
        <w:rPr>
          <w:rFonts w:ascii="Times New Roman" w:eastAsia="Calibri" w:hAnsi="Times New Roman" w:cs="Times New Roman"/>
          <w:noProof w:val="0"/>
          <w:sz w:val="24"/>
          <w:szCs w:val="24"/>
        </w:rPr>
        <w:t>u</w:t>
      </w:r>
      <w:r w:rsidRPr="00C374E1">
        <w:rPr>
          <w:rFonts w:ascii="Times New Roman" w:eastAsia="Calibri" w:hAnsi="Times New Roman" w:cs="Times New Roman"/>
          <w:noProof w:val="0"/>
          <w:sz w:val="24"/>
          <w:szCs w:val="24"/>
        </w:rPr>
        <w:t>mowę wraz z załącznikami sporządzono w dwóch jednobrzmiących egzemplarzach po jednym dla każdej ze stron</w:t>
      </w:r>
      <w:r w:rsidR="00BD3F89">
        <w:rPr>
          <w:rFonts w:ascii="Times New Roman" w:eastAsia="Calibri" w:hAnsi="Times New Roman" w:cs="Times New Roman"/>
          <w:noProof w:val="0"/>
          <w:sz w:val="24"/>
          <w:szCs w:val="24"/>
        </w:rPr>
        <w:t>:</w:t>
      </w:r>
    </w:p>
    <w:p w14:paraId="1A222631" w14:textId="03B2269A" w:rsidR="00C374E1" w:rsidRPr="00CD2928" w:rsidRDefault="00C374E1" w:rsidP="00266847">
      <w:pPr>
        <w:pStyle w:val="Akapitzlist"/>
        <w:numPr>
          <w:ilvl w:val="0"/>
          <w:numId w:val="11"/>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D2928">
        <w:rPr>
          <w:rFonts w:ascii="Times New Roman" w:eastAsia="Calibri" w:hAnsi="Times New Roman" w:cs="Times New Roman"/>
          <w:noProof w:val="0"/>
          <w:sz w:val="24"/>
          <w:szCs w:val="24"/>
        </w:rPr>
        <w:t xml:space="preserve">1 egzemplarz dla Wykonawcy </w:t>
      </w:r>
    </w:p>
    <w:p w14:paraId="2B1FE03F" w14:textId="7AAF60B7" w:rsidR="00C374E1" w:rsidRPr="00744BE5" w:rsidRDefault="00C374E1" w:rsidP="00266847">
      <w:pPr>
        <w:pStyle w:val="Akapitzlist"/>
        <w:numPr>
          <w:ilvl w:val="0"/>
          <w:numId w:val="11"/>
        </w:numPr>
        <w:tabs>
          <w:tab w:val="left" w:pos="283"/>
        </w:tab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744BE5">
        <w:rPr>
          <w:rFonts w:ascii="Times New Roman" w:eastAsia="Calibri" w:hAnsi="Times New Roman" w:cs="Times New Roman"/>
          <w:noProof w:val="0"/>
          <w:sz w:val="24"/>
          <w:szCs w:val="24"/>
        </w:rPr>
        <w:t xml:space="preserve">1 egzemplarz dla Zamawiającego </w:t>
      </w:r>
    </w:p>
    <w:p w14:paraId="18BEADDD" w14:textId="21A160AF" w:rsidR="003713C4" w:rsidRPr="003713C4" w:rsidRDefault="005F3B45" w:rsidP="00B32F37">
      <w:pPr>
        <w:tabs>
          <w:tab w:val="left" w:pos="283"/>
        </w:tabs>
        <w:overflowPunct w:val="0"/>
        <w:autoSpaceDE w:val="0"/>
        <w:autoSpaceDN w:val="0"/>
        <w:adjustRightInd w:val="0"/>
        <w:spacing w:after="0" w:line="240" w:lineRule="auto"/>
        <w:ind w:left="75" w:hanging="354"/>
        <w:jc w:val="both"/>
        <w:textAlignment w:val="baseline"/>
        <w:rPr>
          <w:rFonts w:ascii="Times New Roman" w:hAnsi="Times New Roman" w:cs="Times New Roman"/>
          <w:noProof w:val="0"/>
          <w:sz w:val="24"/>
          <w:szCs w:val="24"/>
        </w:rPr>
      </w:pPr>
      <w:r>
        <w:rPr>
          <w:rFonts w:ascii="Times New Roman" w:eastAsia="Calibri" w:hAnsi="Times New Roman" w:cs="Times New Roman"/>
          <w:b/>
          <w:bCs/>
          <w:noProof w:val="0"/>
          <w:sz w:val="24"/>
          <w:szCs w:val="24"/>
        </w:rPr>
        <w:t xml:space="preserve">      </w:t>
      </w:r>
      <w:bookmarkStart w:id="7" w:name="_Hlk485630297"/>
      <w:r w:rsidR="003713C4" w:rsidRPr="003713C4">
        <w:rPr>
          <w:rFonts w:ascii="Times New Roman" w:hAnsi="Times New Roman" w:cs="Times New Roman"/>
          <w:b/>
          <w:sz w:val="24"/>
          <w:szCs w:val="24"/>
        </w:rPr>
        <w:t xml:space="preserve">Integralną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266847">
      <w:pPr>
        <w:numPr>
          <w:ilvl w:val="0"/>
          <w:numId w:val="5"/>
        </w:numPr>
        <w:suppressAutoHyphens/>
        <w:overflowPunct w:val="0"/>
        <w:autoSpaceDE w:val="0"/>
        <w:autoSpaceDN w:val="0"/>
        <w:adjustRightInd w:val="0"/>
        <w:spacing w:after="0" w:line="240" w:lineRule="auto"/>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bookmarkEnd w:id="7"/>
    <w:p w14:paraId="4B652731" w14:textId="77777777" w:rsidR="00712FC1" w:rsidRPr="00C374E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3D59D986" w14:textId="39865A28" w:rsidR="00332232" w:rsidRDefault="00C374E1" w:rsidP="00A041CF">
      <w:pPr>
        <w:overflowPunct w:val="0"/>
        <w:autoSpaceDE w:val="0"/>
        <w:autoSpaceDN w:val="0"/>
        <w:adjustRightInd w:val="0"/>
        <w:spacing w:after="200" w:line="276" w:lineRule="auto"/>
        <w:jc w:val="both"/>
        <w:textAlignment w:val="baseline"/>
        <w:rPr>
          <w:rFonts w:ascii="Times New Roman" w:eastAsia="Times New Roman" w:hAnsi="Times New Roman" w:cs="Times New Roman"/>
          <w:b/>
          <w:bCs/>
          <w:noProof w:val="0"/>
          <w:color w:val="FF0000"/>
          <w:sz w:val="24"/>
          <w:szCs w:val="24"/>
          <w:shd w:val="clear" w:color="auto" w:fill="FFFFFF"/>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 xml:space="preserve">Wykonawca </w:t>
      </w:r>
      <w:r w:rsidRPr="00C374E1">
        <w:rPr>
          <w:rFonts w:ascii="Times New Roman" w:eastAsia="Calibri" w:hAnsi="Times New Roman" w:cs="Times New Roman"/>
          <w:b/>
          <w:noProof w:val="0"/>
          <w:sz w:val="24"/>
          <w:szCs w:val="24"/>
        </w:rPr>
        <w:tab/>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Zamawiający</w:t>
      </w:r>
      <w:bookmarkEnd w:id="0"/>
    </w:p>
    <w:sectPr w:rsidR="00332232">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41466" w14:textId="77777777" w:rsidR="00EF1FBB" w:rsidRDefault="00EF1FBB" w:rsidP="003E7BCD">
      <w:pPr>
        <w:spacing w:after="0" w:line="240" w:lineRule="auto"/>
      </w:pPr>
      <w:r>
        <w:separator/>
      </w:r>
    </w:p>
  </w:endnote>
  <w:endnote w:type="continuationSeparator" w:id="0">
    <w:p w14:paraId="188ADFFF" w14:textId="77777777" w:rsidR="00EF1FBB" w:rsidRDefault="00EF1FBB"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7776943"/>
      <w:docPartObj>
        <w:docPartGallery w:val="Page Numbers (Bottom of Page)"/>
        <w:docPartUnique/>
      </w:docPartObj>
    </w:sdtPr>
    <w:sdtEndPr/>
    <w:sdtContent>
      <w:p w14:paraId="281A4682" w14:textId="5EDDB34B" w:rsidR="00ED6310" w:rsidRDefault="00ED6310">
        <w:pPr>
          <w:pStyle w:val="Stopka"/>
          <w:jc w:val="center"/>
        </w:pPr>
        <w:r>
          <w:fldChar w:fldCharType="begin"/>
        </w:r>
        <w:r>
          <w:instrText>PAGE   \* MERGEFORMAT</w:instrText>
        </w:r>
        <w:r>
          <w:fldChar w:fldCharType="separate"/>
        </w:r>
        <w:r>
          <w:t>2</w:t>
        </w:r>
        <w:r>
          <w:fldChar w:fldCharType="end"/>
        </w:r>
      </w:p>
    </w:sdtContent>
  </w:sdt>
  <w:p w14:paraId="25E42A5E" w14:textId="77777777" w:rsidR="00ED6310" w:rsidRDefault="00ED63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DEB0C" w14:textId="77777777" w:rsidR="00EF1FBB" w:rsidRDefault="00EF1FBB" w:rsidP="003E7BCD">
      <w:pPr>
        <w:spacing w:after="0" w:line="240" w:lineRule="auto"/>
      </w:pPr>
      <w:r>
        <w:separator/>
      </w:r>
    </w:p>
  </w:footnote>
  <w:footnote w:type="continuationSeparator" w:id="0">
    <w:p w14:paraId="793995E2" w14:textId="77777777" w:rsidR="00EF1FBB" w:rsidRDefault="00EF1FBB" w:rsidP="003E7BC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90247"/>
    <w:multiLevelType w:val="hybridMultilevel"/>
    <w:tmpl w:val="B5BED9E4"/>
    <w:lvl w:ilvl="0" w:tplc="7570E76C">
      <w:start w:val="3"/>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3"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4" w15:restartNumberingAfterBreak="0">
    <w:nsid w:val="12737A66"/>
    <w:multiLevelType w:val="hybridMultilevel"/>
    <w:tmpl w:val="F28ED8DC"/>
    <w:lvl w:ilvl="0" w:tplc="6EBA68AE">
      <w:start w:val="5"/>
      <w:numFmt w:val="decimal"/>
      <w:lvlText w:val="%1."/>
      <w:lvlJc w:val="left"/>
      <w:pPr>
        <w:ind w:left="7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3FD0B97"/>
    <w:multiLevelType w:val="hybridMultilevel"/>
    <w:tmpl w:val="F8EE57A4"/>
    <w:lvl w:ilvl="0" w:tplc="61821E6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 w15:restartNumberingAfterBreak="0">
    <w:nsid w:val="14A64952"/>
    <w:multiLevelType w:val="hybridMultilevel"/>
    <w:tmpl w:val="6772F720"/>
    <w:lvl w:ilvl="0" w:tplc="19D8EF84">
      <w:start w:val="1"/>
      <w:numFmt w:val="lowerLetter"/>
      <w:lvlText w:val="%1)"/>
      <w:lvlJc w:val="left"/>
      <w:pPr>
        <w:ind w:left="786" w:hanging="360"/>
      </w:pPr>
      <w:rPr>
        <w:rFonts w:hint="default"/>
        <w:b w:val="0"/>
        <w:bCs w:val="0"/>
      </w:rPr>
    </w:lvl>
    <w:lvl w:ilvl="1" w:tplc="29B8F28E">
      <w:start w:val="1"/>
      <w:numFmt w:val="decimal"/>
      <w:lvlText w:val="%2."/>
      <w:lvlJc w:val="left"/>
      <w:pPr>
        <w:ind w:left="1566" w:hanging="420"/>
      </w:pPr>
      <w:rPr>
        <w:rFonts w:hint="default"/>
      </w:r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15:restartNumberingAfterBreak="0">
    <w:nsid w:val="1AB14108"/>
    <w:multiLevelType w:val="hybridMultilevel"/>
    <w:tmpl w:val="2C483FD2"/>
    <w:lvl w:ilvl="0" w:tplc="0415000F">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10" w15:restartNumberingAfterBreak="0">
    <w:nsid w:val="23AB015E"/>
    <w:multiLevelType w:val="hybridMultilevel"/>
    <w:tmpl w:val="C8FC1CEE"/>
    <w:lvl w:ilvl="0" w:tplc="1D406BEE">
      <w:start w:val="1"/>
      <w:numFmt w:val="decimal"/>
      <w:lvlText w:val="%1)"/>
      <w:lvlJc w:val="left"/>
      <w:pPr>
        <w:ind w:left="720" w:hanging="360"/>
      </w:pPr>
      <w:rPr>
        <w:rFonts w:ascii="Times New Roman" w:eastAsia="Calibri" w:hAnsi="Times New Roman" w:cs="Times New Roman"/>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465713D"/>
    <w:multiLevelType w:val="hybridMultilevel"/>
    <w:tmpl w:val="3E0A69A6"/>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2" w15:restartNumberingAfterBreak="0">
    <w:nsid w:val="27077301"/>
    <w:multiLevelType w:val="hybridMultilevel"/>
    <w:tmpl w:val="C85853B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 w15:restartNumberingAfterBreak="0">
    <w:nsid w:val="2EE94FF2"/>
    <w:multiLevelType w:val="hybridMultilevel"/>
    <w:tmpl w:val="726C0226"/>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33A33979"/>
    <w:multiLevelType w:val="multilevel"/>
    <w:tmpl w:val="529CC0FE"/>
    <w:lvl w:ilvl="0">
      <w:start w:val="1"/>
      <w:numFmt w:val="decimal"/>
      <w:lvlText w:val="%1."/>
      <w:lvlJc w:val="left"/>
      <w:pPr>
        <w:tabs>
          <w:tab w:val="num" w:pos="360"/>
        </w:tabs>
        <w:ind w:left="360" w:hanging="360"/>
      </w:pPr>
      <w:rPr>
        <w:rFonts w:ascii="Times New Roman" w:hAnsi="Times New Roman" w:cs="Times New Roman" w:hint="default"/>
        <w:b w:val="0"/>
        <w:bCs/>
        <w:i w:val="0"/>
        <w:sz w:val="24"/>
        <w:szCs w:val="24"/>
      </w:rPr>
    </w:lvl>
    <w:lvl w:ilvl="1">
      <w:start w:val="1"/>
      <w:numFmt w:val="none"/>
      <w:lvlText w:val="2.2."/>
      <w:lvlJc w:val="left"/>
      <w:pPr>
        <w:tabs>
          <w:tab w:val="num" w:pos="574"/>
        </w:tabs>
        <w:ind w:left="574" w:hanging="432"/>
      </w:pPr>
      <w:rPr>
        <w:rFonts w:hint="default"/>
        <w:b/>
        <w:i w:val="0"/>
        <w:color w:val="auto"/>
      </w:rPr>
    </w:lvl>
    <w:lvl w:ilvl="2">
      <w:start w:val="1"/>
      <w:numFmt w:val="decimal"/>
      <w:lvlText w:val="%1.%2.%3."/>
      <w:lvlJc w:val="left"/>
      <w:pPr>
        <w:tabs>
          <w:tab w:val="num" w:pos="1214"/>
        </w:tabs>
        <w:ind w:left="1214" w:hanging="504"/>
      </w:pPr>
      <w:rPr>
        <w:rFonts w:hint="default"/>
        <w:b/>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5"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9894936"/>
    <w:multiLevelType w:val="multilevel"/>
    <w:tmpl w:val="8C5078E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EF717A1"/>
    <w:multiLevelType w:val="hybridMultilevel"/>
    <w:tmpl w:val="89D2A4B4"/>
    <w:lvl w:ilvl="0" w:tplc="3ECEC974">
      <w:start w:val="1"/>
      <w:numFmt w:val="decimal"/>
      <w:lvlText w:val="%1."/>
      <w:lvlJc w:val="left"/>
      <w:pPr>
        <w:tabs>
          <w:tab w:val="num" w:pos="786"/>
        </w:tabs>
        <w:ind w:left="786" w:hanging="360"/>
      </w:pPr>
      <w:rPr>
        <w:rFonts w:hint="default"/>
        <w:b w:val="0"/>
        <w:bCs/>
        <w:color w:val="auto"/>
      </w:rPr>
    </w:lvl>
    <w:lvl w:ilvl="1" w:tplc="5F18BA70">
      <w:start w:val="1"/>
      <w:numFmt w:val="lowerLetter"/>
      <w:lvlText w:val="%2)"/>
      <w:lvlJc w:val="left"/>
      <w:pPr>
        <w:tabs>
          <w:tab w:val="num" w:pos="1440"/>
        </w:tabs>
        <w:ind w:left="1440" w:hanging="360"/>
      </w:pPr>
      <w:rPr>
        <w:rFonts w:ascii="Times New Roman" w:hAnsi="Times New Roman" w:cs="Times New Roman" w:hint="default"/>
        <w:b w:val="0"/>
        <w:i w:val="0"/>
        <w:sz w:val="24"/>
        <w:szCs w:val="24"/>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5F790152"/>
    <w:multiLevelType w:val="hybridMultilevel"/>
    <w:tmpl w:val="A8B2687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19"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AA76031"/>
    <w:multiLevelType w:val="hybridMultilevel"/>
    <w:tmpl w:val="061484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1"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22"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62935628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72719337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79564431">
    <w:abstractNumId w:val="16"/>
  </w:num>
  <w:num w:numId="4" w16cid:durableId="1152720846">
    <w:abstractNumId w:val="0"/>
    <w:lvlOverride w:ilvl="0">
      <w:startOverride w:val="1"/>
    </w:lvlOverride>
  </w:num>
  <w:num w:numId="5" w16cid:durableId="190390780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38632327">
    <w:abstractNumId w:val="12"/>
  </w:num>
  <w:num w:numId="7" w16cid:durableId="2022200980">
    <w:abstractNumId w:val="9"/>
  </w:num>
  <w:num w:numId="8" w16cid:durableId="995185739">
    <w:abstractNumId w:val="20"/>
  </w:num>
  <w:num w:numId="9" w16cid:durableId="1761565104">
    <w:abstractNumId w:val="19"/>
  </w:num>
  <w:num w:numId="10" w16cid:durableId="1767732544">
    <w:abstractNumId w:val="13"/>
  </w:num>
  <w:num w:numId="11" w16cid:durableId="736590793">
    <w:abstractNumId w:val="10"/>
  </w:num>
  <w:num w:numId="12" w16cid:durableId="1345940465">
    <w:abstractNumId w:val="18"/>
  </w:num>
  <w:num w:numId="13" w16cid:durableId="3396297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303535152">
    <w:abstractNumId w:val="5"/>
  </w:num>
  <w:num w:numId="15" w16cid:durableId="95957839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29157011">
    <w:abstractNumId w:val="8"/>
  </w:num>
  <w:num w:numId="17" w16cid:durableId="1701929298">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282611606">
    <w:abstractNumId w:val="2"/>
  </w:num>
  <w:num w:numId="19" w16cid:durableId="114830345">
    <w:abstractNumId w:val="7"/>
  </w:num>
  <w:num w:numId="20" w16cid:durableId="1714306561">
    <w:abstractNumId w:val="14"/>
  </w:num>
  <w:num w:numId="21" w16cid:durableId="1070233971">
    <w:abstractNumId w:val="22"/>
  </w:num>
  <w:num w:numId="22" w16cid:durableId="1856116541">
    <w:abstractNumId w:val="15"/>
  </w:num>
  <w:num w:numId="23" w16cid:durableId="2059625947">
    <w:abstractNumId w:val="1"/>
  </w:num>
  <w:num w:numId="24" w16cid:durableId="760371759">
    <w:abstractNumId w:val="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137AF"/>
    <w:rsid w:val="000275D3"/>
    <w:rsid w:val="00030F61"/>
    <w:rsid w:val="00032C85"/>
    <w:rsid w:val="000350C2"/>
    <w:rsid w:val="000378D1"/>
    <w:rsid w:val="00045BCC"/>
    <w:rsid w:val="00046C2B"/>
    <w:rsid w:val="00050694"/>
    <w:rsid w:val="0005303B"/>
    <w:rsid w:val="00070E75"/>
    <w:rsid w:val="000732FF"/>
    <w:rsid w:val="00076E88"/>
    <w:rsid w:val="0009410C"/>
    <w:rsid w:val="00094447"/>
    <w:rsid w:val="000B2E2B"/>
    <w:rsid w:val="000C1BB4"/>
    <w:rsid w:val="000C6A1B"/>
    <w:rsid w:val="000D69CB"/>
    <w:rsid w:val="000D6E87"/>
    <w:rsid w:val="000E6165"/>
    <w:rsid w:val="000F2ABD"/>
    <w:rsid w:val="00115767"/>
    <w:rsid w:val="00116A07"/>
    <w:rsid w:val="00117B60"/>
    <w:rsid w:val="00120B52"/>
    <w:rsid w:val="001252F6"/>
    <w:rsid w:val="00126E8F"/>
    <w:rsid w:val="00135583"/>
    <w:rsid w:val="00147AE9"/>
    <w:rsid w:val="00161B15"/>
    <w:rsid w:val="00162326"/>
    <w:rsid w:val="00170FEA"/>
    <w:rsid w:val="00192819"/>
    <w:rsid w:val="001A46AD"/>
    <w:rsid w:val="001A7FC5"/>
    <w:rsid w:val="001B3880"/>
    <w:rsid w:val="001B3F07"/>
    <w:rsid w:val="001B41C2"/>
    <w:rsid w:val="001C39F8"/>
    <w:rsid w:val="001E2BDD"/>
    <w:rsid w:val="001F5C3A"/>
    <w:rsid w:val="00210603"/>
    <w:rsid w:val="00220290"/>
    <w:rsid w:val="002348A1"/>
    <w:rsid w:val="00250B0F"/>
    <w:rsid w:val="00253DCD"/>
    <w:rsid w:val="00263957"/>
    <w:rsid w:val="002648DF"/>
    <w:rsid w:val="00266847"/>
    <w:rsid w:val="002907F3"/>
    <w:rsid w:val="0029124B"/>
    <w:rsid w:val="002917EC"/>
    <w:rsid w:val="002A2D8C"/>
    <w:rsid w:val="002B05AF"/>
    <w:rsid w:val="002B2629"/>
    <w:rsid w:val="002C0D5A"/>
    <w:rsid w:val="002C35F4"/>
    <w:rsid w:val="002C4CEF"/>
    <w:rsid w:val="002D06D2"/>
    <w:rsid w:val="002D1F09"/>
    <w:rsid w:val="002D6D79"/>
    <w:rsid w:val="002F0147"/>
    <w:rsid w:val="003055DE"/>
    <w:rsid w:val="00317E46"/>
    <w:rsid w:val="0032137D"/>
    <w:rsid w:val="00321F74"/>
    <w:rsid w:val="00326A60"/>
    <w:rsid w:val="00332232"/>
    <w:rsid w:val="0033300C"/>
    <w:rsid w:val="00335BFE"/>
    <w:rsid w:val="00336A7F"/>
    <w:rsid w:val="00360E32"/>
    <w:rsid w:val="003610B6"/>
    <w:rsid w:val="00362182"/>
    <w:rsid w:val="0036420E"/>
    <w:rsid w:val="00364EA0"/>
    <w:rsid w:val="00366AC5"/>
    <w:rsid w:val="003713C4"/>
    <w:rsid w:val="0037249C"/>
    <w:rsid w:val="003A7C91"/>
    <w:rsid w:val="003B251F"/>
    <w:rsid w:val="003C6803"/>
    <w:rsid w:val="003D2B8A"/>
    <w:rsid w:val="003E0A66"/>
    <w:rsid w:val="003E2FEE"/>
    <w:rsid w:val="003E70B2"/>
    <w:rsid w:val="003E7BCD"/>
    <w:rsid w:val="003F46AF"/>
    <w:rsid w:val="003F742E"/>
    <w:rsid w:val="00407A26"/>
    <w:rsid w:val="00414342"/>
    <w:rsid w:val="00417CA1"/>
    <w:rsid w:val="00424E4E"/>
    <w:rsid w:val="0043306B"/>
    <w:rsid w:val="004426B0"/>
    <w:rsid w:val="004448F5"/>
    <w:rsid w:val="00445556"/>
    <w:rsid w:val="00451E0B"/>
    <w:rsid w:val="0045465A"/>
    <w:rsid w:val="004655E4"/>
    <w:rsid w:val="004705A7"/>
    <w:rsid w:val="00482CC8"/>
    <w:rsid w:val="004870FE"/>
    <w:rsid w:val="00487131"/>
    <w:rsid w:val="004A212B"/>
    <w:rsid w:val="004A64CE"/>
    <w:rsid w:val="004B139D"/>
    <w:rsid w:val="004C02BD"/>
    <w:rsid w:val="004C2339"/>
    <w:rsid w:val="004C2C3F"/>
    <w:rsid w:val="004D5BE9"/>
    <w:rsid w:val="004E674A"/>
    <w:rsid w:val="004E7FA3"/>
    <w:rsid w:val="0050608B"/>
    <w:rsid w:val="0051200D"/>
    <w:rsid w:val="00515D39"/>
    <w:rsid w:val="00515E27"/>
    <w:rsid w:val="00520CF3"/>
    <w:rsid w:val="0053267B"/>
    <w:rsid w:val="00534662"/>
    <w:rsid w:val="00540DDA"/>
    <w:rsid w:val="005446BF"/>
    <w:rsid w:val="00547BFB"/>
    <w:rsid w:val="0055752E"/>
    <w:rsid w:val="005627E5"/>
    <w:rsid w:val="0056774B"/>
    <w:rsid w:val="00570C7E"/>
    <w:rsid w:val="00573D08"/>
    <w:rsid w:val="005958DB"/>
    <w:rsid w:val="005964D1"/>
    <w:rsid w:val="005A1BD0"/>
    <w:rsid w:val="005B4D6F"/>
    <w:rsid w:val="005B6033"/>
    <w:rsid w:val="005C5EFB"/>
    <w:rsid w:val="005D7F77"/>
    <w:rsid w:val="005E6018"/>
    <w:rsid w:val="005F3B45"/>
    <w:rsid w:val="006155A6"/>
    <w:rsid w:val="00626075"/>
    <w:rsid w:val="00631538"/>
    <w:rsid w:val="00631807"/>
    <w:rsid w:val="00647579"/>
    <w:rsid w:val="006478D6"/>
    <w:rsid w:val="00647B3B"/>
    <w:rsid w:val="0066065F"/>
    <w:rsid w:val="0067769C"/>
    <w:rsid w:val="006776E9"/>
    <w:rsid w:val="0068025F"/>
    <w:rsid w:val="0068137A"/>
    <w:rsid w:val="006833D4"/>
    <w:rsid w:val="006936E1"/>
    <w:rsid w:val="006C52DA"/>
    <w:rsid w:val="006D0FE7"/>
    <w:rsid w:val="006D487C"/>
    <w:rsid w:val="006E6CCB"/>
    <w:rsid w:val="0070057B"/>
    <w:rsid w:val="0070771A"/>
    <w:rsid w:val="00707A35"/>
    <w:rsid w:val="00707C50"/>
    <w:rsid w:val="00712FC1"/>
    <w:rsid w:val="00744BE5"/>
    <w:rsid w:val="007538FA"/>
    <w:rsid w:val="00765EA0"/>
    <w:rsid w:val="007769E1"/>
    <w:rsid w:val="007802CB"/>
    <w:rsid w:val="00782521"/>
    <w:rsid w:val="00786107"/>
    <w:rsid w:val="00796183"/>
    <w:rsid w:val="007B1748"/>
    <w:rsid w:val="007C1B2A"/>
    <w:rsid w:val="007D10F3"/>
    <w:rsid w:val="007D55DB"/>
    <w:rsid w:val="007D588E"/>
    <w:rsid w:val="007D769F"/>
    <w:rsid w:val="007E049B"/>
    <w:rsid w:val="0080023A"/>
    <w:rsid w:val="00805A2D"/>
    <w:rsid w:val="00815472"/>
    <w:rsid w:val="00826361"/>
    <w:rsid w:val="00832E4A"/>
    <w:rsid w:val="008550E3"/>
    <w:rsid w:val="00857B31"/>
    <w:rsid w:val="008605C1"/>
    <w:rsid w:val="00864D15"/>
    <w:rsid w:val="00867035"/>
    <w:rsid w:val="00876811"/>
    <w:rsid w:val="00883BE7"/>
    <w:rsid w:val="00886898"/>
    <w:rsid w:val="008904C3"/>
    <w:rsid w:val="00891DB0"/>
    <w:rsid w:val="008A34AC"/>
    <w:rsid w:val="008A5176"/>
    <w:rsid w:val="008A71C8"/>
    <w:rsid w:val="008A7224"/>
    <w:rsid w:val="008A7CE7"/>
    <w:rsid w:val="008B1A7F"/>
    <w:rsid w:val="008B6FE3"/>
    <w:rsid w:val="008D503E"/>
    <w:rsid w:val="008E05ED"/>
    <w:rsid w:val="00903B2A"/>
    <w:rsid w:val="00917804"/>
    <w:rsid w:val="00933292"/>
    <w:rsid w:val="00933976"/>
    <w:rsid w:val="00947312"/>
    <w:rsid w:val="0095025C"/>
    <w:rsid w:val="00950EA6"/>
    <w:rsid w:val="00953BB1"/>
    <w:rsid w:val="00955595"/>
    <w:rsid w:val="00967A62"/>
    <w:rsid w:val="009759F2"/>
    <w:rsid w:val="00980524"/>
    <w:rsid w:val="00980A2A"/>
    <w:rsid w:val="00983AE8"/>
    <w:rsid w:val="00992BB1"/>
    <w:rsid w:val="00995ED7"/>
    <w:rsid w:val="009A13C7"/>
    <w:rsid w:val="009A54EB"/>
    <w:rsid w:val="009A6171"/>
    <w:rsid w:val="009B0615"/>
    <w:rsid w:val="009B0966"/>
    <w:rsid w:val="009B0AEA"/>
    <w:rsid w:val="009B16C9"/>
    <w:rsid w:val="009E6506"/>
    <w:rsid w:val="009F2BAE"/>
    <w:rsid w:val="00A041CF"/>
    <w:rsid w:val="00A20191"/>
    <w:rsid w:val="00A24A8F"/>
    <w:rsid w:val="00A37E70"/>
    <w:rsid w:val="00A56B30"/>
    <w:rsid w:val="00A62E53"/>
    <w:rsid w:val="00A73B80"/>
    <w:rsid w:val="00A920D1"/>
    <w:rsid w:val="00AB0ECD"/>
    <w:rsid w:val="00AC3515"/>
    <w:rsid w:val="00AD4601"/>
    <w:rsid w:val="00AE0549"/>
    <w:rsid w:val="00AE2FDB"/>
    <w:rsid w:val="00AF63BA"/>
    <w:rsid w:val="00AF6EA4"/>
    <w:rsid w:val="00B32F37"/>
    <w:rsid w:val="00B3480F"/>
    <w:rsid w:val="00B35623"/>
    <w:rsid w:val="00B43839"/>
    <w:rsid w:val="00B546F5"/>
    <w:rsid w:val="00B54B65"/>
    <w:rsid w:val="00B56461"/>
    <w:rsid w:val="00B62A8F"/>
    <w:rsid w:val="00BA4139"/>
    <w:rsid w:val="00BD2E36"/>
    <w:rsid w:val="00BD3F89"/>
    <w:rsid w:val="00BD3F8E"/>
    <w:rsid w:val="00BF2F4D"/>
    <w:rsid w:val="00C1012A"/>
    <w:rsid w:val="00C10754"/>
    <w:rsid w:val="00C12F81"/>
    <w:rsid w:val="00C14998"/>
    <w:rsid w:val="00C20AB9"/>
    <w:rsid w:val="00C3224B"/>
    <w:rsid w:val="00C32CA6"/>
    <w:rsid w:val="00C33191"/>
    <w:rsid w:val="00C374E1"/>
    <w:rsid w:val="00C43B27"/>
    <w:rsid w:val="00C57CAE"/>
    <w:rsid w:val="00C675B5"/>
    <w:rsid w:val="00C81128"/>
    <w:rsid w:val="00C85EBD"/>
    <w:rsid w:val="00C8733F"/>
    <w:rsid w:val="00C927C0"/>
    <w:rsid w:val="00C92B9C"/>
    <w:rsid w:val="00CA3ED2"/>
    <w:rsid w:val="00CB4953"/>
    <w:rsid w:val="00CC1E7A"/>
    <w:rsid w:val="00CC3F9D"/>
    <w:rsid w:val="00CD2928"/>
    <w:rsid w:val="00CD4C3F"/>
    <w:rsid w:val="00CD4F4F"/>
    <w:rsid w:val="00CD691A"/>
    <w:rsid w:val="00CE071C"/>
    <w:rsid w:val="00CF1F72"/>
    <w:rsid w:val="00CF58DC"/>
    <w:rsid w:val="00D00AC6"/>
    <w:rsid w:val="00D1721B"/>
    <w:rsid w:val="00D2202B"/>
    <w:rsid w:val="00D25A30"/>
    <w:rsid w:val="00D27934"/>
    <w:rsid w:val="00D3174F"/>
    <w:rsid w:val="00D5695B"/>
    <w:rsid w:val="00D84BFB"/>
    <w:rsid w:val="00D8582F"/>
    <w:rsid w:val="00D85FE1"/>
    <w:rsid w:val="00DB34B6"/>
    <w:rsid w:val="00DC5075"/>
    <w:rsid w:val="00DC5EB1"/>
    <w:rsid w:val="00DD4EB9"/>
    <w:rsid w:val="00DE4A53"/>
    <w:rsid w:val="00DF0E9F"/>
    <w:rsid w:val="00DF617C"/>
    <w:rsid w:val="00DF7763"/>
    <w:rsid w:val="00E15151"/>
    <w:rsid w:val="00E26C6A"/>
    <w:rsid w:val="00E34505"/>
    <w:rsid w:val="00E4316C"/>
    <w:rsid w:val="00E45F27"/>
    <w:rsid w:val="00E51614"/>
    <w:rsid w:val="00E542DA"/>
    <w:rsid w:val="00E55143"/>
    <w:rsid w:val="00E60511"/>
    <w:rsid w:val="00E63E4E"/>
    <w:rsid w:val="00E640BA"/>
    <w:rsid w:val="00E74858"/>
    <w:rsid w:val="00EA566B"/>
    <w:rsid w:val="00EB5DB4"/>
    <w:rsid w:val="00ED6310"/>
    <w:rsid w:val="00EE28AB"/>
    <w:rsid w:val="00EE432F"/>
    <w:rsid w:val="00EF1FBB"/>
    <w:rsid w:val="00EF3C0A"/>
    <w:rsid w:val="00F06865"/>
    <w:rsid w:val="00F130C8"/>
    <w:rsid w:val="00F21E11"/>
    <w:rsid w:val="00F348BC"/>
    <w:rsid w:val="00F35FD4"/>
    <w:rsid w:val="00F366D3"/>
    <w:rsid w:val="00F404B5"/>
    <w:rsid w:val="00F5036C"/>
    <w:rsid w:val="00F5096C"/>
    <w:rsid w:val="00F53092"/>
    <w:rsid w:val="00F62A3E"/>
    <w:rsid w:val="00F72AAF"/>
    <w:rsid w:val="00F8531A"/>
    <w:rsid w:val="00F95D7C"/>
    <w:rsid w:val="00F97B23"/>
    <w:rsid w:val="00FA0998"/>
    <w:rsid w:val="00FA1773"/>
    <w:rsid w:val="00FA2EE1"/>
    <w:rsid w:val="00FB540A"/>
    <w:rsid w:val="00FE01C1"/>
    <w:rsid w:val="00FE223E"/>
    <w:rsid w:val="00FF4E2E"/>
    <w:rsid w:val="00FF4F2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chartTrackingRefBased/>
  <w15:docId w15:val="{A4962DEE-014C-42B1-9A84-6350E78EE0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iPriority w:val="99"/>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aliases w:val="CW_Lista,Podsis rysunku,BulletC,Bullet Number,List Paragraph1,List Paragraph2,ISCG Numerowanie,lp11,List Paragraph11,Bullet 1,Use Case List Paragraph,Body MS Bullet,Colorful List Accent 1,Medium Grid 1 Accent 2,Medium Grid 1 - Accent 21"/>
    <w:basedOn w:val="Normalny"/>
    <w:link w:val="AkapitzlistZnak"/>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styleId="Nierozpoznanawzmianka">
    <w:name w:val="Unresolved Mention"/>
    <w:basedOn w:val="Domylnaczcionkaakapitu"/>
    <w:uiPriority w:val="99"/>
    <w:semiHidden/>
    <w:unhideWhenUsed/>
    <w:rsid w:val="001B41C2"/>
    <w:rPr>
      <w:color w:val="605E5C"/>
      <w:shd w:val="clear" w:color="auto" w:fill="E1DFDD"/>
    </w:rPr>
  </w:style>
  <w:style w:type="paragraph" w:styleId="Tekstpodstawowywcity3">
    <w:name w:val="Body Text Indent 3"/>
    <w:basedOn w:val="Normalny"/>
    <w:link w:val="Tekstpodstawowywcity3Znak"/>
    <w:rsid w:val="006478D6"/>
    <w:pPr>
      <w:spacing w:after="0" w:line="240" w:lineRule="auto"/>
      <w:ind w:left="360"/>
      <w:jc w:val="both"/>
    </w:pPr>
    <w:rPr>
      <w:rFonts w:ascii="Tahoma" w:eastAsia="Times New Roman" w:hAnsi="Tahoma" w:cs="Times New Roman"/>
      <w:noProof w:val="0"/>
      <w:sz w:val="24"/>
      <w:szCs w:val="20"/>
      <w:lang w:eastAsia="pl-PL"/>
    </w:rPr>
  </w:style>
  <w:style w:type="character" w:customStyle="1" w:styleId="Tekstpodstawowywcity3Znak">
    <w:name w:val="Tekst podstawowy wcięty 3 Znak"/>
    <w:basedOn w:val="Domylnaczcionkaakapitu"/>
    <w:link w:val="Tekstpodstawowywcity3"/>
    <w:rsid w:val="006478D6"/>
    <w:rPr>
      <w:rFonts w:ascii="Tahoma" w:eastAsia="Times New Roman" w:hAnsi="Tahoma" w:cs="Times New Roman"/>
      <w:sz w:val="24"/>
      <w:szCs w:val="20"/>
      <w:lang w:eastAsia="pl-PL"/>
    </w:rPr>
  </w:style>
  <w:style w:type="character" w:customStyle="1" w:styleId="AkapitzlistZnak">
    <w:name w:val="Akapit z listą Znak"/>
    <w:aliases w:val="CW_Lista Znak,Podsis rysunku Znak,BulletC Znak,Bullet Number Znak,List Paragraph1 Znak,List Paragraph2 Znak,ISCG Numerowanie Znak,lp11 Znak,List Paragraph11 Znak,Bullet 1 Znak,Use Case List Paragraph Znak,Body MS Bullet Znak"/>
    <w:link w:val="Akapitzlist"/>
    <w:uiPriority w:val="34"/>
    <w:qFormat/>
    <w:rsid w:val="005A1BD0"/>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156715">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akturyapteka@spzoz.jgor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pteka@spzoz.jgora.pl" TargetMode="External"/><Relationship Id="rId4" Type="http://schemas.openxmlformats.org/officeDocument/2006/relationships/settings" Target="settings.xml"/><Relationship Id="rId9" Type="http://schemas.openxmlformats.org/officeDocument/2006/relationships/hyperlink" Target="mailto:apteka@spzoz.jgor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816FCB-83D1-406C-AD78-30B7CC4CB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5023</Words>
  <Characters>30139</Characters>
  <Application>Microsoft Office Word</Application>
  <DocSecurity>0</DocSecurity>
  <Lines>251</Lines>
  <Paragraphs>70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 Orkiszewski</dc:creator>
  <cp:keywords/>
  <dc:description/>
  <cp:lastModifiedBy>Karol Orkiszewski</cp:lastModifiedBy>
  <cp:revision>2</cp:revision>
  <cp:lastPrinted>2021-05-25T09:57:00Z</cp:lastPrinted>
  <dcterms:created xsi:type="dcterms:W3CDTF">2023-06-23T08:35:00Z</dcterms:created>
  <dcterms:modified xsi:type="dcterms:W3CDTF">2023-06-23T08:35:00Z</dcterms:modified>
</cp:coreProperties>
</file>