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CBD9F" w14:textId="169F1E59" w:rsidR="008F74AB" w:rsidRPr="008F74AB" w:rsidRDefault="000522FD" w:rsidP="008F74AB">
      <w:pPr>
        <w:rPr>
          <w:color w:val="000000"/>
          <w:sz w:val="24"/>
        </w:rPr>
      </w:pPr>
      <w:r>
        <w:rPr>
          <w:b/>
          <w:color w:val="000000"/>
          <w:sz w:val="24"/>
        </w:rPr>
        <w:t xml:space="preserve">         </w:t>
      </w:r>
      <w:r w:rsidR="008F74AB" w:rsidRPr="008F74AB">
        <w:rPr>
          <w:b/>
          <w:color w:val="000000"/>
          <w:sz w:val="24"/>
        </w:rPr>
        <w:t>„</w:t>
      </w:r>
      <w:r w:rsidR="008F74AB" w:rsidRPr="008F74AB">
        <w:rPr>
          <w:b/>
          <w:color w:val="000000"/>
          <w:sz w:val="28"/>
        </w:rPr>
        <w:t>Z A T W I E R D Z A M</w:t>
      </w:r>
      <w:r w:rsidR="008F74AB" w:rsidRPr="008F74AB">
        <w:rPr>
          <w:b/>
          <w:color w:val="000000"/>
          <w:sz w:val="24"/>
        </w:rPr>
        <w:t>”</w:t>
      </w:r>
    </w:p>
    <w:p w14:paraId="622369C8" w14:textId="3FA30A72" w:rsidR="008F74AB" w:rsidRPr="008F74AB" w:rsidRDefault="008F74AB" w:rsidP="00512EF4">
      <w:pPr>
        <w:keepNext/>
        <w:numPr>
          <w:ilvl w:val="3"/>
          <w:numId w:val="10"/>
        </w:numPr>
        <w:suppressAutoHyphens/>
        <w:ind w:left="720" w:hanging="720"/>
        <w:outlineLvl w:val="3"/>
        <w:rPr>
          <w:b/>
          <w:color w:val="000000"/>
          <w:sz w:val="24"/>
          <w:lang w:val="x-none" w:eastAsia="x-none"/>
        </w:rPr>
      </w:pPr>
      <w:r w:rsidRPr="008F74AB">
        <w:rPr>
          <w:b/>
          <w:color w:val="000000"/>
          <w:sz w:val="24"/>
          <w:lang w:val="x-none" w:eastAsia="x-none"/>
        </w:rPr>
        <w:t xml:space="preserve"> </w:t>
      </w:r>
      <w:r w:rsidRPr="008F74AB">
        <w:rPr>
          <w:b/>
          <w:color w:val="000000"/>
          <w:sz w:val="24"/>
          <w:lang w:eastAsia="x-none"/>
        </w:rPr>
        <w:t xml:space="preserve">             </w:t>
      </w:r>
      <w:r w:rsidRPr="008F74AB">
        <w:rPr>
          <w:b/>
          <w:color w:val="000000"/>
          <w:sz w:val="24"/>
          <w:lang w:val="x-none" w:eastAsia="x-none"/>
        </w:rPr>
        <w:t xml:space="preserve">  </w:t>
      </w:r>
      <w:r w:rsidR="000522FD">
        <w:rPr>
          <w:b/>
          <w:color w:val="000000"/>
          <w:sz w:val="24"/>
          <w:lang w:eastAsia="x-none"/>
        </w:rPr>
        <w:t xml:space="preserve">       </w:t>
      </w:r>
      <w:r w:rsidRPr="008F74AB">
        <w:rPr>
          <w:b/>
          <w:color w:val="000000"/>
          <w:sz w:val="24"/>
          <w:lang w:eastAsia="x-none"/>
        </w:rPr>
        <w:t>KANCLERZ</w:t>
      </w:r>
    </w:p>
    <w:p w14:paraId="039E0284" w14:textId="3537A5BC" w:rsidR="0034463B" w:rsidRDefault="0034463B" w:rsidP="00CB2C14">
      <w:pPr>
        <w:ind w:left="1418"/>
        <w:rPr>
          <w:b/>
          <w:sz w:val="24"/>
          <w:szCs w:val="24"/>
        </w:rPr>
      </w:pPr>
    </w:p>
    <w:p w14:paraId="32DDDFD6" w14:textId="77777777" w:rsidR="000522FD" w:rsidRDefault="000522FD" w:rsidP="00CB2C14">
      <w:pPr>
        <w:ind w:left="1418"/>
        <w:rPr>
          <w:b/>
          <w:sz w:val="24"/>
          <w:szCs w:val="24"/>
        </w:rPr>
      </w:pPr>
    </w:p>
    <w:p w14:paraId="6EE5FE5A" w14:textId="77777777" w:rsidR="004E5317" w:rsidRPr="008F74AB" w:rsidRDefault="004E5317" w:rsidP="004E5317">
      <w:pPr>
        <w:rPr>
          <w:color w:val="000000"/>
          <w:sz w:val="24"/>
        </w:rPr>
      </w:pPr>
      <w:r>
        <w:rPr>
          <w:b/>
          <w:sz w:val="24"/>
          <w:szCs w:val="24"/>
        </w:rPr>
        <w:t>cz. p. o. ppłk dr inż. Maciej SZUKALSKI</w:t>
      </w:r>
    </w:p>
    <w:p w14:paraId="085BB4D1" w14:textId="5AC0CED5" w:rsidR="004E5317" w:rsidRDefault="004E5317" w:rsidP="004E5317">
      <w:pPr>
        <w:rPr>
          <w:color w:val="000000"/>
          <w:sz w:val="24"/>
        </w:rPr>
      </w:pPr>
      <w:r w:rsidRPr="008F74AB">
        <w:rPr>
          <w:color w:val="000000"/>
          <w:sz w:val="24"/>
        </w:rPr>
        <w:t xml:space="preserve"> </w:t>
      </w:r>
      <w:r>
        <w:rPr>
          <w:color w:val="000000"/>
          <w:sz w:val="24"/>
        </w:rPr>
        <w:t xml:space="preserve">              </w:t>
      </w:r>
      <w:r w:rsidRPr="008F74AB">
        <w:rPr>
          <w:color w:val="000000"/>
          <w:sz w:val="24"/>
        </w:rPr>
        <w:t>Data</w:t>
      </w:r>
      <w:r w:rsidRPr="005A7F1E">
        <w:rPr>
          <w:color w:val="000000"/>
          <w:sz w:val="24"/>
        </w:rPr>
        <w:t>:  09.10</w:t>
      </w:r>
      <w:r>
        <w:rPr>
          <w:color w:val="000000"/>
          <w:sz w:val="24"/>
        </w:rPr>
        <w:t xml:space="preserve">.2020 r. </w:t>
      </w:r>
      <w:r w:rsidRPr="000C21B6">
        <w:rPr>
          <w:sz w:val="24"/>
        </w:rPr>
        <w:t xml:space="preserve"> </w:t>
      </w:r>
    </w:p>
    <w:p w14:paraId="281D56E4" w14:textId="77777777" w:rsidR="008F74AB" w:rsidRPr="008F74AB" w:rsidRDefault="008F74AB" w:rsidP="008F74AB">
      <w:pPr>
        <w:rPr>
          <w:color w:val="000000"/>
          <w:sz w:val="24"/>
        </w:rPr>
      </w:pPr>
    </w:p>
    <w:p w14:paraId="089B21A1" w14:textId="77777777" w:rsidR="008F74AB" w:rsidRPr="008F74AB" w:rsidRDefault="008F74AB" w:rsidP="008F74AB">
      <w:pPr>
        <w:outlineLvl w:val="0"/>
        <w:rPr>
          <w:b/>
        </w:rPr>
      </w:pPr>
    </w:p>
    <w:p w14:paraId="4265C4D3" w14:textId="77777777" w:rsidR="008F74AB" w:rsidRPr="00E53E31" w:rsidRDefault="008F74AB" w:rsidP="008F74AB">
      <w:pPr>
        <w:outlineLvl w:val="0"/>
        <w:rPr>
          <w:b/>
        </w:rPr>
      </w:pPr>
    </w:p>
    <w:p w14:paraId="15C5F786" w14:textId="6B4323C0" w:rsidR="002D34F5" w:rsidRPr="00497BD3" w:rsidRDefault="002D34F5" w:rsidP="00497BD3">
      <w:pPr>
        <w:rPr>
          <w:color w:val="FFFFFF" w:themeColor="background1"/>
          <w:sz w:val="24"/>
          <w:szCs w:val="24"/>
        </w:rPr>
      </w:pPr>
      <w:r w:rsidRPr="006D025D">
        <w:rPr>
          <w:color w:val="FFFFFF" w:themeColor="background1"/>
          <w:sz w:val="24"/>
          <w:szCs w:val="24"/>
        </w:rPr>
        <w:t xml:space="preserve">Numer ewidencyjny: </w:t>
      </w:r>
      <w:r w:rsidR="00E53E31" w:rsidRPr="006D025D">
        <w:rPr>
          <w:color w:val="FFFFFF" w:themeColor="background1"/>
          <w:sz w:val="24"/>
          <w:szCs w:val="24"/>
        </w:rPr>
        <w:t>877</w:t>
      </w:r>
      <w:r w:rsidRPr="006D025D">
        <w:rPr>
          <w:color w:val="FFFFFF" w:themeColor="background1"/>
          <w:sz w:val="24"/>
          <w:szCs w:val="24"/>
        </w:rPr>
        <w:t>/2019/</w:t>
      </w:r>
      <w:r w:rsidRPr="006D025D">
        <w:rPr>
          <w:color w:val="FFFFFF" w:themeColor="background1"/>
          <w:szCs w:val="24"/>
        </w:rPr>
        <w:t xml:space="preserve"> sprawy: DZP.263.</w:t>
      </w:r>
      <w:r w:rsidR="00E53E31" w:rsidRPr="006D025D">
        <w:rPr>
          <w:color w:val="FFFFFF" w:themeColor="background1"/>
          <w:szCs w:val="24"/>
        </w:rPr>
        <w:t>83</w:t>
      </w:r>
      <w:r w:rsidRPr="006D025D">
        <w:rPr>
          <w:color w:val="FFFFFF" w:themeColor="background1"/>
          <w:szCs w:val="24"/>
        </w:rPr>
        <w:t>.2019.DS</w:t>
      </w:r>
    </w:p>
    <w:p w14:paraId="5DC0B4AF" w14:textId="47CDFB09" w:rsidR="00497BD3" w:rsidRPr="00BB61A5" w:rsidRDefault="00497BD3" w:rsidP="00497BD3">
      <w:pPr>
        <w:outlineLvl w:val="0"/>
        <w:rPr>
          <w:bCs/>
        </w:rPr>
      </w:pPr>
      <w:r w:rsidRPr="00BB61A5">
        <w:rPr>
          <w:bCs/>
          <w:color w:val="000000"/>
        </w:rPr>
        <w:t xml:space="preserve">Nr ewidencyjny: </w:t>
      </w:r>
      <w:r w:rsidR="00BC6EDE">
        <w:rPr>
          <w:bCs/>
          <w:color w:val="000000"/>
        </w:rPr>
        <w:t>80</w:t>
      </w:r>
      <w:r w:rsidRPr="00BB61A5">
        <w:rPr>
          <w:bCs/>
        </w:rPr>
        <w:t>/2020/WEW</w:t>
      </w:r>
    </w:p>
    <w:p w14:paraId="44E096CF" w14:textId="6E81D88A" w:rsidR="00497BD3" w:rsidRPr="00BB61A5" w:rsidRDefault="00497BD3" w:rsidP="00497BD3">
      <w:pPr>
        <w:outlineLvl w:val="0"/>
        <w:rPr>
          <w:bCs/>
          <w:color w:val="000000"/>
        </w:rPr>
      </w:pPr>
      <w:r w:rsidRPr="00BB61A5">
        <w:rPr>
          <w:bCs/>
          <w:color w:val="000000"/>
        </w:rPr>
        <w:t>Sprawa: DZP.263</w:t>
      </w:r>
      <w:r w:rsidR="00BC6EDE">
        <w:rPr>
          <w:bCs/>
          <w:color w:val="000000"/>
        </w:rPr>
        <w:t>.65</w:t>
      </w:r>
      <w:r w:rsidR="001B273B">
        <w:rPr>
          <w:bCs/>
          <w:color w:val="000000"/>
        </w:rPr>
        <w:t>.</w:t>
      </w:r>
      <w:r w:rsidRPr="00BB61A5">
        <w:rPr>
          <w:bCs/>
          <w:color w:val="000000"/>
        </w:rPr>
        <w:t>2020</w:t>
      </w:r>
      <w:r>
        <w:rPr>
          <w:bCs/>
          <w:color w:val="000000"/>
        </w:rPr>
        <w:t>.JC</w:t>
      </w:r>
      <w:bookmarkStart w:id="0" w:name="_GoBack"/>
      <w:bookmarkEnd w:id="0"/>
    </w:p>
    <w:p w14:paraId="66B58793" w14:textId="77777777" w:rsidR="008F74AB" w:rsidRPr="00E53E31" w:rsidRDefault="008F74AB" w:rsidP="008F74AB">
      <w:pPr>
        <w:rPr>
          <w:sz w:val="24"/>
        </w:rPr>
      </w:pPr>
    </w:p>
    <w:p w14:paraId="62BE8758" w14:textId="77777777" w:rsidR="008F74AB" w:rsidRPr="00E53E31" w:rsidRDefault="008F74AB" w:rsidP="008F74AB">
      <w:pPr>
        <w:outlineLvl w:val="0"/>
        <w:rPr>
          <w:b/>
        </w:rPr>
      </w:pPr>
    </w:p>
    <w:p w14:paraId="425B1D20" w14:textId="77777777" w:rsidR="008F74AB" w:rsidRPr="00E53E31" w:rsidRDefault="008F74AB" w:rsidP="008F74AB">
      <w:pPr>
        <w:outlineLvl w:val="0"/>
        <w:rPr>
          <w:b/>
        </w:rPr>
      </w:pPr>
    </w:p>
    <w:p w14:paraId="3C792C84" w14:textId="77777777" w:rsidR="008F74AB" w:rsidRPr="00E53E31" w:rsidRDefault="008F74AB" w:rsidP="008F74AB">
      <w:pPr>
        <w:outlineLvl w:val="0"/>
        <w:rPr>
          <w:b/>
        </w:rPr>
      </w:pPr>
    </w:p>
    <w:p w14:paraId="0FADA045" w14:textId="77777777" w:rsidR="008F74AB" w:rsidRPr="008F74AB" w:rsidRDefault="008F74AB" w:rsidP="008F74AB">
      <w:pPr>
        <w:outlineLvl w:val="0"/>
        <w:rPr>
          <w:b/>
        </w:rPr>
      </w:pPr>
    </w:p>
    <w:p w14:paraId="12EA2227" w14:textId="77777777" w:rsidR="008F74AB" w:rsidRPr="008F74AB" w:rsidRDefault="008F74AB" w:rsidP="008F74AB">
      <w:pPr>
        <w:outlineLvl w:val="0"/>
        <w:rPr>
          <w:b/>
        </w:rPr>
      </w:pPr>
    </w:p>
    <w:p w14:paraId="3B2CF6A7" w14:textId="77777777" w:rsidR="008F74AB" w:rsidRPr="008F74AB" w:rsidRDefault="008F74AB" w:rsidP="008F74AB">
      <w:pPr>
        <w:outlineLvl w:val="0"/>
        <w:rPr>
          <w:b/>
        </w:rPr>
      </w:pPr>
    </w:p>
    <w:p w14:paraId="46FF3F42" w14:textId="77777777" w:rsidR="008F74AB" w:rsidRPr="008F74AB" w:rsidRDefault="008F74AB" w:rsidP="008F74AB">
      <w:pPr>
        <w:jc w:val="center"/>
        <w:outlineLvl w:val="0"/>
        <w:rPr>
          <w:b/>
          <w:sz w:val="24"/>
        </w:rPr>
      </w:pPr>
      <w:r w:rsidRPr="008F74AB">
        <w:rPr>
          <w:b/>
          <w:sz w:val="24"/>
        </w:rPr>
        <w:t xml:space="preserve"> SPECYFIKACJA </w:t>
      </w:r>
    </w:p>
    <w:p w14:paraId="492A919B" w14:textId="77777777" w:rsidR="008F74AB" w:rsidRPr="008F74AB" w:rsidRDefault="008F74AB" w:rsidP="008F74AB">
      <w:pPr>
        <w:jc w:val="center"/>
        <w:outlineLvl w:val="0"/>
        <w:rPr>
          <w:b/>
          <w:sz w:val="24"/>
        </w:rPr>
      </w:pPr>
      <w:r w:rsidRPr="008F74AB">
        <w:rPr>
          <w:b/>
          <w:sz w:val="24"/>
        </w:rPr>
        <w:t>ISTOTNYCH WARUNKÓW ZAMÓWIENIA</w:t>
      </w:r>
    </w:p>
    <w:p w14:paraId="0120BDDB" w14:textId="3DD9AB48" w:rsidR="008F74AB" w:rsidRPr="008F74AB" w:rsidRDefault="008F74AB" w:rsidP="008F74AB">
      <w:pPr>
        <w:jc w:val="center"/>
        <w:outlineLvl w:val="0"/>
        <w:rPr>
          <w:sz w:val="24"/>
          <w:lang w:val="x-none" w:eastAsia="x-none"/>
        </w:rPr>
      </w:pPr>
      <w:r w:rsidRPr="008F74AB">
        <w:rPr>
          <w:sz w:val="24"/>
          <w:lang w:val="x-none" w:eastAsia="x-none"/>
        </w:rPr>
        <w:t xml:space="preserve">o wartości szacunkowej </w:t>
      </w:r>
      <w:r w:rsidR="00905D80">
        <w:rPr>
          <w:sz w:val="24"/>
          <w:lang w:val="x-none" w:eastAsia="x-none"/>
        </w:rPr>
        <w:t>poniżej</w:t>
      </w:r>
      <w:r w:rsidRPr="008F74AB">
        <w:rPr>
          <w:sz w:val="24"/>
          <w:lang w:val="x-none" w:eastAsia="x-none"/>
        </w:rPr>
        <w:t xml:space="preserve"> </w:t>
      </w:r>
      <w:r w:rsidR="00E921DF">
        <w:rPr>
          <w:sz w:val="24"/>
          <w:lang w:val="x-none" w:eastAsia="x-none"/>
        </w:rPr>
        <w:t>214.000</w:t>
      </w:r>
      <w:r w:rsidRPr="008F74AB">
        <w:rPr>
          <w:sz w:val="24"/>
          <w:lang w:val="x-none" w:eastAsia="x-none"/>
        </w:rPr>
        <w:t xml:space="preserve"> EURO </w:t>
      </w:r>
    </w:p>
    <w:p w14:paraId="6020262A" w14:textId="77777777" w:rsidR="00CB642A" w:rsidRPr="00CB642A" w:rsidRDefault="008F74AB" w:rsidP="00CB642A">
      <w:pPr>
        <w:jc w:val="center"/>
        <w:outlineLvl w:val="0"/>
        <w:rPr>
          <w:b/>
          <w:sz w:val="24"/>
          <w:szCs w:val="24"/>
          <w:lang w:val="x-none" w:eastAsia="x-none"/>
        </w:rPr>
      </w:pPr>
      <w:r w:rsidRPr="008F74AB">
        <w:rPr>
          <w:b/>
          <w:sz w:val="24"/>
          <w:szCs w:val="24"/>
          <w:lang w:val="x-none" w:eastAsia="x-none"/>
        </w:rPr>
        <w:t>pt.:</w:t>
      </w:r>
    </w:p>
    <w:p w14:paraId="4B5CC7B7" w14:textId="721BC907" w:rsidR="00FF2176" w:rsidRPr="008F74AB" w:rsidRDefault="003401F0" w:rsidP="008F74AB">
      <w:pPr>
        <w:jc w:val="center"/>
        <w:rPr>
          <w:b/>
          <w:sz w:val="24"/>
        </w:rPr>
      </w:pPr>
      <w:r w:rsidRPr="003401F0">
        <w:rPr>
          <w:rStyle w:val="GenRapStyle27"/>
          <w:rFonts w:cs="Arial"/>
          <w:b/>
          <w:sz w:val="24"/>
          <w:szCs w:val="24"/>
        </w:rPr>
        <w:t xml:space="preserve">ZAKUP SPRZĘTU RTV, FOTOGRAFICZNEGO, MUZYCZNEGO </w:t>
      </w:r>
      <w:r>
        <w:rPr>
          <w:rStyle w:val="GenRapStyle27"/>
          <w:rFonts w:cs="Arial"/>
          <w:b/>
          <w:sz w:val="24"/>
          <w:szCs w:val="24"/>
        </w:rPr>
        <w:br/>
      </w:r>
      <w:r w:rsidRPr="003401F0">
        <w:rPr>
          <w:rStyle w:val="GenRapStyle27"/>
          <w:rFonts w:cs="Arial"/>
          <w:b/>
          <w:sz w:val="24"/>
          <w:szCs w:val="24"/>
        </w:rPr>
        <w:t>I NAGŁOŚNIENIOWEGO</w:t>
      </w:r>
      <w:r>
        <w:rPr>
          <w:rStyle w:val="GenRapStyle27"/>
          <w:rFonts w:cs="Arial"/>
          <w:szCs w:val="24"/>
        </w:rPr>
        <w:t xml:space="preserve"> </w:t>
      </w:r>
      <w:r>
        <w:rPr>
          <w:rStyle w:val="GenRapStyle27"/>
          <w:rFonts w:cs="Arial"/>
          <w:szCs w:val="24"/>
        </w:rPr>
        <w:br/>
      </w:r>
      <w:r w:rsidR="00FF2176">
        <w:rPr>
          <w:rStyle w:val="GenRapStyle27"/>
          <w:b/>
          <w:sz w:val="24"/>
          <w:szCs w:val="24"/>
        </w:rPr>
        <w:t>NR SPRAWY/WNP/</w:t>
      </w:r>
      <w:r>
        <w:rPr>
          <w:rStyle w:val="GenRapStyle27"/>
          <w:b/>
          <w:sz w:val="24"/>
          <w:szCs w:val="24"/>
        </w:rPr>
        <w:t>740</w:t>
      </w:r>
      <w:r w:rsidR="00FF2176">
        <w:rPr>
          <w:rStyle w:val="GenRapStyle27"/>
          <w:b/>
          <w:sz w:val="24"/>
          <w:szCs w:val="24"/>
        </w:rPr>
        <w:t>/PN/2020</w:t>
      </w:r>
    </w:p>
    <w:p w14:paraId="5F9B10B2" w14:textId="77777777" w:rsidR="008F74AB" w:rsidRPr="008F74AB" w:rsidRDefault="008F74AB" w:rsidP="008F74AB">
      <w:pPr>
        <w:jc w:val="center"/>
        <w:rPr>
          <w:b/>
          <w:sz w:val="24"/>
        </w:rPr>
      </w:pPr>
    </w:p>
    <w:p w14:paraId="5ADC7692" w14:textId="6DED1125" w:rsidR="008F74AB" w:rsidRPr="008F74AB" w:rsidRDefault="008F74AB" w:rsidP="008F74AB">
      <w:pPr>
        <w:widowControl w:val="0"/>
        <w:tabs>
          <w:tab w:val="center" w:pos="4536"/>
          <w:tab w:val="right" w:pos="9072"/>
        </w:tabs>
        <w:jc w:val="center"/>
      </w:pPr>
      <w:r w:rsidRPr="008F74AB">
        <w:t xml:space="preserve">postępowanie przeprowadzane w trybie przetargu nieograniczonego zgodnie z postanowieniami </w:t>
      </w:r>
      <w:r w:rsidRPr="008F74AB">
        <w:rPr>
          <w:i/>
        </w:rPr>
        <w:t>Ustawy</w:t>
      </w:r>
      <w:r w:rsidRPr="008F74AB">
        <w:rPr>
          <w:i/>
        </w:rPr>
        <w:br/>
        <w:t xml:space="preserve"> z dnia 29 stycznia 2004 r. Prawo zamówień publicznych</w:t>
      </w:r>
      <w:r w:rsidRPr="008F74AB">
        <w:t xml:space="preserve"> </w:t>
      </w:r>
      <w:r w:rsidRPr="008F74AB">
        <w:rPr>
          <w:i/>
        </w:rPr>
        <w:t>(</w:t>
      </w:r>
      <w:proofErr w:type="spellStart"/>
      <w:r w:rsidRPr="008F74AB">
        <w:rPr>
          <w:i/>
        </w:rPr>
        <w:t>t.j</w:t>
      </w:r>
      <w:proofErr w:type="spellEnd"/>
      <w:r w:rsidRPr="008F74AB">
        <w:rPr>
          <w:i/>
        </w:rPr>
        <w:t xml:space="preserve">. </w:t>
      </w:r>
      <w:r w:rsidR="004454B8">
        <w:rPr>
          <w:i/>
        </w:rPr>
        <w:t>Dz. U. 2019 r. poz. 1843</w:t>
      </w:r>
      <w:r w:rsidR="0060437C">
        <w:rPr>
          <w:i/>
        </w:rPr>
        <w:t xml:space="preserve"> z </w:t>
      </w:r>
      <w:proofErr w:type="spellStart"/>
      <w:r w:rsidR="0060437C">
        <w:rPr>
          <w:i/>
        </w:rPr>
        <w:t>późn</w:t>
      </w:r>
      <w:proofErr w:type="spellEnd"/>
      <w:r w:rsidR="0060437C">
        <w:rPr>
          <w:i/>
        </w:rPr>
        <w:t>. zm.</w:t>
      </w:r>
      <w:r w:rsidRPr="008F74AB">
        <w:t>)</w:t>
      </w:r>
    </w:p>
    <w:p w14:paraId="56BDAD2F" w14:textId="77777777" w:rsidR="008F74AB" w:rsidRPr="008F74AB" w:rsidRDefault="008F74AB" w:rsidP="008F74AB">
      <w:pPr>
        <w:jc w:val="center"/>
        <w:rPr>
          <w:b/>
          <w:sz w:val="24"/>
        </w:rPr>
      </w:pPr>
    </w:p>
    <w:p w14:paraId="45A9BE5D" w14:textId="77777777" w:rsidR="008F74AB" w:rsidRPr="008F74AB" w:rsidRDefault="008F74AB" w:rsidP="008F74AB">
      <w:pPr>
        <w:jc w:val="center"/>
        <w:rPr>
          <w:b/>
          <w:sz w:val="24"/>
        </w:rPr>
      </w:pPr>
    </w:p>
    <w:p w14:paraId="1BF8CAE8" w14:textId="77777777" w:rsidR="008F74AB" w:rsidRPr="008F74AB" w:rsidRDefault="008F74AB" w:rsidP="008F74AB">
      <w:pPr>
        <w:rPr>
          <w:b/>
          <w:sz w:val="24"/>
        </w:rPr>
      </w:pPr>
    </w:p>
    <w:p w14:paraId="328CE6F2" w14:textId="77777777" w:rsidR="008F74AB" w:rsidRPr="006D025D" w:rsidRDefault="008F74AB" w:rsidP="008F74AB">
      <w:pPr>
        <w:rPr>
          <w:b/>
          <w:color w:val="FFFFFF" w:themeColor="background1"/>
          <w:sz w:val="24"/>
        </w:rPr>
      </w:pPr>
      <w:r w:rsidRPr="006D025D">
        <w:rPr>
          <w:b/>
          <w:color w:val="FFFFFF" w:themeColor="background1"/>
          <w:sz w:val="24"/>
        </w:rPr>
        <w:t>BEZ UWAG FORMALNO-PRAWNYCH</w:t>
      </w:r>
    </w:p>
    <w:p w14:paraId="6284A263" w14:textId="77777777" w:rsidR="008F74AB" w:rsidRPr="006D025D" w:rsidRDefault="008F74AB" w:rsidP="00167055">
      <w:pPr>
        <w:rPr>
          <w:b/>
          <w:color w:val="FFFFFF" w:themeColor="background1"/>
          <w:sz w:val="24"/>
        </w:rPr>
      </w:pPr>
      <w:r w:rsidRPr="006D025D">
        <w:rPr>
          <w:b/>
          <w:color w:val="FFFFFF" w:themeColor="background1"/>
          <w:sz w:val="24"/>
        </w:rPr>
        <w:t>W ZAKRESIE ISTOTNYCH</w:t>
      </w:r>
      <w:r w:rsidRPr="006D025D">
        <w:rPr>
          <w:color w:val="FFFFFF" w:themeColor="background1"/>
        </w:rPr>
        <w:t xml:space="preserve"> </w:t>
      </w:r>
      <w:r w:rsidRPr="006D025D">
        <w:rPr>
          <w:b/>
          <w:color w:val="FFFFFF" w:themeColor="background1"/>
          <w:sz w:val="24"/>
        </w:rPr>
        <w:t>POSTANOWIEŃ TREŚCI UMOWY</w:t>
      </w:r>
      <w:r w:rsidRPr="006D025D">
        <w:rPr>
          <w:b/>
          <w:color w:val="FFFFFF" w:themeColor="background1"/>
          <w:sz w:val="24"/>
          <w:lang w:val="x-none" w:eastAsia="x-none"/>
        </w:rPr>
        <w:tab/>
      </w:r>
      <w:r w:rsidRPr="006D025D">
        <w:rPr>
          <w:b/>
          <w:color w:val="FFFFFF" w:themeColor="background1"/>
          <w:sz w:val="24"/>
          <w:lang w:val="x-none" w:eastAsia="x-none"/>
        </w:rPr>
        <w:tab/>
      </w:r>
      <w:r w:rsidRPr="006D025D">
        <w:rPr>
          <w:b/>
          <w:color w:val="FFFFFF" w:themeColor="background1"/>
          <w:sz w:val="24"/>
          <w:lang w:val="x-none" w:eastAsia="x-none"/>
        </w:rPr>
        <w:tab/>
      </w:r>
      <w:r w:rsidRPr="006D025D">
        <w:rPr>
          <w:b/>
          <w:color w:val="FFFFFF" w:themeColor="background1"/>
          <w:sz w:val="24"/>
          <w:lang w:val="x-none" w:eastAsia="x-none"/>
        </w:rPr>
        <w:tab/>
      </w:r>
      <w:r w:rsidRPr="006D025D">
        <w:rPr>
          <w:b/>
          <w:color w:val="FFFFFF" w:themeColor="background1"/>
          <w:sz w:val="24"/>
          <w:lang w:val="x-none" w:eastAsia="x-none"/>
        </w:rPr>
        <w:tab/>
      </w:r>
    </w:p>
    <w:p w14:paraId="15568CF4" w14:textId="77777777" w:rsidR="008F74AB" w:rsidRPr="006D025D" w:rsidRDefault="008F74AB" w:rsidP="008F74AB">
      <w:pPr>
        <w:rPr>
          <w:b/>
          <w:color w:val="FFFFFF" w:themeColor="background1"/>
          <w:sz w:val="24"/>
        </w:rPr>
      </w:pPr>
    </w:p>
    <w:p w14:paraId="346A3014" w14:textId="77777777" w:rsidR="00A60A04" w:rsidRPr="008F74AB" w:rsidRDefault="00A60A04" w:rsidP="00A60A04">
      <w:pPr>
        <w:rPr>
          <w:b/>
          <w:sz w:val="24"/>
        </w:rPr>
      </w:pPr>
      <w:r w:rsidRPr="008F74AB">
        <w:rPr>
          <w:b/>
          <w:sz w:val="24"/>
        </w:rPr>
        <w:t>BEZ UWAG FORMALNO-PRAWNYCH</w:t>
      </w:r>
    </w:p>
    <w:p w14:paraId="68C33506" w14:textId="77777777" w:rsidR="00A60A04" w:rsidRPr="00167055" w:rsidRDefault="00A60A04" w:rsidP="00A60A04">
      <w:pPr>
        <w:rPr>
          <w:b/>
          <w:sz w:val="24"/>
        </w:rPr>
      </w:pPr>
      <w:r w:rsidRPr="008F74AB">
        <w:rPr>
          <w:b/>
          <w:sz w:val="24"/>
        </w:rPr>
        <w:t>W ZAKRESIE ISTOTNYCH</w:t>
      </w:r>
      <w:r w:rsidRPr="008F74AB">
        <w:t xml:space="preserve"> </w:t>
      </w:r>
      <w:r w:rsidRPr="008F74AB">
        <w:rPr>
          <w:b/>
          <w:sz w:val="24"/>
        </w:rPr>
        <w:t>POSTANOWIEŃ TREŚCI UMOWY</w:t>
      </w:r>
      <w:r w:rsidRPr="008F74AB">
        <w:rPr>
          <w:b/>
          <w:sz w:val="24"/>
          <w:lang w:val="x-none" w:eastAsia="x-none"/>
        </w:rPr>
        <w:tab/>
      </w:r>
      <w:r w:rsidRPr="008F74AB">
        <w:rPr>
          <w:b/>
          <w:sz w:val="24"/>
          <w:lang w:val="x-none" w:eastAsia="x-none"/>
        </w:rPr>
        <w:tab/>
      </w:r>
      <w:r w:rsidRPr="008F74AB">
        <w:rPr>
          <w:b/>
          <w:sz w:val="24"/>
          <w:lang w:val="x-none" w:eastAsia="x-none"/>
        </w:rPr>
        <w:tab/>
      </w:r>
      <w:r w:rsidRPr="008F74AB">
        <w:rPr>
          <w:b/>
          <w:sz w:val="24"/>
          <w:lang w:val="x-none" w:eastAsia="x-none"/>
        </w:rPr>
        <w:tab/>
      </w:r>
      <w:r w:rsidRPr="008F74AB">
        <w:rPr>
          <w:b/>
          <w:sz w:val="24"/>
          <w:lang w:val="x-none" w:eastAsia="x-none"/>
        </w:rPr>
        <w:tab/>
      </w:r>
    </w:p>
    <w:p w14:paraId="23D60524" w14:textId="1F2E2BE3" w:rsidR="00A60A04" w:rsidRPr="008F74AB" w:rsidRDefault="00A60A04" w:rsidP="00A60A04">
      <w:pPr>
        <w:rPr>
          <w:b/>
          <w:sz w:val="24"/>
        </w:rPr>
      </w:pPr>
    </w:p>
    <w:p w14:paraId="64900760" w14:textId="41BC2382" w:rsidR="00A60A04" w:rsidRPr="008F74AB" w:rsidRDefault="00CF2F65" w:rsidP="00A60A04">
      <w:pPr>
        <w:rPr>
          <w:b/>
          <w:sz w:val="24"/>
        </w:rPr>
      </w:pPr>
      <w:r>
        <w:rPr>
          <w:b/>
          <w:sz w:val="24"/>
        </w:rPr>
        <w:t xml:space="preserve">                       </w:t>
      </w:r>
      <w:r w:rsidR="000A706E">
        <w:rPr>
          <w:b/>
          <w:sz w:val="24"/>
        </w:rPr>
        <w:t>/…/</w:t>
      </w:r>
    </w:p>
    <w:p w14:paraId="0477CACA" w14:textId="77777777" w:rsidR="00A60A04" w:rsidRPr="008F74AB" w:rsidRDefault="00A60A04" w:rsidP="00A60A04">
      <w:pPr>
        <w:rPr>
          <w:sz w:val="24"/>
        </w:rPr>
      </w:pPr>
      <w:r>
        <w:rPr>
          <w:sz w:val="24"/>
        </w:rPr>
        <w:t>…………………………………..</w:t>
      </w:r>
      <w:r w:rsidRPr="008F74AB">
        <w:rPr>
          <w:sz w:val="24"/>
        </w:rPr>
        <w:tab/>
      </w:r>
    </w:p>
    <w:p w14:paraId="02AB63DB" w14:textId="77777777" w:rsidR="008F74AB" w:rsidRPr="006D025D" w:rsidRDefault="008F74AB" w:rsidP="008F74AB">
      <w:pPr>
        <w:rPr>
          <w:b/>
          <w:color w:val="FFFFFF" w:themeColor="background1"/>
          <w:sz w:val="24"/>
        </w:rPr>
      </w:pPr>
    </w:p>
    <w:p w14:paraId="3798F27E" w14:textId="17FB5914" w:rsidR="008F74AB" w:rsidRPr="00E53E31" w:rsidRDefault="00952E07" w:rsidP="00EE6E1B">
      <w:pPr>
        <w:rPr>
          <w:b/>
          <w:sz w:val="24"/>
        </w:rPr>
      </w:pPr>
      <w:r w:rsidRPr="006D025D">
        <w:rPr>
          <w:color w:val="FFFFFF" w:themeColor="background1"/>
          <w:sz w:val="24"/>
        </w:rPr>
        <w:t>…………………………………..</w:t>
      </w:r>
    </w:p>
    <w:p w14:paraId="019B913A" w14:textId="77777777" w:rsidR="008F74AB" w:rsidRPr="00E53E31" w:rsidRDefault="008F74AB" w:rsidP="008F74AB">
      <w:pPr>
        <w:jc w:val="center"/>
        <w:rPr>
          <w:b/>
          <w:sz w:val="24"/>
        </w:rPr>
      </w:pPr>
    </w:p>
    <w:p w14:paraId="481F10DF" w14:textId="77777777" w:rsidR="008F74AB" w:rsidRPr="00AD459B" w:rsidRDefault="008F74AB" w:rsidP="008F74AB">
      <w:pPr>
        <w:outlineLvl w:val="0"/>
        <w:rPr>
          <w:sz w:val="24"/>
          <w:lang w:val="x-none" w:eastAsia="x-none"/>
        </w:rPr>
      </w:pPr>
      <w:r w:rsidRPr="008F74AB">
        <w:rPr>
          <w:noProof/>
          <w:sz w:val="24"/>
        </w:rPr>
        <mc:AlternateContent>
          <mc:Choice Requires="wps">
            <w:drawing>
              <wp:anchor distT="0" distB="0" distL="114300" distR="114300" simplePos="0" relativeHeight="251659264" behindDoc="0" locked="0" layoutInCell="1" allowOverlap="1" wp14:anchorId="7C621272" wp14:editId="596AA65C">
                <wp:simplePos x="0" y="0"/>
                <wp:positionH relativeFrom="column">
                  <wp:posOffset>-520700</wp:posOffset>
                </wp:positionH>
                <wp:positionV relativeFrom="paragraph">
                  <wp:posOffset>821055</wp:posOffset>
                </wp:positionV>
                <wp:extent cx="69723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356D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64.65pt" to="508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Me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"/>
            </w:pict>
          </mc:Fallback>
        </mc:AlternateContent>
      </w:r>
      <w:r w:rsidRPr="008F74AB">
        <w:rPr>
          <w:noProof/>
          <w:sz w:val="24"/>
        </w:rPr>
        <mc:AlternateContent>
          <mc:Choice Requires="wps">
            <w:drawing>
              <wp:anchor distT="0" distB="0" distL="114300" distR="114300" simplePos="0" relativeHeight="251660288" behindDoc="0" locked="0" layoutInCell="1" allowOverlap="1" wp14:anchorId="6B7CF681" wp14:editId="34099FF6">
                <wp:simplePos x="0" y="0"/>
                <wp:positionH relativeFrom="column">
                  <wp:posOffset>508000</wp:posOffset>
                </wp:positionH>
                <wp:positionV relativeFrom="paragraph">
                  <wp:posOffset>1144905</wp:posOffset>
                </wp:positionV>
                <wp:extent cx="46863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3E3575" w14:textId="77777777" w:rsidR="00FD533A" w:rsidRDefault="00FD533A" w:rsidP="008F74AB">
                            <w:pPr>
                              <w:jc w:val="center"/>
                            </w:pPr>
                            <w:r>
                              <w:t>Wrocław 2020 rok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CF681" id="_x0000_t202" coordsize="21600,21600" o:spt="202" path="m,l,21600r21600,l21600,xe">
                <v:stroke joinstyle="miter"/>
                <v:path gradientshapeok="t" o:connecttype="rect"/>
              </v:shapetype>
              <v:shape id="Text Box 3" o:spid="_x0000_s1026" type="#_x0000_t202" style="position:absolute;margin-left:40pt;margin-top:90.15pt;width:36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rEnggIAAA8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" stroked="f">
                <v:textbox>
                  <w:txbxContent>
                    <w:p w14:paraId="603E3575" w14:textId="77777777" w:rsidR="00FD533A" w:rsidRDefault="00FD533A" w:rsidP="008F74AB">
                      <w:pPr>
                        <w:jc w:val="center"/>
                      </w:pPr>
                      <w:r>
                        <w:t>Wrocław 2020 rok</w:t>
                      </w:r>
                    </w:p>
                  </w:txbxContent>
                </v:textbox>
              </v:shape>
            </w:pict>
          </mc:Fallback>
        </mc:AlternateContent>
      </w:r>
      <w:r w:rsidRPr="008F74AB">
        <w:rPr>
          <w:sz w:val="24"/>
          <w:lang w:val="x-none" w:eastAsia="x-none"/>
        </w:rPr>
        <w:br w:type="page"/>
      </w:r>
      <w:r w:rsidRPr="008F74AB">
        <w:rPr>
          <w:sz w:val="24"/>
          <w:lang w:val="x-none" w:eastAsia="x-none"/>
        </w:rPr>
        <w:lastRenderedPageBreak/>
        <w:t xml:space="preserve">Specyfikacja istotnych </w:t>
      </w:r>
      <w:r w:rsidRPr="00AD459B">
        <w:rPr>
          <w:sz w:val="24"/>
          <w:lang w:val="x-none" w:eastAsia="x-none"/>
        </w:rPr>
        <w:t>warunków zamówienia zawiera:</w:t>
      </w:r>
    </w:p>
    <w:p w14:paraId="6AD71AB2" w14:textId="77777777" w:rsidR="008F74AB" w:rsidRPr="00AD459B" w:rsidRDefault="008F74AB" w:rsidP="008F74AB">
      <w:pPr>
        <w:outlineLvl w:val="0"/>
        <w:rPr>
          <w:sz w:val="24"/>
          <w:lang w:val="x-none" w:eastAsia="x-none"/>
        </w:rPr>
      </w:pPr>
    </w:p>
    <w:tbl>
      <w:tblPr>
        <w:tblW w:w="93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13"/>
        <w:gridCol w:w="5953"/>
        <w:gridCol w:w="1591"/>
      </w:tblGrid>
      <w:tr w:rsidR="00AD459B" w:rsidRPr="00AD459B" w14:paraId="488BC530"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5928023E" w14:textId="77777777" w:rsidR="008F74AB" w:rsidRPr="00AD459B" w:rsidRDefault="008F74AB" w:rsidP="000A21FC">
            <w:pPr>
              <w:jc w:val="center"/>
            </w:pPr>
            <w:r w:rsidRPr="00AD459B">
              <w:t>Nr rozdziału</w:t>
            </w:r>
          </w:p>
          <w:p w14:paraId="6EEAEDCC" w14:textId="77777777" w:rsidR="008F74AB" w:rsidRPr="00AD459B" w:rsidRDefault="008F74AB" w:rsidP="000A21FC">
            <w:pPr>
              <w:jc w:val="cente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5B18CD1" w14:textId="77777777" w:rsidR="008F74AB" w:rsidRPr="00AD459B" w:rsidRDefault="008F74AB" w:rsidP="000A21FC">
            <w:pPr>
              <w:jc w:val="center"/>
            </w:pPr>
            <w:r w:rsidRPr="00AD459B">
              <w:t>Treść rozdziału</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774025F" w14:textId="77777777" w:rsidR="008F74AB" w:rsidRPr="00AD459B" w:rsidRDefault="008F74AB" w:rsidP="000A21FC">
            <w:pPr>
              <w:jc w:val="center"/>
            </w:pPr>
            <w:r w:rsidRPr="00AD459B">
              <w:t>Nr strony</w:t>
            </w:r>
          </w:p>
        </w:tc>
      </w:tr>
      <w:tr w:rsidR="00AD459B" w:rsidRPr="00AD459B" w14:paraId="67F04431"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351891A3" w14:textId="77777777" w:rsidR="008F74AB" w:rsidRPr="00AD459B" w:rsidRDefault="008F74AB" w:rsidP="000A21FC">
            <w:pPr>
              <w:jc w:val="center"/>
            </w:pPr>
            <w:r w:rsidRPr="00AD459B">
              <w:t>ROZDZIAŁ 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A97F3D5" w14:textId="77777777" w:rsidR="008F74AB" w:rsidRPr="00AD459B" w:rsidRDefault="008F74AB" w:rsidP="00D567B9">
            <w:r w:rsidRPr="00AD459B">
              <w:t>Terminy</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271EF26" w14:textId="77777777" w:rsidR="008F74AB" w:rsidRPr="00AD459B" w:rsidRDefault="00851EDF" w:rsidP="000A21FC">
            <w:pPr>
              <w:jc w:val="center"/>
            </w:pPr>
            <w:r w:rsidRPr="00AD459B">
              <w:t>3</w:t>
            </w:r>
          </w:p>
        </w:tc>
      </w:tr>
      <w:tr w:rsidR="00AD459B" w:rsidRPr="00AD459B" w14:paraId="6B6DF995"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0774FF45" w14:textId="77777777" w:rsidR="008F74AB" w:rsidRPr="00AD459B" w:rsidRDefault="008F74AB" w:rsidP="000A21FC">
            <w:pPr>
              <w:jc w:val="center"/>
            </w:pPr>
            <w:r w:rsidRPr="00AD459B">
              <w:t>ROZDZIAŁ 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2E71C106" w14:textId="77777777" w:rsidR="008F74AB" w:rsidRPr="00AD459B" w:rsidRDefault="008F74AB" w:rsidP="00D567B9">
            <w:pPr>
              <w:tabs>
                <w:tab w:val="left" w:pos="708"/>
                <w:tab w:val="center" w:pos="4536"/>
                <w:tab w:val="right" w:pos="9072"/>
              </w:tabs>
            </w:pPr>
            <w:r w:rsidRPr="00AD459B">
              <w:t>Informacje o Zamawiającym</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D06DD8B" w14:textId="77777777" w:rsidR="008F74AB" w:rsidRPr="00AD459B" w:rsidRDefault="00851EDF" w:rsidP="000A21FC">
            <w:pPr>
              <w:jc w:val="center"/>
            </w:pPr>
            <w:r w:rsidRPr="00AD459B">
              <w:t>3</w:t>
            </w:r>
          </w:p>
        </w:tc>
      </w:tr>
      <w:tr w:rsidR="00AD459B" w:rsidRPr="00AD459B" w14:paraId="003AF2DB"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750CAC08" w14:textId="77777777" w:rsidR="008F74AB" w:rsidRPr="00AD459B" w:rsidRDefault="008F74AB" w:rsidP="000A21FC">
            <w:pPr>
              <w:jc w:val="center"/>
            </w:pPr>
            <w:r w:rsidRPr="00AD459B">
              <w:t>ROZDZIAŁ III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230A61F" w14:textId="77777777" w:rsidR="008F74AB" w:rsidRPr="00AD459B"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459B">
              <w:t>Tryb udzielenia zamówienia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F61A671" w14:textId="77777777" w:rsidR="008F74AB" w:rsidRPr="00AD459B" w:rsidRDefault="00851EDF"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D459B">
              <w:t>3</w:t>
            </w:r>
          </w:p>
        </w:tc>
      </w:tr>
      <w:tr w:rsidR="00AD459B" w:rsidRPr="00AD459B" w14:paraId="47C207B7"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70836FB5" w14:textId="77777777" w:rsidR="008F74AB" w:rsidRPr="00AD459B"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D459B">
              <w:t>ROZDZIAŁ IV</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D615CC7" w14:textId="77777777" w:rsidR="008F74AB" w:rsidRPr="00AD459B"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459B">
              <w:t>Opis przedmiotu zamówienia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B31276C" w14:textId="77777777" w:rsidR="008F74AB" w:rsidRPr="00AD459B" w:rsidRDefault="00851EDF"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D459B">
              <w:t>3</w:t>
            </w:r>
          </w:p>
        </w:tc>
      </w:tr>
      <w:tr w:rsidR="00AD459B" w:rsidRPr="00AD459B" w14:paraId="58C54CA2"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79AEDB22" w14:textId="77777777" w:rsidR="008F74AB" w:rsidRPr="00AD459B"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D459B">
              <w:t>ROZDZIAŁ V</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4199785" w14:textId="77777777" w:rsidR="008F74AB" w:rsidRPr="00AD459B"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459B">
              <w:t>Modyfikacja warunków zamówienia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4D6A003" w14:textId="30D01F55" w:rsidR="008F74AB" w:rsidRPr="00AD459B" w:rsidRDefault="002C43E1"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D459B">
              <w:t>5</w:t>
            </w:r>
          </w:p>
        </w:tc>
      </w:tr>
      <w:tr w:rsidR="00AD459B" w:rsidRPr="00AD459B" w14:paraId="444B66F7"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2419CFE0" w14:textId="77777777" w:rsidR="008F74AB" w:rsidRPr="00AD459B"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D459B">
              <w:t>ROZDZIAŁ VI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D4882DE" w14:textId="77777777" w:rsidR="008F74AB" w:rsidRPr="00AD459B"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459B">
              <w:t>Termin wykonania zamówienia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1D144DC" w14:textId="77777777" w:rsidR="008F74AB" w:rsidRPr="00AD459B" w:rsidRDefault="001B28C3"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D459B">
              <w:t>5</w:t>
            </w:r>
          </w:p>
        </w:tc>
      </w:tr>
      <w:tr w:rsidR="00AD459B" w:rsidRPr="00AD459B" w14:paraId="0274333E"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1BB9F0AB" w14:textId="77777777" w:rsidR="008F74AB" w:rsidRPr="00AD459B"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D459B">
              <w:t>ROZDZIAŁ VII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75288EB" w14:textId="77777777" w:rsidR="008F74AB" w:rsidRPr="00AD459B"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459B">
              <w:t>Warunki udziału w postępowaniu</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45B6D12" w14:textId="77777777" w:rsidR="008F74AB" w:rsidRPr="00AD459B" w:rsidRDefault="001B28C3"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D459B">
              <w:t>5</w:t>
            </w:r>
          </w:p>
        </w:tc>
      </w:tr>
      <w:tr w:rsidR="00AD459B" w:rsidRPr="00AD459B" w14:paraId="1E7EF574"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3EDE93FC" w14:textId="77777777" w:rsidR="008F74AB" w:rsidRPr="00AD459B"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D459B">
              <w:t>ROZDZIAŁ VIII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BE008CE" w14:textId="77777777" w:rsidR="008F74AB" w:rsidRPr="00AD459B"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459B">
              <w:t>Wykaz oświadczeń lub dokumentów potwierdzających spełnianie warunków udziału w postępowaniu oraz brak podstaw wykluczenia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CBECB02" w14:textId="77777777" w:rsidR="008F74AB" w:rsidRPr="00AD459B" w:rsidRDefault="00B00967"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D459B">
              <w:t>6</w:t>
            </w:r>
          </w:p>
        </w:tc>
      </w:tr>
      <w:tr w:rsidR="00AD459B" w:rsidRPr="00AD459B" w14:paraId="241D6B4E"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079B21EF" w14:textId="77777777" w:rsidR="008F74AB" w:rsidRPr="00AD459B"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D459B">
              <w:t>ROZDZIAŁ IX</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571898A" w14:textId="77777777" w:rsidR="008F74AB" w:rsidRPr="00AD459B" w:rsidRDefault="008F74AB" w:rsidP="00D567B9">
            <w:r w:rsidRPr="00AD459B">
              <w:t>Inne dokumenty i oświadczenia wymagane przez Zamawiającego, jakie mają dostarczyć Wykonawcy</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FB66A6B" w14:textId="272A2E27" w:rsidR="008F74AB" w:rsidRPr="00AD459B" w:rsidRDefault="002C43E1" w:rsidP="001C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D459B">
              <w:t>7</w:t>
            </w:r>
          </w:p>
        </w:tc>
      </w:tr>
      <w:tr w:rsidR="00AD459B" w:rsidRPr="00AD459B" w14:paraId="38E2C9C2"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17AA6069" w14:textId="77777777" w:rsidR="008F74AB" w:rsidRPr="00AD459B"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D459B">
              <w:t>ROZDZIAŁ X</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E416426" w14:textId="77777777" w:rsidR="008F74AB" w:rsidRPr="00AD459B" w:rsidRDefault="008F74AB" w:rsidP="00D567B9">
            <w:r w:rsidRPr="00AD459B">
              <w:t>Informacje o sposobie porozumiewania się Zamawiającego z  wykonawcami oraz przekazywania oświadczeń lub  dokumentów, a także wskazanie sposobu oraz osób uprawnionych do porozumiewania się z wykonawcami</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DABF500" w14:textId="23880EF3" w:rsidR="008F74AB" w:rsidRPr="00AD459B" w:rsidRDefault="002C43E1"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D459B">
              <w:t>7</w:t>
            </w:r>
          </w:p>
        </w:tc>
      </w:tr>
      <w:tr w:rsidR="00AD459B" w:rsidRPr="00AD459B" w14:paraId="5EB888F7"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6F62D943" w14:textId="77777777" w:rsidR="008F74AB" w:rsidRPr="00AD459B"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D459B">
              <w:t>ROZDZIAŁ XI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3E35CB9D" w14:textId="77777777" w:rsidR="008F74AB" w:rsidRPr="00AD459B"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459B">
              <w:t>Wymagania dotyczące wadium</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0D10BA5" w14:textId="7B29D2F3" w:rsidR="008F74AB" w:rsidRPr="00AD459B" w:rsidRDefault="002C43E1" w:rsidP="001C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D459B">
              <w:t>9</w:t>
            </w:r>
          </w:p>
        </w:tc>
      </w:tr>
      <w:tr w:rsidR="00AD459B" w:rsidRPr="00AD459B" w14:paraId="50C466B7"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686B4545" w14:textId="77777777" w:rsidR="008F74AB" w:rsidRPr="00AD459B"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D459B">
              <w:t>ROZDZIAŁ XII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64D443A" w14:textId="77777777" w:rsidR="008F74AB" w:rsidRPr="00AD459B"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459B">
              <w:t>Termin związania ofertą</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D3F4EF3" w14:textId="11A902CB" w:rsidR="008F74AB" w:rsidRPr="00AD459B" w:rsidRDefault="002C43E1"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D459B">
              <w:t>9</w:t>
            </w:r>
          </w:p>
        </w:tc>
      </w:tr>
      <w:tr w:rsidR="00AD459B" w:rsidRPr="00AD459B" w14:paraId="0A971436"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19A55B4A" w14:textId="77777777" w:rsidR="008F74AB" w:rsidRPr="00AD459B"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D459B">
              <w:t>ROZDZIAŁ XIII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7ABF36E" w14:textId="77777777" w:rsidR="008F74AB" w:rsidRPr="00AD459B"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459B">
              <w:t>Opis sposobu przygotowania ofert</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AA6C317" w14:textId="4BA4F881" w:rsidR="008F74AB" w:rsidRPr="00AD459B" w:rsidRDefault="002C43E1"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D459B">
              <w:t>9</w:t>
            </w:r>
          </w:p>
        </w:tc>
      </w:tr>
      <w:tr w:rsidR="00AD459B" w:rsidRPr="00AD459B" w14:paraId="1678E6B9" w14:textId="77777777" w:rsidTr="000A21FC">
        <w:trPr>
          <w:trHeight w:val="690"/>
        </w:trPr>
        <w:tc>
          <w:tcPr>
            <w:tcW w:w="1813" w:type="dxa"/>
            <w:tcBorders>
              <w:top w:val="single" w:sz="4" w:space="0" w:color="auto"/>
              <w:left w:val="single" w:sz="4" w:space="0" w:color="auto"/>
              <w:right w:val="single" w:sz="4" w:space="0" w:color="auto"/>
            </w:tcBorders>
            <w:shd w:val="clear" w:color="auto" w:fill="auto"/>
            <w:vAlign w:val="center"/>
          </w:tcPr>
          <w:p w14:paraId="60EF20B3" w14:textId="77777777" w:rsidR="008F74AB" w:rsidRPr="00AD459B"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D459B">
              <w:t>POZDZIAŁ XIV</w:t>
            </w:r>
          </w:p>
        </w:tc>
        <w:tc>
          <w:tcPr>
            <w:tcW w:w="5953" w:type="dxa"/>
            <w:tcBorders>
              <w:top w:val="single" w:sz="4" w:space="0" w:color="auto"/>
              <w:left w:val="single" w:sz="4" w:space="0" w:color="auto"/>
              <w:right w:val="single" w:sz="4" w:space="0" w:color="auto"/>
            </w:tcBorders>
            <w:shd w:val="clear" w:color="auto" w:fill="auto"/>
            <w:vAlign w:val="center"/>
          </w:tcPr>
          <w:p w14:paraId="50C65F00" w14:textId="77777777" w:rsidR="008F74AB" w:rsidRPr="00AD459B"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459B">
              <w:t>Informacja dla wykonawców występujących wspólnie (konsorcja/spółki cywilne).</w:t>
            </w:r>
          </w:p>
        </w:tc>
        <w:tc>
          <w:tcPr>
            <w:tcW w:w="1591" w:type="dxa"/>
            <w:tcBorders>
              <w:top w:val="single" w:sz="4" w:space="0" w:color="auto"/>
              <w:left w:val="single" w:sz="4" w:space="0" w:color="auto"/>
              <w:right w:val="single" w:sz="4" w:space="0" w:color="auto"/>
            </w:tcBorders>
            <w:shd w:val="clear" w:color="auto" w:fill="auto"/>
            <w:vAlign w:val="center"/>
          </w:tcPr>
          <w:p w14:paraId="65375305" w14:textId="15922135" w:rsidR="008F74AB" w:rsidRPr="00AD459B" w:rsidRDefault="00BC4F94" w:rsidP="001C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D459B">
              <w:t>12</w:t>
            </w:r>
          </w:p>
        </w:tc>
      </w:tr>
      <w:tr w:rsidR="00AD459B" w:rsidRPr="00AD459B" w14:paraId="5E988F4D"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3737FD02" w14:textId="77777777" w:rsidR="008F74AB" w:rsidRPr="00AD459B"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D459B">
              <w:t>ROZDZIAŁ XV</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9F1F93C" w14:textId="77777777" w:rsidR="008F74AB" w:rsidRPr="00AD459B"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459B">
              <w:t>Miejsce oraz termin składania i otwarcia ofert</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2F365E3" w14:textId="553B97E4" w:rsidR="008F74AB" w:rsidRPr="00AD459B" w:rsidRDefault="001B28C3" w:rsidP="00BC4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D459B">
              <w:t>1</w:t>
            </w:r>
            <w:r w:rsidR="00BC4F94" w:rsidRPr="00AD459B">
              <w:t>3</w:t>
            </w:r>
          </w:p>
        </w:tc>
      </w:tr>
      <w:tr w:rsidR="00AD459B" w:rsidRPr="00AD459B" w14:paraId="1D49AF61"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1DBE7503" w14:textId="77777777" w:rsidR="008F74AB" w:rsidRPr="00AD459B"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D459B">
              <w:t>ROZDZIAŁ XVI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2E9BA71E" w14:textId="77777777" w:rsidR="008F74AB" w:rsidRPr="00AD459B" w:rsidRDefault="008F74AB" w:rsidP="00D567B9">
            <w:pPr>
              <w:keepNext/>
              <w:tabs>
                <w:tab w:val="left" w:pos="708"/>
              </w:tabs>
              <w:outlineLvl w:val="8"/>
            </w:pPr>
            <w:r w:rsidRPr="00AD459B">
              <w:t>Opis sposobu obliczania ceny</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466F820" w14:textId="5D6E8936" w:rsidR="008F74AB" w:rsidRPr="00AD459B" w:rsidRDefault="002C43E1" w:rsidP="001C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D459B">
              <w:t>14</w:t>
            </w:r>
          </w:p>
        </w:tc>
      </w:tr>
      <w:tr w:rsidR="00AD459B" w:rsidRPr="00AD459B" w14:paraId="6904B47A"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2ED9E838" w14:textId="77777777" w:rsidR="008F74AB" w:rsidRPr="00AD459B"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D459B">
              <w:t>ROZDZIAŁ XVII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8AE66DC" w14:textId="77777777" w:rsidR="008F74AB" w:rsidRPr="00AD459B"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459B">
              <w:t>Opis kryteriów, którymi Zamawiający będzie się kierował przy wyborze oferty, wraz  z podaniem wag tych kryteriów i sposobu oceny ofert</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5AD00CE" w14:textId="09F1BE59" w:rsidR="008F74AB" w:rsidRPr="00AD459B" w:rsidRDefault="00BC4F94" w:rsidP="001C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D459B">
              <w:t>15</w:t>
            </w:r>
          </w:p>
        </w:tc>
      </w:tr>
      <w:tr w:rsidR="00AD459B" w:rsidRPr="00AD459B" w14:paraId="74707224"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748C9DC2" w14:textId="77777777" w:rsidR="008F74AB" w:rsidRPr="00AD459B" w:rsidRDefault="003C328F"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D459B">
              <w:t>ROZDZIAŁ XVIII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518D1BD4" w14:textId="77777777" w:rsidR="008F74AB" w:rsidRPr="00AD459B"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459B">
              <w:t>Informacje o formalnościach, jakie powinny być dopełnione po wyborze oferty w celu zawarcia umowy w sprawie zamówienia publicznego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D7173B3" w14:textId="77777777" w:rsidR="008F74AB" w:rsidRPr="00AD459B" w:rsidRDefault="001C5363"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D459B">
              <w:t>1</w:t>
            </w:r>
            <w:r w:rsidR="006469E9" w:rsidRPr="00AD459B">
              <w:t>7</w:t>
            </w:r>
          </w:p>
        </w:tc>
      </w:tr>
      <w:tr w:rsidR="00AD459B" w:rsidRPr="00AD459B" w14:paraId="7F544957"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18D7C04C" w14:textId="77777777" w:rsidR="008F74AB" w:rsidRPr="00AD459B"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D459B">
              <w:t>ROZDZIAŁ X</w:t>
            </w:r>
            <w:r w:rsidR="003C328F" w:rsidRPr="00AD459B">
              <w:t>I</w:t>
            </w:r>
            <w:r w:rsidRPr="00AD459B">
              <w:t>X</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27F8E8C5" w14:textId="77777777" w:rsidR="008F74AB" w:rsidRPr="00AD459B"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459B">
              <w:t>Wymagania dotyczące zabezpieczenia należytego wykonania umowy</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3069A25" w14:textId="1B44B4D0" w:rsidR="008F74AB" w:rsidRPr="00AD459B" w:rsidRDefault="002C43E1" w:rsidP="001C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D459B">
              <w:t>18</w:t>
            </w:r>
          </w:p>
        </w:tc>
      </w:tr>
      <w:tr w:rsidR="00AD459B" w:rsidRPr="00AD459B" w14:paraId="7F710DFE"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5F8E8EE2" w14:textId="77777777" w:rsidR="008F74AB" w:rsidRPr="00AD459B" w:rsidRDefault="003C328F"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D459B">
              <w:t>ROZDZIAŁ XX</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B0C4CBD" w14:textId="77777777" w:rsidR="008F74AB" w:rsidRPr="00AD459B"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459B">
              <w:t>Informacja o możliwościach zmian w umowie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1E8EA4B" w14:textId="77CC2CB7" w:rsidR="008F74AB" w:rsidRPr="00AD459B" w:rsidRDefault="002C43E1" w:rsidP="001C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D459B">
              <w:t>18</w:t>
            </w:r>
          </w:p>
        </w:tc>
      </w:tr>
      <w:tr w:rsidR="00AD459B" w:rsidRPr="00AD459B" w14:paraId="7211F4D3"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2F32C5CE" w14:textId="77777777" w:rsidR="008F74AB" w:rsidRPr="00AD459B" w:rsidRDefault="003C328F"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D459B">
              <w:t>ROZDZIAŁ XXI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9DB457B" w14:textId="77777777" w:rsidR="008F74AB" w:rsidRPr="00AD459B"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459B">
              <w:t>Informacje o podwykonawcach</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C054AC2" w14:textId="77777777" w:rsidR="008F74AB" w:rsidRPr="00AD459B" w:rsidRDefault="00B00967" w:rsidP="001C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D459B">
              <w:t>1</w:t>
            </w:r>
            <w:r w:rsidR="006469E9" w:rsidRPr="00AD459B">
              <w:t>8</w:t>
            </w:r>
          </w:p>
        </w:tc>
      </w:tr>
      <w:tr w:rsidR="00AD459B" w:rsidRPr="00AD459B" w14:paraId="36037B96"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35EA48B3" w14:textId="77777777" w:rsidR="008F74AB" w:rsidRPr="00AD459B" w:rsidRDefault="003C328F"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D459B">
              <w:t>ROZDZIAŁ XXII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7F3D337" w14:textId="77777777" w:rsidR="008F74AB" w:rsidRPr="00AD459B"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459B">
              <w:t>Informacja o ochronie danych osobowych</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FFADD2A" w14:textId="4B1D795E" w:rsidR="008F74AB" w:rsidRPr="00AD459B" w:rsidRDefault="002C43E1"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D459B">
              <w:t>19</w:t>
            </w:r>
          </w:p>
        </w:tc>
      </w:tr>
      <w:tr w:rsidR="00AD459B" w:rsidRPr="00AD459B" w14:paraId="6B24AE86"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3EA8EF7A" w14:textId="77777777" w:rsidR="008F74AB" w:rsidRPr="00AD459B" w:rsidRDefault="003C328F"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D459B">
              <w:t>ROZDZIAŁ XXIII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1F7E7D2" w14:textId="77777777" w:rsidR="008F74AB" w:rsidRPr="00AD459B"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459B">
              <w:t>Pouczenie o środkach ochrony prawnej przysługujących Wykonawcy</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E854E96" w14:textId="64114760" w:rsidR="008F74AB" w:rsidRPr="00AD459B" w:rsidRDefault="002C43E1" w:rsidP="001C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D459B">
              <w:t>20</w:t>
            </w:r>
          </w:p>
        </w:tc>
      </w:tr>
      <w:tr w:rsidR="00AD459B" w:rsidRPr="00AD459B" w14:paraId="16AA6169"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7948494E" w14:textId="77777777" w:rsidR="008F74AB" w:rsidRPr="00AD459B"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53134A3" w14:textId="7F2C0B20" w:rsidR="008F74AB" w:rsidRPr="00AD459B"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BBD426F" w14:textId="167E1D05" w:rsidR="008F74AB" w:rsidRPr="00AD459B"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bl>
    <w:p w14:paraId="2167BEC1" w14:textId="77777777" w:rsidR="008F74AB" w:rsidRPr="00AD459B" w:rsidRDefault="000A21FC" w:rsidP="000A21FC">
      <w:pPr>
        <w:tabs>
          <w:tab w:val="left" w:pos="8235"/>
        </w:tabs>
        <w:outlineLvl w:val="0"/>
        <w:rPr>
          <w:sz w:val="24"/>
          <w:lang w:val="x-none" w:eastAsia="x-none"/>
        </w:rPr>
      </w:pPr>
      <w:r w:rsidRPr="00AD459B">
        <w:rPr>
          <w:sz w:val="24"/>
          <w:lang w:val="x-none" w:eastAsia="x-none"/>
        </w:rPr>
        <w:tab/>
      </w:r>
    </w:p>
    <w:p w14:paraId="240DC224" w14:textId="77777777" w:rsidR="008F74AB" w:rsidRPr="00AD459B" w:rsidRDefault="008F74AB" w:rsidP="008F74AB">
      <w:pPr>
        <w:outlineLvl w:val="0"/>
        <w:rPr>
          <w:sz w:val="24"/>
          <w:lang w:val="x-none" w:eastAsia="x-none"/>
        </w:rPr>
      </w:pPr>
    </w:p>
    <w:p w14:paraId="3EDD9241" w14:textId="77777777" w:rsidR="008F74AB" w:rsidRPr="008F74AB" w:rsidRDefault="008F74AB" w:rsidP="008F74AB">
      <w:pPr>
        <w:outlineLvl w:val="0"/>
        <w:rPr>
          <w:sz w:val="24"/>
          <w:lang w:val="x-none" w:eastAsia="x-none"/>
        </w:rPr>
      </w:pPr>
    </w:p>
    <w:p w14:paraId="5540A3C6" w14:textId="77777777" w:rsidR="008F74AB" w:rsidRPr="008F74AB" w:rsidRDefault="008F74AB" w:rsidP="008F74AB">
      <w:pPr>
        <w:outlineLvl w:val="0"/>
        <w:rPr>
          <w:sz w:val="24"/>
          <w:lang w:val="x-none" w:eastAsia="x-none"/>
        </w:rPr>
      </w:pPr>
    </w:p>
    <w:p w14:paraId="2BD7CCCE" w14:textId="77777777" w:rsidR="008F74AB" w:rsidRPr="008F74AB" w:rsidRDefault="008F74AB" w:rsidP="008F74AB">
      <w:pPr>
        <w:outlineLvl w:val="0"/>
        <w:rPr>
          <w:sz w:val="24"/>
          <w:lang w:val="x-none" w:eastAsia="x-none"/>
        </w:rPr>
      </w:pPr>
    </w:p>
    <w:p w14:paraId="10D8C791" w14:textId="77777777" w:rsidR="008F74AB" w:rsidRPr="008F74AB" w:rsidRDefault="008F74AB" w:rsidP="008F74AB">
      <w:pPr>
        <w:outlineLvl w:val="0"/>
        <w:rPr>
          <w:sz w:val="24"/>
          <w:lang w:val="x-none" w:eastAsia="x-none"/>
        </w:rPr>
      </w:pPr>
    </w:p>
    <w:p w14:paraId="676CB926" w14:textId="77777777" w:rsidR="008F74AB" w:rsidRPr="008F74AB" w:rsidRDefault="008F74AB" w:rsidP="008F74AB">
      <w:pPr>
        <w:outlineLvl w:val="0"/>
        <w:rPr>
          <w:sz w:val="24"/>
          <w:lang w:val="x-none" w:eastAsia="x-none"/>
        </w:rPr>
      </w:pPr>
    </w:p>
    <w:p w14:paraId="5107DED7" w14:textId="77777777" w:rsidR="008F74AB" w:rsidRPr="008F74AB" w:rsidRDefault="008F74AB" w:rsidP="008F74AB">
      <w:pPr>
        <w:outlineLvl w:val="0"/>
        <w:rPr>
          <w:sz w:val="24"/>
          <w:lang w:val="x-none" w:eastAsia="x-none"/>
        </w:rPr>
      </w:pPr>
    </w:p>
    <w:p w14:paraId="35FCB77F" w14:textId="77777777" w:rsidR="008F74AB" w:rsidRPr="008F74AB" w:rsidRDefault="008F74AB" w:rsidP="008F74AB">
      <w:pPr>
        <w:outlineLvl w:val="0"/>
        <w:rPr>
          <w:sz w:val="24"/>
          <w:lang w:val="x-none" w:eastAsia="x-none"/>
        </w:rPr>
      </w:pPr>
    </w:p>
    <w:p w14:paraId="3B18515D" w14:textId="77777777" w:rsidR="008F74AB" w:rsidRPr="008F74AB" w:rsidRDefault="008F74AB" w:rsidP="008F74AB">
      <w:pPr>
        <w:outlineLvl w:val="0"/>
        <w:rPr>
          <w:sz w:val="24"/>
          <w:lang w:val="x-none" w:eastAsia="x-none"/>
        </w:rPr>
      </w:pPr>
    </w:p>
    <w:p w14:paraId="2EF6288A" w14:textId="77777777" w:rsidR="008F74AB" w:rsidRPr="008F74AB" w:rsidRDefault="008F74AB" w:rsidP="008F74AB">
      <w:pPr>
        <w:outlineLvl w:val="0"/>
        <w:rPr>
          <w:sz w:val="24"/>
          <w:lang w:val="x-none" w:eastAsia="x-none"/>
        </w:rPr>
      </w:pPr>
    </w:p>
    <w:p w14:paraId="347E021C" w14:textId="77777777" w:rsidR="008F74AB" w:rsidRPr="008F74AB" w:rsidRDefault="008F74AB" w:rsidP="008F74AB">
      <w:pPr>
        <w:outlineLvl w:val="0"/>
        <w:rPr>
          <w:sz w:val="24"/>
          <w:lang w:val="x-none" w:eastAsia="x-none"/>
        </w:rPr>
      </w:pPr>
    </w:p>
    <w:p w14:paraId="6123CD0D" w14:textId="77777777" w:rsidR="008F74AB" w:rsidRPr="008F74AB" w:rsidRDefault="008F74AB" w:rsidP="008F74AB">
      <w:pPr>
        <w:outlineLvl w:val="0"/>
        <w:rPr>
          <w:sz w:val="24"/>
          <w:lang w:val="x-none" w:eastAsia="x-none"/>
        </w:rPr>
      </w:pPr>
    </w:p>
    <w:p w14:paraId="357E669B" w14:textId="77777777" w:rsidR="008F74AB" w:rsidRPr="008F74AB" w:rsidRDefault="008F74AB" w:rsidP="008F74AB">
      <w:pPr>
        <w:outlineLvl w:val="0"/>
        <w:rPr>
          <w:lang w:val="x-none" w:eastAsia="x-none"/>
        </w:rPr>
      </w:pPr>
      <w:r w:rsidRPr="008F74AB">
        <w:rPr>
          <w:lang w:val="x-none" w:eastAsia="x-none"/>
        </w:rPr>
        <w:tab/>
      </w:r>
    </w:p>
    <w:p w14:paraId="4D331DF3" w14:textId="77777777" w:rsidR="008F74AB" w:rsidRPr="008F74AB" w:rsidRDefault="008F74AB" w:rsidP="008F74AB">
      <w:pPr>
        <w:jc w:val="center"/>
        <w:outlineLvl w:val="0"/>
        <w:rPr>
          <w:b/>
          <w:sz w:val="24"/>
          <w:lang w:val="x-none" w:eastAsia="x-none"/>
        </w:rPr>
      </w:pPr>
      <w:r w:rsidRPr="008F74AB">
        <w:rPr>
          <w:lang w:val="x-none" w:eastAsia="x-none"/>
        </w:rPr>
        <w:br w:type="page"/>
      </w:r>
      <w:r w:rsidRPr="008F74AB">
        <w:rPr>
          <w:b/>
          <w:sz w:val="24"/>
          <w:lang w:val="x-none" w:eastAsia="x-none"/>
        </w:rPr>
        <w:lastRenderedPageBreak/>
        <w:t xml:space="preserve">Przetarg nieograniczony </w:t>
      </w:r>
    </w:p>
    <w:p w14:paraId="3D10E4B8" w14:textId="57D485C4" w:rsidR="008F74AB" w:rsidRPr="008F74AB" w:rsidRDefault="008F74AB" w:rsidP="008F74AB">
      <w:pPr>
        <w:jc w:val="center"/>
        <w:rPr>
          <w:b/>
          <w:sz w:val="24"/>
        </w:rPr>
      </w:pPr>
      <w:r w:rsidRPr="008F74AB">
        <w:rPr>
          <w:b/>
          <w:sz w:val="24"/>
        </w:rPr>
        <w:t>o wartości po</w:t>
      </w:r>
      <w:r w:rsidR="002E7D00">
        <w:rPr>
          <w:b/>
          <w:sz w:val="24"/>
        </w:rPr>
        <w:t>ni</w:t>
      </w:r>
      <w:r w:rsidRPr="008F74AB">
        <w:rPr>
          <w:b/>
          <w:sz w:val="24"/>
        </w:rPr>
        <w:t xml:space="preserve">żej </w:t>
      </w:r>
      <w:r w:rsidR="00E921DF">
        <w:rPr>
          <w:b/>
          <w:sz w:val="24"/>
        </w:rPr>
        <w:t>214.000</w:t>
      </w:r>
      <w:r w:rsidRPr="008F74AB">
        <w:rPr>
          <w:b/>
          <w:sz w:val="24"/>
        </w:rPr>
        <w:t xml:space="preserve"> EURO </w:t>
      </w:r>
    </w:p>
    <w:p w14:paraId="4C2340D5" w14:textId="77777777" w:rsidR="00CB642A" w:rsidRPr="00CB642A" w:rsidRDefault="008F74AB" w:rsidP="00CB642A">
      <w:pPr>
        <w:jc w:val="center"/>
        <w:outlineLvl w:val="0"/>
        <w:rPr>
          <w:b/>
          <w:sz w:val="24"/>
          <w:szCs w:val="24"/>
          <w:lang w:val="x-none" w:eastAsia="x-none"/>
        </w:rPr>
      </w:pPr>
      <w:r w:rsidRPr="008F74AB">
        <w:rPr>
          <w:b/>
          <w:sz w:val="24"/>
          <w:szCs w:val="24"/>
          <w:lang w:val="x-none" w:eastAsia="x-none"/>
        </w:rPr>
        <w:t>pt.:</w:t>
      </w:r>
    </w:p>
    <w:p w14:paraId="52ABCA2F" w14:textId="77777777" w:rsidR="003401F0" w:rsidRPr="008F74AB" w:rsidRDefault="003401F0" w:rsidP="003401F0">
      <w:pPr>
        <w:jc w:val="center"/>
        <w:rPr>
          <w:b/>
          <w:sz w:val="24"/>
        </w:rPr>
      </w:pPr>
      <w:r w:rsidRPr="003401F0">
        <w:rPr>
          <w:rStyle w:val="GenRapStyle27"/>
          <w:rFonts w:cs="Arial"/>
          <w:b/>
          <w:sz w:val="24"/>
          <w:szCs w:val="24"/>
        </w:rPr>
        <w:t xml:space="preserve">ZAKUP SPRZĘTU RTV, FOTOGRAFICZNEGO, MUZYCZNEGO </w:t>
      </w:r>
      <w:r>
        <w:rPr>
          <w:rStyle w:val="GenRapStyle27"/>
          <w:rFonts w:cs="Arial"/>
          <w:b/>
          <w:sz w:val="24"/>
          <w:szCs w:val="24"/>
        </w:rPr>
        <w:br/>
      </w:r>
      <w:r w:rsidRPr="003401F0">
        <w:rPr>
          <w:rStyle w:val="GenRapStyle27"/>
          <w:rFonts w:cs="Arial"/>
          <w:b/>
          <w:sz w:val="24"/>
          <w:szCs w:val="24"/>
        </w:rPr>
        <w:t>I NAGŁOŚNIENIOWEGO</w:t>
      </w:r>
      <w:r>
        <w:rPr>
          <w:rStyle w:val="GenRapStyle27"/>
          <w:rFonts w:cs="Arial"/>
          <w:szCs w:val="24"/>
        </w:rPr>
        <w:t xml:space="preserve"> </w:t>
      </w:r>
      <w:r>
        <w:rPr>
          <w:rStyle w:val="GenRapStyle27"/>
          <w:rFonts w:cs="Arial"/>
          <w:szCs w:val="24"/>
        </w:rPr>
        <w:br/>
      </w:r>
      <w:r>
        <w:rPr>
          <w:rStyle w:val="GenRapStyle27"/>
          <w:b/>
          <w:sz w:val="24"/>
          <w:szCs w:val="24"/>
        </w:rPr>
        <w:t>NR SPRAWY/WNP/740/PN/2020</w:t>
      </w:r>
    </w:p>
    <w:p w14:paraId="683BD77F" w14:textId="77777777" w:rsidR="008F74AB" w:rsidRPr="008F74AB" w:rsidRDefault="008F74AB" w:rsidP="008F74AB">
      <w:pPr>
        <w:ind w:left="780"/>
        <w:jc w:val="center"/>
        <w:rPr>
          <w:b/>
          <w:sz w:val="24"/>
          <w:szCs w:val="24"/>
        </w:rPr>
      </w:pPr>
    </w:p>
    <w:p w14:paraId="5AC7152D" w14:textId="77777777" w:rsidR="008F74AB" w:rsidRPr="002C63F4" w:rsidRDefault="008F74AB" w:rsidP="008808D1">
      <w:pPr>
        <w:numPr>
          <w:ilvl w:val="0"/>
          <w:numId w:val="6"/>
        </w:numPr>
        <w:tabs>
          <w:tab w:val="clear" w:pos="780"/>
          <w:tab w:val="num" w:pos="567"/>
        </w:tabs>
        <w:ind w:left="567" w:hanging="567"/>
        <w:jc w:val="both"/>
        <w:rPr>
          <w:b/>
          <w:sz w:val="24"/>
        </w:rPr>
      </w:pPr>
      <w:r w:rsidRPr="00377ED1">
        <w:rPr>
          <w:b/>
          <w:sz w:val="24"/>
        </w:rPr>
        <w:t>TERMINY:</w:t>
      </w:r>
    </w:p>
    <w:p w14:paraId="22844AB9" w14:textId="77777777" w:rsidR="008F74AB" w:rsidRPr="002C63F4" w:rsidRDefault="008F74AB" w:rsidP="008808D1">
      <w:pPr>
        <w:numPr>
          <w:ilvl w:val="0"/>
          <w:numId w:val="26"/>
        </w:numPr>
        <w:ind w:left="567" w:hanging="567"/>
        <w:jc w:val="both"/>
        <w:rPr>
          <w:b/>
          <w:sz w:val="24"/>
        </w:rPr>
      </w:pPr>
      <w:r w:rsidRPr="002C63F4">
        <w:rPr>
          <w:b/>
          <w:sz w:val="24"/>
        </w:rPr>
        <w:t>Termin i miejsce składania ofert:</w:t>
      </w:r>
    </w:p>
    <w:p w14:paraId="483359D9" w14:textId="4B1FF196" w:rsidR="008F74AB" w:rsidRPr="003B1EE7" w:rsidRDefault="008F74AB" w:rsidP="008808D1">
      <w:pPr>
        <w:ind w:left="567"/>
        <w:jc w:val="both"/>
        <w:rPr>
          <w:sz w:val="24"/>
        </w:rPr>
      </w:pPr>
      <w:r w:rsidRPr="003B1EE7">
        <w:rPr>
          <w:sz w:val="24"/>
        </w:rPr>
        <w:t xml:space="preserve">Termin i miejsce składania ofert: </w:t>
      </w:r>
      <w:r w:rsidR="00FD533A">
        <w:rPr>
          <w:b/>
          <w:sz w:val="24"/>
          <w:szCs w:val="24"/>
        </w:rPr>
        <w:t>19</w:t>
      </w:r>
      <w:r w:rsidR="003401F0" w:rsidRPr="003B1EE7">
        <w:rPr>
          <w:b/>
          <w:sz w:val="24"/>
          <w:szCs w:val="24"/>
        </w:rPr>
        <w:t xml:space="preserve"> </w:t>
      </w:r>
      <w:r w:rsidR="003B1EE7" w:rsidRPr="003B1EE7">
        <w:rPr>
          <w:b/>
          <w:sz w:val="24"/>
          <w:szCs w:val="24"/>
        </w:rPr>
        <w:t>październik</w:t>
      </w:r>
      <w:r w:rsidR="00E921DF" w:rsidRPr="003B1EE7">
        <w:rPr>
          <w:b/>
          <w:bCs/>
          <w:sz w:val="24"/>
          <w:szCs w:val="24"/>
        </w:rPr>
        <w:t xml:space="preserve"> 2020</w:t>
      </w:r>
      <w:r w:rsidRPr="003B1EE7">
        <w:rPr>
          <w:b/>
          <w:bCs/>
          <w:sz w:val="24"/>
          <w:szCs w:val="24"/>
        </w:rPr>
        <w:t xml:space="preserve"> </w:t>
      </w:r>
      <w:r w:rsidRPr="003B1EE7">
        <w:rPr>
          <w:b/>
          <w:sz w:val="24"/>
          <w:szCs w:val="24"/>
        </w:rPr>
        <w:t>r</w:t>
      </w:r>
      <w:r w:rsidRPr="003B1EE7">
        <w:rPr>
          <w:sz w:val="24"/>
          <w:szCs w:val="24"/>
        </w:rPr>
        <w:t xml:space="preserve">. </w:t>
      </w:r>
      <w:r w:rsidRPr="003B1EE7">
        <w:rPr>
          <w:b/>
          <w:sz w:val="24"/>
          <w:szCs w:val="24"/>
        </w:rPr>
        <w:t>do godz. 11.00</w:t>
      </w:r>
      <w:r w:rsidRPr="003B1EE7">
        <w:rPr>
          <w:sz w:val="24"/>
        </w:rPr>
        <w:t xml:space="preserve"> – za pośrednictwem platformy zakupowej pod adresem </w:t>
      </w:r>
      <w:hyperlink r:id="rId8" w:history="1">
        <w:r w:rsidR="00B10B06" w:rsidRPr="003B1EE7">
          <w:rPr>
            <w:sz w:val="24"/>
            <w:u w:val="single"/>
          </w:rPr>
          <w:t>https://platformazakupowa.pl/pn/awl/proceedings</w:t>
        </w:r>
      </w:hyperlink>
      <w:r w:rsidR="00FC61B2" w:rsidRPr="003B1EE7">
        <w:rPr>
          <w:sz w:val="24"/>
          <w:u w:val="single"/>
        </w:rPr>
        <w:t xml:space="preserve"> </w:t>
      </w:r>
      <w:r w:rsidRPr="003B1EE7">
        <w:rPr>
          <w:sz w:val="24"/>
        </w:rPr>
        <w:t xml:space="preserve">  </w:t>
      </w:r>
    </w:p>
    <w:p w14:paraId="750AADF9" w14:textId="77777777" w:rsidR="008F74AB" w:rsidRPr="003B1EE7" w:rsidRDefault="008F74AB" w:rsidP="008808D1">
      <w:pPr>
        <w:numPr>
          <w:ilvl w:val="0"/>
          <w:numId w:val="26"/>
        </w:numPr>
        <w:ind w:left="567" w:hanging="567"/>
        <w:jc w:val="both"/>
        <w:rPr>
          <w:sz w:val="24"/>
        </w:rPr>
      </w:pPr>
      <w:r w:rsidRPr="003B1EE7">
        <w:rPr>
          <w:b/>
          <w:sz w:val="24"/>
        </w:rPr>
        <w:t xml:space="preserve">Termin i miejsce otwarcia ofert: </w:t>
      </w:r>
    </w:p>
    <w:p w14:paraId="35C128FC" w14:textId="14255FB7" w:rsidR="008F74AB" w:rsidRPr="002C63F4" w:rsidRDefault="008F74AB" w:rsidP="008808D1">
      <w:pPr>
        <w:ind w:left="567"/>
        <w:jc w:val="both"/>
        <w:rPr>
          <w:sz w:val="24"/>
        </w:rPr>
      </w:pPr>
      <w:r w:rsidRPr="003B1EE7">
        <w:rPr>
          <w:sz w:val="24"/>
        </w:rPr>
        <w:t xml:space="preserve">Termin otwarcia ofert: </w:t>
      </w:r>
      <w:r w:rsidR="00FD533A">
        <w:rPr>
          <w:b/>
          <w:sz w:val="24"/>
          <w:szCs w:val="24"/>
        </w:rPr>
        <w:t>19</w:t>
      </w:r>
      <w:r w:rsidR="003B1EE7" w:rsidRPr="003B1EE7">
        <w:rPr>
          <w:b/>
          <w:sz w:val="24"/>
          <w:szCs w:val="24"/>
        </w:rPr>
        <w:t xml:space="preserve"> październik</w:t>
      </w:r>
      <w:r w:rsidR="003B1EE7" w:rsidRPr="003B1EE7">
        <w:rPr>
          <w:b/>
          <w:bCs/>
          <w:sz w:val="24"/>
          <w:szCs w:val="24"/>
        </w:rPr>
        <w:t xml:space="preserve"> </w:t>
      </w:r>
      <w:r w:rsidR="00E921DF" w:rsidRPr="003B1EE7">
        <w:rPr>
          <w:b/>
          <w:bCs/>
          <w:sz w:val="24"/>
          <w:szCs w:val="24"/>
        </w:rPr>
        <w:t>2020</w:t>
      </w:r>
      <w:r w:rsidR="00E921DF" w:rsidRPr="002C63F4">
        <w:rPr>
          <w:b/>
          <w:bCs/>
          <w:sz w:val="24"/>
          <w:szCs w:val="24"/>
        </w:rPr>
        <w:t xml:space="preserve"> r.</w:t>
      </w:r>
      <w:r w:rsidRPr="002C63F4">
        <w:rPr>
          <w:sz w:val="24"/>
          <w:szCs w:val="24"/>
        </w:rPr>
        <w:t xml:space="preserve"> </w:t>
      </w:r>
      <w:r w:rsidR="00167055" w:rsidRPr="002C63F4">
        <w:rPr>
          <w:b/>
          <w:sz w:val="24"/>
          <w:szCs w:val="24"/>
        </w:rPr>
        <w:t xml:space="preserve">o godz. </w:t>
      </w:r>
      <w:r w:rsidR="00FF12F2" w:rsidRPr="002C63F4">
        <w:rPr>
          <w:b/>
          <w:sz w:val="24"/>
          <w:szCs w:val="24"/>
        </w:rPr>
        <w:t>11.30</w:t>
      </w:r>
      <w:r w:rsidRPr="002C63F4">
        <w:rPr>
          <w:sz w:val="24"/>
        </w:rPr>
        <w:t xml:space="preserve"> 109, </w:t>
      </w:r>
      <w:r w:rsidR="00E0186E">
        <w:rPr>
          <w:sz w:val="24"/>
        </w:rPr>
        <w:t>siedziba Zamawiającego, ul. Czajkowskiego 109</w:t>
      </w:r>
      <w:r w:rsidRPr="002C63F4">
        <w:rPr>
          <w:sz w:val="24"/>
        </w:rPr>
        <w:t>51-147 Wrocław.</w:t>
      </w:r>
    </w:p>
    <w:p w14:paraId="4E4E2B61" w14:textId="69B496DD" w:rsidR="008F74AB" w:rsidRPr="002C63F4" w:rsidRDefault="008F74AB" w:rsidP="00CA7032">
      <w:pPr>
        <w:jc w:val="both"/>
        <w:outlineLvl w:val="0"/>
        <w:rPr>
          <w:sz w:val="24"/>
          <w:szCs w:val="24"/>
        </w:rPr>
      </w:pPr>
      <w:r w:rsidRPr="002C63F4">
        <w:rPr>
          <w:sz w:val="24"/>
        </w:rPr>
        <w:t xml:space="preserve">Specyfikacja istotnych warunków zamówienia (dalej: </w:t>
      </w:r>
      <w:r w:rsidR="00063330">
        <w:rPr>
          <w:sz w:val="24"/>
        </w:rPr>
        <w:t>SIWZ</w:t>
      </w:r>
      <w:r w:rsidRPr="002C63F4">
        <w:rPr>
          <w:sz w:val="24"/>
        </w:rPr>
        <w:t xml:space="preserve">) z załącznikami </w:t>
      </w:r>
      <w:r w:rsidRPr="002C63F4">
        <w:rPr>
          <w:sz w:val="24"/>
        </w:rPr>
        <w:br/>
        <w:t>w formie drukowanej do wglądu nieodpłatnie w siedzibie Zamawiającego (bud. 7, pok. 2.1</w:t>
      </w:r>
      <w:r w:rsidR="005A48D0" w:rsidRPr="002C63F4">
        <w:rPr>
          <w:sz w:val="24"/>
        </w:rPr>
        <w:t>9</w:t>
      </w:r>
      <w:r w:rsidRPr="002C63F4">
        <w:rPr>
          <w:sz w:val="24"/>
        </w:rPr>
        <w:t xml:space="preserve">). </w:t>
      </w:r>
      <w:r w:rsidR="00063330">
        <w:rPr>
          <w:sz w:val="24"/>
        </w:rPr>
        <w:t>SIWZ</w:t>
      </w:r>
      <w:r w:rsidRPr="002C63F4">
        <w:rPr>
          <w:sz w:val="24"/>
        </w:rPr>
        <w:t xml:space="preserve"> w formie elektronicznej dostępna na </w:t>
      </w:r>
      <w:r w:rsidR="00CB642A" w:rsidRPr="002C63F4">
        <w:rPr>
          <w:sz w:val="24"/>
        </w:rPr>
        <w:t>platformie zakupowej</w:t>
      </w:r>
      <w:r w:rsidRPr="002C63F4">
        <w:rPr>
          <w:sz w:val="24"/>
        </w:rPr>
        <w:t xml:space="preserve"> Zamawiającego </w:t>
      </w:r>
      <w:hyperlink r:id="rId9" w:history="1">
        <w:r w:rsidR="00CA7032" w:rsidRPr="002C63F4">
          <w:rPr>
            <w:rStyle w:val="Hipercze"/>
            <w:color w:val="auto"/>
            <w:sz w:val="24"/>
            <w:szCs w:val="24"/>
          </w:rPr>
          <w:t>https://platformazakupowa.pl/pn/awl/proceedings</w:t>
        </w:r>
      </w:hyperlink>
      <w:r w:rsidR="00CA7032" w:rsidRPr="002C63F4">
        <w:rPr>
          <w:sz w:val="24"/>
          <w:szCs w:val="24"/>
        </w:rPr>
        <w:t xml:space="preserve"> </w:t>
      </w:r>
    </w:p>
    <w:p w14:paraId="27E30E4B" w14:textId="77777777" w:rsidR="00CA7032" w:rsidRPr="002C63F4" w:rsidRDefault="00CA7032" w:rsidP="00CA7032">
      <w:pPr>
        <w:jc w:val="both"/>
        <w:outlineLvl w:val="0"/>
        <w:rPr>
          <w:sz w:val="24"/>
          <w:szCs w:val="24"/>
        </w:rPr>
      </w:pPr>
    </w:p>
    <w:p w14:paraId="4CA815DB" w14:textId="77777777" w:rsidR="008F74AB" w:rsidRPr="008F74AB" w:rsidRDefault="008F74AB" w:rsidP="000B3284">
      <w:pPr>
        <w:numPr>
          <w:ilvl w:val="0"/>
          <w:numId w:val="6"/>
        </w:numPr>
        <w:tabs>
          <w:tab w:val="clear" w:pos="780"/>
          <w:tab w:val="num" w:pos="567"/>
        </w:tabs>
        <w:ind w:left="567" w:hanging="567"/>
        <w:rPr>
          <w:b/>
          <w:sz w:val="24"/>
        </w:rPr>
      </w:pPr>
      <w:r w:rsidRPr="008F74AB">
        <w:rPr>
          <w:b/>
          <w:sz w:val="24"/>
        </w:rPr>
        <w:t>INFORMACJE O ZAMAWIAJĄCYM.</w:t>
      </w:r>
    </w:p>
    <w:p w14:paraId="675B5EC1" w14:textId="77777777" w:rsidR="008F74AB" w:rsidRPr="008F74AB" w:rsidRDefault="008F74AB" w:rsidP="008F74AB">
      <w:pPr>
        <w:ind w:left="1980" w:firstLine="144"/>
        <w:rPr>
          <w:b/>
          <w:sz w:val="24"/>
        </w:rPr>
      </w:pPr>
    </w:p>
    <w:p w14:paraId="374EF70B" w14:textId="77777777" w:rsidR="008F74AB" w:rsidRPr="008F74AB" w:rsidRDefault="008F74AB" w:rsidP="000B3284">
      <w:pPr>
        <w:ind w:left="1271" w:firstLine="856"/>
        <w:rPr>
          <w:b/>
          <w:sz w:val="24"/>
        </w:rPr>
      </w:pPr>
      <w:r w:rsidRPr="008F74AB">
        <w:rPr>
          <w:b/>
          <w:sz w:val="24"/>
        </w:rPr>
        <w:t>AKADEMIA WOJSK LĄDOWYCH</w:t>
      </w:r>
    </w:p>
    <w:p w14:paraId="6B682E2B" w14:textId="77777777" w:rsidR="008F74AB" w:rsidRPr="008F74AB" w:rsidRDefault="008F74AB" w:rsidP="008F74AB">
      <w:pPr>
        <w:ind w:left="1980" w:firstLine="144"/>
        <w:rPr>
          <w:b/>
          <w:sz w:val="24"/>
        </w:rPr>
      </w:pPr>
      <w:r w:rsidRPr="008F74AB">
        <w:rPr>
          <w:sz w:val="24"/>
        </w:rPr>
        <w:t>imienia generała Tadeusza Kościuszki</w:t>
      </w:r>
    </w:p>
    <w:p w14:paraId="16C02B46" w14:textId="77777777" w:rsidR="008F74AB" w:rsidRPr="008F74AB" w:rsidRDefault="008F74AB" w:rsidP="008F74AB">
      <w:pPr>
        <w:ind w:left="1980" w:firstLine="144"/>
        <w:rPr>
          <w:b/>
          <w:sz w:val="24"/>
        </w:rPr>
      </w:pPr>
      <w:r w:rsidRPr="008F74AB">
        <w:rPr>
          <w:b/>
          <w:sz w:val="24"/>
        </w:rPr>
        <w:t>reprezentowana przez Rektora – Komendanta</w:t>
      </w:r>
    </w:p>
    <w:p w14:paraId="6548D573" w14:textId="77777777" w:rsidR="008F74AB" w:rsidRPr="008F74AB" w:rsidRDefault="008F74AB" w:rsidP="008F74AB">
      <w:pPr>
        <w:ind w:left="1980" w:firstLine="144"/>
        <w:rPr>
          <w:b/>
          <w:sz w:val="24"/>
        </w:rPr>
      </w:pPr>
    </w:p>
    <w:p w14:paraId="36317F62" w14:textId="77777777" w:rsidR="008F74AB" w:rsidRPr="008F74AB" w:rsidRDefault="008F74AB" w:rsidP="008F74AB">
      <w:pPr>
        <w:ind w:left="1080"/>
        <w:jc w:val="both"/>
        <w:rPr>
          <w:b/>
          <w:sz w:val="24"/>
        </w:rPr>
      </w:pPr>
      <w:r w:rsidRPr="008F74AB">
        <w:rPr>
          <w:sz w:val="24"/>
        </w:rPr>
        <w:t xml:space="preserve">adres: </w:t>
      </w:r>
      <w:r w:rsidRPr="008F74AB">
        <w:rPr>
          <w:b/>
          <w:sz w:val="24"/>
        </w:rPr>
        <w:t xml:space="preserve"> </w:t>
      </w:r>
      <w:r w:rsidRPr="008F74AB">
        <w:rPr>
          <w:b/>
          <w:sz w:val="24"/>
        </w:rPr>
        <w:tab/>
        <w:t xml:space="preserve">51-147 Wrocław </w:t>
      </w:r>
    </w:p>
    <w:p w14:paraId="23F0ADF1" w14:textId="77777777" w:rsidR="008F74AB" w:rsidRPr="008F74AB" w:rsidRDefault="00CB642A" w:rsidP="00CB642A">
      <w:pPr>
        <w:ind w:left="1980"/>
        <w:jc w:val="both"/>
        <w:rPr>
          <w:b/>
          <w:sz w:val="24"/>
        </w:rPr>
      </w:pPr>
      <w:r>
        <w:rPr>
          <w:b/>
          <w:sz w:val="24"/>
        </w:rPr>
        <w:t xml:space="preserve"> </w:t>
      </w:r>
      <w:r>
        <w:rPr>
          <w:b/>
          <w:sz w:val="24"/>
        </w:rPr>
        <w:tab/>
        <w:t>ul. Czajkowskiego 109</w:t>
      </w:r>
    </w:p>
    <w:p w14:paraId="634DBA22" w14:textId="77777777" w:rsidR="008F74AB" w:rsidRPr="008F74AB" w:rsidRDefault="008F74AB" w:rsidP="008F74AB">
      <w:pPr>
        <w:ind w:firstLine="708"/>
        <w:jc w:val="both"/>
        <w:rPr>
          <w:sz w:val="24"/>
          <w:szCs w:val="24"/>
        </w:rPr>
      </w:pPr>
      <w:r w:rsidRPr="008F74AB">
        <w:rPr>
          <w:sz w:val="24"/>
        </w:rPr>
        <w:t xml:space="preserve">                       </w:t>
      </w:r>
      <w:r w:rsidR="00CA7032" w:rsidRPr="00CA7032">
        <w:rPr>
          <w:rFonts w:eastAsia="Calibri"/>
          <w:b/>
          <w:iCs/>
          <w:color w:val="000000"/>
          <w:sz w:val="24"/>
          <w:szCs w:val="24"/>
          <w:shd w:val="clear" w:color="auto" w:fill="FFFFFF"/>
          <w:lang w:eastAsia="en-US"/>
        </w:rPr>
        <w:t>http://www.bip.awl.edu.pl/</w:t>
      </w:r>
    </w:p>
    <w:p w14:paraId="37EAA469" w14:textId="77777777" w:rsidR="008F74AB" w:rsidRPr="008F74AB" w:rsidRDefault="008F74AB" w:rsidP="008F74AB">
      <w:pPr>
        <w:spacing w:after="120"/>
        <w:jc w:val="both"/>
        <w:rPr>
          <w:b/>
          <w:sz w:val="24"/>
        </w:rPr>
      </w:pPr>
      <w:r w:rsidRPr="008F74AB">
        <w:rPr>
          <w:b/>
          <w:sz w:val="24"/>
        </w:rPr>
        <w:t xml:space="preserve">              </w:t>
      </w:r>
      <w:r w:rsidRPr="008F74AB">
        <w:rPr>
          <w:b/>
          <w:sz w:val="24"/>
        </w:rPr>
        <w:tab/>
        <w:t xml:space="preserve">  </w:t>
      </w:r>
      <w:r w:rsidRPr="008F74AB">
        <w:rPr>
          <w:b/>
          <w:sz w:val="24"/>
        </w:rPr>
        <w:tab/>
      </w:r>
      <w:r w:rsidRPr="008F74AB">
        <w:rPr>
          <w:sz w:val="24"/>
        </w:rPr>
        <w:t>NIP 896 – 10 – 00 – 117 ,   REGON: 930388062</w:t>
      </w:r>
      <w:r w:rsidRPr="008F74AB">
        <w:rPr>
          <w:b/>
          <w:sz w:val="24"/>
        </w:rPr>
        <w:t xml:space="preserve"> </w:t>
      </w:r>
    </w:p>
    <w:p w14:paraId="3FB225DD" w14:textId="77777777" w:rsidR="008F74AB" w:rsidRPr="008F74AB" w:rsidRDefault="008F74AB" w:rsidP="003E02D6">
      <w:pPr>
        <w:jc w:val="both"/>
        <w:rPr>
          <w:sz w:val="24"/>
        </w:rPr>
      </w:pPr>
      <w:r w:rsidRPr="008F74AB">
        <w:rPr>
          <w:sz w:val="24"/>
        </w:rPr>
        <w:t>Osoba do kontaktów z Wykonawcami:</w:t>
      </w:r>
    </w:p>
    <w:p w14:paraId="30636155" w14:textId="516B3F5F" w:rsidR="008F74AB" w:rsidRPr="008F74AB" w:rsidRDefault="0060437C" w:rsidP="003E02D6">
      <w:pPr>
        <w:jc w:val="both"/>
        <w:rPr>
          <w:sz w:val="24"/>
        </w:rPr>
      </w:pPr>
      <w:r>
        <w:rPr>
          <w:b/>
          <w:sz w:val="24"/>
        </w:rPr>
        <w:t>Joanna CHODZIŃSKA - STRĄCZAK</w:t>
      </w:r>
      <w:r w:rsidR="008F74AB" w:rsidRPr="008F74AB">
        <w:rPr>
          <w:sz w:val="24"/>
        </w:rPr>
        <w:t>- tel.: 261-658-</w:t>
      </w:r>
      <w:r>
        <w:rPr>
          <w:sz w:val="24"/>
        </w:rPr>
        <w:t>555</w:t>
      </w:r>
      <w:r w:rsidR="008F74AB" w:rsidRPr="008F74AB">
        <w:rPr>
          <w:sz w:val="24"/>
        </w:rPr>
        <w:t xml:space="preserve">; </w:t>
      </w:r>
    </w:p>
    <w:p w14:paraId="6F99CFBF" w14:textId="77777777" w:rsidR="008F74AB" w:rsidRPr="008F74AB" w:rsidRDefault="008F74AB" w:rsidP="008F74AB">
      <w:pPr>
        <w:jc w:val="both"/>
        <w:rPr>
          <w:sz w:val="24"/>
        </w:rPr>
      </w:pPr>
      <w:r w:rsidRPr="008F74AB">
        <w:rPr>
          <w:sz w:val="24"/>
        </w:rPr>
        <w:t>Kontakt przez platformę zakupową, pod adresem strony internetowej wskazanym powyżej.</w:t>
      </w:r>
    </w:p>
    <w:p w14:paraId="7AC3B25E" w14:textId="77777777" w:rsidR="008F74AB" w:rsidRPr="008F74AB" w:rsidRDefault="008F74AB" w:rsidP="008F74AB">
      <w:pPr>
        <w:jc w:val="both"/>
        <w:rPr>
          <w:sz w:val="24"/>
        </w:rPr>
      </w:pPr>
    </w:p>
    <w:p w14:paraId="409EB436" w14:textId="77777777" w:rsidR="008F74AB" w:rsidRPr="008F74AB" w:rsidRDefault="008F74AB" w:rsidP="003F57E3">
      <w:pPr>
        <w:numPr>
          <w:ilvl w:val="0"/>
          <w:numId w:val="6"/>
        </w:numPr>
        <w:tabs>
          <w:tab w:val="clear" w:pos="780"/>
          <w:tab w:val="num" w:pos="567"/>
        </w:tabs>
        <w:ind w:left="567" w:hanging="567"/>
        <w:rPr>
          <w:b/>
          <w:sz w:val="24"/>
        </w:rPr>
      </w:pPr>
      <w:r w:rsidRPr="008F74AB">
        <w:rPr>
          <w:b/>
          <w:sz w:val="24"/>
        </w:rPr>
        <w:t>TRYB UDZIELENIA ZAMÓWIENIA.</w:t>
      </w:r>
    </w:p>
    <w:p w14:paraId="23746365" w14:textId="0FB22A4F" w:rsidR="000B3284" w:rsidRPr="000B3284" w:rsidRDefault="00167055" w:rsidP="008808D1">
      <w:pPr>
        <w:pStyle w:val="NormalnyWeb"/>
        <w:numPr>
          <w:ilvl w:val="1"/>
          <w:numId w:val="6"/>
        </w:numPr>
        <w:tabs>
          <w:tab w:val="clear" w:pos="777"/>
          <w:tab w:val="num" w:pos="567"/>
        </w:tabs>
        <w:spacing w:before="0" w:beforeAutospacing="0" w:after="0" w:afterAutospacing="0"/>
        <w:ind w:left="567" w:hanging="567"/>
        <w:rPr>
          <w:sz w:val="24"/>
          <w:szCs w:val="24"/>
        </w:rPr>
      </w:pPr>
      <w:r w:rsidRPr="000B3284">
        <w:rPr>
          <w:sz w:val="24"/>
          <w:szCs w:val="24"/>
        </w:rPr>
        <w:t xml:space="preserve">Zamówienie jest udzielane na podstawie przepisów </w:t>
      </w:r>
      <w:hyperlink r:id="rId10" w:history="1">
        <w:r w:rsidRPr="000B3284">
          <w:rPr>
            <w:bCs/>
            <w:sz w:val="24"/>
            <w:szCs w:val="24"/>
          </w:rPr>
          <w:t>ustawy z dnia 29 stycznia 2004 r. Prawo zamówień publicznych (</w:t>
        </w:r>
        <w:proofErr w:type="spellStart"/>
        <w:r w:rsidRPr="000B3284">
          <w:rPr>
            <w:bCs/>
            <w:sz w:val="24"/>
            <w:szCs w:val="24"/>
          </w:rPr>
          <w:t>t.j</w:t>
        </w:r>
        <w:proofErr w:type="spellEnd"/>
        <w:r w:rsidRPr="000B3284">
          <w:rPr>
            <w:bCs/>
            <w:sz w:val="24"/>
            <w:szCs w:val="24"/>
          </w:rPr>
          <w:t xml:space="preserve">. </w:t>
        </w:r>
        <w:r w:rsidR="004454B8" w:rsidRPr="000B3284">
          <w:rPr>
            <w:bCs/>
            <w:sz w:val="24"/>
            <w:szCs w:val="24"/>
          </w:rPr>
          <w:t>Dz. U. 2019 r. poz. 1843</w:t>
        </w:r>
        <w:r w:rsidR="0060437C" w:rsidRPr="0060437C">
          <w:rPr>
            <w:bCs/>
            <w:i/>
            <w:sz w:val="24"/>
            <w:szCs w:val="24"/>
          </w:rPr>
          <w:t xml:space="preserve"> z </w:t>
        </w:r>
        <w:proofErr w:type="spellStart"/>
        <w:r w:rsidR="0060437C" w:rsidRPr="0060437C">
          <w:rPr>
            <w:bCs/>
            <w:i/>
            <w:sz w:val="24"/>
            <w:szCs w:val="24"/>
          </w:rPr>
          <w:t>późn</w:t>
        </w:r>
        <w:proofErr w:type="spellEnd"/>
        <w:r w:rsidR="0060437C" w:rsidRPr="0060437C">
          <w:rPr>
            <w:bCs/>
            <w:i/>
            <w:sz w:val="24"/>
            <w:szCs w:val="24"/>
          </w:rPr>
          <w:t>. zm</w:t>
        </w:r>
        <w:r w:rsidR="0060437C">
          <w:rPr>
            <w:bCs/>
            <w:sz w:val="24"/>
            <w:szCs w:val="24"/>
          </w:rPr>
          <w:t>.</w:t>
        </w:r>
        <w:r w:rsidRPr="000B3284">
          <w:rPr>
            <w:bCs/>
            <w:sz w:val="24"/>
            <w:szCs w:val="24"/>
          </w:rPr>
          <w:t xml:space="preserve">) oraz aktów wykonawczych wydanych na jej podstawie, a </w:t>
        </w:r>
        <w:r w:rsidRPr="000B3284">
          <w:rPr>
            <w:sz w:val="24"/>
            <w:szCs w:val="24"/>
          </w:rPr>
          <w:t>w sprawach nieuregulowanych ustawą – przepisów Kodeksu Cywilnego.</w:t>
        </w:r>
        <w:r w:rsidRPr="000B3284">
          <w:rPr>
            <w:bCs/>
            <w:sz w:val="24"/>
            <w:szCs w:val="24"/>
          </w:rPr>
          <w:t xml:space="preserve"> </w:t>
        </w:r>
      </w:hyperlink>
    </w:p>
    <w:p w14:paraId="4315E31F" w14:textId="77777777" w:rsidR="000B3284" w:rsidRPr="002C63F4" w:rsidRDefault="00167055" w:rsidP="008808D1">
      <w:pPr>
        <w:pStyle w:val="NormalnyWeb"/>
        <w:numPr>
          <w:ilvl w:val="1"/>
          <w:numId w:val="6"/>
        </w:numPr>
        <w:tabs>
          <w:tab w:val="clear" w:pos="777"/>
          <w:tab w:val="num" w:pos="567"/>
        </w:tabs>
        <w:spacing w:before="0" w:beforeAutospacing="0" w:after="0" w:afterAutospacing="0"/>
        <w:ind w:left="567" w:hanging="567"/>
        <w:rPr>
          <w:b/>
          <w:sz w:val="24"/>
          <w:szCs w:val="24"/>
        </w:rPr>
      </w:pPr>
      <w:r w:rsidRPr="002C63F4">
        <w:rPr>
          <w:b/>
          <w:sz w:val="24"/>
          <w:szCs w:val="24"/>
        </w:rPr>
        <w:t>Podstawa prawna udzielenia zamówien</w:t>
      </w:r>
      <w:r w:rsidR="007D7426" w:rsidRPr="002C63F4">
        <w:rPr>
          <w:b/>
          <w:sz w:val="24"/>
          <w:szCs w:val="24"/>
        </w:rPr>
        <w:t xml:space="preserve">ia publicznego – art. 10 ust. 1, </w:t>
      </w:r>
      <w:r w:rsidRPr="002C63F4">
        <w:rPr>
          <w:b/>
          <w:sz w:val="24"/>
          <w:szCs w:val="24"/>
        </w:rPr>
        <w:t>art. 39 – 46</w:t>
      </w:r>
      <w:r w:rsidR="007D7426" w:rsidRPr="002C63F4">
        <w:rPr>
          <w:b/>
          <w:sz w:val="24"/>
          <w:szCs w:val="24"/>
        </w:rPr>
        <w:t xml:space="preserve"> ustawy </w:t>
      </w:r>
      <w:proofErr w:type="spellStart"/>
      <w:r w:rsidR="007D7426" w:rsidRPr="002C63F4">
        <w:rPr>
          <w:b/>
          <w:sz w:val="24"/>
          <w:szCs w:val="24"/>
        </w:rPr>
        <w:t>Pzp</w:t>
      </w:r>
      <w:proofErr w:type="spellEnd"/>
      <w:r w:rsidRPr="002C63F4">
        <w:rPr>
          <w:b/>
          <w:sz w:val="24"/>
          <w:szCs w:val="24"/>
        </w:rPr>
        <w:t>.</w:t>
      </w:r>
    </w:p>
    <w:p w14:paraId="39B6F667" w14:textId="6B7B9DED" w:rsidR="00167055" w:rsidRPr="000B3284" w:rsidRDefault="00167055" w:rsidP="008808D1">
      <w:pPr>
        <w:pStyle w:val="NormalnyWeb"/>
        <w:numPr>
          <w:ilvl w:val="1"/>
          <w:numId w:val="6"/>
        </w:numPr>
        <w:tabs>
          <w:tab w:val="clear" w:pos="777"/>
          <w:tab w:val="num" w:pos="567"/>
        </w:tabs>
        <w:spacing w:before="0" w:beforeAutospacing="0" w:after="0" w:afterAutospacing="0"/>
        <w:ind w:left="567" w:hanging="567"/>
        <w:rPr>
          <w:sz w:val="24"/>
          <w:szCs w:val="24"/>
        </w:rPr>
      </w:pPr>
      <w:r w:rsidRPr="000B3284">
        <w:rPr>
          <w:sz w:val="24"/>
          <w:szCs w:val="24"/>
        </w:rPr>
        <w:t xml:space="preserve">Wartość zamówienia </w:t>
      </w:r>
      <w:r w:rsidR="009C674D">
        <w:rPr>
          <w:sz w:val="24"/>
          <w:szCs w:val="24"/>
        </w:rPr>
        <w:t xml:space="preserve">nie </w:t>
      </w:r>
      <w:r w:rsidRPr="000B3284">
        <w:rPr>
          <w:sz w:val="24"/>
          <w:szCs w:val="24"/>
        </w:rPr>
        <w:t>przekracza równowartoś</w:t>
      </w:r>
      <w:r w:rsidR="007D7426" w:rsidRPr="000B3284">
        <w:rPr>
          <w:sz w:val="24"/>
          <w:szCs w:val="24"/>
        </w:rPr>
        <w:t>ć</w:t>
      </w:r>
      <w:r w:rsidRPr="000B3284">
        <w:rPr>
          <w:sz w:val="24"/>
          <w:szCs w:val="24"/>
        </w:rPr>
        <w:t xml:space="preserve"> kwoty określonej w przepisach wykonawczych wydanych na podstawie art. 11 ust. 8 ustawy PZP.</w:t>
      </w:r>
    </w:p>
    <w:p w14:paraId="3B17949A" w14:textId="77777777" w:rsidR="008F74AB" w:rsidRPr="00A71752" w:rsidRDefault="008F74AB" w:rsidP="008F74AB">
      <w:pPr>
        <w:jc w:val="both"/>
        <w:rPr>
          <w:sz w:val="24"/>
        </w:rPr>
      </w:pPr>
    </w:p>
    <w:p w14:paraId="12ACA0DB" w14:textId="77777777" w:rsidR="008F74AB" w:rsidRPr="00A71752" w:rsidRDefault="008F74AB" w:rsidP="008F74AB">
      <w:pPr>
        <w:numPr>
          <w:ilvl w:val="0"/>
          <w:numId w:val="6"/>
        </w:numPr>
        <w:tabs>
          <w:tab w:val="clear" w:pos="780"/>
        </w:tabs>
        <w:rPr>
          <w:b/>
          <w:sz w:val="24"/>
        </w:rPr>
      </w:pPr>
      <w:r w:rsidRPr="00A71752">
        <w:rPr>
          <w:b/>
          <w:sz w:val="24"/>
        </w:rPr>
        <w:t>OPIS PRZEDMIOTU ZAMÓWIENIA.</w:t>
      </w:r>
    </w:p>
    <w:p w14:paraId="18132CC1" w14:textId="4C772B93" w:rsidR="00A71752" w:rsidRPr="003401F0" w:rsidRDefault="003401F0" w:rsidP="003401F0">
      <w:pPr>
        <w:widowControl w:val="0"/>
        <w:autoSpaceDE w:val="0"/>
        <w:autoSpaceDN w:val="0"/>
        <w:adjustRightInd w:val="0"/>
        <w:rPr>
          <w:rFonts w:cs="Arial"/>
          <w:color w:val="000000"/>
          <w:sz w:val="24"/>
          <w:szCs w:val="24"/>
        </w:rPr>
      </w:pPr>
      <w:r>
        <w:rPr>
          <w:b/>
          <w:sz w:val="24"/>
        </w:rPr>
        <w:t xml:space="preserve">Przedmiot główny - </w:t>
      </w:r>
      <w:r w:rsidRPr="003401F0">
        <w:rPr>
          <w:rStyle w:val="GenRapStyle25"/>
          <w:sz w:val="24"/>
          <w:szCs w:val="24"/>
        </w:rPr>
        <w:t>32320000-2</w:t>
      </w:r>
      <w:r>
        <w:rPr>
          <w:rStyle w:val="GenRapStyle0"/>
          <w:rFonts w:cs="Arial"/>
          <w:sz w:val="24"/>
          <w:szCs w:val="24"/>
        </w:rPr>
        <w:t xml:space="preserve"> </w:t>
      </w:r>
      <w:r w:rsidR="00A71752" w:rsidRPr="003401F0">
        <w:rPr>
          <w:b/>
          <w:sz w:val="24"/>
        </w:rPr>
        <w:t xml:space="preserve">- </w:t>
      </w:r>
      <w:r w:rsidR="00A71752" w:rsidRPr="003401F0">
        <w:rPr>
          <w:rFonts w:ascii="EUAlbertina" w:hAnsi="EUAlbertina" w:cs="EUAlbertina"/>
          <w:sz w:val="17"/>
          <w:szCs w:val="17"/>
        </w:rPr>
        <w:t xml:space="preserve"> </w:t>
      </w:r>
      <w:r>
        <w:rPr>
          <w:b/>
          <w:sz w:val="24"/>
          <w:szCs w:val="24"/>
        </w:rPr>
        <w:t>Sprzęt telewizyjny i audiowizualny.</w:t>
      </w:r>
    </w:p>
    <w:p w14:paraId="367B0D67" w14:textId="1714F975" w:rsidR="004E29A4" w:rsidRPr="002E7D00" w:rsidRDefault="004E29A4" w:rsidP="00FF1964">
      <w:pPr>
        <w:autoSpaceDE w:val="0"/>
        <w:autoSpaceDN w:val="0"/>
        <w:adjustRightInd w:val="0"/>
        <w:rPr>
          <w:color w:val="FF0000"/>
          <w:sz w:val="24"/>
          <w:szCs w:val="24"/>
        </w:rPr>
      </w:pPr>
    </w:p>
    <w:p w14:paraId="3CB61351" w14:textId="1A7B27EC" w:rsidR="000733C2" w:rsidRPr="000733C2" w:rsidRDefault="00A71752" w:rsidP="000733C2">
      <w:pPr>
        <w:pStyle w:val="Akapitzlist"/>
        <w:numPr>
          <w:ilvl w:val="0"/>
          <w:numId w:val="35"/>
        </w:numPr>
        <w:tabs>
          <w:tab w:val="left" w:pos="426"/>
        </w:tabs>
        <w:autoSpaceDE w:val="0"/>
        <w:autoSpaceDN w:val="0"/>
        <w:adjustRightInd w:val="0"/>
        <w:ind w:left="426" w:hanging="426"/>
        <w:jc w:val="both"/>
        <w:rPr>
          <w:color w:val="FF0000"/>
          <w:sz w:val="24"/>
          <w:szCs w:val="24"/>
        </w:rPr>
      </w:pPr>
      <w:r w:rsidRPr="00A71752">
        <w:rPr>
          <w:sz w:val="24"/>
          <w:szCs w:val="24"/>
        </w:rPr>
        <w:t xml:space="preserve">Przedmiotem zamówienia jest zakup wraz z dostawą do siedziby Zamawiającego </w:t>
      </w:r>
      <w:r w:rsidR="003401F0" w:rsidRPr="003401F0">
        <w:rPr>
          <w:rStyle w:val="GenRapStyle27"/>
          <w:rFonts w:cs="Arial"/>
          <w:sz w:val="24"/>
          <w:szCs w:val="24"/>
        </w:rPr>
        <w:t xml:space="preserve">sprzętu </w:t>
      </w:r>
      <w:proofErr w:type="spellStart"/>
      <w:r w:rsidR="003401F0" w:rsidRPr="003401F0">
        <w:rPr>
          <w:rStyle w:val="GenRapStyle27"/>
          <w:rFonts w:cs="Arial"/>
          <w:sz w:val="24"/>
          <w:szCs w:val="24"/>
        </w:rPr>
        <w:t>rt</w:t>
      </w:r>
      <w:r w:rsidR="003401F0">
        <w:rPr>
          <w:rStyle w:val="GenRapStyle27"/>
          <w:rFonts w:cs="Arial"/>
          <w:sz w:val="24"/>
          <w:szCs w:val="24"/>
        </w:rPr>
        <w:t>v</w:t>
      </w:r>
      <w:proofErr w:type="spellEnd"/>
      <w:r w:rsidR="003401F0">
        <w:rPr>
          <w:rStyle w:val="GenRapStyle27"/>
          <w:rFonts w:cs="Arial"/>
          <w:sz w:val="24"/>
          <w:szCs w:val="24"/>
        </w:rPr>
        <w:t xml:space="preserve">, fotograficznego, muzycznego </w:t>
      </w:r>
      <w:r w:rsidR="003401F0" w:rsidRPr="003401F0">
        <w:rPr>
          <w:rStyle w:val="GenRapStyle27"/>
          <w:rFonts w:cs="Arial"/>
          <w:sz w:val="24"/>
          <w:szCs w:val="24"/>
        </w:rPr>
        <w:t>i nagłośnieniowego</w:t>
      </w:r>
      <w:r w:rsidR="000733C2">
        <w:rPr>
          <w:sz w:val="24"/>
          <w:szCs w:val="24"/>
        </w:rPr>
        <w:t>.</w:t>
      </w:r>
    </w:p>
    <w:p w14:paraId="7948FB26" w14:textId="77777777" w:rsidR="000733C2" w:rsidRDefault="000733C2" w:rsidP="000733C2">
      <w:pPr>
        <w:pStyle w:val="Akapitzlist"/>
        <w:tabs>
          <w:tab w:val="left" w:pos="426"/>
        </w:tabs>
        <w:autoSpaceDE w:val="0"/>
        <w:autoSpaceDN w:val="0"/>
        <w:adjustRightInd w:val="0"/>
        <w:ind w:left="426"/>
        <w:jc w:val="both"/>
        <w:rPr>
          <w:sz w:val="24"/>
          <w:szCs w:val="24"/>
        </w:rPr>
      </w:pPr>
    </w:p>
    <w:p w14:paraId="745E8726" w14:textId="77777777" w:rsidR="000733C2" w:rsidRDefault="000733C2" w:rsidP="000733C2">
      <w:pPr>
        <w:pStyle w:val="Akapitzlist"/>
        <w:tabs>
          <w:tab w:val="left" w:pos="426"/>
        </w:tabs>
        <w:autoSpaceDE w:val="0"/>
        <w:autoSpaceDN w:val="0"/>
        <w:adjustRightInd w:val="0"/>
        <w:ind w:left="426"/>
        <w:jc w:val="both"/>
        <w:rPr>
          <w:sz w:val="24"/>
          <w:szCs w:val="24"/>
        </w:rPr>
      </w:pPr>
    </w:p>
    <w:p w14:paraId="01B742A8" w14:textId="55A5A514" w:rsidR="000733C2" w:rsidRPr="00777971" w:rsidRDefault="00777971" w:rsidP="00777971">
      <w:pPr>
        <w:tabs>
          <w:tab w:val="left" w:pos="426"/>
        </w:tabs>
        <w:autoSpaceDE w:val="0"/>
        <w:autoSpaceDN w:val="0"/>
        <w:adjustRightInd w:val="0"/>
        <w:ind w:firstLine="426"/>
        <w:jc w:val="both"/>
        <w:rPr>
          <w:b/>
          <w:color w:val="FF0000"/>
          <w:sz w:val="24"/>
          <w:szCs w:val="24"/>
          <w:u w:val="single"/>
        </w:rPr>
      </w:pPr>
      <w:r w:rsidRPr="00777971">
        <w:rPr>
          <w:sz w:val="24"/>
          <w:szCs w:val="24"/>
        </w:rPr>
        <w:t>1.1</w:t>
      </w:r>
      <w:r>
        <w:rPr>
          <w:b/>
          <w:sz w:val="24"/>
          <w:szCs w:val="24"/>
          <w:u w:val="single"/>
        </w:rPr>
        <w:t xml:space="preserve"> </w:t>
      </w:r>
      <w:r w:rsidR="000733C2" w:rsidRPr="00777971">
        <w:rPr>
          <w:b/>
          <w:sz w:val="24"/>
          <w:szCs w:val="24"/>
          <w:u w:val="single"/>
        </w:rPr>
        <w:t>Dotyczy cz. 4</w:t>
      </w:r>
    </w:p>
    <w:p w14:paraId="37B62548" w14:textId="3E371C83" w:rsidR="001B5D6B" w:rsidRPr="00777971" w:rsidRDefault="001B5D6B" w:rsidP="00777971">
      <w:pPr>
        <w:pStyle w:val="Akapitzlist"/>
        <w:numPr>
          <w:ilvl w:val="0"/>
          <w:numId w:val="117"/>
        </w:numPr>
        <w:ind w:left="851" w:hanging="425"/>
        <w:jc w:val="both"/>
        <w:rPr>
          <w:sz w:val="24"/>
          <w:szCs w:val="24"/>
        </w:rPr>
      </w:pPr>
      <w:r w:rsidRPr="00777971">
        <w:rPr>
          <w:sz w:val="24"/>
          <w:szCs w:val="24"/>
        </w:rPr>
        <w:t xml:space="preserve">Przedmiotem zamówienia jest zakup oraz montaż sprzętu audiowizualnego </w:t>
      </w:r>
      <w:r w:rsidR="000733C2" w:rsidRPr="00777971">
        <w:rPr>
          <w:sz w:val="24"/>
          <w:szCs w:val="24"/>
        </w:rPr>
        <w:br/>
      </w:r>
      <w:r w:rsidRPr="00777971">
        <w:rPr>
          <w:sz w:val="24"/>
          <w:szCs w:val="24"/>
        </w:rPr>
        <w:t xml:space="preserve">i monitorów interaktywnych </w:t>
      </w:r>
      <w:r w:rsidRPr="00777971">
        <w:rPr>
          <w:bCs/>
          <w:sz w:val="24"/>
          <w:szCs w:val="24"/>
        </w:rPr>
        <w:t>do sali wykładowych Akademii Wojsk Lądowych; zamówienie obejmuje montaż sprzętu audiowizualnego w salach nr 0.021; 0.022; 0.023 w budynku nr 113.</w:t>
      </w:r>
    </w:p>
    <w:p w14:paraId="61C0F9DF" w14:textId="77777777" w:rsidR="001B5D6B" w:rsidRPr="00777971" w:rsidRDefault="001B5D6B" w:rsidP="00777971">
      <w:pPr>
        <w:pStyle w:val="Akapitzlist"/>
        <w:numPr>
          <w:ilvl w:val="1"/>
          <w:numId w:val="39"/>
        </w:numPr>
        <w:tabs>
          <w:tab w:val="clear" w:pos="2040"/>
          <w:tab w:val="num" w:pos="851"/>
        </w:tabs>
        <w:ind w:left="851" w:hanging="425"/>
        <w:jc w:val="both"/>
        <w:rPr>
          <w:sz w:val="24"/>
          <w:szCs w:val="24"/>
        </w:rPr>
      </w:pPr>
      <w:r w:rsidRPr="00777971">
        <w:rPr>
          <w:sz w:val="24"/>
          <w:szCs w:val="24"/>
        </w:rPr>
        <w:t xml:space="preserve">Wykonawca w ramach zamówienia zobowiązany będzie do dostarczenia i </w:t>
      </w:r>
      <w:r w:rsidRPr="00777971">
        <w:rPr>
          <w:bCs/>
          <w:sz w:val="24"/>
          <w:szCs w:val="24"/>
        </w:rPr>
        <w:t>montażu sprzętu audiowizualnego</w:t>
      </w:r>
      <w:r w:rsidRPr="00777971">
        <w:rPr>
          <w:sz w:val="24"/>
          <w:szCs w:val="24"/>
        </w:rPr>
        <w:t xml:space="preserve"> oraz monitorów interaktywnych do siedziby Zamawiającego na koszt własny i w ilościach </w:t>
      </w:r>
      <w:r w:rsidRPr="00777971">
        <w:rPr>
          <w:bCs/>
          <w:sz w:val="24"/>
          <w:szCs w:val="24"/>
        </w:rPr>
        <w:t>zgodnie ze szczegółowym opisem przedmiotu zamówienia.</w:t>
      </w:r>
    </w:p>
    <w:p w14:paraId="433EBB20" w14:textId="77777777" w:rsidR="001B5D6B" w:rsidRPr="00777971" w:rsidRDefault="001B5D6B" w:rsidP="00777971">
      <w:pPr>
        <w:pStyle w:val="Akapitzlist"/>
        <w:numPr>
          <w:ilvl w:val="1"/>
          <w:numId w:val="39"/>
        </w:numPr>
        <w:tabs>
          <w:tab w:val="clear" w:pos="2040"/>
          <w:tab w:val="num" w:pos="851"/>
        </w:tabs>
        <w:ind w:left="851" w:hanging="425"/>
        <w:jc w:val="both"/>
        <w:rPr>
          <w:sz w:val="24"/>
          <w:szCs w:val="24"/>
        </w:rPr>
      </w:pPr>
      <w:r w:rsidRPr="00777971">
        <w:rPr>
          <w:bCs/>
          <w:sz w:val="24"/>
          <w:szCs w:val="24"/>
        </w:rPr>
        <w:t xml:space="preserve">Wykonawca jest zobowiązany do wykonania dokumentacji powykonawczej </w:t>
      </w:r>
      <w:r w:rsidRPr="00777971">
        <w:rPr>
          <w:sz w:val="24"/>
          <w:szCs w:val="24"/>
        </w:rPr>
        <w:t xml:space="preserve">usługi </w:t>
      </w:r>
      <w:r w:rsidRPr="00777971">
        <w:rPr>
          <w:bCs/>
          <w:sz w:val="24"/>
          <w:szCs w:val="24"/>
        </w:rPr>
        <w:t>montażu sprzętu audiowizualnego (schematy rozmieszczenia zainstalowanego sprzętu, przewodów zasilających i A/V oraz połączeń multimedialnych).</w:t>
      </w:r>
    </w:p>
    <w:p w14:paraId="589D8FAB" w14:textId="77777777" w:rsidR="001B5D6B" w:rsidRPr="00777971" w:rsidRDefault="001B5D6B" w:rsidP="00777971">
      <w:pPr>
        <w:pStyle w:val="Akapitzlist"/>
        <w:numPr>
          <w:ilvl w:val="1"/>
          <w:numId w:val="39"/>
        </w:numPr>
        <w:tabs>
          <w:tab w:val="clear" w:pos="2040"/>
          <w:tab w:val="num" w:pos="851"/>
        </w:tabs>
        <w:ind w:left="851" w:hanging="425"/>
        <w:jc w:val="both"/>
        <w:rPr>
          <w:sz w:val="24"/>
          <w:szCs w:val="24"/>
        </w:rPr>
      </w:pPr>
      <w:r w:rsidRPr="00777971">
        <w:rPr>
          <w:sz w:val="24"/>
          <w:szCs w:val="24"/>
        </w:rPr>
        <w:t>Zamówienie obejmuje m.in.: dostarczenie sprzętu, montaż, uruchomienie i testy poszczególnych urządzeń i oprogramowania, a także całego systemu multimedialnego oraz przeszkolenie personelu obsługującego system z ramienia AWL.</w:t>
      </w:r>
    </w:p>
    <w:p w14:paraId="2F9D732E" w14:textId="3FA11A1F" w:rsidR="001B5D6B" w:rsidRDefault="001B5D6B" w:rsidP="00777971">
      <w:pPr>
        <w:numPr>
          <w:ilvl w:val="1"/>
          <w:numId w:val="39"/>
        </w:numPr>
        <w:tabs>
          <w:tab w:val="clear" w:pos="2040"/>
          <w:tab w:val="num" w:pos="851"/>
        </w:tabs>
        <w:ind w:left="851" w:hanging="425"/>
        <w:jc w:val="both"/>
        <w:rPr>
          <w:sz w:val="24"/>
          <w:szCs w:val="24"/>
        </w:rPr>
      </w:pPr>
      <w:r w:rsidRPr="00777971">
        <w:rPr>
          <w:sz w:val="24"/>
          <w:szCs w:val="24"/>
        </w:rPr>
        <w:t xml:space="preserve">Zakres oraz wymagania Zamawiającego, odnośnie sprzętu audiowizualnego </w:t>
      </w:r>
      <w:r w:rsidR="000733C2" w:rsidRPr="00777971">
        <w:rPr>
          <w:sz w:val="24"/>
          <w:szCs w:val="24"/>
        </w:rPr>
        <w:br/>
      </w:r>
      <w:r w:rsidRPr="00777971">
        <w:rPr>
          <w:sz w:val="24"/>
          <w:szCs w:val="24"/>
        </w:rPr>
        <w:t xml:space="preserve">i monitorów interaktywnych objętych przedmiotem zamówienia, określono </w:t>
      </w:r>
      <w:r w:rsidR="00A83DA9">
        <w:rPr>
          <w:sz w:val="24"/>
          <w:szCs w:val="24"/>
        </w:rPr>
        <w:br/>
      </w:r>
      <w:r w:rsidRPr="00777971">
        <w:rPr>
          <w:sz w:val="24"/>
          <w:szCs w:val="24"/>
        </w:rPr>
        <w:t>w szczegółowym opisie przedmiotu zamówienia, stanowiącym integralną część SIWZ.</w:t>
      </w:r>
    </w:p>
    <w:p w14:paraId="0F6CBB6C" w14:textId="0702A318" w:rsidR="00777971" w:rsidRPr="00777971" w:rsidRDefault="00777971" w:rsidP="00777971">
      <w:pPr>
        <w:numPr>
          <w:ilvl w:val="1"/>
          <w:numId w:val="39"/>
        </w:numPr>
        <w:tabs>
          <w:tab w:val="clear" w:pos="2040"/>
          <w:tab w:val="num" w:pos="851"/>
        </w:tabs>
        <w:ind w:left="851" w:hanging="425"/>
        <w:jc w:val="both"/>
        <w:rPr>
          <w:sz w:val="24"/>
          <w:szCs w:val="24"/>
        </w:rPr>
      </w:pPr>
      <w:r w:rsidRPr="00777971">
        <w:rPr>
          <w:sz w:val="24"/>
          <w:szCs w:val="24"/>
        </w:rPr>
        <w:t>Dostarczony sprzęt audiowizualny i monitory interaktywne muszą posiadać minimum</w:t>
      </w:r>
      <w:r w:rsidRPr="00777971">
        <w:rPr>
          <w:b/>
          <w:sz w:val="24"/>
          <w:szCs w:val="24"/>
        </w:rPr>
        <w:t xml:space="preserve"> 24</w:t>
      </w:r>
      <w:r w:rsidRPr="00777971">
        <w:rPr>
          <w:sz w:val="24"/>
          <w:szCs w:val="24"/>
        </w:rPr>
        <w:t xml:space="preserve"> </w:t>
      </w:r>
      <w:r w:rsidRPr="00777971">
        <w:rPr>
          <w:b/>
          <w:sz w:val="24"/>
          <w:szCs w:val="24"/>
        </w:rPr>
        <w:t>miesięczną</w:t>
      </w:r>
      <w:r w:rsidRPr="00777971">
        <w:rPr>
          <w:sz w:val="24"/>
          <w:szCs w:val="24"/>
        </w:rPr>
        <w:t xml:space="preserve"> </w:t>
      </w:r>
      <w:r w:rsidRPr="00777971">
        <w:rPr>
          <w:b/>
          <w:sz w:val="24"/>
          <w:szCs w:val="24"/>
        </w:rPr>
        <w:t>gwarancję</w:t>
      </w:r>
      <w:r w:rsidRPr="00777971">
        <w:rPr>
          <w:sz w:val="24"/>
          <w:szCs w:val="24"/>
        </w:rPr>
        <w:t>,</w:t>
      </w:r>
      <w:r w:rsidRPr="00777971">
        <w:rPr>
          <w:b/>
          <w:sz w:val="24"/>
          <w:szCs w:val="24"/>
        </w:rPr>
        <w:t xml:space="preserve"> licząc od dnia dostawy, na warunkach określonych </w:t>
      </w:r>
      <w:r w:rsidR="00A83DA9">
        <w:rPr>
          <w:b/>
          <w:sz w:val="24"/>
          <w:szCs w:val="24"/>
        </w:rPr>
        <w:br/>
      </w:r>
      <w:r w:rsidRPr="00777971">
        <w:rPr>
          <w:b/>
          <w:sz w:val="24"/>
          <w:szCs w:val="24"/>
        </w:rPr>
        <w:t>w szczegółowym opisie przedmiotu zamówienia</w:t>
      </w:r>
    </w:p>
    <w:p w14:paraId="4658804E" w14:textId="002C7FE0" w:rsidR="001B5D6B" w:rsidRPr="00777971" w:rsidRDefault="001B5D6B" w:rsidP="00777971">
      <w:pPr>
        <w:pStyle w:val="Akapitzlist"/>
        <w:numPr>
          <w:ilvl w:val="1"/>
          <w:numId w:val="39"/>
        </w:numPr>
        <w:tabs>
          <w:tab w:val="clear" w:pos="2040"/>
          <w:tab w:val="num" w:pos="851"/>
        </w:tabs>
        <w:ind w:left="851" w:hanging="425"/>
        <w:jc w:val="both"/>
        <w:rPr>
          <w:sz w:val="24"/>
          <w:szCs w:val="24"/>
        </w:rPr>
      </w:pPr>
      <w:r w:rsidRPr="00777971">
        <w:rPr>
          <w:sz w:val="24"/>
          <w:szCs w:val="24"/>
        </w:rPr>
        <w:t>System audiowizualny powinien posiadać następujące cechy:</w:t>
      </w:r>
    </w:p>
    <w:p w14:paraId="4C3F0CF2" w14:textId="77777777" w:rsidR="001B5D6B" w:rsidRPr="00777971" w:rsidRDefault="001B5D6B" w:rsidP="00DD5888">
      <w:pPr>
        <w:pStyle w:val="Akapitzlist"/>
        <w:numPr>
          <w:ilvl w:val="0"/>
          <w:numId w:val="40"/>
        </w:numPr>
        <w:ind w:left="1276" w:hanging="425"/>
        <w:jc w:val="both"/>
        <w:rPr>
          <w:sz w:val="24"/>
          <w:szCs w:val="24"/>
        </w:rPr>
      </w:pPr>
      <w:r w:rsidRPr="00777971">
        <w:rPr>
          <w:sz w:val="24"/>
          <w:szCs w:val="24"/>
        </w:rPr>
        <w:t xml:space="preserve">możliwość wizualizacji prezentacji komputerowych video, równolegle na ekranie projekcyjnym i monitorze interaktywnym, </w:t>
      </w:r>
    </w:p>
    <w:p w14:paraId="29E08D3C" w14:textId="77777777" w:rsidR="001B5D6B" w:rsidRPr="00777971" w:rsidRDefault="001B5D6B" w:rsidP="00DD5888">
      <w:pPr>
        <w:pStyle w:val="Akapitzlist"/>
        <w:numPr>
          <w:ilvl w:val="0"/>
          <w:numId w:val="40"/>
        </w:numPr>
        <w:ind w:left="1276" w:hanging="425"/>
        <w:jc w:val="both"/>
        <w:rPr>
          <w:sz w:val="24"/>
          <w:szCs w:val="24"/>
        </w:rPr>
      </w:pPr>
      <w:r w:rsidRPr="00777971">
        <w:rPr>
          <w:sz w:val="24"/>
          <w:szCs w:val="24"/>
        </w:rPr>
        <w:t>możliwość wizualizacji obrazu monitora interaktywnego poprzez projektor na ekranie projekcyjnym,</w:t>
      </w:r>
    </w:p>
    <w:p w14:paraId="2697112A" w14:textId="77777777" w:rsidR="001B5D6B" w:rsidRPr="00777971" w:rsidRDefault="001B5D6B" w:rsidP="00DD5888">
      <w:pPr>
        <w:pStyle w:val="Akapitzlist"/>
        <w:numPr>
          <w:ilvl w:val="0"/>
          <w:numId w:val="40"/>
        </w:numPr>
        <w:ind w:left="1276" w:hanging="425"/>
        <w:jc w:val="both"/>
        <w:rPr>
          <w:sz w:val="24"/>
          <w:szCs w:val="24"/>
        </w:rPr>
      </w:pPr>
      <w:r w:rsidRPr="00777971">
        <w:rPr>
          <w:sz w:val="24"/>
          <w:szCs w:val="24"/>
        </w:rPr>
        <w:t>możliwość wzmocnienia sygnału audio w celu właściwego nagłośnienia sali wykładowej w trakcie prowadzenia prezentacji,</w:t>
      </w:r>
    </w:p>
    <w:p w14:paraId="0C7A2DFC" w14:textId="77777777" w:rsidR="001B5D6B" w:rsidRPr="00777971" w:rsidRDefault="001B5D6B" w:rsidP="00DD5888">
      <w:pPr>
        <w:pStyle w:val="Akapitzlist"/>
        <w:numPr>
          <w:ilvl w:val="0"/>
          <w:numId w:val="40"/>
        </w:numPr>
        <w:ind w:left="1276" w:hanging="425"/>
        <w:jc w:val="both"/>
        <w:rPr>
          <w:sz w:val="24"/>
          <w:szCs w:val="24"/>
        </w:rPr>
      </w:pPr>
      <w:r w:rsidRPr="00777971">
        <w:rPr>
          <w:sz w:val="24"/>
          <w:szCs w:val="24"/>
        </w:rPr>
        <w:t>wsparcie głosu wykładowcy za pomocą zestawu mikrofonów bezprzewodowych,</w:t>
      </w:r>
    </w:p>
    <w:p w14:paraId="4642D917" w14:textId="77777777" w:rsidR="001B5D6B" w:rsidRPr="00777971" w:rsidRDefault="001B5D6B" w:rsidP="00DD5888">
      <w:pPr>
        <w:pStyle w:val="Akapitzlist"/>
        <w:numPr>
          <w:ilvl w:val="0"/>
          <w:numId w:val="40"/>
        </w:numPr>
        <w:ind w:left="1276" w:hanging="425"/>
        <w:jc w:val="both"/>
        <w:rPr>
          <w:sz w:val="24"/>
          <w:szCs w:val="24"/>
        </w:rPr>
      </w:pPr>
      <w:r w:rsidRPr="00777971">
        <w:rPr>
          <w:sz w:val="24"/>
          <w:szCs w:val="24"/>
        </w:rPr>
        <w:t>możliwość wykorzystywania stacjonarnego komputera będącego na wyposażeniu sali wykładowej oraz komputera przenośnego wykładowcy,</w:t>
      </w:r>
    </w:p>
    <w:p w14:paraId="0D8F1835" w14:textId="77777777" w:rsidR="001B5D6B" w:rsidRPr="00777971" w:rsidRDefault="001B5D6B" w:rsidP="00DD5888">
      <w:pPr>
        <w:pStyle w:val="Akapitzlist"/>
        <w:numPr>
          <w:ilvl w:val="0"/>
          <w:numId w:val="40"/>
        </w:numPr>
        <w:ind w:left="1276" w:hanging="425"/>
        <w:jc w:val="both"/>
        <w:rPr>
          <w:sz w:val="24"/>
          <w:szCs w:val="24"/>
        </w:rPr>
      </w:pPr>
      <w:r w:rsidRPr="00777971">
        <w:rPr>
          <w:sz w:val="24"/>
          <w:szCs w:val="24"/>
        </w:rPr>
        <w:t>możliwość interaktywnej prezentacji materiałów słuchaczy znajdujących się na sali wykładowej,</w:t>
      </w:r>
    </w:p>
    <w:p w14:paraId="45A05C5B" w14:textId="77777777" w:rsidR="001B5D6B" w:rsidRPr="00777971" w:rsidRDefault="001B5D6B" w:rsidP="00DD5888">
      <w:pPr>
        <w:pStyle w:val="Akapitzlist"/>
        <w:numPr>
          <w:ilvl w:val="0"/>
          <w:numId w:val="40"/>
        </w:numPr>
        <w:ind w:left="1276" w:hanging="425"/>
        <w:jc w:val="both"/>
        <w:rPr>
          <w:sz w:val="24"/>
          <w:szCs w:val="24"/>
        </w:rPr>
      </w:pPr>
      <w:r w:rsidRPr="00777971">
        <w:rPr>
          <w:sz w:val="24"/>
          <w:szCs w:val="24"/>
        </w:rPr>
        <w:t>możliwość uruchomienia zestawu do prowadzenia wykładu w sposób nie wymagający za każdym razem konfiguracji zestawu audio-video, tzw. „1 przyciskiem”,</w:t>
      </w:r>
    </w:p>
    <w:p w14:paraId="3403E441" w14:textId="77777777" w:rsidR="001B5D6B" w:rsidRPr="00777971" w:rsidRDefault="001B5D6B" w:rsidP="00DD5888">
      <w:pPr>
        <w:pStyle w:val="Akapitzlist"/>
        <w:numPr>
          <w:ilvl w:val="0"/>
          <w:numId w:val="40"/>
        </w:numPr>
        <w:ind w:left="1276" w:hanging="425"/>
        <w:jc w:val="both"/>
        <w:rPr>
          <w:sz w:val="24"/>
          <w:szCs w:val="24"/>
        </w:rPr>
      </w:pPr>
      <w:r w:rsidRPr="00777971">
        <w:rPr>
          <w:sz w:val="24"/>
          <w:szCs w:val="24"/>
        </w:rPr>
        <w:t>estetyczny i funkcjonalny montaż w warunkach istniejącego w salach wykładowych wyposażenia i umeblowania, ukryte media komunikacyjne (okablowanie),</w:t>
      </w:r>
    </w:p>
    <w:p w14:paraId="1458593F" w14:textId="77777777" w:rsidR="001B5D6B" w:rsidRPr="00777971" w:rsidRDefault="001B5D6B" w:rsidP="00DD5888">
      <w:pPr>
        <w:pStyle w:val="Akapitzlist"/>
        <w:numPr>
          <w:ilvl w:val="0"/>
          <w:numId w:val="40"/>
        </w:numPr>
        <w:ind w:left="1276" w:hanging="425"/>
        <w:jc w:val="both"/>
        <w:rPr>
          <w:sz w:val="24"/>
          <w:szCs w:val="24"/>
        </w:rPr>
      </w:pPr>
      <w:r w:rsidRPr="00777971">
        <w:rPr>
          <w:sz w:val="24"/>
          <w:szCs w:val="24"/>
        </w:rPr>
        <w:t xml:space="preserve">podłączona bezpieczna instalacja elektryczna, zabezpieczona listwami przeciwprzepięciowymi. </w:t>
      </w:r>
    </w:p>
    <w:p w14:paraId="1C64923E" w14:textId="1EC23DD0" w:rsidR="001B5D6B" w:rsidRPr="00777971" w:rsidRDefault="001B5D6B" w:rsidP="00777971">
      <w:pPr>
        <w:pStyle w:val="Akapitzlist"/>
        <w:numPr>
          <w:ilvl w:val="1"/>
          <w:numId w:val="118"/>
        </w:numPr>
        <w:ind w:left="851" w:hanging="567"/>
        <w:jc w:val="both"/>
        <w:rPr>
          <w:sz w:val="24"/>
          <w:szCs w:val="24"/>
        </w:rPr>
      </w:pPr>
      <w:r w:rsidRPr="00777971">
        <w:rPr>
          <w:sz w:val="24"/>
          <w:szCs w:val="24"/>
        </w:rPr>
        <w:t xml:space="preserve">Zamawiający dopuszcza zaoferowanie produktów równoważnych w zakresie wskazanych znaków towarowych, patentów, norm, certyfikatów, aprobat lub pochodzenia, jednakże zachowane muszą być normy, parametry i standardy, jakimi charakteryzują się wyspecyfikowane przez Zamawiającego produkty, odpowiednio opisane w szczegółowym opisie przedmiotu zamówienia. Przedstawione parametry przedmiotu zamówienia  stanowią minimum techniczne i jakościowe oczekiwane przez Zamawiającego i będą stanowiły podstawę oceny ewentualnych ofert </w:t>
      </w:r>
      <w:r w:rsidRPr="00777971">
        <w:rPr>
          <w:sz w:val="24"/>
          <w:szCs w:val="24"/>
        </w:rPr>
        <w:lastRenderedPageBreak/>
        <w:t xml:space="preserve">równoważnych. Oferowane przez Wykonawców produkty równoważne muszą mieć parametry nie gorsze, niż wskazane w szczegółowym opisie przedmiotu zamówienia, a tam gdzie oddano – spełniać opisane przez Zamawiającego warunki równoważności. Wykonawca obowiązany jest wykazać, że oferowane przez niego dostawy równoważne spełniają wymagania określone przez Zamawiającego. </w:t>
      </w:r>
    </w:p>
    <w:p w14:paraId="70CF2CFD" w14:textId="218EC1C1" w:rsidR="001365D4" w:rsidRPr="001365D4" w:rsidRDefault="001B5D6B" w:rsidP="001365D4">
      <w:pPr>
        <w:pStyle w:val="Akapitzlist"/>
        <w:numPr>
          <w:ilvl w:val="1"/>
          <w:numId w:val="118"/>
        </w:numPr>
        <w:ind w:left="851" w:hanging="567"/>
        <w:jc w:val="both"/>
        <w:rPr>
          <w:sz w:val="24"/>
          <w:szCs w:val="24"/>
        </w:rPr>
      </w:pPr>
      <w:r w:rsidRPr="00777971">
        <w:rPr>
          <w:sz w:val="24"/>
          <w:szCs w:val="24"/>
        </w:rPr>
        <w:t>Wykonawca</w:t>
      </w:r>
      <w:r w:rsidR="001365D4" w:rsidRPr="001365D4">
        <w:rPr>
          <w:sz w:val="24"/>
          <w:szCs w:val="24"/>
        </w:rPr>
        <w:t xml:space="preserve"> zobowiązany jest do złożenia Oferty, której treść pozwoli Zamawiającemu na jej zweryfikowanie pod względem jej zgodności z treścią specyfikacji istotnych warunków zamówienia. Treść Oferty Wykonawcy musi odpowiadać treści SIWZ.</w:t>
      </w:r>
      <w:r w:rsidR="001365D4" w:rsidRPr="001365D4">
        <w:rPr>
          <w:b/>
          <w:sz w:val="24"/>
          <w:szCs w:val="24"/>
        </w:rPr>
        <w:t xml:space="preserve"> </w:t>
      </w:r>
      <w:r w:rsidR="001365D4" w:rsidRPr="001365D4">
        <w:rPr>
          <w:sz w:val="24"/>
          <w:szCs w:val="24"/>
        </w:rPr>
        <w:t xml:space="preserve">Tym samym Wykonawca </w:t>
      </w:r>
      <w:r w:rsidR="001365D4" w:rsidRPr="001365D4">
        <w:rPr>
          <w:b/>
          <w:sz w:val="24"/>
          <w:szCs w:val="24"/>
        </w:rPr>
        <w:t>zobowiązany jest do</w:t>
      </w:r>
      <w:r w:rsidR="001365D4" w:rsidRPr="001365D4">
        <w:rPr>
          <w:sz w:val="24"/>
          <w:szCs w:val="24"/>
        </w:rPr>
        <w:t xml:space="preserve"> jednoznacznego określenia w ofercie zaoferowanych produktów/asortymentu/urządzeń, </w:t>
      </w:r>
      <w:r w:rsidR="001365D4" w:rsidRPr="001365D4">
        <w:rPr>
          <w:b/>
          <w:sz w:val="24"/>
          <w:szCs w:val="24"/>
        </w:rPr>
        <w:t>poprzez wskazanie konkretnych wyrobów za pomocą np. nazwy handlowej/nazwy producenta, określenia parametru umożliwiającego identyfikację oferowanego wyrobu</w:t>
      </w:r>
      <w:r w:rsidR="001365D4" w:rsidRPr="001365D4">
        <w:rPr>
          <w:sz w:val="24"/>
          <w:szCs w:val="24"/>
        </w:rPr>
        <w:t xml:space="preserve">. </w:t>
      </w:r>
      <w:r w:rsidR="001365D4" w:rsidRPr="001365D4">
        <w:rPr>
          <w:b/>
          <w:sz w:val="24"/>
          <w:szCs w:val="24"/>
        </w:rPr>
        <w:t>Brak wskazania konkretnego oferowanego wyrobu w zestawieniu asortymentowo-wartościowym nie podlega uzupełnieniu, Zamawiający odrzuci ofertę, jako nieodpowiadającą treści SIWZ. W przypadku gdy w danej pozycji asortymentowej Zamawiający wymaga zaoferowania produktu składającego się z kilku części/elementów, Wykonawca zobowiązany jest do opisania oferowanego świadczenia w taki sposób aby umożliwić Zamawiającemu sprawdzenie zgodności każdego elementu składowego, aby wynikało że są one objęte złożoną ofertą.</w:t>
      </w:r>
    </w:p>
    <w:p w14:paraId="5C78A59B" w14:textId="1072F8E4" w:rsidR="001B5D6B" w:rsidRPr="00777971" w:rsidRDefault="001B5D6B" w:rsidP="00777971">
      <w:pPr>
        <w:numPr>
          <w:ilvl w:val="1"/>
          <w:numId w:val="118"/>
        </w:numPr>
        <w:ind w:left="851" w:right="-2" w:hanging="567"/>
        <w:jc w:val="both"/>
        <w:rPr>
          <w:sz w:val="24"/>
          <w:szCs w:val="24"/>
        </w:rPr>
      </w:pPr>
      <w:r w:rsidRPr="00777971">
        <w:rPr>
          <w:sz w:val="24"/>
          <w:szCs w:val="24"/>
        </w:rPr>
        <w:t>Zamawiający wymaga dostarczenia towarów fabrycznie nowych, pochodzących z legalnego, oficjalnego kanału dystrybucji producenta tych towarów, w oryginalnych, zamkniętych opakowaniach producenta, posiadających nienaruszone cechy  pierwotnego opakowania fabrycznego. Dostarczone towary muszą posiadać nazwę handlową zgodnie z ofertą, nazwę producenta, certyfikat CE oraz datę produkcji do 6 miesięcy przed datą dostawy.</w:t>
      </w:r>
      <w:r w:rsidRPr="00777971">
        <w:rPr>
          <w:b/>
          <w:sz w:val="24"/>
          <w:szCs w:val="24"/>
        </w:rPr>
        <w:t xml:space="preserve"> </w:t>
      </w:r>
    </w:p>
    <w:p w14:paraId="730B355B" w14:textId="616D4046" w:rsidR="001B5D6B" w:rsidRPr="000733C2" w:rsidRDefault="001B5D6B" w:rsidP="008808D1">
      <w:pPr>
        <w:pStyle w:val="Akapitzlist"/>
        <w:numPr>
          <w:ilvl w:val="0"/>
          <w:numId w:val="35"/>
        </w:numPr>
        <w:tabs>
          <w:tab w:val="left" w:pos="567"/>
        </w:tabs>
        <w:autoSpaceDE w:val="0"/>
        <w:autoSpaceDN w:val="0"/>
        <w:adjustRightInd w:val="0"/>
        <w:ind w:left="567" w:hanging="567"/>
        <w:jc w:val="both"/>
        <w:rPr>
          <w:color w:val="FF0000"/>
          <w:sz w:val="24"/>
          <w:szCs w:val="24"/>
        </w:rPr>
      </w:pPr>
      <w:r w:rsidRPr="00A71752">
        <w:rPr>
          <w:sz w:val="24"/>
          <w:szCs w:val="24"/>
        </w:rPr>
        <w:t>Zakres dostawy</w:t>
      </w:r>
      <w:r>
        <w:rPr>
          <w:sz w:val="24"/>
          <w:szCs w:val="24"/>
        </w:rPr>
        <w:t xml:space="preserve"> oraz</w:t>
      </w:r>
      <w:r w:rsidRPr="00A71752">
        <w:rPr>
          <w:sz w:val="24"/>
          <w:szCs w:val="24"/>
        </w:rPr>
        <w:t xml:space="preserve"> wymagane parametry przedmiotu zamówienia określono </w:t>
      </w:r>
      <w:r>
        <w:rPr>
          <w:sz w:val="24"/>
          <w:szCs w:val="24"/>
        </w:rPr>
        <w:br/>
      </w:r>
      <w:r w:rsidRPr="00A71752">
        <w:rPr>
          <w:sz w:val="24"/>
          <w:szCs w:val="24"/>
        </w:rPr>
        <w:t>w szczegółowym opisie przedmiotu zamówien</w:t>
      </w:r>
      <w:r>
        <w:rPr>
          <w:sz w:val="24"/>
          <w:szCs w:val="24"/>
        </w:rPr>
        <w:t>ia</w:t>
      </w:r>
    </w:p>
    <w:p w14:paraId="767B3166" w14:textId="0B94C1C1" w:rsidR="000B3284" w:rsidRDefault="00A71752" w:rsidP="008808D1">
      <w:pPr>
        <w:pStyle w:val="Akapitzlist"/>
        <w:numPr>
          <w:ilvl w:val="0"/>
          <w:numId w:val="35"/>
        </w:numPr>
        <w:tabs>
          <w:tab w:val="left" w:pos="567"/>
        </w:tabs>
        <w:autoSpaceDE w:val="0"/>
        <w:autoSpaceDN w:val="0"/>
        <w:adjustRightInd w:val="0"/>
        <w:ind w:left="567" w:hanging="567"/>
        <w:jc w:val="both"/>
        <w:rPr>
          <w:sz w:val="24"/>
          <w:szCs w:val="24"/>
        </w:rPr>
      </w:pPr>
      <w:r w:rsidRPr="00187670">
        <w:rPr>
          <w:sz w:val="24"/>
        </w:rPr>
        <w:t xml:space="preserve">Przedmiot zamówienia dostarczony zostanie przez Wykonawcę </w:t>
      </w:r>
      <w:r w:rsidRPr="00187670">
        <w:rPr>
          <w:sz w:val="24"/>
          <w:szCs w:val="24"/>
        </w:rPr>
        <w:t>do siedziby Zamawiającego na koszt własny. Koszt dostawy ponosi Wykonawca.</w:t>
      </w:r>
      <w:r w:rsidR="00FF1964" w:rsidRPr="00416B57">
        <w:rPr>
          <w:sz w:val="24"/>
          <w:szCs w:val="24"/>
        </w:rPr>
        <w:t xml:space="preserve"> </w:t>
      </w:r>
    </w:p>
    <w:p w14:paraId="5B356A5D" w14:textId="55A1A87A" w:rsidR="00A71752" w:rsidRPr="00A71752" w:rsidRDefault="00A71752" w:rsidP="008808D1">
      <w:pPr>
        <w:pStyle w:val="Akapitzlist"/>
        <w:numPr>
          <w:ilvl w:val="0"/>
          <w:numId w:val="35"/>
        </w:numPr>
        <w:tabs>
          <w:tab w:val="left" w:pos="567"/>
        </w:tabs>
        <w:autoSpaceDE w:val="0"/>
        <w:autoSpaceDN w:val="0"/>
        <w:adjustRightInd w:val="0"/>
        <w:ind w:left="567" w:hanging="567"/>
        <w:jc w:val="both"/>
        <w:rPr>
          <w:sz w:val="24"/>
          <w:szCs w:val="24"/>
        </w:rPr>
      </w:pPr>
      <w:r w:rsidRPr="00A71752">
        <w:rPr>
          <w:bCs/>
          <w:sz w:val="24"/>
        </w:rPr>
        <w:t>Za wniesienie towaru do magazynu mieszczącego się na terenie AWL odpowiada Wykonawca.</w:t>
      </w:r>
    </w:p>
    <w:p w14:paraId="71CC049A" w14:textId="1D8CD1B6" w:rsidR="00A71752" w:rsidRPr="00A71752" w:rsidRDefault="00A71752" w:rsidP="008808D1">
      <w:pPr>
        <w:pStyle w:val="Akapitzlist"/>
        <w:numPr>
          <w:ilvl w:val="0"/>
          <w:numId w:val="35"/>
        </w:numPr>
        <w:tabs>
          <w:tab w:val="left" w:pos="567"/>
        </w:tabs>
        <w:autoSpaceDE w:val="0"/>
        <w:autoSpaceDN w:val="0"/>
        <w:adjustRightInd w:val="0"/>
        <w:ind w:left="567" w:hanging="567"/>
        <w:jc w:val="both"/>
        <w:rPr>
          <w:sz w:val="24"/>
          <w:szCs w:val="24"/>
        </w:rPr>
      </w:pPr>
      <w:r w:rsidRPr="00A71752">
        <w:rPr>
          <w:sz w:val="24"/>
          <w:szCs w:val="24"/>
        </w:rPr>
        <w:t>Wymagania dotyczące przedmiotu zamówienia zawarte są w załącznikach SIWZ - zawierających nazwy przedmiotów wraz z opisem wymaganych właściwości oraz jednostki miary i ilość.</w:t>
      </w:r>
    </w:p>
    <w:p w14:paraId="06D8BBFD" w14:textId="0C0A671D" w:rsidR="00A71752" w:rsidRPr="00923027" w:rsidRDefault="00A71752" w:rsidP="008808D1">
      <w:pPr>
        <w:pStyle w:val="Akapitzlist"/>
        <w:numPr>
          <w:ilvl w:val="0"/>
          <w:numId w:val="35"/>
        </w:numPr>
        <w:tabs>
          <w:tab w:val="left" w:pos="567"/>
        </w:tabs>
        <w:autoSpaceDE w:val="0"/>
        <w:autoSpaceDN w:val="0"/>
        <w:adjustRightInd w:val="0"/>
        <w:ind w:left="567" w:hanging="567"/>
        <w:jc w:val="both"/>
        <w:rPr>
          <w:sz w:val="24"/>
          <w:szCs w:val="24"/>
        </w:rPr>
      </w:pPr>
      <w:r w:rsidRPr="00E64940">
        <w:rPr>
          <w:sz w:val="24"/>
          <w:szCs w:val="24"/>
        </w:rPr>
        <w:t xml:space="preserve">Dostawę do Zamawiającego należy realizować tylko i wyłącznie w godzinach: </w:t>
      </w:r>
      <w:r w:rsidRPr="00923027">
        <w:rPr>
          <w:sz w:val="24"/>
          <w:szCs w:val="24"/>
        </w:rPr>
        <w:t>od 8:00 do 13:00 z wyłączeniem dostaw w soboty, niedziele i dni świąteczne.</w:t>
      </w:r>
    </w:p>
    <w:p w14:paraId="64380EC5" w14:textId="77777777" w:rsidR="000733C2" w:rsidRPr="001237A3" w:rsidRDefault="000733C2" w:rsidP="008808D1">
      <w:pPr>
        <w:pStyle w:val="Akapitzlist"/>
        <w:numPr>
          <w:ilvl w:val="0"/>
          <w:numId w:val="35"/>
        </w:numPr>
        <w:tabs>
          <w:tab w:val="left" w:pos="567"/>
        </w:tabs>
        <w:autoSpaceDE w:val="0"/>
        <w:autoSpaceDN w:val="0"/>
        <w:adjustRightInd w:val="0"/>
        <w:ind w:left="567" w:hanging="567"/>
        <w:jc w:val="both"/>
        <w:rPr>
          <w:sz w:val="24"/>
          <w:szCs w:val="24"/>
        </w:rPr>
      </w:pPr>
      <w:r w:rsidRPr="00FE1516">
        <w:rPr>
          <w:kern w:val="28"/>
          <w:sz w:val="24"/>
          <w:szCs w:val="24"/>
        </w:rPr>
        <w:t>Zamawiający</w:t>
      </w:r>
      <w:r>
        <w:rPr>
          <w:kern w:val="28"/>
          <w:sz w:val="24"/>
          <w:szCs w:val="24"/>
        </w:rPr>
        <w:t xml:space="preserve"> </w:t>
      </w:r>
      <w:r w:rsidRPr="00FE1516">
        <w:rPr>
          <w:kern w:val="28"/>
          <w:sz w:val="24"/>
          <w:szCs w:val="24"/>
        </w:rPr>
        <w:t>dopuszcza składania przez Wykonawców ofert częściowych.</w:t>
      </w:r>
    </w:p>
    <w:p w14:paraId="559B8584" w14:textId="73D6DE92" w:rsidR="000733C2" w:rsidRPr="001237A3" w:rsidRDefault="000733C2" w:rsidP="008808D1">
      <w:pPr>
        <w:widowControl w:val="0"/>
        <w:tabs>
          <w:tab w:val="left" w:pos="567"/>
        </w:tabs>
        <w:autoSpaceDE w:val="0"/>
        <w:autoSpaceDN w:val="0"/>
        <w:adjustRightInd w:val="0"/>
        <w:ind w:left="567"/>
        <w:jc w:val="both"/>
        <w:rPr>
          <w:kern w:val="28"/>
          <w:sz w:val="24"/>
          <w:szCs w:val="24"/>
        </w:rPr>
      </w:pPr>
      <w:r>
        <w:rPr>
          <w:kern w:val="28"/>
          <w:sz w:val="24"/>
          <w:szCs w:val="24"/>
        </w:rPr>
        <w:t xml:space="preserve">Zamówienie jest podzielone na </w:t>
      </w:r>
      <w:r>
        <w:rPr>
          <w:b/>
          <w:kern w:val="28"/>
          <w:sz w:val="24"/>
          <w:szCs w:val="24"/>
        </w:rPr>
        <w:t>6 części</w:t>
      </w:r>
      <w:r>
        <w:rPr>
          <w:kern w:val="28"/>
          <w:sz w:val="24"/>
          <w:szCs w:val="24"/>
        </w:rPr>
        <w:t>:</w:t>
      </w:r>
    </w:p>
    <w:p w14:paraId="4A5E03A7" w14:textId="230AD44D" w:rsidR="000733C2" w:rsidRPr="007D29FD" w:rsidRDefault="000733C2" w:rsidP="008808D1">
      <w:pPr>
        <w:widowControl w:val="0"/>
        <w:tabs>
          <w:tab w:val="left" w:pos="567"/>
          <w:tab w:val="left" w:pos="1418"/>
          <w:tab w:val="left" w:pos="1560"/>
        </w:tabs>
        <w:autoSpaceDE w:val="0"/>
        <w:autoSpaceDN w:val="0"/>
        <w:adjustRightInd w:val="0"/>
        <w:ind w:left="567"/>
        <w:jc w:val="both"/>
        <w:rPr>
          <w:kern w:val="28"/>
          <w:sz w:val="24"/>
          <w:szCs w:val="24"/>
        </w:rPr>
      </w:pPr>
      <w:r w:rsidRPr="007D29FD">
        <w:rPr>
          <w:b/>
          <w:kern w:val="28"/>
          <w:sz w:val="24"/>
          <w:szCs w:val="24"/>
        </w:rPr>
        <w:t>I   część</w:t>
      </w:r>
      <w:r w:rsidR="00AD7BFE">
        <w:rPr>
          <w:b/>
          <w:kern w:val="28"/>
          <w:sz w:val="24"/>
          <w:szCs w:val="24"/>
        </w:rPr>
        <w:tab/>
      </w:r>
      <w:r>
        <w:rPr>
          <w:b/>
          <w:kern w:val="28"/>
          <w:sz w:val="24"/>
          <w:szCs w:val="24"/>
        </w:rPr>
        <w:t xml:space="preserve">– </w:t>
      </w:r>
      <w:r w:rsidRPr="007D29FD">
        <w:rPr>
          <w:rStyle w:val="GenRapStyle27"/>
          <w:rFonts w:cs="Arial"/>
          <w:sz w:val="24"/>
          <w:szCs w:val="24"/>
        </w:rPr>
        <w:t>Projektory multimedialne i Ekrany projekcyjne</w:t>
      </w:r>
      <w:r w:rsidRPr="007D29FD">
        <w:rPr>
          <w:kern w:val="28"/>
          <w:sz w:val="24"/>
          <w:szCs w:val="24"/>
        </w:rPr>
        <w:t>;</w:t>
      </w:r>
    </w:p>
    <w:p w14:paraId="13BEEA53" w14:textId="08510598" w:rsidR="000733C2" w:rsidRPr="007D29FD" w:rsidRDefault="007D29FD" w:rsidP="008808D1">
      <w:pPr>
        <w:widowControl w:val="0"/>
        <w:tabs>
          <w:tab w:val="left" w:pos="567"/>
          <w:tab w:val="left" w:pos="1276"/>
        </w:tabs>
        <w:autoSpaceDE w:val="0"/>
        <w:autoSpaceDN w:val="0"/>
        <w:adjustRightInd w:val="0"/>
        <w:ind w:left="567"/>
        <w:jc w:val="both"/>
        <w:rPr>
          <w:kern w:val="28"/>
          <w:sz w:val="24"/>
          <w:szCs w:val="24"/>
        </w:rPr>
      </w:pPr>
      <w:r w:rsidRPr="007D29FD">
        <w:rPr>
          <w:b/>
          <w:kern w:val="28"/>
          <w:sz w:val="24"/>
          <w:szCs w:val="24"/>
        </w:rPr>
        <w:t>II  część</w:t>
      </w:r>
      <w:r w:rsidR="00AD7BFE">
        <w:rPr>
          <w:kern w:val="28"/>
          <w:sz w:val="24"/>
          <w:szCs w:val="24"/>
        </w:rPr>
        <w:tab/>
        <w:t xml:space="preserve"> </w:t>
      </w:r>
      <w:r w:rsidR="000733C2" w:rsidRPr="007D29FD">
        <w:rPr>
          <w:kern w:val="28"/>
          <w:sz w:val="24"/>
          <w:szCs w:val="24"/>
        </w:rPr>
        <w:t xml:space="preserve">– </w:t>
      </w:r>
      <w:r w:rsidR="000733C2" w:rsidRPr="007D29FD">
        <w:rPr>
          <w:rStyle w:val="GenRapStyle27"/>
          <w:rFonts w:cs="Arial"/>
          <w:sz w:val="24"/>
          <w:szCs w:val="24"/>
        </w:rPr>
        <w:t>Sprzęt fotograficzny i audio - video</w:t>
      </w:r>
      <w:r w:rsidR="000733C2" w:rsidRPr="007D29FD">
        <w:rPr>
          <w:kern w:val="28"/>
          <w:sz w:val="24"/>
          <w:szCs w:val="24"/>
        </w:rPr>
        <w:t>;</w:t>
      </w:r>
    </w:p>
    <w:p w14:paraId="72467E14" w14:textId="44589F06" w:rsidR="000733C2" w:rsidRPr="007D29FD" w:rsidRDefault="000733C2" w:rsidP="008808D1">
      <w:pPr>
        <w:widowControl w:val="0"/>
        <w:tabs>
          <w:tab w:val="left" w:pos="567"/>
          <w:tab w:val="left" w:pos="1418"/>
          <w:tab w:val="left" w:pos="1560"/>
        </w:tabs>
        <w:autoSpaceDE w:val="0"/>
        <w:autoSpaceDN w:val="0"/>
        <w:adjustRightInd w:val="0"/>
        <w:ind w:left="567"/>
        <w:jc w:val="both"/>
        <w:rPr>
          <w:kern w:val="28"/>
          <w:sz w:val="24"/>
          <w:szCs w:val="24"/>
        </w:rPr>
      </w:pPr>
      <w:r w:rsidRPr="007D29FD">
        <w:rPr>
          <w:b/>
          <w:kern w:val="28"/>
          <w:sz w:val="24"/>
          <w:szCs w:val="24"/>
        </w:rPr>
        <w:t>III  część</w:t>
      </w:r>
      <w:r w:rsidR="00AD7BFE">
        <w:rPr>
          <w:kern w:val="28"/>
          <w:sz w:val="24"/>
          <w:szCs w:val="24"/>
        </w:rPr>
        <w:tab/>
      </w:r>
      <w:r w:rsidRPr="007D29FD">
        <w:rPr>
          <w:kern w:val="28"/>
          <w:sz w:val="24"/>
          <w:szCs w:val="24"/>
        </w:rPr>
        <w:t xml:space="preserve">– </w:t>
      </w:r>
      <w:r w:rsidRPr="007D29FD">
        <w:rPr>
          <w:rStyle w:val="GenRapStyle27"/>
          <w:rFonts w:cs="Arial"/>
          <w:sz w:val="24"/>
          <w:szCs w:val="24"/>
        </w:rPr>
        <w:t>Sprzęt elektroakustyczny i nagłośnieniowy pozostały</w:t>
      </w:r>
      <w:r w:rsidRPr="007D29FD">
        <w:rPr>
          <w:kern w:val="28"/>
          <w:sz w:val="24"/>
          <w:szCs w:val="24"/>
        </w:rPr>
        <w:t>;</w:t>
      </w:r>
    </w:p>
    <w:p w14:paraId="178D4390" w14:textId="24603D48" w:rsidR="000733C2" w:rsidRPr="007D29FD" w:rsidRDefault="000733C2" w:rsidP="008808D1">
      <w:pPr>
        <w:widowControl w:val="0"/>
        <w:tabs>
          <w:tab w:val="left" w:pos="567"/>
          <w:tab w:val="left" w:pos="1418"/>
          <w:tab w:val="left" w:pos="1560"/>
        </w:tabs>
        <w:autoSpaceDE w:val="0"/>
        <w:autoSpaceDN w:val="0"/>
        <w:adjustRightInd w:val="0"/>
        <w:ind w:left="567"/>
        <w:jc w:val="both"/>
        <w:rPr>
          <w:kern w:val="28"/>
          <w:sz w:val="24"/>
          <w:szCs w:val="24"/>
        </w:rPr>
      </w:pPr>
      <w:r w:rsidRPr="007D29FD">
        <w:rPr>
          <w:b/>
          <w:kern w:val="28"/>
          <w:sz w:val="24"/>
          <w:szCs w:val="24"/>
        </w:rPr>
        <w:t>IV  część</w:t>
      </w:r>
      <w:r w:rsidR="00AD7BFE">
        <w:rPr>
          <w:kern w:val="28"/>
          <w:sz w:val="24"/>
          <w:szCs w:val="24"/>
        </w:rPr>
        <w:tab/>
      </w:r>
      <w:r w:rsidRPr="007D29FD">
        <w:rPr>
          <w:kern w:val="28"/>
          <w:sz w:val="24"/>
          <w:szCs w:val="24"/>
        </w:rPr>
        <w:t xml:space="preserve">– </w:t>
      </w:r>
      <w:r w:rsidRPr="007D29FD">
        <w:rPr>
          <w:rStyle w:val="GenRapStyle27"/>
          <w:rFonts w:cs="Arial"/>
          <w:sz w:val="24"/>
          <w:szCs w:val="24"/>
        </w:rPr>
        <w:t xml:space="preserve">Sprzęt audiowizualny i nagłośnieniowy do </w:t>
      </w:r>
      <w:proofErr w:type="spellStart"/>
      <w:r w:rsidRPr="007D29FD">
        <w:rPr>
          <w:rStyle w:val="GenRapStyle27"/>
          <w:rFonts w:cs="Arial"/>
          <w:sz w:val="24"/>
          <w:szCs w:val="24"/>
        </w:rPr>
        <w:t>sal</w:t>
      </w:r>
      <w:proofErr w:type="spellEnd"/>
      <w:r w:rsidRPr="007D29FD">
        <w:rPr>
          <w:rStyle w:val="GenRapStyle27"/>
          <w:rFonts w:cs="Arial"/>
          <w:sz w:val="24"/>
          <w:szCs w:val="24"/>
        </w:rPr>
        <w:t xml:space="preserve"> wykładowych w bud. 113</w:t>
      </w:r>
      <w:r w:rsidRPr="007D29FD">
        <w:rPr>
          <w:kern w:val="28"/>
          <w:sz w:val="24"/>
          <w:szCs w:val="24"/>
        </w:rPr>
        <w:t>;</w:t>
      </w:r>
    </w:p>
    <w:p w14:paraId="1785A1D4" w14:textId="5CE1A426" w:rsidR="000733C2" w:rsidRPr="007D29FD" w:rsidRDefault="000733C2" w:rsidP="008808D1">
      <w:pPr>
        <w:widowControl w:val="0"/>
        <w:tabs>
          <w:tab w:val="left" w:pos="567"/>
          <w:tab w:val="left" w:pos="1418"/>
          <w:tab w:val="left" w:pos="1560"/>
        </w:tabs>
        <w:autoSpaceDE w:val="0"/>
        <w:autoSpaceDN w:val="0"/>
        <w:adjustRightInd w:val="0"/>
        <w:ind w:left="567"/>
        <w:jc w:val="both"/>
        <w:rPr>
          <w:kern w:val="28"/>
          <w:sz w:val="24"/>
          <w:szCs w:val="24"/>
        </w:rPr>
      </w:pPr>
      <w:r w:rsidRPr="007D29FD">
        <w:rPr>
          <w:b/>
          <w:kern w:val="28"/>
          <w:sz w:val="24"/>
          <w:szCs w:val="24"/>
        </w:rPr>
        <w:t>V  część</w:t>
      </w:r>
      <w:r w:rsidRPr="007D29FD">
        <w:rPr>
          <w:kern w:val="28"/>
          <w:sz w:val="24"/>
          <w:szCs w:val="24"/>
        </w:rPr>
        <w:tab/>
      </w:r>
      <w:r w:rsidRPr="007D29FD">
        <w:rPr>
          <w:kern w:val="28"/>
          <w:sz w:val="24"/>
          <w:szCs w:val="24"/>
        </w:rPr>
        <w:tab/>
        <w:t xml:space="preserve">– </w:t>
      </w:r>
      <w:r w:rsidRPr="007D29FD">
        <w:rPr>
          <w:rStyle w:val="GenRapStyle27"/>
          <w:rFonts w:cs="Arial"/>
          <w:sz w:val="24"/>
          <w:szCs w:val="24"/>
        </w:rPr>
        <w:t>Sprzęt radiowo-telewizyjny</w:t>
      </w:r>
      <w:r w:rsidRPr="007D29FD">
        <w:rPr>
          <w:kern w:val="28"/>
          <w:sz w:val="24"/>
          <w:szCs w:val="24"/>
        </w:rPr>
        <w:t>;</w:t>
      </w:r>
    </w:p>
    <w:p w14:paraId="59B08D8C" w14:textId="1845B829" w:rsidR="000733C2" w:rsidRDefault="000733C2" w:rsidP="008808D1">
      <w:pPr>
        <w:widowControl w:val="0"/>
        <w:tabs>
          <w:tab w:val="left" w:pos="567"/>
          <w:tab w:val="left" w:pos="1418"/>
          <w:tab w:val="left" w:pos="1560"/>
        </w:tabs>
        <w:autoSpaceDE w:val="0"/>
        <w:autoSpaceDN w:val="0"/>
        <w:adjustRightInd w:val="0"/>
        <w:ind w:left="567"/>
        <w:jc w:val="both"/>
        <w:rPr>
          <w:b/>
          <w:kern w:val="28"/>
          <w:sz w:val="24"/>
          <w:szCs w:val="24"/>
        </w:rPr>
      </w:pPr>
      <w:r w:rsidRPr="007D29FD">
        <w:rPr>
          <w:b/>
          <w:kern w:val="28"/>
          <w:sz w:val="24"/>
          <w:szCs w:val="24"/>
        </w:rPr>
        <w:t>VI  część</w:t>
      </w:r>
      <w:r w:rsidR="00AD7BFE">
        <w:rPr>
          <w:kern w:val="28"/>
          <w:sz w:val="24"/>
          <w:szCs w:val="24"/>
        </w:rPr>
        <w:tab/>
      </w:r>
      <w:r w:rsidRPr="007D29FD">
        <w:rPr>
          <w:kern w:val="28"/>
          <w:sz w:val="24"/>
          <w:szCs w:val="24"/>
        </w:rPr>
        <w:t>–</w:t>
      </w:r>
      <w:r w:rsidR="007D29FD" w:rsidRPr="007D29FD">
        <w:rPr>
          <w:kern w:val="28"/>
          <w:sz w:val="24"/>
          <w:szCs w:val="24"/>
        </w:rPr>
        <w:t xml:space="preserve"> </w:t>
      </w:r>
      <w:r w:rsidR="007D29FD" w:rsidRPr="007D29FD">
        <w:rPr>
          <w:rStyle w:val="GenRapStyle27"/>
          <w:rFonts w:cs="Arial"/>
          <w:sz w:val="24"/>
          <w:szCs w:val="24"/>
        </w:rPr>
        <w:t xml:space="preserve">Osprzęt peryferyjny do </w:t>
      </w:r>
      <w:proofErr w:type="spellStart"/>
      <w:r w:rsidR="007D29FD" w:rsidRPr="007D29FD">
        <w:rPr>
          <w:rStyle w:val="GenRapStyle27"/>
          <w:rFonts w:cs="Arial"/>
          <w:sz w:val="24"/>
          <w:szCs w:val="24"/>
        </w:rPr>
        <w:t>sprz</w:t>
      </w:r>
      <w:proofErr w:type="spellEnd"/>
      <w:r w:rsidR="007D29FD" w:rsidRPr="007D29FD">
        <w:rPr>
          <w:rStyle w:val="GenRapStyle27"/>
          <w:rFonts w:cs="Arial"/>
          <w:sz w:val="24"/>
          <w:szCs w:val="24"/>
        </w:rPr>
        <w:t>. RTV, nag</w:t>
      </w:r>
      <w:r w:rsidR="00AD7BFE">
        <w:rPr>
          <w:rStyle w:val="GenRapStyle27"/>
          <w:rFonts w:cs="Arial"/>
          <w:sz w:val="24"/>
          <w:szCs w:val="24"/>
        </w:rPr>
        <w:t>łośnieniowego, muzycznego, foto</w:t>
      </w:r>
      <w:r w:rsidR="007D29FD" w:rsidRPr="007D29FD">
        <w:rPr>
          <w:rStyle w:val="GenRapStyle27"/>
          <w:rFonts w:cs="Arial"/>
          <w:sz w:val="24"/>
          <w:szCs w:val="24"/>
        </w:rPr>
        <w:t xml:space="preserve"> </w:t>
      </w:r>
      <w:r w:rsidR="008762A6">
        <w:rPr>
          <w:rStyle w:val="GenRapStyle27"/>
          <w:rFonts w:cs="Arial"/>
          <w:sz w:val="24"/>
          <w:szCs w:val="24"/>
        </w:rPr>
        <w:br/>
      </w:r>
      <w:r w:rsidR="007D29FD" w:rsidRPr="007D29FD">
        <w:rPr>
          <w:rStyle w:val="GenRapStyle27"/>
          <w:rFonts w:cs="Arial"/>
          <w:sz w:val="24"/>
          <w:szCs w:val="24"/>
        </w:rPr>
        <w:t>i projekcyjnego</w:t>
      </w:r>
      <w:r w:rsidRPr="007D29FD">
        <w:rPr>
          <w:b/>
          <w:kern w:val="28"/>
          <w:sz w:val="24"/>
          <w:szCs w:val="24"/>
        </w:rPr>
        <w:t>;</w:t>
      </w:r>
    </w:p>
    <w:p w14:paraId="303F11F8" w14:textId="56F0FACC" w:rsidR="000B3284" w:rsidRPr="00AF6FEC" w:rsidRDefault="00FF1964" w:rsidP="008808D1">
      <w:pPr>
        <w:pStyle w:val="Akapitzlist"/>
        <w:numPr>
          <w:ilvl w:val="0"/>
          <w:numId w:val="35"/>
        </w:numPr>
        <w:tabs>
          <w:tab w:val="left" w:pos="567"/>
        </w:tabs>
        <w:autoSpaceDE w:val="0"/>
        <w:autoSpaceDN w:val="0"/>
        <w:adjustRightInd w:val="0"/>
        <w:ind w:left="567" w:hanging="567"/>
        <w:jc w:val="both"/>
        <w:rPr>
          <w:sz w:val="24"/>
          <w:szCs w:val="24"/>
        </w:rPr>
      </w:pPr>
      <w:r w:rsidRPr="00AF6FEC">
        <w:rPr>
          <w:kern w:val="28"/>
          <w:sz w:val="24"/>
          <w:szCs w:val="24"/>
        </w:rPr>
        <w:t xml:space="preserve">Zamawiający nie dopuszcza składania ofert wariantowych. </w:t>
      </w:r>
    </w:p>
    <w:p w14:paraId="7EA12158" w14:textId="77777777" w:rsidR="000B3284" w:rsidRPr="00AF6FEC" w:rsidRDefault="00FF1964" w:rsidP="008808D1">
      <w:pPr>
        <w:pStyle w:val="Akapitzlist"/>
        <w:numPr>
          <w:ilvl w:val="0"/>
          <w:numId w:val="35"/>
        </w:numPr>
        <w:tabs>
          <w:tab w:val="left" w:pos="567"/>
        </w:tabs>
        <w:autoSpaceDE w:val="0"/>
        <w:autoSpaceDN w:val="0"/>
        <w:adjustRightInd w:val="0"/>
        <w:ind w:left="567" w:hanging="567"/>
        <w:jc w:val="both"/>
        <w:rPr>
          <w:sz w:val="24"/>
          <w:szCs w:val="24"/>
        </w:rPr>
      </w:pPr>
      <w:r w:rsidRPr="00AF6FEC">
        <w:rPr>
          <w:kern w:val="28"/>
          <w:sz w:val="24"/>
          <w:szCs w:val="24"/>
        </w:rPr>
        <w:t xml:space="preserve">Zamawiający nie przewiduje możliwości udzielenia zamówień, o których mowa w art. 67 ust.1 pkt 7 ustawy </w:t>
      </w:r>
      <w:proofErr w:type="spellStart"/>
      <w:r w:rsidRPr="00AF6FEC">
        <w:rPr>
          <w:kern w:val="28"/>
          <w:sz w:val="24"/>
          <w:szCs w:val="24"/>
        </w:rPr>
        <w:t>Pzp</w:t>
      </w:r>
      <w:proofErr w:type="spellEnd"/>
      <w:r w:rsidRPr="00AF6FEC">
        <w:rPr>
          <w:kern w:val="28"/>
          <w:sz w:val="24"/>
          <w:szCs w:val="24"/>
        </w:rPr>
        <w:t xml:space="preserve">. </w:t>
      </w:r>
    </w:p>
    <w:p w14:paraId="06892D66" w14:textId="77777777" w:rsidR="000B3284" w:rsidRPr="00AF6FEC" w:rsidRDefault="00FF1964" w:rsidP="008808D1">
      <w:pPr>
        <w:pStyle w:val="Akapitzlist"/>
        <w:numPr>
          <w:ilvl w:val="0"/>
          <w:numId w:val="35"/>
        </w:numPr>
        <w:tabs>
          <w:tab w:val="left" w:pos="567"/>
        </w:tabs>
        <w:autoSpaceDE w:val="0"/>
        <w:autoSpaceDN w:val="0"/>
        <w:adjustRightInd w:val="0"/>
        <w:ind w:left="567" w:hanging="567"/>
        <w:jc w:val="both"/>
        <w:rPr>
          <w:sz w:val="24"/>
          <w:szCs w:val="24"/>
        </w:rPr>
      </w:pPr>
      <w:r w:rsidRPr="00AF6FEC">
        <w:rPr>
          <w:kern w:val="28"/>
          <w:sz w:val="24"/>
          <w:szCs w:val="24"/>
        </w:rPr>
        <w:t xml:space="preserve">Zamawiający nie przewiduje zawarcia umowy ramowej. </w:t>
      </w:r>
    </w:p>
    <w:p w14:paraId="579F626B" w14:textId="77777777" w:rsidR="000B3284" w:rsidRPr="00AF6FEC" w:rsidRDefault="00FF1964" w:rsidP="008808D1">
      <w:pPr>
        <w:pStyle w:val="Akapitzlist"/>
        <w:numPr>
          <w:ilvl w:val="0"/>
          <w:numId w:val="35"/>
        </w:numPr>
        <w:tabs>
          <w:tab w:val="left" w:pos="567"/>
        </w:tabs>
        <w:autoSpaceDE w:val="0"/>
        <w:autoSpaceDN w:val="0"/>
        <w:adjustRightInd w:val="0"/>
        <w:ind w:left="567" w:hanging="567"/>
        <w:jc w:val="both"/>
        <w:rPr>
          <w:sz w:val="24"/>
          <w:szCs w:val="24"/>
        </w:rPr>
      </w:pPr>
      <w:r w:rsidRPr="00AF6FEC">
        <w:rPr>
          <w:kern w:val="28"/>
          <w:sz w:val="24"/>
          <w:szCs w:val="24"/>
        </w:rPr>
        <w:t xml:space="preserve">Zamawiający nie przewiduje zastosowania dynamicznego systemu zakupów. </w:t>
      </w:r>
    </w:p>
    <w:p w14:paraId="188F7DD6" w14:textId="77777777" w:rsidR="000B3284" w:rsidRPr="00AF6FEC" w:rsidRDefault="00FF1964" w:rsidP="008808D1">
      <w:pPr>
        <w:pStyle w:val="Akapitzlist"/>
        <w:numPr>
          <w:ilvl w:val="0"/>
          <w:numId w:val="35"/>
        </w:numPr>
        <w:tabs>
          <w:tab w:val="left" w:pos="567"/>
        </w:tabs>
        <w:autoSpaceDE w:val="0"/>
        <w:autoSpaceDN w:val="0"/>
        <w:adjustRightInd w:val="0"/>
        <w:ind w:left="567" w:hanging="567"/>
        <w:jc w:val="both"/>
        <w:rPr>
          <w:sz w:val="24"/>
          <w:szCs w:val="24"/>
        </w:rPr>
      </w:pPr>
      <w:r w:rsidRPr="00AF6FEC">
        <w:rPr>
          <w:kern w:val="28"/>
          <w:sz w:val="24"/>
          <w:szCs w:val="24"/>
        </w:rPr>
        <w:lastRenderedPageBreak/>
        <w:t>Zamawiający nie przewiduje zastosowania aukcji elektronicznej.</w:t>
      </w:r>
    </w:p>
    <w:p w14:paraId="53DB41D9" w14:textId="77777777" w:rsidR="000B3284" w:rsidRPr="00AF6FEC" w:rsidRDefault="00FF1964" w:rsidP="008808D1">
      <w:pPr>
        <w:pStyle w:val="Akapitzlist"/>
        <w:numPr>
          <w:ilvl w:val="0"/>
          <w:numId w:val="35"/>
        </w:numPr>
        <w:tabs>
          <w:tab w:val="left" w:pos="567"/>
        </w:tabs>
        <w:autoSpaceDE w:val="0"/>
        <w:autoSpaceDN w:val="0"/>
        <w:adjustRightInd w:val="0"/>
        <w:ind w:left="567" w:hanging="567"/>
        <w:jc w:val="both"/>
        <w:rPr>
          <w:sz w:val="24"/>
          <w:szCs w:val="24"/>
        </w:rPr>
      </w:pPr>
      <w:r w:rsidRPr="00AF6FEC">
        <w:rPr>
          <w:kern w:val="28"/>
          <w:sz w:val="24"/>
          <w:szCs w:val="24"/>
        </w:rPr>
        <w:t xml:space="preserve">Zamawiający nie przewiduje wymagań określonych w art. 29 ust. 3a i ust. 4 ustawy </w:t>
      </w:r>
      <w:proofErr w:type="spellStart"/>
      <w:r w:rsidRPr="00AF6FEC">
        <w:rPr>
          <w:kern w:val="28"/>
          <w:sz w:val="24"/>
          <w:szCs w:val="24"/>
        </w:rPr>
        <w:t>Pzp</w:t>
      </w:r>
      <w:proofErr w:type="spellEnd"/>
      <w:r w:rsidRPr="00AF6FEC">
        <w:rPr>
          <w:kern w:val="28"/>
          <w:sz w:val="24"/>
          <w:szCs w:val="24"/>
        </w:rPr>
        <w:t>.</w:t>
      </w:r>
    </w:p>
    <w:p w14:paraId="719033A8" w14:textId="0CF66EF1" w:rsidR="009C674D" w:rsidRPr="00AF6FEC" w:rsidRDefault="00FF1964" w:rsidP="008808D1">
      <w:pPr>
        <w:pStyle w:val="Akapitzlist"/>
        <w:numPr>
          <w:ilvl w:val="0"/>
          <w:numId w:val="35"/>
        </w:numPr>
        <w:tabs>
          <w:tab w:val="left" w:pos="567"/>
        </w:tabs>
        <w:autoSpaceDE w:val="0"/>
        <w:autoSpaceDN w:val="0"/>
        <w:adjustRightInd w:val="0"/>
        <w:ind w:left="567" w:hanging="567"/>
        <w:jc w:val="both"/>
        <w:rPr>
          <w:sz w:val="24"/>
          <w:szCs w:val="24"/>
        </w:rPr>
      </w:pPr>
      <w:r w:rsidRPr="00AF6FEC">
        <w:rPr>
          <w:sz w:val="24"/>
          <w:szCs w:val="24"/>
        </w:rPr>
        <w:t xml:space="preserve">Oferta musi być kompletna, tzn. musi zawierać wycenę całości kosztów. Nieuwzględnienie w ofercie, chociażby jednej z zamawianych pozycji asortymentowych, spowoduje odrzucenie oferty jako niezgodnej z </w:t>
      </w:r>
      <w:r w:rsidR="00063330" w:rsidRPr="00AF6FEC">
        <w:rPr>
          <w:sz w:val="24"/>
          <w:szCs w:val="24"/>
        </w:rPr>
        <w:t>SIWZ</w:t>
      </w:r>
      <w:r w:rsidRPr="00AF6FEC">
        <w:rPr>
          <w:sz w:val="24"/>
          <w:szCs w:val="24"/>
        </w:rPr>
        <w:t>.</w:t>
      </w:r>
    </w:p>
    <w:p w14:paraId="724BEFD4" w14:textId="77777777" w:rsidR="009C674D" w:rsidRPr="00AF6FEC" w:rsidRDefault="00FF1964" w:rsidP="008808D1">
      <w:pPr>
        <w:pStyle w:val="Akapitzlist"/>
        <w:numPr>
          <w:ilvl w:val="0"/>
          <w:numId w:val="35"/>
        </w:numPr>
        <w:tabs>
          <w:tab w:val="left" w:pos="567"/>
        </w:tabs>
        <w:autoSpaceDE w:val="0"/>
        <w:autoSpaceDN w:val="0"/>
        <w:adjustRightInd w:val="0"/>
        <w:ind w:left="567" w:hanging="567"/>
        <w:jc w:val="both"/>
        <w:rPr>
          <w:sz w:val="24"/>
          <w:szCs w:val="24"/>
        </w:rPr>
      </w:pPr>
      <w:r w:rsidRPr="00AF6FEC">
        <w:rPr>
          <w:kern w:val="28"/>
          <w:sz w:val="24"/>
          <w:szCs w:val="24"/>
        </w:rPr>
        <w:t>Wykonawca ponosi wszelkie koszty związane z przygotowaniem i złożeniem oferty.</w:t>
      </w:r>
      <w:r w:rsidRPr="00AF6FEC">
        <w:rPr>
          <w:sz w:val="24"/>
          <w:szCs w:val="24"/>
        </w:rPr>
        <w:t xml:space="preserve"> Zaleca się, aby </w:t>
      </w:r>
      <w:r w:rsidRPr="00AF6FEC">
        <w:rPr>
          <w:kern w:val="28"/>
          <w:sz w:val="24"/>
          <w:szCs w:val="24"/>
        </w:rPr>
        <w:t>Wykonawca</w:t>
      </w:r>
      <w:r w:rsidRPr="00AF6FEC">
        <w:rPr>
          <w:sz w:val="24"/>
          <w:szCs w:val="24"/>
        </w:rPr>
        <w:t xml:space="preserve"> zdobył wszystkie informacje, które mogą być dla niego istotne do przygotowania oferty i podpisania umowy. </w:t>
      </w:r>
      <w:r w:rsidRPr="00AF6FEC">
        <w:rPr>
          <w:kern w:val="28"/>
          <w:sz w:val="24"/>
          <w:szCs w:val="24"/>
        </w:rPr>
        <w:t xml:space="preserve">Zamawiający nie przewiduje zwrotu kosztów udziału w postępowaniu z wyjątkiem sytuacji, o której mowa w art. 93 ust. 4 ustawy </w:t>
      </w:r>
      <w:proofErr w:type="spellStart"/>
      <w:r w:rsidRPr="00AF6FEC">
        <w:rPr>
          <w:kern w:val="28"/>
          <w:sz w:val="24"/>
          <w:szCs w:val="24"/>
        </w:rPr>
        <w:t>Pzp</w:t>
      </w:r>
      <w:proofErr w:type="spellEnd"/>
      <w:r w:rsidRPr="00AF6FEC">
        <w:rPr>
          <w:kern w:val="28"/>
          <w:sz w:val="24"/>
          <w:szCs w:val="24"/>
        </w:rPr>
        <w:t>.</w:t>
      </w:r>
    </w:p>
    <w:p w14:paraId="21528FA8" w14:textId="77777777" w:rsidR="009C674D" w:rsidRDefault="00FF1964" w:rsidP="008808D1">
      <w:pPr>
        <w:pStyle w:val="Akapitzlist"/>
        <w:numPr>
          <w:ilvl w:val="0"/>
          <w:numId w:val="35"/>
        </w:numPr>
        <w:tabs>
          <w:tab w:val="left" w:pos="567"/>
        </w:tabs>
        <w:autoSpaceDE w:val="0"/>
        <w:autoSpaceDN w:val="0"/>
        <w:adjustRightInd w:val="0"/>
        <w:ind w:left="567" w:hanging="567"/>
        <w:jc w:val="both"/>
        <w:rPr>
          <w:sz w:val="24"/>
          <w:szCs w:val="24"/>
        </w:rPr>
      </w:pPr>
      <w:r w:rsidRPr="00AF6FEC">
        <w:rPr>
          <w:kern w:val="28"/>
          <w:sz w:val="24"/>
          <w:szCs w:val="24"/>
        </w:rPr>
        <w:t>Zamawiający dopuszcza możliwość powierzenia przez Wykonawcę wykonania części lub całości zamówienia podwykonawcom. W takim przypadku Zamawiający,</w:t>
      </w:r>
      <w:r w:rsidRPr="00AF6FEC">
        <w:rPr>
          <w:sz w:val="24"/>
          <w:szCs w:val="24"/>
        </w:rPr>
        <w:t xml:space="preserve"> zgodnie z art. 36 </w:t>
      </w:r>
      <w:r w:rsidRPr="009C674D">
        <w:rPr>
          <w:sz w:val="24"/>
          <w:szCs w:val="24"/>
        </w:rPr>
        <w:t xml:space="preserve">b ust. 1 ustawy </w:t>
      </w:r>
      <w:proofErr w:type="spellStart"/>
      <w:r w:rsidRPr="009C674D">
        <w:rPr>
          <w:sz w:val="24"/>
          <w:szCs w:val="24"/>
        </w:rPr>
        <w:t>Pzp</w:t>
      </w:r>
      <w:proofErr w:type="spellEnd"/>
      <w:r w:rsidRPr="009C674D">
        <w:rPr>
          <w:sz w:val="24"/>
          <w:szCs w:val="24"/>
        </w:rPr>
        <w:t xml:space="preserve">, </w:t>
      </w:r>
      <w:r w:rsidRPr="009C674D">
        <w:rPr>
          <w:b/>
          <w:sz w:val="24"/>
          <w:szCs w:val="24"/>
        </w:rPr>
        <w:t>żąda</w:t>
      </w:r>
      <w:r w:rsidRPr="009C674D">
        <w:rPr>
          <w:sz w:val="24"/>
          <w:szCs w:val="24"/>
        </w:rPr>
        <w:t xml:space="preserve"> wskazania przez Wykonawcę w ofercie części zamówienia, której wykonanie zamierza powierzyć podwykonawcom i podania przez wykonawcę firm podwykonawców.</w:t>
      </w:r>
    </w:p>
    <w:p w14:paraId="6AA92410" w14:textId="7358B83A" w:rsidR="009C674D" w:rsidRPr="009C674D" w:rsidRDefault="00FF1964" w:rsidP="008808D1">
      <w:pPr>
        <w:pStyle w:val="Akapitzlist"/>
        <w:numPr>
          <w:ilvl w:val="0"/>
          <w:numId w:val="35"/>
        </w:numPr>
        <w:tabs>
          <w:tab w:val="left" w:pos="567"/>
        </w:tabs>
        <w:autoSpaceDE w:val="0"/>
        <w:autoSpaceDN w:val="0"/>
        <w:adjustRightInd w:val="0"/>
        <w:ind w:left="567" w:hanging="567"/>
        <w:jc w:val="both"/>
        <w:rPr>
          <w:sz w:val="24"/>
          <w:szCs w:val="24"/>
        </w:rPr>
      </w:pPr>
      <w:r w:rsidRPr="009C674D">
        <w:rPr>
          <w:kern w:val="28"/>
          <w:sz w:val="24"/>
          <w:szCs w:val="24"/>
        </w:rPr>
        <w:t xml:space="preserve">Jeżeli zmiana albo rezygnacja z podwykonawcy dotyczy podmiotu, na którego zasoby wykonawca powoływał się, na zasadach określonych w art. 22a ust. 1 ustawy </w:t>
      </w:r>
      <w:proofErr w:type="spellStart"/>
      <w:r w:rsidRPr="009C674D">
        <w:rPr>
          <w:kern w:val="28"/>
          <w:sz w:val="24"/>
          <w:szCs w:val="24"/>
        </w:rPr>
        <w:t>Pzp</w:t>
      </w:r>
      <w:proofErr w:type="spellEnd"/>
      <w:r w:rsidRPr="009C674D">
        <w:rPr>
          <w:kern w:val="28"/>
          <w:sz w:val="24"/>
          <w:szCs w:val="24"/>
        </w:rPr>
        <w:t xml:space="preserve">,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w:t>
      </w:r>
      <w:r w:rsidR="008762A6">
        <w:rPr>
          <w:kern w:val="28"/>
          <w:sz w:val="24"/>
          <w:szCs w:val="24"/>
        </w:rPr>
        <w:br/>
      </w:r>
      <w:r w:rsidRPr="009C674D">
        <w:rPr>
          <w:kern w:val="28"/>
          <w:sz w:val="24"/>
          <w:szCs w:val="24"/>
        </w:rPr>
        <w:t>o udzielenie zamówienia.</w:t>
      </w:r>
    </w:p>
    <w:p w14:paraId="1B1205BE" w14:textId="77777777" w:rsidR="009C674D" w:rsidRDefault="00FF1964" w:rsidP="008808D1">
      <w:pPr>
        <w:pStyle w:val="Akapitzlist"/>
        <w:numPr>
          <w:ilvl w:val="0"/>
          <w:numId w:val="35"/>
        </w:numPr>
        <w:tabs>
          <w:tab w:val="left" w:pos="567"/>
        </w:tabs>
        <w:autoSpaceDE w:val="0"/>
        <w:autoSpaceDN w:val="0"/>
        <w:adjustRightInd w:val="0"/>
        <w:ind w:left="567" w:hanging="567"/>
        <w:jc w:val="both"/>
        <w:rPr>
          <w:sz w:val="24"/>
          <w:szCs w:val="24"/>
        </w:rPr>
      </w:pPr>
      <w:r w:rsidRPr="009C674D">
        <w:rPr>
          <w:sz w:val="24"/>
          <w:szCs w:val="24"/>
        </w:rPr>
        <w:t>Rozliczenia pomiędzy Wykonawcą a Zamawiającym będą dokonywane w złotych polskich.</w:t>
      </w:r>
    </w:p>
    <w:p w14:paraId="5A4B538A" w14:textId="77777777" w:rsidR="009C674D" w:rsidRPr="009C674D" w:rsidRDefault="00FF1964" w:rsidP="008808D1">
      <w:pPr>
        <w:pStyle w:val="Akapitzlist"/>
        <w:numPr>
          <w:ilvl w:val="0"/>
          <w:numId w:val="35"/>
        </w:numPr>
        <w:tabs>
          <w:tab w:val="left" w:pos="567"/>
        </w:tabs>
        <w:autoSpaceDE w:val="0"/>
        <w:autoSpaceDN w:val="0"/>
        <w:adjustRightInd w:val="0"/>
        <w:ind w:left="567" w:hanging="567"/>
        <w:jc w:val="both"/>
        <w:rPr>
          <w:sz w:val="24"/>
          <w:szCs w:val="24"/>
        </w:rPr>
      </w:pPr>
      <w:r w:rsidRPr="009C674D">
        <w:rPr>
          <w:kern w:val="28"/>
          <w:sz w:val="24"/>
          <w:szCs w:val="24"/>
        </w:rPr>
        <w:t>Zamawiający nie przewiduje w trakcie realizacji zamówienia udzielania zaliczek.</w:t>
      </w:r>
    </w:p>
    <w:p w14:paraId="4AD1DA42" w14:textId="6A53FFC6" w:rsidR="00FF1964" w:rsidRPr="009C674D" w:rsidRDefault="00FF1964" w:rsidP="008808D1">
      <w:pPr>
        <w:pStyle w:val="Akapitzlist"/>
        <w:numPr>
          <w:ilvl w:val="0"/>
          <w:numId w:val="35"/>
        </w:numPr>
        <w:tabs>
          <w:tab w:val="left" w:pos="567"/>
        </w:tabs>
        <w:autoSpaceDE w:val="0"/>
        <w:autoSpaceDN w:val="0"/>
        <w:adjustRightInd w:val="0"/>
        <w:ind w:left="567" w:hanging="567"/>
        <w:jc w:val="both"/>
        <w:rPr>
          <w:sz w:val="24"/>
          <w:szCs w:val="24"/>
        </w:rPr>
      </w:pPr>
      <w:r w:rsidRPr="009C674D">
        <w:rPr>
          <w:sz w:val="24"/>
          <w:szCs w:val="24"/>
        </w:rPr>
        <w:t xml:space="preserve">Wykonawca zobowiązany jest do złożenia Oferty, której treść pozwoli Zamawiającemu na jej zweryfikowanie pod względem jej zgodności z treścią specyfikacji istotnych warunków zamówienia. Treść Oferty Wykonawcy musi odpowiadać treści </w:t>
      </w:r>
      <w:r w:rsidR="00063330">
        <w:rPr>
          <w:sz w:val="24"/>
          <w:szCs w:val="24"/>
        </w:rPr>
        <w:t>SIWZ</w:t>
      </w:r>
      <w:r w:rsidRPr="009C674D">
        <w:rPr>
          <w:sz w:val="24"/>
          <w:szCs w:val="24"/>
        </w:rPr>
        <w:t>.</w:t>
      </w:r>
    </w:p>
    <w:p w14:paraId="6FAEF369" w14:textId="77777777" w:rsidR="008F74AB" w:rsidRPr="002C63F4" w:rsidRDefault="008F74AB" w:rsidP="008F74AB">
      <w:pPr>
        <w:widowControl w:val="0"/>
        <w:tabs>
          <w:tab w:val="num" w:pos="540"/>
        </w:tabs>
        <w:autoSpaceDE w:val="0"/>
        <w:autoSpaceDN w:val="0"/>
        <w:adjustRightInd w:val="0"/>
        <w:jc w:val="both"/>
        <w:rPr>
          <w:kern w:val="28"/>
          <w:sz w:val="24"/>
          <w:szCs w:val="24"/>
        </w:rPr>
      </w:pPr>
    </w:p>
    <w:p w14:paraId="25BCF064" w14:textId="77777777" w:rsidR="008F74AB" w:rsidRPr="002C63F4" w:rsidRDefault="008F74AB" w:rsidP="00FE1516">
      <w:pPr>
        <w:numPr>
          <w:ilvl w:val="0"/>
          <w:numId w:val="6"/>
        </w:numPr>
        <w:tabs>
          <w:tab w:val="clear" w:pos="780"/>
          <w:tab w:val="num" w:pos="567"/>
        </w:tabs>
        <w:ind w:left="567" w:hanging="567"/>
        <w:rPr>
          <w:b/>
          <w:sz w:val="24"/>
        </w:rPr>
      </w:pPr>
      <w:r w:rsidRPr="002C63F4">
        <w:rPr>
          <w:b/>
          <w:sz w:val="24"/>
        </w:rPr>
        <w:t>MODYFIKACJA WARUNKÓW ZAMÓWIENIA</w:t>
      </w:r>
    </w:p>
    <w:p w14:paraId="5C5EFFDF" w14:textId="056A6EA9" w:rsidR="00FE1516" w:rsidRPr="002C63F4" w:rsidRDefault="008F74AB" w:rsidP="00FE1516">
      <w:pPr>
        <w:numPr>
          <w:ilvl w:val="1"/>
          <w:numId w:val="6"/>
        </w:numPr>
        <w:tabs>
          <w:tab w:val="clear" w:pos="777"/>
        </w:tabs>
        <w:ind w:left="540" w:hanging="540"/>
        <w:jc w:val="both"/>
        <w:rPr>
          <w:sz w:val="24"/>
        </w:rPr>
      </w:pPr>
      <w:r w:rsidRPr="002C63F4">
        <w:rPr>
          <w:sz w:val="24"/>
        </w:rPr>
        <w:t>Wykonawca może zwrócić się do Zamawia</w:t>
      </w:r>
      <w:r w:rsidR="006412BA" w:rsidRPr="002C63F4">
        <w:rPr>
          <w:sz w:val="24"/>
        </w:rPr>
        <w:t xml:space="preserve">jącego o wyjaśnienie treści </w:t>
      </w:r>
      <w:r w:rsidR="00063330">
        <w:rPr>
          <w:sz w:val="24"/>
        </w:rPr>
        <w:t>SIWZ</w:t>
      </w:r>
      <w:r w:rsidRPr="002C63F4">
        <w:rPr>
          <w:sz w:val="24"/>
        </w:rPr>
        <w:t>. Wniosek o</w:t>
      </w:r>
      <w:r w:rsidR="008136CF" w:rsidRPr="002C63F4">
        <w:rPr>
          <w:sz w:val="24"/>
        </w:rPr>
        <w:t> </w:t>
      </w:r>
      <w:r w:rsidRPr="002C63F4">
        <w:rPr>
          <w:sz w:val="24"/>
        </w:rPr>
        <w:t xml:space="preserve">wyjaśnienie treści </w:t>
      </w:r>
      <w:r w:rsidR="00063330">
        <w:rPr>
          <w:sz w:val="24"/>
        </w:rPr>
        <w:t>SIWZ</w:t>
      </w:r>
      <w:r w:rsidR="006412BA" w:rsidRPr="002C63F4">
        <w:rPr>
          <w:sz w:val="24"/>
        </w:rPr>
        <w:t xml:space="preserve"> </w:t>
      </w:r>
      <w:r w:rsidRPr="002C63F4">
        <w:rPr>
          <w:sz w:val="24"/>
        </w:rPr>
        <w:t>powinien wpłynąć do Zamawiającego nie później niż do końca dnia, w którym upływa połowa wyznac</w:t>
      </w:r>
      <w:r w:rsidR="006412BA" w:rsidRPr="002C63F4">
        <w:rPr>
          <w:sz w:val="24"/>
        </w:rPr>
        <w:t>zonego terminu składania ofert</w:t>
      </w:r>
      <w:r w:rsidR="002E5CF0" w:rsidRPr="002C63F4">
        <w:rPr>
          <w:sz w:val="24"/>
        </w:rPr>
        <w:t>.</w:t>
      </w:r>
    </w:p>
    <w:p w14:paraId="438AFC28" w14:textId="0135F95F" w:rsidR="00FE1516" w:rsidRPr="002C63F4" w:rsidRDefault="008F74AB" w:rsidP="00FE1516">
      <w:pPr>
        <w:numPr>
          <w:ilvl w:val="1"/>
          <w:numId w:val="6"/>
        </w:numPr>
        <w:tabs>
          <w:tab w:val="clear" w:pos="777"/>
        </w:tabs>
        <w:ind w:left="540" w:hanging="540"/>
        <w:jc w:val="both"/>
        <w:rPr>
          <w:sz w:val="24"/>
        </w:rPr>
      </w:pPr>
      <w:r w:rsidRPr="002C63F4">
        <w:rPr>
          <w:sz w:val="24"/>
        </w:rPr>
        <w:t xml:space="preserve">Treść zapytań wraz z wyjaśnieniami zostanie przekazana Wykonawcom, którym Zamawiający przekazał </w:t>
      </w:r>
      <w:r w:rsidR="00063330">
        <w:rPr>
          <w:sz w:val="24"/>
        </w:rPr>
        <w:t>SIWZ</w:t>
      </w:r>
      <w:r w:rsidRPr="002C63F4">
        <w:rPr>
          <w:sz w:val="24"/>
        </w:rPr>
        <w:t xml:space="preserve">, bez ujawniania źródła zapytania, oraz zamieszczona na platformie zakupowej pod adresem </w:t>
      </w:r>
      <w:hyperlink r:id="rId11" w:history="1">
        <w:r w:rsidR="00B10B06" w:rsidRPr="002C63F4">
          <w:rPr>
            <w:sz w:val="24"/>
            <w:u w:val="single"/>
          </w:rPr>
          <w:t>https://platformazakupowa.pl/pn/awl/proceedings</w:t>
        </w:r>
      </w:hyperlink>
      <w:r w:rsidRPr="002C63F4">
        <w:rPr>
          <w:sz w:val="24"/>
        </w:rPr>
        <w:t xml:space="preserve">.  </w:t>
      </w:r>
    </w:p>
    <w:p w14:paraId="45F864D2" w14:textId="05C7F9CE" w:rsidR="00FE1516" w:rsidRPr="002C63F4" w:rsidRDefault="008F74AB" w:rsidP="00FE1516">
      <w:pPr>
        <w:numPr>
          <w:ilvl w:val="1"/>
          <w:numId w:val="6"/>
        </w:numPr>
        <w:tabs>
          <w:tab w:val="clear" w:pos="777"/>
        </w:tabs>
        <w:ind w:left="540" w:hanging="540"/>
        <w:jc w:val="both"/>
        <w:rPr>
          <w:sz w:val="24"/>
        </w:rPr>
      </w:pPr>
      <w:r w:rsidRPr="002C63F4">
        <w:rPr>
          <w:sz w:val="24"/>
        </w:rPr>
        <w:t>W szczególnie uzasadnionych przypadkach Zamawiający może w każdym czasie przed upływem terminu składania ofert zmodyfikować treść specyfikacji istotnych warunków zamówie</w:t>
      </w:r>
      <w:r w:rsidR="006412BA" w:rsidRPr="002C63F4">
        <w:rPr>
          <w:sz w:val="24"/>
        </w:rPr>
        <w:t xml:space="preserve">nia. Dokonaną zmianę treści </w:t>
      </w:r>
      <w:r w:rsidR="00063330">
        <w:rPr>
          <w:sz w:val="24"/>
        </w:rPr>
        <w:t>SIWZ</w:t>
      </w:r>
      <w:r w:rsidR="006412BA" w:rsidRPr="002C63F4">
        <w:rPr>
          <w:sz w:val="24"/>
        </w:rPr>
        <w:t>.</w:t>
      </w:r>
      <w:r w:rsidRPr="002C63F4">
        <w:rPr>
          <w:sz w:val="24"/>
        </w:rPr>
        <w:t xml:space="preserve"> Zamawiający udostępni na platformie zakupowej pod adresem </w:t>
      </w:r>
      <w:hyperlink r:id="rId12" w:history="1">
        <w:r w:rsidR="00B10B06" w:rsidRPr="002C63F4">
          <w:rPr>
            <w:sz w:val="24"/>
            <w:u w:val="single"/>
          </w:rPr>
          <w:t>https://platformazakupowa.pl/pn/awl/proceedings</w:t>
        </w:r>
      </w:hyperlink>
      <w:r w:rsidRPr="002C63F4">
        <w:rPr>
          <w:sz w:val="24"/>
        </w:rPr>
        <w:t>.</w:t>
      </w:r>
    </w:p>
    <w:p w14:paraId="6540A168" w14:textId="642458AB" w:rsidR="00FE1516" w:rsidRDefault="008F74AB" w:rsidP="00FE1516">
      <w:pPr>
        <w:numPr>
          <w:ilvl w:val="1"/>
          <w:numId w:val="6"/>
        </w:numPr>
        <w:tabs>
          <w:tab w:val="clear" w:pos="777"/>
        </w:tabs>
        <w:ind w:left="540" w:hanging="540"/>
        <w:jc w:val="both"/>
        <w:rPr>
          <w:sz w:val="24"/>
        </w:rPr>
      </w:pPr>
      <w:r w:rsidRPr="002C63F4">
        <w:rPr>
          <w:sz w:val="24"/>
        </w:rPr>
        <w:t xml:space="preserve">O przedłużeniu terminu, jeżeli będzie to niezbędne dla wprowadzenia w ofertach zmian wynikających z modyfikacji, Zamawiający zawiadomi Wykonawców, którym przekazano </w:t>
      </w:r>
      <w:r w:rsidR="00063330">
        <w:rPr>
          <w:sz w:val="24"/>
        </w:rPr>
        <w:t>SIWZ</w:t>
      </w:r>
      <w:r w:rsidRPr="002C63F4">
        <w:rPr>
          <w:sz w:val="24"/>
        </w:rPr>
        <w:t xml:space="preserve">, a także zamieści informację w tym zakresie na platformie zakupowej pod adresem </w:t>
      </w:r>
      <w:hyperlink r:id="rId13" w:history="1">
        <w:r w:rsidR="00B10B06" w:rsidRPr="002C63F4">
          <w:rPr>
            <w:sz w:val="24"/>
            <w:u w:val="single"/>
          </w:rPr>
          <w:t>https://platformazakupowa.pl/pn/awl/proceedings</w:t>
        </w:r>
      </w:hyperlink>
      <w:r w:rsidRPr="00FE1516">
        <w:rPr>
          <w:sz w:val="24"/>
        </w:rPr>
        <w:t>.</w:t>
      </w:r>
    </w:p>
    <w:p w14:paraId="7B7CF9CE" w14:textId="77777777" w:rsidR="00FE1516" w:rsidRDefault="008F74AB" w:rsidP="00FE1516">
      <w:pPr>
        <w:numPr>
          <w:ilvl w:val="1"/>
          <w:numId w:val="6"/>
        </w:numPr>
        <w:tabs>
          <w:tab w:val="clear" w:pos="777"/>
        </w:tabs>
        <w:ind w:left="540" w:hanging="540"/>
        <w:jc w:val="both"/>
        <w:rPr>
          <w:sz w:val="24"/>
        </w:rPr>
      </w:pPr>
      <w:r w:rsidRPr="00FE1516">
        <w:rPr>
          <w:sz w:val="24"/>
        </w:rPr>
        <w:t>Przedłużenie terminu składania ofert nie wpływa na bieg terminu składania wniosku, o</w:t>
      </w:r>
      <w:r w:rsidR="008136CF" w:rsidRPr="00FE1516">
        <w:rPr>
          <w:sz w:val="24"/>
        </w:rPr>
        <w:t> </w:t>
      </w:r>
      <w:r w:rsidRPr="00FE1516">
        <w:rPr>
          <w:sz w:val="24"/>
        </w:rPr>
        <w:t>którym mowa w pkt 1 niniejszego rozdziału.</w:t>
      </w:r>
    </w:p>
    <w:p w14:paraId="04884AAD" w14:textId="50CA20AE" w:rsidR="008F74AB" w:rsidRPr="00FE1516" w:rsidRDefault="008F74AB" w:rsidP="00FE1516">
      <w:pPr>
        <w:numPr>
          <w:ilvl w:val="1"/>
          <w:numId w:val="6"/>
        </w:numPr>
        <w:tabs>
          <w:tab w:val="clear" w:pos="777"/>
        </w:tabs>
        <w:ind w:left="540" w:hanging="540"/>
        <w:jc w:val="both"/>
        <w:rPr>
          <w:sz w:val="24"/>
        </w:rPr>
      </w:pPr>
      <w:r w:rsidRPr="00FE1516">
        <w:rPr>
          <w:sz w:val="24"/>
        </w:rPr>
        <w:t xml:space="preserve">W przypadku rozbieżności pomiędzy treścią niniejszej </w:t>
      </w:r>
      <w:r w:rsidR="00063330">
        <w:rPr>
          <w:sz w:val="24"/>
        </w:rPr>
        <w:t>SIWZ</w:t>
      </w:r>
      <w:r w:rsidRPr="00FE1516">
        <w:rPr>
          <w:sz w:val="24"/>
        </w:rPr>
        <w:t>, a treścią udzielonych odpowiedzi, jako obowiązującą należy przyjąć treść pisma zawierającego późniejsze oświadczenie Zamawiającego.</w:t>
      </w:r>
    </w:p>
    <w:p w14:paraId="7BA5859E" w14:textId="78FE6126" w:rsidR="008F74AB" w:rsidRDefault="008F74AB" w:rsidP="008F74AB">
      <w:pPr>
        <w:jc w:val="both"/>
        <w:rPr>
          <w:sz w:val="24"/>
        </w:rPr>
      </w:pPr>
    </w:p>
    <w:p w14:paraId="51E1E44B" w14:textId="77777777" w:rsidR="001365D4" w:rsidRPr="00184E7E" w:rsidRDefault="001365D4" w:rsidP="008F74AB">
      <w:pPr>
        <w:jc w:val="both"/>
        <w:rPr>
          <w:sz w:val="24"/>
        </w:rPr>
      </w:pPr>
    </w:p>
    <w:p w14:paraId="1803F623" w14:textId="77777777" w:rsidR="008F74AB" w:rsidRPr="00184E7E" w:rsidRDefault="008F74AB" w:rsidP="00FE1516">
      <w:pPr>
        <w:numPr>
          <w:ilvl w:val="0"/>
          <w:numId w:val="6"/>
        </w:numPr>
        <w:tabs>
          <w:tab w:val="clear" w:pos="780"/>
          <w:tab w:val="num" w:pos="567"/>
        </w:tabs>
        <w:ind w:left="567" w:hanging="567"/>
        <w:rPr>
          <w:b/>
          <w:sz w:val="24"/>
        </w:rPr>
      </w:pPr>
      <w:r w:rsidRPr="00184E7E">
        <w:rPr>
          <w:b/>
          <w:sz w:val="24"/>
        </w:rPr>
        <w:lastRenderedPageBreak/>
        <w:t>TERMIN WYKONANIA ZAMÓWIENIA</w:t>
      </w:r>
    </w:p>
    <w:p w14:paraId="43399197" w14:textId="632B9464" w:rsidR="00220D4E" w:rsidRPr="00220D4E" w:rsidRDefault="00220D4E" w:rsidP="00220D4E">
      <w:pPr>
        <w:pStyle w:val="Akapitzlist"/>
        <w:ind w:left="780" w:hanging="213"/>
        <w:jc w:val="both"/>
        <w:rPr>
          <w:sz w:val="24"/>
        </w:rPr>
      </w:pPr>
      <w:r w:rsidRPr="00220D4E">
        <w:rPr>
          <w:sz w:val="24"/>
        </w:rPr>
        <w:t xml:space="preserve">Termin </w:t>
      </w:r>
      <w:r w:rsidRPr="00220D4E">
        <w:rPr>
          <w:sz w:val="24"/>
          <w:szCs w:val="24"/>
        </w:rPr>
        <w:t xml:space="preserve">realizacji zamówienia: </w:t>
      </w:r>
      <w:r w:rsidR="00826619">
        <w:rPr>
          <w:b/>
          <w:sz w:val="24"/>
        </w:rPr>
        <w:t>do 3</w:t>
      </w:r>
      <w:r w:rsidRPr="00220D4E">
        <w:rPr>
          <w:b/>
          <w:sz w:val="24"/>
        </w:rPr>
        <w:t>0 dni od dnia zawarcia umowy.</w:t>
      </w:r>
    </w:p>
    <w:p w14:paraId="12933436" w14:textId="77777777" w:rsidR="00220D4E" w:rsidRPr="00220D4E" w:rsidRDefault="00220D4E" w:rsidP="00220D4E">
      <w:pPr>
        <w:pStyle w:val="Akapitzlist"/>
        <w:ind w:left="780" w:hanging="213"/>
        <w:jc w:val="both"/>
        <w:rPr>
          <w:sz w:val="24"/>
        </w:rPr>
      </w:pPr>
      <w:r w:rsidRPr="00220D4E">
        <w:rPr>
          <w:b/>
          <w:sz w:val="24"/>
        </w:rPr>
        <w:t>UWAGA:</w:t>
      </w:r>
      <w:r w:rsidRPr="00220D4E">
        <w:rPr>
          <w:sz w:val="24"/>
        </w:rPr>
        <w:t xml:space="preserve"> termin realizacji podlega ocenie punktowej w ramach kryteriów oceny ofert.</w:t>
      </w:r>
    </w:p>
    <w:p w14:paraId="65F4F1A0" w14:textId="1BAD9A78" w:rsidR="008F74AB" w:rsidRPr="00AF6FEC" w:rsidRDefault="008F74AB" w:rsidP="008F74AB">
      <w:pPr>
        <w:tabs>
          <w:tab w:val="left" w:pos="360"/>
        </w:tabs>
        <w:jc w:val="both"/>
        <w:rPr>
          <w:sz w:val="24"/>
          <w:szCs w:val="24"/>
        </w:rPr>
      </w:pPr>
    </w:p>
    <w:p w14:paraId="00E66FF4" w14:textId="77777777" w:rsidR="008F74AB" w:rsidRPr="00AF6FEC" w:rsidRDefault="008F74AB" w:rsidP="00FC61B2">
      <w:pPr>
        <w:numPr>
          <w:ilvl w:val="0"/>
          <w:numId w:val="6"/>
        </w:numPr>
        <w:tabs>
          <w:tab w:val="clear" w:pos="780"/>
          <w:tab w:val="num" w:pos="567"/>
        </w:tabs>
        <w:ind w:left="567" w:hanging="567"/>
        <w:jc w:val="both"/>
        <w:rPr>
          <w:b/>
          <w:sz w:val="24"/>
        </w:rPr>
      </w:pPr>
      <w:r w:rsidRPr="00AF6FEC">
        <w:rPr>
          <w:b/>
          <w:sz w:val="24"/>
        </w:rPr>
        <w:t>WARUNKI UDZIAŁU W POSTĘPOWANIU ORAZ PODSTAWY WYKLUCZENIA</w:t>
      </w:r>
    </w:p>
    <w:p w14:paraId="23619B8A" w14:textId="77777777" w:rsidR="008F74AB" w:rsidRPr="00AF6FEC" w:rsidRDefault="008F74AB" w:rsidP="00FE1516">
      <w:pPr>
        <w:numPr>
          <w:ilvl w:val="1"/>
          <w:numId w:val="6"/>
        </w:numPr>
        <w:tabs>
          <w:tab w:val="clear" w:pos="777"/>
          <w:tab w:val="num" w:pos="567"/>
        </w:tabs>
        <w:autoSpaceDE w:val="0"/>
        <w:autoSpaceDN w:val="0"/>
        <w:adjustRightInd w:val="0"/>
        <w:ind w:left="567" w:hanging="567"/>
        <w:jc w:val="both"/>
        <w:rPr>
          <w:sz w:val="24"/>
          <w:szCs w:val="24"/>
        </w:rPr>
      </w:pPr>
      <w:r w:rsidRPr="00AF6FEC">
        <w:rPr>
          <w:sz w:val="24"/>
          <w:szCs w:val="24"/>
        </w:rPr>
        <w:t xml:space="preserve">O udzielenie zamówienia mogą ubiegać się Wykonawcy, którzy: </w:t>
      </w:r>
    </w:p>
    <w:p w14:paraId="7298C3F0" w14:textId="77777777" w:rsidR="00FE1516" w:rsidRPr="00AF6FEC" w:rsidRDefault="00FF1964" w:rsidP="00FF0CC6">
      <w:pPr>
        <w:pStyle w:val="Akapitzlist"/>
        <w:numPr>
          <w:ilvl w:val="1"/>
          <w:numId w:val="37"/>
        </w:numPr>
        <w:autoSpaceDE w:val="0"/>
        <w:autoSpaceDN w:val="0"/>
        <w:adjustRightInd w:val="0"/>
        <w:ind w:left="993" w:hanging="426"/>
        <w:jc w:val="both"/>
        <w:rPr>
          <w:sz w:val="24"/>
          <w:szCs w:val="24"/>
        </w:rPr>
      </w:pPr>
      <w:r w:rsidRPr="00AF6FEC">
        <w:rPr>
          <w:sz w:val="24"/>
          <w:szCs w:val="24"/>
        </w:rPr>
        <w:t xml:space="preserve">Nie podlegają wykluczeniu w oparciu o </w:t>
      </w:r>
      <w:r w:rsidRPr="00AF6FEC">
        <w:rPr>
          <w:b/>
          <w:sz w:val="24"/>
          <w:szCs w:val="24"/>
        </w:rPr>
        <w:t xml:space="preserve">art. 24 ust.1 pkt. 12-23 ustawy </w:t>
      </w:r>
      <w:proofErr w:type="spellStart"/>
      <w:r w:rsidRPr="00AF6FEC">
        <w:rPr>
          <w:b/>
          <w:sz w:val="24"/>
          <w:szCs w:val="24"/>
        </w:rPr>
        <w:t>Pzp</w:t>
      </w:r>
      <w:proofErr w:type="spellEnd"/>
      <w:r w:rsidRPr="00AF6FEC">
        <w:rPr>
          <w:sz w:val="24"/>
          <w:szCs w:val="24"/>
        </w:rPr>
        <w:t xml:space="preserve"> </w:t>
      </w:r>
    </w:p>
    <w:p w14:paraId="69A1CC7A" w14:textId="77777777" w:rsidR="00FF1964" w:rsidRPr="00AF6FEC" w:rsidRDefault="00FF1964" w:rsidP="00FF0CC6">
      <w:pPr>
        <w:pStyle w:val="Akapitzlist"/>
        <w:numPr>
          <w:ilvl w:val="1"/>
          <w:numId w:val="37"/>
        </w:numPr>
        <w:autoSpaceDE w:val="0"/>
        <w:autoSpaceDN w:val="0"/>
        <w:adjustRightInd w:val="0"/>
        <w:ind w:left="993" w:hanging="426"/>
        <w:jc w:val="both"/>
        <w:rPr>
          <w:sz w:val="24"/>
          <w:szCs w:val="24"/>
        </w:rPr>
      </w:pPr>
      <w:r w:rsidRPr="00AF6FEC">
        <w:rPr>
          <w:rFonts w:eastAsia="TimesNewRoman"/>
          <w:sz w:val="24"/>
          <w:szCs w:val="24"/>
        </w:rPr>
        <w:t xml:space="preserve">Spełniają warunki udziału w postępowaniu dotyczące: </w:t>
      </w:r>
    </w:p>
    <w:p w14:paraId="5687B265" w14:textId="4B9D7584" w:rsidR="00184E7E" w:rsidRPr="00127B90" w:rsidRDefault="00FF1964" w:rsidP="00FF0CC6">
      <w:pPr>
        <w:pStyle w:val="Default"/>
        <w:numPr>
          <w:ilvl w:val="2"/>
          <w:numId w:val="22"/>
        </w:numPr>
        <w:ind w:left="1276" w:hanging="283"/>
        <w:jc w:val="both"/>
        <w:rPr>
          <w:rFonts w:ascii="Times New Roman" w:eastAsia="TimesNewRoman" w:hAnsi="Times New Roman" w:cs="Times New Roman"/>
          <w:color w:val="auto"/>
        </w:rPr>
      </w:pPr>
      <w:r w:rsidRPr="00127B90">
        <w:rPr>
          <w:rFonts w:ascii="Times New Roman" w:hAnsi="Times New Roman" w:cs="Times New Roman"/>
          <w:color w:val="auto"/>
        </w:rPr>
        <w:t>kompetencji lub uprawnień do prowadzenia określonej działalności zawodowej, o ile wynika to z odrębnych przepisów –</w:t>
      </w:r>
      <w:r w:rsidRPr="00127B90">
        <w:rPr>
          <w:rFonts w:ascii="Times New Roman" w:eastAsia="TimesNewRoman" w:hAnsi="Times New Roman" w:cs="Times New Roman"/>
          <w:b/>
          <w:color w:val="auto"/>
        </w:rPr>
        <w:t xml:space="preserve"> </w:t>
      </w:r>
      <w:r w:rsidR="002E7D00" w:rsidRPr="00127B90">
        <w:rPr>
          <w:rFonts w:ascii="Times New Roman" w:eastAsia="TimesNewRoman" w:hAnsi="Times New Roman" w:cs="Times New Roman"/>
          <w:b/>
          <w:color w:val="auto"/>
        </w:rPr>
        <w:t>Zamawiający nie wyznacza szczegółowego warunku w tym zakresie.</w:t>
      </w:r>
    </w:p>
    <w:p w14:paraId="2FD9511D" w14:textId="3F405348" w:rsidR="00FF1964" w:rsidRPr="00127B90" w:rsidRDefault="00FF1964" w:rsidP="00FF0CC6">
      <w:pPr>
        <w:pStyle w:val="Default"/>
        <w:numPr>
          <w:ilvl w:val="2"/>
          <w:numId w:val="22"/>
        </w:numPr>
        <w:ind w:left="1276" w:hanging="142"/>
        <w:jc w:val="both"/>
        <w:rPr>
          <w:rFonts w:ascii="Times New Roman" w:hAnsi="Times New Roman" w:cs="Times New Roman"/>
          <w:strike/>
          <w:color w:val="auto"/>
        </w:rPr>
      </w:pPr>
      <w:r w:rsidRPr="00127B90">
        <w:rPr>
          <w:rFonts w:ascii="Times New Roman" w:hAnsi="Times New Roman" w:cs="Times New Roman"/>
          <w:color w:val="auto"/>
        </w:rPr>
        <w:t xml:space="preserve">sytuacji ekonomicznej lub finansowej – </w:t>
      </w:r>
      <w:r w:rsidRPr="00127B90">
        <w:rPr>
          <w:rFonts w:ascii="Times New Roman" w:eastAsia="TimesNewRoman" w:hAnsi="Times New Roman" w:cs="Times New Roman"/>
          <w:b/>
          <w:color w:val="auto"/>
        </w:rPr>
        <w:t>Zamawiający nie wyznacza szczegółowego warunku w tym zakresie.</w:t>
      </w:r>
      <w:r w:rsidRPr="00127B90">
        <w:rPr>
          <w:color w:val="auto"/>
        </w:rPr>
        <w:t xml:space="preserve"> </w:t>
      </w:r>
    </w:p>
    <w:p w14:paraId="4BCA3BE1" w14:textId="78C03378" w:rsidR="00416B57" w:rsidRPr="00127B90" w:rsidRDefault="00FF1964" w:rsidP="00FF0CC6">
      <w:pPr>
        <w:pStyle w:val="Default"/>
        <w:numPr>
          <w:ilvl w:val="2"/>
          <w:numId w:val="22"/>
        </w:numPr>
        <w:ind w:left="1276" w:hanging="142"/>
        <w:jc w:val="both"/>
        <w:rPr>
          <w:rFonts w:ascii="Times New Roman" w:hAnsi="Times New Roman" w:cs="Times New Roman"/>
          <w:strike/>
          <w:color w:val="auto"/>
        </w:rPr>
      </w:pPr>
      <w:r w:rsidRPr="00127B90">
        <w:rPr>
          <w:rFonts w:ascii="Times New Roman" w:hAnsi="Times New Roman" w:cs="Times New Roman"/>
          <w:color w:val="auto"/>
        </w:rPr>
        <w:t xml:space="preserve">zdolności technicznej lub zawodowej </w:t>
      </w:r>
      <w:r w:rsidRPr="00127B90">
        <w:rPr>
          <w:rFonts w:ascii="Times New Roman" w:eastAsia="TimesNewRoman" w:hAnsi="Times New Roman" w:cs="Times New Roman"/>
          <w:color w:val="auto"/>
        </w:rPr>
        <w:t xml:space="preserve">- </w:t>
      </w:r>
      <w:r w:rsidR="002E7D00" w:rsidRPr="00127B90">
        <w:rPr>
          <w:rFonts w:ascii="Times New Roman" w:eastAsia="TimesNewRoman" w:hAnsi="Times New Roman" w:cs="Times New Roman"/>
          <w:b/>
          <w:color w:val="auto"/>
        </w:rPr>
        <w:t>Zamawiający nie wyznacza szczegółowego warunku w tym zakresie.</w:t>
      </w:r>
    </w:p>
    <w:p w14:paraId="6E9E7E45" w14:textId="77777777" w:rsidR="00FE1516" w:rsidRPr="002C43E1" w:rsidRDefault="00FF1964" w:rsidP="00F82977">
      <w:pPr>
        <w:pStyle w:val="Akapitzlist"/>
        <w:numPr>
          <w:ilvl w:val="0"/>
          <w:numId w:val="11"/>
        </w:numPr>
        <w:autoSpaceDE w:val="0"/>
        <w:autoSpaceDN w:val="0"/>
        <w:adjustRightInd w:val="0"/>
        <w:ind w:left="567" w:hanging="567"/>
        <w:jc w:val="both"/>
        <w:rPr>
          <w:rFonts w:eastAsia="TimesNewRoman"/>
          <w:sz w:val="24"/>
          <w:szCs w:val="24"/>
        </w:rPr>
      </w:pPr>
      <w:r w:rsidRPr="002C43E1">
        <w:rPr>
          <w:sz w:val="24"/>
          <w:szCs w:val="24"/>
        </w:rPr>
        <w:t xml:space="preserve">Wykonawca, w celu potwierdzenia spełniania warunków, o których mowa w ust. 1 pkt 1.2. </w:t>
      </w:r>
      <w:proofErr w:type="spellStart"/>
      <w:r w:rsidRPr="002C43E1">
        <w:rPr>
          <w:sz w:val="24"/>
          <w:szCs w:val="24"/>
        </w:rPr>
        <w:t>ppkt</w:t>
      </w:r>
      <w:proofErr w:type="spellEnd"/>
      <w:r w:rsidRPr="002C43E1">
        <w:rPr>
          <w:sz w:val="24"/>
          <w:szCs w:val="24"/>
        </w:rPr>
        <w:t xml:space="preserve"> 3 niniejszego rozdziału, w stosownych sytuacjach może polegać na zdolnościach technicznych lub zawodowych innych podmiotów, niezależnie od charakteru prawnego łączących go z nim stosunków prawnych. Zamawiający jednocześnie informuje, że stosowna sytuacja, o której mowa powyżej, </w:t>
      </w:r>
      <w:r w:rsidRPr="002C43E1">
        <w:rPr>
          <w:rFonts w:eastAsia="SimSun"/>
          <w:sz w:val="24"/>
          <w:szCs w:val="24"/>
          <w:lang w:eastAsia="zh-CN"/>
        </w:rPr>
        <w:t xml:space="preserve">wystąpi wyłącznie w przypadku, kiedy Wykonawca, który polega na zdolnościach lub sytuacji innych podmiotów udowodni Zamawiającemu, że realizując zamówienie, będzie dysponował niezbędnymi zasobami tych podmiotów, w szczególności przedstawiając </w:t>
      </w:r>
      <w:r w:rsidRPr="002C43E1">
        <w:rPr>
          <w:rFonts w:eastAsia="SimSun"/>
          <w:sz w:val="24"/>
          <w:szCs w:val="24"/>
          <w:u w:val="single"/>
          <w:lang w:eastAsia="zh-CN"/>
        </w:rPr>
        <w:t>zobowiązanie tych podmiotów do oddania mu do dyspozycji niezbędnych zasobów na potrzeby realizacji zamówienia</w:t>
      </w:r>
      <w:r w:rsidRPr="002C43E1">
        <w:rPr>
          <w:rFonts w:eastAsia="SimSun"/>
          <w:sz w:val="24"/>
          <w:szCs w:val="24"/>
          <w:lang w:eastAsia="zh-CN"/>
        </w:rPr>
        <w:t>.</w:t>
      </w:r>
      <w:r w:rsidRPr="002C43E1">
        <w:rPr>
          <w:rFonts w:eastAsia="TimesNewRoman"/>
          <w:sz w:val="24"/>
          <w:szCs w:val="24"/>
        </w:rPr>
        <w:t xml:space="preserve"> </w:t>
      </w:r>
    </w:p>
    <w:p w14:paraId="515F0CEF" w14:textId="77777777" w:rsidR="00FE1516" w:rsidRPr="002C43E1" w:rsidRDefault="00FF1964" w:rsidP="00F82977">
      <w:pPr>
        <w:pStyle w:val="Akapitzlist"/>
        <w:numPr>
          <w:ilvl w:val="0"/>
          <w:numId w:val="11"/>
        </w:numPr>
        <w:autoSpaceDE w:val="0"/>
        <w:autoSpaceDN w:val="0"/>
        <w:adjustRightInd w:val="0"/>
        <w:ind w:left="567" w:hanging="567"/>
        <w:jc w:val="both"/>
        <w:rPr>
          <w:rFonts w:eastAsia="TimesNewRoman"/>
          <w:sz w:val="24"/>
          <w:szCs w:val="24"/>
        </w:rPr>
      </w:pPr>
      <w:r w:rsidRPr="002C43E1">
        <w:rPr>
          <w:rFonts w:eastAsia="TimesNewRoman"/>
          <w:sz w:val="24"/>
          <w:szCs w:val="24"/>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w:t>
      </w:r>
      <w:proofErr w:type="spellStart"/>
      <w:r w:rsidRPr="002C43E1">
        <w:rPr>
          <w:rFonts w:eastAsia="TimesNewRoman"/>
          <w:sz w:val="24"/>
          <w:szCs w:val="24"/>
        </w:rPr>
        <w:t>Pzp</w:t>
      </w:r>
      <w:proofErr w:type="spellEnd"/>
      <w:r w:rsidRPr="002C43E1">
        <w:rPr>
          <w:rFonts w:eastAsia="TimesNewRoman"/>
          <w:sz w:val="24"/>
          <w:szCs w:val="24"/>
        </w:rPr>
        <w:t xml:space="preserve">. </w:t>
      </w:r>
    </w:p>
    <w:p w14:paraId="46800E02" w14:textId="77777777" w:rsidR="00FF1964" w:rsidRPr="002C43E1" w:rsidRDefault="00FF1964" w:rsidP="00F82977">
      <w:pPr>
        <w:pStyle w:val="Akapitzlist"/>
        <w:numPr>
          <w:ilvl w:val="0"/>
          <w:numId w:val="11"/>
        </w:numPr>
        <w:autoSpaceDE w:val="0"/>
        <w:autoSpaceDN w:val="0"/>
        <w:adjustRightInd w:val="0"/>
        <w:ind w:left="567" w:hanging="567"/>
        <w:jc w:val="both"/>
        <w:rPr>
          <w:rFonts w:eastAsia="TimesNewRoman"/>
          <w:sz w:val="24"/>
          <w:szCs w:val="24"/>
        </w:rPr>
      </w:pPr>
      <w:r w:rsidRPr="002C43E1">
        <w:rPr>
          <w:rFonts w:eastAsia="TimesNewRoman"/>
          <w:sz w:val="24"/>
          <w:szCs w:val="24"/>
        </w:rPr>
        <w:t xml:space="preserve">Jeżeli zdolności techniczne lub zawodowe podmiotu udostępniającego zasoby, nie potwierdzają spełnienia przez Wykonawcę warunków udziału w postępowaniu lub zachodzą wobec tych podmiotów podstawy wykluczenia, Zamawiający żądać będzie, aby Wykonawca w terminie określonym przez Zamawiającego: </w:t>
      </w:r>
    </w:p>
    <w:p w14:paraId="39A62CC2" w14:textId="77777777" w:rsidR="00FF1964" w:rsidRPr="002C43E1" w:rsidRDefault="00FF1964" w:rsidP="00FF0CC6">
      <w:pPr>
        <w:numPr>
          <w:ilvl w:val="0"/>
          <w:numId w:val="25"/>
        </w:numPr>
        <w:autoSpaceDE w:val="0"/>
        <w:autoSpaceDN w:val="0"/>
        <w:adjustRightInd w:val="0"/>
        <w:ind w:left="1134" w:hanging="567"/>
        <w:jc w:val="both"/>
        <w:rPr>
          <w:rFonts w:eastAsia="TimesNewRoman"/>
          <w:sz w:val="24"/>
          <w:szCs w:val="24"/>
        </w:rPr>
      </w:pPr>
      <w:r w:rsidRPr="002C43E1">
        <w:rPr>
          <w:rFonts w:eastAsia="TimesNewRoman"/>
          <w:sz w:val="24"/>
          <w:szCs w:val="24"/>
        </w:rPr>
        <w:t xml:space="preserve">zastąpił ten podmiot innym podmiotem lub podmiotami lub </w:t>
      </w:r>
    </w:p>
    <w:p w14:paraId="370FD3A3" w14:textId="77777777" w:rsidR="00FF1964" w:rsidRPr="002C43E1" w:rsidRDefault="00FF1964" w:rsidP="00FF0CC6">
      <w:pPr>
        <w:numPr>
          <w:ilvl w:val="0"/>
          <w:numId w:val="25"/>
        </w:numPr>
        <w:autoSpaceDE w:val="0"/>
        <w:autoSpaceDN w:val="0"/>
        <w:adjustRightInd w:val="0"/>
        <w:ind w:left="1134" w:hanging="567"/>
        <w:jc w:val="both"/>
        <w:rPr>
          <w:rFonts w:eastAsia="TimesNewRoman"/>
          <w:sz w:val="24"/>
          <w:szCs w:val="24"/>
        </w:rPr>
      </w:pPr>
      <w:r w:rsidRPr="002C43E1">
        <w:rPr>
          <w:rFonts w:eastAsia="TimesNewRoman"/>
          <w:sz w:val="24"/>
          <w:szCs w:val="24"/>
        </w:rPr>
        <w:t xml:space="preserve">zobowiązał się do osobistego wykonania odpowiedniej części zamówienia, jeżeli wykaże zdolności techniczne lub zawodowe, o których mowa w pkt. 1.2) </w:t>
      </w:r>
      <w:proofErr w:type="spellStart"/>
      <w:r w:rsidRPr="002C43E1">
        <w:rPr>
          <w:rFonts w:eastAsia="TimesNewRoman"/>
          <w:sz w:val="24"/>
          <w:szCs w:val="24"/>
        </w:rPr>
        <w:t>ppkt</w:t>
      </w:r>
      <w:proofErr w:type="spellEnd"/>
      <w:r w:rsidRPr="002C43E1">
        <w:rPr>
          <w:rFonts w:eastAsia="TimesNewRoman"/>
          <w:sz w:val="24"/>
          <w:szCs w:val="24"/>
        </w:rPr>
        <w:t xml:space="preserve"> 3) niniejszego rozdziału.</w:t>
      </w:r>
    </w:p>
    <w:p w14:paraId="7536E0CA" w14:textId="77777777" w:rsidR="00FE1516" w:rsidRPr="002C43E1" w:rsidRDefault="00FF1964" w:rsidP="00F82977">
      <w:pPr>
        <w:numPr>
          <w:ilvl w:val="0"/>
          <w:numId w:val="11"/>
        </w:numPr>
        <w:ind w:left="567" w:hanging="567"/>
        <w:jc w:val="both"/>
        <w:rPr>
          <w:sz w:val="24"/>
          <w:szCs w:val="24"/>
        </w:rPr>
      </w:pPr>
      <w:r w:rsidRPr="002C43E1">
        <w:rPr>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55A97A6" w14:textId="77777777" w:rsidR="00FE1516" w:rsidRPr="002C43E1" w:rsidRDefault="00FF1964" w:rsidP="00F82977">
      <w:pPr>
        <w:numPr>
          <w:ilvl w:val="0"/>
          <w:numId w:val="11"/>
        </w:numPr>
        <w:ind w:left="567" w:hanging="567"/>
        <w:jc w:val="both"/>
        <w:rPr>
          <w:sz w:val="24"/>
          <w:szCs w:val="24"/>
        </w:rPr>
      </w:pPr>
      <w:r w:rsidRPr="002C43E1">
        <w:rPr>
          <w:sz w:val="24"/>
          <w:szCs w:val="24"/>
        </w:rPr>
        <w:t xml:space="preserve">W przypadku </w:t>
      </w:r>
      <w:r w:rsidRPr="002C43E1">
        <w:rPr>
          <w:iCs/>
          <w:sz w:val="24"/>
          <w:szCs w:val="24"/>
        </w:rPr>
        <w:t xml:space="preserve">Wykonawców wspólnie ubiegających się o udzielenie zamówienia, </w:t>
      </w:r>
      <w:r w:rsidRPr="002C43E1">
        <w:rPr>
          <w:sz w:val="24"/>
          <w:szCs w:val="24"/>
        </w:rPr>
        <w:t xml:space="preserve">warunki, o których mowa w ust. 1 pkt 1.2 </w:t>
      </w:r>
      <w:proofErr w:type="spellStart"/>
      <w:r w:rsidRPr="002C43E1">
        <w:rPr>
          <w:sz w:val="24"/>
          <w:szCs w:val="24"/>
        </w:rPr>
        <w:t>ppkt</w:t>
      </w:r>
      <w:proofErr w:type="spellEnd"/>
      <w:r w:rsidRPr="002C43E1">
        <w:rPr>
          <w:sz w:val="24"/>
          <w:szCs w:val="24"/>
        </w:rPr>
        <w:t xml:space="preserve"> 3)  niniejszego rozdziału zostaną spełnione, jeżeli co najmniej jeden z Wykonawców występujących wspólnie wykaże spełnienie warunku. Zamawiający nie dopuszcza łączenia potencjałów Wykonawców występujących wspólnie w celu wykazania spełnienia warunku udziału w postępowaniu określonego przez Zamawiającego.</w:t>
      </w:r>
    </w:p>
    <w:p w14:paraId="0F78954C" w14:textId="77777777" w:rsidR="00FE1516" w:rsidRDefault="00FF1964" w:rsidP="00F82977">
      <w:pPr>
        <w:numPr>
          <w:ilvl w:val="0"/>
          <w:numId w:val="11"/>
        </w:numPr>
        <w:ind w:left="567" w:hanging="567"/>
        <w:jc w:val="both"/>
        <w:rPr>
          <w:sz w:val="24"/>
          <w:szCs w:val="24"/>
        </w:rPr>
      </w:pPr>
      <w:r w:rsidRPr="00FE1516">
        <w:rPr>
          <w:sz w:val="24"/>
          <w:szCs w:val="24"/>
        </w:rPr>
        <w:t xml:space="preserve">Z postępowania wyklucza się Wykonawców, którzy należąc do tej samej grupy kapitałowej, w rozumieniu ustawy z dnia 16 lutego 2007r. o ochronie konkurencji i konsumentów, złożyli odrębne oferty, oferty częściowe lub wnioski o dopuszczenie do </w:t>
      </w:r>
      <w:r w:rsidRPr="00FE1516">
        <w:rPr>
          <w:sz w:val="24"/>
          <w:szCs w:val="24"/>
        </w:rPr>
        <w:lastRenderedPageBreak/>
        <w:t>udziału w postępowaniu, chyba że wykażą, że istniejące między nimi powiązania nie prowadzą do zakłócenia konkurencji w postępowaniu o udzielenie zamówienia.</w:t>
      </w:r>
    </w:p>
    <w:p w14:paraId="20043DDB" w14:textId="77777777" w:rsidR="008F74AB" w:rsidRPr="00FE1516" w:rsidRDefault="00FF1964" w:rsidP="00F82977">
      <w:pPr>
        <w:numPr>
          <w:ilvl w:val="0"/>
          <w:numId w:val="11"/>
        </w:numPr>
        <w:ind w:left="567" w:hanging="567"/>
        <w:jc w:val="both"/>
        <w:rPr>
          <w:sz w:val="24"/>
          <w:szCs w:val="24"/>
        </w:rPr>
      </w:pPr>
      <w:r w:rsidRPr="00FE1516">
        <w:rPr>
          <w:sz w:val="24"/>
        </w:rPr>
        <w:t xml:space="preserve">Zamawiający może wykluczyć Wykonawcę na każdym etapie postępowania – podstawa art. 24 ust. 12 ustawy </w:t>
      </w:r>
      <w:proofErr w:type="spellStart"/>
      <w:r w:rsidRPr="00FE1516">
        <w:rPr>
          <w:sz w:val="24"/>
        </w:rPr>
        <w:t>Pzp</w:t>
      </w:r>
      <w:proofErr w:type="spellEnd"/>
      <w:r w:rsidRPr="00FE1516">
        <w:rPr>
          <w:sz w:val="24"/>
        </w:rPr>
        <w:t>.</w:t>
      </w:r>
    </w:p>
    <w:p w14:paraId="5DC5CBB4" w14:textId="77777777" w:rsidR="0024149C" w:rsidRPr="00AF6FEC" w:rsidRDefault="0024149C" w:rsidP="0024149C">
      <w:pPr>
        <w:jc w:val="both"/>
        <w:rPr>
          <w:sz w:val="24"/>
          <w:szCs w:val="24"/>
        </w:rPr>
      </w:pPr>
    </w:p>
    <w:p w14:paraId="0824ADBB" w14:textId="77777777" w:rsidR="008F74AB" w:rsidRPr="00AF6FEC" w:rsidRDefault="008F74AB" w:rsidP="00FE1516">
      <w:pPr>
        <w:numPr>
          <w:ilvl w:val="0"/>
          <w:numId w:val="6"/>
        </w:numPr>
        <w:tabs>
          <w:tab w:val="clear" w:pos="780"/>
        </w:tabs>
        <w:ind w:left="567" w:hanging="567"/>
        <w:jc w:val="both"/>
        <w:rPr>
          <w:b/>
          <w:sz w:val="24"/>
        </w:rPr>
      </w:pPr>
      <w:r w:rsidRPr="00AF6FEC">
        <w:rPr>
          <w:b/>
          <w:sz w:val="24"/>
        </w:rPr>
        <w:t>WYKAZ OŚWIADCZEŃ LUB DOKUMENTÓW POTWIERDZAJĄCYCH SPEŁNIANIE WARUNKÓW UDZIAŁU W POSTĘPOWANIU ORAZ BRAK PODSTAW WYKLUCZENIA.</w:t>
      </w:r>
    </w:p>
    <w:p w14:paraId="4F3719A8" w14:textId="77777777" w:rsidR="002C63F4" w:rsidRPr="00AF6FEC" w:rsidRDefault="008F74AB" w:rsidP="009C674D">
      <w:pPr>
        <w:numPr>
          <w:ilvl w:val="0"/>
          <w:numId w:val="12"/>
        </w:numPr>
        <w:autoSpaceDE w:val="0"/>
        <w:autoSpaceDN w:val="0"/>
        <w:adjustRightInd w:val="0"/>
        <w:ind w:left="567" w:hanging="567"/>
        <w:jc w:val="both"/>
        <w:rPr>
          <w:b/>
          <w:sz w:val="24"/>
          <w:szCs w:val="24"/>
        </w:rPr>
      </w:pPr>
      <w:r w:rsidRPr="00AF6FEC">
        <w:rPr>
          <w:sz w:val="24"/>
          <w:szCs w:val="24"/>
        </w:rPr>
        <w:t>W celu wstępnego potwierdzenia spełnienia przez Wykonawcę warunków udziału w</w:t>
      </w:r>
      <w:r w:rsidR="00B34979" w:rsidRPr="00AF6FEC">
        <w:rPr>
          <w:sz w:val="24"/>
          <w:szCs w:val="24"/>
        </w:rPr>
        <w:t> </w:t>
      </w:r>
      <w:r w:rsidRPr="00AF6FEC">
        <w:rPr>
          <w:sz w:val="24"/>
          <w:szCs w:val="24"/>
        </w:rPr>
        <w:t>postępowaniu oraz braku podstaw do wykluczenia</w:t>
      </w:r>
      <w:r w:rsidRPr="00AF6FEC">
        <w:rPr>
          <w:rFonts w:ascii="Arial" w:hAnsi="Arial" w:cs="Arial"/>
          <w:sz w:val="24"/>
          <w:szCs w:val="24"/>
        </w:rPr>
        <w:t xml:space="preserve">, </w:t>
      </w:r>
      <w:r w:rsidRPr="00AF6FEC">
        <w:rPr>
          <w:b/>
          <w:sz w:val="24"/>
          <w:szCs w:val="24"/>
        </w:rPr>
        <w:t>wraz z ofertą Wykonawca składa:</w:t>
      </w:r>
    </w:p>
    <w:p w14:paraId="16510B01" w14:textId="1502E8AC" w:rsidR="004E2F47" w:rsidRPr="00AD7BFE" w:rsidRDefault="002C63F4" w:rsidP="00AD7BFE">
      <w:pPr>
        <w:autoSpaceDE w:val="0"/>
        <w:autoSpaceDN w:val="0"/>
        <w:adjustRightInd w:val="0"/>
        <w:ind w:left="993" w:hanging="426"/>
        <w:jc w:val="both"/>
        <w:rPr>
          <w:b/>
          <w:sz w:val="24"/>
          <w:szCs w:val="24"/>
        </w:rPr>
      </w:pPr>
      <w:r w:rsidRPr="00AF6FEC">
        <w:rPr>
          <w:sz w:val="24"/>
          <w:szCs w:val="24"/>
        </w:rPr>
        <w:t xml:space="preserve">1.1. Aktualne na dzień składania ofert oświadczenie, na podstawie art. 25a ust. 1 pkt 1 ustawy </w:t>
      </w:r>
      <w:proofErr w:type="spellStart"/>
      <w:r w:rsidRPr="00AF6FEC">
        <w:rPr>
          <w:sz w:val="24"/>
          <w:szCs w:val="24"/>
        </w:rPr>
        <w:t>Pzp</w:t>
      </w:r>
      <w:proofErr w:type="spellEnd"/>
      <w:r w:rsidRPr="00AF6FEC">
        <w:rPr>
          <w:sz w:val="24"/>
          <w:szCs w:val="24"/>
        </w:rPr>
        <w:t xml:space="preserve">, w zakresie wskazanym </w:t>
      </w:r>
      <w:r w:rsidRPr="00AF6FEC">
        <w:rPr>
          <w:b/>
          <w:sz w:val="24"/>
          <w:szCs w:val="24"/>
        </w:rPr>
        <w:t xml:space="preserve">w załączniku nr 1 do </w:t>
      </w:r>
      <w:r w:rsidR="00063330" w:rsidRPr="00AF6FEC">
        <w:rPr>
          <w:b/>
          <w:sz w:val="24"/>
          <w:szCs w:val="24"/>
        </w:rPr>
        <w:t>SIWZ</w:t>
      </w:r>
      <w:r w:rsidRPr="00AF6FEC">
        <w:rPr>
          <w:sz w:val="24"/>
          <w:szCs w:val="24"/>
        </w:rPr>
        <w:t xml:space="preserve">. Informacje zawarte w załączniku będą stanowić wstępne potwierdzenie, że Wykonawca nie podlega wykluczeniu oraz spełnia warunki udziału w postępowaniu. </w:t>
      </w:r>
      <w:r w:rsidRPr="00AF6FEC">
        <w:rPr>
          <w:sz w:val="24"/>
          <w:szCs w:val="24"/>
          <w:u w:val="single"/>
        </w:rPr>
        <w:t>Oświadczenie składane w postaci elektronicznej musi zostać opatrzone kwalifikowanym podpisem elektronicznym. W przypadku złożenia oferty w formie pisemnej ww. oświadczenie należy złożyć w formie pisemnej z własnoręcznym podpisem.</w:t>
      </w:r>
    </w:p>
    <w:p w14:paraId="6A7A454A" w14:textId="77777777" w:rsidR="008D6464" w:rsidRDefault="008F74AB" w:rsidP="00F82977">
      <w:pPr>
        <w:numPr>
          <w:ilvl w:val="0"/>
          <w:numId w:val="12"/>
        </w:numPr>
        <w:autoSpaceDE w:val="0"/>
        <w:autoSpaceDN w:val="0"/>
        <w:adjustRightInd w:val="0"/>
        <w:ind w:left="567" w:hanging="567"/>
        <w:jc w:val="both"/>
        <w:rPr>
          <w:sz w:val="24"/>
          <w:szCs w:val="24"/>
        </w:rPr>
      </w:pPr>
      <w:r w:rsidRPr="008F74AB">
        <w:rPr>
          <w:sz w:val="24"/>
          <w:szCs w:val="24"/>
        </w:rPr>
        <w:t>W przypadku wspólnego ubiegania się o zamówienie przez Wykonawców, oświadczenie, o</w:t>
      </w:r>
      <w:r w:rsidR="00B34979">
        <w:rPr>
          <w:sz w:val="24"/>
          <w:szCs w:val="24"/>
        </w:rPr>
        <w:t> </w:t>
      </w:r>
      <w:r w:rsidRPr="008F74AB">
        <w:rPr>
          <w:sz w:val="24"/>
          <w:szCs w:val="24"/>
        </w:rPr>
        <w:t>którym mowa w pkt 1, składa każdy z Wykonawców wspólnie ubiegających się o</w:t>
      </w:r>
      <w:r w:rsidR="008D6464">
        <w:rPr>
          <w:sz w:val="24"/>
          <w:szCs w:val="24"/>
        </w:rPr>
        <w:t> </w:t>
      </w:r>
      <w:r w:rsidRPr="008F74AB">
        <w:rPr>
          <w:sz w:val="24"/>
          <w:szCs w:val="24"/>
        </w:rPr>
        <w:t xml:space="preserve">zamówienie. Oświadczenie to ma potwierdzać spełnianie warunków </w:t>
      </w:r>
      <w:r w:rsidRPr="00911B0A">
        <w:rPr>
          <w:sz w:val="24"/>
          <w:szCs w:val="24"/>
        </w:rPr>
        <w:t>udziału w</w:t>
      </w:r>
      <w:r w:rsidR="008D6464">
        <w:rPr>
          <w:sz w:val="24"/>
          <w:szCs w:val="24"/>
        </w:rPr>
        <w:t> </w:t>
      </w:r>
      <w:r w:rsidRPr="00911B0A">
        <w:rPr>
          <w:sz w:val="24"/>
          <w:szCs w:val="24"/>
        </w:rPr>
        <w:t>postępowaniu, brak podstaw do wykluczenia w zakresie, w którym każdy z</w:t>
      </w:r>
      <w:r w:rsidR="00911B0A">
        <w:rPr>
          <w:sz w:val="24"/>
          <w:szCs w:val="24"/>
        </w:rPr>
        <w:t> </w:t>
      </w:r>
      <w:r w:rsidRPr="00911B0A">
        <w:rPr>
          <w:sz w:val="24"/>
          <w:szCs w:val="24"/>
        </w:rPr>
        <w:t>Wykonawców wykazuje spełnienie warunków udziału w postępowaniu, brak podstaw do wykluczenia.</w:t>
      </w:r>
    </w:p>
    <w:p w14:paraId="6FC10C95" w14:textId="5C39B857" w:rsidR="008D6464" w:rsidRPr="002C63F4" w:rsidRDefault="002C63F4" w:rsidP="00F82977">
      <w:pPr>
        <w:numPr>
          <w:ilvl w:val="0"/>
          <w:numId w:val="12"/>
        </w:numPr>
        <w:autoSpaceDE w:val="0"/>
        <w:autoSpaceDN w:val="0"/>
        <w:adjustRightInd w:val="0"/>
        <w:ind w:left="567" w:hanging="567"/>
        <w:jc w:val="both"/>
        <w:rPr>
          <w:color w:val="FF0000"/>
          <w:sz w:val="24"/>
          <w:szCs w:val="24"/>
        </w:rPr>
      </w:pPr>
      <w:r w:rsidRPr="002C63F4">
        <w:rPr>
          <w:sz w:val="24"/>
          <w:szCs w:val="24"/>
        </w:rPr>
        <w:t xml:space="preserve">Wykonawca, który powołuje się na zasoby innych podmiotów, w celu wykazania braku istnienia wobec nich podstaw do wykluczenia oraz spełnianie warunków udziału w postępowaniu – w zakresie jakim powołuje się na ich zasoby, </w:t>
      </w:r>
      <w:r w:rsidRPr="002C63F4">
        <w:rPr>
          <w:b/>
          <w:sz w:val="24"/>
          <w:szCs w:val="24"/>
        </w:rPr>
        <w:t>zamieszcza informacje o tych podmiotach w oświadczeniu</w:t>
      </w:r>
      <w:r w:rsidRPr="002C63F4">
        <w:rPr>
          <w:sz w:val="24"/>
          <w:szCs w:val="24"/>
        </w:rPr>
        <w:t>, o którym mowa w ust. 1 pkt 1.1.</w:t>
      </w:r>
    </w:p>
    <w:p w14:paraId="5C0CB520" w14:textId="362287D5" w:rsidR="008D6464" w:rsidRPr="002C63F4" w:rsidRDefault="002C63F4" w:rsidP="00F82977">
      <w:pPr>
        <w:numPr>
          <w:ilvl w:val="0"/>
          <w:numId w:val="12"/>
        </w:numPr>
        <w:autoSpaceDE w:val="0"/>
        <w:autoSpaceDN w:val="0"/>
        <w:adjustRightInd w:val="0"/>
        <w:ind w:left="567" w:hanging="567"/>
        <w:jc w:val="both"/>
        <w:rPr>
          <w:sz w:val="24"/>
          <w:szCs w:val="24"/>
        </w:rPr>
      </w:pPr>
      <w:r w:rsidRPr="002C63F4">
        <w:rPr>
          <w:sz w:val="24"/>
          <w:szCs w:val="24"/>
        </w:rPr>
        <w:t xml:space="preserve">W stosunku do Wykonawcy, który zamierza powierzyć wykonanie części zamówienia podwykonawcom, w celu wykazania braku istnienia wobec nich podstaw wykluczenia z udziału w postępowaniu, Zamawiający nie żąda </w:t>
      </w:r>
      <w:r w:rsidRPr="002C63F4">
        <w:rPr>
          <w:bCs/>
          <w:sz w:val="24"/>
          <w:szCs w:val="24"/>
        </w:rPr>
        <w:t xml:space="preserve">zamieszczenia informacji o podwykonawcach w oświadczeniu, </w:t>
      </w:r>
      <w:r w:rsidRPr="002C63F4">
        <w:rPr>
          <w:sz w:val="24"/>
          <w:szCs w:val="24"/>
        </w:rPr>
        <w:t>o którym mowa w ust. 1 pkt 1.1.</w:t>
      </w:r>
    </w:p>
    <w:p w14:paraId="6E8D7659" w14:textId="77777777" w:rsidR="008D6464" w:rsidRDefault="008F74AB" w:rsidP="00F82977">
      <w:pPr>
        <w:numPr>
          <w:ilvl w:val="0"/>
          <w:numId w:val="12"/>
        </w:numPr>
        <w:autoSpaceDE w:val="0"/>
        <w:autoSpaceDN w:val="0"/>
        <w:adjustRightInd w:val="0"/>
        <w:ind w:left="567" w:hanging="567"/>
        <w:jc w:val="both"/>
        <w:rPr>
          <w:sz w:val="24"/>
          <w:szCs w:val="24"/>
        </w:rPr>
      </w:pPr>
      <w:r w:rsidRPr="008D6464">
        <w:rPr>
          <w:sz w:val="24"/>
          <w:szCs w:val="24"/>
        </w:rPr>
        <w:t xml:space="preserve">Wykonawca, </w:t>
      </w:r>
      <w:r w:rsidRPr="008D6464">
        <w:rPr>
          <w:b/>
          <w:sz w:val="24"/>
          <w:szCs w:val="24"/>
        </w:rPr>
        <w:t>w terminie 3 dni</w:t>
      </w:r>
      <w:r w:rsidRPr="008D6464">
        <w:rPr>
          <w:sz w:val="24"/>
          <w:szCs w:val="24"/>
        </w:rPr>
        <w:t xml:space="preserve"> od dnia zamieszenia na stronie internetowej</w:t>
      </w:r>
      <w:r w:rsidRPr="008D6464">
        <w:rPr>
          <w:color w:val="000000"/>
          <w:sz w:val="24"/>
          <w:szCs w:val="24"/>
        </w:rPr>
        <w:t xml:space="preserve"> informacji, o</w:t>
      </w:r>
      <w:r w:rsidR="00B34979" w:rsidRPr="008D6464">
        <w:rPr>
          <w:color w:val="000000"/>
          <w:sz w:val="24"/>
          <w:szCs w:val="24"/>
        </w:rPr>
        <w:t> </w:t>
      </w:r>
      <w:r w:rsidRPr="008D6464">
        <w:rPr>
          <w:color w:val="000000"/>
          <w:sz w:val="24"/>
          <w:szCs w:val="24"/>
        </w:rPr>
        <w:t xml:space="preserve">której mowa w art. 86 ust. 5 ustawy </w:t>
      </w:r>
      <w:proofErr w:type="spellStart"/>
      <w:r w:rsidRPr="008D6464">
        <w:rPr>
          <w:color w:val="000000"/>
          <w:sz w:val="24"/>
          <w:szCs w:val="24"/>
        </w:rPr>
        <w:t>Pzp</w:t>
      </w:r>
      <w:proofErr w:type="spellEnd"/>
      <w:r w:rsidRPr="008D6464">
        <w:rPr>
          <w:color w:val="000000"/>
          <w:sz w:val="24"/>
          <w:szCs w:val="24"/>
        </w:rPr>
        <w:t>, przekaże Zamawiającemu oświadczenie o</w:t>
      </w:r>
      <w:r w:rsidR="00B34979" w:rsidRPr="008D6464">
        <w:rPr>
          <w:color w:val="000000"/>
          <w:sz w:val="24"/>
          <w:szCs w:val="24"/>
        </w:rPr>
        <w:t> </w:t>
      </w:r>
      <w:r w:rsidRPr="008D6464">
        <w:rPr>
          <w:color w:val="000000"/>
          <w:sz w:val="24"/>
          <w:szCs w:val="24"/>
        </w:rPr>
        <w:t xml:space="preserve">przynależności lub braku przynależności do tej samej grupy kapitałowej, o której mowa w art. 24 ust. 1 pkt 23 ustawy </w:t>
      </w:r>
      <w:proofErr w:type="spellStart"/>
      <w:r w:rsidRPr="008D6464">
        <w:rPr>
          <w:color w:val="000000"/>
          <w:sz w:val="24"/>
          <w:szCs w:val="24"/>
        </w:rPr>
        <w:t>Pzp</w:t>
      </w:r>
      <w:proofErr w:type="spellEnd"/>
      <w:r w:rsidRPr="008D6464">
        <w:rPr>
          <w:color w:val="000000"/>
          <w:sz w:val="24"/>
          <w:szCs w:val="24"/>
        </w:rPr>
        <w:t>. Wraz ze złożeniem oświadczenia, Wykonawca może przedstawić dowody, że powiązania z innym Wykonawcą nie prowadzą do zakłócenia konkurencji w postępowaniu o udzielenie zamówienia.</w:t>
      </w:r>
    </w:p>
    <w:p w14:paraId="790A70B3" w14:textId="0E91E0CC" w:rsidR="00DD4AFD" w:rsidRPr="00DD4AFD" w:rsidRDefault="00DD4AFD" w:rsidP="00220D4E">
      <w:pPr>
        <w:numPr>
          <w:ilvl w:val="0"/>
          <w:numId w:val="12"/>
        </w:numPr>
        <w:autoSpaceDE w:val="0"/>
        <w:autoSpaceDN w:val="0"/>
        <w:adjustRightInd w:val="0"/>
        <w:ind w:left="567" w:hanging="567"/>
        <w:jc w:val="both"/>
        <w:rPr>
          <w:sz w:val="24"/>
          <w:szCs w:val="24"/>
        </w:rPr>
      </w:pPr>
      <w:r w:rsidRPr="008D6464">
        <w:rPr>
          <w:color w:val="000000"/>
          <w:sz w:val="24"/>
          <w:szCs w:val="24"/>
        </w:rPr>
        <w:t xml:space="preserve">Zamawiający przed udzieleniem zamówienia, </w:t>
      </w:r>
      <w:r w:rsidRPr="008D6464">
        <w:rPr>
          <w:bCs/>
          <w:color w:val="000000"/>
          <w:sz w:val="24"/>
          <w:szCs w:val="24"/>
        </w:rPr>
        <w:t xml:space="preserve">wezwie </w:t>
      </w:r>
      <w:r w:rsidRPr="008D6464">
        <w:rPr>
          <w:color w:val="000000"/>
          <w:sz w:val="24"/>
          <w:szCs w:val="24"/>
        </w:rPr>
        <w:t>Wykonawcę, którego oferta została najwyżej oceniona, do złożenia w wyznaczonym</w:t>
      </w:r>
      <w:r w:rsidRPr="008D6464">
        <w:rPr>
          <w:bCs/>
          <w:color w:val="000000"/>
          <w:sz w:val="24"/>
          <w:szCs w:val="24"/>
        </w:rPr>
        <w:t xml:space="preserve">, </w:t>
      </w:r>
      <w:r w:rsidRPr="008D6464">
        <w:rPr>
          <w:b/>
          <w:color w:val="000000"/>
          <w:sz w:val="24"/>
          <w:szCs w:val="24"/>
        </w:rPr>
        <w:t xml:space="preserve">nie krótszym niż </w:t>
      </w:r>
      <w:r>
        <w:rPr>
          <w:b/>
          <w:bCs/>
          <w:color w:val="000000"/>
          <w:sz w:val="24"/>
          <w:szCs w:val="24"/>
        </w:rPr>
        <w:t>5</w:t>
      </w:r>
      <w:r w:rsidRPr="008D6464">
        <w:rPr>
          <w:b/>
          <w:bCs/>
          <w:color w:val="000000"/>
          <w:sz w:val="24"/>
          <w:szCs w:val="24"/>
        </w:rPr>
        <w:t xml:space="preserve"> </w:t>
      </w:r>
      <w:r w:rsidRPr="008D6464">
        <w:rPr>
          <w:b/>
          <w:color w:val="000000"/>
          <w:sz w:val="24"/>
          <w:szCs w:val="24"/>
        </w:rPr>
        <w:t>dni</w:t>
      </w:r>
      <w:r w:rsidRPr="008D6464">
        <w:rPr>
          <w:color w:val="000000"/>
          <w:sz w:val="24"/>
          <w:szCs w:val="24"/>
        </w:rPr>
        <w:t>, terminie aktualnych na dzień złożenia następujących oświadczeń lub dokumentów:</w:t>
      </w:r>
      <w:r w:rsidRPr="008D6464">
        <w:rPr>
          <w:sz w:val="24"/>
          <w:szCs w:val="24"/>
        </w:rPr>
        <w:t xml:space="preserve"> </w:t>
      </w:r>
    </w:p>
    <w:p w14:paraId="20927EE3" w14:textId="08CB2AB6" w:rsidR="00DD4AFD" w:rsidRPr="00777971" w:rsidRDefault="00DD4AFD" w:rsidP="00DD4AFD">
      <w:pPr>
        <w:pStyle w:val="Default"/>
        <w:numPr>
          <w:ilvl w:val="1"/>
          <w:numId w:val="12"/>
        </w:numPr>
        <w:ind w:left="1134" w:hanging="567"/>
        <w:jc w:val="both"/>
        <w:rPr>
          <w:rFonts w:ascii="Times New Roman" w:hAnsi="Times New Roman" w:cs="Times New Roman"/>
          <w:color w:val="auto"/>
        </w:rPr>
      </w:pPr>
      <w:r w:rsidRPr="00777971">
        <w:rPr>
          <w:rFonts w:ascii="Times New Roman" w:hAnsi="Times New Roman" w:cs="Times New Roman"/>
          <w:color w:val="auto"/>
          <w:lang w:eastAsia="ar-SA"/>
        </w:rPr>
        <w:t>W celu potwierdzenia spełnienia przez oferowane dostawy wymagań określonych przez Zamawiającego:</w:t>
      </w:r>
    </w:p>
    <w:p w14:paraId="2EFEFF61" w14:textId="441928A1" w:rsidR="00DD4AFD" w:rsidRPr="00777971" w:rsidRDefault="00826619" w:rsidP="00AD7BFE">
      <w:pPr>
        <w:pStyle w:val="Default"/>
        <w:numPr>
          <w:ilvl w:val="0"/>
          <w:numId w:val="38"/>
        </w:numPr>
        <w:ind w:left="1560" w:hanging="426"/>
        <w:jc w:val="both"/>
        <w:rPr>
          <w:rFonts w:ascii="Times New Roman" w:hAnsi="Times New Roman" w:cs="Times New Roman"/>
          <w:color w:val="auto"/>
        </w:rPr>
      </w:pPr>
      <w:r w:rsidRPr="00777971">
        <w:rPr>
          <w:rFonts w:ascii="Times New Roman" w:hAnsi="Times New Roman" w:cs="Times New Roman"/>
          <w:szCs w:val="20"/>
        </w:rPr>
        <w:t xml:space="preserve">Opis techniczny </w:t>
      </w:r>
      <w:r w:rsidRPr="00777971">
        <w:rPr>
          <w:rFonts w:ascii="Times New Roman" w:hAnsi="Times New Roman" w:cs="Times New Roman"/>
          <w:b/>
        </w:rPr>
        <w:t>oferowanego sprzętu/urządzeń</w:t>
      </w:r>
      <w:r w:rsidR="00777971" w:rsidRPr="00777971">
        <w:rPr>
          <w:rFonts w:ascii="Times New Roman" w:hAnsi="Times New Roman" w:cs="Times New Roman"/>
          <w:b/>
        </w:rPr>
        <w:t>/</w:t>
      </w:r>
      <w:r w:rsidR="00A83DA9" w:rsidRPr="00777971">
        <w:rPr>
          <w:rFonts w:ascii="Times New Roman" w:hAnsi="Times New Roman" w:cs="Times New Roman"/>
          <w:b/>
        </w:rPr>
        <w:t>osprzętu</w:t>
      </w:r>
      <w:r w:rsidR="00777971" w:rsidRPr="00777971">
        <w:rPr>
          <w:rFonts w:ascii="Times New Roman" w:hAnsi="Times New Roman" w:cs="Times New Roman"/>
          <w:szCs w:val="20"/>
        </w:rPr>
        <w:t xml:space="preserve">, zawierający informacje </w:t>
      </w:r>
      <w:r w:rsidRPr="00777971">
        <w:rPr>
          <w:rFonts w:ascii="Times New Roman" w:hAnsi="Times New Roman" w:cs="Times New Roman"/>
          <w:szCs w:val="20"/>
        </w:rPr>
        <w:t>w zakresie wszystkich parametrów</w:t>
      </w:r>
      <w:r w:rsidR="00DD4AFD" w:rsidRPr="00777971">
        <w:rPr>
          <w:rFonts w:ascii="Times New Roman" w:hAnsi="Times New Roman" w:cs="Times New Roman"/>
          <w:szCs w:val="20"/>
        </w:rPr>
        <w:t>.</w:t>
      </w:r>
      <w:r w:rsidRPr="00777971">
        <w:rPr>
          <w:rFonts w:ascii="Times New Roman" w:hAnsi="Times New Roman" w:cs="Times New Roman"/>
          <w:szCs w:val="20"/>
        </w:rPr>
        <w:t xml:space="preserve"> </w:t>
      </w:r>
    </w:p>
    <w:p w14:paraId="219579AE" w14:textId="77777777" w:rsidR="002C63F4" w:rsidRPr="00520004" w:rsidRDefault="002C63F4" w:rsidP="002C63F4">
      <w:pPr>
        <w:numPr>
          <w:ilvl w:val="0"/>
          <w:numId w:val="12"/>
        </w:numPr>
        <w:autoSpaceDE w:val="0"/>
        <w:autoSpaceDN w:val="0"/>
        <w:adjustRightInd w:val="0"/>
        <w:ind w:left="567" w:hanging="567"/>
        <w:jc w:val="both"/>
        <w:rPr>
          <w:sz w:val="24"/>
          <w:szCs w:val="24"/>
        </w:rPr>
      </w:pPr>
      <w:r w:rsidRPr="007940F0">
        <w:rPr>
          <w:sz w:val="24"/>
          <w:szCs w:val="24"/>
        </w:rPr>
        <w:t xml:space="preserve">Wykonawca, </w:t>
      </w:r>
      <w:r w:rsidRPr="007940F0">
        <w:rPr>
          <w:b/>
          <w:sz w:val="24"/>
          <w:szCs w:val="24"/>
        </w:rPr>
        <w:t>w terminie 3 dni</w:t>
      </w:r>
      <w:r w:rsidRPr="007940F0">
        <w:rPr>
          <w:sz w:val="24"/>
          <w:szCs w:val="24"/>
        </w:rPr>
        <w:t xml:space="preserve"> od dnia zamieszenia na stronie internetowej informacji, o której mowa w art. 86 ust. 5 ustawy </w:t>
      </w:r>
      <w:proofErr w:type="spellStart"/>
      <w:r w:rsidRPr="007940F0">
        <w:rPr>
          <w:sz w:val="24"/>
          <w:szCs w:val="24"/>
        </w:rPr>
        <w:t>Pzp</w:t>
      </w:r>
      <w:proofErr w:type="spellEnd"/>
      <w:r w:rsidRPr="007940F0">
        <w:rPr>
          <w:sz w:val="24"/>
          <w:szCs w:val="24"/>
        </w:rPr>
        <w:t xml:space="preserve">, przekaże Zamawiającemu oświadczenie o przynależności lub braku przynależności do tej </w:t>
      </w:r>
      <w:r w:rsidRPr="00256746">
        <w:rPr>
          <w:color w:val="000000"/>
          <w:sz w:val="24"/>
          <w:szCs w:val="24"/>
        </w:rPr>
        <w:t xml:space="preserve">samej grupy kapitałowej, o której mowa w art. 24 ust. 1 pkt 23 ustawy </w:t>
      </w:r>
      <w:proofErr w:type="spellStart"/>
      <w:r w:rsidRPr="00256746">
        <w:rPr>
          <w:color w:val="000000"/>
          <w:sz w:val="24"/>
          <w:szCs w:val="24"/>
        </w:rPr>
        <w:t>Pzp</w:t>
      </w:r>
      <w:proofErr w:type="spellEnd"/>
      <w:r w:rsidRPr="00256746">
        <w:rPr>
          <w:color w:val="000000"/>
          <w:sz w:val="24"/>
          <w:szCs w:val="24"/>
        </w:rPr>
        <w:t>. Wraz ze złożeniem oświadczenia, Wykonawca może przedstawić dowody, że powiązania z innym Wykonawcą nie prowadzą do zakłócenia konkurencji w postępowaniu o udzielenie zamówienia.</w:t>
      </w:r>
    </w:p>
    <w:p w14:paraId="7E69BEFB" w14:textId="77777777" w:rsidR="002C63F4" w:rsidRPr="00ED77BB" w:rsidRDefault="002C63F4" w:rsidP="002C63F4">
      <w:pPr>
        <w:numPr>
          <w:ilvl w:val="0"/>
          <w:numId w:val="12"/>
        </w:numPr>
        <w:tabs>
          <w:tab w:val="left" w:pos="567"/>
        </w:tabs>
        <w:autoSpaceDE w:val="0"/>
        <w:autoSpaceDN w:val="0"/>
        <w:adjustRightInd w:val="0"/>
        <w:ind w:left="567" w:hanging="567"/>
        <w:jc w:val="both"/>
        <w:rPr>
          <w:color w:val="000000"/>
          <w:sz w:val="24"/>
          <w:szCs w:val="24"/>
        </w:rPr>
      </w:pPr>
      <w:r w:rsidRPr="00ED77BB">
        <w:rPr>
          <w:b/>
          <w:sz w:val="24"/>
          <w:szCs w:val="24"/>
        </w:rPr>
        <w:lastRenderedPageBreak/>
        <w:t xml:space="preserve">Zgodnie z treścią art. 24aa ustawy </w:t>
      </w:r>
      <w:proofErr w:type="spellStart"/>
      <w:r w:rsidRPr="00ED77BB">
        <w:rPr>
          <w:b/>
          <w:sz w:val="24"/>
          <w:szCs w:val="24"/>
        </w:rPr>
        <w:t>Pzp</w:t>
      </w:r>
      <w:proofErr w:type="spellEnd"/>
      <w:r w:rsidRPr="00ED77BB">
        <w:rPr>
          <w:b/>
          <w:sz w:val="24"/>
          <w:szCs w:val="24"/>
        </w:rPr>
        <w:t>, Zamawiający w postępowaniu dokona najpierw oceny ofert, a następnie zbada, czy Wykonawca, którego oferta została oceniona jako najkorzystniejsza, nie podlega wykluczeniu oraz spełnia warunki udziału w postępowaniu.</w:t>
      </w:r>
    </w:p>
    <w:p w14:paraId="6EE36AB6" w14:textId="11042675" w:rsidR="008D6464" w:rsidRPr="00160707" w:rsidRDefault="002C63F4" w:rsidP="002C63F4">
      <w:pPr>
        <w:pStyle w:val="Akapitzlist"/>
        <w:numPr>
          <w:ilvl w:val="0"/>
          <w:numId w:val="12"/>
        </w:numPr>
        <w:autoSpaceDE w:val="0"/>
        <w:autoSpaceDN w:val="0"/>
        <w:adjustRightInd w:val="0"/>
        <w:ind w:left="567" w:hanging="567"/>
        <w:jc w:val="both"/>
        <w:rPr>
          <w:color w:val="000000"/>
          <w:sz w:val="24"/>
          <w:szCs w:val="24"/>
        </w:rPr>
      </w:pPr>
      <w:r w:rsidRPr="00ED77BB">
        <w:rPr>
          <w:rFonts w:eastAsia="Calibri"/>
          <w:sz w:val="24"/>
          <w:szCs w:val="24"/>
          <w:lang w:eastAsia="en-US"/>
        </w:rPr>
        <w:t xml:space="preserve">W zakresie nieuregulowanym w niniejszej </w:t>
      </w:r>
      <w:r w:rsidR="00063330">
        <w:rPr>
          <w:rFonts w:eastAsia="Calibri"/>
          <w:sz w:val="24"/>
          <w:szCs w:val="24"/>
          <w:lang w:eastAsia="en-US"/>
        </w:rPr>
        <w:t>SIWZ</w:t>
      </w:r>
      <w:r w:rsidRPr="00ED77BB">
        <w:rPr>
          <w:rFonts w:eastAsia="Calibri"/>
          <w:sz w:val="24"/>
          <w:szCs w:val="24"/>
          <w:lang w:eastAsia="en-US"/>
        </w:rPr>
        <w:t xml:space="preserve">, zastosowanie mają przepisy rozporządzenia </w:t>
      </w:r>
      <w:r w:rsidRPr="00ED77BB">
        <w:rPr>
          <w:sz w:val="24"/>
          <w:szCs w:val="24"/>
        </w:rPr>
        <w:t>Ministra Rozwoju z dnia 26 lipca 2016 r. w sprawie rodzajów dokumentów, jakich może żądać zamawiający od wykonawcy w postępowaniu o</w:t>
      </w:r>
      <w:r>
        <w:rPr>
          <w:sz w:val="24"/>
          <w:szCs w:val="24"/>
        </w:rPr>
        <w:t> </w:t>
      </w:r>
      <w:r w:rsidRPr="00ED77BB">
        <w:rPr>
          <w:sz w:val="24"/>
          <w:szCs w:val="24"/>
        </w:rPr>
        <w:t>udzielenie zamówienia (</w:t>
      </w:r>
      <w:hyperlink r:id="rId14" w:history="1">
        <w:r w:rsidRPr="00ED77BB">
          <w:rPr>
            <w:sz w:val="24"/>
            <w:szCs w:val="24"/>
          </w:rPr>
          <w:t>Dz.U. z 20</w:t>
        </w:r>
        <w:r w:rsidR="00826619">
          <w:rPr>
            <w:sz w:val="24"/>
            <w:szCs w:val="24"/>
          </w:rPr>
          <w:t>20</w:t>
        </w:r>
        <w:r w:rsidRPr="00ED77BB">
          <w:rPr>
            <w:sz w:val="24"/>
            <w:szCs w:val="24"/>
          </w:rPr>
          <w:t xml:space="preserve"> r. poz. </w:t>
        </w:r>
        <w:r w:rsidR="00826619">
          <w:rPr>
            <w:sz w:val="24"/>
            <w:szCs w:val="24"/>
          </w:rPr>
          <w:t>12</w:t>
        </w:r>
        <w:r w:rsidR="000852A3">
          <w:rPr>
            <w:sz w:val="24"/>
            <w:szCs w:val="24"/>
          </w:rPr>
          <w:t>82</w:t>
        </w:r>
      </w:hyperlink>
      <w:r w:rsidRPr="00ED77BB">
        <w:rPr>
          <w:sz w:val="24"/>
          <w:szCs w:val="24"/>
        </w:rPr>
        <w:t xml:space="preserve"> </w:t>
      </w:r>
      <w:proofErr w:type="spellStart"/>
      <w:r w:rsidR="00826619">
        <w:rPr>
          <w:sz w:val="24"/>
          <w:szCs w:val="24"/>
        </w:rPr>
        <w:t>t</w:t>
      </w:r>
      <w:r w:rsidR="000852A3">
        <w:rPr>
          <w:sz w:val="24"/>
          <w:szCs w:val="24"/>
        </w:rPr>
        <w:t>.j</w:t>
      </w:r>
      <w:proofErr w:type="spellEnd"/>
      <w:r w:rsidR="000852A3">
        <w:rPr>
          <w:sz w:val="24"/>
          <w:szCs w:val="24"/>
        </w:rPr>
        <w:t>.</w:t>
      </w:r>
      <w:r w:rsidRPr="00ED77BB">
        <w:rPr>
          <w:sz w:val="24"/>
          <w:szCs w:val="24"/>
        </w:rPr>
        <w:t>).</w:t>
      </w:r>
    </w:p>
    <w:p w14:paraId="547769AC" w14:textId="21190C62" w:rsidR="008F74AB" w:rsidRPr="008D6464" w:rsidRDefault="008F74AB" w:rsidP="002C63F4">
      <w:pPr>
        <w:tabs>
          <w:tab w:val="left" w:pos="567"/>
        </w:tabs>
        <w:autoSpaceDE w:val="0"/>
        <w:autoSpaceDN w:val="0"/>
        <w:adjustRightInd w:val="0"/>
        <w:ind w:left="567"/>
        <w:jc w:val="both"/>
        <w:rPr>
          <w:color w:val="000000"/>
          <w:sz w:val="24"/>
          <w:szCs w:val="24"/>
        </w:rPr>
      </w:pPr>
    </w:p>
    <w:p w14:paraId="07DF7388" w14:textId="77777777" w:rsidR="008F74AB" w:rsidRPr="007940F0" w:rsidRDefault="008F74AB" w:rsidP="00013062">
      <w:pPr>
        <w:numPr>
          <w:ilvl w:val="0"/>
          <w:numId w:val="6"/>
        </w:numPr>
        <w:tabs>
          <w:tab w:val="clear" w:pos="780"/>
          <w:tab w:val="num" w:pos="567"/>
        </w:tabs>
        <w:ind w:left="567" w:hanging="567"/>
        <w:jc w:val="both"/>
        <w:rPr>
          <w:b/>
          <w:sz w:val="24"/>
        </w:rPr>
      </w:pPr>
      <w:r w:rsidRPr="007940F0">
        <w:rPr>
          <w:b/>
          <w:sz w:val="24"/>
        </w:rPr>
        <w:t>INNE DOKUMENTY I OŚWIADCZENIA WYMAGANE PRZEZ ZAMAWIAJĄCEGO, JAKIE MAJĄ DOSTARCZYĆ WYKONAWCY.</w:t>
      </w:r>
    </w:p>
    <w:p w14:paraId="225FDB96" w14:textId="77777777" w:rsidR="00013062" w:rsidRPr="007940F0" w:rsidRDefault="00E62D77" w:rsidP="00013062">
      <w:pPr>
        <w:numPr>
          <w:ilvl w:val="0"/>
          <w:numId w:val="9"/>
        </w:numPr>
        <w:tabs>
          <w:tab w:val="clear" w:pos="720"/>
          <w:tab w:val="num" w:pos="567"/>
        </w:tabs>
        <w:ind w:left="567" w:hanging="567"/>
        <w:jc w:val="both"/>
        <w:rPr>
          <w:sz w:val="24"/>
        </w:rPr>
      </w:pPr>
      <w:r w:rsidRPr="007940F0">
        <w:rPr>
          <w:sz w:val="24"/>
        </w:rPr>
        <w:t>Oferta - formularz ofertowy przygotowany na podstawie wzoru przedstawionego przez Zamawiającego – załącznik A.</w:t>
      </w:r>
      <w:r w:rsidRPr="007940F0">
        <w:rPr>
          <w:bCs/>
          <w:sz w:val="24"/>
          <w:szCs w:val="24"/>
        </w:rPr>
        <w:t xml:space="preserve"> </w:t>
      </w:r>
    </w:p>
    <w:p w14:paraId="5277BF4A" w14:textId="3AE3A590" w:rsidR="008F74AB" w:rsidRPr="00286469" w:rsidRDefault="002C63F4" w:rsidP="00013062">
      <w:pPr>
        <w:numPr>
          <w:ilvl w:val="0"/>
          <w:numId w:val="9"/>
        </w:numPr>
        <w:tabs>
          <w:tab w:val="clear" w:pos="720"/>
          <w:tab w:val="num" w:pos="567"/>
        </w:tabs>
        <w:ind w:left="567" w:hanging="567"/>
        <w:jc w:val="both"/>
        <w:rPr>
          <w:sz w:val="24"/>
          <w:u w:val="single"/>
        </w:rPr>
      </w:pPr>
      <w:r w:rsidRPr="007940F0">
        <w:rPr>
          <w:sz w:val="24"/>
        </w:rPr>
        <w:t xml:space="preserve">Pełnomocnictwo osoby lub osób podpisujących ofertę, jeżeli nie wynika to bezpośrednio z dokumentu </w:t>
      </w:r>
      <w:r w:rsidRPr="007940F0">
        <w:rPr>
          <w:sz w:val="24"/>
          <w:szCs w:val="24"/>
        </w:rPr>
        <w:t>stwierdzającego status prawny Wykonawcy (np. odpisu z właściwego rejestru).</w:t>
      </w:r>
      <w:r w:rsidRPr="007940F0">
        <w:rPr>
          <w:sz w:val="24"/>
        </w:rPr>
        <w:t xml:space="preserve"> </w:t>
      </w:r>
      <w:r w:rsidRPr="007940F0">
        <w:rPr>
          <w:sz w:val="24"/>
          <w:szCs w:val="24"/>
        </w:rPr>
        <w:t xml:space="preserve">Jeżeli umocowanie osoby podpisującej ofertę nie wynika wprost z dokumentu stwierdzającego status prawny Wykonawcy, to do oferty należy dołączyć oryginał lub poświadczoną za zgodność z oryginałem </w:t>
      </w:r>
      <w:r w:rsidRPr="00ED77BB">
        <w:rPr>
          <w:sz w:val="24"/>
          <w:szCs w:val="24"/>
        </w:rPr>
        <w:t xml:space="preserve">przez notariusza, kopię umocowania wystawionego na reprezentanta Wykonawcy przez osoby do tego upełnomocnione. </w:t>
      </w:r>
      <w:r w:rsidRPr="00286469">
        <w:rPr>
          <w:color w:val="000000"/>
          <w:sz w:val="24"/>
          <w:szCs w:val="24"/>
          <w:u w:val="single"/>
        </w:rPr>
        <w:t>Pełnomocnictwo sporządza się pod rygorem nieważności, w postaci elektronicznej i opatruje się kwalifikowanym podpisem elektronicznym lub w formie pisemnej z własnoręcznym podpisem.</w:t>
      </w:r>
    </w:p>
    <w:p w14:paraId="5AD14201" w14:textId="77777777" w:rsidR="00F11842" w:rsidRPr="008F74AB" w:rsidRDefault="00F11842" w:rsidP="008F74AB">
      <w:pPr>
        <w:jc w:val="both"/>
        <w:rPr>
          <w:sz w:val="24"/>
        </w:rPr>
      </w:pPr>
    </w:p>
    <w:p w14:paraId="2BE9D634" w14:textId="77777777" w:rsidR="008F74AB" w:rsidRPr="008F74AB" w:rsidRDefault="008F74AB" w:rsidP="00F11842">
      <w:pPr>
        <w:ind w:left="426" w:hanging="426"/>
        <w:jc w:val="both"/>
        <w:rPr>
          <w:b/>
          <w:sz w:val="24"/>
        </w:rPr>
      </w:pPr>
      <w:r w:rsidRPr="008F74AB">
        <w:rPr>
          <w:b/>
          <w:sz w:val="24"/>
        </w:rPr>
        <w:t>X.</w:t>
      </w:r>
      <w:r w:rsidRPr="008F74AB">
        <w:rPr>
          <w:b/>
          <w:sz w:val="24"/>
        </w:rPr>
        <w:tab/>
        <w:t>INFORMACJE O SPOSOBIE POROZUMIEWANIA SIĘ ZAMAWIAJĄCEGO Z</w:t>
      </w:r>
      <w:r w:rsidR="00911B0A">
        <w:rPr>
          <w:b/>
          <w:sz w:val="24"/>
        </w:rPr>
        <w:t> </w:t>
      </w:r>
      <w:r w:rsidRPr="008F74AB">
        <w:rPr>
          <w:b/>
          <w:sz w:val="24"/>
        </w:rPr>
        <w:t>WYKONAWCAMI</w:t>
      </w:r>
      <w:r w:rsidR="00911B0A">
        <w:rPr>
          <w:b/>
          <w:sz w:val="24"/>
        </w:rPr>
        <w:t xml:space="preserve"> ORAZ PRZEKAZYWANIA OŚWIADCZEŃ </w:t>
      </w:r>
      <w:r w:rsidRPr="008F74AB">
        <w:rPr>
          <w:b/>
          <w:sz w:val="24"/>
        </w:rPr>
        <w:t>I</w:t>
      </w:r>
      <w:r w:rsidR="00911B0A">
        <w:rPr>
          <w:b/>
          <w:sz w:val="24"/>
        </w:rPr>
        <w:t> </w:t>
      </w:r>
      <w:r w:rsidRPr="008F74AB">
        <w:rPr>
          <w:b/>
          <w:sz w:val="24"/>
        </w:rPr>
        <w:t>DOKUMENTÓW, A TAKŻE WSKAZANIE OSÓB UPRAWNIONYCH DO POROZUMIEWANIA SIĘ Z WYKONAWCAMI.</w:t>
      </w:r>
    </w:p>
    <w:p w14:paraId="44CB62BB" w14:textId="41244563" w:rsidR="001E1155" w:rsidRDefault="008F74AB" w:rsidP="00F11842">
      <w:pPr>
        <w:numPr>
          <w:ilvl w:val="3"/>
          <w:numId w:val="6"/>
        </w:numPr>
        <w:tabs>
          <w:tab w:val="clear" w:pos="2580"/>
          <w:tab w:val="num" w:pos="567"/>
        </w:tabs>
        <w:ind w:left="426" w:hanging="426"/>
        <w:jc w:val="both"/>
        <w:rPr>
          <w:sz w:val="24"/>
        </w:rPr>
      </w:pPr>
      <w:r w:rsidRPr="008F74AB">
        <w:rPr>
          <w:sz w:val="24"/>
        </w:rPr>
        <w:t xml:space="preserve">Informacji oraz wyjaśnień związanych z przetargiem udziela upoważniony przedstawiciel Zamawiającego: </w:t>
      </w:r>
      <w:r w:rsidR="00513F7C" w:rsidRPr="00513F7C">
        <w:rPr>
          <w:b/>
          <w:sz w:val="24"/>
        </w:rPr>
        <w:t xml:space="preserve">p. </w:t>
      </w:r>
      <w:r w:rsidR="00DD4AFD">
        <w:rPr>
          <w:b/>
          <w:sz w:val="24"/>
        </w:rPr>
        <w:t>Joanna CHODZIŃSKA-STRĄCZAK</w:t>
      </w:r>
      <w:r w:rsidRPr="008F74AB">
        <w:rPr>
          <w:sz w:val="24"/>
        </w:rPr>
        <w:t>.</w:t>
      </w:r>
    </w:p>
    <w:p w14:paraId="4997719B" w14:textId="54A2782C" w:rsidR="001E1155" w:rsidRDefault="002C63F4" w:rsidP="00F11842">
      <w:pPr>
        <w:numPr>
          <w:ilvl w:val="3"/>
          <w:numId w:val="6"/>
        </w:numPr>
        <w:tabs>
          <w:tab w:val="clear" w:pos="2580"/>
          <w:tab w:val="num" w:pos="567"/>
        </w:tabs>
        <w:ind w:left="426" w:hanging="426"/>
        <w:jc w:val="both"/>
        <w:rPr>
          <w:sz w:val="24"/>
        </w:rPr>
      </w:pPr>
      <w:r w:rsidRPr="008F74AB">
        <w:rPr>
          <w:sz w:val="24"/>
        </w:rPr>
        <w:t>Komunikacja pomiędzy Zamawiającym</w:t>
      </w:r>
      <w:r>
        <w:rPr>
          <w:sz w:val="24"/>
        </w:rPr>
        <w:t>,</w:t>
      </w:r>
      <w:r w:rsidRPr="008F74AB">
        <w:rPr>
          <w:sz w:val="24"/>
        </w:rPr>
        <w:t xml:space="preserve"> a Wykonawcami, odbywa się elektronicznie za pośrednictwem platformy zakupowej dostępnej pod adresem:</w:t>
      </w:r>
      <w:r>
        <w:rPr>
          <w:sz w:val="24"/>
        </w:rPr>
        <w:t xml:space="preserve"> </w:t>
      </w:r>
      <w:hyperlink r:id="rId15" w:history="1">
        <w:r>
          <w:rPr>
            <w:color w:val="0000FF"/>
            <w:sz w:val="24"/>
            <w:u w:val="single"/>
          </w:rPr>
          <w:t>https://platformazakupowa.pl/pn/awl/proceedings</w:t>
        </w:r>
      </w:hyperlink>
      <w:r w:rsidRPr="008F74AB">
        <w:rPr>
          <w:sz w:val="24"/>
        </w:rPr>
        <w:t xml:space="preserve"> i formularza </w:t>
      </w:r>
      <w:r w:rsidRPr="008F74AB">
        <w:rPr>
          <w:b/>
          <w:i/>
          <w:sz w:val="24"/>
        </w:rPr>
        <w:t>Wyślij wiadomość</w:t>
      </w:r>
      <w:r w:rsidRPr="008F74AB">
        <w:rPr>
          <w:sz w:val="24"/>
        </w:rPr>
        <w:t xml:space="preserve"> dostępnego na stronie wskazanej powyżej, dotyczącej przedmiotowego postępowania. W</w:t>
      </w:r>
      <w:r>
        <w:rPr>
          <w:sz w:val="24"/>
        </w:rPr>
        <w:t> </w:t>
      </w:r>
      <w:r w:rsidRPr="008F74AB">
        <w:rPr>
          <w:sz w:val="24"/>
        </w:rPr>
        <w:t>sytuacjach awaryjnych np. w</w:t>
      </w:r>
      <w:r>
        <w:rPr>
          <w:sz w:val="24"/>
        </w:rPr>
        <w:t> </w:t>
      </w:r>
      <w:r w:rsidRPr="008F74AB">
        <w:rPr>
          <w:sz w:val="24"/>
        </w:rPr>
        <w:t>przypadku braku działania platformy zakupowej, Zamawiający może również komunikować się z Wykonawcami za pomocą poczty elektronicznej.</w:t>
      </w:r>
      <w:r>
        <w:rPr>
          <w:sz w:val="24"/>
        </w:rPr>
        <w:t xml:space="preserve"> Jednakże w przypadku prawidłowego działania platformy zakupowej Zamawiający nie dopuszcza innej formy komunikacji aniżeli wskazana w zdaniu pierwszym.</w:t>
      </w:r>
    </w:p>
    <w:p w14:paraId="24022421" w14:textId="77777777" w:rsidR="002C63F4" w:rsidRPr="00ED77BB" w:rsidRDefault="002C63F4" w:rsidP="00220D4E">
      <w:pPr>
        <w:numPr>
          <w:ilvl w:val="3"/>
          <w:numId w:val="6"/>
        </w:numPr>
        <w:tabs>
          <w:tab w:val="num" w:pos="426"/>
        </w:tabs>
        <w:ind w:left="426" w:hanging="426"/>
        <w:jc w:val="both"/>
        <w:rPr>
          <w:sz w:val="24"/>
        </w:rPr>
      </w:pPr>
      <w:r w:rsidRPr="00ED77BB">
        <w:rPr>
          <w:sz w:val="24"/>
          <w:szCs w:val="24"/>
        </w:rPr>
        <w:t xml:space="preserve">Poniżej Zamawiający przedstawia wymagania techniczno-organizacyjne związane z udziałem Wykonawców w niniejszym postępowaniu: </w:t>
      </w:r>
    </w:p>
    <w:p w14:paraId="0130CA8D" w14:textId="77777777" w:rsidR="002C63F4" w:rsidRDefault="002C63F4" w:rsidP="00FF0CC6">
      <w:pPr>
        <w:pStyle w:val="Akapitzlist"/>
        <w:numPr>
          <w:ilvl w:val="0"/>
          <w:numId w:val="31"/>
        </w:numPr>
        <w:autoSpaceDE w:val="0"/>
        <w:autoSpaceDN w:val="0"/>
        <w:adjustRightInd w:val="0"/>
        <w:spacing w:after="27"/>
        <w:ind w:left="851" w:hanging="425"/>
        <w:jc w:val="both"/>
        <w:rPr>
          <w:sz w:val="24"/>
          <w:szCs w:val="24"/>
        </w:rPr>
      </w:pPr>
      <w:r w:rsidRPr="001A0D75">
        <w:rPr>
          <w:sz w:val="24"/>
          <w:szCs w:val="24"/>
        </w:rPr>
        <w:t>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a następnie wypełnić formularze i</w:t>
      </w:r>
      <w:r>
        <w:rPr>
          <w:sz w:val="24"/>
          <w:szCs w:val="24"/>
        </w:rPr>
        <w:t> </w:t>
      </w:r>
      <w:r w:rsidRPr="001A0D75">
        <w:rPr>
          <w:sz w:val="24"/>
          <w:szCs w:val="24"/>
        </w:rPr>
        <w:t>postępować zgodnie z poleceniami wyświetlającymi się na ekranie monitora. W</w:t>
      </w:r>
      <w:r>
        <w:rPr>
          <w:sz w:val="24"/>
          <w:szCs w:val="24"/>
        </w:rPr>
        <w:t> </w:t>
      </w:r>
      <w:r w:rsidRPr="001A0D75">
        <w:rPr>
          <w:sz w:val="24"/>
          <w:szCs w:val="24"/>
        </w:rPr>
        <w:t xml:space="preserve">przypadku Wykonawców niezalogowanych, w celu złożenia oferty niezbędne jest podanie adresu e-mail, na który wysłane będzie potwierdzenie złożenia oferty, NIP oraz nazwy firmy i nieobowiązkowo numeru telefonu. </w:t>
      </w:r>
    </w:p>
    <w:p w14:paraId="47D73E6A" w14:textId="77777777" w:rsidR="002C63F4" w:rsidRDefault="002C63F4" w:rsidP="00FF0CC6">
      <w:pPr>
        <w:pStyle w:val="Akapitzlist"/>
        <w:numPr>
          <w:ilvl w:val="0"/>
          <w:numId w:val="31"/>
        </w:numPr>
        <w:autoSpaceDE w:val="0"/>
        <w:autoSpaceDN w:val="0"/>
        <w:adjustRightInd w:val="0"/>
        <w:spacing w:after="27"/>
        <w:ind w:left="851" w:hanging="425"/>
        <w:jc w:val="both"/>
        <w:rPr>
          <w:sz w:val="24"/>
          <w:szCs w:val="24"/>
        </w:rPr>
      </w:pPr>
      <w:r w:rsidRPr="00ED77BB">
        <w:rPr>
          <w:sz w:val="24"/>
          <w:szCs w:val="24"/>
        </w:rPr>
        <w:t xml:space="preserve">Złożenie oferty oraz dokumentów i oświadczeń na Platformie zakupowej w trakcie toczącego się postępowania wymaga od Wykonawcy posiadania kwalifikowanego podpisu elektronicznego wystawionego przez dostawcę kwalifikowanej usługi </w:t>
      </w:r>
      <w:r w:rsidRPr="00ED77BB">
        <w:rPr>
          <w:sz w:val="24"/>
          <w:szCs w:val="24"/>
        </w:rPr>
        <w:lastRenderedPageBreak/>
        <w:t xml:space="preserve">zaufania, będącego podmiotem świadczącym usługi certyfikacyjne – podpis elektroniczny spełniający wymogi bezpieczeństwa określone w ustawie z dnia 5 września 2016 r. o usługach zaufania oraz certyfikacji elektronicznej. </w:t>
      </w:r>
    </w:p>
    <w:p w14:paraId="27825562" w14:textId="77777777" w:rsidR="002C63F4" w:rsidRDefault="002C63F4" w:rsidP="00FF0CC6">
      <w:pPr>
        <w:pStyle w:val="Akapitzlist"/>
        <w:numPr>
          <w:ilvl w:val="0"/>
          <w:numId w:val="31"/>
        </w:numPr>
        <w:autoSpaceDE w:val="0"/>
        <w:autoSpaceDN w:val="0"/>
        <w:adjustRightInd w:val="0"/>
        <w:spacing w:after="27"/>
        <w:ind w:left="851" w:hanging="425"/>
        <w:jc w:val="both"/>
        <w:rPr>
          <w:sz w:val="24"/>
          <w:szCs w:val="24"/>
        </w:rPr>
      </w:pPr>
      <w:r w:rsidRPr="00ED77BB">
        <w:rPr>
          <w:sz w:val="24"/>
          <w:szCs w:val="24"/>
        </w:rPr>
        <w:t xml:space="preserve">Wykonawca składa ofertę, która w przypadku prawidłowego złożenia zostaje automatycznie zaszyfrowana przez system. Nie jest możliwe zapoznanie się z treścią oferty przed upływem terminu otwarcia ofert. </w:t>
      </w:r>
    </w:p>
    <w:p w14:paraId="4E124C9E" w14:textId="7AFBC4D2" w:rsidR="002C63F4" w:rsidRPr="00ED77BB" w:rsidRDefault="002C63F4" w:rsidP="00FF0CC6">
      <w:pPr>
        <w:pStyle w:val="Akapitzlist"/>
        <w:numPr>
          <w:ilvl w:val="0"/>
          <w:numId w:val="31"/>
        </w:numPr>
        <w:autoSpaceDE w:val="0"/>
        <w:autoSpaceDN w:val="0"/>
        <w:adjustRightInd w:val="0"/>
        <w:spacing w:after="27"/>
        <w:ind w:left="851" w:hanging="425"/>
        <w:jc w:val="both"/>
        <w:rPr>
          <w:sz w:val="24"/>
          <w:szCs w:val="24"/>
        </w:rPr>
      </w:pPr>
      <w:r w:rsidRPr="00ED77BB">
        <w:rPr>
          <w:sz w:val="24"/>
          <w:szCs w:val="24"/>
        </w:rPr>
        <w:t xml:space="preserve">Podpisanie dokumentów w formie skompresowanej poprzez opatrzenie całego pliku jednym podpisem kwalifikowanym jest równoznaczne z podpisaniem lub </w:t>
      </w:r>
      <w:r w:rsidR="008762A6">
        <w:rPr>
          <w:sz w:val="24"/>
          <w:szCs w:val="24"/>
        </w:rPr>
        <w:br/>
      </w:r>
      <w:r w:rsidRPr="00ED77BB">
        <w:rPr>
          <w:sz w:val="24"/>
          <w:szCs w:val="24"/>
        </w:rPr>
        <w:t xml:space="preserve">z poświadczeniem za zgodność z oryginałem wszystkich dokumentów lub oświadczeń lub elektronicznych kopii dokumentów lub oświadczeń. </w:t>
      </w:r>
    </w:p>
    <w:p w14:paraId="2F123632" w14:textId="097C8BCC" w:rsidR="002C63F4" w:rsidRPr="001A0D75" w:rsidRDefault="002C63F4" w:rsidP="00220D4E">
      <w:pPr>
        <w:pStyle w:val="Akapitzlist"/>
        <w:numPr>
          <w:ilvl w:val="3"/>
          <w:numId w:val="6"/>
        </w:numPr>
        <w:tabs>
          <w:tab w:val="clear" w:pos="2580"/>
        </w:tabs>
        <w:autoSpaceDE w:val="0"/>
        <w:autoSpaceDN w:val="0"/>
        <w:adjustRightInd w:val="0"/>
        <w:ind w:left="426" w:hanging="426"/>
        <w:jc w:val="both"/>
        <w:rPr>
          <w:sz w:val="24"/>
          <w:szCs w:val="24"/>
        </w:rPr>
      </w:pPr>
      <w:r w:rsidRPr="001A0D75">
        <w:rPr>
          <w:sz w:val="24"/>
          <w:szCs w:val="24"/>
        </w:rPr>
        <w:t>Zamawiający, zgodnie z § 3 ust.</w:t>
      </w:r>
      <w:r w:rsidR="009C674D">
        <w:rPr>
          <w:sz w:val="24"/>
          <w:szCs w:val="24"/>
        </w:rPr>
        <w:t xml:space="preserve"> </w:t>
      </w:r>
      <w:r w:rsidRPr="001A0D75">
        <w:rPr>
          <w:sz w:val="24"/>
          <w:szCs w:val="24"/>
        </w:rPr>
        <w:t>3 Rozporządzenia Prezesa Rady Ministrów z dnia 27 czerwca 2017 r.</w:t>
      </w:r>
      <w:r>
        <w:rPr>
          <w:sz w:val="24"/>
          <w:szCs w:val="24"/>
        </w:rPr>
        <w:t xml:space="preserve"> (Dz. U. z 20</w:t>
      </w:r>
      <w:r w:rsidR="000852A3">
        <w:rPr>
          <w:sz w:val="24"/>
          <w:szCs w:val="24"/>
        </w:rPr>
        <w:t>20</w:t>
      </w:r>
      <w:r>
        <w:rPr>
          <w:sz w:val="24"/>
          <w:szCs w:val="24"/>
        </w:rPr>
        <w:t xml:space="preserve"> r. poz. </w:t>
      </w:r>
      <w:r w:rsidR="000852A3">
        <w:rPr>
          <w:sz w:val="24"/>
          <w:szCs w:val="24"/>
        </w:rPr>
        <w:t xml:space="preserve">1261 </w:t>
      </w:r>
      <w:proofErr w:type="spellStart"/>
      <w:r w:rsidR="000852A3">
        <w:rPr>
          <w:sz w:val="24"/>
          <w:szCs w:val="24"/>
        </w:rPr>
        <w:t>t.j</w:t>
      </w:r>
      <w:proofErr w:type="spellEnd"/>
      <w:r>
        <w:rPr>
          <w:sz w:val="24"/>
          <w:szCs w:val="24"/>
        </w:rPr>
        <w:t>.)</w:t>
      </w:r>
      <w:r w:rsidRPr="001A0D75">
        <w:rPr>
          <w:sz w:val="24"/>
          <w:szCs w:val="24"/>
        </w:rPr>
        <w:t xml:space="preserve"> w sprawie użycia środków komunikacji elektronicznej w postępowaniu o udzielenie zamówienia publicznego oraz udostępniania </w:t>
      </w:r>
      <w:r w:rsidR="008762A6">
        <w:rPr>
          <w:sz w:val="24"/>
          <w:szCs w:val="24"/>
        </w:rPr>
        <w:br/>
      </w:r>
      <w:r w:rsidRPr="001A0D75">
        <w:rPr>
          <w:sz w:val="24"/>
          <w:szCs w:val="24"/>
        </w:rPr>
        <w:t>i przechowyw</w:t>
      </w:r>
      <w:r>
        <w:rPr>
          <w:sz w:val="24"/>
          <w:szCs w:val="24"/>
        </w:rPr>
        <w:t>ania dokumentów elektronicznych,</w:t>
      </w:r>
      <w:r w:rsidRPr="001A0D75">
        <w:rPr>
          <w:sz w:val="24"/>
          <w:szCs w:val="24"/>
        </w:rPr>
        <w:t xml:space="preserve"> przekazuje informacje na temat:</w:t>
      </w:r>
    </w:p>
    <w:p w14:paraId="68B5EC1C" w14:textId="77777777" w:rsidR="002C63F4" w:rsidRPr="00D47407" w:rsidRDefault="002C63F4" w:rsidP="00FF0CC6">
      <w:pPr>
        <w:pStyle w:val="Akapitzlist"/>
        <w:numPr>
          <w:ilvl w:val="0"/>
          <w:numId w:val="32"/>
        </w:numPr>
        <w:autoSpaceDE w:val="0"/>
        <w:autoSpaceDN w:val="0"/>
        <w:adjustRightInd w:val="0"/>
        <w:spacing w:after="27"/>
        <w:ind w:left="992" w:hanging="425"/>
        <w:jc w:val="both"/>
        <w:rPr>
          <w:sz w:val="24"/>
          <w:szCs w:val="24"/>
        </w:rPr>
      </w:pPr>
      <w:r w:rsidRPr="00D47407">
        <w:rPr>
          <w:sz w:val="24"/>
          <w:szCs w:val="24"/>
        </w:rPr>
        <w:t xml:space="preserve">niezbędnych wymagań sprzętowo-aplikacyjnych: </w:t>
      </w:r>
    </w:p>
    <w:p w14:paraId="262FE71C" w14:textId="77777777" w:rsidR="002C63F4" w:rsidRPr="00D47407" w:rsidRDefault="002C63F4" w:rsidP="00FF0CC6">
      <w:pPr>
        <w:pStyle w:val="Akapitzlist"/>
        <w:numPr>
          <w:ilvl w:val="0"/>
          <w:numId w:val="33"/>
        </w:numPr>
        <w:autoSpaceDE w:val="0"/>
        <w:autoSpaceDN w:val="0"/>
        <w:adjustRightInd w:val="0"/>
        <w:spacing w:after="27"/>
        <w:ind w:left="1418" w:hanging="425"/>
        <w:jc w:val="both"/>
        <w:rPr>
          <w:sz w:val="24"/>
          <w:szCs w:val="24"/>
        </w:rPr>
      </w:pPr>
      <w:r w:rsidRPr="00D47407">
        <w:rPr>
          <w:sz w:val="24"/>
          <w:szCs w:val="24"/>
        </w:rPr>
        <w:t xml:space="preserve">stały dostęp do sieci internetowej, o gwarantowanej przepustowości nie mniejszej niż 512 </w:t>
      </w:r>
      <w:proofErr w:type="spellStart"/>
      <w:r w:rsidRPr="00D47407">
        <w:rPr>
          <w:sz w:val="24"/>
          <w:szCs w:val="24"/>
        </w:rPr>
        <w:t>kb</w:t>
      </w:r>
      <w:proofErr w:type="spellEnd"/>
      <w:r w:rsidRPr="00D47407">
        <w:rPr>
          <w:sz w:val="24"/>
          <w:szCs w:val="24"/>
        </w:rPr>
        <w:t xml:space="preserve">/s </w:t>
      </w:r>
    </w:p>
    <w:p w14:paraId="16C1D718" w14:textId="77777777" w:rsidR="002C63F4" w:rsidRPr="00D47407" w:rsidRDefault="002C63F4" w:rsidP="00FF0CC6">
      <w:pPr>
        <w:pStyle w:val="Akapitzlist"/>
        <w:numPr>
          <w:ilvl w:val="0"/>
          <w:numId w:val="33"/>
        </w:numPr>
        <w:autoSpaceDE w:val="0"/>
        <w:autoSpaceDN w:val="0"/>
        <w:adjustRightInd w:val="0"/>
        <w:spacing w:after="27"/>
        <w:ind w:left="1418" w:hanging="425"/>
        <w:jc w:val="both"/>
        <w:rPr>
          <w:sz w:val="24"/>
          <w:szCs w:val="24"/>
        </w:rPr>
      </w:pPr>
      <w:r w:rsidRPr="00D47407">
        <w:rPr>
          <w:sz w:val="24"/>
          <w:szCs w:val="24"/>
        </w:rPr>
        <w:t xml:space="preserve">komputer klasy PC lub MAC, o następującej konfiguracji: pamięć min. 2 GB Ram, procesor Intel IV 2 GHz lub jego nowsza wersja, jeden z systemów operacyjnych – MS Windows 7, Mac Os x 10.4, Linux, lub ich nowsze wersje, </w:t>
      </w:r>
    </w:p>
    <w:p w14:paraId="256576DB" w14:textId="77777777" w:rsidR="002C63F4" w:rsidRPr="00D47407" w:rsidRDefault="002C63F4" w:rsidP="00FF0CC6">
      <w:pPr>
        <w:pStyle w:val="Akapitzlist"/>
        <w:numPr>
          <w:ilvl w:val="0"/>
          <w:numId w:val="33"/>
        </w:numPr>
        <w:autoSpaceDE w:val="0"/>
        <w:autoSpaceDN w:val="0"/>
        <w:adjustRightInd w:val="0"/>
        <w:spacing w:after="27"/>
        <w:ind w:left="1418" w:hanging="425"/>
        <w:jc w:val="both"/>
        <w:rPr>
          <w:sz w:val="24"/>
          <w:szCs w:val="24"/>
        </w:rPr>
      </w:pPr>
      <w:r w:rsidRPr="00D47407">
        <w:rPr>
          <w:sz w:val="24"/>
          <w:szCs w:val="24"/>
        </w:rPr>
        <w:t xml:space="preserve">zainstalowana dowolna przeglądarka internetowa; w przypadku Internet Explorer minimalnie wersja 10.0, </w:t>
      </w:r>
    </w:p>
    <w:p w14:paraId="408D7FCF" w14:textId="77777777" w:rsidR="002C63F4" w:rsidRPr="00D47407" w:rsidRDefault="002C63F4" w:rsidP="00FF0CC6">
      <w:pPr>
        <w:pStyle w:val="Akapitzlist"/>
        <w:numPr>
          <w:ilvl w:val="0"/>
          <w:numId w:val="33"/>
        </w:numPr>
        <w:autoSpaceDE w:val="0"/>
        <w:autoSpaceDN w:val="0"/>
        <w:adjustRightInd w:val="0"/>
        <w:spacing w:after="27"/>
        <w:ind w:left="1418" w:hanging="425"/>
        <w:jc w:val="both"/>
        <w:rPr>
          <w:sz w:val="24"/>
          <w:szCs w:val="24"/>
        </w:rPr>
      </w:pPr>
      <w:r w:rsidRPr="00D47407">
        <w:rPr>
          <w:sz w:val="24"/>
          <w:szCs w:val="24"/>
        </w:rPr>
        <w:t xml:space="preserve">włączona obsługa JavaScript, </w:t>
      </w:r>
    </w:p>
    <w:p w14:paraId="0F6CF049" w14:textId="77777777" w:rsidR="002C63F4" w:rsidRPr="00D47407" w:rsidRDefault="002C63F4" w:rsidP="00FF0CC6">
      <w:pPr>
        <w:pStyle w:val="Akapitzlist"/>
        <w:numPr>
          <w:ilvl w:val="0"/>
          <w:numId w:val="33"/>
        </w:numPr>
        <w:autoSpaceDE w:val="0"/>
        <w:autoSpaceDN w:val="0"/>
        <w:adjustRightInd w:val="0"/>
        <w:spacing w:after="27"/>
        <w:ind w:left="1418" w:hanging="425"/>
        <w:jc w:val="both"/>
        <w:rPr>
          <w:sz w:val="24"/>
          <w:szCs w:val="24"/>
        </w:rPr>
      </w:pPr>
      <w:r w:rsidRPr="00D47407">
        <w:rPr>
          <w:sz w:val="24"/>
          <w:szCs w:val="24"/>
        </w:rPr>
        <w:t xml:space="preserve">zainstalowany program obsługujący format plików .pdf, </w:t>
      </w:r>
    </w:p>
    <w:p w14:paraId="614AC9F4" w14:textId="77777777" w:rsidR="002C63F4" w:rsidRPr="00ED77BB" w:rsidRDefault="002C63F4" w:rsidP="00FF0CC6">
      <w:pPr>
        <w:pStyle w:val="Akapitzlist"/>
        <w:numPr>
          <w:ilvl w:val="0"/>
          <w:numId w:val="32"/>
        </w:numPr>
        <w:spacing w:line="276" w:lineRule="auto"/>
        <w:ind w:left="993" w:hanging="425"/>
        <w:jc w:val="both"/>
        <w:rPr>
          <w:b/>
          <w:sz w:val="24"/>
          <w:szCs w:val="24"/>
          <w:lang w:val="en-US"/>
        </w:rPr>
      </w:pPr>
      <w:proofErr w:type="spellStart"/>
      <w:r w:rsidRPr="00D47407">
        <w:rPr>
          <w:sz w:val="24"/>
          <w:szCs w:val="24"/>
          <w:lang w:val="en-US"/>
        </w:rPr>
        <w:t>dopuszczalnych</w:t>
      </w:r>
      <w:proofErr w:type="spellEnd"/>
      <w:r w:rsidRPr="00D47407">
        <w:rPr>
          <w:sz w:val="24"/>
          <w:szCs w:val="24"/>
          <w:lang w:val="en-US"/>
        </w:rPr>
        <w:t xml:space="preserve"> </w:t>
      </w:r>
      <w:proofErr w:type="spellStart"/>
      <w:r w:rsidRPr="00D47407">
        <w:rPr>
          <w:sz w:val="24"/>
          <w:szCs w:val="24"/>
          <w:lang w:val="en-US"/>
        </w:rPr>
        <w:t>formatów</w:t>
      </w:r>
      <w:proofErr w:type="spellEnd"/>
      <w:r w:rsidRPr="00D47407">
        <w:rPr>
          <w:sz w:val="24"/>
          <w:szCs w:val="24"/>
          <w:lang w:val="en-US"/>
        </w:rPr>
        <w:t xml:space="preserve"> </w:t>
      </w:r>
      <w:proofErr w:type="spellStart"/>
      <w:r w:rsidRPr="00D47407">
        <w:rPr>
          <w:sz w:val="24"/>
          <w:szCs w:val="24"/>
          <w:lang w:val="en-US"/>
        </w:rPr>
        <w:t>przesyłanych</w:t>
      </w:r>
      <w:proofErr w:type="spellEnd"/>
      <w:r w:rsidRPr="00D47407">
        <w:rPr>
          <w:sz w:val="24"/>
          <w:szCs w:val="24"/>
          <w:lang w:val="en-US"/>
        </w:rPr>
        <w:t xml:space="preserve"> </w:t>
      </w:r>
      <w:proofErr w:type="spellStart"/>
      <w:r w:rsidRPr="00D47407">
        <w:rPr>
          <w:sz w:val="24"/>
          <w:szCs w:val="24"/>
          <w:lang w:val="en-US"/>
        </w:rPr>
        <w:t>danych</w:t>
      </w:r>
      <w:proofErr w:type="spellEnd"/>
      <w:r w:rsidRPr="00D47407">
        <w:rPr>
          <w:sz w:val="24"/>
          <w:szCs w:val="24"/>
          <w:lang w:val="en-US"/>
        </w:rPr>
        <w:t xml:space="preserve"> - image/bmp, image/x-windows-bmp, application/</w:t>
      </w:r>
      <w:proofErr w:type="spellStart"/>
      <w:r w:rsidRPr="00D47407">
        <w:rPr>
          <w:sz w:val="24"/>
          <w:szCs w:val="24"/>
          <w:lang w:val="en-US"/>
        </w:rPr>
        <w:t>msword</w:t>
      </w:r>
      <w:proofErr w:type="spellEnd"/>
      <w:r w:rsidRPr="00D47407">
        <w:rPr>
          <w:sz w:val="24"/>
          <w:szCs w:val="24"/>
          <w:lang w:val="en-US"/>
        </w:rPr>
        <w:t>, application/drafting, image/gif, application/x-compressed, application/x-</w:t>
      </w:r>
      <w:proofErr w:type="spellStart"/>
      <w:r w:rsidRPr="00D47407">
        <w:rPr>
          <w:sz w:val="24"/>
          <w:szCs w:val="24"/>
          <w:lang w:val="en-US"/>
        </w:rPr>
        <w:t>gzip</w:t>
      </w:r>
      <w:proofErr w:type="spellEnd"/>
      <w:r w:rsidRPr="00D47407">
        <w:rPr>
          <w:sz w:val="24"/>
          <w:szCs w:val="24"/>
          <w:lang w:val="en-US"/>
        </w:rPr>
        <w:t>, multipart/x-</w:t>
      </w:r>
      <w:proofErr w:type="spellStart"/>
      <w:r w:rsidRPr="00D47407">
        <w:rPr>
          <w:sz w:val="24"/>
          <w:szCs w:val="24"/>
          <w:lang w:val="en-US"/>
        </w:rPr>
        <w:t>gzip</w:t>
      </w:r>
      <w:proofErr w:type="spellEnd"/>
      <w:r w:rsidRPr="00D47407">
        <w:rPr>
          <w:sz w:val="24"/>
          <w:szCs w:val="24"/>
          <w:lang w:val="en-US"/>
        </w:rPr>
        <w:t>, image/jpeg, image/</w:t>
      </w:r>
      <w:proofErr w:type="spellStart"/>
      <w:r w:rsidRPr="00D47407">
        <w:rPr>
          <w:sz w:val="24"/>
          <w:szCs w:val="24"/>
          <w:lang w:val="en-US"/>
        </w:rPr>
        <w:t>pjpeg</w:t>
      </w:r>
      <w:proofErr w:type="spellEnd"/>
      <w:r w:rsidRPr="00D47407">
        <w:rPr>
          <w:sz w:val="24"/>
          <w:szCs w:val="24"/>
          <w:lang w:val="en-US"/>
        </w:rPr>
        <w:t>, application/x-latex, application/pdf, image/</w:t>
      </w:r>
      <w:proofErr w:type="spellStart"/>
      <w:r w:rsidRPr="00D47407">
        <w:rPr>
          <w:sz w:val="24"/>
          <w:szCs w:val="24"/>
          <w:lang w:val="en-US"/>
        </w:rPr>
        <w:t>pict</w:t>
      </w:r>
      <w:proofErr w:type="spellEnd"/>
      <w:r w:rsidRPr="00D47407">
        <w:rPr>
          <w:sz w:val="24"/>
          <w:szCs w:val="24"/>
          <w:lang w:val="en-US"/>
        </w:rPr>
        <w:t>, image/</w:t>
      </w:r>
      <w:proofErr w:type="spellStart"/>
      <w:r w:rsidRPr="00D47407">
        <w:rPr>
          <w:sz w:val="24"/>
          <w:szCs w:val="24"/>
          <w:lang w:val="en-US"/>
        </w:rPr>
        <w:t>png</w:t>
      </w:r>
      <w:proofErr w:type="spellEnd"/>
      <w:r w:rsidRPr="00D47407">
        <w:rPr>
          <w:sz w:val="24"/>
          <w:szCs w:val="24"/>
          <w:lang w:val="en-US"/>
        </w:rPr>
        <w:t>, application/</w:t>
      </w:r>
      <w:proofErr w:type="spellStart"/>
      <w:r w:rsidRPr="00D47407">
        <w:rPr>
          <w:sz w:val="24"/>
          <w:szCs w:val="24"/>
          <w:lang w:val="en-US"/>
        </w:rPr>
        <w:t>mspowerpoint</w:t>
      </w:r>
      <w:proofErr w:type="spellEnd"/>
      <w:r w:rsidRPr="00D47407">
        <w:rPr>
          <w:sz w:val="24"/>
          <w:szCs w:val="24"/>
          <w:lang w:val="en-US"/>
        </w:rPr>
        <w:t>, application/postscript, application/rtf, application/x-rtf, text/</w:t>
      </w:r>
      <w:proofErr w:type="spellStart"/>
      <w:r w:rsidRPr="00D47407">
        <w:rPr>
          <w:sz w:val="24"/>
          <w:szCs w:val="24"/>
          <w:lang w:val="en-US"/>
        </w:rPr>
        <w:t>richtext</w:t>
      </w:r>
      <w:proofErr w:type="spellEnd"/>
      <w:r w:rsidRPr="00D47407">
        <w:rPr>
          <w:sz w:val="24"/>
          <w:szCs w:val="24"/>
          <w:lang w:val="en-US"/>
        </w:rPr>
        <w:t>, image/tiff, image/x-tiff, application/</w:t>
      </w:r>
      <w:proofErr w:type="spellStart"/>
      <w:r w:rsidRPr="00D47407">
        <w:rPr>
          <w:sz w:val="24"/>
          <w:szCs w:val="24"/>
          <w:lang w:val="en-US"/>
        </w:rPr>
        <w:t>mswrite</w:t>
      </w:r>
      <w:proofErr w:type="spellEnd"/>
      <w:r w:rsidRPr="00D47407">
        <w:rPr>
          <w:sz w:val="24"/>
          <w:szCs w:val="24"/>
          <w:lang w:val="en-US"/>
        </w:rPr>
        <w:t>, application/excel, application/x-excel, application/vnd.ms-excel, application/x-</w:t>
      </w:r>
      <w:proofErr w:type="spellStart"/>
      <w:r w:rsidRPr="00D47407">
        <w:rPr>
          <w:sz w:val="24"/>
          <w:szCs w:val="24"/>
          <w:lang w:val="en-US"/>
        </w:rPr>
        <w:t>msexcel</w:t>
      </w:r>
      <w:proofErr w:type="spellEnd"/>
      <w:r w:rsidRPr="00D47407">
        <w:rPr>
          <w:sz w:val="24"/>
          <w:szCs w:val="24"/>
          <w:lang w:val="en-US"/>
        </w:rPr>
        <w:t>, application/vnd.ms-excel, text/xml, application/x-zip-compressed, application/zip, application/vnd.ms-office, image/x-</w:t>
      </w:r>
      <w:proofErr w:type="spellStart"/>
      <w:r w:rsidRPr="00D47407">
        <w:rPr>
          <w:sz w:val="24"/>
          <w:szCs w:val="24"/>
          <w:lang w:val="en-US"/>
        </w:rPr>
        <w:t>ms</w:t>
      </w:r>
      <w:proofErr w:type="spellEnd"/>
      <w:r w:rsidRPr="00D47407">
        <w:rPr>
          <w:sz w:val="24"/>
          <w:szCs w:val="24"/>
          <w:lang w:val="en-US"/>
        </w:rPr>
        <w:t>-bmp, video/x-</w:t>
      </w:r>
      <w:proofErr w:type="spellStart"/>
      <w:r w:rsidRPr="00D47407">
        <w:rPr>
          <w:sz w:val="24"/>
          <w:szCs w:val="24"/>
          <w:lang w:val="en-US"/>
        </w:rPr>
        <w:t>msvideo</w:t>
      </w:r>
      <w:proofErr w:type="spellEnd"/>
      <w:r w:rsidRPr="00D47407">
        <w:rPr>
          <w:sz w:val="24"/>
          <w:szCs w:val="24"/>
          <w:lang w:val="en-US"/>
        </w:rPr>
        <w:t>, audio/x-</w:t>
      </w:r>
      <w:proofErr w:type="spellStart"/>
      <w:r w:rsidRPr="00D47407">
        <w:rPr>
          <w:sz w:val="24"/>
          <w:szCs w:val="24"/>
          <w:lang w:val="en-US"/>
        </w:rPr>
        <w:t>ms</w:t>
      </w:r>
      <w:proofErr w:type="spellEnd"/>
      <w:r w:rsidRPr="00D47407">
        <w:rPr>
          <w:sz w:val="24"/>
          <w:szCs w:val="24"/>
          <w:lang w:val="en-US"/>
        </w:rPr>
        <w:t>-</w:t>
      </w:r>
      <w:proofErr w:type="spellStart"/>
      <w:r w:rsidRPr="00D47407">
        <w:rPr>
          <w:sz w:val="24"/>
          <w:szCs w:val="24"/>
          <w:lang w:val="en-US"/>
        </w:rPr>
        <w:t>wma</w:t>
      </w:r>
      <w:proofErr w:type="spellEnd"/>
      <w:r w:rsidRPr="00D47407">
        <w:rPr>
          <w:sz w:val="24"/>
          <w:szCs w:val="24"/>
          <w:lang w:val="en-US"/>
        </w:rPr>
        <w:t>, application/</w:t>
      </w:r>
      <w:proofErr w:type="spellStart"/>
      <w:r w:rsidRPr="00D47407">
        <w:rPr>
          <w:sz w:val="24"/>
          <w:szCs w:val="24"/>
          <w:lang w:val="en-US"/>
        </w:rPr>
        <w:t>vnd.oasis.opendocument.spreadsheet</w:t>
      </w:r>
      <w:proofErr w:type="spellEnd"/>
      <w:r w:rsidRPr="00D47407">
        <w:rPr>
          <w:sz w:val="24"/>
          <w:szCs w:val="24"/>
          <w:lang w:val="en-US"/>
        </w:rPr>
        <w:t>, application/</w:t>
      </w:r>
      <w:proofErr w:type="spellStart"/>
      <w:r w:rsidRPr="00D47407">
        <w:rPr>
          <w:sz w:val="24"/>
          <w:szCs w:val="24"/>
          <w:lang w:val="en-US"/>
        </w:rPr>
        <w:t>acad</w:t>
      </w:r>
      <w:proofErr w:type="spellEnd"/>
      <w:r w:rsidRPr="00D47407">
        <w:rPr>
          <w:sz w:val="24"/>
          <w:szCs w:val="24"/>
          <w:lang w:val="en-US"/>
        </w:rPr>
        <w:t xml:space="preserve">, application/x- </w:t>
      </w:r>
      <w:proofErr w:type="spellStart"/>
      <w:r w:rsidRPr="00D47407">
        <w:rPr>
          <w:sz w:val="24"/>
          <w:szCs w:val="24"/>
          <w:lang w:val="en-US"/>
        </w:rPr>
        <w:t>acad</w:t>
      </w:r>
      <w:proofErr w:type="spellEnd"/>
      <w:r w:rsidRPr="00D47407">
        <w:rPr>
          <w:sz w:val="24"/>
          <w:szCs w:val="24"/>
          <w:lang w:val="en-US"/>
        </w:rPr>
        <w:t>, application/</w:t>
      </w:r>
      <w:proofErr w:type="spellStart"/>
      <w:r w:rsidRPr="00D47407">
        <w:rPr>
          <w:sz w:val="24"/>
          <w:szCs w:val="24"/>
          <w:lang w:val="en-US"/>
        </w:rPr>
        <w:t>autocad_dwg</w:t>
      </w:r>
      <w:proofErr w:type="spellEnd"/>
      <w:r w:rsidRPr="00D47407">
        <w:rPr>
          <w:sz w:val="24"/>
          <w:szCs w:val="24"/>
          <w:lang w:val="en-US"/>
        </w:rPr>
        <w:t>, image/x-</w:t>
      </w:r>
      <w:proofErr w:type="spellStart"/>
      <w:r w:rsidRPr="00D47407">
        <w:rPr>
          <w:sz w:val="24"/>
          <w:szCs w:val="24"/>
          <w:lang w:val="en-US"/>
        </w:rPr>
        <w:t>dwg</w:t>
      </w:r>
      <w:proofErr w:type="spellEnd"/>
      <w:r w:rsidRPr="00D47407">
        <w:rPr>
          <w:sz w:val="24"/>
          <w:szCs w:val="24"/>
          <w:lang w:val="en-US"/>
        </w:rPr>
        <w:t>, application/</w:t>
      </w:r>
      <w:proofErr w:type="spellStart"/>
      <w:r w:rsidRPr="00D47407">
        <w:rPr>
          <w:sz w:val="24"/>
          <w:szCs w:val="24"/>
          <w:lang w:val="en-US"/>
        </w:rPr>
        <w:t>dwg</w:t>
      </w:r>
      <w:proofErr w:type="spellEnd"/>
      <w:r w:rsidRPr="00D47407">
        <w:rPr>
          <w:sz w:val="24"/>
          <w:szCs w:val="24"/>
          <w:lang w:val="en-US"/>
        </w:rPr>
        <w:t>, application/x-</w:t>
      </w:r>
      <w:proofErr w:type="spellStart"/>
      <w:r w:rsidRPr="00D47407">
        <w:rPr>
          <w:sz w:val="24"/>
          <w:szCs w:val="24"/>
          <w:lang w:val="en-US"/>
        </w:rPr>
        <w:t>dwg</w:t>
      </w:r>
      <w:proofErr w:type="spellEnd"/>
      <w:r w:rsidRPr="00D47407">
        <w:rPr>
          <w:sz w:val="24"/>
          <w:szCs w:val="24"/>
          <w:lang w:val="en-US"/>
        </w:rPr>
        <w:t>, application/x-</w:t>
      </w:r>
      <w:proofErr w:type="spellStart"/>
      <w:r w:rsidRPr="00D47407">
        <w:rPr>
          <w:sz w:val="24"/>
          <w:szCs w:val="24"/>
          <w:lang w:val="en-US"/>
        </w:rPr>
        <w:t>autocad</w:t>
      </w:r>
      <w:proofErr w:type="spellEnd"/>
      <w:r w:rsidRPr="00D47407">
        <w:rPr>
          <w:sz w:val="24"/>
          <w:szCs w:val="24"/>
          <w:lang w:val="en-US"/>
        </w:rPr>
        <w:t>, image/</w:t>
      </w:r>
      <w:proofErr w:type="spellStart"/>
      <w:r w:rsidRPr="00D47407">
        <w:rPr>
          <w:sz w:val="24"/>
          <w:szCs w:val="24"/>
          <w:lang w:val="en-US"/>
        </w:rPr>
        <w:t>vnd.dwg</w:t>
      </w:r>
      <w:proofErr w:type="spellEnd"/>
      <w:r w:rsidRPr="00D47407">
        <w:rPr>
          <w:sz w:val="24"/>
          <w:szCs w:val="24"/>
          <w:lang w:val="en-US"/>
        </w:rPr>
        <w:t>, drawing/</w:t>
      </w:r>
      <w:proofErr w:type="spellStart"/>
      <w:r w:rsidRPr="00D47407">
        <w:rPr>
          <w:sz w:val="24"/>
          <w:szCs w:val="24"/>
          <w:lang w:val="en-US"/>
        </w:rPr>
        <w:t>dwg</w:t>
      </w:r>
      <w:proofErr w:type="spellEnd"/>
      <w:r w:rsidRPr="00D47407">
        <w:rPr>
          <w:sz w:val="24"/>
          <w:szCs w:val="24"/>
          <w:lang w:val="en-US"/>
        </w:rPr>
        <w:t xml:space="preserve">; </w:t>
      </w:r>
    </w:p>
    <w:p w14:paraId="0D3280A4" w14:textId="77777777" w:rsidR="002C63F4" w:rsidRPr="00ED77BB" w:rsidRDefault="002C63F4" w:rsidP="002C63F4">
      <w:pPr>
        <w:pStyle w:val="Akapitzlist"/>
        <w:spacing w:line="276" w:lineRule="auto"/>
        <w:ind w:left="993"/>
        <w:jc w:val="both"/>
        <w:rPr>
          <w:b/>
          <w:sz w:val="24"/>
          <w:szCs w:val="24"/>
        </w:rPr>
      </w:pPr>
      <w:r w:rsidRPr="00ED77BB">
        <w:rPr>
          <w:b/>
          <w:sz w:val="24"/>
          <w:szCs w:val="24"/>
          <w:u w:val="single"/>
        </w:rPr>
        <w:t>zalecany format plików .pdf, o wielkości do 75 MB.</w:t>
      </w:r>
      <w:r w:rsidRPr="00ED77BB">
        <w:rPr>
          <w:b/>
          <w:sz w:val="24"/>
          <w:szCs w:val="24"/>
        </w:rPr>
        <w:t xml:space="preserve"> </w:t>
      </w:r>
    </w:p>
    <w:p w14:paraId="657DD5BD" w14:textId="77777777" w:rsidR="002C63F4" w:rsidRPr="00D47407" w:rsidRDefault="002C63F4" w:rsidP="00FF0CC6">
      <w:pPr>
        <w:pStyle w:val="Akapitzlist"/>
        <w:numPr>
          <w:ilvl w:val="0"/>
          <w:numId w:val="32"/>
        </w:numPr>
        <w:spacing w:line="276" w:lineRule="auto"/>
        <w:ind w:left="993" w:hanging="425"/>
        <w:jc w:val="both"/>
        <w:rPr>
          <w:sz w:val="24"/>
          <w:szCs w:val="24"/>
        </w:rPr>
      </w:pPr>
      <w:r w:rsidRPr="00D47407">
        <w:rPr>
          <w:sz w:val="24"/>
          <w:szCs w:val="24"/>
        </w:rPr>
        <w:t xml:space="preserve">kodowania i czasu odbioru danych: </w:t>
      </w:r>
    </w:p>
    <w:p w14:paraId="277D9C69" w14:textId="77777777" w:rsidR="002C63F4" w:rsidRPr="00D47407" w:rsidRDefault="002C63F4" w:rsidP="00FF0CC6">
      <w:pPr>
        <w:pStyle w:val="Akapitzlist"/>
        <w:numPr>
          <w:ilvl w:val="0"/>
          <w:numId w:val="34"/>
        </w:numPr>
        <w:autoSpaceDE w:val="0"/>
        <w:autoSpaceDN w:val="0"/>
        <w:adjustRightInd w:val="0"/>
        <w:spacing w:after="27"/>
        <w:ind w:left="1418" w:hanging="425"/>
        <w:jc w:val="both"/>
        <w:rPr>
          <w:sz w:val="24"/>
          <w:szCs w:val="24"/>
        </w:rPr>
      </w:pPr>
      <w:r w:rsidRPr="00D47407">
        <w:rPr>
          <w:sz w:val="24"/>
          <w:szCs w:val="24"/>
        </w:rPr>
        <w:t xml:space="preserve">plik załączony przez Wykonawcę na Platformie zakupowej i zapisany nie jest widoczny dla Zamawiającego. Możliwość otworzenia pliku dostępna jest dopiero po odszyfrowaniu przez system, co następuje po terminie otwarcia ofert, </w:t>
      </w:r>
    </w:p>
    <w:p w14:paraId="18E63F70" w14:textId="77777777" w:rsidR="002C63F4" w:rsidRPr="00D47407" w:rsidRDefault="002C63F4" w:rsidP="00FF0CC6">
      <w:pPr>
        <w:pStyle w:val="Akapitzlist"/>
        <w:numPr>
          <w:ilvl w:val="0"/>
          <w:numId w:val="34"/>
        </w:numPr>
        <w:autoSpaceDE w:val="0"/>
        <w:autoSpaceDN w:val="0"/>
        <w:adjustRightInd w:val="0"/>
        <w:spacing w:after="27"/>
        <w:ind w:left="1418" w:hanging="425"/>
        <w:jc w:val="both"/>
        <w:rPr>
          <w:sz w:val="24"/>
          <w:szCs w:val="24"/>
        </w:rPr>
      </w:pPr>
      <w:r w:rsidRPr="00D47407">
        <w:rPr>
          <w:sz w:val="24"/>
          <w:szCs w:val="24"/>
        </w:rPr>
        <w:t xml:space="preserve">oznaczenie czasu odbioru danych przez Platformę zakupową stanowi przypiętą do oferty elektronicznej datę oraz dokładny czas, znajdujące się w kolumnie dotyczącej danej oferty, w sekcji „Data złożenia oferty”. </w:t>
      </w:r>
    </w:p>
    <w:p w14:paraId="52C5EAAE" w14:textId="61D73653" w:rsidR="008F74AB" w:rsidRDefault="002C63F4" w:rsidP="002E11CF">
      <w:pPr>
        <w:jc w:val="both"/>
        <w:rPr>
          <w:sz w:val="24"/>
          <w:szCs w:val="24"/>
        </w:rPr>
      </w:pPr>
      <w:r w:rsidRPr="00D47407">
        <w:rPr>
          <w:sz w:val="24"/>
          <w:szCs w:val="24"/>
        </w:rPr>
        <w:t xml:space="preserve">Wykonawca przystępując do niniejszego postępowania akceptuje warunki korzystania z Platformy zakupowej, określone w Regulaminie zamieszczonym na stronie internetowej pod adresem </w:t>
      </w:r>
      <w:hyperlink r:id="rId16" w:history="1">
        <w:r w:rsidRPr="00D47407">
          <w:rPr>
            <w:rStyle w:val="Hipercze"/>
            <w:sz w:val="24"/>
            <w:szCs w:val="24"/>
          </w:rPr>
          <w:t>https://platformazakupowa.pl/pn/awl</w:t>
        </w:r>
      </w:hyperlink>
      <w:r>
        <w:rPr>
          <w:sz w:val="24"/>
          <w:szCs w:val="24"/>
        </w:rPr>
        <w:t>.</w:t>
      </w:r>
    </w:p>
    <w:p w14:paraId="184BF63B" w14:textId="21883F95" w:rsidR="009B6B24" w:rsidRDefault="009B6B24" w:rsidP="002E11CF">
      <w:pPr>
        <w:jc w:val="both"/>
        <w:rPr>
          <w:sz w:val="24"/>
          <w:szCs w:val="24"/>
        </w:rPr>
      </w:pPr>
    </w:p>
    <w:p w14:paraId="02FC0CED" w14:textId="77777777" w:rsidR="001365D4" w:rsidRDefault="001365D4" w:rsidP="002E11CF">
      <w:pPr>
        <w:jc w:val="both"/>
        <w:rPr>
          <w:sz w:val="24"/>
          <w:szCs w:val="24"/>
        </w:rPr>
      </w:pPr>
    </w:p>
    <w:p w14:paraId="0DC8F054" w14:textId="77777777" w:rsidR="008F74AB" w:rsidRPr="002C63F4" w:rsidRDefault="008F74AB" w:rsidP="00F82977">
      <w:pPr>
        <w:numPr>
          <w:ilvl w:val="0"/>
          <w:numId w:val="20"/>
        </w:numPr>
        <w:ind w:left="567" w:hanging="567"/>
        <w:rPr>
          <w:b/>
          <w:sz w:val="24"/>
        </w:rPr>
      </w:pPr>
      <w:r w:rsidRPr="002C63F4">
        <w:rPr>
          <w:b/>
          <w:sz w:val="24"/>
        </w:rPr>
        <w:lastRenderedPageBreak/>
        <w:t>WYMAGANIA DOTYCZĄCE WADIUM</w:t>
      </w:r>
    </w:p>
    <w:p w14:paraId="2C5FBC6F" w14:textId="2FB4A093" w:rsidR="008F74AB" w:rsidRPr="002C63F4" w:rsidRDefault="002C63F4" w:rsidP="002C63F4">
      <w:pPr>
        <w:ind w:left="567"/>
        <w:jc w:val="both"/>
        <w:rPr>
          <w:sz w:val="24"/>
          <w:szCs w:val="24"/>
        </w:rPr>
      </w:pPr>
      <w:r w:rsidRPr="002C63F4">
        <w:rPr>
          <w:sz w:val="24"/>
          <w:szCs w:val="24"/>
        </w:rPr>
        <w:t>Zamawiający odstępuje od wymogu wniesienia wadium.</w:t>
      </w:r>
    </w:p>
    <w:p w14:paraId="07DEC0A5" w14:textId="45BC706B" w:rsidR="005C2CE4" w:rsidRPr="002C63F4" w:rsidRDefault="005C2CE4" w:rsidP="008F74AB">
      <w:pPr>
        <w:jc w:val="both"/>
        <w:rPr>
          <w:sz w:val="24"/>
          <w:szCs w:val="24"/>
        </w:rPr>
      </w:pPr>
    </w:p>
    <w:p w14:paraId="19621BE5" w14:textId="77777777" w:rsidR="008F74AB" w:rsidRPr="008F74AB" w:rsidRDefault="008F74AB" w:rsidP="001E1155">
      <w:pPr>
        <w:ind w:left="567" w:hanging="567"/>
        <w:rPr>
          <w:b/>
          <w:sz w:val="24"/>
        </w:rPr>
      </w:pPr>
      <w:r w:rsidRPr="008F74AB">
        <w:rPr>
          <w:b/>
          <w:sz w:val="24"/>
        </w:rPr>
        <w:t>XII.</w:t>
      </w:r>
      <w:r w:rsidRPr="008F74AB">
        <w:rPr>
          <w:b/>
          <w:sz w:val="24"/>
        </w:rPr>
        <w:tab/>
        <w:t xml:space="preserve"> TERMIN ZWIĄZANIA OFERTĄ</w:t>
      </w:r>
    </w:p>
    <w:p w14:paraId="63D4EC64" w14:textId="226F08EE" w:rsidR="001E1155" w:rsidRDefault="008F74AB" w:rsidP="00CF2F65">
      <w:pPr>
        <w:numPr>
          <w:ilvl w:val="0"/>
          <w:numId w:val="3"/>
        </w:numPr>
        <w:tabs>
          <w:tab w:val="clear" w:pos="420"/>
          <w:tab w:val="num" w:pos="284"/>
        </w:tabs>
        <w:ind w:left="284" w:hanging="284"/>
        <w:jc w:val="both"/>
        <w:rPr>
          <w:sz w:val="24"/>
        </w:rPr>
      </w:pPr>
      <w:r w:rsidRPr="008F74AB">
        <w:rPr>
          <w:sz w:val="24"/>
        </w:rPr>
        <w:t xml:space="preserve">Wykonawca składający ofertę pozostaje nią związany przez okres </w:t>
      </w:r>
      <w:r w:rsidR="004E2F47">
        <w:rPr>
          <w:b/>
          <w:sz w:val="24"/>
        </w:rPr>
        <w:t>3</w:t>
      </w:r>
      <w:r w:rsidRPr="00A85701">
        <w:rPr>
          <w:b/>
          <w:sz w:val="24"/>
        </w:rPr>
        <w:t>0 dni</w:t>
      </w:r>
      <w:r w:rsidRPr="008F74AB">
        <w:rPr>
          <w:sz w:val="24"/>
        </w:rPr>
        <w:t xml:space="preserve"> (art. 85 ust. 1 pkt </w:t>
      </w:r>
      <w:r w:rsidR="004E2F47">
        <w:rPr>
          <w:sz w:val="24"/>
        </w:rPr>
        <w:t>1</w:t>
      </w:r>
      <w:r w:rsidRPr="008F74AB">
        <w:rPr>
          <w:sz w:val="24"/>
        </w:rPr>
        <w:t xml:space="preserve"> ustawy </w:t>
      </w:r>
      <w:proofErr w:type="spellStart"/>
      <w:r w:rsidRPr="008F74AB">
        <w:rPr>
          <w:sz w:val="24"/>
        </w:rPr>
        <w:t>Pzp</w:t>
      </w:r>
      <w:proofErr w:type="spellEnd"/>
      <w:r w:rsidRPr="008F74AB">
        <w:rPr>
          <w:sz w:val="24"/>
        </w:rPr>
        <w:t xml:space="preserve">). </w:t>
      </w:r>
    </w:p>
    <w:p w14:paraId="7A7DAE1D" w14:textId="77777777" w:rsidR="001E1155" w:rsidRDefault="008F74AB" w:rsidP="00CF2F65">
      <w:pPr>
        <w:numPr>
          <w:ilvl w:val="0"/>
          <w:numId w:val="3"/>
        </w:numPr>
        <w:tabs>
          <w:tab w:val="clear" w:pos="420"/>
          <w:tab w:val="num" w:pos="284"/>
        </w:tabs>
        <w:ind w:left="284" w:hanging="284"/>
        <w:jc w:val="both"/>
        <w:rPr>
          <w:sz w:val="24"/>
        </w:rPr>
      </w:pPr>
      <w:r w:rsidRPr="001E1155">
        <w:rPr>
          <w:sz w:val="24"/>
        </w:rPr>
        <w:t>Bieg terminu rozpoczyna się wraz z upływem terminu składania ofert.</w:t>
      </w:r>
    </w:p>
    <w:p w14:paraId="428D7D0E" w14:textId="77777777" w:rsidR="008F74AB" w:rsidRPr="001E1155" w:rsidRDefault="008F74AB" w:rsidP="00CF2F65">
      <w:pPr>
        <w:numPr>
          <w:ilvl w:val="0"/>
          <w:numId w:val="3"/>
        </w:numPr>
        <w:tabs>
          <w:tab w:val="clear" w:pos="420"/>
          <w:tab w:val="num" w:pos="284"/>
        </w:tabs>
        <w:ind w:left="284" w:hanging="284"/>
        <w:jc w:val="both"/>
        <w:rPr>
          <w:sz w:val="24"/>
        </w:rPr>
      </w:pPr>
      <w:r w:rsidRPr="001E1155">
        <w:rPr>
          <w:sz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14:paraId="490358ED" w14:textId="77777777" w:rsidR="00F07447" w:rsidRPr="000E50DF" w:rsidRDefault="00F07447" w:rsidP="008F74AB">
      <w:pPr>
        <w:rPr>
          <w:b/>
          <w:sz w:val="24"/>
          <w:szCs w:val="24"/>
        </w:rPr>
      </w:pPr>
    </w:p>
    <w:p w14:paraId="207769F2" w14:textId="77777777" w:rsidR="008F74AB" w:rsidRPr="000E50DF" w:rsidRDefault="008F74AB" w:rsidP="001E1155">
      <w:pPr>
        <w:ind w:left="567" w:hanging="567"/>
        <w:rPr>
          <w:b/>
          <w:sz w:val="24"/>
        </w:rPr>
      </w:pPr>
      <w:r w:rsidRPr="000E50DF">
        <w:rPr>
          <w:b/>
          <w:sz w:val="24"/>
        </w:rPr>
        <w:t>XIII.</w:t>
      </w:r>
      <w:r w:rsidRPr="000E50DF">
        <w:rPr>
          <w:b/>
          <w:sz w:val="24"/>
        </w:rPr>
        <w:tab/>
        <w:t xml:space="preserve"> OPIS SPOSOBU PRZYGOTOWANIA OFERT</w:t>
      </w:r>
    </w:p>
    <w:p w14:paraId="20282755" w14:textId="77777777" w:rsidR="008F74AB" w:rsidRPr="000E50DF" w:rsidRDefault="008F74AB" w:rsidP="00CF2F65">
      <w:pPr>
        <w:numPr>
          <w:ilvl w:val="1"/>
          <w:numId w:val="5"/>
        </w:num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b/>
          <w:sz w:val="24"/>
          <w:szCs w:val="24"/>
        </w:rPr>
      </w:pPr>
      <w:r w:rsidRPr="000E50DF">
        <w:rPr>
          <w:b/>
          <w:sz w:val="24"/>
          <w:szCs w:val="24"/>
        </w:rPr>
        <w:t>Wymagania formalne:</w:t>
      </w:r>
    </w:p>
    <w:p w14:paraId="3F79A71E" w14:textId="116D304E" w:rsidR="008F74AB" w:rsidRPr="00E9213E" w:rsidRDefault="004F6673" w:rsidP="00FF0CC6">
      <w:pPr>
        <w:numPr>
          <w:ilvl w:val="0"/>
          <w:numId w:val="27"/>
        </w:numPr>
        <w:tabs>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567"/>
        <w:jc w:val="both"/>
        <w:rPr>
          <w:sz w:val="24"/>
          <w:szCs w:val="24"/>
        </w:rPr>
      </w:pPr>
      <w:r w:rsidRPr="00E9213E">
        <w:rPr>
          <w:sz w:val="24"/>
          <w:szCs w:val="24"/>
        </w:rPr>
        <w:t>Wykonawca składa ofertę wraz z załącznikami za pośrednictwem platformy zakupowej dostępnej pod adresem:</w:t>
      </w:r>
      <w:r w:rsidR="00F80EF2" w:rsidRPr="00E9213E">
        <w:rPr>
          <w:sz w:val="24"/>
          <w:szCs w:val="24"/>
        </w:rPr>
        <w:t xml:space="preserve"> </w:t>
      </w:r>
      <w:hyperlink r:id="rId17" w:history="1">
        <w:r w:rsidRPr="00E9213E">
          <w:rPr>
            <w:sz w:val="24"/>
            <w:u w:val="single"/>
          </w:rPr>
          <w:t>https://platformazakupowa.pl/pn/awl/proceedings</w:t>
        </w:r>
      </w:hyperlink>
      <w:r w:rsidRPr="00E9213E">
        <w:rPr>
          <w:sz w:val="24"/>
          <w:szCs w:val="24"/>
        </w:rPr>
        <w:t xml:space="preserve"> lub w formie pisemnej na zasadach określonych w rozdz. XV ust. 1 </w:t>
      </w:r>
      <w:r w:rsidR="00063330" w:rsidRPr="00E9213E">
        <w:rPr>
          <w:sz w:val="24"/>
          <w:szCs w:val="24"/>
        </w:rPr>
        <w:t>SIWZ</w:t>
      </w:r>
      <w:r w:rsidRPr="00E9213E">
        <w:rPr>
          <w:sz w:val="24"/>
          <w:szCs w:val="24"/>
        </w:rPr>
        <w:t>.</w:t>
      </w:r>
    </w:p>
    <w:p w14:paraId="390D0F6D" w14:textId="77777777" w:rsidR="001E1155" w:rsidRPr="000E50DF" w:rsidRDefault="008F74AB" w:rsidP="00FF0CC6">
      <w:pPr>
        <w:numPr>
          <w:ilvl w:val="0"/>
          <w:numId w:val="27"/>
        </w:numPr>
        <w:tabs>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567"/>
        <w:jc w:val="both"/>
        <w:rPr>
          <w:sz w:val="24"/>
          <w:szCs w:val="24"/>
        </w:rPr>
      </w:pPr>
      <w:r w:rsidRPr="00E9213E">
        <w:rPr>
          <w:sz w:val="24"/>
          <w:szCs w:val="24"/>
        </w:rPr>
        <w:t xml:space="preserve">Korzystanie z platformy zakupowej przez Wykonawcę jest </w:t>
      </w:r>
      <w:r w:rsidRPr="000E50DF">
        <w:rPr>
          <w:sz w:val="24"/>
          <w:szCs w:val="24"/>
        </w:rPr>
        <w:t>bezpłatne.</w:t>
      </w:r>
    </w:p>
    <w:p w14:paraId="4515A728" w14:textId="77777777" w:rsidR="001E1155" w:rsidRPr="000E50DF" w:rsidRDefault="008F74AB" w:rsidP="00FF0CC6">
      <w:pPr>
        <w:numPr>
          <w:ilvl w:val="0"/>
          <w:numId w:val="27"/>
        </w:numPr>
        <w:tabs>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567"/>
        <w:jc w:val="both"/>
        <w:rPr>
          <w:sz w:val="24"/>
          <w:szCs w:val="24"/>
        </w:rPr>
      </w:pPr>
      <w:r w:rsidRPr="000E50DF">
        <w:rPr>
          <w:sz w:val="24"/>
          <w:szCs w:val="24"/>
        </w:rPr>
        <w:t xml:space="preserve">Wykonawca ma prawo złożyć tylko jedną ofertę; </w:t>
      </w:r>
    </w:p>
    <w:p w14:paraId="6ABA8C36" w14:textId="189854CE" w:rsidR="001E1155" w:rsidRPr="000E50DF" w:rsidRDefault="008F74AB" w:rsidP="00FF0CC6">
      <w:pPr>
        <w:numPr>
          <w:ilvl w:val="0"/>
          <w:numId w:val="27"/>
        </w:numPr>
        <w:tabs>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567"/>
        <w:jc w:val="both"/>
        <w:rPr>
          <w:sz w:val="24"/>
          <w:szCs w:val="24"/>
        </w:rPr>
      </w:pPr>
      <w:r w:rsidRPr="000E50DF">
        <w:rPr>
          <w:sz w:val="24"/>
          <w:szCs w:val="24"/>
        </w:rPr>
        <w:t xml:space="preserve">Treść złożonej oferty musi odpowiadać treści </w:t>
      </w:r>
      <w:r w:rsidR="00063330">
        <w:rPr>
          <w:sz w:val="24"/>
          <w:szCs w:val="24"/>
        </w:rPr>
        <w:t>SIWZ</w:t>
      </w:r>
      <w:r w:rsidRPr="000E50DF">
        <w:rPr>
          <w:sz w:val="24"/>
          <w:szCs w:val="24"/>
        </w:rPr>
        <w:t xml:space="preserve">; </w:t>
      </w:r>
    </w:p>
    <w:p w14:paraId="11A1D5ED" w14:textId="77777777" w:rsidR="001E1155" w:rsidRDefault="008F74AB" w:rsidP="00FF0CC6">
      <w:pPr>
        <w:numPr>
          <w:ilvl w:val="0"/>
          <w:numId w:val="27"/>
        </w:numPr>
        <w:tabs>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567"/>
        <w:jc w:val="both"/>
        <w:rPr>
          <w:color w:val="000000"/>
          <w:sz w:val="24"/>
          <w:szCs w:val="24"/>
        </w:rPr>
      </w:pPr>
      <w:r w:rsidRPr="000E50DF">
        <w:rPr>
          <w:sz w:val="24"/>
          <w:szCs w:val="24"/>
        </w:rPr>
        <w:t xml:space="preserve">Oferta </w:t>
      </w:r>
      <w:r w:rsidR="00A85701" w:rsidRPr="000E50DF">
        <w:rPr>
          <w:sz w:val="24"/>
          <w:szCs w:val="24"/>
        </w:rPr>
        <w:t>musi</w:t>
      </w:r>
      <w:r w:rsidRPr="000E50DF">
        <w:rPr>
          <w:sz w:val="24"/>
          <w:szCs w:val="24"/>
        </w:rPr>
        <w:t xml:space="preserve"> być podpisana kwalifikowanym podpisem elektronicznym przez osoby umocowane do składania </w:t>
      </w:r>
      <w:r w:rsidRPr="001E1155">
        <w:rPr>
          <w:color w:val="000000"/>
          <w:sz w:val="24"/>
          <w:szCs w:val="24"/>
        </w:rPr>
        <w:t xml:space="preserve">oświadczeń woli i zaciągania zobowiązań w imieniu Wykonawcy; </w:t>
      </w:r>
    </w:p>
    <w:p w14:paraId="0898A491" w14:textId="77777777" w:rsidR="001E1155" w:rsidRDefault="008F74AB" w:rsidP="00FF0CC6">
      <w:pPr>
        <w:numPr>
          <w:ilvl w:val="0"/>
          <w:numId w:val="27"/>
        </w:numPr>
        <w:tabs>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567"/>
        <w:jc w:val="both"/>
        <w:rPr>
          <w:color w:val="000000"/>
          <w:sz w:val="24"/>
          <w:szCs w:val="24"/>
        </w:rPr>
      </w:pPr>
      <w:r w:rsidRPr="001E1155">
        <w:rPr>
          <w:color w:val="000000"/>
          <w:sz w:val="24"/>
          <w:szCs w:val="24"/>
        </w:rPr>
        <w:t>W przypadku podpisania oferty i składających się na nią dokumentów i oświadczeń (wyszczególnionych w ust. 3 niniejszego rozdziału) przez osobę niewymienioną w</w:t>
      </w:r>
      <w:r w:rsidR="0072052A" w:rsidRPr="001E1155">
        <w:rPr>
          <w:color w:val="000000"/>
          <w:sz w:val="24"/>
          <w:szCs w:val="24"/>
        </w:rPr>
        <w:t> </w:t>
      </w:r>
      <w:r w:rsidRPr="001E1155">
        <w:rPr>
          <w:color w:val="000000"/>
          <w:sz w:val="24"/>
          <w:szCs w:val="24"/>
        </w:rPr>
        <w:t>dokumencie rejestracyjnym (ewidencyjnym) Wykonawcy, należy do oferty dołączyć stosowne pełnomocnictwo</w:t>
      </w:r>
      <w:r w:rsidRPr="001E1155">
        <w:rPr>
          <w:i/>
          <w:iCs/>
          <w:color w:val="000000"/>
          <w:sz w:val="24"/>
          <w:szCs w:val="24"/>
        </w:rPr>
        <w:t xml:space="preserve">; </w:t>
      </w:r>
    </w:p>
    <w:p w14:paraId="62EDFC61" w14:textId="77777777" w:rsidR="001E1155" w:rsidRDefault="008F74AB" w:rsidP="00FF0CC6">
      <w:pPr>
        <w:numPr>
          <w:ilvl w:val="0"/>
          <w:numId w:val="27"/>
        </w:numPr>
        <w:tabs>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567"/>
        <w:jc w:val="both"/>
        <w:rPr>
          <w:color w:val="000000"/>
          <w:sz w:val="24"/>
          <w:szCs w:val="24"/>
        </w:rPr>
      </w:pPr>
      <w:r w:rsidRPr="001E1155">
        <w:rPr>
          <w:color w:val="000000"/>
          <w:sz w:val="24"/>
          <w:szCs w:val="24"/>
        </w:rPr>
        <w:t xml:space="preserve">Wykonawcy ponoszą wszelkie koszty związane z przygotowaniem i złożeniem oferty, w tym koszty poniesione z tytułu nabycia kwalifikowanego podpisu elektronicznego. </w:t>
      </w:r>
    </w:p>
    <w:p w14:paraId="5EF80DCC" w14:textId="77777777" w:rsidR="008F74AB" w:rsidRPr="004F6673" w:rsidRDefault="008F74AB" w:rsidP="00FF0CC6">
      <w:pPr>
        <w:numPr>
          <w:ilvl w:val="0"/>
          <w:numId w:val="27"/>
        </w:numPr>
        <w:tabs>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567"/>
        <w:jc w:val="both"/>
        <w:rPr>
          <w:sz w:val="24"/>
          <w:szCs w:val="24"/>
        </w:rPr>
      </w:pPr>
      <w:r w:rsidRPr="001E1155">
        <w:rPr>
          <w:b/>
          <w:bCs/>
          <w:color w:val="000000"/>
          <w:sz w:val="24"/>
          <w:szCs w:val="24"/>
        </w:rPr>
        <w:t xml:space="preserve">Uwaga: Celem prawidłowego złożenia oferty Zamawiający zaleca postępowanie zgodnie z Instrukcją składania oferty dla Wykonawcy, zamieszczoną na stronie internetowej pod adresem wskazanym w pkt 1), </w:t>
      </w:r>
      <w:r w:rsidRPr="004F6673">
        <w:rPr>
          <w:b/>
          <w:bCs/>
          <w:sz w:val="24"/>
          <w:szCs w:val="24"/>
        </w:rPr>
        <w:t>dotycząc</w:t>
      </w:r>
      <w:r w:rsidR="00A85701" w:rsidRPr="004F6673">
        <w:rPr>
          <w:b/>
          <w:bCs/>
          <w:sz w:val="24"/>
          <w:szCs w:val="24"/>
        </w:rPr>
        <w:t>ą</w:t>
      </w:r>
      <w:r w:rsidRPr="004F6673">
        <w:rPr>
          <w:b/>
          <w:bCs/>
          <w:sz w:val="24"/>
          <w:szCs w:val="24"/>
        </w:rPr>
        <w:t xml:space="preserve"> przedmiotowego postępowania.</w:t>
      </w:r>
    </w:p>
    <w:p w14:paraId="6D362EE9" w14:textId="77777777" w:rsidR="008F74AB" w:rsidRPr="004F6673" w:rsidRDefault="008F74AB" w:rsidP="00CF2F65">
      <w:pPr>
        <w:numPr>
          <w:ilvl w:val="1"/>
          <w:numId w:val="5"/>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4"/>
          <w:szCs w:val="24"/>
        </w:rPr>
      </w:pPr>
      <w:r w:rsidRPr="004F6673">
        <w:rPr>
          <w:b/>
          <w:sz w:val="24"/>
          <w:szCs w:val="24"/>
        </w:rPr>
        <w:t xml:space="preserve">Forma i postać oferty, dokumentów i oświadczeń, pełnomocnictw. </w:t>
      </w:r>
    </w:p>
    <w:p w14:paraId="52B29EBF" w14:textId="0270A52B" w:rsidR="001E1155" w:rsidRPr="004E2F47" w:rsidRDefault="004F6673" w:rsidP="00FF0CC6">
      <w:pPr>
        <w:numPr>
          <w:ilvl w:val="0"/>
          <w:numId w:val="28"/>
        </w:numPr>
        <w:tabs>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color w:val="FF0000"/>
          <w:sz w:val="24"/>
          <w:szCs w:val="24"/>
        </w:rPr>
      </w:pPr>
      <w:r w:rsidRPr="004F6673">
        <w:rPr>
          <w:sz w:val="24"/>
          <w:szCs w:val="24"/>
        </w:rPr>
        <w:t xml:space="preserve">Ofertę sporządza się pod rygorem nieważności, w postaci elektronicznej i opatruje się kwalifikowanym </w:t>
      </w:r>
      <w:r w:rsidRPr="008F74AB">
        <w:rPr>
          <w:color w:val="000000"/>
          <w:sz w:val="24"/>
          <w:szCs w:val="24"/>
        </w:rPr>
        <w:t>podpisem elektronicznym oraz przekazuje w oryginale w</w:t>
      </w:r>
      <w:r>
        <w:rPr>
          <w:color w:val="000000"/>
          <w:sz w:val="24"/>
          <w:szCs w:val="24"/>
        </w:rPr>
        <w:t> </w:t>
      </w:r>
      <w:r w:rsidRPr="008F74AB">
        <w:rPr>
          <w:color w:val="000000"/>
          <w:sz w:val="24"/>
          <w:szCs w:val="24"/>
        </w:rPr>
        <w:t>formie elektronicznej</w:t>
      </w:r>
      <w:r>
        <w:rPr>
          <w:b/>
          <w:color w:val="000000"/>
          <w:sz w:val="24"/>
          <w:szCs w:val="24"/>
        </w:rPr>
        <w:t xml:space="preserve"> lub </w:t>
      </w:r>
      <w:r w:rsidRPr="00460A99">
        <w:rPr>
          <w:color w:val="000000"/>
          <w:sz w:val="24"/>
          <w:szCs w:val="24"/>
        </w:rPr>
        <w:t xml:space="preserve">w formie pisemnej </w:t>
      </w:r>
      <w:r w:rsidRPr="00460A99">
        <w:rPr>
          <w:sz w:val="24"/>
        </w:rPr>
        <w:t>na papierze przy użyciu nośnika pisma</w:t>
      </w:r>
      <w:r>
        <w:rPr>
          <w:sz w:val="24"/>
        </w:rPr>
        <w:t>.</w:t>
      </w:r>
    </w:p>
    <w:p w14:paraId="37C7272D" w14:textId="77777777" w:rsidR="004F6673" w:rsidRPr="008F74AB" w:rsidRDefault="004F6673" w:rsidP="00FF0CC6">
      <w:pPr>
        <w:numPr>
          <w:ilvl w:val="0"/>
          <w:numId w:val="28"/>
        </w:numPr>
        <w:tabs>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color w:val="000000"/>
          <w:sz w:val="24"/>
          <w:szCs w:val="24"/>
        </w:rPr>
      </w:pPr>
      <w:r w:rsidRPr="008F74AB">
        <w:rPr>
          <w:color w:val="000000"/>
          <w:sz w:val="24"/>
          <w:szCs w:val="24"/>
        </w:rPr>
        <w:t>Oświadczenie</w:t>
      </w:r>
      <w:r>
        <w:rPr>
          <w:color w:val="000000"/>
          <w:sz w:val="24"/>
          <w:szCs w:val="24"/>
        </w:rPr>
        <w:t xml:space="preserve">, o którym mowa w art. 25a ustawy </w:t>
      </w:r>
      <w:proofErr w:type="spellStart"/>
      <w:r>
        <w:rPr>
          <w:color w:val="000000"/>
          <w:sz w:val="24"/>
          <w:szCs w:val="24"/>
        </w:rPr>
        <w:t>Pzp</w:t>
      </w:r>
      <w:proofErr w:type="spellEnd"/>
      <w:r w:rsidRPr="008F74AB">
        <w:rPr>
          <w:color w:val="000000"/>
          <w:sz w:val="24"/>
          <w:szCs w:val="24"/>
        </w:rPr>
        <w:t xml:space="preserve"> dotyczące Wykonawcy, podmiotów, na których zdolnościach lub sytuacji polega Wykonawca, sporządza się pod rygorem nieważności, w postaci elektronicznej i opatruje się kwalifikowanym podpisem elektronicznym oraz przekazuje w or</w:t>
      </w:r>
      <w:r>
        <w:rPr>
          <w:color w:val="000000"/>
          <w:sz w:val="24"/>
          <w:szCs w:val="24"/>
        </w:rPr>
        <w:t xml:space="preserve">yginale w formie elektronicznej </w:t>
      </w:r>
      <w:r>
        <w:rPr>
          <w:b/>
          <w:color w:val="000000"/>
          <w:sz w:val="24"/>
          <w:szCs w:val="24"/>
        </w:rPr>
        <w:t xml:space="preserve">lub </w:t>
      </w:r>
      <w:r w:rsidRPr="00460A99">
        <w:rPr>
          <w:color w:val="000000"/>
          <w:sz w:val="24"/>
          <w:szCs w:val="24"/>
        </w:rPr>
        <w:t xml:space="preserve">w formie pisemnej </w:t>
      </w:r>
      <w:r w:rsidRPr="00460A99">
        <w:rPr>
          <w:sz w:val="24"/>
        </w:rPr>
        <w:t>na papierze przy użyciu nośnika pisma</w:t>
      </w:r>
      <w:r>
        <w:rPr>
          <w:sz w:val="24"/>
        </w:rPr>
        <w:t>.</w:t>
      </w:r>
    </w:p>
    <w:p w14:paraId="6E36C37C" w14:textId="77777777" w:rsidR="004F6673" w:rsidRPr="008F74AB" w:rsidRDefault="004F6673" w:rsidP="00FF0CC6">
      <w:pPr>
        <w:numPr>
          <w:ilvl w:val="0"/>
          <w:numId w:val="28"/>
        </w:numPr>
        <w:tabs>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color w:val="000000"/>
          <w:sz w:val="24"/>
          <w:szCs w:val="24"/>
        </w:rPr>
      </w:pPr>
      <w:r w:rsidRPr="008F74AB">
        <w:rPr>
          <w:color w:val="000000"/>
          <w:sz w:val="24"/>
          <w:szCs w:val="24"/>
        </w:rPr>
        <w:t>Pełnomocnictwa sporządza się pod rygorem nieważności, w postaci elektronicznej i</w:t>
      </w:r>
      <w:r>
        <w:rPr>
          <w:color w:val="000000"/>
          <w:sz w:val="24"/>
          <w:szCs w:val="24"/>
        </w:rPr>
        <w:t> </w:t>
      </w:r>
      <w:r w:rsidRPr="008F74AB">
        <w:rPr>
          <w:color w:val="000000"/>
          <w:sz w:val="24"/>
          <w:szCs w:val="24"/>
        </w:rPr>
        <w:t>opatruje się kwalifikowanym podpisem elektronicznym oraz przekazuje w</w:t>
      </w:r>
      <w:r>
        <w:rPr>
          <w:color w:val="000000"/>
          <w:sz w:val="24"/>
          <w:szCs w:val="24"/>
        </w:rPr>
        <w:t> </w:t>
      </w:r>
      <w:r w:rsidRPr="008F74AB">
        <w:rPr>
          <w:color w:val="000000"/>
          <w:sz w:val="24"/>
          <w:szCs w:val="24"/>
        </w:rPr>
        <w:t>oryginale w</w:t>
      </w:r>
      <w:r>
        <w:rPr>
          <w:color w:val="000000"/>
          <w:sz w:val="24"/>
          <w:szCs w:val="24"/>
        </w:rPr>
        <w:t xml:space="preserve"> formie elektronicznej </w:t>
      </w:r>
      <w:r>
        <w:rPr>
          <w:b/>
          <w:color w:val="000000"/>
          <w:sz w:val="24"/>
          <w:szCs w:val="24"/>
        </w:rPr>
        <w:t xml:space="preserve">lub </w:t>
      </w:r>
      <w:r w:rsidRPr="00460A99">
        <w:rPr>
          <w:color w:val="000000"/>
          <w:sz w:val="24"/>
          <w:szCs w:val="24"/>
        </w:rPr>
        <w:t xml:space="preserve">w formie pisemnej </w:t>
      </w:r>
      <w:r w:rsidRPr="00460A99">
        <w:rPr>
          <w:sz w:val="24"/>
        </w:rPr>
        <w:t>na papierze przy użyciu nośnika pisma</w:t>
      </w:r>
      <w:r>
        <w:rPr>
          <w:sz w:val="24"/>
        </w:rPr>
        <w:t>.</w:t>
      </w:r>
    </w:p>
    <w:p w14:paraId="45F65998" w14:textId="77777777" w:rsidR="004F6673" w:rsidRPr="008222F4" w:rsidRDefault="004F6673" w:rsidP="00FF0CC6">
      <w:pPr>
        <w:numPr>
          <w:ilvl w:val="0"/>
          <w:numId w:val="28"/>
        </w:numPr>
        <w:tabs>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color w:val="000000"/>
          <w:sz w:val="24"/>
          <w:szCs w:val="24"/>
        </w:rPr>
      </w:pPr>
      <w:r w:rsidRPr="008F74AB">
        <w:rPr>
          <w:color w:val="000000"/>
          <w:sz w:val="24"/>
          <w:szCs w:val="24"/>
        </w:rPr>
        <w:t>Wadium w formie niepieniężnej, pod rygorem nieważności, sporządza się w postaci elektronicznej opatrzonej kwalifikowanym podpisem elektronicznym stron stosunku zobowiązaniowego i wnosi się w ory</w:t>
      </w:r>
      <w:r>
        <w:rPr>
          <w:color w:val="000000"/>
          <w:sz w:val="24"/>
          <w:szCs w:val="24"/>
        </w:rPr>
        <w:t xml:space="preserve">ginale w formie elektronicznej </w:t>
      </w:r>
      <w:r>
        <w:rPr>
          <w:b/>
          <w:color w:val="000000"/>
          <w:sz w:val="24"/>
          <w:szCs w:val="24"/>
        </w:rPr>
        <w:t xml:space="preserve">lub </w:t>
      </w:r>
      <w:r w:rsidRPr="00460A99">
        <w:rPr>
          <w:color w:val="000000"/>
          <w:sz w:val="24"/>
          <w:szCs w:val="24"/>
        </w:rPr>
        <w:t xml:space="preserve">w formie </w:t>
      </w:r>
      <w:r w:rsidRPr="008222F4">
        <w:rPr>
          <w:color w:val="000000"/>
          <w:sz w:val="24"/>
          <w:szCs w:val="24"/>
        </w:rPr>
        <w:t xml:space="preserve">pisemnej </w:t>
      </w:r>
      <w:r w:rsidRPr="008222F4">
        <w:rPr>
          <w:sz w:val="24"/>
          <w:szCs w:val="24"/>
        </w:rPr>
        <w:t xml:space="preserve">na papierze przy użyciu nośnika pisma. </w:t>
      </w:r>
      <w:r w:rsidRPr="008222F4">
        <w:rPr>
          <w:i/>
          <w:sz w:val="24"/>
          <w:szCs w:val="24"/>
        </w:rPr>
        <w:t>/jeżeli wadium jest wymagane/</w:t>
      </w:r>
    </w:p>
    <w:p w14:paraId="16D7E547" w14:textId="49FF5B12" w:rsidR="004F6673" w:rsidRPr="008222F4" w:rsidRDefault="004F6673" w:rsidP="00FF0CC6">
      <w:pPr>
        <w:numPr>
          <w:ilvl w:val="0"/>
          <w:numId w:val="28"/>
        </w:numPr>
        <w:tabs>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color w:val="000000"/>
          <w:sz w:val="24"/>
          <w:szCs w:val="24"/>
        </w:rPr>
      </w:pPr>
      <w:r w:rsidRPr="008222F4">
        <w:rPr>
          <w:bCs/>
          <w:color w:val="000000"/>
          <w:sz w:val="24"/>
          <w:szCs w:val="24"/>
        </w:rPr>
        <w:lastRenderedPageBreak/>
        <w:t xml:space="preserve">Dokumenty lub oświadczenia, o których mowa w niniejszej </w:t>
      </w:r>
      <w:r w:rsidR="00063330">
        <w:rPr>
          <w:bCs/>
          <w:color w:val="000000"/>
          <w:sz w:val="24"/>
          <w:szCs w:val="24"/>
        </w:rPr>
        <w:t>SIWZ</w:t>
      </w:r>
      <w:r w:rsidRPr="008222F4">
        <w:rPr>
          <w:bCs/>
          <w:color w:val="000000"/>
          <w:sz w:val="24"/>
          <w:szCs w:val="24"/>
        </w:rPr>
        <w:t>, inne niż wymienione powyżej, sporządza się pod rygorem nieważności w postaci dokumentu elektronicznego opatrzonego kwalifikowanym podpisem elektronicznym lub w</w:t>
      </w:r>
      <w:r>
        <w:rPr>
          <w:bCs/>
          <w:color w:val="000000"/>
          <w:sz w:val="24"/>
          <w:szCs w:val="24"/>
        </w:rPr>
        <w:t> </w:t>
      </w:r>
      <w:r w:rsidRPr="008222F4">
        <w:rPr>
          <w:bCs/>
          <w:color w:val="000000"/>
          <w:sz w:val="24"/>
          <w:szCs w:val="24"/>
        </w:rPr>
        <w:t>elektronicznej kopii dokumentu lub oświadczenia, poświadczonej za zgodność z</w:t>
      </w:r>
      <w:r>
        <w:rPr>
          <w:bCs/>
          <w:color w:val="000000"/>
          <w:sz w:val="24"/>
          <w:szCs w:val="24"/>
        </w:rPr>
        <w:t> </w:t>
      </w:r>
      <w:r w:rsidRPr="008222F4">
        <w:rPr>
          <w:bCs/>
          <w:color w:val="000000"/>
          <w:sz w:val="24"/>
          <w:szCs w:val="24"/>
        </w:rPr>
        <w:t xml:space="preserve">oryginałem oraz składa się w formie elektronicznej </w:t>
      </w:r>
      <w:r w:rsidRPr="008222F4">
        <w:rPr>
          <w:b/>
          <w:color w:val="000000"/>
          <w:sz w:val="24"/>
          <w:szCs w:val="24"/>
        </w:rPr>
        <w:t xml:space="preserve">lub </w:t>
      </w:r>
      <w:r w:rsidRPr="008222F4">
        <w:rPr>
          <w:color w:val="000000"/>
          <w:sz w:val="24"/>
          <w:szCs w:val="24"/>
        </w:rPr>
        <w:t>w formie pisemnej</w:t>
      </w:r>
      <w:r w:rsidRPr="008222F4">
        <w:rPr>
          <w:sz w:val="24"/>
          <w:szCs w:val="24"/>
        </w:rPr>
        <w:t xml:space="preserve">, poświadczonej za zgodność </w:t>
      </w:r>
      <w:r w:rsidR="008762A6">
        <w:rPr>
          <w:sz w:val="24"/>
          <w:szCs w:val="24"/>
        </w:rPr>
        <w:br/>
      </w:r>
      <w:r w:rsidRPr="008222F4">
        <w:rPr>
          <w:sz w:val="24"/>
          <w:szCs w:val="24"/>
        </w:rPr>
        <w:t>z oryginałem.</w:t>
      </w:r>
    </w:p>
    <w:p w14:paraId="73838C16" w14:textId="277D1E26" w:rsidR="004F6673" w:rsidRPr="008222F4" w:rsidRDefault="004F6673" w:rsidP="00FF0CC6">
      <w:pPr>
        <w:numPr>
          <w:ilvl w:val="0"/>
          <w:numId w:val="28"/>
        </w:numPr>
        <w:tabs>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color w:val="000000"/>
          <w:sz w:val="24"/>
          <w:szCs w:val="24"/>
        </w:rPr>
      </w:pPr>
      <w:r w:rsidRPr="008222F4">
        <w:rPr>
          <w:color w:val="000000"/>
          <w:sz w:val="24"/>
          <w:szCs w:val="24"/>
        </w:rPr>
        <w:t xml:space="preserve">Podpisania dokumentu elektronicznego lub poświadczenia za zgodność z oryginałem elektronicznej kopii dokumentu lub oświadczenia dokonuje odpowiednio wykonawca, podmiot, na którego zdolnościach lub sytuacji polega wykonawca, wykonawcy wspólnie ubiegający się o udzielenie zamówienia publicznego albo podwykonawca, </w:t>
      </w:r>
      <w:r w:rsidR="008762A6">
        <w:rPr>
          <w:color w:val="000000"/>
          <w:sz w:val="24"/>
          <w:szCs w:val="24"/>
        </w:rPr>
        <w:br/>
      </w:r>
      <w:r w:rsidRPr="008222F4">
        <w:rPr>
          <w:color w:val="000000"/>
          <w:sz w:val="24"/>
          <w:szCs w:val="24"/>
        </w:rPr>
        <w:t xml:space="preserve">w zakresie dokumentów lub oświadczeń, które każdego z nich dotyczą. </w:t>
      </w:r>
    </w:p>
    <w:p w14:paraId="18A22A25" w14:textId="77777777" w:rsidR="004F6673" w:rsidRPr="002E11CF" w:rsidRDefault="004F6673" w:rsidP="00FF0CC6">
      <w:pPr>
        <w:numPr>
          <w:ilvl w:val="0"/>
          <w:numId w:val="28"/>
        </w:numPr>
        <w:tabs>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b/>
          <w:color w:val="000000"/>
          <w:sz w:val="24"/>
          <w:szCs w:val="24"/>
        </w:rPr>
      </w:pPr>
      <w:r w:rsidRPr="002E11CF">
        <w:rPr>
          <w:b/>
          <w:color w:val="000000"/>
          <w:sz w:val="24"/>
          <w:szCs w:val="24"/>
        </w:rPr>
        <w:t>Podpisanie dokumentu elektronicznego lub poświadczenie za zgodność z oryginałem elektronicznej kopii dokumentu lub oświadczenia, następuje przy użyciu kwalifikowanego podpisu elektronicznego.</w:t>
      </w:r>
    </w:p>
    <w:p w14:paraId="2037948D" w14:textId="21216A9B" w:rsidR="004F6673" w:rsidRPr="008222F4" w:rsidRDefault="004F6673" w:rsidP="00FF0CC6">
      <w:pPr>
        <w:numPr>
          <w:ilvl w:val="0"/>
          <w:numId w:val="28"/>
        </w:numPr>
        <w:tabs>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color w:val="000000"/>
          <w:sz w:val="24"/>
          <w:szCs w:val="24"/>
        </w:rPr>
      </w:pPr>
      <w:r w:rsidRPr="008222F4">
        <w:rPr>
          <w:color w:val="000000"/>
          <w:sz w:val="24"/>
          <w:szCs w:val="24"/>
        </w:rPr>
        <w:t>W przypadku złożenia oferty w formie pisemnej d</w:t>
      </w:r>
      <w:r w:rsidRPr="008222F4">
        <w:rPr>
          <w:sz w:val="24"/>
          <w:szCs w:val="24"/>
        </w:rPr>
        <w:t xml:space="preserve">okumenty lub oświadczenia, o których mowa w rozporządzeniu Ministra Rozwoju z dnia 26 lipca 2016 r. w sprawie rodzajów dokumentów, jakich może żądać zamawiający od wykonawcy </w:t>
      </w:r>
      <w:r w:rsidR="000852A3">
        <w:rPr>
          <w:sz w:val="24"/>
          <w:szCs w:val="24"/>
        </w:rPr>
        <w:br/>
      </w:r>
      <w:r w:rsidRPr="008222F4">
        <w:rPr>
          <w:sz w:val="24"/>
          <w:szCs w:val="24"/>
        </w:rPr>
        <w:t>w postępowaniu o udzielenie zamówienia (</w:t>
      </w:r>
      <w:hyperlink r:id="rId18" w:history="1">
        <w:r w:rsidR="000852A3">
          <w:rPr>
            <w:sz w:val="24"/>
            <w:szCs w:val="24"/>
          </w:rPr>
          <w:t>Dz.U. z 2020</w:t>
        </w:r>
        <w:r w:rsidRPr="008222F4">
          <w:rPr>
            <w:sz w:val="24"/>
            <w:szCs w:val="24"/>
          </w:rPr>
          <w:t xml:space="preserve"> r. poz. 1</w:t>
        </w:r>
        <w:r w:rsidR="000852A3">
          <w:rPr>
            <w:sz w:val="24"/>
            <w:szCs w:val="24"/>
          </w:rPr>
          <w:t>282</w:t>
        </w:r>
      </w:hyperlink>
      <w:r w:rsidRPr="008222F4">
        <w:rPr>
          <w:sz w:val="24"/>
          <w:szCs w:val="24"/>
        </w:rPr>
        <w:t xml:space="preserve"> </w:t>
      </w:r>
      <w:proofErr w:type="spellStart"/>
      <w:r w:rsidR="000852A3">
        <w:rPr>
          <w:sz w:val="24"/>
          <w:szCs w:val="24"/>
        </w:rPr>
        <w:t>t.j</w:t>
      </w:r>
      <w:proofErr w:type="spellEnd"/>
      <w:r w:rsidR="000852A3">
        <w:rPr>
          <w:sz w:val="24"/>
          <w:szCs w:val="24"/>
        </w:rPr>
        <w:t>.</w:t>
      </w:r>
      <w:r w:rsidRPr="008222F4">
        <w:rPr>
          <w:sz w:val="24"/>
          <w:szCs w:val="24"/>
        </w:rPr>
        <w:t>), składane są w oryginale lub kopii poświadczonej za zgodność z oryginałem. Poświadczenie za zgodność z oryginałem następuje przez opatrzenie kopii dokumentu lub kopii oświadczenia, sporządzonych w postaci papierowej, własnoręcznym podpisem.</w:t>
      </w:r>
    </w:p>
    <w:p w14:paraId="0F4AA72A" w14:textId="77777777" w:rsidR="004F6673" w:rsidRDefault="004F6673" w:rsidP="00FF0CC6">
      <w:pPr>
        <w:numPr>
          <w:ilvl w:val="0"/>
          <w:numId w:val="28"/>
        </w:numPr>
        <w:tabs>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color w:val="000000"/>
          <w:sz w:val="24"/>
          <w:szCs w:val="24"/>
        </w:rPr>
      </w:pPr>
      <w:r w:rsidRPr="008222F4">
        <w:rPr>
          <w:color w:val="000000"/>
          <w:sz w:val="24"/>
          <w:szCs w:val="24"/>
        </w:rPr>
        <w:t>W przypadku załączania do oferty dokumentów lub oświadczeń sporządzonych w języku obcym należy je złożyć wraz z tłumaczeniem na język polski. Podczas</w:t>
      </w:r>
      <w:r w:rsidRPr="00B30771">
        <w:rPr>
          <w:color w:val="000000"/>
          <w:sz w:val="24"/>
          <w:szCs w:val="24"/>
        </w:rPr>
        <w:t xml:space="preserve"> oceny ofert Zamawiający będzie opierał się na tekście przetłumaczonym.</w:t>
      </w:r>
    </w:p>
    <w:p w14:paraId="3DFBA3BD" w14:textId="31416325" w:rsidR="004F6673" w:rsidRDefault="004F6673" w:rsidP="00FF0CC6">
      <w:pPr>
        <w:numPr>
          <w:ilvl w:val="0"/>
          <w:numId w:val="28"/>
        </w:numPr>
        <w:tabs>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color w:val="000000"/>
          <w:sz w:val="24"/>
          <w:szCs w:val="24"/>
        </w:rPr>
      </w:pPr>
      <w:r w:rsidRPr="00B30771">
        <w:rPr>
          <w:color w:val="000000"/>
          <w:sz w:val="24"/>
          <w:szCs w:val="24"/>
        </w:rPr>
        <w:t xml:space="preserve">Zamawiający zaleca wykorzystanie formularzy załączonych do </w:t>
      </w:r>
      <w:r w:rsidR="00063330">
        <w:rPr>
          <w:color w:val="000000"/>
          <w:sz w:val="24"/>
          <w:szCs w:val="24"/>
        </w:rPr>
        <w:t>SIWZ</w:t>
      </w:r>
      <w:r w:rsidRPr="00B30771">
        <w:rPr>
          <w:color w:val="000000"/>
          <w:sz w:val="24"/>
          <w:szCs w:val="24"/>
        </w:rPr>
        <w:t>. Dopuszcza się złożenie w ofercie załączników opracowanych przez Wykonawców pod warunkiem, że będą one zgodne co do treści z formularzami określonymi przez</w:t>
      </w:r>
      <w:r w:rsidRPr="008F74AB">
        <w:rPr>
          <w:color w:val="000000"/>
          <w:sz w:val="24"/>
          <w:szCs w:val="24"/>
        </w:rPr>
        <w:t xml:space="preserve"> Zamawiającego. </w:t>
      </w:r>
    </w:p>
    <w:p w14:paraId="7B708F7A" w14:textId="79C56D50" w:rsidR="008F74AB" w:rsidRPr="007940F0" w:rsidRDefault="004F6673" w:rsidP="00FF0CC6">
      <w:pPr>
        <w:numPr>
          <w:ilvl w:val="0"/>
          <w:numId w:val="28"/>
        </w:numPr>
        <w:tabs>
          <w:tab w:val="left" w:pos="709"/>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sz w:val="24"/>
          <w:szCs w:val="24"/>
        </w:rPr>
      </w:pPr>
      <w:r>
        <w:rPr>
          <w:sz w:val="24"/>
        </w:rPr>
        <w:t xml:space="preserve">W przypadku złożenia oferty w formie pisemnej </w:t>
      </w:r>
      <w:r w:rsidRPr="00B30771">
        <w:rPr>
          <w:sz w:val="24"/>
        </w:rPr>
        <w:t>Zamawiający uznaje, że podpisem jes</w:t>
      </w:r>
      <w:r>
        <w:rPr>
          <w:sz w:val="24"/>
        </w:rPr>
        <w:t xml:space="preserve">t: złożony własnoręcznie znak, </w:t>
      </w:r>
      <w:r w:rsidRPr="00B30771">
        <w:rPr>
          <w:sz w:val="24"/>
        </w:rPr>
        <w:t xml:space="preserve">z którego można odczytać imię i nazwisko podpisującego, a jeżeli ten znak jest nieczytelny lub nie zawiera pełnego imienia i nazwiska, to znak musi być uzupełniony napisem (np. w formie pieczęci), z którego można odczytać imię i nazwisko </w:t>
      </w:r>
      <w:r w:rsidRPr="007940F0">
        <w:rPr>
          <w:sz w:val="24"/>
        </w:rPr>
        <w:t>podpisującego.</w:t>
      </w:r>
    </w:p>
    <w:p w14:paraId="283D3F1F" w14:textId="77777777" w:rsidR="008F74AB" w:rsidRPr="007940F0" w:rsidRDefault="008F74AB" w:rsidP="00CF2F65">
      <w:pPr>
        <w:numPr>
          <w:ilvl w:val="1"/>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4"/>
        </w:rPr>
      </w:pPr>
      <w:r w:rsidRPr="007940F0">
        <w:rPr>
          <w:b/>
          <w:sz w:val="24"/>
        </w:rPr>
        <w:t>Zawartość oferty – oferta musi zawierać następujące oświadczenia i dokumenty:</w:t>
      </w:r>
    </w:p>
    <w:p w14:paraId="2D8496E7" w14:textId="060C4582" w:rsidR="004F6673" w:rsidRPr="007940F0" w:rsidRDefault="00DE2402" w:rsidP="004F6673">
      <w:pPr>
        <w:numPr>
          <w:ilvl w:val="0"/>
          <w:numId w:val="1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sz w:val="24"/>
        </w:rPr>
      </w:pPr>
      <w:r w:rsidRPr="001C2D8F">
        <w:rPr>
          <w:sz w:val="24"/>
        </w:rPr>
        <w:t>Wypełniony formularz ofertowy</w:t>
      </w:r>
      <w:r>
        <w:rPr>
          <w:sz w:val="24"/>
        </w:rPr>
        <w:t xml:space="preserve"> z zestawieniem asortymentowo-wartościowym (</w:t>
      </w:r>
      <w:r>
        <w:rPr>
          <w:color w:val="000000"/>
          <w:sz w:val="24"/>
          <w:szCs w:val="24"/>
        </w:rPr>
        <w:t>zapisany</w:t>
      </w:r>
      <w:r w:rsidRPr="00F14854">
        <w:rPr>
          <w:color w:val="000000"/>
          <w:sz w:val="24"/>
          <w:szCs w:val="24"/>
        </w:rPr>
        <w:t xml:space="preserve"> jako </w:t>
      </w:r>
      <w:r w:rsidRPr="00F14854">
        <w:rPr>
          <w:i/>
          <w:color w:val="000000"/>
          <w:sz w:val="24"/>
          <w:szCs w:val="24"/>
        </w:rPr>
        <w:t>Arkusz programu Microsoft Office Excel 97-2003</w:t>
      </w:r>
      <w:r>
        <w:rPr>
          <w:i/>
          <w:color w:val="000000"/>
          <w:sz w:val="24"/>
          <w:szCs w:val="24"/>
        </w:rPr>
        <w:t>)</w:t>
      </w:r>
      <w:r w:rsidRPr="001C2D8F">
        <w:rPr>
          <w:sz w:val="24"/>
          <w:szCs w:val="24"/>
        </w:rPr>
        <w:t>,</w:t>
      </w:r>
      <w:r>
        <w:rPr>
          <w:sz w:val="24"/>
        </w:rPr>
        <w:t xml:space="preserve"> sporządzony</w:t>
      </w:r>
      <w:r>
        <w:rPr>
          <w:sz w:val="24"/>
        </w:rPr>
        <w:br/>
      </w:r>
      <w:r w:rsidRPr="001C2D8F">
        <w:rPr>
          <w:sz w:val="24"/>
        </w:rPr>
        <w:t xml:space="preserve">z wykorzystaniem wzoru stanowiącego </w:t>
      </w:r>
      <w:r w:rsidRPr="001C2D8F">
        <w:rPr>
          <w:b/>
          <w:sz w:val="24"/>
        </w:rPr>
        <w:t>załącznik A</w:t>
      </w:r>
      <w:r w:rsidRPr="001C2D8F">
        <w:rPr>
          <w:sz w:val="24"/>
        </w:rPr>
        <w:t xml:space="preserve"> do </w:t>
      </w:r>
      <w:r>
        <w:rPr>
          <w:sz w:val="24"/>
        </w:rPr>
        <w:t>SIWZ</w:t>
      </w:r>
      <w:r w:rsidRPr="001C2D8F">
        <w:rPr>
          <w:sz w:val="24"/>
        </w:rPr>
        <w:t>,</w:t>
      </w:r>
      <w:r w:rsidR="004F6673" w:rsidRPr="007940F0">
        <w:rPr>
          <w:sz w:val="24"/>
        </w:rPr>
        <w:t>,</w:t>
      </w:r>
    </w:p>
    <w:p w14:paraId="10F284C3" w14:textId="26A7624C" w:rsidR="004F6673" w:rsidRPr="007940F0" w:rsidRDefault="004F6673" w:rsidP="004F6673">
      <w:pPr>
        <w:numPr>
          <w:ilvl w:val="0"/>
          <w:numId w:val="1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sz w:val="24"/>
        </w:rPr>
      </w:pPr>
      <w:r w:rsidRPr="007940F0">
        <w:rPr>
          <w:b/>
          <w:i/>
          <w:sz w:val="24"/>
        </w:rPr>
        <w:t>jeżeli dotyczy</w:t>
      </w:r>
      <w:r w:rsidRPr="007940F0">
        <w:rPr>
          <w:i/>
          <w:sz w:val="24"/>
        </w:rPr>
        <w:t xml:space="preserve"> </w:t>
      </w:r>
      <w:r w:rsidRPr="007940F0">
        <w:rPr>
          <w:sz w:val="24"/>
        </w:rPr>
        <w:t xml:space="preserve">Pełnomocnictwo osoby lub osób podpisujących ofertę, jeżeli nie wynika to bezpośrednio z dokumentu stwierdzającego status prawny Wykonawcy (odpisu z właściwego rejestru); również pełnomocnictwo do reprezentowania Wykonawców składających ofertę wspólną; </w:t>
      </w:r>
    </w:p>
    <w:p w14:paraId="42DBF9DE" w14:textId="48137DAB" w:rsidR="004F6673" w:rsidRPr="007940F0" w:rsidRDefault="004F6673" w:rsidP="004F6673">
      <w:pPr>
        <w:numPr>
          <w:ilvl w:val="0"/>
          <w:numId w:val="1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sz w:val="24"/>
        </w:rPr>
      </w:pPr>
      <w:r w:rsidRPr="007940F0">
        <w:rPr>
          <w:sz w:val="24"/>
        </w:rPr>
        <w:t xml:space="preserve">Oświadczenie wymienione w rozdz. VIII ust. 1 pkt 1.1 </w:t>
      </w:r>
      <w:r w:rsidR="00063330" w:rsidRPr="007940F0">
        <w:rPr>
          <w:sz w:val="24"/>
        </w:rPr>
        <w:t>SIWZ</w:t>
      </w:r>
      <w:r w:rsidRPr="007940F0">
        <w:rPr>
          <w:sz w:val="24"/>
        </w:rPr>
        <w:t xml:space="preserve"> - </w:t>
      </w:r>
      <w:r w:rsidRPr="007940F0">
        <w:rPr>
          <w:b/>
          <w:sz w:val="24"/>
        </w:rPr>
        <w:t>załącznik nr 1;</w:t>
      </w:r>
    </w:p>
    <w:p w14:paraId="7E4D862F" w14:textId="4EB6A782" w:rsidR="004F6673" w:rsidRPr="007940F0" w:rsidRDefault="004F6673" w:rsidP="004F6673">
      <w:pPr>
        <w:numPr>
          <w:ilvl w:val="0"/>
          <w:numId w:val="1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sz w:val="24"/>
        </w:rPr>
      </w:pPr>
      <w:r w:rsidRPr="007940F0">
        <w:rPr>
          <w:b/>
          <w:i/>
          <w:sz w:val="24"/>
        </w:rPr>
        <w:t>jeżeli dotyczy</w:t>
      </w:r>
      <w:r w:rsidRPr="007940F0">
        <w:rPr>
          <w:i/>
          <w:sz w:val="24"/>
        </w:rPr>
        <w:t xml:space="preserve"> </w:t>
      </w:r>
      <w:r w:rsidRPr="007940F0">
        <w:rPr>
          <w:sz w:val="24"/>
        </w:rPr>
        <w:t xml:space="preserve">Pełnomocnictwo do reprezentowania Wykonawców wspólnie ubiegających się o zamówienie zgodnie z ustawą </w:t>
      </w:r>
      <w:proofErr w:type="spellStart"/>
      <w:r w:rsidRPr="007940F0">
        <w:rPr>
          <w:sz w:val="24"/>
        </w:rPr>
        <w:t>Pzp</w:t>
      </w:r>
      <w:proofErr w:type="spellEnd"/>
      <w:r w:rsidRPr="007940F0">
        <w:rPr>
          <w:sz w:val="24"/>
        </w:rPr>
        <w:t>.</w:t>
      </w:r>
    </w:p>
    <w:p w14:paraId="7F21BA52" w14:textId="77777777" w:rsidR="004F6673" w:rsidRPr="007940F0" w:rsidRDefault="004F6673" w:rsidP="004F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
          <w:sz w:val="24"/>
        </w:rPr>
      </w:pPr>
      <w:r w:rsidRPr="007940F0">
        <w:rPr>
          <w:b/>
          <w:sz w:val="24"/>
        </w:rPr>
        <w:t>Oferta, ww. oświadczenia lub dokumenty oraz pełnomocnictwa  muszą być złożone z zachowaniem postaci i form określonych w ust. 2 niniejszego rozdziału.</w:t>
      </w:r>
    </w:p>
    <w:p w14:paraId="4BF5E8BB" w14:textId="77777777" w:rsidR="004F6673" w:rsidRDefault="004F6673" w:rsidP="00CF2F65">
      <w:pPr>
        <w:numPr>
          <w:ilvl w:val="1"/>
          <w:numId w:val="5"/>
        </w:numPr>
        <w:tabs>
          <w:tab w:val="clear" w:pos="1140"/>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color w:val="000000"/>
          <w:sz w:val="24"/>
        </w:rPr>
      </w:pPr>
      <w:r w:rsidRPr="008F74AB">
        <w:rPr>
          <w:color w:val="000000"/>
          <w:sz w:val="24"/>
        </w:rPr>
        <w:t>Jeżeli zostanie wybrana oferta Wykonawców wspólnie ubiegających się o udzielenie</w:t>
      </w:r>
      <w:r w:rsidRPr="008F74AB">
        <w:rPr>
          <w:color w:val="000000"/>
          <w:sz w:val="18"/>
        </w:rPr>
        <w:t xml:space="preserve"> </w:t>
      </w:r>
      <w:r w:rsidRPr="008F74AB">
        <w:rPr>
          <w:color w:val="000000"/>
          <w:sz w:val="24"/>
        </w:rPr>
        <w:t>zamówienia,</w:t>
      </w:r>
      <w:r w:rsidRPr="008F74AB">
        <w:rPr>
          <w:color w:val="000000"/>
          <w:sz w:val="18"/>
        </w:rPr>
        <w:t xml:space="preserve"> </w:t>
      </w:r>
      <w:r w:rsidRPr="008F74AB">
        <w:rPr>
          <w:color w:val="000000"/>
          <w:sz w:val="24"/>
        </w:rPr>
        <w:t>są</w:t>
      </w:r>
      <w:r w:rsidRPr="008F74AB">
        <w:rPr>
          <w:color w:val="000000"/>
          <w:sz w:val="18"/>
        </w:rPr>
        <w:t xml:space="preserve"> </w:t>
      </w:r>
      <w:r w:rsidRPr="008F74AB">
        <w:rPr>
          <w:color w:val="000000"/>
          <w:sz w:val="24"/>
        </w:rPr>
        <w:t>oni</w:t>
      </w:r>
      <w:r w:rsidRPr="008F74AB">
        <w:rPr>
          <w:color w:val="000000"/>
          <w:sz w:val="18"/>
        </w:rPr>
        <w:t xml:space="preserve"> </w:t>
      </w:r>
      <w:r w:rsidRPr="008F74AB">
        <w:rPr>
          <w:color w:val="000000"/>
          <w:sz w:val="24"/>
        </w:rPr>
        <w:t xml:space="preserve">zobowiązani do przedłożenia umowy </w:t>
      </w:r>
      <w:r w:rsidRPr="008F74AB">
        <w:rPr>
          <w:color w:val="000000"/>
          <w:sz w:val="24"/>
          <w:szCs w:val="24"/>
        </w:rPr>
        <w:t>regulującej ich współpracę, najpóźniej w dniu podpisania umowy z Zamawiającym.</w:t>
      </w:r>
      <w:r w:rsidRPr="008F74AB">
        <w:rPr>
          <w:color w:val="000000"/>
          <w:sz w:val="24"/>
        </w:rPr>
        <w:t xml:space="preserve"> </w:t>
      </w:r>
    </w:p>
    <w:p w14:paraId="33EE1B09" w14:textId="455C3EA6" w:rsidR="004F6673" w:rsidRDefault="004F6673" w:rsidP="00CF2F65">
      <w:pPr>
        <w:numPr>
          <w:ilvl w:val="1"/>
          <w:numId w:val="5"/>
        </w:numPr>
        <w:tabs>
          <w:tab w:val="clear" w:pos="1140"/>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color w:val="000000"/>
          <w:sz w:val="24"/>
        </w:rPr>
      </w:pPr>
      <w:r w:rsidRPr="00AA310C">
        <w:rPr>
          <w:color w:val="000000"/>
          <w:sz w:val="24"/>
          <w:szCs w:val="24"/>
        </w:rPr>
        <w:t xml:space="preserve">Zamawiający informuje, iż zgodnie z art. 96 ust. 3 ustawy </w:t>
      </w:r>
      <w:proofErr w:type="spellStart"/>
      <w:r w:rsidRPr="00AA310C">
        <w:rPr>
          <w:color w:val="000000"/>
          <w:sz w:val="24"/>
          <w:szCs w:val="24"/>
        </w:rPr>
        <w:t>Pzp</w:t>
      </w:r>
      <w:proofErr w:type="spellEnd"/>
      <w:r w:rsidRPr="00AA310C">
        <w:rPr>
          <w:color w:val="000000"/>
          <w:sz w:val="24"/>
          <w:szCs w:val="24"/>
        </w:rPr>
        <w:t xml:space="preserve"> oferty składane w</w:t>
      </w:r>
      <w:r>
        <w:rPr>
          <w:color w:val="000000"/>
          <w:sz w:val="24"/>
          <w:szCs w:val="24"/>
        </w:rPr>
        <w:t> </w:t>
      </w:r>
      <w:r w:rsidRPr="00AA310C">
        <w:rPr>
          <w:color w:val="000000"/>
          <w:sz w:val="24"/>
          <w:szCs w:val="24"/>
        </w:rPr>
        <w:t>postępowaniu o zamówienie publiczne są jawne i podlegają udostępnieniu od chwili ich otwarcia, z wyjątkiem informacji stanowiących tajemnicę przedsiębiorstwa w</w:t>
      </w:r>
      <w:r>
        <w:rPr>
          <w:color w:val="000000"/>
          <w:sz w:val="24"/>
          <w:szCs w:val="24"/>
        </w:rPr>
        <w:t> </w:t>
      </w:r>
      <w:r w:rsidRPr="00AA310C">
        <w:rPr>
          <w:color w:val="000000"/>
          <w:sz w:val="24"/>
          <w:szCs w:val="24"/>
        </w:rPr>
        <w:t xml:space="preserve">rozumieniu </w:t>
      </w:r>
      <w:r w:rsidRPr="00AA310C">
        <w:rPr>
          <w:color w:val="000000"/>
          <w:sz w:val="24"/>
          <w:szCs w:val="24"/>
        </w:rPr>
        <w:lastRenderedPageBreak/>
        <w:t xml:space="preserve">przepisów o zwalczaniu nieuczciwej konkurencji, jeśli Wykonawca, nie później niż </w:t>
      </w:r>
      <w:r w:rsidR="008762A6">
        <w:rPr>
          <w:color w:val="000000"/>
          <w:sz w:val="24"/>
          <w:szCs w:val="24"/>
        </w:rPr>
        <w:br/>
      </w:r>
      <w:r w:rsidRPr="00AA310C">
        <w:rPr>
          <w:color w:val="000000"/>
          <w:sz w:val="24"/>
          <w:szCs w:val="24"/>
        </w:rPr>
        <w:t>w terminie składania ofert zastrzegł, że nie mogą one być udostępniane oraz wykazał, załączając stosowne wyjaśnienia, iż zastrzeżone informacje stanowią tajemnicę przedsiębiorstwa. Wszelkie informacje stanowiące tajemnice przedsiębiorstwa w</w:t>
      </w:r>
      <w:r>
        <w:rPr>
          <w:color w:val="000000"/>
          <w:sz w:val="24"/>
          <w:szCs w:val="24"/>
        </w:rPr>
        <w:t> </w:t>
      </w:r>
      <w:r w:rsidRPr="00AA310C">
        <w:rPr>
          <w:color w:val="000000"/>
          <w:sz w:val="24"/>
          <w:szCs w:val="24"/>
        </w:rPr>
        <w:t xml:space="preserve">rozumieniu ustawy z dnia 16 kwietnia 1993 r. o zwalczaniu nieuczciwej konkurencji, które Wykonawca zastrzeże jako tajemnicę przedsiębiorstwa, </w:t>
      </w:r>
      <w:r w:rsidRPr="00AA310C">
        <w:rPr>
          <w:b/>
          <w:color w:val="000000"/>
          <w:sz w:val="24"/>
          <w:szCs w:val="24"/>
        </w:rPr>
        <w:t>powinny zostać załączone oddzielnie, w miejscu przeznaczonym na platformie zakupowej zgodnie z instrukcją składania oferty dla Wykonawcy.</w:t>
      </w:r>
      <w:r w:rsidRPr="00AA310C">
        <w:rPr>
          <w:color w:val="000000"/>
          <w:sz w:val="24"/>
          <w:szCs w:val="24"/>
        </w:rPr>
        <w:t xml:space="preserve"> </w:t>
      </w:r>
    </w:p>
    <w:p w14:paraId="508FFE96" w14:textId="77777777" w:rsidR="004F6673" w:rsidRPr="00B30771" w:rsidRDefault="004F6673" w:rsidP="00CF2F65">
      <w:pPr>
        <w:numPr>
          <w:ilvl w:val="1"/>
          <w:numId w:val="5"/>
        </w:numPr>
        <w:tabs>
          <w:tab w:val="clear" w:pos="1140"/>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color w:val="000000"/>
          <w:sz w:val="24"/>
        </w:rPr>
      </w:pPr>
      <w:r>
        <w:rPr>
          <w:color w:val="000000"/>
          <w:sz w:val="24"/>
        </w:rPr>
        <w:t xml:space="preserve">W przypadku złożenia oferty w formie pisemnej </w:t>
      </w:r>
      <w:r w:rsidRPr="00B30771">
        <w:rPr>
          <w:sz w:val="24"/>
        </w:rPr>
        <w:t>Zamawiający zaleca, aby informacje zastrzeżone, jako tajemnica przedsiębiorstwa były przez Wykonawcę złożone w</w:t>
      </w:r>
      <w:r>
        <w:rPr>
          <w:sz w:val="24"/>
        </w:rPr>
        <w:t> </w:t>
      </w:r>
      <w:r w:rsidRPr="00B30771">
        <w:rPr>
          <w:sz w:val="24"/>
        </w:rPr>
        <w:t>oddzielnej wewnętrznej kopercie z oznakowaniem „tajemnica przedsiębiorstwa”, lub spięte (zszyte) oddzielnie od pozostałych, jawnych elementów oferty. Brak jednoznacznego wskazania, które informacje stanowią tajemnicę przedsiębiorstwa oznaczać będzie, ze wszelkie oświadczenia i zaświadczenia składane w trakcie niniejszego postępowania są jawne bez zastrzeżeń.</w:t>
      </w:r>
    </w:p>
    <w:p w14:paraId="3F26A3EC" w14:textId="77777777" w:rsidR="004F6673" w:rsidRDefault="004F6673" w:rsidP="00CF2F65">
      <w:pPr>
        <w:numPr>
          <w:ilvl w:val="1"/>
          <w:numId w:val="5"/>
        </w:numPr>
        <w:tabs>
          <w:tab w:val="clear" w:pos="1140"/>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color w:val="000000"/>
          <w:sz w:val="24"/>
        </w:rPr>
      </w:pPr>
      <w:r w:rsidRPr="00AA310C">
        <w:rPr>
          <w:sz w:val="24"/>
        </w:rPr>
        <w:t>Umieszczenie informacji stanowiących tajemnicę przedsiębiorstwa wraz z ofertą, a nie w</w:t>
      </w:r>
      <w:r>
        <w:rPr>
          <w:sz w:val="24"/>
        </w:rPr>
        <w:t> </w:t>
      </w:r>
      <w:r w:rsidRPr="00AA310C">
        <w:rPr>
          <w:sz w:val="24"/>
        </w:rPr>
        <w:t>miejscu przewidzianym na platformie zakupowej, oznaczać będzie, ze wszystkie informacje są jawne bez zastrzeżeń.</w:t>
      </w:r>
    </w:p>
    <w:p w14:paraId="486B6FFF" w14:textId="77777777" w:rsidR="004F6673" w:rsidRPr="00AA310C" w:rsidRDefault="004F6673" w:rsidP="00CF2F65">
      <w:pPr>
        <w:numPr>
          <w:ilvl w:val="1"/>
          <w:numId w:val="5"/>
        </w:numPr>
        <w:tabs>
          <w:tab w:val="clear" w:pos="1140"/>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color w:val="000000"/>
          <w:sz w:val="24"/>
        </w:rPr>
      </w:pPr>
      <w:r w:rsidRPr="00AA310C">
        <w:rPr>
          <w:sz w:val="24"/>
        </w:rPr>
        <w:t>Zastrzeżenie informacji, które nie stanowią tajemnicy przedsiębiorstwa w rozumieniu ustawy o zwalczaniu nieuczciwej konkurencji będzie traktowane, jako bezskuteczne i zgodnie z uchwałą SN z 20 października 2005 r. (sygn. III CZP 74/05) skutkować będzie ich odtajnieniem.</w:t>
      </w:r>
    </w:p>
    <w:p w14:paraId="5CB46C9E" w14:textId="6FDE82C4" w:rsidR="004F6673" w:rsidRDefault="004F6673" w:rsidP="00CF2F65">
      <w:pPr>
        <w:numPr>
          <w:ilvl w:val="1"/>
          <w:numId w:val="5"/>
        </w:numPr>
        <w:tabs>
          <w:tab w:val="clear" w:pos="1140"/>
          <w:tab w:val="num" w:pos="284"/>
        </w:tabs>
        <w:ind w:left="284" w:hanging="284"/>
        <w:jc w:val="both"/>
        <w:rPr>
          <w:sz w:val="24"/>
        </w:rPr>
      </w:pPr>
      <w:r w:rsidRPr="008F74AB">
        <w:rPr>
          <w:sz w:val="24"/>
          <w:szCs w:val="24"/>
        </w:rPr>
        <w:t xml:space="preserve">Oferta, której treść nie będzie odpowiadać treści </w:t>
      </w:r>
      <w:r w:rsidR="00063330">
        <w:rPr>
          <w:sz w:val="24"/>
          <w:szCs w:val="24"/>
        </w:rPr>
        <w:t>SIWZ</w:t>
      </w:r>
      <w:r w:rsidRPr="008F74AB">
        <w:rPr>
          <w:sz w:val="24"/>
          <w:szCs w:val="24"/>
        </w:rPr>
        <w:t xml:space="preserve">, z zastrzeżeniem art. 87 ust. 2 pkt 3 ustawy </w:t>
      </w:r>
      <w:proofErr w:type="spellStart"/>
      <w:r w:rsidRPr="008F74AB">
        <w:rPr>
          <w:sz w:val="24"/>
          <w:szCs w:val="24"/>
        </w:rPr>
        <w:t>Pzp</w:t>
      </w:r>
      <w:proofErr w:type="spellEnd"/>
      <w:r w:rsidRPr="008F74AB">
        <w:rPr>
          <w:sz w:val="24"/>
          <w:szCs w:val="24"/>
        </w:rPr>
        <w:t xml:space="preserve"> zostanie odrzucona (art. 89 ust. 1 pkt 2 ustawy </w:t>
      </w:r>
      <w:proofErr w:type="spellStart"/>
      <w:r w:rsidRPr="008F74AB">
        <w:rPr>
          <w:sz w:val="24"/>
          <w:szCs w:val="24"/>
        </w:rPr>
        <w:t>Pzp</w:t>
      </w:r>
      <w:proofErr w:type="spellEnd"/>
      <w:r w:rsidRPr="008F74AB">
        <w:rPr>
          <w:sz w:val="24"/>
          <w:szCs w:val="24"/>
        </w:rPr>
        <w:t xml:space="preserve">). Wszelkie niejasności i obiekcje dotyczące treści zapisów w </w:t>
      </w:r>
      <w:r w:rsidR="00063330">
        <w:rPr>
          <w:sz w:val="24"/>
          <w:szCs w:val="24"/>
        </w:rPr>
        <w:t>SIWZ</w:t>
      </w:r>
      <w:r w:rsidRPr="008F74AB">
        <w:rPr>
          <w:sz w:val="24"/>
          <w:szCs w:val="24"/>
        </w:rPr>
        <w:t xml:space="preserve"> należy zatem wyjaśnić z Zamawiającym przed upływem terminu składania ofert w trybi</w:t>
      </w:r>
      <w:r>
        <w:rPr>
          <w:sz w:val="24"/>
          <w:szCs w:val="24"/>
        </w:rPr>
        <w:t xml:space="preserve">e przewidzianym w niniejszej </w:t>
      </w:r>
      <w:r w:rsidR="00063330">
        <w:rPr>
          <w:sz w:val="24"/>
          <w:szCs w:val="24"/>
        </w:rPr>
        <w:t>SIWZ</w:t>
      </w:r>
      <w:r w:rsidRPr="008F74AB">
        <w:rPr>
          <w:sz w:val="24"/>
          <w:szCs w:val="24"/>
        </w:rPr>
        <w:t xml:space="preserve">. Przepisy ustawy </w:t>
      </w:r>
      <w:proofErr w:type="spellStart"/>
      <w:r w:rsidRPr="008F74AB">
        <w:rPr>
          <w:sz w:val="24"/>
          <w:szCs w:val="24"/>
        </w:rPr>
        <w:t>Pzp</w:t>
      </w:r>
      <w:proofErr w:type="spellEnd"/>
      <w:r w:rsidRPr="008F74AB">
        <w:rPr>
          <w:sz w:val="24"/>
          <w:szCs w:val="24"/>
        </w:rPr>
        <w:t xml:space="preserve"> nie przewidują negocjacji warunków udzielenia zamówienia, w tym zapisów projektu umowy, po terminie otwarcia ofert.</w:t>
      </w:r>
    </w:p>
    <w:p w14:paraId="633DE827" w14:textId="78CD9B04" w:rsidR="008F74AB" w:rsidRPr="001E1155" w:rsidRDefault="004F6673" w:rsidP="00CF2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color w:val="000000"/>
          <w:sz w:val="24"/>
        </w:rPr>
      </w:pPr>
      <w:r w:rsidRPr="00AA310C">
        <w:rPr>
          <w:sz w:val="24"/>
        </w:rPr>
        <w:t xml:space="preserve">Zamawiający informuje, że w przypadku kiedy Wykonawca otrzyma od niego wezwanie </w:t>
      </w:r>
      <w:r w:rsidR="008762A6">
        <w:rPr>
          <w:sz w:val="24"/>
        </w:rPr>
        <w:br/>
      </w:r>
      <w:r w:rsidRPr="00AA310C">
        <w:rPr>
          <w:sz w:val="24"/>
        </w:rPr>
        <w:t xml:space="preserve">w trybie art. 90 ustawy </w:t>
      </w:r>
      <w:proofErr w:type="spellStart"/>
      <w:r w:rsidRPr="00AA310C">
        <w:rPr>
          <w:sz w:val="24"/>
        </w:rPr>
        <w:t>Pzp</w:t>
      </w:r>
      <w:proofErr w:type="spellEnd"/>
      <w:r w:rsidRPr="00AA310C">
        <w:rPr>
          <w:sz w:val="24"/>
        </w:rPr>
        <w:t>, a złożone przez niego wyjaśnienia i/lub dowody stanowić będą tajemnicę przedsiębiorstwa w rozumieniu ustawy o zwalczaniu nieuczciwej konkurencji, Wykonawcy będzie przysługiwało prawo zastrzeżenia ich jak tajemnicy przedsiębiorstwa. Przedmiotowe zastrzeżenie Zamawiający uzna za skuteczne wyłącznie w sytuacji, kiedy Wykonawca oprócz samego zastrzeżenia, jednocześnie wykaże, iż dane informacje stanowią tajemnicę przedsiębiorstwa.</w:t>
      </w:r>
    </w:p>
    <w:p w14:paraId="59001A86" w14:textId="77777777" w:rsidR="00BE452E" w:rsidRPr="008F74AB" w:rsidRDefault="00BE452E" w:rsidP="00251671">
      <w:pPr>
        <w:autoSpaceDE w:val="0"/>
        <w:autoSpaceDN w:val="0"/>
        <w:adjustRightInd w:val="0"/>
        <w:rPr>
          <w:sz w:val="24"/>
          <w:szCs w:val="24"/>
        </w:rPr>
      </w:pPr>
    </w:p>
    <w:p w14:paraId="74067845" w14:textId="77777777" w:rsidR="008F74AB" w:rsidRPr="008F74AB" w:rsidRDefault="008F74AB" w:rsidP="00422D19">
      <w:pPr>
        <w:ind w:left="567" w:hanging="567"/>
        <w:jc w:val="both"/>
        <w:rPr>
          <w:b/>
          <w:sz w:val="24"/>
        </w:rPr>
      </w:pPr>
      <w:r w:rsidRPr="008F74AB">
        <w:rPr>
          <w:b/>
          <w:sz w:val="24"/>
        </w:rPr>
        <w:t>XIV. INFORMACJA DLA WYKONAWCÓW</w:t>
      </w:r>
      <w:r w:rsidRPr="008F74AB">
        <w:rPr>
          <w:b/>
          <w:sz w:val="24"/>
          <w:szCs w:val="24"/>
        </w:rPr>
        <w:t xml:space="preserve"> WYSTĘPUJĄCYCH WSPÓLNIE (KONSORCJA/SPÓŁKI CYWILNE)</w:t>
      </w:r>
    </w:p>
    <w:p w14:paraId="3740D6FE" w14:textId="77777777" w:rsidR="00422D19" w:rsidRDefault="008F74AB" w:rsidP="00CF2F65">
      <w:pPr>
        <w:numPr>
          <w:ilvl w:val="0"/>
          <w:numId w:val="15"/>
        </w:numPr>
        <w:tabs>
          <w:tab w:val="clear" w:pos="360"/>
          <w:tab w:val="num" w:pos="426"/>
        </w:tabs>
        <w:ind w:left="426" w:hanging="426"/>
        <w:jc w:val="both"/>
        <w:rPr>
          <w:sz w:val="24"/>
          <w:szCs w:val="24"/>
        </w:rPr>
      </w:pPr>
      <w:r w:rsidRPr="008F74AB">
        <w:rPr>
          <w:sz w:val="24"/>
          <w:szCs w:val="24"/>
        </w:rPr>
        <w:t xml:space="preserve">Wykonawcy mogą wspólnie ubiegać się o udzielenie zamówienia (podmioty </w:t>
      </w:r>
      <w:r w:rsidRPr="008F74AB">
        <w:rPr>
          <w:sz w:val="24"/>
          <w:szCs w:val="24"/>
        </w:rPr>
        <w:br/>
        <w:t xml:space="preserve">te występujące wspólnie zwane są dalej konsorcjami. Wymagania określone </w:t>
      </w:r>
      <w:r w:rsidRPr="008F74AB">
        <w:rPr>
          <w:sz w:val="24"/>
          <w:szCs w:val="24"/>
        </w:rPr>
        <w:br/>
        <w:t xml:space="preserve">w stosunku do konsorcjum dotyczą również spółek cywilnych). </w:t>
      </w:r>
    </w:p>
    <w:p w14:paraId="4D84A5B7" w14:textId="77777777" w:rsidR="00422D19" w:rsidRDefault="008F74AB" w:rsidP="00CF2F65">
      <w:pPr>
        <w:numPr>
          <w:ilvl w:val="0"/>
          <w:numId w:val="15"/>
        </w:numPr>
        <w:tabs>
          <w:tab w:val="clear" w:pos="360"/>
          <w:tab w:val="num" w:pos="426"/>
        </w:tabs>
        <w:ind w:left="426" w:hanging="426"/>
        <w:jc w:val="both"/>
        <w:rPr>
          <w:sz w:val="24"/>
          <w:szCs w:val="24"/>
        </w:rPr>
      </w:pPr>
      <w:r w:rsidRPr="00422D19">
        <w:rPr>
          <w:sz w:val="24"/>
          <w:szCs w:val="24"/>
        </w:rPr>
        <w:t xml:space="preserve">W przypadku, o którym mowa w ust. 1 Wykonawcy ustanawiają pełnomocnika do reprezentowania ich w postępowaniu o udzielenie zamówienia albo reprezentowania w postępowaniu i zawarcia umowy w sprawie zamówienia publicznego, zgodnie z art. 23 ust. 2 ustawy </w:t>
      </w:r>
      <w:proofErr w:type="spellStart"/>
      <w:r w:rsidRPr="00422D19">
        <w:rPr>
          <w:sz w:val="24"/>
          <w:szCs w:val="24"/>
        </w:rPr>
        <w:t>Pzp</w:t>
      </w:r>
      <w:proofErr w:type="spellEnd"/>
      <w:r w:rsidRPr="00422D19">
        <w:rPr>
          <w:sz w:val="24"/>
          <w:szCs w:val="24"/>
        </w:rPr>
        <w:t>.</w:t>
      </w:r>
    </w:p>
    <w:p w14:paraId="74D63658" w14:textId="25718F52" w:rsidR="00422D19" w:rsidRDefault="008F74AB" w:rsidP="00CF2F65">
      <w:pPr>
        <w:numPr>
          <w:ilvl w:val="0"/>
          <w:numId w:val="15"/>
        </w:numPr>
        <w:tabs>
          <w:tab w:val="clear" w:pos="360"/>
          <w:tab w:val="num" w:pos="426"/>
        </w:tabs>
        <w:ind w:left="426" w:hanging="426"/>
        <w:jc w:val="both"/>
        <w:rPr>
          <w:sz w:val="24"/>
          <w:szCs w:val="24"/>
        </w:rPr>
      </w:pPr>
      <w:r w:rsidRPr="00422D19">
        <w:rPr>
          <w:sz w:val="24"/>
          <w:szCs w:val="24"/>
        </w:rPr>
        <w:t>Do oferty należy załączyć pełnomocnictwo dla pełnomocnika do reprezentowania Wykonawców wspólnie ubiegających się o zamówienie i zawarcia umowy w sprawie nr</w:t>
      </w:r>
      <w:r w:rsidR="009677A7" w:rsidRPr="00422D19">
        <w:rPr>
          <w:sz w:val="24"/>
          <w:szCs w:val="24"/>
        </w:rPr>
        <w:t> </w:t>
      </w:r>
      <w:r w:rsidR="000B3284" w:rsidRPr="00422D19">
        <w:rPr>
          <w:b/>
          <w:sz w:val="24"/>
          <w:szCs w:val="24"/>
        </w:rPr>
        <w:t>WNP/</w:t>
      </w:r>
      <w:r w:rsidR="001A563D">
        <w:rPr>
          <w:b/>
          <w:sz w:val="24"/>
          <w:szCs w:val="24"/>
        </w:rPr>
        <w:t>740</w:t>
      </w:r>
      <w:r w:rsidR="000B3284" w:rsidRPr="00422D19">
        <w:rPr>
          <w:b/>
          <w:sz w:val="24"/>
          <w:szCs w:val="24"/>
        </w:rPr>
        <w:t>/PN/2020</w:t>
      </w:r>
      <w:r w:rsidRPr="00422D19">
        <w:rPr>
          <w:b/>
          <w:sz w:val="24"/>
          <w:szCs w:val="24"/>
        </w:rPr>
        <w:t xml:space="preserve"> – </w:t>
      </w:r>
      <w:r w:rsidRPr="00422D19">
        <w:rPr>
          <w:sz w:val="24"/>
          <w:szCs w:val="24"/>
        </w:rPr>
        <w:t>w treści pełnomocnictwa należy wskazać nr postępowania. Spółka cywilna załącza w/w pełnomocnictwo lub dokument, z którego wynika ww. pełnomocnictwo.</w:t>
      </w:r>
    </w:p>
    <w:p w14:paraId="58EFB824" w14:textId="77777777" w:rsidR="00422D19" w:rsidRDefault="008F74AB" w:rsidP="00CF2F65">
      <w:pPr>
        <w:numPr>
          <w:ilvl w:val="0"/>
          <w:numId w:val="15"/>
        </w:numPr>
        <w:tabs>
          <w:tab w:val="clear" w:pos="360"/>
          <w:tab w:val="num" w:pos="426"/>
        </w:tabs>
        <w:ind w:left="426" w:hanging="426"/>
        <w:jc w:val="both"/>
        <w:rPr>
          <w:sz w:val="24"/>
          <w:szCs w:val="24"/>
        </w:rPr>
      </w:pPr>
      <w:r w:rsidRPr="00422D19">
        <w:rPr>
          <w:sz w:val="24"/>
          <w:szCs w:val="24"/>
        </w:rPr>
        <w:lastRenderedPageBreak/>
        <w:t xml:space="preserve">Przepisy ustawy </w:t>
      </w:r>
      <w:proofErr w:type="spellStart"/>
      <w:r w:rsidRPr="00422D19">
        <w:rPr>
          <w:sz w:val="24"/>
          <w:szCs w:val="24"/>
        </w:rPr>
        <w:t>Pzp</w:t>
      </w:r>
      <w:proofErr w:type="spellEnd"/>
      <w:r w:rsidRPr="00422D19">
        <w:rPr>
          <w:sz w:val="24"/>
          <w:szCs w:val="24"/>
        </w:rPr>
        <w:t xml:space="preserve">, dotyczące Wykonawcy, stosuje się odpowiednio do Wykonawców, </w:t>
      </w:r>
      <w:r w:rsidRPr="00422D19">
        <w:rPr>
          <w:sz w:val="24"/>
          <w:szCs w:val="24"/>
        </w:rPr>
        <w:br/>
        <w:t>o których mowa w ust. 1 niniejszego rozdziału.</w:t>
      </w:r>
    </w:p>
    <w:p w14:paraId="7F7825C0" w14:textId="77777777" w:rsidR="00422D19" w:rsidRDefault="008F74AB" w:rsidP="00CF2F65">
      <w:pPr>
        <w:numPr>
          <w:ilvl w:val="0"/>
          <w:numId w:val="15"/>
        </w:numPr>
        <w:tabs>
          <w:tab w:val="clear" w:pos="360"/>
          <w:tab w:val="num" w:pos="426"/>
        </w:tabs>
        <w:ind w:left="426" w:hanging="426"/>
        <w:jc w:val="both"/>
        <w:rPr>
          <w:sz w:val="24"/>
          <w:szCs w:val="24"/>
        </w:rPr>
      </w:pPr>
      <w:r w:rsidRPr="00422D19">
        <w:rPr>
          <w:sz w:val="24"/>
          <w:szCs w:val="24"/>
        </w:rPr>
        <w:t>Wykonawcy występujący wspólnie ponoszą solidarną odpowiedzialność za niewykonanie lub nienależyte wykonanie zamówienia.</w:t>
      </w:r>
    </w:p>
    <w:p w14:paraId="3F4D2D70" w14:textId="77777777" w:rsidR="008F74AB" w:rsidRPr="00422D19" w:rsidRDefault="008F74AB" w:rsidP="00CF2F65">
      <w:pPr>
        <w:numPr>
          <w:ilvl w:val="0"/>
          <w:numId w:val="15"/>
        </w:numPr>
        <w:tabs>
          <w:tab w:val="clear" w:pos="360"/>
          <w:tab w:val="num" w:pos="426"/>
        </w:tabs>
        <w:ind w:left="426" w:hanging="426"/>
        <w:jc w:val="both"/>
        <w:rPr>
          <w:sz w:val="24"/>
          <w:szCs w:val="24"/>
        </w:rPr>
      </w:pPr>
      <w:r w:rsidRPr="00422D19">
        <w:rPr>
          <w:sz w:val="24"/>
          <w:szCs w:val="24"/>
        </w:rPr>
        <w:t>W przypadku oferty złożonej przez konsorcjum musi ona spełniać następujące dodatkowe wymogi:</w:t>
      </w:r>
    </w:p>
    <w:p w14:paraId="0ED4F0BD" w14:textId="77777777" w:rsidR="008F74AB" w:rsidRPr="008F74AB" w:rsidRDefault="008F74AB" w:rsidP="00FF0CC6">
      <w:pPr>
        <w:numPr>
          <w:ilvl w:val="1"/>
          <w:numId w:val="29"/>
        </w:numPr>
        <w:ind w:hanging="579"/>
        <w:jc w:val="both"/>
        <w:rPr>
          <w:sz w:val="24"/>
          <w:szCs w:val="24"/>
        </w:rPr>
      </w:pPr>
      <w:r w:rsidRPr="008F74AB">
        <w:rPr>
          <w:sz w:val="24"/>
          <w:szCs w:val="24"/>
        </w:rPr>
        <w:t>Oferta musi być podpisana w taki sposób, by prawnie zobowiązywała wszystkich Wykonawców występujących wspólnie;</w:t>
      </w:r>
    </w:p>
    <w:p w14:paraId="1A244E57" w14:textId="77777777" w:rsidR="008F74AB" w:rsidRPr="008F74AB" w:rsidRDefault="008F74AB" w:rsidP="00FF0CC6">
      <w:pPr>
        <w:numPr>
          <w:ilvl w:val="1"/>
          <w:numId w:val="29"/>
        </w:numPr>
        <w:ind w:hanging="579"/>
        <w:jc w:val="both"/>
        <w:rPr>
          <w:sz w:val="24"/>
          <w:szCs w:val="24"/>
        </w:rPr>
      </w:pPr>
      <w:r w:rsidRPr="008F74AB">
        <w:rPr>
          <w:sz w:val="24"/>
          <w:szCs w:val="24"/>
        </w:rPr>
        <w:t>Oferta podpisana przez pełnomocnika musi być prawnie wiążąca, łącznie i z osobna dla wszystkich podmiotów składających wspólnie ofertę;</w:t>
      </w:r>
    </w:p>
    <w:p w14:paraId="7DDE249C" w14:textId="77777777" w:rsidR="008F74AB" w:rsidRPr="008F74AB" w:rsidRDefault="008F74AB" w:rsidP="00FF0CC6">
      <w:pPr>
        <w:numPr>
          <w:ilvl w:val="1"/>
          <w:numId w:val="29"/>
        </w:numPr>
        <w:ind w:hanging="579"/>
        <w:jc w:val="both"/>
        <w:rPr>
          <w:sz w:val="24"/>
          <w:szCs w:val="24"/>
        </w:rPr>
      </w:pPr>
      <w:r w:rsidRPr="008F74AB">
        <w:rPr>
          <w:sz w:val="24"/>
          <w:szCs w:val="24"/>
        </w:rPr>
        <w:t xml:space="preserve">Pełnomocnik będzie upoważniony do zaciągania zobowiązań w imieniu </w:t>
      </w:r>
      <w:r w:rsidRPr="008F74AB">
        <w:rPr>
          <w:sz w:val="24"/>
          <w:szCs w:val="24"/>
        </w:rPr>
        <w:br/>
        <w:t>i na rzecz każdego i wszystkich podmiotów składających wspólną ofertę;</w:t>
      </w:r>
    </w:p>
    <w:p w14:paraId="4E2F800A" w14:textId="77777777" w:rsidR="008F74AB" w:rsidRPr="008F74AB" w:rsidRDefault="008F74AB" w:rsidP="00CF2F65">
      <w:pPr>
        <w:numPr>
          <w:ilvl w:val="0"/>
          <w:numId w:val="15"/>
        </w:numPr>
        <w:tabs>
          <w:tab w:val="clear" w:pos="360"/>
          <w:tab w:val="num" w:pos="426"/>
        </w:tabs>
        <w:ind w:left="426" w:hanging="426"/>
        <w:jc w:val="both"/>
        <w:rPr>
          <w:sz w:val="24"/>
          <w:szCs w:val="24"/>
        </w:rPr>
      </w:pPr>
      <w:r w:rsidRPr="008F74AB">
        <w:rPr>
          <w:sz w:val="24"/>
          <w:szCs w:val="24"/>
        </w:rPr>
        <w:t>W przypadku, gdy ofertę składa konsorcjum:</w:t>
      </w:r>
    </w:p>
    <w:p w14:paraId="0F4FD3C8" w14:textId="77777777" w:rsidR="008F74AB" w:rsidRPr="00472129" w:rsidRDefault="008F74AB" w:rsidP="00F82977">
      <w:pPr>
        <w:pStyle w:val="Akapitzlist"/>
        <w:numPr>
          <w:ilvl w:val="1"/>
          <w:numId w:val="15"/>
        </w:numPr>
        <w:tabs>
          <w:tab w:val="clear" w:pos="972"/>
          <w:tab w:val="num" w:pos="1134"/>
        </w:tabs>
        <w:ind w:left="1134" w:hanging="567"/>
        <w:jc w:val="both"/>
        <w:rPr>
          <w:sz w:val="24"/>
          <w:szCs w:val="24"/>
        </w:rPr>
      </w:pPr>
      <w:r w:rsidRPr="00472129">
        <w:rPr>
          <w:sz w:val="24"/>
          <w:szCs w:val="24"/>
        </w:rPr>
        <w:t>Formularz oferty podpisuje pełnomocnik konsorcjum lub wszyscy członkowie konsorcjum (dotyczy całego konsorcjum). Na pierwszej stronie formularza oferty należy wpisać informacje dotyczące wszystkich członków konsorcjum;</w:t>
      </w:r>
    </w:p>
    <w:p w14:paraId="047C5276" w14:textId="58D0F000" w:rsidR="008F74AB" w:rsidRPr="008F74AB" w:rsidRDefault="008F74AB" w:rsidP="00F82977">
      <w:pPr>
        <w:numPr>
          <w:ilvl w:val="1"/>
          <w:numId w:val="15"/>
        </w:numPr>
        <w:tabs>
          <w:tab w:val="clear" w:pos="972"/>
          <w:tab w:val="num" w:pos="1134"/>
        </w:tabs>
        <w:ind w:left="1134" w:hanging="567"/>
        <w:jc w:val="both"/>
        <w:rPr>
          <w:sz w:val="24"/>
          <w:szCs w:val="24"/>
        </w:rPr>
      </w:pPr>
      <w:r w:rsidRPr="008F74AB">
        <w:rPr>
          <w:sz w:val="24"/>
          <w:szCs w:val="24"/>
        </w:rPr>
        <w:t xml:space="preserve">Każdy z Wykonawców występujących wspólnie, oddzielnie musi udokumentować, że nie podlega wykluczeniu w zakresie, o którym mowa w niniejszej </w:t>
      </w:r>
      <w:r w:rsidR="00063330">
        <w:rPr>
          <w:sz w:val="24"/>
          <w:szCs w:val="24"/>
        </w:rPr>
        <w:t>SIWZ</w:t>
      </w:r>
      <w:r w:rsidRPr="008F74AB">
        <w:rPr>
          <w:sz w:val="24"/>
          <w:szCs w:val="24"/>
        </w:rPr>
        <w:t xml:space="preserve">, oraz że konsorcjum spełnia warunki zawarte w art. 22 ust. 1 ustawy </w:t>
      </w:r>
      <w:proofErr w:type="spellStart"/>
      <w:r w:rsidRPr="008F74AB">
        <w:rPr>
          <w:sz w:val="24"/>
          <w:szCs w:val="24"/>
        </w:rPr>
        <w:t>Pzp</w:t>
      </w:r>
      <w:proofErr w:type="spellEnd"/>
      <w:r w:rsidRPr="008F74AB">
        <w:rPr>
          <w:sz w:val="24"/>
          <w:szCs w:val="24"/>
        </w:rPr>
        <w:t>;</w:t>
      </w:r>
    </w:p>
    <w:p w14:paraId="30743230" w14:textId="04AC40E8" w:rsidR="008F74AB" w:rsidRPr="008F74AB" w:rsidRDefault="008F74AB" w:rsidP="00F82977">
      <w:pPr>
        <w:numPr>
          <w:ilvl w:val="1"/>
          <w:numId w:val="15"/>
        </w:numPr>
        <w:tabs>
          <w:tab w:val="clear" w:pos="972"/>
          <w:tab w:val="num" w:pos="1134"/>
        </w:tabs>
        <w:ind w:left="1134" w:hanging="567"/>
        <w:jc w:val="both"/>
        <w:rPr>
          <w:sz w:val="24"/>
          <w:szCs w:val="24"/>
        </w:rPr>
      </w:pPr>
      <w:r w:rsidRPr="008F74AB">
        <w:rPr>
          <w:sz w:val="24"/>
          <w:szCs w:val="24"/>
        </w:rPr>
        <w:t xml:space="preserve">Dokumenty wymienione w rozdziale VIII ust. 1 lub ust. </w:t>
      </w:r>
      <w:r w:rsidR="009677A7">
        <w:rPr>
          <w:sz w:val="24"/>
          <w:szCs w:val="24"/>
        </w:rPr>
        <w:t>6</w:t>
      </w:r>
      <w:r w:rsidRPr="008F74AB">
        <w:rPr>
          <w:sz w:val="24"/>
          <w:szCs w:val="24"/>
        </w:rPr>
        <w:t xml:space="preserve"> pkt </w:t>
      </w:r>
      <w:r w:rsidR="009677A7">
        <w:rPr>
          <w:sz w:val="24"/>
          <w:szCs w:val="24"/>
        </w:rPr>
        <w:t>6</w:t>
      </w:r>
      <w:r w:rsidR="0039198C">
        <w:rPr>
          <w:sz w:val="24"/>
          <w:szCs w:val="24"/>
        </w:rPr>
        <w:t>.1</w:t>
      </w:r>
      <w:r w:rsidRPr="008F74AB">
        <w:rPr>
          <w:sz w:val="24"/>
          <w:szCs w:val="24"/>
        </w:rPr>
        <w:t xml:space="preserve"> </w:t>
      </w:r>
      <w:proofErr w:type="spellStart"/>
      <w:r w:rsidR="00905D80">
        <w:rPr>
          <w:sz w:val="24"/>
          <w:szCs w:val="24"/>
        </w:rPr>
        <w:t>ppkt</w:t>
      </w:r>
      <w:proofErr w:type="spellEnd"/>
      <w:r w:rsidR="00905D80">
        <w:rPr>
          <w:sz w:val="24"/>
          <w:szCs w:val="24"/>
        </w:rPr>
        <w:t xml:space="preserve"> 1) </w:t>
      </w:r>
      <w:r w:rsidRPr="008F74AB">
        <w:rPr>
          <w:sz w:val="24"/>
          <w:szCs w:val="24"/>
        </w:rPr>
        <w:t xml:space="preserve">niniejszej </w:t>
      </w:r>
      <w:r w:rsidR="00063330">
        <w:rPr>
          <w:sz w:val="24"/>
          <w:szCs w:val="24"/>
        </w:rPr>
        <w:t>SIWZ</w:t>
      </w:r>
      <w:r w:rsidRPr="008F74AB">
        <w:rPr>
          <w:sz w:val="24"/>
          <w:szCs w:val="24"/>
        </w:rPr>
        <w:t xml:space="preserve"> obowiązują każdego z członków konsorcjum oddzielnie;</w:t>
      </w:r>
    </w:p>
    <w:p w14:paraId="74B6338D" w14:textId="77777777" w:rsidR="008F74AB" w:rsidRPr="008F74AB" w:rsidRDefault="008F74AB" w:rsidP="00F82977">
      <w:pPr>
        <w:numPr>
          <w:ilvl w:val="1"/>
          <w:numId w:val="15"/>
        </w:numPr>
        <w:tabs>
          <w:tab w:val="clear" w:pos="972"/>
          <w:tab w:val="num" w:pos="1134"/>
        </w:tabs>
        <w:ind w:left="1134" w:hanging="567"/>
        <w:jc w:val="both"/>
        <w:rPr>
          <w:sz w:val="24"/>
          <w:szCs w:val="24"/>
        </w:rPr>
      </w:pPr>
      <w:r w:rsidRPr="008F74AB">
        <w:rPr>
          <w:sz w:val="24"/>
          <w:szCs w:val="24"/>
        </w:rPr>
        <w:t xml:space="preserve">Wszelka korespondencja oraz rozliczenia dokonywane będą wyłącznie </w:t>
      </w:r>
      <w:r w:rsidRPr="008F74AB">
        <w:rPr>
          <w:sz w:val="24"/>
          <w:szCs w:val="24"/>
        </w:rPr>
        <w:br/>
        <w:t>z podmiotem występującym, jako reprezentant pozostałych (pełnomocnik).</w:t>
      </w:r>
    </w:p>
    <w:p w14:paraId="379CF9F6" w14:textId="7613EF7B" w:rsidR="00EF0054" w:rsidRDefault="008F74AB" w:rsidP="00275A73">
      <w:pPr>
        <w:tabs>
          <w:tab w:val="num" w:pos="1134"/>
        </w:tabs>
        <w:autoSpaceDE w:val="0"/>
        <w:autoSpaceDN w:val="0"/>
        <w:adjustRightInd w:val="0"/>
        <w:ind w:left="1134"/>
        <w:jc w:val="both"/>
        <w:rPr>
          <w:sz w:val="24"/>
          <w:szCs w:val="24"/>
        </w:rPr>
      </w:pPr>
      <w:r w:rsidRPr="008F74AB">
        <w:rPr>
          <w:sz w:val="24"/>
          <w:szCs w:val="24"/>
        </w:rPr>
        <w:t>Jeżeli oferta Wykonawców, o których mowa w ust. 1 zostanie wybrana, Zamawiający może żądać przed zawarciem umowy w sprawie zamówienia publicznego, umowy regulującej współpracę tych Wykonawców.</w:t>
      </w:r>
    </w:p>
    <w:p w14:paraId="1A3B895F" w14:textId="77777777" w:rsidR="00EF0054" w:rsidRPr="008F74AB" w:rsidRDefault="00EF0054" w:rsidP="0039198C">
      <w:pPr>
        <w:autoSpaceDE w:val="0"/>
        <w:autoSpaceDN w:val="0"/>
        <w:adjustRightInd w:val="0"/>
        <w:rPr>
          <w:sz w:val="24"/>
          <w:szCs w:val="24"/>
        </w:rPr>
      </w:pPr>
    </w:p>
    <w:p w14:paraId="69086931" w14:textId="77777777" w:rsidR="008F74AB" w:rsidRPr="004F6673" w:rsidRDefault="008F74AB" w:rsidP="00F82977">
      <w:pPr>
        <w:numPr>
          <w:ilvl w:val="0"/>
          <w:numId w:val="21"/>
        </w:numPr>
        <w:ind w:left="567" w:hanging="567"/>
        <w:jc w:val="both"/>
        <w:rPr>
          <w:b/>
          <w:sz w:val="24"/>
        </w:rPr>
      </w:pPr>
      <w:r w:rsidRPr="004F6673">
        <w:rPr>
          <w:b/>
          <w:sz w:val="24"/>
        </w:rPr>
        <w:t>MIEJSCE ORAZ TERMIN SKŁADANIA I OTWARCIA OFERT.</w:t>
      </w:r>
    </w:p>
    <w:p w14:paraId="02B86F12" w14:textId="76450DB4" w:rsidR="008F74AB" w:rsidRDefault="008F74AB" w:rsidP="00422D19">
      <w:pPr>
        <w:numPr>
          <w:ilvl w:val="0"/>
          <w:numId w:val="7"/>
        </w:numPr>
        <w:tabs>
          <w:tab w:val="clear" w:pos="360"/>
          <w:tab w:val="num" w:pos="567"/>
        </w:tabs>
        <w:ind w:left="567" w:hanging="567"/>
        <w:jc w:val="both"/>
        <w:rPr>
          <w:sz w:val="24"/>
        </w:rPr>
      </w:pPr>
      <w:r w:rsidRPr="004F6673">
        <w:rPr>
          <w:sz w:val="24"/>
        </w:rPr>
        <w:t xml:space="preserve">Ofertę należy złożyć w formie elektronicznej w nieprzekraczalnym terminie do </w:t>
      </w:r>
      <w:r w:rsidRPr="004F6673">
        <w:rPr>
          <w:b/>
          <w:sz w:val="24"/>
        </w:rPr>
        <w:t xml:space="preserve">dnia </w:t>
      </w:r>
      <w:r w:rsidRPr="004F6673">
        <w:rPr>
          <w:b/>
          <w:sz w:val="24"/>
        </w:rPr>
        <w:br/>
      </w:r>
      <w:r w:rsidR="00FD533A">
        <w:rPr>
          <w:b/>
          <w:sz w:val="24"/>
          <w:szCs w:val="24"/>
        </w:rPr>
        <w:t>19</w:t>
      </w:r>
      <w:r w:rsidR="00127B90">
        <w:rPr>
          <w:b/>
          <w:sz w:val="24"/>
          <w:szCs w:val="24"/>
        </w:rPr>
        <w:t xml:space="preserve"> października</w:t>
      </w:r>
      <w:r w:rsidR="00E921DF" w:rsidRPr="004F6673">
        <w:rPr>
          <w:b/>
          <w:sz w:val="24"/>
        </w:rPr>
        <w:t xml:space="preserve"> 2020 r.</w:t>
      </w:r>
      <w:r w:rsidRPr="004F6673">
        <w:rPr>
          <w:b/>
          <w:sz w:val="24"/>
        </w:rPr>
        <w:t xml:space="preserve"> do godz. 11.00</w:t>
      </w:r>
      <w:r w:rsidRPr="004F6673">
        <w:rPr>
          <w:sz w:val="24"/>
        </w:rPr>
        <w:t xml:space="preserve"> za pośrednictwem platformy zakupowej dostępnej pod adresem: </w:t>
      </w:r>
      <w:hyperlink r:id="rId19" w:history="1">
        <w:r w:rsidR="00B10B06" w:rsidRPr="004F6673">
          <w:rPr>
            <w:sz w:val="24"/>
            <w:u w:val="single"/>
          </w:rPr>
          <w:t>https://platformazakupowa.pl/pn/awl/proceedings</w:t>
        </w:r>
      </w:hyperlink>
      <w:r w:rsidR="004F6673" w:rsidRPr="004F6673">
        <w:rPr>
          <w:sz w:val="24"/>
        </w:rPr>
        <w:t xml:space="preserve"> </w:t>
      </w:r>
      <w:r w:rsidR="004F6673" w:rsidRPr="004F6673">
        <w:rPr>
          <w:b/>
          <w:sz w:val="24"/>
        </w:rPr>
        <w:t xml:space="preserve">lub </w:t>
      </w:r>
      <w:r w:rsidR="004F6673" w:rsidRPr="004F6673">
        <w:rPr>
          <w:sz w:val="24"/>
        </w:rPr>
        <w:t>w formie pisemnej</w:t>
      </w:r>
      <w:r w:rsidR="004F6673" w:rsidRPr="004F6673">
        <w:rPr>
          <w:b/>
          <w:sz w:val="24"/>
        </w:rPr>
        <w:t xml:space="preserve"> </w:t>
      </w:r>
      <w:r w:rsidR="004F6673" w:rsidRPr="004F6673">
        <w:rPr>
          <w:sz w:val="24"/>
        </w:rPr>
        <w:t>w</w:t>
      </w:r>
      <w:r w:rsidR="004F6673" w:rsidRPr="004F6673">
        <w:t xml:space="preserve"> </w:t>
      </w:r>
      <w:r w:rsidR="004F6673" w:rsidRPr="004F6673">
        <w:rPr>
          <w:sz w:val="24"/>
        </w:rPr>
        <w:t>Kancelarii Jawnej  – budynek nr 8 – pokój nr 9 (parter), ul. Czajkowskiego 109, 51-147 Wrocław.</w:t>
      </w:r>
    </w:p>
    <w:p w14:paraId="6CB3AA52" w14:textId="3ED24D29" w:rsidR="004F6673" w:rsidRDefault="004F6673" w:rsidP="004F6673">
      <w:pPr>
        <w:jc w:val="both"/>
        <w:rPr>
          <w:sz w:val="24"/>
        </w:rPr>
      </w:pPr>
    </w:p>
    <w:p w14:paraId="1B6CE4DD" w14:textId="1A562CE5" w:rsidR="004F6673" w:rsidRPr="003C29CB" w:rsidRDefault="004F6673" w:rsidP="004F6673">
      <w:pPr>
        <w:pStyle w:val="Akapitzlist"/>
        <w:spacing w:line="23" w:lineRule="atLeast"/>
        <w:ind w:left="540"/>
        <w:jc w:val="both"/>
        <w:rPr>
          <w:b/>
          <w:sz w:val="24"/>
          <w:szCs w:val="24"/>
          <w:u w:val="single"/>
        </w:rPr>
      </w:pPr>
      <w:r>
        <w:rPr>
          <w:b/>
          <w:sz w:val="24"/>
          <w:u w:val="single"/>
        </w:rPr>
        <w:t>!!!</w:t>
      </w:r>
      <w:r w:rsidRPr="0093254C">
        <w:rPr>
          <w:b/>
          <w:sz w:val="24"/>
          <w:u w:val="single"/>
        </w:rPr>
        <w:t xml:space="preserve">UWAGA: Wykonawca może złożyć tylko jedną ofertę w </w:t>
      </w:r>
      <w:r>
        <w:rPr>
          <w:b/>
          <w:sz w:val="24"/>
          <w:u w:val="single"/>
        </w:rPr>
        <w:t>postępowaniu tzn. albo w formie</w:t>
      </w:r>
      <w:r w:rsidRPr="0093254C">
        <w:rPr>
          <w:b/>
          <w:sz w:val="24"/>
          <w:u w:val="single"/>
        </w:rPr>
        <w:t xml:space="preserve"> elektronicznej za pośrednictwem platformy zakupowej </w:t>
      </w:r>
      <w:r w:rsidRPr="003C29CB">
        <w:rPr>
          <w:b/>
          <w:sz w:val="24"/>
          <w:szCs w:val="24"/>
          <w:u w:val="single"/>
        </w:rPr>
        <w:t>lub w formie pisemnej (papierowej) w Kancelarii Jawnej. Złożenie oferty zarówno w formie elektronicznej jak i formie pisemnej (papiero</w:t>
      </w:r>
      <w:r>
        <w:rPr>
          <w:b/>
          <w:sz w:val="24"/>
          <w:szCs w:val="24"/>
          <w:u w:val="single"/>
        </w:rPr>
        <w:t>wej) spowoduje odrzucenie wszystkich</w:t>
      </w:r>
      <w:r w:rsidRPr="003C29CB">
        <w:rPr>
          <w:b/>
          <w:sz w:val="24"/>
          <w:szCs w:val="24"/>
          <w:u w:val="single"/>
        </w:rPr>
        <w:t xml:space="preserve"> złożonych ofert jako niezgodnych z treścią </w:t>
      </w:r>
      <w:r w:rsidR="00063330">
        <w:rPr>
          <w:b/>
          <w:sz w:val="24"/>
          <w:szCs w:val="24"/>
          <w:u w:val="single"/>
        </w:rPr>
        <w:t>SIWZ</w:t>
      </w:r>
      <w:r w:rsidRPr="003C29CB">
        <w:rPr>
          <w:b/>
          <w:sz w:val="24"/>
          <w:szCs w:val="24"/>
          <w:u w:val="single"/>
        </w:rPr>
        <w:t>.</w:t>
      </w:r>
    </w:p>
    <w:p w14:paraId="3B94B951" w14:textId="77777777" w:rsidR="004F6673" w:rsidRPr="003C29CB" w:rsidRDefault="004F6673" w:rsidP="004F6673">
      <w:pPr>
        <w:ind w:left="567"/>
        <w:jc w:val="both"/>
        <w:rPr>
          <w:sz w:val="24"/>
          <w:szCs w:val="24"/>
        </w:rPr>
      </w:pPr>
    </w:p>
    <w:p w14:paraId="7889B916" w14:textId="705596C9" w:rsidR="00422D19" w:rsidRPr="004F6673" w:rsidRDefault="004F6673" w:rsidP="00FF2176">
      <w:pPr>
        <w:numPr>
          <w:ilvl w:val="0"/>
          <w:numId w:val="7"/>
        </w:numPr>
        <w:tabs>
          <w:tab w:val="clear" w:pos="360"/>
          <w:tab w:val="num" w:pos="426"/>
        </w:tabs>
        <w:ind w:left="426" w:hanging="426"/>
        <w:jc w:val="both"/>
        <w:rPr>
          <w:sz w:val="24"/>
        </w:rPr>
      </w:pPr>
      <w:r w:rsidRPr="003C29CB">
        <w:rPr>
          <w:sz w:val="24"/>
          <w:szCs w:val="24"/>
        </w:rPr>
        <w:t xml:space="preserve">Oferty otrzymane przez Zamawiającego po terminie składania ofert, zostaną zwrócone Wykonawcom, na zasadach określonych w art. 84 ust. 2 ustawy </w:t>
      </w:r>
      <w:proofErr w:type="spellStart"/>
      <w:r w:rsidRPr="003C29CB">
        <w:rPr>
          <w:sz w:val="24"/>
          <w:szCs w:val="24"/>
        </w:rPr>
        <w:t>Pzp</w:t>
      </w:r>
      <w:proofErr w:type="spellEnd"/>
      <w:r w:rsidRPr="003C29CB">
        <w:rPr>
          <w:sz w:val="24"/>
          <w:szCs w:val="24"/>
        </w:rPr>
        <w:t>. W przypadku złożenia oferty w postaci elektronicznej zostanie odesłana Wykonawcy przez Zamawiającego elektronicznie, za pośrednictwem platformy zakupowej, na adres mailowy, z którego została złożona.</w:t>
      </w:r>
    </w:p>
    <w:p w14:paraId="6A2156F3" w14:textId="77777777" w:rsidR="004F6673" w:rsidRPr="003C29CB" w:rsidRDefault="004F6673" w:rsidP="00FF2176">
      <w:pPr>
        <w:numPr>
          <w:ilvl w:val="0"/>
          <w:numId w:val="7"/>
        </w:numPr>
        <w:tabs>
          <w:tab w:val="clear" w:pos="360"/>
          <w:tab w:val="num" w:pos="426"/>
          <w:tab w:val="num" w:pos="567"/>
        </w:tabs>
        <w:ind w:left="426" w:hanging="426"/>
        <w:jc w:val="both"/>
        <w:rPr>
          <w:sz w:val="24"/>
          <w:szCs w:val="24"/>
        </w:rPr>
      </w:pPr>
      <w:r w:rsidRPr="003C29CB">
        <w:rPr>
          <w:sz w:val="24"/>
          <w:szCs w:val="24"/>
        </w:rPr>
        <w:t>Doręczenie ofert do innego miejsca/w inny sposób niż wskazane w ust. 1, nie jest równoznaczne ze złożeniem oferty w sposób skuteczny.</w:t>
      </w:r>
    </w:p>
    <w:p w14:paraId="1C11869D" w14:textId="77777777" w:rsidR="004F6673" w:rsidRPr="003C29CB" w:rsidRDefault="004F6673" w:rsidP="00FF2176">
      <w:pPr>
        <w:numPr>
          <w:ilvl w:val="0"/>
          <w:numId w:val="7"/>
        </w:numPr>
        <w:tabs>
          <w:tab w:val="clear" w:pos="360"/>
          <w:tab w:val="num" w:pos="426"/>
          <w:tab w:val="num" w:pos="567"/>
        </w:tabs>
        <w:ind w:left="426" w:hanging="426"/>
        <w:jc w:val="both"/>
        <w:rPr>
          <w:sz w:val="24"/>
          <w:szCs w:val="24"/>
        </w:rPr>
      </w:pPr>
      <w:r w:rsidRPr="003C29CB">
        <w:rPr>
          <w:sz w:val="24"/>
          <w:szCs w:val="24"/>
        </w:rPr>
        <w:t>Przed upływem terminu składania ofert, Wykonawca posiadający konto na platformie zakupowej, na której prowadzone jest przedmiotowe postępowanie, może za jej pośrednictwem wprowadzić zmiany do złożonej oferty lub wycofać ofertę.</w:t>
      </w:r>
    </w:p>
    <w:p w14:paraId="676602CF" w14:textId="77777777" w:rsidR="004F6673" w:rsidRPr="003C29CB" w:rsidRDefault="004F6673" w:rsidP="00FF2176">
      <w:pPr>
        <w:numPr>
          <w:ilvl w:val="0"/>
          <w:numId w:val="7"/>
        </w:numPr>
        <w:tabs>
          <w:tab w:val="clear" w:pos="360"/>
          <w:tab w:val="num" w:pos="426"/>
          <w:tab w:val="num" w:pos="567"/>
        </w:tabs>
        <w:ind w:left="426" w:hanging="426"/>
        <w:jc w:val="both"/>
        <w:rPr>
          <w:sz w:val="24"/>
          <w:szCs w:val="24"/>
        </w:rPr>
      </w:pPr>
      <w:r w:rsidRPr="003C29CB">
        <w:rPr>
          <w:sz w:val="24"/>
          <w:szCs w:val="24"/>
        </w:rPr>
        <w:lastRenderedPageBreak/>
        <w:t xml:space="preserve">Wykonawca nieposiadający konta na platformie zakupowej, o której mowa powyżej, może za jej pośrednictwem wprowadzić zmiany do złożonej oferty. </w:t>
      </w:r>
    </w:p>
    <w:p w14:paraId="4F86ADDE" w14:textId="77777777" w:rsidR="004F6673" w:rsidRPr="003C29CB" w:rsidRDefault="004F6673" w:rsidP="00FF2176">
      <w:pPr>
        <w:numPr>
          <w:ilvl w:val="0"/>
          <w:numId w:val="7"/>
        </w:numPr>
        <w:tabs>
          <w:tab w:val="clear" w:pos="360"/>
          <w:tab w:val="num" w:pos="426"/>
          <w:tab w:val="num" w:pos="567"/>
        </w:tabs>
        <w:ind w:left="426" w:hanging="426"/>
        <w:jc w:val="both"/>
        <w:rPr>
          <w:sz w:val="24"/>
          <w:szCs w:val="24"/>
        </w:rPr>
      </w:pPr>
      <w:r w:rsidRPr="003C29CB">
        <w:rPr>
          <w:sz w:val="24"/>
          <w:szCs w:val="24"/>
        </w:rPr>
        <w:t xml:space="preserve">Wykonawca niezalogowany nie może samodzielnie wycofać oferty. W celu wycofania oferty należy się skontaktować z Centrum Wsparcia Klienta, które służy pomocą techniczną od poniedziałku do piątku w godzinach od 7:00 do 17:00, pod numerem telefonu 22 101 02 02 lub e-mail: </w:t>
      </w:r>
      <w:hyperlink r:id="rId20" w:history="1">
        <w:r w:rsidRPr="003C29CB">
          <w:rPr>
            <w:sz w:val="24"/>
            <w:szCs w:val="24"/>
            <w:u w:val="single"/>
          </w:rPr>
          <w:t>cwk@platformazakupowa.pl</w:t>
        </w:r>
      </w:hyperlink>
      <w:r w:rsidRPr="003C29CB">
        <w:rPr>
          <w:sz w:val="24"/>
          <w:szCs w:val="24"/>
        </w:rPr>
        <w:t>.</w:t>
      </w:r>
    </w:p>
    <w:p w14:paraId="7CC90259" w14:textId="77777777" w:rsidR="004F6673" w:rsidRPr="003C29CB" w:rsidRDefault="004F6673" w:rsidP="00FF2176">
      <w:pPr>
        <w:numPr>
          <w:ilvl w:val="0"/>
          <w:numId w:val="7"/>
        </w:numPr>
        <w:tabs>
          <w:tab w:val="clear" w:pos="360"/>
          <w:tab w:val="num" w:pos="426"/>
          <w:tab w:val="num" w:pos="567"/>
        </w:tabs>
        <w:ind w:left="426" w:hanging="426"/>
        <w:jc w:val="both"/>
        <w:rPr>
          <w:sz w:val="24"/>
          <w:szCs w:val="24"/>
        </w:rPr>
      </w:pPr>
      <w:r w:rsidRPr="003C29CB">
        <w:rPr>
          <w:sz w:val="24"/>
          <w:szCs w:val="24"/>
        </w:rPr>
        <w:t>Po upływie terminu składania ofert Wykonawca nie może skutecznie dokonać zmiany ani wycofać złożonej oferty.</w:t>
      </w:r>
    </w:p>
    <w:p w14:paraId="466C1554" w14:textId="7B45E71E" w:rsidR="004F6673" w:rsidRPr="003C29CB" w:rsidRDefault="004F6673" w:rsidP="00FF2176">
      <w:pPr>
        <w:numPr>
          <w:ilvl w:val="0"/>
          <w:numId w:val="7"/>
        </w:numPr>
        <w:tabs>
          <w:tab w:val="clear" w:pos="360"/>
          <w:tab w:val="num" w:pos="426"/>
          <w:tab w:val="num" w:pos="567"/>
        </w:tabs>
        <w:ind w:left="426" w:hanging="426"/>
        <w:jc w:val="both"/>
        <w:rPr>
          <w:sz w:val="24"/>
          <w:szCs w:val="24"/>
        </w:rPr>
      </w:pPr>
      <w:r w:rsidRPr="003C29CB">
        <w:rPr>
          <w:sz w:val="24"/>
          <w:szCs w:val="24"/>
        </w:rPr>
        <w:t xml:space="preserve">W przypadku złożenia oferty w formie pisemnej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wraz </w:t>
      </w:r>
      <w:r w:rsidR="008762A6">
        <w:rPr>
          <w:sz w:val="24"/>
          <w:szCs w:val="24"/>
        </w:rPr>
        <w:br/>
      </w:r>
      <w:r w:rsidRPr="003C29CB">
        <w:rPr>
          <w:sz w:val="24"/>
          <w:szCs w:val="24"/>
        </w:rPr>
        <w:t>z dokumentami potwierdzającymi umocowanie osób podpisujących zmiany w ofercie do składania oświadczeń woli w imieniu Wykonawcy. Koperty oznaczone „ZMIANA” zostaną otwarte przy otwieraniu oferty Wykonawcy, który wprowadził zmiany i po stwierdzeniu poprawności procedury dokonania zmian, zostaną dołączone do oferty. Wykonawca ma prawo przed upływem terminu składana ofert wycofać się z postępowania poprzez złożenie pisemnego powiadomienia, według tych samych zasad jak wprowadzenie zmian i poprawek, z napisem na kopercie „WYCOFANIE”. Koperty oznakowane w ten sposób będą otwierane w pierwszej kolejności, po potwierdzeniu poprawności postępowania Wykonawcy oraz zgodności ze złożonymi ofertami. Koperty ofert wycofanych nie będą otwierane.</w:t>
      </w:r>
    </w:p>
    <w:p w14:paraId="3B7B213D" w14:textId="088F60E0" w:rsidR="004F6673" w:rsidRPr="003C29CB" w:rsidRDefault="004F6673" w:rsidP="00FF2176">
      <w:pPr>
        <w:numPr>
          <w:ilvl w:val="0"/>
          <w:numId w:val="7"/>
        </w:numPr>
        <w:tabs>
          <w:tab w:val="clear" w:pos="360"/>
        </w:tabs>
        <w:ind w:left="426" w:hanging="426"/>
        <w:jc w:val="both"/>
        <w:rPr>
          <w:sz w:val="24"/>
          <w:szCs w:val="24"/>
        </w:rPr>
      </w:pPr>
      <w:r w:rsidRPr="003C29CB">
        <w:rPr>
          <w:sz w:val="24"/>
          <w:szCs w:val="24"/>
        </w:rPr>
        <w:t xml:space="preserve">Oferta, której treść nie będzie odpowiadać treści </w:t>
      </w:r>
      <w:r w:rsidR="00063330">
        <w:rPr>
          <w:sz w:val="24"/>
          <w:szCs w:val="24"/>
        </w:rPr>
        <w:t>SIWZ</w:t>
      </w:r>
      <w:r w:rsidRPr="003C29CB">
        <w:rPr>
          <w:sz w:val="24"/>
          <w:szCs w:val="24"/>
        </w:rPr>
        <w:t xml:space="preserve">, z zastrzeżeniem art. 87 ust. 2 pkt 3 ustawy </w:t>
      </w:r>
      <w:proofErr w:type="spellStart"/>
      <w:r w:rsidRPr="003C29CB">
        <w:rPr>
          <w:sz w:val="24"/>
          <w:szCs w:val="24"/>
        </w:rPr>
        <w:t>Pzp</w:t>
      </w:r>
      <w:proofErr w:type="spellEnd"/>
      <w:r w:rsidRPr="003C29CB">
        <w:rPr>
          <w:sz w:val="24"/>
          <w:szCs w:val="24"/>
        </w:rPr>
        <w:t xml:space="preserve"> zostanie odrzucona (art. 89 ust. 1 pkt 2 ustawy PZP). Wszelkie niejasności </w:t>
      </w:r>
      <w:r w:rsidR="008762A6">
        <w:rPr>
          <w:sz w:val="24"/>
          <w:szCs w:val="24"/>
        </w:rPr>
        <w:br/>
      </w:r>
      <w:r w:rsidRPr="003C29CB">
        <w:rPr>
          <w:sz w:val="24"/>
          <w:szCs w:val="24"/>
        </w:rPr>
        <w:t xml:space="preserve">i obiekcje dotyczące treści zapisów w </w:t>
      </w:r>
      <w:r w:rsidR="00063330">
        <w:rPr>
          <w:sz w:val="24"/>
          <w:szCs w:val="24"/>
        </w:rPr>
        <w:t>SIWZ</w:t>
      </w:r>
      <w:r w:rsidRPr="003C29CB">
        <w:rPr>
          <w:sz w:val="24"/>
          <w:szCs w:val="24"/>
        </w:rPr>
        <w:t xml:space="preserve"> należy zatem wyjaśnić z Zamawiającym przed upływem terminu składania ofert w trybie przewidzianym w niniejszej SWIZ. Przepisy ustawy </w:t>
      </w:r>
      <w:proofErr w:type="spellStart"/>
      <w:r w:rsidRPr="003C29CB">
        <w:rPr>
          <w:sz w:val="24"/>
          <w:szCs w:val="24"/>
        </w:rPr>
        <w:t>Pzp</w:t>
      </w:r>
      <w:proofErr w:type="spellEnd"/>
      <w:r w:rsidRPr="003C29CB">
        <w:rPr>
          <w:sz w:val="24"/>
          <w:szCs w:val="24"/>
        </w:rPr>
        <w:t xml:space="preserve"> nie przewidują negocjacji warunków udzielenia zamówienia, w tym zapisów projektu umowy, po terminie otwarcia ofert.</w:t>
      </w:r>
    </w:p>
    <w:p w14:paraId="51E4F936" w14:textId="6DE4125F" w:rsidR="009C674D" w:rsidRDefault="004F6673" w:rsidP="009C674D">
      <w:pPr>
        <w:numPr>
          <w:ilvl w:val="0"/>
          <w:numId w:val="7"/>
        </w:numPr>
        <w:tabs>
          <w:tab w:val="clear" w:pos="360"/>
          <w:tab w:val="num" w:pos="426"/>
        </w:tabs>
        <w:ind w:left="426" w:hanging="426"/>
        <w:jc w:val="both"/>
        <w:rPr>
          <w:sz w:val="24"/>
          <w:szCs w:val="24"/>
        </w:rPr>
      </w:pPr>
      <w:r w:rsidRPr="003C29CB">
        <w:rPr>
          <w:sz w:val="24"/>
          <w:szCs w:val="24"/>
        </w:rPr>
        <w:t xml:space="preserve">Otwarcie ofert nastąpi w dniu: </w:t>
      </w:r>
      <w:r w:rsidR="00FD533A">
        <w:rPr>
          <w:b/>
          <w:sz w:val="24"/>
          <w:szCs w:val="24"/>
        </w:rPr>
        <w:t>19</w:t>
      </w:r>
      <w:r w:rsidR="00127B90">
        <w:rPr>
          <w:b/>
          <w:sz w:val="24"/>
          <w:szCs w:val="24"/>
        </w:rPr>
        <w:t xml:space="preserve"> października</w:t>
      </w:r>
      <w:r w:rsidR="00976349" w:rsidRPr="002C63F4">
        <w:rPr>
          <w:b/>
          <w:bCs/>
          <w:sz w:val="24"/>
          <w:szCs w:val="24"/>
        </w:rPr>
        <w:t xml:space="preserve"> </w:t>
      </w:r>
      <w:r w:rsidRPr="003C29CB">
        <w:rPr>
          <w:b/>
          <w:sz w:val="24"/>
          <w:szCs w:val="24"/>
        </w:rPr>
        <w:t xml:space="preserve">2020 r. o godz. </w:t>
      </w:r>
      <w:r>
        <w:rPr>
          <w:b/>
          <w:sz w:val="24"/>
          <w:szCs w:val="24"/>
        </w:rPr>
        <w:t>11.30</w:t>
      </w:r>
      <w:r w:rsidRPr="003C29CB">
        <w:rPr>
          <w:sz w:val="24"/>
          <w:szCs w:val="24"/>
        </w:rPr>
        <w:t xml:space="preserve"> za pomocą platformy zakupowej, w siedzibie Zamawiającego budynek nr 7 – pokój nr 0.25 (parter) ul. Czajkowskiego 109, 51-147 Wrocław. Jeśli zostaną złożone oferty również w formie pisemnej (papierowej) Zamawiający dokona ich otwarcia równocześnie z ofertami złożonymi w formie elektronicznej.</w:t>
      </w:r>
    </w:p>
    <w:p w14:paraId="36FA61E5" w14:textId="77777777" w:rsidR="009C674D" w:rsidRDefault="004F6673" w:rsidP="009C674D">
      <w:pPr>
        <w:numPr>
          <w:ilvl w:val="0"/>
          <w:numId w:val="7"/>
        </w:numPr>
        <w:tabs>
          <w:tab w:val="clear" w:pos="360"/>
          <w:tab w:val="num" w:pos="426"/>
        </w:tabs>
        <w:ind w:left="426" w:hanging="426"/>
        <w:jc w:val="both"/>
        <w:rPr>
          <w:sz w:val="24"/>
          <w:szCs w:val="24"/>
        </w:rPr>
      </w:pPr>
      <w:r w:rsidRPr="009C674D">
        <w:rPr>
          <w:sz w:val="24"/>
          <w:szCs w:val="24"/>
        </w:rPr>
        <w:t xml:space="preserve">Podczas otwarcia ofert Zamawiający podaje  informacje, o których mowa w art. 86 ust. 4 ustawy </w:t>
      </w:r>
      <w:proofErr w:type="spellStart"/>
      <w:r w:rsidRPr="009C674D">
        <w:rPr>
          <w:sz w:val="24"/>
          <w:szCs w:val="24"/>
        </w:rPr>
        <w:t>Pzp</w:t>
      </w:r>
      <w:proofErr w:type="spellEnd"/>
      <w:r w:rsidRPr="009C674D">
        <w:rPr>
          <w:sz w:val="24"/>
          <w:szCs w:val="24"/>
        </w:rPr>
        <w:t>.</w:t>
      </w:r>
    </w:p>
    <w:p w14:paraId="72571570" w14:textId="44C9D12A" w:rsidR="004F6673" w:rsidRPr="009C674D" w:rsidRDefault="004F6673" w:rsidP="009C674D">
      <w:pPr>
        <w:numPr>
          <w:ilvl w:val="0"/>
          <w:numId w:val="7"/>
        </w:numPr>
        <w:tabs>
          <w:tab w:val="clear" w:pos="360"/>
          <w:tab w:val="num" w:pos="426"/>
        </w:tabs>
        <w:ind w:left="426" w:hanging="426"/>
        <w:jc w:val="both"/>
        <w:rPr>
          <w:sz w:val="24"/>
          <w:szCs w:val="24"/>
        </w:rPr>
      </w:pPr>
      <w:r w:rsidRPr="009C674D">
        <w:rPr>
          <w:sz w:val="24"/>
          <w:szCs w:val="24"/>
        </w:rPr>
        <w:t xml:space="preserve">Niezwłocznie po otwarciu ofert Zamawiający zamieści na stronie </w:t>
      </w:r>
      <w:hyperlink r:id="rId21" w:history="1">
        <w:r w:rsidRPr="009C674D">
          <w:rPr>
            <w:color w:val="0000FF"/>
            <w:sz w:val="24"/>
            <w:szCs w:val="24"/>
            <w:u w:val="single"/>
          </w:rPr>
          <w:t>https://platformazakupowa.pl/pn/awl/proceedings</w:t>
        </w:r>
      </w:hyperlink>
      <w:r w:rsidRPr="009C674D">
        <w:rPr>
          <w:sz w:val="24"/>
          <w:szCs w:val="24"/>
        </w:rPr>
        <w:t xml:space="preserve"> informacje dotyczące:</w:t>
      </w:r>
    </w:p>
    <w:p w14:paraId="11DE512B" w14:textId="77777777" w:rsidR="004F6673" w:rsidRPr="003C29CB" w:rsidRDefault="004F6673" w:rsidP="009C674D">
      <w:pPr>
        <w:numPr>
          <w:ilvl w:val="0"/>
          <w:numId w:val="16"/>
        </w:numPr>
        <w:spacing w:line="260" w:lineRule="atLeast"/>
        <w:ind w:left="851"/>
        <w:jc w:val="both"/>
        <w:rPr>
          <w:sz w:val="24"/>
          <w:szCs w:val="24"/>
        </w:rPr>
      </w:pPr>
      <w:r w:rsidRPr="003C29CB">
        <w:rPr>
          <w:sz w:val="24"/>
          <w:szCs w:val="24"/>
        </w:rPr>
        <w:t>kwoty, jaką zamierza przeznaczyć na sfinansowanie zamówienia;</w:t>
      </w:r>
    </w:p>
    <w:p w14:paraId="18DC8C41" w14:textId="77777777" w:rsidR="004F6673" w:rsidRPr="003C29CB" w:rsidRDefault="004F6673" w:rsidP="009C674D">
      <w:pPr>
        <w:numPr>
          <w:ilvl w:val="0"/>
          <w:numId w:val="16"/>
        </w:numPr>
        <w:spacing w:line="260" w:lineRule="atLeast"/>
        <w:ind w:left="851"/>
        <w:jc w:val="both"/>
        <w:rPr>
          <w:sz w:val="24"/>
          <w:szCs w:val="24"/>
        </w:rPr>
      </w:pPr>
      <w:r w:rsidRPr="003C29CB">
        <w:rPr>
          <w:sz w:val="24"/>
          <w:szCs w:val="24"/>
        </w:rPr>
        <w:t>firm oraz adresów Wykonawców, którzy złożyli oferty w terminie;</w:t>
      </w:r>
    </w:p>
    <w:p w14:paraId="5FFD64D7" w14:textId="77777777" w:rsidR="004F6673" w:rsidRPr="003C29CB" w:rsidRDefault="004F6673" w:rsidP="009C674D">
      <w:pPr>
        <w:numPr>
          <w:ilvl w:val="0"/>
          <w:numId w:val="16"/>
        </w:numPr>
        <w:spacing w:line="260" w:lineRule="atLeast"/>
        <w:ind w:left="851"/>
        <w:jc w:val="both"/>
        <w:rPr>
          <w:sz w:val="24"/>
          <w:szCs w:val="24"/>
        </w:rPr>
      </w:pPr>
      <w:r w:rsidRPr="003C29CB">
        <w:rPr>
          <w:sz w:val="24"/>
          <w:szCs w:val="24"/>
        </w:rPr>
        <w:t>ceny, terminu wykonania zamówienia, okresu gwarancji i warunków płatności w ofertach.</w:t>
      </w:r>
    </w:p>
    <w:p w14:paraId="1E868A58" w14:textId="17127409" w:rsidR="004F6673" w:rsidRPr="00F01140" w:rsidRDefault="004F6673" w:rsidP="009C674D">
      <w:pPr>
        <w:numPr>
          <w:ilvl w:val="0"/>
          <w:numId w:val="7"/>
        </w:numPr>
        <w:tabs>
          <w:tab w:val="clear" w:pos="360"/>
          <w:tab w:val="num" w:pos="426"/>
        </w:tabs>
        <w:ind w:left="426" w:hanging="426"/>
        <w:jc w:val="both"/>
        <w:rPr>
          <w:sz w:val="24"/>
        </w:rPr>
      </w:pPr>
      <w:r w:rsidRPr="003C29CB">
        <w:rPr>
          <w:sz w:val="24"/>
          <w:szCs w:val="24"/>
        </w:rPr>
        <w:t xml:space="preserve">Kancelaria Jawna znajduje się na terenie, gdzie obowiązuje system przepustek wydawanych przy wejściu, po okazaniu dowodu tożsamości. Składając ofertę należy uwzględnić czas na otrzymanie przepustki. Za moment wpłynięcia oferty uznaje się czas jej </w:t>
      </w:r>
      <w:r w:rsidRPr="00F01140">
        <w:rPr>
          <w:sz w:val="24"/>
          <w:szCs w:val="24"/>
        </w:rPr>
        <w:t>zarejestrowania w kancelarii jawnej.</w:t>
      </w:r>
    </w:p>
    <w:p w14:paraId="770B06D8" w14:textId="77777777" w:rsidR="008609EE" w:rsidRDefault="008609EE" w:rsidP="00F82977">
      <w:pPr>
        <w:ind w:left="567" w:hanging="567"/>
        <w:jc w:val="both"/>
        <w:rPr>
          <w:b/>
          <w:sz w:val="24"/>
        </w:rPr>
      </w:pPr>
    </w:p>
    <w:p w14:paraId="2FB88C09" w14:textId="017816B0" w:rsidR="008F74AB" w:rsidRPr="00F01140" w:rsidRDefault="008F74AB" w:rsidP="00F82977">
      <w:pPr>
        <w:ind w:left="567" w:hanging="567"/>
        <w:jc w:val="both"/>
        <w:rPr>
          <w:b/>
          <w:sz w:val="24"/>
        </w:rPr>
      </w:pPr>
      <w:r w:rsidRPr="00F01140">
        <w:rPr>
          <w:b/>
          <w:sz w:val="24"/>
        </w:rPr>
        <w:t>XVI.  OPIS SPOSOBU OBLICZANIA CENY.</w:t>
      </w:r>
    </w:p>
    <w:p w14:paraId="55E0F123" w14:textId="60AAAE2C" w:rsidR="00F82977" w:rsidRPr="00F01140" w:rsidRDefault="00BE452E" w:rsidP="00FF0CC6">
      <w:pPr>
        <w:widowControl w:val="0"/>
        <w:numPr>
          <w:ilvl w:val="0"/>
          <w:numId w:val="23"/>
        </w:numPr>
        <w:tabs>
          <w:tab w:val="clear" w:pos="360"/>
        </w:tabs>
        <w:autoSpaceDE w:val="0"/>
        <w:autoSpaceDN w:val="0"/>
        <w:adjustRightInd w:val="0"/>
        <w:ind w:left="284" w:hanging="284"/>
        <w:jc w:val="both"/>
        <w:rPr>
          <w:sz w:val="24"/>
          <w:szCs w:val="24"/>
        </w:rPr>
      </w:pPr>
      <w:r w:rsidRPr="00F01140">
        <w:rPr>
          <w:sz w:val="24"/>
        </w:rPr>
        <w:t>Cenę oferty należy podać w złotych</w:t>
      </w:r>
      <w:r w:rsidR="005F40E5" w:rsidRPr="00F01140">
        <w:rPr>
          <w:sz w:val="24"/>
        </w:rPr>
        <w:t xml:space="preserve"> polskich (PLN)</w:t>
      </w:r>
      <w:r w:rsidRPr="00F01140">
        <w:rPr>
          <w:sz w:val="24"/>
        </w:rPr>
        <w:t>, cyfrowo i słownie.</w:t>
      </w:r>
    </w:p>
    <w:p w14:paraId="318FAA93" w14:textId="77546FE2" w:rsidR="00F82977" w:rsidRPr="005F40E5" w:rsidRDefault="00BE452E" w:rsidP="00FF0CC6">
      <w:pPr>
        <w:widowControl w:val="0"/>
        <w:numPr>
          <w:ilvl w:val="0"/>
          <w:numId w:val="23"/>
        </w:numPr>
        <w:tabs>
          <w:tab w:val="clear" w:pos="360"/>
        </w:tabs>
        <w:autoSpaceDE w:val="0"/>
        <w:autoSpaceDN w:val="0"/>
        <w:adjustRightInd w:val="0"/>
        <w:ind w:left="284" w:hanging="284"/>
        <w:jc w:val="both"/>
        <w:rPr>
          <w:sz w:val="24"/>
          <w:szCs w:val="24"/>
        </w:rPr>
      </w:pPr>
      <w:r w:rsidRPr="00F01140">
        <w:rPr>
          <w:sz w:val="24"/>
        </w:rPr>
        <w:t xml:space="preserve">Cena jednostkowa netto </w:t>
      </w:r>
      <w:r w:rsidR="005F4DC6" w:rsidRPr="00F01140">
        <w:rPr>
          <w:sz w:val="24"/>
        </w:rPr>
        <w:t>usługi</w:t>
      </w:r>
      <w:r w:rsidRPr="00F01140">
        <w:rPr>
          <w:sz w:val="24"/>
        </w:rPr>
        <w:t xml:space="preserve"> to cena ustalona za </w:t>
      </w:r>
      <w:r w:rsidR="005F4DC6" w:rsidRPr="00F01140">
        <w:rPr>
          <w:sz w:val="24"/>
        </w:rPr>
        <w:t>całość usługi będącej</w:t>
      </w:r>
      <w:r w:rsidRPr="00F01140">
        <w:rPr>
          <w:sz w:val="24"/>
        </w:rPr>
        <w:t xml:space="preserve"> przedmiot</w:t>
      </w:r>
      <w:r w:rsidR="005F4DC6" w:rsidRPr="00F01140">
        <w:rPr>
          <w:sz w:val="24"/>
        </w:rPr>
        <w:t>em</w:t>
      </w:r>
      <w:r w:rsidRPr="00F01140">
        <w:rPr>
          <w:sz w:val="24"/>
        </w:rPr>
        <w:t xml:space="preserve"> zamówienia, bez podatku od towarów i usług, którego ilość lub liczba jest wyrażona </w:t>
      </w:r>
      <w:r w:rsidR="008762A6">
        <w:rPr>
          <w:sz w:val="24"/>
        </w:rPr>
        <w:br/>
      </w:r>
      <w:r w:rsidRPr="00F01140">
        <w:rPr>
          <w:sz w:val="24"/>
        </w:rPr>
        <w:lastRenderedPageBreak/>
        <w:t xml:space="preserve">w </w:t>
      </w:r>
      <w:r w:rsidRPr="005F40E5">
        <w:rPr>
          <w:sz w:val="24"/>
        </w:rPr>
        <w:t>jednostkach miar, w rozumieniu przepisów o miarach.</w:t>
      </w:r>
    </w:p>
    <w:p w14:paraId="6F8FA197" w14:textId="63CD1EC6" w:rsidR="00F82977" w:rsidRPr="005F40E5" w:rsidRDefault="00BE452E" w:rsidP="00FF0CC6">
      <w:pPr>
        <w:widowControl w:val="0"/>
        <w:numPr>
          <w:ilvl w:val="0"/>
          <w:numId w:val="23"/>
        </w:numPr>
        <w:tabs>
          <w:tab w:val="clear" w:pos="360"/>
          <w:tab w:val="num" w:pos="567"/>
        </w:tabs>
        <w:autoSpaceDE w:val="0"/>
        <w:autoSpaceDN w:val="0"/>
        <w:adjustRightInd w:val="0"/>
        <w:ind w:left="567" w:hanging="567"/>
        <w:jc w:val="both"/>
        <w:rPr>
          <w:sz w:val="24"/>
          <w:szCs w:val="24"/>
        </w:rPr>
      </w:pPr>
      <w:r w:rsidRPr="005F40E5">
        <w:rPr>
          <w:bCs/>
          <w:sz w:val="24"/>
          <w:szCs w:val="24"/>
        </w:rPr>
        <w:t>Wykonawca zobowi</w:t>
      </w:r>
      <w:r w:rsidRPr="005F40E5">
        <w:rPr>
          <w:rFonts w:ascii="TimesNewRoman,Bold" w:eastAsia="TimesNewRoman,Bold" w:cs="TimesNewRoman,Bold" w:hint="eastAsia"/>
          <w:bCs/>
          <w:sz w:val="24"/>
          <w:szCs w:val="24"/>
        </w:rPr>
        <w:t>ą</w:t>
      </w:r>
      <w:r w:rsidRPr="005F40E5">
        <w:rPr>
          <w:bCs/>
          <w:sz w:val="24"/>
          <w:szCs w:val="24"/>
        </w:rPr>
        <w:t>zany jest obliczy</w:t>
      </w:r>
      <w:r w:rsidRPr="005F40E5">
        <w:rPr>
          <w:rFonts w:ascii="TimesNewRoman,Bold" w:eastAsia="TimesNewRoman,Bold" w:cs="TimesNewRoman,Bold" w:hint="eastAsia"/>
          <w:bCs/>
          <w:sz w:val="24"/>
          <w:szCs w:val="24"/>
        </w:rPr>
        <w:t>ć</w:t>
      </w:r>
      <w:r w:rsidRPr="005F40E5">
        <w:rPr>
          <w:rFonts w:ascii="TimesNewRoman,Bold" w:eastAsia="TimesNewRoman,Bold" w:cs="TimesNewRoman,Bold"/>
          <w:bCs/>
          <w:sz w:val="24"/>
          <w:szCs w:val="24"/>
        </w:rPr>
        <w:t xml:space="preserve"> </w:t>
      </w:r>
      <w:r w:rsidRPr="005F40E5">
        <w:rPr>
          <w:bCs/>
          <w:sz w:val="24"/>
          <w:szCs w:val="24"/>
        </w:rPr>
        <w:t>cen</w:t>
      </w:r>
      <w:r w:rsidRPr="005F40E5">
        <w:rPr>
          <w:rFonts w:ascii="TimesNewRoman,Bold" w:eastAsia="TimesNewRoman,Bold" w:cs="TimesNewRoman,Bold" w:hint="eastAsia"/>
          <w:bCs/>
          <w:sz w:val="24"/>
          <w:szCs w:val="24"/>
        </w:rPr>
        <w:t>ę</w:t>
      </w:r>
      <w:r w:rsidRPr="005F40E5">
        <w:rPr>
          <w:rFonts w:ascii="TimesNewRoman,Bold" w:eastAsia="TimesNewRoman,Bold" w:cs="TimesNewRoman,Bold"/>
          <w:bCs/>
          <w:sz w:val="24"/>
          <w:szCs w:val="24"/>
        </w:rPr>
        <w:t xml:space="preserve"> </w:t>
      </w:r>
      <w:r w:rsidRPr="005F40E5">
        <w:rPr>
          <w:bCs/>
          <w:sz w:val="24"/>
          <w:szCs w:val="24"/>
        </w:rPr>
        <w:t>oferty na podstawie opisu przedmiotu zamówienia, ujmuj</w:t>
      </w:r>
      <w:r w:rsidRPr="005F40E5">
        <w:rPr>
          <w:rFonts w:ascii="TimesNewRoman,Bold" w:eastAsia="TimesNewRoman,Bold" w:cs="TimesNewRoman,Bold" w:hint="eastAsia"/>
          <w:bCs/>
          <w:sz w:val="24"/>
          <w:szCs w:val="24"/>
        </w:rPr>
        <w:t>ą</w:t>
      </w:r>
      <w:r w:rsidRPr="005F40E5">
        <w:rPr>
          <w:bCs/>
          <w:sz w:val="24"/>
          <w:szCs w:val="24"/>
        </w:rPr>
        <w:t>c wszelkie koszty zwi</w:t>
      </w:r>
      <w:r w:rsidRPr="005F40E5">
        <w:rPr>
          <w:rFonts w:ascii="TimesNewRoman,Bold" w:eastAsia="TimesNewRoman,Bold" w:cs="TimesNewRoman,Bold" w:hint="eastAsia"/>
          <w:bCs/>
          <w:sz w:val="24"/>
          <w:szCs w:val="24"/>
        </w:rPr>
        <w:t>ą</w:t>
      </w:r>
      <w:r w:rsidRPr="005F40E5">
        <w:rPr>
          <w:bCs/>
          <w:sz w:val="24"/>
          <w:szCs w:val="24"/>
        </w:rPr>
        <w:t>zane z realizacj</w:t>
      </w:r>
      <w:r w:rsidRPr="005F40E5">
        <w:rPr>
          <w:rFonts w:ascii="TimesNewRoman,Bold" w:eastAsia="TimesNewRoman,Bold" w:cs="TimesNewRoman,Bold" w:hint="eastAsia"/>
          <w:bCs/>
          <w:sz w:val="24"/>
          <w:szCs w:val="24"/>
        </w:rPr>
        <w:t>ą</w:t>
      </w:r>
      <w:r w:rsidRPr="005F40E5">
        <w:rPr>
          <w:rFonts w:ascii="TimesNewRoman,Bold" w:eastAsia="TimesNewRoman,Bold" w:cs="TimesNewRoman,Bold"/>
          <w:bCs/>
          <w:sz w:val="24"/>
          <w:szCs w:val="24"/>
        </w:rPr>
        <w:t xml:space="preserve"> </w:t>
      </w:r>
      <w:r w:rsidRPr="005F40E5">
        <w:rPr>
          <w:bCs/>
          <w:sz w:val="24"/>
          <w:szCs w:val="24"/>
        </w:rPr>
        <w:t>zamówienia, wynikaj</w:t>
      </w:r>
      <w:r w:rsidRPr="005F40E5">
        <w:rPr>
          <w:rFonts w:ascii="TimesNewRoman,Bold" w:eastAsia="TimesNewRoman,Bold" w:cs="TimesNewRoman,Bold" w:hint="eastAsia"/>
          <w:bCs/>
          <w:sz w:val="24"/>
          <w:szCs w:val="24"/>
        </w:rPr>
        <w:t>ą</w:t>
      </w:r>
      <w:r w:rsidRPr="005F40E5">
        <w:rPr>
          <w:bCs/>
          <w:sz w:val="24"/>
          <w:szCs w:val="24"/>
        </w:rPr>
        <w:t>ce z realizacji przedmiotu zamówienia zgodnie ze specyfikacj</w:t>
      </w:r>
      <w:r w:rsidRPr="005F40E5">
        <w:rPr>
          <w:rFonts w:ascii="TimesNewRoman,Bold" w:eastAsia="TimesNewRoman,Bold" w:cs="TimesNewRoman,Bold" w:hint="eastAsia"/>
          <w:bCs/>
          <w:sz w:val="24"/>
          <w:szCs w:val="24"/>
        </w:rPr>
        <w:t>ą</w:t>
      </w:r>
      <w:r w:rsidRPr="005F40E5">
        <w:rPr>
          <w:rFonts w:ascii="TimesNewRoman,Bold" w:eastAsia="TimesNewRoman,Bold" w:cs="TimesNewRoman,Bold"/>
          <w:bCs/>
          <w:sz w:val="24"/>
          <w:szCs w:val="24"/>
        </w:rPr>
        <w:t xml:space="preserve"> </w:t>
      </w:r>
      <w:r w:rsidRPr="005F40E5">
        <w:rPr>
          <w:bCs/>
          <w:sz w:val="24"/>
          <w:szCs w:val="24"/>
        </w:rPr>
        <w:t>istotnych warunków zamówienia, projektem umowy oraz do</w:t>
      </w:r>
      <w:r w:rsidRPr="005F40E5">
        <w:rPr>
          <w:rFonts w:ascii="TimesNewRoman,Bold" w:eastAsia="TimesNewRoman,Bold" w:cs="TimesNewRoman,Bold" w:hint="eastAsia"/>
          <w:bCs/>
          <w:sz w:val="24"/>
          <w:szCs w:val="24"/>
        </w:rPr>
        <w:t>ś</w:t>
      </w:r>
      <w:r w:rsidRPr="005F40E5">
        <w:rPr>
          <w:bCs/>
          <w:sz w:val="24"/>
          <w:szCs w:val="24"/>
        </w:rPr>
        <w:t>wiadczeniem zawodowym Wykonawcy</w:t>
      </w:r>
      <w:r w:rsidR="005F40E5" w:rsidRPr="005F40E5">
        <w:rPr>
          <w:bCs/>
          <w:sz w:val="24"/>
          <w:szCs w:val="24"/>
        </w:rPr>
        <w:t xml:space="preserve">. </w:t>
      </w:r>
    </w:p>
    <w:p w14:paraId="7437160A" w14:textId="77777777" w:rsidR="00F82977" w:rsidRPr="005F40E5" w:rsidRDefault="00BE452E" w:rsidP="00FF0CC6">
      <w:pPr>
        <w:widowControl w:val="0"/>
        <w:numPr>
          <w:ilvl w:val="0"/>
          <w:numId w:val="23"/>
        </w:numPr>
        <w:tabs>
          <w:tab w:val="clear" w:pos="360"/>
          <w:tab w:val="num" w:pos="567"/>
        </w:tabs>
        <w:autoSpaceDE w:val="0"/>
        <w:autoSpaceDN w:val="0"/>
        <w:adjustRightInd w:val="0"/>
        <w:ind w:left="567" w:hanging="567"/>
        <w:jc w:val="both"/>
        <w:rPr>
          <w:sz w:val="24"/>
          <w:szCs w:val="24"/>
        </w:rPr>
      </w:pPr>
      <w:r w:rsidRPr="005F40E5">
        <w:rPr>
          <w:sz w:val="24"/>
          <w:szCs w:val="24"/>
        </w:rPr>
        <w:t xml:space="preserve">W ofercie należy podać cenę w rozumieniu przepisów ustawy z dnia 9 maja 2014 r. </w:t>
      </w:r>
      <w:r w:rsidRPr="005F40E5">
        <w:rPr>
          <w:sz w:val="24"/>
          <w:szCs w:val="24"/>
        </w:rPr>
        <w:br/>
        <w:t>o informowaniu o cenach towarów i usług, za wykonanie wybranej części przedmiotu zamówienia.</w:t>
      </w:r>
    </w:p>
    <w:p w14:paraId="005564F7" w14:textId="5320F624" w:rsidR="00F82977" w:rsidRPr="005F40E5" w:rsidRDefault="00BE452E" w:rsidP="00FF0CC6">
      <w:pPr>
        <w:widowControl w:val="0"/>
        <w:numPr>
          <w:ilvl w:val="0"/>
          <w:numId w:val="23"/>
        </w:numPr>
        <w:tabs>
          <w:tab w:val="clear" w:pos="360"/>
          <w:tab w:val="num" w:pos="567"/>
        </w:tabs>
        <w:autoSpaceDE w:val="0"/>
        <w:autoSpaceDN w:val="0"/>
        <w:adjustRightInd w:val="0"/>
        <w:ind w:left="567" w:hanging="567"/>
        <w:jc w:val="both"/>
        <w:rPr>
          <w:sz w:val="24"/>
          <w:szCs w:val="24"/>
        </w:rPr>
      </w:pPr>
      <w:r w:rsidRPr="005F40E5">
        <w:rPr>
          <w:sz w:val="24"/>
          <w:szCs w:val="24"/>
        </w:rPr>
        <w:t xml:space="preserve">Cenę oferty brutto należy podać w </w:t>
      </w:r>
      <w:r w:rsidR="005F40E5" w:rsidRPr="005F40E5">
        <w:rPr>
          <w:sz w:val="24"/>
          <w:szCs w:val="24"/>
        </w:rPr>
        <w:t xml:space="preserve">złotych </w:t>
      </w:r>
      <w:r w:rsidRPr="005F40E5">
        <w:rPr>
          <w:sz w:val="24"/>
          <w:szCs w:val="24"/>
        </w:rPr>
        <w:t>polskich (PLN) z należnym podatkiem VAT, z zaokrągleniem do dwóch miejsc po przecinku. Cena ofertowa brutto ma wynikać z ceny ogółem netto powiększonej o należny podatek VAT. Cena ogółem netto ma wynikać z sumy cen jednostkowych netto poszczególnych elementów.</w:t>
      </w:r>
    </w:p>
    <w:p w14:paraId="670EF76C" w14:textId="77777777" w:rsidR="00BE452E" w:rsidRPr="00F82977" w:rsidRDefault="00BE452E" w:rsidP="00FF0CC6">
      <w:pPr>
        <w:widowControl w:val="0"/>
        <w:numPr>
          <w:ilvl w:val="0"/>
          <w:numId w:val="23"/>
        </w:numPr>
        <w:tabs>
          <w:tab w:val="clear" w:pos="360"/>
          <w:tab w:val="num" w:pos="567"/>
        </w:tabs>
        <w:autoSpaceDE w:val="0"/>
        <w:autoSpaceDN w:val="0"/>
        <w:adjustRightInd w:val="0"/>
        <w:ind w:left="567" w:hanging="567"/>
        <w:jc w:val="both"/>
        <w:rPr>
          <w:sz w:val="24"/>
          <w:szCs w:val="24"/>
        </w:rPr>
      </w:pPr>
      <w:r w:rsidRPr="00F82977">
        <w:rPr>
          <w:sz w:val="24"/>
        </w:rPr>
        <w:t>Wykonawca oblicza cenę oferty w następujący sposób:</w:t>
      </w:r>
    </w:p>
    <w:p w14:paraId="249C76AA" w14:textId="7D2D3DF0" w:rsidR="00DE2402" w:rsidRPr="00F14854" w:rsidRDefault="00DE2402" w:rsidP="00DE2402">
      <w:pPr>
        <w:pStyle w:val="Akapitzlist"/>
        <w:widowControl w:val="0"/>
        <w:numPr>
          <w:ilvl w:val="1"/>
          <w:numId w:val="23"/>
        </w:numPr>
        <w:autoSpaceDE w:val="0"/>
        <w:autoSpaceDN w:val="0"/>
        <w:adjustRightInd w:val="0"/>
        <w:jc w:val="both"/>
        <w:rPr>
          <w:sz w:val="24"/>
          <w:szCs w:val="24"/>
        </w:rPr>
      </w:pPr>
      <w:r w:rsidRPr="00F14854">
        <w:rPr>
          <w:color w:val="000000"/>
          <w:sz w:val="24"/>
          <w:szCs w:val="24"/>
        </w:rPr>
        <w:t xml:space="preserve">Sposób obliczenia ceny został określony w formularzu ofertowym – </w:t>
      </w:r>
      <w:r w:rsidRPr="00F14854">
        <w:rPr>
          <w:b/>
          <w:i/>
          <w:color w:val="000000"/>
          <w:sz w:val="24"/>
          <w:szCs w:val="24"/>
        </w:rPr>
        <w:t>Załącznik</w:t>
      </w:r>
      <w:r>
        <w:rPr>
          <w:b/>
          <w:i/>
          <w:color w:val="000000"/>
          <w:sz w:val="24"/>
          <w:szCs w:val="24"/>
        </w:rPr>
        <w:t xml:space="preserve">u – </w:t>
      </w:r>
      <w:r w:rsidR="006A2853">
        <w:rPr>
          <w:b/>
          <w:i/>
          <w:color w:val="000000"/>
          <w:sz w:val="24"/>
          <w:szCs w:val="24"/>
        </w:rPr>
        <w:t>zestawienie asortymentowo-wartościowe</w:t>
      </w:r>
      <w:r>
        <w:rPr>
          <w:b/>
          <w:i/>
          <w:color w:val="000000"/>
          <w:sz w:val="24"/>
          <w:szCs w:val="24"/>
        </w:rPr>
        <w:t xml:space="preserve">. </w:t>
      </w:r>
      <w:r w:rsidRPr="00F14854">
        <w:rPr>
          <w:color w:val="000000"/>
          <w:sz w:val="24"/>
          <w:szCs w:val="24"/>
        </w:rPr>
        <w:t xml:space="preserve">W celu ułatwienia Wykonawcy dokonania obliczeń, w edytowalnej wersji formularza ofertowego (zapisanego jako </w:t>
      </w:r>
      <w:r w:rsidRPr="00F14854">
        <w:rPr>
          <w:i/>
          <w:color w:val="000000"/>
          <w:sz w:val="24"/>
          <w:szCs w:val="24"/>
        </w:rPr>
        <w:t>Arkusz programu Microsoft Office Excel 97-2003</w:t>
      </w:r>
      <w:r w:rsidRPr="00F14854">
        <w:rPr>
          <w:color w:val="000000"/>
          <w:sz w:val="24"/>
          <w:szCs w:val="24"/>
        </w:rPr>
        <w:t xml:space="preserve">), Zamawiający </w:t>
      </w:r>
      <w:r w:rsidRPr="00F14854">
        <w:rPr>
          <w:b/>
          <w:color w:val="000000"/>
          <w:sz w:val="24"/>
          <w:szCs w:val="24"/>
        </w:rPr>
        <w:t>sformatował komórki oraz wprowadził formuły matematyczne</w:t>
      </w:r>
      <w:r w:rsidRPr="00F14854">
        <w:rPr>
          <w:color w:val="000000"/>
          <w:sz w:val="24"/>
          <w:szCs w:val="24"/>
        </w:rPr>
        <w:t>.</w:t>
      </w:r>
    </w:p>
    <w:p w14:paraId="6E5E0D46" w14:textId="77777777" w:rsidR="00F82977" w:rsidRPr="005F40E5" w:rsidRDefault="00BE452E" w:rsidP="00FF0CC6">
      <w:pPr>
        <w:numPr>
          <w:ilvl w:val="0"/>
          <w:numId w:val="23"/>
        </w:numPr>
        <w:tabs>
          <w:tab w:val="clear" w:pos="360"/>
          <w:tab w:val="num" w:pos="567"/>
        </w:tabs>
        <w:ind w:left="567" w:hanging="567"/>
        <w:jc w:val="both"/>
        <w:rPr>
          <w:sz w:val="24"/>
          <w:szCs w:val="24"/>
        </w:rPr>
      </w:pPr>
      <w:r w:rsidRPr="005F40E5">
        <w:rPr>
          <w:sz w:val="24"/>
          <w:szCs w:val="24"/>
        </w:rPr>
        <w:t xml:space="preserve">Cena podana w ofercie będzie ceną ryczałtową i musi uwzględniać wszystkie koszty </w:t>
      </w:r>
      <w:r w:rsidRPr="005F40E5">
        <w:rPr>
          <w:sz w:val="24"/>
          <w:szCs w:val="24"/>
        </w:rPr>
        <w:br/>
        <w:t>i rabaty.</w:t>
      </w:r>
    </w:p>
    <w:p w14:paraId="29301990" w14:textId="77777777" w:rsidR="00F82977" w:rsidRPr="005F40E5" w:rsidRDefault="00BE452E" w:rsidP="00FF0CC6">
      <w:pPr>
        <w:numPr>
          <w:ilvl w:val="0"/>
          <w:numId w:val="23"/>
        </w:numPr>
        <w:tabs>
          <w:tab w:val="clear" w:pos="360"/>
          <w:tab w:val="num" w:pos="567"/>
        </w:tabs>
        <w:ind w:left="567" w:hanging="567"/>
        <w:jc w:val="both"/>
        <w:rPr>
          <w:sz w:val="24"/>
          <w:szCs w:val="24"/>
        </w:rPr>
      </w:pPr>
      <w:r w:rsidRPr="005F40E5">
        <w:rPr>
          <w:sz w:val="24"/>
          <w:szCs w:val="24"/>
        </w:rPr>
        <w:t xml:space="preserve">Stawkę VAT należy określić wg obowiązujących przepisów i stanu faktycznego na dzień złożenia oferty. </w:t>
      </w:r>
      <w:r w:rsidRPr="005F40E5">
        <w:rPr>
          <w:noProof/>
          <w:sz w:val="24"/>
          <w:szCs w:val="24"/>
        </w:rPr>
        <w:t xml:space="preserve">Prawidłowe ustalenie podatku VAT należy do obowiązków Wykonawcy. </w:t>
      </w:r>
    </w:p>
    <w:p w14:paraId="355168C7" w14:textId="77777777" w:rsidR="00F82977" w:rsidRDefault="00BE452E" w:rsidP="00FF0CC6">
      <w:pPr>
        <w:numPr>
          <w:ilvl w:val="0"/>
          <w:numId w:val="23"/>
        </w:numPr>
        <w:tabs>
          <w:tab w:val="clear" w:pos="360"/>
          <w:tab w:val="num" w:pos="567"/>
        </w:tabs>
        <w:ind w:left="567" w:hanging="567"/>
        <w:jc w:val="both"/>
        <w:rPr>
          <w:sz w:val="24"/>
          <w:szCs w:val="24"/>
        </w:rPr>
      </w:pPr>
      <w:r w:rsidRPr="005F40E5">
        <w:rPr>
          <w:sz w:val="24"/>
          <w:szCs w:val="24"/>
        </w:rPr>
        <w:t xml:space="preserve">Jeżeli cena nie zostanie </w:t>
      </w:r>
      <w:r w:rsidRPr="00F82977">
        <w:rPr>
          <w:sz w:val="24"/>
          <w:szCs w:val="24"/>
        </w:rPr>
        <w:t>obliczona w powyższy sposób Zamawiający przyjmie, że prawidłowo podano cenę jednostkową netto i poprawi pozostałe wartości cenowe zgodnie ze sposobem obliczenia ceny.</w:t>
      </w:r>
    </w:p>
    <w:p w14:paraId="0F2D6E5E" w14:textId="77777777" w:rsidR="00F82977" w:rsidRDefault="00BE452E" w:rsidP="00FF0CC6">
      <w:pPr>
        <w:numPr>
          <w:ilvl w:val="0"/>
          <w:numId w:val="23"/>
        </w:numPr>
        <w:tabs>
          <w:tab w:val="clear" w:pos="360"/>
          <w:tab w:val="num" w:pos="567"/>
        </w:tabs>
        <w:ind w:left="567" w:hanging="567"/>
        <w:jc w:val="both"/>
        <w:rPr>
          <w:sz w:val="24"/>
          <w:szCs w:val="24"/>
        </w:rPr>
      </w:pPr>
      <w:r w:rsidRPr="00F82977">
        <w:rPr>
          <w:sz w:val="24"/>
          <w:szCs w:val="24"/>
        </w:rPr>
        <w:t>Cena oferty brutto będzie stanowiła maksymalną wartość umowy.</w:t>
      </w:r>
    </w:p>
    <w:p w14:paraId="7371FBFC" w14:textId="727D2E28" w:rsidR="00A86512" w:rsidRPr="00DE2402" w:rsidRDefault="00BE452E" w:rsidP="00DB41E1">
      <w:pPr>
        <w:numPr>
          <w:ilvl w:val="0"/>
          <w:numId w:val="23"/>
        </w:numPr>
        <w:tabs>
          <w:tab w:val="clear" w:pos="360"/>
          <w:tab w:val="num" w:pos="567"/>
        </w:tabs>
        <w:ind w:left="567" w:hanging="567"/>
        <w:jc w:val="both"/>
        <w:rPr>
          <w:sz w:val="24"/>
          <w:szCs w:val="24"/>
        </w:rPr>
      </w:pPr>
      <w:r w:rsidRPr="00F82977">
        <w:rPr>
          <w:sz w:val="24"/>
          <w:szCs w:val="24"/>
        </w:rPr>
        <w:t>Wykonawca może podać tylko jedną cenę za wykonanie przedmiotu zamówienia. Oferty z cenami wariantowymi zostaną odrzucone.</w:t>
      </w:r>
    </w:p>
    <w:p w14:paraId="2CB6F751" w14:textId="77777777" w:rsidR="008609EE" w:rsidRPr="008F74AB" w:rsidRDefault="008609EE" w:rsidP="00DB41E1">
      <w:pPr>
        <w:jc w:val="both"/>
        <w:rPr>
          <w:b/>
          <w:sz w:val="24"/>
        </w:rPr>
      </w:pPr>
    </w:p>
    <w:p w14:paraId="5AA8A31D" w14:textId="77777777" w:rsidR="009617CA" w:rsidRPr="008F74AB" w:rsidRDefault="009617CA" w:rsidP="009617CA">
      <w:pPr>
        <w:ind w:left="567" w:hanging="567"/>
        <w:jc w:val="both"/>
        <w:rPr>
          <w:b/>
          <w:sz w:val="24"/>
        </w:rPr>
      </w:pPr>
      <w:r w:rsidRPr="00770E40">
        <w:rPr>
          <w:b/>
          <w:sz w:val="24"/>
        </w:rPr>
        <w:t>XVII. OPIS KRYTERIÓW, WRAZ Z PODANIEM ZNACZENIA I SPOSOBU OCENY OFERT</w:t>
      </w:r>
    </w:p>
    <w:p w14:paraId="3ED71E79" w14:textId="77777777" w:rsidR="009617CA" w:rsidRPr="008F74AB" w:rsidRDefault="009617CA" w:rsidP="00FF0CC6">
      <w:pPr>
        <w:widowControl w:val="0"/>
        <w:numPr>
          <w:ilvl w:val="0"/>
          <w:numId w:val="24"/>
        </w:numPr>
        <w:tabs>
          <w:tab w:val="left" w:pos="-709"/>
        </w:tabs>
        <w:autoSpaceDE w:val="0"/>
        <w:autoSpaceDN w:val="0"/>
        <w:adjustRightInd w:val="0"/>
        <w:ind w:left="426" w:hanging="284"/>
        <w:jc w:val="both"/>
        <w:rPr>
          <w:sz w:val="24"/>
          <w:szCs w:val="24"/>
        </w:rPr>
      </w:pPr>
      <w:r w:rsidRPr="008F74AB">
        <w:rPr>
          <w:sz w:val="24"/>
          <w:szCs w:val="24"/>
        </w:rPr>
        <w:t>Stosowanie matematycznych obliczeń przy ocenie ofert, stanowi podstawową zasadę oceny ofert, które oceniane będą w odniesieniu do najkorzystniejszych warunków przedstawionych przez Wykonawców w zakresie każdego kryterium.</w:t>
      </w:r>
    </w:p>
    <w:p w14:paraId="5DB8E9D0" w14:textId="77777777" w:rsidR="009617CA" w:rsidRPr="008F74AB" w:rsidRDefault="009617CA" w:rsidP="00FF0CC6">
      <w:pPr>
        <w:numPr>
          <w:ilvl w:val="0"/>
          <w:numId w:val="24"/>
        </w:numPr>
        <w:autoSpaceDE w:val="0"/>
        <w:autoSpaceDN w:val="0"/>
        <w:ind w:left="426" w:hanging="284"/>
        <w:jc w:val="both"/>
        <w:rPr>
          <w:sz w:val="24"/>
        </w:rPr>
      </w:pPr>
      <w:r w:rsidRPr="008F74AB">
        <w:rPr>
          <w:sz w:val="24"/>
        </w:rPr>
        <w:t xml:space="preserve">Zamawiający zastosuje zaokrąglanie wyników do dwóch miejsc po przecinku. </w:t>
      </w:r>
    </w:p>
    <w:p w14:paraId="19EEB2F2" w14:textId="77777777" w:rsidR="009617CA" w:rsidRDefault="009617CA" w:rsidP="00FF0CC6">
      <w:pPr>
        <w:numPr>
          <w:ilvl w:val="0"/>
          <w:numId w:val="24"/>
        </w:numPr>
        <w:autoSpaceDE w:val="0"/>
        <w:autoSpaceDN w:val="0"/>
        <w:ind w:left="426" w:hanging="284"/>
        <w:jc w:val="both"/>
        <w:rPr>
          <w:sz w:val="24"/>
        </w:rPr>
      </w:pPr>
      <w:r w:rsidRPr="008F74AB">
        <w:rPr>
          <w:sz w:val="24"/>
        </w:rPr>
        <w:t>Oferty zostaną poddane ocenie w oparciu o następujące kryteria i ich znaczenie:</w:t>
      </w:r>
    </w:p>
    <w:p w14:paraId="70A4F4FE" w14:textId="270ECD1A" w:rsidR="001A563D" w:rsidRPr="001A563D" w:rsidRDefault="001A563D" w:rsidP="001A563D">
      <w:pPr>
        <w:pStyle w:val="Standard"/>
        <w:spacing w:line="360" w:lineRule="auto"/>
        <w:jc w:val="both"/>
        <w:rPr>
          <w:b/>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3261"/>
        <w:gridCol w:w="1984"/>
        <w:gridCol w:w="3336"/>
      </w:tblGrid>
      <w:tr w:rsidR="001A563D" w:rsidRPr="001A563D" w14:paraId="269F6D8C" w14:textId="77777777" w:rsidTr="003A7470">
        <w:trPr>
          <w:jc w:val="center"/>
        </w:trPr>
        <w:tc>
          <w:tcPr>
            <w:tcW w:w="587" w:type="dxa"/>
            <w:vAlign w:val="center"/>
          </w:tcPr>
          <w:p w14:paraId="035796E2" w14:textId="77777777" w:rsidR="001A563D" w:rsidRPr="001A563D" w:rsidRDefault="001A563D" w:rsidP="001A563D">
            <w:pPr>
              <w:jc w:val="both"/>
              <w:rPr>
                <w:noProof/>
                <w:sz w:val="22"/>
                <w:szCs w:val="22"/>
              </w:rPr>
            </w:pPr>
            <w:r w:rsidRPr="001A563D">
              <w:rPr>
                <w:noProof/>
                <w:sz w:val="22"/>
                <w:szCs w:val="22"/>
              </w:rPr>
              <w:t>l.p.</w:t>
            </w:r>
          </w:p>
        </w:tc>
        <w:tc>
          <w:tcPr>
            <w:tcW w:w="3261" w:type="dxa"/>
            <w:vAlign w:val="center"/>
          </w:tcPr>
          <w:p w14:paraId="52441113" w14:textId="77777777" w:rsidR="001A563D" w:rsidRPr="001A563D" w:rsidRDefault="001A563D" w:rsidP="001A563D">
            <w:pPr>
              <w:jc w:val="both"/>
              <w:rPr>
                <w:noProof/>
                <w:sz w:val="22"/>
                <w:szCs w:val="22"/>
              </w:rPr>
            </w:pPr>
            <w:r w:rsidRPr="001A563D">
              <w:rPr>
                <w:noProof/>
                <w:sz w:val="22"/>
                <w:szCs w:val="22"/>
              </w:rPr>
              <w:t>Kryterium</w:t>
            </w:r>
          </w:p>
        </w:tc>
        <w:tc>
          <w:tcPr>
            <w:tcW w:w="1984" w:type="dxa"/>
            <w:vAlign w:val="center"/>
          </w:tcPr>
          <w:p w14:paraId="184FEFDB" w14:textId="77777777" w:rsidR="001A563D" w:rsidRPr="001A563D" w:rsidRDefault="001A563D" w:rsidP="001A563D">
            <w:pPr>
              <w:jc w:val="both"/>
              <w:rPr>
                <w:noProof/>
                <w:sz w:val="22"/>
                <w:szCs w:val="22"/>
              </w:rPr>
            </w:pPr>
            <w:r w:rsidRPr="001A563D">
              <w:rPr>
                <w:noProof/>
                <w:sz w:val="22"/>
                <w:szCs w:val="22"/>
              </w:rPr>
              <w:t>Znaczenie procentowe kryterium</w:t>
            </w:r>
          </w:p>
        </w:tc>
        <w:tc>
          <w:tcPr>
            <w:tcW w:w="3336" w:type="dxa"/>
            <w:vAlign w:val="center"/>
          </w:tcPr>
          <w:p w14:paraId="4DB151E4" w14:textId="77777777" w:rsidR="001A563D" w:rsidRPr="001A563D" w:rsidRDefault="001A563D" w:rsidP="001A563D">
            <w:pPr>
              <w:jc w:val="both"/>
              <w:rPr>
                <w:noProof/>
                <w:sz w:val="22"/>
                <w:szCs w:val="22"/>
              </w:rPr>
            </w:pPr>
            <w:r w:rsidRPr="001A563D">
              <w:rPr>
                <w:noProof/>
                <w:sz w:val="22"/>
                <w:szCs w:val="22"/>
              </w:rPr>
              <w:t>Maksymalna ilość punktów jakie może otrzymać oferta za dane kryterium</w:t>
            </w:r>
          </w:p>
        </w:tc>
      </w:tr>
      <w:tr w:rsidR="001A563D" w:rsidRPr="001A563D" w14:paraId="55B36475" w14:textId="77777777" w:rsidTr="003A7470">
        <w:trPr>
          <w:jc w:val="center"/>
        </w:trPr>
        <w:tc>
          <w:tcPr>
            <w:tcW w:w="587" w:type="dxa"/>
            <w:vAlign w:val="center"/>
          </w:tcPr>
          <w:p w14:paraId="4D3A65E8" w14:textId="77777777" w:rsidR="001A563D" w:rsidRPr="001A563D" w:rsidRDefault="001A563D" w:rsidP="003A7470">
            <w:pPr>
              <w:spacing w:line="360" w:lineRule="auto"/>
              <w:jc w:val="both"/>
              <w:rPr>
                <w:noProof/>
                <w:sz w:val="24"/>
                <w:szCs w:val="24"/>
              </w:rPr>
            </w:pPr>
            <w:r w:rsidRPr="001A563D">
              <w:rPr>
                <w:noProof/>
                <w:sz w:val="24"/>
                <w:szCs w:val="24"/>
              </w:rPr>
              <w:t>1)</w:t>
            </w:r>
          </w:p>
        </w:tc>
        <w:tc>
          <w:tcPr>
            <w:tcW w:w="3261" w:type="dxa"/>
            <w:vAlign w:val="center"/>
          </w:tcPr>
          <w:p w14:paraId="54644B26" w14:textId="77777777" w:rsidR="001A563D" w:rsidRPr="001A563D" w:rsidRDefault="001A563D" w:rsidP="003A7470">
            <w:pPr>
              <w:spacing w:line="360" w:lineRule="auto"/>
              <w:jc w:val="both"/>
              <w:rPr>
                <w:noProof/>
                <w:sz w:val="24"/>
                <w:szCs w:val="24"/>
              </w:rPr>
            </w:pPr>
            <w:r w:rsidRPr="001A563D">
              <w:rPr>
                <w:noProof/>
                <w:sz w:val="24"/>
                <w:szCs w:val="24"/>
              </w:rPr>
              <w:t>Cena brutto (C)</w:t>
            </w:r>
          </w:p>
        </w:tc>
        <w:tc>
          <w:tcPr>
            <w:tcW w:w="1984" w:type="dxa"/>
            <w:vAlign w:val="center"/>
          </w:tcPr>
          <w:p w14:paraId="26A3D0CA" w14:textId="77777777" w:rsidR="001A563D" w:rsidRPr="001A563D" w:rsidRDefault="001A563D" w:rsidP="003A7470">
            <w:pPr>
              <w:spacing w:line="360" w:lineRule="auto"/>
              <w:jc w:val="both"/>
              <w:rPr>
                <w:noProof/>
                <w:sz w:val="24"/>
                <w:szCs w:val="24"/>
              </w:rPr>
            </w:pPr>
            <w:r w:rsidRPr="001A563D">
              <w:rPr>
                <w:noProof/>
                <w:sz w:val="24"/>
                <w:szCs w:val="24"/>
              </w:rPr>
              <w:t>60 %</w:t>
            </w:r>
          </w:p>
        </w:tc>
        <w:tc>
          <w:tcPr>
            <w:tcW w:w="3336" w:type="dxa"/>
            <w:vAlign w:val="center"/>
          </w:tcPr>
          <w:p w14:paraId="758DA301" w14:textId="77777777" w:rsidR="001A563D" w:rsidRPr="001A563D" w:rsidRDefault="001A563D" w:rsidP="003A7470">
            <w:pPr>
              <w:spacing w:line="360" w:lineRule="auto"/>
              <w:jc w:val="both"/>
              <w:rPr>
                <w:noProof/>
                <w:sz w:val="24"/>
                <w:szCs w:val="24"/>
              </w:rPr>
            </w:pPr>
            <w:r w:rsidRPr="001A563D">
              <w:rPr>
                <w:noProof/>
                <w:sz w:val="24"/>
                <w:szCs w:val="24"/>
              </w:rPr>
              <w:t>60 punktów</w:t>
            </w:r>
          </w:p>
        </w:tc>
      </w:tr>
      <w:tr w:rsidR="001A563D" w:rsidRPr="001A563D" w14:paraId="620EF301" w14:textId="77777777" w:rsidTr="003A7470">
        <w:trPr>
          <w:jc w:val="center"/>
        </w:trPr>
        <w:tc>
          <w:tcPr>
            <w:tcW w:w="587" w:type="dxa"/>
            <w:vAlign w:val="center"/>
          </w:tcPr>
          <w:p w14:paraId="5E21C986" w14:textId="77777777" w:rsidR="001A563D" w:rsidRPr="001A563D" w:rsidRDefault="001A563D" w:rsidP="003A7470">
            <w:pPr>
              <w:spacing w:line="360" w:lineRule="auto"/>
              <w:jc w:val="both"/>
              <w:rPr>
                <w:noProof/>
                <w:sz w:val="24"/>
                <w:szCs w:val="24"/>
              </w:rPr>
            </w:pPr>
            <w:r w:rsidRPr="001A563D">
              <w:rPr>
                <w:noProof/>
                <w:sz w:val="24"/>
                <w:szCs w:val="24"/>
              </w:rPr>
              <w:t>2)</w:t>
            </w:r>
          </w:p>
        </w:tc>
        <w:tc>
          <w:tcPr>
            <w:tcW w:w="3261" w:type="dxa"/>
            <w:vAlign w:val="center"/>
          </w:tcPr>
          <w:p w14:paraId="513CFE88" w14:textId="77777777" w:rsidR="001A563D" w:rsidRPr="001A563D" w:rsidRDefault="001A563D" w:rsidP="003A7470">
            <w:pPr>
              <w:spacing w:line="360" w:lineRule="auto"/>
              <w:jc w:val="both"/>
              <w:rPr>
                <w:noProof/>
                <w:sz w:val="24"/>
                <w:szCs w:val="24"/>
              </w:rPr>
            </w:pPr>
            <w:r w:rsidRPr="001A563D">
              <w:rPr>
                <w:noProof/>
                <w:sz w:val="24"/>
                <w:szCs w:val="24"/>
              </w:rPr>
              <w:t>Jakość (J)</w:t>
            </w:r>
          </w:p>
        </w:tc>
        <w:tc>
          <w:tcPr>
            <w:tcW w:w="1984" w:type="dxa"/>
            <w:vAlign w:val="center"/>
          </w:tcPr>
          <w:p w14:paraId="2BFD93FB" w14:textId="77777777" w:rsidR="001A563D" w:rsidRPr="001A563D" w:rsidRDefault="001A563D" w:rsidP="003A7470">
            <w:pPr>
              <w:spacing w:line="360" w:lineRule="auto"/>
              <w:jc w:val="both"/>
              <w:rPr>
                <w:noProof/>
                <w:sz w:val="24"/>
                <w:szCs w:val="24"/>
              </w:rPr>
            </w:pPr>
            <w:r w:rsidRPr="001A563D">
              <w:rPr>
                <w:noProof/>
                <w:sz w:val="24"/>
                <w:szCs w:val="24"/>
              </w:rPr>
              <w:t>20 %</w:t>
            </w:r>
          </w:p>
        </w:tc>
        <w:tc>
          <w:tcPr>
            <w:tcW w:w="3336" w:type="dxa"/>
            <w:vAlign w:val="center"/>
          </w:tcPr>
          <w:p w14:paraId="3A22BF3A" w14:textId="77777777" w:rsidR="001A563D" w:rsidRPr="001A563D" w:rsidRDefault="001A563D" w:rsidP="003A7470">
            <w:pPr>
              <w:spacing w:line="360" w:lineRule="auto"/>
              <w:jc w:val="both"/>
              <w:rPr>
                <w:noProof/>
                <w:sz w:val="24"/>
                <w:szCs w:val="24"/>
              </w:rPr>
            </w:pPr>
            <w:r w:rsidRPr="001A563D">
              <w:rPr>
                <w:noProof/>
                <w:sz w:val="24"/>
                <w:szCs w:val="24"/>
              </w:rPr>
              <w:t>20 punktów</w:t>
            </w:r>
          </w:p>
        </w:tc>
      </w:tr>
      <w:tr w:rsidR="001A563D" w:rsidRPr="001A563D" w14:paraId="22B3813E" w14:textId="77777777" w:rsidTr="003A7470">
        <w:trPr>
          <w:jc w:val="center"/>
        </w:trPr>
        <w:tc>
          <w:tcPr>
            <w:tcW w:w="587" w:type="dxa"/>
            <w:vAlign w:val="center"/>
          </w:tcPr>
          <w:p w14:paraId="728D4C85" w14:textId="77777777" w:rsidR="001A563D" w:rsidRPr="001A563D" w:rsidRDefault="001A563D" w:rsidP="003A7470">
            <w:pPr>
              <w:spacing w:line="360" w:lineRule="auto"/>
              <w:jc w:val="both"/>
              <w:rPr>
                <w:noProof/>
                <w:sz w:val="24"/>
                <w:szCs w:val="24"/>
              </w:rPr>
            </w:pPr>
            <w:r w:rsidRPr="001A563D">
              <w:rPr>
                <w:noProof/>
                <w:sz w:val="24"/>
                <w:szCs w:val="24"/>
              </w:rPr>
              <w:t>3)</w:t>
            </w:r>
          </w:p>
        </w:tc>
        <w:tc>
          <w:tcPr>
            <w:tcW w:w="3261" w:type="dxa"/>
            <w:vAlign w:val="center"/>
          </w:tcPr>
          <w:p w14:paraId="31BD7E62" w14:textId="77777777" w:rsidR="001A563D" w:rsidRPr="001A563D" w:rsidRDefault="001A563D" w:rsidP="003A7470">
            <w:pPr>
              <w:spacing w:line="360" w:lineRule="auto"/>
              <w:jc w:val="both"/>
              <w:rPr>
                <w:noProof/>
                <w:sz w:val="24"/>
                <w:szCs w:val="24"/>
              </w:rPr>
            </w:pPr>
            <w:r w:rsidRPr="001A563D">
              <w:rPr>
                <w:noProof/>
                <w:sz w:val="24"/>
                <w:szCs w:val="24"/>
              </w:rPr>
              <w:t>Gwarancja (G)</w:t>
            </w:r>
          </w:p>
        </w:tc>
        <w:tc>
          <w:tcPr>
            <w:tcW w:w="1984" w:type="dxa"/>
            <w:vAlign w:val="center"/>
          </w:tcPr>
          <w:p w14:paraId="4DA63703" w14:textId="77777777" w:rsidR="001A563D" w:rsidRPr="001A563D" w:rsidRDefault="001A563D" w:rsidP="003A7470">
            <w:pPr>
              <w:spacing w:line="360" w:lineRule="auto"/>
              <w:jc w:val="both"/>
              <w:rPr>
                <w:noProof/>
                <w:sz w:val="24"/>
                <w:szCs w:val="24"/>
              </w:rPr>
            </w:pPr>
            <w:r w:rsidRPr="001A563D">
              <w:rPr>
                <w:noProof/>
                <w:sz w:val="24"/>
                <w:szCs w:val="24"/>
              </w:rPr>
              <w:t>10 %</w:t>
            </w:r>
          </w:p>
        </w:tc>
        <w:tc>
          <w:tcPr>
            <w:tcW w:w="3336" w:type="dxa"/>
            <w:vAlign w:val="center"/>
          </w:tcPr>
          <w:p w14:paraId="7C995DE1" w14:textId="77777777" w:rsidR="001A563D" w:rsidRPr="001A563D" w:rsidRDefault="001A563D" w:rsidP="003A7470">
            <w:pPr>
              <w:spacing w:line="360" w:lineRule="auto"/>
              <w:jc w:val="both"/>
              <w:rPr>
                <w:noProof/>
                <w:sz w:val="24"/>
                <w:szCs w:val="24"/>
              </w:rPr>
            </w:pPr>
            <w:r w:rsidRPr="001A563D">
              <w:rPr>
                <w:noProof/>
                <w:sz w:val="24"/>
                <w:szCs w:val="24"/>
              </w:rPr>
              <w:t>10 punktów</w:t>
            </w:r>
          </w:p>
        </w:tc>
      </w:tr>
      <w:tr w:rsidR="001A563D" w:rsidRPr="001A563D" w14:paraId="4D43331D" w14:textId="77777777" w:rsidTr="003A7470">
        <w:trPr>
          <w:jc w:val="center"/>
        </w:trPr>
        <w:tc>
          <w:tcPr>
            <w:tcW w:w="587" w:type="dxa"/>
            <w:vAlign w:val="center"/>
          </w:tcPr>
          <w:p w14:paraId="5B71EEC7" w14:textId="77777777" w:rsidR="001A563D" w:rsidRPr="001A563D" w:rsidRDefault="001A563D" w:rsidP="003A7470">
            <w:pPr>
              <w:spacing w:line="360" w:lineRule="auto"/>
              <w:jc w:val="both"/>
              <w:rPr>
                <w:noProof/>
                <w:sz w:val="24"/>
                <w:szCs w:val="24"/>
              </w:rPr>
            </w:pPr>
            <w:r w:rsidRPr="001A563D">
              <w:rPr>
                <w:noProof/>
                <w:sz w:val="24"/>
                <w:szCs w:val="24"/>
              </w:rPr>
              <w:t>4)</w:t>
            </w:r>
          </w:p>
        </w:tc>
        <w:tc>
          <w:tcPr>
            <w:tcW w:w="3261" w:type="dxa"/>
            <w:vAlign w:val="center"/>
          </w:tcPr>
          <w:p w14:paraId="3CE23E88" w14:textId="77777777" w:rsidR="001A563D" w:rsidRPr="001A563D" w:rsidRDefault="001A563D" w:rsidP="003A7470">
            <w:pPr>
              <w:spacing w:line="360" w:lineRule="auto"/>
              <w:jc w:val="both"/>
              <w:rPr>
                <w:noProof/>
                <w:sz w:val="24"/>
                <w:szCs w:val="24"/>
              </w:rPr>
            </w:pPr>
            <w:r w:rsidRPr="001A563D">
              <w:rPr>
                <w:noProof/>
                <w:sz w:val="24"/>
                <w:szCs w:val="24"/>
              </w:rPr>
              <w:t>Termin realizacji</w:t>
            </w:r>
          </w:p>
        </w:tc>
        <w:tc>
          <w:tcPr>
            <w:tcW w:w="1984" w:type="dxa"/>
            <w:vAlign w:val="center"/>
          </w:tcPr>
          <w:p w14:paraId="4E85B302" w14:textId="77777777" w:rsidR="001A563D" w:rsidRPr="001A563D" w:rsidRDefault="001A563D" w:rsidP="003A7470">
            <w:pPr>
              <w:spacing w:line="360" w:lineRule="auto"/>
              <w:jc w:val="both"/>
              <w:rPr>
                <w:noProof/>
                <w:sz w:val="24"/>
                <w:szCs w:val="24"/>
              </w:rPr>
            </w:pPr>
            <w:r w:rsidRPr="001A563D">
              <w:rPr>
                <w:noProof/>
                <w:sz w:val="24"/>
                <w:szCs w:val="24"/>
              </w:rPr>
              <w:t>10 %</w:t>
            </w:r>
          </w:p>
        </w:tc>
        <w:tc>
          <w:tcPr>
            <w:tcW w:w="3336" w:type="dxa"/>
            <w:vAlign w:val="center"/>
          </w:tcPr>
          <w:p w14:paraId="7A313821" w14:textId="77777777" w:rsidR="001A563D" w:rsidRPr="001A563D" w:rsidRDefault="001A563D" w:rsidP="003A7470">
            <w:pPr>
              <w:spacing w:line="360" w:lineRule="auto"/>
              <w:jc w:val="both"/>
              <w:rPr>
                <w:noProof/>
                <w:sz w:val="24"/>
                <w:szCs w:val="24"/>
              </w:rPr>
            </w:pPr>
            <w:r w:rsidRPr="001A563D">
              <w:rPr>
                <w:noProof/>
                <w:sz w:val="24"/>
                <w:szCs w:val="24"/>
              </w:rPr>
              <w:t>10 punktów</w:t>
            </w:r>
          </w:p>
        </w:tc>
      </w:tr>
    </w:tbl>
    <w:p w14:paraId="260CB362" w14:textId="77777777" w:rsidR="001A563D" w:rsidRPr="001A563D" w:rsidRDefault="001A563D" w:rsidP="001A563D">
      <w:pPr>
        <w:pStyle w:val="Tekstpodstawowy21"/>
        <w:widowControl/>
        <w:spacing w:line="360" w:lineRule="auto"/>
        <w:ind w:left="0" w:firstLine="0"/>
        <w:rPr>
          <w:rFonts w:ascii="Times New Roman" w:hAnsi="Times New Roman"/>
          <w:color w:val="000000"/>
          <w:sz w:val="24"/>
          <w:szCs w:val="24"/>
          <w:u w:val="single"/>
        </w:rPr>
      </w:pPr>
    </w:p>
    <w:p w14:paraId="504A73E4" w14:textId="77777777" w:rsidR="001A563D" w:rsidRPr="001A563D" w:rsidRDefault="001A563D" w:rsidP="001A563D">
      <w:pPr>
        <w:pStyle w:val="Tekstpodstawowy21"/>
        <w:widowControl/>
        <w:ind w:left="0" w:firstLine="0"/>
        <w:rPr>
          <w:rFonts w:ascii="Times New Roman" w:hAnsi="Times New Roman"/>
          <w:color w:val="000000"/>
          <w:sz w:val="24"/>
          <w:szCs w:val="24"/>
        </w:rPr>
      </w:pPr>
      <w:r w:rsidRPr="001A563D">
        <w:rPr>
          <w:rFonts w:ascii="Times New Roman" w:hAnsi="Times New Roman"/>
          <w:color w:val="000000"/>
          <w:sz w:val="24"/>
          <w:szCs w:val="24"/>
          <w:u w:val="single"/>
        </w:rPr>
        <w:t>Ad. 1)   Zasady oceny Kryterium „Cena brutto” (C) 60%</w:t>
      </w:r>
      <w:r w:rsidRPr="001A563D">
        <w:rPr>
          <w:rFonts w:ascii="Times New Roman" w:hAnsi="Times New Roman"/>
          <w:color w:val="000000"/>
          <w:sz w:val="24"/>
          <w:szCs w:val="24"/>
        </w:rPr>
        <w:t xml:space="preserve"> – będzie rozpatrywane na podstawie ceny brutto, podanej przez Wykonawcę w ofercie.</w:t>
      </w:r>
    </w:p>
    <w:p w14:paraId="534CE1FF" w14:textId="77777777" w:rsidR="001A563D" w:rsidRPr="001A563D" w:rsidRDefault="001A563D" w:rsidP="001A563D">
      <w:pPr>
        <w:pStyle w:val="Standard"/>
        <w:jc w:val="both"/>
        <w:rPr>
          <w:color w:val="000000"/>
        </w:rPr>
      </w:pPr>
      <w:r w:rsidRPr="001A563D">
        <w:rPr>
          <w:color w:val="000000"/>
        </w:rPr>
        <w:t>W przypadku kryterium „</w:t>
      </w:r>
      <w:r w:rsidRPr="001A563D">
        <w:rPr>
          <w:i/>
          <w:color w:val="000000"/>
        </w:rPr>
        <w:t>Cena brutto</w:t>
      </w:r>
      <w:r w:rsidRPr="001A563D">
        <w:rPr>
          <w:color w:val="000000"/>
        </w:rPr>
        <w:t xml:space="preserve">” oferta otrzyma zaokrągloną do dwóch miejsc po </w:t>
      </w:r>
      <w:r w:rsidRPr="001A563D">
        <w:rPr>
          <w:color w:val="000000"/>
        </w:rPr>
        <w:lastRenderedPageBreak/>
        <w:t>przecinku liczbę punktów wynikającą z działania:</w:t>
      </w:r>
    </w:p>
    <w:p w14:paraId="4786CA41" w14:textId="77777777" w:rsidR="001A563D" w:rsidRPr="001A563D" w:rsidRDefault="001A563D" w:rsidP="001A563D">
      <w:pPr>
        <w:pStyle w:val="Tekstpodstawowywcity"/>
        <w:ind w:left="709"/>
        <w:rPr>
          <w:noProof/>
          <w:sz w:val="24"/>
          <w:szCs w:val="24"/>
        </w:rPr>
      </w:pPr>
      <w:r w:rsidRPr="001A563D">
        <w:rPr>
          <w:noProof/>
          <w:sz w:val="24"/>
          <w:szCs w:val="24"/>
        </w:rPr>
        <w:t>Pi (C) =</w:t>
      </w:r>
      <w:r w:rsidRPr="001A563D">
        <w:rPr>
          <w:sz w:val="24"/>
          <w:szCs w:val="24"/>
        </w:rPr>
        <w:t xml:space="preserve"> </w:t>
      </w:r>
      <w:r w:rsidRPr="001A563D">
        <w:rPr>
          <w:position w:val="-24"/>
          <w:sz w:val="24"/>
          <w:szCs w:val="24"/>
          <w:lang w:val="en-US"/>
        </w:rPr>
        <w:object w:dxaOrig="700" w:dyaOrig="620" w14:anchorId="4E85A5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2.25pt" o:ole="" fillcolor="window">
            <v:imagedata r:id="rId22" o:title=""/>
          </v:shape>
          <o:OLEObject Type="Embed" ProgID="Equation.3" ShapeID="_x0000_i1025" DrawAspect="Content" ObjectID="_1663759153" r:id="rId23"/>
        </w:object>
      </w:r>
      <w:r w:rsidRPr="001A563D">
        <w:rPr>
          <w:sz w:val="24"/>
          <w:szCs w:val="24"/>
        </w:rPr>
        <w:t xml:space="preserve"> • Max</w:t>
      </w:r>
      <w:r w:rsidRPr="001A563D">
        <w:rPr>
          <w:noProof/>
          <w:sz w:val="24"/>
          <w:szCs w:val="24"/>
        </w:rPr>
        <w:t xml:space="preserve"> (C)</w:t>
      </w:r>
    </w:p>
    <w:p w14:paraId="1909F88E" w14:textId="77777777" w:rsidR="001A563D" w:rsidRPr="001A563D" w:rsidRDefault="001A563D" w:rsidP="001A563D">
      <w:pPr>
        <w:pStyle w:val="Tekstpodstawowywcity"/>
        <w:ind w:left="0" w:firstLine="708"/>
        <w:rPr>
          <w:noProof/>
          <w:sz w:val="24"/>
          <w:szCs w:val="24"/>
        </w:rPr>
      </w:pPr>
      <w:r w:rsidRPr="001A563D">
        <w:rPr>
          <w:noProof/>
          <w:sz w:val="24"/>
          <w:szCs w:val="24"/>
        </w:rPr>
        <w:t>gdzie:</w:t>
      </w:r>
    </w:p>
    <w:tbl>
      <w:tblPr>
        <w:tblW w:w="8433" w:type="dxa"/>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92"/>
        <w:gridCol w:w="7441"/>
      </w:tblGrid>
      <w:tr w:rsidR="001A563D" w:rsidRPr="001A563D" w14:paraId="0149F870" w14:textId="77777777" w:rsidTr="003A7470">
        <w:tc>
          <w:tcPr>
            <w:tcW w:w="992" w:type="dxa"/>
            <w:tcBorders>
              <w:top w:val="dotted" w:sz="4" w:space="0" w:color="auto"/>
              <w:left w:val="dotted" w:sz="4" w:space="0" w:color="auto"/>
              <w:bottom w:val="dotted" w:sz="4" w:space="0" w:color="auto"/>
              <w:right w:val="dotted" w:sz="4" w:space="0" w:color="auto"/>
            </w:tcBorders>
            <w:vAlign w:val="center"/>
          </w:tcPr>
          <w:p w14:paraId="2E912A5E" w14:textId="77777777" w:rsidR="001A563D" w:rsidRPr="001A563D" w:rsidRDefault="001A563D" w:rsidP="001A563D">
            <w:pPr>
              <w:pStyle w:val="Tekstpodstawowywcity"/>
              <w:ind w:left="0"/>
              <w:rPr>
                <w:noProof/>
                <w:sz w:val="24"/>
                <w:szCs w:val="24"/>
              </w:rPr>
            </w:pPr>
            <w:r w:rsidRPr="001A563D">
              <w:rPr>
                <w:noProof/>
                <w:sz w:val="24"/>
                <w:szCs w:val="24"/>
              </w:rPr>
              <w:t>Pi (C)</w:t>
            </w:r>
          </w:p>
        </w:tc>
        <w:tc>
          <w:tcPr>
            <w:tcW w:w="7441" w:type="dxa"/>
            <w:tcBorders>
              <w:top w:val="dotted" w:sz="4" w:space="0" w:color="auto"/>
              <w:left w:val="dotted" w:sz="4" w:space="0" w:color="auto"/>
              <w:bottom w:val="dotted" w:sz="4" w:space="0" w:color="auto"/>
              <w:right w:val="dotted" w:sz="4" w:space="0" w:color="auto"/>
            </w:tcBorders>
            <w:vAlign w:val="center"/>
          </w:tcPr>
          <w:p w14:paraId="12131644" w14:textId="77777777" w:rsidR="001A563D" w:rsidRPr="001A563D" w:rsidRDefault="001A563D" w:rsidP="001A563D">
            <w:pPr>
              <w:pStyle w:val="Tekstpodstawowywcity"/>
              <w:ind w:left="0"/>
              <w:rPr>
                <w:noProof/>
                <w:sz w:val="24"/>
                <w:szCs w:val="24"/>
              </w:rPr>
            </w:pPr>
            <w:r w:rsidRPr="001A563D">
              <w:rPr>
                <w:noProof/>
                <w:sz w:val="24"/>
                <w:szCs w:val="24"/>
              </w:rPr>
              <w:t>liczba punktów, jakie otrzyma oferta "i" za kryterium "</w:t>
            </w:r>
            <w:r w:rsidRPr="001A563D">
              <w:rPr>
                <w:i/>
                <w:noProof/>
                <w:sz w:val="24"/>
                <w:szCs w:val="24"/>
              </w:rPr>
              <w:t>Cena brutto</w:t>
            </w:r>
            <w:r w:rsidRPr="001A563D">
              <w:rPr>
                <w:noProof/>
                <w:sz w:val="24"/>
                <w:szCs w:val="24"/>
              </w:rPr>
              <w:t>"</w:t>
            </w:r>
          </w:p>
        </w:tc>
      </w:tr>
      <w:tr w:rsidR="001A563D" w:rsidRPr="001A563D" w14:paraId="7CC5AE38" w14:textId="77777777" w:rsidTr="003A7470">
        <w:tc>
          <w:tcPr>
            <w:tcW w:w="992" w:type="dxa"/>
            <w:tcBorders>
              <w:top w:val="dotted" w:sz="4" w:space="0" w:color="auto"/>
              <w:left w:val="dotted" w:sz="4" w:space="0" w:color="auto"/>
              <w:bottom w:val="dotted" w:sz="4" w:space="0" w:color="auto"/>
              <w:right w:val="dotted" w:sz="4" w:space="0" w:color="auto"/>
            </w:tcBorders>
            <w:vAlign w:val="center"/>
          </w:tcPr>
          <w:p w14:paraId="0DCC89FA" w14:textId="77777777" w:rsidR="001A563D" w:rsidRPr="001A563D" w:rsidRDefault="001A563D" w:rsidP="001A563D">
            <w:pPr>
              <w:pStyle w:val="Tekstpodstawowywcity"/>
              <w:ind w:left="0"/>
              <w:rPr>
                <w:noProof/>
                <w:sz w:val="24"/>
                <w:szCs w:val="24"/>
              </w:rPr>
            </w:pPr>
            <w:r w:rsidRPr="001A563D">
              <w:rPr>
                <w:noProof/>
                <w:sz w:val="24"/>
                <w:szCs w:val="24"/>
              </w:rPr>
              <w:t>Cmin</w:t>
            </w:r>
          </w:p>
        </w:tc>
        <w:tc>
          <w:tcPr>
            <w:tcW w:w="7441" w:type="dxa"/>
            <w:tcBorders>
              <w:top w:val="dotted" w:sz="4" w:space="0" w:color="auto"/>
              <w:left w:val="dotted" w:sz="4" w:space="0" w:color="auto"/>
              <w:bottom w:val="dotted" w:sz="4" w:space="0" w:color="auto"/>
              <w:right w:val="dotted" w:sz="4" w:space="0" w:color="auto"/>
            </w:tcBorders>
            <w:vAlign w:val="center"/>
          </w:tcPr>
          <w:p w14:paraId="7AD5F284" w14:textId="77777777" w:rsidR="001A563D" w:rsidRPr="001A563D" w:rsidRDefault="001A563D" w:rsidP="001A563D">
            <w:pPr>
              <w:pStyle w:val="Tekstpodstawowywcity"/>
              <w:ind w:left="0"/>
              <w:rPr>
                <w:noProof/>
                <w:sz w:val="24"/>
                <w:szCs w:val="24"/>
              </w:rPr>
            </w:pPr>
            <w:r w:rsidRPr="001A563D">
              <w:rPr>
                <w:noProof/>
                <w:sz w:val="24"/>
                <w:szCs w:val="24"/>
              </w:rPr>
              <w:t>najniższa cena spośród wszystkich ważnych i nieodrzuconych ofert</w:t>
            </w:r>
          </w:p>
        </w:tc>
      </w:tr>
      <w:tr w:rsidR="001A563D" w:rsidRPr="001A563D" w14:paraId="28770272" w14:textId="77777777" w:rsidTr="003A7470">
        <w:tc>
          <w:tcPr>
            <w:tcW w:w="992" w:type="dxa"/>
            <w:tcBorders>
              <w:top w:val="dotted" w:sz="4" w:space="0" w:color="auto"/>
              <w:left w:val="dotted" w:sz="4" w:space="0" w:color="auto"/>
              <w:bottom w:val="dotted" w:sz="4" w:space="0" w:color="auto"/>
              <w:right w:val="dotted" w:sz="4" w:space="0" w:color="auto"/>
            </w:tcBorders>
            <w:vAlign w:val="center"/>
          </w:tcPr>
          <w:p w14:paraId="46B9911B" w14:textId="77777777" w:rsidR="001A563D" w:rsidRPr="001A563D" w:rsidRDefault="001A563D" w:rsidP="001A563D">
            <w:pPr>
              <w:pStyle w:val="Tekstpodstawowywcity"/>
              <w:ind w:left="0"/>
              <w:rPr>
                <w:noProof/>
                <w:sz w:val="24"/>
                <w:szCs w:val="24"/>
              </w:rPr>
            </w:pPr>
            <w:r w:rsidRPr="001A563D">
              <w:rPr>
                <w:noProof/>
                <w:sz w:val="24"/>
                <w:szCs w:val="24"/>
              </w:rPr>
              <w:t>Ci</w:t>
            </w:r>
          </w:p>
        </w:tc>
        <w:tc>
          <w:tcPr>
            <w:tcW w:w="7441" w:type="dxa"/>
            <w:tcBorders>
              <w:top w:val="dotted" w:sz="4" w:space="0" w:color="auto"/>
              <w:left w:val="dotted" w:sz="4" w:space="0" w:color="auto"/>
              <w:bottom w:val="dotted" w:sz="4" w:space="0" w:color="auto"/>
              <w:right w:val="dotted" w:sz="4" w:space="0" w:color="auto"/>
            </w:tcBorders>
            <w:vAlign w:val="center"/>
          </w:tcPr>
          <w:p w14:paraId="58008EE6" w14:textId="77777777" w:rsidR="001A563D" w:rsidRPr="001A563D" w:rsidRDefault="001A563D" w:rsidP="001A563D">
            <w:pPr>
              <w:pStyle w:val="Tekstpodstawowywcity"/>
              <w:ind w:left="0"/>
              <w:rPr>
                <w:noProof/>
                <w:sz w:val="24"/>
                <w:szCs w:val="24"/>
              </w:rPr>
            </w:pPr>
            <w:r w:rsidRPr="001A563D">
              <w:rPr>
                <w:noProof/>
                <w:sz w:val="24"/>
                <w:szCs w:val="24"/>
              </w:rPr>
              <w:t>cena oferty "i"</w:t>
            </w:r>
          </w:p>
        </w:tc>
      </w:tr>
      <w:tr w:rsidR="001A563D" w:rsidRPr="001A563D" w14:paraId="2022C1EC" w14:textId="77777777" w:rsidTr="003A7470">
        <w:tc>
          <w:tcPr>
            <w:tcW w:w="992" w:type="dxa"/>
            <w:tcBorders>
              <w:top w:val="dotted" w:sz="4" w:space="0" w:color="auto"/>
              <w:left w:val="dotted" w:sz="4" w:space="0" w:color="auto"/>
              <w:bottom w:val="dotted" w:sz="4" w:space="0" w:color="auto"/>
              <w:right w:val="dotted" w:sz="4" w:space="0" w:color="auto"/>
            </w:tcBorders>
            <w:vAlign w:val="center"/>
          </w:tcPr>
          <w:p w14:paraId="78A590AC" w14:textId="77777777" w:rsidR="001A563D" w:rsidRPr="001A563D" w:rsidRDefault="001A563D" w:rsidP="001A563D">
            <w:pPr>
              <w:pStyle w:val="Tekstpodstawowywcity"/>
              <w:ind w:left="0"/>
              <w:rPr>
                <w:noProof/>
                <w:sz w:val="24"/>
                <w:szCs w:val="24"/>
              </w:rPr>
            </w:pPr>
            <w:r w:rsidRPr="001A563D">
              <w:rPr>
                <w:noProof/>
                <w:sz w:val="24"/>
                <w:szCs w:val="24"/>
              </w:rPr>
              <w:t>Max (C)</w:t>
            </w:r>
          </w:p>
        </w:tc>
        <w:tc>
          <w:tcPr>
            <w:tcW w:w="7441" w:type="dxa"/>
            <w:tcBorders>
              <w:top w:val="dotted" w:sz="4" w:space="0" w:color="auto"/>
              <w:left w:val="dotted" w:sz="4" w:space="0" w:color="auto"/>
              <w:bottom w:val="dotted" w:sz="4" w:space="0" w:color="auto"/>
              <w:right w:val="dotted" w:sz="4" w:space="0" w:color="auto"/>
            </w:tcBorders>
            <w:vAlign w:val="center"/>
          </w:tcPr>
          <w:p w14:paraId="02AC1EB5" w14:textId="77777777" w:rsidR="001A563D" w:rsidRPr="001A563D" w:rsidRDefault="001A563D" w:rsidP="001A563D">
            <w:pPr>
              <w:pStyle w:val="Tekstpodstawowywcity"/>
              <w:ind w:left="0"/>
              <w:rPr>
                <w:noProof/>
                <w:sz w:val="24"/>
                <w:szCs w:val="24"/>
              </w:rPr>
            </w:pPr>
            <w:r w:rsidRPr="001A563D">
              <w:rPr>
                <w:noProof/>
                <w:sz w:val="24"/>
                <w:szCs w:val="24"/>
              </w:rPr>
              <w:t>maksymalna liczba punktów, jakie może otrzymać oferta za kryterium "</w:t>
            </w:r>
            <w:r w:rsidRPr="001A563D">
              <w:rPr>
                <w:i/>
                <w:noProof/>
                <w:sz w:val="24"/>
                <w:szCs w:val="24"/>
              </w:rPr>
              <w:t>Cena brutto</w:t>
            </w:r>
            <w:r w:rsidRPr="001A563D">
              <w:rPr>
                <w:noProof/>
                <w:sz w:val="24"/>
                <w:szCs w:val="24"/>
              </w:rPr>
              <w:t>"</w:t>
            </w:r>
          </w:p>
        </w:tc>
      </w:tr>
    </w:tbl>
    <w:p w14:paraId="70764F1A" w14:textId="77777777" w:rsidR="001A563D" w:rsidRPr="001A563D" w:rsidRDefault="001A563D" w:rsidP="001A563D">
      <w:pPr>
        <w:jc w:val="both"/>
        <w:rPr>
          <w:sz w:val="24"/>
          <w:szCs w:val="24"/>
        </w:rPr>
      </w:pPr>
    </w:p>
    <w:p w14:paraId="05C59D86" w14:textId="77777777" w:rsidR="001A563D" w:rsidRPr="001A563D" w:rsidRDefault="001A563D" w:rsidP="001A563D">
      <w:pPr>
        <w:pStyle w:val="Tekstpodstawowy"/>
        <w:rPr>
          <w:szCs w:val="24"/>
        </w:rPr>
      </w:pPr>
      <w:r w:rsidRPr="001A563D">
        <w:rPr>
          <w:szCs w:val="24"/>
        </w:rPr>
        <w:t xml:space="preserve">Ad. 2 </w:t>
      </w:r>
      <w:r w:rsidRPr="001A563D">
        <w:rPr>
          <w:szCs w:val="24"/>
          <w:u w:val="single"/>
        </w:rPr>
        <w:t>Zasady oceny w  kryterium „</w:t>
      </w:r>
      <w:r w:rsidRPr="001A563D">
        <w:rPr>
          <w:i/>
          <w:szCs w:val="24"/>
          <w:u w:val="single"/>
        </w:rPr>
        <w:t>Jakość</w:t>
      </w:r>
      <w:r w:rsidRPr="001A563D">
        <w:rPr>
          <w:szCs w:val="24"/>
          <w:u w:val="single"/>
        </w:rPr>
        <w:t xml:space="preserve">” (J) 20% - </w:t>
      </w:r>
      <w:r w:rsidRPr="001A563D">
        <w:rPr>
          <w:szCs w:val="24"/>
        </w:rPr>
        <w:t>będzie rozpatrywane na podstawie podanych przez Wykonawcę w formularzu ofertowym informacji w zakresie parametrów technicznych oferowanego asortymentu.</w:t>
      </w:r>
    </w:p>
    <w:p w14:paraId="0938C193" w14:textId="77777777" w:rsidR="001A563D" w:rsidRPr="001A563D" w:rsidRDefault="001A563D" w:rsidP="001A563D">
      <w:pPr>
        <w:pStyle w:val="Tekstpodstawowy"/>
        <w:rPr>
          <w:szCs w:val="24"/>
        </w:rPr>
      </w:pPr>
      <w:r w:rsidRPr="001A563D">
        <w:rPr>
          <w:szCs w:val="24"/>
        </w:rPr>
        <w:t>Oferta może uzyskać punkty w kryterium jakość w pozycjach asortymentowych podanych poniżej, w poszczególnych zadaniach, w następujący sposób:</w:t>
      </w:r>
    </w:p>
    <w:p w14:paraId="6166D81A" w14:textId="77777777" w:rsidR="001A563D" w:rsidRPr="001A563D" w:rsidRDefault="001A563D" w:rsidP="001A563D">
      <w:pPr>
        <w:pStyle w:val="Tekstpodstawowy"/>
        <w:rPr>
          <w:color w:val="385623" w:themeColor="accent6" w:themeShade="80"/>
          <w:szCs w:val="24"/>
        </w:rPr>
      </w:pPr>
    </w:p>
    <w:p w14:paraId="417D4406" w14:textId="77777777" w:rsidR="001A563D" w:rsidRPr="001A563D" w:rsidRDefault="001A563D" w:rsidP="001A563D">
      <w:pPr>
        <w:rPr>
          <w:b/>
          <w:sz w:val="24"/>
          <w:szCs w:val="24"/>
        </w:rPr>
      </w:pPr>
      <w:r w:rsidRPr="001A563D">
        <w:rPr>
          <w:b/>
          <w:sz w:val="24"/>
          <w:szCs w:val="24"/>
        </w:rPr>
        <w:t xml:space="preserve">Zad. 1 </w:t>
      </w:r>
    </w:p>
    <w:p w14:paraId="7DA76734" w14:textId="77777777" w:rsidR="001A563D" w:rsidRPr="001A563D" w:rsidRDefault="001A563D" w:rsidP="001A563D">
      <w:pPr>
        <w:rPr>
          <w:sz w:val="24"/>
          <w:szCs w:val="24"/>
        </w:rPr>
      </w:pPr>
      <w:r w:rsidRPr="001A563D">
        <w:rPr>
          <w:sz w:val="24"/>
          <w:szCs w:val="24"/>
        </w:rPr>
        <w:t>Poz. 1: Projektor multimedialny:</w:t>
      </w:r>
    </w:p>
    <w:p w14:paraId="1A2F2B9B" w14:textId="017FD4D1" w:rsidR="001A563D" w:rsidRPr="005C2CE4" w:rsidRDefault="001A563D" w:rsidP="005C2CE4">
      <w:pPr>
        <w:pStyle w:val="Akapitzlist"/>
        <w:numPr>
          <w:ilvl w:val="0"/>
          <w:numId w:val="108"/>
        </w:numPr>
        <w:ind w:left="709" w:hanging="425"/>
        <w:jc w:val="both"/>
        <w:rPr>
          <w:sz w:val="24"/>
          <w:szCs w:val="24"/>
        </w:rPr>
      </w:pPr>
      <w:r w:rsidRPr="005C2CE4">
        <w:rPr>
          <w:sz w:val="24"/>
          <w:szCs w:val="24"/>
        </w:rPr>
        <w:t>Jasność świecenia: 4000 lumen</w:t>
      </w:r>
      <w:r w:rsidR="008762A6" w:rsidRPr="005C2CE4">
        <w:rPr>
          <w:sz w:val="24"/>
          <w:szCs w:val="24"/>
        </w:rPr>
        <w:t xml:space="preserve">ów – 0 </w:t>
      </w:r>
      <w:r w:rsidRPr="005C2CE4">
        <w:rPr>
          <w:sz w:val="24"/>
          <w:szCs w:val="24"/>
        </w:rPr>
        <w:t xml:space="preserve">pkt, za </w:t>
      </w:r>
      <w:r w:rsidR="008762A6" w:rsidRPr="005C2CE4">
        <w:rPr>
          <w:sz w:val="24"/>
          <w:szCs w:val="24"/>
        </w:rPr>
        <w:t>każde dodatkowe 500 lumenów 3</w:t>
      </w:r>
      <w:r w:rsidRPr="005C2CE4">
        <w:rPr>
          <w:sz w:val="24"/>
          <w:szCs w:val="24"/>
        </w:rPr>
        <w:t xml:space="preserve"> pkt.</w:t>
      </w:r>
    </w:p>
    <w:p w14:paraId="1EA89A93" w14:textId="0E876038" w:rsidR="001A563D" w:rsidRPr="005C2CE4" w:rsidRDefault="008762A6" w:rsidP="005C2CE4">
      <w:pPr>
        <w:pStyle w:val="Akapitzlist"/>
        <w:numPr>
          <w:ilvl w:val="0"/>
          <w:numId w:val="108"/>
        </w:numPr>
        <w:ind w:left="709" w:hanging="425"/>
        <w:jc w:val="both"/>
        <w:rPr>
          <w:sz w:val="24"/>
          <w:szCs w:val="24"/>
        </w:rPr>
      </w:pPr>
      <w:r w:rsidRPr="005C2CE4">
        <w:rPr>
          <w:sz w:val="24"/>
          <w:szCs w:val="24"/>
        </w:rPr>
        <w:t>Rozdzielczość: FULLHD – 0</w:t>
      </w:r>
      <w:r w:rsidR="001A563D" w:rsidRPr="005C2CE4">
        <w:rPr>
          <w:sz w:val="24"/>
          <w:szCs w:val="24"/>
        </w:rPr>
        <w:t xml:space="preserve"> pkt, za pod</w:t>
      </w:r>
      <w:r w:rsidRPr="005C2CE4">
        <w:rPr>
          <w:sz w:val="24"/>
          <w:szCs w:val="24"/>
        </w:rPr>
        <w:t>wyższoną rozdzielczość 4K - 5</w:t>
      </w:r>
      <w:r w:rsidR="001A563D" w:rsidRPr="005C2CE4">
        <w:rPr>
          <w:sz w:val="24"/>
          <w:szCs w:val="24"/>
        </w:rPr>
        <w:t xml:space="preserve"> pkt.  </w:t>
      </w:r>
    </w:p>
    <w:p w14:paraId="71F9A8D5" w14:textId="51D3F0BE" w:rsidR="001A563D" w:rsidRPr="001A563D" w:rsidRDefault="001A563D" w:rsidP="001A563D">
      <w:pPr>
        <w:rPr>
          <w:b/>
          <w:sz w:val="24"/>
          <w:szCs w:val="24"/>
        </w:rPr>
      </w:pPr>
    </w:p>
    <w:p w14:paraId="11CEE9B2" w14:textId="77777777" w:rsidR="001A563D" w:rsidRPr="001A563D" w:rsidRDefault="001A563D" w:rsidP="001A563D">
      <w:pPr>
        <w:rPr>
          <w:b/>
          <w:sz w:val="24"/>
          <w:szCs w:val="24"/>
        </w:rPr>
      </w:pPr>
      <w:r w:rsidRPr="001A563D">
        <w:rPr>
          <w:b/>
          <w:sz w:val="24"/>
          <w:szCs w:val="24"/>
        </w:rPr>
        <w:t xml:space="preserve">Zad. 2 </w:t>
      </w:r>
    </w:p>
    <w:p w14:paraId="49E7FDF2" w14:textId="77777777" w:rsidR="001A563D" w:rsidRPr="001A563D" w:rsidRDefault="001A563D" w:rsidP="001A563D">
      <w:pPr>
        <w:rPr>
          <w:sz w:val="24"/>
          <w:szCs w:val="24"/>
        </w:rPr>
      </w:pPr>
      <w:r w:rsidRPr="001A563D">
        <w:rPr>
          <w:sz w:val="24"/>
          <w:szCs w:val="24"/>
        </w:rPr>
        <w:t>Poz. 2: Kamera cyfrowa typu Go-Pro :</w:t>
      </w:r>
    </w:p>
    <w:p w14:paraId="2D1309CF" w14:textId="6798F8A6" w:rsidR="005C2CE4" w:rsidRPr="005C2CE4" w:rsidRDefault="001A563D" w:rsidP="005C2CE4">
      <w:pPr>
        <w:pStyle w:val="Akapitzlist"/>
        <w:numPr>
          <w:ilvl w:val="0"/>
          <w:numId w:val="107"/>
        </w:numPr>
        <w:ind w:left="709" w:hanging="425"/>
        <w:jc w:val="both"/>
        <w:rPr>
          <w:sz w:val="24"/>
          <w:szCs w:val="24"/>
        </w:rPr>
      </w:pPr>
      <w:r w:rsidRPr="005C2CE4">
        <w:rPr>
          <w:sz w:val="24"/>
          <w:szCs w:val="24"/>
        </w:rPr>
        <w:t>30 klatek</w:t>
      </w:r>
      <w:r w:rsidR="008762A6" w:rsidRPr="005C2CE4">
        <w:rPr>
          <w:sz w:val="24"/>
          <w:szCs w:val="24"/>
        </w:rPr>
        <w:t xml:space="preserve"> na s. przy nagrywaniu 4K - 0</w:t>
      </w:r>
      <w:r w:rsidR="005C2CE4" w:rsidRPr="005C2CE4">
        <w:rPr>
          <w:sz w:val="24"/>
          <w:szCs w:val="24"/>
        </w:rPr>
        <w:t xml:space="preserve"> pkt</w:t>
      </w:r>
      <w:r w:rsidR="008762A6" w:rsidRPr="005C2CE4">
        <w:rPr>
          <w:sz w:val="24"/>
          <w:szCs w:val="24"/>
        </w:rPr>
        <w:t xml:space="preserve"> </w:t>
      </w:r>
    </w:p>
    <w:p w14:paraId="6406142A" w14:textId="55515ABE" w:rsidR="001A563D" w:rsidRPr="005C2CE4" w:rsidRDefault="008762A6" w:rsidP="005C2CE4">
      <w:pPr>
        <w:pStyle w:val="Akapitzlist"/>
        <w:numPr>
          <w:ilvl w:val="0"/>
          <w:numId w:val="107"/>
        </w:numPr>
        <w:ind w:left="709" w:hanging="425"/>
        <w:jc w:val="both"/>
        <w:rPr>
          <w:sz w:val="24"/>
          <w:szCs w:val="24"/>
        </w:rPr>
      </w:pPr>
      <w:r w:rsidRPr="005C2CE4">
        <w:rPr>
          <w:sz w:val="24"/>
          <w:szCs w:val="24"/>
        </w:rPr>
        <w:t>powyżej 30 kl./s – 3</w:t>
      </w:r>
      <w:r w:rsidR="001A563D" w:rsidRPr="005C2CE4">
        <w:rPr>
          <w:sz w:val="24"/>
          <w:szCs w:val="24"/>
        </w:rPr>
        <w:t xml:space="preserve"> pkt.</w:t>
      </w:r>
    </w:p>
    <w:p w14:paraId="584074A2" w14:textId="77777777" w:rsidR="001A563D" w:rsidRPr="001A563D" w:rsidRDefault="001A563D" w:rsidP="001A563D">
      <w:pPr>
        <w:jc w:val="both"/>
        <w:rPr>
          <w:sz w:val="24"/>
          <w:szCs w:val="24"/>
        </w:rPr>
      </w:pPr>
    </w:p>
    <w:p w14:paraId="3BC761D7" w14:textId="77777777" w:rsidR="001A563D" w:rsidRPr="001A563D" w:rsidRDefault="001A563D" w:rsidP="001A563D">
      <w:pPr>
        <w:jc w:val="both"/>
        <w:rPr>
          <w:b/>
          <w:sz w:val="24"/>
          <w:szCs w:val="24"/>
        </w:rPr>
      </w:pPr>
      <w:r w:rsidRPr="001A563D">
        <w:rPr>
          <w:b/>
          <w:sz w:val="24"/>
          <w:szCs w:val="24"/>
        </w:rPr>
        <w:t>Zad. 3</w:t>
      </w:r>
    </w:p>
    <w:p w14:paraId="6B0139AA" w14:textId="15E5DAA5" w:rsidR="001A563D" w:rsidRPr="001A563D" w:rsidRDefault="003F57E3" w:rsidP="001A563D">
      <w:pPr>
        <w:jc w:val="both"/>
        <w:rPr>
          <w:sz w:val="24"/>
          <w:szCs w:val="24"/>
        </w:rPr>
      </w:pPr>
      <w:r>
        <w:rPr>
          <w:sz w:val="24"/>
          <w:szCs w:val="24"/>
        </w:rPr>
        <w:t>P</w:t>
      </w:r>
      <w:r w:rsidR="001A563D" w:rsidRPr="001A563D">
        <w:rPr>
          <w:sz w:val="24"/>
          <w:szCs w:val="24"/>
        </w:rPr>
        <w:t>oz. 2: Mikser audio - video z rejestratorem dźwięku i obrazu</w:t>
      </w:r>
    </w:p>
    <w:p w14:paraId="4E2BEC82" w14:textId="77777777" w:rsidR="005C2CE4" w:rsidRDefault="001A563D" w:rsidP="005C2CE4">
      <w:pPr>
        <w:pStyle w:val="Akapitzlist"/>
        <w:numPr>
          <w:ilvl w:val="0"/>
          <w:numId w:val="106"/>
        </w:numPr>
        <w:jc w:val="both"/>
        <w:rPr>
          <w:color w:val="383E40"/>
          <w:sz w:val="24"/>
          <w:szCs w:val="24"/>
          <w:shd w:val="clear" w:color="auto" w:fill="FFFFFF"/>
        </w:rPr>
      </w:pPr>
      <w:r w:rsidRPr="005C2CE4">
        <w:rPr>
          <w:sz w:val="24"/>
          <w:szCs w:val="24"/>
        </w:rPr>
        <w:t xml:space="preserve">Wejście </w:t>
      </w:r>
      <w:r w:rsidRPr="005C2CE4">
        <w:rPr>
          <w:color w:val="383E40"/>
          <w:sz w:val="24"/>
          <w:szCs w:val="24"/>
          <w:shd w:val="clear" w:color="auto" w:fill="FFFFFF"/>
        </w:rPr>
        <w:t>RGB / COMPONENT (15-stykowy Mini D-</w:t>
      </w:r>
      <w:proofErr w:type="spellStart"/>
      <w:r w:rsidRPr="005C2CE4">
        <w:rPr>
          <w:color w:val="383E40"/>
          <w:sz w:val="24"/>
          <w:szCs w:val="24"/>
          <w:shd w:val="clear" w:color="auto" w:fill="FFFFFF"/>
        </w:rPr>
        <w:t>sub</w:t>
      </w:r>
      <w:proofErr w:type="spellEnd"/>
      <w:r w:rsidRPr="005C2CE4">
        <w:rPr>
          <w:color w:val="383E40"/>
          <w:sz w:val="24"/>
          <w:szCs w:val="24"/>
          <w:shd w:val="clear" w:color="auto" w:fill="FFFFFF"/>
        </w:rPr>
        <w:t xml:space="preserve">) x 1 – 0 pkt. </w:t>
      </w:r>
    </w:p>
    <w:p w14:paraId="10C7DEBA" w14:textId="77777777" w:rsidR="005C2CE4" w:rsidRDefault="001A563D" w:rsidP="005C2CE4">
      <w:pPr>
        <w:pStyle w:val="Akapitzlist"/>
        <w:numPr>
          <w:ilvl w:val="0"/>
          <w:numId w:val="106"/>
        </w:numPr>
        <w:jc w:val="both"/>
        <w:rPr>
          <w:color w:val="383E40"/>
          <w:sz w:val="24"/>
          <w:szCs w:val="24"/>
          <w:shd w:val="clear" w:color="auto" w:fill="FFFFFF"/>
        </w:rPr>
      </w:pPr>
      <w:r w:rsidRPr="005C2CE4">
        <w:rPr>
          <w:color w:val="383E40"/>
          <w:sz w:val="24"/>
          <w:szCs w:val="24"/>
          <w:shd w:val="clear" w:color="auto" w:fill="FFFFFF"/>
        </w:rPr>
        <w:t>Powyżej 1 wejścia  – 3 pkt.</w:t>
      </w:r>
    </w:p>
    <w:p w14:paraId="06D2760B" w14:textId="77777777" w:rsidR="005C2CE4" w:rsidRPr="005C2CE4" w:rsidRDefault="001A563D" w:rsidP="005C2CE4">
      <w:pPr>
        <w:pStyle w:val="Akapitzlist"/>
        <w:numPr>
          <w:ilvl w:val="0"/>
          <w:numId w:val="106"/>
        </w:numPr>
        <w:jc w:val="both"/>
        <w:rPr>
          <w:color w:val="383E40"/>
          <w:sz w:val="24"/>
          <w:szCs w:val="24"/>
          <w:shd w:val="clear" w:color="auto" w:fill="FFFFFF"/>
        </w:rPr>
      </w:pPr>
      <w:r w:rsidRPr="005C2CE4">
        <w:rPr>
          <w:sz w:val="24"/>
          <w:szCs w:val="24"/>
          <w:shd w:val="clear" w:color="auto" w:fill="FFFFFF"/>
        </w:rPr>
        <w:t xml:space="preserve">Złącza wejściowe audio: (typ RCA) – x 1 – 0 pkt. </w:t>
      </w:r>
    </w:p>
    <w:p w14:paraId="1B94BA16" w14:textId="1B731F70" w:rsidR="001A563D" w:rsidRPr="005C2CE4" w:rsidRDefault="001A563D" w:rsidP="005C2CE4">
      <w:pPr>
        <w:pStyle w:val="Akapitzlist"/>
        <w:numPr>
          <w:ilvl w:val="0"/>
          <w:numId w:val="106"/>
        </w:numPr>
        <w:jc w:val="both"/>
        <w:rPr>
          <w:color w:val="383E40"/>
          <w:sz w:val="24"/>
          <w:szCs w:val="24"/>
          <w:shd w:val="clear" w:color="auto" w:fill="FFFFFF"/>
        </w:rPr>
      </w:pPr>
      <w:r w:rsidRPr="005C2CE4">
        <w:rPr>
          <w:sz w:val="24"/>
          <w:szCs w:val="24"/>
          <w:shd w:val="clear" w:color="auto" w:fill="FFFFFF"/>
        </w:rPr>
        <w:t xml:space="preserve">Za każde dodatkowe wejście audio </w:t>
      </w:r>
      <w:r w:rsidR="005C2CE4">
        <w:rPr>
          <w:sz w:val="24"/>
          <w:szCs w:val="24"/>
          <w:shd w:val="clear" w:color="auto" w:fill="FFFFFF"/>
        </w:rPr>
        <w:t xml:space="preserve"> - </w:t>
      </w:r>
      <w:r w:rsidRPr="005C2CE4">
        <w:rPr>
          <w:sz w:val="24"/>
          <w:szCs w:val="24"/>
          <w:shd w:val="clear" w:color="auto" w:fill="FFFFFF"/>
        </w:rPr>
        <w:t>3 pkt.</w:t>
      </w:r>
    </w:p>
    <w:p w14:paraId="33B39C7C" w14:textId="77777777" w:rsidR="001A563D" w:rsidRPr="001A563D" w:rsidRDefault="001A563D" w:rsidP="001A563D">
      <w:pPr>
        <w:pStyle w:val="TableStyle2"/>
        <w:jc w:val="both"/>
        <w:rPr>
          <w:rFonts w:ascii="Times New Roman" w:hAnsi="Times New Roman" w:cs="Times New Roman"/>
          <w:color w:val="auto"/>
          <w:sz w:val="24"/>
          <w:szCs w:val="24"/>
        </w:rPr>
      </w:pPr>
    </w:p>
    <w:p w14:paraId="0C870742" w14:textId="77777777" w:rsidR="001A563D" w:rsidRPr="001A563D" w:rsidRDefault="001A563D" w:rsidP="001A563D">
      <w:pPr>
        <w:rPr>
          <w:b/>
          <w:sz w:val="24"/>
          <w:szCs w:val="24"/>
        </w:rPr>
      </w:pPr>
      <w:r w:rsidRPr="001A563D">
        <w:rPr>
          <w:b/>
          <w:sz w:val="24"/>
          <w:szCs w:val="24"/>
        </w:rPr>
        <w:t xml:space="preserve">Zad. 4 </w:t>
      </w:r>
    </w:p>
    <w:p w14:paraId="332E2A05" w14:textId="77777777" w:rsidR="001A563D" w:rsidRPr="001A563D" w:rsidRDefault="001A563D" w:rsidP="001A563D">
      <w:pPr>
        <w:rPr>
          <w:sz w:val="24"/>
          <w:szCs w:val="24"/>
        </w:rPr>
      </w:pPr>
      <w:r w:rsidRPr="001A563D">
        <w:rPr>
          <w:sz w:val="24"/>
          <w:szCs w:val="24"/>
        </w:rPr>
        <w:t>Poz. 1: Projektor multimedialny:</w:t>
      </w:r>
    </w:p>
    <w:p w14:paraId="432B0EE8" w14:textId="77777777" w:rsidR="005C2CE4" w:rsidRPr="005C2CE4" w:rsidRDefault="001A563D" w:rsidP="005C2CE4">
      <w:pPr>
        <w:pStyle w:val="Akapitzlist"/>
        <w:numPr>
          <w:ilvl w:val="0"/>
          <w:numId w:val="109"/>
        </w:numPr>
        <w:ind w:left="709" w:hanging="283"/>
        <w:jc w:val="both"/>
        <w:rPr>
          <w:sz w:val="24"/>
          <w:szCs w:val="24"/>
        </w:rPr>
      </w:pPr>
      <w:r w:rsidRPr="005C2CE4">
        <w:rPr>
          <w:sz w:val="24"/>
          <w:szCs w:val="24"/>
        </w:rPr>
        <w:t>Jasnoś</w:t>
      </w:r>
      <w:r w:rsidR="008762A6" w:rsidRPr="005C2CE4">
        <w:rPr>
          <w:sz w:val="24"/>
          <w:szCs w:val="24"/>
        </w:rPr>
        <w:t>ć świecenia: 4000 lumenów - 0</w:t>
      </w:r>
      <w:r w:rsidRPr="005C2CE4">
        <w:rPr>
          <w:sz w:val="24"/>
          <w:szCs w:val="24"/>
        </w:rPr>
        <w:t xml:space="preserve"> pkt, </w:t>
      </w:r>
    </w:p>
    <w:p w14:paraId="0D0EE0C1" w14:textId="2ED8831F" w:rsidR="001A563D" w:rsidRPr="005C2CE4" w:rsidRDefault="001A563D" w:rsidP="005C2CE4">
      <w:pPr>
        <w:pStyle w:val="Akapitzlist"/>
        <w:numPr>
          <w:ilvl w:val="0"/>
          <w:numId w:val="109"/>
        </w:numPr>
        <w:ind w:left="709" w:hanging="283"/>
        <w:jc w:val="both"/>
        <w:rPr>
          <w:sz w:val="24"/>
          <w:szCs w:val="24"/>
        </w:rPr>
      </w:pPr>
      <w:r w:rsidRPr="005C2CE4">
        <w:rPr>
          <w:sz w:val="24"/>
          <w:szCs w:val="24"/>
        </w:rPr>
        <w:t xml:space="preserve">za </w:t>
      </w:r>
      <w:r w:rsidR="008762A6" w:rsidRPr="005C2CE4">
        <w:rPr>
          <w:sz w:val="24"/>
          <w:szCs w:val="24"/>
        </w:rPr>
        <w:t>każde dodatkowe 500 lumenów 3</w:t>
      </w:r>
      <w:r w:rsidRPr="005C2CE4">
        <w:rPr>
          <w:sz w:val="24"/>
          <w:szCs w:val="24"/>
        </w:rPr>
        <w:t xml:space="preserve"> pkt.</w:t>
      </w:r>
    </w:p>
    <w:p w14:paraId="6771E62F" w14:textId="77777777" w:rsidR="005C2CE4" w:rsidRPr="005C2CE4" w:rsidRDefault="008762A6" w:rsidP="005C2CE4">
      <w:pPr>
        <w:pStyle w:val="Akapitzlist"/>
        <w:numPr>
          <w:ilvl w:val="0"/>
          <w:numId w:val="109"/>
        </w:numPr>
        <w:ind w:left="709" w:hanging="283"/>
        <w:jc w:val="both"/>
        <w:rPr>
          <w:sz w:val="24"/>
          <w:szCs w:val="24"/>
        </w:rPr>
      </w:pPr>
      <w:r w:rsidRPr="005C2CE4">
        <w:rPr>
          <w:sz w:val="24"/>
          <w:szCs w:val="24"/>
        </w:rPr>
        <w:t>Rozdzielczość: FULLHD – 0</w:t>
      </w:r>
      <w:r w:rsidR="001A563D" w:rsidRPr="005C2CE4">
        <w:rPr>
          <w:sz w:val="24"/>
          <w:szCs w:val="24"/>
        </w:rPr>
        <w:t xml:space="preserve"> pkt, </w:t>
      </w:r>
    </w:p>
    <w:p w14:paraId="6E2D872D" w14:textId="65FB2A0C" w:rsidR="005C2CE4" w:rsidRPr="005C2CE4" w:rsidRDefault="001A563D" w:rsidP="005C2CE4">
      <w:pPr>
        <w:pStyle w:val="Akapitzlist"/>
        <w:numPr>
          <w:ilvl w:val="0"/>
          <w:numId w:val="109"/>
        </w:numPr>
        <w:ind w:left="709" w:hanging="283"/>
        <w:jc w:val="both"/>
        <w:rPr>
          <w:sz w:val="24"/>
          <w:szCs w:val="24"/>
        </w:rPr>
      </w:pPr>
      <w:r w:rsidRPr="005C2CE4">
        <w:rPr>
          <w:sz w:val="24"/>
          <w:szCs w:val="24"/>
        </w:rPr>
        <w:t>za pod</w:t>
      </w:r>
      <w:r w:rsidR="008762A6" w:rsidRPr="005C2CE4">
        <w:rPr>
          <w:sz w:val="24"/>
          <w:szCs w:val="24"/>
        </w:rPr>
        <w:t>wyższoną rozdzielczość 4K - 5</w:t>
      </w:r>
      <w:r w:rsidRPr="005C2CE4">
        <w:rPr>
          <w:sz w:val="24"/>
          <w:szCs w:val="24"/>
        </w:rPr>
        <w:t xml:space="preserve"> pkt.  </w:t>
      </w:r>
    </w:p>
    <w:p w14:paraId="03B62C59" w14:textId="7D2E2424" w:rsidR="001A563D" w:rsidRPr="001A563D" w:rsidRDefault="001A563D" w:rsidP="001A563D">
      <w:pPr>
        <w:rPr>
          <w:sz w:val="24"/>
          <w:szCs w:val="24"/>
        </w:rPr>
      </w:pPr>
      <w:r w:rsidRPr="001A563D">
        <w:rPr>
          <w:sz w:val="24"/>
          <w:szCs w:val="24"/>
        </w:rPr>
        <w:t>Poz. 2: Zestaw monitor interaktywny na statywie mobilnym</w:t>
      </w:r>
    </w:p>
    <w:p w14:paraId="0F46772F" w14:textId="77777777" w:rsidR="005C2CE4" w:rsidRPr="005C2CE4" w:rsidRDefault="008762A6" w:rsidP="005C2CE4">
      <w:pPr>
        <w:pStyle w:val="Akapitzlist"/>
        <w:numPr>
          <w:ilvl w:val="0"/>
          <w:numId w:val="110"/>
        </w:numPr>
        <w:jc w:val="both"/>
        <w:rPr>
          <w:sz w:val="24"/>
          <w:szCs w:val="24"/>
        </w:rPr>
      </w:pPr>
      <w:r w:rsidRPr="005C2CE4">
        <w:rPr>
          <w:sz w:val="24"/>
          <w:szCs w:val="24"/>
        </w:rPr>
        <w:t>Przekątna obrazu 55” – 0</w:t>
      </w:r>
      <w:r w:rsidR="001A563D" w:rsidRPr="005C2CE4">
        <w:rPr>
          <w:sz w:val="24"/>
          <w:szCs w:val="24"/>
        </w:rPr>
        <w:t xml:space="preserve"> p</w:t>
      </w:r>
      <w:r w:rsidRPr="005C2CE4">
        <w:rPr>
          <w:sz w:val="24"/>
          <w:szCs w:val="24"/>
        </w:rPr>
        <w:t xml:space="preserve">kt, </w:t>
      </w:r>
    </w:p>
    <w:p w14:paraId="7ED013AA" w14:textId="469CFA98" w:rsidR="001A563D" w:rsidRPr="005C2CE4" w:rsidRDefault="008762A6" w:rsidP="005C2CE4">
      <w:pPr>
        <w:pStyle w:val="Akapitzlist"/>
        <w:numPr>
          <w:ilvl w:val="0"/>
          <w:numId w:val="110"/>
        </w:numPr>
        <w:jc w:val="both"/>
        <w:rPr>
          <w:sz w:val="24"/>
          <w:szCs w:val="24"/>
        </w:rPr>
      </w:pPr>
      <w:r w:rsidRPr="005C2CE4">
        <w:rPr>
          <w:sz w:val="24"/>
          <w:szCs w:val="24"/>
        </w:rPr>
        <w:t>za każde dodatkowe 5” - 5</w:t>
      </w:r>
      <w:r w:rsidR="001A563D" w:rsidRPr="005C2CE4">
        <w:rPr>
          <w:sz w:val="24"/>
          <w:szCs w:val="24"/>
        </w:rPr>
        <w:t xml:space="preserve"> pkt.</w:t>
      </w:r>
    </w:p>
    <w:p w14:paraId="0F8F6FF3" w14:textId="77777777" w:rsidR="001A563D" w:rsidRPr="001A563D" w:rsidRDefault="001A563D" w:rsidP="001A563D">
      <w:pPr>
        <w:jc w:val="both"/>
        <w:rPr>
          <w:sz w:val="24"/>
          <w:szCs w:val="24"/>
        </w:rPr>
      </w:pPr>
    </w:p>
    <w:p w14:paraId="0CC67541" w14:textId="77777777" w:rsidR="001A563D" w:rsidRPr="001A563D" w:rsidRDefault="001A563D" w:rsidP="001A563D">
      <w:pPr>
        <w:rPr>
          <w:b/>
          <w:sz w:val="24"/>
          <w:szCs w:val="24"/>
        </w:rPr>
      </w:pPr>
      <w:r w:rsidRPr="001A563D">
        <w:rPr>
          <w:b/>
          <w:sz w:val="24"/>
          <w:szCs w:val="24"/>
        </w:rPr>
        <w:t xml:space="preserve">Zad. 5 </w:t>
      </w:r>
    </w:p>
    <w:p w14:paraId="348CE607" w14:textId="77777777" w:rsidR="001A563D" w:rsidRPr="001A563D" w:rsidRDefault="001A563D" w:rsidP="001A563D">
      <w:pPr>
        <w:rPr>
          <w:b/>
          <w:sz w:val="24"/>
          <w:szCs w:val="24"/>
        </w:rPr>
      </w:pPr>
      <w:r w:rsidRPr="001A563D">
        <w:rPr>
          <w:sz w:val="24"/>
          <w:szCs w:val="24"/>
        </w:rPr>
        <w:t>Poz. 1: Monitor interaktywny</w:t>
      </w:r>
    </w:p>
    <w:p w14:paraId="12031063" w14:textId="77777777" w:rsidR="005C2CE4" w:rsidRPr="005C2CE4" w:rsidRDefault="003F57E3" w:rsidP="005C2CE4">
      <w:pPr>
        <w:pStyle w:val="Akapitzlist"/>
        <w:numPr>
          <w:ilvl w:val="0"/>
          <w:numId w:val="111"/>
        </w:numPr>
        <w:jc w:val="both"/>
        <w:rPr>
          <w:sz w:val="24"/>
          <w:szCs w:val="24"/>
        </w:rPr>
      </w:pPr>
      <w:r w:rsidRPr="005C2CE4">
        <w:rPr>
          <w:sz w:val="24"/>
          <w:szCs w:val="24"/>
        </w:rPr>
        <w:t>Przekątna obrazu 65” – 0</w:t>
      </w:r>
      <w:r w:rsidR="001A563D" w:rsidRPr="005C2CE4">
        <w:rPr>
          <w:sz w:val="24"/>
          <w:szCs w:val="24"/>
        </w:rPr>
        <w:t xml:space="preserve"> p</w:t>
      </w:r>
      <w:r w:rsidRPr="005C2CE4">
        <w:rPr>
          <w:sz w:val="24"/>
          <w:szCs w:val="24"/>
        </w:rPr>
        <w:t xml:space="preserve">kt, </w:t>
      </w:r>
    </w:p>
    <w:p w14:paraId="1C6162DA" w14:textId="25CF0517" w:rsidR="001A563D" w:rsidRPr="005C2CE4" w:rsidRDefault="003F57E3" w:rsidP="005C2CE4">
      <w:pPr>
        <w:pStyle w:val="Akapitzlist"/>
        <w:numPr>
          <w:ilvl w:val="0"/>
          <w:numId w:val="111"/>
        </w:numPr>
        <w:jc w:val="both"/>
        <w:rPr>
          <w:sz w:val="24"/>
          <w:szCs w:val="24"/>
        </w:rPr>
      </w:pPr>
      <w:r w:rsidRPr="005C2CE4">
        <w:rPr>
          <w:sz w:val="24"/>
          <w:szCs w:val="24"/>
        </w:rPr>
        <w:t>za każde dodatkowe 5” - 5</w:t>
      </w:r>
      <w:r w:rsidR="001A563D" w:rsidRPr="005C2CE4">
        <w:rPr>
          <w:sz w:val="24"/>
          <w:szCs w:val="24"/>
        </w:rPr>
        <w:t xml:space="preserve"> pkt.</w:t>
      </w:r>
    </w:p>
    <w:p w14:paraId="5F1A0389" w14:textId="77777777" w:rsidR="001A563D" w:rsidRPr="001A563D" w:rsidRDefault="001A563D" w:rsidP="001A563D">
      <w:pPr>
        <w:rPr>
          <w:b/>
          <w:sz w:val="24"/>
          <w:szCs w:val="24"/>
        </w:rPr>
      </w:pPr>
      <w:r w:rsidRPr="001A563D">
        <w:rPr>
          <w:sz w:val="24"/>
          <w:szCs w:val="24"/>
        </w:rPr>
        <w:t>Poz. 2: Monitor interaktywny</w:t>
      </w:r>
    </w:p>
    <w:p w14:paraId="65E6698C" w14:textId="77777777" w:rsidR="005C2CE4" w:rsidRPr="005C2CE4" w:rsidRDefault="003F57E3" w:rsidP="005C2CE4">
      <w:pPr>
        <w:pStyle w:val="Akapitzlist"/>
        <w:numPr>
          <w:ilvl w:val="0"/>
          <w:numId w:val="112"/>
        </w:numPr>
        <w:jc w:val="both"/>
        <w:rPr>
          <w:sz w:val="24"/>
          <w:szCs w:val="24"/>
        </w:rPr>
      </w:pPr>
      <w:r w:rsidRPr="005C2CE4">
        <w:rPr>
          <w:sz w:val="24"/>
          <w:szCs w:val="24"/>
        </w:rPr>
        <w:t>Przekątna obrazu 86” – 0</w:t>
      </w:r>
      <w:r w:rsidR="001A563D" w:rsidRPr="005C2CE4">
        <w:rPr>
          <w:sz w:val="24"/>
          <w:szCs w:val="24"/>
        </w:rPr>
        <w:t xml:space="preserve"> pkt, </w:t>
      </w:r>
    </w:p>
    <w:p w14:paraId="04067D68" w14:textId="70D992EC" w:rsidR="001A563D" w:rsidRPr="005C2CE4" w:rsidRDefault="001A563D" w:rsidP="005C2CE4">
      <w:pPr>
        <w:pStyle w:val="Akapitzlist"/>
        <w:numPr>
          <w:ilvl w:val="0"/>
          <w:numId w:val="112"/>
        </w:numPr>
        <w:jc w:val="both"/>
        <w:rPr>
          <w:sz w:val="24"/>
          <w:szCs w:val="24"/>
        </w:rPr>
      </w:pPr>
      <w:r w:rsidRPr="005C2CE4">
        <w:rPr>
          <w:sz w:val="24"/>
          <w:szCs w:val="24"/>
        </w:rPr>
        <w:lastRenderedPageBreak/>
        <w:t>za każde dodatk</w:t>
      </w:r>
      <w:r w:rsidR="003F57E3" w:rsidRPr="005C2CE4">
        <w:rPr>
          <w:sz w:val="24"/>
          <w:szCs w:val="24"/>
        </w:rPr>
        <w:t>owe 5” - 5</w:t>
      </w:r>
      <w:r w:rsidRPr="005C2CE4">
        <w:rPr>
          <w:sz w:val="24"/>
          <w:szCs w:val="24"/>
        </w:rPr>
        <w:t xml:space="preserve"> pkt.</w:t>
      </w:r>
    </w:p>
    <w:p w14:paraId="0805C212" w14:textId="77777777" w:rsidR="001A563D" w:rsidRPr="001A563D" w:rsidRDefault="001A563D" w:rsidP="001A563D">
      <w:pPr>
        <w:rPr>
          <w:sz w:val="24"/>
          <w:szCs w:val="24"/>
        </w:rPr>
      </w:pPr>
      <w:r w:rsidRPr="001A563D">
        <w:rPr>
          <w:sz w:val="24"/>
          <w:szCs w:val="24"/>
        </w:rPr>
        <w:t>Poz. 4: OTV LED/LCD  powyżej  50 cali.</w:t>
      </w:r>
    </w:p>
    <w:p w14:paraId="5CD10244" w14:textId="77777777" w:rsidR="005C2CE4" w:rsidRPr="005C2CE4" w:rsidRDefault="003F57E3" w:rsidP="005C2CE4">
      <w:pPr>
        <w:pStyle w:val="Akapitzlist"/>
        <w:numPr>
          <w:ilvl w:val="0"/>
          <w:numId w:val="113"/>
        </w:numPr>
        <w:jc w:val="both"/>
        <w:rPr>
          <w:sz w:val="24"/>
          <w:szCs w:val="24"/>
        </w:rPr>
      </w:pPr>
      <w:r w:rsidRPr="005C2CE4">
        <w:rPr>
          <w:sz w:val="24"/>
          <w:szCs w:val="24"/>
        </w:rPr>
        <w:t>Przekątna obrazu 60” – 0</w:t>
      </w:r>
      <w:r w:rsidR="001A563D" w:rsidRPr="005C2CE4">
        <w:rPr>
          <w:sz w:val="24"/>
          <w:szCs w:val="24"/>
        </w:rPr>
        <w:t xml:space="preserve"> p</w:t>
      </w:r>
      <w:r w:rsidRPr="005C2CE4">
        <w:rPr>
          <w:sz w:val="24"/>
          <w:szCs w:val="24"/>
        </w:rPr>
        <w:t xml:space="preserve">kt, </w:t>
      </w:r>
    </w:p>
    <w:p w14:paraId="5FF2E45C" w14:textId="6F604F59" w:rsidR="001A563D" w:rsidRPr="005C2CE4" w:rsidRDefault="003F57E3" w:rsidP="005C2CE4">
      <w:pPr>
        <w:pStyle w:val="Akapitzlist"/>
        <w:numPr>
          <w:ilvl w:val="0"/>
          <w:numId w:val="113"/>
        </w:numPr>
        <w:jc w:val="both"/>
        <w:rPr>
          <w:sz w:val="24"/>
          <w:szCs w:val="24"/>
        </w:rPr>
      </w:pPr>
      <w:r w:rsidRPr="005C2CE4">
        <w:rPr>
          <w:sz w:val="24"/>
          <w:szCs w:val="24"/>
        </w:rPr>
        <w:t>za każde dodatkowe 5” - 5</w:t>
      </w:r>
      <w:r w:rsidR="001A563D" w:rsidRPr="005C2CE4">
        <w:rPr>
          <w:sz w:val="24"/>
          <w:szCs w:val="24"/>
        </w:rPr>
        <w:t xml:space="preserve"> pkt.</w:t>
      </w:r>
    </w:p>
    <w:p w14:paraId="042F83A1" w14:textId="77777777" w:rsidR="001A563D" w:rsidRPr="001A563D" w:rsidRDefault="001A563D" w:rsidP="001A563D">
      <w:pPr>
        <w:rPr>
          <w:sz w:val="24"/>
          <w:szCs w:val="24"/>
        </w:rPr>
      </w:pPr>
      <w:r w:rsidRPr="001A563D">
        <w:rPr>
          <w:sz w:val="24"/>
          <w:szCs w:val="24"/>
        </w:rPr>
        <w:t xml:space="preserve">Poz. 5: Zestaw wieża z kolumnami z </w:t>
      </w:r>
      <w:proofErr w:type="spellStart"/>
      <w:r w:rsidRPr="001A563D">
        <w:rPr>
          <w:sz w:val="24"/>
          <w:szCs w:val="24"/>
        </w:rPr>
        <w:t>odtw</w:t>
      </w:r>
      <w:proofErr w:type="spellEnd"/>
      <w:r w:rsidRPr="001A563D">
        <w:rPr>
          <w:sz w:val="24"/>
          <w:szCs w:val="24"/>
        </w:rPr>
        <w:t>. Mp3.</w:t>
      </w:r>
    </w:p>
    <w:p w14:paraId="7A1707F3" w14:textId="77777777" w:rsidR="005C2CE4" w:rsidRPr="005C2CE4" w:rsidRDefault="001A563D" w:rsidP="005C2CE4">
      <w:pPr>
        <w:pStyle w:val="Akapitzlist"/>
        <w:numPr>
          <w:ilvl w:val="0"/>
          <w:numId w:val="114"/>
        </w:numPr>
        <w:rPr>
          <w:sz w:val="24"/>
          <w:szCs w:val="24"/>
        </w:rPr>
      </w:pPr>
      <w:r w:rsidRPr="005C2CE4">
        <w:rPr>
          <w:sz w:val="24"/>
          <w:szCs w:val="24"/>
        </w:rPr>
        <w:t xml:space="preserve">Moc znamionowa: (RMS). 2 x 65 W -  0 pkt., </w:t>
      </w:r>
    </w:p>
    <w:p w14:paraId="2DD961AD" w14:textId="08B3F051" w:rsidR="001A563D" w:rsidRPr="005C2CE4" w:rsidRDefault="001A563D" w:rsidP="005C2CE4">
      <w:pPr>
        <w:pStyle w:val="Akapitzlist"/>
        <w:numPr>
          <w:ilvl w:val="0"/>
          <w:numId w:val="114"/>
        </w:numPr>
        <w:rPr>
          <w:sz w:val="24"/>
          <w:szCs w:val="24"/>
        </w:rPr>
      </w:pPr>
      <w:r w:rsidRPr="005C2CE4">
        <w:rPr>
          <w:sz w:val="24"/>
          <w:szCs w:val="24"/>
        </w:rPr>
        <w:t>za każde dodatkowe 20 W na 1 kanał – 2 pkt.</w:t>
      </w:r>
    </w:p>
    <w:p w14:paraId="0784E771" w14:textId="77777777" w:rsidR="001A563D" w:rsidRPr="001A563D" w:rsidRDefault="001A563D" w:rsidP="001A563D">
      <w:pPr>
        <w:rPr>
          <w:sz w:val="24"/>
          <w:szCs w:val="24"/>
        </w:rPr>
      </w:pPr>
    </w:p>
    <w:p w14:paraId="10AF995E" w14:textId="77777777" w:rsidR="001A563D" w:rsidRPr="001A563D" w:rsidRDefault="001A563D" w:rsidP="001A563D">
      <w:pPr>
        <w:rPr>
          <w:b/>
          <w:sz w:val="24"/>
          <w:szCs w:val="24"/>
        </w:rPr>
      </w:pPr>
      <w:r w:rsidRPr="001A563D">
        <w:rPr>
          <w:b/>
          <w:sz w:val="24"/>
          <w:szCs w:val="24"/>
        </w:rPr>
        <w:t>Zad. 6</w:t>
      </w:r>
    </w:p>
    <w:p w14:paraId="3B9B7148" w14:textId="77777777" w:rsidR="001A563D" w:rsidRPr="001A563D" w:rsidRDefault="001A563D" w:rsidP="001A563D">
      <w:pPr>
        <w:rPr>
          <w:sz w:val="24"/>
          <w:szCs w:val="24"/>
        </w:rPr>
      </w:pPr>
      <w:r w:rsidRPr="001A563D">
        <w:rPr>
          <w:sz w:val="24"/>
          <w:szCs w:val="24"/>
        </w:rPr>
        <w:t xml:space="preserve">Poz. 21: </w:t>
      </w:r>
      <w:proofErr w:type="spellStart"/>
      <w:r w:rsidRPr="001A563D">
        <w:rPr>
          <w:sz w:val="24"/>
          <w:szCs w:val="24"/>
        </w:rPr>
        <w:t>Monopod</w:t>
      </w:r>
      <w:proofErr w:type="spellEnd"/>
      <w:r w:rsidRPr="001A563D">
        <w:rPr>
          <w:sz w:val="24"/>
          <w:szCs w:val="24"/>
        </w:rPr>
        <w:t xml:space="preserve"> statyw teleskopowy z głowicą olejową.</w:t>
      </w:r>
    </w:p>
    <w:p w14:paraId="5F0F5A4D" w14:textId="77777777" w:rsidR="005C2CE4" w:rsidRPr="005C2CE4" w:rsidRDefault="001A563D" w:rsidP="005C2CE4">
      <w:pPr>
        <w:pStyle w:val="Akapitzlist"/>
        <w:numPr>
          <w:ilvl w:val="0"/>
          <w:numId w:val="115"/>
        </w:numPr>
        <w:rPr>
          <w:sz w:val="24"/>
          <w:szCs w:val="24"/>
        </w:rPr>
      </w:pPr>
      <w:r w:rsidRPr="005C2CE4">
        <w:rPr>
          <w:color w:val="313131"/>
          <w:sz w:val="24"/>
          <w:szCs w:val="24"/>
        </w:rPr>
        <w:t xml:space="preserve">waga: 2,7 kg – 0 pkt., </w:t>
      </w:r>
    </w:p>
    <w:p w14:paraId="5555B198" w14:textId="6FC7CCF9" w:rsidR="001A563D" w:rsidRPr="005C2CE4" w:rsidRDefault="001A563D" w:rsidP="005C2CE4">
      <w:pPr>
        <w:pStyle w:val="Akapitzlist"/>
        <w:numPr>
          <w:ilvl w:val="0"/>
          <w:numId w:val="115"/>
        </w:numPr>
        <w:rPr>
          <w:sz w:val="24"/>
          <w:szCs w:val="24"/>
        </w:rPr>
      </w:pPr>
      <w:r w:rsidRPr="005C2CE4">
        <w:rPr>
          <w:color w:val="313131"/>
          <w:sz w:val="24"/>
          <w:szCs w:val="24"/>
        </w:rPr>
        <w:t>za każde 0,5 kg. poniżej – 3 pkt.</w:t>
      </w:r>
    </w:p>
    <w:p w14:paraId="538AF746" w14:textId="77777777" w:rsidR="001A563D" w:rsidRPr="001A563D" w:rsidRDefault="001A563D" w:rsidP="001A563D">
      <w:pPr>
        <w:rPr>
          <w:color w:val="000000"/>
          <w:sz w:val="24"/>
          <w:szCs w:val="24"/>
        </w:rPr>
      </w:pPr>
      <w:r w:rsidRPr="001A563D">
        <w:rPr>
          <w:sz w:val="24"/>
          <w:szCs w:val="24"/>
        </w:rPr>
        <w:t xml:space="preserve">Poz. 32: </w:t>
      </w:r>
      <w:r w:rsidRPr="001A563D">
        <w:rPr>
          <w:color w:val="000000"/>
          <w:sz w:val="24"/>
          <w:szCs w:val="24"/>
        </w:rPr>
        <w:t>System prezentacji bezprzewodowej.</w:t>
      </w:r>
    </w:p>
    <w:p w14:paraId="18CEC308" w14:textId="77777777" w:rsidR="005C2CE4" w:rsidRPr="00777971" w:rsidRDefault="001A563D" w:rsidP="005C2CE4">
      <w:pPr>
        <w:pStyle w:val="Akapitzlist"/>
        <w:numPr>
          <w:ilvl w:val="0"/>
          <w:numId w:val="116"/>
        </w:numPr>
        <w:rPr>
          <w:color w:val="000000"/>
          <w:sz w:val="24"/>
          <w:szCs w:val="24"/>
        </w:rPr>
      </w:pPr>
      <w:r w:rsidRPr="00777971">
        <w:rPr>
          <w:color w:val="000000"/>
          <w:sz w:val="24"/>
          <w:szCs w:val="24"/>
        </w:rPr>
        <w:t xml:space="preserve">Liczba jednocześnie wyświetlanych ekranów </w:t>
      </w:r>
      <w:r w:rsidR="003F57E3" w:rsidRPr="00777971">
        <w:rPr>
          <w:color w:val="000000"/>
          <w:sz w:val="24"/>
          <w:szCs w:val="24"/>
        </w:rPr>
        <w:t>–</w:t>
      </w:r>
      <w:r w:rsidRPr="00777971">
        <w:rPr>
          <w:color w:val="000000"/>
          <w:sz w:val="24"/>
          <w:szCs w:val="24"/>
        </w:rPr>
        <w:t xml:space="preserve"> 2</w:t>
      </w:r>
      <w:r w:rsidR="003F57E3" w:rsidRPr="00777971">
        <w:rPr>
          <w:color w:val="000000"/>
          <w:sz w:val="24"/>
          <w:szCs w:val="24"/>
        </w:rPr>
        <w:t xml:space="preserve"> – 0 pkt</w:t>
      </w:r>
      <w:r w:rsidRPr="00777971">
        <w:rPr>
          <w:color w:val="000000"/>
          <w:sz w:val="24"/>
          <w:szCs w:val="24"/>
        </w:rPr>
        <w:t xml:space="preserve">,  </w:t>
      </w:r>
    </w:p>
    <w:p w14:paraId="153D1738" w14:textId="23874E2C" w:rsidR="001A563D" w:rsidRPr="00777971" w:rsidRDefault="001A563D" w:rsidP="005C2CE4">
      <w:pPr>
        <w:pStyle w:val="Akapitzlist"/>
        <w:numPr>
          <w:ilvl w:val="0"/>
          <w:numId w:val="116"/>
        </w:numPr>
        <w:rPr>
          <w:color w:val="000000"/>
          <w:sz w:val="24"/>
          <w:szCs w:val="24"/>
        </w:rPr>
      </w:pPr>
      <w:r w:rsidRPr="00777971">
        <w:rPr>
          <w:color w:val="000000"/>
          <w:sz w:val="24"/>
          <w:szCs w:val="24"/>
        </w:rPr>
        <w:t>za każdy ekran dodatkowy – 3 pkt.</w:t>
      </w:r>
    </w:p>
    <w:p w14:paraId="63B06A33" w14:textId="77777777" w:rsidR="001A563D" w:rsidRPr="001A563D" w:rsidRDefault="001A563D" w:rsidP="001A563D">
      <w:pPr>
        <w:pStyle w:val="Tekstpodstawowy"/>
        <w:rPr>
          <w:b/>
          <w:szCs w:val="24"/>
        </w:rPr>
      </w:pPr>
    </w:p>
    <w:p w14:paraId="01E722D6" w14:textId="77777777" w:rsidR="001A563D" w:rsidRPr="001A563D" w:rsidRDefault="001A563D" w:rsidP="001A563D">
      <w:pPr>
        <w:pStyle w:val="Tekstpodstawowy"/>
        <w:rPr>
          <w:szCs w:val="24"/>
        </w:rPr>
      </w:pPr>
      <w:r w:rsidRPr="001A563D">
        <w:rPr>
          <w:szCs w:val="24"/>
        </w:rPr>
        <w:t>Liczba punktów zebranych w ww. pozycjach asortymentowych, podlegających ocenie, zostanie zsumowana. Suma punktów przeliczeniowych zostanie przyjęta do wyliczenia liczby punktów, jakie otrzyma oferta w kryterium oceny „Jakość”, wg wzoru:</w:t>
      </w:r>
    </w:p>
    <w:p w14:paraId="1B302C55" w14:textId="77777777" w:rsidR="001A563D" w:rsidRPr="001A563D" w:rsidRDefault="001A563D" w:rsidP="001A563D">
      <w:pPr>
        <w:pStyle w:val="Tekstpodstawowy"/>
        <w:rPr>
          <w:szCs w:val="24"/>
        </w:rPr>
      </w:pPr>
    </w:p>
    <w:p w14:paraId="22218263" w14:textId="77777777" w:rsidR="001A563D" w:rsidRPr="001A563D" w:rsidRDefault="001A563D" w:rsidP="001A563D">
      <w:pPr>
        <w:pStyle w:val="Tekstpodstawowywcity"/>
        <w:ind w:left="709"/>
        <w:rPr>
          <w:noProof/>
          <w:sz w:val="24"/>
          <w:szCs w:val="24"/>
        </w:rPr>
      </w:pPr>
      <w:r w:rsidRPr="001A563D">
        <w:rPr>
          <w:noProof/>
          <w:sz w:val="24"/>
          <w:szCs w:val="24"/>
        </w:rPr>
        <w:t>Pi (J) =</w:t>
      </w:r>
      <w:r w:rsidRPr="001A563D">
        <w:rPr>
          <w:sz w:val="24"/>
          <w:szCs w:val="24"/>
        </w:rPr>
        <w:t xml:space="preserve"> </w:t>
      </w:r>
      <w:r w:rsidRPr="001A563D">
        <w:rPr>
          <w:position w:val="-24"/>
          <w:sz w:val="24"/>
          <w:szCs w:val="24"/>
          <w:lang w:val="en-US"/>
        </w:rPr>
        <w:object w:dxaOrig="720" w:dyaOrig="620" w14:anchorId="78253ADE">
          <v:shape id="_x0000_i1026" type="#_x0000_t75" style="width:36pt;height:32.25pt" o:ole="" fillcolor="window">
            <v:imagedata r:id="rId24" o:title=""/>
          </v:shape>
          <o:OLEObject Type="Embed" ProgID="Equation.3" ShapeID="_x0000_i1026" DrawAspect="Content" ObjectID="_1663759154" r:id="rId25"/>
        </w:object>
      </w:r>
      <w:r w:rsidRPr="001A563D">
        <w:rPr>
          <w:sz w:val="24"/>
          <w:szCs w:val="24"/>
        </w:rPr>
        <w:t xml:space="preserve"> • Max</w:t>
      </w:r>
      <w:r w:rsidRPr="001A563D">
        <w:rPr>
          <w:noProof/>
          <w:sz w:val="24"/>
          <w:szCs w:val="24"/>
        </w:rPr>
        <w:t xml:space="preserve"> (J)</w:t>
      </w:r>
    </w:p>
    <w:p w14:paraId="7A93E1B5" w14:textId="77777777" w:rsidR="001A563D" w:rsidRPr="001A563D" w:rsidRDefault="001A563D" w:rsidP="001A563D">
      <w:pPr>
        <w:pStyle w:val="Tekstpodstawowywcity"/>
        <w:ind w:left="0" w:firstLine="708"/>
        <w:rPr>
          <w:noProof/>
          <w:sz w:val="24"/>
          <w:szCs w:val="24"/>
        </w:rPr>
      </w:pPr>
      <w:r w:rsidRPr="001A563D">
        <w:rPr>
          <w:noProof/>
          <w:sz w:val="24"/>
          <w:szCs w:val="24"/>
        </w:rPr>
        <w:t>gdzie:</w:t>
      </w:r>
    </w:p>
    <w:tbl>
      <w:tblPr>
        <w:tblW w:w="8433" w:type="dxa"/>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92"/>
        <w:gridCol w:w="7441"/>
      </w:tblGrid>
      <w:tr w:rsidR="001A563D" w:rsidRPr="001A563D" w14:paraId="4257A677" w14:textId="77777777" w:rsidTr="003A7470">
        <w:tc>
          <w:tcPr>
            <w:tcW w:w="992" w:type="dxa"/>
            <w:tcBorders>
              <w:top w:val="dotted" w:sz="4" w:space="0" w:color="auto"/>
              <w:left w:val="dotted" w:sz="4" w:space="0" w:color="auto"/>
              <w:bottom w:val="dotted" w:sz="4" w:space="0" w:color="auto"/>
              <w:right w:val="dotted" w:sz="4" w:space="0" w:color="auto"/>
            </w:tcBorders>
            <w:vAlign w:val="center"/>
          </w:tcPr>
          <w:p w14:paraId="1646E37A" w14:textId="77777777" w:rsidR="001A563D" w:rsidRPr="001A563D" w:rsidRDefault="001A563D" w:rsidP="001A563D">
            <w:pPr>
              <w:pStyle w:val="Tekstpodstawowywcity"/>
              <w:ind w:left="0"/>
              <w:rPr>
                <w:noProof/>
                <w:sz w:val="24"/>
                <w:szCs w:val="24"/>
              </w:rPr>
            </w:pPr>
            <w:r w:rsidRPr="001A563D">
              <w:rPr>
                <w:noProof/>
                <w:sz w:val="24"/>
                <w:szCs w:val="24"/>
              </w:rPr>
              <w:t>Pi (J)</w:t>
            </w:r>
          </w:p>
        </w:tc>
        <w:tc>
          <w:tcPr>
            <w:tcW w:w="7441" w:type="dxa"/>
            <w:tcBorders>
              <w:top w:val="dotted" w:sz="4" w:space="0" w:color="auto"/>
              <w:left w:val="dotted" w:sz="4" w:space="0" w:color="auto"/>
              <w:bottom w:val="dotted" w:sz="4" w:space="0" w:color="auto"/>
              <w:right w:val="dotted" w:sz="4" w:space="0" w:color="auto"/>
            </w:tcBorders>
            <w:vAlign w:val="center"/>
          </w:tcPr>
          <w:p w14:paraId="38918993" w14:textId="77777777" w:rsidR="001A563D" w:rsidRPr="001A563D" w:rsidRDefault="001A563D" w:rsidP="001A563D">
            <w:pPr>
              <w:pStyle w:val="Tekstpodstawowywcity"/>
              <w:ind w:left="0"/>
              <w:rPr>
                <w:noProof/>
                <w:sz w:val="24"/>
                <w:szCs w:val="24"/>
              </w:rPr>
            </w:pPr>
            <w:r w:rsidRPr="001A563D">
              <w:rPr>
                <w:noProof/>
                <w:sz w:val="24"/>
                <w:szCs w:val="24"/>
              </w:rPr>
              <w:t xml:space="preserve">liczba punktów, jakie otrzyma oferta „i” za kryterium </w:t>
            </w:r>
            <w:r w:rsidRPr="001A563D">
              <w:rPr>
                <w:i/>
                <w:noProof/>
                <w:sz w:val="24"/>
                <w:szCs w:val="24"/>
              </w:rPr>
              <w:t>„Jakość”</w:t>
            </w:r>
          </w:p>
        </w:tc>
      </w:tr>
      <w:tr w:rsidR="001A563D" w:rsidRPr="001A563D" w14:paraId="12C2DB6C" w14:textId="77777777" w:rsidTr="003A7470">
        <w:tc>
          <w:tcPr>
            <w:tcW w:w="992" w:type="dxa"/>
            <w:tcBorders>
              <w:top w:val="dotted" w:sz="4" w:space="0" w:color="auto"/>
              <w:left w:val="dotted" w:sz="4" w:space="0" w:color="auto"/>
              <w:bottom w:val="dotted" w:sz="4" w:space="0" w:color="auto"/>
              <w:right w:val="dotted" w:sz="4" w:space="0" w:color="auto"/>
            </w:tcBorders>
            <w:vAlign w:val="center"/>
          </w:tcPr>
          <w:p w14:paraId="379A09CF" w14:textId="77777777" w:rsidR="001A563D" w:rsidRPr="001A563D" w:rsidRDefault="001A563D" w:rsidP="001A563D">
            <w:pPr>
              <w:pStyle w:val="Tekstpodstawowywcity"/>
              <w:ind w:left="0"/>
              <w:rPr>
                <w:noProof/>
                <w:sz w:val="24"/>
                <w:szCs w:val="24"/>
              </w:rPr>
            </w:pPr>
            <w:r w:rsidRPr="001A563D">
              <w:rPr>
                <w:noProof/>
                <w:sz w:val="24"/>
                <w:szCs w:val="24"/>
              </w:rPr>
              <w:t>Ji</w:t>
            </w:r>
          </w:p>
        </w:tc>
        <w:tc>
          <w:tcPr>
            <w:tcW w:w="7441" w:type="dxa"/>
            <w:tcBorders>
              <w:top w:val="dotted" w:sz="4" w:space="0" w:color="auto"/>
              <w:left w:val="dotted" w:sz="4" w:space="0" w:color="auto"/>
              <w:bottom w:val="dotted" w:sz="4" w:space="0" w:color="auto"/>
              <w:right w:val="dotted" w:sz="4" w:space="0" w:color="auto"/>
            </w:tcBorders>
            <w:vAlign w:val="center"/>
          </w:tcPr>
          <w:p w14:paraId="2B77173A" w14:textId="77777777" w:rsidR="001A563D" w:rsidRPr="001A563D" w:rsidRDefault="001A563D" w:rsidP="001A563D">
            <w:pPr>
              <w:pStyle w:val="Tekstpodstawowywcity"/>
              <w:ind w:left="0"/>
              <w:rPr>
                <w:noProof/>
                <w:sz w:val="24"/>
                <w:szCs w:val="24"/>
              </w:rPr>
            </w:pPr>
            <w:r w:rsidRPr="001A563D">
              <w:rPr>
                <w:noProof/>
                <w:sz w:val="24"/>
                <w:szCs w:val="24"/>
              </w:rPr>
              <w:t>Liczba punktów przeliczeniowych w ofercie „i”</w:t>
            </w:r>
          </w:p>
        </w:tc>
      </w:tr>
      <w:tr w:rsidR="001A563D" w:rsidRPr="001A563D" w14:paraId="14E8E4C4" w14:textId="77777777" w:rsidTr="003A7470">
        <w:tc>
          <w:tcPr>
            <w:tcW w:w="992" w:type="dxa"/>
            <w:tcBorders>
              <w:top w:val="dotted" w:sz="4" w:space="0" w:color="auto"/>
              <w:left w:val="dotted" w:sz="4" w:space="0" w:color="auto"/>
              <w:bottom w:val="dotted" w:sz="4" w:space="0" w:color="auto"/>
              <w:right w:val="dotted" w:sz="4" w:space="0" w:color="auto"/>
            </w:tcBorders>
            <w:vAlign w:val="center"/>
          </w:tcPr>
          <w:p w14:paraId="58687F6C" w14:textId="77777777" w:rsidR="001A563D" w:rsidRPr="001A563D" w:rsidRDefault="001A563D" w:rsidP="001A563D">
            <w:pPr>
              <w:pStyle w:val="Tekstpodstawowywcity"/>
              <w:ind w:left="0"/>
              <w:rPr>
                <w:noProof/>
                <w:sz w:val="24"/>
                <w:szCs w:val="24"/>
              </w:rPr>
            </w:pPr>
            <w:r w:rsidRPr="001A563D">
              <w:rPr>
                <w:noProof/>
                <w:sz w:val="24"/>
                <w:szCs w:val="24"/>
              </w:rPr>
              <w:t>Jmax</w:t>
            </w:r>
          </w:p>
        </w:tc>
        <w:tc>
          <w:tcPr>
            <w:tcW w:w="7441" w:type="dxa"/>
            <w:tcBorders>
              <w:top w:val="dotted" w:sz="4" w:space="0" w:color="auto"/>
              <w:left w:val="dotted" w:sz="4" w:space="0" w:color="auto"/>
              <w:bottom w:val="dotted" w:sz="4" w:space="0" w:color="auto"/>
              <w:right w:val="dotted" w:sz="4" w:space="0" w:color="auto"/>
            </w:tcBorders>
            <w:vAlign w:val="center"/>
          </w:tcPr>
          <w:p w14:paraId="3BED2D1F" w14:textId="77777777" w:rsidR="001A563D" w:rsidRPr="001A563D" w:rsidRDefault="001A563D" w:rsidP="001A563D">
            <w:pPr>
              <w:pStyle w:val="Tekstpodstawowywcity"/>
              <w:ind w:left="0"/>
              <w:rPr>
                <w:noProof/>
                <w:sz w:val="24"/>
                <w:szCs w:val="24"/>
              </w:rPr>
            </w:pPr>
            <w:r w:rsidRPr="001A563D">
              <w:rPr>
                <w:noProof/>
                <w:sz w:val="24"/>
                <w:szCs w:val="24"/>
              </w:rPr>
              <w:t>Najwyższa liczba uzyskanych punktów przeliczeniowych, spośród wszystkich ważnych i niepodlegających odrzuceniu ofert</w:t>
            </w:r>
          </w:p>
        </w:tc>
      </w:tr>
      <w:tr w:rsidR="001A563D" w:rsidRPr="001A563D" w14:paraId="2A5CB661" w14:textId="77777777" w:rsidTr="003A7470">
        <w:tc>
          <w:tcPr>
            <w:tcW w:w="992" w:type="dxa"/>
            <w:tcBorders>
              <w:top w:val="dotted" w:sz="4" w:space="0" w:color="auto"/>
              <w:left w:val="dotted" w:sz="4" w:space="0" w:color="auto"/>
              <w:bottom w:val="dotted" w:sz="4" w:space="0" w:color="auto"/>
              <w:right w:val="dotted" w:sz="4" w:space="0" w:color="auto"/>
            </w:tcBorders>
            <w:vAlign w:val="center"/>
          </w:tcPr>
          <w:p w14:paraId="459CF943" w14:textId="77777777" w:rsidR="001A563D" w:rsidRPr="001A563D" w:rsidRDefault="001A563D" w:rsidP="001A563D">
            <w:pPr>
              <w:pStyle w:val="Tekstpodstawowywcity"/>
              <w:ind w:left="0"/>
              <w:rPr>
                <w:noProof/>
                <w:sz w:val="24"/>
                <w:szCs w:val="24"/>
              </w:rPr>
            </w:pPr>
            <w:r w:rsidRPr="001A563D">
              <w:rPr>
                <w:noProof/>
                <w:sz w:val="24"/>
                <w:szCs w:val="24"/>
              </w:rPr>
              <w:t>Max (J)</w:t>
            </w:r>
          </w:p>
        </w:tc>
        <w:tc>
          <w:tcPr>
            <w:tcW w:w="7441" w:type="dxa"/>
            <w:tcBorders>
              <w:top w:val="dotted" w:sz="4" w:space="0" w:color="auto"/>
              <w:left w:val="dotted" w:sz="4" w:space="0" w:color="auto"/>
              <w:bottom w:val="dotted" w:sz="4" w:space="0" w:color="auto"/>
              <w:right w:val="dotted" w:sz="4" w:space="0" w:color="auto"/>
            </w:tcBorders>
            <w:vAlign w:val="center"/>
          </w:tcPr>
          <w:p w14:paraId="321352D0" w14:textId="77777777" w:rsidR="001A563D" w:rsidRPr="001A563D" w:rsidRDefault="001A563D" w:rsidP="001A563D">
            <w:pPr>
              <w:pStyle w:val="Tekstpodstawowywcity"/>
              <w:ind w:left="0"/>
              <w:rPr>
                <w:noProof/>
                <w:sz w:val="24"/>
                <w:szCs w:val="24"/>
              </w:rPr>
            </w:pPr>
            <w:r w:rsidRPr="001A563D">
              <w:rPr>
                <w:noProof/>
                <w:sz w:val="24"/>
                <w:szCs w:val="24"/>
              </w:rPr>
              <w:t xml:space="preserve">maksymalna liczba punktów, jakie może otrzymać oferta za kryterium </w:t>
            </w:r>
            <w:r w:rsidRPr="001A563D">
              <w:rPr>
                <w:i/>
                <w:noProof/>
                <w:sz w:val="24"/>
                <w:szCs w:val="24"/>
              </w:rPr>
              <w:t>„Jakość”</w:t>
            </w:r>
          </w:p>
        </w:tc>
      </w:tr>
    </w:tbl>
    <w:p w14:paraId="41CD5F49" w14:textId="3710697C" w:rsidR="001A563D" w:rsidRDefault="001A563D" w:rsidP="001A563D">
      <w:pPr>
        <w:pStyle w:val="Tekstpodstawowy"/>
        <w:rPr>
          <w:szCs w:val="24"/>
        </w:rPr>
      </w:pPr>
    </w:p>
    <w:p w14:paraId="0BAB789E" w14:textId="77777777" w:rsidR="003A7470" w:rsidRPr="001A563D" w:rsidRDefault="003A7470" w:rsidP="001A563D">
      <w:pPr>
        <w:pStyle w:val="Tekstpodstawowy"/>
        <w:rPr>
          <w:szCs w:val="24"/>
        </w:rPr>
      </w:pPr>
    </w:p>
    <w:p w14:paraId="7ECD4843" w14:textId="77777777" w:rsidR="001A563D" w:rsidRPr="001A563D" w:rsidRDefault="001A563D" w:rsidP="001A563D">
      <w:pPr>
        <w:pStyle w:val="Tekstpodstawowy"/>
        <w:rPr>
          <w:szCs w:val="24"/>
        </w:rPr>
      </w:pPr>
      <w:r w:rsidRPr="001A563D">
        <w:rPr>
          <w:szCs w:val="24"/>
        </w:rPr>
        <w:t xml:space="preserve">Ad. 3) </w:t>
      </w:r>
      <w:r w:rsidRPr="001A563D">
        <w:rPr>
          <w:szCs w:val="24"/>
          <w:u w:val="single"/>
        </w:rPr>
        <w:t>Zasady oceny w  kryterium „</w:t>
      </w:r>
      <w:r w:rsidRPr="001A563D">
        <w:rPr>
          <w:i/>
          <w:szCs w:val="24"/>
          <w:u w:val="single"/>
        </w:rPr>
        <w:t>Gwarancja</w:t>
      </w:r>
      <w:r w:rsidRPr="001A563D">
        <w:rPr>
          <w:szCs w:val="24"/>
          <w:u w:val="single"/>
        </w:rPr>
        <w:t xml:space="preserve">” (G) max. 10% - </w:t>
      </w:r>
      <w:r w:rsidRPr="001A563D">
        <w:rPr>
          <w:szCs w:val="24"/>
        </w:rPr>
        <w:t>będzie rozpatrywane na podstawie podanego przez Wykonawcę w formularzu ofertowym okresu gwarancji. Minimalny wymagany okres gwarancji dla niektórych pozycji wynosi:</w:t>
      </w:r>
    </w:p>
    <w:p w14:paraId="245A1CE4" w14:textId="77777777" w:rsidR="001A563D" w:rsidRPr="001A563D" w:rsidRDefault="001A563D" w:rsidP="005C2CE4">
      <w:pPr>
        <w:pStyle w:val="Tekstpodstawowy"/>
        <w:numPr>
          <w:ilvl w:val="0"/>
          <w:numId w:val="42"/>
        </w:numPr>
        <w:rPr>
          <w:szCs w:val="24"/>
        </w:rPr>
      </w:pPr>
      <w:r w:rsidRPr="001A563D">
        <w:rPr>
          <w:szCs w:val="24"/>
        </w:rPr>
        <w:t>24 miesięcy, maksymalnie 36 m-</w:t>
      </w:r>
      <w:proofErr w:type="spellStart"/>
      <w:r w:rsidRPr="001A563D">
        <w:rPr>
          <w:szCs w:val="24"/>
        </w:rPr>
        <w:t>cy</w:t>
      </w:r>
      <w:proofErr w:type="spellEnd"/>
      <w:r w:rsidRPr="001A563D">
        <w:rPr>
          <w:szCs w:val="24"/>
        </w:rPr>
        <w:t xml:space="preserve">. </w:t>
      </w:r>
    </w:p>
    <w:p w14:paraId="301315B2" w14:textId="77777777" w:rsidR="001A563D" w:rsidRPr="001A563D" w:rsidRDefault="001A563D" w:rsidP="003A7470">
      <w:pPr>
        <w:jc w:val="both"/>
        <w:rPr>
          <w:b/>
          <w:sz w:val="24"/>
          <w:szCs w:val="24"/>
        </w:rPr>
      </w:pPr>
      <w:r w:rsidRPr="001A563D">
        <w:rPr>
          <w:b/>
          <w:sz w:val="24"/>
          <w:szCs w:val="24"/>
        </w:rPr>
        <w:t>Zad. 1</w:t>
      </w:r>
    </w:p>
    <w:p w14:paraId="67341059" w14:textId="465C4CBC" w:rsidR="001A563D" w:rsidRPr="001A563D" w:rsidRDefault="003F57E3" w:rsidP="003A7470">
      <w:pPr>
        <w:pStyle w:val="Tekstpodstawowy"/>
        <w:rPr>
          <w:szCs w:val="24"/>
        </w:rPr>
      </w:pPr>
      <w:r>
        <w:rPr>
          <w:szCs w:val="24"/>
        </w:rPr>
        <w:t>P</w:t>
      </w:r>
      <w:r w:rsidR="001A563D" w:rsidRPr="001A563D">
        <w:rPr>
          <w:szCs w:val="24"/>
        </w:rPr>
        <w:t>oz. 1: Projektor multimedialny  przenośny do 300 c</w:t>
      </w:r>
    </w:p>
    <w:p w14:paraId="068CBAB2" w14:textId="77777777" w:rsidR="003F57E3" w:rsidRDefault="003F57E3" w:rsidP="003A7470">
      <w:pPr>
        <w:jc w:val="both"/>
        <w:rPr>
          <w:b/>
          <w:sz w:val="24"/>
          <w:szCs w:val="24"/>
        </w:rPr>
      </w:pPr>
    </w:p>
    <w:p w14:paraId="5364197F" w14:textId="0B6A42AE" w:rsidR="001A563D" w:rsidRPr="001A563D" w:rsidRDefault="001A563D" w:rsidP="003A7470">
      <w:pPr>
        <w:jc w:val="both"/>
        <w:rPr>
          <w:b/>
          <w:sz w:val="24"/>
          <w:szCs w:val="24"/>
        </w:rPr>
      </w:pPr>
      <w:r w:rsidRPr="001A563D">
        <w:rPr>
          <w:b/>
          <w:sz w:val="24"/>
          <w:szCs w:val="24"/>
        </w:rPr>
        <w:t>Zad. 2</w:t>
      </w:r>
    </w:p>
    <w:p w14:paraId="4232FDF2" w14:textId="48971815" w:rsidR="001A563D" w:rsidRPr="001A563D" w:rsidRDefault="003F57E3" w:rsidP="003A7470">
      <w:pPr>
        <w:jc w:val="both"/>
        <w:rPr>
          <w:color w:val="000000"/>
          <w:sz w:val="24"/>
          <w:szCs w:val="24"/>
        </w:rPr>
      </w:pPr>
      <w:r>
        <w:rPr>
          <w:sz w:val="24"/>
          <w:szCs w:val="24"/>
        </w:rPr>
        <w:t>P</w:t>
      </w:r>
      <w:r w:rsidR="001A563D" w:rsidRPr="001A563D">
        <w:rPr>
          <w:sz w:val="24"/>
          <w:szCs w:val="24"/>
        </w:rPr>
        <w:t xml:space="preserve">oz. 1: </w:t>
      </w:r>
      <w:r w:rsidR="001A563D" w:rsidRPr="001A563D">
        <w:rPr>
          <w:color w:val="000000"/>
          <w:sz w:val="24"/>
          <w:szCs w:val="24"/>
        </w:rPr>
        <w:t xml:space="preserve">Aparat foto cyfrowy </w:t>
      </w:r>
    </w:p>
    <w:p w14:paraId="3951A457" w14:textId="77777777" w:rsidR="003F57E3" w:rsidRDefault="003F57E3" w:rsidP="003A7470">
      <w:pPr>
        <w:jc w:val="both"/>
        <w:rPr>
          <w:b/>
          <w:sz w:val="24"/>
          <w:szCs w:val="24"/>
        </w:rPr>
      </w:pPr>
    </w:p>
    <w:p w14:paraId="3944FA77" w14:textId="26DE4D8B" w:rsidR="001A563D" w:rsidRPr="001A563D" w:rsidRDefault="001A563D" w:rsidP="003A7470">
      <w:pPr>
        <w:jc w:val="both"/>
        <w:rPr>
          <w:b/>
          <w:sz w:val="24"/>
          <w:szCs w:val="24"/>
        </w:rPr>
      </w:pPr>
      <w:r w:rsidRPr="001A563D">
        <w:rPr>
          <w:b/>
          <w:sz w:val="24"/>
          <w:szCs w:val="24"/>
        </w:rPr>
        <w:t>Zad. 3</w:t>
      </w:r>
    </w:p>
    <w:p w14:paraId="264980FF" w14:textId="07618567" w:rsidR="001A563D" w:rsidRPr="001A563D" w:rsidRDefault="003F57E3" w:rsidP="003A7470">
      <w:pPr>
        <w:jc w:val="both"/>
        <w:rPr>
          <w:sz w:val="24"/>
          <w:szCs w:val="24"/>
        </w:rPr>
      </w:pPr>
      <w:r>
        <w:rPr>
          <w:sz w:val="24"/>
          <w:szCs w:val="24"/>
        </w:rPr>
        <w:t>P</w:t>
      </w:r>
      <w:r w:rsidR="001A563D" w:rsidRPr="001A563D">
        <w:rPr>
          <w:sz w:val="24"/>
          <w:szCs w:val="24"/>
        </w:rPr>
        <w:t>oz. 2: Mikser audio - video z rejestratorem dźwięku i obrazu.</w:t>
      </w:r>
    </w:p>
    <w:p w14:paraId="72A3FC30" w14:textId="77777777" w:rsidR="003F57E3" w:rsidRDefault="003F57E3" w:rsidP="003A7470">
      <w:pPr>
        <w:jc w:val="both"/>
        <w:rPr>
          <w:b/>
          <w:sz w:val="24"/>
          <w:szCs w:val="24"/>
        </w:rPr>
      </w:pPr>
    </w:p>
    <w:p w14:paraId="6CE68156" w14:textId="59AD9117" w:rsidR="001A563D" w:rsidRPr="001A563D" w:rsidRDefault="001A563D" w:rsidP="003A7470">
      <w:pPr>
        <w:jc w:val="both"/>
        <w:rPr>
          <w:b/>
          <w:sz w:val="24"/>
          <w:szCs w:val="24"/>
        </w:rPr>
      </w:pPr>
      <w:r w:rsidRPr="001A563D">
        <w:rPr>
          <w:b/>
          <w:sz w:val="24"/>
          <w:szCs w:val="24"/>
        </w:rPr>
        <w:t xml:space="preserve">Zad. 4 </w:t>
      </w:r>
    </w:p>
    <w:p w14:paraId="61FCC41D" w14:textId="77777777" w:rsidR="001A563D" w:rsidRPr="001A563D" w:rsidRDefault="001A563D" w:rsidP="003A7470">
      <w:pPr>
        <w:jc w:val="both"/>
        <w:rPr>
          <w:bCs/>
          <w:sz w:val="24"/>
          <w:szCs w:val="24"/>
        </w:rPr>
      </w:pPr>
      <w:r w:rsidRPr="001A563D">
        <w:rPr>
          <w:sz w:val="24"/>
          <w:szCs w:val="24"/>
        </w:rPr>
        <w:t xml:space="preserve">Zakup oraz montaż sprzętu audiowizualnego i monitorów interaktywnych </w:t>
      </w:r>
      <w:r w:rsidRPr="001A563D">
        <w:rPr>
          <w:bCs/>
          <w:sz w:val="24"/>
          <w:szCs w:val="24"/>
        </w:rPr>
        <w:t>do sali wykładowych Akademii Wojsk Lądowych.</w:t>
      </w:r>
    </w:p>
    <w:p w14:paraId="5238B944" w14:textId="77777777" w:rsidR="003F57E3" w:rsidRDefault="003F57E3" w:rsidP="003A7470">
      <w:pPr>
        <w:jc w:val="both"/>
        <w:rPr>
          <w:b/>
          <w:sz w:val="24"/>
          <w:szCs w:val="24"/>
        </w:rPr>
      </w:pPr>
    </w:p>
    <w:p w14:paraId="38FC80C0" w14:textId="2FDD2748" w:rsidR="001A563D" w:rsidRPr="001A563D" w:rsidRDefault="001A563D" w:rsidP="003A7470">
      <w:pPr>
        <w:jc w:val="both"/>
        <w:rPr>
          <w:b/>
          <w:sz w:val="24"/>
          <w:szCs w:val="24"/>
        </w:rPr>
      </w:pPr>
      <w:r w:rsidRPr="001A563D">
        <w:rPr>
          <w:b/>
          <w:sz w:val="24"/>
          <w:szCs w:val="24"/>
        </w:rPr>
        <w:t xml:space="preserve">Zad. 5 </w:t>
      </w:r>
    </w:p>
    <w:p w14:paraId="49E41506" w14:textId="77777777" w:rsidR="001A563D" w:rsidRPr="001A563D" w:rsidRDefault="001A563D" w:rsidP="003A7470">
      <w:pPr>
        <w:jc w:val="both"/>
        <w:rPr>
          <w:b/>
          <w:sz w:val="24"/>
          <w:szCs w:val="24"/>
        </w:rPr>
      </w:pPr>
      <w:r w:rsidRPr="001A563D">
        <w:rPr>
          <w:sz w:val="24"/>
          <w:szCs w:val="24"/>
        </w:rPr>
        <w:t>Poz. 1: Monitor interaktywny</w:t>
      </w:r>
    </w:p>
    <w:p w14:paraId="4E0767C3" w14:textId="77777777" w:rsidR="001A563D" w:rsidRPr="001A563D" w:rsidRDefault="001A563D" w:rsidP="003A7470">
      <w:pPr>
        <w:jc w:val="both"/>
        <w:rPr>
          <w:sz w:val="24"/>
          <w:szCs w:val="24"/>
        </w:rPr>
      </w:pPr>
      <w:r w:rsidRPr="001A563D">
        <w:rPr>
          <w:sz w:val="24"/>
          <w:szCs w:val="24"/>
        </w:rPr>
        <w:lastRenderedPageBreak/>
        <w:t>Poz. 2: Monitor interaktywny</w:t>
      </w:r>
    </w:p>
    <w:p w14:paraId="3B39731A" w14:textId="77CCD181" w:rsidR="005C2CE4" w:rsidRDefault="005C2CE4" w:rsidP="003A7470">
      <w:pPr>
        <w:jc w:val="both"/>
        <w:rPr>
          <w:b/>
          <w:sz w:val="24"/>
          <w:szCs w:val="24"/>
        </w:rPr>
      </w:pPr>
    </w:p>
    <w:p w14:paraId="0D2482DA" w14:textId="05417530" w:rsidR="001A563D" w:rsidRPr="001A563D" w:rsidRDefault="001A563D" w:rsidP="003A7470">
      <w:pPr>
        <w:jc w:val="both"/>
        <w:rPr>
          <w:b/>
          <w:sz w:val="24"/>
          <w:szCs w:val="24"/>
        </w:rPr>
      </w:pPr>
      <w:r w:rsidRPr="001A563D">
        <w:rPr>
          <w:b/>
          <w:sz w:val="24"/>
          <w:szCs w:val="24"/>
        </w:rPr>
        <w:t>Zad. 6</w:t>
      </w:r>
    </w:p>
    <w:p w14:paraId="4CBCA4F5" w14:textId="2413EBCE" w:rsidR="001A563D" w:rsidRPr="001A563D" w:rsidRDefault="003F57E3" w:rsidP="003A7470">
      <w:pPr>
        <w:jc w:val="both"/>
        <w:rPr>
          <w:color w:val="000000"/>
          <w:sz w:val="24"/>
          <w:szCs w:val="24"/>
        </w:rPr>
      </w:pPr>
      <w:r>
        <w:rPr>
          <w:sz w:val="24"/>
          <w:szCs w:val="24"/>
        </w:rPr>
        <w:t>P</w:t>
      </w:r>
      <w:r w:rsidR="001A563D" w:rsidRPr="001A563D">
        <w:rPr>
          <w:sz w:val="24"/>
          <w:szCs w:val="24"/>
        </w:rPr>
        <w:t xml:space="preserve">oz. 32: </w:t>
      </w:r>
      <w:r w:rsidR="001A563D" w:rsidRPr="001A563D">
        <w:rPr>
          <w:color w:val="000000"/>
          <w:sz w:val="24"/>
          <w:szCs w:val="24"/>
        </w:rPr>
        <w:t>System prezentacji bezprzewodowej</w:t>
      </w:r>
    </w:p>
    <w:p w14:paraId="7C113AF2" w14:textId="77777777" w:rsidR="001A563D" w:rsidRPr="001A563D" w:rsidRDefault="001A563D" w:rsidP="001A563D">
      <w:pPr>
        <w:rPr>
          <w:sz w:val="24"/>
          <w:szCs w:val="24"/>
        </w:rPr>
      </w:pPr>
    </w:p>
    <w:p w14:paraId="3C0F3DFD" w14:textId="77777777" w:rsidR="001A563D" w:rsidRPr="001A563D" w:rsidRDefault="001A563D" w:rsidP="001A563D">
      <w:pPr>
        <w:pStyle w:val="Tekstpodstawowy"/>
        <w:rPr>
          <w:szCs w:val="24"/>
        </w:rPr>
      </w:pPr>
      <w:r w:rsidRPr="001A563D">
        <w:rPr>
          <w:szCs w:val="24"/>
        </w:rPr>
        <w:t>W przypadku podania przez Wykonawcę krótszego, niż minimalny, okresu gwarancji, Zamawiający odrzuci ofertę Wykonawcy, jako niezgodną z treścią SIWZ. W przypadku zaoferowania dłuższego, niż maksymalny, okresu gwarancji, Zamawiający przyjmie do oceny punktowej maksymalny okres gwarancji, określony powyżej odpowiednio dla pozycji asortymentowych, natomiast w umowie o zamówienie publiczne zostanie przyjęty okres gwarancji zgodnie z ofertą Wykonawcy.</w:t>
      </w:r>
    </w:p>
    <w:p w14:paraId="2FC9F84A" w14:textId="77777777" w:rsidR="001A563D" w:rsidRPr="001A563D" w:rsidRDefault="001A563D" w:rsidP="001A563D">
      <w:pPr>
        <w:pStyle w:val="Tekstpodstawowy"/>
        <w:rPr>
          <w:szCs w:val="24"/>
        </w:rPr>
      </w:pPr>
    </w:p>
    <w:p w14:paraId="7246FF81" w14:textId="77777777" w:rsidR="001A563D" w:rsidRPr="001A563D" w:rsidRDefault="001A563D" w:rsidP="001A563D">
      <w:pPr>
        <w:pStyle w:val="Tekstpodstawowy"/>
        <w:rPr>
          <w:szCs w:val="24"/>
        </w:rPr>
      </w:pPr>
      <w:r w:rsidRPr="001A563D">
        <w:rPr>
          <w:szCs w:val="24"/>
        </w:rPr>
        <w:t>Oferta może otrzymać punkty w kryterium wg poniższych zasad:</w:t>
      </w:r>
    </w:p>
    <w:p w14:paraId="28C4E2CA" w14:textId="77777777" w:rsidR="001A563D" w:rsidRPr="001A563D" w:rsidRDefault="001A563D" w:rsidP="005C2CE4">
      <w:pPr>
        <w:pStyle w:val="Tekstpodstawowy"/>
        <w:numPr>
          <w:ilvl w:val="0"/>
          <w:numId w:val="41"/>
        </w:numPr>
        <w:rPr>
          <w:szCs w:val="24"/>
        </w:rPr>
      </w:pPr>
      <w:r w:rsidRPr="001A563D">
        <w:rPr>
          <w:szCs w:val="24"/>
        </w:rPr>
        <w:t>za wydłużenie okresu gwarancji  – max. 10,00 pkt</w:t>
      </w:r>
    </w:p>
    <w:p w14:paraId="243D1AA7" w14:textId="77777777" w:rsidR="001A563D" w:rsidRPr="001A563D" w:rsidRDefault="001A563D" w:rsidP="001A563D">
      <w:pPr>
        <w:tabs>
          <w:tab w:val="left" w:pos="1655"/>
        </w:tabs>
        <w:jc w:val="both"/>
        <w:rPr>
          <w:i/>
          <w:sz w:val="24"/>
          <w:szCs w:val="24"/>
        </w:rPr>
      </w:pPr>
    </w:p>
    <w:p w14:paraId="57344625" w14:textId="77777777" w:rsidR="001A563D" w:rsidRPr="001A563D" w:rsidRDefault="001A563D" w:rsidP="001A563D">
      <w:pPr>
        <w:pStyle w:val="Tekstpodstawowywcity"/>
        <w:ind w:left="709"/>
        <w:rPr>
          <w:noProof/>
          <w:sz w:val="24"/>
          <w:szCs w:val="24"/>
        </w:rPr>
      </w:pPr>
      <w:r w:rsidRPr="001A563D">
        <w:rPr>
          <w:noProof/>
          <w:sz w:val="24"/>
          <w:szCs w:val="24"/>
        </w:rPr>
        <w:t>Pi (G) =</w:t>
      </w:r>
      <w:r w:rsidRPr="001A563D">
        <w:rPr>
          <w:sz w:val="24"/>
          <w:szCs w:val="24"/>
        </w:rPr>
        <w:t xml:space="preserve"> </w:t>
      </w:r>
      <w:r w:rsidRPr="001A563D">
        <w:rPr>
          <w:position w:val="-24"/>
          <w:sz w:val="24"/>
          <w:szCs w:val="24"/>
          <w:lang w:val="en-US"/>
        </w:rPr>
        <w:object w:dxaOrig="740" w:dyaOrig="620" w14:anchorId="47505A4C">
          <v:shape id="_x0000_i1027" type="#_x0000_t75" style="width:36pt;height:30pt" o:ole="" fillcolor="window">
            <v:imagedata r:id="rId26" o:title=""/>
          </v:shape>
          <o:OLEObject Type="Embed" ProgID="Equation.3" ShapeID="_x0000_i1027" DrawAspect="Content" ObjectID="_1663759155" r:id="rId27"/>
        </w:object>
      </w:r>
      <w:r w:rsidRPr="001A563D">
        <w:rPr>
          <w:sz w:val="24"/>
          <w:szCs w:val="24"/>
        </w:rPr>
        <w:t xml:space="preserve"> • Max</w:t>
      </w:r>
      <w:r w:rsidRPr="001A563D">
        <w:rPr>
          <w:noProof/>
          <w:sz w:val="24"/>
          <w:szCs w:val="24"/>
        </w:rPr>
        <w:t xml:space="preserve"> (G)</w:t>
      </w:r>
    </w:p>
    <w:p w14:paraId="0B73CC3E" w14:textId="77777777" w:rsidR="001A563D" w:rsidRPr="001A563D" w:rsidRDefault="001A563D" w:rsidP="001A563D">
      <w:pPr>
        <w:pStyle w:val="Tekstpodstawowywcity"/>
        <w:ind w:left="0" w:firstLine="708"/>
        <w:rPr>
          <w:noProof/>
          <w:sz w:val="24"/>
          <w:szCs w:val="24"/>
        </w:rPr>
      </w:pPr>
      <w:r w:rsidRPr="001A563D">
        <w:rPr>
          <w:noProof/>
          <w:sz w:val="24"/>
          <w:szCs w:val="24"/>
        </w:rPr>
        <w:t>gdzie:</w:t>
      </w:r>
    </w:p>
    <w:tbl>
      <w:tblPr>
        <w:tblW w:w="8433" w:type="dxa"/>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92"/>
        <w:gridCol w:w="7441"/>
      </w:tblGrid>
      <w:tr w:rsidR="001A563D" w:rsidRPr="001A563D" w14:paraId="5AD32905" w14:textId="77777777" w:rsidTr="003A7470">
        <w:tc>
          <w:tcPr>
            <w:tcW w:w="992" w:type="dxa"/>
            <w:tcBorders>
              <w:top w:val="dotted" w:sz="4" w:space="0" w:color="auto"/>
              <w:left w:val="dotted" w:sz="4" w:space="0" w:color="auto"/>
              <w:bottom w:val="dotted" w:sz="4" w:space="0" w:color="auto"/>
              <w:right w:val="dotted" w:sz="4" w:space="0" w:color="auto"/>
            </w:tcBorders>
            <w:vAlign w:val="center"/>
          </w:tcPr>
          <w:p w14:paraId="746F0EFB" w14:textId="77777777" w:rsidR="001A563D" w:rsidRPr="001A563D" w:rsidRDefault="001A563D" w:rsidP="001A563D">
            <w:pPr>
              <w:pStyle w:val="Tekstpodstawowywcity"/>
              <w:ind w:left="0"/>
              <w:rPr>
                <w:noProof/>
                <w:sz w:val="24"/>
                <w:szCs w:val="24"/>
              </w:rPr>
            </w:pPr>
            <w:r w:rsidRPr="001A563D">
              <w:rPr>
                <w:noProof/>
                <w:sz w:val="24"/>
                <w:szCs w:val="24"/>
              </w:rPr>
              <w:t>Pi (G)</w:t>
            </w:r>
          </w:p>
        </w:tc>
        <w:tc>
          <w:tcPr>
            <w:tcW w:w="7441" w:type="dxa"/>
            <w:tcBorders>
              <w:top w:val="dotted" w:sz="4" w:space="0" w:color="auto"/>
              <w:left w:val="dotted" w:sz="4" w:space="0" w:color="auto"/>
              <w:bottom w:val="dotted" w:sz="4" w:space="0" w:color="auto"/>
              <w:right w:val="dotted" w:sz="4" w:space="0" w:color="auto"/>
            </w:tcBorders>
            <w:vAlign w:val="center"/>
          </w:tcPr>
          <w:p w14:paraId="639EB6AE" w14:textId="77777777" w:rsidR="001A563D" w:rsidRPr="001A563D" w:rsidRDefault="001A563D" w:rsidP="001A563D">
            <w:pPr>
              <w:pStyle w:val="Tekstpodstawowywcity"/>
              <w:ind w:left="0"/>
              <w:rPr>
                <w:noProof/>
                <w:sz w:val="24"/>
                <w:szCs w:val="24"/>
              </w:rPr>
            </w:pPr>
            <w:r w:rsidRPr="001A563D">
              <w:rPr>
                <w:noProof/>
                <w:sz w:val="24"/>
                <w:szCs w:val="24"/>
              </w:rPr>
              <w:t xml:space="preserve">liczba punktów, jakie otrzyma oferta „i” za kryterium </w:t>
            </w:r>
            <w:r w:rsidRPr="001A563D">
              <w:rPr>
                <w:i/>
                <w:noProof/>
                <w:sz w:val="24"/>
                <w:szCs w:val="24"/>
              </w:rPr>
              <w:t>„Gwarancja”</w:t>
            </w:r>
          </w:p>
        </w:tc>
      </w:tr>
      <w:tr w:rsidR="001A563D" w:rsidRPr="001A563D" w14:paraId="5BE2EC09" w14:textId="77777777" w:rsidTr="003A7470">
        <w:tc>
          <w:tcPr>
            <w:tcW w:w="992" w:type="dxa"/>
            <w:tcBorders>
              <w:top w:val="dotted" w:sz="4" w:space="0" w:color="auto"/>
              <w:left w:val="dotted" w:sz="4" w:space="0" w:color="auto"/>
              <w:bottom w:val="dotted" w:sz="4" w:space="0" w:color="auto"/>
              <w:right w:val="dotted" w:sz="4" w:space="0" w:color="auto"/>
            </w:tcBorders>
            <w:vAlign w:val="center"/>
          </w:tcPr>
          <w:p w14:paraId="71D98FA9" w14:textId="77777777" w:rsidR="001A563D" w:rsidRPr="001A563D" w:rsidRDefault="001A563D" w:rsidP="001A563D">
            <w:pPr>
              <w:pStyle w:val="Tekstpodstawowywcity"/>
              <w:ind w:left="0"/>
              <w:rPr>
                <w:noProof/>
                <w:sz w:val="24"/>
                <w:szCs w:val="24"/>
              </w:rPr>
            </w:pPr>
            <w:r w:rsidRPr="001A563D">
              <w:rPr>
                <w:noProof/>
                <w:sz w:val="24"/>
                <w:szCs w:val="24"/>
              </w:rPr>
              <w:t>Gi</w:t>
            </w:r>
          </w:p>
        </w:tc>
        <w:tc>
          <w:tcPr>
            <w:tcW w:w="7441" w:type="dxa"/>
            <w:tcBorders>
              <w:top w:val="dotted" w:sz="4" w:space="0" w:color="auto"/>
              <w:left w:val="dotted" w:sz="4" w:space="0" w:color="auto"/>
              <w:bottom w:val="dotted" w:sz="4" w:space="0" w:color="auto"/>
              <w:right w:val="dotted" w:sz="4" w:space="0" w:color="auto"/>
            </w:tcBorders>
            <w:vAlign w:val="center"/>
          </w:tcPr>
          <w:p w14:paraId="42694759" w14:textId="77777777" w:rsidR="001A563D" w:rsidRPr="001A563D" w:rsidRDefault="001A563D" w:rsidP="001A563D">
            <w:pPr>
              <w:pStyle w:val="Tekstpodstawowywcity"/>
              <w:ind w:left="0"/>
              <w:rPr>
                <w:noProof/>
                <w:sz w:val="24"/>
                <w:szCs w:val="24"/>
              </w:rPr>
            </w:pPr>
            <w:r w:rsidRPr="001A563D">
              <w:rPr>
                <w:noProof/>
                <w:sz w:val="24"/>
                <w:szCs w:val="24"/>
              </w:rPr>
              <w:t>Liczba miesięcy udzielonej Gwarancji w ofercie „i”</w:t>
            </w:r>
          </w:p>
        </w:tc>
      </w:tr>
      <w:tr w:rsidR="001A563D" w:rsidRPr="001A563D" w14:paraId="70E33A7F" w14:textId="77777777" w:rsidTr="003A7470">
        <w:tc>
          <w:tcPr>
            <w:tcW w:w="992" w:type="dxa"/>
            <w:tcBorders>
              <w:top w:val="dotted" w:sz="4" w:space="0" w:color="auto"/>
              <w:left w:val="dotted" w:sz="4" w:space="0" w:color="auto"/>
              <w:bottom w:val="dotted" w:sz="4" w:space="0" w:color="auto"/>
              <w:right w:val="dotted" w:sz="4" w:space="0" w:color="auto"/>
            </w:tcBorders>
            <w:vAlign w:val="center"/>
          </w:tcPr>
          <w:p w14:paraId="2B85F2C8" w14:textId="77777777" w:rsidR="001A563D" w:rsidRPr="001A563D" w:rsidRDefault="001A563D" w:rsidP="001A563D">
            <w:pPr>
              <w:pStyle w:val="Tekstpodstawowywcity"/>
              <w:ind w:left="0"/>
              <w:rPr>
                <w:noProof/>
                <w:sz w:val="24"/>
                <w:szCs w:val="24"/>
              </w:rPr>
            </w:pPr>
            <w:r w:rsidRPr="001A563D">
              <w:rPr>
                <w:noProof/>
                <w:sz w:val="24"/>
                <w:szCs w:val="24"/>
              </w:rPr>
              <w:t>Gmax</w:t>
            </w:r>
          </w:p>
        </w:tc>
        <w:tc>
          <w:tcPr>
            <w:tcW w:w="7441" w:type="dxa"/>
            <w:tcBorders>
              <w:top w:val="dotted" w:sz="4" w:space="0" w:color="auto"/>
              <w:left w:val="dotted" w:sz="4" w:space="0" w:color="auto"/>
              <w:bottom w:val="dotted" w:sz="4" w:space="0" w:color="auto"/>
              <w:right w:val="dotted" w:sz="4" w:space="0" w:color="auto"/>
            </w:tcBorders>
            <w:vAlign w:val="center"/>
          </w:tcPr>
          <w:p w14:paraId="4CBFB082" w14:textId="77777777" w:rsidR="001A563D" w:rsidRPr="001A563D" w:rsidRDefault="001A563D" w:rsidP="001A563D">
            <w:pPr>
              <w:pStyle w:val="Tekstpodstawowywcity"/>
              <w:ind w:left="0"/>
              <w:rPr>
                <w:noProof/>
                <w:sz w:val="24"/>
                <w:szCs w:val="24"/>
              </w:rPr>
            </w:pPr>
            <w:r w:rsidRPr="001A563D">
              <w:rPr>
                <w:noProof/>
                <w:sz w:val="24"/>
                <w:szCs w:val="24"/>
              </w:rPr>
              <w:t>Najwyższa liczba miesięcy udzielonej Gwarancji, spośród wszystkich ważnych i niepodlegających odrzuceniu ofert</w:t>
            </w:r>
          </w:p>
        </w:tc>
      </w:tr>
      <w:tr w:rsidR="001A563D" w:rsidRPr="001A563D" w14:paraId="00909038" w14:textId="77777777" w:rsidTr="003A7470">
        <w:tc>
          <w:tcPr>
            <w:tcW w:w="992" w:type="dxa"/>
            <w:tcBorders>
              <w:top w:val="dotted" w:sz="4" w:space="0" w:color="auto"/>
              <w:left w:val="dotted" w:sz="4" w:space="0" w:color="auto"/>
              <w:bottom w:val="dotted" w:sz="4" w:space="0" w:color="auto"/>
              <w:right w:val="dotted" w:sz="4" w:space="0" w:color="auto"/>
            </w:tcBorders>
            <w:vAlign w:val="center"/>
          </w:tcPr>
          <w:p w14:paraId="58482115" w14:textId="77777777" w:rsidR="001A563D" w:rsidRPr="001A563D" w:rsidRDefault="001A563D" w:rsidP="001A563D">
            <w:pPr>
              <w:pStyle w:val="Tekstpodstawowywcity"/>
              <w:ind w:left="0"/>
              <w:rPr>
                <w:noProof/>
                <w:sz w:val="24"/>
                <w:szCs w:val="24"/>
              </w:rPr>
            </w:pPr>
            <w:r w:rsidRPr="001A563D">
              <w:rPr>
                <w:noProof/>
                <w:sz w:val="24"/>
                <w:szCs w:val="24"/>
              </w:rPr>
              <w:t>Max (G)</w:t>
            </w:r>
          </w:p>
        </w:tc>
        <w:tc>
          <w:tcPr>
            <w:tcW w:w="7441" w:type="dxa"/>
            <w:tcBorders>
              <w:top w:val="dotted" w:sz="4" w:space="0" w:color="auto"/>
              <w:left w:val="dotted" w:sz="4" w:space="0" w:color="auto"/>
              <w:bottom w:val="dotted" w:sz="4" w:space="0" w:color="auto"/>
              <w:right w:val="dotted" w:sz="4" w:space="0" w:color="auto"/>
            </w:tcBorders>
            <w:vAlign w:val="center"/>
          </w:tcPr>
          <w:p w14:paraId="622A01B6" w14:textId="77777777" w:rsidR="001A563D" w:rsidRPr="001A563D" w:rsidRDefault="001A563D" w:rsidP="001A563D">
            <w:pPr>
              <w:pStyle w:val="Tekstpodstawowywcity"/>
              <w:ind w:left="0"/>
              <w:rPr>
                <w:noProof/>
                <w:sz w:val="24"/>
                <w:szCs w:val="24"/>
              </w:rPr>
            </w:pPr>
            <w:r w:rsidRPr="001A563D">
              <w:rPr>
                <w:noProof/>
                <w:sz w:val="24"/>
                <w:szCs w:val="24"/>
              </w:rPr>
              <w:t xml:space="preserve">maksymalna liczba punktów, jakie może otrzymać oferta za kryterium </w:t>
            </w:r>
            <w:r w:rsidRPr="001A563D">
              <w:rPr>
                <w:i/>
                <w:noProof/>
                <w:sz w:val="24"/>
                <w:szCs w:val="24"/>
              </w:rPr>
              <w:t>„Gwarancja” odpowiednio w pozycjach asortymentowych</w:t>
            </w:r>
          </w:p>
        </w:tc>
      </w:tr>
    </w:tbl>
    <w:p w14:paraId="2C02D824" w14:textId="6FEA311D" w:rsidR="001A563D" w:rsidRPr="001A563D" w:rsidRDefault="001A563D" w:rsidP="001A563D">
      <w:pPr>
        <w:pStyle w:val="Tekstpodstawowy"/>
        <w:rPr>
          <w:szCs w:val="24"/>
        </w:rPr>
      </w:pPr>
    </w:p>
    <w:p w14:paraId="042AA3F7" w14:textId="77777777" w:rsidR="001A563D" w:rsidRPr="001A563D" w:rsidRDefault="001A563D" w:rsidP="001A563D">
      <w:pPr>
        <w:pStyle w:val="Wyliczaniess"/>
        <w:spacing w:before="0" w:after="0"/>
        <w:ind w:left="0" w:firstLine="0"/>
        <w:jc w:val="both"/>
        <w:rPr>
          <w:b/>
          <w:color w:val="auto"/>
          <w:sz w:val="24"/>
          <w:szCs w:val="24"/>
        </w:rPr>
      </w:pPr>
      <w:r w:rsidRPr="001A563D">
        <w:rPr>
          <w:sz w:val="24"/>
          <w:szCs w:val="24"/>
        </w:rPr>
        <w:t xml:space="preserve">Ad. 4) </w:t>
      </w:r>
      <w:r w:rsidRPr="001A563D">
        <w:rPr>
          <w:color w:val="auto"/>
          <w:sz w:val="24"/>
          <w:szCs w:val="24"/>
          <w:u w:val="single"/>
        </w:rPr>
        <w:t xml:space="preserve">Zasady oceny Termin realizacji (T) 10 % - </w:t>
      </w:r>
      <w:r w:rsidRPr="001A563D">
        <w:rPr>
          <w:sz w:val="24"/>
          <w:szCs w:val="24"/>
        </w:rPr>
        <w:t>będzie rozpatrywane na podstawie podanego przez Wykonawcę w formularzu ofertowym terminu realizacji</w:t>
      </w:r>
      <w:r w:rsidRPr="001A563D">
        <w:rPr>
          <w:b/>
          <w:sz w:val="24"/>
          <w:szCs w:val="24"/>
        </w:rPr>
        <w:t xml:space="preserve"> (liczba dni dodatnia, ≠ 0)</w:t>
      </w:r>
      <w:r w:rsidRPr="001A563D">
        <w:rPr>
          <w:sz w:val="24"/>
          <w:szCs w:val="24"/>
        </w:rPr>
        <w:t xml:space="preserve">. Termin realizacji zamówienia podany przez Wykonawcę: </w:t>
      </w:r>
      <w:r w:rsidRPr="001A563D">
        <w:rPr>
          <w:b/>
          <w:sz w:val="24"/>
          <w:szCs w:val="24"/>
        </w:rPr>
        <w:t>nie może być dłuższy niż 30 dni od daty zawarcia umowy oraz nie krótszy niż 14 dni od daty zawarcia umowy</w:t>
      </w:r>
      <w:r w:rsidRPr="001A563D">
        <w:rPr>
          <w:sz w:val="24"/>
          <w:szCs w:val="24"/>
        </w:rPr>
        <w:t xml:space="preserve">. </w:t>
      </w:r>
      <w:r w:rsidRPr="001A563D">
        <w:rPr>
          <w:b/>
          <w:sz w:val="24"/>
          <w:szCs w:val="24"/>
        </w:rPr>
        <w:t>Jeżeli Wykonawca poda termin realizacji dłuższy niż 30 dni lub krótszy niż 14 dni, jego oferta zostanie uznana za niezgodną z SIWZ.</w:t>
      </w:r>
    </w:p>
    <w:p w14:paraId="72E0E7C2" w14:textId="77777777" w:rsidR="001A563D" w:rsidRPr="001A563D" w:rsidRDefault="001A563D" w:rsidP="001A563D">
      <w:pPr>
        <w:widowControl w:val="0"/>
        <w:autoSpaceDE w:val="0"/>
        <w:autoSpaceDN w:val="0"/>
        <w:adjustRightInd w:val="0"/>
        <w:jc w:val="both"/>
        <w:rPr>
          <w:sz w:val="24"/>
          <w:szCs w:val="24"/>
        </w:rPr>
      </w:pPr>
      <w:r w:rsidRPr="001A563D">
        <w:rPr>
          <w:sz w:val="24"/>
          <w:szCs w:val="24"/>
        </w:rPr>
        <w:t>W przypadku kryterium „</w:t>
      </w:r>
      <w:r w:rsidRPr="001A563D">
        <w:rPr>
          <w:i/>
          <w:sz w:val="24"/>
          <w:szCs w:val="24"/>
        </w:rPr>
        <w:t>Termin realizacji</w:t>
      </w:r>
      <w:r w:rsidRPr="001A563D">
        <w:rPr>
          <w:sz w:val="24"/>
          <w:szCs w:val="24"/>
        </w:rPr>
        <w:t>” oferta otrzyma zaokrągloną do dwóch miejsc po przecinku liczbę punktów wynikającą z działania:</w:t>
      </w:r>
    </w:p>
    <w:p w14:paraId="3928040C" w14:textId="77777777" w:rsidR="001A563D" w:rsidRPr="001A563D" w:rsidRDefault="001A563D" w:rsidP="001A563D">
      <w:pPr>
        <w:ind w:left="1980"/>
        <w:jc w:val="center"/>
        <w:rPr>
          <w:noProof/>
          <w:sz w:val="24"/>
          <w:szCs w:val="24"/>
        </w:rPr>
      </w:pPr>
      <w:r w:rsidRPr="001A563D">
        <w:rPr>
          <w:noProof/>
          <w:sz w:val="24"/>
          <w:szCs w:val="24"/>
        </w:rPr>
        <w:t>Pi(T). =</w:t>
      </w:r>
      <w:r w:rsidRPr="001A563D">
        <w:rPr>
          <w:sz w:val="24"/>
          <w:szCs w:val="24"/>
        </w:rPr>
        <w:t xml:space="preserve"> </w:t>
      </w:r>
      <w:r w:rsidRPr="001A563D">
        <w:rPr>
          <w:noProof/>
          <w:position w:val="-24"/>
          <w:sz w:val="24"/>
          <w:szCs w:val="24"/>
        </w:rPr>
        <w:drawing>
          <wp:inline distT="0" distB="0" distL="0" distR="0" wp14:anchorId="4E55AAE1" wp14:editId="47894EDB">
            <wp:extent cx="430530" cy="385445"/>
            <wp:effectExtent l="0" t="0" r="762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30530" cy="385445"/>
                    </a:xfrm>
                    <a:prstGeom prst="rect">
                      <a:avLst/>
                    </a:prstGeom>
                    <a:noFill/>
                    <a:ln>
                      <a:noFill/>
                    </a:ln>
                  </pic:spPr>
                </pic:pic>
              </a:graphicData>
            </a:graphic>
          </wp:inline>
        </w:drawing>
      </w:r>
      <w:r w:rsidRPr="001A563D">
        <w:rPr>
          <w:sz w:val="24"/>
          <w:szCs w:val="24"/>
        </w:rPr>
        <w:t xml:space="preserve"> • Max</w:t>
      </w:r>
      <w:r w:rsidRPr="001A563D">
        <w:rPr>
          <w:noProof/>
          <w:sz w:val="24"/>
          <w:szCs w:val="24"/>
        </w:rPr>
        <w:t xml:space="preserve"> T.</w:t>
      </w:r>
    </w:p>
    <w:p w14:paraId="4F3022E4" w14:textId="77777777" w:rsidR="001A563D" w:rsidRPr="001A563D" w:rsidRDefault="001A563D" w:rsidP="001A563D">
      <w:pPr>
        <w:ind w:firstLine="709"/>
        <w:jc w:val="both"/>
        <w:rPr>
          <w:noProof/>
          <w:sz w:val="24"/>
          <w:szCs w:val="24"/>
        </w:rPr>
      </w:pPr>
      <w:r w:rsidRPr="001A563D">
        <w:rPr>
          <w:noProof/>
          <w:sz w:val="24"/>
          <w:szCs w:val="24"/>
        </w:rPr>
        <w:t>gdzie:</w:t>
      </w:r>
    </w:p>
    <w:tbl>
      <w:tblPr>
        <w:tblW w:w="8433" w:type="dxa"/>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92"/>
        <w:gridCol w:w="7441"/>
      </w:tblGrid>
      <w:tr w:rsidR="001A563D" w:rsidRPr="001A563D" w14:paraId="7132EE1D" w14:textId="77777777" w:rsidTr="003A7470">
        <w:tc>
          <w:tcPr>
            <w:tcW w:w="992" w:type="dxa"/>
            <w:tcBorders>
              <w:top w:val="dotted" w:sz="4" w:space="0" w:color="auto"/>
              <w:left w:val="dotted" w:sz="4" w:space="0" w:color="auto"/>
              <w:bottom w:val="dotted" w:sz="4" w:space="0" w:color="auto"/>
              <w:right w:val="dotted" w:sz="4" w:space="0" w:color="auto"/>
            </w:tcBorders>
            <w:vAlign w:val="center"/>
          </w:tcPr>
          <w:p w14:paraId="04B75934" w14:textId="77777777" w:rsidR="001A563D" w:rsidRPr="001A563D" w:rsidRDefault="001A563D" w:rsidP="001A563D">
            <w:pPr>
              <w:rPr>
                <w:noProof/>
                <w:sz w:val="24"/>
                <w:szCs w:val="24"/>
              </w:rPr>
            </w:pPr>
            <w:r w:rsidRPr="001A563D">
              <w:rPr>
                <w:noProof/>
                <w:sz w:val="24"/>
                <w:szCs w:val="24"/>
              </w:rPr>
              <w:t>Pi(T).</w:t>
            </w:r>
          </w:p>
        </w:tc>
        <w:tc>
          <w:tcPr>
            <w:tcW w:w="7441" w:type="dxa"/>
            <w:tcBorders>
              <w:top w:val="dotted" w:sz="4" w:space="0" w:color="auto"/>
              <w:left w:val="dotted" w:sz="4" w:space="0" w:color="auto"/>
              <w:bottom w:val="dotted" w:sz="4" w:space="0" w:color="auto"/>
              <w:right w:val="dotted" w:sz="4" w:space="0" w:color="auto"/>
            </w:tcBorders>
            <w:vAlign w:val="center"/>
          </w:tcPr>
          <w:p w14:paraId="08E5C13D" w14:textId="77777777" w:rsidR="001A563D" w:rsidRPr="001A563D" w:rsidRDefault="001A563D" w:rsidP="001A563D">
            <w:pPr>
              <w:rPr>
                <w:noProof/>
                <w:sz w:val="24"/>
                <w:szCs w:val="24"/>
              </w:rPr>
            </w:pPr>
            <w:r w:rsidRPr="001A563D">
              <w:rPr>
                <w:noProof/>
                <w:sz w:val="24"/>
                <w:szCs w:val="24"/>
              </w:rPr>
              <w:t>liczba punktów jakie otrzyma oferta „i” za kryterium „</w:t>
            </w:r>
            <w:r w:rsidRPr="001A563D">
              <w:rPr>
                <w:i/>
                <w:noProof/>
                <w:sz w:val="24"/>
                <w:szCs w:val="24"/>
              </w:rPr>
              <w:t>Termin realizacji</w:t>
            </w:r>
            <w:r w:rsidRPr="001A563D">
              <w:rPr>
                <w:noProof/>
                <w:sz w:val="24"/>
                <w:szCs w:val="24"/>
              </w:rPr>
              <w:t>”</w:t>
            </w:r>
          </w:p>
        </w:tc>
      </w:tr>
      <w:tr w:rsidR="001A563D" w:rsidRPr="001A563D" w14:paraId="02B7F905" w14:textId="77777777" w:rsidTr="003A7470">
        <w:tc>
          <w:tcPr>
            <w:tcW w:w="992" w:type="dxa"/>
            <w:tcBorders>
              <w:top w:val="dotted" w:sz="4" w:space="0" w:color="auto"/>
              <w:left w:val="dotted" w:sz="4" w:space="0" w:color="auto"/>
              <w:bottom w:val="dotted" w:sz="4" w:space="0" w:color="auto"/>
              <w:right w:val="dotted" w:sz="4" w:space="0" w:color="auto"/>
            </w:tcBorders>
            <w:vAlign w:val="center"/>
          </w:tcPr>
          <w:p w14:paraId="49E5CE23" w14:textId="77777777" w:rsidR="001A563D" w:rsidRPr="001A563D" w:rsidRDefault="001A563D" w:rsidP="001A563D">
            <w:pPr>
              <w:rPr>
                <w:noProof/>
                <w:sz w:val="24"/>
                <w:szCs w:val="24"/>
              </w:rPr>
            </w:pPr>
            <w:r w:rsidRPr="001A563D">
              <w:rPr>
                <w:noProof/>
                <w:sz w:val="24"/>
                <w:szCs w:val="24"/>
              </w:rPr>
              <w:t>Tmin</w:t>
            </w:r>
          </w:p>
        </w:tc>
        <w:tc>
          <w:tcPr>
            <w:tcW w:w="7441" w:type="dxa"/>
            <w:tcBorders>
              <w:top w:val="dotted" w:sz="4" w:space="0" w:color="auto"/>
              <w:left w:val="dotted" w:sz="4" w:space="0" w:color="auto"/>
              <w:bottom w:val="dotted" w:sz="4" w:space="0" w:color="auto"/>
              <w:right w:val="dotted" w:sz="4" w:space="0" w:color="auto"/>
            </w:tcBorders>
            <w:vAlign w:val="center"/>
          </w:tcPr>
          <w:p w14:paraId="1021FB72" w14:textId="77777777" w:rsidR="001A563D" w:rsidRPr="001A563D" w:rsidRDefault="001A563D" w:rsidP="001A563D">
            <w:pPr>
              <w:rPr>
                <w:noProof/>
                <w:sz w:val="24"/>
                <w:szCs w:val="24"/>
              </w:rPr>
            </w:pPr>
            <w:r w:rsidRPr="001A563D">
              <w:rPr>
                <w:noProof/>
                <w:sz w:val="24"/>
                <w:szCs w:val="24"/>
              </w:rPr>
              <w:t>najkrótszy termin realizacji spośród wszystkich ważnych i nieodrzuconych ofert w danej cześci</w:t>
            </w:r>
          </w:p>
        </w:tc>
      </w:tr>
      <w:tr w:rsidR="001A563D" w:rsidRPr="001A563D" w14:paraId="4FD3FD19" w14:textId="77777777" w:rsidTr="003A7470">
        <w:tc>
          <w:tcPr>
            <w:tcW w:w="992" w:type="dxa"/>
            <w:tcBorders>
              <w:top w:val="dotted" w:sz="4" w:space="0" w:color="auto"/>
              <w:left w:val="dotted" w:sz="4" w:space="0" w:color="auto"/>
              <w:bottom w:val="dotted" w:sz="4" w:space="0" w:color="auto"/>
              <w:right w:val="dotted" w:sz="4" w:space="0" w:color="auto"/>
            </w:tcBorders>
            <w:vAlign w:val="center"/>
          </w:tcPr>
          <w:p w14:paraId="66D8D58F" w14:textId="77777777" w:rsidR="001A563D" w:rsidRPr="001A563D" w:rsidRDefault="001A563D" w:rsidP="001A563D">
            <w:pPr>
              <w:rPr>
                <w:noProof/>
                <w:sz w:val="24"/>
                <w:szCs w:val="24"/>
              </w:rPr>
            </w:pPr>
            <w:r w:rsidRPr="001A563D">
              <w:rPr>
                <w:noProof/>
                <w:sz w:val="24"/>
                <w:szCs w:val="24"/>
              </w:rPr>
              <w:t>Ti</w:t>
            </w:r>
          </w:p>
        </w:tc>
        <w:tc>
          <w:tcPr>
            <w:tcW w:w="7441" w:type="dxa"/>
            <w:tcBorders>
              <w:top w:val="dotted" w:sz="4" w:space="0" w:color="auto"/>
              <w:left w:val="dotted" w:sz="4" w:space="0" w:color="auto"/>
              <w:bottom w:val="dotted" w:sz="4" w:space="0" w:color="auto"/>
              <w:right w:val="dotted" w:sz="4" w:space="0" w:color="auto"/>
            </w:tcBorders>
            <w:vAlign w:val="center"/>
          </w:tcPr>
          <w:p w14:paraId="2785B741" w14:textId="77777777" w:rsidR="001A563D" w:rsidRPr="001A563D" w:rsidRDefault="001A563D" w:rsidP="001A563D">
            <w:pPr>
              <w:rPr>
                <w:noProof/>
                <w:sz w:val="24"/>
                <w:szCs w:val="24"/>
              </w:rPr>
            </w:pPr>
            <w:r w:rsidRPr="001A563D">
              <w:rPr>
                <w:noProof/>
                <w:sz w:val="24"/>
                <w:szCs w:val="24"/>
              </w:rPr>
              <w:t>termin realizacji oferty „i” w danej cześci</w:t>
            </w:r>
          </w:p>
        </w:tc>
      </w:tr>
      <w:tr w:rsidR="001A563D" w:rsidRPr="001A563D" w14:paraId="0D62EE15" w14:textId="77777777" w:rsidTr="003A7470">
        <w:tc>
          <w:tcPr>
            <w:tcW w:w="992" w:type="dxa"/>
            <w:tcBorders>
              <w:top w:val="dotted" w:sz="4" w:space="0" w:color="auto"/>
              <w:left w:val="dotted" w:sz="4" w:space="0" w:color="auto"/>
              <w:bottom w:val="dotted" w:sz="4" w:space="0" w:color="auto"/>
              <w:right w:val="dotted" w:sz="4" w:space="0" w:color="auto"/>
            </w:tcBorders>
            <w:vAlign w:val="center"/>
          </w:tcPr>
          <w:p w14:paraId="12A182AC" w14:textId="77777777" w:rsidR="001A563D" w:rsidRPr="001A563D" w:rsidRDefault="001A563D" w:rsidP="001A563D">
            <w:pPr>
              <w:rPr>
                <w:noProof/>
                <w:sz w:val="24"/>
                <w:szCs w:val="24"/>
              </w:rPr>
            </w:pPr>
            <w:r w:rsidRPr="001A563D">
              <w:rPr>
                <w:noProof/>
                <w:sz w:val="24"/>
                <w:szCs w:val="24"/>
              </w:rPr>
              <w:t>Max T.</w:t>
            </w:r>
          </w:p>
        </w:tc>
        <w:tc>
          <w:tcPr>
            <w:tcW w:w="7441" w:type="dxa"/>
            <w:tcBorders>
              <w:top w:val="dotted" w:sz="4" w:space="0" w:color="auto"/>
              <w:left w:val="dotted" w:sz="4" w:space="0" w:color="auto"/>
              <w:bottom w:val="dotted" w:sz="4" w:space="0" w:color="auto"/>
              <w:right w:val="dotted" w:sz="4" w:space="0" w:color="auto"/>
            </w:tcBorders>
            <w:vAlign w:val="center"/>
          </w:tcPr>
          <w:p w14:paraId="591ECB1D" w14:textId="77777777" w:rsidR="001A563D" w:rsidRPr="001A563D" w:rsidRDefault="001A563D" w:rsidP="001A563D">
            <w:pPr>
              <w:rPr>
                <w:noProof/>
                <w:sz w:val="24"/>
                <w:szCs w:val="24"/>
              </w:rPr>
            </w:pPr>
            <w:r w:rsidRPr="001A563D">
              <w:rPr>
                <w:noProof/>
                <w:sz w:val="24"/>
                <w:szCs w:val="24"/>
              </w:rPr>
              <w:t>maksymalna liczba punktów, jakie może otrzymać oferta za kryterium „</w:t>
            </w:r>
            <w:r w:rsidRPr="001A563D">
              <w:rPr>
                <w:i/>
                <w:noProof/>
                <w:sz w:val="24"/>
                <w:szCs w:val="24"/>
              </w:rPr>
              <w:t>Termin realizacji</w:t>
            </w:r>
            <w:r w:rsidRPr="001A563D">
              <w:rPr>
                <w:noProof/>
                <w:sz w:val="24"/>
                <w:szCs w:val="24"/>
              </w:rPr>
              <w:t>” w danej cześci</w:t>
            </w:r>
          </w:p>
        </w:tc>
      </w:tr>
    </w:tbl>
    <w:p w14:paraId="012FA9E2" w14:textId="75D31466" w:rsidR="009617CA" w:rsidRDefault="009617CA" w:rsidP="009617CA">
      <w:pPr>
        <w:spacing w:line="360" w:lineRule="atLeast"/>
        <w:rPr>
          <w:sz w:val="21"/>
          <w:szCs w:val="21"/>
        </w:rPr>
      </w:pPr>
      <w:bookmarkStart w:id="1" w:name="mip44787161"/>
      <w:bookmarkEnd w:id="1"/>
    </w:p>
    <w:p w14:paraId="1C94FF32" w14:textId="77777777" w:rsidR="009617CA" w:rsidRPr="008F74AB" w:rsidRDefault="009617CA" w:rsidP="00FF0CC6">
      <w:pPr>
        <w:widowControl w:val="0"/>
        <w:numPr>
          <w:ilvl w:val="0"/>
          <w:numId w:val="24"/>
        </w:numPr>
        <w:autoSpaceDE w:val="0"/>
        <w:autoSpaceDN w:val="0"/>
        <w:adjustRightInd w:val="0"/>
        <w:ind w:left="284" w:hanging="284"/>
        <w:jc w:val="both"/>
        <w:rPr>
          <w:sz w:val="24"/>
          <w:szCs w:val="24"/>
        </w:rPr>
      </w:pPr>
      <w:r w:rsidRPr="008F74AB">
        <w:rPr>
          <w:sz w:val="24"/>
          <w:szCs w:val="24"/>
        </w:rPr>
        <w:t>Ostateczna ocena punktowa oferty będzie zaokrągloną do dwóch miejsc po przecinku liczbą wynikającą ze zsumowania liczby punktów, jakie otrzyma ta oferta za poszczególne kryteria:</w:t>
      </w:r>
    </w:p>
    <w:p w14:paraId="1B0EEE92" w14:textId="77777777" w:rsidR="009617CA" w:rsidRPr="008F74AB" w:rsidRDefault="009617CA" w:rsidP="009617CA">
      <w:pPr>
        <w:widowControl w:val="0"/>
        <w:autoSpaceDE w:val="0"/>
        <w:autoSpaceDN w:val="0"/>
        <w:adjustRightInd w:val="0"/>
        <w:ind w:left="708"/>
        <w:jc w:val="center"/>
        <w:rPr>
          <w:color w:val="000000"/>
          <w:sz w:val="24"/>
          <w:szCs w:val="24"/>
        </w:rPr>
      </w:pPr>
      <w:r w:rsidRPr="008F74AB">
        <w:rPr>
          <w:color w:val="000000"/>
          <w:sz w:val="24"/>
          <w:szCs w:val="24"/>
        </w:rPr>
        <w:t>Pi = Σ Pi (X)</w:t>
      </w:r>
    </w:p>
    <w:p w14:paraId="26E30802" w14:textId="77777777" w:rsidR="009617CA" w:rsidRPr="008F74AB" w:rsidRDefault="009617CA" w:rsidP="009617CA">
      <w:pPr>
        <w:widowControl w:val="0"/>
        <w:autoSpaceDE w:val="0"/>
        <w:autoSpaceDN w:val="0"/>
        <w:adjustRightInd w:val="0"/>
        <w:ind w:left="708"/>
        <w:jc w:val="both"/>
        <w:rPr>
          <w:color w:val="000000"/>
          <w:sz w:val="24"/>
          <w:szCs w:val="24"/>
        </w:rPr>
      </w:pPr>
      <w:r w:rsidRPr="008F74AB">
        <w:rPr>
          <w:color w:val="000000"/>
          <w:sz w:val="24"/>
          <w:szCs w:val="24"/>
        </w:rPr>
        <w:t>gdzie :</w:t>
      </w:r>
    </w:p>
    <w:p w14:paraId="6EB6EFF4" w14:textId="77777777" w:rsidR="009617CA" w:rsidRPr="008F74AB" w:rsidRDefault="009617CA" w:rsidP="009617CA">
      <w:pPr>
        <w:widowControl w:val="0"/>
        <w:autoSpaceDE w:val="0"/>
        <w:autoSpaceDN w:val="0"/>
        <w:adjustRightInd w:val="0"/>
        <w:ind w:left="708"/>
        <w:jc w:val="both"/>
        <w:rPr>
          <w:color w:val="000000"/>
          <w:sz w:val="24"/>
          <w:szCs w:val="24"/>
        </w:rPr>
      </w:pPr>
    </w:p>
    <w:tbl>
      <w:tblPr>
        <w:tblW w:w="843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7441"/>
      </w:tblGrid>
      <w:tr w:rsidR="009617CA" w:rsidRPr="008F74AB" w14:paraId="4D60419D" w14:textId="77777777" w:rsidTr="00905D80">
        <w:tc>
          <w:tcPr>
            <w:tcW w:w="992" w:type="dxa"/>
          </w:tcPr>
          <w:p w14:paraId="7B20672D" w14:textId="77777777" w:rsidR="009617CA" w:rsidRPr="008F74AB" w:rsidRDefault="009617CA" w:rsidP="00905D80">
            <w:pPr>
              <w:spacing w:before="60" w:after="60"/>
              <w:rPr>
                <w:noProof/>
                <w:sz w:val="24"/>
              </w:rPr>
            </w:pPr>
            <w:r w:rsidRPr="008F74AB">
              <w:rPr>
                <w:noProof/>
                <w:sz w:val="24"/>
              </w:rPr>
              <w:lastRenderedPageBreak/>
              <w:t>Pi</w:t>
            </w:r>
          </w:p>
        </w:tc>
        <w:tc>
          <w:tcPr>
            <w:tcW w:w="7441" w:type="dxa"/>
          </w:tcPr>
          <w:p w14:paraId="2523116D" w14:textId="77777777" w:rsidR="009617CA" w:rsidRPr="008F74AB" w:rsidRDefault="009617CA" w:rsidP="00905D80">
            <w:pPr>
              <w:spacing w:before="60" w:after="60"/>
              <w:rPr>
                <w:noProof/>
                <w:sz w:val="24"/>
              </w:rPr>
            </w:pPr>
            <w:r w:rsidRPr="008F74AB">
              <w:rPr>
                <w:noProof/>
                <w:sz w:val="24"/>
              </w:rPr>
              <w:t>ocena punktowa oferty "i";</w:t>
            </w:r>
          </w:p>
        </w:tc>
      </w:tr>
      <w:tr w:rsidR="009617CA" w:rsidRPr="008F74AB" w14:paraId="74DE6132" w14:textId="77777777" w:rsidTr="00905D80">
        <w:tc>
          <w:tcPr>
            <w:tcW w:w="992" w:type="dxa"/>
          </w:tcPr>
          <w:p w14:paraId="00C1F4AA" w14:textId="77777777" w:rsidR="009617CA" w:rsidRPr="008F74AB" w:rsidRDefault="009617CA" w:rsidP="00905D80">
            <w:pPr>
              <w:spacing w:before="60" w:after="60"/>
              <w:rPr>
                <w:noProof/>
                <w:sz w:val="24"/>
              </w:rPr>
            </w:pPr>
            <w:r w:rsidRPr="008F74AB">
              <w:rPr>
                <w:noProof/>
                <w:sz w:val="24"/>
              </w:rPr>
              <w:t>Σ Pi (X)</w:t>
            </w:r>
          </w:p>
        </w:tc>
        <w:tc>
          <w:tcPr>
            <w:tcW w:w="7441" w:type="dxa"/>
          </w:tcPr>
          <w:p w14:paraId="2BD3BBF5" w14:textId="77777777" w:rsidR="009617CA" w:rsidRPr="008F74AB" w:rsidRDefault="009617CA" w:rsidP="00905D80">
            <w:pPr>
              <w:spacing w:before="60" w:after="60"/>
              <w:rPr>
                <w:noProof/>
                <w:sz w:val="24"/>
              </w:rPr>
            </w:pPr>
            <w:r w:rsidRPr="008F74AB">
              <w:rPr>
                <w:noProof/>
                <w:sz w:val="24"/>
              </w:rPr>
              <w:t>suma liczby punktów jakie otrzyma oferta "i" za poszczególne kryteria.</w:t>
            </w:r>
          </w:p>
        </w:tc>
      </w:tr>
    </w:tbl>
    <w:p w14:paraId="1243B38A" w14:textId="77777777" w:rsidR="009617CA" w:rsidRPr="003831BD" w:rsidRDefault="009617CA" w:rsidP="009617CA">
      <w:pPr>
        <w:ind w:left="284"/>
        <w:jc w:val="both"/>
        <w:rPr>
          <w:sz w:val="24"/>
          <w:szCs w:val="24"/>
        </w:rPr>
      </w:pPr>
    </w:p>
    <w:p w14:paraId="4A4B7472" w14:textId="77777777" w:rsidR="009617CA" w:rsidRPr="00E52C95" w:rsidRDefault="009617CA" w:rsidP="00FF0CC6">
      <w:pPr>
        <w:numPr>
          <w:ilvl w:val="0"/>
          <w:numId w:val="24"/>
        </w:numPr>
        <w:ind w:left="284" w:hanging="284"/>
        <w:jc w:val="both"/>
        <w:rPr>
          <w:sz w:val="24"/>
          <w:szCs w:val="24"/>
        </w:rPr>
      </w:pPr>
      <w:r w:rsidRPr="003831BD">
        <w:rPr>
          <w:sz w:val="24"/>
          <w:szCs w:val="24"/>
        </w:rPr>
        <w:t>Jeżeli nie można wybrać najkorzystniejszej oferty z uwagi na to, że dwie lub więcej ofert przedstawia taki sam bilans ceny lub kosztu i innych kryteriów oceny ofert, Zamawiający spośród tych ofert wybierze ofertę z najniższą ceną lub najniższym kosztem, a jeżeli zostały złożone oferty o takiej samej cenie lub koszcie, Zamawiający wezwie wykonawców, którzy złożyli te oferty, do złożenia w terminie określonym przez Zamawiającego ofert dodatkowych.</w:t>
      </w:r>
    </w:p>
    <w:p w14:paraId="4BBF25E9" w14:textId="77777777" w:rsidR="009617CA" w:rsidRPr="008F74AB" w:rsidRDefault="009617CA" w:rsidP="00FF0CC6">
      <w:pPr>
        <w:numPr>
          <w:ilvl w:val="0"/>
          <w:numId w:val="24"/>
        </w:numPr>
        <w:ind w:left="284" w:hanging="284"/>
        <w:jc w:val="both"/>
        <w:rPr>
          <w:sz w:val="24"/>
          <w:szCs w:val="24"/>
        </w:rPr>
      </w:pPr>
      <w:r w:rsidRPr="008F74AB">
        <w:rPr>
          <w:sz w:val="24"/>
          <w:szCs w:val="24"/>
        </w:rPr>
        <w:t xml:space="preserve">Jeżeli złożono ofertę, której wybór prowadziłby do powstania u Zamawiającego obowiązku podatkowego, zgodnie z </w:t>
      </w:r>
      <w:hyperlink r:id="rId29" w:anchor="/hipertekst/17074707_art%2891%29_1?pit=2016-09-08" w:history="1">
        <w:r w:rsidRPr="008F74AB">
          <w:rPr>
            <w:sz w:val="24"/>
            <w:szCs w:val="24"/>
          </w:rPr>
          <w:t>przepisami</w:t>
        </w:r>
      </w:hyperlink>
      <w:r w:rsidRPr="008F74AB">
        <w:rPr>
          <w:sz w:val="24"/>
          <w:szCs w:val="24"/>
        </w:rPr>
        <w:t xml:space="preserve">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w:t>
      </w:r>
      <w:r>
        <w:rPr>
          <w:sz w:val="24"/>
          <w:szCs w:val="24"/>
        </w:rPr>
        <w:t> </w:t>
      </w:r>
      <w:r w:rsidRPr="008F74AB">
        <w:rPr>
          <w:sz w:val="24"/>
          <w:szCs w:val="24"/>
        </w:rPr>
        <w:t>zamawiającego obowiązku podatkowego, wskazując nazwę (rodzaj) towaru lub usługi, których dostawa lub świadczenie będzie prowadzić do jego powstania, oraz wskazując ich wartość bez kwoty podatku.</w:t>
      </w:r>
    </w:p>
    <w:p w14:paraId="6796250C" w14:textId="42A3AC7C" w:rsidR="003461E1" w:rsidRDefault="003461E1" w:rsidP="008F74AB">
      <w:pPr>
        <w:autoSpaceDE w:val="0"/>
        <w:autoSpaceDN w:val="0"/>
        <w:adjustRightInd w:val="0"/>
        <w:jc w:val="both"/>
        <w:rPr>
          <w:b/>
          <w:sz w:val="24"/>
          <w:szCs w:val="24"/>
        </w:rPr>
      </w:pPr>
    </w:p>
    <w:p w14:paraId="06182870" w14:textId="77777777" w:rsidR="008F74AB" w:rsidRPr="008F74AB" w:rsidRDefault="003C328F" w:rsidP="00F82977">
      <w:pPr>
        <w:autoSpaceDE w:val="0"/>
        <w:autoSpaceDN w:val="0"/>
        <w:adjustRightInd w:val="0"/>
        <w:ind w:left="567" w:hanging="567"/>
        <w:jc w:val="both"/>
        <w:rPr>
          <w:b/>
          <w:sz w:val="24"/>
          <w:szCs w:val="24"/>
        </w:rPr>
      </w:pPr>
      <w:r>
        <w:rPr>
          <w:b/>
          <w:sz w:val="24"/>
          <w:szCs w:val="24"/>
        </w:rPr>
        <w:t>XVIII</w:t>
      </w:r>
      <w:r w:rsidR="008F74AB" w:rsidRPr="008F74AB">
        <w:rPr>
          <w:b/>
          <w:sz w:val="24"/>
          <w:szCs w:val="24"/>
        </w:rPr>
        <w:t>. INFORMACJE O FORMALNOŚCIACH, JAKIE POWINNY BYĆ DOPEŁNIONE PO WYBORZE OFERTY W CELU ZAWARCIA UMOWY W</w:t>
      </w:r>
      <w:r w:rsidR="00F63499">
        <w:rPr>
          <w:b/>
          <w:sz w:val="24"/>
          <w:szCs w:val="24"/>
        </w:rPr>
        <w:t> </w:t>
      </w:r>
      <w:r w:rsidR="008F74AB" w:rsidRPr="008F74AB">
        <w:rPr>
          <w:b/>
          <w:sz w:val="24"/>
          <w:szCs w:val="24"/>
        </w:rPr>
        <w:t>SPRAWIE ZAMÓWIENIA PUBLICZNEGO.</w:t>
      </w:r>
    </w:p>
    <w:p w14:paraId="4281408F" w14:textId="77777777" w:rsidR="00D41D5E" w:rsidRDefault="00D41D5E" w:rsidP="00D41D5E">
      <w:pPr>
        <w:numPr>
          <w:ilvl w:val="1"/>
          <w:numId w:val="17"/>
        </w:numPr>
        <w:tabs>
          <w:tab w:val="clear" w:pos="360"/>
          <w:tab w:val="num" w:pos="567"/>
        </w:tabs>
        <w:autoSpaceDE w:val="0"/>
        <w:autoSpaceDN w:val="0"/>
        <w:adjustRightInd w:val="0"/>
        <w:ind w:left="567" w:hanging="567"/>
        <w:jc w:val="both"/>
        <w:rPr>
          <w:color w:val="000000"/>
          <w:sz w:val="24"/>
          <w:szCs w:val="24"/>
        </w:rPr>
      </w:pPr>
      <w:r w:rsidRPr="008F74AB">
        <w:rPr>
          <w:sz w:val="24"/>
          <w:szCs w:val="24"/>
        </w:rPr>
        <w:t>Zamawiający zawrze umowę w sprawie zamówienia publicznego</w:t>
      </w:r>
      <w:r>
        <w:rPr>
          <w:sz w:val="24"/>
          <w:szCs w:val="24"/>
        </w:rPr>
        <w:t>, w terminie nie krótszym niż 5</w:t>
      </w:r>
      <w:r w:rsidRPr="008F74AB">
        <w:rPr>
          <w:sz w:val="24"/>
          <w:szCs w:val="24"/>
        </w:rPr>
        <w:t xml:space="preserve"> dni</w:t>
      </w:r>
      <w:r w:rsidRPr="008F74AB">
        <w:rPr>
          <w:color w:val="000000"/>
          <w:sz w:val="24"/>
          <w:szCs w:val="24"/>
        </w:rPr>
        <w:t xml:space="preserve"> od dnia przesłania zawiadomienia o wyborze najkorzystniejszej oferty przy użyciu środków komunikacji elektronicznej (</w:t>
      </w:r>
      <w:r>
        <w:rPr>
          <w:color w:val="000000"/>
          <w:sz w:val="24"/>
          <w:szCs w:val="24"/>
        </w:rPr>
        <w:t>poprzez platformę zakupową</w:t>
      </w:r>
      <w:r w:rsidRPr="008F74AB">
        <w:rPr>
          <w:color w:val="000000"/>
          <w:sz w:val="24"/>
          <w:szCs w:val="24"/>
        </w:rPr>
        <w:t>), z</w:t>
      </w:r>
      <w:r>
        <w:rPr>
          <w:color w:val="000000"/>
          <w:sz w:val="24"/>
          <w:szCs w:val="24"/>
        </w:rPr>
        <w:t> </w:t>
      </w:r>
      <w:r w:rsidRPr="008F74AB">
        <w:rPr>
          <w:color w:val="000000"/>
          <w:sz w:val="24"/>
          <w:szCs w:val="24"/>
        </w:rPr>
        <w:t>zastrzeżeniem art</w:t>
      </w:r>
      <w:r w:rsidRPr="008F74AB">
        <w:rPr>
          <w:color w:val="FF0000"/>
          <w:sz w:val="24"/>
          <w:szCs w:val="24"/>
        </w:rPr>
        <w:t xml:space="preserve">. </w:t>
      </w:r>
      <w:r w:rsidRPr="008F74AB">
        <w:rPr>
          <w:sz w:val="24"/>
          <w:szCs w:val="24"/>
        </w:rPr>
        <w:t xml:space="preserve">94 ust. </w:t>
      </w:r>
      <w:r>
        <w:rPr>
          <w:sz w:val="24"/>
          <w:szCs w:val="24"/>
        </w:rPr>
        <w:t xml:space="preserve">2 </w:t>
      </w:r>
      <w:r w:rsidRPr="008F74AB">
        <w:rPr>
          <w:sz w:val="24"/>
          <w:szCs w:val="24"/>
        </w:rPr>
        <w:t xml:space="preserve">pkt 1 lit a) i art. 183 ust. 1 ustawy </w:t>
      </w:r>
      <w:proofErr w:type="spellStart"/>
      <w:r w:rsidRPr="008F74AB">
        <w:rPr>
          <w:sz w:val="24"/>
          <w:szCs w:val="24"/>
        </w:rPr>
        <w:t>Pzp</w:t>
      </w:r>
      <w:proofErr w:type="spellEnd"/>
      <w:r w:rsidRPr="008F74AB">
        <w:rPr>
          <w:color w:val="000000"/>
          <w:sz w:val="24"/>
          <w:szCs w:val="24"/>
        </w:rPr>
        <w:t>.</w:t>
      </w:r>
    </w:p>
    <w:p w14:paraId="739697D2" w14:textId="77777777" w:rsidR="00D41D5E" w:rsidRDefault="00D41D5E" w:rsidP="00D41D5E">
      <w:pPr>
        <w:numPr>
          <w:ilvl w:val="1"/>
          <w:numId w:val="17"/>
        </w:numPr>
        <w:tabs>
          <w:tab w:val="clear" w:pos="360"/>
          <w:tab w:val="num" w:pos="567"/>
        </w:tabs>
        <w:autoSpaceDE w:val="0"/>
        <w:autoSpaceDN w:val="0"/>
        <w:adjustRightInd w:val="0"/>
        <w:ind w:left="567" w:hanging="567"/>
        <w:jc w:val="both"/>
        <w:rPr>
          <w:color w:val="000000"/>
          <w:sz w:val="24"/>
          <w:szCs w:val="24"/>
        </w:rPr>
      </w:pPr>
      <w:r w:rsidRPr="002757F2">
        <w:rPr>
          <w:sz w:val="24"/>
        </w:rPr>
        <w:t>Zawiadomienie Wykonawcy o wyborze jego oferty będzie jednocześnie zaproszeniem do zawarcia umowy.</w:t>
      </w:r>
    </w:p>
    <w:p w14:paraId="734B4660" w14:textId="77777777" w:rsidR="00D41D5E" w:rsidRDefault="00D41D5E" w:rsidP="00D41D5E">
      <w:pPr>
        <w:numPr>
          <w:ilvl w:val="1"/>
          <w:numId w:val="17"/>
        </w:numPr>
        <w:tabs>
          <w:tab w:val="clear" w:pos="360"/>
          <w:tab w:val="num" w:pos="567"/>
        </w:tabs>
        <w:autoSpaceDE w:val="0"/>
        <w:autoSpaceDN w:val="0"/>
        <w:adjustRightInd w:val="0"/>
        <w:ind w:left="567" w:hanging="567"/>
        <w:jc w:val="both"/>
        <w:rPr>
          <w:color w:val="000000"/>
          <w:sz w:val="24"/>
          <w:szCs w:val="24"/>
        </w:rPr>
      </w:pPr>
      <w:r w:rsidRPr="002757F2">
        <w:rPr>
          <w:bCs/>
          <w:sz w:val="24"/>
          <w:szCs w:val="24"/>
        </w:rPr>
        <w:t>Jeżeli wykonawca, o którym mowa w ust. 1, będzie się uchylał się od zawarcia umowy, zamawiający zbada, czy nie podlega wykluczeniu oraz czy spełnia warunki udziału w postępowaniu wykonawca, który złożył ofertę najwyżej ocenioną spośród pozostałych ofert</w:t>
      </w:r>
      <w:r w:rsidRPr="002757F2">
        <w:rPr>
          <w:sz w:val="24"/>
          <w:szCs w:val="24"/>
        </w:rPr>
        <w:t>.</w:t>
      </w:r>
    </w:p>
    <w:p w14:paraId="29D7D114" w14:textId="77777777" w:rsidR="00D41D5E" w:rsidRDefault="00D41D5E" w:rsidP="00D41D5E">
      <w:pPr>
        <w:numPr>
          <w:ilvl w:val="1"/>
          <w:numId w:val="17"/>
        </w:numPr>
        <w:tabs>
          <w:tab w:val="clear" w:pos="360"/>
          <w:tab w:val="num" w:pos="567"/>
        </w:tabs>
        <w:autoSpaceDE w:val="0"/>
        <w:autoSpaceDN w:val="0"/>
        <w:adjustRightInd w:val="0"/>
        <w:ind w:left="567" w:hanging="567"/>
        <w:jc w:val="both"/>
        <w:rPr>
          <w:color w:val="000000"/>
          <w:sz w:val="24"/>
          <w:szCs w:val="24"/>
        </w:rPr>
      </w:pPr>
      <w:r w:rsidRPr="002757F2">
        <w:rPr>
          <w:sz w:val="24"/>
          <w:szCs w:val="24"/>
        </w:rPr>
        <w:t>Przez uchylenie się od podpisania umowy, Zamawiający rozumie między innymi niepodpisanie umowy w terminie określonym w zawiadomieniu o wyborze oferty najkorzystniejszej.</w:t>
      </w:r>
    </w:p>
    <w:p w14:paraId="577CBE03" w14:textId="77777777" w:rsidR="00D41D5E" w:rsidRPr="002757F2" w:rsidRDefault="00D41D5E" w:rsidP="00D41D5E">
      <w:pPr>
        <w:numPr>
          <w:ilvl w:val="1"/>
          <w:numId w:val="17"/>
        </w:numPr>
        <w:tabs>
          <w:tab w:val="clear" w:pos="360"/>
          <w:tab w:val="num" w:pos="567"/>
        </w:tabs>
        <w:autoSpaceDE w:val="0"/>
        <w:autoSpaceDN w:val="0"/>
        <w:adjustRightInd w:val="0"/>
        <w:ind w:left="567" w:hanging="567"/>
        <w:jc w:val="both"/>
        <w:rPr>
          <w:color w:val="000000"/>
          <w:sz w:val="24"/>
          <w:szCs w:val="24"/>
        </w:rPr>
      </w:pPr>
      <w:r w:rsidRPr="002757F2">
        <w:rPr>
          <w:sz w:val="24"/>
          <w:szCs w:val="24"/>
        </w:rPr>
        <w:t xml:space="preserve">W przypadku wyboru jako oferty najkorzystniejszej oferty Wykonawcy określonego w art. 23 ust. 1 ustawy </w:t>
      </w:r>
      <w:proofErr w:type="spellStart"/>
      <w:r w:rsidRPr="002757F2">
        <w:rPr>
          <w:sz w:val="24"/>
          <w:szCs w:val="24"/>
        </w:rPr>
        <w:t>Pzp</w:t>
      </w:r>
      <w:proofErr w:type="spellEnd"/>
      <w:r w:rsidRPr="002757F2">
        <w:rPr>
          <w:sz w:val="24"/>
          <w:szCs w:val="24"/>
        </w:rPr>
        <w:t xml:space="preserve"> (np. konsorcjum) – Zamawiający przed podpisaniem umowy, zażąda umowy regulującej współpracę tych wspólników, zwierającą co najmniej następujące elementy:</w:t>
      </w:r>
    </w:p>
    <w:p w14:paraId="67925972" w14:textId="77777777" w:rsidR="00D41D5E" w:rsidRPr="008F74AB" w:rsidRDefault="00D41D5E" w:rsidP="00D41D5E">
      <w:pPr>
        <w:numPr>
          <w:ilvl w:val="1"/>
          <w:numId w:val="18"/>
        </w:numPr>
        <w:autoSpaceDE w:val="0"/>
        <w:autoSpaceDN w:val="0"/>
        <w:adjustRightInd w:val="0"/>
        <w:ind w:left="993" w:hanging="357"/>
        <w:jc w:val="both"/>
        <w:rPr>
          <w:sz w:val="24"/>
          <w:szCs w:val="24"/>
        </w:rPr>
      </w:pPr>
      <w:r w:rsidRPr="008F74AB">
        <w:rPr>
          <w:sz w:val="24"/>
          <w:szCs w:val="24"/>
        </w:rPr>
        <w:t>określenie celu gospodarczego,</w:t>
      </w:r>
    </w:p>
    <w:p w14:paraId="747E5AE1" w14:textId="77777777" w:rsidR="00D41D5E" w:rsidRPr="008F74AB" w:rsidRDefault="00D41D5E" w:rsidP="00D41D5E">
      <w:pPr>
        <w:numPr>
          <w:ilvl w:val="1"/>
          <w:numId w:val="18"/>
        </w:numPr>
        <w:autoSpaceDE w:val="0"/>
        <w:autoSpaceDN w:val="0"/>
        <w:adjustRightInd w:val="0"/>
        <w:ind w:left="993" w:hanging="357"/>
        <w:jc w:val="both"/>
        <w:rPr>
          <w:sz w:val="24"/>
          <w:szCs w:val="24"/>
        </w:rPr>
      </w:pPr>
      <w:r w:rsidRPr="008F74AB">
        <w:rPr>
          <w:sz w:val="24"/>
          <w:szCs w:val="24"/>
        </w:rPr>
        <w:t>oznaczenie czasu trwania konsorcjum obejmującego okres realizacji przedmiotu zamówienia, gwarancji i rękojmi,</w:t>
      </w:r>
    </w:p>
    <w:p w14:paraId="2E715C3B" w14:textId="77777777" w:rsidR="00D41D5E" w:rsidRDefault="00D41D5E" w:rsidP="00D41D5E">
      <w:pPr>
        <w:numPr>
          <w:ilvl w:val="1"/>
          <w:numId w:val="18"/>
        </w:numPr>
        <w:autoSpaceDE w:val="0"/>
        <w:autoSpaceDN w:val="0"/>
        <w:adjustRightInd w:val="0"/>
        <w:ind w:left="993" w:hanging="357"/>
        <w:jc w:val="both"/>
        <w:rPr>
          <w:sz w:val="24"/>
          <w:szCs w:val="24"/>
        </w:rPr>
      </w:pPr>
      <w:r w:rsidRPr="008F74AB">
        <w:rPr>
          <w:sz w:val="24"/>
          <w:szCs w:val="24"/>
        </w:rPr>
        <w:t xml:space="preserve">wykluczenie możliwości wypowiedzenia umowy konsorcjum przez któregokolwiek z jego członków do czasu wykonania zamówienia oraz upływu czasu gwarancji i rękojmi. </w:t>
      </w:r>
    </w:p>
    <w:p w14:paraId="1B3E4034" w14:textId="77777777" w:rsidR="00D41D5E" w:rsidRPr="00120A32" w:rsidRDefault="00D41D5E" w:rsidP="00FF0CC6">
      <w:pPr>
        <w:pStyle w:val="Akapitzlist"/>
        <w:numPr>
          <w:ilvl w:val="0"/>
          <w:numId w:val="36"/>
        </w:numPr>
        <w:tabs>
          <w:tab w:val="clear" w:pos="360"/>
          <w:tab w:val="num" w:pos="567"/>
        </w:tabs>
        <w:suppressAutoHyphens/>
        <w:ind w:left="567" w:hanging="567"/>
        <w:jc w:val="both"/>
        <w:rPr>
          <w:sz w:val="24"/>
          <w:szCs w:val="24"/>
          <w:u w:val="single"/>
        </w:rPr>
      </w:pPr>
      <w:r w:rsidRPr="00120A32">
        <w:rPr>
          <w:sz w:val="24"/>
          <w:szCs w:val="24"/>
        </w:rPr>
        <w:t xml:space="preserve">W przypadku pracowników Wykonawcy cudzoziemców ich wstęp na teren AWL niezależnie od okresu możliwy będzie po otrzymaniu przez AWL pozytywnej odpowiedzi na stosowne zapytanie do uprawnionego organu, które rozpatrywane jest w terminie 21 dni od jego wysłania po uprzednim otrzymaniu przez Zamawiającego od Wykonawcy wniosków z danymi ww. osób takich jak imię, nazwisko, data i miejsce urodzenia, nr dokumentu tożsamości i jego kserokopię, obywatelstwo, a w przypadku </w:t>
      </w:r>
      <w:r w:rsidRPr="00120A32">
        <w:rPr>
          <w:sz w:val="24"/>
          <w:szCs w:val="24"/>
        </w:rPr>
        <w:lastRenderedPageBreak/>
        <w:t xml:space="preserve">obywateli spoza Unii Europejskiej dodatkowo nr ważnej karty pobytu lub wizy wraz z ich kserokopią. </w:t>
      </w:r>
    </w:p>
    <w:p w14:paraId="31463F1D" w14:textId="3E31CF00" w:rsidR="008F74AB" w:rsidRPr="008F74AB" w:rsidRDefault="00D41D5E" w:rsidP="00D41D5E">
      <w:pPr>
        <w:ind w:left="567"/>
        <w:jc w:val="both"/>
        <w:rPr>
          <w:sz w:val="24"/>
          <w:szCs w:val="24"/>
        </w:rPr>
      </w:pPr>
      <w:r w:rsidRPr="008F74AB">
        <w:rPr>
          <w:sz w:val="24"/>
          <w:szCs w:val="24"/>
        </w:rPr>
        <w:t>Podstawa: Decyzja Nr Z-4/MON Ministra Obrony Narodowej z dnia 19 listopada 2012r. w</w:t>
      </w:r>
      <w:r>
        <w:rPr>
          <w:sz w:val="24"/>
          <w:szCs w:val="24"/>
        </w:rPr>
        <w:t> </w:t>
      </w:r>
      <w:r w:rsidRPr="008F74AB">
        <w:rPr>
          <w:sz w:val="24"/>
          <w:szCs w:val="24"/>
        </w:rPr>
        <w:t xml:space="preserve">sprawie organizacji systemu </w:t>
      </w:r>
      <w:proofErr w:type="spellStart"/>
      <w:r w:rsidRPr="008F74AB">
        <w:rPr>
          <w:sz w:val="24"/>
          <w:szCs w:val="24"/>
        </w:rPr>
        <w:t>przepustkowego</w:t>
      </w:r>
      <w:proofErr w:type="spellEnd"/>
      <w:r w:rsidRPr="008F74AB">
        <w:rPr>
          <w:sz w:val="24"/>
          <w:szCs w:val="24"/>
        </w:rPr>
        <w:t xml:space="preserve"> w resorcie obrony narodowej (dokument niejawny), Decyzja nr 21/MON Ministra Obrony Narodowej z dnia 24 stycznia 2017r. w</w:t>
      </w:r>
      <w:r>
        <w:rPr>
          <w:sz w:val="24"/>
          <w:szCs w:val="24"/>
        </w:rPr>
        <w:t> </w:t>
      </w:r>
      <w:r w:rsidRPr="008F74AB">
        <w:rPr>
          <w:sz w:val="24"/>
          <w:szCs w:val="24"/>
        </w:rPr>
        <w:t>sprawie planowania i realizowania przedsięwzięć współpracy międzynarodowej w resorcie obrony narodowej (Dz. Urz. MON poz. 18).</w:t>
      </w:r>
    </w:p>
    <w:p w14:paraId="6EF000D7" w14:textId="356F6EE3" w:rsidR="00AD07EE" w:rsidRDefault="00AD07EE" w:rsidP="008F74AB">
      <w:pPr>
        <w:ind w:left="567" w:hanging="567"/>
        <w:rPr>
          <w:b/>
          <w:sz w:val="24"/>
        </w:rPr>
      </w:pPr>
    </w:p>
    <w:p w14:paraId="085D38FC" w14:textId="77777777" w:rsidR="008F74AB" w:rsidRPr="008F74AB" w:rsidRDefault="008F74AB" w:rsidP="00F82977">
      <w:pPr>
        <w:jc w:val="both"/>
        <w:rPr>
          <w:b/>
          <w:sz w:val="24"/>
        </w:rPr>
      </w:pPr>
      <w:r w:rsidRPr="008F74AB">
        <w:rPr>
          <w:b/>
          <w:sz w:val="24"/>
        </w:rPr>
        <w:t>X</w:t>
      </w:r>
      <w:r w:rsidR="003C328F">
        <w:rPr>
          <w:b/>
          <w:sz w:val="24"/>
        </w:rPr>
        <w:t>I</w:t>
      </w:r>
      <w:r w:rsidRPr="008F74AB">
        <w:rPr>
          <w:b/>
          <w:sz w:val="24"/>
        </w:rPr>
        <w:t>X. WYMAGANIA DOTYCZĄCE ZABEZPIECZENIA NALEŻYTEGO WYKONANIA UMOWY.</w:t>
      </w:r>
    </w:p>
    <w:p w14:paraId="7B5FDF34" w14:textId="77777777" w:rsidR="00955CFE" w:rsidRDefault="00955CFE" w:rsidP="00955CFE">
      <w:pPr>
        <w:pStyle w:val="Standard"/>
        <w:jc w:val="both"/>
        <w:rPr>
          <w:color w:val="000000"/>
        </w:rPr>
      </w:pPr>
      <w:r>
        <w:rPr>
          <w:color w:val="000000"/>
        </w:rPr>
        <w:t>Zamawiający odstępuje od wymogu wniesienia zabezpieczenia należytego wykonania umowy.</w:t>
      </w:r>
    </w:p>
    <w:p w14:paraId="2802CEEB" w14:textId="77777777" w:rsidR="00955CFE" w:rsidRPr="008F74AB" w:rsidRDefault="00955CFE" w:rsidP="00DB41E1">
      <w:pPr>
        <w:jc w:val="both"/>
        <w:rPr>
          <w:b/>
          <w:sz w:val="24"/>
        </w:rPr>
      </w:pPr>
    </w:p>
    <w:p w14:paraId="0EC8DF1F" w14:textId="77777777" w:rsidR="008F74AB" w:rsidRPr="00986AEA" w:rsidRDefault="003C328F" w:rsidP="008F74AB">
      <w:pPr>
        <w:jc w:val="both"/>
        <w:rPr>
          <w:b/>
          <w:sz w:val="24"/>
        </w:rPr>
      </w:pPr>
      <w:r>
        <w:rPr>
          <w:b/>
          <w:sz w:val="24"/>
        </w:rPr>
        <w:t>XX</w:t>
      </w:r>
      <w:r w:rsidR="008F74AB" w:rsidRPr="008F74AB">
        <w:rPr>
          <w:b/>
          <w:sz w:val="24"/>
        </w:rPr>
        <w:t xml:space="preserve">. </w:t>
      </w:r>
      <w:r w:rsidR="008F74AB" w:rsidRPr="00986AEA">
        <w:rPr>
          <w:b/>
          <w:sz w:val="24"/>
        </w:rPr>
        <w:t>INFORMACJA O MOŻLIWOŚCIACH ZMIAN W UMOWIE.</w:t>
      </w:r>
    </w:p>
    <w:p w14:paraId="4B246242" w14:textId="1C89767E" w:rsidR="00F82977" w:rsidRPr="00986AEA" w:rsidRDefault="00E52C95" w:rsidP="001A1C0D">
      <w:pPr>
        <w:widowControl w:val="0"/>
        <w:numPr>
          <w:ilvl w:val="0"/>
          <w:numId w:val="19"/>
        </w:numPr>
        <w:tabs>
          <w:tab w:val="clear" w:pos="360"/>
          <w:tab w:val="num" w:pos="284"/>
        </w:tabs>
        <w:autoSpaceDE w:val="0"/>
        <w:autoSpaceDN w:val="0"/>
        <w:adjustRightInd w:val="0"/>
        <w:ind w:left="567" w:hanging="567"/>
        <w:jc w:val="both"/>
        <w:rPr>
          <w:rFonts w:cs="Arial"/>
          <w:sz w:val="24"/>
          <w:szCs w:val="24"/>
        </w:rPr>
      </w:pPr>
      <w:r w:rsidRPr="00986AEA">
        <w:rPr>
          <w:sz w:val="24"/>
          <w:szCs w:val="24"/>
        </w:rPr>
        <w:t xml:space="preserve">Istotne postanowienia umowne - Wzór umowy, stanowi załącznik B do niniejszej </w:t>
      </w:r>
      <w:r w:rsidR="00063330" w:rsidRPr="00986AEA">
        <w:rPr>
          <w:sz w:val="24"/>
          <w:szCs w:val="24"/>
        </w:rPr>
        <w:t>SIWZ</w:t>
      </w:r>
      <w:r w:rsidRPr="00986AEA">
        <w:rPr>
          <w:sz w:val="24"/>
          <w:szCs w:val="24"/>
        </w:rPr>
        <w:t>.</w:t>
      </w:r>
    </w:p>
    <w:p w14:paraId="4DDA4815" w14:textId="14C483E6" w:rsidR="00E52C95" w:rsidRPr="00F82977" w:rsidRDefault="00E52C95" w:rsidP="00A71752">
      <w:pPr>
        <w:widowControl w:val="0"/>
        <w:numPr>
          <w:ilvl w:val="0"/>
          <w:numId w:val="19"/>
        </w:numPr>
        <w:tabs>
          <w:tab w:val="clear" w:pos="360"/>
          <w:tab w:val="num" w:pos="284"/>
        </w:tabs>
        <w:autoSpaceDE w:val="0"/>
        <w:autoSpaceDN w:val="0"/>
        <w:adjustRightInd w:val="0"/>
        <w:ind w:left="284" w:hanging="284"/>
        <w:jc w:val="both"/>
        <w:rPr>
          <w:rFonts w:cs="Arial"/>
          <w:sz w:val="24"/>
          <w:szCs w:val="24"/>
        </w:rPr>
      </w:pPr>
      <w:r w:rsidRPr="00986AEA">
        <w:rPr>
          <w:sz w:val="24"/>
          <w:szCs w:val="24"/>
        </w:rPr>
        <w:t xml:space="preserve">Zamawiający dopuszcza możliwość zmiany </w:t>
      </w:r>
      <w:r w:rsidRPr="00F82977">
        <w:rPr>
          <w:sz w:val="24"/>
          <w:szCs w:val="24"/>
        </w:rPr>
        <w:t>umowy w granicach unormowania z</w:t>
      </w:r>
      <w:r w:rsidR="00EF104F" w:rsidRPr="00F82977">
        <w:rPr>
          <w:sz w:val="24"/>
          <w:szCs w:val="24"/>
        </w:rPr>
        <w:t xml:space="preserve">awartego w art. 144 ustawy </w:t>
      </w:r>
      <w:proofErr w:type="spellStart"/>
      <w:r w:rsidR="00EF104F" w:rsidRPr="00F82977">
        <w:rPr>
          <w:sz w:val="24"/>
          <w:szCs w:val="24"/>
        </w:rPr>
        <w:t>Pzp</w:t>
      </w:r>
      <w:proofErr w:type="spellEnd"/>
      <w:r w:rsidR="00EF104F" w:rsidRPr="00F82977">
        <w:rPr>
          <w:sz w:val="24"/>
          <w:szCs w:val="24"/>
        </w:rPr>
        <w:t>.</w:t>
      </w:r>
      <w:r w:rsidR="00D41D5E" w:rsidRPr="00D41D5E">
        <w:rPr>
          <w:sz w:val="24"/>
          <w:szCs w:val="24"/>
        </w:rPr>
        <w:t xml:space="preserve"> </w:t>
      </w:r>
      <w:r w:rsidR="00D41D5E">
        <w:rPr>
          <w:sz w:val="24"/>
          <w:szCs w:val="24"/>
        </w:rPr>
        <w:t>Przypadki i okoliczności oraz warunki wprowadzenia zmian określono we</w:t>
      </w:r>
      <w:r w:rsidR="00D41D5E" w:rsidRPr="00960A04">
        <w:rPr>
          <w:sz w:val="24"/>
          <w:szCs w:val="24"/>
        </w:rPr>
        <w:t xml:space="preserve"> wzor</w:t>
      </w:r>
      <w:r w:rsidR="00D41D5E">
        <w:rPr>
          <w:sz w:val="24"/>
          <w:szCs w:val="24"/>
        </w:rPr>
        <w:t>ze</w:t>
      </w:r>
      <w:r w:rsidR="00D41D5E" w:rsidRPr="00960A04">
        <w:rPr>
          <w:sz w:val="24"/>
          <w:szCs w:val="24"/>
        </w:rPr>
        <w:t xml:space="preserve"> umowy - załącznik B do niniejszej </w:t>
      </w:r>
      <w:r w:rsidR="00063330">
        <w:rPr>
          <w:sz w:val="24"/>
          <w:szCs w:val="24"/>
        </w:rPr>
        <w:t>SIWZ</w:t>
      </w:r>
      <w:r w:rsidR="00D41D5E" w:rsidRPr="00960A04">
        <w:rPr>
          <w:sz w:val="24"/>
          <w:szCs w:val="24"/>
        </w:rPr>
        <w:t>.</w:t>
      </w:r>
    </w:p>
    <w:p w14:paraId="4A0C19C1" w14:textId="7039F7E3" w:rsidR="008F74AB" w:rsidRDefault="008F74AB" w:rsidP="008F74AB">
      <w:pPr>
        <w:tabs>
          <w:tab w:val="left" w:pos="360"/>
        </w:tabs>
        <w:ind w:right="-2"/>
        <w:jc w:val="both"/>
        <w:rPr>
          <w:sz w:val="24"/>
          <w:szCs w:val="24"/>
        </w:rPr>
      </w:pPr>
    </w:p>
    <w:p w14:paraId="4D44EFEF" w14:textId="77777777" w:rsidR="008F74AB" w:rsidRPr="008F74AB" w:rsidRDefault="003C328F" w:rsidP="008F74AB">
      <w:pPr>
        <w:ind w:left="142" w:hanging="142"/>
        <w:jc w:val="both"/>
        <w:rPr>
          <w:b/>
          <w:sz w:val="24"/>
        </w:rPr>
      </w:pPr>
      <w:r>
        <w:rPr>
          <w:b/>
          <w:sz w:val="24"/>
        </w:rPr>
        <w:t>XXI</w:t>
      </w:r>
      <w:r w:rsidR="008F74AB" w:rsidRPr="008F74AB">
        <w:rPr>
          <w:b/>
          <w:sz w:val="24"/>
        </w:rPr>
        <w:t>. INFORMACJE O PODWYKONAWCACH</w:t>
      </w:r>
    </w:p>
    <w:p w14:paraId="68B57019" w14:textId="77777777" w:rsidR="008F74AB" w:rsidRPr="008F74AB" w:rsidRDefault="008F74AB" w:rsidP="00EF0054">
      <w:pPr>
        <w:jc w:val="both"/>
        <w:rPr>
          <w:sz w:val="24"/>
          <w:szCs w:val="24"/>
        </w:rPr>
      </w:pPr>
      <w:r w:rsidRPr="008F74AB">
        <w:rPr>
          <w:sz w:val="24"/>
          <w:szCs w:val="24"/>
        </w:rPr>
        <w:t>Zamawiający nie zastrzega obowiązku osobistego wykonania przez Wykonawcę  kluczowych części zamówienia.</w:t>
      </w:r>
    </w:p>
    <w:p w14:paraId="5548C460" w14:textId="0A2F9A93" w:rsidR="00EF0054" w:rsidRDefault="00EF0054" w:rsidP="00E52C95">
      <w:pPr>
        <w:rPr>
          <w:b/>
          <w:sz w:val="24"/>
        </w:rPr>
      </w:pPr>
    </w:p>
    <w:p w14:paraId="2627DB24" w14:textId="77777777" w:rsidR="008F74AB" w:rsidRPr="008F74AB" w:rsidRDefault="008F74AB" w:rsidP="00F82977">
      <w:pPr>
        <w:jc w:val="both"/>
        <w:rPr>
          <w:b/>
          <w:sz w:val="24"/>
        </w:rPr>
      </w:pPr>
      <w:r w:rsidRPr="008F74AB">
        <w:rPr>
          <w:b/>
          <w:sz w:val="24"/>
        </w:rPr>
        <w:t>XX</w:t>
      </w:r>
      <w:r w:rsidR="003C328F">
        <w:rPr>
          <w:b/>
          <w:sz w:val="24"/>
        </w:rPr>
        <w:t>I</w:t>
      </w:r>
      <w:r w:rsidRPr="008F74AB">
        <w:rPr>
          <w:b/>
          <w:sz w:val="24"/>
        </w:rPr>
        <w:t>I. KLAUZULA INFORMACYJNA W ZAKRESIE OCHRONY DANYCH OSOBOWYCH.</w:t>
      </w:r>
    </w:p>
    <w:p w14:paraId="620ECB38" w14:textId="4F0C6B3E" w:rsidR="00955CFE" w:rsidRPr="00955CFE" w:rsidRDefault="00955CFE" w:rsidP="00F82977">
      <w:pPr>
        <w:jc w:val="both"/>
        <w:rPr>
          <w:sz w:val="24"/>
          <w:szCs w:val="24"/>
        </w:rPr>
      </w:pPr>
      <w:r w:rsidRPr="00955CFE">
        <w:rPr>
          <w:sz w:val="24"/>
          <w:szCs w:val="24"/>
        </w:rPr>
        <w:t>Zgodnie z art. 13 ust. 1 i 2 rozporządzenia Parlamentu Europejskiego i Rady (UE) 2016/679 z dnia 27 kwietnia 2016 r. w sprawie ochrony osób fizycznych w związku z przetwarzaniem danych osobowych</w:t>
      </w:r>
      <w:r>
        <w:rPr>
          <w:sz w:val="24"/>
          <w:szCs w:val="24"/>
        </w:rPr>
        <w:t xml:space="preserve"> </w:t>
      </w:r>
      <w:r w:rsidRPr="00955CFE">
        <w:rPr>
          <w:sz w:val="24"/>
          <w:szCs w:val="24"/>
        </w:rPr>
        <w:t>i w sprawie swobodnego przepływu takich danych oraz uchylenia dyrektywy 95/46/WE (ogólne rozporządzenie o ochronie danych) (Dz. Urz. UE L 119 z 04.05.2016, str. 1), dalej „RODO”, informujemy, że Administratorem Pani/Pana danych osobowych jest Akademia Wojsk Lądowych imien</w:t>
      </w:r>
      <w:r>
        <w:rPr>
          <w:sz w:val="24"/>
          <w:szCs w:val="24"/>
        </w:rPr>
        <w:t>ia generała Tadeusza Kościuszki</w:t>
      </w:r>
      <w:r w:rsidRPr="00955CFE">
        <w:rPr>
          <w:sz w:val="24"/>
          <w:szCs w:val="24"/>
        </w:rPr>
        <w:t xml:space="preserve">, </w:t>
      </w:r>
      <w:r w:rsidR="00FF0CC6">
        <w:rPr>
          <w:sz w:val="24"/>
          <w:szCs w:val="24"/>
        </w:rPr>
        <w:br/>
      </w:r>
      <w:r w:rsidRPr="00955CFE">
        <w:rPr>
          <w:sz w:val="24"/>
          <w:szCs w:val="24"/>
        </w:rPr>
        <w:t>ul. Czajkowskiego 109, 51-147 Wrocław.</w:t>
      </w:r>
    </w:p>
    <w:p w14:paraId="6C9706B2" w14:textId="77777777" w:rsidR="00F82977" w:rsidRDefault="00955CFE" w:rsidP="00FF0CC6">
      <w:pPr>
        <w:pStyle w:val="Akapitzlist"/>
        <w:numPr>
          <w:ilvl w:val="0"/>
          <w:numId w:val="30"/>
        </w:numPr>
        <w:ind w:left="284" w:hanging="284"/>
        <w:jc w:val="both"/>
        <w:rPr>
          <w:sz w:val="24"/>
          <w:szCs w:val="24"/>
        </w:rPr>
      </w:pPr>
      <w:r w:rsidRPr="00955CFE">
        <w:rPr>
          <w:sz w:val="24"/>
          <w:szCs w:val="24"/>
        </w:rPr>
        <w:t xml:space="preserve">Administrator danych powołał Inspektora Ochrony Danych nadzorującego prawidłowość przetwarzania danych osobowych, z którym można się skontaktować za pośrednictwem adresu e-mail: </w:t>
      </w:r>
      <w:hyperlink r:id="rId30" w:history="1">
        <w:r w:rsidRPr="00955CFE">
          <w:rPr>
            <w:rStyle w:val="Hipercze"/>
            <w:sz w:val="24"/>
            <w:szCs w:val="24"/>
          </w:rPr>
          <w:t>iod@awl.edu.pl</w:t>
        </w:r>
      </w:hyperlink>
      <w:r w:rsidRPr="00955CFE">
        <w:rPr>
          <w:sz w:val="24"/>
          <w:szCs w:val="24"/>
        </w:rPr>
        <w:t xml:space="preserve"> lub za pośrednictwem poczty na adres Akademii;</w:t>
      </w:r>
    </w:p>
    <w:p w14:paraId="78E8D552" w14:textId="77777777" w:rsidR="00F82977" w:rsidRDefault="00955CFE" w:rsidP="00FF0CC6">
      <w:pPr>
        <w:pStyle w:val="Akapitzlist"/>
        <w:numPr>
          <w:ilvl w:val="0"/>
          <w:numId w:val="30"/>
        </w:numPr>
        <w:ind w:left="284" w:hanging="284"/>
        <w:jc w:val="both"/>
        <w:rPr>
          <w:sz w:val="24"/>
          <w:szCs w:val="24"/>
        </w:rPr>
      </w:pPr>
      <w:r w:rsidRPr="00F82977">
        <w:rPr>
          <w:sz w:val="24"/>
          <w:szCs w:val="24"/>
        </w:rPr>
        <w:t xml:space="preserve">Pani/Pana dane osobowe przetwarzane będą na podstawie art. 6 ust. 1 lit. c RODO </w:t>
      </w:r>
      <w:r w:rsidRPr="00F82977">
        <w:rPr>
          <w:sz w:val="24"/>
          <w:szCs w:val="24"/>
        </w:rPr>
        <w:br/>
        <w:t>w celu związanym z postępowaniem o udzielenie zamówienia publicznego</w:t>
      </w:r>
    </w:p>
    <w:p w14:paraId="174C91F8" w14:textId="25E0056D" w:rsidR="00F82977" w:rsidRDefault="00955CFE" w:rsidP="00FF0CC6">
      <w:pPr>
        <w:pStyle w:val="Akapitzlist"/>
        <w:numPr>
          <w:ilvl w:val="0"/>
          <w:numId w:val="30"/>
        </w:numPr>
        <w:ind w:left="284" w:hanging="284"/>
        <w:jc w:val="both"/>
        <w:rPr>
          <w:sz w:val="24"/>
          <w:szCs w:val="24"/>
        </w:rPr>
      </w:pPr>
      <w:r w:rsidRPr="00F82977">
        <w:rPr>
          <w:sz w:val="24"/>
          <w:szCs w:val="24"/>
        </w:rPr>
        <w:t>Odbiorcami Pani/Pana danych osobowych będą osoby lub podmioty, którym udostępniona zostanie dokumentacja postępowania w oparciu o art. 8 oraz art. 96 ust. 3 ustawy z dnia 29 stycznia 2004 r. –Prawo zamówień publicznych (</w:t>
      </w:r>
      <w:r w:rsidR="00905D80" w:rsidRPr="00905D80">
        <w:rPr>
          <w:sz w:val="24"/>
          <w:szCs w:val="24"/>
        </w:rPr>
        <w:t>Dz. U. 2019 r. poz. 1843</w:t>
      </w:r>
      <w:r w:rsidR="00905D80">
        <w:rPr>
          <w:i/>
        </w:rPr>
        <w:t xml:space="preserve"> </w:t>
      </w:r>
      <w:r w:rsidRPr="00F82977">
        <w:rPr>
          <w:sz w:val="24"/>
          <w:szCs w:val="24"/>
        </w:rPr>
        <w:t xml:space="preserve">z </w:t>
      </w:r>
      <w:proofErr w:type="spellStart"/>
      <w:r w:rsidRPr="00F82977">
        <w:rPr>
          <w:sz w:val="24"/>
          <w:szCs w:val="24"/>
        </w:rPr>
        <w:t>późn</w:t>
      </w:r>
      <w:proofErr w:type="spellEnd"/>
      <w:r w:rsidRPr="00F82977">
        <w:rPr>
          <w:sz w:val="24"/>
          <w:szCs w:val="24"/>
        </w:rPr>
        <w:t xml:space="preserve">. zm.), dalej „ustawa </w:t>
      </w:r>
      <w:proofErr w:type="spellStart"/>
      <w:r w:rsidRPr="00F82977">
        <w:rPr>
          <w:sz w:val="24"/>
          <w:szCs w:val="24"/>
        </w:rPr>
        <w:t>Pzp</w:t>
      </w:r>
      <w:proofErr w:type="spellEnd"/>
      <w:r w:rsidRPr="00F82977">
        <w:rPr>
          <w:sz w:val="24"/>
          <w:szCs w:val="24"/>
        </w:rPr>
        <w:t>”;</w:t>
      </w:r>
    </w:p>
    <w:p w14:paraId="6F888F36" w14:textId="77777777" w:rsidR="00F82977" w:rsidRDefault="00955CFE" w:rsidP="00FF0CC6">
      <w:pPr>
        <w:pStyle w:val="Akapitzlist"/>
        <w:numPr>
          <w:ilvl w:val="0"/>
          <w:numId w:val="30"/>
        </w:numPr>
        <w:ind w:left="284" w:hanging="284"/>
        <w:jc w:val="both"/>
        <w:rPr>
          <w:sz w:val="24"/>
          <w:szCs w:val="24"/>
        </w:rPr>
      </w:pPr>
      <w:r w:rsidRPr="00F82977">
        <w:rPr>
          <w:sz w:val="24"/>
          <w:szCs w:val="24"/>
        </w:rPr>
        <w:t xml:space="preserve">Pani/Pana dane osobowe będą przechowywane, zgodnie z art. 97 ust. 1 ust ustawy </w:t>
      </w:r>
      <w:proofErr w:type="spellStart"/>
      <w:r w:rsidRPr="00F82977">
        <w:rPr>
          <w:sz w:val="24"/>
          <w:szCs w:val="24"/>
        </w:rPr>
        <w:t>Pzp</w:t>
      </w:r>
      <w:proofErr w:type="spellEnd"/>
      <w:r w:rsidRPr="00F82977">
        <w:rPr>
          <w:sz w:val="24"/>
          <w:szCs w:val="24"/>
        </w:rPr>
        <w:t>, przez okres 4 lat od dnia zakończenia postępowania o udzielenie zamówienia, a jeżeli czas trwania umowy przekracza 4 lata, okres przechowywania obejmuje cały czas trwania umowy;</w:t>
      </w:r>
    </w:p>
    <w:p w14:paraId="64EB0CB1" w14:textId="77777777" w:rsidR="00F82977" w:rsidRDefault="00955CFE" w:rsidP="00FF0CC6">
      <w:pPr>
        <w:pStyle w:val="Akapitzlist"/>
        <w:numPr>
          <w:ilvl w:val="0"/>
          <w:numId w:val="30"/>
        </w:numPr>
        <w:ind w:left="284" w:hanging="284"/>
        <w:jc w:val="both"/>
        <w:rPr>
          <w:sz w:val="24"/>
          <w:szCs w:val="24"/>
        </w:rPr>
      </w:pPr>
      <w:r w:rsidRPr="00F82977">
        <w:rPr>
          <w:sz w:val="24"/>
          <w:szCs w:val="24"/>
        </w:rPr>
        <w:t xml:space="preserve">Obowiązek podania przez Panią/Pana danych osobowych bezpośrednio Pani/Pana dotyczących jest wymogiem ustawowym określonym w przepisach ustawy </w:t>
      </w:r>
      <w:proofErr w:type="spellStart"/>
      <w:r w:rsidRPr="00F82977">
        <w:rPr>
          <w:sz w:val="24"/>
          <w:szCs w:val="24"/>
        </w:rPr>
        <w:t>Pzp</w:t>
      </w:r>
      <w:proofErr w:type="spellEnd"/>
      <w:r w:rsidRPr="00F82977">
        <w:rPr>
          <w:sz w:val="24"/>
          <w:szCs w:val="24"/>
        </w:rPr>
        <w:t xml:space="preserve">, związanym z udziałem w postępowaniu o udzielenie zamówienia publicznego; konsekwencje niepodania określonych danych wynikają z ustawy </w:t>
      </w:r>
      <w:proofErr w:type="spellStart"/>
      <w:r w:rsidRPr="00F82977">
        <w:rPr>
          <w:sz w:val="24"/>
          <w:szCs w:val="24"/>
        </w:rPr>
        <w:t>Pzp</w:t>
      </w:r>
      <w:proofErr w:type="spellEnd"/>
      <w:r w:rsidRPr="00F82977">
        <w:rPr>
          <w:sz w:val="24"/>
          <w:szCs w:val="24"/>
        </w:rPr>
        <w:t xml:space="preserve">; </w:t>
      </w:r>
    </w:p>
    <w:p w14:paraId="2852C8BB" w14:textId="77777777" w:rsidR="00F82977" w:rsidRDefault="00955CFE" w:rsidP="00FF0CC6">
      <w:pPr>
        <w:pStyle w:val="Akapitzlist"/>
        <w:numPr>
          <w:ilvl w:val="0"/>
          <w:numId w:val="30"/>
        </w:numPr>
        <w:ind w:left="284" w:hanging="284"/>
        <w:jc w:val="both"/>
        <w:rPr>
          <w:sz w:val="24"/>
          <w:szCs w:val="24"/>
        </w:rPr>
      </w:pPr>
      <w:r w:rsidRPr="00F82977">
        <w:rPr>
          <w:sz w:val="24"/>
          <w:szCs w:val="24"/>
        </w:rPr>
        <w:t xml:space="preserve">W odniesieniu do Pani/Pana danych osobowych decyzje nie będą podejmowane </w:t>
      </w:r>
      <w:r w:rsidRPr="00F82977">
        <w:rPr>
          <w:sz w:val="24"/>
          <w:szCs w:val="24"/>
        </w:rPr>
        <w:br/>
        <w:t>w sposób zautomatyzowany, stosowanie do art. 22 RODO;</w:t>
      </w:r>
    </w:p>
    <w:p w14:paraId="0AEB6D07" w14:textId="77777777" w:rsidR="00955CFE" w:rsidRPr="00F82977" w:rsidRDefault="00955CFE" w:rsidP="00FF0CC6">
      <w:pPr>
        <w:pStyle w:val="Akapitzlist"/>
        <w:numPr>
          <w:ilvl w:val="0"/>
          <w:numId w:val="30"/>
        </w:numPr>
        <w:ind w:left="284" w:hanging="284"/>
        <w:jc w:val="both"/>
        <w:rPr>
          <w:sz w:val="24"/>
          <w:szCs w:val="24"/>
        </w:rPr>
      </w:pPr>
      <w:r w:rsidRPr="00F82977">
        <w:rPr>
          <w:sz w:val="24"/>
          <w:szCs w:val="24"/>
        </w:rPr>
        <w:t>Posiada Pani/Pan</w:t>
      </w:r>
    </w:p>
    <w:p w14:paraId="04C256C6" w14:textId="77777777" w:rsidR="00955CFE" w:rsidRPr="00955CFE" w:rsidRDefault="00955CFE" w:rsidP="001A1C0D">
      <w:pPr>
        <w:pStyle w:val="Akapitzlist"/>
        <w:ind w:left="426" w:hanging="142"/>
        <w:jc w:val="both"/>
        <w:rPr>
          <w:sz w:val="24"/>
          <w:szCs w:val="24"/>
        </w:rPr>
      </w:pPr>
      <w:r w:rsidRPr="00955CFE">
        <w:rPr>
          <w:sz w:val="24"/>
          <w:szCs w:val="24"/>
        </w:rPr>
        <w:t xml:space="preserve">- na podstawie art. 15 RODO prawo dostępu do danych osobowych Pani/Pana dotyczących; </w:t>
      </w:r>
    </w:p>
    <w:p w14:paraId="2E87AA5F" w14:textId="5BBEB543" w:rsidR="00955CFE" w:rsidRPr="00955CFE" w:rsidRDefault="00955CFE" w:rsidP="008916F5">
      <w:pPr>
        <w:pStyle w:val="Akapitzlist"/>
        <w:ind w:left="426" w:hanging="142"/>
        <w:jc w:val="both"/>
        <w:rPr>
          <w:sz w:val="24"/>
          <w:szCs w:val="24"/>
        </w:rPr>
      </w:pPr>
      <w:r w:rsidRPr="00955CFE">
        <w:rPr>
          <w:sz w:val="24"/>
          <w:szCs w:val="24"/>
        </w:rPr>
        <w:lastRenderedPageBreak/>
        <w:t>- na podstawie art. 16 RODO prawo do sprostowania Pani/Pana danych osobowych (skorzystanie z prawa do sprostowania nie może skutkować zmianą wyniku postępowania o</w:t>
      </w:r>
      <w:r>
        <w:rPr>
          <w:sz w:val="24"/>
          <w:szCs w:val="24"/>
        </w:rPr>
        <w:t xml:space="preserve"> </w:t>
      </w:r>
      <w:r w:rsidRPr="00955CFE">
        <w:rPr>
          <w:sz w:val="24"/>
          <w:szCs w:val="24"/>
        </w:rPr>
        <w:t xml:space="preserve">udzielenie zamówienia publicznego ani zmianą postanowień umowy w zakresie niezgodnym z ustawą </w:t>
      </w:r>
      <w:proofErr w:type="spellStart"/>
      <w:r w:rsidRPr="00955CFE">
        <w:rPr>
          <w:sz w:val="24"/>
          <w:szCs w:val="24"/>
        </w:rPr>
        <w:t>Pzp</w:t>
      </w:r>
      <w:proofErr w:type="spellEnd"/>
      <w:r w:rsidRPr="00955CFE">
        <w:rPr>
          <w:sz w:val="24"/>
          <w:szCs w:val="24"/>
        </w:rPr>
        <w:t xml:space="preserve"> oraz nie może naruszać integralności protokołu oraz jego załączników);</w:t>
      </w:r>
    </w:p>
    <w:p w14:paraId="259FBA15" w14:textId="77777777" w:rsidR="00955CFE" w:rsidRPr="00955CFE" w:rsidRDefault="00955CFE" w:rsidP="008916F5">
      <w:pPr>
        <w:ind w:left="426" w:hanging="142"/>
        <w:jc w:val="both"/>
        <w:rPr>
          <w:sz w:val="24"/>
          <w:szCs w:val="24"/>
        </w:rPr>
      </w:pPr>
      <w:r w:rsidRPr="00955CFE">
        <w:rPr>
          <w:sz w:val="24"/>
          <w:szCs w:val="24"/>
        </w:rPr>
        <w:t>-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BB27A9D" w14:textId="77777777" w:rsidR="00955CFE" w:rsidRPr="00955CFE" w:rsidRDefault="00955CFE" w:rsidP="008916F5">
      <w:pPr>
        <w:ind w:left="567" w:hanging="142"/>
        <w:jc w:val="both"/>
        <w:rPr>
          <w:sz w:val="24"/>
          <w:szCs w:val="24"/>
        </w:rPr>
      </w:pPr>
      <w:r w:rsidRPr="00955CFE">
        <w:rPr>
          <w:sz w:val="24"/>
          <w:szCs w:val="24"/>
        </w:rPr>
        <w:t>- prawo do wniesienia skargi do Prezesa Urzędu Ochrony Danych Osobowych, gdy uzna Pani/Pan, że przetwarzanie danych osobowych Pani/Pana dotyczących narusza przepisy RODO;</w:t>
      </w:r>
    </w:p>
    <w:p w14:paraId="0916C1B7" w14:textId="77777777" w:rsidR="00955CFE" w:rsidRPr="00955CFE" w:rsidRDefault="00955CFE" w:rsidP="00FF0CC6">
      <w:pPr>
        <w:pStyle w:val="Akapitzlist"/>
        <w:numPr>
          <w:ilvl w:val="0"/>
          <w:numId w:val="30"/>
        </w:numPr>
        <w:ind w:left="426" w:hanging="426"/>
        <w:jc w:val="both"/>
        <w:rPr>
          <w:sz w:val="24"/>
          <w:szCs w:val="24"/>
        </w:rPr>
      </w:pPr>
      <w:r w:rsidRPr="00955CFE">
        <w:rPr>
          <w:sz w:val="24"/>
          <w:szCs w:val="24"/>
        </w:rPr>
        <w:t>Nie przysługuje Pani/Panu:</w:t>
      </w:r>
    </w:p>
    <w:p w14:paraId="49123384" w14:textId="77777777" w:rsidR="00955CFE" w:rsidRPr="00955CFE" w:rsidRDefault="00955CFE" w:rsidP="00F82977">
      <w:pPr>
        <w:ind w:left="567"/>
        <w:jc w:val="both"/>
        <w:rPr>
          <w:sz w:val="24"/>
          <w:szCs w:val="24"/>
        </w:rPr>
      </w:pPr>
      <w:r w:rsidRPr="00955CFE">
        <w:rPr>
          <w:sz w:val="24"/>
          <w:szCs w:val="24"/>
        </w:rPr>
        <w:t>- w związku z art. 17 ust. 3 lit. b, d lub e RODO prawo do usunięcia danych osobowych;</w:t>
      </w:r>
    </w:p>
    <w:p w14:paraId="5A4F24F8" w14:textId="77777777" w:rsidR="00955CFE" w:rsidRPr="00955CFE" w:rsidRDefault="00955CFE" w:rsidP="00F82977">
      <w:pPr>
        <w:ind w:left="567"/>
        <w:jc w:val="both"/>
        <w:rPr>
          <w:sz w:val="24"/>
          <w:szCs w:val="24"/>
        </w:rPr>
      </w:pPr>
      <w:r w:rsidRPr="00955CFE">
        <w:rPr>
          <w:sz w:val="24"/>
          <w:szCs w:val="24"/>
        </w:rPr>
        <w:t>-  prawo do przenoszenia danych osobowych, o którym mowa w art. 20 RODO;</w:t>
      </w:r>
    </w:p>
    <w:p w14:paraId="294A2C04" w14:textId="77777777" w:rsidR="008F74AB" w:rsidRPr="00955CFE" w:rsidRDefault="00955CFE" w:rsidP="00F82977">
      <w:pPr>
        <w:ind w:left="567"/>
        <w:jc w:val="both"/>
        <w:rPr>
          <w:b/>
          <w:sz w:val="24"/>
          <w:szCs w:val="24"/>
        </w:rPr>
      </w:pPr>
      <w:r w:rsidRPr="00955CFE">
        <w:rPr>
          <w:sz w:val="24"/>
          <w:szCs w:val="24"/>
        </w:rPr>
        <w:t>- na podstawie art. 21 RODO prawo sprzeciwu, wobec przetwarzania danych osobowych, gdyż podstawą prawną przetwarzania Pani/Pana danych.</w:t>
      </w:r>
    </w:p>
    <w:p w14:paraId="76DA8809" w14:textId="26B39E8A" w:rsidR="008916F5" w:rsidRDefault="008916F5" w:rsidP="008F74AB">
      <w:pPr>
        <w:rPr>
          <w:b/>
          <w:sz w:val="24"/>
        </w:rPr>
      </w:pPr>
    </w:p>
    <w:p w14:paraId="6CB4A539" w14:textId="77777777" w:rsidR="008F74AB" w:rsidRPr="008F74AB" w:rsidRDefault="003C328F" w:rsidP="008F74AB">
      <w:pPr>
        <w:rPr>
          <w:b/>
          <w:sz w:val="24"/>
        </w:rPr>
      </w:pPr>
      <w:r>
        <w:rPr>
          <w:b/>
          <w:sz w:val="24"/>
        </w:rPr>
        <w:t>XXIII</w:t>
      </w:r>
      <w:r w:rsidR="008F74AB" w:rsidRPr="008F74AB">
        <w:rPr>
          <w:b/>
          <w:sz w:val="24"/>
        </w:rPr>
        <w:t xml:space="preserve"> POUCZENIE O ŚRODKACH OCHRONY PRAWNEJ PRZYSŁUGUJĄCYCH WYKONAWCY.</w:t>
      </w:r>
    </w:p>
    <w:p w14:paraId="6933619B" w14:textId="77777777" w:rsidR="00F82977" w:rsidRDefault="00AD07EE" w:rsidP="00F82977">
      <w:pPr>
        <w:numPr>
          <w:ilvl w:val="3"/>
          <w:numId w:val="14"/>
        </w:numPr>
        <w:ind w:left="567" w:hanging="567"/>
        <w:jc w:val="both"/>
        <w:rPr>
          <w:sz w:val="24"/>
          <w:szCs w:val="24"/>
        </w:rPr>
      </w:pPr>
      <w:r w:rsidRPr="00523710">
        <w:rPr>
          <w:sz w:val="24"/>
          <w:szCs w:val="24"/>
        </w:rPr>
        <w:t xml:space="preserve">Zgodnie z przepisami art. 179 do art. 183 ustawy </w:t>
      </w:r>
      <w:proofErr w:type="spellStart"/>
      <w:r w:rsidRPr="00523710">
        <w:rPr>
          <w:sz w:val="24"/>
          <w:szCs w:val="24"/>
        </w:rPr>
        <w:t>Pzp</w:t>
      </w:r>
      <w:proofErr w:type="spellEnd"/>
      <w:r w:rsidRPr="00523710">
        <w:rPr>
          <w:sz w:val="24"/>
          <w:szCs w:val="24"/>
        </w:rPr>
        <w:t>. Wykonawcom, którzy mają lub mieli interes w uzyskaniu</w:t>
      </w:r>
      <w:r>
        <w:rPr>
          <w:sz w:val="24"/>
          <w:szCs w:val="24"/>
        </w:rPr>
        <w:t xml:space="preserve"> </w:t>
      </w:r>
      <w:r w:rsidRPr="00523710">
        <w:rPr>
          <w:sz w:val="24"/>
          <w:szCs w:val="24"/>
        </w:rPr>
        <w:t>danego zamówienia oraz ponieśli lub mogli ponieść szkodę w wyniku naruszenia przez Zamawiającego</w:t>
      </w:r>
      <w:r>
        <w:rPr>
          <w:sz w:val="24"/>
          <w:szCs w:val="24"/>
        </w:rPr>
        <w:t xml:space="preserve"> </w:t>
      </w:r>
      <w:r w:rsidRPr="00523710">
        <w:rPr>
          <w:sz w:val="24"/>
          <w:szCs w:val="24"/>
        </w:rPr>
        <w:t xml:space="preserve">przepisów ustawy </w:t>
      </w:r>
      <w:proofErr w:type="spellStart"/>
      <w:r w:rsidRPr="00523710">
        <w:rPr>
          <w:sz w:val="24"/>
          <w:szCs w:val="24"/>
        </w:rPr>
        <w:t>Pzp</w:t>
      </w:r>
      <w:proofErr w:type="spellEnd"/>
      <w:r w:rsidRPr="00523710">
        <w:rPr>
          <w:sz w:val="24"/>
          <w:szCs w:val="24"/>
        </w:rPr>
        <w:t xml:space="preserve"> przysługują środki ochrony prawnej określone w dziale VI ustawy </w:t>
      </w:r>
      <w:proofErr w:type="spellStart"/>
      <w:r w:rsidRPr="00523710">
        <w:rPr>
          <w:sz w:val="24"/>
          <w:szCs w:val="24"/>
        </w:rPr>
        <w:t>Pzp</w:t>
      </w:r>
      <w:proofErr w:type="spellEnd"/>
      <w:r w:rsidRPr="00523710">
        <w:rPr>
          <w:sz w:val="24"/>
          <w:szCs w:val="24"/>
        </w:rPr>
        <w:t>.</w:t>
      </w:r>
    </w:p>
    <w:p w14:paraId="733478B5" w14:textId="77777777" w:rsidR="00F82977" w:rsidRDefault="00AD07EE" w:rsidP="00F82977">
      <w:pPr>
        <w:numPr>
          <w:ilvl w:val="3"/>
          <w:numId w:val="14"/>
        </w:numPr>
        <w:ind w:left="567" w:hanging="567"/>
        <w:jc w:val="both"/>
        <w:rPr>
          <w:sz w:val="24"/>
          <w:szCs w:val="24"/>
        </w:rPr>
      </w:pPr>
      <w:r w:rsidRPr="00F82977">
        <w:rPr>
          <w:sz w:val="24"/>
          <w:szCs w:val="24"/>
        </w:rPr>
        <w:t xml:space="preserve">Odwołanie przysługuje wyłącznie od niezgodnej z przepisami ustawy </w:t>
      </w:r>
      <w:proofErr w:type="spellStart"/>
      <w:r w:rsidRPr="00F82977">
        <w:rPr>
          <w:sz w:val="24"/>
          <w:szCs w:val="24"/>
        </w:rPr>
        <w:t>Pzp</w:t>
      </w:r>
      <w:proofErr w:type="spellEnd"/>
      <w:r w:rsidRPr="00F82977">
        <w:rPr>
          <w:sz w:val="24"/>
          <w:szCs w:val="24"/>
        </w:rPr>
        <w:t xml:space="preserve"> czynności zamawiającego podjętej w postępowaniu o udzielenie zamówienia lub zaniechania czynności, do której zamawiający jest zobowiązany na podstawie ustawy </w:t>
      </w:r>
      <w:proofErr w:type="spellStart"/>
      <w:r w:rsidRPr="00F82977">
        <w:rPr>
          <w:sz w:val="24"/>
          <w:szCs w:val="24"/>
        </w:rPr>
        <w:t>Pzp</w:t>
      </w:r>
      <w:proofErr w:type="spellEnd"/>
      <w:r w:rsidRPr="00F82977">
        <w:rPr>
          <w:sz w:val="24"/>
          <w:szCs w:val="24"/>
        </w:rPr>
        <w:t>.</w:t>
      </w:r>
    </w:p>
    <w:p w14:paraId="3F07AC31" w14:textId="77777777" w:rsidR="00F82977" w:rsidRDefault="00AD07EE" w:rsidP="00F82977">
      <w:pPr>
        <w:numPr>
          <w:ilvl w:val="3"/>
          <w:numId w:val="14"/>
        </w:numPr>
        <w:ind w:left="567" w:hanging="567"/>
        <w:jc w:val="both"/>
        <w:rPr>
          <w:sz w:val="24"/>
          <w:szCs w:val="24"/>
        </w:rPr>
      </w:pPr>
      <w:r w:rsidRPr="00F82977">
        <w:rPr>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465B822" w14:textId="77777777" w:rsidR="00F82977" w:rsidRDefault="00AD07EE" w:rsidP="00F82977">
      <w:pPr>
        <w:numPr>
          <w:ilvl w:val="3"/>
          <w:numId w:val="14"/>
        </w:numPr>
        <w:ind w:left="567" w:hanging="567"/>
        <w:jc w:val="both"/>
        <w:rPr>
          <w:sz w:val="24"/>
          <w:szCs w:val="24"/>
        </w:rPr>
      </w:pPr>
      <w:r w:rsidRPr="00F82977">
        <w:rPr>
          <w:sz w:val="24"/>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6D55AC24" w14:textId="77777777" w:rsidR="00F82977" w:rsidRDefault="00AD07EE" w:rsidP="00F82977">
      <w:pPr>
        <w:numPr>
          <w:ilvl w:val="3"/>
          <w:numId w:val="14"/>
        </w:numPr>
        <w:ind w:left="567" w:hanging="567"/>
        <w:jc w:val="both"/>
        <w:rPr>
          <w:sz w:val="24"/>
          <w:szCs w:val="24"/>
        </w:rPr>
      </w:pPr>
      <w:r w:rsidRPr="00F82977">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0AB9DF56" w14:textId="7126F58D" w:rsidR="00AD07EE" w:rsidRPr="00F82977" w:rsidRDefault="00AD07EE" w:rsidP="00F82977">
      <w:pPr>
        <w:numPr>
          <w:ilvl w:val="3"/>
          <w:numId w:val="14"/>
        </w:numPr>
        <w:ind w:left="567" w:hanging="567"/>
        <w:jc w:val="both"/>
        <w:rPr>
          <w:sz w:val="24"/>
          <w:szCs w:val="24"/>
        </w:rPr>
      </w:pPr>
      <w:r w:rsidRPr="00F82977">
        <w:rPr>
          <w:sz w:val="24"/>
          <w:szCs w:val="24"/>
        </w:rPr>
        <w:t xml:space="preserve">Odwołanie wnosi się w terminach określonych w art. 182 ustawy </w:t>
      </w:r>
      <w:proofErr w:type="spellStart"/>
      <w:r w:rsidRPr="00F82977">
        <w:rPr>
          <w:sz w:val="24"/>
          <w:szCs w:val="24"/>
        </w:rPr>
        <w:t>Pzp</w:t>
      </w:r>
      <w:proofErr w:type="spellEnd"/>
      <w:r w:rsidRPr="00F82977">
        <w:rPr>
          <w:sz w:val="24"/>
          <w:szCs w:val="24"/>
        </w:rPr>
        <w:t xml:space="preserve">, odpowiednio wobec czynności zamawiającego podjętej w postępowaniu o udzielenie zamówienia lub zaniechania czynności, do której zamawiający jest zobowiązany na podstawie ustawy </w:t>
      </w:r>
      <w:proofErr w:type="spellStart"/>
      <w:r w:rsidRPr="00F82977">
        <w:rPr>
          <w:sz w:val="24"/>
          <w:szCs w:val="24"/>
        </w:rPr>
        <w:t>Pzp</w:t>
      </w:r>
      <w:proofErr w:type="spellEnd"/>
      <w:r w:rsidRPr="00F82977">
        <w:rPr>
          <w:sz w:val="24"/>
          <w:szCs w:val="24"/>
        </w:rPr>
        <w:t xml:space="preserve">. Odwołanie wnosi się w terminie 10 dni od dnia przesłania informacji o czynności zamawiającego stanowiącej podstawę jego wniesienia - jeżeli zostały przesłane w sposób określony w art. 180 ust. 5 zdanie drugie albo w terminie 15 dni - jeżeli zostały przesłane w inny sposób. Odwołanie wobec treści ogłoszenia o zamówieniu oraz wobec postanowień </w:t>
      </w:r>
      <w:r w:rsidR="00063330">
        <w:rPr>
          <w:sz w:val="24"/>
          <w:szCs w:val="24"/>
        </w:rPr>
        <w:t>SIWZ</w:t>
      </w:r>
      <w:r w:rsidRPr="00F82977">
        <w:rPr>
          <w:sz w:val="24"/>
          <w:szCs w:val="24"/>
        </w:rPr>
        <w:t xml:space="preserve">, wnosi się w terminie 10 dni od dnia publikacji ogłoszenia w Dz.U. </w:t>
      </w:r>
      <w:r w:rsidRPr="00F82977">
        <w:rPr>
          <w:sz w:val="24"/>
          <w:szCs w:val="24"/>
        </w:rPr>
        <w:lastRenderedPageBreak/>
        <w:t xml:space="preserve">UE lub zamieszczenia </w:t>
      </w:r>
      <w:r w:rsidR="00063330">
        <w:rPr>
          <w:sz w:val="24"/>
          <w:szCs w:val="24"/>
        </w:rPr>
        <w:t>SIWZ</w:t>
      </w:r>
      <w:r w:rsidRPr="00F82977">
        <w:rPr>
          <w:sz w:val="24"/>
          <w:szCs w:val="24"/>
        </w:rPr>
        <w:t xml:space="preserve"> na stronie internetowej. Jeżeli zamawiający nie przesłał wykonawcy zawiadomienia o wyborze oferty najkorzystniejszej, odwołanie wnosi się nie później niż w terminie 30 dni od dnia publikacji w Dzienniku Urzędowym Unii Europejskiej ogłoszenia o udzieleniu zamówienia, 6 miesięcy od dnia zawarcia umowy, jeżeli zamawiający nie opublikował w Dzienniku Urzędowym Unii Europejskiej ogłoszenia o</w:t>
      </w:r>
      <w:r w:rsidR="00F63499" w:rsidRPr="00F82977">
        <w:rPr>
          <w:sz w:val="24"/>
          <w:szCs w:val="24"/>
        </w:rPr>
        <w:t> </w:t>
      </w:r>
      <w:r w:rsidRPr="00F82977">
        <w:rPr>
          <w:sz w:val="24"/>
          <w:szCs w:val="24"/>
        </w:rPr>
        <w:t>udzieleniu zamówienia.</w:t>
      </w:r>
    </w:p>
    <w:p w14:paraId="45D2D59B" w14:textId="77777777" w:rsidR="00986AEA" w:rsidRPr="002C43E1" w:rsidRDefault="00986AEA" w:rsidP="00AD07EE">
      <w:pPr>
        <w:jc w:val="both"/>
        <w:rPr>
          <w:sz w:val="24"/>
        </w:rPr>
      </w:pPr>
    </w:p>
    <w:p w14:paraId="6AAD269F" w14:textId="716C2FA7" w:rsidR="00AD07EE" w:rsidRPr="00583E5E" w:rsidRDefault="001C2D8F" w:rsidP="00AD07EE">
      <w:pPr>
        <w:jc w:val="both"/>
        <w:rPr>
          <w:sz w:val="24"/>
        </w:rPr>
      </w:pPr>
      <w:r w:rsidRPr="00583E5E">
        <w:rPr>
          <w:sz w:val="24"/>
        </w:rPr>
        <w:t xml:space="preserve">Dnia: </w:t>
      </w:r>
      <w:r w:rsidR="00583E5E" w:rsidRPr="00583E5E">
        <w:rPr>
          <w:sz w:val="24"/>
        </w:rPr>
        <w:t>17</w:t>
      </w:r>
      <w:r w:rsidR="003A7470" w:rsidRPr="00583E5E">
        <w:rPr>
          <w:sz w:val="24"/>
        </w:rPr>
        <w:t>.09</w:t>
      </w:r>
      <w:r w:rsidR="00432FCC" w:rsidRPr="00583E5E">
        <w:rPr>
          <w:sz w:val="24"/>
        </w:rPr>
        <w:t>.2020</w:t>
      </w:r>
      <w:r w:rsidR="00AD07EE" w:rsidRPr="00583E5E">
        <w:rPr>
          <w:sz w:val="24"/>
        </w:rPr>
        <w:t xml:space="preserve"> r.</w:t>
      </w:r>
    </w:p>
    <w:p w14:paraId="0FAFA317" w14:textId="296132EF" w:rsidR="008F74AB" w:rsidRPr="002C43E1" w:rsidRDefault="00E80A81" w:rsidP="008F74AB">
      <w:pPr>
        <w:spacing w:line="360" w:lineRule="auto"/>
        <w:jc w:val="both"/>
        <w:rPr>
          <w:sz w:val="24"/>
        </w:rPr>
      </w:pPr>
      <w:r w:rsidRPr="00583E5E">
        <w:rPr>
          <w:sz w:val="24"/>
        </w:rPr>
        <w:t>OPRACOWAŁ</w:t>
      </w:r>
      <w:r w:rsidR="007A369F" w:rsidRPr="00583E5E">
        <w:rPr>
          <w:sz w:val="24"/>
        </w:rPr>
        <w:t>A</w:t>
      </w:r>
      <w:r w:rsidR="00AD07EE" w:rsidRPr="002C43E1">
        <w:rPr>
          <w:sz w:val="24"/>
        </w:rPr>
        <w:t>:</w:t>
      </w:r>
      <w:r w:rsidR="00E95C90" w:rsidRPr="002C43E1">
        <w:rPr>
          <w:sz w:val="24"/>
        </w:rPr>
        <w:t xml:space="preserve"> </w:t>
      </w:r>
      <w:r w:rsidR="00FF0CC6">
        <w:rPr>
          <w:sz w:val="24"/>
        </w:rPr>
        <w:t>Joanna CHODZIŃSKA-STRĄCZAK</w:t>
      </w:r>
    </w:p>
    <w:p w14:paraId="60107076" w14:textId="4279B88C" w:rsidR="0076010D" w:rsidRDefault="0076010D" w:rsidP="008F74AB">
      <w:pPr>
        <w:spacing w:line="360" w:lineRule="auto"/>
        <w:jc w:val="both"/>
        <w:rPr>
          <w:sz w:val="24"/>
        </w:rPr>
      </w:pPr>
    </w:p>
    <w:p w14:paraId="52A99804" w14:textId="40EC18A7" w:rsidR="005C2CE4" w:rsidRDefault="005C2CE4" w:rsidP="008F74AB">
      <w:pPr>
        <w:spacing w:line="360" w:lineRule="auto"/>
        <w:jc w:val="both"/>
        <w:rPr>
          <w:sz w:val="24"/>
        </w:rPr>
      </w:pPr>
    </w:p>
    <w:p w14:paraId="3C7A9729" w14:textId="4A7005A3" w:rsidR="005C2CE4" w:rsidRDefault="005C2CE4" w:rsidP="008F74AB">
      <w:pPr>
        <w:spacing w:line="360" w:lineRule="auto"/>
        <w:jc w:val="both"/>
        <w:rPr>
          <w:sz w:val="24"/>
        </w:rPr>
      </w:pPr>
    </w:p>
    <w:p w14:paraId="46950C11" w14:textId="798BF798" w:rsidR="005C2CE4" w:rsidRDefault="005C2CE4" w:rsidP="008F74AB">
      <w:pPr>
        <w:spacing w:line="360" w:lineRule="auto"/>
        <w:jc w:val="both"/>
        <w:rPr>
          <w:sz w:val="24"/>
        </w:rPr>
      </w:pPr>
    </w:p>
    <w:p w14:paraId="09A66B1F" w14:textId="297ABB8F" w:rsidR="005C2CE4" w:rsidRDefault="005C2CE4" w:rsidP="008F74AB">
      <w:pPr>
        <w:spacing w:line="360" w:lineRule="auto"/>
        <w:jc w:val="both"/>
        <w:rPr>
          <w:sz w:val="24"/>
        </w:rPr>
      </w:pPr>
    </w:p>
    <w:p w14:paraId="647A2C39" w14:textId="7A744625" w:rsidR="005C2CE4" w:rsidRDefault="005C2CE4" w:rsidP="008F74AB">
      <w:pPr>
        <w:spacing w:line="360" w:lineRule="auto"/>
        <w:jc w:val="both"/>
        <w:rPr>
          <w:sz w:val="24"/>
        </w:rPr>
      </w:pPr>
    </w:p>
    <w:p w14:paraId="59B3E5B6" w14:textId="600AA1BB" w:rsidR="005C2CE4" w:rsidRDefault="005C2CE4" w:rsidP="008F74AB">
      <w:pPr>
        <w:spacing w:line="360" w:lineRule="auto"/>
        <w:jc w:val="both"/>
        <w:rPr>
          <w:sz w:val="24"/>
        </w:rPr>
      </w:pPr>
    </w:p>
    <w:p w14:paraId="12EB5F2C" w14:textId="4C9BC091" w:rsidR="005C2CE4" w:rsidRDefault="005C2CE4" w:rsidP="008F74AB">
      <w:pPr>
        <w:spacing w:line="360" w:lineRule="auto"/>
        <w:jc w:val="both"/>
        <w:rPr>
          <w:sz w:val="24"/>
        </w:rPr>
      </w:pPr>
    </w:p>
    <w:p w14:paraId="0E376A3F" w14:textId="095109E5" w:rsidR="005C2CE4" w:rsidRDefault="005C2CE4" w:rsidP="008F74AB">
      <w:pPr>
        <w:spacing w:line="360" w:lineRule="auto"/>
        <w:jc w:val="both"/>
        <w:rPr>
          <w:sz w:val="24"/>
        </w:rPr>
      </w:pPr>
    </w:p>
    <w:p w14:paraId="04F54780" w14:textId="38955A20" w:rsidR="005C2CE4" w:rsidRDefault="005C2CE4" w:rsidP="008F74AB">
      <w:pPr>
        <w:spacing w:line="360" w:lineRule="auto"/>
        <w:jc w:val="both"/>
        <w:rPr>
          <w:sz w:val="24"/>
        </w:rPr>
      </w:pPr>
    </w:p>
    <w:p w14:paraId="54AF439B" w14:textId="5F8107F2" w:rsidR="005C2CE4" w:rsidRDefault="005C2CE4" w:rsidP="008F74AB">
      <w:pPr>
        <w:spacing w:line="360" w:lineRule="auto"/>
        <w:jc w:val="both"/>
        <w:rPr>
          <w:sz w:val="24"/>
        </w:rPr>
      </w:pPr>
    </w:p>
    <w:p w14:paraId="741ABCC2" w14:textId="6091B458" w:rsidR="005C2CE4" w:rsidRDefault="005C2CE4" w:rsidP="008F74AB">
      <w:pPr>
        <w:spacing w:line="360" w:lineRule="auto"/>
        <w:jc w:val="both"/>
        <w:rPr>
          <w:sz w:val="24"/>
        </w:rPr>
      </w:pPr>
    </w:p>
    <w:p w14:paraId="50C074A0" w14:textId="192FC64B" w:rsidR="005C2CE4" w:rsidRDefault="005C2CE4" w:rsidP="008F74AB">
      <w:pPr>
        <w:spacing w:line="360" w:lineRule="auto"/>
        <w:jc w:val="both"/>
        <w:rPr>
          <w:sz w:val="24"/>
        </w:rPr>
      </w:pPr>
    </w:p>
    <w:p w14:paraId="58D6E4B7" w14:textId="25A9D30B" w:rsidR="005C2CE4" w:rsidRDefault="005C2CE4" w:rsidP="008F74AB">
      <w:pPr>
        <w:spacing w:line="360" w:lineRule="auto"/>
        <w:jc w:val="both"/>
        <w:rPr>
          <w:sz w:val="24"/>
        </w:rPr>
      </w:pPr>
    </w:p>
    <w:p w14:paraId="7F121034" w14:textId="3B714C33" w:rsidR="005C2CE4" w:rsidRDefault="005C2CE4" w:rsidP="008F74AB">
      <w:pPr>
        <w:spacing w:line="360" w:lineRule="auto"/>
        <w:jc w:val="both"/>
        <w:rPr>
          <w:sz w:val="24"/>
        </w:rPr>
      </w:pPr>
    </w:p>
    <w:p w14:paraId="0485168D" w14:textId="0284FAC9" w:rsidR="005C2CE4" w:rsidRDefault="005C2CE4" w:rsidP="008F74AB">
      <w:pPr>
        <w:spacing w:line="360" w:lineRule="auto"/>
        <w:jc w:val="both"/>
        <w:rPr>
          <w:sz w:val="24"/>
        </w:rPr>
      </w:pPr>
    </w:p>
    <w:p w14:paraId="4295B07C" w14:textId="2FBC3A26" w:rsidR="005C2CE4" w:rsidRDefault="005C2CE4" w:rsidP="008F74AB">
      <w:pPr>
        <w:spacing w:line="360" w:lineRule="auto"/>
        <w:jc w:val="both"/>
        <w:rPr>
          <w:sz w:val="24"/>
        </w:rPr>
      </w:pPr>
    </w:p>
    <w:p w14:paraId="630F84EA" w14:textId="57D9B15B" w:rsidR="005C2CE4" w:rsidRDefault="005C2CE4" w:rsidP="008F74AB">
      <w:pPr>
        <w:spacing w:line="360" w:lineRule="auto"/>
        <w:jc w:val="both"/>
        <w:rPr>
          <w:sz w:val="24"/>
        </w:rPr>
      </w:pPr>
    </w:p>
    <w:p w14:paraId="5575D67C" w14:textId="06E83A0E" w:rsidR="005C2CE4" w:rsidRDefault="005C2CE4" w:rsidP="008F74AB">
      <w:pPr>
        <w:spacing w:line="360" w:lineRule="auto"/>
        <w:jc w:val="both"/>
        <w:rPr>
          <w:sz w:val="24"/>
        </w:rPr>
      </w:pPr>
    </w:p>
    <w:p w14:paraId="1607E6E2" w14:textId="46B80B99" w:rsidR="005C2CE4" w:rsidRDefault="005C2CE4" w:rsidP="008F74AB">
      <w:pPr>
        <w:spacing w:line="360" w:lineRule="auto"/>
        <w:jc w:val="both"/>
        <w:rPr>
          <w:sz w:val="24"/>
        </w:rPr>
      </w:pPr>
    </w:p>
    <w:p w14:paraId="1DA1BDCF" w14:textId="092F3CFE" w:rsidR="005C2CE4" w:rsidRDefault="005C2CE4" w:rsidP="008F74AB">
      <w:pPr>
        <w:spacing w:line="360" w:lineRule="auto"/>
        <w:jc w:val="both"/>
        <w:rPr>
          <w:sz w:val="24"/>
        </w:rPr>
      </w:pPr>
    </w:p>
    <w:p w14:paraId="74439A3C" w14:textId="30C959CD" w:rsidR="005C2CE4" w:rsidRDefault="005C2CE4" w:rsidP="008F74AB">
      <w:pPr>
        <w:spacing w:line="360" w:lineRule="auto"/>
        <w:jc w:val="both"/>
        <w:rPr>
          <w:sz w:val="24"/>
        </w:rPr>
      </w:pPr>
    </w:p>
    <w:p w14:paraId="3786D4BB" w14:textId="180E9081" w:rsidR="005C2CE4" w:rsidRDefault="005C2CE4" w:rsidP="008F74AB">
      <w:pPr>
        <w:spacing w:line="360" w:lineRule="auto"/>
        <w:jc w:val="both"/>
        <w:rPr>
          <w:sz w:val="24"/>
        </w:rPr>
      </w:pPr>
    </w:p>
    <w:p w14:paraId="01CA5ABE" w14:textId="68C75CF1" w:rsidR="005C2CE4" w:rsidRDefault="005C2CE4" w:rsidP="008F74AB">
      <w:pPr>
        <w:spacing w:line="360" w:lineRule="auto"/>
        <w:jc w:val="both"/>
        <w:rPr>
          <w:sz w:val="24"/>
        </w:rPr>
      </w:pPr>
    </w:p>
    <w:p w14:paraId="434585DB" w14:textId="6531BDE4" w:rsidR="005C2CE4" w:rsidRDefault="005C2CE4" w:rsidP="008F74AB">
      <w:pPr>
        <w:spacing w:line="360" w:lineRule="auto"/>
        <w:jc w:val="both"/>
        <w:rPr>
          <w:sz w:val="24"/>
        </w:rPr>
      </w:pPr>
    </w:p>
    <w:p w14:paraId="404ED0F5" w14:textId="571B693F" w:rsidR="005C2CE4" w:rsidRDefault="005C2CE4" w:rsidP="008F74AB">
      <w:pPr>
        <w:spacing w:line="360" w:lineRule="auto"/>
        <w:jc w:val="both"/>
        <w:rPr>
          <w:sz w:val="24"/>
        </w:rPr>
      </w:pPr>
    </w:p>
    <w:p w14:paraId="51A176B1" w14:textId="42C90E8F" w:rsidR="005C2CE4" w:rsidRDefault="005C2CE4" w:rsidP="008F74AB">
      <w:pPr>
        <w:spacing w:line="360" w:lineRule="auto"/>
        <w:jc w:val="both"/>
        <w:rPr>
          <w:sz w:val="24"/>
        </w:rPr>
      </w:pPr>
    </w:p>
    <w:p w14:paraId="36405DA4" w14:textId="0768B918" w:rsidR="005C2CE4" w:rsidRDefault="005C2CE4" w:rsidP="008F74AB">
      <w:pPr>
        <w:spacing w:line="360" w:lineRule="auto"/>
        <w:jc w:val="both"/>
        <w:rPr>
          <w:sz w:val="24"/>
        </w:rPr>
      </w:pPr>
    </w:p>
    <w:p w14:paraId="579192BA" w14:textId="77777777" w:rsidR="005C2CE4" w:rsidRDefault="005C2CE4" w:rsidP="008F74AB">
      <w:pPr>
        <w:spacing w:line="360" w:lineRule="auto"/>
        <w:jc w:val="both"/>
        <w:rPr>
          <w:sz w:val="24"/>
        </w:rPr>
      </w:pPr>
    </w:p>
    <w:p w14:paraId="56EC52F2" w14:textId="77777777" w:rsidR="00FF0CC6" w:rsidRPr="0076010D" w:rsidRDefault="00FF0CC6" w:rsidP="00FF0CC6">
      <w:pPr>
        <w:spacing w:line="360" w:lineRule="auto"/>
        <w:jc w:val="center"/>
        <w:rPr>
          <w:b/>
          <w:sz w:val="24"/>
        </w:rPr>
      </w:pPr>
      <w:r w:rsidRPr="0076010D">
        <w:rPr>
          <w:b/>
          <w:sz w:val="24"/>
        </w:rPr>
        <w:t>SZCZEGÓŁOWY OPIS PRZEDMIOTU ZAMÓWIENIA</w:t>
      </w:r>
    </w:p>
    <w:p w14:paraId="58701114" w14:textId="3B8D770F" w:rsidR="003A7470" w:rsidRPr="001D3272" w:rsidRDefault="003A7470" w:rsidP="003A7470"/>
    <w:tbl>
      <w:tblPr>
        <w:tblW w:w="10065" w:type="dxa"/>
        <w:tblInd w:w="-5" w:type="dxa"/>
        <w:tblCellMar>
          <w:left w:w="70" w:type="dxa"/>
          <w:right w:w="70" w:type="dxa"/>
        </w:tblCellMar>
        <w:tblLook w:val="04A0" w:firstRow="1" w:lastRow="0" w:firstColumn="1" w:lastColumn="0" w:noHBand="0" w:noVBand="1"/>
      </w:tblPr>
      <w:tblGrid>
        <w:gridCol w:w="1276"/>
        <w:gridCol w:w="3119"/>
        <w:gridCol w:w="5670"/>
      </w:tblGrid>
      <w:tr w:rsidR="003A7470" w:rsidRPr="00DD5888" w14:paraId="4658D0E4" w14:textId="77777777" w:rsidTr="003A7470">
        <w:trPr>
          <w:trHeight w:val="885"/>
          <w:tblHeader/>
        </w:trPr>
        <w:tc>
          <w:tcPr>
            <w:tcW w:w="1276"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14:paraId="5E4BFFBC" w14:textId="77777777" w:rsidR="003A7470" w:rsidRPr="00DD5888" w:rsidRDefault="003A7470" w:rsidP="003A7470">
            <w:pPr>
              <w:ind w:right="-17"/>
              <w:jc w:val="center"/>
            </w:pPr>
            <w:r w:rsidRPr="00DD5888">
              <w:t>L.p.</w:t>
            </w:r>
          </w:p>
        </w:tc>
        <w:tc>
          <w:tcPr>
            <w:tcW w:w="3119" w:type="dxa"/>
            <w:tcBorders>
              <w:top w:val="single" w:sz="4" w:space="0" w:color="auto"/>
              <w:left w:val="nil"/>
              <w:bottom w:val="single" w:sz="4" w:space="0" w:color="auto"/>
              <w:right w:val="single" w:sz="4" w:space="0" w:color="auto"/>
            </w:tcBorders>
            <w:shd w:val="clear" w:color="auto" w:fill="D9E2F3" w:themeFill="accent5" w:themeFillTint="33"/>
            <w:noWrap/>
            <w:vAlign w:val="center"/>
            <w:hideMark/>
          </w:tcPr>
          <w:p w14:paraId="249EB67A" w14:textId="77777777" w:rsidR="003A7470" w:rsidRPr="00DD5888" w:rsidRDefault="003A7470" w:rsidP="003A7470">
            <w:pPr>
              <w:jc w:val="center"/>
              <w:rPr>
                <w:color w:val="000000"/>
              </w:rPr>
            </w:pPr>
            <w:r w:rsidRPr="00DD5888">
              <w:rPr>
                <w:color w:val="000000"/>
              </w:rPr>
              <w:t>Nazwa przedmiotu zamówienia</w:t>
            </w:r>
          </w:p>
        </w:tc>
        <w:tc>
          <w:tcPr>
            <w:tcW w:w="5670" w:type="dxa"/>
            <w:tcBorders>
              <w:top w:val="single" w:sz="4" w:space="0" w:color="auto"/>
              <w:left w:val="nil"/>
              <w:bottom w:val="single" w:sz="4" w:space="0" w:color="auto"/>
              <w:right w:val="single" w:sz="4" w:space="0" w:color="auto"/>
            </w:tcBorders>
            <w:shd w:val="clear" w:color="auto" w:fill="D9E2F3" w:themeFill="accent5" w:themeFillTint="33"/>
            <w:noWrap/>
            <w:vAlign w:val="center"/>
            <w:hideMark/>
          </w:tcPr>
          <w:p w14:paraId="77CB1E5D" w14:textId="77777777" w:rsidR="003A7470" w:rsidRPr="00DD5888" w:rsidRDefault="003A7470" w:rsidP="003A7470">
            <w:pPr>
              <w:jc w:val="center"/>
              <w:rPr>
                <w:color w:val="000000"/>
              </w:rPr>
            </w:pPr>
            <w:r w:rsidRPr="00DD5888">
              <w:rPr>
                <w:color w:val="000000"/>
              </w:rPr>
              <w:t>Parametry minimalne</w:t>
            </w:r>
          </w:p>
        </w:tc>
      </w:tr>
      <w:tr w:rsidR="003A7470" w:rsidRPr="00DD5888" w14:paraId="669F2DA4" w14:textId="77777777" w:rsidTr="00DD5888">
        <w:trPr>
          <w:trHeight w:val="431"/>
        </w:trPr>
        <w:tc>
          <w:tcPr>
            <w:tcW w:w="1276" w:type="dxa"/>
            <w:tcBorders>
              <w:top w:val="nil"/>
              <w:left w:val="single" w:sz="4" w:space="0" w:color="auto"/>
              <w:bottom w:val="single" w:sz="4" w:space="0" w:color="auto"/>
              <w:right w:val="single" w:sz="4" w:space="0" w:color="auto"/>
            </w:tcBorders>
            <w:shd w:val="clear" w:color="auto" w:fill="auto"/>
            <w:vAlign w:val="center"/>
          </w:tcPr>
          <w:p w14:paraId="5852A573" w14:textId="77777777" w:rsidR="003A7470" w:rsidRPr="00DD5888" w:rsidRDefault="003A7470" w:rsidP="003A7470">
            <w:pPr>
              <w:rPr>
                <w:bCs/>
                <w:iCs/>
              </w:rPr>
            </w:pPr>
            <w:r w:rsidRPr="00DD5888">
              <w:rPr>
                <w:b/>
                <w:bCs/>
                <w:iCs/>
              </w:rPr>
              <w:t>ZAD. 1.</w:t>
            </w:r>
          </w:p>
        </w:tc>
        <w:tc>
          <w:tcPr>
            <w:tcW w:w="8789" w:type="dxa"/>
            <w:gridSpan w:val="2"/>
            <w:tcBorders>
              <w:top w:val="nil"/>
              <w:left w:val="nil"/>
              <w:bottom w:val="single" w:sz="4" w:space="0" w:color="auto"/>
              <w:right w:val="single" w:sz="4" w:space="0" w:color="auto"/>
            </w:tcBorders>
            <w:shd w:val="clear" w:color="auto" w:fill="auto"/>
            <w:noWrap/>
            <w:vAlign w:val="center"/>
          </w:tcPr>
          <w:p w14:paraId="75A218D2" w14:textId="77777777" w:rsidR="003A7470" w:rsidRPr="00DD5888" w:rsidRDefault="003A7470" w:rsidP="003A7470">
            <w:pPr>
              <w:rPr>
                <w:b/>
              </w:rPr>
            </w:pPr>
            <w:r w:rsidRPr="00DD5888">
              <w:rPr>
                <w:b/>
              </w:rPr>
              <w:t>PROJEKTORY MULTIMEDIALNE I EKRANY PROJEKCYJNE</w:t>
            </w:r>
          </w:p>
        </w:tc>
      </w:tr>
      <w:tr w:rsidR="003A7470" w:rsidRPr="00DD5888" w14:paraId="65B83DA0"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3A6E870" w14:textId="77777777" w:rsidR="003A7470" w:rsidRPr="00DD5888" w:rsidRDefault="003A7470" w:rsidP="005C2CE4">
            <w:pPr>
              <w:pStyle w:val="Akapitzlist"/>
              <w:numPr>
                <w:ilvl w:val="0"/>
                <w:numId w:val="46"/>
              </w:numPr>
              <w:ind w:left="357" w:hanging="357"/>
              <w:rPr>
                <w:bCs/>
                <w:iCs/>
              </w:rPr>
            </w:pPr>
          </w:p>
        </w:tc>
        <w:tc>
          <w:tcPr>
            <w:tcW w:w="3119" w:type="dxa"/>
            <w:tcBorders>
              <w:top w:val="single" w:sz="4" w:space="0" w:color="auto"/>
              <w:left w:val="nil"/>
              <w:bottom w:val="single" w:sz="4" w:space="0" w:color="auto"/>
              <w:right w:val="single" w:sz="4" w:space="0" w:color="auto"/>
            </w:tcBorders>
            <w:shd w:val="clear" w:color="auto" w:fill="auto"/>
            <w:noWrap/>
          </w:tcPr>
          <w:p w14:paraId="352FCDD4" w14:textId="77777777" w:rsidR="003A7470" w:rsidRPr="00DD5888" w:rsidRDefault="003A7470" w:rsidP="003A7470">
            <w:r w:rsidRPr="00DD5888">
              <w:t>Projektor multimedialny  przenośny do 300 c</w:t>
            </w:r>
          </w:p>
          <w:p w14:paraId="05F82040" w14:textId="77777777" w:rsidR="003A7470" w:rsidRPr="00DD5888" w:rsidRDefault="003A7470" w:rsidP="003A7470">
            <w:pPr>
              <w:rPr>
                <w:i/>
              </w:rPr>
            </w:pPr>
            <w:r w:rsidRPr="00DD5888">
              <w:rPr>
                <w:i/>
              </w:rPr>
              <w:t xml:space="preserve">o parametrach nie gorszych niż </w:t>
            </w:r>
            <w:r w:rsidRPr="00DD5888">
              <w:rPr>
                <w:rFonts w:eastAsia="Calibri"/>
                <w:i/>
              </w:rPr>
              <w:t xml:space="preserve"> (</w:t>
            </w:r>
            <w:r w:rsidRPr="00DD5888">
              <w:rPr>
                <w:i/>
              </w:rPr>
              <w:t>NEC M403H) – lub równoważny.</w:t>
            </w:r>
          </w:p>
          <w:p w14:paraId="1AF9EFC0" w14:textId="77777777" w:rsidR="003A7470" w:rsidRPr="00DD5888" w:rsidRDefault="003A7470" w:rsidP="003A7470">
            <w:pPr>
              <w:rPr>
                <w:i/>
              </w:rPr>
            </w:pPr>
          </w:p>
        </w:tc>
        <w:tc>
          <w:tcPr>
            <w:tcW w:w="5670" w:type="dxa"/>
            <w:tcBorders>
              <w:top w:val="single" w:sz="4" w:space="0" w:color="auto"/>
              <w:left w:val="nil"/>
              <w:bottom w:val="single" w:sz="4" w:space="0" w:color="auto"/>
              <w:right w:val="single" w:sz="4" w:space="0" w:color="auto"/>
            </w:tcBorders>
            <w:shd w:val="clear" w:color="auto" w:fill="auto"/>
          </w:tcPr>
          <w:p w14:paraId="016F4A95" w14:textId="77777777" w:rsidR="003A7470" w:rsidRPr="00DD5888" w:rsidRDefault="003A7470" w:rsidP="005C2CE4">
            <w:pPr>
              <w:pStyle w:val="Akapitzlist"/>
              <w:numPr>
                <w:ilvl w:val="0"/>
                <w:numId w:val="78"/>
              </w:numPr>
              <w:ind w:left="470" w:hanging="357"/>
              <w:contextualSpacing w:val="0"/>
            </w:pPr>
            <w:r w:rsidRPr="00DD5888">
              <w:t>rozdzielczość - 1920x1080,</w:t>
            </w:r>
          </w:p>
          <w:p w14:paraId="258CE197" w14:textId="77777777" w:rsidR="003A7470" w:rsidRPr="00DD5888" w:rsidRDefault="003A7470" w:rsidP="005C2CE4">
            <w:pPr>
              <w:pStyle w:val="Akapitzlist"/>
              <w:numPr>
                <w:ilvl w:val="0"/>
                <w:numId w:val="78"/>
              </w:numPr>
              <w:ind w:left="470" w:hanging="357"/>
              <w:contextualSpacing w:val="0"/>
            </w:pPr>
            <w:r w:rsidRPr="00DD5888">
              <w:t>format obrazu 16:9,</w:t>
            </w:r>
          </w:p>
          <w:p w14:paraId="28B71ED2" w14:textId="77777777" w:rsidR="003A7470" w:rsidRPr="00DD5888" w:rsidRDefault="003A7470" w:rsidP="005C2CE4">
            <w:pPr>
              <w:pStyle w:val="Akapitzlist"/>
              <w:numPr>
                <w:ilvl w:val="0"/>
                <w:numId w:val="78"/>
              </w:numPr>
              <w:ind w:left="470" w:hanging="357"/>
              <w:contextualSpacing w:val="0"/>
            </w:pPr>
            <w:r w:rsidRPr="00DD5888">
              <w:t>jasność - min. 4000 ANSI Lumen,</w:t>
            </w:r>
          </w:p>
          <w:p w14:paraId="14262FC7" w14:textId="77777777" w:rsidR="003A7470" w:rsidRPr="00DD5888" w:rsidRDefault="003A7470" w:rsidP="005C2CE4">
            <w:pPr>
              <w:pStyle w:val="Akapitzlist"/>
              <w:numPr>
                <w:ilvl w:val="0"/>
                <w:numId w:val="78"/>
              </w:numPr>
              <w:ind w:left="470" w:hanging="357"/>
              <w:contextualSpacing w:val="0"/>
            </w:pPr>
            <w:r w:rsidRPr="00DD5888">
              <w:t>kontrast - min. 10000:1,</w:t>
            </w:r>
          </w:p>
          <w:p w14:paraId="18039A15" w14:textId="77777777" w:rsidR="003A7470" w:rsidRPr="00DD5888" w:rsidRDefault="003A7470" w:rsidP="005C2CE4">
            <w:pPr>
              <w:pStyle w:val="Akapitzlist"/>
              <w:numPr>
                <w:ilvl w:val="0"/>
                <w:numId w:val="78"/>
              </w:numPr>
              <w:ind w:left="470" w:hanging="357"/>
              <w:contextualSpacing w:val="0"/>
            </w:pPr>
            <w:r w:rsidRPr="00DD5888">
              <w:t xml:space="preserve">żywotność lampy - min. 8000h / 10000h w trybie </w:t>
            </w:r>
            <w:proofErr w:type="spellStart"/>
            <w:r w:rsidRPr="00DD5888">
              <w:t>eco</w:t>
            </w:r>
            <w:proofErr w:type="spellEnd"/>
            <w:r w:rsidRPr="00DD5888">
              <w:t xml:space="preserve">, </w:t>
            </w:r>
          </w:p>
          <w:p w14:paraId="5D3ADCF9" w14:textId="77777777" w:rsidR="003A7470" w:rsidRPr="00DD5888" w:rsidRDefault="003A7470" w:rsidP="005C2CE4">
            <w:pPr>
              <w:pStyle w:val="Akapitzlist"/>
              <w:numPr>
                <w:ilvl w:val="0"/>
                <w:numId w:val="78"/>
              </w:numPr>
              <w:ind w:left="470" w:hanging="357"/>
              <w:contextualSpacing w:val="0"/>
            </w:pPr>
            <w:r w:rsidRPr="00DD5888">
              <w:t xml:space="preserve">wejścia video: </w:t>
            </w:r>
          </w:p>
          <w:p w14:paraId="363C2DA3" w14:textId="77777777" w:rsidR="003A7470" w:rsidRPr="00DD5888" w:rsidRDefault="003A7470" w:rsidP="005C2CE4">
            <w:pPr>
              <w:pStyle w:val="Akapitzlist"/>
              <w:numPr>
                <w:ilvl w:val="0"/>
                <w:numId w:val="79"/>
              </w:numPr>
              <w:ind w:left="470" w:hanging="357"/>
              <w:contextualSpacing w:val="0"/>
            </w:pPr>
            <w:r w:rsidRPr="00DD5888">
              <w:t>2xHDMI</w:t>
            </w:r>
          </w:p>
          <w:p w14:paraId="3DAF9B09" w14:textId="77777777" w:rsidR="003A7470" w:rsidRPr="00DD5888" w:rsidRDefault="003A7470" w:rsidP="005C2CE4">
            <w:pPr>
              <w:pStyle w:val="Akapitzlist"/>
              <w:numPr>
                <w:ilvl w:val="0"/>
                <w:numId w:val="79"/>
              </w:numPr>
              <w:ind w:left="470" w:hanging="357"/>
              <w:contextualSpacing w:val="0"/>
            </w:pPr>
            <w:r w:rsidRPr="00DD5888">
              <w:t>1xVGA D-</w:t>
            </w:r>
            <w:proofErr w:type="spellStart"/>
            <w:r w:rsidRPr="00DD5888">
              <w:t>sub</w:t>
            </w:r>
            <w:proofErr w:type="spellEnd"/>
            <w:r w:rsidRPr="00DD5888">
              <w:t xml:space="preserve"> 15-pin</w:t>
            </w:r>
          </w:p>
          <w:p w14:paraId="14DB736D" w14:textId="77777777" w:rsidR="003A7470" w:rsidRPr="00DD5888" w:rsidRDefault="003A7470" w:rsidP="005C2CE4">
            <w:pPr>
              <w:pStyle w:val="Akapitzlist"/>
              <w:numPr>
                <w:ilvl w:val="0"/>
                <w:numId w:val="79"/>
              </w:numPr>
              <w:ind w:left="470" w:hanging="357"/>
              <w:contextualSpacing w:val="0"/>
            </w:pPr>
            <w:r w:rsidRPr="00DD5888">
              <w:t>1xVideo RCA</w:t>
            </w:r>
          </w:p>
          <w:p w14:paraId="41E7D731" w14:textId="77777777" w:rsidR="003A7470" w:rsidRPr="00DD5888" w:rsidRDefault="003A7470" w:rsidP="005C2CE4">
            <w:pPr>
              <w:pStyle w:val="Akapitzlist"/>
              <w:numPr>
                <w:ilvl w:val="0"/>
                <w:numId w:val="73"/>
              </w:numPr>
              <w:ind w:left="470" w:hanging="357"/>
              <w:contextualSpacing w:val="0"/>
            </w:pPr>
            <w:r w:rsidRPr="00DD5888">
              <w:t xml:space="preserve">wejścia audio: </w:t>
            </w:r>
          </w:p>
          <w:p w14:paraId="76374E49" w14:textId="77777777" w:rsidR="003A7470" w:rsidRPr="00DD5888" w:rsidRDefault="003A7470" w:rsidP="005C2CE4">
            <w:pPr>
              <w:pStyle w:val="Akapitzlist"/>
              <w:numPr>
                <w:ilvl w:val="0"/>
                <w:numId w:val="74"/>
              </w:numPr>
              <w:ind w:left="340" w:hanging="227"/>
              <w:contextualSpacing w:val="0"/>
            </w:pPr>
            <w:r w:rsidRPr="00DD5888">
              <w:t xml:space="preserve">1 x mini </w:t>
            </w:r>
            <w:proofErr w:type="spellStart"/>
            <w:r w:rsidRPr="00DD5888">
              <w:t>jack</w:t>
            </w:r>
            <w:proofErr w:type="spellEnd"/>
            <w:r w:rsidRPr="00DD5888">
              <w:t xml:space="preserve"> 3.5 mm</w:t>
            </w:r>
          </w:p>
          <w:p w14:paraId="42C33E68" w14:textId="77777777" w:rsidR="003A7470" w:rsidRPr="00DD5888" w:rsidRDefault="003A7470" w:rsidP="005C2CE4">
            <w:pPr>
              <w:pStyle w:val="Akapitzlist"/>
              <w:numPr>
                <w:ilvl w:val="0"/>
                <w:numId w:val="74"/>
              </w:numPr>
              <w:ind w:left="340" w:hanging="227"/>
              <w:contextualSpacing w:val="0"/>
            </w:pPr>
            <w:r w:rsidRPr="00DD5888">
              <w:t>1 x RCA stereo</w:t>
            </w:r>
          </w:p>
          <w:p w14:paraId="573DE73C" w14:textId="77777777" w:rsidR="003A7470" w:rsidRPr="00DD5888" w:rsidRDefault="003A7470" w:rsidP="005C2CE4">
            <w:pPr>
              <w:pStyle w:val="Akapitzlist"/>
              <w:numPr>
                <w:ilvl w:val="0"/>
                <w:numId w:val="73"/>
              </w:numPr>
              <w:ind w:left="470" w:hanging="357"/>
              <w:contextualSpacing w:val="0"/>
            </w:pPr>
            <w:r w:rsidRPr="00DD5888">
              <w:t>wyjścia audio:</w:t>
            </w:r>
          </w:p>
          <w:p w14:paraId="7CDCBF43" w14:textId="77777777" w:rsidR="003A7470" w:rsidRPr="00DD5888" w:rsidRDefault="003A7470" w:rsidP="005C2CE4">
            <w:pPr>
              <w:pStyle w:val="Akapitzlist"/>
              <w:numPr>
                <w:ilvl w:val="0"/>
                <w:numId w:val="74"/>
              </w:numPr>
              <w:ind w:left="340" w:hanging="227"/>
              <w:contextualSpacing w:val="0"/>
            </w:pPr>
            <w:r w:rsidRPr="00DD5888">
              <w:t xml:space="preserve">1 x mini </w:t>
            </w:r>
            <w:proofErr w:type="spellStart"/>
            <w:r w:rsidRPr="00DD5888">
              <w:t>jack</w:t>
            </w:r>
            <w:proofErr w:type="spellEnd"/>
            <w:r w:rsidRPr="00DD5888">
              <w:t xml:space="preserve"> 3.5 mm</w:t>
            </w:r>
          </w:p>
          <w:p w14:paraId="3BA25EB5" w14:textId="77777777" w:rsidR="003A7470" w:rsidRPr="00DD5888" w:rsidRDefault="003A7470" w:rsidP="005C2CE4">
            <w:pPr>
              <w:pStyle w:val="Akapitzlist"/>
              <w:numPr>
                <w:ilvl w:val="0"/>
                <w:numId w:val="74"/>
              </w:numPr>
              <w:ind w:left="340" w:hanging="227"/>
              <w:contextualSpacing w:val="0"/>
            </w:pPr>
            <w:r w:rsidRPr="00DD5888">
              <w:t>1 x VGA mini D-</w:t>
            </w:r>
            <w:proofErr w:type="spellStart"/>
            <w:r w:rsidRPr="00DD5888">
              <w:t>sub</w:t>
            </w:r>
            <w:proofErr w:type="spellEnd"/>
            <w:r w:rsidRPr="00DD5888">
              <w:t xml:space="preserve"> 15-pin</w:t>
            </w:r>
          </w:p>
          <w:p w14:paraId="5F1818D9" w14:textId="77777777" w:rsidR="003A7470" w:rsidRPr="00DD5888" w:rsidRDefault="003A7470" w:rsidP="005C2CE4">
            <w:pPr>
              <w:pStyle w:val="Akapitzlist"/>
              <w:numPr>
                <w:ilvl w:val="0"/>
                <w:numId w:val="73"/>
              </w:numPr>
              <w:ind w:left="470" w:hanging="357"/>
              <w:contextualSpacing w:val="0"/>
            </w:pPr>
            <w:r w:rsidRPr="00DD5888">
              <w:t>porty komunikacyjne/sterujące:</w:t>
            </w:r>
          </w:p>
          <w:p w14:paraId="3A7E2788" w14:textId="77777777" w:rsidR="003A7470" w:rsidRPr="00DD5888" w:rsidRDefault="003A7470" w:rsidP="005C2CE4">
            <w:pPr>
              <w:pStyle w:val="Akapitzlist"/>
              <w:numPr>
                <w:ilvl w:val="0"/>
                <w:numId w:val="74"/>
              </w:numPr>
              <w:ind w:left="340" w:hanging="227"/>
              <w:contextualSpacing w:val="0"/>
            </w:pPr>
            <w:r w:rsidRPr="00DD5888">
              <w:t>1 x RJ-45</w:t>
            </w:r>
          </w:p>
          <w:p w14:paraId="14BF5910" w14:textId="77777777" w:rsidR="003A7470" w:rsidRPr="00DD5888" w:rsidRDefault="003A7470" w:rsidP="005C2CE4">
            <w:pPr>
              <w:pStyle w:val="Akapitzlist"/>
              <w:numPr>
                <w:ilvl w:val="0"/>
                <w:numId w:val="74"/>
              </w:numPr>
              <w:ind w:left="340" w:hanging="227"/>
              <w:contextualSpacing w:val="0"/>
            </w:pPr>
            <w:r w:rsidRPr="00DD5888">
              <w:t>1 x USB 2.0</w:t>
            </w:r>
          </w:p>
          <w:p w14:paraId="0BC86753" w14:textId="77777777" w:rsidR="003A7470" w:rsidRPr="00DD5888" w:rsidRDefault="003A7470" w:rsidP="005C2CE4">
            <w:pPr>
              <w:pStyle w:val="Akapitzlist"/>
              <w:numPr>
                <w:ilvl w:val="0"/>
                <w:numId w:val="74"/>
              </w:numPr>
              <w:ind w:left="340" w:hanging="227"/>
              <w:contextualSpacing w:val="0"/>
            </w:pPr>
            <w:r w:rsidRPr="00DD5888">
              <w:t>1 x RS232</w:t>
            </w:r>
          </w:p>
          <w:p w14:paraId="22308A96" w14:textId="77777777" w:rsidR="003A7470" w:rsidRPr="00DD5888" w:rsidRDefault="003A7470" w:rsidP="005C2CE4">
            <w:pPr>
              <w:pStyle w:val="Akapitzlist"/>
              <w:numPr>
                <w:ilvl w:val="0"/>
                <w:numId w:val="71"/>
              </w:numPr>
              <w:autoSpaceDE w:val="0"/>
              <w:autoSpaceDN w:val="0"/>
              <w:adjustRightInd w:val="0"/>
              <w:ind w:left="470" w:hanging="357"/>
              <w:rPr>
                <w:rFonts w:eastAsia="RobotoCondensed-Light"/>
              </w:rPr>
            </w:pPr>
            <w:r w:rsidRPr="00DD5888">
              <w:rPr>
                <w:rFonts w:eastAsia="RobotoCondensed-Light"/>
              </w:rPr>
              <w:t>Akcesoria wymagane:</w:t>
            </w:r>
          </w:p>
          <w:p w14:paraId="3B414F25" w14:textId="77777777" w:rsidR="003A7470" w:rsidRPr="00DD5888" w:rsidRDefault="003A7470" w:rsidP="005C2CE4">
            <w:pPr>
              <w:pStyle w:val="Akapitzlist"/>
              <w:numPr>
                <w:ilvl w:val="0"/>
                <w:numId w:val="71"/>
              </w:numPr>
              <w:autoSpaceDE w:val="0"/>
              <w:autoSpaceDN w:val="0"/>
              <w:adjustRightInd w:val="0"/>
              <w:ind w:left="470" w:hanging="357"/>
              <w:rPr>
                <w:rFonts w:eastAsia="RobotoCondensed-Light"/>
              </w:rPr>
            </w:pPr>
            <w:r w:rsidRPr="00DD5888">
              <w:rPr>
                <w:rFonts w:eastAsia="RobotoCondensed-Light"/>
              </w:rPr>
              <w:t xml:space="preserve">bezprzewodowy moduł WLAN   /dedykowany do projektora i regionu/, </w:t>
            </w:r>
          </w:p>
          <w:p w14:paraId="53861030" w14:textId="77777777" w:rsidR="003A7470" w:rsidRPr="00DD5888" w:rsidRDefault="003A7470" w:rsidP="005C2CE4">
            <w:pPr>
              <w:pStyle w:val="Akapitzlist"/>
              <w:numPr>
                <w:ilvl w:val="0"/>
                <w:numId w:val="71"/>
              </w:numPr>
              <w:ind w:left="470" w:hanging="357"/>
            </w:pPr>
            <w:r w:rsidRPr="00DD5888">
              <w:rPr>
                <w:rFonts w:eastAsia="RobotoCondensed-Light"/>
              </w:rPr>
              <w:t>Uniwersalny uchwyt sufitowy   /dedykowany do projektora/,</w:t>
            </w:r>
          </w:p>
          <w:p w14:paraId="5927E1CB" w14:textId="77777777" w:rsidR="003A7470" w:rsidRPr="00DD5888" w:rsidRDefault="003A7470" w:rsidP="005C2CE4">
            <w:pPr>
              <w:pStyle w:val="Akapitzlist"/>
              <w:numPr>
                <w:ilvl w:val="0"/>
                <w:numId w:val="71"/>
              </w:numPr>
              <w:ind w:left="470" w:hanging="357"/>
            </w:pPr>
            <w:r w:rsidRPr="00DD5888">
              <w:rPr>
                <w:rFonts w:eastAsia="RobotoCondensed-Light"/>
              </w:rPr>
              <w:t>Torba,</w:t>
            </w:r>
          </w:p>
          <w:p w14:paraId="6A0E1936" w14:textId="77777777" w:rsidR="003A7470" w:rsidRPr="00DD5888" w:rsidRDefault="003A7470" w:rsidP="005C2CE4">
            <w:pPr>
              <w:pStyle w:val="Akapitzlist"/>
              <w:numPr>
                <w:ilvl w:val="0"/>
                <w:numId w:val="71"/>
              </w:numPr>
              <w:ind w:left="470" w:hanging="357"/>
            </w:pPr>
            <w:r w:rsidRPr="00DD5888">
              <w:rPr>
                <w:rFonts w:eastAsia="RobotoCondensed-Light"/>
              </w:rPr>
              <w:t xml:space="preserve">Kabel </w:t>
            </w:r>
            <w:proofErr w:type="spellStart"/>
            <w:r w:rsidRPr="00DD5888">
              <w:rPr>
                <w:rFonts w:eastAsia="RobotoCondensed-Light"/>
              </w:rPr>
              <w:t>hdmi</w:t>
            </w:r>
            <w:proofErr w:type="spellEnd"/>
            <w:r w:rsidRPr="00DD5888">
              <w:rPr>
                <w:rFonts w:eastAsia="RobotoCondensed-Light"/>
              </w:rPr>
              <w:t xml:space="preserve"> (5 m.b.).</w:t>
            </w:r>
          </w:p>
          <w:p w14:paraId="39EA1F1C" w14:textId="77777777" w:rsidR="003A7470" w:rsidRPr="00DD5888" w:rsidRDefault="003A7470" w:rsidP="005C2CE4">
            <w:pPr>
              <w:numPr>
                <w:ilvl w:val="0"/>
                <w:numId w:val="71"/>
              </w:numPr>
              <w:tabs>
                <w:tab w:val="left" w:pos="2476"/>
              </w:tabs>
              <w:autoSpaceDE w:val="0"/>
              <w:autoSpaceDN w:val="0"/>
              <w:adjustRightInd w:val="0"/>
              <w:ind w:left="470" w:hanging="357"/>
              <w:rPr>
                <w:color w:val="000000"/>
              </w:rPr>
            </w:pPr>
            <w:r w:rsidRPr="00DD5888">
              <w:t>Gwarancja: /minimum/  24 miesiące.</w:t>
            </w:r>
          </w:p>
        </w:tc>
      </w:tr>
      <w:tr w:rsidR="003A7470" w:rsidRPr="00DD5888" w14:paraId="4598AC60"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82115C3" w14:textId="77777777" w:rsidR="003A7470" w:rsidRPr="00DD5888" w:rsidRDefault="003A7470" w:rsidP="005C2CE4">
            <w:pPr>
              <w:pStyle w:val="Akapitzlist"/>
              <w:numPr>
                <w:ilvl w:val="0"/>
                <w:numId w:val="46"/>
              </w:numPr>
              <w:ind w:left="357" w:hanging="357"/>
              <w:rPr>
                <w:bCs/>
                <w:iCs/>
              </w:rPr>
            </w:pPr>
          </w:p>
        </w:tc>
        <w:tc>
          <w:tcPr>
            <w:tcW w:w="3119" w:type="dxa"/>
            <w:tcBorders>
              <w:top w:val="single" w:sz="4" w:space="0" w:color="auto"/>
              <w:left w:val="nil"/>
              <w:bottom w:val="single" w:sz="4" w:space="0" w:color="auto"/>
              <w:right w:val="single" w:sz="4" w:space="0" w:color="auto"/>
            </w:tcBorders>
            <w:shd w:val="clear" w:color="auto" w:fill="auto"/>
            <w:noWrap/>
          </w:tcPr>
          <w:p w14:paraId="584CD698" w14:textId="77777777" w:rsidR="003A7470" w:rsidRPr="00DD5888" w:rsidRDefault="003A7470" w:rsidP="003A7470">
            <w:r w:rsidRPr="00DD5888">
              <w:t>EKRAN NA TRÓJNOGU</w:t>
            </w:r>
          </w:p>
        </w:tc>
        <w:tc>
          <w:tcPr>
            <w:tcW w:w="5670" w:type="dxa"/>
            <w:tcBorders>
              <w:top w:val="single" w:sz="4" w:space="0" w:color="auto"/>
              <w:left w:val="nil"/>
              <w:bottom w:val="single" w:sz="4" w:space="0" w:color="auto"/>
              <w:right w:val="single" w:sz="4" w:space="0" w:color="auto"/>
            </w:tcBorders>
            <w:shd w:val="clear" w:color="auto" w:fill="auto"/>
            <w:vAlign w:val="center"/>
          </w:tcPr>
          <w:p w14:paraId="16D16F9F" w14:textId="77777777" w:rsidR="003A7470" w:rsidRPr="00DD5888" w:rsidRDefault="003A7470" w:rsidP="005C2CE4">
            <w:pPr>
              <w:pStyle w:val="Akapitzlist"/>
              <w:numPr>
                <w:ilvl w:val="0"/>
                <w:numId w:val="47"/>
              </w:numPr>
              <w:ind w:left="470" w:hanging="357"/>
            </w:pPr>
            <w:r w:rsidRPr="00DD5888">
              <w:t>Format obrazu: domyślny 4:3, 16:9</w:t>
            </w:r>
          </w:p>
          <w:p w14:paraId="7BB3D789" w14:textId="77777777" w:rsidR="003A7470" w:rsidRPr="00DD5888" w:rsidRDefault="003A7470" w:rsidP="005C2CE4">
            <w:pPr>
              <w:pStyle w:val="Tekstpodstawowy"/>
              <w:numPr>
                <w:ilvl w:val="0"/>
                <w:numId w:val="47"/>
              </w:numPr>
              <w:ind w:left="470" w:hanging="357"/>
              <w:jc w:val="left"/>
              <w:rPr>
                <w:sz w:val="20"/>
              </w:rPr>
            </w:pPr>
            <w:r w:rsidRPr="00DD5888">
              <w:rPr>
                <w:sz w:val="20"/>
              </w:rPr>
              <w:t>Powierzchnia projekcyjna:  /minimum/ - 240 x 180 cm.;</w:t>
            </w:r>
          </w:p>
          <w:p w14:paraId="3D60AC7D" w14:textId="77777777" w:rsidR="003A7470" w:rsidRPr="00DD5888" w:rsidRDefault="003A7470" w:rsidP="005C2CE4">
            <w:pPr>
              <w:pStyle w:val="Tekstpodstawowy"/>
              <w:numPr>
                <w:ilvl w:val="0"/>
                <w:numId w:val="47"/>
              </w:numPr>
              <w:ind w:left="470" w:hanging="357"/>
              <w:jc w:val="left"/>
              <w:rPr>
                <w:sz w:val="20"/>
              </w:rPr>
            </w:pPr>
            <w:r w:rsidRPr="00DD5888">
              <w:rPr>
                <w:sz w:val="20"/>
              </w:rPr>
              <w:t xml:space="preserve">Rodzaj : </w:t>
            </w:r>
            <w:r w:rsidRPr="00DD5888">
              <w:rPr>
                <w:color w:val="454545"/>
                <w:sz w:val="20"/>
                <w:shd w:val="clear" w:color="auto" w:fill="FFFFFF"/>
              </w:rPr>
              <w:t> </w:t>
            </w:r>
            <w:r w:rsidRPr="00DD5888">
              <w:rPr>
                <w:sz w:val="20"/>
                <w:shd w:val="clear" w:color="auto" w:fill="FFFFFF"/>
              </w:rPr>
              <w:t>Ekran na statywie, ręcznie rozwijany</w:t>
            </w:r>
            <w:r w:rsidRPr="00DD5888">
              <w:rPr>
                <w:sz w:val="20"/>
              </w:rPr>
              <w:t>;</w:t>
            </w:r>
          </w:p>
          <w:p w14:paraId="40C60BDB" w14:textId="77777777" w:rsidR="003A7470" w:rsidRPr="00DD5888" w:rsidRDefault="003A7470" w:rsidP="005C2CE4">
            <w:pPr>
              <w:pStyle w:val="Tekstpodstawowy"/>
              <w:numPr>
                <w:ilvl w:val="0"/>
                <w:numId w:val="47"/>
              </w:numPr>
              <w:ind w:left="470" w:hanging="357"/>
              <w:jc w:val="left"/>
              <w:rPr>
                <w:sz w:val="20"/>
              </w:rPr>
            </w:pPr>
            <w:r w:rsidRPr="00DD5888">
              <w:rPr>
                <w:sz w:val="20"/>
              </w:rPr>
              <w:t>Tylna warstwa z czarnego PCV nieprzepuszczająca światła:</w:t>
            </w:r>
          </w:p>
          <w:p w14:paraId="08C19F3D" w14:textId="77777777" w:rsidR="003A7470" w:rsidRPr="00DD5888" w:rsidRDefault="003A7470" w:rsidP="005C2CE4">
            <w:pPr>
              <w:pStyle w:val="Tekstpodstawowy"/>
              <w:numPr>
                <w:ilvl w:val="0"/>
                <w:numId w:val="47"/>
              </w:numPr>
              <w:ind w:left="470" w:hanging="357"/>
              <w:jc w:val="left"/>
              <w:rPr>
                <w:sz w:val="20"/>
              </w:rPr>
            </w:pPr>
            <w:r w:rsidRPr="00DD5888">
              <w:rPr>
                <w:sz w:val="20"/>
              </w:rPr>
              <w:t>Powierzchnia typu MATT WHITE - trzywarstwowa;</w:t>
            </w:r>
          </w:p>
          <w:p w14:paraId="07069000" w14:textId="77777777" w:rsidR="003A7470" w:rsidRPr="00DD5888" w:rsidRDefault="003A7470" w:rsidP="005C2CE4">
            <w:pPr>
              <w:pStyle w:val="Tekstpodstawowy"/>
              <w:numPr>
                <w:ilvl w:val="0"/>
                <w:numId w:val="47"/>
              </w:numPr>
              <w:ind w:left="470" w:hanging="357"/>
              <w:jc w:val="left"/>
              <w:rPr>
                <w:sz w:val="20"/>
              </w:rPr>
            </w:pPr>
            <w:r w:rsidRPr="00DD5888">
              <w:rPr>
                <w:sz w:val="20"/>
              </w:rPr>
              <w:t>Czarne obramowanie wokół powierzchni projekcyjnej w standardzie;</w:t>
            </w:r>
          </w:p>
          <w:p w14:paraId="21CF0341" w14:textId="77777777" w:rsidR="003A7470" w:rsidRPr="00DD5888" w:rsidRDefault="003A7470" w:rsidP="005C2CE4">
            <w:pPr>
              <w:pStyle w:val="Tekstpodstawowy"/>
              <w:numPr>
                <w:ilvl w:val="0"/>
                <w:numId w:val="47"/>
              </w:numPr>
              <w:ind w:left="470" w:hanging="357"/>
              <w:jc w:val="left"/>
              <w:rPr>
                <w:sz w:val="20"/>
              </w:rPr>
            </w:pPr>
            <w:r w:rsidRPr="00DD5888">
              <w:rPr>
                <w:sz w:val="20"/>
              </w:rPr>
              <w:t>Współczynnik odbicia:  /minimum/ -  g = 1,0;</w:t>
            </w:r>
          </w:p>
          <w:p w14:paraId="1DBC9162" w14:textId="77777777" w:rsidR="003A7470" w:rsidRPr="00DD5888" w:rsidRDefault="003A7470" w:rsidP="005C2CE4">
            <w:pPr>
              <w:pStyle w:val="Tekstpodstawowy"/>
              <w:numPr>
                <w:ilvl w:val="0"/>
                <w:numId w:val="47"/>
              </w:numPr>
              <w:ind w:left="470" w:hanging="357"/>
              <w:jc w:val="left"/>
              <w:rPr>
                <w:sz w:val="20"/>
              </w:rPr>
            </w:pPr>
            <w:r w:rsidRPr="00DD5888">
              <w:rPr>
                <w:sz w:val="20"/>
              </w:rPr>
              <w:t>Kąt widzenia:  /minimum/ -   150 ̊ ;</w:t>
            </w:r>
          </w:p>
          <w:p w14:paraId="66221BFD" w14:textId="77777777" w:rsidR="003A7470" w:rsidRPr="00DD5888" w:rsidRDefault="003A7470" w:rsidP="005C2CE4">
            <w:pPr>
              <w:pStyle w:val="Tekstpodstawowy"/>
              <w:numPr>
                <w:ilvl w:val="0"/>
                <w:numId w:val="47"/>
              </w:numPr>
              <w:ind w:left="470" w:hanging="357"/>
              <w:jc w:val="left"/>
              <w:rPr>
                <w:sz w:val="20"/>
              </w:rPr>
            </w:pPr>
            <w:r w:rsidRPr="00DD5888">
              <w:rPr>
                <w:sz w:val="20"/>
              </w:rPr>
              <w:t>Gwarancja  min. 24 miesiące.</w:t>
            </w:r>
          </w:p>
        </w:tc>
      </w:tr>
      <w:tr w:rsidR="003A7470" w:rsidRPr="00DD5888" w14:paraId="41013EB2" w14:textId="77777777" w:rsidTr="00DD5888">
        <w:trPr>
          <w:trHeight w:val="41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D19B532" w14:textId="77777777" w:rsidR="003A7470" w:rsidRPr="00DD5888" w:rsidRDefault="003A7470" w:rsidP="003A7470">
            <w:pPr>
              <w:rPr>
                <w:b/>
                <w:bCs/>
                <w:iCs/>
              </w:rPr>
            </w:pPr>
            <w:r w:rsidRPr="00DD5888">
              <w:rPr>
                <w:b/>
                <w:bCs/>
                <w:iCs/>
              </w:rPr>
              <w:t>ZAD. 2</w:t>
            </w:r>
          </w:p>
        </w:tc>
        <w:tc>
          <w:tcPr>
            <w:tcW w:w="8789" w:type="dxa"/>
            <w:gridSpan w:val="2"/>
            <w:tcBorders>
              <w:top w:val="single" w:sz="4" w:space="0" w:color="auto"/>
              <w:left w:val="nil"/>
              <w:bottom w:val="single" w:sz="4" w:space="0" w:color="auto"/>
              <w:right w:val="single" w:sz="4" w:space="0" w:color="auto"/>
            </w:tcBorders>
            <w:shd w:val="clear" w:color="auto" w:fill="auto"/>
            <w:noWrap/>
          </w:tcPr>
          <w:p w14:paraId="2E48FC3B" w14:textId="4C02C57C" w:rsidR="003A7470" w:rsidRPr="00DD5888" w:rsidRDefault="003A7470" w:rsidP="00DD5888">
            <w:pPr>
              <w:jc w:val="both"/>
              <w:rPr>
                <w:b/>
              </w:rPr>
            </w:pPr>
            <w:r w:rsidRPr="00DD5888">
              <w:rPr>
                <w:b/>
              </w:rPr>
              <w:t>SPRZĘT FOTOGRAFICZNY I AUDI - VIDEO</w:t>
            </w:r>
          </w:p>
        </w:tc>
      </w:tr>
      <w:tr w:rsidR="003A7470" w:rsidRPr="00DD5888" w14:paraId="3CC49E68"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CF15A4" w14:textId="77777777" w:rsidR="003A7470" w:rsidRPr="00DD5888" w:rsidRDefault="003A7470" w:rsidP="005C2CE4">
            <w:pPr>
              <w:pStyle w:val="Akapitzlist"/>
              <w:numPr>
                <w:ilvl w:val="0"/>
                <w:numId w:val="44"/>
              </w:numPr>
              <w:ind w:left="357" w:hanging="357"/>
              <w:jc w:val="center"/>
              <w:rPr>
                <w:bCs/>
                <w:iCs/>
              </w:rPr>
            </w:pPr>
          </w:p>
        </w:tc>
        <w:tc>
          <w:tcPr>
            <w:tcW w:w="3119" w:type="dxa"/>
            <w:tcBorders>
              <w:top w:val="single" w:sz="4" w:space="0" w:color="auto"/>
              <w:left w:val="nil"/>
              <w:bottom w:val="single" w:sz="4" w:space="0" w:color="auto"/>
              <w:right w:val="single" w:sz="4" w:space="0" w:color="auto"/>
            </w:tcBorders>
            <w:shd w:val="clear" w:color="auto" w:fill="auto"/>
            <w:noWrap/>
          </w:tcPr>
          <w:p w14:paraId="0E7E32C3" w14:textId="77777777" w:rsidR="003A7470" w:rsidRPr="00DD5888" w:rsidRDefault="003A7470" w:rsidP="003A7470">
            <w:pPr>
              <w:rPr>
                <w:color w:val="000000"/>
              </w:rPr>
            </w:pPr>
            <w:r w:rsidRPr="00DD5888">
              <w:rPr>
                <w:color w:val="000000"/>
              </w:rPr>
              <w:t xml:space="preserve">Aparat foto cyfrowy </w:t>
            </w:r>
          </w:p>
          <w:p w14:paraId="1A6E11D3" w14:textId="77777777" w:rsidR="003A7470" w:rsidRPr="00DD5888" w:rsidRDefault="003A7470" w:rsidP="00DD5888">
            <w:pPr>
              <w:pStyle w:val="Nagwek1"/>
              <w:jc w:val="left"/>
              <w:rPr>
                <w:i/>
                <w:sz w:val="20"/>
              </w:rPr>
            </w:pPr>
            <w:r w:rsidRPr="00DD5888">
              <w:rPr>
                <w:i/>
                <w:sz w:val="20"/>
              </w:rPr>
              <w:t>o parametrach nie gorszych niż: (</w:t>
            </w:r>
            <w:hyperlink r:id="rId31" w:history="1">
              <w:r w:rsidRPr="00DD5888">
                <w:rPr>
                  <w:i/>
                  <w:sz w:val="20"/>
                </w:rPr>
                <w:t>CANON</w:t>
              </w:r>
            </w:hyperlink>
            <w:r w:rsidRPr="00DD5888">
              <w:rPr>
                <w:rStyle w:val="Hipercze"/>
                <w:i/>
                <w:sz w:val="20"/>
                <w:shd w:val="clear" w:color="auto" w:fill="FFFFFF"/>
              </w:rPr>
              <w:t xml:space="preserve"> POWERSHOT G7 X MARK II</w:t>
            </w:r>
            <w:r w:rsidRPr="00DD5888">
              <w:rPr>
                <w:i/>
                <w:sz w:val="20"/>
              </w:rPr>
              <w:t xml:space="preserve">) –  lub równoważny: </w:t>
            </w:r>
          </w:p>
          <w:p w14:paraId="0BAE7ADC" w14:textId="77777777" w:rsidR="003A7470" w:rsidRPr="00DD5888" w:rsidRDefault="003A7470" w:rsidP="003A7470">
            <w:pPr>
              <w:rPr>
                <w:color w:val="000000"/>
              </w:rPr>
            </w:pPr>
          </w:p>
        </w:tc>
        <w:tc>
          <w:tcPr>
            <w:tcW w:w="5670" w:type="dxa"/>
            <w:tcBorders>
              <w:top w:val="single" w:sz="4" w:space="0" w:color="auto"/>
              <w:left w:val="nil"/>
              <w:bottom w:val="single" w:sz="4" w:space="0" w:color="auto"/>
              <w:right w:val="single" w:sz="4" w:space="0" w:color="auto"/>
            </w:tcBorders>
            <w:shd w:val="clear" w:color="auto" w:fill="auto"/>
          </w:tcPr>
          <w:p w14:paraId="3FAC0E08" w14:textId="77777777" w:rsidR="003A7470" w:rsidRPr="00DD5888" w:rsidRDefault="003A7470" w:rsidP="005C2CE4">
            <w:pPr>
              <w:pStyle w:val="Akapitzlist"/>
              <w:numPr>
                <w:ilvl w:val="0"/>
                <w:numId w:val="49"/>
              </w:numPr>
              <w:ind w:left="470" w:hanging="357"/>
            </w:pPr>
            <w:r w:rsidRPr="00DD5888">
              <w:t>Matryca: CMOS min. – 1,0 cal;</w:t>
            </w:r>
          </w:p>
          <w:p w14:paraId="46A32704" w14:textId="77777777" w:rsidR="003A7470" w:rsidRPr="00DD5888" w:rsidRDefault="003A7470" w:rsidP="005C2CE4">
            <w:pPr>
              <w:pStyle w:val="Nagwek4"/>
              <w:numPr>
                <w:ilvl w:val="0"/>
                <w:numId w:val="49"/>
              </w:numPr>
              <w:ind w:left="470" w:hanging="357"/>
              <w:contextualSpacing/>
              <w:rPr>
                <w:b w:val="0"/>
                <w:sz w:val="20"/>
              </w:rPr>
            </w:pPr>
            <w:r w:rsidRPr="00DD5888">
              <w:rPr>
                <w:b w:val="0"/>
                <w:sz w:val="20"/>
              </w:rPr>
              <w:t>Minimalna liczba pikseli: 20 megapiksela;</w:t>
            </w:r>
          </w:p>
          <w:p w14:paraId="7C1CA3AF" w14:textId="77777777" w:rsidR="003A7470" w:rsidRPr="00DD5888" w:rsidRDefault="003A7470" w:rsidP="005C2CE4">
            <w:pPr>
              <w:pStyle w:val="Akapitzlist"/>
              <w:numPr>
                <w:ilvl w:val="0"/>
                <w:numId w:val="49"/>
              </w:numPr>
              <w:ind w:left="470" w:hanging="357"/>
            </w:pPr>
            <w:r w:rsidRPr="00DD5888">
              <w:t xml:space="preserve">Ogniskowa – </w:t>
            </w:r>
            <w:r w:rsidRPr="00DD5888">
              <w:rPr>
                <w:shd w:val="clear" w:color="auto" w:fill="FFFFFF"/>
              </w:rPr>
              <w:t>odpowiednik formatu 35 mm: 24-100 mm)</w:t>
            </w:r>
          </w:p>
          <w:p w14:paraId="71C06B9B" w14:textId="77777777" w:rsidR="003A7470" w:rsidRPr="00DD5888" w:rsidRDefault="003A7470" w:rsidP="005C2CE4">
            <w:pPr>
              <w:pStyle w:val="Akapitzlist"/>
              <w:numPr>
                <w:ilvl w:val="0"/>
                <w:numId w:val="49"/>
              </w:numPr>
              <w:ind w:left="470" w:hanging="357"/>
            </w:pPr>
            <w:r w:rsidRPr="00DD5888">
              <w:rPr>
                <w:shd w:val="clear" w:color="auto" w:fill="FFFFFF"/>
              </w:rPr>
              <w:t>Zoom optyczny – mini. X4;</w:t>
            </w:r>
          </w:p>
          <w:p w14:paraId="7DECFD09" w14:textId="77777777" w:rsidR="003A7470" w:rsidRPr="00DD5888" w:rsidRDefault="003A7470" w:rsidP="005C2CE4">
            <w:pPr>
              <w:pStyle w:val="Akapitzlist"/>
              <w:numPr>
                <w:ilvl w:val="0"/>
                <w:numId w:val="49"/>
              </w:numPr>
              <w:ind w:left="470" w:hanging="357"/>
            </w:pPr>
            <w:r w:rsidRPr="00DD5888">
              <w:rPr>
                <w:shd w:val="clear" w:color="auto" w:fill="FFFFFF"/>
              </w:rPr>
              <w:t>Maksymalna czułość ISO – min. 12000;</w:t>
            </w:r>
          </w:p>
          <w:p w14:paraId="07B4397C" w14:textId="77777777" w:rsidR="003A7470" w:rsidRPr="00DD5888" w:rsidRDefault="003A7470" w:rsidP="005C2CE4">
            <w:pPr>
              <w:pStyle w:val="Akapitzlist"/>
              <w:numPr>
                <w:ilvl w:val="0"/>
                <w:numId w:val="49"/>
              </w:numPr>
              <w:ind w:left="470" w:hanging="357"/>
            </w:pPr>
            <w:r w:rsidRPr="00DD5888">
              <w:rPr>
                <w:shd w:val="clear" w:color="auto" w:fill="FFFFFF"/>
              </w:rPr>
              <w:t>Tryb fotografowania – HDR;</w:t>
            </w:r>
          </w:p>
          <w:p w14:paraId="280DFD3A" w14:textId="77777777" w:rsidR="003A7470" w:rsidRPr="00DD5888" w:rsidRDefault="003A7470" w:rsidP="005C2CE4">
            <w:pPr>
              <w:pStyle w:val="Akapitzlist"/>
              <w:numPr>
                <w:ilvl w:val="0"/>
                <w:numId w:val="49"/>
              </w:numPr>
              <w:ind w:left="470" w:hanging="357"/>
            </w:pPr>
            <w:r w:rsidRPr="00DD5888">
              <w:rPr>
                <w:shd w:val="clear" w:color="auto" w:fill="FFFFFF"/>
              </w:rPr>
              <w:t xml:space="preserve">Interfejs: złącze USB Hi – </w:t>
            </w:r>
            <w:proofErr w:type="spellStart"/>
            <w:r w:rsidRPr="00DD5888">
              <w:rPr>
                <w:shd w:val="clear" w:color="auto" w:fill="FFFFFF"/>
              </w:rPr>
              <w:t>Speed</w:t>
            </w:r>
            <w:proofErr w:type="spellEnd"/>
            <w:r w:rsidRPr="00DD5888">
              <w:rPr>
                <w:shd w:val="clear" w:color="auto" w:fill="FFFFFF"/>
              </w:rPr>
              <w:t>, Micro HDMI, Wi-Fi;</w:t>
            </w:r>
          </w:p>
          <w:p w14:paraId="3BB84FDF" w14:textId="77777777" w:rsidR="003A7470" w:rsidRPr="00DD5888" w:rsidRDefault="003A7470" w:rsidP="005C2CE4">
            <w:pPr>
              <w:pStyle w:val="Akapitzlist"/>
              <w:numPr>
                <w:ilvl w:val="0"/>
                <w:numId w:val="49"/>
              </w:numPr>
              <w:ind w:left="470" w:hanging="357"/>
            </w:pPr>
            <w:r w:rsidRPr="00DD5888">
              <w:t>Akcesoria wymagane: futerał, akumulator, ładowarka, kabel interfejsu, karta pamięci min. 16 GB.</w:t>
            </w:r>
          </w:p>
          <w:p w14:paraId="28DCE186" w14:textId="77777777" w:rsidR="003A7470" w:rsidRPr="00DD5888" w:rsidRDefault="003A7470" w:rsidP="005C2CE4">
            <w:pPr>
              <w:pStyle w:val="Akapitzlist"/>
              <w:numPr>
                <w:ilvl w:val="0"/>
                <w:numId w:val="49"/>
              </w:numPr>
              <w:ind w:left="470" w:hanging="357"/>
            </w:pPr>
            <w:r w:rsidRPr="00DD5888">
              <w:rPr>
                <w:rFonts w:eastAsia="Calibri"/>
              </w:rPr>
              <w:t>Gwarancja minimum 24 miesiące.</w:t>
            </w:r>
          </w:p>
        </w:tc>
      </w:tr>
      <w:tr w:rsidR="003A7470" w:rsidRPr="00DD5888" w14:paraId="7EB00B8D"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FDD59E" w14:textId="77777777" w:rsidR="003A7470" w:rsidRPr="00DD5888" w:rsidRDefault="003A7470" w:rsidP="005C2CE4">
            <w:pPr>
              <w:pStyle w:val="Akapitzlist"/>
              <w:numPr>
                <w:ilvl w:val="0"/>
                <w:numId w:val="44"/>
              </w:numPr>
              <w:ind w:left="357" w:hanging="357"/>
              <w:jc w:val="center"/>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6DF9066E" w14:textId="77777777" w:rsidR="003A7470" w:rsidRPr="00DD5888" w:rsidRDefault="003A7470" w:rsidP="00DD5888">
            <w:pPr>
              <w:pStyle w:val="Nagwek1"/>
              <w:jc w:val="left"/>
              <w:rPr>
                <w:b/>
                <w:sz w:val="20"/>
              </w:rPr>
            </w:pPr>
            <w:r w:rsidRPr="00DD5888">
              <w:rPr>
                <w:color w:val="000000"/>
                <w:sz w:val="20"/>
              </w:rPr>
              <w:t>Kamera cyfrowa typu go/pro</w:t>
            </w:r>
            <w:r w:rsidRPr="00DD5888">
              <w:rPr>
                <w:b/>
                <w:sz w:val="20"/>
              </w:rPr>
              <w:t xml:space="preserve"> </w:t>
            </w:r>
          </w:p>
          <w:p w14:paraId="52B4E59F" w14:textId="77777777" w:rsidR="00DD5888" w:rsidRPr="00DD5888" w:rsidRDefault="003A7470" w:rsidP="005C2CE4">
            <w:pPr>
              <w:pStyle w:val="Nagwek1"/>
              <w:jc w:val="left"/>
              <w:rPr>
                <w:i/>
                <w:sz w:val="20"/>
              </w:rPr>
            </w:pPr>
            <w:r w:rsidRPr="00DD5888">
              <w:rPr>
                <w:i/>
                <w:sz w:val="20"/>
              </w:rPr>
              <w:t>o parametrach nie gorszych niż: (</w:t>
            </w:r>
            <w:r w:rsidRPr="00DD5888">
              <w:fldChar w:fldCharType="begin"/>
            </w:r>
            <w:r w:rsidRPr="00DD5888">
              <w:rPr>
                <w:sz w:val="20"/>
              </w:rPr>
              <w:instrText xml:space="preserve"> HYPERLINK "http://www.winmar.pl/p5838,Rejestrator_cyfrowy_ZOOM_H4n_SP.html" </w:instrText>
            </w:r>
            <w:r w:rsidRPr="00DD5888">
              <w:fldChar w:fldCharType="separate"/>
            </w:r>
            <w:r w:rsidR="00DD5888" w:rsidRPr="00DD5888">
              <w:rPr>
                <w:i/>
                <w:sz w:val="20"/>
              </w:rPr>
              <w:t>GoPro Hero</w:t>
            </w:r>
          </w:p>
          <w:p w14:paraId="0578A9B8" w14:textId="2371757C" w:rsidR="003A7470" w:rsidRPr="00DD5888" w:rsidRDefault="003A7470" w:rsidP="00DD5888">
            <w:pPr>
              <w:pStyle w:val="Nagwek1"/>
              <w:jc w:val="left"/>
              <w:rPr>
                <w:i/>
                <w:sz w:val="20"/>
              </w:rPr>
            </w:pPr>
            <w:r w:rsidRPr="00DD5888">
              <w:rPr>
                <w:i/>
                <w:sz w:val="20"/>
              </w:rPr>
              <w:t>8 Black</w:t>
            </w:r>
            <w:r w:rsidRPr="00DD5888">
              <w:rPr>
                <w:rStyle w:val="Hipercze"/>
                <w:i/>
                <w:sz w:val="20"/>
                <w:shd w:val="clear" w:color="auto" w:fill="FFFFFF"/>
              </w:rPr>
              <w:t xml:space="preserve"> </w:t>
            </w:r>
            <w:r w:rsidRPr="00DD5888">
              <w:rPr>
                <w:rStyle w:val="Hipercze"/>
                <w:i/>
                <w:color w:val="auto"/>
                <w:sz w:val="20"/>
                <w:shd w:val="clear" w:color="auto" w:fill="FFFFFF"/>
              </w:rPr>
              <w:fldChar w:fldCharType="end"/>
            </w:r>
            <w:r w:rsidRPr="00DD5888">
              <w:rPr>
                <w:i/>
                <w:sz w:val="20"/>
              </w:rPr>
              <w:t>) –  lub równoważny:</w:t>
            </w:r>
          </w:p>
          <w:p w14:paraId="01139FC9" w14:textId="77777777" w:rsidR="003A7470" w:rsidRPr="00DD5888" w:rsidRDefault="003A7470" w:rsidP="003A7470">
            <w:pPr>
              <w:rPr>
                <w:color w:val="000000"/>
              </w:rPr>
            </w:pPr>
          </w:p>
        </w:tc>
        <w:tc>
          <w:tcPr>
            <w:tcW w:w="5670" w:type="dxa"/>
            <w:tcBorders>
              <w:top w:val="single" w:sz="4" w:space="0" w:color="auto"/>
              <w:left w:val="nil"/>
              <w:bottom w:val="single" w:sz="4" w:space="0" w:color="auto"/>
              <w:right w:val="single" w:sz="4" w:space="0" w:color="auto"/>
            </w:tcBorders>
            <w:shd w:val="clear" w:color="auto" w:fill="auto"/>
          </w:tcPr>
          <w:p w14:paraId="68E58E60" w14:textId="77777777" w:rsidR="003A7470" w:rsidRPr="00DD5888" w:rsidRDefault="003A7470" w:rsidP="005C2CE4">
            <w:pPr>
              <w:pStyle w:val="Akapitzlist"/>
              <w:numPr>
                <w:ilvl w:val="0"/>
                <w:numId w:val="50"/>
              </w:numPr>
              <w:ind w:left="470" w:hanging="357"/>
              <w:rPr>
                <w:color w:val="000000"/>
              </w:rPr>
            </w:pPr>
            <w:r w:rsidRPr="00DD5888">
              <w:rPr>
                <w:color w:val="000000"/>
              </w:rPr>
              <w:t xml:space="preserve">Nagrywanie video 4K, </w:t>
            </w:r>
          </w:p>
          <w:p w14:paraId="4993E718" w14:textId="77777777" w:rsidR="003A7470" w:rsidRPr="00DD5888" w:rsidRDefault="003A7470" w:rsidP="005C2CE4">
            <w:pPr>
              <w:pStyle w:val="Akapitzlist"/>
              <w:numPr>
                <w:ilvl w:val="0"/>
                <w:numId w:val="50"/>
              </w:numPr>
              <w:ind w:left="470" w:hanging="357"/>
              <w:rPr>
                <w:color w:val="000000"/>
              </w:rPr>
            </w:pPr>
            <w:r w:rsidRPr="00DD5888">
              <w:rPr>
                <w:color w:val="000000"/>
              </w:rPr>
              <w:t>Zdjęcia</w:t>
            </w:r>
            <w:r w:rsidRPr="00DD5888">
              <w:rPr>
                <w:color w:val="000000"/>
              </w:rPr>
              <w:tab/>
              <w:t>12 MP JPEG/RAW,</w:t>
            </w:r>
          </w:p>
          <w:p w14:paraId="4A157070" w14:textId="77777777" w:rsidR="003A7470" w:rsidRPr="00DD5888" w:rsidRDefault="003A7470" w:rsidP="005C2CE4">
            <w:pPr>
              <w:pStyle w:val="Akapitzlist"/>
              <w:numPr>
                <w:ilvl w:val="0"/>
                <w:numId w:val="50"/>
              </w:numPr>
              <w:ind w:left="470" w:hanging="357"/>
              <w:rPr>
                <w:color w:val="000000"/>
              </w:rPr>
            </w:pPr>
            <w:r w:rsidRPr="00DD5888">
              <w:rPr>
                <w:color w:val="000000"/>
              </w:rPr>
              <w:t>Min.  30 kl./s w trybie 4 K;</w:t>
            </w:r>
          </w:p>
          <w:p w14:paraId="33876808" w14:textId="77777777" w:rsidR="003A7470" w:rsidRPr="00DD5888" w:rsidRDefault="003A7470" w:rsidP="005C2CE4">
            <w:pPr>
              <w:pStyle w:val="Akapitzlist"/>
              <w:numPr>
                <w:ilvl w:val="0"/>
                <w:numId w:val="50"/>
              </w:numPr>
              <w:ind w:left="470" w:hanging="357"/>
              <w:rPr>
                <w:color w:val="000000"/>
              </w:rPr>
            </w:pPr>
            <w:r w:rsidRPr="00DD5888">
              <w:rPr>
                <w:color w:val="000000"/>
              </w:rPr>
              <w:t>Wodoszczelność min. 8 m;</w:t>
            </w:r>
          </w:p>
          <w:p w14:paraId="6CAED199" w14:textId="77777777" w:rsidR="003A7470" w:rsidRPr="00DD5888" w:rsidRDefault="003A7470" w:rsidP="005C2CE4">
            <w:pPr>
              <w:pStyle w:val="Akapitzlist"/>
              <w:numPr>
                <w:ilvl w:val="0"/>
                <w:numId w:val="50"/>
              </w:numPr>
              <w:ind w:left="470" w:hanging="357"/>
              <w:rPr>
                <w:color w:val="000000"/>
              </w:rPr>
            </w:pPr>
            <w:r w:rsidRPr="00DD5888">
              <w:rPr>
                <w:color w:val="000000"/>
              </w:rPr>
              <w:t xml:space="preserve">Sterowanie </w:t>
            </w:r>
            <w:proofErr w:type="spellStart"/>
            <w:r w:rsidRPr="00DD5888">
              <w:rPr>
                <w:color w:val="000000"/>
              </w:rPr>
              <w:t>WiFi</w:t>
            </w:r>
            <w:proofErr w:type="spellEnd"/>
            <w:r w:rsidRPr="00DD5888">
              <w:rPr>
                <w:color w:val="000000"/>
              </w:rPr>
              <w:t>, Bluetooth + komendy głosowe;</w:t>
            </w:r>
          </w:p>
          <w:p w14:paraId="09ABBA7E" w14:textId="77777777" w:rsidR="003A7470" w:rsidRPr="00DD5888" w:rsidRDefault="003A7470" w:rsidP="005C2CE4">
            <w:pPr>
              <w:pStyle w:val="Akapitzlist"/>
              <w:numPr>
                <w:ilvl w:val="0"/>
                <w:numId w:val="50"/>
              </w:numPr>
              <w:ind w:left="470" w:hanging="357"/>
              <w:rPr>
                <w:color w:val="000000"/>
              </w:rPr>
            </w:pPr>
            <w:r w:rsidRPr="00DD5888">
              <w:rPr>
                <w:color w:val="000000"/>
              </w:rPr>
              <w:t>Wyświetlacz min. 2";</w:t>
            </w:r>
          </w:p>
          <w:p w14:paraId="1C1E3A6F" w14:textId="77777777" w:rsidR="003A7470" w:rsidRPr="00DD5888" w:rsidRDefault="003A7470" w:rsidP="005C2CE4">
            <w:pPr>
              <w:pStyle w:val="Akapitzlist"/>
              <w:numPr>
                <w:ilvl w:val="0"/>
                <w:numId w:val="50"/>
              </w:numPr>
              <w:ind w:left="470" w:hanging="357"/>
              <w:rPr>
                <w:color w:val="000000"/>
              </w:rPr>
            </w:pPr>
            <w:r w:rsidRPr="00DD5888">
              <w:rPr>
                <w:color w:val="000000"/>
              </w:rPr>
              <w:t>Zdjęcia HDR 3 oddzielne zdjęcia;</w:t>
            </w:r>
          </w:p>
          <w:p w14:paraId="4EB472D0" w14:textId="77777777" w:rsidR="003A7470" w:rsidRPr="00DD5888" w:rsidRDefault="003A7470" w:rsidP="005C2CE4">
            <w:pPr>
              <w:pStyle w:val="Akapitzlist"/>
              <w:numPr>
                <w:ilvl w:val="0"/>
                <w:numId w:val="50"/>
              </w:numPr>
              <w:ind w:left="470" w:hanging="357"/>
              <w:rPr>
                <w:color w:val="000000"/>
              </w:rPr>
            </w:pPr>
            <w:r w:rsidRPr="00DD5888">
              <w:rPr>
                <w:color w:val="000000"/>
              </w:rPr>
              <w:t>Dźwięk</w:t>
            </w:r>
            <w:r w:rsidRPr="00DD5888">
              <w:rPr>
                <w:color w:val="000000"/>
              </w:rPr>
              <w:tab/>
              <w:t>3 mikrofony stereo z redukcją szumów;</w:t>
            </w:r>
          </w:p>
          <w:p w14:paraId="7BA58221" w14:textId="77777777" w:rsidR="003A7470" w:rsidRPr="00DD5888" w:rsidRDefault="003A7470" w:rsidP="005C2CE4">
            <w:pPr>
              <w:pStyle w:val="Akapitzlist"/>
              <w:numPr>
                <w:ilvl w:val="0"/>
                <w:numId w:val="50"/>
              </w:numPr>
              <w:ind w:left="470" w:hanging="357"/>
              <w:rPr>
                <w:color w:val="000000"/>
              </w:rPr>
            </w:pPr>
            <w:r w:rsidRPr="00DD5888">
              <w:rPr>
                <w:color w:val="000000"/>
              </w:rPr>
              <w:t>Wbudowany moduł GPS;</w:t>
            </w:r>
          </w:p>
          <w:p w14:paraId="177E33C3" w14:textId="77777777" w:rsidR="003A7470" w:rsidRPr="00DD5888" w:rsidRDefault="003A7470" w:rsidP="005C2CE4">
            <w:pPr>
              <w:pStyle w:val="Akapitzlist"/>
              <w:numPr>
                <w:ilvl w:val="0"/>
                <w:numId w:val="50"/>
              </w:numPr>
              <w:ind w:left="470" w:hanging="357"/>
            </w:pPr>
            <w:r w:rsidRPr="00DD5888">
              <w:rPr>
                <w:rFonts w:eastAsia="Calibri"/>
              </w:rPr>
              <w:t>Gwarancja minimum 24 miesiące;</w:t>
            </w:r>
          </w:p>
          <w:p w14:paraId="5F947869" w14:textId="77777777" w:rsidR="003A7470" w:rsidRPr="00DD5888" w:rsidRDefault="003A7470" w:rsidP="005C2CE4">
            <w:pPr>
              <w:pStyle w:val="Akapitzlist"/>
              <w:numPr>
                <w:ilvl w:val="0"/>
                <w:numId w:val="50"/>
              </w:numPr>
              <w:shd w:val="clear" w:color="auto" w:fill="FFFFFF"/>
              <w:ind w:left="470" w:hanging="357"/>
              <w:rPr>
                <w:rStyle w:val="Pogrubienie"/>
                <w:b w:val="0"/>
                <w:bCs/>
              </w:rPr>
            </w:pPr>
            <w:r w:rsidRPr="00DD5888">
              <w:rPr>
                <w:rStyle w:val="Pogrubienie"/>
                <w:color w:val="000000"/>
              </w:rPr>
              <w:t>W zestawie:</w:t>
            </w:r>
          </w:p>
          <w:p w14:paraId="5DDC334D" w14:textId="77777777" w:rsidR="003A7470" w:rsidRPr="00DD5888" w:rsidRDefault="003A7470" w:rsidP="005C2CE4">
            <w:pPr>
              <w:pStyle w:val="Akapitzlist"/>
              <w:numPr>
                <w:ilvl w:val="0"/>
                <w:numId w:val="51"/>
              </w:numPr>
              <w:shd w:val="clear" w:color="auto" w:fill="FFFFFF"/>
              <w:ind w:left="470" w:hanging="357"/>
            </w:pPr>
            <w:r w:rsidRPr="00DD5888">
              <w:rPr>
                <w:color w:val="000000"/>
              </w:rPr>
              <w:t xml:space="preserve">Kamera </w:t>
            </w:r>
          </w:p>
          <w:p w14:paraId="63A90509" w14:textId="77777777" w:rsidR="003A7470" w:rsidRPr="00DD5888" w:rsidRDefault="003A7470" w:rsidP="005C2CE4">
            <w:pPr>
              <w:pStyle w:val="Akapitzlist"/>
              <w:numPr>
                <w:ilvl w:val="0"/>
                <w:numId w:val="51"/>
              </w:numPr>
              <w:shd w:val="clear" w:color="auto" w:fill="FFFFFF"/>
              <w:ind w:left="470" w:hanging="357"/>
            </w:pPr>
            <w:r w:rsidRPr="00DD5888">
              <w:rPr>
                <w:color w:val="000000"/>
              </w:rPr>
              <w:t>Ramka montażowa</w:t>
            </w:r>
          </w:p>
          <w:p w14:paraId="663311F8" w14:textId="77777777" w:rsidR="003A7470" w:rsidRPr="00DD5888" w:rsidRDefault="003A7470" w:rsidP="005C2CE4">
            <w:pPr>
              <w:pStyle w:val="Akapitzlist"/>
              <w:numPr>
                <w:ilvl w:val="0"/>
                <w:numId w:val="51"/>
              </w:numPr>
              <w:shd w:val="clear" w:color="auto" w:fill="FFFFFF"/>
              <w:ind w:left="470" w:hanging="357"/>
            </w:pPr>
            <w:r w:rsidRPr="00DD5888">
              <w:rPr>
                <w:color w:val="000000"/>
              </w:rPr>
              <w:t>Akumulator</w:t>
            </w:r>
          </w:p>
          <w:p w14:paraId="50453FEB" w14:textId="77777777" w:rsidR="003A7470" w:rsidRPr="00DD5888" w:rsidRDefault="003A7470" w:rsidP="005C2CE4">
            <w:pPr>
              <w:pStyle w:val="Akapitzlist"/>
              <w:numPr>
                <w:ilvl w:val="0"/>
                <w:numId w:val="51"/>
              </w:numPr>
              <w:shd w:val="clear" w:color="auto" w:fill="FFFFFF"/>
              <w:ind w:left="470" w:hanging="357"/>
            </w:pPr>
            <w:r w:rsidRPr="00DD5888">
              <w:rPr>
                <w:color w:val="000000"/>
              </w:rPr>
              <w:t>Mocowanie samoprzylepne do powierzchni zakrzywionych</w:t>
            </w:r>
          </w:p>
          <w:p w14:paraId="0BB1F8A2" w14:textId="77777777" w:rsidR="003A7470" w:rsidRPr="00DD5888" w:rsidRDefault="003A7470" w:rsidP="005C2CE4">
            <w:pPr>
              <w:pStyle w:val="Akapitzlist"/>
              <w:numPr>
                <w:ilvl w:val="0"/>
                <w:numId w:val="51"/>
              </w:numPr>
              <w:shd w:val="clear" w:color="auto" w:fill="FFFFFF"/>
              <w:ind w:left="470" w:hanging="357"/>
            </w:pPr>
            <w:r w:rsidRPr="00DD5888">
              <w:rPr>
                <w:color w:val="000000"/>
              </w:rPr>
              <w:t>Mocowanie samoprzylepne do powierzchni płaskich</w:t>
            </w:r>
          </w:p>
          <w:p w14:paraId="459C25A9" w14:textId="77777777" w:rsidR="003A7470" w:rsidRPr="00DD5888" w:rsidRDefault="003A7470" w:rsidP="005C2CE4">
            <w:pPr>
              <w:pStyle w:val="Akapitzlist"/>
              <w:numPr>
                <w:ilvl w:val="0"/>
                <w:numId w:val="51"/>
              </w:numPr>
              <w:shd w:val="clear" w:color="auto" w:fill="FFFFFF"/>
              <w:ind w:left="470" w:hanging="357"/>
            </w:pPr>
            <w:r w:rsidRPr="00DD5888">
              <w:rPr>
                <w:color w:val="000000"/>
              </w:rPr>
              <w:t>Klamra mocowania</w:t>
            </w:r>
          </w:p>
          <w:p w14:paraId="125D90D3" w14:textId="77777777" w:rsidR="003A7470" w:rsidRPr="00DD5888" w:rsidRDefault="003A7470" w:rsidP="005C2CE4">
            <w:pPr>
              <w:pStyle w:val="Akapitzlist"/>
              <w:numPr>
                <w:ilvl w:val="0"/>
                <w:numId w:val="51"/>
              </w:numPr>
              <w:shd w:val="clear" w:color="auto" w:fill="FFFFFF"/>
              <w:ind w:left="470" w:hanging="357"/>
            </w:pPr>
            <w:r w:rsidRPr="00DD5888">
              <w:rPr>
                <w:color w:val="000000"/>
              </w:rPr>
              <w:t>Kabel USB-C</w:t>
            </w:r>
          </w:p>
          <w:p w14:paraId="2A89AC9F" w14:textId="77777777" w:rsidR="003A7470" w:rsidRPr="00DD5888" w:rsidRDefault="003A7470" w:rsidP="005C2CE4">
            <w:pPr>
              <w:pStyle w:val="Akapitzlist"/>
              <w:numPr>
                <w:ilvl w:val="0"/>
                <w:numId w:val="51"/>
              </w:numPr>
              <w:shd w:val="clear" w:color="auto" w:fill="FFFFFF"/>
              <w:ind w:left="470" w:hanging="357"/>
            </w:pPr>
            <w:r w:rsidRPr="00DD5888">
              <w:t>Karta Pamięci min. 64GB 100 MB/s, kl. 10.</w:t>
            </w:r>
          </w:p>
        </w:tc>
      </w:tr>
      <w:tr w:rsidR="003A7470" w:rsidRPr="00DD5888" w14:paraId="4931DF47"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B81E7A" w14:textId="77777777" w:rsidR="003A7470" w:rsidRPr="00DD5888" w:rsidRDefault="003A7470" w:rsidP="005C2CE4">
            <w:pPr>
              <w:pStyle w:val="Akapitzlist"/>
              <w:numPr>
                <w:ilvl w:val="0"/>
                <w:numId w:val="44"/>
              </w:numPr>
              <w:ind w:left="357" w:hanging="357"/>
              <w:jc w:val="center"/>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2C760AB5" w14:textId="77777777" w:rsidR="003A7470" w:rsidRPr="00DD5888" w:rsidRDefault="003A7470" w:rsidP="003A7470">
            <w:pPr>
              <w:rPr>
                <w:color w:val="000000"/>
              </w:rPr>
            </w:pPr>
            <w:proofErr w:type="spellStart"/>
            <w:r w:rsidRPr="00DD5888">
              <w:rPr>
                <w:color w:val="000000"/>
              </w:rPr>
              <w:t>Wideorejestrator</w:t>
            </w:r>
            <w:proofErr w:type="spellEnd"/>
            <w:r w:rsidRPr="00DD5888">
              <w:rPr>
                <w:color w:val="000000"/>
              </w:rPr>
              <w:t xml:space="preserve"> - kamera samochodowa</w:t>
            </w:r>
          </w:p>
          <w:p w14:paraId="47859A2B" w14:textId="77777777" w:rsidR="003A7470" w:rsidRPr="00DD5888" w:rsidRDefault="003A7470" w:rsidP="00DD5888">
            <w:pPr>
              <w:pStyle w:val="Nagwek1"/>
              <w:jc w:val="left"/>
              <w:rPr>
                <w:i/>
                <w:sz w:val="20"/>
              </w:rPr>
            </w:pPr>
            <w:r w:rsidRPr="00DD5888">
              <w:rPr>
                <w:i/>
                <w:sz w:val="20"/>
              </w:rPr>
              <w:t xml:space="preserve">o parametrach nie gorszych niż: </w:t>
            </w:r>
            <w:proofErr w:type="spellStart"/>
            <w:r w:rsidRPr="00DD5888">
              <w:rPr>
                <w:i/>
                <w:sz w:val="20"/>
              </w:rPr>
              <w:t>Logitech</w:t>
            </w:r>
            <w:proofErr w:type="spellEnd"/>
            <w:r w:rsidRPr="00DD5888">
              <w:rPr>
                <w:i/>
                <w:sz w:val="20"/>
              </w:rPr>
              <w:t xml:space="preserve"> BCC950) –  lub równoważny:</w:t>
            </w:r>
          </w:p>
          <w:p w14:paraId="6B784A58" w14:textId="77777777" w:rsidR="003A7470" w:rsidRPr="00DD5888" w:rsidRDefault="003A7470" w:rsidP="003A7470">
            <w:pPr>
              <w:rPr>
                <w:color w:val="000000"/>
              </w:rPr>
            </w:pPr>
          </w:p>
        </w:tc>
        <w:tc>
          <w:tcPr>
            <w:tcW w:w="5670" w:type="dxa"/>
            <w:tcBorders>
              <w:top w:val="single" w:sz="4" w:space="0" w:color="auto"/>
              <w:left w:val="nil"/>
              <w:bottom w:val="single" w:sz="4" w:space="0" w:color="auto"/>
              <w:right w:val="single" w:sz="4" w:space="0" w:color="auto"/>
            </w:tcBorders>
            <w:shd w:val="clear" w:color="auto" w:fill="auto"/>
          </w:tcPr>
          <w:p w14:paraId="00C9134D" w14:textId="77777777" w:rsidR="003A7470" w:rsidRPr="00DD5888" w:rsidRDefault="003A7470" w:rsidP="005C2CE4">
            <w:pPr>
              <w:pStyle w:val="Bezodstpw"/>
              <w:numPr>
                <w:ilvl w:val="0"/>
                <w:numId w:val="48"/>
              </w:numPr>
              <w:suppressAutoHyphens/>
              <w:ind w:left="470" w:hanging="357"/>
              <w:jc w:val="both"/>
              <w:rPr>
                <w:rFonts w:ascii="Times New Roman" w:hAnsi="Times New Roman"/>
                <w:sz w:val="20"/>
                <w:szCs w:val="20"/>
                <w:lang w:eastAsia="pl-PL"/>
              </w:rPr>
            </w:pPr>
            <w:r w:rsidRPr="00DD5888">
              <w:rPr>
                <w:rFonts w:ascii="Times New Roman" w:hAnsi="Times New Roman"/>
                <w:sz w:val="20"/>
                <w:szCs w:val="20"/>
                <w:lang w:eastAsia="pl-PL"/>
              </w:rPr>
              <w:t>Przekątna wyświetlacza – nim. 5,0", IPS;</w:t>
            </w:r>
          </w:p>
          <w:p w14:paraId="3CF611DE" w14:textId="77777777" w:rsidR="003A7470" w:rsidRPr="00DD5888" w:rsidRDefault="003A7470" w:rsidP="005C2CE4">
            <w:pPr>
              <w:pStyle w:val="Bezodstpw"/>
              <w:numPr>
                <w:ilvl w:val="0"/>
                <w:numId w:val="48"/>
              </w:numPr>
              <w:suppressAutoHyphens/>
              <w:ind w:left="470" w:hanging="357"/>
              <w:jc w:val="both"/>
              <w:rPr>
                <w:rFonts w:ascii="Times New Roman" w:hAnsi="Times New Roman"/>
                <w:sz w:val="20"/>
                <w:szCs w:val="20"/>
                <w:lang w:eastAsia="pl-PL"/>
              </w:rPr>
            </w:pPr>
            <w:r w:rsidRPr="00DD5888">
              <w:rPr>
                <w:rFonts w:ascii="Times New Roman" w:hAnsi="Times New Roman"/>
                <w:sz w:val="20"/>
                <w:szCs w:val="20"/>
                <w:lang w:eastAsia="pl-PL"/>
              </w:rPr>
              <w:t>Dotykowy wyświetlacz;</w:t>
            </w:r>
          </w:p>
          <w:p w14:paraId="47184186" w14:textId="77777777" w:rsidR="003A7470" w:rsidRPr="00DD5888" w:rsidRDefault="003A7470" w:rsidP="005C2CE4">
            <w:pPr>
              <w:pStyle w:val="Bezodstpw"/>
              <w:numPr>
                <w:ilvl w:val="0"/>
                <w:numId w:val="48"/>
              </w:numPr>
              <w:suppressAutoHyphens/>
              <w:ind w:left="470" w:hanging="357"/>
              <w:jc w:val="both"/>
              <w:rPr>
                <w:rFonts w:ascii="Times New Roman" w:hAnsi="Times New Roman"/>
                <w:sz w:val="20"/>
                <w:szCs w:val="20"/>
                <w:lang w:eastAsia="pl-PL"/>
              </w:rPr>
            </w:pPr>
            <w:r w:rsidRPr="00DD5888">
              <w:rPr>
                <w:rFonts w:ascii="Times New Roman" w:hAnsi="Times New Roman"/>
                <w:sz w:val="20"/>
                <w:szCs w:val="20"/>
                <w:lang w:eastAsia="pl-PL"/>
              </w:rPr>
              <w:t xml:space="preserve">Rozdzielczość nagrywania - </w:t>
            </w:r>
            <w:proofErr w:type="spellStart"/>
            <w:r w:rsidRPr="00DD5888">
              <w:rPr>
                <w:rFonts w:ascii="Times New Roman" w:hAnsi="Times New Roman"/>
                <w:sz w:val="20"/>
                <w:szCs w:val="20"/>
                <w:lang w:eastAsia="pl-PL"/>
              </w:rPr>
              <w:t>FullHD</w:t>
            </w:r>
            <w:proofErr w:type="spellEnd"/>
            <w:r w:rsidRPr="00DD5888">
              <w:rPr>
                <w:rFonts w:ascii="Times New Roman" w:hAnsi="Times New Roman"/>
                <w:sz w:val="20"/>
                <w:szCs w:val="20"/>
                <w:lang w:eastAsia="pl-PL"/>
              </w:rPr>
              <w:t xml:space="preserve"> 1080p (do 30 </w:t>
            </w:r>
            <w:proofErr w:type="spellStart"/>
            <w:r w:rsidRPr="00DD5888">
              <w:rPr>
                <w:rFonts w:ascii="Times New Roman" w:hAnsi="Times New Roman"/>
                <w:sz w:val="20"/>
                <w:szCs w:val="20"/>
                <w:lang w:eastAsia="pl-PL"/>
              </w:rPr>
              <w:t>fps</w:t>
            </w:r>
            <w:proofErr w:type="spellEnd"/>
            <w:r w:rsidRPr="00DD5888">
              <w:rPr>
                <w:rFonts w:ascii="Times New Roman" w:hAnsi="Times New Roman"/>
                <w:sz w:val="20"/>
                <w:szCs w:val="20"/>
                <w:lang w:eastAsia="pl-PL"/>
              </w:rPr>
              <w:t>);</w:t>
            </w:r>
          </w:p>
          <w:p w14:paraId="089688C0" w14:textId="77777777" w:rsidR="003A7470" w:rsidRPr="00DD5888" w:rsidRDefault="003A7470" w:rsidP="005C2CE4">
            <w:pPr>
              <w:pStyle w:val="Bezodstpw"/>
              <w:numPr>
                <w:ilvl w:val="0"/>
                <w:numId w:val="48"/>
              </w:numPr>
              <w:suppressAutoHyphens/>
              <w:ind w:left="470" w:hanging="357"/>
              <w:jc w:val="both"/>
              <w:rPr>
                <w:rFonts w:ascii="Times New Roman" w:hAnsi="Times New Roman"/>
                <w:sz w:val="20"/>
                <w:szCs w:val="20"/>
                <w:lang w:eastAsia="pl-PL"/>
              </w:rPr>
            </w:pPr>
            <w:r w:rsidRPr="00DD5888">
              <w:rPr>
                <w:rFonts w:ascii="Times New Roman" w:hAnsi="Times New Roman"/>
                <w:sz w:val="20"/>
                <w:szCs w:val="20"/>
                <w:lang w:eastAsia="pl-PL"/>
              </w:rPr>
              <w:t>Przysłona - f/1.8;</w:t>
            </w:r>
          </w:p>
          <w:p w14:paraId="1208E3C7" w14:textId="77777777" w:rsidR="003A7470" w:rsidRPr="00DD5888" w:rsidRDefault="003A7470" w:rsidP="005C2CE4">
            <w:pPr>
              <w:pStyle w:val="Bezodstpw"/>
              <w:numPr>
                <w:ilvl w:val="0"/>
                <w:numId w:val="48"/>
              </w:numPr>
              <w:suppressAutoHyphens/>
              <w:ind w:left="470" w:hanging="357"/>
              <w:jc w:val="both"/>
              <w:rPr>
                <w:rFonts w:ascii="Times New Roman" w:hAnsi="Times New Roman"/>
                <w:sz w:val="20"/>
                <w:szCs w:val="20"/>
                <w:lang w:eastAsia="pl-PL"/>
              </w:rPr>
            </w:pPr>
            <w:r w:rsidRPr="00DD5888">
              <w:rPr>
                <w:rFonts w:ascii="Times New Roman" w:hAnsi="Times New Roman"/>
                <w:sz w:val="20"/>
                <w:szCs w:val="20"/>
                <w:lang w:eastAsia="pl-PL"/>
              </w:rPr>
              <w:t>Kąt widzenia kamery – min. 160°;</w:t>
            </w:r>
          </w:p>
          <w:p w14:paraId="7A16FB58" w14:textId="77777777" w:rsidR="003A7470" w:rsidRPr="00DD5888" w:rsidRDefault="003A7470" w:rsidP="005C2CE4">
            <w:pPr>
              <w:pStyle w:val="Bezodstpw"/>
              <w:numPr>
                <w:ilvl w:val="0"/>
                <w:numId w:val="48"/>
              </w:numPr>
              <w:suppressAutoHyphens/>
              <w:ind w:left="470" w:hanging="357"/>
              <w:jc w:val="both"/>
              <w:rPr>
                <w:rFonts w:ascii="Times New Roman" w:hAnsi="Times New Roman"/>
                <w:sz w:val="20"/>
                <w:szCs w:val="20"/>
                <w:lang w:eastAsia="pl-PL"/>
              </w:rPr>
            </w:pPr>
            <w:r w:rsidRPr="00DD5888">
              <w:rPr>
                <w:rFonts w:ascii="Times New Roman" w:hAnsi="Times New Roman"/>
                <w:sz w:val="20"/>
                <w:szCs w:val="20"/>
                <w:lang w:eastAsia="pl-PL"/>
              </w:rPr>
              <w:t>Rodzaj soczewki – Szkło;</w:t>
            </w:r>
          </w:p>
          <w:p w14:paraId="5EB545B2" w14:textId="77777777" w:rsidR="003A7470" w:rsidRPr="00DD5888" w:rsidRDefault="003A7470" w:rsidP="005C2CE4">
            <w:pPr>
              <w:pStyle w:val="Bezodstpw"/>
              <w:numPr>
                <w:ilvl w:val="0"/>
                <w:numId w:val="48"/>
              </w:numPr>
              <w:suppressAutoHyphens/>
              <w:ind w:left="470" w:hanging="357"/>
              <w:jc w:val="both"/>
              <w:rPr>
                <w:rFonts w:ascii="Times New Roman" w:hAnsi="Times New Roman"/>
                <w:sz w:val="20"/>
                <w:szCs w:val="20"/>
                <w:lang w:eastAsia="pl-PL"/>
              </w:rPr>
            </w:pPr>
            <w:r w:rsidRPr="00DD5888">
              <w:rPr>
                <w:rFonts w:ascii="Times New Roman" w:hAnsi="Times New Roman"/>
                <w:sz w:val="20"/>
                <w:szCs w:val="20"/>
                <w:lang w:eastAsia="pl-PL"/>
              </w:rPr>
              <w:t>Miejsce montażu – Lusterko;</w:t>
            </w:r>
          </w:p>
          <w:p w14:paraId="6B3F98B3" w14:textId="77777777" w:rsidR="003A7470" w:rsidRPr="00DD5888" w:rsidRDefault="003A7470" w:rsidP="005C2CE4">
            <w:pPr>
              <w:pStyle w:val="Bezodstpw"/>
              <w:numPr>
                <w:ilvl w:val="0"/>
                <w:numId w:val="48"/>
              </w:numPr>
              <w:suppressAutoHyphens/>
              <w:ind w:left="470" w:hanging="357"/>
              <w:jc w:val="both"/>
              <w:rPr>
                <w:rFonts w:ascii="Times New Roman" w:hAnsi="Times New Roman"/>
                <w:sz w:val="20"/>
                <w:szCs w:val="20"/>
                <w:lang w:eastAsia="pl-PL"/>
              </w:rPr>
            </w:pPr>
            <w:r w:rsidRPr="00DD5888">
              <w:rPr>
                <w:rFonts w:ascii="Times New Roman" w:hAnsi="Times New Roman"/>
                <w:sz w:val="20"/>
                <w:szCs w:val="20"/>
                <w:lang w:eastAsia="pl-PL"/>
              </w:rPr>
              <w:t>Czujnik ruchu (przód);</w:t>
            </w:r>
          </w:p>
          <w:p w14:paraId="01D1FF78" w14:textId="77777777" w:rsidR="003A7470" w:rsidRPr="00DD5888" w:rsidRDefault="003A7470" w:rsidP="005C2CE4">
            <w:pPr>
              <w:pStyle w:val="Bezodstpw"/>
              <w:numPr>
                <w:ilvl w:val="0"/>
                <w:numId w:val="48"/>
              </w:numPr>
              <w:suppressAutoHyphens/>
              <w:ind w:left="470" w:hanging="357"/>
              <w:jc w:val="both"/>
              <w:rPr>
                <w:rFonts w:ascii="Times New Roman" w:hAnsi="Times New Roman"/>
                <w:sz w:val="20"/>
                <w:szCs w:val="20"/>
                <w:lang w:eastAsia="pl-PL"/>
              </w:rPr>
            </w:pPr>
            <w:r w:rsidRPr="00DD5888">
              <w:rPr>
                <w:rFonts w:ascii="Times New Roman" w:hAnsi="Times New Roman"/>
                <w:sz w:val="20"/>
                <w:szCs w:val="20"/>
                <w:lang w:eastAsia="pl-PL"/>
              </w:rPr>
              <w:t>Czujnik wstrząsów;</w:t>
            </w:r>
          </w:p>
          <w:p w14:paraId="70425C8F" w14:textId="77777777" w:rsidR="003A7470" w:rsidRPr="00DD5888" w:rsidRDefault="003A7470" w:rsidP="005C2CE4">
            <w:pPr>
              <w:pStyle w:val="Bezodstpw"/>
              <w:numPr>
                <w:ilvl w:val="0"/>
                <w:numId w:val="48"/>
              </w:numPr>
              <w:suppressAutoHyphens/>
              <w:ind w:left="470" w:hanging="357"/>
              <w:jc w:val="both"/>
              <w:rPr>
                <w:rFonts w:ascii="Times New Roman" w:hAnsi="Times New Roman"/>
                <w:sz w:val="20"/>
                <w:szCs w:val="20"/>
                <w:lang w:eastAsia="pl-PL"/>
              </w:rPr>
            </w:pPr>
            <w:r w:rsidRPr="00DD5888">
              <w:rPr>
                <w:rFonts w:ascii="Times New Roman" w:hAnsi="Times New Roman"/>
                <w:sz w:val="20"/>
                <w:szCs w:val="20"/>
                <w:lang w:eastAsia="pl-PL"/>
              </w:rPr>
              <w:t>Wbudowany głośnik;</w:t>
            </w:r>
          </w:p>
          <w:p w14:paraId="3CE5BC1C" w14:textId="77777777" w:rsidR="003A7470" w:rsidRPr="00DD5888" w:rsidRDefault="003A7470" w:rsidP="005C2CE4">
            <w:pPr>
              <w:pStyle w:val="Bezodstpw"/>
              <w:numPr>
                <w:ilvl w:val="0"/>
                <w:numId w:val="48"/>
              </w:numPr>
              <w:suppressAutoHyphens/>
              <w:ind w:left="470" w:hanging="357"/>
              <w:jc w:val="both"/>
              <w:rPr>
                <w:rFonts w:ascii="Times New Roman" w:hAnsi="Times New Roman"/>
                <w:sz w:val="20"/>
                <w:szCs w:val="20"/>
                <w:lang w:eastAsia="pl-PL"/>
              </w:rPr>
            </w:pPr>
            <w:r w:rsidRPr="00DD5888">
              <w:rPr>
                <w:rFonts w:ascii="Times New Roman" w:hAnsi="Times New Roman"/>
                <w:sz w:val="20"/>
                <w:szCs w:val="20"/>
                <w:lang w:eastAsia="pl-PL"/>
              </w:rPr>
              <w:t>Wbudowany mikrofon;</w:t>
            </w:r>
          </w:p>
          <w:p w14:paraId="546E46C7" w14:textId="77777777" w:rsidR="003A7470" w:rsidRPr="00DD5888" w:rsidRDefault="003A7470" w:rsidP="005C2CE4">
            <w:pPr>
              <w:pStyle w:val="Bezodstpw"/>
              <w:numPr>
                <w:ilvl w:val="0"/>
                <w:numId w:val="48"/>
              </w:numPr>
              <w:suppressAutoHyphens/>
              <w:ind w:left="470" w:hanging="357"/>
              <w:jc w:val="both"/>
              <w:rPr>
                <w:rFonts w:ascii="Times New Roman" w:hAnsi="Times New Roman"/>
                <w:sz w:val="20"/>
                <w:szCs w:val="20"/>
                <w:lang w:eastAsia="pl-PL"/>
              </w:rPr>
            </w:pPr>
            <w:r w:rsidRPr="00DD5888">
              <w:rPr>
                <w:rFonts w:ascii="Times New Roman" w:hAnsi="Times New Roman"/>
                <w:sz w:val="20"/>
                <w:szCs w:val="20"/>
                <w:lang w:eastAsia="pl-PL"/>
              </w:rPr>
              <w:t>Karta pamięci w zestawie min. 64 GB;</w:t>
            </w:r>
          </w:p>
          <w:p w14:paraId="259E1A82" w14:textId="77777777" w:rsidR="003A7470" w:rsidRPr="00DD5888" w:rsidRDefault="003A7470" w:rsidP="005C2CE4">
            <w:pPr>
              <w:pStyle w:val="Bezodstpw"/>
              <w:numPr>
                <w:ilvl w:val="0"/>
                <w:numId w:val="48"/>
              </w:numPr>
              <w:suppressAutoHyphens/>
              <w:ind w:left="470" w:hanging="357"/>
              <w:jc w:val="both"/>
              <w:rPr>
                <w:rFonts w:ascii="Times New Roman" w:hAnsi="Times New Roman"/>
                <w:sz w:val="20"/>
                <w:szCs w:val="20"/>
                <w:lang w:eastAsia="pl-PL"/>
              </w:rPr>
            </w:pPr>
            <w:r w:rsidRPr="00DD5888">
              <w:rPr>
                <w:rFonts w:ascii="Times New Roman" w:hAnsi="Times New Roman"/>
                <w:sz w:val="20"/>
                <w:szCs w:val="20"/>
                <w:lang w:eastAsia="pl-PL"/>
              </w:rPr>
              <w:t>Ładowarka samochodowa;</w:t>
            </w:r>
          </w:p>
          <w:p w14:paraId="3D6BBB61" w14:textId="77777777" w:rsidR="003A7470" w:rsidRPr="00DD5888" w:rsidRDefault="003A7470" w:rsidP="005C2CE4">
            <w:pPr>
              <w:pStyle w:val="Bezodstpw"/>
              <w:numPr>
                <w:ilvl w:val="0"/>
                <w:numId w:val="48"/>
              </w:numPr>
              <w:suppressAutoHyphens/>
              <w:ind w:left="470" w:hanging="357"/>
              <w:jc w:val="both"/>
              <w:rPr>
                <w:rFonts w:ascii="Times New Roman" w:hAnsi="Times New Roman"/>
                <w:sz w:val="20"/>
                <w:szCs w:val="20"/>
                <w:lang w:eastAsia="pl-PL"/>
              </w:rPr>
            </w:pPr>
            <w:r w:rsidRPr="00DD5888">
              <w:rPr>
                <w:rFonts w:ascii="Times New Roman" w:hAnsi="Times New Roman"/>
                <w:sz w:val="20"/>
                <w:szCs w:val="20"/>
                <w:lang w:eastAsia="pl-PL"/>
              </w:rPr>
              <w:t>Kolor Czarny;</w:t>
            </w:r>
          </w:p>
          <w:p w14:paraId="69003D05" w14:textId="77777777" w:rsidR="003A7470" w:rsidRPr="00DD5888" w:rsidRDefault="003A7470" w:rsidP="005C2CE4">
            <w:pPr>
              <w:pStyle w:val="Bezodstpw"/>
              <w:numPr>
                <w:ilvl w:val="0"/>
                <w:numId w:val="48"/>
              </w:numPr>
              <w:suppressAutoHyphens/>
              <w:ind w:left="470" w:hanging="357"/>
              <w:jc w:val="both"/>
              <w:rPr>
                <w:rFonts w:ascii="Times New Roman" w:eastAsia="Times New Roman" w:hAnsi="Times New Roman"/>
                <w:sz w:val="20"/>
                <w:szCs w:val="20"/>
                <w:lang w:eastAsia="pl-PL"/>
              </w:rPr>
            </w:pPr>
            <w:r w:rsidRPr="00DD5888">
              <w:rPr>
                <w:rFonts w:ascii="Times New Roman" w:hAnsi="Times New Roman"/>
                <w:sz w:val="20"/>
                <w:szCs w:val="20"/>
                <w:lang w:eastAsia="pl-PL"/>
              </w:rPr>
              <w:t xml:space="preserve">Gwarancja – min. 24 miesiące. </w:t>
            </w:r>
          </w:p>
        </w:tc>
      </w:tr>
      <w:tr w:rsidR="003A7470" w:rsidRPr="00DD5888" w14:paraId="6090F656" w14:textId="77777777" w:rsidTr="00DD5888">
        <w:trPr>
          <w:trHeight w:val="37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4F874E" w14:textId="77777777" w:rsidR="003A7470" w:rsidRPr="00DD5888" w:rsidRDefault="003A7470" w:rsidP="003A7470">
            <w:pPr>
              <w:rPr>
                <w:b/>
                <w:bCs/>
              </w:rPr>
            </w:pPr>
            <w:r w:rsidRPr="00DD5888">
              <w:rPr>
                <w:b/>
                <w:bCs/>
              </w:rPr>
              <w:t>ZAD. 3</w:t>
            </w:r>
          </w:p>
        </w:tc>
        <w:tc>
          <w:tcPr>
            <w:tcW w:w="8789" w:type="dxa"/>
            <w:gridSpan w:val="2"/>
            <w:tcBorders>
              <w:top w:val="single" w:sz="4" w:space="0" w:color="auto"/>
              <w:left w:val="nil"/>
              <w:bottom w:val="single" w:sz="4" w:space="0" w:color="auto"/>
              <w:right w:val="single" w:sz="4" w:space="0" w:color="auto"/>
            </w:tcBorders>
            <w:shd w:val="clear" w:color="auto" w:fill="auto"/>
            <w:noWrap/>
          </w:tcPr>
          <w:p w14:paraId="1B066D04" w14:textId="77777777" w:rsidR="003A7470" w:rsidRPr="00DD5888" w:rsidRDefault="003A7470" w:rsidP="003A7470">
            <w:pPr>
              <w:pStyle w:val="Bezodstpw"/>
              <w:rPr>
                <w:rFonts w:ascii="Times New Roman" w:hAnsi="Times New Roman"/>
                <w:b/>
                <w:sz w:val="20"/>
                <w:szCs w:val="20"/>
                <w:lang w:eastAsia="pl-PL"/>
              </w:rPr>
            </w:pPr>
            <w:r w:rsidRPr="00DD5888">
              <w:rPr>
                <w:rFonts w:ascii="Times New Roman" w:hAnsi="Times New Roman"/>
                <w:b/>
                <w:sz w:val="20"/>
                <w:szCs w:val="20"/>
                <w:lang w:eastAsia="pl-PL"/>
              </w:rPr>
              <w:t>SPRZĘT ELEKTROAK. I NAGŁOŚNIENIOWY POZOSTAŁY</w:t>
            </w:r>
          </w:p>
        </w:tc>
      </w:tr>
      <w:tr w:rsidR="003A7470" w:rsidRPr="00DD5888" w14:paraId="046C91DB"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44730D0" w14:textId="77777777" w:rsidR="003A7470" w:rsidRPr="00DD5888" w:rsidRDefault="003A7470" w:rsidP="005C2CE4">
            <w:pPr>
              <w:pStyle w:val="Akapitzlist"/>
              <w:numPr>
                <w:ilvl w:val="0"/>
                <w:numId w:val="45"/>
              </w:numPr>
              <w:ind w:left="357" w:hanging="357"/>
              <w:rPr>
                <w:bCs/>
                <w:iCs/>
              </w:rPr>
            </w:pPr>
          </w:p>
        </w:tc>
        <w:tc>
          <w:tcPr>
            <w:tcW w:w="3119" w:type="dxa"/>
            <w:tcBorders>
              <w:top w:val="single" w:sz="4" w:space="0" w:color="auto"/>
              <w:left w:val="nil"/>
              <w:bottom w:val="single" w:sz="4" w:space="0" w:color="auto"/>
              <w:right w:val="single" w:sz="4" w:space="0" w:color="auto"/>
            </w:tcBorders>
            <w:shd w:val="clear" w:color="auto" w:fill="auto"/>
            <w:noWrap/>
          </w:tcPr>
          <w:p w14:paraId="2A2860CC" w14:textId="77777777" w:rsidR="003A7470" w:rsidRPr="00DD5888" w:rsidRDefault="003A7470" w:rsidP="003A7470">
            <w:r w:rsidRPr="00DD5888">
              <w:t>Dyktafony cyfrowy</w:t>
            </w:r>
          </w:p>
        </w:tc>
        <w:tc>
          <w:tcPr>
            <w:tcW w:w="5670" w:type="dxa"/>
            <w:tcBorders>
              <w:top w:val="single" w:sz="4" w:space="0" w:color="auto"/>
              <w:left w:val="nil"/>
              <w:bottom w:val="single" w:sz="4" w:space="0" w:color="auto"/>
              <w:right w:val="single" w:sz="4" w:space="0" w:color="auto"/>
            </w:tcBorders>
            <w:shd w:val="clear" w:color="auto" w:fill="auto"/>
          </w:tcPr>
          <w:p w14:paraId="6A1645A7" w14:textId="77777777" w:rsidR="003A7470" w:rsidRPr="00DD5888" w:rsidRDefault="003A7470" w:rsidP="005C2CE4">
            <w:pPr>
              <w:pStyle w:val="Akapitzlist"/>
              <w:numPr>
                <w:ilvl w:val="0"/>
                <w:numId w:val="54"/>
              </w:numPr>
              <w:tabs>
                <w:tab w:val="left" w:pos="709"/>
              </w:tabs>
              <w:ind w:left="470" w:hanging="357"/>
            </w:pPr>
            <w:r w:rsidRPr="00DD5888">
              <w:t xml:space="preserve">Nośnik zapisu danych: </w:t>
            </w:r>
            <w:r w:rsidRPr="00DD5888">
              <w:tab/>
              <w:t xml:space="preserve">pamięć </w:t>
            </w:r>
            <w:proofErr w:type="spellStart"/>
            <w:r w:rsidRPr="00DD5888">
              <w:t>flash</w:t>
            </w:r>
            <w:proofErr w:type="spellEnd"/>
            <w:r w:rsidRPr="00DD5888">
              <w:t xml:space="preserve"> ;</w:t>
            </w:r>
          </w:p>
          <w:p w14:paraId="737B05CF" w14:textId="77777777" w:rsidR="003A7470" w:rsidRPr="00DD5888" w:rsidRDefault="003A7470" w:rsidP="005C2CE4">
            <w:pPr>
              <w:pStyle w:val="Akapitzlist"/>
              <w:numPr>
                <w:ilvl w:val="0"/>
                <w:numId w:val="54"/>
              </w:numPr>
              <w:ind w:left="470" w:hanging="357"/>
              <w:rPr>
                <w:rFonts w:eastAsia="Calibri"/>
              </w:rPr>
            </w:pPr>
            <w:r w:rsidRPr="00DD5888">
              <w:t>Pasmo przenoszenia minimalne [</w:t>
            </w:r>
            <w:proofErr w:type="spellStart"/>
            <w:r w:rsidRPr="00DD5888">
              <w:t>Hz</w:t>
            </w:r>
            <w:proofErr w:type="spellEnd"/>
            <w:r w:rsidRPr="00DD5888">
              <w:t xml:space="preserve">] : /max/60 </w:t>
            </w:r>
            <w:proofErr w:type="spellStart"/>
            <w:r w:rsidRPr="00DD5888">
              <w:t>Hz</w:t>
            </w:r>
            <w:proofErr w:type="spellEnd"/>
            <w:r w:rsidRPr="00DD5888">
              <w:t>.;</w:t>
            </w:r>
          </w:p>
          <w:p w14:paraId="519AD6DA" w14:textId="77777777" w:rsidR="003A7470" w:rsidRPr="00DD5888" w:rsidRDefault="003A7470" w:rsidP="005C2CE4">
            <w:pPr>
              <w:pStyle w:val="Akapitzlist"/>
              <w:numPr>
                <w:ilvl w:val="0"/>
                <w:numId w:val="54"/>
              </w:numPr>
              <w:ind w:left="470" w:hanging="357"/>
              <w:rPr>
                <w:rFonts w:eastAsia="Calibri"/>
              </w:rPr>
            </w:pPr>
            <w:r w:rsidRPr="00DD5888">
              <w:t>Pasmo przenoszenia maksymalne [</w:t>
            </w:r>
            <w:proofErr w:type="spellStart"/>
            <w:r w:rsidRPr="00DD5888">
              <w:t>Hz</w:t>
            </w:r>
            <w:proofErr w:type="spellEnd"/>
            <w:r w:rsidRPr="00DD5888">
              <w:t xml:space="preserve">] : /min/– 20000 </w:t>
            </w:r>
            <w:proofErr w:type="spellStart"/>
            <w:r w:rsidRPr="00DD5888">
              <w:t>Hz</w:t>
            </w:r>
            <w:proofErr w:type="spellEnd"/>
            <w:r w:rsidRPr="00DD5888">
              <w:t>;</w:t>
            </w:r>
          </w:p>
          <w:p w14:paraId="3C313E64" w14:textId="77777777" w:rsidR="003A7470" w:rsidRPr="00DD5888" w:rsidRDefault="003A7470" w:rsidP="005C2CE4">
            <w:pPr>
              <w:pStyle w:val="Akapitzlist"/>
              <w:numPr>
                <w:ilvl w:val="0"/>
                <w:numId w:val="54"/>
              </w:numPr>
              <w:tabs>
                <w:tab w:val="left" w:pos="709"/>
              </w:tabs>
              <w:ind w:left="470" w:hanging="357"/>
            </w:pPr>
            <w:r w:rsidRPr="00DD5888">
              <w:t xml:space="preserve">Format nagrania: PCM, MP3; </w:t>
            </w:r>
          </w:p>
          <w:p w14:paraId="483349F6" w14:textId="77777777" w:rsidR="003A7470" w:rsidRPr="00DD5888" w:rsidRDefault="003A7470" w:rsidP="005C2CE4">
            <w:pPr>
              <w:pStyle w:val="Akapitzlist"/>
              <w:numPr>
                <w:ilvl w:val="0"/>
                <w:numId w:val="54"/>
              </w:numPr>
              <w:tabs>
                <w:tab w:val="left" w:pos="709"/>
              </w:tabs>
              <w:ind w:left="470" w:hanging="357"/>
            </w:pPr>
            <w:r w:rsidRPr="00DD5888">
              <w:t>Rozmiar LCD: nie mniej 1.80 cala ;</w:t>
            </w:r>
          </w:p>
          <w:p w14:paraId="72A92EB7" w14:textId="77777777" w:rsidR="003A7470" w:rsidRPr="00DD5888" w:rsidRDefault="003A7470" w:rsidP="005C2CE4">
            <w:pPr>
              <w:pStyle w:val="Akapitzlist"/>
              <w:numPr>
                <w:ilvl w:val="0"/>
                <w:numId w:val="54"/>
              </w:numPr>
              <w:tabs>
                <w:tab w:val="left" w:pos="709"/>
              </w:tabs>
              <w:ind w:left="470" w:hanging="357"/>
            </w:pPr>
            <w:r w:rsidRPr="00DD5888">
              <w:t>Wyjście słuchawkowe;</w:t>
            </w:r>
          </w:p>
          <w:p w14:paraId="5F722634" w14:textId="77777777" w:rsidR="003A7470" w:rsidRPr="00DD5888" w:rsidRDefault="003A7470" w:rsidP="005C2CE4">
            <w:pPr>
              <w:pStyle w:val="Akapitzlist"/>
              <w:numPr>
                <w:ilvl w:val="0"/>
                <w:numId w:val="54"/>
              </w:numPr>
              <w:tabs>
                <w:tab w:val="left" w:pos="709"/>
              </w:tabs>
              <w:ind w:left="470" w:hanging="357"/>
            </w:pPr>
            <w:r w:rsidRPr="00DD5888">
              <w:t xml:space="preserve">Rodzaj pamięci: </w:t>
            </w:r>
            <w:r w:rsidRPr="00DD5888">
              <w:tab/>
              <w:t xml:space="preserve">karty pamięci SD/SDHC; </w:t>
            </w:r>
          </w:p>
          <w:p w14:paraId="39307F51" w14:textId="77777777" w:rsidR="003A7470" w:rsidRPr="00DD5888" w:rsidRDefault="003A7470" w:rsidP="005C2CE4">
            <w:pPr>
              <w:pStyle w:val="Akapitzlist"/>
              <w:numPr>
                <w:ilvl w:val="0"/>
                <w:numId w:val="54"/>
              </w:numPr>
              <w:tabs>
                <w:tab w:val="left" w:pos="709"/>
              </w:tabs>
              <w:ind w:left="470" w:hanging="357"/>
            </w:pPr>
            <w:r w:rsidRPr="00DD5888">
              <w:t>Pamięć wbudowana: /minimum/</w:t>
            </w:r>
            <w:r w:rsidRPr="00DD5888">
              <w:tab/>
              <w:t>2GB;</w:t>
            </w:r>
          </w:p>
          <w:p w14:paraId="14912BE2" w14:textId="77777777" w:rsidR="003A7470" w:rsidRPr="00DD5888" w:rsidRDefault="003A7470" w:rsidP="005C2CE4">
            <w:pPr>
              <w:pStyle w:val="Akapitzlist"/>
              <w:numPr>
                <w:ilvl w:val="0"/>
                <w:numId w:val="54"/>
              </w:numPr>
              <w:tabs>
                <w:tab w:val="left" w:pos="709"/>
              </w:tabs>
              <w:ind w:left="470" w:hanging="357"/>
            </w:pPr>
            <w:r w:rsidRPr="00DD5888">
              <w:t xml:space="preserve">Regulacja prędkości; </w:t>
            </w:r>
          </w:p>
          <w:p w14:paraId="204D2E55" w14:textId="77777777" w:rsidR="003A7470" w:rsidRPr="00DD5888" w:rsidRDefault="003A7470" w:rsidP="005C2CE4">
            <w:pPr>
              <w:pStyle w:val="Akapitzlist"/>
              <w:numPr>
                <w:ilvl w:val="0"/>
                <w:numId w:val="54"/>
              </w:numPr>
              <w:tabs>
                <w:tab w:val="left" w:pos="709"/>
              </w:tabs>
              <w:ind w:left="470" w:hanging="357"/>
            </w:pPr>
            <w:r w:rsidRPr="00DD5888">
              <w:t>Polskie menu ;</w:t>
            </w:r>
          </w:p>
          <w:p w14:paraId="4BF73351" w14:textId="77777777" w:rsidR="003A7470" w:rsidRPr="00DD5888" w:rsidRDefault="003A7470" w:rsidP="005C2CE4">
            <w:pPr>
              <w:pStyle w:val="Akapitzlist"/>
              <w:numPr>
                <w:ilvl w:val="0"/>
                <w:numId w:val="54"/>
              </w:numPr>
              <w:tabs>
                <w:tab w:val="left" w:pos="709"/>
              </w:tabs>
              <w:ind w:left="470" w:hanging="357"/>
            </w:pPr>
            <w:r w:rsidRPr="00DD5888">
              <w:t>Odtwarzacz MP3 ;</w:t>
            </w:r>
          </w:p>
          <w:p w14:paraId="65788C5B" w14:textId="77777777" w:rsidR="003A7470" w:rsidRPr="00DD5888" w:rsidRDefault="003A7470" w:rsidP="005C2CE4">
            <w:pPr>
              <w:pStyle w:val="Akapitzlist"/>
              <w:numPr>
                <w:ilvl w:val="0"/>
                <w:numId w:val="54"/>
              </w:numPr>
              <w:tabs>
                <w:tab w:val="left" w:pos="709"/>
              </w:tabs>
              <w:ind w:left="470" w:hanging="357"/>
            </w:pPr>
            <w:r w:rsidRPr="00DD5888">
              <w:t xml:space="preserve">Rodzaj zasilania: baterie typu AA; </w:t>
            </w:r>
          </w:p>
          <w:p w14:paraId="5CAD6868" w14:textId="77777777" w:rsidR="003A7470" w:rsidRPr="00DD5888" w:rsidRDefault="003A7470" w:rsidP="005C2CE4">
            <w:pPr>
              <w:pStyle w:val="Akapitzlist"/>
              <w:numPr>
                <w:ilvl w:val="0"/>
                <w:numId w:val="54"/>
              </w:numPr>
              <w:tabs>
                <w:tab w:val="left" w:pos="709"/>
              </w:tabs>
              <w:ind w:left="470" w:hanging="357"/>
            </w:pPr>
            <w:r w:rsidRPr="00DD5888">
              <w:t>Żywotność baterii [h]: /minimum/</w:t>
            </w:r>
            <w:r w:rsidRPr="00DD5888">
              <w:tab/>
              <w:t>50h ;</w:t>
            </w:r>
          </w:p>
          <w:p w14:paraId="038B4676" w14:textId="77777777" w:rsidR="003A7470" w:rsidRPr="00DD5888" w:rsidRDefault="003A7470" w:rsidP="005C2CE4">
            <w:pPr>
              <w:pStyle w:val="Akapitzlist"/>
              <w:numPr>
                <w:ilvl w:val="0"/>
                <w:numId w:val="54"/>
              </w:numPr>
              <w:tabs>
                <w:tab w:val="left" w:pos="709"/>
              </w:tabs>
              <w:ind w:left="470" w:hanging="357"/>
            </w:pPr>
            <w:r w:rsidRPr="00DD5888">
              <w:t>Wyjście USB;</w:t>
            </w:r>
            <w:r w:rsidRPr="00DD5888">
              <w:tab/>
              <w:t xml:space="preserve"> </w:t>
            </w:r>
          </w:p>
          <w:p w14:paraId="111AC6D5" w14:textId="77777777" w:rsidR="003A7470" w:rsidRPr="00DD5888" w:rsidRDefault="003A7470" w:rsidP="005C2CE4">
            <w:pPr>
              <w:pStyle w:val="Akapitzlist"/>
              <w:numPr>
                <w:ilvl w:val="0"/>
                <w:numId w:val="54"/>
              </w:numPr>
              <w:ind w:left="470" w:hanging="357"/>
            </w:pPr>
            <w:r w:rsidRPr="00DD5888">
              <w:rPr>
                <w:rFonts w:eastAsia="Calibri"/>
              </w:rPr>
              <w:t>Gwarancja minimum 24 miesiące;</w:t>
            </w:r>
          </w:p>
          <w:p w14:paraId="1B1933B9" w14:textId="77777777" w:rsidR="003A7470" w:rsidRDefault="003A7470" w:rsidP="005C2CE4">
            <w:pPr>
              <w:pStyle w:val="Akapitzlist"/>
              <w:numPr>
                <w:ilvl w:val="0"/>
                <w:numId w:val="54"/>
              </w:numPr>
              <w:shd w:val="clear" w:color="auto" w:fill="FFFFFF"/>
              <w:ind w:left="470" w:hanging="357"/>
              <w:jc w:val="both"/>
            </w:pPr>
            <w:r w:rsidRPr="00DD5888">
              <w:t>Wyposażenie wymagane : karta SD/SDHC /poj. minimum 32 GB/.</w:t>
            </w:r>
          </w:p>
          <w:p w14:paraId="1D30AF3A" w14:textId="77777777" w:rsidR="00DD5888" w:rsidRDefault="00DD5888" w:rsidP="00DD5888">
            <w:pPr>
              <w:pStyle w:val="Akapitzlist"/>
              <w:shd w:val="clear" w:color="auto" w:fill="FFFFFF"/>
              <w:ind w:left="470"/>
              <w:jc w:val="both"/>
            </w:pPr>
          </w:p>
          <w:p w14:paraId="4B4A8211" w14:textId="23AF7538" w:rsidR="00DD5888" w:rsidRPr="00DD5888" w:rsidRDefault="00DD5888" w:rsidP="00DD5888">
            <w:pPr>
              <w:pStyle w:val="Akapitzlist"/>
              <w:shd w:val="clear" w:color="auto" w:fill="FFFFFF"/>
              <w:ind w:left="470"/>
              <w:jc w:val="both"/>
            </w:pPr>
          </w:p>
        </w:tc>
      </w:tr>
      <w:tr w:rsidR="003A7470" w:rsidRPr="00DD5888" w14:paraId="2CACDF98" w14:textId="77777777" w:rsidTr="003A7470">
        <w:trPr>
          <w:trHeight w:val="115"/>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4244391" w14:textId="77777777" w:rsidR="003A7470" w:rsidRPr="00DD5888" w:rsidRDefault="003A7470" w:rsidP="005C2CE4">
            <w:pPr>
              <w:pStyle w:val="Akapitzlist"/>
              <w:numPr>
                <w:ilvl w:val="0"/>
                <w:numId w:val="45"/>
              </w:numPr>
              <w:ind w:left="357" w:hanging="357"/>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0E40F6AF" w14:textId="77777777" w:rsidR="003A7470" w:rsidRPr="00DD5888" w:rsidRDefault="003A7470" w:rsidP="003A7470">
            <w:r w:rsidRPr="00DD5888">
              <w:t>Mikser audio - video</w:t>
            </w:r>
          </w:p>
          <w:p w14:paraId="6D44455A" w14:textId="77777777" w:rsidR="003A7470" w:rsidRPr="00DD5888" w:rsidRDefault="003A7470" w:rsidP="00DD5888">
            <w:pPr>
              <w:pStyle w:val="Nagwek1"/>
              <w:jc w:val="left"/>
              <w:rPr>
                <w:i/>
                <w:sz w:val="20"/>
              </w:rPr>
            </w:pPr>
            <w:r w:rsidRPr="00DD5888">
              <w:rPr>
                <w:i/>
                <w:sz w:val="20"/>
              </w:rPr>
              <w:t>o parametrach nie gorszych niż: (</w:t>
            </w:r>
            <w:r w:rsidRPr="00DD5888">
              <w:rPr>
                <w:bCs/>
                <w:i/>
                <w:sz w:val="20"/>
              </w:rPr>
              <w:t>Roland VR 4HD</w:t>
            </w:r>
            <w:r w:rsidRPr="00DD5888">
              <w:rPr>
                <w:i/>
                <w:sz w:val="20"/>
                <w:shd w:val="clear" w:color="auto" w:fill="FFFFFF"/>
              </w:rPr>
              <w:t xml:space="preserve"> </w:t>
            </w:r>
            <w:r w:rsidRPr="00DD5888">
              <w:rPr>
                <w:i/>
                <w:sz w:val="20"/>
              </w:rPr>
              <w:t xml:space="preserve">)   –  lub równoważny: </w:t>
            </w:r>
          </w:p>
          <w:p w14:paraId="6F258D39" w14:textId="77777777" w:rsidR="003A7470" w:rsidRPr="00DD5888" w:rsidRDefault="003A7470" w:rsidP="003A7470"/>
        </w:tc>
        <w:tc>
          <w:tcPr>
            <w:tcW w:w="5670" w:type="dxa"/>
            <w:tcBorders>
              <w:top w:val="single" w:sz="4" w:space="0" w:color="auto"/>
              <w:left w:val="nil"/>
              <w:bottom w:val="single" w:sz="4" w:space="0" w:color="auto"/>
              <w:right w:val="single" w:sz="4" w:space="0" w:color="auto"/>
            </w:tcBorders>
            <w:shd w:val="clear" w:color="auto" w:fill="auto"/>
          </w:tcPr>
          <w:p w14:paraId="0EA7A38B" w14:textId="77777777" w:rsidR="003A7470" w:rsidRPr="00DD5888" w:rsidRDefault="003A7470" w:rsidP="005C2CE4">
            <w:pPr>
              <w:pStyle w:val="TableStyle2"/>
              <w:numPr>
                <w:ilvl w:val="0"/>
                <w:numId w:val="55"/>
              </w:numPr>
              <w:ind w:left="470" w:hanging="357"/>
              <w:rPr>
                <w:rFonts w:ascii="Times New Roman" w:hAnsi="Times New Roman" w:cs="Times New Roman"/>
                <w:color w:val="auto"/>
              </w:rPr>
            </w:pPr>
            <w:r w:rsidRPr="00DD5888">
              <w:rPr>
                <w:rFonts w:ascii="Times New Roman" w:hAnsi="Times New Roman" w:cs="Times New Roman"/>
                <w:color w:val="auto"/>
                <w:shd w:val="clear" w:color="auto" w:fill="FFFFFF"/>
              </w:rPr>
              <w:t>Przetwarzanie: 4: 2: 2 (Y / Pb / Pr), 8 bitów</w:t>
            </w:r>
          </w:p>
          <w:p w14:paraId="5039CB42" w14:textId="77777777" w:rsidR="003A7470" w:rsidRPr="00DD5888" w:rsidRDefault="003A7470" w:rsidP="005C2CE4">
            <w:pPr>
              <w:pStyle w:val="TableStyle2"/>
              <w:numPr>
                <w:ilvl w:val="0"/>
                <w:numId w:val="55"/>
              </w:numPr>
              <w:ind w:left="470" w:hanging="357"/>
              <w:rPr>
                <w:rFonts w:ascii="Times New Roman" w:hAnsi="Times New Roman" w:cs="Times New Roman"/>
                <w:color w:val="auto"/>
                <w:shd w:val="clear" w:color="auto" w:fill="FFFFFF"/>
              </w:rPr>
            </w:pPr>
            <w:r w:rsidRPr="00DD5888">
              <w:rPr>
                <w:rFonts w:ascii="Times New Roman" w:hAnsi="Times New Roman" w:cs="Times New Roman"/>
                <w:color w:val="auto"/>
                <w:shd w:val="clear" w:color="auto" w:fill="FFFFFF"/>
              </w:rPr>
              <w:t>Złącza wejściowe:</w:t>
            </w:r>
          </w:p>
          <w:p w14:paraId="543792EB" w14:textId="77777777" w:rsidR="003A7470" w:rsidRPr="00DD5888" w:rsidRDefault="003A7470" w:rsidP="005C2CE4">
            <w:pPr>
              <w:pStyle w:val="TableStyle2"/>
              <w:numPr>
                <w:ilvl w:val="0"/>
                <w:numId w:val="56"/>
              </w:numPr>
              <w:ind w:left="470" w:hanging="357"/>
              <w:rPr>
                <w:rFonts w:ascii="Times New Roman" w:hAnsi="Times New Roman" w:cs="Times New Roman"/>
                <w:color w:val="auto"/>
              </w:rPr>
            </w:pPr>
            <w:r w:rsidRPr="00DD5888">
              <w:rPr>
                <w:rFonts w:ascii="Times New Roman" w:hAnsi="Times New Roman" w:cs="Times New Roman"/>
                <w:color w:val="auto"/>
                <w:shd w:val="clear" w:color="auto" w:fill="FFFFFF"/>
              </w:rPr>
              <w:t xml:space="preserve">1-3: HDMI typu A (19 </w:t>
            </w:r>
            <w:proofErr w:type="spellStart"/>
            <w:r w:rsidRPr="00DD5888">
              <w:rPr>
                <w:rFonts w:ascii="Times New Roman" w:hAnsi="Times New Roman" w:cs="Times New Roman"/>
                <w:color w:val="auto"/>
                <w:shd w:val="clear" w:color="auto" w:fill="FFFFFF"/>
              </w:rPr>
              <w:t>pinów</w:t>
            </w:r>
            <w:proofErr w:type="spellEnd"/>
            <w:r w:rsidRPr="00DD5888">
              <w:rPr>
                <w:rFonts w:ascii="Times New Roman" w:hAnsi="Times New Roman" w:cs="Times New Roman"/>
                <w:color w:val="auto"/>
                <w:shd w:val="clear" w:color="auto" w:fill="FFFFFF"/>
              </w:rPr>
              <w:t>) x 3 (Obsługiwany HDCP)</w:t>
            </w:r>
          </w:p>
          <w:p w14:paraId="730C2972" w14:textId="77777777" w:rsidR="003A7470" w:rsidRPr="00DD5888" w:rsidRDefault="003A7470" w:rsidP="005C2CE4">
            <w:pPr>
              <w:pStyle w:val="TableStyle2"/>
              <w:numPr>
                <w:ilvl w:val="0"/>
                <w:numId w:val="56"/>
              </w:numPr>
              <w:ind w:left="470" w:hanging="357"/>
              <w:rPr>
                <w:rFonts w:ascii="Times New Roman" w:hAnsi="Times New Roman" w:cs="Times New Roman"/>
                <w:color w:val="auto"/>
              </w:rPr>
            </w:pPr>
            <w:r w:rsidRPr="00DD5888">
              <w:rPr>
                <w:rFonts w:ascii="Times New Roman" w:hAnsi="Times New Roman" w:cs="Times New Roman"/>
                <w:color w:val="auto"/>
                <w:shd w:val="clear" w:color="auto" w:fill="FFFFFF"/>
              </w:rPr>
              <w:t xml:space="preserve">4: HDMI typu A (19 </w:t>
            </w:r>
            <w:proofErr w:type="spellStart"/>
            <w:r w:rsidRPr="00DD5888">
              <w:rPr>
                <w:rFonts w:ascii="Times New Roman" w:hAnsi="Times New Roman" w:cs="Times New Roman"/>
                <w:color w:val="auto"/>
                <w:shd w:val="clear" w:color="auto" w:fill="FFFFFF"/>
              </w:rPr>
              <w:t>pinów</w:t>
            </w:r>
            <w:proofErr w:type="spellEnd"/>
            <w:r w:rsidRPr="00DD5888">
              <w:rPr>
                <w:rFonts w:ascii="Times New Roman" w:hAnsi="Times New Roman" w:cs="Times New Roman"/>
                <w:color w:val="auto"/>
                <w:shd w:val="clear" w:color="auto" w:fill="FFFFFF"/>
              </w:rPr>
              <w:t>) x 1 (Obsługiwany HDCP)</w:t>
            </w:r>
          </w:p>
          <w:p w14:paraId="349EDFB8" w14:textId="77777777" w:rsidR="003A7470" w:rsidRPr="00DD5888" w:rsidRDefault="003A7470" w:rsidP="005C2CE4">
            <w:pPr>
              <w:pStyle w:val="TableStyle2"/>
              <w:numPr>
                <w:ilvl w:val="0"/>
                <w:numId w:val="56"/>
              </w:numPr>
              <w:ind w:left="470" w:hanging="357"/>
              <w:rPr>
                <w:rFonts w:ascii="Times New Roman" w:hAnsi="Times New Roman" w:cs="Times New Roman"/>
                <w:color w:val="auto"/>
              </w:rPr>
            </w:pPr>
            <w:r w:rsidRPr="00DD5888">
              <w:rPr>
                <w:rFonts w:ascii="Times New Roman" w:hAnsi="Times New Roman" w:cs="Times New Roman"/>
                <w:color w:val="auto"/>
                <w:shd w:val="clear" w:color="auto" w:fill="FFFFFF"/>
              </w:rPr>
              <w:t>RGB / COMPONENT (15-stykowy Mini D-</w:t>
            </w:r>
            <w:proofErr w:type="spellStart"/>
            <w:r w:rsidRPr="00DD5888">
              <w:rPr>
                <w:rFonts w:ascii="Times New Roman" w:hAnsi="Times New Roman" w:cs="Times New Roman"/>
                <w:color w:val="auto"/>
                <w:shd w:val="clear" w:color="auto" w:fill="FFFFFF"/>
              </w:rPr>
              <w:t>sub</w:t>
            </w:r>
            <w:proofErr w:type="spellEnd"/>
            <w:r w:rsidRPr="00DD5888">
              <w:rPr>
                <w:rFonts w:ascii="Times New Roman" w:hAnsi="Times New Roman" w:cs="Times New Roman"/>
                <w:color w:val="auto"/>
                <w:shd w:val="clear" w:color="auto" w:fill="FFFFFF"/>
              </w:rPr>
              <w:t>) x 1</w:t>
            </w:r>
          </w:p>
          <w:p w14:paraId="4DF95F7F" w14:textId="77777777" w:rsidR="003A7470" w:rsidRPr="00DD5888" w:rsidRDefault="003A7470" w:rsidP="005C2CE4">
            <w:pPr>
              <w:pStyle w:val="TableStyle2"/>
              <w:numPr>
                <w:ilvl w:val="0"/>
                <w:numId w:val="56"/>
              </w:numPr>
              <w:ind w:left="470" w:hanging="357"/>
              <w:rPr>
                <w:rFonts w:ascii="Times New Roman" w:hAnsi="Times New Roman" w:cs="Times New Roman"/>
                <w:color w:val="auto"/>
              </w:rPr>
            </w:pPr>
            <w:r w:rsidRPr="00DD5888">
              <w:rPr>
                <w:rFonts w:ascii="Times New Roman" w:hAnsi="Times New Roman" w:cs="Times New Roman"/>
                <w:color w:val="auto"/>
                <w:shd w:val="clear" w:color="auto" w:fill="FFFFFF"/>
              </w:rPr>
              <w:t>KOMPOZYTOWY (typ RCA) x 1</w:t>
            </w:r>
          </w:p>
          <w:p w14:paraId="72D17A2D" w14:textId="77777777" w:rsidR="003A7470" w:rsidRPr="00DD5888" w:rsidRDefault="003A7470" w:rsidP="005C2CE4">
            <w:pPr>
              <w:pStyle w:val="TableStyle2"/>
              <w:numPr>
                <w:ilvl w:val="0"/>
                <w:numId w:val="57"/>
              </w:numPr>
              <w:ind w:left="470" w:hanging="357"/>
              <w:rPr>
                <w:rFonts w:ascii="Times New Roman" w:hAnsi="Times New Roman" w:cs="Times New Roman"/>
                <w:color w:val="auto"/>
                <w:shd w:val="clear" w:color="auto" w:fill="FFFFFF"/>
              </w:rPr>
            </w:pPr>
            <w:r w:rsidRPr="00DD5888">
              <w:rPr>
                <w:rFonts w:ascii="Times New Roman" w:hAnsi="Times New Roman" w:cs="Times New Roman"/>
                <w:color w:val="auto"/>
                <w:shd w:val="clear" w:color="auto" w:fill="FFFFFF"/>
              </w:rPr>
              <w:t>Złącza wyjściowe:</w:t>
            </w:r>
          </w:p>
          <w:p w14:paraId="694917E4" w14:textId="77777777" w:rsidR="003A7470" w:rsidRPr="00DD5888" w:rsidRDefault="003A7470" w:rsidP="005C2CE4">
            <w:pPr>
              <w:pStyle w:val="TableStyle2"/>
              <w:numPr>
                <w:ilvl w:val="0"/>
                <w:numId w:val="58"/>
              </w:numPr>
              <w:ind w:left="470" w:hanging="357"/>
              <w:rPr>
                <w:rFonts w:ascii="Times New Roman" w:hAnsi="Times New Roman" w:cs="Times New Roman"/>
                <w:color w:val="auto"/>
              </w:rPr>
            </w:pPr>
            <w:r w:rsidRPr="00DD5888">
              <w:rPr>
                <w:rFonts w:ascii="Times New Roman" w:hAnsi="Times New Roman" w:cs="Times New Roman"/>
                <w:color w:val="auto"/>
                <w:shd w:val="clear" w:color="auto" w:fill="FFFFFF"/>
              </w:rPr>
              <w:t xml:space="preserve">MAIN OUT: HDMI </w:t>
            </w:r>
            <w:proofErr w:type="spellStart"/>
            <w:r w:rsidRPr="00DD5888">
              <w:rPr>
                <w:rFonts w:ascii="Times New Roman" w:hAnsi="Times New Roman" w:cs="Times New Roman"/>
                <w:color w:val="auto"/>
                <w:shd w:val="clear" w:color="auto" w:fill="FFFFFF"/>
              </w:rPr>
              <w:t>Type</w:t>
            </w:r>
            <w:proofErr w:type="spellEnd"/>
            <w:r w:rsidRPr="00DD5888">
              <w:rPr>
                <w:rFonts w:ascii="Times New Roman" w:hAnsi="Times New Roman" w:cs="Times New Roman"/>
                <w:color w:val="auto"/>
                <w:shd w:val="clear" w:color="auto" w:fill="FFFFFF"/>
              </w:rPr>
              <w:t xml:space="preserve"> A (19 </w:t>
            </w:r>
            <w:proofErr w:type="spellStart"/>
            <w:r w:rsidRPr="00DD5888">
              <w:rPr>
                <w:rFonts w:ascii="Times New Roman" w:hAnsi="Times New Roman" w:cs="Times New Roman"/>
                <w:color w:val="auto"/>
                <w:shd w:val="clear" w:color="auto" w:fill="FFFFFF"/>
              </w:rPr>
              <w:t>pinów</w:t>
            </w:r>
            <w:proofErr w:type="spellEnd"/>
            <w:r w:rsidRPr="00DD5888">
              <w:rPr>
                <w:rFonts w:ascii="Times New Roman" w:hAnsi="Times New Roman" w:cs="Times New Roman"/>
                <w:color w:val="auto"/>
                <w:shd w:val="clear" w:color="auto" w:fill="FFFFFF"/>
              </w:rPr>
              <w:t>) x 1 (Obsługiwany HDCP)</w:t>
            </w:r>
          </w:p>
          <w:p w14:paraId="3426764C" w14:textId="77777777" w:rsidR="003A7470" w:rsidRPr="00DD5888" w:rsidRDefault="003A7470" w:rsidP="005C2CE4">
            <w:pPr>
              <w:pStyle w:val="TableStyle2"/>
              <w:numPr>
                <w:ilvl w:val="0"/>
                <w:numId w:val="58"/>
              </w:numPr>
              <w:ind w:left="470" w:hanging="357"/>
              <w:rPr>
                <w:rFonts w:ascii="Times New Roman" w:hAnsi="Times New Roman" w:cs="Times New Roman"/>
                <w:color w:val="auto"/>
              </w:rPr>
            </w:pPr>
            <w:r w:rsidRPr="00DD5888">
              <w:rPr>
                <w:rFonts w:ascii="Times New Roman" w:hAnsi="Times New Roman" w:cs="Times New Roman"/>
                <w:color w:val="auto"/>
                <w:shd w:val="clear" w:color="auto" w:fill="FFFFFF"/>
              </w:rPr>
              <w:t>RGB / COMPONENT (15-stykowy Mini D-</w:t>
            </w:r>
            <w:proofErr w:type="spellStart"/>
            <w:r w:rsidRPr="00DD5888">
              <w:rPr>
                <w:rFonts w:ascii="Times New Roman" w:hAnsi="Times New Roman" w:cs="Times New Roman"/>
                <w:color w:val="auto"/>
                <w:shd w:val="clear" w:color="auto" w:fill="FFFFFF"/>
              </w:rPr>
              <w:t>sub</w:t>
            </w:r>
            <w:proofErr w:type="spellEnd"/>
            <w:r w:rsidRPr="00DD5888">
              <w:rPr>
                <w:rFonts w:ascii="Times New Roman" w:hAnsi="Times New Roman" w:cs="Times New Roman"/>
                <w:color w:val="auto"/>
                <w:shd w:val="clear" w:color="auto" w:fill="FFFFFF"/>
              </w:rPr>
              <w:t>) x 1</w:t>
            </w:r>
          </w:p>
          <w:p w14:paraId="42950DBD" w14:textId="77777777" w:rsidR="003A7470" w:rsidRPr="00DD5888" w:rsidRDefault="003A7470" w:rsidP="005C2CE4">
            <w:pPr>
              <w:pStyle w:val="TableStyle2"/>
              <w:numPr>
                <w:ilvl w:val="0"/>
                <w:numId w:val="58"/>
              </w:numPr>
              <w:ind w:left="470" w:hanging="357"/>
              <w:rPr>
                <w:rFonts w:ascii="Times New Roman" w:hAnsi="Times New Roman" w:cs="Times New Roman"/>
                <w:color w:val="auto"/>
              </w:rPr>
            </w:pPr>
            <w:r w:rsidRPr="00DD5888">
              <w:rPr>
                <w:rFonts w:ascii="Times New Roman" w:hAnsi="Times New Roman" w:cs="Times New Roman"/>
                <w:color w:val="auto"/>
                <w:shd w:val="clear" w:color="auto" w:fill="FFFFFF"/>
              </w:rPr>
              <w:t xml:space="preserve">PODGLĄD: HDMI typu A (19 </w:t>
            </w:r>
            <w:proofErr w:type="spellStart"/>
            <w:r w:rsidRPr="00DD5888">
              <w:rPr>
                <w:rFonts w:ascii="Times New Roman" w:hAnsi="Times New Roman" w:cs="Times New Roman"/>
                <w:color w:val="auto"/>
                <w:shd w:val="clear" w:color="auto" w:fill="FFFFFF"/>
              </w:rPr>
              <w:t>pinów</w:t>
            </w:r>
            <w:proofErr w:type="spellEnd"/>
            <w:r w:rsidRPr="00DD5888">
              <w:rPr>
                <w:rFonts w:ascii="Times New Roman" w:hAnsi="Times New Roman" w:cs="Times New Roman"/>
                <w:color w:val="auto"/>
                <w:shd w:val="clear" w:color="auto" w:fill="FFFFFF"/>
              </w:rPr>
              <w:t>) x 1 (Obsługiwany HDCP)</w:t>
            </w:r>
          </w:p>
          <w:p w14:paraId="6B3CD41D" w14:textId="77777777" w:rsidR="003A7470" w:rsidRPr="00DD5888" w:rsidRDefault="003A7470" w:rsidP="005C2CE4">
            <w:pPr>
              <w:pStyle w:val="TableStyle2"/>
              <w:numPr>
                <w:ilvl w:val="0"/>
                <w:numId w:val="58"/>
              </w:numPr>
              <w:ind w:left="470" w:hanging="357"/>
              <w:rPr>
                <w:rFonts w:ascii="Times New Roman" w:hAnsi="Times New Roman" w:cs="Times New Roman"/>
                <w:color w:val="auto"/>
              </w:rPr>
            </w:pPr>
            <w:r w:rsidRPr="00DD5888">
              <w:rPr>
                <w:rFonts w:ascii="Times New Roman" w:hAnsi="Times New Roman" w:cs="Times New Roman"/>
                <w:color w:val="auto"/>
                <w:shd w:val="clear" w:color="auto" w:fill="FFFFFF"/>
              </w:rPr>
              <w:t>USB 3.0: USB B typ x 1</w:t>
            </w:r>
          </w:p>
          <w:p w14:paraId="17A24F2E" w14:textId="77777777" w:rsidR="003A7470" w:rsidRPr="00DD5888" w:rsidRDefault="003A7470" w:rsidP="005C2CE4">
            <w:pPr>
              <w:pStyle w:val="TableStyle2"/>
              <w:numPr>
                <w:ilvl w:val="1"/>
                <w:numId w:val="43"/>
              </w:numPr>
              <w:ind w:left="470" w:hanging="357"/>
              <w:rPr>
                <w:rFonts w:ascii="Times New Roman" w:hAnsi="Times New Roman" w:cs="Times New Roman"/>
                <w:color w:val="auto"/>
              </w:rPr>
            </w:pPr>
            <w:r w:rsidRPr="00DD5888">
              <w:rPr>
                <w:rFonts w:ascii="Times New Roman" w:hAnsi="Times New Roman" w:cs="Times New Roman"/>
                <w:color w:val="auto"/>
                <w:shd w:val="clear" w:color="auto" w:fill="FFFFFF"/>
              </w:rPr>
              <w:t>Efekty wideo:</w:t>
            </w:r>
            <w:r w:rsidRPr="00DD5888">
              <w:rPr>
                <w:rFonts w:ascii="Times New Roman" w:hAnsi="Times New Roman" w:cs="Times New Roman"/>
                <w:color w:val="auto"/>
              </w:rPr>
              <w:tab/>
            </w:r>
            <w:r w:rsidRPr="00DD5888">
              <w:rPr>
                <w:rFonts w:ascii="Times New Roman" w:hAnsi="Times New Roman" w:cs="Times New Roman"/>
                <w:color w:val="auto"/>
                <w:shd w:val="clear" w:color="auto" w:fill="FFFFFF"/>
              </w:rPr>
              <w:t>Przejście: CUT, MIX (DISSOLVE / FAM / NAM / MOSAIC), WIPE</w:t>
            </w:r>
          </w:p>
          <w:p w14:paraId="48C447E4" w14:textId="77777777" w:rsidR="003A7470" w:rsidRPr="00DD5888" w:rsidRDefault="003A7470" w:rsidP="005C2CE4">
            <w:pPr>
              <w:pStyle w:val="TableStyle2"/>
              <w:numPr>
                <w:ilvl w:val="1"/>
                <w:numId w:val="43"/>
              </w:numPr>
              <w:ind w:left="470" w:hanging="357"/>
              <w:rPr>
                <w:rFonts w:ascii="Times New Roman" w:hAnsi="Times New Roman" w:cs="Times New Roman"/>
                <w:color w:val="auto"/>
              </w:rPr>
            </w:pPr>
            <w:r w:rsidRPr="00DD5888">
              <w:rPr>
                <w:rFonts w:ascii="Times New Roman" w:hAnsi="Times New Roman" w:cs="Times New Roman"/>
                <w:color w:val="auto"/>
                <w:shd w:val="clear" w:color="auto" w:fill="FFFFFF"/>
              </w:rPr>
              <w:t>Efekty: NEGATYWNY, EMBOSS, KOLORIZACJA, KOLORPASS, POSTERIZE, SILHOUETTE, MONOKOLOR, ZNAJDŹ (8 rodzajów)</w:t>
            </w:r>
          </w:p>
          <w:p w14:paraId="2D06C7CD" w14:textId="77777777" w:rsidR="003A7470" w:rsidRPr="00DD5888" w:rsidRDefault="003A7470" w:rsidP="005C2CE4">
            <w:pPr>
              <w:pStyle w:val="TableStyle2"/>
              <w:numPr>
                <w:ilvl w:val="1"/>
                <w:numId w:val="43"/>
              </w:numPr>
              <w:ind w:left="470" w:hanging="357"/>
              <w:rPr>
                <w:rFonts w:ascii="Times New Roman" w:hAnsi="Times New Roman" w:cs="Times New Roman"/>
                <w:color w:val="auto"/>
              </w:rPr>
            </w:pPr>
            <w:r w:rsidRPr="00DD5888">
              <w:rPr>
                <w:rFonts w:ascii="Times New Roman" w:hAnsi="Times New Roman" w:cs="Times New Roman"/>
                <w:color w:val="auto"/>
                <w:shd w:val="clear" w:color="auto" w:fill="FFFFFF"/>
              </w:rPr>
              <w:t xml:space="preserve">Skład: </w:t>
            </w:r>
            <w:proofErr w:type="spellStart"/>
            <w:r w:rsidRPr="00DD5888">
              <w:rPr>
                <w:rFonts w:ascii="Times New Roman" w:hAnsi="Times New Roman" w:cs="Times New Roman"/>
                <w:color w:val="auto"/>
                <w:shd w:val="clear" w:color="auto" w:fill="FFFFFF"/>
              </w:rPr>
              <w:t>PinP</w:t>
            </w:r>
            <w:proofErr w:type="spellEnd"/>
            <w:r w:rsidRPr="00DD5888">
              <w:rPr>
                <w:rFonts w:ascii="Times New Roman" w:hAnsi="Times New Roman" w:cs="Times New Roman"/>
                <w:color w:val="auto"/>
                <w:shd w:val="clear" w:color="auto" w:fill="FFFFFF"/>
              </w:rPr>
              <w:t>, SPLIT, QUAD, KEY (klucz luminancji, klucz chrominancji)</w:t>
            </w:r>
          </w:p>
          <w:p w14:paraId="782BD25E" w14:textId="77777777" w:rsidR="003A7470" w:rsidRPr="00DD5888" w:rsidRDefault="003A7470" w:rsidP="005C2CE4">
            <w:pPr>
              <w:pStyle w:val="TableStyle2"/>
              <w:numPr>
                <w:ilvl w:val="1"/>
                <w:numId w:val="43"/>
              </w:numPr>
              <w:ind w:left="470" w:hanging="357"/>
              <w:rPr>
                <w:rFonts w:ascii="Times New Roman" w:hAnsi="Times New Roman" w:cs="Times New Roman"/>
                <w:color w:val="auto"/>
              </w:rPr>
            </w:pPr>
            <w:r w:rsidRPr="00DD5888">
              <w:rPr>
                <w:rFonts w:ascii="Times New Roman" w:hAnsi="Times New Roman" w:cs="Times New Roman"/>
                <w:color w:val="auto"/>
                <w:shd w:val="clear" w:color="auto" w:fill="FFFFFF"/>
              </w:rPr>
              <w:t>Przetwarzanie audio:</w:t>
            </w:r>
            <w:r w:rsidRPr="00DD5888">
              <w:rPr>
                <w:rFonts w:ascii="Times New Roman" w:hAnsi="Times New Roman" w:cs="Times New Roman"/>
                <w:color w:val="auto"/>
              </w:rPr>
              <w:t xml:space="preserve"> </w:t>
            </w:r>
            <w:r w:rsidRPr="00DD5888">
              <w:rPr>
                <w:rFonts w:ascii="Times New Roman" w:hAnsi="Times New Roman" w:cs="Times New Roman"/>
                <w:color w:val="auto"/>
                <w:shd w:val="clear" w:color="auto" w:fill="FFFFFF"/>
              </w:rPr>
              <w:t>Częstotliwość próbkowania: 24 bity / 48 kHz</w:t>
            </w:r>
          </w:p>
          <w:p w14:paraId="44326A9E" w14:textId="77777777" w:rsidR="003A7470" w:rsidRPr="00DD5888" w:rsidRDefault="003A7470" w:rsidP="005C2CE4">
            <w:pPr>
              <w:pStyle w:val="TableStyle2"/>
              <w:numPr>
                <w:ilvl w:val="1"/>
                <w:numId w:val="43"/>
              </w:numPr>
              <w:ind w:left="470" w:hanging="357"/>
              <w:rPr>
                <w:rFonts w:ascii="Times New Roman" w:hAnsi="Times New Roman" w:cs="Times New Roman"/>
                <w:color w:val="auto"/>
              </w:rPr>
            </w:pPr>
            <w:r w:rsidRPr="00DD5888">
              <w:rPr>
                <w:rFonts w:ascii="Times New Roman" w:hAnsi="Times New Roman" w:cs="Times New Roman"/>
                <w:color w:val="auto"/>
                <w:shd w:val="clear" w:color="auto" w:fill="FFFFFF"/>
              </w:rPr>
              <w:t>Formaty audio:</w:t>
            </w:r>
            <w:r w:rsidRPr="00DD5888">
              <w:rPr>
                <w:rFonts w:ascii="Times New Roman" w:hAnsi="Times New Roman" w:cs="Times New Roman"/>
                <w:color w:val="auto"/>
              </w:rPr>
              <w:tab/>
            </w:r>
            <w:r w:rsidRPr="00DD5888">
              <w:rPr>
                <w:rFonts w:ascii="Times New Roman" w:hAnsi="Times New Roman" w:cs="Times New Roman"/>
                <w:color w:val="auto"/>
                <w:shd w:val="clear" w:color="auto" w:fill="FFFFFF"/>
              </w:rPr>
              <w:t xml:space="preserve">HDMI: </w:t>
            </w:r>
            <w:proofErr w:type="spellStart"/>
            <w:r w:rsidRPr="00DD5888">
              <w:rPr>
                <w:rFonts w:ascii="Times New Roman" w:hAnsi="Times New Roman" w:cs="Times New Roman"/>
                <w:color w:val="auto"/>
                <w:shd w:val="clear" w:color="auto" w:fill="FFFFFF"/>
              </w:rPr>
              <w:t>Linear</w:t>
            </w:r>
            <w:proofErr w:type="spellEnd"/>
            <w:r w:rsidRPr="00DD5888">
              <w:rPr>
                <w:rFonts w:ascii="Times New Roman" w:hAnsi="Times New Roman" w:cs="Times New Roman"/>
                <w:color w:val="auto"/>
                <w:shd w:val="clear" w:color="auto" w:fill="FFFFFF"/>
              </w:rPr>
              <w:t xml:space="preserve"> PCM, 24 bity / 48 kHz, 2 kanały, USB: </w:t>
            </w:r>
            <w:proofErr w:type="spellStart"/>
            <w:r w:rsidRPr="00DD5888">
              <w:rPr>
                <w:rFonts w:ascii="Times New Roman" w:hAnsi="Times New Roman" w:cs="Times New Roman"/>
                <w:color w:val="auto"/>
                <w:shd w:val="clear" w:color="auto" w:fill="FFFFFF"/>
              </w:rPr>
              <w:t>Linear</w:t>
            </w:r>
            <w:proofErr w:type="spellEnd"/>
            <w:r w:rsidRPr="00DD5888">
              <w:rPr>
                <w:rFonts w:ascii="Times New Roman" w:hAnsi="Times New Roman" w:cs="Times New Roman"/>
                <w:color w:val="auto"/>
                <w:shd w:val="clear" w:color="auto" w:fill="FFFFFF"/>
              </w:rPr>
              <w:t xml:space="preserve"> PCM, 16 bitów / 48 kHz, 2 kanały</w:t>
            </w:r>
          </w:p>
          <w:p w14:paraId="5D30FCA6" w14:textId="77777777" w:rsidR="003A7470" w:rsidRPr="00DD5888" w:rsidRDefault="003A7470" w:rsidP="005C2CE4">
            <w:pPr>
              <w:pStyle w:val="TableStyle2"/>
              <w:numPr>
                <w:ilvl w:val="1"/>
                <w:numId w:val="43"/>
              </w:numPr>
              <w:ind w:left="470" w:hanging="357"/>
              <w:rPr>
                <w:rFonts w:ascii="Times New Roman" w:hAnsi="Times New Roman" w:cs="Times New Roman"/>
                <w:color w:val="auto"/>
              </w:rPr>
            </w:pPr>
            <w:r w:rsidRPr="00DD5888">
              <w:rPr>
                <w:rFonts w:ascii="Times New Roman" w:hAnsi="Times New Roman" w:cs="Times New Roman"/>
                <w:color w:val="auto"/>
                <w:shd w:val="clear" w:color="auto" w:fill="FFFFFF"/>
              </w:rPr>
              <w:t>Złącza wejściowe audio:</w:t>
            </w:r>
            <w:r w:rsidRPr="00DD5888">
              <w:rPr>
                <w:rFonts w:ascii="Times New Roman" w:hAnsi="Times New Roman" w:cs="Times New Roman"/>
                <w:color w:val="auto"/>
              </w:rPr>
              <w:tab/>
            </w:r>
            <w:r w:rsidRPr="00DD5888">
              <w:rPr>
                <w:rFonts w:ascii="Times New Roman" w:hAnsi="Times New Roman" w:cs="Times New Roman"/>
                <w:color w:val="auto"/>
                <w:shd w:val="clear" w:color="auto" w:fill="FFFFFF"/>
              </w:rPr>
              <w:t xml:space="preserve">AUDIO IN 1-4 (typ </w:t>
            </w:r>
            <w:proofErr w:type="spellStart"/>
            <w:r w:rsidRPr="00DD5888">
              <w:rPr>
                <w:rFonts w:ascii="Times New Roman" w:hAnsi="Times New Roman" w:cs="Times New Roman"/>
                <w:color w:val="auto"/>
                <w:shd w:val="clear" w:color="auto" w:fill="FFFFFF"/>
              </w:rPr>
              <w:t>combo</w:t>
            </w:r>
            <w:proofErr w:type="spellEnd"/>
            <w:r w:rsidRPr="00DD5888">
              <w:rPr>
                <w:rFonts w:ascii="Times New Roman" w:hAnsi="Times New Roman" w:cs="Times New Roman"/>
                <w:color w:val="auto"/>
                <w:shd w:val="clear" w:color="auto" w:fill="FFFFFF"/>
              </w:rPr>
              <w:t xml:space="preserve"> XLR / TRS, moc fantomowa), AUDIO IN 5-6 (typ RCA), AUDIO Typ USB B (stereo)</w:t>
            </w:r>
          </w:p>
          <w:p w14:paraId="3B59508F" w14:textId="77777777" w:rsidR="003A7470" w:rsidRPr="00DD5888" w:rsidRDefault="003A7470" w:rsidP="005C2CE4">
            <w:pPr>
              <w:pStyle w:val="TableStyle2"/>
              <w:numPr>
                <w:ilvl w:val="1"/>
                <w:numId w:val="43"/>
              </w:numPr>
              <w:ind w:left="470" w:hanging="357"/>
              <w:rPr>
                <w:rFonts w:ascii="Times New Roman" w:hAnsi="Times New Roman" w:cs="Times New Roman"/>
                <w:color w:val="auto"/>
              </w:rPr>
            </w:pPr>
            <w:r w:rsidRPr="00DD5888">
              <w:rPr>
                <w:rFonts w:ascii="Times New Roman" w:hAnsi="Times New Roman" w:cs="Times New Roman"/>
                <w:color w:val="auto"/>
                <w:shd w:val="clear" w:color="auto" w:fill="FFFFFF"/>
              </w:rPr>
              <w:t>Phantom Power:</w:t>
            </w:r>
            <w:r w:rsidRPr="00DD5888">
              <w:rPr>
                <w:rFonts w:ascii="Times New Roman" w:hAnsi="Times New Roman" w:cs="Times New Roman"/>
                <w:color w:val="auto"/>
              </w:rPr>
              <w:tab/>
            </w:r>
            <w:r w:rsidRPr="00DD5888">
              <w:rPr>
                <w:rFonts w:ascii="Times New Roman" w:hAnsi="Times New Roman" w:cs="Times New Roman"/>
                <w:color w:val="auto"/>
                <w:shd w:val="clear" w:color="auto" w:fill="FFFFFF"/>
              </w:rPr>
              <w:t xml:space="preserve">DC 48 V (maks. Nieobciążony), 10 </w:t>
            </w:r>
            <w:proofErr w:type="spellStart"/>
            <w:r w:rsidRPr="00DD5888">
              <w:rPr>
                <w:rFonts w:ascii="Times New Roman" w:hAnsi="Times New Roman" w:cs="Times New Roman"/>
                <w:color w:val="auto"/>
                <w:shd w:val="clear" w:color="auto" w:fill="FFFFFF"/>
              </w:rPr>
              <w:t>mA</w:t>
            </w:r>
            <w:proofErr w:type="spellEnd"/>
            <w:r w:rsidRPr="00DD5888">
              <w:rPr>
                <w:rFonts w:ascii="Times New Roman" w:hAnsi="Times New Roman" w:cs="Times New Roman"/>
                <w:color w:val="auto"/>
                <w:shd w:val="clear" w:color="auto" w:fill="FFFFFF"/>
              </w:rPr>
              <w:t xml:space="preserve"> (maksymalne obciążenie)</w:t>
            </w:r>
          </w:p>
          <w:p w14:paraId="6C745922" w14:textId="77777777" w:rsidR="003A7470" w:rsidRPr="00DD5888" w:rsidRDefault="003A7470" w:rsidP="005C2CE4">
            <w:pPr>
              <w:pStyle w:val="TableStyle2"/>
              <w:numPr>
                <w:ilvl w:val="0"/>
                <w:numId w:val="59"/>
              </w:numPr>
              <w:ind w:left="470" w:hanging="357"/>
              <w:rPr>
                <w:rFonts w:ascii="Times New Roman" w:hAnsi="Times New Roman" w:cs="Times New Roman"/>
                <w:color w:val="auto"/>
              </w:rPr>
            </w:pPr>
            <w:r w:rsidRPr="00DD5888">
              <w:rPr>
                <w:rFonts w:ascii="Times New Roman" w:hAnsi="Times New Roman" w:cs="Times New Roman"/>
                <w:color w:val="auto"/>
                <w:shd w:val="clear" w:color="auto" w:fill="FFFFFF"/>
              </w:rPr>
              <w:t>Złącza wyjściowe audio:</w:t>
            </w:r>
            <w:r w:rsidRPr="00DD5888">
              <w:rPr>
                <w:rFonts w:ascii="Times New Roman" w:hAnsi="Times New Roman" w:cs="Times New Roman"/>
                <w:color w:val="auto"/>
              </w:rPr>
              <w:t xml:space="preserve"> </w:t>
            </w:r>
            <w:r w:rsidRPr="00DD5888">
              <w:rPr>
                <w:rFonts w:ascii="Times New Roman" w:hAnsi="Times New Roman" w:cs="Times New Roman"/>
                <w:color w:val="auto"/>
                <w:shd w:val="clear" w:color="auto" w:fill="FFFFFF"/>
              </w:rPr>
              <w:t xml:space="preserve">L, R (typ XLR), </w:t>
            </w:r>
          </w:p>
          <w:p w14:paraId="468C6FBA" w14:textId="77777777" w:rsidR="003A7470" w:rsidRPr="00DD5888" w:rsidRDefault="003A7470" w:rsidP="005C2CE4">
            <w:pPr>
              <w:pStyle w:val="TableStyle2"/>
              <w:numPr>
                <w:ilvl w:val="0"/>
                <w:numId w:val="59"/>
              </w:numPr>
              <w:ind w:left="470" w:hanging="357"/>
              <w:rPr>
                <w:rFonts w:ascii="Times New Roman" w:hAnsi="Times New Roman" w:cs="Times New Roman"/>
                <w:color w:val="auto"/>
              </w:rPr>
            </w:pPr>
            <w:r w:rsidRPr="00DD5888">
              <w:rPr>
                <w:rFonts w:ascii="Times New Roman" w:hAnsi="Times New Roman" w:cs="Times New Roman"/>
                <w:color w:val="auto"/>
                <w:shd w:val="clear" w:color="auto" w:fill="FFFFFF"/>
              </w:rPr>
              <w:t>AUX OUT: L, R (typu RCA)</w:t>
            </w:r>
          </w:p>
          <w:p w14:paraId="14A70E83" w14:textId="77777777" w:rsidR="003A7470" w:rsidRPr="00DD5888" w:rsidRDefault="003A7470" w:rsidP="005C2CE4">
            <w:pPr>
              <w:pStyle w:val="TableStyle2"/>
              <w:numPr>
                <w:ilvl w:val="0"/>
                <w:numId w:val="59"/>
              </w:numPr>
              <w:ind w:left="470" w:hanging="357"/>
              <w:rPr>
                <w:rFonts w:ascii="Times New Roman" w:hAnsi="Times New Roman" w:cs="Times New Roman"/>
                <w:color w:val="auto"/>
              </w:rPr>
            </w:pPr>
            <w:r w:rsidRPr="00DD5888">
              <w:rPr>
                <w:rFonts w:ascii="Times New Roman" w:hAnsi="Times New Roman" w:cs="Times New Roman"/>
                <w:color w:val="auto"/>
                <w:shd w:val="clear" w:color="auto" w:fill="FFFFFF"/>
              </w:rPr>
              <w:t>USB: USB B typu (stereo)</w:t>
            </w:r>
          </w:p>
          <w:p w14:paraId="67E46631" w14:textId="77777777" w:rsidR="003A7470" w:rsidRPr="00DD5888" w:rsidRDefault="003A7470" w:rsidP="005C2CE4">
            <w:pPr>
              <w:pStyle w:val="TableStyle2"/>
              <w:numPr>
                <w:ilvl w:val="0"/>
                <w:numId w:val="59"/>
              </w:numPr>
              <w:ind w:left="470" w:hanging="357"/>
              <w:rPr>
                <w:rFonts w:ascii="Times New Roman" w:hAnsi="Times New Roman" w:cs="Times New Roman"/>
                <w:color w:val="auto"/>
              </w:rPr>
            </w:pPr>
            <w:r w:rsidRPr="00DD5888">
              <w:rPr>
                <w:rFonts w:ascii="Times New Roman" w:hAnsi="Times New Roman" w:cs="Times New Roman"/>
                <w:color w:val="auto"/>
                <w:shd w:val="clear" w:color="auto" w:fill="FFFFFF"/>
              </w:rPr>
              <w:t>Efekty audio:</w:t>
            </w:r>
            <w:r w:rsidRPr="00DD5888">
              <w:rPr>
                <w:rFonts w:ascii="Times New Roman" w:hAnsi="Times New Roman" w:cs="Times New Roman"/>
                <w:color w:val="auto"/>
              </w:rPr>
              <w:tab/>
            </w:r>
            <w:r w:rsidRPr="00DD5888">
              <w:rPr>
                <w:rFonts w:ascii="Times New Roman" w:hAnsi="Times New Roman" w:cs="Times New Roman"/>
                <w:color w:val="auto"/>
                <w:shd w:val="clear" w:color="auto" w:fill="FFFFFF"/>
              </w:rPr>
              <w:t xml:space="preserve">Auto </w:t>
            </w:r>
            <w:proofErr w:type="spellStart"/>
            <w:r w:rsidRPr="00DD5888">
              <w:rPr>
                <w:rFonts w:ascii="Times New Roman" w:hAnsi="Times New Roman" w:cs="Times New Roman"/>
                <w:color w:val="auto"/>
                <w:shd w:val="clear" w:color="auto" w:fill="FFFFFF"/>
              </w:rPr>
              <w:t>Mixing</w:t>
            </w:r>
            <w:proofErr w:type="spellEnd"/>
            <w:r w:rsidRPr="00DD5888">
              <w:rPr>
                <w:rFonts w:ascii="Times New Roman" w:hAnsi="Times New Roman" w:cs="Times New Roman"/>
                <w:color w:val="auto"/>
                <w:shd w:val="clear" w:color="auto" w:fill="FFFFFF"/>
              </w:rPr>
              <w:t xml:space="preserve">, Echo </w:t>
            </w:r>
            <w:proofErr w:type="spellStart"/>
            <w:r w:rsidRPr="00DD5888">
              <w:rPr>
                <w:rFonts w:ascii="Times New Roman" w:hAnsi="Times New Roman" w:cs="Times New Roman"/>
                <w:color w:val="auto"/>
                <w:shd w:val="clear" w:color="auto" w:fill="FFFFFF"/>
              </w:rPr>
              <w:t>Cancel</w:t>
            </w:r>
            <w:proofErr w:type="spellEnd"/>
            <w:r w:rsidRPr="00DD5888">
              <w:rPr>
                <w:rFonts w:ascii="Times New Roman" w:hAnsi="Times New Roman" w:cs="Times New Roman"/>
                <w:color w:val="auto"/>
                <w:shd w:val="clear" w:color="auto" w:fill="FFFFFF"/>
              </w:rPr>
              <w:t xml:space="preserve">, EQ, </w:t>
            </w:r>
            <w:proofErr w:type="spellStart"/>
            <w:r w:rsidRPr="00DD5888">
              <w:rPr>
                <w:rFonts w:ascii="Times New Roman" w:hAnsi="Times New Roman" w:cs="Times New Roman"/>
                <w:color w:val="auto"/>
                <w:shd w:val="clear" w:color="auto" w:fill="FFFFFF"/>
              </w:rPr>
              <w:t>Delay</w:t>
            </w:r>
            <w:proofErr w:type="spellEnd"/>
            <w:r w:rsidRPr="00DD5888">
              <w:rPr>
                <w:rFonts w:ascii="Times New Roman" w:hAnsi="Times New Roman" w:cs="Times New Roman"/>
                <w:color w:val="auto"/>
                <w:shd w:val="clear" w:color="auto" w:fill="FFFFFF"/>
              </w:rPr>
              <w:t xml:space="preserve">, </w:t>
            </w:r>
            <w:proofErr w:type="spellStart"/>
            <w:r w:rsidRPr="00DD5888">
              <w:rPr>
                <w:rFonts w:ascii="Times New Roman" w:hAnsi="Times New Roman" w:cs="Times New Roman"/>
                <w:color w:val="auto"/>
                <w:shd w:val="clear" w:color="auto" w:fill="FFFFFF"/>
              </w:rPr>
              <w:t>Compressor</w:t>
            </w:r>
            <w:proofErr w:type="spellEnd"/>
            <w:r w:rsidRPr="00DD5888">
              <w:rPr>
                <w:rFonts w:ascii="Times New Roman" w:hAnsi="Times New Roman" w:cs="Times New Roman"/>
                <w:color w:val="auto"/>
                <w:shd w:val="clear" w:color="auto" w:fill="FFFFFF"/>
              </w:rPr>
              <w:t xml:space="preserve">, HPF, </w:t>
            </w:r>
            <w:proofErr w:type="spellStart"/>
            <w:r w:rsidRPr="00DD5888">
              <w:rPr>
                <w:rFonts w:ascii="Times New Roman" w:hAnsi="Times New Roman" w:cs="Times New Roman"/>
                <w:color w:val="auto"/>
                <w:shd w:val="clear" w:color="auto" w:fill="FFFFFF"/>
              </w:rPr>
              <w:t>Gate</w:t>
            </w:r>
            <w:proofErr w:type="spellEnd"/>
            <w:r w:rsidRPr="00DD5888">
              <w:rPr>
                <w:rFonts w:ascii="Times New Roman" w:hAnsi="Times New Roman" w:cs="Times New Roman"/>
                <w:color w:val="auto"/>
                <w:shd w:val="clear" w:color="auto" w:fill="FFFFFF"/>
              </w:rPr>
              <w:t xml:space="preserve">, </w:t>
            </w:r>
            <w:proofErr w:type="spellStart"/>
            <w:r w:rsidRPr="00DD5888">
              <w:rPr>
                <w:rFonts w:ascii="Times New Roman" w:hAnsi="Times New Roman" w:cs="Times New Roman"/>
                <w:color w:val="auto"/>
                <w:shd w:val="clear" w:color="auto" w:fill="FFFFFF"/>
              </w:rPr>
              <w:t>Reverb</w:t>
            </w:r>
            <w:proofErr w:type="spellEnd"/>
            <w:r w:rsidRPr="00DD5888">
              <w:rPr>
                <w:rFonts w:ascii="Times New Roman" w:hAnsi="Times New Roman" w:cs="Times New Roman"/>
                <w:color w:val="auto"/>
                <w:shd w:val="clear" w:color="auto" w:fill="FFFFFF"/>
              </w:rPr>
              <w:t xml:space="preserve">, Multi-Band </w:t>
            </w:r>
            <w:proofErr w:type="spellStart"/>
            <w:r w:rsidRPr="00DD5888">
              <w:rPr>
                <w:rFonts w:ascii="Times New Roman" w:hAnsi="Times New Roman" w:cs="Times New Roman"/>
                <w:color w:val="auto"/>
                <w:shd w:val="clear" w:color="auto" w:fill="FFFFFF"/>
              </w:rPr>
              <w:t>Compressor</w:t>
            </w:r>
            <w:proofErr w:type="spellEnd"/>
            <w:r w:rsidRPr="00DD5888">
              <w:rPr>
                <w:rFonts w:ascii="Times New Roman" w:hAnsi="Times New Roman" w:cs="Times New Roman"/>
                <w:color w:val="auto"/>
                <w:shd w:val="clear" w:color="auto" w:fill="FFFFFF"/>
              </w:rPr>
              <w:t>, Limiter</w:t>
            </w:r>
          </w:p>
          <w:p w14:paraId="40316541" w14:textId="77777777" w:rsidR="003A7470" w:rsidRPr="00DD5888" w:rsidRDefault="003A7470" w:rsidP="005C2CE4">
            <w:pPr>
              <w:pStyle w:val="TableStyle2"/>
              <w:numPr>
                <w:ilvl w:val="0"/>
                <w:numId w:val="59"/>
              </w:numPr>
              <w:ind w:left="470" w:hanging="357"/>
              <w:rPr>
                <w:rFonts w:ascii="Times New Roman" w:hAnsi="Times New Roman" w:cs="Times New Roman"/>
                <w:color w:val="auto"/>
              </w:rPr>
            </w:pPr>
            <w:r w:rsidRPr="00DD5888">
              <w:rPr>
                <w:rFonts w:ascii="Times New Roman" w:hAnsi="Times New Roman" w:cs="Times New Roman"/>
                <w:color w:val="auto"/>
                <w:shd w:val="clear" w:color="auto" w:fill="FFFFFF"/>
              </w:rPr>
              <w:t>Dodatkowe złącza:</w:t>
            </w:r>
            <w:r w:rsidRPr="00DD5888">
              <w:rPr>
                <w:rFonts w:ascii="Times New Roman" w:hAnsi="Times New Roman" w:cs="Times New Roman"/>
                <w:color w:val="auto"/>
              </w:rPr>
              <w:tab/>
            </w:r>
            <w:r w:rsidRPr="00DD5888">
              <w:rPr>
                <w:rFonts w:ascii="Times New Roman" w:hAnsi="Times New Roman" w:cs="Times New Roman"/>
                <w:color w:val="auto"/>
                <w:shd w:val="clear" w:color="auto" w:fill="FFFFFF"/>
              </w:rPr>
              <w:t>RS-232, 9-stykowy typ D-</w:t>
            </w:r>
            <w:proofErr w:type="spellStart"/>
            <w:r w:rsidRPr="00DD5888">
              <w:rPr>
                <w:rFonts w:ascii="Times New Roman" w:hAnsi="Times New Roman" w:cs="Times New Roman"/>
                <w:color w:val="auto"/>
                <w:shd w:val="clear" w:color="auto" w:fill="FFFFFF"/>
              </w:rPr>
              <w:t>sub</w:t>
            </w:r>
            <w:proofErr w:type="spellEnd"/>
            <w:r w:rsidRPr="00DD5888">
              <w:rPr>
                <w:rFonts w:ascii="Times New Roman" w:hAnsi="Times New Roman" w:cs="Times New Roman"/>
                <w:color w:val="auto"/>
                <w:shd w:val="clear" w:color="auto" w:fill="FFFFFF"/>
              </w:rPr>
              <w:t xml:space="preserve">, </w:t>
            </w:r>
            <w:proofErr w:type="spellStart"/>
            <w:r w:rsidRPr="00DD5888">
              <w:rPr>
                <w:rFonts w:ascii="Times New Roman" w:hAnsi="Times New Roman" w:cs="Times New Roman"/>
                <w:color w:val="auto"/>
                <w:shd w:val="clear" w:color="auto" w:fill="FFFFFF"/>
              </w:rPr>
              <w:t>Tally</w:t>
            </w:r>
            <w:proofErr w:type="spellEnd"/>
            <w:r w:rsidRPr="00DD5888">
              <w:rPr>
                <w:rFonts w:ascii="Times New Roman" w:hAnsi="Times New Roman" w:cs="Times New Roman"/>
                <w:color w:val="auto"/>
                <w:shd w:val="clear" w:color="auto" w:fill="FFFFFF"/>
              </w:rPr>
              <w:t xml:space="preserve"> / GPIO, 15-stykowe mini D-</w:t>
            </w:r>
            <w:proofErr w:type="spellStart"/>
            <w:r w:rsidRPr="00DD5888">
              <w:rPr>
                <w:rFonts w:ascii="Times New Roman" w:hAnsi="Times New Roman" w:cs="Times New Roman"/>
                <w:color w:val="auto"/>
                <w:shd w:val="clear" w:color="auto" w:fill="FFFFFF"/>
              </w:rPr>
              <w:t>sub</w:t>
            </w:r>
            <w:proofErr w:type="spellEnd"/>
            <w:r w:rsidRPr="00DD5888">
              <w:rPr>
                <w:rFonts w:ascii="Times New Roman" w:hAnsi="Times New Roman" w:cs="Times New Roman"/>
                <w:color w:val="auto"/>
                <w:shd w:val="clear" w:color="auto" w:fill="FFFFFF"/>
              </w:rPr>
              <w:t>, Typ USB B, USB-VIDEO (Super-</w:t>
            </w:r>
            <w:proofErr w:type="spellStart"/>
            <w:r w:rsidRPr="00DD5888">
              <w:rPr>
                <w:rFonts w:ascii="Times New Roman" w:hAnsi="Times New Roman" w:cs="Times New Roman"/>
                <w:color w:val="auto"/>
                <w:shd w:val="clear" w:color="auto" w:fill="FFFFFF"/>
              </w:rPr>
              <w:t>Speed</w:t>
            </w:r>
            <w:proofErr w:type="spellEnd"/>
            <w:r w:rsidRPr="00DD5888">
              <w:rPr>
                <w:rFonts w:ascii="Times New Roman" w:hAnsi="Times New Roman" w:cs="Times New Roman"/>
                <w:color w:val="auto"/>
                <w:shd w:val="clear" w:color="auto" w:fill="FFFFFF"/>
              </w:rPr>
              <w:t>), USB-AUDIO 2 IN / 2 OUT (Full-</w:t>
            </w:r>
            <w:proofErr w:type="spellStart"/>
            <w:r w:rsidRPr="00DD5888">
              <w:rPr>
                <w:rFonts w:ascii="Times New Roman" w:hAnsi="Times New Roman" w:cs="Times New Roman"/>
                <w:color w:val="auto"/>
                <w:shd w:val="clear" w:color="auto" w:fill="FFFFFF"/>
              </w:rPr>
              <w:t>Speed</w:t>
            </w:r>
            <w:proofErr w:type="spellEnd"/>
            <w:r w:rsidRPr="00DD5888">
              <w:rPr>
                <w:rFonts w:ascii="Times New Roman" w:hAnsi="Times New Roman" w:cs="Times New Roman"/>
                <w:color w:val="auto"/>
                <w:shd w:val="clear" w:color="auto" w:fill="FFFFFF"/>
              </w:rPr>
              <w:t>), zdalne sterowanie z komputera</w:t>
            </w:r>
          </w:p>
          <w:p w14:paraId="42064754" w14:textId="77777777" w:rsidR="003A7470" w:rsidRPr="00DD5888" w:rsidRDefault="003A7470" w:rsidP="005C2CE4">
            <w:pPr>
              <w:pStyle w:val="TableStyle2"/>
              <w:numPr>
                <w:ilvl w:val="0"/>
                <w:numId w:val="59"/>
              </w:numPr>
              <w:ind w:left="470" w:hanging="357"/>
              <w:rPr>
                <w:rFonts w:ascii="Times New Roman" w:hAnsi="Times New Roman" w:cs="Times New Roman"/>
                <w:color w:val="auto"/>
              </w:rPr>
            </w:pPr>
            <w:r w:rsidRPr="00DD5888">
              <w:rPr>
                <w:rFonts w:ascii="Times New Roman" w:hAnsi="Times New Roman" w:cs="Times New Roman"/>
                <w:color w:val="auto"/>
                <w:shd w:val="clear" w:color="auto" w:fill="FFFFFF"/>
              </w:rPr>
              <w:t>Graficzny kolorowy wyświetlacz LCD, 320 x 240 punktów, panel dotykowy</w:t>
            </w:r>
          </w:p>
          <w:p w14:paraId="05EB3DC2" w14:textId="77777777" w:rsidR="003A7470" w:rsidRPr="00DD5888" w:rsidRDefault="003A7470" w:rsidP="005C2CE4">
            <w:pPr>
              <w:pStyle w:val="Akapitzlist"/>
              <w:numPr>
                <w:ilvl w:val="0"/>
                <w:numId w:val="59"/>
              </w:numPr>
              <w:ind w:left="470" w:hanging="357"/>
            </w:pPr>
            <w:r w:rsidRPr="00DD5888">
              <w:rPr>
                <w:rFonts w:eastAsia="Calibri"/>
              </w:rPr>
              <w:t>Gwarancja minimum 24 miesiące.</w:t>
            </w:r>
          </w:p>
        </w:tc>
      </w:tr>
      <w:tr w:rsidR="003A7470" w:rsidRPr="00DD5888" w14:paraId="4B65CB79"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F0A92D2" w14:textId="77777777" w:rsidR="003A7470" w:rsidRPr="00DD5888" w:rsidRDefault="003A7470" w:rsidP="005C2CE4">
            <w:pPr>
              <w:pStyle w:val="Akapitzlist"/>
              <w:numPr>
                <w:ilvl w:val="0"/>
                <w:numId w:val="45"/>
              </w:numPr>
              <w:ind w:left="357" w:hanging="357"/>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53AF82DD" w14:textId="77777777" w:rsidR="003A7470" w:rsidRPr="00DD5888" w:rsidRDefault="003A7470" w:rsidP="003A7470">
            <w:r w:rsidRPr="00DD5888">
              <w:t>Zestaw bezprzewodowy audio</w:t>
            </w:r>
          </w:p>
          <w:p w14:paraId="0F3C4CCD" w14:textId="77777777" w:rsidR="003A7470" w:rsidRPr="00DD5888" w:rsidRDefault="003A7470" w:rsidP="00DD5888">
            <w:pPr>
              <w:pStyle w:val="Nagwek1"/>
              <w:jc w:val="left"/>
              <w:rPr>
                <w:i/>
                <w:sz w:val="20"/>
              </w:rPr>
            </w:pPr>
            <w:r w:rsidRPr="00DD5888">
              <w:rPr>
                <w:i/>
                <w:sz w:val="20"/>
              </w:rPr>
              <w:t>o parametrach nie gorszych niż: (</w:t>
            </w:r>
            <w:hyperlink r:id="rId32" w:history="1">
              <w:r w:rsidRPr="00DD5888">
                <w:rPr>
                  <w:bCs/>
                  <w:i/>
                  <w:kern w:val="36"/>
                  <w:sz w:val="20"/>
                </w:rPr>
                <w:t>SONY UWP - D26</w:t>
              </w:r>
              <w:r w:rsidRPr="00DD5888">
                <w:rPr>
                  <w:rStyle w:val="Hipercze"/>
                  <w:i/>
                  <w:sz w:val="20"/>
                  <w:shd w:val="clear" w:color="auto" w:fill="FFFFFF"/>
                </w:rPr>
                <w:t xml:space="preserve"> </w:t>
              </w:r>
            </w:hyperlink>
            <w:r w:rsidRPr="00DD5888">
              <w:rPr>
                <w:i/>
                <w:sz w:val="20"/>
              </w:rPr>
              <w:t xml:space="preserve">) –  lub równoważny: </w:t>
            </w:r>
          </w:p>
          <w:p w14:paraId="175B1942" w14:textId="77777777" w:rsidR="003A7470" w:rsidRPr="00DD5888" w:rsidRDefault="003A7470" w:rsidP="003A7470"/>
        </w:tc>
        <w:tc>
          <w:tcPr>
            <w:tcW w:w="5670" w:type="dxa"/>
            <w:tcBorders>
              <w:top w:val="single" w:sz="4" w:space="0" w:color="auto"/>
              <w:left w:val="nil"/>
              <w:bottom w:val="single" w:sz="4" w:space="0" w:color="auto"/>
              <w:right w:val="single" w:sz="4" w:space="0" w:color="auto"/>
            </w:tcBorders>
            <w:shd w:val="clear" w:color="auto" w:fill="auto"/>
          </w:tcPr>
          <w:p w14:paraId="1CE4C914" w14:textId="77777777" w:rsidR="003A7470" w:rsidRPr="00DD5888" w:rsidRDefault="003A7470" w:rsidP="003A7470">
            <w:r w:rsidRPr="00DD5888">
              <w:t xml:space="preserve">Zestaw powinien składać się z: nadajnika typu </w:t>
            </w:r>
            <w:proofErr w:type="spellStart"/>
            <w:r w:rsidRPr="00DD5888">
              <w:t>bodypack</w:t>
            </w:r>
            <w:proofErr w:type="spellEnd"/>
            <w:r w:rsidRPr="00DD5888">
              <w:t>, nadajnika dołączanego , odbiornika mikrofonu krawatowego  i wymaganych akcesoriów.</w:t>
            </w:r>
          </w:p>
          <w:p w14:paraId="1002BE6A" w14:textId="77777777" w:rsidR="003A7470" w:rsidRPr="00DD5888" w:rsidRDefault="003A7470" w:rsidP="005C2CE4">
            <w:pPr>
              <w:numPr>
                <w:ilvl w:val="0"/>
                <w:numId w:val="105"/>
              </w:numPr>
              <w:shd w:val="clear" w:color="auto" w:fill="FFFFFF"/>
              <w:ind w:left="527" w:hanging="357"/>
            </w:pPr>
            <w:r w:rsidRPr="00DD5888">
              <w:t>Regulacja głośności w trybie automatycznego wzmocnienia;</w:t>
            </w:r>
          </w:p>
          <w:p w14:paraId="544F9A2F" w14:textId="77777777" w:rsidR="003A7470" w:rsidRPr="00DD5888" w:rsidRDefault="003A7470" w:rsidP="005C2CE4">
            <w:pPr>
              <w:numPr>
                <w:ilvl w:val="0"/>
                <w:numId w:val="105"/>
              </w:numPr>
              <w:shd w:val="clear" w:color="auto" w:fill="FFFFFF"/>
              <w:ind w:left="527" w:hanging="357"/>
            </w:pPr>
            <w:r w:rsidRPr="00DD5888">
              <w:t xml:space="preserve">Tryb zwiększania głośności z podbiciem +15 </w:t>
            </w:r>
            <w:proofErr w:type="spellStart"/>
            <w:r w:rsidRPr="00DD5888">
              <w:t>dB</w:t>
            </w:r>
            <w:proofErr w:type="spellEnd"/>
            <w:r w:rsidRPr="00DD5888">
              <w:t xml:space="preserve"> do rejestracji dźwięków z oddali;</w:t>
            </w:r>
          </w:p>
          <w:p w14:paraId="0CDAE753" w14:textId="77777777" w:rsidR="003A7470" w:rsidRPr="00DD5888" w:rsidRDefault="003A7470" w:rsidP="005C2CE4">
            <w:pPr>
              <w:numPr>
                <w:ilvl w:val="0"/>
                <w:numId w:val="105"/>
              </w:numPr>
              <w:shd w:val="clear" w:color="auto" w:fill="FFFFFF"/>
              <w:ind w:left="527" w:hanging="357"/>
            </w:pPr>
            <w:r w:rsidRPr="00DD5888">
              <w:t>Wejście liniowe;</w:t>
            </w:r>
          </w:p>
          <w:p w14:paraId="44E9245B" w14:textId="77777777" w:rsidR="003A7470" w:rsidRPr="00DD5888" w:rsidRDefault="003A7470" w:rsidP="005C2CE4">
            <w:pPr>
              <w:numPr>
                <w:ilvl w:val="0"/>
                <w:numId w:val="105"/>
              </w:numPr>
              <w:shd w:val="clear" w:color="auto" w:fill="FFFFFF"/>
              <w:ind w:left="527" w:hanging="357"/>
            </w:pPr>
            <w:r w:rsidRPr="00DD5888">
              <w:t>Zasilanie +48 V (nadajnik dołączany);</w:t>
            </w:r>
          </w:p>
          <w:p w14:paraId="3F24A2A8" w14:textId="77777777" w:rsidR="003A7470" w:rsidRPr="00DD5888" w:rsidRDefault="003A7470" w:rsidP="005C2CE4">
            <w:pPr>
              <w:numPr>
                <w:ilvl w:val="0"/>
                <w:numId w:val="105"/>
              </w:numPr>
              <w:shd w:val="clear" w:color="auto" w:fill="FFFFFF"/>
              <w:ind w:left="527" w:hanging="357"/>
            </w:pPr>
            <w:r w:rsidRPr="00DD5888">
              <w:t>Funkcja pamięci kanału do szybkiego przełączania częstotliwości odbiornika przy pracy z dwoma nadajnikami;</w:t>
            </w:r>
          </w:p>
          <w:p w14:paraId="7B80DA93" w14:textId="77777777" w:rsidR="003A7470" w:rsidRPr="00DD5888" w:rsidRDefault="003A7470" w:rsidP="005C2CE4">
            <w:pPr>
              <w:numPr>
                <w:ilvl w:val="0"/>
                <w:numId w:val="105"/>
              </w:numPr>
              <w:shd w:val="clear" w:color="auto" w:fill="FFFFFF"/>
              <w:ind w:left="527" w:hanging="357"/>
            </w:pPr>
            <w:r w:rsidRPr="00DD5888">
              <w:t>Przesyłanie częstotliwości nadajnika do odbiornika w celu dopasowania wielu odbiorników do jednego nadajnika;</w:t>
            </w:r>
          </w:p>
          <w:p w14:paraId="194E278D" w14:textId="77777777" w:rsidR="003A7470" w:rsidRPr="00DD5888" w:rsidRDefault="003A7470" w:rsidP="005C2CE4">
            <w:pPr>
              <w:numPr>
                <w:ilvl w:val="0"/>
                <w:numId w:val="105"/>
              </w:numPr>
              <w:shd w:val="clear" w:color="auto" w:fill="FFFFFF"/>
              <w:ind w:left="527" w:hanging="357"/>
            </w:pPr>
            <w:r w:rsidRPr="00DD5888">
              <w:t>Wyjście słuchawkowe do odsłuchu dźwięku;</w:t>
            </w:r>
          </w:p>
          <w:p w14:paraId="6650004C" w14:textId="77777777" w:rsidR="003A7470" w:rsidRPr="00DD5888" w:rsidRDefault="003A7470" w:rsidP="005C2CE4">
            <w:pPr>
              <w:numPr>
                <w:ilvl w:val="0"/>
                <w:numId w:val="105"/>
              </w:numPr>
              <w:shd w:val="clear" w:color="auto" w:fill="FFFFFF"/>
              <w:ind w:left="527" w:hanging="357"/>
            </w:pPr>
            <w:r w:rsidRPr="00DD5888">
              <w:lastRenderedPageBreak/>
              <w:t>Tryb monitora do odsłuchu dousznego;</w:t>
            </w:r>
          </w:p>
          <w:p w14:paraId="262846AB" w14:textId="77777777" w:rsidR="003A7470" w:rsidRPr="00DD5888" w:rsidRDefault="003A7470" w:rsidP="005C2CE4">
            <w:pPr>
              <w:numPr>
                <w:ilvl w:val="0"/>
                <w:numId w:val="105"/>
              </w:numPr>
              <w:shd w:val="clear" w:color="auto" w:fill="FFFFFF"/>
              <w:ind w:left="527" w:hanging="357"/>
            </w:pPr>
            <w:r w:rsidRPr="00DD5888">
              <w:t>Regulowana funkcja wyciszania;</w:t>
            </w:r>
          </w:p>
          <w:p w14:paraId="722BC68A" w14:textId="77777777" w:rsidR="003A7470" w:rsidRPr="00DD5888" w:rsidRDefault="003A7470" w:rsidP="005C2CE4">
            <w:pPr>
              <w:numPr>
                <w:ilvl w:val="0"/>
                <w:numId w:val="105"/>
              </w:numPr>
              <w:shd w:val="clear" w:color="auto" w:fill="FFFFFF"/>
              <w:ind w:left="527" w:hanging="357"/>
            </w:pPr>
            <w:r w:rsidRPr="00DD5888">
              <w:t>Regulacja poziomu na wyjściu odbiornika;</w:t>
            </w:r>
          </w:p>
          <w:p w14:paraId="146C93B9" w14:textId="77777777" w:rsidR="003A7470" w:rsidRPr="00DD5888" w:rsidRDefault="003A7470" w:rsidP="005C2CE4">
            <w:pPr>
              <w:numPr>
                <w:ilvl w:val="0"/>
                <w:numId w:val="105"/>
              </w:numPr>
              <w:shd w:val="clear" w:color="auto" w:fill="FFFFFF"/>
              <w:ind w:left="527" w:hanging="357"/>
            </w:pPr>
            <w:r w:rsidRPr="00DD5888">
              <w:t xml:space="preserve">Wyświetlacz; </w:t>
            </w:r>
          </w:p>
          <w:p w14:paraId="246BCFCA" w14:textId="77777777" w:rsidR="003A7470" w:rsidRPr="00DD5888" w:rsidRDefault="003A7470" w:rsidP="005C2CE4">
            <w:pPr>
              <w:numPr>
                <w:ilvl w:val="0"/>
                <w:numId w:val="105"/>
              </w:numPr>
              <w:shd w:val="clear" w:color="auto" w:fill="FFFFFF"/>
              <w:ind w:left="527" w:hanging="357"/>
            </w:pPr>
            <w:r w:rsidRPr="00DD5888">
              <w:t>Złącze USB do zasilania;</w:t>
            </w:r>
          </w:p>
          <w:p w14:paraId="570F38F8" w14:textId="77777777" w:rsidR="003A7470" w:rsidRPr="00DD5888" w:rsidRDefault="003A7470" w:rsidP="005C2CE4">
            <w:pPr>
              <w:numPr>
                <w:ilvl w:val="0"/>
                <w:numId w:val="105"/>
              </w:numPr>
              <w:shd w:val="clear" w:color="auto" w:fill="FFFFFF"/>
              <w:ind w:left="527" w:hanging="357"/>
            </w:pPr>
            <w:r w:rsidRPr="00DD5888">
              <w:t xml:space="preserve"> Obsługa cyfrowego łącza audio po podłączeniu adaptera stopki Multi Interface;</w:t>
            </w:r>
          </w:p>
          <w:p w14:paraId="7E0971F5" w14:textId="77777777" w:rsidR="003A7470" w:rsidRPr="00DD5888" w:rsidRDefault="003A7470" w:rsidP="005C2CE4">
            <w:pPr>
              <w:pStyle w:val="Akapitzlist"/>
              <w:numPr>
                <w:ilvl w:val="0"/>
                <w:numId w:val="54"/>
              </w:numPr>
              <w:ind w:left="470" w:hanging="357"/>
            </w:pPr>
            <w:r w:rsidRPr="00DD5888">
              <w:rPr>
                <w:rFonts w:eastAsia="Calibri"/>
              </w:rPr>
              <w:t>Gwarancja minimum 24 miesiące.</w:t>
            </w:r>
          </w:p>
        </w:tc>
      </w:tr>
      <w:tr w:rsidR="003A7470" w:rsidRPr="00DD5888" w14:paraId="4B323918"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B3BCA62" w14:textId="77777777" w:rsidR="003A7470" w:rsidRPr="00DD5888" w:rsidRDefault="003A7470" w:rsidP="005C2CE4">
            <w:pPr>
              <w:pStyle w:val="Akapitzlist"/>
              <w:numPr>
                <w:ilvl w:val="0"/>
                <w:numId w:val="45"/>
              </w:numPr>
              <w:ind w:left="357" w:hanging="357"/>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5FCFDAE1" w14:textId="77777777" w:rsidR="003A7470" w:rsidRPr="00DD5888" w:rsidRDefault="003A7470" w:rsidP="003A7470">
            <w:r w:rsidRPr="00DD5888">
              <w:t>Przenośne urządzenie nagłaśniające</w:t>
            </w:r>
          </w:p>
          <w:p w14:paraId="440CDC4E" w14:textId="77777777" w:rsidR="003A7470" w:rsidRPr="00DD5888" w:rsidRDefault="003A7470" w:rsidP="00DD5888">
            <w:pPr>
              <w:pStyle w:val="Nagwek1"/>
              <w:shd w:val="clear" w:color="auto" w:fill="FFFFFF"/>
              <w:jc w:val="left"/>
              <w:rPr>
                <w:i/>
                <w:sz w:val="20"/>
              </w:rPr>
            </w:pPr>
            <w:r w:rsidRPr="00DD5888">
              <w:rPr>
                <w:i/>
                <w:sz w:val="20"/>
              </w:rPr>
              <w:t xml:space="preserve">o parametrach nie gorszych niż: (MIPRO MA101/MT801A/ MU53H) –  lub równoważny: </w:t>
            </w:r>
          </w:p>
          <w:p w14:paraId="3C6C6BC3" w14:textId="77777777" w:rsidR="003A7470" w:rsidRPr="00DD5888" w:rsidRDefault="003A7470" w:rsidP="003A7470"/>
        </w:tc>
        <w:tc>
          <w:tcPr>
            <w:tcW w:w="5670" w:type="dxa"/>
            <w:tcBorders>
              <w:top w:val="single" w:sz="4" w:space="0" w:color="auto"/>
              <w:left w:val="nil"/>
              <w:bottom w:val="single" w:sz="4" w:space="0" w:color="auto"/>
              <w:right w:val="single" w:sz="4" w:space="0" w:color="auto"/>
            </w:tcBorders>
            <w:shd w:val="clear" w:color="auto" w:fill="auto"/>
          </w:tcPr>
          <w:p w14:paraId="266EDFFF" w14:textId="77777777" w:rsidR="003A7470" w:rsidRPr="00DD5888" w:rsidRDefault="003A7470" w:rsidP="005C2CE4">
            <w:pPr>
              <w:pStyle w:val="Akapitzlist"/>
              <w:numPr>
                <w:ilvl w:val="0"/>
                <w:numId w:val="60"/>
              </w:numPr>
              <w:shd w:val="clear" w:color="auto" w:fill="FFFFFF"/>
              <w:ind w:left="470" w:hanging="357"/>
            </w:pPr>
            <w:r w:rsidRPr="00DD5888">
              <w:rPr>
                <w:bCs/>
              </w:rPr>
              <w:t>Głośnik min. 5"</w:t>
            </w:r>
            <w:r w:rsidRPr="00DD5888">
              <w:t>;</w:t>
            </w:r>
          </w:p>
          <w:p w14:paraId="06941068" w14:textId="77777777" w:rsidR="003A7470" w:rsidRPr="00DD5888" w:rsidRDefault="003A7470" w:rsidP="005C2CE4">
            <w:pPr>
              <w:pStyle w:val="Akapitzlist"/>
              <w:numPr>
                <w:ilvl w:val="0"/>
                <w:numId w:val="60"/>
              </w:numPr>
              <w:shd w:val="clear" w:color="auto" w:fill="FFFFFF"/>
              <w:ind w:left="470" w:hanging="357"/>
            </w:pPr>
            <w:r w:rsidRPr="00DD5888">
              <w:t>zakres częstotliwości: </w:t>
            </w:r>
            <w:r w:rsidRPr="00DD5888">
              <w:rPr>
                <w:bCs/>
              </w:rPr>
              <w:t>50Hz - 18kHz</w:t>
            </w:r>
            <w:r w:rsidRPr="00DD5888">
              <w:t>;</w:t>
            </w:r>
          </w:p>
          <w:p w14:paraId="7946264B" w14:textId="77777777" w:rsidR="003A7470" w:rsidRPr="00DD5888" w:rsidRDefault="003A7470" w:rsidP="005C2CE4">
            <w:pPr>
              <w:pStyle w:val="Akapitzlist"/>
              <w:numPr>
                <w:ilvl w:val="0"/>
                <w:numId w:val="60"/>
              </w:numPr>
              <w:shd w:val="clear" w:color="auto" w:fill="FFFFFF"/>
              <w:ind w:left="470" w:hanging="357"/>
            </w:pPr>
            <w:r w:rsidRPr="00DD5888">
              <w:t>impedancja: </w:t>
            </w:r>
            <w:r w:rsidRPr="00DD5888">
              <w:rPr>
                <w:bCs/>
              </w:rPr>
              <w:t>4ohm</w:t>
            </w:r>
            <w:r w:rsidRPr="00DD5888">
              <w:t>;</w:t>
            </w:r>
          </w:p>
          <w:p w14:paraId="1337F426" w14:textId="77777777" w:rsidR="003A7470" w:rsidRPr="00DD5888" w:rsidRDefault="003A7470" w:rsidP="005C2CE4">
            <w:pPr>
              <w:pStyle w:val="Akapitzlist"/>
              <w:numPr>
                <w:ilvl w:val="0"/>
                <w:numId w:val="60"/>
              </w:numPr>
              <w:shd w:val="clear" w:color="auto" w:fill="FFFFFF"/>
              <w:ind w:left="470" w:hanging="357"/>
            </w:pPr>
            <w:r w:rsidRPr="00DD5888">
              <w:t xml:space="preserve">moc: min. </w:t>
            </w:r>
            <w:r w:rsidRPr="00DD5888">
              <w:rPr>
                <w:bCs/>
              </w:rPr>
              <w:t>25 W</w:t>
            </w:r>
            <w:r w:rsidRPr="00DD5888">
              <w:t> (RMS);</w:t>
            </w:r>
          </w:p>
          <w:p w14:paraId="649E14AB" w14:textId="77777777" w:rsidR="003A7470" w:rsidRPr="00DD5888" w:rsidRDefault="003A7470" w:rsidP="005C2CE4">
            <w:pPr>
              <w:pStyle w:val="Akapitzlist"/>
              <w:numPr>
                <w:ilvl w:val="0"/>
                <w:numId w:val="60"/>
              </w:numPr>
              <w:shd w:val="clear" w:color="auto" w:fill="FFFFFF"/>
              <w:ind w:left="470" w:hanging="357"/>
            </w:pPr>
            <w:r w:rsidRPr="00DD5888">
              <w:rPr>
                <w:bCs/>
              </w:rPr>
              <w:t>wbudowane ogniwa zasilające</w:t>
            </w:r>
            <w:r w:rsidRPr="00DD5888">
              <w:t>;</w:t>
            </w:r>
          </w:p>
          <w:p w14:paraId="1F8BCD2C" w14:textId="77777777" w:rsidR="003A7470" w:rsidRPr="00DD5888" w:rsidRDefault="003A7470" w:rsidP="005C2CE4">
            <w:pPr>
              <w:pStyle w:val="Akapitzlist"/>
              <w:numPr>
                <w:ilvl w:val="0"/>
                <w:numId w:val="60"/>
              </w:numPr>
              <w:shd w:val="clear" w:color="auto" w:fill="FFFFFF"/>
              <w:ind w:left="470" w:hanging="357"/>
            </w:pPr>
            <w:r w:rsidRPr="00DD5888">
              <w:t xml:space="preserve">czas ładowania: max. </w:t>
            </w:r>
            <w:r w:rsidRPr="00DD5888">
              <w:rPr>
                <w:bCs/>
              </w:rPr>
              <w:t>5 h</w:t>
            </w:r>
            <w:r w:rsidRPr="00DD5888">
              <w:t>;</w:t>
            </w:r>
          </w:p>
          <w:p w14:paraId="514ADDC9" w14:textId="77777777" w:rsidR="003A7470" w:rsidRPr="00DD5888" w:rsidRDefault="003A7470" w:rsidP="005C2CE4">
            <w:pPr>
              <w:pStyle w:val="Akapitzlist"/>
              <w:numPr>
                <w:ilvl w:val="0"/>
                <w:numId w:val="60"/>
              </w:numPr>
              <w:shd w:val="clear" w:color="auto" w:fill="FFFFFF"/>
              <w:ind w:left="470" w:hanging="357"/>
            </w:pPr>
            <w:r w:rsidRPr="00DD5888">
              <w:t>czas pracy: </w:t>
            </w:r>
            <w:r w:rsidRPr="00DD5888">
              <w:rPr>
                <w:bCs/>
              </w:rPr>
              <w:t>min. 7 godzin</w:t>
            </w:r>
            <w:r w:rsidRPr="00DD5888">
              <w:t> na jednym ładowaniu;</w:t>
            </w:r>
          </w:p>
          <w:p w14:paraId="402B48D4" w14:textId="77777777" w:rsidR="003A7470" w:rsidRPr="00DD5888" w:rsidRDefault="003A7470" w:rsidP="005C2CE4">
            <w:pPr>
              <w:pStyle w:val="Akapitzlist"/>
              <w:numPr>
                <w:ilvl w:val="0"/>
                <w:numId w:val="60"/>
              </w:numPr>
              <w:shd w:val="clear" w:color="auto" w:fill="FFFFFF"/>
              <w:ind w:left="470" w:hanging="357"/>
            </w:pPr>
            <w:r w:rsidRPr="00DD5888">
              <w:rPr>
                <w:bCs/>
              </w:rPr>
              <w:t>zasilacz-ładowarka</w:t>
            </w:r>
            <w:r w:rsidRPr="00DD5888">
              <w:t> w wyposażeniu;</w:t>
            </w:r>
          </w:p>
          <w:p w14:paraId="5795BA91" w14:textId="77777777" w:rsidR="003A7470" w:rsidRPr="00DD5888" w:rsidRDefault="003A7470" w:rsidP="005C2CE4">
            <w:pPr>
              <w:pStyle w:val="Akapitzlist"/>
              <w:numPr>
                <w:ilvl w:val="0"/>
                <w:numId w:val="60"/>
              </w:numPr>
              <w:shd w:val="clear" w:color="auto" w:fill="FFFFFF"/>
              <w:ind w:left="470" w:hanging="357"/>
            </w:pPr>
            <w:r w:rsidRPr="00DD5888">
              <w:t>regulacja głośności;</w:t>
            </w:r>
          </w:p>
          <w:p w14:paraId="26232671" w14:textId="77777777" w:rsidR="003A7470" w:rsidRPr="00DD5888" w:rsidRDefault="003A7470" w:rsidP="005C2CE4">
            <w:pPr>
              <w:pStyle w:val="Akapitzlist"/>
              <w:numPr>
                <w:ilvl w:val="0"/>
                <w:numId w:val="60"/>
              </w:numPr>
              <w:shd w:val="clear" w:color="auto" w:fill="FFFFFF"/>
              <w:ind w:left="470" w:hanging="357"/>
            </w:pPr>
            <w:r w:rsidRPr="00DD5888">
              <w:t>wejście mikrofonowe </w:t>
            </w:r>
            <w:r w:rsidRPr="00DD5888">
              <w:rPr>
                <w:bCs/>
              </w:rPr>
              <w:t>1/4"</w:t>
            </w:r>
            <w:r w:rsidRPr="00DD5888">
              <w:t> z regulacją czułości;</w:t>
            </w:r>
          </w:p>
          <w:p w14:paraId="2D8687C1" w14:textId="77777777" w:rsidR="003A7470" w:rsidRPr="00DD5888" w:rsidRDefault="003A7470" w:rsidP="005C2CE4">
            <w:pPr>
              <w:pStyle w:val="Akapitzlist"/>
              <w:numPr>
                <w:ilvl w:val="0"/>
                <w:numId w:val="60"/>
              </w:numPr>
              <w:shd w:val="clear" w:color="auto" w:fill="FFFFFF"/>
              <w:ind w:left="470" w:hanging="357"/>
            </w:pPr>
            <w:r w:rsidRPr="00DD5888">
              <w:t xml:space="preserve">wejście </w:t>
            </w:r>
            <w:proofErr w:type="spellStart"/>
            <w:r w:rsidRPr="00DD5888">
              <w:t>aux</w:t>
            </w:r>
            <w:proofErr w:type="spellEnd"/>
            <w:r w:rsidRPr="00DD5888">
              <w:t> </w:t>
            </w:r>
            <w:r w:rsidRPr="00DD5888">
              <w:rPr>
                <w:bCs/>
              </w:rPr>
              <w:t>1/4"</w:t>
            </w:r>
            <w:r w:rsidRPr="00DD5888">
              <w:t>;</w:t>
            </w:r>
          </w:p>
          <w:p w14:paraId="1D12D4A0" w14:textId="77777777" w:rsidR="003A7470" w:rsidRPr="00DD5888" w:rsidRDefault="003A7470" w:rsidP="005C2CE4">
            <w:pPr>
              <w:pStyle w:val="Akapitzlist"/>
              <w:numPr>
                <w:ilvl w:val="0"/>
                <w:numId w:val="60"/>
              </w:numPr>
              <w:shd w:val="clear" w:color="auto" w:fill="FFFFFF"/>
              <w:ind w:left="470" w:hanging="357"/>
            </w:pPr>
            <w:r w:rsidRPr="00DD5888">
              <w:t>wyjście liniowe;</w:t>
            </w:r>
          </w:p>
          <w:p w14:paraId="7673CBF9" w14:textId="77777777" w:rsidR="003A7470" w:rsidRPr="00DD5888" w:rsidRDefault="003A7470" w:rsidP="005C2CE4">
            <w:pPr>
              <w:pStyle w:val="Akapitzlist"/>
              <w:numPr>
                <w:ilvl w:val="0"/>
                <w:numId w:val="60"/>
              </w:numPr>
              <w:shd w:val="clear" w:color="auto" w:fill="FFFFFF"/>
              <w:ind w:left="470" w:hanging="357"/>
            </w:pPr>
            <w:r w:rsidRPr="00DD5888">
              <w:t>pasek transportowy w wyposażeniu;</w:t>
            </w:r>
          </w:p>
          <w:p w14:paraId="53650518" w14:textId="77777777" w:rsidR="003A7470" w:rsidRPr="00DD5888" w:rsidRDefault="003A7470" w:rsidP="005C2CE4">
            <w:pPr>
              <w:pStyle w:val="Akapitzlist"/>
              <w:numPr>
                <w:ilvl w:val="0"/>
                <w:numId w:val="60"/>
              </w:numPr>
              <w:shd w:val="clear" w:color="auto" w:fill="FFFFFF"/>
              <w:ind w:left="470" w:hanging="357"/>
            </w:pPr>
            <w:r w:rsidRPr="00DD5888">
              <w:rPr>
                <w:bCs/>
              </w:rPr>
              <w:t>Nadajnik bezprzewodowy UHF typu "Body Pack"</w:t>
            </w:r>
            <w:r w:rsidRPr="00DD5888">
              <w:t>;</w:t>
            </w:r>
          </w:p>
          <w:p w14:paraId="65814A73" w14:textId="77777777" w:rsidR="003A7470" w:rsidRPr="00DD5888" w:rsidRDefault="003A7470" w:rsidP="005C2CE4">
            <w:pPr>
              <w:pStyle w:val="Akapitzlist"/>
              <w:numPr>
                <w:ilvl w:val="0"/>
                <w:numId w:val="60"/>
              </w:numPr>
              <w:shd w:val="clear" w:color="auto" w:fill="FFFFFF"/>
              <w:ind w:left="470" w:hanging="357"/>
            </w:pPr>
            <w:r w:rsidRPr="00DD5888">
              <w:rPr>
                <w:bCs/>
                <w:shd w:val="clear" w:color="auto" w:fill="FFFFFF"/>
              </w:rPr>
              <w:t>W zestawie mikrofon nagłowny</w:t>
            </w:r>
            <w:r w:rsidRPr="00DD5888">
              <w:rPr>
                <w:shd w:val="clear" w:color="auto" w:fill="FFFFFF"/>
              </w:rPr>
              <w:t xml:space="preserve"> o </w:t>
            </w:r>
            <w:proofErr w:type="spellStart"/>
            <w:r w:rsidRPr="00DD5888">
              <w:rPr>
                <w:shd w:val="clear" w:color="auto" w:fill="FFFFFF"/>
              </w:rPr>
              <w:t>kardioidalnej</w:t>
            </w:r>
            <w:proofErr w:type="spellEnd"/>
            <w:r w:rsidRPr="00DD5888">
              <w:rPr>
                <w:shd w:val="clear" w:color="auto" w:fill="FFFFFF"/>
              </w:rPr>
              <w:t xml:space="preserve"> charakterystyce kierunkowej - z lekkim uchwytem nagłownym umożliwiającym montaż mikrofony z lewej lub prawej strony.</w:t>
            </w:r>
          </w:p>
          <w:p w14:paraId="2C120ABA" w14:textId="77777777" w:rsidR="003A7470" w:rsidRPr="00DD5888" w:rsidRDefault="003A7470" w:rsidP="005C2CE4">
            <w:pPr>
              <w:pStyle w:val="Akapitzlist"/>
              <w:numPr>
                <w:ilvl w:val="0"/>
                <w:numId w:val="60"/>
              </w:numPr>
              <w:shd w:val="clear" w:color="auto" w:fill="FFFFFF"/>
              <w:ind w:left="470" w:hanging="357"/>
            </w:pPr>
            <w:r w:rsidRPr="00DD5888">
              <w:rPr>
                <w:rFonts w:eastAsia="Calibri"/>
              </w:rPr>
              <w:t>Gwarancja minimum 24 miesiące.</w:t>
            </w:r>
          </w:p>
        </w:tc>
      </w:tr>
      <w:tr w:rsidR="003A7470" w:rsidRPr="00DD5888" w14:paraId="5DB2282B" w14:textId="77777777" w:rsidTr="003A7470">
        <w:trPr>
          <w:trHeight w:val="2825"/>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0C5180C" w14:textId="77777777" w:rsidR="003A7470" w:rsidRPr="00DD5888" w:rsidRDefault="003A7470" w:rsidP="005C2CE4">
            <w:pPr>
              <w:pStyle w:val="Akapitzlist"/>
              <w:numPr>
                <w:ilvl w:val="0"/>
                <w:numId w:val="45"/>
              </w:numPr>
              <w:ind w:left="357" w:hanging="357"/>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04386565" w14:textId="77777777" w:rsidR="003A7470" w:rsidRPr="00DD5888" w:rsidRDefault="003A7470" w:rsidP="003A7470">
            <w:r w:rsidRPr="00DD5888">
              <w:t>Statyw mikrofonowy</w:t>
            </w:r>
          </w:p>
          <w:p w14:paraId="02968FCA" w14:textId="77777777" w:rsidR="003A7470" w:rsidRPr="00DD5888" w:rsidRDefault="003A7470" w:rsidP="00DD5888">
            <w:pPr>
              <w:pStyle w:val="Nagwek1"/>
              <w:jc w:val="left"/>
              <w:rPr>
                <w:i/>
                <w:sz w:val="20"/>
              </w:rPr>
            </w:pPr>
            <w:r w:rsidRPr="00DD5888">
              <w:rPr>
                <w:i/>
                <w:sz w:val="20"/>
              </w:rPr>
              <w:t>o parametrach nie gorszych niż: (</w:t>
            </w:r>
            <w:proofErr w:type="spellStart"/>
            <w:r w:rsidRPr="00DD5888">
              <w:rPr>
                <w:color w:val="000000"/>
                <w:sz w:val="20"/>
                <w:bdr w:val="none" w:sz="0" w:space="0" w:color="auto" w:frame="1"/>
              </w:rPr>
              <w:t>Athletic</w:t>
            </w:r>
            <w:proofErr w:type="spellEnd"/>
            <w:r w:rsidRPr="00DD5888">
              <w:rPr>
                <w:color w:val="000000"/>
                <w:sz w:val="20"/>
                <w:bdr w:val="none" w:sz="0" w:space="0" w:color="auto" w:frame="1"/>
              </w:rPr>
              <w:t xml:space="preserve"> MIC-10</w:t>
            </w:r>
            <w:r w:rsidRPr="00DD5888">
              <w:rPr>
                <w:i/>
                <w:sz w:val="20"/>
              </w:rPr>
              <w:t xml:space="preserve">) –  lub równoważny: </w:t>
            </w:r>
          </w:p>
          <w:p w14:paraId="6516DF6B" w14:textId="77777777" w:rsidR="003A7470" w:rsidRPr="00DD5888" w:rsidRDefault="003A7470" w:rsidP="003A7470"/>
        </w:tc>
        <w:tc>
          <w:tcPr>
            <w:tcW w:w="5670" w:type="dxa"/>
            <w:tcBorders>
              <w:top w:val="single" w:sz="4" w:space="0" w:color="auto"/>
              <w:left w:val="nil"/>
              <w:bottom w:val="single" w:sz="4" w:space="0" w:color="auto"/>
              <w:right w:val="single" w:sz="4" w:space="0" w:color="auto"/>
            </w:tcBorders>
            <w:shd w:val="clear" w:color="auto" w:fill="auto"/>
          </w:tcPr>
          <w:p w14:paraId="3985FE11" w14:textId="77777777" w:rsidR="003A7470" w:rsidRPr="00DD5888" w:rsidRDefault="003A7470" w:rsidP="005C2CE4">
            <w:pPr>
              <w:pStyle w:val="Akapitzlist"/>
              <w:numPr>
                <w:ilvl w:val="0"/>
                <w:numId w:val="61"/>
              </w:numPr>
              <w:ind w:left="470" w:hanging="357"/>
            </w:pPr>
            <w:r w:rsidRPr="00DD5888">
              <w:t xml:space="preserve">stabilny wykonany z wysokiej jakości materiałów; </w:t>
            </w:r>
          </w:p>
          <w:p w14:paraId="647095C2" w14:textId="77777777" w:rsidR="003A7470" w:rsidRPr="00DD5888" w:rsidRDefault="003A7470" w:rsidP="005C2CE4">
            <w:pPr>
              <w:pStyle w:val="Akapitzlist"/>
              <w:numPr>
                <w:ilvl w:val="0"/>
                <w:numId w:val="61"/>
              </w:numPr>
              <w:ind w:left="470" w:hanging="357"/>
            </w:pPr>
            <w:r w:rsidRPr="00DD5888">
              <w:t>z wysięgnikiem i przeciwwagą;</w:t>
            </w:r>
          </w:p>
          <w:p w14:paraId="4E2E2D89" w14:textId="77777777" w:rsidR="003A7470" w:rsidRPr="00DD5888" w:rsidRDefault="003A7470" w:rsidP="005C2CE4">
            <w:pPr>
              <w:pStyle w:val="Akapitzlist"/>
              <w:numPr>
                <w:ilvl w:val="0"/>
                <w:numId w:val="61"/>
              </w:numPr>
              <w:ind w:left="470" w:hanging="357"/>
            </w:pPr>
            <w:r w:rsidRPr="00DD5888">
              <w:t>Pełna regulacja wysokości i wysięgu;</w:t>
            </w:r>
          </w:p>
          <w:p w14:paraId="5C95B67C" w14:textId="77777777" w:rsidR="003A7470" w:rsidRPr="00DD5888" w:rsidRDefault="003A7470" w:rsidP="005C2CE4">
            <w:pPr>
              <w:pStyle w:val="Akapitzlist"/>
              <w:numPr>
                <w:ilvl w:val="0"/>
                <w:numId w:val="61"/>
              </w:numPr>
              <w:ind w:left="470" w:hanging="357"/>
            </w:pPr>
            <w:r w:rsidRPr="00DD5888">
              <w:t>Wysokość: 1520 - 3170mm;</w:t>
            </w:r>
          </w:p>
          <w:p w14:paraId="7686AB74" w14:textId="77777777" w:rsidR="003A7470" w:rsidRPr="00DD5888" w:rsidRDefault="003A7470" w:rsidP="005C2CE4">
            <w:pPr>
              <w:pStyle w:val="Akapitzlist"/>
              <w:numPr>
                <w:ilvl w:val="0"/>
                <w:numId w:val="61"/>
              </w:numPr>
              <w:ind w:left="470" w:hanging="357"/>
            </w:pPr>
            <w:r w:rsidRPr="00DD5888">
              <w:t>Długość ramienia: 2350mm;</w:t>
            </w:r>
          </w:p>
          <w:p w14:paraId="276C7D60" w14:textId="77777777" w:rsidR="003A7470" w:rsidRPr="00DD5888" w:rsidRDefault="003A7470" w:rsidP="005C2CE4">
            <w:pPr>
              <w:pStyle w:val="Akapitzlist"/>
              <w:numPr>
                <w:ilvl w:val="0"/>
                <w:numId w:val="61"/>
              </w:numPr>
              <w:ind w:left="470" w:hanging="357"/>
            </w:pPr>
            <w:r w:rsidRPr="00DD5888">
              <w:t>Gwint: 3/8";</w:t>
            </w:r>
          </w:p>
          <w:p w14:paraId="081285A6" w14:textId="77777777" w:rsidR="003A7470" w:rsidRPr="00DD5888" w:rsidRDefault="003A7470" w:rsidP="005C2CE4">
            <w:pPr>
              <w:pStyle w:val="Akapitzlist"/>
              <w:numPr>
                <w:ilvl w:val="0"/>
                <w:numId w:val="61"/>
              </w:numPr>
              <w:ind w:left="470" w:hanging="357"/>
            </w:pPr>
            <w:r w:rsidRPr="00DD5888">
              <w:t>Materiał: stal i magnez;</w:t>
            </w:r>
          </w:p>
          <w:p w14:paraId="499DE681" w14:textId="77777777" w:rsidR="003A7470" w:rsidRPr="00DD5888" w:rsidRDefault="003A7470" w:rsidP="005C2CE4">
            <w:pPr>
              <w:pStyle w:val="Akapitzlist"/>
              <w:numPr>
                <w:ilvl w:val="0"/>
                <w:numId w:val="61"/>
              </w:numPr>
              <w:ind w:left="470" w:hanging="357"/>
            </w:pPr>
            <w:r w:rsidRPr="00DD5888">
              <w:t>kolor: czarny;</w:t>
            </w:r>
          </w:p>
          <w:p w14:paraId="49A0BB5A" w14:textId="77777777" w:rsidR="003A7470" w:rsidRPr="00DD5888" w:rsidRDefault="003A7470" w:rsidP="005C2CE4">
            <w:pPr>
              <w:pStyle w:val="Akapitzlist"/>
              <w:numPr>
                <w:ilvl w:val="0"/>
                <w:numId w:val="61"/>
              </w:numPr>
              <w:ind w:left="470" w:hanging="357"/>
            </w:pPr>
            <w:r w:rsidRPr="00DD5888">
              <w:t>W ukompletowaniu dwie łódki do mikrofonów mała do mikrofonów dynamicznych i duża do mikrofonów bezprzewodowych (studyjnych);</w:t>
            </w:r>
          </w:p>
          <w:p w14:paraId="36405964" w14:textId="77777777" w:rsidR="003A7470" w:rsidRPr="00DD5888" w:rsidRDefault="003A7470" w:rsidP="005C2CE4">
            <w:pPr>
              <w:pStyle w:val="Akapitzlist"/>
              <w:numPr>
                <w:ilvl w:val="0"/>
                <w:numId w:val="61"/>
              </w:numPr>
              <w:ind w:left="470" w:hanging="357"/>
            </w:pPr>
            <w:r w:rsidRPr="00DD5888">
              <w:rPr>
                <w:rFonts w:eastAsia="Calibri"/>
              </w:rPr>
              <w:t>Gwarancja minimum 24 miesiące.</w:t>
            </w:r>
          </w:p>
        </w:tc>
      </w:tr>
      <w:tr w:rsidR="003A7470" w:rsidRPr="00DD5888" w14:paraId="37E3C7B9"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6BBE778" w14:textId="77777777" w:rsidR="003A7470" w:rsidRPr="00DD5888" w:rsidRDefault="003A7470" w:rsidP="005C2CE4">
            <w:pPr>
              <w:pStyle w:val="Akapitzlist"/>
              <w:numPr>
                <w:ilvl w:val="0"/>
                <w:numId w:val="45"/>
              </w:numPr>
              <w:ind w:left="357" w:hanging="357"/>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41ABA502" w14:textId="77777777" w:rsidR="003A7470" w:rsidRPr="00DD5888" w:rsidRDefault="003A7470" w:rsidP="003A7470">
            <w:r w:rsidRPr="00DD5888">
              <w:t>Teleprompter</w:t>
            </w:r>
          </w:p>
          <w:p w14:paraId="70E62354" w14:textId="77777777" w:rsidR="003A7470" w:rsidRPr="00DD5888" w:rsidRDefault="003A7470" w:rsidP="003A7470">
            <w:r w:rsidRPr="00DD5888">
              <w:t xml:space="preserve"> </w:t>
            </w:r>
            <w:r w:rsidRPr="00DD5888">
              <w:rPr>
                <w:i/>
              </w:rPr>
              <w:t>o parametrach nie gorszych niż</w:t>
            </w:r>
            <w:r w:rsidRPr="00DD5888">
              <w:rPr>
                <w:b/>
                <w:i/>
              </w:rPr>
              <w:t xml:space="preserve">: </w:t>
            </w:r>
            <w:r w:rsidRPr="00DD5888">
              <w:rPr>
                <w:rStyle w:val="Pogrubienie"/>
                <w:i/>
              </w:rPr>
              <w:t>(TP – 300)</w:t>
            </w:r>
            <w:r w:rsidRPr="00DD5888">
              <w:rPr>
                <w:rStyle w:val="Pogrubienie"/>
              </w:rPr>
              <w:t xml:space="preserve"> </w:t>
            </w:r>
            <w:r w:rsidRPr="00DD5888">
              <w:rPr>
                <w:i/>
              </w:rPr>
              <w:t>lub równoważny:</w:t>
            </w:r>
          </w:p>
        </w:tc>
        <w:tc>
          <w:tcPr>
            <w:tcW w:w="5670" w:type="dxa"/>
            <w:tcBorders>
              <w:top w:val="single" w:sz="4" w:space="0" w:color="auto"/>
              <w:left w:val="nil"/>
              <w:bottom w:val="single" w:sz="4" w:space="0" w:color="auto"/>
              <w:right w:val="single" w:sz="4" w:space="0" w:color="auto"/>
            </w:tcBorders>
            <w:shd w:val="clear" w:color="auto" w:fill="auto"/>
          </w:tcPr>
          <w:p w14:paraId="47E6330B" w14:textId="77777777" w:rsidR="003A7470" w:rsidRPr="00DD5888" w:rsidRDefault="003A7470" w:rsidP="005C2CE4">
            <w:pPr>
              <w:numPr>
                <w:ilvl w:val="0"/>
                <w:numId w:val="52"/>
              </w:numPr>
              <w:shd w:val="clear" w:color="auto" w:fill="FFFFFF"/>
              <w:ind w:left="470" w:hanging="357"/>
            </w:pPr>
            <w:r w:rsidRPr="00DD5888">
              <w:t>Proste oprogramowanie i zdalna kontrola;</w:t>
            </w:r>
          </w:p>
          <w:p w14:paraId="65410BA1" w14:textId="77777777" w:rsidR="003A7470" w:rsidRPr="00DD5888" w:rsidRDefault="003A7470" w:rsidP="005C2CE4">
            <w:pPr>
              <w:numPr>
                <w:ilvl w:val="0"/>
                <w:numId w:val="52"/>
              </w:numPr>
              <w:shd w:val="clear" w:color="auto" w:fill="FFFFFF"/>
              <w:ind w:left="470" w:hanging="357"/>
            </w:pPr>
            <w:r w:rsidRPr="00DD5888">
              <w:t>Do użytku z Tabletami Android i Apple;</w:t>
            </w:r>
          </w:p>
          <w:p w14:paraId="0B680924" w14:textId="77777777" w:rsidR="003A7470" w:rsidRPr="00DD5888" w:rsidRDefault="003A7470" w:rsidP="005C2CE4">
            <w:pPr>
              <w:numPr>
                <w:ilvl w:val="0"/>
                <w:numId w:val="52"/>
              </w:numPr>
              <w:shd w:val="clear" w:color="auto" w:fill="FFFFFF"/>
              <w:ind w:left="470" w:hanging="357"/>
            </w:pPr>
            <w:r w:rsidRPr="00DD5888">
              <w:t>Specjalna szyba (60/40), która umożliwi prezenterowi czytać scenariusz a kamerze, widzieć prowadzącego;</w:t>
            </w:r>
          </w:p>
          <w:p w14:paraId="313361E7" w14:textId="77777777" w:rsidR="003A7470" w:rsidRPr="00DD5888" w:rsidRDefault="003A7470" w:rsidP="005C2CE4">
            <w:pPr>
              <w:numPr>
                <w:ilvl w:val="0"/>
                <w:numId w:val="52"/>
              </w:numPr>
              <w:shd w:val="clear" w:color="auto" w:fill="FFFFFF"/>
              <w:ind w:left="470" w:hanging="357"/>
            </w:pPr>
            <w:r w:rsidRPr="00DD5888">
              <w:t xml:space="preserve">Rama </w:t>
            </w:r>
            <w:proofErr w:type="spellStart"/>
            <w:r w:rsidRPr="00DD5888">
              <w:t>promptera</w:t>
            </w:r>
            <w:proofErr w:type="spellEnd"/>
            <w:r w:rsidRPr="00DD5888">
              <w:t xml:space="preserve"> powinna pasować bezpiecznie do każdego standardowego statywu;</w:t>
            </w:r>
          </w:p>
          <w:p w14:paraId="1B3F9AC2" w14:textId="77777777" w:rsidR="003A7470" w:rsidRPr="00DD5888" w:rsidRDefault="003A7470" w:rsidP="005C2CE4">
            <w:pPr>
              <w:numPr>
                <w:ilvl w:val="0"/>
                <w:numId w:val="52"/>
              </w:numPr>
              <w:shd w:val="clear" w:color="auto" w:fill="FFFFFF"/>
              <w:ind w:left="470" w:hanging="357"/>
            </w:pPr>
            <w:r w:rsidRPr="00DD5888">
              <w:t xml:space="preserve">Ramka </w:t>
            </w:r>
            <w:proofErr w:type="spellStart"/>
            <w:r w:rsidRPr="00DD5888">
              <w:t>Promptera</w:t>
            </w:r>
            <w:proofErr w:type="spellEnd"/>
            <w:r w:rsidRPr="00DD5888">
              <w:t xml:space="preserve"> powinna  umożliwiać pracę przed kamerą lub poniżej obiektywu.</w:t>
            </w:r>
          </w:p>
          <w:p w14:paraId="7220D506" w14:textId="77777777" w:rsidR="003A7470" w:rsidRPr="00DD5888" w:rsidRDefault="003A7470" w:rsidP="005C2CE4">
            <w:pPr>
              <w:numPr>
                <w:ilvl w:val="0"/>
                <w:numId w:val="52"/>
              </w:numPr>
              <w:shd w:val="clear" w:color="auto" w:fill="FFFFFF"/>
              <w:ind w:left="470" w:hanging="357"/>
            </w:pPr>
            <w:r w:rsidRPr="00DD5888">
              <w:t xml:space="preserve">Regulowany czarny  kaptur; </w:t>
            </w:r>
          </w:p>
          <w:p w14:paraId="70992B22" w14:textId="77777777" w:rsidR="003A7470" w:rsidRPr="00DD5888" w:rsidRDefault="003A7470" w:rsidP="005C2CE4">
            <w:pPr>
              <w:numPr>
                <w:ilvl w:val="0"/>
                <w:numId w:val="52"/>
              </w:numPr>
              <w:shd w:val="clear" w:color="auto" w:fill="FFFFFF"/>
              <w:ind w:left="470" w:hanging="357"/>
            </w:pPr>
            <w:r w:rsidRPr="00DD5888">
              <w:t>Elastyczny system mocowania wspornika pozwalający na bezpieczny montaż tabletów.</w:t>
            </w:r>
          </w:p>
          <w:p w14:paraId="3F189D2E" w14:textId="77777777" w:rsidR="003A7470" w:rsidRPr="00DD5888" w:rsidRDefault="003A7470" w:rsidP="005C2CE4">
            <w:pPr>
              <w:numPr>
                <w:ilvl w:val="0"/>
                <w:numId w:val="52"/>
              </w:numPr>
              <w:shd w:val="clear" w:color="auto" w:fill="FFFFFF"/>
              <w:ind w:left="470" w:hanging="357"/>
            </w:pPr>
            <w:r w:rsidRPr="00DD5888">
              <w:t>Pilot zdalnego sterowania;</w:t>
            </w:r>
          </w:p>
          <w:p w14:paraId="2E52C1DB" w14:textId="77777777" w:rsidR="003A7470" w:rsidRPr="00DD5888" w:rsidRDefault="003A7470" w:rsidP="005C2CE4">
            <w:pPr>
              <w:pStyle w:val="Akapitzlist"/>
              <w:numPr>
                <w:ilvl w:val="0"/>
                <w:numId w:val="52"/>
              </w:numPr>
              <w:shd w:val="clear" w:color="auto" w:fill="FFFFFF"/>
              <w:ind w:left="470" w:hanging="357"/>
            </w:pPr>
            <w:r w:rsidRPr="00DD5888">
              <w:rPr>
                <w:rFonts w:eastAsia="Calibri"/>
              </w:rPr>
              <w:t>Gwarancja minimum 24 miesiące.</w:t>
            </w:r>
          </w:p>
        </w:tc>
      </w:tr>
      <w:tr w:rsidR="003A7470" w:rsidRPr="00DD5888" w14:paraId="314DD342"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871E3E4" w14:textId="77777777" w:rsidR="003A7470" w:rsidRPr="00DD5888" w:rsidRDefault="003A7470" w:rsidP="005C2CE4">
            <w:pPr>
              <w:pStyle w:val="Akapitzlist"/>
              <w:numPr>
                <w:ilvl w:val="0"/>
                <w:numId w:val="45"/>
              </w:numPr>
              <w:ind w:left="357" w:hanging="357"/>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044079F3" w14:textId="77777777" w:rsidR="003A7470" w:rsidRPr="00DD5888" w:rsidRDefault="003A7470" w:rsidP="003A7470">
            <w:r w:rsidRPr="00DD5888">
              <w:t>Mikser audio</w:t>
            </w:r>
          </w:p>
          <w:p w14:paraId="389303C5" w14:textId="77777777" w:rsidR="003A7470" w:rsidRPr="00DD5888" w:rsidRDefault="003A7470" w:rsidP="003A7470">
            <w:r w:rsidRPr="00DD5888">
              <w:rPr>
                <w:i/>
              </w:rPr>
              <w:t>o parametrach nie gorszych niż: RCF F 12XR lub równoważny:</w:t>
            </w:r>
          </w:p>
        </w:tc>
        <w:tc>
          <w:tcPr>
            <w:tcW w:w="5670" w:type="dxa"/>
            <w:tcBorders>
              <w:top w:val="single" w:sz="4" w:space="0" w:color="auto"/>
              <w:left w:val="nil"/>
              <w:bottom w:val="single" w:sz="4" w:space="0" w:color="auto"/>
              <w:right w:val="single" w:sz="4" w:space="0" w:color="auto"/>
            </w:tcBorders>
            <w:shd w:val="clear" w:color="auto" w:fill="auto"/>
          </w:tcPr>
          <w:p w14:paraId="7B0461A6" w14:textId="77777777" w:rsidR="003A7470" w:rsidRPr="00DD5888" w:rsidRDefault="003A7470" w:rsidP="005C2CE4">
            <w:pPr>
              <w:pStyle w:val="NormalnyWeb"/>
              <w:numPr>
                <w:ilvl w:val="0"/>
                <w:numId w:val="62"/>
              </w:numPr>
              <w:spacing w:before="0" w:beforeAutospacing="0" w:after="0" w:afterAutospacing="0"/>
              <w:ind w:left="470" w:hanging="357"/>
              <w:jc w:val="left"/>
            </w:pPr>
            <w:r w:rsidRPr="00DD5888">
              <w:t>Akustyczny, analogowy min. 12 kanałowy;</w:t>
            </w:r>
          </w:p>
          <w:p w14:paraId="72230946" w14:textId="77777777" w:rsidR="003A7470" w:rsidRPr="00DD5888" w:rsidRDefault="003A7470" w:rsidP="005C2CE4">
            <w:pPr>
              <w:pStyle w:val="NormalnyWeb"/>
              <w:numPr>
                <w:ilvl w:val="0"/>
                <w:numId w:val="62"/>
              </w:numPr>
              <w:spacing w:before="0" w:beforeAutospacing="0" w:after="0" w:afterAutospacing="0"/>
              <w:ind w:left="470" w:hanging="357"/>
              <w:jc w:val="left"/>
            </w:pPr>
            <w:r w:rsidRPr="00DD5888">
              <w:t>Obudowa: metalowa;</w:t>
            </w:r>
          </w:p>
          <w:p w14:paraId="4527B8E4" w14:textId="77777777" w:rsidR="003A7470" w:rsidRPr="00DD5888" w:rsidRDefault="003A7470" w:rsidP="005C2CE4">
            <w:pPr>
              <w:pStyle w:val="NormalnyWeb"/>
              <w:numPr>
                <w:ilvl w:val="0"/>
                <w:numId w:val="62"/>
              </w:numPr>
              <w:spacing w:before="0" w:beforeAutospacing="0" w:after="0" w:afterAutospacing="0"/>
              <w:ind w:left="470" w:hanging="357"/>
              <w:jc w:val="left"/>
            </w:pPr>
            <w:r w:rsidRPr="00DD5888">
              <w:lastRenderedPageBreak/>
              <w:t>Kompresory: 4 pojedyncze kompresory (CH 1, CH 2, CH 3, CH 4);</w:t>
            </w:r>
          </w:p>
          <w:p w14:paraId="1FECE36A" w14:textId="77777777" w:rsidR="003A7470" w:rsidRPr="00DD5888" w:rsidRDefault="003A7470" w:rsidP="005C2CE4">
            <w:pPr>
              <w:pStyle w:val="NormalnyWeb"/>
              <w:numPr>
                <w:ilvl w:val="0"/>
                <w:numId w:val="62"/>
              </w:numPr>
              <w:spacing w:before="0" w:beforeAutospacing="0" w:after="0" w:afterAutospacing="0"/>
              <w:ind w:left="470" w:hanging="357"/>
              <w:jc w:val="left"/>
            </w:pPr>
            <w:r w:rsidRPr="00DD5888">
              <w:t xml:space="preserve">Pasmo przenoszenia: 20 </w:t>
            </w:r>
            <w:proofErr w:type="spellStart"/>
            <w:r w:rsidRPr="00DD5888">
              <w:t>Hz</w:t>
            </w:r>
            <w:proofErr w:type="spellEnd"/>
            <w:r w:rsidRPr="00DD5888">
              <w:t xml:space="preserve"> - 20 kHz;</w:t>
            </w:r>
          </w:p>
          <w:p w14:paraId="5DDD1227" w14:textId="77777777" w:rsidR="003A7470" w:rsidRPr="00DD5888" w:rsidRDefault="003A7470" w:rsidP="005C2CE4">
            <w:pPr>
              <w:pStyle w:val="NormalnyWeb"/>
              <w:numPr>
                <w:ilvl w:val="0"/>
                <w:numId w:val="62"/>
              </w:numPr>
              <w:spacing w:before="0" w:beforeAutospacing="0" w:after="0" w:afterAutospacing="0"/>
              <w:ind w:left="470" w:hanging="357"/>
              <w:jc w:val="left"/>
            </w:pPr>
            <w:r w:rsidRPr="00DD5888">
              <w:t xml:space="preserve">Wejścia min.: 6 wejść mikrofonowych, 4 wejścia liniowe, </w:t>
            </w:r>
            <w:proofErr w:type="spellStart"/>
            <w:r w:rsidRPr="00DD5888">
              <w:t>Footswitch</w:t>
            </w:r>
            <w:proofErr w:type="spellEnd"/>
            <w:r w:rsidRPr="00DD5888">
              <w:t>, 4 wejścia Stereo Line, Hi-Z;</w:t>
            </w:r>
          </w:p>
          <w:p w14:paraId="050E484D" w14:textId="77777777" w:rsidR="003A7470" w:rsidRPr="00DD5888" w:rsidRDefault="003A7470" w:rsidP="005C2CE4">
            <w:pPr>
              <w:pStyle w:val="NormalnyWeb"/>
              <w:numPr>
                <w:ilvl w:val="0"/>
                <w:numId w:val="62"/>
              </w:numPr>
              <w:spacing w:before="0" w:beforeAutospacing="0" w:after="0" w:afterAutospacing="0"/>
              <w:ind w:left="470" w:hanging="357"/>
              <w:jc w:val="left"/>
            </w:pPr>
            <w:r w:rsidRPr="00DD5888">
              <w:t xml:space="preserve">Wyjścia min.: 2 wyjścia </w:t>
            </w:r>
            <w:proofErr w:type="spellStart"/>
            <w:r w:rsidRPr="00DD5888">
              <w:t>Aux</w:t>
            </w:r>
            <w:proofErr w:type="spellEnd"/>
            <w:r w:rsidRPr="00DD5888">
              <w:t xml:space="preserve"> </w:t>
            </w:r>
            <w:proofErr w:type="spellStart"/>
            <w:r w:rsidRPr="00DD5888">
              <w:t>Output</w:t>
            </w:r>
            <w:proofErr w:type="spellEnd"/>
            <w:r w:rsidRPr="00DD5888">
              <w:t xml:space="preserve">, </w:t>
            </w:r>
            <w:proofErr w:type="spellStart"/>
            <w:r w:rsidRPr="00DD5888">
              <w:t>Aux</w:t>
            </w:r>
            <w:proofErr w:type="spellEnd"/>
            <w:r w:rsidRPr="00DD5888">
              <w:t xml:space="preserve"> </w:t>
            </w:r>
            <w:proofErr w:type="spellStart"/>
            <w:r w:rsidRPr="00DD5888">
              <w:t>Send</w:t>
            </w:r>
            <w:proofErr w:type="spellEnd"/>
            <w:r w:rsidRPr="00DD5888">
              <w:t xml:space="preserve">, </w:t>
            </w:r>
            <w:proofErr w:type="spellStart"/>
            <w:r w:rsidRPr="00DD5888">
              <w:t>Main</w:t>
            </w:r>
            <w:proofErr w:type="spellEnd"/>
            <w:r w:rsidRPr="00DD5888">
              <w:t xml:space="preserve"> Mix, FX </w:t>
            </w:r>
            <w:proofErr w:type="spellStart"/>
            <w:r w:rsidRPr="00DD5888">
              <w:t>Send</w:t>
            </w:r>
            <w:proofErr w:type="spellEnd"/>
            <w:r w:rsidRPr="00DD5888">
              <w:t xml:space="preserve">, </w:t>
            </w:r>
            <w:proofErr w:type="spellStart"/>
            <w:r w:rsidRPr="00DD5888">
              <w:t>Phones</w:t>
            </w:r>
            <w:proofErr w:type="spellEnd"/>
            <w:r w:rsidRPr="00DD5888">
              <w:t xml:space="preserve">, Control </w:t>
            </w:r>
            <w:proofErr w:type="spellStart"/>
            <w:r w:rsidRPr="00DD5888">
              <w:t>Room</w:t>
            </w:r>
            <w:proofErr w:type="spellEnd"/>
            <w:r w:rsidRPr="00DD5888">
              <w:t xml:space="preserve">, </w:t>
            </w:r>
            <w:proofErr w:type="spellStart"/>
            <w:r w:rsidRPr="00DD5888">
              <w:t>Group</w:t>
            </w:r>
            <w:proofErr w:type="spellEnd"/>
            <w:r w:rsidRPr="00DD5888">
              <w:t xml:space="preserve"> Out;</w:t>
            </w:r>
          </w:p>
          <w:p w14:paraId="0FF85531" w14:textId="77777777" w:rsidR="003A7470" w:rsidRPr="00DD5888" w:rsidRDefault="003A7470" w:rsidP="005C2CE4">
            <w:pPr>
              <w:pStyle w:val="NormalnyWeb"/>
              <w:numPr>
                <w:ilvl w:val="0"/>
                <w:numId w:val="62"/>
              </w:numPr>
              <w:spacing w:before="0" w:beforeAutospacing="0" w:after="0" w:afterAutospacing="0"/>
              <w:ind w:left="470" w:hanging="357"/>
              <w:jc w:val="left"/>
            </w:pPr>
            <w:r w:rsidRPr="00DD5888">
              <w:t xml:space="preserve">Nominalny poziom wyjściowy: </w:t>
            </w:r>
            <w:proofErr w:type="spellStart"/>
            <w:r w:rsidRPr="00DD5888">
              <w:t>Aux</w:t>
            </w:r>
            <w:proofErr w:type="spellEnd"/>
            <w:r w:rsidRPr="00DD5888">
              <w:t xml:space="preserve">: 28 </w:t>
            </w:r>
            <w:proofErr w:type="spellStart"/>
            <w:r w:rsidRPr="00DD5888">
              <w:t>dBu</w:t>
            </w:r>
            <w:proofErr w:type="spellEnd"/>
            <w:r w:rsidRPr="00DD5888">
              <w:t xml:space="preserve">, </w:t>
            </w:r>
            <w:proofErr w:type="spellStart"/>
            <w:r w:rsidRPr="00DD5888">
              <w:t>Main</w:t>
            </w:r>
            <w:proofErr w:type="spellEnd"/>
            <w:r w:rsidRPr="00DD5888">
              <w:t xml:space="preserve"> Mix: 28 </w:t>
            </w:r>
            <w:proofErr w:type="spellStart"/>
            <w:r w:rsidRPr="00DD5888">
              <w:t>dBu</w:t>
            </w:r>
            <w:proofErr w:type="spellEnd"/>
            <w:r w:rsidRPr="00DD5888">
              <w:t xml:space="preserve">, </w:t>
            </w:r>
            <w:proofErr w:type="spellStart"/>
            <w:r w:rsidRPr="00DD5888">
              <w:t>Group</w:t>
            </w:r>
            <w:proofErr w:type="spellEnd"/>
            <w:r w:rsidRPr="00DD5888">
              <w:t xml:space="preserve"> Out: 28 </w:t>
            </w:r>
            <w:proofErr w:type="spellStart"/>
            <w:r w:rsidRPr="00DD5888">
              <w:t>dBu</w:t>
            </w:r>
            <w:proofErr w:type="spellEnd"/>
            <w:r w:rsidRPr="00DD5888">
              <w:t>;</w:t>
            </w:r>
          </w:p>
          <w:p w14:paraId="44E8FA83" w14:textId="77777777" w:rsidR="003A7470" w:rsidRPr="00DD5888" w:rsidRDefault="003A7470" w:rsidP="005C2CE4">
            <w:pPr>
              <w:pStyle w:val="NormalnyWeb"/>
              <w:numPr>
                <w:ilvl w:val="0"/>
                <w:numId w:val="62"/>
              </w:numPr>
              <w:spacing w:before="0" w:beforeAutospacing="0" w:after="0" w:afterAutospacing="0"/>
              <w:ind w:left="470" w:hanging="357"/>
              <w:jc w:val="left"/>
            </w:pPr>
            <w:r w:rsidRPr="00DD5888">
              <w:t xml:space="preserve">Impedancja wejściowa: </w:t>
            </w:r>
            <w:proofErr w:type="spellStart"/>
            <w:r w:rsidRPr="00DD5888">
              <w:t>Mic</w:t>
            </w:r>
            <w:proofErr w:type="spellEnd"/>
            <w:r w:rsidRPr="00DD5888">
              <w:t xml:space="preserve"> In: 14 </w:t>
            </w:r>
            <w:proofErr w:type="spellStart"/>
            <w:r w:rsidRPr="00DD5888">
              <w:t>kOhm</w:t>
            </w:r>
            <w:proofErr w:type="spellEnd"/>
            <w:r w:rsidRPr="00DD5888">
              <w:t xml:space="preserve">, Line In: 21 </w:t>
            </w:r>
            <w:proofErr w:type="spellStart"/>
            <w:r w:rsidRPr="00DD5888">
              <w:t>kOhm</w:t>
            </w:r>
            <w:proofErr w:type="spellEnd"/>
            <w:r w:rsidRPr="00DD5888">
              <w:t>, Stereo Line: 15 Ohm, Hi-Z: 1MOhm;</w:t>
            </w:r>
          </w:p>
          <w:p w14:paraId="38DF58E5" w14:textId="77777777" w:rsidR="003A7470" w:rsidRPr="00DD5888" w:rsidRDefault="003A7470" w:rsidP="005C2CE4">
            <w:pPr>
              <w:pStyle w:val="NormalnyWeb"/>
              <w:numPr>
                <w:ilvl w:val="0"/>
                <w:numId w:val="62"/>
              </w:numPr>
              <w:spacing w:before="0" w:beforeAutospacing="0" w:after="0" w:afterAutospacing="0"/>
              <w:ind w:left="470" w:hanging="357"/>
              <w:jc w:val="left"/>
            </w:pPr>
            <w:r w:rsidRPr="00DD5888">
              <w:t xml:space="preserve">Impedancja wyjściowa: </w:t>
            </w:r>
            <w:proofErr w:type="spellStart"/>
            <w:r w:rsidRPr="00DD5888">
              <w:t>Phones</w:t>
            </w:r>
            <w:proofErr w:type="spellEnd"/>
            <w:r w:rsidRPr="00DD5888">
              <w:t>: 150 Ohm;</w:t>
            </w:r>
          </w:p>
          <w:p w14:paraId="6B6212D8" w14:textId="77777777" w:rsidR="003A7470" w:rsidRPr="00DD5888" w:rsidRDefault="003A7470" w:rsidP="005C2CE4">
            <w:pPr>
              <w:pStyle w:val="NormalnyWeb"/>
              <w:numPr>
                <w:ilvl w:val="0"/>
                <w:numId w:val="62"/>
              </w:numPr>
              <w:spacing w:before="0" w:beforeAutospacing="0" w:after="0" w:afterAutospacing="0"/>
              <w:ind w:left="470" w:hanging="357"/>
              <w:jc w:val="left"/>
            </w:pPr>
            <w:r w:rsidRPr="00DD5888">
              <w:t xml:space="preserve">Wzmocnienie: </w:t>
            </w:r>
            <w:proofErr w:type="spellStart"/>
            <w:r w:rsidRPr="00DD5888">
              <w:t>Mic</w:t>
            </w:r>
            <w:proofErr w:type="spellEnd"/>
            <w:r w:rsidRPr="00DD5888">
              <w:t xml:space="preserve"> In: 20 </w:t>
            </w:r>
            <w:proofErr w:type="spellStart"/>
            <w:r w:rsidRPr="00DD5888">
              <w:t>dB</w:t>
            </w:r>
            <w:proofErr w:type="spellEnd"/>
            <w:r w:rsidRPr="00DD5888">
              <w:t xml:space="preserve"> - -30 </w:t>
            </w:r>
            <w:proofErr w:type="spellStart"/>
            <w:r w:rsidRPr="00DD5888">
              <w:t>dB</w:t>
            </w:r>
            <w:proofErr w:type="spellEnd"/>
            <w:r w:rsidRPr="00DD5888">
              <w:t xml:space="preserve">, Line In: 0 </w:t>
            </w:r>
            <w:proofErr w:type="spellStart"/>
            <w:r w:rsidRPr="00DD5888">
              <w:t>dB</w:t>
            </w:r>
            <w:proofErr w:type="spellEnd"/>
            <w:r w:rsidRPr="00DD5888">
              <w:t xml:space="preserve"> - -50 </w:t>
            </w:r>
            <w:proofErr w:type="spellStart"/>
            <w:r w:rsidRPr="00DD5888">
              <w:t>dB</w:t>
            </w:r>
            <w:proofErr w:type="spellEnd"/>
            <w:r w:rsidRPr="00DD5888">
              <w:t xml:space="preserve">, Stereo Line: 20 </w:t>
            </w:r>
            <w:proofErr w:type="spellStart"/>
            <w:r w:rsidRPr="00DD5888">
              <w:t>dB</w:t>
            </w:r>
            <w:proofErr w:type="spellEnd"/>
            <w:r w:rsidRPr="00DD5888">
              <w:t xml:space="preserve"> - -30 </w:t>
            </w:r>
            <w:proofErr w:type="spellStart"/>
            <w:r w:rsidRPr="00DD5888">
              <w:t>dB</w:t>
            </w:r>
            <w:proofErr w:type="spellEnd"/>
            <w:r w:rsidRPr="00DD5888">
              <w:t>;</w:t>
            </w:r>
          </w:p>
          <w:p w14:paraId="2C79D784" w14:textId="77777777" w:rsidR="003A7470" w:rsidRPr="00DD5888" w:rsidRDefault="003A7470" w:rsidP="005C2CE4">
            <w:pPr>
              <w:pStyle w:val="NormalnyWeb"/>
              <w:numPr>
                <w:ilvl w:val="0"/>
                <w:numId w:val="62"/>
              </w:numPr>
              <w:spacing w:before="0" w:beforeAutospacing="0" w:after="0" w:afterAutospacing="0"/>
              <w:ind w:left="470" w:hanging="357"/>
              <w:jc w:val="left"/>
            </w:pPr>
            <w:r w:rsidRPr="00DD5888">
              <w:t>Korektor dźwięku:</w:t>
            </w:r>
          </w:p>
          <w:p w14:paraId="594D9DEC" w14:textId="77777777" w:rsidR="003A7470" w:rsidRPr="00DD5888" w:rsidRDefault="003A7470" w:rsidP="005C2CE4">
            <w:pPr>
              <w:pStyle w:val="NormalnyWeb"/>
              <w:numPr>
                <w:ilvl w:val="0"/>
                <w:numId w:val="63"/>
              </w:numPr>
              <w:spacing w:before="0" w:beforeAutospacing="0" w:after="0" w:afterAutospacing="0"/>
              <w:ind w:left="470" w:hanging="357"/>
              <w:jc w:val="left"/>
            </w:pPr>
            <w:r w:rsidRPr="00DD5888">
              <w:t xml:space="preserve">+/- 15 </w:t>
            </w:r>
            <w:proofErr w:type="spellStart"/>
            <w:r w:rsidRPr="00DD5888">
              <w:t>dB</w:t>
            </w:r>
            <w:proofErr w:type="spellEnd"/>
            <w:r w:rsidRPr="00DD5888">
              <w:t xml:space="preserve"> przy częstotliwości 10 kHz (dla częstotliwości wysokiej);</w:t>
            </w:r>
          </w:p>
          <w:p w14:paraId="11B03EB4" w14:textId="77777777" w:rsidR="003A7470" w:rsidRPr="00DD5888" w:rsidRDefault="003A7470" w:rsidP="005C2CE4">
            <w:pPr>
              <w:pStyle w:val="NormalnyWeb"/>
              <w:numPr>
                <w:ilvl w:val="0"/>
                <w:numId w:val="63"/>
              </w:numPr>
              <w:spacing w:before="0" w:beforeAutospacing="0" w:after="0" w:afterAutospacing="0"/>
              <w:ind w:left="470" w:hanging="357"/>
              <w:jc w:val="left"/>
            </w:pPr>
            <w:r w:rsidRPr="00DD5888">
              <w:t xml:space="preserve">+/- 15 </w:t>
            </w:r>
            <w:proofErr w:type="spellStart"/>
            <w:r w:rsidRPr="00DD5888">
              <w:t>dB</w:t>
            </w:r>
            <w:proofErr w:type="spellEnd"/>
            <w:r w:rsidRPr="00DD5888">
              <w:t xml:space="preserve"> przy częstotliwości 1250 kHz (dla częstotliwości średniej);;</w:t>
            </w:r>
          </w:p>
          <w:p w14:paraId="31623C4F" w14:textId="77777777" w:rsidR="003A7470" w:rsidRPr="00DD5888" w:rsidRDefault="003A7470" w:rsidP="005C2CE4">
            <w:pPr>
              <w:pStyle w:val="NormalnyWeb"/>
              <w:numPr>
                <w:ilvl w:val="0"/>
                <w:numId w:val="63"/>
              </w:numPr>
              <w:spacing w:before="0" w:beforeAutospacing="0" w:after="0" w:afterAutospacing="0"/>
              <w:ind w:left="470" w:hanging="357"/>
              <w:jc w:val="left"/>
            </w:pPr>
            <w:r w:rsidRPr="00DD5888">
              <w:t xml:space="preserve">+/- 15 </w:t>
            </w:r>
            <w:proofErr w:type="spellStart"/>
            <w:r w:rsidRPr="00DD5888">
              <w:t>dB</w:t>
            </w:r>
            <w:proofErr w:type="spellEnd"/>
            <w:r w:rsidRPr="00DD5888">
              <w:t xml:space="preserve"> przy częstotliwości 100 </w:t>
            </w:r>
            <w:proofErr w:type="spellStart"/>
            <w:r w:rsidRPr="00DD5888">
              <w:t>Hz</w:t>
            </w:r>
            <w:proofErr w:type="spellEnd"/>
            <w:r w:rsidRPr="00DD5888">
              <w:t xml:space="preserve"> (dla częstotliwości niskiej);</w:t>
            </w:r>
          </w:p>
          <w:p w14:paraId="20B07007" w14:textId="77777777" w:rsidR="003A7470" w:rsidRPr="00DD5888" w:rsidRDefault="003A7470" w:rsidP="005C2CE4">
            <w:pPr>
              <w:pStyle w:val="NormalnyWeb"/>
              <w:numPr>
                <w:ilvl w:val="0"/>
                <w:numId w:val="64"/>
              </w:numPr>
              <w:spacing w:before="0" w:beforeAutospacing="0" w:after="0" w:afterAutospacing="0"/>
              <w:ind w:left="470" w:hanging="357"/>
              <w:jc w:val="left"/>
            </w:pPr>
            <w:r w:rsidRPr="00DD5888">
              <w:t xml:space="preserve">Wewnętrzne efekty: 32-bitowy silnik efektów </w:t>
            </w:r>
            <w:proofErr w:type="spellStart"/>
            <w:r w:rsidRPr="00DD5888">
              <w:t>Z.Core</w:t>
            </w:r>
            <w:proofErr w:type="spellEnd"/>
            <w:r w:rsidRPr="00DD5888">
              <w:t xml:space="preserve"> DSP;</w:t>
            </w:r>
          </w:p>
          <w:p w14:paraId="2BC68167" w14:textId="77777777" w:rsidR="003A7470" w:rsidRPr="00DD5888" w:rsidRDefault="003A7470" w:rsidP="005C2CE4">
            <w:pPr>
              <w:pStyle w:val="NormalnyWeb"/>
              <w:numPr>
                <w:ilvl w:val="0"/>
                <w:numId w:val="64"/>
              </w:numPr>
              <w:spacing w:before="0" w:beforeAutospacing="0" w:after="0" w:afterAutospacing="0"/>
              <w:ind w:left="470" w:hanging="357"/>
              <w:jc w:val="left"/>
            </w:pPr>
            <w:r w:rsidRPr="00DD5888">
              <w:t xml:space="preserve">Współczynnik zniekształceń harmonicznych: &lt; 0,02%, 0 </w:t>
            </w:r>
            <w:proofErr w:type="spellStart"/>
            <w:r w:rsidRPr="00DD5888">
              <w:t>dBu</w:t>
            </w:r>
            <w:proofErr w:type="spellEnd"/>
            <w:r w:rsidRPr="00DD5888">
              <w:t xml:space="preserve"> (A-ważone), wzmocnienie 20 </w:t>
            </w:r>
            <w:proofErr w:type="spellStart"/>
            <w:r w:rsidRPr="00DD5888">
              <w:t>dB</w:t>
            </w:r>
            <w:proofErr w:type="spellEnd"/>
            <w:r w:rsidRPr="00DD5888">
              <w:t>;</w:t>
            </w:r>
          </w:p>
          <w:p w14:paraId="795F237B" w14:textId="77777777" w:rsidR="003A7470" w:rsidRPr="00DD5888" w:rsidRDefault="003A7470" w:rsidP="005C2CE4">
            <w:pPr>
              <w:pStyle w:val="NormalnyWeb"/>
              <w:numPr>
                <w:ilvl w:val="0"/>
                <w:numId w:val="64"/>
              </w:numPr>
              <w:spacing w:before="0" w:beforeAutospacing="0" w:after="0" w:afterAutospacing="0"/>
              <w:ind w:left="470" w:hanging="357"/>
              <w:jc w:val="left"/>
            </w:pPr>
            <w:r w:rsidRPr="00DD5888">
              <w:t xml:space="preserve">USB Audio: USB typu B, Play TRK: 2, </w:t>
            </w:r>
            <w:proofErr w:type="spellStart"/>
            <w:r w:rsidRPr="00DD5888">
              <w:t>Rec</w:t>
            </w:r>
            <w:proofErr w:type="spellEnd"/>
            <w:r w:rsidRPr="00DD5888">
              <w:t xml:space="preserve"> TRK: 2;</w:t>
            </w:r>
          </w:p>
          <w:p w14:paraId="51E1286F" w14:textId="77777777" w:rsidR="003A7470" w:rsidRPr="00DD5888" w:rsidRDefault="003A7470" w:rsidP="005C2CE4">
            <w:pPr>
              <w:pStyle w:val="NormalnyWeb"/>
              <w:numPr>
                <w:ilvl w:val="0"/>
                <w:numId w:val="64"/>
              </w:numPr>
              <w:spacing w:before="0" w:beforeAutospacing="0" w:after="0" w:afterAutospacing="0"/>
              <w:ind w:left="470" w:hanging="357"/>
              <w:jc w:val="left"/>
            </w:pPr>
            <w:r w:rsidRPr="00DD5888">
              <w:t>Zasilanie: wewnętrzny zasilacz, Phantom +48V;</w:t>
            </w:r>
          </w:p>
          <w:p w14:paraId="45D902D1" w14:textId="77777777" w:rsidR="003A7470" w:rsidRPr="00DD5888" w:rsidRDefault="003A7470" w:rsidP="005C2CE4">
            <w:pPr>
              <w:pStyle w:val="Akapitzlist"/>
              <w:numPr>
                <w:ilvl w:val="0"/>
                <w:numId w:val="64"/>
              </w:numPr>
              <w:shd w:val="clear" w:color="auto" w:fill="FFFFFF"/>
              <w:ind w:left="470" w:hanging="357"/>
            </w:pPr>
            <w:r w:rsidRPr="00DD5888">
              <w:rPr>
                <w:rFonts w:eastAsia="Calibri"/>
              </w:rPr>
              <w:t>Gwarancja minimum 24 miesiące.</w:t>
            </w:r>
          </w:p>
        </w:tc>
      </w:tr>
      <w:tr w:rsidR="003A7470" w:rsidRPr="00DD5888" w14:paraId="5F61CD4A"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1AE61D2" w14:textId="77777777" w:rsidR="003A7470" w:rsidRPr="00DD5888" w:rsidRDefault="003A7470" w:rsidP="005C2CE4">
            <w:pPr>
              <w:pStyle w:val="Akapitzlist"/>
              <w:numPr>
                <w:ilvl w:val="0"/>
                <w:numId w:val="45"/>
              </w:numPr>
              <w:ind w:left="357" w:hanging="357"/>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69EB7CC5" w14:textId="77777777" w:rsidR="003A7470" w:rsidRPr="00DD5888" w:rsidRDefault="003A7470" w:rsidP="003A7470">
            <w:r w:rsidRPr="00DD5888">
              <w:t>Odtwarzacz CD</w:t>
            </w:r>
          </w:p>
          <w:p w14:paraId="0A1E7659" w14:textId="77777777" w:rsidR="003A7470" w:rsidRPr="00DD5888" w:rsidRDefault="003A7470" w:rsidP="00DD5888">
            <w:pPr>
              <w:pStyle w:val="Nagwek1"/>
              <w:shd w:val="clear" w:color="auto" w:fill="FFFFFF"/>
              <w:jc w:val="left"/>
              <w:rPr>
                <w:i/>
                <w:sz w:val="20"/>
              </w:rPr>
            </w:pPr>
            <w:r w:rsidRPr="00DD5888">
              <w:rPr>
                <w:i/>
                <w:sz w:val="20"/>
              </w:rPr>
              <w:t>o parametrach nie gorszych niż: (</w:t>
            </w:r>
            <w:proofErr w:type="spellStart"/>
            <w:r w:rsidRPr="00DD5888">
              <w:rPr>
                <w:i/>
                <w:color w:val="333333"/>
                <w:sz w:val="20"/>
              </w:rPr>
              <w:t>Tascam</w:t>
            </w:r>
            <w:proofErr w:type="spellEnd"/>
            <w:r w:rsidRPr="00DD5888">
              <w:rPr>
                <w:i/>
                <w:color w:val="333333"/>
                <w:sz w:val="20"/>
              </w:rPr>
              <w:t xml:space="preserve"> CD-400UDAB</w:t>
            </w:r>
            <w:r w:rsidRPr="00DD5888">
              <w:rPr>
                <w:i/>
                <w:sz w:val="20"/>
              </w:rPr>
              <w:t xml:space="preserve">) –  lub równoważny: </w:t>
            </w:r>
          </w:p>
          <w:p w14:paraId="4DAEF392" w14:textId="77777777" w:rsidR="003A7470" w:rsidRPr="00DD5888" w:rsidRDefault="003A7470" w:rsidP="003A7470"/>
        </w:tc>
        <w:tc>
          <w:tcPr>
            <w:tcW w:w="5670" w:type="dxa"/>
            <w:tcBorders>
              <w:top w:val="single" w:sz="4" w:space="0" w:color="auto"/>
              <w:left w:val="nil"/>
              <w:bottom w:val="single" w:sz="4" w:space="0" w:color="auto"/>
              <w:right w:val="single" w:sz="4" w:space="0" w:color="auto"/>
            </w:tcBorders>
            <w:shd w:val="clear" w:color="auto" w:fill="auto"/>
          </w:tcPr>
          <w:p w14:paraId="4BC30D91" w14:textId="77777777" w:rsidR="003A7470" w:rsidRPr="00DD5888" w:rsidRDefault="003A7470" w:rsidP="005C2CE4">
            <w:pPr>
              <w:pStyle w:val="Akapitzlist"/>
              <w:numPr>
                <w:ilvl w:val="0"/>
                <w:numId w:val="65"/>
              </w:numPr>
              <w:ind w:left="470" w:hanging="357"/>
            </w:pPr>
            <w:r w:rsidRPr="00DD5888">
              <w:t xml:space="preserve">Kompaktowy, multimedialny z tunerem DAB+/FM i odbiornikiem Bluetooth oraz z możliwością zamontowania w </w:t>
            </w:r>
            <w:proofErr w:type="spellStart"/>
            <w:r w:rsidRPr="00DD5888">
              <w:t>racku</w:t>
            </w:r>
            <w:proofErr w:type="spellEnd"/>
            <w:r w:rsidRPr="00DD5888">
              <w:t>;</w:t>
            </w:r>
          </w:p>
          <w:p w14:paraId="14EC523D" w14:textId="77777777" w:rsidR="003A7470" w:rsidRPr="00DD5888" w:rsidRDefault="003A7470" w:rsidP="005C2CE4">
            <w:pPr>
              <w:pStyle w:val="Akapitzlist"/>
              <w:numPr>
                <w:ilvl w:val="0"/>
                <w:numId w:val="65"/>
              </w:numPr>
              <w:ind w:left="470" w:hanging="357"/>
            </w:pPr>
            <w:r w:rsidRPr="00DD5888">
              <w:t>źródła odtwarzania:</w:t>
            </w:r>
          </w:p>
          <w:p w14:paraId="491BAA7A" w14:textId="77777777" w:rsidR="003A7470" w:rsidRPr="00DD5888" w:rsidRDefault="003A7470" w:rsidP="005C2CE4">
            <w:pPr>
              <w:numPr>
                <w:ilvl w:val="1"/>
                <w:numId w:val="66"/>
              </w:numPr>
              <w:ind w:left="470" w:hanging="357"/>
            </w:pPr>
            <w:r w:rsidRPr="00DD5888">
              <w:t>Odtwarzanie Audio CD,</w:t>
            </w:r>
          </w:p>
          <w:p w14:paraId="4567ECA0" w14:textId="77777777" w:rsidR="003A7470" w:rsidRPr="00DD5888" w:rsidRDefault="003A7470" w:rsidP="005C2CE4">
            <w:pPr>
              <w:numPr>
                <w:ilvl w:val="1"/>
                <w:numId w:val="66"/>
              </w:numPr>
              <w:ind w:left="470" w:hanging="357"/>
            </w:pPr>
            <w:r w:rsidRPr="00DD5888">
              <w:t>Odtwarzanie MP3 i WMA z płyt CD,</w:t>
            </w:r>
          </w:p>
          <w:p w14:paraId="3EED9BF4" w14:textId="77777777" w:rsidR="003A7470" w:rsidRPr="00DD5888" w:rsidRDefault="003A7470" w:rsidP="005C2CE4">
            <w:pPr>
              <w:numPr>
                <w:ilvl w:val="1"/>
                <w:numId w:val="66"/>
              </w:numPr>
              <w:ind w:left="470" w:hanging="357"/>
            </w:pPr>
            <w:r w:rsidRPr="00DD5888">
              <w:t>Odtwarzanie plików z kart SD oraz nośników USB (MP3, AAC, WAV, WMA),</w:t>
            </w:r>
          </w:p>
          <w:p w14:paraId="3C84B3B6" w14:textId="77777777" w:rsidR="003A7470" w:rsidRPr="00DD5888" w:rsidRDefault="003A7470" w:rsidP="005C2CE4">
            <w:pPr>
              <w:numPr>
                <w:ilvl w:val="1"/>
                <w:numId w:val="66"/>
              </w:numPr>
              <w:ind w:left="470" w:hanging="357"/>
            </w:pPr>
            <w:r w:rsidRPr="00DD5888">
              <w:t>Odtwarzanie radia DAB+/FM (przez wyjście główne lub dodatkowe, niezależne wyjście),</w:t>
            </w:r>
          </w:p>
          <w:p w14:paraId="49EF1F50" w14:textId="77777777" w:rsidR="003A7470" w:rsidRPr="00DD5888" w:rsidRDefault="003A7470" w:rsidP="005C2CE4">
            <w:pPr>
              <w:numPr>
                <w:ilvl w:val="1"/>
                <w:numId w:val="66"/>
              </w:numPr>
              <w:ind w:left="470" w:hanging="357"/>
            </w:pPr>
            <w:r w:rsidRPr="00DD5888">
              <w:t xml:space="preserve">Odtwarzanie przez Bluetooth ze </w:t>
            </w:r>
            <w:proofErr w:type="spellStart"/>
            <w:r w:rsidRPr="00DD5888">
              <w:t>smartfona</w:t>
            </w:r>
            <w:proofErr w:type="spellEnd"/>
            <w:r w:rsidRPr="00DD5888">
              <w:t xml:space="preserve"> lub z komputera,</w:t>
            </w:r>
          </w:p>
          <w:p w14:paraId="759123DD" w14:textId="77777777" w:rsidR="003A7470" w:rsidRPr="00DD5888" w:rsidRDefault="003A7470" w:rsidP="005C2CE4">
            <w:pPr>
              <w:numPr>
                <w:ilvl w:val="1"/>
                <w:numId w:val="66"/>
              </w:numPr>
              <w:ind w:left="470" w:hanging="357"/>
            </w:pPr>
            <w:r w:rsidRPr="00DD5888">
              <w:t>Odtwarzanie z innych źródeł poprzez złącze AUX IN,</w:t>
            </w:r>
          </w:p>
          <w:p w14:paraId="5C19D363" w14:textId="77777777" w:rsidR="003A7470" w:rsidRPr="00DD5888" w:rsidRDefault="003A7470" w:rsidP="005C2CE4">
            <w:pPr>
              <w:pStyle w:val="Akapitzlist"/>
              <w:numPr>
                <w:ilvl w:val="1"/>
                <w:numId w:val="67"/>
              </w:numPr>
              <w:ind w:left="470" w:hanging="357"/>
            </w:pPr>
            <w:r w:rsidRPr="00DD5888">
              <w:t>Obsługiwane standardy CD: CD-DA, CD-ROM, CD-R, CD-RW (tylko format CD-DA);</w:t>
            </w:r>
          </w:p>
          <w:p w14:paraId="65CF71C7" w14:textId="77777777" w:rsidR="003A7470" w:rsidRPr="00DD5888" w:rsidRDefault="003A7470" w:rsidP="005C2CE4">
            <w:pPr>
              <w:pStyle w:val="Akapitzlist"/>
              <w:numPr>
                <w:ilvl w:val="1"/>
                <w:numId w:val="67"/>
              </w:numPr>
              <w:ind w:left="470" w:hanging="357"/>
            </w:pPr>
            <w:r w:rsidRPr="00DD5888">
              <w:t>Klawiatura numeryczna do bezpośredniego wyboru ścieżki;</w:t>
            </w:r>
          </w:p>
          <w:p w14:paraId="624CBFF3" w14:textId="77777777" w:rsidR="003A7470" w:rsidRPr="00DD5888" w:rsidRDefault="003A7470" w:rsidP="005C2CE4">
            <w:pPr>
              <w:pStyle w:val="Akapitzlist"/>
              <w:numPr>
                <w:ilvl w:val="1"/>
                <w:numId w:val="67"/>
              </w:numPr>
              <w:ind w:left="470" w:hanging="357"/>
            </w:pPr>
            <w:r w:rsidRPr="00DD5888">
              <w:t>Tryby odtwarzania (ciągły, pojedynczy, losowy);</w:t>
            </w:r>
          </w:p>
          <w:p w14:paraId="356CB341" w14:textId="77777777" w:rsidR="003A7470" w:rsidRPr="00DD5888" w:rsidRDefault="003A7470" w:rsidP="005C2CE4">
            <w:pPr>
              <w:pStyle w:val="Akapitzlist"/>
              <w:numPr>
                <w:ilvl w:val="1"/>
                <w:numId w:val="67"/>
              </w:numPr>
              <w:ind w:left="470" w:hanging="357"/>
            </w:pPr>
            <w:r w:rsidRPr="00DD5888">
              <w:t>Opcje powtarzania (wszystkie, pojedynczy, A-B);</w:t>
            </w:r>
          </w:p>
          <w:p w14:paraId="2625A69F" w14:textId="77777777" w:rsidR="003A7470" w:rsidRPr="00DD5888" w:rsidRDefault="003A7470" w:rsidP="005C2CE4">
            <w:pPr>
              <w:pStyle w:val="Akapitzlist"/>
              <w:numPr>
                <w:ilvl w:val="1"/>
                <w:numId w:val="67"/>
              </w:numPr>
              <w:ind w:left="470" w:hanging="357"/>
            </w:pPr>
            <w:proofErr w:type="spellStart"/>
            <w:r w:rsidRPr="00DD5888">
              <w:t>Incremental</w:t>
            </w:r>
            <w:proofErr w:type="spellEnd"/>
            <w:r w:rsidRPr="00DD5888">
              <w:t xml:space="preserve"> </w:t>
            </w:r>
            <w:proofErr w:type="spellStart"/>
            <w:r w:rsidRPr="00DD5888">
              <w:t>play</w:t>
            </w:r>
            <w:proofErr w:type="spellEnd"/>
            <w:r w:rsidRPr="00DD5888">
              <w:t xml:space="preserve"> (przeskakiwanie do kolejnej ścieżki poprzez wciśnięcie przycisku PLAY; dostępne dla CD, USB, SD);</w:t>
            </w:r>
          </w:p>
          <w:p w14:paraId="0D75EBB8" w14:textId="77777777" w:rsidR="003A7470" w:rsidRPr="00DD5888" w:rsidRDefault="003A7470" w:rsidP="005C2CE4">
            <w:pPr>
              <w:pStyle w:val="Akapitzlist"/>
              <w:numPr>
                <w:ilvl w:val="1"/>
                <w:numId w:val="67"/>
              </w:numPr>
              <w:ind w:left="470" w:hanging="357"/>
            </w:pPr>
            <w:r w:rsidRPr="00DD5888">
              <w:t>Funkcja powrotu (rozpoczyna odtwarzanie od ścieżki na której ostatnio zostało ono zatrzymane);</w:t>
            </w:r>
          </w:p>
          <w:p w14:paraId="7FE0B008" w14:textId="77777777" w:rsidR="003A7470" w:rsidRPr="00DD5888" w:rsidRDefault="003A7470" w:rsidP="005C2CE4">
            <w:pPr>
              <w:pStyle w:val="Akapitzlist"/>
              <w:numPr>
                <w:ilvl w:val="1"/>
                <w:numId w:val="67"/>
              </w:numPr>
              <w:ind w:left="470" w:hanging="357"/>
            </w:pPr>
            <w:r w:rsidRPr="00DD5888">
              <w:t>Odtwarzanie całych folderów na nośnikach SD i USB;</w:t>
            </w:r>
          </w:p>
          <w:p w14:paraId="69CE19F7" w14:textId="77777777" w:rsidR="003A7470" w:rsidRPr="00DD5888" w:rsidRDefault="003A7470" w:rsidP="005C2CE4">
            <w:pPr>
              <w:pStyle w:val="Akapitzlist"/>
              <w:numPr>
                <w:ilvl w:val="1"/>
                <w:numId w:val="67"/>
              </w:numPr>
              <w:ind w:left="470" w:hanging="357"/>
            </w:pPr>
            <w:r w:rsidRPr="00DD5888">
              <w:t>Kopiowanie z płyty CD lub radia na nośniki SD lub USB (format MP3);</w:t>
            </w:r>
          </w:p>
          <w:p w14:paraId="22C70AB3" w14:textId="77777777" w:rsidR="003A7470" w:rsidRPr="00DD5888" w:rsidRDefault="003A7470" w:rsidP="005C2CE4">
            <w:pPr>
              <w:pStyle w:val="Akapitzlist"/>
              <w:numPr>
                <w:ilvl w:val="1"/>
                <w:numId w:val="67"/>
              </w:numPr>
              <w:ind w:left="470" w:hanging="357"/>
            </w:pPr>
            <w:r w:rsidRPr="00DD5888">
              <w:t>Wyświetlanie czasu (czas utworu / pozostały czas utworu / całkowity czas / całkowity pozostały czas);</w:t>
            </w:r>
          </w:p>
          <w:p w14:paraId="48F23311" w14:textId="77777777" w:rsidR="003A7470" w:rsidRPr="00DD5888" w:rsidRDefault="003A7470" w:rsidP="005C2CE4">
            <w:pPr>
              <w:pStyle w:val="Akapitzlist"/>
              <w:numPr>
                <w:ilvl w:val="1"/>
                <w:numId w:val="67"/>
              </w:numPr>
              <w:ind w:left="470" w:hanging="357"/>
            </w:pPr>
            <w:r w:rsidRPr="00DD5888">
              <w:t xml:space="preserve">Odtwarzanie po włączeniu (funkcja </w:t>
            </w:r>
            <w:proofErr w:type="spellStart"/>
            <w:r w:rsidRPr="00DD5888">
              <w:t>timera</w:t>
            </w:r>
            <w:proofErr w:type="spellEnd"/>
            <w:r w:rsidRPr="00DD5888">
              <w:t>);</w:t>
            </w:r>
          </w:p>
          <w:p w14:paraId="0E9DFC4E" w14:textId="77777777" w:rsidR="003A7470" w:rsidRPr="00DD5888" w:rsidRDefault="003A7470" w:rsidP="005C2CE4">
            <w:pPr>
              <w:pStyle w:val="Akapitzlist"/>
              <w:numPr>
                <w:ilvl w:val="1"/>
                <w:numId w:val="67"/>
              </w:numPr>
              <w:ind w:left="470" w:hanging="357"/>
            </w:pPr>
            <w:r w:rsidRPr="00DD5888">
              <w:lastRenderedPageBreak/>
              <w:t>Funkcja blokady przed przypadkowym lub nieuprawnionym działaniem;</w:t>
            </w:r>
          </w:p>
          <w:p w14:paraId="5DE4E9BE" w14:textId="77777777" w:rsidR="003A7470" w:rsidRPr="00DD5888" w:rsidRDefault="003A7470" w:rsidP="005C2CE4">
            <w:pPr>
              <w:pStyle w:val="Akapitzlist"/>
              <w:numPr>
                <w:ilvl w:val="1"/>
                <w:numId w:val="67"/>
              </w:numPr>
              <w:ind w:left="470" w:hanging="357"/>
            </w:pPr>
            <w:r w:rsidRPr="00DD5888">
              <w:t>Pamięć anty-wstrząsowa;</w:t>
            </w:r>
          </w:p>
          <w:p w14:paraId="31E7FAB6" w14:textId="77777777" w:rsidR="003A7470" w:rsidRPr="00DD5888" w:rsidRDefault="003A7470" w:rsidP="005C2CE4">
            <w:pPr>
              <w:pStyle w:val="Akapitzlist"/>
              <w:numPr>
                <w:ilvl w:val="1"/>
                <w:numId w:val="67"/>
              </w:numPr>
              <w:ind w:left="470" w:hanging="357"/>
            </w:pPr>
            <w:r w:rsidRPr="00DD5888">
              <w:t>Symetryczne wyjście analogowe XLR (główne);;</w:t>
            </w:r>
          </w:p>
          <w:p w14:paraId="2B89E60B" w14:textId="77777777" w:rsidR="003A7470" w:rsidRPr="00DD5888" w:rsidRDefault="003A7470" w:rsidP="005C2CE4">
            <w:pPr>
              <w:pStyle w:val="Akapitzlist"/>
              <w:numPr>
                <w:ilvl w:val="1"/>
                <w:numId w:val="67"/>
              </w:numPr>
              <w:ind w:left="470" w:hanging="357"/>
            </w:pPr>
            <w:r w:rsidRPr="00DD5888">
              <w:t>Niesymetryczne wyjście analogowe XLR (główne);</w:t>
            </w:r>
          </w:p>
          <w:p w14:paraId="644B0A3D" w14:textId="77777777" w:rsidR="003A7470" w:rsidRPr="00DD5888" w:rsidRDefault="003A7470" w:rsidP="005C2CE4">
            <w:pPr>
              <w:pStyle w:val="Akapitzlist"/>
              <w:numPr>
                <w:ilvl w:val="1"/>
                <w:numId w:val="67"/>
              </w:numPr>
              <w:ind w:left="470" w:hanging="357"/>
            </w:pPr>
            <w:r w:rsidRPr="00DD5888">
              <w:t>Niesymetryczne wyjście analogowe XLR (tuner);</w:t>
            </w:r>
          </w:p>
          <w:p w14:paraId="2DD4A2A0" w14:textId="77777777" w:rsidR="003A7470" w:rsidRPr="00DD5888" w:rsidRDefault="003A7470" w:rsidP="005C2CE4">
            <w:pPr>
              <w:pStyle w:val="Akapitzlist"/>
              <w:numPr>
                <w:ilvl w:val="1"/>
                <w:numId w:val="67"/>
              </w:numPr>
              <w:ind w:left="470" w:hanging="357"/>
            </w:pPr>
            <w:r w:rsidRPr="00DD5888">
              <w:t>Zdalne sterowanie za pomocą złącza szeregowego RS-232C (9-stykowe złącze D-</w:t>
            </w:r>
            <w:proofErr w:type="spellStart"/>
            <w:r w:rsidRPr="00DD5888">
              <w:t>sub</w:t>
            </w:r>
            <w:proofErr w:type="spellEnd"/>
            <w:r w:rsidRPr="00DD5888">
              <w:t>);</w:t>
            </w:r>
          </w:p>
          <w:p w14:paraId="516F8D25" w14:textId="77777777" w:rsidR="003A7470" w:rsidRPr="00DD5888" w:rsidRDefault="003A7470" w:rsidP="005C2CE4">
            <w:pPr>
              <w:pStyle w:val="Akapitzlist"/>
              <w:numPr>
                <w:ilvl w:val="1"/>
                <w:numId w:val="67"/>
              </w:numPr>
              <w:ind w:left="470" w:hanging="357"/>
            </w:pPr>
            <w:r w:rsidRPr="00DD5888">
              <w:t>karta interfejsu Ethernet (IF-E100) do zewnętrznego sterowania przez sieć;</w:t>
            </w:r>
          </w:p>
          <w:p w14:paraId="3F86A70C" w14:textId="77777777" w:rsidR="003A7470" w:rsidRPr="00DD5888" w:rsidRDefault="003A7470" w:rsidP="005C2CE4">
            <w:pPr>
              <w:pStyle w:val="Akapitzlist"/>
              <w:numPr>
                <w:ilvl w:val="1"/>
                <w:numId w:val="67"/>
              </w:numPr>
              <w:ind w:left="470" w:hanging="357"/>
            </w:pPr>
            <w:r w:rsidRPr="00DD5888">
              <w:t>Wyjście słuchawkowe z niezależną regulacją głośności;</w:t>
            </w:r>
          </w:p>
          <w:p w14:paraId="2BC352B3" w14:textId="77777777" w:rsidR="003A7470" w:rsidRPr="00DD5888" w:rsidRDefault="003A7470" w:rsidP="005C2CE4">
            <w:pPr>
              <w:pStyle w:val="Akapitzlist"/>
              <w:numPr>
                <w:ilvl w:val="1"/>
                <w:numId w:val="67"/>
              </w:numPr>
              <w:ind w:left="470" w:hanging="357"/>
            </w:pPr>
            <w:r w:rsidRPr="00DD5888">
              <w:t>Podświetlany wyświetlacz LCD;</w:t>
            </w:r>
          </w:p>
          <w:p w14:paraId="7F48609C" w14:textId="77777777" w:rsidR="003A7470" w:rsidRPr="00DD5888" w:rsidRDefault="003A7470" w:rsidP="005C2CE4">
            <w:pPr>
              <w:pStyle w:val="Akapitzlist"/>
              <w:numPr>
                <w:ilvl w:val="1"/>
                <w:numId w:val="67"/>
              </w:numPr>
              <w:ind w:left="470" w:hanging="357"/>
            </w:pPr>
            <w:r w:rsidRPr="00DD5888">
              <w:t>W zestawie:</w:t>
            </w:r>
          </w:p>
          <w:p w14:paraId="16AF3ABC" w14:textId="77777777" w:rsidR="003A7470" w:rsidRPr="00DD5888" w:rsidRDefault="003A7470" w:rsidP="005C2CE4">
            <w:pPr>
              <w:pStyle w:val="Akapitzlist"/>
              <w:numPr>
                <w:ilvl w:val="0"/>
                <w:numId w:val="68"/>
              </w:numPr>
              <w:ind w:left="470" w:hanging="357"/>
            </w:pPr>
            <w:r w:rsidRPr="00DD5888">
              <w:t>Odłączany przewód sieciowy,</w:t>
            </w:r>
          </w:p>
          <w:p w14:paraId="5B6CEDBA" w14:textId="77777777" w:rsidR="003A7470" w:rsidRPr="00DD5888" w:rsidRDefault="003A7470" w:rsidP="005C2CE4">
            <w:pPr>
              <w:pStyle w:val="Akapitzlist"/>
              <w:numPr>
                <w:ilvl w:val="0"/>
                <w:numId w:val="68"/>
              </w:numPr>
              <w:ind w:left="470" w:hanging="357"/>
            </w:pPr>
            <w:r w:rsidRPr="00DD5888">
              <w:t>pilot zdalnego sterowania,</w:t>
            </w:r>
          </w:p>
          <w:p w14:paraId="7CE8D195" w14:textId="77777777" w:rsidR="003A7470" w:rsidRPr="00DD5888" w:rsidRDefault="003A7470" w:rsidP="005C2CE4">
            <w:pPr>
              <w:pStyle w:val="Akapitzlist"/>
              <w:numPr>
                <w:ilvl w:val="0"/>
                <w:numId w:val="68"/>
              </w:numPr>
              <w:ind w:left="470" w:hanging="357"/>
            </w:pPr>
            <w:r w:rsidRPr="00DD5888">
              <w:t xml:space="preserve">zestaw śrub do montażu w </w:t>
            </w:r>
            <w:proofErr w:type="spellStart"/>
            <w:r w:rsidRPr="00DD5888">
              <w:t>racku</w:t>
            </w:r>
            <w:proofErr w:type="spellEnd"/>
            <w:r w:rsidRPr="00DD5888">
              <w:t xml:space="preserve">, </w:t>
            </w:r>
          </w:p>
          <w:p w14:paraId="0ABD393E" w14:textId="77777777" w:rsidR="003A7470" w:rsidRPr="00DD5888" w:rsidRDefault="003A7470" w:rsidP="005C2CE4">
            <w:pPr>
              <w:pStyle w:val="Akapitzlist"/>
              <w:numPr>
                <w:ilvl w:val="0"/>
                <w:numId w:val="68"/>
              </w:numPr>
              <w:ind w:left="470" w:hanging="357"/>
            </w:pPr>
            <w:r w:rsidRPr="00DD5888">
              <w:t>antena FM, instrukcja obsługi.</w:t>
            </w:r>
          </w:p>
          <w:p w14:paraId="1849B998" w14:textId="77777777" w:rsidR="003A7470" w:rsidRPr="00DD5888" w:rsidRDefault="003A7470" w:rsidP="005C2CE4">
            <w:pPr>
              <w:pStyle w:val="Akapitzlist"/>
              <w:numPr>
                <w:ilvl w:val="0"/>
                <w:numId w:val="69"/>
              </w:numPr>
              <w:ind w:left="470" w:hanging="357"/>
            </w:pPr>
            <w:r w:rsidRPr="00DD5888">
              <w:rPr>
                <w:rFonts w:eastAsia="Calibri"/>
              </w:rPr>
              <w:t>Gwarancja minimum 24 miesiące.</w:t>
            </w:r>
          </w:p>
        </w:tc>
      </w:tr>
      <w:tr w:rsidR="003A7470" w:rsidRPr="00DD5888" w14:paraId="39C32B11"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60D7E41" w14:textId="77777777" w:rsidR="003A7470" w:rsidRPr="00DD5888" w:rsidRDefault="003A7470" w:rsidP="005C2CE4">
            <w:pPr>
              <w:pStyle w:val="Akapitzlist"/>
              <w:numPr>
                <w:ilvl w:val="0"/>
                <w:numId w:val="45"/>
              </w:numPr>
              <w:ind w:left="357" w:hanging="357"/>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0EB14C72" w14:textId="77777777" w:rsidR="003A7470" w:rsidRPr="00DD5888" w:rsidRDefault="003A7470" w:rsidP="00DD5888">
            <w:pPr>
              <w:pStyle w:val="Nagwek1"/>
              <w:jc w:val="left"/>
              <w:rPr>
                <w:sz w:val="20"/>
                <w:bdr w:val="none" w:sz="0" w:space="0" w:color="auto" w:frame="1"/>
              </w:rPr>
            </w:pPr>
            <w:proofErr w:type="spellStart"/>
            <w:r w:rsidRPr="00DD5888">
              <w:rPr>
                <w:sz w:val="20"/>
                <w:bdr w:val="none" w:sz="0" w:space="0" w:color="auto" w:frame="1"/>
              </w:rPr>
              <w:t>Stage</w:t>
            </w:r>
            <w:proofErr w:type="spellEnd"/>
            <w:r w:rsidRPr="00DD5888">
              <w:rPr>
                <w:sz w:val="20"/>
                <w:bdr w:val="none" w:sz="0" w:space="0" w:color="auto" w:frame="1"/>
              </w:rPr>
              <w:t xml:space="preserve"> Box </w:t>
            </w:r>
          </w:p>
          <w:p w14:paraId="42CE7A2B" w14:textId="77777777" w:rsidR="003A7470" w:rsidRPr="00DD5888" w:rsidRDefault="003A7470" w:rsidP="00DD5888">
            <w:pPr>
              <w:pStyle w:val="Nagwek1"/>
              <w:jc w:val="left"/>
              <w:rPr>
                <w:i/>
                <w:sz w:val="20"/>
              </w:rPr>
            </w:pPr>
            <w:r w:rsidRPr="00DD5888">
              <w:rPr>
                <w:sz w:val="20"/>
                <w:bdr w:val="none" w:sz="0" w:space="0" w:color="auto" w:frame="1"/>
              </w:rPr>
              <w:t xml:space="preserve">Dedykowany </w:t>
            </w:r>
            <w:r w:rsidRPr="00DD5888">
              <w:rPr>
                <w:i/>
                <w:sz w:val="20"/>
                <w:bdr w:val="none" w:sz="0" w:space="0" w:color="auto" w:frame="1"/>
              </w:rPr>
              <w:t xml:space="preserve">do miksera </w:t>
            </w:r>
            <w:proofErr w:type="spellStart"/>
            <w:r w:rsidRPr="00DD5888">
              <w:rPr>
                <w:i/>
                <w:sz w:val="20"/>
                <w:bdr w:val="none" w:sz="0" w:space="0" w:color="auto" w:frame="1"/>
              </w:rPr>
              <w:t>Presonus</w:t>
            </w:r>
            <w:proofErr w:type="spellEnd"/>
            <w:r w:rsidRPr="00DD5888">
              <w:rPr>
                <w:i/>
                <w:sz w:val="20"/>
                <w:bdr w:val="none" w:sz="0" w:space="0" w:color="auto" w:frame="1"/>
              </w:rPr>
              <w:t xml:space="preserve"> </w:t>
            </w:r>
            <w:proofErr w:type="spellStart"/>
            <w:r w:rsidRPr="00DD5888">
              <w:rPr>
                <w:i/>
                <w:sz w:val="20"/>
                <w:bdr w:val="none" w:sz="0" w:space="0" w:color="auto" w:frame="1"/>
              </w:rPr>
              <w:t>StudioLife</w:t>
            </w:r>
            <w:proofErr w:type="spellEnd"/>
            <w:r w:rsidRPr="00DD5888">
              <w:rPr>
                <w:i/>
                <w:sz w:val="20"/>
                <w:bdr w:val="none" w:sz="0" w:space="0" w:color="auto" w:frame="1"/>
              </w:rPr>
              <w:t xml:space="preserve"> 32 </w:t>
            </w:r>
            <w:r w:rsidRPr="00DD5888">
              <w:rPr>
                <w:i/>
                <w:sz w:val="20"/>
              </w:rPr>
              <w:t xml:space="preserve">o parametrach nie gorszych niż: </w:t>
            </w:r>
            <w:proofErr w:type="spellStart"/>
            <w:r w:rsidRPr="00DD5888">
              <w:rPr>
                <w:i/>
                <w:sz w:val="20"/>
              </w:rPr>
              <w:t>Presonus</w:t>
            </w:r>
            <w:proofErr w:type="spellEnd"/>
            <w:r w:rsidRPr="00DD5888">
              <w:rPr>
                <w:i/>
                <w:sz w:val="20"/>
              </w:rPr>
              <w:t xml:space="preserve"> </w:t>
            </w:r>
            <w:proofErr w:type="spellStart"/>
            <w:r w:rsidRPr="00DD5888">
              <w:rPr>
                <w:i/>
                <w:sz w:val="20"/>
              </w:rPr>
              <w:t>Nsb</w:t>
            </w:r>
            <w:proofErr w:type="spellEnd"/>
            <w:r w:rsidRPr="00DD5888">
              <w:rPr>
                <w:i/>
                <w:sz w:val="20"/>
              </w:rPr>
              <w:t xml:space="preserve"> 16.8) –  lub równoważny: </w:t>
            </w:r>
          </w:p>
          <w:p w14:paraId="0631ABC6" w14:textId="77777777" w:rsidR="003A7470" w:rsidRPr="00DD5888" w:rsidRDefault="003A7470" w:rsidP="003A7470"/>
          <w:p w14:paraId="3A9790D7" w14:textId="77777777" w:rsidR="003A7470" w:rsidRPr="00DD5888" w:rsidRDefault="003A7470" w:rsidP="003A7470"/>
        </w:tc>
        <w:tc>
          <w:tcPr>
            <w:tcW w:w="5670" w:type="dxa"/>
            <w:tcBorders>
              <w:top w:val="single" w:sz="4" w:space="0" w:color="auto"/>
              <w:left w:val="nil"/>
              <w:bottom w:val="single" w:sz="4" w:space="0" w:color="auto"/>
              <w:right w:val="single" w:sz="4" w:space="0" w:color="auto"/>
            </w:tcBorders>
            <w:shd w:val="clear" w:color="auto" w:fill="auto"/>
          </w:tcPr>
          <w:p w14:paraId="639C4DA3" w14:textId="77777777" w:rsidR="003A7470" w:rsidRPr="00DD5888" w:rsidRDefault="003A7470" w:rsidP="005C2CE4">
            <w:pPr>
              <w:pStyle w:val="Akapitzlist"/>
              <w:numPr>
                <w:ilvl w:val="0"/>
                <w:numId w:val="69"/>
              </w:numPr>
              <w:ind w:left="470" w:hanging="357"/>
              <w:textAlignment w:val="baseline"/>
            </w:pPr>
            <w:r w:rsidRPr="00DD5888">
              <w:rPr>
                <w:bdr w:val="none" w:sz="0" w:space="0" w:color="auto" w:frame="1"/>
              </w:rPr>
              <w:t>Wytrzymała stalowa obudowa;</w:t>
            </w:r>
          </w:p>
          <w:p w14:paraId="7E5B55A1" w14:textId="77777777" w:rsidR="003A7470" w:rsidRPr="00DD5888" w:rsidRDefault="003A7470" w:rsidP="005C2CE4">
            <w:pPr>
              <w:pStyle w:val="Akapitzlist"/>
              <w:numPr>
                <w:ilvl w:val="0"/>
                <w:numId w:val="69"/>
              </w:numPr>
              <w:ind w:left="470" w:hanging="357"/>
              <w:textAlignment w:val="baseline"/>
            </w:pPr>
            <w:r w:rsidRPr="00DD5888">
              <w:rPr>
                <w:bdr w:val="none" w:sz="0" w:space="0" w:color="auto" w:frame="1"/>
              </w:rPr>
              <w:t>16 x blokowanych komutowanych wejść mikrofonowych / liniowych;</w:t>
            </w:r>
          </w:p>
          <w:p w14:paraId="10F10584" w14:textId="77777777" w:rsidR="003A7470" w:rsidRPr="00DD5888" w:rsidRDefault="003A7470" w:rsidP="005C2CE4">
            <w:pPr>
              <w:pStyle w:val="Akapitzlist"/>
              <w:numPr>
                <w:ilvl w:val="0"/>
                <w:numId w:val="69"/>
              </w:numPr>
              <w:ind w:left="470" w:hanging="357"/>
              <w:textAlignment w:val="baseline"/>
            </w:pPr>
            <w:r w:rsidRPr="00DD5888">
              <w:rPr>
                <w:bdr w:val="none" w:sz="0" w:space="0" w:color="auto" w:frame="1"/>
              </w:rPr>
              <w:t>16 x zdalnie sterowane przedwzmacniacze XMAX klasy A;</w:t>
            </w:r>
          </w:p>
          <w:p w14:paraId="096D4E88" w14:textId="77777777" w:rsidR="003A7470" w:rsidRPr="00DD5888" w:rsidRDefault="003A7470" w:rsidP="005C2CE4">
            <w:pPr>
              <w:pStyle w:val="Akapitzlist"/>
              <w:numPr>
                <w:ilvl w:val="0"/>
                <w:numId w:val="69"/>
              </w:numPr>
              <w:ind w:left="470" w:hanging="357"/>
              <w:textAlignment w:val="baseline"/>
            </w:pPr>
            <w:r w:rsidRPr="00DD5888">
              <w:rPr>
                <w:bdr w:val="none" w:sz="0" w:space="0" w:color="auto" w:frame="1"/>
              </w:rPr>
              <w:t>8 x zamknięcie blokady Wyjścia liniowe XLR;</w:t>
            </w:r>
          </w:p>
          <w:p w14:paraId="416A6603" w14:textId="77777777" w:rsidR="003A7470" w:rsidRPr="00DD5888" w:rsidRDefault="003A7470" w:rsidP="005C2CE4">
            <w:pPr>
              <w:pStyle w:val="Akapitzlist"/>
              <w:numPr>
                <w:ilvl w:val="0"/>
                <w:numId w:val="69"/>
              </w:numPr>
              <w:ind w:left="470" w:hanging="357"/>
              <w:textAlignment w:val="baseline"/>
            </w:pPr>
            <w:r w:rsidRPr="00DD5888">
              <w:rPr>
                <w:bdr w:val="none" w:sz="0" w:space="0" w:color="auto" w:frame="1"/>
              </w:rPr>
              <w:t>x porty AVB z blokadą gniazd XLR Ethernet;</w:t>
            </w:r>
          </w:p>
          <w:p w14:paraId="29D85A2E" w14:textId="77777777" w:rsidR="003A7470" w:rsidRPr="00DD5888" w:rsidRDefault="003A7470" w:rsidP="005C2CE4">
            <w:pPr>
              <w:pStyle w:val="Akapitzlist"/>
              <w:numPr>
                <w:ilvl w:val="0"/>
                <w:numId w:val="69"/>
              </w:numPr>
              <w:ind w:left="470" w:hanging="357"/>
              <w:textAlignment w:val="baseline"/>
            </w:pPr>
            <w:r w:rsidRPr="00DD5888">
              <w:rPr>
                <w:bdr w:val="none" w:sz="0" w:space="0" w:color="auto" w:frame="1"/>
              </w:rPr>
              <w:t>32 x 8 AVB – 16 x bezpośrednie kanały wejściowe i 16 x kanał wejściowy z kompensacją wzmocnienia;</w:t>
            </w:r>
          </w:p>
          <w:p w14:paraId="6C086F6C" w14:textId="77777777" w:rsidR="003A7470" w:rsidRPr="00DD5888" w:rsidRDefault="003A7470" w:rsidP="005C2CE4">
            <w:pPr>
              <w:pStyle w:val="Akapitzlist"/>
              <w:numPr>
                <w:ilvl w:val="0"/>
                <w:numId w:val="69"/>
              </w:numPr>
              <w:ind w:left="470" w:hanging="357"/>
              <w:textAlignment w:val="baseline"/>
            </w:pPr>
            <w:r w:rsidRPr="00DD5888">
              <w:rPr>
                <w:bdr w:val="none" w:sz="0" w:space="0" w:color="auto" w:frame="1"/>
              </w:rPr>
              <w:t>Przycisk „Wycisz wszystkie”;</w:t>
            </w:r>
          </w:p>
          <w:p w14:paraId="1AA784D6" w14:textId="77777777" w:rsidR="003A7470" w:rsidRPr="00DD5888" w:rsidRDefault="003A7470" w:rsidP="005C2CE4">
            <w:pPr>
              <w:pStyle w:val="Akapitzlist"/>
              <w:numPr>
                <w:ilvl w:val="0"/>
                <w:numId w:val="69"/>
              </w:numPr>
              <w:ind w:left="470" w:hanging="357"/>
              <w:textAlignment w:val="baseline"/>
            </w:pPr>
            <w:r w:rsidRPr="00DD5888">
              <w:rPr>
                <w:bdr w:val="none" w:sz="0" w:space="0" w:color="auto" w:frame="1"/>
              </w:rPr>
              <w:t>Blokowanie wtyku zasilającego IEC;</w:t>
            </w:r>
          </w:p>
          <w:p w14:paraId="279FD04C" w14:textId="77777777" w:rsidR="003A7470" w:rsidRPr="00DD5888" w:rsidRDefault="003A7470" w:rsidP="005C2CE4">
            <w:pPr>
              <w:pStyle w:val="Akapitzlist"/>
              <w:numPr>
                <w:ilvl w:val="0"/>
                <w:numId w:val="69"/>
              </w:numPr>
              <w:ind w:left="470" w:hanging="357"/>
              <w:textAlignment w:val="baseline"/>
            </w:pPr>
            <w:r w:rsidRPr="00DD5888">
              <w:rPr>
                <w:bdr w:val="none" w:sz="0" w:space="0" w:color="auto" w:frame="1"/>
              </w:rPr>
              <w:t>+48V zasilanie Phantom;</w:t>
            </w:r>
          </w:p>
          <w:p w14:paraId="3906C32F" w14:textId="77777777" w:rsidR="003A7470" w:rsidRPr="00DD5888" w:rsidRDefault="003A7470" w:rsidP="005C2CE4">
            <w:pPr>
              <w:pStyle w:val="Akapitzlist"/>
              <w:numPr>
                <w:ilvl w:val="0"/>
                <w:numId w:val="69"/>
              </w:numPr>
              <w:ind w:left="470" w:hanging="357"/>
              <w:textAlignment w:val="baseline"/>
            </w:pPr>
            <w:r w:rsidRPr="00DD5888">
              <w:rPr>
                <w:bdr w:val="none" w:sz="0" w:space="0" w:color="auto" w:frame="1"/>
              </w:rPr>
              <w:t xml:space="preserve">konfiguracja i sterowanie poprzez baterie </w:t>
            </w:r>
            <w:proofErr w:type="spellStart"/>
            <w:r w:rsidRPr="00DD5888">
              <w:rPr>
                <w:bdr w:val="none" w:sz="0" w:space="0" w:color="auto" w:frame="1"/>
              </w:rPr>
              <w:t>StudioLive</w:t>
            </w:r>
            <w:proofErr w:type="spellEnd"/>
            <w:r w:rsidRPr="00DD5888">
              <w:rPr>
                <w:bdr w:val="none" w:sz="0" w:space="0" w:color="auto" w:frame="1"/>
              </w:rPr>
              <w:t xml:space="preserve"> serii III oraz bezpłatne oprogramowanie </w:t>
            </w:r>
            <w:proofErr w:type="spellStart"/>
            <w:r w:rsidRPr="00DD5888">
              <w:rPr>
                <w:bdr w:val="none" w:sz="0" w:space="0" w:color="auto" w:frame="1"/>
              </w:rPr>
              <w:t>PreSonus</w:t>
            </w:r>
            <w:proofErr w:type="spellEnd"/>
            <w:r w:rsidRPr="00DD5888">
              <w:rPr>
                <w:bdr w:val="none" w:sz="0" w:space="0" w:color="auto" w:frame="1"/>
              </w:rPr>
              <w:t xml:space="preserve"> UC Surface;</w:t>
            </w:r>
          </w:p>
          <w:p w14:paraId="537AB82A" w14:textId="77777777" w:rsidR="003A7470" w:rsidRPr="00DD5888" w:rsidRDefault="003A7470" w:rsidP="005C2CE4">
            <w:pPr>
              <w:pStyle w:val="Akapitzlist"/>
              <w:numPr>
                <w:ilvl w:val="0"/>
                <w:numId w:val="69"/>
              </w:numPr>
              <w:ind w:left="470" w:hanging="357"/>
              <w:textAlignment w:val="baseline"/>
            </w:pPr>
            <w:r w:rsidRPr="00DD5888">
              <w:rPr>
                <w:bdr w:val="none" w:sz="0" w:space="0" w:color="auto" w:frame="1"/>
              </w:rPr>
              <w:t xml:space="preserve">Możliwość montażu w </w:t>
            </w:r>
            <w:proofErr w:type="spellStart"/>
            <w:r w:rsidRPr="00DD5888">
              <w:rPr>
                <w:bdr w:val="none" w:sz="0" w:space="0" w:color="auto" w:frame="1"/>
              </w:rPr>
              <w:t>racku</w:t>
            </w:r>
            <w:proofErr w:type="spellEnd"/>
            <w:r w:rsidRPr="00DD5888">
              <w:rPr>
                <w:bdr w:val="none" w:sz="0" w:space="0" w:color="auto" w:frame="1"/>
              </w:rPr>
              <w:t>;</w:t>
            </w:r>
          </w:p>
          <w:p w14:paraId="25F81826" w14:textId="77777777" w:rsidR="003A7470" w:rsidRPr="00DD5888" w:rsidRDefault="003A7470" w:rsidP="005C2CE4">
            <w:pPr>
              <w:pStyle w:val="Akapitzlist"/>
              <w:numPr>
                <w:ilvl w:val="0"/>
                <w:numId w:val="69"/>
              </w:numPr>
              <w:shd w:val="clear" w:color="auto" w:fill="FFFFFF"/>
              <w:ind w:left="470" w:hanging="357"/>
            </w:pPr>
            <w:r w:rsidRPr="00DD5888">
              <w:rPr>
                <w:rFonts w:eastAsia="Calibri"/>
              </w:rPr>
              <w:t>Gwarancja minimum 24 miesiące.</w:t>
            </w:r>
          </w:p>
        </w:tc>
      </w:tr>
      <w:tr w:rsidR="003A7470" w:rsidRPr="00DD5888" w14:paraId="06C3AEB8"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F580D09" w14:textId="77777777" w:rsidR="003A7470" w:rsidRPr="00DD5888" w:rsidRDefault="003A7470" w:rsidP="005C2CE4">
            <w:pPr>
              <w:pStyle w:val="Akapitzlist"/>
              <w:numPr>
                <w:ilvl w:val="0"/>
                <w:numId w:val="45"/>
              </w:numPr>
              <w:ind w:left="357" w:hanging="357"/>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3FF8CE4A" w14:textId="77777777" w:rsidR="003A7470" w:rsidRPr="00DD5888" w:rsidRDefault="003A7470" w:rsidP="003A7470">
            <w:r w:rsidRPr="00DD5888">
              <w:t>Słuchawki bezprzewodowe</w:t>
            </w:r>
          </w:p>
          <w:p w14:paraId="470EB351" w14:textId="77777777" w:rsidR="003A7470" w:rsidRPr="00DD5888" w:rsidRDefault="003A7470" w:rsidP="00DD5888">
            <w:pPr>
              <w:pStyle w:val="Nagwek1"/>
              <w:jc w:val="left"/>
              <w:rPr>
                <w:i/>
                <w:sz w:val="20"/>
              </w:rPr>
            </w:pPr>
            <w:r w:rsidRPr="00DD5888">
              <w:rPr>
                <w:i/>
                <w:sz w:val="20"/>
              </w:rPr>
              <w:t>o parametrach nie gorszych niż: Sony WH-CH700N lub równoważny:</w:t>
            </w:r>
          </w:p>
        </w:tc>
        <w:tc>
          <w:tcPr>
            <w:tcW w:w="5670" w:type="dxa"/>
            <w:tcBorders>
              <w:top w:val="single" w:sz="4" w:space="0" w:color="auto"/>
              <w:left w:val="nil"/>
              <w:bottom w:val="single" w:sz="4" w:space="0" w:color="auto"/>
              <w:right w:val="single" w:sz="4" w:space="0" w:color="auto"/>
            </w:tcBorders>
            <w:shd w:val="clear" w:color="auto" w:fill="auto"/>
          </w:tcPr>
          <w:p w14:paraId="1A01FA60" w14:textId="77777777" w:rsidR="003A7470" w:rsidRPr="00DD5888" w:rsidRDefault="003A7470" w:rsidP="005C2CE4">
            <w:pPr>
              <w:pStyle w:val="Akapitzlist"/>
              <w:numPr>
                <w:ilvl w:val="0"/>
                <w:numId w:val="70"/>
              </w:numPr>
              <w:ind w:left="470" w:hanging="357"/>
            </w:pPr>
            <w:r w:rsidRPr="00DD5888">
              <w:t>nauszne, zamknięte;</w:t>
            </w:r>
          </w:p>
          <w:p w14:paraId="58EF0772" w14:textId="77777777" w:rsidR="003A7470" w:rsidRPr="00DD5888" w:rsidRDefault="003A7470" w:rsidP="005C2CE4">
            <w:pPr>
              <w:pStyle w:val="Akapitzlist"/>
              <w:numPr>
                <w:ilvl w:val="0"/>
                <w:numId w:val="70"/>
              </w:numPr>
              <w:ind w:left="470" w:hanging="357"/>
            </w:pPr>
            <w:r w:rsidRPr="00DD5888">
              <w:t>bezprzewodowe z opcją kabla 3,5mm;</w:t>
            </w:r>
          </w:p>
          <w:p w14:paraId="64FD80B2" w14:textId="77777777" w:rsidR="003A7470" w:rsidRPr="00DD5888" w:rsidRDefault="003A7470" w:rsidP="005C2CE4">
            <w:pPr>
              <w:pStyle w:val="Akapitzlist"/>
              <w:numPr>
                <w:ilvl w:val="0"/>
                <w:numId w:val="70"/>
              </w:numPr>
              <w:ind w:left="470" w:hanging="357"/>
            </w:pPr>
            <w:r w:rsidRPr="00DD5888">
              <w:t>Łączność bezprzewodowa - Wersja Bluetooth 4.1;</w:t>
            </w:r>
          </w:p>
          <w:p w14:paraId="6C3F1629" w14:textId="77777777" w:rsidR="003A7470" w:rsidRPr="00DD5888" w:rsidRDefault="003A7470" w:rsidP="005C2CE4">
            <w:pPr>
              <w:pStyle w:val="Akapitzlist"/>
              <w:numPr>
                <w:ilvl w:val="0"/>
                <w:numId w:val="70"/>
              </w:numPr>
              <w:ind w:left="470" w:hanging="357"/>
            </w:pPr>
            <w:r w:rsidRPr="00DD5888">
              <w:t>Profil Bluetooth</w:t>
            </w:r>
            <w:r w:rsidRPr="00DD5888">
              <w:tab/>
              <w:t>A2DP (Advanced Audio Distribution Profile), AVRCP (Audio Video Remote Control Profile), HSP (</w:t>
            </w:r>
            <w:proofErr w:type="spellStart"/>
            <w:r w:rsidRPr="00DD5888">
              <w:t>Hands</w:t>
            </w:r>
            <w:proofErr w:type="spellEnd"/>
            <w:r w:rsidRPr="00DD5888">
              <w:t xml:space="preserve"> Profile) , HFP (</w:t>
            </w:r>
            <w:proofErr w:type="spellStart"/>
            <w:r w:rsidRPr="00DD5888">
              <w:t>Hands</w:t>
            </w:r>
            <w:proofErr w:type="spellEnd"/>
            <w:r w:rsidRPr="00DD5888">
              <w:t xml:space="preserve"> </w:t>
            </w:r>
            <w:proofErr w:type="spellStart"/>
            <w:r w:rsidRPr="00DD5888">
              <w:t>Free</w:t>
            </w:r>
            <w:proofErr w:type="spellEnd"/>
            <w:r w:rsidRPr="00DD5888">
              <w:t xml:space="preserve"> Profile);</w:t>
            </w:r>
          </w:p>
          <w:p w14:paraId="4B421981" w14:textId="77777777" w:rsidR="003A7470" w:rsidRPr="00DD5888" w:rsidRDefault="003A7470" w:rsidP="005C2CE4">
            <w:pPr>
              <w:pStyle w:val="Akapitzlist"/>
              <w:numPr>
                <w:ilvl w:val="0"/>
                <w:numId w:val="70"/>
              </w:numPr>
              <w:ind w:left="470" w:hanging="357"/>
            </w:pPr>
            <w:r w:rsidRPr="00DD5888">
              <w:t>NFC;</w:t>
            </w:r>
            <w:r w:rsidRPr="00DD5888">
              <w:tab/>
            </w:r>
          </w:p>
          <w:p w14:paraId="41D95862" w14:textId="77777777" w:rsidR="003A7470" w:rsidRPr="00DD5888" w:rsidRDefault="003A7470" w:rsidP="005C2CE4">
            <w:pPr>
              <w:pStyle w:val="Akapitzlist"/>
              <w:numPr>
                <w:ilvl w:val="0"/>
                <w:numId w:val="70"/>
              </w:numPr>
              <w:ind w:left="470" w:hanging="357"/>
            </w:pPr>
            <w:r w:rsidRPr="00DD5888">
              <w:t>Czas pracy min.</w:t>
            </w:r>
            <w:r w:rsidRPr="00DD5888">
              <w:tab/>
              <w:t>30 h;</w:t>
            </w:r>
          </w:p>
          <w:p w14:paraId="4A207E5E" w14:textId="77777777" w:rsidR="003A7470" w:rsidRPr="00DD5888" w:rsidRDefault="003A7470" w:rsidP="005C2CE4">
            <w:pPr>
              <w:pStyle w:val="Akapitzlist"/>
              <w:numPr>
                <w:ilvl w:val="0"/>
                <w:numId w:val="70"/>
              </w:numPr>
              <w:ind w:left="470" w:hanging="357"/>
            </w:pPr>
            <w:r w:rsidRPr="00DD5888">
              <w:t>Zasięg</w:t>
            </w:r>
            <w:r w:rsidRPr="00DD5888">
              <w:tab/>
              <w:t>min. 10 m;</w:t>
            </w:r>
            <w:r w:rsidRPr="00DD5888">
              <w:tab/>
              <w:t> </w:t>
            </w:r>
          </w:p>
          <w:p w14:paraId="5B9CC306" w14:textId="77777777" w:rsidR="003A7470" w:rsidRPr="00DD5888" w:rsidRDefault="003A7470" w:rsidP="005C2CE4">
            <w:pPr>
              <w:pStyle w:val="Akapitzlist"/>
              <w:numPr>
                <w:ilvl w:val="0"/>
                <w:numId w:val="70"/>
              </w:numPr>
              <w:ind w:left="470" w:hanging="357"/>
            </w:pPr>
            <w:r w:rsidRPr="00DD5888">
              <w:t>Mikrofon;</w:t>
            </w:r>
            <w:r w:rsidRPr="00DD5888">
              <w:tab/>
            </w:r>
          </w:p>
          <w:p w14:paraId="27F2A615" w14:textId="77777777" w:rsidR="003A7470" w:rsidRPr="00DD5888" w:rsidRDefault="003A7470" w:rsidP="005C2CE4">
            <w:pPr>
              <w:pStyle w:val="Akapitzlist"/>
              <w:numPr>
                <w:ilvl w:val="0"/>
                <w:numId w:val="70"/>
              </w:numPr>
              <w:ind w:left="470" w:hanging="357"/>
            </w:pPr>
            <w:r w:rsidRPr="00DD5888">
              <w:t>Regulacja głośności;</w:t>
            </w:r>
          </w:p>
          <w:p w14:paraId="22DA327F" w14:textId="77777777" w:rsidR="003A7470" w:rsidRPr="00DD5888" w:rsidRDefault="003A7470" w:rsidP="005C2CE4">
            <w:pPr>
              <w:pStyle w:val="Akapitzlist"/>
              <w:numPr>
                <w:ilvl w:val="0"/>
                <w:numId w:val="70"/>
              </w:numPr>
              <w:ind w:left="470" w:hanging="357"/>
            </w:pPr>
            <w:r w:rsidRPr="00DD5888">
              <w:t>Aktywna redukcja szumów;</w:t>
            </w:r>
            <w:r w:rsidRPr="00DD5888">
              <w:tab/>
            </w:r>
          </w:p>
          <w:p w14:paraId="27CFF4D3" w14:textId="77777777" w:rsidR="003A7470" w:rsidRPr="00DD5888" w:rsidRDefault="003A7470" w:rsidP="005C2CE4">
            <w:pPr>
              <w:pStyle w:val="Akapitzlist"/>
              <w:numPr>
                <w:ilvl w:val="0"/>
                <w:numId w:val="70"/>
              </w:numPr>
              <w:ind w:left="470" w:hanging="357"/>
            </w:pPr>
            <w:r w:rsidRPr="00DD5888">
              <w:t>Pasmo przenoszenia</w:t>
            </w:r>
            <w:r w:rsidRPr="00DD5888">
              <w:tab/>
              <w:t xml:space="preserve">20 - 20000 </w:t>
            </w:r>
            <w:proofErr w:type="spellStart"/>
            <w:r w:rsidRPr="00DD5888">
              <w:t>Hz</w:t>
            </w:r>
            <w:proofErr w:type="spellEnd"/>
            <w:r w:rsidRPr="00DD5888">
              <w:t>;</w:t>
            </w:r>
          </w:p>
          <w:p w14:paraId="6FF00F74" w14:textId="77777777" w:rsidR="003A7470" w:rsidRPr="00DD5888" w:rsidRDefault="003A7470" w:rsidP="005C2CE4">
            <w:pPr>
              <w:pStyle w:val="Akapitzlist"/>
              <w:numPr>
                <w:ilvl w:val="0"/>
                <w:numId w:val="70"/>
              </w:numPr>
              <w:ind w:left="470" w:hanging="357"/>
            </w:pPr>
            <w:r w:rsidRPr="00DD5888">
              <w:t>Dynamika (SPL)</w:t>
            </w:r>
            <w:r w:rsidRPr="00DD5888">
              <w:tab/>
              <w:t xml:space="preserve">97 </w:t>
            </w:r>
            <w:proofErr w:type="spellStart"/>
            <w:r w:rsidRPr="00DD5888">
              <w:t>dB</w:t>
            </w:r>
            <w:proofErr w:type="spellEnd"/>
            <w:r w:rsidRPr="00DD5888">
              <w:t>;</w:t>
            </w:r>
          </w:p>
          <w:p w14:paraId="678DB5F2" w14:textId="77777777" w:rsidR="003A7470" w:rsidRPr="00DD5888" w:rsidRDefault="003A7470" w:rsidP="005C2CE4">
            <w:pPr>
              <w:pStyle w:val="Akapitzlist"/>
              <w:numPr>
                <w:ilvl w:val="0"/>
                <w:numId w:val="70"/>
              </w:numPr>
              <w:ind w:left="470" w:hanging="357"/>
            </w:pPr>
            <w:r w:rsidRPr="00DD5888">
              <w:t>Impedancja</w:t>
            </w:r>
            <w:r w:rsidRPr="00DD5888">
              <w:tab/>
              <w:t>22 Ω;</w:t>
            </w:r>
            <w:r w:rsidRPr="00DD5888">
              <w:tab/>
              <w:t> </w:t>
            </w:r>
          </w:p>
          <w:p w14:paraId="4289F8D4" w14:textId="77777777" w:rsidR="003A7470" w:rsidRPr="00DD5888" w:rsidRDefault="003A7470" w:rsidP="005C2CE4">
            <w:pPr>
              <w:pStyle w:val="Akapitzlist"/>
              <w:numPr>
                <w:ilvl w:val="0"/>
                <w:numId w:val="70"/>
              </w:numPr>
              <w:ind w:left="470" w:hanging="357"/>
            </w:pPr>
            <w:r w:rsidRPr="00DD5888">
              <w:t>Średnica przetwornika</w:t>
            </w:r>
            <w:r w:rsidRPr="00DD5888">
              <w:tab/>
              <w:t>40 mm;</w:t>
            </w:r>
          </w:p>
          <w:p w14:paraId="421BB6C8" w14:textId="77777777" w:rsidR="003A7470" w:rsidRPr="00DD5888" w:rsidRDefault="003A7470" w:rsidP="005C2CE4">
            <w:pPr>
              <w:pStyle w:val="Akapitzlist"/>
              <w:numPr>
                <w:ilvl w:val="0"/>
                <w:numId w:val="70"/>
              </w:numPr>
              <w:ind w:left="470" w:hanging="357"/>
            </w:pPr>
            <w:r w:rsidRPr="00DD5888">
              <w:t>Długość przewodu min. 1,1 m;</w:t>
            </w:r>
          </w:p>
          <w:p w14:paraId="3C3FE15C" w14:textId="77777777" w:rsidR="003A7470" w:rsidRPr="00DD5888" w:rsidRDefault="003A7470" w:rsidP="005C2CE4">
            <w:pPr>
              <w:pStyle w:val="Akapitzlist"/>
              <w:numPr>
                <w:ilvl w:val="0"/>
                <w:numId w:val="70"/>
              </w:numPr>
              <w:ind w:left="470" w:hanging="357"/>
            </w:pPr>
            <w:r w:rsidRPr="00DD5888">
              <w:t>Złącze</w:t>
            </w:r>
            <w:r w:rsidRPr="00DD5888">
              <w:tab/>
            </w:r>
            <w:proofErr w:type="spellStart"/>
            <w:r w:rsidRPr="00DD5888">
              <w:t>jack</w:t>
            </w:r>
            <w:proofErr w:type="spellEnd"/>
            <w:r w:rsidRPr="00DD5888">
              <w:t xml:space="preserve"> 3,5 mm;</w:t>
            </w:r>
          </w:p>
          <w:p w14:paraId="79B563EE" w14:textId="77777777" w:rsidR="003A7470" w:rsidRPr="00DD5888" w:rsidRDefault="003A7470" w:rsidP="005C2CE4">
            <w:pPr>
              <w:pStyle w:val="Akapitzlist"/>
              <w:numPr>
                <w:ilvl w:val="0"/>
                <w:numId w:val="70"/>
              </w:numPr>
              <w:ind w:left="470" w:hanging="357"/>
            </w:pPr>
            <w:r w:rsidRPr="00DD5888">
              <w:t>Składana konstrukcja;</w:t>
            </w:r>
          </w:p>
          <w:p w14:paraId="3EC795AD" w14:textId="77777777" w:rsidR="003A7470" w:rsidRPr="00DD5888" w:rsidRDefault="003A7470" w:rsidP="005C2CE4">
            <w:pPr>
              <w:pStyle w:val="Akapitzlist"/>
              <w:numPr>
                <w:ilvl w:val="0"/>
                <w:numId w:val="70"/>
              </w:numPr>
              <w:ind w:left="470" w:hanging="357"/>
            </w:pPr>
            <w:r w:rsidRPr="00DD5888">
              <w:t>Wyposażenie : przewód audio, przewód USB;</w:t>
            </w:r>
          </w:p>
          <w:p w14:paraId="09C5DD33" w14:textId="77777777" w:rsidR="003A7470" w:rsidRPr="00DD5888" w:rsidRDefault="003A7470" w:rsidP="005C2CE4">
            <w:pPr>
              <w:pStyle w:val="Akapitzlist"/>
              <w:numPr>
                <w:ilvl w:val="0"/>
                <w:numId w:val="70"/>
              </w:numPr>
              <w:ind w:left="470" w:hanging="357"/>
            </w:pPr>
            <w:r w:rsidRPr="00DD5888">
              <w:rPr>
                <w:rFonts w:eastAsia="Calibri"/>
              </w:rPr>
              <w:t>Gwarancja minimum 24 miesiące;</w:t>
            </w:r>
          </w:p>
        </w:tc>
      </w:tr>
      <w:tr w:rsidR="003A7470" w:rsidRPr="00DD5888" w14:paraId="5FF84532"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C127D5F" w14:textId="77777777" w:rsidR="003A7470" w:rsidRPr="00DD5888" w:rsidRDefault="003A7470" w:rsidP="005C2CE4">
            <w:pPr>
              <w:pStyle w:val="Akapitzlist"/>
              <w:numPr>
                <w:ilvl w:val="0"/>
                <w:numId w:val="45"/>
              </w:numPr>
              <w:ind w:left="357" w:hanging="357"/>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0C6065A7" w14:textId="77777777" w:rsidR="003A7470" w:rsidRPr="00DD5888" w:rsidRDefault="003A7470" w:rsidP="003A7470">
            <w:r w:rsidRPr="00DD5888">
              <w:t>Słuchawki bezprzewodowe</w:t>
            </w:r>
          </w:p>
          <w:p w14:paraId="69287DB9" w14:textId="77777777" w:rsidR="003A7470" w:rsidRPr="00DD5888" w:rsidRDefault="003A7470" w:rsidP="00DD5888">
            <w:pPr>
              <w:pStyle w:val="Nagwek1"/>
              <w:jc w:val="left"/>
              <w:rPr>
                <w:color w:val="1C1C1B"/>
                <w:sz w:val="20"/>
              </w:rPr>
            </w:pPr>
            <w:r w:rsidRPr="00DD5888">
              <w:rPr>
                <w:i/>
                <w:sz w:val="20"/>
              </w:rPr>
              <w:t>o parametrach nie gorszych niż: (</w:t>
            </w:r>
            <w:proofErr w:type="spellStart"/>
            <w:r w:rsidRPr="00DD5888">
              <w:rPr>
                <w:i/>
                <w:color w:val="1C1C1B"/>
                <w:sz w:val="20"/>
              </w:rPr>
              <w:t>Sennheiser</w:t>
            </w:r>
            <w:proofErr w:type="spellEnd"/>
            <w:r w:rsidRPr="00DD5888">
              <w:rPr>
                <w:i/>
                <w:color w:val="1C1C1B"/>
                <w:sz w:val="20"/>
              </w:rPr>
              <w:t xml:space="preserve"> RS 165)</w:t>
            </w:r>
          </w:p>
          <w:p w14:paraId="516C1C0A" w14:textId="77777777" w:rsidR="003A7470" w:rsidRPr="00DD5888" w:rsidRDefault="003A7470" w:rsidP="003A7470">
            <w:r w:rsidRPr="00DD5888">
              <w:rPr>
                <w:i/>
              </w:rPr>
              <w:t>lub równoważny:</w:t>
            </w:r>
          </w:p>
        </w:tc>
        <w:tc>
          <w:tcPr>
            <w:tcW w:w="5670" w:type="dxa"/>
            <w:tcBorders>
              <w:top w:val="single" w:sz="4" w:space="0" w:color="auto"/>
              <w:left w:val="nil"/>
              <w:bottom w:val="single" w:sz="4" w:space="0" w:color="auto"/>
              <w:right w:val="single" w:sz="4" w:space="0" w:color="auto"/>
            </w:tcBorders>
            <w:shd w:val="clear" w:color="auto" w:fill="auto"/>
          </w:tcPr>
          <w:p w14:paraId="3B7C92CF" w14:textId="77777777" w:rsidR="003A7470" w:rsidRPr="00DD5888" w:rsidRDefault="003A7470" w:rsidP="005C2CE4">
            <w:pPr>
              <w:pStyle w:val="Akapitzlist"/>
              <w:numPr>
                <w:ilvl w:val="0"/>
                <w:numId w:val="72"/>
              </w:numPr>
              <w:ind w:left="470" w:hanging="357"/>
            </w:pPr>
            <w:r w:rsidRPr="00DD5888">
              <w:t>Nauszne, zamknięte, bezprzewodowe z regulacją głośności;</w:t>
            </w:r>
          </w:p>
          <w:p w14:paraId="3518ED9C" w14:textId="77777777" w:rsidR="003A7470" w:rsidRPr="00DD5888" w:rsidRDefault="003A7470" w:rsidP="005C2CE4">
            <w:pPr>
              <w:pStyle w:val="Akapitzlist"/>
              <w:numPr>
                <w:ilvl w:val="0"/>
                <w:numId w:val="72"/>
              </w:numPr>
              <w:ind w:left="470" w:hanging="357"/>
            </w:pPr>
            <w:r w:rsidRPr="00DD5888">
              <w:t>przeznaczenie: uniwersalne, tv - hi-fi;</w:t>
            </w:r>
          </w:p>
          <w:p w14:paraId="18604E6B" w14:textId="77777777" w:rsidR="003A7470" w:rsidRPr="00DD5888" w:rsidRDefault="003A7470" w:rsidP="005C2CE4">
            <w:pPr>
              <w:pStyle w:val="Akapitzlist"/>
              <w:numPr>
                <w:ilvl w:val="0"/>
                <w:numId w:val="72"/>
              </w:numPr>
              <w:ind w:left="470" w:hanging="357"/>
            </w:pPr>
            <w:r w:rsidRPr="00DD5888">
              <w:t>Komunikacja – radiowa;</w:t>
            </w:r>
          </w:p>
          <w:p w14:paraId="41AD230E" w14:textId="77777777" w:rsidR="003A7470" w:rsidRPr="00DD5888" w:rsidRDefault="003A7470" w:rsidP="005C2CE4">
            <w:pPr>
              <w:pStyle w:val="Akapitzlist"/>
              <w:numPr>
                <w:ilvl w:val="0"/>
                <w:numId w:val="72"/>
              </w:numPr>
              <w:ind w:left="470" w:hanging="357"/>
            </w:pPr>
            <w:r w:rsidRPr="00DD5888">
              <w:t>czas pracy min. 18 h;</w:t>
            </w:r>
          </w:p>
          <w:p w14:paraId="2A26B52A" w14:textId="77777777" w:rsidR="003A7470" w:rsidRPr="00DD5888" w:rsidRDefault="003A7470" w:rsidP="005C2CE4">
            <w:pPr>
              <w:pStyle w:val="Akapitzlist"/>
              <w:numPr>
                <w:ilvl w:val="0"/>
                <w:numId w:val="72"/>
              </w:numPr>
              <w:ind w:left="470" w:hanging="357"/>
            </w:pPr>
            <w:r w:rsidRPr="00DD5888">
              <w:t>zasięg</w:t>
            </w:r>
            <w:r w:rsidRPr="00DD5888">
              <w:tab/>
              <w:t>min. 25 m;</w:t>
            </w:r>
          </w:p>
          <w:p w14:paraId="2A00E75F" w14:textId="77777777" w:rsidR="003A7470" w:rsidRPr="00DD5888" w:rsidRDefault="003A7470" w:rsidP="005C2CE4">
            <w:pPr>
              <w:pStyle w:val="Akapitzlist"/>
              <w:numPr>
                <w:ilvl w:val="0"/>
                <w:numId w:val="72"/>
              </w:numPr>
              <w:ind w:left="470" w:hanging="357"/>
            </w:pPr>
            <w:r w:rsidRPr="00DD5888">
              <w:t>pasmo przenoszenia</w:t>
            </w:r>
            <w:r w:rsidRPr="00DD5888">
              <w:tab/>
              <w:t xml:space="preserve">18 - 21000 </w:t>
            </w:r>
            <w:proofErr w:type="spellStart"/>
            <w:r w:rsidRPr="00DD5888">
              <w:t>hz</w:t>
            </w:r>
            <w:proofErr w:type="spellEnd"/>
            <w:r w:rsidRPr="00DD5888">
              <w:t>.;</w:t>
            </w:r>
          </w:p>
          <w:p w14:paraId="7FB8FC8D" w14:textId="77777777" w:rsidR="003A7470" w:rsidRPr="00DD5888" w:rsidRDefault="003A7470" w:rsidP="005C2CE4">
            <w:pPr>
              <w:pStyle w:val="Akapitzlist"/>
              <w:numPr>
                <w:ilvl w:val="0"/>
                <w:numId w:val="72"/>
              </w:numPr>
              <w:ind w:left="470" w:hanging="357"/>
            </w:pPr>
            <w:r w:rsidRPr="00DD5888">
              <w:t>dynamika (</w:t>
            </w:r>
            <w:proofErr w:type="spellStart"/>
            <w:r w:rsidRPr="00DD5888">
              <w:t>spl</w:t>
            </w:r>
            <w:proofErr w:type="spellEnd"/>
            <w:r w:rsidRPr="00DD5888">
              <w:t>)</w:t>
            </w:r>
            <w:r w:rsidRPr="00DD5888">
              <w:tab/>
              <w:t xml:space="preserve">106 </w:t>
            </w:r>
            <w:proofErr w:type="spellStart"/>
            <w:r w:rsidRPr="00DD5888">
              <w:t>db</w:t>
            </w:r>
            <w:proofErr w:type="spellEnd"/>
            <w:r w:rsidRPr="00DD5888">
              <w:t>.;</w:t>
            </w:r>
          </w:p>
          <w:p w14:paraId="76BDB3A4" w14:textId="77777777" w:rsidR="003A7470" w:rsidRPr="00DD5888" w:rsidRDefault="003A7470" w:rsidP="005C2CE4">
            <w:pPr>
              <w:pStyle w:val="Akapitzlist"/>
              <w:numPr>
                <w:ilvl w:val="0"/>
                <w:numId w:val="72"/>
              </w:numPr>
              <w:ind w:left="470" w:hanging="357"/>
            </w:pPr>
            <w:r w:rsidRPr="00DD5888">
              <w:t>złącze</w:t>
            </w:r>
            <w:r w:rsidRPr="00DD5888">
              <w:tab/>
            </w:r>
            <w:proofErr w:type="spellStart"/>
            <w:r w:rsidRPr="00DD5888">
              <w:t>jack</w:t>
            </w:r>
            <w:proofErr w:type="spellEnd"/>
            <w:r w:rsidRPr="00DD5888">
              <w:t xml:space="preserve"> 3,5 mm;</w:t>
            </w:r>
          </w:p>
          <w:p w14:paraId="66A195AF" w14:textId="77777777" w:rsidR="003A7470" w:rsidRPr="00DD5888" w:rsidRDefault="003A7470" w:rsidP="005C2CE4">
            <w:pPr>
              <w:pStyle w:val="Akapitzlist"/>
              <w:numPr>
                <w:ilvl w:val="0"/>
                <w:numId w:val="72"/>
              </w:numPr>
              <w:ind w:left="470" w:hanging="357"/>
            </w:pPr>
            <w:r w:rsidRPr="00DD5888">
              <w:rPr>
                <w:rFonts w:eastAsia="Calibri"/>
              </w:rPr>
              <w:t>Gwarancja minimum 24 miesiące;</w:t>
            </w:r>
          </w:p>
        </w:tc>
      </w:tr>
      <w:tr w:rsidR="003A7470" w:rsidRPr="00DD5888" w14:paraId="1BD1F0C5"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2837B36" w14:textId="77777777" w:rsidR="003A7470" w:rsidRPr="00DD5888" w:rsidRDefault="003A7470" w:rsidP="005C2CE4">
            <w:pPr>
              <w:pStyle w:val="Akapitzlist"/>
              <w:numPr>
                <w:ilvl w:val="0"/>
                <w:numId w:val="45"/>
              </w:numPr>
              <w:ind w:left="357" w:hanging="357"/>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191A9D9D" w14:textId="77777777" w:rsidR="003A7470" w:rsidRPr="00DD5888" w:rsidRDefault="003A7470" w:rsidP="003A7470">
            <w:r w:rsidRPr="00DD5888">
              <w:t>Głośnik mobilny</w:t>
            </w:r>
          </w:p>
          <w:p w14:paraId="2D1D3F17" w14:textId="77777777" w:rsidR="003A7470" w:rsidRPr="00DD5888" w:rsidRDefault="003A7470" w:rsidP="00DD5888">
            <w:pPr>
              <w:pStyle w:val="Nagwek1"/>
              <w:jc w:val="left"/>
              <w:rPr>
                <w:color w:val="1C1C1B"/>
                <w:sz w:val="20"/>
              </w:rPr>
            </w:pPr>
            <w:r w:rsidRPr="00DD5888">
              <w:rPr>
                <w:i/>
                <w:sz w:val="20"/>
              </w:rPr>
              <w:t>o parametrach nie gorszych niż: (</w:t>
            </w:r>
            <w:r w:rsidRPr="00DD5888">
              <w:rPr>
                <w:i/>
                <w:color w:val="1C1C1B"/>
                <w:sz w:val="20"/>
              </w:rPr>
              <w:t xml:space="preserve">JBL </w:t>
            </w:r>
            <w:proofErr w:type="spellStart"/>
            <w:r w:rsidRPr="00DD5888">
              <w:rPr>
                <w:i/>
                <w:color w:val="1C1C1B"/>
                <w:sz w:val="20"/>
              </w:rPr>
              <w:t>Charge</w:t>
            </w:r>
            <w:proofErr w:type="spellEnd"/>
            <w:r w:rsidRPr="00DD5888">
              <w:rPr>
                <w:i/>
                <w:color w:val="1C1C1B"/>
                <w:sz w:val="20"/>
              </w:rPr>
              <w:t xml:space="preserve"> 4  Moro)</w:t>
            </w:r>
          </w:p>
          <w:p w14:paraId="560A31E4" w14:textId="77777777" w:rsidR="003A7470" w:rsidRPr="00DD5888" w:rsidRDefault="003A7470" w:rsidP="003A7470">
            <w:r w:rsidRPr="00DD5888">
              <w:rPr>
                <w:i/>
              </w:rPr>
              <w:t>lub równoważny:</w:t>
            </w:r>
          </w:p>
        </w:tc>
        <w:tc>
          <w:tcPr>
            <w:tcW w:w="5670" w:type="dxa"/>
            <w:tcBorders>
              <w:top w:val="single" w:sz="4" w:space="0" w:color="auto"/>
              <w:left w:val="nil"/>
              <w:bottom w:val="single" w:sz="4" w:space="0" w:color="auto"/>
              <w:right w:val="single" w:sz="4" w:space="0" w:color="auto"/>
            </w:tcBorders>
            <w:shd w:val="clear" w:color="auto" w:fill="auto"/>
          </w:tcPr>
          <w:p w14:paraId="6028DE2E" w14:textId="77777777" w:rsidR="003A7470" w:rsidRPr="00DD5888" w:rsidRDefault="003A7470" w:rsidP="005C2CE4">
            <w:pPr>
              <w:pStyle w:val="Akapitzlist"/>
              <w:numPr>
                <w:ilvl w:val="0"/>
                <w:numId w:val="53"/>
              </w:numPr>
              <w:ind w:left="470" w:hanging="357"/>
            </w:pPr>
            <w:r w:rsidRPr="00DD5888">
              <w:t>Rodzaj transmisji dźwięku – bezprzewodowa;</w:t>
            </w:r>
          </w:p>
          <w:p w14:paraId="1AE06933" w14:textId="77777777" w:rsidR="003A7470" w:rsidRPr="00DD5888" w:rsidRDefault="003A7470" w:rsidP="005C2CE4">
            <w:pPr>
              <w:pStyle w:val="Akapitzlist"/>
              <w:numPr>
                <w:ilvl w:val="0"/>
                <w:numId w:val="53"/>
              </w:numPr>
              <w:ind w:left="470" w:hanging="357"/>
            </w:pPr>
            <w:r w:rsidRPr="00DD5888">
              <w:t>System dźwięku – mono;</w:t>
            </w:r>
          </w:p>
          <w:p w14:paraId="2E307EE1" w14:textId="77777777" w:rsidR="003A7470" w:rsidRPr="00DD5888" w:rsidRDefault="003A7470" w:rsidP="005C2CE4">
            <w:pPr>
              <w:pStyle w:val="Akapitzlist"/>
              <w:numPr>
                <w:ilvl w:val="0"/>
                <w:numId w:val="53"/>
              </w:numPr>
              <w:ind w:left="470" w:hanging="357"/>
            </w:pPr>
            <w:r w:rsidRPr="00DD5888">
              <w:t xml:space="preserve">Komunikacja – </w:t>
            </w:r>
            <w:proofErr w:type="spellStart"/>
            <w:r w:rsidRPr="00DD5888">
              <w:t>bluteooth</w:t>
            </w:r>
            <w:proofErr w:type="spellEnd"/>
            <w:r w:rsidRPr="00DD5888">
              <w:t>;</w:t>
            </w:r>
          </w:p>
          <w:p w14:paraId="15803DCE" w14:textId="77777777" w:rsidR="003A7470" w:rsidRPr="00DD5888" w:rsidRDefault="003A7470" w:rsidP="005C2CE4">
            <w:pPr>
              <w:pStyle w:val="Akapitzlist"/>
              <w:numPr>
                <w:ilvl w:val="0"/>
                <w:numId w:val="53"/>
              </w:numPr>
              <w:ind w:left="470" w:hanging="357"/>
            </w:pPr>
            <w:r w:rsidRPr="00DD5888">
              <w:t>Złącza – Jack 3.5 mm, USB, USB-C;</w:t>
            </w:r>
          </w:p>
          <w:p w14:paraId="73CFC6EC" w14:textId="77777777" w:rsidR="003A7470" w:rsidRPr="00DD5888" w:rsidRDefault="003A7470" w:rsidP="005C2CE4">
            <w:pPr>
              <w:pStyle w:val="Akapitzlist"/>
              <w:numPr>
                <w:ilvl w:val="0"/>
                <w:numId w:val="53"/>
              </w:numPr>
              <w:ind w:left="470" w:hanging="357"/>
            </w:pPr>
            <w:r w:rsidRPr="00DD5888">
              <w:t>Czas ładowania  max. - 4 h;</w:t>
            </w:r>
          </w:p>
          <w:p w14:paraId="050F49B1" w14:textId="77777777" w:rsidR="003A7470" w:rsidRPr="00DD5888" w:rsidRDefault="003A7470" w:rsidP="005C2CE4">
            <w:pPr>
              <w:pStyle w:val="Akapitzlist"/>
              <w:numPr>
                <w:ilvl w:val="0"/>
                <w:numId w:val="53"/>
              </w:numPr>
              <w:ind w:left="470" w:hanging="357"/>
            </w:pPr>
            <w:r w:rsidRPr="00DD5888">
              <w:t>Czas pracy na akumulatorze – min. 30 h;</w:t>
            </w:r>
          </w:p>
          <w:p w14:paraId="368ACBD1" w14:textId="77777777" w:rsidR="003A7470" w:rsidRPr="00DD5888" w:rsidRDefault="003A7470" w:rsidP="005C2CE4">
            <w:pPr>
              <w:pStyle w:val="Akapitzlist"/>
              <w:numPr>
                <w:ilvl w:val="0"/>
                <w:numId w:val="53"/>
              </w:numPr>
              <w:ind w:left="470" w:hanging="357"/>
            </w:pPr>
            <w:r w:rsidRPr="00DD5888">
              <w:t>Moc głośnika – min. 30 W;</w:t>
            </w:r>
          </w:p>
          <w:p w14:paraId="05B9D377" w14:textId="77777777" w:rsidR="003A7470" w:rsidRPr="00DD5888" w:rsidRDefault="003A7470" w:rsidP="005C2CE4">
            <w:pPr>
              <w:pStyle w:val="Akapitzlist"/>
              <w:numPr>
                <w:ilvl w:val="0"/>
                <w:numId w:val="53"/>
              </w:numPr>
              <w:ind w:left="470" w:hanging="357"/>
            </w:pPr>
            <w:r w:rsidRPr="00DD5888">
              <w:t>Certyfikat – IPX7;</w:t>
            </w:r>
          </w:p>
          <w:p w14:paraId="44F23B18" w14:textId="77777777" w:rsidR="003A7470" w:rsidRPr="00DD5888" w:rsidRDefault="003A7470" w:rsidP="005C2CE4">
            <w:pPr>
              <w:pStyle w:val="Akapitzlist"/>
              <w:numPr>
                <w:ilvl w:val="0"/>
                <w:numId w:val="53"/>
              </w:numPr>
              <w:ind w:left="470" w:hanging="357"/>
            </w:pPr>
            <w:r w:rsidRPr="00DD5888">
              <w:t>Gwarancja min. 24 miesiące.</w:t>
            </w:r>
          </w:p>
        </w:tc>
      </w:tr>
      <w:tr w:rsidR="003A7470" w:rsidRPr="00DD5888" w14:paraId="13DEF48F" w14:textId="77777777" w:rsidTr="00DD5888">
        <w:trPr>
          <w:trHeight w:val="342"/>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00E825E" w14:textId="77777777" w:rsidR="003A7470" w:rsidRPr="00DD5888" w:rsidRDefault="003A7470" w:rsidP="003A7470">
            <w:pPr>
              <w:ind w:left="360"/>
              <w:rPr>
                <w:b/>
                <w:bCs/>
                <w:iCs/>
              </w:rPr>
            </w:pPr>
            <w:r w:rsidRPr="00DD5888">
              <w:rPr>
                <w:b/>
                <w:bCs/>
                <w:iCs/>
              </w:rPr>
              <w:t>ZAD. 4</w:t>
            </w:r>
          </w:p>
        </w:tc>
        <w:tc>
          <w:tcPr>
            <w:tcW w:w="8789" w:type="dxa"/>
            <w:gridSpan w:val="2"/>
            <w:tcBorders>
              <w:top w:val="single" w:sz="4" w:space="0" w:color="auto"/>
              <w:left w:val="nil"/>
              <w:bottom w:val="single" w:sz="4" w:space="0" w:color="auto"/>
              <w:right w:val="single" w:sz="4" w:space="0" w:color="auto"/>
            </w:tcBorders>
            <w:shd w:val="clear" w:color="auto" w:fill="auto"/>
            <w:noWrap/>
          </w:tcPr>
          <w:p w14:paraId="27AC30F5" w14:textId="77777777" w:rsidR="003A7470" w:rsidRPr="00DD5888" w:rsidRDefault="003A7470" w:rsidP="003A7470">
            <w:r w:rsidRPr="00DD5888">
              <w:rPr>
                <w:b/>
              </w:rPr>
              <w:t>SPRZĘT AUDIOWIZUALNY I NAGŁOŚNIENIOWY DO SAL WYKŁADOWYCH W BUD. 113 .</w:t>
            </w:r>
          </w:p>
        </w:tc>
      </w:tr>
      <w:tr w:rsidR="003A7470" w:rsidRPr="00DD5888" w14:paraId="2D49FA2A"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B58C559" w14:textId="77777777" w:rsidR="003A7470" w:rsidRPr="00DD5888" w:rsidRDefault="003A7470" w:rsidP="005C2CE4">
            <w:pPr>
              <w:pStyle w:val="Akapitzlist"/>
              <w:numPr>
                <w:ilvl w:val="0"/>
                <w:numId w:val="77"/>
              </w:numPr>
              <w:ind w:left="357" w:hanging="357"/>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4797D866" w14:textId="77777777" w:rsidR="003A7470" w:rsidRPr="00DD5888" w:rsidRDefault="003A7470" w:rsidP="003A7470">
            <w:r w:rsidRPr="00DD5888">
              <w:t>Projektor multimedialny z uchwytem podsufitowym</w:t>
            </w:r>
            <w:r w:rsidRPr="00DD5888">
              <w:br/>
            </w:r>
          </w:p>
        </w:tc>
        <w:tc>
          <w:tcPr>
            <w:tcW w:w="5670" w:type="dxa"/>
            <w:tcBorders>
              <w:top w:val="single" w:sz="4" w:space="0" w:color="auto"/>
              <w:left w:val="nil"/>
              <w:bottom w:val="single" w:sz="4" w:space="0" w:color="auto"/>
              <w:right w:val="single" w:sz="4" w:space="0" w:color="auto"/>
            </w:tcBorders>
            <w:shd w:val="clear" w:color="auto" w:fill="auto"/>
          </w:tcPr>
          <w:p w14:paraId="27559EA4" w14:textId="77777777" w:rsidR="003A7470" w:rsidRPr="00DD5888" w:rsidRDefault="003A7470" w:rsidP="005C2CE4">
            <w:pPr>
              <w:pStyle w:val="Akapitzlist"/>
              <w:numPr>
                <w:ilvl w:val="0"/>
                <w:numId w:val="78"/>
              </w:numPr>
              <w:ind w:left="470" w:hanging="357"/>
              <w:contextualSpacing w:val="0"/>
            </w:pPr>
            <w:r w:rsidRPr="00DD5888">
              <w:t>rozdzielczość - 1920x1080,</w:t>
            </w:r>
          </w:p>
          <w:p w14:paraId="1AB3CE66" w14:textId="77777777" w:rsidR="003A7470" w:rsidRPr="00DD5888" w:rsidRDefault="003A7470" w:rsidP="005C2CE4">
            <w:pPr>
              <w:pStyle w:val="Akapitzlist"/>
              <w:numPr>
                <w:ilvl w:val="0"/>
                <w:numId w:val="78"/>
              </w:numPr>
              <w:ind w:left="470" w:hanging="357"/>
              <w:contextualSpacing w:val="0"/>
            </w:pPr>
            <w:r w:rsidRPr="00DD5888">
              <w:t>format obrazu 16:9,</w:t>
            </w:r>
          </w:p>
          <w:p w14:paraId="7F01EA34" w14:textId="77777777" w:rsidR="003A7470" w:rsidRPr="00DD5888" w:rsidRDefault="003A7470" w:rsidP="005C2CE4">
            <w:pPr>
              <w:pStyle w:val="Akapitzlist"/>
              <w:numPr>
                <w:ilvl w:val="0"/>
                <w:numId w:val="78"/>
              </w:numPr>
              <w:ind w:left="470" w:hanging="357"/>
              <w:contextualSpacing w:val="0"/>
            </w:pPr>
            <w:r w:rsidRPr="00DD5888">
              <w:t>jasność - min. 4000 ANSI Lumen,</w:t>
            </w:r>
          </w:p>
          <w:p w14:paraId="0782D437" w14:textId="77777777" w:rsidR="003A7470" w:rsidRPr="00DD5888" w:rsidRDefault="003A7470" w:rsidP="005C2CE4">
            <w:pPr>
              <w:pStyle w:val="Akapitzlist"/>
              <w:numPr>
                <w:ilvl w:val="0"/>
                <w:numId w:val="78"/>
              </w:numPr>
              <w:ind w:left="470" w:hanging="357"/>
              <w:contextualSpacing w:val="0"/>
            </w:pPr>
            <w:r w:rsidRPr="00DD5888">
              <w:t>kontrast - min. 10000:1,</w:t>
            </w:r>
          </w:p>
          <w:p w14:paraId="4113F741" w14:textId="77777777" w:rsidR="003A7470" w:rsidRPr="00DD5888" w:rsidRDefault="003A7470" w:rsidP="005C2CE4">
            <w:pPr>
              <w:pStyle w:val="Akapitzlist"/>
              <w:numPr>
                <w:ilvl w:val="0"/>
                <w:numId w:val="78"/>
              </w:numPr>
              <w:ind w:left="470" w:hanging="357"/>
              <w:contextualSpacing w:val="0"/>
            </w:pPr>
            <w:r w:rsidRPr="00DD5888">
              <w:t xml:space="preserve">żywotność lampy - min. 8000h / 10000h w trybie </w:t>
            </w:r>
            <w:proofErr w:type="spellStart"/>
            <w:r w:rsidRPr="00DD5888">
              <w:t>eco</w:t>
            </w:r>
            <w:proofErr w:type="spellEnd"/>
            <w:r w:rsidRPr="00DD5888">
              <w:t xml:space="preserve">, </w:t>
            </w:r>
          </w:p>
          <w:p w14:paraId="36015813" w14:textId="77777777" w:rsidR="003A7470" w:rsidRPr="00DD5888" w:rsidRDefault="003A7470" w:rsidP="005C2CE4">
            <w:pPr>
              <w:pStyle w:val="Akapitzlist"/>
              <w:numPr>
                <w:ilvl w:val="0"/>
                <w:numId w:val="78"/>
              </w:numPr>
              <w:ind w:left="470" w:hanging="357"/>
              <w:contextualSpacing w:val="0"/>
            </w:pPr>
            <w:r w:rsidRPr="00DD5888">
              <w:t xml:space="preserve">wejścia video: </w:t>
            </w:r>
          </w:p>
          <w:p w14:paraId="6C9C941C" w14:textId="77777777" w:rsidR="003A7470" w:rsidRPr="00DD5888" w:rsidRDefault="003A7470" w:rsidP="005C2CE4">
            <w:pPr>
              <w:pStyle w:val="Akapitzlist"/>
              <w:numPr>
                <w:ilvl w:val="0"/>
                <w:numId w:val="79"/>
              </w:numPr>
              <w:ind w:left="470" w:hanging="357"/>
              <w:contextualSpacing w:val="0"/>
            </w:pPr>
            <w:r w:rsidRPr="00DD5888">
              <w:t>2xHDMI</w:t>
            </w:r>
          </w:p>
          <w:p w14:paraId="4DEAF3C0" w14:textId="77777777" w:rsidR="003A7470" w:rsidRPr="00DD5888" w:rsidRDefault="003A7470" w:rsidP="005C2CE4">
            <w:pPr>
              <w:pStyle w:val="Akapitzlist"/>
              <w:numPr>
                <w:ilvl w:val="0"/>
                <w:numId w:val="79"/>
              </w:numPr>
              <w:ind w:left="470" w:hanging="357"/>
              <w:contextualSpacing w:val="0"/>
            </w:pPr>
            <w:r w:rsidRPr="00DD5888">
              <w:t>1xVGA D-</w:t>
            </w:r>
            <w:proofErr w:type="spellStart"/>
            <w:r w:rsidRPr="00DD5888">
              <w:t>sub</w:t>
            </w:r>
            <w:proofErr w:type="spellEnd"/>
            <w:r w:rsidRPr="00DD5888">
              <w:t xml:space="preserve"> 15-pin</w:t>
            </w:r>
          </w:p>
          <w:p w14:paraId="4995F713" w14:textId="77777777" w:rsidR="003A7470" w:rsidRPr="00DD5888" w:rsidRDefault="003A7470" w:rsidP="005C2CE4">
            <w:pPr>
              <w:pStyle w:val="Akapitzlist"/>
              <w:numPr>
                <w:ilvl w:val="0"/>
                <w:numId w:val="79"/>
              </w:numPr>
              <w:ind w:left="470" w:hanging="357"/>
              <w:contextualSpacing w:val="0"/>
            </w:pPr>
            <w:r w:rsidRPr="00DD5888">
              <w:t>1xVideo RCA</w:t>
            </w:r>
          </w:p>
          <w:p w14:paraId="19346414" w14:textId="77777777" w:rsidR="003A7470" w:rsidRPr="00DD5888" w:rsidRDefault="003A7470" w:rsidP="005C2CE4">
            <w:pPr>
              <w:pStyle w:val="Akapitzlist"/>
              <w:numPr>
                <w:ilvl w:val="0"/>
                <w:numId w:val="73"/>
              </w:numPr>
              <w:ind w:left="470" w:hanging="357"/>
              <w:contextualSpacing w:val="0"/>
            </w:pPr>
            <w:r w:rsidRPr="00DD5888">
              <w:t xml:space="preserve">wejścia audio: </w:t>
            </w:r>
          </w:p>
          <w:p w14:paraId="09F01462" w14:textId="77777777" w:rsidR="003A7470" w:rsidRPr="00DD5888" w:rsidRDefault="003A7470" w:rsidP="005C2CE4">
            <w:pPr>
              <w:pStyle w:val="Akapitzlist"/>
              <w:numPr>
                <w:ilvl w:val="0"/>
                <w:numId w:val="74"/>
              </w:numPr>
              <w:ind w:left="340" w:hanging="227"/>
              <w:contextualSpacing w:val="0"/>
            </w:pPr>
            <w:r w:rsidRPr="00DD5888">
              <w:t xml:space="preserve">1 x mini </w:t>
            </w:r>
            <w:proofErr w:type="spellStart"/>
            <w:r w:rsidRPr="00DD5888">
              <w:t>jack</w:t>
            </w:r>
            <w:proofErr w:type="spellEnd"/>
            <w:r w:rsidRPr="00DD5888">
              <w:t xml:space="preserve"> 3.5 mm</w:t>
            </w:r>
          </w:p>
          <w:p w14:paraId="5A4AA128" w14:textId="77777777" w:rsidR="003A7470" w:rsidRPr="00DD5888" w:rsidRDefault="003A7470" w:rsidP="005C2CE4">
            <w:pPr>
              <w:pStyle w:val="Akapitzlist"/>
              <w:numPr>
                <w:ilvl w:val="0"/>
                <w:numId w:val="74"/>
              </w:numPr>
              <w:ind w:left="340" w:hanging="227"/>
              <w:contextualSpacing w:val="0"/>
            </w:pPr>
            <w:r w:rsidRPr="00DD5888">
              <w:t>1 x RCA stereo</w:t>
            </w:r>
          </w:p>
          <w:p w14:paraId="7C156627" w14:textId="77777777" w:rsidR="003A7470" w:rsidRPr="00DD5888" w:rsidRDefault="003A7470" w:rsidP="005C2CE4">
            <w:pPr>
              <w:pStyle w:val="Akapitzlist"/>
              <w:numPr>
                <w:ilvl w:val="0"/>
                <w:numId w:val="73"/>
              </w:numPr>
              <w:ind w:left="470" w:hanging="357"/>
              <w:contextualSpacing w:val="0"/>
            </w:pPr>
            <w:r w:rsidRPr="00DD5888">
              <w:t>wyjścia audio:</w:t>
            </w:r>
          </w:p>
          <w:p w14:paraId="5BFCD237" w14:textId="77777777" w:rsidR="003A7470" w:rsidRPr="00DD5888" w:rsidRDefault="003A7470" w:rsidP="005C2CE4">
            <w:pPr>
              <w:pStyle w:val="Akapitzlist"/>
              <w:numPr>
                <w:ilvl w:val="0"/>
                <w:numId w:val="74"/>
              </w:numPr>
              <w:ind w:left="340" w:hanging="227"/>
              <w:contextualSpacing w:val="0"/>
            </w:pPr>
            <w:r w:rsidRPr="00DD5888">
              <w:t xml:space="preserve">1 x mini </w:t>
            </w:r>
            <w:proofErr w:type="spellStart"/>
            <w:r w:rsidRPr="00DD5888">
              <w:t>jack</w:t>
            </w:r>
            <w:proofErr w:type="spellEnd"/>
            <w:r w:rsidRPr="00DD5888">
              <w:t xml:space="preserve"> 3.5 mm</w:t>
            </w:r>
          </w:p>
          <w:p w14:paraId="0D195F20" w14:textId="77777777" w:rsidR="003A7470" w:rsidRPr="00DD5888" w:rsidRDefault="003A7470" w:rsidP="005C2CE4">
            <w:pPr>
              <w:pStyle w:val="Akapitzlist"/>
              <w:numPr>
                <w:ilvl w:val="0"/>
                <w:numId w:val="74"/>
              </w:numPr>
              <w:ind w:left="340" w:hanging="227"/>
              <w:contextualSpacing w:val="0"/>
            </w:pPr>
            <w:r w:rsidRPr="00DD5888">
              <w:t>1 x VGA mini D-</w:t>
            </w:r>
            <w:proofErr w:type="spellStart"/>
            <w:r w:rsidRPr="00DD5888">
              <w:t>sub</w:t>
            </w:r>
            <w:proofErr w:type="spellEnd"/>
            <w:r w:rsidRPr="00DD5888">
              <w:t xml:space="preserve"> 15-pin</w:t>
            </w:r>
          </w:p>
          <w:p w14:paraId="21630B9E" w14:textId="77777777" w:rsidR="003A7470" w:rsidRPr="00DD5888" w:rsidRDefault="003A7470" w:rsidP="005C2CE4">
            <w:pPr>
              <w:pStyle w:val="Akapitzlist"/>
              <w:numPr>
                <w:ilvl w:val="0"/>
                <w:numId w:val="73"/>
              </w:numPr>
              <w:ind w:left="470" w:hanging="357"/>
              <w:contextualSpacing w:val="0"/>
            </w:pPr>
            <w:r w:rsidRPr="00DD5888">
              <w:t>porty komunikacyjne/sterujące:</w:t>
            </w:r>
          </w:p>
          <w:p w14:paraId="6FC180B1" w14:textId="77777777" w:rsidR="003A7470" w:rsidRPr="00DD5888" w:rsidRDefault="003A7470" w:rsidP="005C2CE4">
            <w:pPr>
              <w:pStyle w:val="Akapitzlist"/>
              <w:numPr>
                <w:ilvl w:val="0"/>
                <w:numId w:val="74"/>
              </w:numPr>
              <w:ind w:left="340" w:hanging="227"/>
              <w:contextualSpacing w:val="0"/>
            </w:pPr>
            <w:r w:rsidRPr="00DD5888">
              <w:t>1 x RJ-45</w:t>
            </w:r>
          </w:p>
          <w:p w14:paraId="6D72ED66" w14:textId="77777777" w:rsidR="003A7470" w:rsidRPr="00DD5888" w:rsidRDefault="003A7470" w:rsidP="005C2CE4">
            <w:pPr>
              <w:pStyle w:val="Akapitzlist"/>
              <w:numPr>
                <w:ilvl w:val="0"/>
                <w:numId w:val="74"/>
              </w:numPr>
              <w:ind w:left="340" w:hanging="227"/>
              <w:contextualSpacing w:val="0"/>
            </w:pPr>
            <w:r w:rsidRPr="00DD5888">
              <w:t>1 x USB 2.0</w:t>
            </w:r>
          </w:p>
          <w:p w14:paraId="6D0A5FDB" w14:textId="77777777" w:rsidR="003A7470" w:rsidRPr="00DD5888" w:rsidRDefault="003A7470" w:rsidP="005C2CE4">
            <w:pPr>
              <w:pStyle w:val="Akapitzlist"/>
              <w:numPr>
                <w:ilvl w:val="0"/>
                <w:numId w:val="74"/>
              </w:numPr>
              <w:ind w:left="340" w:hanging="227"/>
              <w:contextualSpacing w:val="0"/>
            </w:pPr>
            <w:r w:rsidRPr="00DD5888">
              <w:t>1 x RS232</w:t>
            </w:r>
          </w:p>
          <w:p w14:paraId="420C53DD" w14:textId="77777777" w:rsidR="003A7470" w:rsidRPr="00DD5888" w:rsidRDefault="003A7470" w:rsidP="005C2CE4">
            <w:pPr>
              <w:pStyle w:val="Akapitzlist"/>
              <w:numPr>
                <w:ilvl w:val="0"/>
                <w:numId w:val="73"/>
              </w:numPr>
              <w:ind w:left="470" w:hanging="357"/>
              <w:contextualSpacing w:val="0"/>
            </w:pPr>
            <w:r w:rsidRPr="00DD5888">
              <w:t xml:space="preserve">menu w języku polskim, </w:t>
            </w:r>
          </w:p>
          <w:p w14:paraId="6DFA1023" w14:textId="77777777" w:rsidR="003A7470" w:rsidRPr="00DD5888" w:rsidRDefault="003A7470" w:rsidP="005C2CE4">
            <w:pPr>
              <w:pStyle w:val="Akapitzlist"/>
              <w:numPr>
                <w:ilvl w:val="0"/>
                <w:numId w:val="73"/>
              </w:numPr>
              <w:ind w:left="470" w:hanging="357"/>
              <w:contextualSpacing w:val="0"/>
            </w:pPr>
            <w:r w:rsidRPr="00DD5888">
              <w:t>projektor  należy zainstalować  na dedykowanym białym uchwycie podsufitowym.</w:t>
            </w:r>
          </w:p>
        </w:tc>
      </w:tr>
      <w:tr w:rsidR="003A7470" w:rsidRPr="00DD5888" w14:paraId="45D32814"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A0EE305" w14:textId="77777777" w:rsidR="003A7470" w:rsidRPr="00DD5888" w:rsidRDefault="003A7470" w:rsidP="005C2CE4">
            <w:pPr>
              <w:pStyle w:val="Akapitzlist"/>
              <w:numPr>
                <w:ilvl w:val="0"/>
                <w:numId w:val="77"/>
              </w:numPr>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7827EE69" w14:textId="77777777" w:rsidR="003A7470" w:rsidRPr="00DD5888" w:rsidRDefault="003A7470" w:rsidP="003A7470">
            <w:r w:rsidRPr="00DD5888">
              <w:t>Zestaw monitor interaktywny na statywie mobilnym</w:t>
            </w:r>
            <w:r w:rsidRPr="00DD5888">
              <w:br/>
            </w:r>
            <w:r w:rsidRPr="00DD5888">
              <w:br/>
            </w:r>
          </w:p>
        </w:tc>
        <w:tc>
          <w:tcPr>
            <w:tcW w:w="5670" w:type="dxa"/>
            <w:tcBorders>
              <w:top w:val="single" w:sz="4" w:space="0" w:color="auto"/>
              <w:left w:val="nil"/>
              <w:bottom w:val="single" w:sz="4" w:space="0" w:color="auto"/>
              <w:right w:val="single" w:sz="4" w:space="0" w:color="auto"/>
            </w:tcBorders>
            <w:shd w:val="clear" w:color="auto" w:fill="auto"/>
          </w:tcPr>
          <w:p w14:paraId="2EF229CE" w14:textId="77777777" w:rsidR="003A7470" w:rsidRPr="00DD5888" w:rsidRDefault="003A7470" w:rsidP="005C2CE4">
            <w:pPr>
              <w:pStyle w:val="Akapitzlist"/>
              <w:numPr>
                <w:ilvl w:val="0"/>
                <w:numId w:val="73"/>
              </w:numPr>
              <w:ind w:left="470" w:hanging="357"/>
              <w:contextualSpacing w:val="0"/>
            </w:pPr>
            <w:r w:rsidRPr="00DD5888">
              <w:t>funkcjonalność tablicy:</w:t>
            </w:r>
          </w:p>
          <w:p w14:paraId="1B3AA0D3" w14:textId="77777777" w:rsidR="003A7470" w:rsidRPr="00DD5888" w:rsidRDefault="003A7470" w:rsidP="005C2CE4">
            <w:pPr>
              <w:pStyle w:val="Akapitzlist"/>
              <w:numPr>
                <w:ilvl w:val="0"/>
                <w:numId w:val="74"/>
              </w:numPr>
              <w:ind w:left="340" w:hanging="227"/>
              <w:contextualSpacing w:val="0"/>
            </w:pPr>
            <w:r w:rsidRPr="00DD5888">
              <w:t>dotykowa nawigacja i komunikacja,</w:t>
            </w:r>
          </w:p>
          <w:p w14:paraId="33388217" w14:textId="77777777" w:rsidR="003A7470" w:rsidRPr="00DD5888" w:rsidRDefault="003A7470" w:rsidP="005C2CE4">
            <w:pPr>
              <w:pStyle w:val="Akapitzlist"/>
              <w:numPr>
                <w:ilvl w:val="0"/>
                <w:numId w:val="74"/>
              </w:numPr>
              <w:ind w:left="340" w:hanging="227"/>
              <w:contextualSpacing w:val="0"/>
            </w:pPr>
            <w:r w:rsidRPr="00DD5888">
              <w:t>możliwość uruchamiania tablicy z wykorzystaniem czujnika ruchu oraz poprzez wykrywanie dotyku,</w:t>
            </w:r>
          </w:p>
          <w:p w14:paraId="19E3721E" w14:textId="77777777" w:rsidR="003A7470" w:rsidRPr="00DD5888" w:rsidRDefault="003A7470" w:rsidP="005C2CE4">
            <w:pPr>
              <w:pStyle w:val="Akapitzlist"/>
              <w:numPr>
                <w:ilvl w:val="0"/>
                <w:numId w:val="74"/>
              </w:numPr>
              <w:ind w:left="340" w:hanging="227"/>
              <w:contextualSpacing w:val="0"/>
            </w:pPr>
            <w:r w:rsidRPr="00DD5888">
              <w:t>pisanie, rysowanie, podkreślanie, cieniowanie  za pomocą pasywnego rysika/pióra,</w:t>
            </w:r>
          </w:p>
          <w:p w14:paraId="459DA07F" w14:textId="77777777" w:rsidR="003A7470" w:rsidRPr="00DD5888" w:rsidRDefault="003A7470" w:rsidP="005C2CE4">
            <w:pPr>
              <w:pStyle w:val="Akapitzlist"/>
              <w:numPr>
                <w:ilvl w:val="0"/>
                <w:numId w:val="74"/>
              </w:numPr>
              <w:ind w:left="340" w:hanging="227"/>
              <w:contextualSpacing w:val="0"/>
            </w:pPr>
            <w:r w:rsidRPr="00DD5888">
              <w:t>ścieranie napisanych/narysowanych treści,</w:t>
            </w:r>
          </w:p>
          <w:p w14:paraId="4B22F96F" w14:textId="77777777" w:rsidR="003A7470" w:rsidRPr="00DD5888" w:rsidRDefault="003A7470" w:rsidP="005C2CE4">
            <w:pPr>
              <w:pStyle w:val="Akapitzlist"/>
              <w:numPr>
                <w:ilvl w:val="0"/>
                <w:numId w:val="74"/>
              </w:numPr>
              <w:ind w:left="340" w:hanging="227"/>
              <w:contextualSpacing w:val="0"/>
            </w:pPr>
            <w:r w:rsidRPr="00DD5888">
              <w:t>przeglądanie za pomocą wbudowanej przeglądarki plików w formatach DOC, PPT, PDF,</w:t>
            </w:r>
          </w:p>
          <w:p w14:paraId="17C7F43D" w14:textId="77777777" w:rsidR="003A7470" w:rsidRPr="00DD5888" w:rsidRDefault="003A7470" w:rsidP="005C2CE4">
            <w:pPr>
              <w:pStyle w:val="Akapitzlist"/>
              <w:numPr>
                <w:ilvl w:val="0"/>
                <w:numId w:val="74"/>
              </w:numPr>
              <w:ind w:left="340" w:hanging="227"/>
              <w:contextualSpacing w:val="0"/>
            </w:pPr>
            <w:r w:rsidRPr="00DD5888">
              <w:t>import plików graficznych w formatach JPG, PNG,</w:t>
            </w:r>
          </w:p>
          <w:p w14:paraId="6CF184A0" w14:textId="77777777" w:rsidR="003A7470" w:rsidRPr="00DD5888" w:rsidRDefault="003A7470" w:rsidP="005C2CE4">
            <w:pPr>
              <w:pStyle w:val="Akapitzlist"/>
              <w:numPr>
                <w:ilvl w:val="0"/>
                <w:numId w:val="74"/>
              </w:numPr>
              <w:ind w:left="340" w:hanging="227"/>
              <w:contextualSpacing w:val="0"/>
            </w:pPr>
            <w:r w:rsidRPr="00DD5888">
              <w:t>możliwość zablokowania ekranu do edycji,</w:t>
            </w:r>
          </w:p>
          <w:p w14:paraId="0879DE5F" w14:textId="77777777" w:rsidR="003A7470" w:rsidRPr="00DD5888" w:rsidRDefault="003A7470" w:rsidP="005C2CE4">
            <w:pPr>
              <w:pStyle w:val="Akapitzlist"/>
              <w:numPr>
                <w:ilvl w:val="0"/>
                <w:numId w:val="74"/>
              </w:numPr>
              <w:ind w:left="340" w:hanging="227"/>
              <w:contextualSpacing w:val="0"/>
            </w:pPr>
            <w:r w:rsidRPr="00DD5888">
              <w:lastRenderedPageBreak/>
              <w:t>wyświetlanie treści z tablicy za pomocą projektora na zewnętrznym ekranie projekcyjnym z wykorzystaniem sieci Ethernet oraz technologii bezprzewodowej,</w:t>
            </w:r>
          </w:p>
          <w:p w14:paraId="465499E2" w14:textId="77777777" w:rsidR="003A7470" w:rsidRPr="00DD5888" w:rsidRDefault="003A7470" w:rsidP="005C2CE4">
            <w:pPr>
              <w:pStyle w:val="Akapitzlist"/>
              <w:numPr>
                <w:ilvl w:val="0"/>
                <w:numId w:val="74"/>
              </w:numPr>
              <w:ind w:left="340" w:hanging="227"/>
              <w:contextualSpacing w:val="0"/>
            </w:pPr>
            <w:r w:rsidRPr="00DD5888">
              <w:t>automatyczna zmiana orientacji, jeśli tablica dysponuje możliwością  obracania ekranu,</w:t>
            </w:r>
          </w:p>
          <w:p w14:paraId="36A055DC" w14:textId="77777777" w:rsidR="003A7470" w:rsidRPr="00DD5888" w:rsidRDefault="003A7470" w:rsidP="005C2CE4">
            <w:pPr>
              <w:pStyle w:val="Akapitzlist"/>
              <w:numPr>
                <w:ilvl w:val="0"/>
                <w:numId w:val="74"/>
              </w:numPr>
              <w:ind w:left="340" w:hanging="227"/>
              <w:contextualSpacing w:val="0"/>
            </w:pPr>
            <w:r w:rsidRPr="00DD5888">
              <w:t>możliwość podglądu i przewijanie stron oraz podglądu listy stron,</w:t>
            </w:r>
          </w:p>
          <w:p w14:paraId="400A9BD5" w14:textId="77777777" w:rsidR="003A7470" w:rsidRPr="00DD5888" w:rsidRDefault="003A7470" w:rsidP="005C2CE4">
            <w:pPr>
              <w:pStyle w:val="Akapitzlist"/>
              <w:numPr>
                <w:ilvl w:val="0"/>
                <w:numId w:val="74"/>
              </w:numPr>
              <w:ind w:left="340" w:hanging="227"/>
              <w:contextualSpacing w:val="0"/>
            </w:pPr>
            <w:r w:rsidRPr="00DD5888">
              <w:t>możliwość udostępnianie treści wyświetlanych stron, sporządzonych rysunków i notatek kanałami cyfrowymi poprzez pocztę elektroniczną, pamięci zewnętrzne, zasoby sieciowe oraz kanałami mobilnymi,</w:t>
            </w:r>
          </w:p>
          <w:p w14:paraId="72091C15" w14:textId="77777777" w:rsidR="003A7470" w:rsidRPr="00DD5888" w:rsidRDefault="003A7470" w:rsidP="005C2CE4">
            <w:pPr>
              <w:pStyle w:val="Akapitzlist"/>
              <w:numPr>
                <w:ilvl w:val="0"/>
                <w:numId w:val="74"/>
              </w:numPr>
              <w:ind w:left="340" w:hanging="227"/>
              <w:contextualSpacing w:val="0"/>
            </w:pPr>
            <w:r w:rsidRPr="00DD5888">
              <w:t>możliwość podłączenia urządzeń zewnętrznych typu laptop, tablet, smartfon przewodowo i bezprzewodowo,</w:t>
            </w:r>
          </w:p>
          <w:p w14:paraId="62874C6F" w14:textId="77777777" w:rsidR="003A7470" w:rsidRPr="00DD5888" w:rsidRDefault="003A7470" w:rsidP="005C2CE4">
            <w:pPr>
              <w:pStyle w:val="Akapitzlist"/>
              <w:numPr>
                <w:ilvl w:val="0"/>
                <w:numId w:val="74"/>
              </w:numPr>
              <w:ind w:left="340" w:hanging="227"/>
              <w:contextualSpacing w:val="0"/>
            </w:pPr>
            <w:r w:rsidRPr="00DD5888">
              <w:t>możliwość montażu ekranu na ścianie.</w:t>
            </w:r>
          </w:p>
          <w:p w14:paraId="7B8C336F" w14:textId="77777777" w:rsidR="003A7470" w:rsidRPr="00DD5888" w:rsidRDefault="003A7470" w:rsidP="005C2CE4">
            <w:pPr>
              <w:pStyle w:val="Akapitzlist"/>
              <w:numPr>
                <w:ilvl w:val="0"/>
                <w:numId w:val="73"/>
              </w:numPr>
              <w:ind w:left="470" w:hanging="357"/>
              <w:contextualSpacing w:val="0"/>
            </w:pPr>
            <w:r w:rsidRPr="00DD5888">
              <w:t>rysik lub pióro do tablicy w zestawie,</w:t>
            </w:r>
          </w:p>
          <w:p w14:paraId="4C9E25DB" w14:textId="77777777" w:rsidR="003A7470" w:rsidRPr="00DD5888" w:rsidRDefault="003A7470" w:rsidP="005C2CE4">
            <w:pPr>
              <w:pStyle w:val="Akapitzlist"/>
              <w:numPr>
                <w:ilvl w:val="0"/>
                <w:numId w:val="73"/>
              </w:numPr>
              <w:ind w:left="470" w:hanging="357"/>
              <w:contextualSpacing w:val="0"/>
            </w:pPr>
            <w:r w:rsidRPr="00DD5888">
              <w:t>mobilny statyw z półką na komputer i uchwytem na pióro,</w:t>
            </w:r>
          </w:p>
          <w:p w14:paraId="6A1F1833" w14:textId="77777777" w:rsidR="003A7470" w:rsidRPr="00DD5888" w:rsidRDefault="003A7470" w:rsidP="005C2CE4">
            <w:pPr>
              <w:pStyle w:val="Akapitzlist"/>
              <w:numPr>
                <w:ilvl w:val="0"/>
                <w:numId w:val="73"/>
              </w:numPr>
              <w:ind w:left="470" w:hanging="357"/>
              <w:contextualSpacing w:val="0"/>
            </w:pPr>
            <w:r w:rsidRPr="00DD5888">
              <w:t>przekątna ekranu - min. 55”,</w:t>
            </w:r>
          </w:p>
          <w:p w14:paraId="45F04DF8" w14:textId="77777777" w:rsidR="003A7470" w:rsidRPr="00DD5888" w:rsidRDefault="003A7470" w:rsidP="005C2CE4">
            <w:pPr>
              <w:pStyle w:val="Akapitzlist"/>
              <w:numPr>
                <w:ilvl w:val="0"/>
                <w:numId w:val="73"/>
              </w:numPr>
              <w:ind w:left="470" w:hanging="357"/>
              <w:contextualSpacing w:val="0"/>
            </w:pPr>
            <w:r w:rsidRPr="00DD5888">
              <w:t xml:space="preserve">rozdzielczość  w trybie pracy w poziomie – Ultra HD, </w:t>
            </w:r>
          </w:p>
          <w:p w14:paraId="2EEBFD16" w14:textId="77777777" w:rsidR="003A7470" w:rsidRPr="00DD5888" w:rsidRDefault="003A7470" w:rsidP="005C2CE4">
            <w:pPr>
              <w:pStyle w:val="Akapitzlist"/>
              <w:numPr>
                <w:ilvl w:val="0"/>
                <w:numId w:val="73"/>
              </w:numPr>
              <w:ind w:left="470" w:hanging="357"/>
              <w:contextualSpacing w:val="0"/>
            </w:pPr>
            <w:r w:rsidRPr="00DD5888">
              <w:t>kąt widzenia poziomy/pionowy – 178 stopni,</w:t>
            </w:r>
          </w:p>
          <w:p w14:paraId="2E58EE3D" w14:textId="77777777" w:rsidR="003A7470" w:rsidRPr="00DD5888" w:rsidRDefault="003A7470" w:rsidP="005C2CE4">
            <w:pPr>
              <w:pStyle w:val="Akapitzlist"/>
              <w:numPr>
                <w:ilvl w:val="0"/>
                <w:numId w:val="73"/>
              </w:numPr>
              <w:ind w:left="470" w:hanging="357"/>
              <w:contextualSpacing w:val="0"/>
            </w:pPr>
            <w:r w:rsidRPr="00DD5888">
              <w:t>jasność – min. 300 cd/m2,</w:t>
            </w:r>
          </w:p>
          <w:p w14:paraId="24B86B4F" w14:textId="77777777" w:rsidR="003A7470" w:rsidRPr="00DD5888" w:rsidRDefault="003A7470" w:rsidP="005C2CE4">
            <w:pPr>
              <w:pStyle w:val="Akapitzlist"/>
              <w:numPr>
                <w:ilvl w:val="0"/>
                <w:numId w:val="73"/>
              </w:numPr>
              <w:ind w:left="470" w:hanging="357"/>
              <w:contextualSpacing w:val="0"/>
            </w:pPr>
            <w:r w:rsidRPr="00DD5888">
              <w:t xml:space="preserve">kontrast – min. 4000:1, </w:t>
            </w:r>
          </w:p>
          <w:p w14:paraId="51F984AC" w14:textId="77777777" w:rsidR="003A7470" w:rsidRPr="00DD5888" w:rsidRDefault="003A7470" w:rsidP="005C2CE4">
            <w:pPr>
              <w:pStyle w:val="Akapitzlist"/>
              <w:numPr>
                <w:ilvl w:val="0"/>
                <w:numId w:val="73"/>
              </w:numPr>
              <w:ind w:left="470" w:hanging="357"/>
              <w:contextualSpacing w:val="0"/>
            </w:pPr>
            <w:r w:rsidRPr="00DD5888">
              <w:t>głośniki – min. 2 x 10W,</w:t>
            </w:r>
          </w:p>
          <w:p w14:paraId="6C63A58E" w14:textId="77777777" w:rsidR="003A7470" w:rsidRPr="00DD5888" w:rsidRDefault="003A7470" w:rsidP="005C2CE4">
            <w:pPr>
              <w:pStyle w:val="Akapitzlist"/>
              <w:numPr>
                <w:ilvl w:val="0"/>
                <w:numId w:val="73"/>
              </w:numPr>
              <w:ind w:left="470" w:hanging="357"/>
              <w:contextualSpacing w:val="0"/>
            </w:pPr>
            <w:r w:rsidRPr="00DD5888">
              <w:t>złącza: HDMI, USB 2.0, RS 232, RJ 45.</w:t>
            </w:r>
          </w:p>
        </w:tc>
      </w:tr>
      <w:tr w:rsidR="003A7470" w:rsidRPr="00DD5888" w14:paraId="0B1F7E4B"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0B56BE5" w14:textId="77777777" w:rsidR="003A7470" w:rsidRPr="00DD5888" w:rsidRDefault="003A7470" w:rsidP="005C2CE4">
            <w:pPr>
              <w:pStyle w:val="Akapitzlist"/>
              <w:numPr>
                <w:ilvl w:val="0"/>
                <w:numId w:val="77"/>
              </w:numPr>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5AF907DB" w14:textId="77777777" w:rsidR="003A7470" w:rsidRPr="00DD5888" w:rsidRDefault="003A7470" w:rsidP="003A7470">
            <w:pPr>
              <w:rPr>
                <w:color w:val="000000"/>
              </w:rPr>
            </w:pPr>
            <w:r w:rsidRPr="00DD5888">
              <w:rPr>
                <w:bCs/>
              </w:rPr>
              <w:t>Ekran projekcyjny rozwijany elektrycznie</w:t>
            </w:r>
          </w:p>
        </w:tc>
        <w:tc>
          <w:tcPr>
            <w:tcW w:w="5670" w:type="dxa"/>
            <w:tcBorders>
              <w:top w:val="single" w:sz="4" w:space="0" w:color="auto"/>
              <w:left w:val="nil"/>
              <w:bottom w:val="single" w:sz="4" w:space="0" w:color="auto"/>
              <w:right w:val="single" w:sz="4" w:space="0" w:color="auto"/>
            </w:tcBorders>
            <w:shd w:val="clear" w:color="auto" w:fill="auto"/>
          </w:tcPr>
          <w:p w14:paraId="1EAF4A55" w14:textId="77777777" w:rsidR="003A7470" w:rsidRPr="00DD5888" w:rsidRDefault="003A7470" w:rsidP="005C2CE4">
            <w:pPr>
              <w:pStyle w:val="Akapitzlist"/>
              <w:numPr>
                <w:ilvl w:val="0"/>
                <w:numId w:val="73"/>
              </w:numPr>
              <w:ind w:left="470" w:hanging="357"/>
              <w:contextualSpacing w:val="0"/>
            </w:pPr>
            <w:r w:rsidRPr="00DD5888">
              <w:t>powierzchnia projekcyjna: min. 240x240,</w:t>
            </w:r>
          </w:p>
          <w:p w14:paraId="45C35653" w14:textId="77777777" w:rsidR="003A7470" w:rsidRPr="00DD5888" w:rsidRDefault="003A7470" w:rsidP="005C2CE4">
            <w:pPr>
              <w:pStyle w:val="Akapitzlist"/>
              <w:numPr>
                <w:ilvl w:val="0"/>
                <w:numId w:val="73"/>
              </w:numPr>
              <w:ind w:left="470" w:hanging="357"/>
              <w:contextualSpacing w:val="0"/>
            </w:pPr>
            <w:r w:rsidRPr="00DD5888">
              <w:t>format 16:9,</w:t>
            </w:r>
          </w:p>
          <w:p w14:paraId="71D397E0" w14:textId="77777777" w:rsidR="003A7470" w:rsidRPr="00DD5888" w:rsidRDefault="003A7470" w:rsidP="005C2CE4">
            <w:pPr>
              <w:pStyle w:val="Akapitzlist"/>
              <w:numPr>
                <w:ilvl w:val="0"/>
                <w:numId w:val="73"/>
              </w:numPr>
              <w:ind w:left="470" w:hanging="357"/>
              <w:contextualSpacing w:val="0"/>
            </w:pPr>
            <w:r w:rsidRPr="00DD5888">
              <w:t xml:space="preserve">rodzaj powierzchni: grubość 0.3mm, </w:t>
            </w:r>
            <w:proofErr w:type="spellStart"/>
            <w:r w:rsidRPr="00DD5888">
              <w:t>grain</w:t>
            </w:r>
            <w:proofErr w:type="spellEnd"/>
            <w:r w:rsidRPr="00DD5888">
              <w:t xml:space="preserve"> 1.0, front matowy biały, tył czarny,  ramka czarna,</w:t>
            </w:r>
          </w:p>
          <w:p w14:paraId="5D765187" w14:textId="77777777" w:rsidR="003A7470" w:rsidRPr="00DD5888" w:rsidRDefault="003A7470" w:rsidP="005C2CE4">
            <w:pPr>
              <w:pStyle w:val="Akapitzlist"/>
              <w:numPr>
                <w:ilvl w:val="0"/>
                <w:numId w:val="73"/>
              </w:numPr>
              <w:ind w:left="470" w:hanging="357"/>
              <w:contextualSpacing w:val="0"/>
            </w:pPr>
            <w:r w:rsidRPr="00DD5888">
              <w:t>typ projekcji: przedni,</w:t>
            </w:r>
          </w:p>
          <w:p w14:paraId="1F228A47" w14:textId="77777777" w:rsidR="003A7470" w:rsidRPr="00DD5888" w:rsidRDefault="003A7470" w:rsidP="005C2CE4">
            <w:pPr>
              <w:pStyle w:val="Akapitzlist"/>
              <w:numPr>
                <w:ilvl w:val="0"/>
                <w:numId w:val="73"/>
              </w:numPr>
              <w:ind w:left="470" w:hanging="357"/>
              <w:contextualSpacing w:val="0"/>
            </w:pPr>
            <w:r w:rsidRPr="00DD5888">
              <w:t>w komplecie układ sterowania wraz z pilotem.</w:t>
            </w:r>
          </w:p>
        </w:tc>
      </w:tr>
      <w:tr w:rsidR="003A7470" w:rsidRPr="00DD5888" w14:paraId="6279DE94"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23CB513" w14:textId="77777777" w:rsidR="003A7470" w:rsidRPr="00DD5888" w:rsidRDefault="003A7470" w:rsidP="005C2CE4">
            <w:pPr>
              <w:pStyle w:val="Akapitzlist"/>
              <w:numPr>
                <w:ilvl w:val="0"/>
                <w:numId w:val="77"/>
              </w:numPr>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7DFB6BB8" w14:textId="77777777" w:rsidR="003A7470" w:rsidRPr="00DD5888" w:rsidRDefault="003A7470" w:rsidP="003A7470">
            <w:pPr>
              <w:rPr>
                <w:bCs/>
              </w:rPr>
            </w:pPr>
            <w:r w:rsidRPr="00DD5888">
              <w:rPr>
                <w:bCs/>
              </w:rPr>
              <w:t>Wzmacniacz miksujący audio</w:t>
            </w:r>
          </w:p>
          <w:p w14:paraId="31607F89" w14:textId="77777777" w:rsidR="003A7470" w:rsidRPr="00DD5888" w:rsidRDefault="003A7470" w:rsidP="003A7470">
            <w:pPr>
              <w:rPr>
                <w:bCs/>
              </w:rPr>
            </w:pPr>
          </w:p>
        </w:tc>
        <w:tc>
          <w:tcPr>
            <w:tcW w:w="5670" w:type="dxa"/>
            <w:tcBorders>
              <w:top w:val="single" w:sz="4" w:space="0" w:color="auto"/>
              <w:left w:val="nil"/>
              <w:bottom w:val="single" w:sz="4" w:space="0" w:color="auto"/>
              <w:right w:val="single" w:sz="4" w:space="0" w:color="auto"/>
            </w:tcBorders>
            <w:shd w:val="clear" w:color="auto" w:fill="auto"/>
          </w:tcPr>
          <w:p w14:paraId="5E0970D3" w14:textId="77777777" w:rsidR="003A7470" w:rsidRPr="00DD5888" w:rsidRDefault="003A7470" w:rsidP="005C2CE4">
            <w:pPr>
              <w:pStyle w:val="Akapitzlist"/>
              <w:numPr>
                <w:ilvl w:val="0"/>
                <w:numId w:val="73"/>
              </w:numPr>
              <w:ind w:left="470" w:hanging="357"/>
              <w:contextualSpacing w:val="0"/>
            </w:pPr>
            <w:r w:rsidRPr="00DD5888">
              <w:t>moc: min. 60W/100V</w:t>
            </w:r>
          </w:p>
          <w:p w14:paraId="2B3A487D" w14:textId="77777777" w:rsidR="003A7470" w:rsidRPr="00DD5888" w:rsidRDefault="003A7470" w:rsidP="005C2CE4">
            <w:pPr>
              <w:pStyle w:val="Akapitzlist"/>
              <w:numPr>
                <w:ilvl w:val="0"/>
                <w:numId w:val="73"/>
              </w:numPr>
              <w:ind w:left="470" w:hanging="357"/>
              <w:contextualSpacing w:val="0"/>
            </w:pPr>
            <w:r w:rsidRPr="00DD5888">
              <w:t>ilość stref: min. 1</w:t>
            </w:r>
          </w:p>
          <w:p w14:paraId="75FBA438" w14:textId="77777777" w:rsidR="003A7470" w:rsidRPr="00DD5888" w:rsidRDefault="003A7470" w:rsidP="005C2CE4">
            <w:pPr>
              <w:pStyle w:val="Akapitzlist"/>
              <w:numPr>
                <w:ilvl w:val="0"/>
                <w:numId w:val="73"/>
              </w:numPr>
              <w:ind w:left="470" w:hanging="357"/>
              <w:contextualSpacing w:val="0"/>
            </w:pPr>
            <w:r w:rsidRPr="00DD5888">
              <w:t>wejścia: sygnał audio: 2 x MIC/LINE, 1x MIC</w:t>
            </w:r>
          </w:p>
          <w:p w14:paraId="51D7FD1E" w14:textId="77777777" w:rsidR="003A7470" w:rsidRPr="00DD5888" w:rsidRDefault="003A7470" w:rsidP="005C2CE4">
            <w:pPr>
              <w:pStyle w:val="Akapitzlist"/>
              <w:numPr>
                <w:ilvl w:val="0"/>
                <w:numId w:val="73"/>
              </w:numPr>
              <w:ind w:left="470" w:hanging="357"/>
              <w:contextualSpacing w:val="0"/>
            </w:pPr>
            <w:r w:rsidRPr="00DD5888">
              <w:t xml:space="preserve">wyjścia: głośnikowe: 4 </w:t>
            </w:r>
            <w:r w:rsidRPr="00DD5888">
              <w:rPr>
                <w:color w:val="222222"/>
                <w:shd w:val="clear" w:color="auto" w:fill="FBFBFB"/>
              </w:rPr>
              <w:t>Ω</w:t>
            </w:r>
            <w:r w:rsidRPr="00DD5888">
              <w:t xml:space="preserve">, 70V/100V, </w:t>
            </w:r>
          </w:p>
          <w:p w14:paraId="66163CA4" w14:textId="77777777" w:rsidR="003A7470" w:rsidRPr="00DD5888" w:rsidRDefault="003A7470" w:rsidP="005C2CE4">
            <w:pPr>
              <w:pStyle w:val="Akapitzlist"/>
              <w:numPr>
                <w:ilvl w:val="0"/>
                <w:numId w:val="73"/>
              </w:numPr>
              <w:ind w:left="470" w:hanging="357"/>
              <w:contextualSpacing w:val="0"/>
            </w:pPr>
            <w:r w:rsidRPr="00DD5888">
              <w:t>pasmo przenoszenia: 70Hz - 30 000Hz</w:t>
            </w:r>
          </w:p>
          <w:p w14:paraId="7E214A1F" w14:textId="77777777" w:rsidR="003A7470" w:rsidRPr="00DD5888" w:rsidRDefault="003A7470" w:rsidP="005C2CE4">
            <w:pPr>
              <w:pStyle w:val="Akapitzlist"/>
              <w:numPr>
                <w:ilvl w:val="0"/>
                <w:numId w:val="73"/>
              </w:numPr>
              <w:ind w:left="470" w:hanging="357"/>
              <w:contextualSpacing w:val="0"/>
            </w:pPr>
            <w:r w:rsidRPr="00DD5888">
              <w:t>stosunek S/N: &gt;85dB</w:t>
            </w:r>
          </w:p>
          <w:p w14:paraId="5E2592B4" w14:textId="77777777" w:rsidR="003A7470" w:rsidRPr="00DD5888" w:rsidRDefault="003A7470" w:rsidP="005C2CE4">
            <w:pPr>
              <w:pStyle w:val="Akapitzlist"/>
              <w:numPr>
                <w:ilvl w:val="0"/>
                <w:numId w:val="73"/>
              </w:numPr>
              <w:ind w:left="470" w:hanging="357"/>
              <w:contextualSpacing w:val="0"/>
            </w:pPr>
            <w:r w:rsidRPr="00DD5888">
              <w:t>THD: max. 0,08%.</w:t>
            </w:r>
          </w:p>
        </w:tc>
      </w:tr>
      <w:tr w:rsidR="003A7470" w:rsidRPr="00DD5888" w14:paraId="304F6311"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85CAFC6" w14:textId="77777777" w:rsidR="003A7470" w:rsidRPr="00DD5888" w:rsidRDefault="003A7470" w:rsidP="005C2CE4">
            <w:pPr>
              <w:pStyle w:val="Akapitzlist"/>
              <w:numPr>
                <w:ilvl w:val="0"/>
                <w:numId w:val="77"/>
              </w:numPr>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16D0413C" w14:textId="77777777" w:rsidR="003A7470" w:rsidRPr="00DD5888" w:rsidRDefault="003A7470" w:rsidP="003A7470">
            <w:pPr>
              <w:pStyle w:val="Akapitzlist"/>
              <w:ind w:left="0"/>
              <w:contextualSpacing w:val="0"/>
            </w:pPr>
            <w:r w:rsidRPr="00DD5888">
              <w:rPr>
                <w:bCs/>
              </w:rPr>
              <w:t>Głośnik sufitowy</w:t>
            </w:r>
          </w:p>
        </w:tc>
        <w:tc>
          <w:tcPr>
            <w:tcW w:w="5670" w:type="dxa"/>
            <w:tcBorders>
              <w:top w:val="single" w:sz="4" w:space="0" w:color="auto"/>
              <w:left w:val="nil"/>
              <w:bottom w:val="single" w:sz="4" w:space="0" w:color="auto"/>
              <w:right w:val="single" w:sz="4" w:space="0" w:color="auto"/>
            </w:tcBorders>
            <w:shd w:val="clear" w:color="auto" w:fill="auto"/>
          </w:tcPr>
          <w:p w14:paraId="4E63497A" w14:textId="77777777" w:rsidR="003A7470" w:rsidRPr="00DD5888" w:rsidRDefault="003A7470" w:rsidP="005C2CE4">
            <w:pPr>
              <w:pStyle w:val="Akapitzlist"/>
              <w:numPr>
                <w:ilvl w:val="0"/>
                <w:numId w:val="73"/>
              </w:numPr>
              <w:ind w:left="470" w:hanging="357"/>
              <w:contextualSpacing w:val="0"/>
            </w:pPr>
            <w:r w:rsidRPr="00DD5888">
              <w:t>do zabudowy sufitowej,</w:t>
            </w:r>
          </w:p>
          <w:p w14:paraId="5206AD61" w14:textId="77777777" w:rsidR="003A7470" w:rsidRPr="00DD5888" w:rsidRDefault="003A7470" w:rsidP="005C2CE4">
            <w:pPr>
              <w:pStyle w:val="Akapitzlist"/>
              <w:numPr>
                <w:ilvl w:val="0"/>
                <w:numId w:val="73"/>
              </w:numPr>
              <w:ind w:left="470" w:hanging="357"/>
              <w:contextualSpacing w:val="0"/>
            </w:pPr>
            <w:r w:rsidRPr="00DD5888">
              <w:t>kolor biały,</w:t>
            </w:r>
          </w:p>
          <w:p w14:paraId="653636D5" w14:textId="77777777" w:rsidR="003A7470" w:rsidRPr="00DD5888" w:rsidRDefault="003A7470" w:rsidP="005C2CE4">
            <w:pPr>
              <w:pStyle w:val="Akapitzlist"/>
              <w:numPr>
                <w:ilvl w:val="0"/>
                <w:numId w:val="73"/>
              </w:numPr>
              <w:ind w:left="470" w:hanging="357"/>
              <w:contextualSpacing w:val="0"/>
            </w:pPr>
            <w:r w:rsidRPr="00DD5888">
              <w:t>moc przy 100V- min. 15W,</w:t>
            </w:r>
          </w:p>
          <w:p w14:paraId="6BE265FD" w14:textId="77777777" w:rsidR="003A7470" w:rsidRPr="00DD5888" w:rsidRDefault="003A7470" w:rsidP="005C2CE4">
            <w:pPr>
              <w:pStyle w:val="Akapitzlist"/>
              <w:numPr>
                <w:ilvl w:val="0"/>
                <w:numId w:val="73"/>
              </w:numPr>
              <w:ind w:left="470" w:hanging="357"/>
              <w:contextualSpacing w:val="0"/>
            </w:pPr>
            <w:r w:rsidRPr="00DD5888">
              <w:t>pasmo przenoszenia - 70Hz – 20kHz,</w:t>
            </w:r>
          </w:p>
          <w:p w14:paraId="676F883A" w14:textId="77777777" w:rsidR="003A7470" w:rsidRPr="00DD5888" w:rsidRDefault="003A7470" w:rsidP="005C2CE4">
            <w:pPr>
              <w:pStyle w:val="Akapitzlist"/>
              <w:numPr>
                <w:ilvl w:val="0"/>
                <w:numId w:val="73"/>
              </w:numPr>
              <w:ind w:left="470" w:hanging="357"/>
              <w:contextualSpacing w:val="0"/>
            </w:pPr>
            <w:r w:rsidRPr="00DD5888">
              <w:t xml:space="preserve">czułość - min. 90 </w:t>
            </w:r>
            <w:proofErr w:type="spellStart"/>
            <w:r w:rsidRPr="00DD5888">
              <w:t>dB</w:t>
            </w:r>
            <w:proofErr w:type="spellEnd"/>
            <w:r w:rsidRPr="00DD5888">
              <w:t>,</w:t>
            </w:r>
          </w:p>
          <w:p w14:paraId="3CCA19DF" w14:textId="77777777" w:rsidR="003A7470" w:rsidRPr="00DD5888" w:rsidRDefault="003A7470" w:rsidP="005C2CE4">
            <w:pPr>
              <w:pStyle w:val="Akapitzlist"/>
              <w:numPr>
                <w:ilvl w:val="0"/>
                <w:numId w:val="73"/>
              </w:numPr>
              <w:ind w:left="470" w:hanging="357"/>
              <w:contextualSpacing w:val="0"/>
            </w:pPr>
            <w:r w:rsidRPr="00DD5888">
              <w:t>waga - max 2.0 kg.</w:t>
            </w:r>
          </w:p>
        </w:tc>
      </w:tr>
      <w:tr w:rsidR="003A7470" w:rsidRPr="00DD5888" w14:paraId="4EC67686"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09861F5" w14:textId="77777777" w:rsidR="003A7470" w:rsidRPr="00DD5888" w:rsidRDefault="003A7470" w:rsidP="005C2CE4">
            <w:pPr>
              <w:pStyle w:val="Akapitzlist"/>
              <w:numPr>
                <w:ilvl w:val="0"/>
                <w:numId w:val="77"/>
              </w:numPr>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20F2EB97" w14:textId="77777777" w:rsidR="003A7470" w:rsidRPr="00DD5888" w:rsidRDefault="003A7470" w:rsidP="003A7470">
            <w:pPr>
              <w:rPr>
                <w:color w:val="000000"/>
              </w:rPr>
            </w:pPr>
            <w:r w:rsidRPr="00DD5888">
              <w:rPr>
                <w:bCs/>
                <w:color w:val="000000"/>
              </w:rPr>
              <w:t xml:space="preserve">Zestaw mikrofonów bezprzewodowych typu krawatowy i </w:t>
            </w:r>
            <w:proofErr w:type="spellStart"/>
            <w:r w:rsidRPr="00DD5888">
              <w:rPr>
                <w:bCs/>
                <w:color w:val="000000"/>
              </w:rPr>
              <w:t>doręczny</w:t>
            </w:r>
            <w:proofErr w:type="spellEnd"/>
            <w:r w:rsidRPr="00DD5888">
              <w:rPr>
                <w:bCs/>
                <w:color w:val="000000"/>
              </w:rPr>
              <w:t>,</w:t>
            </w:r>
          </w:p>
        </w:tc>
        <w:tc>
          <w:tcPr>
            <w:tcW w:w="5670" w:type="dxa"/>
            <w:tcBorders>
              <w:top w:val="single" w:sz="4" w:space="0" w:color="auto"/>
              <w:left w:val="nil"/>
              <w:bottom w:val="single" w:sz="4" w:space="0" w:color="auto"/>
              <w:right w:val="single" w:sz="4" w:space="0" w:color="auto"/>
            </w:tcBorders>
            <w:shd w:val="clear" w:color="auto" w:fill="auto"/>
          </w:tcPr>
          <w:p w14:paraId="2244D5CD" w14:textId="77777777" w:rsidR="003A7470" w:rsidRPr="00DD5888" w:rsidRDefault="003A7470" w:rsidP="005C2CE4">
            <w:pPr>
              <w:pStyle w:val="Akapitzlist"/>
              <w:numPr>
                <w:ilvl w:val="0"/>
                <w:numId w:val="73"/>
              </w:numPr>
              <w:ind w:left="470" w:hanging="357"/>
              <w:contextualSpacing w:val="0"/>
            </w:pPr>
            <w:r w:rsidRPr="00DD5888">
              <w:t xml:space="preserve">zasięg działania: 50m, </w:t>
            </w:r>
          </w:p>
          <w:p w14:paraId="45CADA10" w14:textId="77777777" w:rsidR="003A7470" w:rsidRPr="00DD5888" w:rsidRDefault="003A7470" w:rsidP="005C2CE4">
            <w:pPr>
              <w:pStyle w:val="Akapitzlist"/>
              <w:numPr>
                <w:ilvl w:val="0"/>
                <w:numId w:val="73"/>
              </w:numPr>
              <w:ind w:left="470" w:hanging="357"/>
              <w:contextualSpacing w:val="0"/>
            </w:pPr>
            <w:r w:rsidRPr="00DD5888">
              <w:t>pasmo przenoszenia dźwięku: 80Hz - 18kHz,</w:t>
            </w:r>
          </w:p>
          <w:p w14:paraId="121C6152" w14:textId="77777777" w:rsidR="003A7470" w:rsidRPr="00DD5888" w:rsidRDefault="003A7470" w:rsidP="005C2CE4">
            <w:pPr>
              <w:pStyle w:val="Akapitzlist"/>
              <w:numPr>
                <w:ilvl w:val="0"/>
                <w:numId w:val="73"/>
              </w:numPr>
              <w:ind w:left="470" w:hanging="357"/>
              <w:contextualSpacing w:val="0"/>
            </w:pPr>
            <w:r w:rsidRPr="00DD5888">
              <w:t>wyjście audio: max. 12dBu,</w:t>
            </w:r>
          </w:p>
          <w:p w14:paraId="65CE4188" w14:textId="77777777" w:rsidR="003A7470" w:rsidRPr="00DD5888" w:rsidRDefault="003A7470" w:rsidP="005C2CE4">
            <w:pPr>
              <w:pStyle w:val="Akapitzlist"/>
              <w:numPr>
                <w:ilvl w:val="0"/>
                <w:numId w:val="73"/>
              </w:numPr>
              <w:ind w:left="470" w:hanging="357"/>
              <w:contextualSpacing w:val="0"/>
            </w:pPr>
            <w:r w:rsidRPr="00DD5888">
              <w:t>stosunek sygnału do szumu: ≥106dB,</w:t>
            </w:r>
          </w:p>
          <w:p w14:paraId="34B4E7D5" w14:textId="77777777" w:rsidR="003A7470" w:rsidRPr="00DD5888" w:rsidRDefault="003A7470" w:rsidP="005C2CE4">
            <w:pPr>
              <w:pStyle w:val="Akapitzlist"/>
              <w:numPr>
                <w:ilvl w:val="0"/>
                <w:numId w:val="73"/>
              </w:numPr>
              <w:ind w:left="470" w:hanging="357"/>
              <w:contextualSpacing w:val="0"/>
            </w:pPr>
            <w:r w:rsidRPr="00DD5888">
              <w:t>THD: &lt;0,1 procent,</w:t>
            </w:r>
          </w:p>
          <w:p w14:paraId="1B2E9FA9" w14:textId="77777777" w:rsidR="003A7470" w:rsidRPr="00DD5888" w:rsidRDefault="003A7470" w:rsidP="005C2CE4">
            <w:pPr>
              <w:pStyle w:val="Akapitzlist"/>
              <w:numPr>
                <w:ilvl w:val="0"/>
                <w:numId w:val="73"/>
              </w:numPr>
              <w:ind w:left="470" w:hanging="357"/>
              <w:contextualSpacing w:val="0"/>
            </w:pPr>
            <w:r w:rsidRPr="00DD5888">
              <w:t>opóźnienie audio: &lt;4ms,</w:t>
            </w:r>
          </w:p>
          <w:p w14:paraId="66AFE298" w14:textId="77777777" w:rsidR="003A7470" w:rsidRPr="00DD5888" w:rsidRDefault="003A7470" w:rsidP="005C2CE4">
            <w:pPr>
              <w:pStyle w:val="Akapitzlist"/>
              <w:numPr>
                <w:ilvl w:val="0"/>
                <w:numId w:val="73"/>
              </w:numPr>
              <w:ind w:left="470" w:hanging="357"/>
              <w:contextualSpacing w:val="0"/>
            </w:pPr>
            <w:r w:rsidRPr="00DD5888">
              <w:t>moc transmisji: max. 10mW (EIRP),</w:t>
            </w:r>
          </w:p>
          <w:p w14:paraId="0494D703" w14:textId="77777777" w:rsidR="003A7470" w:rsidRPr="00DD5888" w:rsidRDefault="003A7470" w:rsidP="005C2CE4">
            <w:pPr>
              <w:pStyle w:val="Akapitzlist"/>
              <w:numPr>
                <w:ilvl w:val="0"/>
                <w:numId w:val="73"/>
              </w:numPr>
              <w:ind w:left="470" w:hanging="357"/>
              <w:contextualSpacing w:val="0"/>
            </w:pPr>
            <w:r w:rsidRPr="00DD5888">
              <w:t>czas pracy: 5 godzin,</w:t>
            </w:r>
          </w:p>
          <w:p w14:paraId="5D092FE2" w14:textId="77777777" w:rsidR="003A7470" w:rsidRPr="00DD5888" w:rsidRDefault="003A7470" w:rsidP="005C2CE4">
            <w:pPr>
              <w:pStyle w:val="Akapitzlist"/>
              <w:numPr>
                <w:ilvl w:val="0"/>
                <w:numId w:val="73"/>
              </w:numPr>
              <w:ind w:left="470" w:hanging="357"/>
              <w:contextualSpacing w:val="0"/>
            </w:pPr>
            <w:r w:rsidRPr="00DD5888">
              <w:t xml:space="preserve">charakterystyka kierunkowości – </w:t>
            </w:r>
            <w:proofErr w:type="spellStart"/>
            <w:r w:rsidRPr="00DD5888">
              <w:t>kardioidalna</w:t>
            </w:r>
            <w:proofErr w:type="spellEnd"/>
            <w:r w:rsidRPr="00DD5888">
              <w:t>,,</w:t>
            </w:r>
          </w:p>
          <w:p w14:paraId="447EC7DE" w14:textId="77777777" w:rsidR="003A7470" w:rsidRPr="00DD5888" w:rsidRDefault="003A7470" w:rsidP="005C2CE4">
            <w:pPr>
              <w:pStyle w:val="Akapitzlist"/>
              <w:numPr>
                <w:ilvl w:val="0"/>
                <w:numId w:val="73"/>
              </w:numPr>
              <w:ind w:left="470" w:hanging="357"/>
              <w:contextualSpacing w:val="0"/>
            </w:pPr>
            <w:r w:rsidRPr="00DD5888">
              <w:t xml:space="preserve">czułość 20 </w:t>
            </w:r>
            <w:proofErr w:type="spellStart"/>
            <w:r w:rsidRPr="00DD5888">
              <w:t>mV</w:t>
            </w:r>
            <w:proofErr w:type="spellEnd"/>
            <w:r w:rsidRPr="00DD5888">
              <w:t>/Pa (mikrofon),</w:t>
            </w:r>
          </w:p>
        </w:tc>
      </w:tr>
      <w:tr w:rsidR="003A7470" w:rsidRPr="00DD5888" w14:paraId="6E8EF556"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EBDDB95" w14:textId="77777777" w:rsidR="003A7470" w:rsidRPr="00DD5888" w:rsidRDefault="003A7470" w:rsidP="005C2CE4">
            <w:pPr>
              <w:pStyle w:val="Akapitzlist"/>
              <w:numPr>
                <w:ilvl w:val="0"/>
                <w:numId w:val="77"/>
              </w:numPr>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449DA1FE" w14:textId="77777777" w:rsidR="003A7470" w:rsidRPr="00DD5888" w:rsidRDefault="003A7470" w:rsidP="003A7470">
            <w:pPr>
              <w:rPr>
                <w:bCs/>
              </w:rPr>
            </w:pPr>
            <w:proofErr w:type="spellStart"/>
            <w:r w:rsidRPr="00DD5888">
              <w:t>Skaler</w:t>
            </w:r>
            <w:proofErr w:type="spellEnd"/>
            <w:r w:rsidRPr="00DD5888">
              <w:t xml:space="preserve">/przełącznik prezentacyjny z odbiornikiem </w:t>
            </w:r>
            <w:proofErr w:type="spellStart"/>
            <w:r w:rsidRPr="00DD5888">
              <w:t>HDBaseT</w:t>
            </w:r>
            <w:proofErr w:type="spellEnd"/>
          </w:p>
        </w:tc>
        <w:tc>
          <w:tcPr>
            <w:tcW w:w="5670" w:type="dxa"/>
            <w:tcBorders>
              <w:top w:val="single" w:sz="4" w:space="0" w:color="auto"/>
              <w:left w:val="nil"/>
              <w:bottom w:val="single" w:sz="4" w:space="0" w:color="auto"/>
              <w:right w:val="single" w:sz="4" w:space="0" w:color="auto"/>
            </w:tcBorders>
            <w:shd w:val="clear" w:color="auto" w:fill="auto"/>
          </w:tcPr>
          <w:p w14:paraId="6E5C7652" w14:textId="77777777" w:rsidR="003A7470" w:rsidRPr="00DD5888" w:rsidRDefault="003A7470" w:rsidP="005C2CE4">
            <w:pPr>
              <w:pStyle w:val="Akapitzlist"/>
              <w:numPr>
                <w:ilvl w:val="0"/>
                <w:numId w:val="75"/>
              </w:numPr>
              <w:ind w:left="470" w:hanging="357"/>
              <w:contextualSpacing w:val="0"/>
              <w:rPr>
                <w:bCs/>
              </w:rPr>
            </w:pPr>
            <w:proofErr w:type="spellStart"/>
            <w:r w:rsidRPr="00DD5888">
              <w:rPr>
                <w:bCs/>
              </w:rPr>
              <w:t>skaler</w:t>
            </w:r>
            <w:proofErr w:type="spellEnd"/>
            <w:r w:rsidRPr="00DD5888">
              <w:rPr>
                <w:bCs/>
              </w:rPr>
              <w:t xml:space="preserve">/przełącznik prezentacyjny umożliwiający jednoczesne przesyłanie sygnału na wyjście HDMI i </w:t>
            </w:r>
            <w:proofErr w:type="spellStart"/>
            <w:r w:rsidRPr="00DD5888">
              <w:rPr>
                <w:bCs/>
              </w:rPr>
              <w:t>HDBaseT</w:t>
            </w:r>
            <w:proofErr w:type="spellEnd"/>
            <w:r w:rsidRPr="00DD5888">
              <w:rPr>
                <w:bCs/>
              </w:rPr>
              <w:t>,</w:t>
            </w:r>
          </w:p>
          <w:p w14:paraId="6C341AF4" w14:textId="77777777" w:rsidR="003A7470" w:rsidRPr="00DD5888" w:rsidRDefault="003A7470" w:rsidP="005C2CE4">
            <w:pPr>
              <w:pStyle w:val="Akapitzlist"/>
              <w:numPr>
                <w:ilvl w:val="0"/>
                <w:numId w:val="75"/>
              </w:numPr>
              <w:ind w:left="470" w:hanging="357"/>
              <w:contextualSpacing w:val="0"/>
              <w:rPr>
                <w:bCs/>
              </w:rPr>
            </w:pPr>
            <w:r w:rsidRPr="00DD5888">
              <w:rPr>
                <w:bCs/>
              </w:rPr>
              <w:lastRenderedPageBreak/>
              <w:t>wejścia</w:t>
            </w:r>
          </w:p>
          <w:p w14:paraId="25FAE386" w14:textId="77777777" w:rsidR="003A7470" w:rsidRPr="00DD5888" w:rsidRDefault="003A7470" w:rsidP="005C2CE4">
            <w:pPr>
              <w:pStyle w:val="Akapitzlist"/>
              <w:numPr>
                <w:ilvl w:val="0"/>
                <w:numId w:val="74"/>
              </w:numPr>
              <w:ind w:left="340" w:hanging="227"/>
              <w:contextualSpacing w:val="0"/>
            </w:pPr>
            <w:r w:rsidRPr="00DD5888">
              <w:t xml:space="preserve">4xHDMI, </w:t>
            </w:r>
          </w:p>
          <w:p w14:paraId="24F76047" w14:textId="77777777" w:rsidR="003A7470" w:rsidRPr="00DD5888" w:rsidRDefault="003A7470" w:rsidP="005C2CE4">
            <w:pPr>
              <w:pStyle w:val="Akapitzlist"/>
              <w:numPr>
                <w:ilvl w:val="0"/>
                <w:numId w:val="74"/>
              </w:numPr>
              <w:ind w:left="340" w:hanging="227"/>
              <w:contextualSpacing w:val="0"/>
            </w:pPr>
            <w:r w:rsidRPr="00DD5888">
              <w:t>2xVGA,</w:t>
            </w:r>
          </w:p>
          <w:p w14:paraId="41353A0B" w14:textId="77777777" w:rsidR="003A7470" w:rsidRPr="00DD5888" w:rsidRDefault="003A7470" w:rsidP="005C2CE4">
            <w:pPr>
              <w:pStyle w:val="Akapitzlist"/>
              <w:numPr>
                <w:ilvl w:val="0"/>
                <w:numId w:val="74"/>
              </w:numPr>
              <w:ind w:left="340" w:hanging="227"/>
              <w:contextualSpacing w:val="0"/>
            </w:pPr>
            <w:r w:rsidRPr="00DD5888">
              <w:t>1x mikrofonowe</w:t>
            </w:r>
          </w:p>
          <w:p w14:paraId="32007EF4" w14:textId="77777777" w:rsidR="003A7470" w:rsidRPr="00DD5888" w:rsidRDefault="003A7470" w:rsidP="005C2CE4">
            <w:pPr>
              <w:pStyle w:val="Akapitzlist"/>
              <w:numPr>
                <w:ilvl w:val="0"/>
                <w:numId w:val="75"/>
              </w:numPr>
              <w:ind w:left="397" w:hanging="284"/>
              <w:contextualSpacing w:val="0"/>
              <w:rPr>
                <w:bCs/>
              </w:rPr>
            </w:pPr>
            <w:r w:rsidRPr="00DD5888">
              <w:rPr>
                <w:bCs/>
              </w:rPr>
              <w:t xml:space="preserve">wyjścia </w:t>
            </w:r>
          </w:p>
          <w:p w14:paraId="58133101" w14:textId="77777777" w:rsidR="003A7470" w:rsidRPr="00DD5888" w:rsidRDefault="003A7470" w:rsidP="005C2CE4">
            <w:pPr>
              <w:pStyle w:val="Akapitzlist"/>
              <w:numPr>
                <w:ilvl w:val="0"/>
                <w:numId w:val="74"/>
              </w:numPr>
              <w:ind w:left="340" w:hanging="227"/>
              <w:contextualSpacing w:val="0"/>
            </w:pPr>
            <w:r w:rsidRPr="00DD5888">
              <w:t xml:space="preserve">1x HDMI, </w:t>
            </w:r>
          </w:p>
          <w:p w14:paraId="734BCF73" w14:textId="77777777" w:rsidR="003A7470" w:rsidRPr="00DD5888" w:rsidRDefault="003A7470" w:rsidP="005C2CE4">
            <w:pPr>
              <w:pStyle w:val="Akapitzlist"/>
              <w:numPr>
                <w:ilvl w:val="0"/>
                <w:numId w:val="74"/>
              </w:numPr>
              <w:ind w:left="340" w:hanging="227"/>
              <w:contextualSpacing w:val="0"/>
            </w:pPr>
            <w:r w:rsidRPr="00DD5888">
              <w:t xml:space="preserve">1 x  </w:t>
            </w:r>
            <w:proofErr w:type="spellStart"/>
            <w:r w:rsidRPr="00DD5888">
              <w:t>HDBaseT</w:t>
            </w:r>
            <w:proofErr w:type="spellEnd"/>
            <w:r w:rsidRPr="00DD5888">
              <w:t xml:space="preserve"> </w:t>
            </w:r>
          </w:p>
          <w:p w14:paraId="3E6251AF" w14:textId="77777777" w:rsidR="003A7470" w:rsidRPr="00DD5888" w:rsidRDefault="003A7470" w:rsidP="005C2CE4">
            <w:pPr>
              <w:pStyle w:val="Akapitzlist"/>
              <w:numPr>
                <w:ilvl w:val="0"/>
                <w:numId w:val="80"/>
              </w:numPr>
              <w:ind w:left="470" w:hanging="357"/>
              <w:contextualSpacing w:val="0"/>
              <w:rPr>
                <w:bCs/>
              </w:rPr>
            </w:pPr>
            <w:r w:rsidRPr="00DD5888">
              <w:rPr>
                <w:bCs/>
              </w:rPr>
              <w:t>możliwość ustawienie różnych proporcji obrazu</w:t>
            </w:r>
          </w:p>
          <w:p w14:paraId="5CE4776C" w14:textId="77777777" w:rsidR="003A7470" w:rsidRPr="00DD5888" w:rsidRDefault="003A7470" w:rsidP="005C2CE4">
            <w:pPr>
              <w:pStyle w:val="Akapitzlist"/>
              <w:numPr>
                <w:ilvl w:val="0"/>
                <w:numId w:val="80"/>
              </w:numPr>
              <w:ind w:left="470" w:hanging="357"/>
              <w:contextualSpacing w:val="0"/>
              <w:rPr>
                <w:bCs/>
              </w:rPr>
            </w:pPr>
            <w:r w:rsidRPr="00DD5888">
              <w:rPr>
                <w:bCs/>
              </w:rPr>
              <w:t xml:space="preserve">audio </w:t>
            </w:r>
            <w:proofErr w:type="spellStart"/>
            <w:r w:rsidRPr="00DD5888">
              <w:rPr>
                <w:bCs/>
              </w:rPr>
              <w:t>equlizer</w:t>
            </w:r>
            <w:proofErr w:type="spellEnd"/>
            <w:r w:rsidRPr="00DD5888">
              <w:rPr>
                <w:bCs/>
              </w:rPr>
              <w:t xml:space="preserve"> miksujący,</w:t>
            </w:r>
          </w:p>
          <w:p w14:paraId="43C643B3" w14:textId="77777777" w:rsidR="003A7470" w:rsidRPr="00DD5888" w:rsidRDefault="003A7470" w:rsidP="005C2CE4">
            <w:pPr>
              <w:pStyle w:val="Akapitzlist"/>
              <w:numPr>
                <w:ilvl w:val="0"/>
                <w:numId w:val="80"/>
              </w:numPr>
              <w:ind w:left="470" w:hanging="357"/>
              <w:contextualSpacing w:val="0"/>
              <w:rPr>
                <w:bCs/>
              </w:rPr>
            </w:pPr>
            <w:proofErr w:type="spellStart"/>
            <w:r w:rsidRPr="00DD5888">
              <w:rPr>
                <w:bCs/>
              </w:rPr>
              <w:t>autoprzełącznik</w:t>
            </w:r>
            <w:proofErr w:type="spellEnd"/>
            <w:r w:rsidRPr="00DD5888">
              <w:rPr>
                <w:bCs/>
              </w:rPr>
              <w:t xml:space="preserve"> źródeł,</w:t>
            </w:r>
          </w:p>
          <w:p w14:paraId="281FFF39" w14:textId="77777777" w:rsidR="003A7470" w:rsidRPr="00DD5888" w:rsidRDefault="003A7470" w:rsidP="005C2CE4">
            <w:pPr>
              <w:pStyle w:val="Akapitzlist"/>
              <w:numPr>
                <w:ilvl w:val="0"/>
                <w:numId w:val="80"/>
              </w:numPr>
              <w:ind w:left="470" w:hanging="357"/>
              <w:contextualSpacing w:val="0"/>
            </w:pPr>
            <w:r w:rsidRPr="00DD5888">
              <w:rPr>
                <w:bCs/>
              </w:rPr>
              <w:t xml:space="preserve">w celu zapewnienia zgodności toru AV, do urządzenia należy dostarczyć odbiornik w standardzie </w:t>
            </w:r>
            <w:proofErr w:type="spellStart"/>
            <w:r w:rsidRPr="00DD5888">
              <w:rPr>
                <w:bCs/>
              </w:rPr>
              <w:t>HDBaseT</w:t>
            </w:r>
            <w:proofErr w:type="spellEnd"/>
            <w:r w:rsidRPr="00DD5888">
              <w:rPr>
                <w:bCs/>
              </w:rPr>
              <w:t xml:space="preserve"> tego samego producenta.</w:t>
            </w:r>
          </w:p>
        </w:tc>
      </w:tr>
      <w:tr w:rsidR="003A7470" w:rsidRPr="00DD5888" w14:paraId="5372460E"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D66D6F4" w14:textId="77777777" w:rsidR="003A7470" w:rsidRPr="00DD5888" w:rsidRDefault="003A7470" w:rsidP="005C2CE4">
            <w:pPr>
              <w:pStyle w:val="Akapitzlist"/>
              <w:numPr>
                <w:ilvl w:val="0"/>
                <w:numId w:val="77"/>
              </w:numPr>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6D515270" w14:textId="77777777" w:rsidR="003A7470" w:rsidRPr="00DD5888" w:rsidRDefault="003A7470" w:rsidP="003A7470">
            <w:pPr>
              <w:rPr>
                <w:bCs/>
              </w:rPr>
            </w:pPr>
            <w:r w:rsidRPr="00DD5888">
              <w:rPr>
                <w:bCs/>
              </w:rPr>
              <w:t xml:space="preserve">Bezprzewodowy transmiter HDMI </w:t>
            </w:r>
            <w:proofErr w:type="spellStart"/>
            <w:r w:rsidRPr="00DD5888">
              <w:rPr>
                <w:bCs/>
              </w:rPr>
              <w:t>Miracast</w:t>
            </w:r>
            <w:proofErr w:type="spellEnd"/>
          </w:p>
        </w:tc>
        <w:tc>
          <w:tcPr>
            <w:tcW w:w="5670" w:type="dxa"/>
            <w:tcBorders>
              <w:top w:val="single" w:sz="4" w:space="0" w:color="auto"/>
              <w:left w:val="nil"/>
              <w:bottom w:val="single" w:sz="4" w:space="0" w:color="auto"/>
              <w:right w:val="single" w:sz="4" w:space="0" w:color="auto"/>
            </w:tcBorders>
            <w:shd w:val="clear" w:color="auto" w:fill="auto"/>
          </w:tcPr>
          <w:p w14:paraId="63D48002" w14:textId="77777777" w:rsidR="003A7470" w:rsidRPr="00DD5888" w:rsidRDefault="003A7470" w:rsidP="005C2CE4">
            <w:pPr>
              <w:pStyle w:val="Akapitzlist"/>
              <w:numPr>
                <w:ilvl w:val="0"/>
                <w:numId w:val="81"/>
              </w:numPr>
              <w:ind w:left="470" w:hanging="357"/>
              <w:contextualSpacing w:val="0"/>
              <w:rPr>
                <w:bCs/>
              </w:rPr>
            </w:pPr>
            <w:r w:rsidRPr="00DD5888">
              <w:rPr>
                <w:bCs/>
              </w:rPr>
              <w:t xml:space="preserve">system transmisji w technologii </w:t>
            </w:r>
            <w:proofErr w:type="spellStart"/>
            <w:r w:rsidRPr="00DD5888">
              <w:rPr>
                <w:bCs/>
              </w:rPr>
              <w:t>Miracast</w:t>
            </w:r>
            <w:proofErr w:type="spellEnd"/>
          </w:p>
          <w:p w14:paraId="6A3FA72A" w14:textId="77777777" w:rsidR="003A7470" w:rsidRPr="00DD5888" w:rsidRDefault="003A7470" w:rsidP="005C2CE4">
            <w:pPr>
              <w:pStyle w:val="Akapitzlist"/>
              <w:numPr>
                <w:ilvl w:val="0"/>
                <w:numId w:val="81"/>
              </w:numPr>
              <w:ind w:left="470" w:hanging="357"/>
              <w:contextualSpacing w:val="0"/>
              <w:rPr>
                <w:bCs/>
              </w:rPr>
            </w:pPr>
            <w:r w:rsidRPr="00DD5888">
              <w:rPr>
                <w:bCs/>
              </w:rPr>
              <w:t>obsługa formatu audio PCM</w:t>
            </w:r>
          </w:p>
          <w:p w14:paraId="26FCD951" w14:textId="77777777" w:rsidR="003A7470" w:rsidRPr="00DD5888" w:rsidRDefault="003A7470" w:rsidP="005C2CE4">
            <w:pPr>
              <w:pStyle w:val="Akapitzlist"/>
              <w:numPr>
                <w:ilvl w:val="0"/>
                <w:numId w:val="81"/>
              </w:numPr>
              <w:ind w:left="470" w:hanging="357"/>
              <w:contextualSpacing w:val="0"/>
              <w:rPr>
                <w:bCs/>
              </w:rPr>
            </w:pPr>
            <w:r w:rsidRPr="00DD5888">
              <w:rPr>
                <w:bCs/>
              </w:rPr>
              <w:t>zasięg fal radiowych - 8 metrów</w:t>
            </w:r>
          </w:p>
          <w:p w14:paraId="4D29B0D9" w14:textId="77777777" w:rsidR="003A7470" w:rsidRPr="00DD5888" w:rsidRDefault="003A7470" w:rsidP="005C2CE4">
            <w:pPr>
              <w:pStyle w:val="Akapitzlist"/>
              <w:numPr>
                <w:ilvl w:val="0"/>
                <w:numId w:val="81"/>
              </w:numPr>
              <w:ind w:left="470" w:hanging="357"/>
              <w:contextualSpacing w:val="0"/>
            </w:pPr>
            <w:r w:rsidRPr="00DD5888">
              <w:rPr>
                <w:bCs/>
              </w:rPr>
              <w:t>zasilanie USB</w:t>
            </w:r>
          </w:p>
        </w:tc>
      </w:tr>
      <w:tr w:rsidR="003A7470" w:rsidRPr="00DD5888" w14:paraId="0E17CD0F"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1F65D07" w14:textId="77777777" w:rsidR="003A7470" w:rsidRPr="00DD5888" w:rsidRDefault="003A7470" w:rsidP="005C2CE4">
            <w:pPr>
              <w:pStyle w:val="Akapitzlist"/>
              <w:numPr>
                <w:ilvl w:val="0"/>
                <w:numId w:val="77"/>
              </w:numPr>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435BBC7F" w14:textId="77777777" w:rsidR="003A7470" w:rsidRPr="00DD5888" w:rsidRDefault="003A7470" w:rsidP="003A7470">
            <w:pPr>
              <w:pStyle w:val="Akapitzlist"/>
              <w:tabs>
                <w:tab w:val="center" w:pos="4536"/>
                <w:tab w:val="right" w:pos="9072"/>
              </w:tabs>
              <w:ind w:left="0"/>
              <w:contextualSpacing w:val="0"/>
            </w:pPr>
            <w:r w:rsidRPr="00DD5888">
              <w:rPr>
                <w:bCs/>
              </w:rPr>
              <w:t>Pulpit sterujący z wbudowanym modułem procesora</w:t>
            </w:r>
          </w:p>
        </w:tc>
        <w:tc>
          <w:tcPr>
            <w:tcW w:w="5670" w:type="dxa"/>
            <w:tcBorders>
              <w:top w:val="single" w:sz="4" w:space="0" w:color="auto"/>
              <w:left w:val="nil"/>
              <w:bottom w:val="single" w:sz="4" w:space="0" w:color="auto"/>
              <w:right w:val="single" w:sz="4" w:space="0" w:color="auto"/>
            </w:tcBorders>
            <w:shd w:val="clear" w:color="auto" w:fill="auto"/>
          </w:tcPr>
          <w:p w14:paraId="315B1DA5" w14:textId="77777777" w:rsidR="003A7470" w:rsidRPr="00DD5888" w:rsidRDefault="003A7470" w:rsidP="005C2CE4">
            <w:pPr>
              <w:pStyle w:val="Akapitzlist"/>
              <w:numPr>
                <w:ilvl w:val="0"/>
                <w:numId w:val="82"/>
              </w:numPr>
              <w:ind w:left="470" w:hanging="357"/>
              <w:contextualSpacing w:val="0"/>
            </w:pPr>
            <w:r w:rsidRPr="00DD5888">
              <w:t xml:space="preserve">urządzenie łączące w sobie funkcje jednostki sterującej </w:t>
            </w:r>
            <w:r w:rsidRPr="00DD5888">
              <w:br/>
              <w:t>i klawiatury użytkownika</w:t>
            </w:r>
          </w:p>
          <w:p w14:paraId="0F8CFDB0" w14:textId="77777777" w:rsidR="003A7470" w:rsidRPr="00DD5888" w:rsidRDefault="003A7470" w:rsidP="005C2CE4">
            <w:pPr>
              <w:pStyle w:val="Akapitzlist"/>
              <w:numPr>
                <w:ilvl w:val="0"/>
                <w:numId w:val="82"/>
              </w:numPr>
              <w:ind w:left="470" w:hanging="357"/>
              <w:contextualSpacing w:val="0"/>
            </w:pPr>
            <w:r w:rsidRPr="00DD5888">
              <w:t>konfiguracja przy pomocy załączonego oprogramowania i przeglądarki internetowej</w:t>
            </w:r>
          </w:p>
          <w:p w14:paraId="2EED0C00" w14:textId="77777777" w:rsidR="003A7470" w:rsidRPr="00DD5888" w:rsidRDefault="003A7470" w:rsidP="005C2CE4">
            <w:pPr>
              <w:pStyle w:val="Akapitzlist"/>
              <w:numPr>
                <w:ilvl w:val="0"/>
                <w:numId w:val="82"/>
              </w:numPr>
              <w:ind w:left="470" w:hanging="357"/>
              <w:contextualSpacing w:val="0"/>
            </w:pPr>
            <w:r w:rsidRPr="00DD5888">
              <w:t xml:space="preserve">10 programowalnych przycisków z podświetlanymi wymiennymi etykietkami </w:t>
            </w:r>
          </w:p>
          <w:p w14:paraId="56F22547" w14:textId="77777777" w:rsidR="003A7470" w:rsidRPr="00DD5888" w:rsidRDefault="003A7470" w:rsidP="005C2CE4">
            <w:pPr>
              <w:pStyle w:val="Akapitzlist"/>
              <w:numPr>
                <w:ilvl w:val="0"/>
                <w:numId w:val="82"/>
              </w:numPr>
              <w:ind w:left="470" w:hanging="357"/>
              <w:contextualSpacing w:val="0"/>
            </w:pPr>
            <w:r w:rsidRPr="00DD5888">
              <w:t>programowalne pokrętło np. regulacja głośności</w:t>
            </w:r>
          </w:p>
          <w:p w14:paraId="228D075C" w14:textId="77777777" w:rsidR="003A7470" w:rsidRPr="00DD5888" w:rsidRDefault="003A7470" w:rsidP="005C2CE4">
            <w:pPr>
              <w:pStyle w:val="Akapitzlist"/>
              <w:numPr>
                <w:ilvl w:val="0"/>
                <w:numId w:val="82"/>
              </w:numPr>
              <w:ind w:left="470" w:hanging="357"/>
              <w:contextualSpacing w:val="0"/>
            </w:pPr>
            <w:r w:rsidRPr="00DD5888">
              <w:t>wbudowany zegar czasu rzeczywistego</w:t>
            </w:r>
          </w:p>
          <w:p w14:paraId="176023D9" w14:textId="77777777" w:rsidR="003A7470" w:rsidRPr="00DD5888" w:rsidRDefault="003A7470" w:rsidP="005C2CE4">
            <w:pPr>
              <w:pStyle w:val="Akapitzlist"/>
              <w:numPr>
                <w:ilvl w:val="0"/>
                <w:numId w:val="82"/>
              </w:numPr>
              <w:ind w:left="470" w:hanging="357"/>
              <w:contextualSpacing w:val="0"/>
            </w:pPr>
            <w:r w:rsidRPr="00DD5888">
              <w:t>dostępne złącza:</w:t>
            </w:r>
          </w:p>
          <w:p w14:paraId="5E4C03FD" w14:textId="77777777" w:rsidR="003A7470" w:rsidRPr="00DD5888" w:rsidRDefault="003A7470" w:rsidP="005C2CE4">
            <w:pPr>
              <w:pStyle w:val="Akapitzlist"/>
              <w:numPr>
                <w:ilvl w:val="0"/>
                <w:numId w:val="83"/>
              </w:numPr>
              <w:ind w:left="470" w:hanging="357"/>
              <w:contextualSpacing w:val="0"/>
            </w:pPr>
            <w:r w:rsidRPr="00DD5888">
              <w:t xml:space="preserve">1 port RS-232 </w:t>
            </w:r>
          </w:p>
          <w:p w14:paraId="2541D7AE" w14:textId="77777777" w:rsidR="003A7470" w:rsidRPr="00DD5888" w:rsidRDefault="003A7470" w:rsidP="005C2CE4">
            <w:pPr>
              <w:pStyle w:val="Akapitzlist"/>
              <w:numPr>
                <w:ilvl w:val="0"/>
                <w:numId w:val="83"/>
              </w:numPr>
              <w:ind w:left="470" w:hanging="357"/>
              <w:contextualSpacing w:val="0"/>
            </w:pPr>
            <w:r w:rsidRPr="00DD5888">
              <w:t xml:space="preserve">2 wyjścia przekaźnikowe o obciążalności 1A dla napięcia 30V AC/DC </w:t>
            </w:r>
          </w:p>
          <w:p w14:paraId="69FBEEB9" w14:textId="77777777" w:rsidR="003A7470" w:rsidRPr="00DD5888" w:rsidRDefault="003A7470" w:rsidP="005C2CE4">
            <w:pPr>
              <w:pStyle w:val="Akapitzlist"/>
              <w:numPr>
                <w:ilvl w:val="0"/>
                <w:numId w:val="83"/>
              </w:numPr>
              <w:ind w:left="470" w:hanging="357"/>
              <w:contextualSpacing w:val="0"/>
            </w:pPr>
            <w:r w:rsidRPr="00DD5888">
              <w:t xml:space="preserve">1 port I/O z możliwością podłączenia do styków </w:t>
            </w:r>
            <w:proofErr w:type="spellStart"/>
            <w:r w:rsidRPr="00DD5888">
              <w:t>bezpotencjałowych</w:t>
            </w:r>
            <w:proofErr w:type="spellEnd"/>
          </w:p>
          <w:p w14:paraId="0102181C" w14:textId="77777777" w:rsidR="003A7470" w:rsidRPr="00DD5888" w:rsidRDefault="003A7470" w:rsidP="005C2CE4">
            <w:pPr>
              <w:pStyle w:val="Akapitzlist"/>
              <w:numPr>
                <w:ilvl w:val="0"/>
                <w:numId w:val="83"/>
              </w:numPr>
              <w:ind w:left="470" w:hanging="357"/>
              <w:contextualSpacing w:val="0"/>
            </w:pPr>
            <w:r w:rsidRPr="00DD5888">
              <w:t xml:space="preserve">port LAN RJ-45 </w:t>
            </w:r>
            <w:proofErr w:type="spellStart"/>
            <w:r w:rsidRPr="00DD5888">
              <w:t>PoE</w:t>
            </w:r>
            <w:proofErr w:type="spellEnd"/>
          </w:p>
          <w:p w14:paraId="4863A909" w14:textId="77777777" w:rsidR="003A7470" w:rsidRPr="00DD5888" w:rsidRDefault="003A7470" w:rsidP="005C2CE4">
            <w:pPr>
              <w:pStyle w:val="Akapitzlist"/>
              <w:numPr>
                <w:ilvl w:val="0"/>
                <w:numId w:val="76"/>
              </w:numPr>
              <w:ind w:left="470" w:hanging="357"/>
              <w:contextualSpacing w:val="0"/>
            </w:pPr>
            <w:r w:rsidRPr="00DD5888">
              <w:t>przycisk RESET</w:t>
            </w:r>
          </w:p>
          <w:p w14:paraId="3258A752" w14:textId="77777777" w:rsidR="003A7470" w:rsidRPr="00DD5888" w:rsidRDefault="003A7470" w:rsidP="005C2CE4">
            <w:pPr>
              <w:pStyle w:val="Akapitzlist"/>
              <w:numPr>
                <w:ilvl w:val="0"/>
                <w:numId w:val="76"/>
              </w:numPr>
              <w:ind w:left="470" w:hanging="357"/>
              <w:contextualSpacing w:val="0"/>
            </w:pPr>
            <w:r w:rsidRPr="00DD5888">
              <w:t xml:space="preserve">dodatkowy </w:t>
            </w:r>
            <w:proofErr w:type="spellStart"/>
            <w:r w:rsidRPr="00DD5888">
              <w:t>switch</w:t>
            </w:r>
            <w:proofErr w:type="spellEnd"/>
            <w:r w:rsidRPr="00DD5888">
              <w:t xml:space="preserve"> 8-portowy z zasilaniem </w:t>
            </w:r>
            <w:proofErr w:type="spellStart"/>
            <w:r w:rsidRPr="00DD5888">
              <w:t>PoE</w:t>
            </w:r>
            <w:proofErr w:type="spellEnd"/>
          </w:p>
        </w:tc>
      </w:tr>
      <w:tr w:rsidR="003A7470" w:rsidRPr="00DD5888" w14:paraId="40C67010"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2226AE0" w14:textId="77777777" w:rsidR="003A7470" w:rsidRPr="00DD5888" w:rsidRDefault="003A7470" w:rsidP="005C2CE4">
            <w:pPr>
              <w:pStyle w:val="Akapitzlist"/>
              <w:numPr>
                <w:ilvl w:val="0"/>
                <w:numId w:val="77"/>
              </w:numPr>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3D6AF695" w14:textId="4DD9016A" w:rsidR="003A7470" w:rsidRPr="00DD5888" w:rsidRDefault="003A7470" w:rsidP="00DD5888">
            <w:pPr>
              <w:pStyle w:val="Default"/>
              <w:rPr>
                <w:rFonts w:ascii="Times New Roman" w:hAnsi="Times New Roman" w:cs="Times New Roman"/>
                <w:sz w:val="20"/>
                <w:szCs w:val="20"/>
              </w:rPr>
            </w:pPr>
            <w:r w:rsidRPr="00DD5888">
              <w:rPr>
                <w:rFonts w:ascii="Times New Roman" w:hAnsi="Times New Roman" w:cs="Times New Roman"/>
                <w:sz w:val="20"/>
                <w:szCs w:val="20"/>
              </w:rPr>
              <w:t xml:space="preserve">Switch </w:t>
            </w:r>
            <w:proofErr w:type="spellStart"/>
            <w:r w:rsidRPr="00DD5888">
              <w:rPr>
                <w:rFonts w:ascii="Times New Roman" w:hAnsi="Times New Roman" w:cs="Times New Roman"/>
                <w:sz w:val="20"/>
                <w:szCs w:val="20"/>
              </w:rPr>
              <w:t>PoE</w:t>
            </w:r>
            <w:proofErr w:type="spellEnd"/>
            <w:r w:rsidRPr="00DD5888">
              <w:rPr>
                <w:rFonts w:ascii="Times New Roman" w:hAnsi="Times New Roman" w:cs="Times New Roman"/>
                <w:sz w:val="20"/>
                <w:szCs w:val="20"/>
              </w:rPr>
              <w:t>+</w:t>
            </w:r>
          </w:p>
          <w:p w14:paraId="4B82787C" w14:textId="77777777" w:rsidR="003A7470" w:rsidRPr="00DD5888" w:rsidRDefault="003A7470" w:rsidP="003A7470">
            <w:pPr>
              <w:pStyle w:val="Default"/>
              <w:rPr>
                <w:rFonts w:ascii="Times New Roman" w:hAnsi="Times New Roman" w:cs="Times New Roman"/>
                <w:sz w:val="20"/>
                <w:szCs w:val="20"/>
              </w:rPr>
            </w:pPr>
          </w:p>
          <w:p w14:paraId="67551C63" w14:textId="77777777" w:rsidR="003A7470" w:rsidRPr="00DD5888" w:rsidRDefault="003A7470" w:rsidP="003A7470">
            <w:pPr>
              <w:pStyle w:val="Akapitzlist"/>
              <w:tabs>
                <w:tab w:val="center" w:pos="4536"/>
                <w:tab w:val="right" w:pos="9072"/>
              </w:tabs>
              <w:ind w:left="0"/>
              <w:contextualSpacing w:val="0"/>
              <w:rPr>
                <w:bCs/>
              </w:rPr>
            </w:pPr>
          </w:p>
        </w:tc>
        <w:tc>
          <w:tcPr>
            <w:tcW w:w="5670" w:type="dxa"/>
            <w:tcBorders>
              <w:top w:val="single" w:sz="4" w:space="0" w:color="auto"/>
              <w:left w:val="nil"/>
              <w:bottom w:val="single" w:sz="4" w:space="0" w:color="auto"/>
              <w:right w:val="single" w:sz="4" w:space="0" w:color="auto"/>
            </w:tcBorders>
            <w:shd w:val="clear" w:color="auto" w:fill="auto"/>
          </w:tcPr>
          <w:p w14:paraId="472EFF05" w14:textId="77777777" w:rsidR="003A7470" w:rsidRPr="00DD5888" w:rsidRDefault="003A7470" w:rsidP="005C2CE4">
            <w:pPr>
              <w:numPr>
                <w:ilvl w:val="0"/>
                <w:numId w:val="84"/>
              </w:numPr>
              <w:shd w:val="clear" w:color="auto" w:fill="FFFFFF"/>
              <w:ind w:left="470" w:hanging="357"/>
              <w:rPr>
                <w:color w:val="282828"/>
              </w:rPr>
            </w:pPr>
            <w:r w:rsidRPr="00DD5888">
              <w:rPr>
                <w:color w:val="282828"/>
              </w:rPr>
              <w:t>Porty </w:t>
            </w:r>
            <w:r w:rsidRPr="00DD5888">
              <w:rPr>
                <w:bCs/>
                <w:color w:val="282828"/>
              </w:rPr>
              <w:t xml:space="preserve">4x </w:t>
            </w:r>
            <w:proofErr w:type="spellStart"/>
            <w:r w:rsidRPr="00DD5888">
              <w:rPr>
                <w:bCs/>
                <w:color w:val="282828"/>
              </w:rPr>
              <w:t>PoE</w:t>
            </w:r>
            <w:proofErr w:type="spellEnd"/>
            <w:r w:rsidRPr="00DD5888">
              <w:rPr>
                <w:bCs/>
                <w:color w:val="282828"/>
              </w:rPr>
              <w:t>, 2x UPLINK</w:t>
            </w:r>
          </w:p>
          <w:p w14:paraId="70FA42B9" w14:textId="77777777" w:rsidR="003A7470" w:rsidRPr="00DD5888" w:rsidRDefault="003A7470" w:rsidP="005C2CE4">
            <w:pPr>
              <w:numPr>
                <w:ilvl w:val="0"/>
                <w:numId w:val="84"/>
              </w:numPr>
              <w:shd w:val="clear" w:color="auto" w:fill="FFFFFF"/>
              <w:ind w:left="470" w:hanging="357"/>
              <w:rPr>
                <w:color w:val="282828"/>
              </w:rPr>
            </w:pPr>
            <w:r w:rsidRPr="00DD5888">
              <w:rPr>
                <w:color w:val="282828"/>
              </w:rPr>
              <w:t xml:space="preserve"> Standard </w:t>
            </w:r>
            <w:proofErr w:type="spellStart"/>
            <w:r w:rsidRPr="00DD5888">
              <w:rPr>
                <w:color w:val="282828"/>
              </w:rPr>
              <w:t>PoE</w:t>
            </w:r>
            <w:proofErr w:type="spellEnd"/>
            <w:r w:rsidRPr="00DD5888">
              <w:rPr>
                <w:color w:val="282828"/>
              </w:rPr>
              <w:t> </w:t>
            </w:r>
            <w:r w:rsidRPr="00DD5888">
              <w:rPr>
                <w:bCs/>
                <w:color w:val="282828"/>
              </w:rPr>
              <w:t>802.3af / 802.3at</w:t>
            </w:r>
          </w:p>
          <w:p w14:paraId="4BDEA03A" w14:textId="77777777" w:rsidR="003A7470" w:rsidRPr="00DD5888" w:rsidRDefault="003A7470" w:rsidP="005C2CE4">
            <w:pPr>
              <w:numPr>
                <w:ilvl w:val="0"/>
                <w:numId w:val="84"/>
              </w:numPr>
              <w:shd w:val="clear" w:color="auto" w:fill="FFFFFF"/>
              <w:ind w:left="470" w:hanging="357"/>
              <w:rPr>
                <w:color w:val="282828"/>
              </w:rPr>
            </w:pPr>
            <w:r w:rsidRPr="00DD5888">
              <w:rPr>
                <w:color w:val="282828"/>
              </w:rPr>
              <w:t xml:space="preserve"> Przepustowość </w:t>
            </w:r>
            <w:proofErr w:type="spellStart"/>
            <w:r w:rsidRPr="00DD5888">
              <w:rPr>
                <w:color w:val="282828"/>
              </w:rPr>
              <w:t>PoE</w:t>
            </w:r>
            <w:proofErr w:type="spellEnd"/>
            <w:r w:rsidRPr="00DD5888">
              <w:rPr>
                <w:color w:val="282828"/>
              </w:rPr>
              <w:t> </w:t>
            </w:r>
            <w:r w:rsidRPr="00DD5888">
              <w:rPr>
                <w:bCs/>
                <w:color w:val="282828"/>
              </w:rPr>
              <w:t xml:space="preserve">10 / 100 </w:t>
            </w:r>
            <w:proofErr w:type="spellStart"/>
            <w:r w:rsidRPr="00DD5888">
              <w:rPr>
                <w:bCs/>
                <w:color w:val="282828"/>
              </w:rPr>
              <w:t>Mb</w:t>
            </w:r>
            <w:proofErr w:type="spellEnd"/>
            <w:r w:rsidRPr="00DD5888">
              <w:rPr>
                <w:bCs/>
                <w:color w:val="282828"/>
              </w:rPr>
              <w:t>/s</w:t>
            </w:r>
          </w:p>
          <w:p w14:paraId="36B5B600" w14:textId="77777777" w:rsidR="003A7470" w:rsidRPr="00DD5888" w:rsidRDefault="003A7470" w:rsidP="005C2CE4">
            <w:pPr>
              <w:numPr>
                <w:ilvl w:val="0"/>
                <w:numId w:val="84"/>
              </w:numPr>
              <w:shd w:val="clear" w:color="auto" w:fill="FFFFFF"/>
              <w:ind w:left="470" w:hanging="357"/>
              <w:rPr>
                <w:color w:val="282828"/>
              </w:rPr>
            </w:pPr>
            <w:r w:rsidRPr="00DD5888">
              <w:rPr>
                <w:color w:val="282828"/>
              </w:rPr>
              <w:t> Przepustowość UPLINK </w:t>
            </w:r>
            <w:r w:rsidRPr="00DD5888">
              <w:rPr>
                <w:bCs/>
                <w:color w:val="282828"/>
              </w:rPr>
              <w:t xml:space="preserve">10 / 100 </w:t>
            </w:r>
            <w:proofErr w:type="spellStart"/>
            <w:r w:rsidRPr="00DD5888">
              <w:rPr>
                <w:bCs/>
                <w:color w:val="282828"/>
              </w:rPr>
              <w:t>Mb</w:t>
            </w:r>
            <w:proofErr w:type="spellEnd"/>
            <w:r w:rsidRPr="00DD5888">
              <w:rPr>
                <w:bCs/>
                <w:color w:val="282828"/>
              </w:rPr>
              <w:t>/s</w:t>
            </w:r>
          </w:p>
          <w:p w14:paraId="7413EB2C" w14:textId="77777777" w:rsidR="003A7470" w:rsidRPr="00DD5888" w:rsidRDefault="003A7470" w:rsidP="005C2CE4">
            <w:pPr>
              <w:numPr>
                <w:ilvl w:val="0"/>
                <w:numId w:val="84"/>
              </w:numPr>
              <w:shd w:val="clear" w:color="auto" w:fill="FFFFFF"/>
              <w:ind w:left="470" w:hanging="357"/>
              <w:rPr>
                <w:color w:val="282828"/>
              </w:rPr>
            </w:pPr>
            <w:r w:rsidRPr="00DD5888">
              <w:rPr>
                <w:color w:val="282828"/>
              </w:rPr>
              <w:t xml:space="preserve"> Moc pojedynczego portu </w:t>
            </w:r>
            <w:proofErr w:type="spellStart"/>
            <w:r w:rsidRPr="00DD5888">
              <w:rPr>
                <w:color w:val="282828"/>
              </w:rPr>
              <w:t>PoE</w:t>
            </w:r>
            <w:proofErr w:type="spellEnd"/>
            <w:r w:rsidRPr="00DD5888">
              <w:rPr>
                <w:color w:val="282828"/>
              </w:rPr>
              <w:t> </w:t>
            </w:r>
            <w:r w:rsidRPr="00DD5888">
              <w:rPr>
                <w:bCs/>
                <w:color w:val="282828"/>
              </w:rPr>
              <w:t>30 W</w:t>
            </w:r>
          </w:p>
          <w:p w14:paraId="3B31FAA2" w14:textId="77777777" w:rsidR="003A7470" w:rsidRPr="00DD5888" w:rsidRDefault="003A7470" w:rsidP="005C2CE4">
            <w:pPr>
              <w:numPr>
                <w:ilvl w:val="0"/>
                <w:numId w:val="84"/>
              </w:numPr>
              <w:shd w:val="clear" w:color="auto" w:fill="FFFFFF"/>
              <w:ind w:left="470" w:hanging="357"/>
              <w:rPr>
                <w:color w:val="282828"/>
              </w:rPr>
            </w:pPr>
            <w:r w:rsidRPr="00DD5888">
              <w:rPr>
                <w:color w:val="282828"/>
              </w:rPr>
              <w:t> Zasięg </w:t>
            </w:r>
            <w:r w:rsidRPr="00DD5888">
              <w:rPr>
                <w:bCs/>
                <w:color w:val="282828"/>
              </w:rPr>
              <w:t>100 m / 250 m (VLAN)</w:t>
            </w:r>
          </w:p>
          <w:p w14:paraId="0768F83D" w14:textId="77777777" w:rsidR="003A7470" w:rsidRPr="00DD5888" w:rsidRDefault="003A7470" w:rsidP="005C2CE4">
            <w:pPr>
              <w:numPr>
                <w:ilvl w:val="0"/>
                <w:numId w:val="84"/>
              </w:numPr>
              <w:shd w:val="clear" w:color="auto" w:fill="FFFFFF"/>
              <w:ind w:left="470" w:hanging="357"/>
              <w:rPr>
                <w:color w:val="282828"/>
              </w:rPr>
            </w:pPr>
            <w:r w:rsidRPr="00DD5888">
              <w:rPr>
                <w:color w:val="282828"/>
              </w:rPr>
              <w:t> Sygnalizacja pracy </w:t>
            </w:r>
            <w:r w:rsidRPr="00DD5888">
              <w:rPr>
                <w:bCs/>
                <w:color w:val="282828"/>
              </w:rPr>
              <w:t>Diody LED</w:t>
            </w:r>
          </w:p>
          <w:p w14:paraId="6107F867" w14:textId="77777777" w:rsidR="003A7470" w:rsidRPr="00DD5888" w:rsidRDefault="003A7470" w:rsidP="005C2CE4">
            <w:pPr>
              <w:numPr>
                <w:ilvl w:val="0"/>
                <w:numId w:val="84"/>
              </w:numPr>
              <w:shd w:val="clear" w:color="auto" w:fill="FFFFFF"/>
              <w:ind w:left="470" w:hanging="357"/>
              <w:rPr>
                <w:color w:val="282828"/>
              </w:rPr>
            </w:pPr>
            <w:r w:rsidRPr="00DD5888">
              <w:rPr>
                <w:color w:val="282828"/>
              </w:rPr>
              <w:t> Temperatura pracy </w:t>
            </w:r>
            <w:r w:rsidRPr="00DD5888">
              <w:rPr>
                <w:bCs/>
                <w:color w:val="282828"/>
              </w:rPr>
              <w:t>0...+55 °C</w:t>
            </w:r>
          </w:p>
          <w:p w14:paraId="09D162C2" w14:textId="77777777" w:rsidR="003A7470" w:rsidRPr="00DD5888" w:rsidRDefault="003A7470" w:rsidP="005C2CE4">
            <w:pPr>
              <w:numPr>
                <w:ilvl w:val="0"/>
                <w:numId w:val="84"/>
              </w:numPr>
              <w:shd w:val="clear" w:color="auto" w:fill="FFFFFF"/>
              <w:ind w:left="470" w:hanging="357"/>
              <w:rPr>
                <w:color w:val="282828"/>
              </w:rPr>
            </w:pPr>
            <w:r w:rsidRPr="00DD5888">
              <w:rPr>
                <w:color w:val="282828"/>
              </w:rPr>
              <w:t> Zasilanie </w:t>
            </w:r>
            <w:r w:rsidRPr="00DD5888">
              <w:rPr>
                <w:bCs/>
                <w:color w:val="282828"/>
              </w:rPr>
              <w:t>48 - 56V DC (zasilacz w zestawie)</w:t>
            </w:r>
          </w:p>
        </w:tc>
      </w:tr>
      <w:tr w:rsidR="003A7470" w:rsidRPr="00DD5888" w14:paraId="699BFB69"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7C5E983" w14:textId="77777777" w:rsidR="003A7470" w:rsidRPr="00DD5888" w:rsidRDefault="003A7470" w:rsidP="005C2CE4">
            <w:pPr>
              <w:pStyle w:val="Akapitzlist"/>
              <w:numPr>
                <w:ilvl w:val="0"/>
                <w:numId w:val="77"/>
              </w:numPr>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1E9BF5F2" w14:textId="77777777" w:rsidR="003A7470" w:rsidRPr="00DD5888" w:rsidRDefault="003A7470" w:rsidP="003A7470">
            <w:r w:rsidRPr="00DD5888">
              <w:t>Przyłącze stołowe AV dla urządzeń zewnętrznych</w:t>
            </w:r>
            <w:r w:rsidRPr="00DD5888">
              <w:br/>
            </w:r>
          </w:p>
        </w:tc>
        <w:tc>
          <w:tcPr>
            <w:tcW w:w="5670" w:type="dxa"/>
            <w:tcBorders>
              <w:top w:val="single" w:sz="4" w:space="0" w:color="auto"/>
              <w:left w:val="nil"/>
              <w:bottom w:val="single" w:sz="4" w:space="0" w:color="auto"/>
              <w:right w:val="single" w:sz="4" w:space="0" w:color="auto"/>
            </w:tcBorders>
            <w:shd w:val="clear" w:color="auto" w:fill="auto"/>
          </w:tcPr>
          <w:p w14:paraId="603716F5" w14:textId="77777777" w:rsidR="003A7470" w:rsidRPr="00DD5888" w:rsidRDefault="003A7470" w:rsidP="005C2CE4">
            <w:pPr>
              <w:pStyle w:val="Akapitzlist"/>
              <w:numPr>
                <w:ilvl w:val="0"/>
                <w:numId w:val="85"/>
              </w:numPr>
              <w:ind w:left="470" w:hanging="357"/>
              <w:contextualSpacing w:val="0"/>
              <w:jc w:val="both"/>
              <w:rPr>
                <w:bCs/>
              </w:rPr>
            </w:pPr>
            <w:r w:rsidRPr="00DD5888">
              <w:rPr>
                <w:bCs/>
              </w:rPr>
              <w:t xml:space="preserve">ramka z 8 wymiennymi modułami </w:t>
            </w:r>
          </w:p>
          <w:p w14:paraId="3C78B13C" w14:textId="77777777" w:rsidR="003A7470" w:rsidRPr="00DD5888" w:rsidRDefault="003A7470" w:rsidP="005C2CE4">
            <w:pPr>
              <w:pStyle w:val="Akapitzlist"/>
              <w:numPr>
                <w:ilvl w:val="0"/>
                <w:numId w:val="85"/>
              </w:numPr>
              <w:ind w:left="470" w:hanging="357"/>
              <w:contextualSpacing w:val="0"/>
              <w:jc w:val="both"/>
              <w:rPr>
                <w:bCs/>
              </w:rPr>
            </w:pPr>
            <w:r w:rsidRPr="00DD5888">
              <w:rPr>
                <w:bCs/>
              </w:rPr>
              <w:t>wymagane złącza:</w:t>
            </w:r>
          </w:p>
          <w:p w14:paraId="7D342AC7" w14:textId="77777777" w:rsidR="003A7470" w:rsidRPr="00DD5888" w:rsidRDefault="003A7470" w:rsidP="005C2CE4">
            <w:pPr>
              <w:pStyle w:val="Akapitzlist"/>
              <w:numPr>
                <w:ilvl w:val="0"/>
                <w:numId w:val="86"/>
              </w:numPr>
              <w:ind w:left="470" w:hanging="357"/>
              <w:contextualSpacing w:val="0"/>
            </w:pPr>
            <w:r w:rsidRPr="00DD5888">
              <w:t xml:space="preserve">1 x VGA+ audio </w:t>
            </w:r>
            <w:proofErr w:type="spellStart"/>
            <w:r w:rsidRPr="00DD5888">
              <w:t>minijack</w:t>
            </w:r>
            <w:proofErr w:type="spellEnd"/>
          </w:p>
          <w:p w14:paraId="555A0848" w14:textId="77777777" w:rsidR="003A7470" w:rsidRPr="00DD5888" w:rsidRDefault="003A7470" w:rsidP="005C2CE4">
            <w:pPr>
              <w:pStyle w:val="Akapitzlist"/>
              <w:numPr>
                <w:ilvl w:val="0"/>
                <w:numId w:val="86"/>
              </w:numPr>
              <w:ind w:left="470" w:hanging="357"/>
              <w:contextualSpacing w:val="0"/>
            </w:pPr>
            <w:r w:rsidRPr="00DD5888">
              <w:t>1x HDMI</w:t>
            </w:r>
          </w:p>
          <w:p w14:paraId="79FC92E3" w14:textId="77777777" w:rsidR="003A7470" w:rsidRPr="00DD5888" w:rsidRDefault="003A7470" w:rsidP="005C2CE4">
            <w:pPr>
              <w:pStyle w:val="Akapitzlist"/>
              <w:numPr>
                <w:ilvl w:val="0"/>
                <w:numId w:val="86"/>
              </w:numPr>
              <w:ind w:left="470" w:hanging="357"/>
              <w:contextualSpacing w:val="0"/>
            </w:pPr>
            <w:r w:rsidRPr="00DD5888">
              <w:t>2x USB 3.0</w:t>
            </w:r>
          </w:p>
        </w:tc>
      </w:tr>
      <w:tr w:rsidR="003A7470" w:rsidRPr="00DD5888" w14:paraId="00310DA9"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008C92F" w14:textId="77777777" w:rsidR="003A7470" w:rsidRPr="00DD5888" w:rsidRDefault="003A7470" w:rsidP="005C2CE4">
            <w:pPr>
              <w:pStyle w:val="Akapitzlist"/>
              <w:numPr>
                <w:ilvl w:val="0"/>
                <w:numId w:val="77"/>
              </w:numPr>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0C1AC1FB" w14:textId="77777777" w:rsidR="003A7470" w:rsidRPr="00DD5888" w:rsidRDefault="003A7470" w:rsidP="003A7470">
            <w:r w:rsidRPr="00DD5888">
              <w:rPr>
                <w:bCs/>
              </w:rPr>
              <w:t>Przełącznik USB</w:t>
            </w:r>
            <w:r w:rsidRPr="00DD5888">
              <w:br/>
            </w:r>
          </w:p>
        </w:tc>
        <w:tc>
          <w:tcPr>
            <w:tcW w:w="5670" w:type="dxa"/>
            <w:tcBorders>
              <w:top w:val="single" w:sz="4" w:space="0" w:color="auto"/>
              <w:left w:val="nil"/>
              <w:bottom w:val="single" w:sz="4" w:space="0" w:color="auto"/>
              <w:right w:val="single" w:sz="4" w:space="0" w:color="auto"/>
            </w:tcBorders>
            <w:shd w:val="clear" w:color="auto" w:fill="auto"/>
          </w:tcPr>
          <w:p w14:paraId="79906C9B" w14:textId="77777777" w:rsidR="003A7470" w:rsidRPr="00DD5888" w:rsidRDefault="003A7470" w:rsidP="005C2CE4">
            <w:pPr>
              <w:pStyle w:val="Akapitzlist"/>
              <w:numPr>
                <w:ilvl w:val="0"/>
                <w:numId w:val="87"/>
              </w:numPr>
              <w:ind w:left="470" w:hanging="357"/>
              <w:contextualSpacing w:val="0"/>
              <w:jc w:val="both"/>
            </w:pPr>
            <w:r w:rsidRPr="00DD5888">
              <w:t>przełącznik z dwoma portami wejściowymi USB w standardzie 2.0</w:t>
            </w:r>
          </w:p>
          <w:p w14:paraId="34A37FE1" w14:textId="77777777" w:rsidR="003A7470" w:rsidRPr="00DD5888" w:rsidRDefault="003A7470" w:rsidP="005C2CE4">
            <w:pPr>
              <w:pStyle w:val="Akapitzlist"/>
              <w:numPr>
                <w:ilvl w:val="0"/>
                <w:numId w:val="87"/>
              </w:numPr>
              <w:ind w:left="470" w:hanging="357"/>
              <w:contextualSpacing w:val="0"/>
              <w:jc w:val="both"/>
              <w:rPr>
                <w:lang w:val="en-US"/>
              </w:rPr>
            </w:pPr>
            <w:proofErr w:type="spellStart"/>
            <w:r w:rsidRPr="00DD5888">
              <w:rPr>
                <w:lang w:val="en-US"/>
              </w:rPr>
              <w:t>obsługa</w:t>
            </w:r>
            <w:proofErr w:type="spellEnd"/>
            <w:r w:rsidRPr="00DD5888">
              <w:rPr>
                <w:lang w:val="en-US"/>
              </w:rPr>
              <w:t xml:space="preserve"> USB 2.0 High Speed 480 Mbps</w:t>
            </w:r>
          </w:p>
          <w:p w14:paraId="7F6DA118" w14:textId="77777777" w:rsidR="003A7470" w:rsidRPr="00DD5888" w:rsidRDefault="003A7470" w:rsidP="005C2CE4">
            <w:pPr>
              <w:pStyle w:val="Akapitzlist"/>
              <w:numPr>
                <w:ilvl w:val="0"/>
                <w:numId w:val="87"/>
              </w:numPr>
              <w:ind w:left="470" w:hanging="357"/>
              <w:contextualSpacing w:val="0"/>
              <w:jc w:val="both"/>
            </w:pPr>
            <w:r w:rsidRPr="00DD5888">
              <w:t>wbudowany HUB 4 portowy z możliwością zasilania urządzeń 5V, 500mA na każdym z portów</w:t>
            </w:r>
          </w:p>
          <w:p w14:paraId="2BCA0510" w14:textId="77777777" w:rsidR="003A7470" w:rsidRPr="00DD5888" w:rsidRDefault="003A7470" w:rsidP="005C2CE4">
            <w:pPr>
              <w:pStyle w:val="Akapitzlist"/>
              <w:numPr>
                <w:ilvl w:val="0"/>
                <w:numId w:val="87"/>
              </w:numPr>
              <w:ind w:left="470" w:hanging="357"/>
              <w:contextualSpacing w:val="0"/>
              <w:jc w:val="both"/>
            </w:pPr>
            <w:r w:rsidRPr="00DD5888">
              <w:t>sterowanie urządzeniem z wykorzystaniem RS232</w:t>
            </w:r>
          </w:p>
        </w:tc>
      </w:tr>
      <w:tr w:rsidR="003A7470" w:rsidRPr="00DD5888" w14:paraId="01AC005A"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4E5AD83" w14:textId="77777777" w:rsidR="003A7470" w:rsidRPr="00DD5888" w:rsidRDefault="003A7470" w:rsidP="005C2CE4">
            <w:pPr>
              <w:pStyle w:val="Akapitzlist"/>
              <w:numPr>
                <w:ilvl w:val="0"/>
                <w:numId w:val="77"/>
              </w:numPr>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2A3E5F5F" w14:textId="77777777" w:rsidR="003A7470" w:rsidRPr="00DD5888" w:rsidRDefault="003A7470" w:rsidP="003A7470">
            <w:r w:rsidRPr="00DD5888">
              <w:rPr>
                <w:bCs/>
              </w:rPr>
              <w:t>Szafka na urządzenia audio, video oraz sterowanie</w:t>
            </w:r>
          </w:p>
        </w:tc>
        <w:tc>
          <w:tcPr>
            <w:tcW w:w="5670" w:type="dxa"/>
            <w:tcBorders>
              <w:top w:val="single" w:sz="4" w:space="0" w:color="auto"/>
              <w:left w:val="nil"/>
              <w:bottom w:val="single" w:sz="4" w:space="0" w:color="auto"/>
              <w:right w:val="single" w:sz="4" w:space="0" w:color="auto"/>
            </w:tcBorders>
            <w:shd w:val="clear" w:color="auto" w:fill="auto"/>
          </w:tcPr>
          <w:p w14:paraId="35DD8D37" w14:textId="77777777" w:rsidR="003A7470" w:rsidRPr="00DD5888" w:rsidRDefault="003A7470" w:rsidP="005C2CE4">
            <w:pPr>
              <w:pStyle w:val="Akapitzlist"/>
              <w:numPr>
                <w:ilvl w:val="0"/>
                <w:numId w:val="88"/>
              </w:numPr>
              <w:ind w:left="470" w:hanging="357"/>
              <w:jc w:val="both"/>
              <w:rPr>
                <w:bCs/>
              </w:rPr>
            </w:pPr>
            <w:r w:rsidRPr="00DD5888">
              <w:rPr>
                <w:bCs/>
              </w:rPr>
              <w:t xml:space="preserve">szafa o wymiarach 600x600 </w:t>
            </w:r>
          </w:p>
          <w:p w14:paraId="0F7F3852" w14:textId="77777777" w:rsidR="003A7470" w:rsidRPr="00DD5888" w:rsidRDefault="003A7470" w:rsidP="005C2CE4">
            <w:pPr>
              <w:pStyle w:val="Akapitzlist"/>
              <w:numPr>
                <w:ilvl w:val="0"/>
                <w:numId w:val="89"/>
              </w:numPr>
              <w:ind w:left="470" w:hanging="357"/>
              <w:contextualSpacing w:val="0"/>
            </w:pPr>
            <w:r w:rsidRPr="00DD5888">
              <w:t>wysokość max. 10U</w:t>
            </w:r>
          </w:p>
          <w:p w14:paraId="1EA06441" w14:textId="77777777" w:rsidR="003A7470" w:rsidRPr="00DD5888" w:rsidRDefault="003A7470" w:rsidP="005C2CE4">
            <w:pPr>
              <w:pStyle w:val="Akapitzlist"/>
              <w:numPr>
                <w:ilvl w:val="0"/>
                <w:numId w:val="89"/>
              </w:numPr>
              <w:ind w:left="470" w:hanging="357"/>
              <w:contextualSpacing w:val="0"/>
            </w:pPr>
            <w:r w:rsidRPr="00DD5888">
              <w:t>wytrzymała konstrukcja</w:t>
            </w:r>
          </w:p>
          <w:p w14:paraId="0A32C983" w14:textId="77777777" w:rsidR="003A7470" w:rsidRPr="00DD5888" w:rsidRDefault="003A7470" w:rsidP="005C2CE4">
            <w:pPr>
              <w:pStyle w:val="Akapitzlist"/>
              <w:numPr>
                <w:ilvl w:val="0"/>
                <w:numId w:val="89"/>
              </w:numPr>
              <w:ind w:left="470" w:hanging="357"/>
              <w:contextualSpacing w:val="0"/>
            </w:pPr>
            <w:r w:rsidRPr="00DD5888">
              <w:t>drzwiczki szklane</w:t>
            </w:r>
          </w:p>
          <w:p w14:paraId="59696D65" w14:textId="77777777" w:rsidR="003A7470" w:rsidRPr="00DD5888" w:rsidRDefault="003A7470" w:rsidP="005C2CE4">
            <w:pPr>
              <w:pStyle w:val="Akapitzlist"/>
              <w:numPr>
                <w:ilvl w:val="0"/>
                <w:numId w:val="89"/>
              </w:numPr>
              <w:ind w:left="470" w:hanging="357"/>
              <w:contextualSpacing w:val="0"/>
            </w:pPr>
            <w:r w:rsidRPr="00DD5888">
              <w:t>zdejmowana osłona tylna</w:t>
            </w:r>
          </w:p>
          <w:p w14:paraId="3C96AE7B" w14:textId="77777777" w:rsidR="003A7470" w:rsidRPr="00DD5888" w:rsidRDefault="003A7470" w:rsidP="005C2CE4">
            <w:pPr>
              <w:pStyle w:val="Akapitzlist"/>
              <w:numPr>
                <w:ilvl w:val="0"/>
                <w:numId w:val="89"/>
              </w:numPr>
              <w:ind w:left="470" w:hanging="357"/>
              <w:contextualSpacing w:val="0"/>
            </w:pPr>
            <w:r w:rsidRPr="00DD5888">
              <w:t>listwa zasilająca</w:t>
            </w:r>
          </w:p>
          <w:p w14:paraId="7BB08902" w14:textId="77777777" w:rsidR="003A7470" w:rsidRPr="00DD5888" w:rsidRDefault="003A7470" w:rsidP="005C2CE4">
            <w:pPr>
              <w:pStyle w:val="Akapitzlist"/>
              <w:numPr>
                <w:ilvl w:val="0"/>
                <w:numId w:val="89"/>
              </w:numPr>
              <w:ind w:left="470" w:hanging="357"/>
              <w:contextualSpacing w:val="0"/>
            </w:pPr>
            <w:r w:rsidRPr="00DD5888">
              <w:t>stopki  w zestawie</w:t>
            </w:r>
          </w:p>
          <w:p w14:paraId="3E851A3F" w14:textId="77777777" w:rsidR="003A7470" w:rsidRPr="00DD5888" w:rsidRDefault="003A7470" w:rsidP="005C2CE4">
            <w:pPr>
              <w:pStyle w:val="Akapitzlist"/>
              <w:numPr>
                <w:ilvl w:val="0"/>
                <w:numId w:val="89"/>
              </w:numPr>
              <w:ind w:left="470" w:hanging="357"/>
              <w:contextualSpacing w:val="0"/>
            </w:pPr>
            <w:r w:rsidRPr="00DD5888">
              <w:t>malowanie proszkowe</w:t>
            </w:r>
          </w:p>
          <w:p w14:paraId="134CBAEE" w14:textId="77777777" w:rsidR="003A7470" w:rsidRPr="00DD5888" w:rsidRDefault="003A7470" w:rsidP="005C2CE4">
            <w:pPr>
              <w:pStyle w:val="Akapitzlist"/>
              <w:numPr>
                <w:ilvl w:val="0"/>
                <w:numId w:val="89"/>
              </w:numPr>
              <w:ind w:left="470" w:hanging="357"/>
              <w:contextualSpacing w:val="0"/>
            </w:pPr>
            <w:r w:rsidRPr="00DD5888">
              <w:t>kolor czarny</w:t>
            </w:r>
          </w:p>
        </w:tc>
      </w:tr>
      <w:tr w:rsidR="003A7470" w:rsidRPr="00DD5888" w14:paraId="1D612089"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E961F8A" w14:textId="77777777" w:rsidR="003A7470" w:rsidRPr="00DD5888" w:rsidRDefault="003A7470" w:rsidP="005C2CE4">
            <w:pPr>
              <w:pStyle w:val="Akapitzlist"/>
              <w:numPr>
                <w:ilvl w:val="0"/>
                <w:numId w:val="77"/>
              </w:numPr>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2044B65F" w14:textId="77777777" w:rsidR="003A7470" w:rsidRPr="00DD5888" w:rsidRDefault="003A7470" w:rsidP="003A7470">
            <w:r w:rsidRPr="00DD5888">
              <w:br/>
              <w:t xml:space="preserve"> </w:t>
            </w:r>
            <w:r w:rsidRPr="00DD5888">
              <w:rPr>
                <w:bCs/>
              </w:rPr>
              <w:t>Montaż i uruchomienie</w:t>
            </w:r>
          </w:p>
        </w:tc>
        <w:tc>
          <w:tcPr>
            <w:tcW w:w="5670" w:type="dxa"/>
            <w:tcBorders>
              <w:top w:val="single" w:sz="4" w:space="0" w:color="auto"/>
              <w:left w:val="nil"/>
              <w:bottom w:val="single" w:sz="4" w:space="0" w:color="auto"/>
              <w:right w:val="single" w:sz="4" w:space="0" w:color="auto"/>
            </w:tcBorders>
            <w:shd w:val="clear" w:color="auto" w:fill="auto"/>
          </w:tcPr>
          <w:p w14:paraId="07151EB3" w14:textId="77777777" w:rsidR="003A7470" w:rsidRPr="00DD5888" w:rsidRDefault="003A7470" w:rsidP="005C2CE4">
            <w:pPr>
              <w:numPr>
                <w:ilvl w:val="0"/>
                <w:numId w:val="90"/>
              </w:numPr>
              <w:ind w:left="470" w:hanging="357"/>
              <w:jc w:val="both"/>
            </w:pPr>
            <w:r w:rsidRPr="00DD5888">
              <w:t xml:space="preserve">wszystkie urządzenia należy zainstalować i uruchomić w miejscach wskazanych przez zamawiającego, </w:t>
            </w:r>
          </w:p>
          <w:p w14:paraId="504777BE" w14:textId="77777777" w:rsidR="003A7470" w:rsidRPr="00DD5888" w:rsidRDefault="003A7470" w:rsidP="005C2CE4">
            <w:pPr>
              <w:numPr>
                <w:ilvl w:val="0"/>
                <w:numId w:val="90"/>
              </w:numPr>
              <w:ind w:left="470" w:hanging="357"/>
              <w:jc w:val="both"/>
            </w:pPr>
            <w:r w:rsidRPr="00DD5888">
              <w:t>wykonać niezbędne okablowanie omijając trasy komunikacji pieszej,</w:t>
            </w:r>
          </w:p>
          <w:p w14:paraId="60C98F22" w14:textId="77777777" w:rsidR="003A7470" w:rsidRPr="00DD5888" w:rsidRDefault="003A7470" w:rsidP="005C2CE4">
            <w:pPr>
              <w:numPr>
                <w:ilvl w:val="0"/>
                <w:numId w:val="90"/>
              </w:numPr>
              <w:ind w:left="470" w:hanging="357"/>
              <w:jc w:val="both"/>
            </w:pPr>
            <w:r w:rsidRPr="00DD5888">
              <w:t xml:space="preserve">w </w:t>
            </w:r>
            <w:r w:rsidRPr="00DD5888">
              <w:rPr>
                <w:bCs/>
              </w:rPr>
              <w:t>blacie stołu należy zamontować przyłącze AV,</w:t>
            </w:r>
          </w:p>
          <w:p w14:paraId="2F8506C3" w14:textId="77777777" w:rsidR="003A7470" w:rsidRPr="00DD5888" w:rsidRDefault="003A7470" w:rsidP="005C2CE4">
            <w:pPr>
              <w:numPr>
                <w:ilvl w:val="0"/>
                <w:numId w:val="90"/>
              </w:numPr>
              <w:ind w:left="470" w:hanging="357"/>
            </w:pPr>
            <w:r w:rsidRPr="00DD5888">
              <w:t>po uruchomieniu systemu należy przeprowadzić szkolenie pracowników,</w:t>
            </w:r>
          </w:p>
        </w:tc>
      </w:tr>
      <w:tr w:rsidR="003A7470" w:rsidRPr="00DD5888" w14:paraId="54230803" w14:textId="77777777" w:rsidTr="00DD5888">
        <w:trPr>
          <w:trHeight w:val="27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229FC5D" w14:textId="77777777" w:rsidR="003A7470" w:rsidRPr="00DD5888" w:rsidRDefault="003A7470" w:rsidP="003A7470">
            <w:pPr>
              <w:ind w:left="360"/>
              <w:rPr>
                <w:b/>
                <w:bCs/>
                <w:iCs/>
              </w:rPr>
            </w:pPr>
            <w:r w:rsidRPr="00DD5888">
              <w:rPr>
                <w:b/>
                <w:bCs/>
                <w:iCs/>
              </w:rPr>
              <w:t>ZAD. 5</w:t>
            </w:r>
          </w:p>
        </w:tc>
        <w:tc>
          <w:tcPr>
            <w:tcW w:w="8789" w:type="dxa"/>
            <w:gridSpan w:val="2"/>
            <w:tcBorders>
              <w:top w:val="single" w:sz="4" w:space="0" w:color="auto"/>
              <w:left w:val="nil"/>
              <w:bottom w:val="single" w:sz="4" w:space="0" w:color="auto"/>
              <w:right w:val="single" w:sz="4" w:space="0" w:color="auto"/>
            </w:tcBorders>
            <w:shd w:val="clear" w:color="auto" w:fill="auto"/>
            <w:noWrap/>
          </w:tcPr>
          <w:p w14:paraId="0FC35866" w14:textId="77777777" w:rsidR="003A7470" w:rsidRPr="00DD5888" w:rsidRDefault="003A7470" w:rsidP="003A7470">
            <w:r w:rsidRPr="00DD5888">
              <w:rPr>
                <w:b/>
              </w:rPr>
              <w:t>SPRZĘT RADIOWO-TELEWIZYJNY.</w:t>
            </w:r>
          </w:p>
        </w:tc>
      </w:tr>
      <w:tr w:rsidR="003A7470" w:rsidRPr="00DD5888" w14:paraId="4529CC83"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EF73574" w14:textId="77777777" w:rsidR="003A7470" w:rsidRPr="00DD5888" w:rsidRDefault="003A7470" w:rsidP="005C2CE4">
            <w:pPr>
              <w:pStyle w:val="Akapitzlist"/>
              <w:numPr>
                <w:ilvl w:val="0"/>
                <w:numId w:val="91"/>
              </w:numPr>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4CCA7F3A" w14:textId="77777777" w:rsidR="003A7470" w:rsidRPr="00DD5888" w:rsidRDefault="003A7470" w:rsidP="003A7470">
            <w:pPr>
              <w:rPr>
                <w:b/>
              </w:rPr>
            </w:pPr>
            <w:r w:rsidRPr="00DD5888">
              <w:rPr>
                <w:b/>
              </w:rPr>
              <w:t>Monitor interaktywny 60 – 90 c.</w:t>
            </w:r>
          </w:p>
          <w:p w14:paraId="0F7FB6FB" w14:textId="77777777" w:rsidR="003A7470" w:rsidRPr="00DD5888" w:rsidRDefault="003A7470" w:rsidP="003A7470">
            <w:pPr>
              <w:rPr>
                <w:i/>
              </w:rPr>
            </w:pPr>
            <w:r w:rsidRPr="00DD5888">
              <w:rPr>
                <w:i/>
              </w:rPr>
              <w:t>Stół Interaktywny o parametrach nie gorszych niż:</w:t>
            </w:r>
            <w:r w:rsidRPr="00DD5888">
              <w:rPr>
                <w:rFonts w:eastAsia="Calibri"/>
                <w:i/>
              </w:rPr>
              <w:t xml:space="preserve"> </w:t>
            </w:r>
            <w:proofErr w:type="spellStart"/>
            <w:r w:rsidRPr="00DD5888">
              <w:rPr>
                <w:i/>
              </w:rPr>
              <w:t>MyBoard</w:t>
            </w:r>
            <w:proofErr w:type="spellEnd"/>
            <w:r w:rsidRPr="00DD5888">
              <w:rPr>
                <w:i/>
              </w:rPr>
              <w:t xml:space="preserve"> LED TE-XP 65 FHD + OPS lub równorzędny.</w:t>
            </w:r>
          </w:p>
        </w:tc>
        <w:tc>
          <w:tcPr>
            <w:tcW w:w="5670" w:type="dxa"/>
            <w:tcBorders>
              <w:top w:val="single" w:sz="4" w:space="0" w:color="auto"/>
              <w:left w:val="nil"/>
              <w:bottom w:val="single" w:sz="4" w:space="0" w:color="auto"/>
              <w:right w:val="single" w:sz="4" w:space="0" w:color="auto"/>
            </w:tcBorders>
            <w:shd w:val="clear" w:color="auto" w:fill="auto"/>
          </w:tcPr>
          <w:p w14:paraId="319B65AB" w14:textId="77777777" w:rsidR="003A7470" w:rsidRPr="00DD5888" w:rsidRDefault="003A7470" w:rsidP="003A7470">
            <w:r w:rsidRPr="00DD5888">
              <w:t>Zestaw powinien składać się z monitora multimedialnego wielodotykowego minimum  65", na dedykowanym mobilnym statywie z regulacjami wysokości oraz pochyłu monitora, zespołu sterującego i zarządzającego.</w:t>
            </w:r>
          </w:p>
          <w:p w14:paraId="31982A96" w14:textId="77777777" w:rsidR="003A7470" w:rsidRPr="00DD5888" w:rsidRDefault="003A7470" w:rsidP="003A7470">
            <w:pPr>
              <w:rPr>
                <w:b/>
              </w:rPr>
            </w:pPr>
            <w:r w:rsidRPr="00DD5888">
              <w:rPr>
                <w:b/>
              </w:rPr>
              <w:t>Dane Techniczne:</w:t>
            </w:r>
          </w:p>
          <w:p w14:paraId="35A691B0" w14:textId="77777777" w:rsidR="003A7470" w:rsidRPr="00DD5888" w:rsidRDefault="003A7470" w:rsidP="003A7470">
            <w:pPr>
              <w:rPr>
                <w:b/>
              </w:rPr>
            </w:pPr>
            <w:r w:rsidRPr="00DD5888">
              <w:rPr>
                <w:b/>
              </w:rPr>
              <w:t>Cechy:</w:t>
            </w:r>
          </w:p>
          <w:p w14:paraId="522FD491" w14:textId="77777777" w:rsidR="003A7470" w:rsidRPr="00DD5888" w:rsidRDefault="003A7470" w:rsidP="005C2CE4">
            <w:pPr>
              <w:pStyle w:val="Akapitzlist"/>
              <w:numPr>
                <w:ilvl w:val="0"/>
                <w:numId w:val="97"/>
              </w:numPr>
              <w:ind w:left="527" w:hanging="357"/>
            </w:pPr>
            <w:r w:rsidRPr="00DD5888">
              <w:t>Dostosowany do systemu VESA (100x200mm - 600x600mm);</w:t>
            </w:r>
          </w:p>
          <w:p w14:paraId="0FFAB165" w14:textId="77777777" w:rsidR="003A7470" w:rsidRPr="00DD5888" w:rsidRDefault="003A7470" w:rsidP="005C2CE4">
            <w:pPr>
              <w:pStyle w:val="Akapitzlist"/>
              <w:numPr>
                <w:ilvl w:val="0"/>
                <w:numId w:val="97"/>
              </w:numPr>
              <w:ind w:left="527" w:hanging="357"/>
            </w:pPr>
            <w:r w:rsidRPr="00DD5888">
              <w:t>Regulowana wysokość półki AV, przepusty dla kabli, kółka łożyskowane wzmacniane z blokadą/hamulcem;</w:t>
            </w:r>
          </w:p>
          <w:p w14:paraId="1F7426B1" w14:textId="77777777" w:rsidR="003A7470" w:rsidRPr="00DD5888" w:rsidRDefault="003A7470" w:rsidP="005C2CE4">
            <w:pPr>
              <w:pStyle w:val="Akapitzlist"/>
              <w:numPr>
                <w:ilvl w:val="0"/>
                <w:numId w:val="97"/>
              </w:numPr>
              <w:ind w:left="527" w:hanging="357"/>
            </w:pPr>
            <w:r w:rsidRPr="00DD5888">
              <w:t>Regulowana wysokość i położenie monitora;</w:t>
            </w:r>
          </w:p>
          <w:p w14:paraId="45FD1437" w14:textId="77777777" w:rsidR="003A7470" w:rsidRPr="00DD5888" w:rsidRDefault="003A7470" w:rsidP="005C2CE4">
            <w:pPr>
              <w:pStyle w:val="Akapitzlist"/>
              <w:numPr>
                <w:ilvl w:val="0"/>
                <w:numId w:val="97"/>
              </w:numPr>
              <w:ind w:left="527" w:hanging="357"/>
            </w:pPr>
            <w:r w:rsidRPr="00DD5888">
              <w:t>Mechanizm pneumatyczny;</w:t>
            </w:r>
          </w:p>
          <w:p w14:paraId="18FD5980" w14:textId="77777777" w:rsidR="003A7470" w:rsidRPr="00DD5888" w:rsidRDefault="003A7470" w:rsidP="005C2CE4">
            <w:pPr>
              <w:pStyle w:val="Akapitzlist"/>
              <w:numPr>
                <w:ilvl w:val="0"/>
                <w:numId w:val="97"/>
              </w:numPr>
              <w:ind w:left="527" w:hanging="357"/>
            </w:pPr>
            <w:r w:rsidRPr="00DD5888">
              <w:t>Wykonany ze stali o wysokiej wytrzymałości;</w:t>
            </w:r>
          </w:p>
          <w:p w14:paraId="4A5F3CF8" w14:textId="77777777" w:rsidR="003A7470" w:rsidRPr="00DD5888" w:rsidRDefault="003A7470" w:rsidP="005C2CE4">
            <w:pPr>
              <w:pStyle w:val="Akapitzlist"/>
              <w:numPr>
                <w:ilvl w:val="0"/>
                <w:numId w:val="97"/>
              </w:numPr>
              <w:ind w:left="527" w:hanging="357"/>
            </w:pPr>
            <w:r w:rsidRPr="00DD5888">
              <w:t>Szafka w dolnej części z miejscem/półkami na laptopa, materiały, akcesoria itp.</w:t>
            </w:r>
          </w:p>
          <w:p w14:paraId="42B2DC25" w14:textId="77777777" w:rsidR="003A7470" w:rsidRPr="00DD5888" w:rsidRDefault="003A7470" w:rsidP="003A7470">
            <w:pPr>
              <w:rPr>
                <w:b/>
              </w:rPr>
            </w:pPr>
            <w:r w:rsidRPr="00DD5888">
              <w:rPr>
                <w:b/>
              </w:rPr>
              <w:t>Dane Użytkowe Systemu Elektroniki Wykonawczej</w:t>
            </w:r>
          </w:p>
          <w:p w14:paraId="62B4606A" w14:textId="77777777" w:rsidR="003A7470" w:rsidRPr="00DD5888" w:rsidRDefault="003A7470" w:rsidP="005C2CE4">
            <w:pPr>
              <w:pStyle w:val="Akapitzlist"/>
              <w:numPr>
                <w:ilvl w:val="0"/>
                <w:numId w:val="96"/>
              </w:numPr>
              <w:ind w:left="470" w:hanging="357"/>
            </w:pPr>
            <w:r w:rsidRPr="00DD5888">
              <w:t>Procesor: minimum: 4 rdzenie, 4 wątki, 1.6GHz (do 2.4GHz w Turbo), Cache 2MB;</w:t>
            </w:r>
          </w:p>
          <w:p w14:paraId="3CE3AEB4" w14:textId="77777777" w:rsidR="003A7470" w:rsidRPr="00DD5888" w:rsidRDefault="003A7470" w:rsidP="005C2CE4">
            <w:pPr>
              <w:pStyle w:val="Akapitzlist"/>
              <w:numPr>
                <w:ilvl w:val="0"/>
                <w:numId w:val="96"/>
              </w:numPr>
              <w:ind w:left="470" w:hanging="357"/>
            </w:pPr>
            <w:r w:rsidRPr="00DD5888">
              <w:t>Pamięć minimum : DDR3 SDRAM 8GB;</w:t>
            </w:r>
          </w:p>
          <w:p w14:paraId="05B21453" w14:textId="77777777" w:rsidR="003A7470" w:rsidRPr="00DD5888" w:rsidRDefault="003A7470" w:rsidP="005C2CE4">
            <w:pPr>
              <w:pStyle w:val="Akapitzlist"/>
              <w:numPr>
                <w:ilvl w:val="0"/>
                <w:numId w:val="96"/>
              </w:numPr>
              <w:ind w:left="470" w:hanging="357"/>
            </w:pPr>
            <w:r w:rsidRPr="00DD5888">
              <w:t>Karta graficzna;</w:t>
            </w:r>
          </w:p>
          <w:p w14:paraId="1BC25AF8" w14:textId="77777777" w:rsidR="003A7470" w:rsidRPr="00DD5888" w:rsidRDefault="003A7470" w:rsidP="005C2CE4">
            <w:pPr>
              <w:pStyle w:val="Akapitzlist"/>
              <w:numPr>
                <w:ilvl w:val="0"/>
                <w:numId w:val="96"/>
              </w:numPr>
              <w:ind w:left="470" w:hanging="357"/>
            </w:pPr>
            <w:r w:rsidRPr="00DD5888">
              <w:t xml:space="preserve">Wi-Fi; </w:t>
            </w:r>
          </w:p>
          <w:p w14:paraId="0A289305" w14:textId="77777777" w:rsidR="003A7470" w:rsidRPr="00DD5888" w:rsidRDefault="003A7470" w:rsidP="005C2CE4">
            <w:pPr>
              <w:pStyle w:val="Akapitzlist"/>
              <w:numPr>
                <w:ilvl w:val="0"/>
                <w:numId w:val="96"/>
              </w:numPr>
              <w:ind w:left="470" w:hanging="357"/>
            </w:pPr>
            <w:r w:rsidRPr="00DD5888">
              <w:t>Ethernet LAN;</w:t>
            </w:r>
          </w:p>
          <w:p w14:paraId="519CDFC3" w14:textId="77777777" w:rsidR="003A7470" w:rsidRPr="00DD5888" w:rsidRDefault="003A7470" w:rsidP="005C2CE4">
            <w:pPr>
              <w:pStyle w:val="Akapitzlist"/>
              <w:numPr>
                <w:ilvl w:val="0"/>
                <w:numId w:val="96"/>
              </w:numPr>
              <w:ind w:left="470" w:hanging="357"/>
            </w:pPr>
            <w:r w:rsidRPr="00DD5888">
              <w:t xml:space="preserve">Złącza - 4x USB 3.0, 1x Wejście/Wyjście audio, 1x HDMI, 1x VGA, 1x Ethernet, 1x </w:t>
            </w:r>
            <w:proofErr w:type="spellStart"/>
            <w:r w:rsidRPr="00DD5888">
              <w:t>Tolsink</w:t>
            </w:r>
            <w:proofErr w:type="spellEnd"/>
            <w:r w:rsidRPr="00DD5888">
              <w:t>, 1x DC-In;</w:t>
            </w:r>
          </w:p>
          <w:p w14:paraId="0A41177B" w14:textId="77777777" w:rsidR="003A7470" w:rsidRPr="00DD5888" w:rsidRDefault="003A7470" w:rsidP="005C2CE4">
            <w:pPr>
              <w:pStyle w:val="Akapitzlist"/>
              <w:numPr>
                <w:ilvl w:val="0"/>
                <w:numId w:val="96"/>
              </w:numPr>
              <w:ind w:left="470" w:hanging="357"/>
            </w:pPr>
            <w:r w:rsidRPr="00DD5888">
              <w:t>System operacyjny: Windows 10;</w:t>
            </w:r>
          </w:p>
          <w:p w14:paraId="7E2E82C7" w14:textId="77777777" w:rsidR="003A7470" w:rsidRPr="00DD5888" w:rsidRDefault="003A7470" w:rsidP="005C2CE4">
            <w:pPr>
              <w:pStyle w:val="Akapitzlist"/>
              <w:numPr>
                <w:ilvl w:val="0"/>
                <w:numId w:val="96"/>
              </w:numPr>
              <w:ind w:left="470" w:hanging="357"/>
            </w:pPr>
            <w:r w:rsidRPr="00DD5888">
              <w:t>Dysk minimum  SSD 120 GB;</w:t>
            </w:r>
          </w:p>
          <w:p w14:paraId="595BF5DE" w14:textId="77777777" w:rsidR="003A7470" w:rsidRPr="00DD5888" w:rsidRDefault="003A7470" w:rsidP="005C2CE4">
            <w:pPr>
              <w:pStyle w:val="Akapitzlist"/>
              <w:numPr>
                <w:ilvl w:val="0"/>
                <w:numId w:val="96"/>
              </w:numPr>
              <w:ind w:left="470" w:hanging="357"/>
            </w:pPr>
            <w:r w:rsidRPr="00DD5888">
              <w:t>Slot na karty pamięci SDXC z obsługą UHS-I;</w:t>
            </w:r>
          </w:p>
          <w:p w14:paraId="37F41CF1" w14:textId="77777777" w:rsidR="003A7470" w:rsidRPr="00DD5888" w:rsidRDefault="003A7470" w:rsidP="005C2CE4">
            <w:pPr>
              <w:pStyle w:val="Akapitzlist"/>
              <w:numPr>
                <w:ilvl w:val="0"/>
                <w:numId w:val="96"/>
              </w:numPr>
              <w:ind w:left="470" w:hanging="357"/>
            </w:pPr>
            <w:r w:rsidRPr="00DD5888">
              <w:t xml:space="preserve">Gniazdo M.2 z linią </w:t>
            </w:r>
            <w:proofErr w:type="spellStart"/>
            <w:r w:rsidRPr="00DD5888">
              <w:t>PCIe</w:t>
            </w:r>
            <w:proofErr w:type="spellEnd"/>
            <w:r w:rsidRPr="00DD5888">
              <w:t xml:space="preserve"> X1;</w:t>
            </w:r>
          </w:p>
          <w:p w14:paraId="2B07147B" w14:textId="77777777" w:rsidR="003A7470" w:rsidRPr="00DD5888" w:rsidRDefault="003A7470" w:rsidP="005C2CE4">
            <w:pPr>
              <w:pStyle w:val="Akapitzlist"/>
              <w:numPr>
                <w:ilvl w:val="0"/>
                <w:numId w:val="96"/>
              </w:numPr>
              <w:ind w:left="470" w:hanging="357"/>
            </w:pPr>
            <w:r w:rsidRPr="00DD5888">
              <w:t>Gniazdo kart M.2: 22x30;</w:t>
            </w:r>
          </w:p>
          <w:p w14:paraId="49A97EBC" w14:textId="77777777" w:rsidR="003A7470" w:rsidRPr="00DD5888" w:rsidRDefault="003A7470" w:rsidP="003A7470">
            <w:pPr>
              <w:rPr>
                <w:b/>
              </w:rPr>
            </w:pPr>
            <w:r w:rsidRPr="00DD5888">
              <w:rPr>
                <w:b/>
              </w:rPr>
              <w:t>Dane Panelu i interfejsu dotykowego, modułu wyświetlającego</w:t>
            </w:r>
          </w:p>
          <w:p w14:paraId="066FDA27" w14:textId="77777777" w:rsidR="003A7470" w:rsidRPr="00DD5888" w:rsidRDefault="003A7470" w:rsidP="005C2CE4">
            <w:pPr>
              <w:pStyle w:val="Akapitzlist"/>
              <w:numPr>
                <w:ilvl w:val="0"/>
                <w:numId w:val="95"/>
              </w:numPr>
              <w:ind w:left="470" w:hanging="357"/>
            </w:pPr>
            <w:r w:rsidRPr="00DD5888">
              <w:t>Interaktywny płaski ekran o przekątnej minimum 65 cali;</w:t>
            </w:r>
          </w:p>
          <w:p w14:paraId="0C10B435" w14:textId="77777777" w:rsidR="003A7470" w:rsidRPr="00DD5888" w:rsidRDefault="003A7470" w:rsidP="005C2CE4">
            <w:pPr>
              <w:pStyle w:val="Akapitzlist"/>
              <w:numPr>
                <w:ilvl w:val="0"/>
                <w:numId w:val="95"/>
              </w:numPr>
              <w:ind w:left="470" w:hanging="357"/>
            </w:pPr>
            <w:r w:rsidRPr="00DD5888">
              <w:t>Rozdzielczość natywna min. : 1920x1080 Full HD;</w:t>
            </w:r>
          </w:p>
          <w:p w14:paraId="77DE04E8" w14:textId="77777777" w:rsidR="003A7470" w:rsidRPr="00DD5888" w:rsidRDefault="003A7470" w:rsidP="005C2CE4">
            <w:pPr>
              <w:pStyle w:val="Akapitzlist"/>
              <w:numPr>
                <w:ilvl w:val="0"/>
                <w:numId w:val="95"/>
              </w:numPr>
              <w:ind w:left="470" w:hanging="357"/>
            </w:pPr>
            <w:r w:rsidRPr="00DD5888">
              <w:t>Proporcje obrazu: 16:9;</w:t>
            </w:r>
          </w:p>
          <w:p w14:paraId="1B6F2634" w14:textId="77777777" w:rsidR="003A7470" w:rsidRPr="00DD5888" w:rsidRDefault="003A7470" w:rsidP="005C2CE4">
            <w:pPr>
              <w:pStyle w:val="Akapitzlist"/>
              <w:numPr>
                <w:ilvl w:val="0"/>
                <w:numId w:val="95"/>
              </w:numPr>
              <w:ind w:left="470" w:hanging="357"/>
            </w:pPr>
            <w:r w:rsidRPr="00DD5888">
              <w:t>Technologia podświetlenia: LED, podświetlenie krawędziowe;</w:t>
            </w:r>
          </w:p>
          <w:p w14:paraId="12195E5A" w14:textId="77777777" w:rsidR="003A7470" w:rsidRPr="00DD5888" w:rsidRDefault="003A7470" w:rsidP="005C2CE4">
            <w:pPr>
              <w:pStyle w:val="Akapitzlist"/>
              <w:numPr>
                <w:ilvl w:val="0"/>
                <w:numId w:val="95"/>
              </w:numPr>
              <w:ind w:left="470" w:hanging="357"/>
            </w:pPr>
            <w:r w:rsidRPr="00DD5888">
              <w:t>Jasność (cd/m2)min. : 360;</w:t>
            </w:r>
          </w:p>
          <w:p w14:paraId="724564C8" w14:textId="77777777" w:rsidR="003A7470" w:rsidRPr="00DD5888" w:rsidRDefault="003A7470" w:rsidP="005C2CE4">
            <w:pPr>
              <w:pStyle w:val="Akapitzlist"/>
              <w:numPr>
                <w:ilvl w:val="0"/>
                <w:numId w:val="95"/>
              </w:numPr>
              <w:ind w:left="470" w:hanging="357"/>
            </w:pPr>
            <w:r w:rsidRPr="00DD5888">
              <w:t>Współczynnik kontrastu: 4.000 :1;</w:t>
            </w:r>
          </w:p>
          <w:p w14:paraId="6B382E6F" w14:textId="77777777" w:rsidR="003A7470" w:rsidRPr="00DD5888" w:rsidRDefault="003A7470" w:rsidP="005C2CE4">
            <w:pPr>
              <w:pStyle w:val="Akapitzlist"/>
              <w:numPr>
                <w:ilvl w:val="0"/>
                <w:numId w:val="95"/>
              </w:numPr>
              <w:ind w:left="470" w:hanging="357"/>
            </w:pPr>
            <w:r w:rsidRPr="00DD5888">
              <w:t>Wyświetlane kolory: 1,07 mld.;</w:t>
            </w:r>
          </w:p>
          <w:p w14:paraId="655A5A2C" w14:textId="77777777" w:rsidR="003A7470" w:rsidRPr="00DD5888" w:rsidRDefault="003A7470" w:rsidP="005C2CE4">
            <w:pPr>
              <w:pStyle w:val="Akapitzlist"/>
              <w:numPr>
                <w:ilvl w:val="0"/>
                <w:numId w:val="95"/>
              </w:numPr>
              <w:ind w:left="470" w:hanging="357"/>
            </w:pPr>
            <w:r w:rsidRPr="00DD5888">
              <w:t>wielopunktowy system wykrywania dotyku w podczerwieni-</w:t>
            </w:r>
          </w:p>
          <w:p w14:paraId="564241F2" w14:textId="77777777" w:rsidR="003A7470" w:rsidRPr="00DD5888" w:rsidRDefault="003A7470" w:rsidP="005C2CE4">
            <w:pPr>
              <w:pStyle w:val="Akapitzlist"/>
              <w:numPr>
                <w:ilvl w:val="0"/>
                <w:numId w:val="95"/>
              </w:numPr>
              <w:ind w:left="470" w:hanging="357"/>
            </w:pPr>
            <w:r w:rsidRPr="00DD5888">
              <w:lastRenderedPageBreak/>
              <w:t>Liczba punktów dotyku: min. 6;</w:t>
            </w:r>
          </w:p>
          <w:p w14:paraId="46E8B356" w14:textId="77777777" w:rsidR="003A7470" w:rsidRPr="00DD5888" w:rsidRDefault="003A7470" w:rsidP="005C2CE4">
            <w:pPr>
              <w:pStyle w:val="Akapitzlist"/>
              <w:numPr>
                <w:ilvl w:val="0"/>
                <w:numId w:val="95"/>
              </w:numPr>
              <w:ind w:left="470" w:hanging="357"/>
            </w:pPr>
            <w:r w:rsidRPr="00DD5888">
              <w:t>Wbudowane głośniki minimum 2x15 W ;</w:t>
            </w:r>
          </w:p>
          <w:p w14:paraId="6834BC96" w14:textId="77777777" w:rsidR="003A7470" w:rsidRPr="00DD5888" w:rsidRDefault="003A7470" w:rsidP="005C2CE4">
            <w:pPr>
              <w:pStyle w:val="Akapitzlist"/>
              <w:numPr>
                <w:ilvl w:val="0"/>
                <w:numId w:val="95"/>
              </w:numPr>
              <w:ind w:left="470" w:hanging="357"/>
            </w:pPr>
            <w:r w:rsidRPr="00DD5888">
              <w:t>czas pracy minimum 48.000 godzin;</w:t>
            </w:r>
          </w:p>
          <w:p w14:paraId="4A33B83C" w14:textId="77777777" w:rsidR="003A7470" w:rsidRPr="00DD5888" w:rsidRDefault="003A7470" w:rsidP="005C2CE4">
            <w:pPr>
              <w:pStyle w:val="Akapitzlist"/>
              <w:numPr>
                <w:ilvl w:val="0"/>
                <w:numId w:val="95"/>
              </w:numPr>
              <w:ind w:left="470" w:hanging="357"/>
            </w:pPr>
            <w:r w:rsidRPr="00DD5888">
              <w:t xml:space="preserve">Możliwość stosowania bezpośredniego skanowania na ekran ze </w:t>
            </w:r>
            <w:proofErr w:type="spellStart"/>
            <w:r w:rsidRPr="00DD5888">
              <w:t>skanero</w:t>
            </w:r>
            <w:proofErr w:type="spellEnd"/>
            <w:r w:rsidRPr="00DD5888">
              <w:t>-drukarko-kopiarki;</w:t>
            </w:r>
          </w:p>
          <w:p w14:paraId="3D2FA54C" w14:textId="77777777" w:rsidR="003A7470" w:rsidRPr="00DD5888" w:rsidRDefault="003A7470" w:rsidP="005C2CE4">
            <w:pPr>
              <w:pStyle w:val="Akapitzlist"/>
              <w:numPr>
                <w:ilvl w:val="0"/>
                <w:numId w:val="95"/>
              </w:numPr>
              <w:ind w:left="470" w:hanging="357"/>
            </w:pPr>
            <w:r w:rsidRPr="00DD5888">
              <w:t>Zabezpieczenie powierzchni pisania (szyba ochronna);</w:t>
            </w:r>
          </w:p>
          <w:p w14:paraId="67E523BB" w14:textId="77777777" w:rsidR="003A7470" w:rsidRPr="00DD5888" w:rsidRDefault="003A7470" w:rsidP="005C2CE4">
            <w:pPr>
              <w:pStyle w:val="Akapitzlist"/>
              <w:numPr>
                <w:ilvl w:val="0"/>
                <w:numId w:val="95"/>
              </w:numPr>
              <w:ind w:left="470" w:hanging="357"/>
            </w:pPr>
            <w:r w:rsidRPr="00DD5888">
              <w:t>Możliwość pisania zarówno pisakiem jak i palcem;</w:t>
            </w:r>
          </w:p>
          <w:p w14:paraId="5C98B5F1" w14:textId="77777777" w:rsidR="003A7470" w:rsidRPr="00DD5888" w:rsidRDefault="003A7470" w:rsidP="005C2CE4">
            <w:pPr>
              <w:pStyle w:val="Akapitzlist"/>
              <w:numPr>
                <w:ilvl w:val="0"/>
                <w:numId w:val="94"/>
              </w:numPr>
              <w:ind w:left="470" w:hanging="357"/>
            </w:pPr>
            <w:r w:rsidRPr="00DD5888">
              <w:t>Czas odpowiedzi (szary-do-szarego, średni) ms: 8;</w:t>
            </w:r>
          </w:p>
          <w:p w14:paraId="6988C5CD" w14:textId="77777777" w:rsidR="003A7470" w:rsidRPr="00DD5888" w:rsidRDefault="003A7470" w:rsidP="005C2CE4">
            <w:pPr>
              <w:pStyle w:val="Akapitzlist"/>
              <w:numPr>
                <w:ilvl w:val="0"/>
                <w:numId w:val="94"/>
              </w:numPr>
              <w:ind w:left="470" w:hanging="357"/>
            </w:pPr>
            <w:r w:rsidRPr="00DD5888">
              <w:t>Gniazdo na wewnętrzny zestaw sterujący w standardzie OPS;</w:t>
            </w:r>
          </w:p>
          <w:p w14:paraId="3F192EDA" w14:textId="77777777" w:rsidR="003A7470" w:rsidRPr="00DD5888" w:rsidRDefault="003A7470" w:rsidP="005C2CE4">
            <w:pPr>
              <w:pStyle w:val="Akapitzlist"/>
              <w:numPr>
                <w:ilvl w:val="0"/>
                <w:numId w:val="94"/>
              </w:numPr>
              <w:ind w:left="470" w:hanging="357"/>
            </w:pPr>
            <w:r w:rsidRPr="00DD5888">
              <w:t>Liczba równoczesnych użytkowników: min. 2;</w:t>
            </w:r>
          </w:p>
          <w:p w14:paraId="442731D1" w14:textId="77777777" w:rsidR="003A7470" w:rsidRPr="00DD5888" w:rsidRDefault="003A7470" w:rsidP="005C2CE4">
            <w:pPr>
              <w:pStyle w:val="Akapitzlist"/>
              <w:numPr>
                <w:ilvl w:val="0"/>
                <w:numId w:val="94"/>
              </w:numPr>
              <w:ind w:left="470" w:hanging="357"/>
            </w:pPr>
            <w:r w:rsidRPr="00DD5888">
              <w:t>Powłoka ochronna / filtr: AR;</w:t>
            </w:r>
          </w:p>
          <w:p w14:paraId="2EAF09DA" w14:textId="77777777" w:rsidR="003A7470" w:rsidRPr="00DD5888" w:rsidRDefault="003A7470" w:rsidP="005C2CE4">
            <w:pPr>
              <w:pStyle w:val="Akapitzlist"/>
              <w:numPr>
                <w:ilvl w:val="0"/>
                <w:numId w:val="94"/>
              </w:numPr>
              <w:ind w:left="470" w:hanging="357"/>
            </w:pPr>
            <w:r w:rsidRPr="00DD5888">
              <w:t>GNIAZDA WEJŚCIOWE (AUDIO/WIDEO)</w:t>
            </w:r>
          </w:p>
          <w:p w14:paraId="0C19AB64" w14:textId="77777777" w:rsidR="003A7470" w:rsidRPr="00DD5888" w:rsidRDefault="003A7470" w:rsidP="005C2CE4">
            <w:pPr>
              <w:pStyle w:val="Akapitzlist"/>
              <w:numPr>
                <w:ilvl w:val="0"/>
                <w:numId w:val="94"/>
              </w:numPr>
              <w:ind w:left="470" w:hanging="357"/>
            </w:pPr>
            <w:r w:rsidRPr="00DD5888">
              <w:t>HDMI: 1;</w:t>
            </w:r>
          </w:p>
          <w:p w14:paraId="4FD0E1D6" w14:textId="77777777" w:rsidR="003A7470" w:rsidRPr="00DD5888" w:rsidRDefault="003A7470" w:rsidP="005C2CE4">
            <w:pPr>
              <w:pStyle w:val="Akapitzlist"/>
              <w:numPr>
                <w:ilvl w:val="0"/>
                <w:numId w:val="94"/>
              </w:numPr>
              <w:ind w:left="470" w:hanging="357"/>
            </w:pPr>
            <w:r w:rsidRPr="00DD5888">
              <w:t>VGA: 1 (Mini D-SUB 15 pin);</w:t>
            </w:r>
          </w:p>
          <w:p w14:paraId="1B74A5A9" w14:textId="77777777" w:rsidR="003A7470" w:rsidRPr="00DD5888" w:rsidRDefault="003A7470" w:rsidP="005C2CE4">
            <w:pPr>
              <w:pStyle w:val="Akapitzlist"/>
              <w:numPr>
                <w:ilvl w:val="0"/>
                <w:numId w:val="94"/>
              </w:numPr>
              <w:ind w:left="470" w:hanging="357"/>
            </w:pPr>
            <w:r w:rsidRPr="00DD5888">
              <w:t xml:space="preserve">3,5 mm </w:t>
            </w:r>
            <w:proofErr w:type="spellStart"/>
            <w:r w:rsidRPr="00DD5888">
              <w:t>jack</w:t>
            </w:r>
            <w:proofErr w:type="spellEnd"/>
            <w:r w:rsidRPr="00DD5888">
              <w:t xml:space="preserve"> audio: 1;</w:t>
            </w:r>
          </w:p>
          <w:p w14:paraId="650412D8" w14:textId="77777777" w:rsidR="003A7470" w:rsidRPr="00DD5888" w:rsidRDefault="003A7470" w:rsidP="005C2CE4">
            <w:pPr>
              <w:pStyle w:val="Akapitzlist"/>
              <w:numPr>
                <w:ilvl w:val="0"/>
                <w:numId w:val="94"/>
              </w:numPr>
              <w:ind w:left="470" w:hanging="357"/>
            </w:pPr>
            <w:r w:rsidRPr="00DD5888">
              <w:t>GNIAZDA WYJŚCIOWE (AUDIO/WIDEO)</w:t>
            </w:r>
          </w:p>
          <w:p w14:paraId="6853C920" w14:textId="77777777" w:rsidR="003A7470" w:rsidRPr="00DD5888" w:rsidRDefault="003A7470" w:rsidP="005C2CE4">
            <w:pPr>
              <w:pStyle w:val="Akapitzlist"/>
              <w:numPr>
                <w:ilvl w:val="0"/>
                <w:numId w:val="94"/>
              </w:numPr>
              <w:ind w:left="470" w:hanging="357"/>
            </w:pPr>
            <w:r w:rsidRPr="00DD5888">
              <w:t xml:space="preserve">3,5 mm </w:t>
            </w:r>
            <w:proofErr w:type="spellStart"/>
            <w:r w:rsidRPr="00DD5888">
              <w:t>jack</w:t>
            </w:r>
            <w:proofErr w:type="spellEnd"/>
            <w:r w:rsidRPr="00DD5888">
              <w:t xml:space="preserve"> audio/słuchawkowe: 1;</w:t>
            </w:r>
          </w:p>
          <w:p w14:paraId="7157B69A" w14:textId="77777777" w:rsidR="003A7470" w:rsidRPr="00DD5888" w:rsidRDefault="003A7470" w:rsidP="003A7470">
            <w:pPr>
              <w:rPr>
                <w:b/>
              </w:rPr>
            </w:pPr>
            <w:r w:rsidRPr="00DD5888">
              <w:rPr>
                <w:b/>
              </w:rPr>
              <w:t>Gniazda (sterowanie/dane szeregowej)</w:t>
            </w:r>
          </w:p>
          <w:p w14:paraId="4D0513F3" w14:textId="77777777" w:rsidR="003A7470" w:rsidRPr="00DD5888" w:rsidRDefault="003A7470" w:rsidP="005C2CE4">
            <w:pPr>
              <w:pStyle w:val="Akapitzlist"/>
              <w:numPr>
                <w:ilvl w:val="0"/>
                <w:numId w:val="93"/>
              </w:numPr>
              <w:ind w:left="470" w:hanging="357"/>
            </w:pPr>
            <w:r w:rsidRPr="00DD5888">
              <w:t>RS232C IN;</w:t>
            </w:r>
          </w:p>
          <w:p w14:paraId="56DB4198" w14:textId="77777777" w:rsidR="003A7470" w:rsidRPr="00DD5888" w:rsidRDefault="003A7470" w:rsidP="005C2CE4">
            <w:pPr>
              <w:pStyle w:val="Akapitzlist"/>
              <w:numPr>
                <w:ilvl w:val="0"/>
                <w:numId w:val="93"/>
              </w:numPr>
              <w:ind w:left="470" w:hanging="357"/>
            </w:pPr>
            <w:r w:rsidRPr="00DD5888">
              <w:t>USB;</w:t>
            </w:r>
          </w:p>
          <w:p w14:paraId="347048C6" w14:textId="77777777" w:rsidR="003A7470" w:rsidRPr="00DD5888" w:rsidRDefault="003A7470" w:rsidP="003A7470">
            <w:r w:rsidRPr="00DD5888">
              <w:rPr>
                <w:b/>
              </w:rPr>
              <w:t>Wyposażenie</w:t>
            </w:r>
          </w:p>
          <w:p w14:paraId="52A4A4A0" w14:textId="77777777" w:rsidR="003A7470" w:rsidRPr="00DD5888" w:rsidRDefault="003A7470" w:rsidP="005C2CE4">
            <w:pPr>
              <w:pStyle w:val="Akapitzlist"/>
              <w:numPr>
                <w:ilvl w:val="0"/>
                <w:numId w:val="92"/>
              </w:numPr>
              <w:ind w:left="470" w:hanging="357"/>
            </w:pPr>
            <w:r w:rsidRPr="00DD5888">
              <w:t xml:space="preserve">Oprogramowanie: </w:t>
            </w:r>
            <w:proofErr w:type="spellStart"/>
            <w:r w:rsidRPr="00DD5888">
              <w:t>Oktopus</w:t>
            </w:r>
            <w:proofErr w:type="spellEnd"/>
            <w:r w:rsidRPr="00DD5888">
              <w:t xml:space="preserve"> Interactive </w:t>
            </w:r>
            <w:proofErr w:type="spellStart"/>
            <w:r w:rsidRPr="00DD5888">
              <w:t>Annotation</w:t>
            </w:r>
            <w:proofErr w:type="spellEnd"/>
            <w:r w:rsidRPr="00DD5888">
              <w:t xml:space="preserve"> (Full </w:t>
            </w:r>
            <w:proofErr w:type="spellStart"/>
            <w:r w:rsidRPr="00DD5888">
              <w:t>Licence</w:t>
            </w:r>
            <w:proofErr w:type="spellEnd"/>
            <w:r w:rsidRPr="00DD5888">
              <w:t>);</w:t>
            </w:r>
          </w:p>
          <w:p w14:paraId="114C8005" w14:textId="77777777" w:rsidR="003A7470" w:rsidRPr="00DD5888" w:rsidRDefault="003A7470" w:rsidP="005C2CE4">
            <w:pPr>
              <w:pStyle w:val="Akapitzlist"/>
              <w:numPr>
                <w:ilvl w:val="0"/>
                <w:numId w:val="92"/>
              </w:numPr>
              <w:ind w:left="470" w:hanging="357"/>
            </w:pPr>
            <w:r w:rsidRPr="00DD5888">
              <w:t>Pisak;</w:t>
            </w:r>
          </w:p>
          <w:p w14:paraId="3ED7F6E4" w14:textId="77777777" w:rsidR="003A7470" w:rsidRPr="00DD5888" w:rsidRDefault="003A7470" w:rsidP="005C2CE4">
            <w:pPr>
              <w:pStyle w:val="Akapitzlist"/>
              <w:numPr>
                <w:ilvl w:val="0"/>
                <w:numId w:val="92"/>
              </w:numPr>
              <w:ind w:left="470" w:hanging="357"/>
            </w:pPr>
            <w:r w:rsidRPr="00DD5888">
              <w:rPr>
                <w:rFonts w:eastAsia="Calibri"/>
              </w:rPr>
              <w:t>Gwarancja minimum 24 miesiące;</w:t>
            </w:r>
          </w:p>
          <w:p w14:paraId="7E274FB5" w14:textId="77777777" w:rsidR="003A7470" w:rsidRPr="00DD5888" w:rsidRDefault="003A7470" w:rsidP="005C2CE4">
            <w:pPr>
              <w:pStyle w:val="Akapitzlist"/>
              <w:numPr>
                <w:ilvl w:val="0"/>
                <w:numId w:val="92"/>
              </w:numPr>
              <w:ind w:left="470" w:hanging="357"/>
            </w:pPr>
            <w:r w:rsidRPr="00DD5888">
              <w:rPr>
                <w:rFonts w:eastAsia="Calibri"/>
              </w:rPr>
              <w:t>Instrukcja w języku polskim.</w:t>
            </w:r>
          </w:p>
        </w:tc>
      </w:tr>
      <w:tr w:rsidR="003A7470" w:rsidRPr="00DD5888" w14:paraId="4F63AC7A"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F979DDF" w14:textId="77777777" w:rsidR="003A7470" w:rsidRPr="00DD5888" w:rsidRDefault="003A7470" w:rsidP="005C2CE4">
            <w:pPr>
              <w:pStyle w:val="Akapitzlist"/>
              <w:numPr>
                <w:ilvl w:val="0"/>
                <w:numId w:val="91"/>
              </w:numPr>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26905D83" w14:textId="77777777" w:rsidR="003A7470" w:rsidRPr="00DD5888" w:rsidRDefault="003A7470" w:rsidP="003A7470">
            <w:pPr>
              <w:rPr>
                <w:b/>
              </w:rPr>
            </w:pPr>
            <w:r w:rsidRPr="00DD5888">
              <w:rPr>
                <w:b/>
              </w:rPr>
              <w:t>Monitor interaktywny 60 – 90 c.</w:t>
            </w:r>
          </w:p>
          <w:p w14:paraId="0B603AD7" w14:textId="77777777" w:rsidR="003A7470" w:rsidRPr="00DD5888" w:rsidRDefault="003A7470" w:rsidP="003A7470">
            <w:r w:rsidRPr="00DD5888">
              <w:rPr>
                <w:i/>
              </w:rPr>
              <w:t>Stół Interaktywny o parametrach nie gorszych niż:</w:t>
            </w:r>
            <w:r w:rsidRPr="00DD5888">
              <w:rPr>
                <w:rFonts w:eastAsia="Calibri"/>
                <w:i/>
              </w:rPr>
              <w:t xml:space="preserve"> </w:t>
            </w:r>
            <w:proofErr w:type="spellStart"/>
            <w:r w:rsidRPr="00DD5888">
              <w:rPr>
                <w:i/>
                <w:spacing w:val="8"/>
              </w:rPr>
              <w:t>AVtek</w:t>
            </w:r>
            <w:proofErr w:type="spellEnd"/>
            <w:r w:rsidRPr="00DD5888">
              <w:rPr>
                <w:i/>
                <w:spacing w:val="8"/>
              </w:rPr>
              <w:t xml:space="preserve"> </w:t>
            </w:r>
            <w:proofErr w:type="spellStart"/>
            <w:r w:rsidRPr="00DD5888">
              <w:rPr>
                <w:i/>
                <w:spacing w:val="8"/>
              </w:rPr>
              <w:t>TouchScreen</w:t>
            </w:r>
            <w:proofErr w:type="spellEnd"/>
            <w:r w:rsidRPr="00DD5888">
              <w:rPr>
                <w:i/>
                <w:spacing w:val="8"/>
              </w:rPr>
              <w:t xml:space="preserve"> 5 Lite</w:t>
            </w:r>
            <w:r w:rsidRPr="00DD5888">
              <w:rPr>
                <w:i/>
              </w:rPr>
              <w:t xml:space="preserve"> lub równorzędny</w:t>
            </w:r>
          </w:p>
        </w:tc>
        <w:tc>
          <w:tcPr>
            <w:tcW w:w="5670" w:type="dxa"/>
            <w:tcBorders>
              <w:top w:val="single" w:sz="4" w:space="0" w:color="auto"/>
              <w:left w:val="nil"/>
              <w:bottom w:val="single" w:sz="4" w:space="0" w:color="auto"/>
              <w:right w:val="single" w:sz="4" w:space="0" w:color="auto"/>
            </w:tcBorders>
            <w:shd w:val="clear" w:color="auto" w:fill="auto"/>
          </w:tcPr>
          <w:p w14:paraId="05BE1231" w14:textId="77777777" w:rsidR="003A7470" w:rsidRPr="00DD5888" w:rsidRDefault="003A7470" w:rsidP="005C2CE4">
            <w:pPr>
              <w:pStyle w:val="Akapitzlist"/>
              <w:numPr>
                <w:ilvl w:val="0"/>
                <w:numId w:val="98"/>
              </w:numPr>
              <w:ind w:left="470" w:hanging="357"/>
            </w:pPr>
            <w:r w:rsidRPr="00DD5888">
              <w:rPr>
                <w:bCs/>
              </w:rPr>
              <w:t xml:space="preserve">Przekątna: minimum </w:t>
            </w:r>
            <w:r w:rsidRPr="00DD5888">
              <w:t>86";</w:t>
            </w:r>
          </w:p>
          <w:p w14:paraId="67CC8B3C" w14:textId="77777777" w:rsidR="003A7470" w:rsidRPr="00DD5888" w:rsidRDefault="003A7470" w:rsidP="005C2CE4">
            <w:pPr>
              <w:pStyle w:val="Akapitzlist"/>
              <w:numPr>
                <w:ilvl w:val="0"/>
                <w:numId w:val="98"/>
              </w:numPr>
              <w:ind w:left="470" w:hanging="357"/>
            </w:pPr>
            <w:r w:rsidRPr="00DD5888">
              <w:rPr>
                <w:bCs/>
              </w:rPr>
              <w:t xml:space="preserve">Rozdzielczość: </w:t>
            </w:r>
            <w:r w:rsidRPr="00DD5888">
              <w:t>4K/UHD 3840 x 2160;</w:t>
            </w:r>
          </w:p>
          <w:p w14:paraId="2D0667CC" w14:textId="77777777" w:rsidR="003A7470" w:rsidRPr="00DD5888" w:rsidRDefault="003A7470" w:rsidP="005C2CE4">
            <w:pPr>
              <w:pStyle w:val="Akapitzlist"/>
              <w:numPr>
                <w:ilvl w:val="0"/>
                <w:numId w:val="98"/>
              </w:numPr>
              <w:ind w:left="470" w:hanging="357"/>
            </w:pPr>
            <w:r w:rsidRPr="00DD5888">
              <w:rPr>
                <w:bCs/>
              </w:rPr>
              <w:t>Kontrast min. :</w:t>
            </w:r>
            <w:r w:rsidRPr="00DD5888">
              <w:rPr>
                <w:bCs/>
              </w:rPr>
              <w:tab/>
            </w:r>
            <w:r w:rsidRPr="00DD5888">
              <w:t>4000:1;</w:t>
            </w:r>
          </w:p>
          <w:p w14:paraId="69C8BF45" w14:textId="77777777" w:rsidR="003A7470" w:rsidRPr="00DD5888" w:rsidRDefault="003A7470" w:rsidP="005C2CE4">
            <w:pPr>
              <w:pStyle w:val="Akapitzlist"/>
              <w:numPr>
                <w:ilvl w:val="0"/>
                <w:numId w:val="98"/>
              </w:numPr>
              <w:ind w:left="470" w:hanging="357"/>
            </w:pPr>
            <w:r w:rsidRPr="00DD5888">
              <w:rPr>
                <w:bCs/>
              </w:rPr>
              <w:t>Jasność min. :</w:t>
            </w:r>
            <w:r w:rsidRPr="00DD5888">
              <w:rPr>
                <w:bCs/>
              </w:rPr>
              <w:tab/>
            </w:r>
            <w:r w:rsidRPr="00DD5888">
              <w:t>280 cd/m</w:t>
            </w:r>
            <w:r w:rsidRPr="00DD5888">
              <w:rPr>
                <w:vertAlign w:val="superscript"/>
              </w:rPr>
              <w:t>2;</w:t>
            </w:r>
          </w:p>
          <w:p w14:paraId="555EA2D1" w14:textId="77777777" w:rsidR="003A7470" w:rsidRPr="00DD5888" w:rsidRDefault="003A7470" w:rsidP="005C2CE4">
            <w:pPr>
              <w:pStyle w:val="Akapitzlist"/>
              <w:numPr>
                <w:ilvl w:val="0"/>
                <w:numId w:val="98"/>
              </w:numPr>
              <w:ind w:left="470" w:hanging="357"/>
            </w:pPr>
            <w:r w:rsidRPr="00DD5888">
              <w:rPr>
                <w:bCs/>
              </w:rPr>
              <w:t xml:space="preserve">System: </w:t>
            </w:r>
            <w:r w:rsidRPr="00DD5888">
              <w:t xml:space="preserve">Android 7.0, </w:t>
            </w:r>
            <w:proofErr w:type="spellStart"/>
            <w:r w:rsidRPr="00DD5888">
              <w:t>Cortex</w:t>
            </w:r>
            <w:proofErr w:type="spellEnd"/>
            <w:r w:rsidRPr="00DD5888">
              <w:t xml:space="preserve"> A73, Mali 450, 2 GB RAM; </w:t>
            </w:r>
          </w:p>
          <w:p w14:paraId="2A990338" w14:textId="77777777" w:rsidR="003A7470" w:rsidRPr="00DD5888" w:rsidRDefault="003A7470" w:rsidP="005C2CE4">
            <w:pPr>
              <w:pStyle w:val="Akapitzlist"/>
              <w:numPr>
                <w:ilvl w:val="0"/>
                <w:numId w:val="98"/>
              </w:numPr>
              <w:ind w:left="470" w:hanging="357"/>
            </w:pPr>
            <w:r w:rsidRPr="00DD5888">
              <w:t xml:space="preserve">Pamięć: </w:t>
            </w:r>
            <w:r w:rsidRPr="00DD5888">
              <w:rPr>
                <w:bCs/>
              </w:rPr>
              <w:t>minimum</w:t>
            </w:r>
            <w:r w:rsidRPr="00DD5888">
              <w:t xml:space="preserve"> 16 GB;</w:t>
            </w:r>
          </w:p>
          <w:p w14:paraId="4B1D4646" w14:textId="77777777" w:rsidR="003A7470" w:rsidRPr="00DD5888" w:rsidRDefault="003A7470" w:rsidP="005C2CE4">
            <w:pPr>
              <w:pStyle w:val="Akapitzlist"/>
              <w:numPr>
                <w:ilvl w:val="0"/>
                <w:numId w:val="98"/>
              </w:numPr>
              <w:ind w:left="470" w:hanging="357"/>
            </w:pPr>
            <w:r w:rsidRPr="00DD5888">
              <w:rPr>
                <w:bCs/>
              </w:rPr>
              <w:t xml:space="preserve">Typ podświetlenia: </w:t>
            </w:r>
            <w:r w:rsidRPr="00DD5888">
              <w:t>Direct LED;</w:t>
            </w:r>
          </w:p>
          <w:p w14:paraId="3D1DB77B" w14:textId="77777777" w:rsidR="003A7470" w:rsidRPr="00DD5888" w:rsidRDefault="003A7470" w:rsidP="005C2CE4">
            <w:pPr>
              <w:pStyle w:val="Akapitzlist"/>
              <w:numPr>
                <w:ilvl w:val="0"/>
                <w:numId w:val="98"/>
              </w:numPr>
              <w:ind w:left="470" w:hanging="357"/>
            </w:pPr>
            <w:r w:rsidRPr="00DD5888">
              <w:rPr>
                <w:bCs/>
              </w:rPr>
              <w:t xml:space="preserve">Technologia: </w:t>
            </w:r>
            <w:r w:rsidRPr="00DD5888">
              <w:t>Podczerwień, 20 punktowa;</w:t>
            </w:r>
          </w:p>
          <w:p w14:paraId="3814D189" w14:textId="77777777" w:rsidR="003A7470" w:rsidRPr="00DD5888" w:rsidRDefault="003A7470" w:rsidP="005C2CE4">
            <w:pPr>
              <w:pStyle w:val="Akapitzlist"/>
              <w:numPr>
                <w:ilvl w:val="0"/>
                <w:numId w:val="98"/>
              </w:numPr>
              <w:ind w:left="470" w:hanging="357"/>
            </w:pPr>
            <w:r w:rsidRPr="00DD5888">
              <w:rPr>
                <w:bCs/>
              </w:rPr>
              <w:t>Narzędzie obsługi: p</w:t>
            </w:r>
            <w:r w:rsidRPr="00DD5888">
              <w:t>alec lub dowolny wskaźnik;</w:t>
            </w:r>
          </w:p>
          <w:p w14:paraId="11B7452C" w14:textId="77777777" w:rsidR="003A7470" w:rsidRPr="00DD5888" w:rsidRDefault="003A7470" w:rsidP="005C2CE4">
            <w:pPr>
              <w:pStyle w:val="Akapitzlist"/>
              <w:numPr>
                <w:ilvl w:val="0"/>
                <w:numId w:val="98"/>
              </w:numPr>
              <w:ind w:left="470" w:hanging="357"/>
            </w:pPr>
            <w:r w:rsidRPr="00DD5888">
              <w:rPr>
                <w:bCs/>
              </w:rPr>
              <w:t xml:space="preserve">Dokładność: </w:t>
            </w:r>
            <w:r w:rsidRPr="00DD5888">
              <w:t>2 mm;</w:t>
            </w:r>
          </w:p>
          <w:p w14:paraId="3EE558A4" w14:textId="77777777" w:rsidR="003A7470" w:rsidRPr="00DD5888" w:rsidRDefault="003A7470" w:rsidP="005C2CE4">
            <w:pPr>
              <w:pStyle w:val="Akapitzlist"/>
              <w:numPr>
                <w:ilvl w:val="0"/>
                <w:numId w:val="98"/>
              </w:numPr>
              <w:ind w:left="470" w:hanging="357"/>
            </w:pPr>
            <w:r w:rsidRPr="00DD5888">
              <w:rPr>
                <w:bCs/>
              </w:rPr>
              <w:t xml:space="preserve">Czas reakcji dotyku: max. </w:t>
            </w:r>
            <w:r w:rsidRPr="00DD5888">
              <w:t>6 ms;</w:t>
            </w:r>
          </w:p>
          <w:p w14:paraId="7F865322" w14:textId="77777777" w:rsidR="003A7470" w:rsidRPr="00DD5888" w:rsidRDefault="003A7470" w:rsidP="005C2CE4">
            <w:pPr>
              <w:pStyle w:val="Akapitzlist"/>
              <w:numPr>
                <w:ilvl w:val="0"/>
                <w:numId w:val="98"/>
              </w:numPr>
              <w:ind w:left="470" w:hanging="357"/>
            </w:pPr>
            <w:r w:rsidRPr="00DD5888">
              <w:rPr>
                <w:bCs/>
              </w:rPr>
              <w:t>Żywotność panelu</w:t>
            </w:r>
            <w:r w:rsidRPr="00DD5888">
              <w:rPr>
                <w:bCs/>
              </w:rPr>
              <w:tab/>
              <w:t xml:space="preserve">: min. </w:t>
            </w:r>
            <w:r w:rsidRPr="00DD5888">
              <w:t>30 000 godzin;</w:t>
            </w:r>
          </w:p>
          <w:p w14:paraId="5F302B19" w14:textId="77777777" w:rsidR="003A7470" w:rsidRPr="00DD5888" w:rsidRDefault="003A7470" w:rsidP="005C2CE4">
            <w:pPr>
              <w:pStyle w:val="Akapitzlist"/>
              <w:numPr>
                <w:ilvl w:val="0"/>
                <w:numId w:val="98"/>
              </w:numPr>
              <w:ind w:left="470" w:hanging="357"/>
            </w:pPr>
            <w:r w:rsidRPr="00DD5888">
              <w:rPr>
                <w:bCs/>
              </w:rPr>
              <w:t xml:space="preserve">Wyświetlane kolory: </w:t>
            </w:r>
            <w:r w:rsidRPr="00DD5888">
              <w:t>1,07 mld;;</w:t>
            </w:r>
          </w:p>
          <w:p w14:paraId="55F23FB6" w14:textId="77777777" w:rsidR="003A7470" w:rsidRPr="00DD5888" w:rsidRDefault="003A7470" w:rsidP="005C2CE4">
            <w:pPr>
              <w:pStyle w:val="Akapitzlist"/>
              <w:numPr>
                <w:ilvl w:val="0"/>
                <w:numId w:val="98"/>
              </w:numPr>
              <w:ind w:left="470" w:hanging="357"/>
            </w:pPr>
            <w:r w:rsidRPr="00DD5888">
              <w:rPr>
                <w:bCs/>
              </w:rPr>
              <w:t xml:space="preserve">Kąt widzenia: </w:t>
            </w:r>
            <w:r w:rsidRPr="00DD5888">
              <w:t>178° / 178°;</w:t>
            </w:r>
          </w:p>
          <w:p w14:paraId="49831CF5" w14:textId="77777777" w:rsidR="003A7470" w:rsidRPr="00DD5888" w:rsidRDefault="003A7470" w:rsidP="005C2CE4">
            <w:pPr>
              <w:pStyle w:val="Akapitzlist"/>
              <w:numPr>
                <w:ilvl w:val="0"/>
                <w:numId w:val="98"/>
              </w:numPr>
              <w:ind w:left="470" w:hanging="357"/>
            </w:pPr>
            <w:r w:rsidRPr="00DD5888">
              <w:rPr>
                <w:bCs/>
              </w:rPr>
              <w:t xml:space="preserve">Porty wejścia: </w:t>
            </w:r>
            <w:r w:rsidRPr="00DD5888">
              <w:t>HDMI (2x), VGA (1x);</w:t>
            </w:r>
          </w:p>
          <w:p w14:paraId="45FAB5CD" w14:textId="77777777" w:rsidR="003A7470" w:rsidRPr="00DD5888" w:rsidRDefault="003A7470" w:rsidP="005C2CE4">
            <w:pPr>
              <w:pStyle w:val="Akapitzlist"/>
              <w:numPr>
                <w:ilvl w:val="0"/>
                <w:numId w:val="98"/>
              </w:numPr>
              <w:ind w:left="470" w:hanging="357"/>
            </w:pPr>
            <w:r w:rsidRPr="00DD5888">
              <w:rPr>
                <w:bCs/>
              </w:rPr>
              <w:t xml:space="preserve">Porty komunikacyjne: </w:t>
            </w:r>
            <w:r w:rsidRPr="00DD5888">
              <w:t xml:space="preserve">RJ-45, RS232, 3 x USB 2.0, USB 3.0, USB </w:t>
            </w:r>
            <w:proofErr w:type="spellStart"/>
            <w:r w:rsidRPr="00DD5888">
              <w:t>Touch</w:t>
            </w:r>
            <w:proofErr w:type="spellEnd"/>
            <w:r w:rsidRPr="00DD5888">
              <w:t>;</w:t>
            </w:r>
          </w:p>
          <w:p w14:paraId="3E1D484C" w14:textId="77777777" w:rsidR="003A7470" w:rsidRPr="00DD5888" w:rsidRDefault="003A7470" w:rsidP="005C2CE4">
            <w:pPr>
              <w:pStyle w:val="Akapitzlist"/>
              <w:numPr>
                <w:ilvl w:val="0"/>
                <w:numId w:val="98"/>
              </w:numPr>
              <w:ind w:left="470" w:hanging="357"/>
            </w:pPr>
            <w:r w:rsidRPr="00DD5888">
              <w:rPr>
                <w:bCs/>
              </w:rPr>
              <w:t xml:space="preserve">Wejścia/wyjścia audio: </w:t>
            </w:r>
            <w:r w:rsidRPr="00DD5888">
              <w:t xml:space="preserve">Mini </w:t>
            </w:r>
            <w:proofErr w:type="spellStart"/>
            <w:r w:rsidRPr="00DD5888">
              <w:t>jack</w:t>
            </w:r>
            <w:proofErr w:type="spellEnd"/>
            <w:r w:rsidRPr="00DD5888">
              <w:t xml:space="preserve"> 3.5 mm;</w:t>
            </w:r>
          </w:p>
          <w:p w14:paraId="046B68C0" w14:textId="77777777" w:rsidR="003A7470" w:rsidRPr="00DD5888" w:rsidRDefault="003A7470" w:rsidP="005C2CE4">
            <w:pPr>
              <w:pStyle w:val="Akapitzlist"/>
              <w:numPr>
                <w:ilvl w:val="0"/>
                <w:numId w:val="98"/>
              </w:numPr>
              <w:ind w:left="470" w:hanging="357"/>
            </w:pPr>
            <w:r w:rsidRPr="00DD5888">
              <w:t>Matowa szyba o grubości 4mm oraz twardości 7 w skali Mohs;</w:t>
            </w:r>
          </w:p>
          <w:p w14:paraId="279E38C3" w14:textId="77777777" w:rsidR="003A7470" w:rsidRPr="00DD5888" w:rsidRDefault="003A7470" w:rsidP="005C2CE4">
            <w:pPr>
              <w:pStyle w:val="Akapitzlist"/>
              <w:numPr>
                <w:ilvl w:val="0"/>
                <w:numId w:val="98"/>
              </w:numPr>
              <w:ind w:left="470" w:hanging="357"/>
            </w:pPr>
            <w:r w:rsidRPr="00DD5888">
              <w:rPr>
                <w:bCs/>
              </w:rPr>
              <w:t>Rozstaw otworów montażowych</w:t>
            </w:r>
            <w:r w:rsidRPr="00DD5888">
              <w:rPr>
                <w:bCs/>
              </w:rPr>
              <w:tab/>
            </w:r>
            <w:r w:rsidRPr="00DD5888">
              <w:t>600 x 400;</w:t>
            </w:r>
          </w:p>
          <w:p w14:paraId="7BF44E5A" w14:textId="77777777" w:rsidR="003A7470" w:rsidRPr="00DD5888" w:rsidRDefault="003A7470" w:rsidP="005C2CE4">
            <w:pPr>
              <w:pStyle w:val="Akapitzlist"/>
              <w:numPr>
                <w:ilvl w:val="0"/>
                <w:numId w:val="98"/>
              </w:numPr>
              <w:ind w:left="470" w:hanging="357"/>
            </w:pPr>
            <w:r w:rsidRPr="00DD5888">
              <w:rPr>
                <w:bCs/>
              </w:rPr>
              <w:t xml:space="preserve">Dołączone akcesoria: </w:t>
            </w:r>
            <w:r w:rsidRPr="00DD5888">
              <w:t xml:space="preserve">Pilot z bateriami, pisaki (3 </w:t>
            </w:r>
            <w:proofErr w:type="spellStart"/>
            <w:r w:rsidRPr="00DD5888">
              <w:t>szt</w:t>
            </w:r>
            <w:proofErr w:type="spellEnd"/>
            <w:r w:rsidRPr="00DD5888">
              <w:t>), przewód audio (5 m), przewód HDMI (1,5 m), przewód USB (5 m), przewód zasilający (3 m), przewód VGA (3m), płyta CD lub pendrive z oprogramowaniem i sterownikami, skrócona instrukcja obsługi;</w:t>
            </w:r>
          </w:p>
          <w:p w14:paraId="666ED7C4" w14:textId="77777777" w:rsidR="003A7470" w:rsidRPr="00DD5888" w:rsidRDefault="003A7470" w:rsidP="005C2CE4">
            <w:pPr>
              <w:pStyle w:val="Akapitzlist"/>
              <w:numPr>
                <w:ilvl w:val="0"/>
                <w:numId w:val="98"/>
              </w:numPr>
              <w:ind w:left="470" w:hanging="357"/>
            </w:pPr>
            <w:r w:rsidRPr="00DD5888">
              <w:rPr>
                <w:bCs/>
              </w:rPr>
              <w:t xml:space="preserve">Dodatkowe funkcje: </w:t>
            </w:r>
            <w:r w:rsidRPr="00DD5888">
              <w:t>Android OS, Menu dotykowe OSD, Slot OPS, USB Media Player, Aplikacja do nanoszenia notatek</w:t>
            </w:r>
            <w:r w:rsidRPr="00DD5888">
              <w:br/>
            </w:r>
            <w:r w:rsidRPr="00DD5888">
              <w:lastRenderedPageBreak/>
              <w:t>Narzędzie do prowadzenia głosowania, Notowanie na dowolnym źródle;</w:t>
            </w:r>
          </w:p>
          <w:p w14:paraId="45586AD2" w14:textId="77777777" w:rsidR="003A7470" w:rsidRPr="00DD5888" w:rsidRDefault="003A7470" w:rsidP="005C2CE4">
            <w:pPr>
              <w:pStyle w:val="Akapitzlist"/>
              <w:numPr>
                <w:ilvl w:val="0"/>
                <w:numId w:val="98"/>
              </w:numPr>
              <w:ind w:left="470" w:hanging="357"/>
            </w:pPr>
            <w:r w:rsidRPr="00DD5888">
              <w:t>Oprogramowanie Windows kompatybilne z aplikacją do nanoszenia notatek;</w:t>
            </w:r>
          </w:p>
          <w:p w14:paraId="6C06D45A" w14:textId="77777777" w:rsidR="003A7470" w:rsidRPr="00DD5888" w:rsidRDefault="003A7470" w:rsidP="005C2CE4">
            <w:pPr>
              <w:pStyle w:val="Akapitzlist"/>
              <w:numPr>
                <w:ilvl w:val="0"/>
                <w:numId w:val="98"/>
              </w:numPr>
              <w:ind w:left="470" w:hanging="357"/>
            </w:pPr>
            <w:r w:rsidRPr="00DD5888">
              <w:t>Wyświetlanie komentarzy tekstowych na ekranie przez uczestników;</w:t>
            </w:r>
          </w:p>
          <w:p w14:paraId="5D0D6745" w14:textId="77777777" w:rsidR="003A7470" w:rsidRPr="00DD5888" w:rsidRDefault="003A7470" w:rsidP="005C2CE4">
            <w:pPr>
              <w:pStyle w:val="Akapitzlist"/>
              <w:numPr>
                <w:ilvl w:val="0"/>
                <w:numId w:val="98"/>
              </w:numPr>
              <w:ind w:left="470" w:hanging="357"/>
            </w:pPr>
            <w:r w:rsidRPr="00DD5888">
              <w:rPr>
                <w:bCs/>
              </w:rPr>
              <w:t xml:space="preserve">Głośniki min.: </w:t>
            </w:r>
            <w:r w:rsidRPr="00DD5888">
              <w:t>2 x 10 W;</w:t>
            </w:r>
          </w:p>
          <w:p w14:paraId="663FB587" w14:textId="77777777" w:rsidR="003A7470" w:rsidRPr="00DD5888" w:rsidRDefault="003A7470" w:rsidP="005C2CE4">
            <w:pPr>
              <w:pStyle w:val="Akapitzlist"/>
              <w:numPr>
                <w:ilvl w:val="0"/>
                <w:numId w:val="98"/>
              </w:numPr>
              <w:ind w:left="470" w:hanging="357"/>
            </w:pPr>
            <w:r w:rsidRPr="00DD5888">
              <w:rPr>
                <w:bCs/>
              </w:rPr>
              <w:t xml:space="preserve">język menu OSD :/ </w:t>
            </w:r>
            <w:r w:rsidRPr="00DD5888">
              <w:t>polski / angielski / niemiecki ;</w:t>
            </w:r>
          </w:p>
          <w:p w14:paraId="3523F8BA" w14:textId="77777777" w:rsidR="003A7470" w:rsidRPr="00DD5888" w:rsidRDefault="003A7470" w:rsidP="005C2CE4">
            <w:pPr>
              <w:pStyle w:val="Akapitzlist"/>
              <w:numPr>
                <w:ilvl w:val="0"/>
                <w:numId w:val="98"/>
              </w:numPr>
              <w:ind w:left="470" w:hanging="357"/>
            </w:pPr>
            <w:r w:rsidRPr="00DD5888">
              <w:t>w zestawie uchwyt montażowy ścienny;</w:t>
            </w:r>
          </w:p>
          <w:p w14:paraId="4009B4A3" w14:textId="77777777" w:rsidR="003A7470" w:rsidRPr="00DD5888" w:rsidRDefault="003A7470" w:rsidP="005C2CE4">
            <w:pPr>
              <w:pStyle w:val="Akapitzlist"/>
              <w:numPr>
                <w:ilvl w:val="0"/>
                <w:numId w:val="98"/>
              </w:numPr>
              <w:ind w:left="470" w:hanging="357"/>
            </w:pPr>
            <w:r w:rsidRPr="00DD5888">
              <w:rPr>
                <w:bCs/>
              </w:rPr>
              <w:t>Gwarancja min. 24 miesiące.</w:t>
            </w:r>
          </w:p>
        </w:tc>
      </w:tr>
      <w:tr w:rsidR="003A7470" w:rsidRPr="00DD5888" w14:paraId="5E5C3317"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DDCA74D" w14:textId="77777777" w:rsidR="003A7470" w:rsidRPr="00DD5888" w:rsidRDefault="003A7470" w:rsidP="005C2CE4">
            <w:pPr>
              <w:pStyle w:val="Akapitzlist"/>
              <w:numPr>
                <w:ilvl w:val="0"/>
                <w:numId w:val="91"/>
              </w:numPr>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23F676BA" w14:textId="1C95E86C" w:rsidR="003A7470" w:rsidRPr="00DD5888" w:rsidRDefault="003A7470" w:rsidP="003A7470">
            <w:r w:rsidRPr="00DD5888">
              <w:t>Odbior</w:t>
            </w:r>
            <w:r w:rsidR="00DD5888">
              <w:t xml:space="preserve">nik radiowy stereo z </w:t>
            </w:r>
            <w:proofErr w:type="spellStart"/>
            <w:r w:rsidR="00DD5888">
              <w:t>odtw</w:t>
            </w:r>
            <w:proofErr w:type="spellEnd"/>
            <w:r w:rsidR="00DD5888">
              <w:t xml:space="preserve">. Mp3 </w:t>
            </w:r>
            <w:r w:rsidRPr="00DD5888">
              <w:rPr>
                <w:i/>
              </w:rPr>
              <w:t>o parametrach nie gorszych niż:</w:t>
            </w:r>
            <w:r w:rsidRPr="00DD5888">
              <w:rPr>
                <w:rFonts w:eastAsia="Calibri"/>
                <w:i/>
              </w:rPr>
              <w:t xml:space="preserve"> (</w:t>
            </w:r>
            <w:r w:rsidRPr="00DD5888">
              <w:rPr>
                <w:rStyle w:val="p-type"/>
                <w:i/>
              </w:rPr>
              <w:t>PX840T/12</w:t>
            </w:r>
            <w:r w:rsidRPr="00DD5888">
              <w:rPr>
                <w:i/>
              </w:rPr>
              <w:t>) – lub równoważny.</w:t>
            </w:r>
          </w:p>
          <w:p w14:paraId="41359324" w14:textId="77777777" w:rsidR="003A7470" w:rsidRPr="00DD5888" w:rsidRDefault="003A7470" w:rsidP="003A7470"/>
        </w:tc>
        <w:tc>
          <w:tcPr>
            <w:tcW w:w="5670" w:type="dxa"/>
            <w:tcBorders>
              <w:top w:val="single" w:sz="4" w:space="0" w:color="auto"/>
              <w:left w:val="nil"/>
              <w:bottom w:val="single" w:sz="4" w:space="0" w:color="auto"/>
              <w:right w:val="single" w:sz="4" w:space="0" w:color="auto"/>
            </w:tcBorders>
            <w:shd w:val="clear" w:color="auto" w:fill="auto"/>
          </w:tcPr>
          <w:p w14:paraId="3F5A9030" w14:textId="77777777" w:rsidR="003A7470" w:rsidRPr="00DD5888" w:rsidRDefault="003A7470" w:rsidP="005C2CE4">
            <w:pPr>
              <w:numPr>
                <w:ilvl w:val="0"/>
                <w:numId w:val="99"/>
              </w:numPr>
              <w:tabs>
                <w:tab w:val="clear" w:pos="720"/>
              </w:tabs>
              <w:ind w:left="538" w:hanging="425"/>
            </w:pPr>
            <w:r w:rsidRPr="00DD5888">
              <w:t>Odtwarzane nośniki : CD ,CD-R ,CD-RW ,MP3-CD;</w:t>
            </w:r>
          </w:p>
          <w:p w14:paraId="105A5F8D" w14:textId="77777777" w:rsidR="003A7470" w:rsidRPr="00DD5888" w:rsidRDefault="003A7470" w:rsidP="005C2CE4">
            <w:pPr>
              <w:numPr>
                <w:ilvl w:val="0"/>
                <w:numId w:val="99"/>
              </w:numPr>
              <w:tabs>
                <w:tab w:val="clear" w:pos="720"/>
              </w:tabs>
              <w:ind w:left="538" w:hanging="425"/>
            </w:pPr>
            <w:r w:rsidRPr="00DD5888">
              <w:t>Wyświetlacz LCD z podświetleniem;</w:t>
            </w:r>
          </w:p>
          <w:p w14:paraId="76105D17" w14:textId="77777777" w:rsidR="003A7470" w:rsidRPr="00DD5888" w:rsidRDefault="003A7470" w:rsidP="005C2CE4">
            <w:pPr>
              <w:numPr>
                <w:ilvl w:val="0"/>
                <w:numId w:val="99"/>
              </w:numPr>
              <w:tabs>
                <w:tab w:val="clear" w:pos="720"/>
              </w:tabs>
              <w:ind w:left="538" w:hanging="425"/>
            </w:pPr>
            <w:r w:rsidRPr="00DD5888">
              <w:t>Host USB;</w:t>
            </w:r>
          </w:p>
          <w:p w14:paraId="6CD03663" w14:textId="77777777" w:rsidR="003A7470" w:rsidRPr="00DD5888" w:rsidRDefault="003A7470" w:rsidP="005C2CE4">
            <w:pPr>
              <w:numPr>
                <w:ilvl w:val="0"/>
                <w:numId w:val="99"/>
              </w:numPr>
              <w:tabs>
                <w:tab w:val="clear" w:pos="720"/>
              </w:tabs>
              <w:ind w:left="538" w:hanging="425"/>
            </w:pPr>
            <w:r w:rsidRPr="00DD5888">
              <w:t>Bluetooth;</w:t>
            </w:r>
          </w:p>
          <w:p w14:paraId="0AC357B3" w14:textId="77777777" w:rsidR="003A7470" w:rsidRPr="00DD5888" w:rsidRDefault="003A7470" w:rsidP="005C2CE4">
            <w:pPr>
              <w:numPr>
                <w:ilvl w:val="0"/>
                <w:numId w:val="99"/>
              </w:numPr>
              <w:tabs>
                <w:tab w:val="clear" w:pos="720"/>
              </w:tabs>
              <w:ind w:left="538" w:hanging="425"/>
            </w:pPr>
            <w:r w:rsidRPr="00DD5888">
              <w:t>Wejście audio (3,5 mm);</w:t>
            </w:r>
          </w:p>
          <w:p w14:paraId="03081884" w14:textId="77777777" w:rsidR="003A7470" w:rsidRPr="00DD5888" w:rsidRDefault="003A7470" w:rsidP="005C2CE4">
            <w:pPr>
              <w:numPr>
                <w:ilvl w:val="0"/>
                <w:numId w:val="99"/>
              </w:numPr>
              <w:tabs>
                <w:tab w:val="clear" w:pos="720"/>
              </w:tabs>
              <w:ind w:left="538" w:hanging="425"/>
            </w:pPr>
            <w:r w:rsidRPr="00DD5888">
              <w:t>Tuner stereo FM/MW (AM);</w:t>
            </w:r>
          </w:p>
          <w:p w14:paraId="68A1330D" w14:textId="77777777" w:rsidR="003A7470" w:rsidRPr="00DD5888" w:rsidRDefault="003A7470" w:rsidP="005C2CE4">
            <w:pPr>
              <w:numPr>
                <w:ilvl w:val="0"/>
                <w:numId w:val="99"/>
              </w:numPr>
              <w:tabs>
                <w:tab w:val="clear" w:pos="720"/>
              </w:tabs>
              <w:ind w:left="538" w:hanging="425"/>
            </w:pPr>
            <w:r w:rsidRPr="00DD5888">
              <w:t>Cyfrowa korekcja dźwięku;</w:t>
            </w:r>
          </w:p>
          <w:p w14:paraId="0B307549" w14:textId="77777777" w:rsidR="003A7470" w:rsidRPr="00DD5888" w:rsidRDefault="003A7470" w:rsidP="005C2CE4">
            <w:pPr>
              <w:numPr>
                <w:ilvl w:val="0"/>
                <w:numId w:val="99"/>
              </w:numPr>
              <w:tabs>
                <w:tab w:val="clear" w:pos="720"/>
              </w:tabs>
              <w:ind w:left="538" w:hanging="425"/>
            </w:pPr>
            <w:r w:rsidRPr="00DD5888">
              <w:t xml:space="preserve">System dźwięku : stereo; </w:t>
            </w:r>
          </w:p>
          <w:p w14:paraId="5D1029CA" w14:textId="77777777" w:rsidR="003A7470" w:rsidRPr="00DD5888" w:rsidRDefault="003A7470" w:rsidP="005C2CE4">
            <w:pPr>
              <w:numPr>
                <w:ilvl w:val="0"/>
                <w:numId w:val="99"/>
              </w:numPr>
              <w:tabs>
                <w:tab w:val="clear" w:pos="720"/>
              </w:tabs>
              <w:ind w:left="538" w:hanging="425"/>
            </w:pPr>
            <w:r w:rsidRPr="00DD5888">
              <w:t>Regulacja głośności : obrotowy (cyfrowy) ;</w:t>
            </w:r>
          </w:p>
          <w:p w14:paraId="50201408" w14:textId="77777777" w:rsidR="003A7470" w:rsidRPr="00DD5888" w:rsidRDefault="003A7470" w:rsidP="005C2CE4">
            <w:pPr>
              <w:numPr>
                <w:ilvl w:val="0"/>
                <w:numId w:val="99"/>
              </w:numPr>
              <w:tabs>
                <w:tab w:val="clear" w:pos="720"/>
              </w:tabs>
              <w:ind w:left="538" w:hanging="425"/>
            </w:pPr>
            <w:r w:rsidRPr="00DD5888">
              <w:t xml:space="preserve">moc wyjściowa (RMS) mini. 30 W; </w:t>
            </w:r>
          </w:p>
          <w:p w14:paraId="79AD5517" w14:textId="77777777" w:rsidR="003A7470" w:rsidRPr="00DD5888" w:rsidRDefault="003A7470" w:rsidP="005C2CE4">
            <w:pPr>
              <w:numPr>
                <w:ilvl w:val="0"/>
                <w:numId w:val="99"/>
              </w:numPr>
              <w:tabs>
                <w:tab w:val="clear" w:pos="720"/>
              </w:tabs>
              <w:ind w:left="538" w:hanging="425"/>
            </w:pPr>
            <w:r w:rsidRPr="00DD5888">
              <w:t>Liczba wbudowanych głośników 2 pełnozakresowe + 2 membrany pasywne;</w:t>
            </w:r>
          </w:p>
          <w:p w14:paraId="09A63990" w14:textId="77777777" w:rsidR="003A7470" w:rsidRPr="00DD5888" w:rsidRDefault="003A7470" w:rsidP="005C2CE4">
            <w:pPr>
              <w:numPr>
                <w:ilvl w:val="0"/>
                <w:numId w:val="99"/>
              </w:numPr>
              <w:tabs>
                <w:tab w:val="clear" w:pos="720"/>
              </w:tabs>
              <w:ind w:left="538" w:hanging="425"/>
            </w:pPr>
            <w:r w:rsidRPr="00DD5888">
              <w:t>Pilot zdalnego sterowania ;</w:t>
            </w:r>
          </w:p>
          <w:p w14:paraId="48FAF37F" w14:textId="77777777" w:rsidR="003A7470" w:rsidRPr="00DD5888" w:rsidRDefault="003A7470" w:rsidP="005C2CE4">
            <w:pPr>
              <w:pStyle w:val="Akapitzlist"/>
              <w:numPr>
                <w:ilvl w:val="0"/>
                <w:numId w:val="99"/>
              </w:numPr>
              <w:tabs>
                <w:tab w:val="clear" w:pos="720"/>
              </w:tabs>
              <w:ind w:left="538" w:hanging="425"/>
            </w:pPr>
            <w:r w:rsidRPr="00DD5888">
              <w:rPr>
                <w:rFonts w:eastAsia="Calibri"/>
              </w:rPr>
              <w:t>Gwarancja minimum 24 miesiące;</w:t>
            </w:r>
          </w:p>
        </w:tc>
      </w:tr>
      <w:tr w:rsidR="003A7470" w:rsidRPr="00DD5888" w14:paraId="77138D93"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220DF09" w14:textId="77777777" w:rsidR="003A7470" w:rsidRPr="00DD5888" w:rsidRDefault="003A7470" w:rsidP="005C2CE4">
            <w:pPr>
              <w:pStyle w:val="Akapitzlist"/>
              <w:numPr>
                <w:ilvl w:val="0"/>
                <w:numId w:val="91"/>
              </w:numPr>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12192268" w14:textId="77777777" w:rsidR="003A7470" w:rsidRPr="00DD5888" w:rsidRDefault="003A7470" w:rsidP="003A7470">
            <w:r w:rsidRPr="00DD5888">
              <w:t>OTV LED/LCD  powyżej  50 cali.</w:t>
            </w:r>
          </w:p>
          <w:p w14:paraId="6949A3DB" w14:textId="77777777" w:rsidR="003A7470" w:rsidRPr="00DD5888" w:rsidRDefault="003A7470" w:rsidP="003A7470">
            <w:pPr>
              <w:rPr>
                <w:rFonts w:eastAsia="Calibri"/>
                <w:i/>
              </w:rPr>
            </w:pPr>
            <w:r w:rsidRPr="00DD5888">
              <w:rPr>
                <w:i/>
              </w:rPr>
              <w:t xml:space="preserve">o parametrach nie gorszych niż </w:t>
            </w:r>
            <w:r w:rsidRPr="00DD5888">
              <w:rPr>
                <w:rFonts w:eastAsia="Calibri"/>
                <w:i/>
              </w:rPr>
              <w:t xml:space="preserve"> </w:t>
            </w:r>
          </w:p>
          <w:p w14:paraId="491FEB9D" w14:textId="77777777" w:rsidR="003A7470" w:rsidRPr="00DD5888" w:rsidRDefault="003A7470" w:rsidP="00DD5888">
            <w:pPr>
              <w:pStyle w:val="Nagwek1"/>
              <w:spacing w:after="60"/>
              <w:jc w:val="left"/>
              <w:rPr>
                <w:sz w:val="20"/>
              </w:rPr>
            </w:pPr>
            <w:r w:rsidRPr="00DD5888">
              <w:rPr>
                <w:rFonts w:eastAsia="Calibri"/>
                <w:i/>
                <w:sz w:val="20"/>
              </w:rPr>
              <w:t>(</w:t>
            </w:r>
            <w:r w:rsidRPr="00DD5888">
              <w:rPr>
                <w:i/>
                <w:sz w:val="20"/>
              </w:rPr>
              <w:t>Sony KD-65XF9005) – lub równoważny</w:t>
            </w:r>
            <w:r w:rsidRPr="00DD5888">
              <w:rPr>
                <w:sz w:val="20"/>
              </w:rPr>
              <w:t>.</w:t>
            </w:r>
          </w:p>
          <w:p w14:paraId="689EC4D1" w14:textId="77777777" w:rsidR="003A7470" w:rsidRPr="00DD5888" w:rsidRDefault="003A7470" w:rsidP="003A7470"/>
          <w:p w14:paraId="2DF17D83" w14:textId="77777777" w:rsidR="003A7470" w:rsidRPr="00DD5888" w:rsidRDefault="003A7470" w:rsidP="003A7470"/>
          <w:p w14:paraId="2468E089" w14:textId="77777777" w:rsidR="003A7470" w:rsidRPr="00DD5888" w:rsidRDefault="003A7470" w:rsidP="003A7470"/>
          <w:p w14:paraId="667AA85B" w14:textId="77777777" w:rsidR="003A7470" w:rsidRPr="00DD5888" w:rsidRDefault="003A7470" w:rsidP="003A7470">
            <w:pPr>
              <w:pStyle w:val="Nagwek1"/>
              <w:spacing w:after="60"/>
              <w:rPr>
                <w:sz w:val="20"/>
              </w:rPr>
            </w:pPr>
          </w:p>
        </w:tc>
        <w:tc>
          <w:tcPr>
            <w:tcW w:w="5670" w:type="dxa"/>
            <w:tcBorders>
              <w:top w:val="single" w:sz="4" w:space="0" w:color="auto"/>
              <w:left w:val="nil"/>
              <w:bottom w:val="single" w:sz="4" w:space="0" w:color="auto"/>
              <w:right w:val="single" w:sz="4" w:space="0" w:color="auto"/>
            </w:tcBorders>
            <w:shd w:val="clear" w:color="auto" w:fill="auto"/>
          </w:tcPr>
          <w:p w14:paraId="0A999AEE" w14:textId="77777777" w:rsidR="003A7470" w:rsidRPr="00DD5888" w:rsidRDefault="003A7470" w:rsidP="005C2CE4">
            <w:pPr>
              <w:pStyle w:val="Akapitzlist"/>
              <w:numPr>
                <w:ilvl w:val="0"/>
                <w:numId w:val="100"/>
              </w:numPr>
              <w:ind w:left="538" w:hanging="425"/>
            </w:pPr>
            <w:r w:rsidRPr="00DD5888">
              <w:t>Ekran min. 60 cali;</w:t>
            </w:r>
          </w:p>
          <w:p w14:paraId="41D95734" w14:textId="77777777" w:rsidR="003A7470" w:rsidRPr="00DD5888" w:rsidRDefault="003A7470" w:rsidP="005C2CE4">
            <w:pPr>
              <w:pStyle w:val="Akapitzlist"/>
              <w:numPr>
                <w:ilvl w:val="0"/>
                <w:numId w:val="100"/>
              </w:numPr>
              <w:ind w:left="538" w:hanging="425"/>
            </w:pPr>
            <w:r w:rsidRPr="00DD5888">
              <w:t>Rozdzielczość ekranu: 3840 x 2160;</w:t>
            </w:r>
          </w:p>
          <w:p w14:paraId="49F34F50" w14:textId="77777777" w:rsidR="003A7470" w:rsidRPr="00DD5888" w:rsidRDefault="005A7F1E" w:rsidP="005C2CE4">
            <w:pPr>
              <w:pStyle w:val="Akapitzlist"/>
              <w:numPr>
                <w:ilvl w:val="0"/>
                <w:numId w:val="100"/>
              </w:numPr>
              <w:ind w:left="538" w:hanging="425"/>
            </w:pPr>
            <w:hyperlink r:id="rId33" w:tooltip="Częstotliwość panelu wyświetlacza" w:history="1">
              <w:r w:rsidR="003A7470" w:rsidRPr="00DD5888">
                <w:rPr>
                  <w:rStyle w:val="Hipercze"/>
                  <w:color w:val="auto"/>
                  <w:u w:val="none"/>
                </w:rPr>
                <w:t>Częstotliwość odświeżania</w:t>
              </w:r>
            </w:hyperlink>
            <w:r w:rsidR="003A7470" w:rsidRPr="00DD5888">
              <w:t xml:space="preserve">: 100 </w:t>
            </w:r>
            <w:proofErr w:type="spellStart"/>
            <w:r w:rsidR="003A7470" w:rsidRPr="00DD5888">
              <w:t>Hz</w:t>
            </w:r>
            <w:proofErr w:type="spellEnd"/>
            <w:r w:rsidR="003A7470" w:rsidRPr="00DD5888">
              <w:t>;</w:t>
            </w:r>
          </w:p>
          <w:p w14:paraId="16369FB5" w14:textId="77777777" w:rsidR="003A7470" w:rsidRPr="00DD5888" w:rsidRDefault="005A7F1E" w:rsidP="005C2CE4">
            <w:pPr>
              <w:pStyle w:val="Akapitzlist"/>
              <w:numPr>
                <w:ilvl w:val="0"/>
                <w:numId w:val="100"/>
              </w:numPr>
              <w:ind w:left="538" w:hanging="425"/>
            </w:pPr>
            <w:hyperlink r:id="rId34" w:tooltip="Tuner" w:history="1">
              <w:r w:rsidR="003A7470" w:rsidRPr="00DD5888">
                <w:rPr>
                  <w:rStyle w:val="Hipercze"/>
                  <w:color w:val="auto"/>
                  <w:u w:val="none"/>
                </w:rPr>
                <w:t>Tuner</w:t>
              </w:r>
            </w:hyperlink>
            <w:r w:rsidR="003A7470" w:rsidRPr="00DD5888">
              <w:t>: DVB-T (MPEG-4), DVB-T2, DVB-S, DVB-S2, DVB-C, analogowy;</w:t>
            </w:r>
          </w:p>
          <w:p w14:paraId="4899AEF5" w14:textId="77777777" w:rsidR="003A7470" w:rsidRPr="00DD5888" w:rsidRDefault="005A7F1E" w:rsidP="005C2CE4">
            <w:pPr>
              <w:pStyle w:val="Akapitzlist"/>
              <w:numPr>
                <w:ilvl w:val="0"/>
                <w:numId w:val="100"/>
              </w:numPr>
              <w:ind w:left="538" w:hanging="425"/>
            </w:pPr>
            <w:hyperlink r:id="rId35" w:tooltip="Podwójny tuner HD" w:history="1">
              <w:r w:rsidR="003A7470" w:rsidRPr="00DD5888">
                <w:rPr>
                  <w:rStyle w:val="Hipercze"/>
                  <w:color w:val="auto"/>
                  <w:u w:val="none"/>
                </w:rPr>
                <w:t>Podwójny tuner HD</w:t>
              </w:r>
            </w:hyperlink>
            <w:r w:rsidR="003A7470" w:rsidRPr="00DD5888">
              <w:t>;</w:t>
            </w:r>
          </w:p>
          <w:p w14:paraId="4AD9BC6D" w14:textId="77777777" w:rsidR="003A7470" w:rsidRPr="00DD5888" w:rsidRDefault="005A7F1E" w:rsidP="005C2CE4">
            <w:pPr>
              <w:pStyle w:val="Akapitzlist"/>
              <w:numPr>
                <w:ilvl w:val="0"/>
                <w:numId w:val="100"/>
              </w:numPr>
              <w:ind w:left="538" w:hanging="425"/>
            </w:pPr>
            <w:hyperlink r:id="rId36" w:tooltip="Czujnik oświetlenia" w:history="1">
              <w:r w:rsidR="003A7470" w:rsidRPr="00DD5888">
                <w:rPr>
                  <w:rStyle w:val="Hipercze"/>
                  <w:color w:val="auto"/>
                  <w:u w:val="none"/>
                </w:rPr>
                <w:t>Czujnik oświetlenia zewnętrznego</w:t>
              </w:r>
            </w:hyperlink>
            <w:r w:rsidR="003A7470" w:rsidRPr="00DD5888">
              <w:t>;</w:t>
            </w:r>
          </w:p>
          <w:p w14:paraId="1E1E901F" w14:textId="77777777" w:rsidR="003A7470" w:rsidRPr="00DD5888" w:rsidRDefault="003A7470" w:rsidP="005C2CE4">
            <w:pPr>
              <w:pStyle w:val="Akapitzlist"/>
              <w:numPr>
                <w:ilvl w:val="0"/>
                <w:numId w:val="100"/>
              </w:numPr>
              <w:ind w:left="538" w:hanging="425"/>
            </w:pPr>
            <w:r w:rsidRPr="00DD5888">
              <w:t>Moc głośników min. 2 x 10 W; </w:t>
            </w:r>
            <w:r w:rsidRPr="00DD5888">
              <w:tab/>
            </w:r>
          </w:p>
          <w:p w14:paraId="158BA5AB" w14:textId="77777777" w:rsidR="003A7470" w:rsidRPr="00DD5888" w:rsidRDefault="005A7F1E" w:rsidP="005C2CE4">
            <w:pPr>
              <w:pStyle w:val="Akapitzlist"/>
              <w:numPr>
                <w:ilvl w:val="0"/>
                <w:numId w:val="100"/>
              </w:numPr>
              <w:ind w:left="538" w:hanging="425"/>
            </w:pPr>
            <w:hyperlink r:id="rId37" w:tooltip="Smart TV" w:history="1">
              <w:r w:rsidR="003A7470" w:rsidRPr="00DD5888">
                <w:rPr>
                  <w:rStyle w:val="Hipercze"/>
                  <w:color w:val="auto"/>
                  <w:u w:val="none"/>
                </w:rPr>
                <w:t>Smart TV</w:t>
              </w:r>
            </w:hyperlink>
            <w:r w:rsidR="003A7470" w:rsidRPr="00DD5888">
              <w:t xml:space="preserve">, </w:t>
            </w:r>
            <w:hyperlink r:id="rId38" w:tooltip="Wi-Fi - RTV" w:history="1">
              <w:r w:rsidR="003A7470" w:rsidRPr="00DD5888">
                <w:rPr>
                  <w:rStyle w:val="Hipercze"/>
                  <w:color w:val="auto"/>
                  <w:u w:val="none"/>
                </w:rPr>
                <w:t>Wi-Fi</w:t>
              </w:r>
            </w:hyperlink>
            <w:r w:rsidR="003A7470" w:rsidRPr="00DD5888">
              <w:t xml:space="preserve">, </w:t>
            </w:r>
            <w:hyperlink r:id="rId39" w:tooltip="DLNA (Digital Living Network Alliance)" w:history="1">
              <w:r w:rsidR="003A7470" w:rsidRPr="00DD5888">
                <w:rPr>
                  <w:rStyle w:val="Hipercze"/>
                  <w:color w:val="auto"/>
                  <w:u w:val="none"/>
                </w:rPr>
                <w:t>DLNA</w:t>
              </w:r>
            </w:hyperlink>
            <w:r w:rsidR="003A7470" w:rsidRPr="00DD5888">
              <w:t xml:space="preserve">, </w:t>
            </w:r>
            <w:hyperlink r:id="rId40" w:tooltip="HbbTV - Hybrid Broadcast Broadband TV" w:history="1">
              <w:proofErr w:type="spellStart"/>
              <w:r w:rsidR="003A7470" w:rsidRPr="00DD5888">
                <w:rPr>
                  <w:rStyle w:val="Hipercze"/>
                  <w:color w:val="auto"/>
                  <w:u w:val="none"/>
                </w:rPr>
                <w:t>HbbTV</w:t>
              </w:r>
              <w:proofErr w:type="spellEnd"/>
            </w:hyperlink>
            <w:r w:rsidR="003A7470" w:rsidRPr="00DD5888">
              <w:t>;</w:t>
            </w:r>
            <w:r w:rsidR="003A7470" w:rsidRPr="00DD5888">
              <w:tab/>
            </w:r>
          </w:p>
          <w:p w14:paraId="295F51A3" w14:textId="77777777" w:rsidR="003A7470" w:rsidRPr="00DD5888" w:rsidRDefault="005A7F1E" w:rsidP="005C2CE4">
            <w:pPr>
              <w:pStyle w:val="Akapitzlist"/>
              <w:numPr>
                <w:ilvl w:val="0"/>
                <w:numId w:val="100"/>
              </w:numPr>
              <w:ind w:left="538" w:hanging="425"/>
            </w:pPr>
            <w:hyperlink r:id="rId41" w:tooltip="Przeglądarka internetowa w telewizorze" w:history="1">
              <w:r w:rsidR="003A7470" w:rsidRPr="00DD5888">
                <w:rPr>
                  <w:rStyle w:val="Hipercze"/>
                  <w:color w:val="auto"/>
                  <w:u w:val="none"/>
                </w:rPr>
                <w:t>Przeglądarka internetowa</w:t>
              </w:r>
            </w:hyperlink>
            <w:r w:rsidR="003A7470" w:rsidRPr="00DD5888">
              <w:t>;</w:t>
            </w:r>
            <w:r w:rsidR="003A7470" w:rsidRPr="00DD5888">
              <w:tab/>
            </w:r>
          </w:p>
          <w:p w14:paraId="48CB9CC0" w14:textId="77777777" w:rsidR="003A7470" w:rsidRPr="00DD5888" w:rsidRDefault="005A7F1E" w:rsidP="005C2CE4">
            <w:pPr>
              <w:pStyle w:val="Akapitzlist"/>
              <w:numPr>
                <w:ilvl w:val="0"/>
                <w:numId w:val="100"/>
              </w:numPr>
              <w:ind w:left="538" w:hanging="425"/>
            </w:pPr>
            <w:hyperlink r:id="rId42" w:tooltip="PVR - nagrywanie USB" w:history="1">
              <w:r w:rsidR="003A7470" w:rsidRPr="00DD5888">
                <w:rPr>
                  <w:rStyle w:val="Hipercze"/>
                  <w:color w:val="auto"/>
                  <w:u w:val="none"/>
                </w:rPr>
                <w:t>Nagrywanie na USB</w:t>
              </w:r>
            </w:hyperlink>
            <w:r w:rsidR="003A7470" w:rsidRPr="00DD5888">
              <w:t>;</w:t>
            </w:r>
            <w:r w:rsidR="003A7470" w:rsidRPr="00DD5888">
              <w:tab/>
            </w:r>
          </w:p>
          <w:p w14:paraId="464956FA" w14:textId="77777777" w:rsidR="003A7470" w:rsidRPr="00DD5888" w:rsidRDefault="005A7F1E" w:rsidP="005C2CE4">
            <w:pPr>
              <w:pStyle w:val="Akapitzlist"/>
              <w:numPr>
                <w:ilvl w:val="0"/>
                <w:numId w:val="100"/>
              </w:numPr>
              <w:ind w:left="538" w:hanging="425"/>
            </w:pPr>
            <w:hyperlink r:id="rId43" w:tooltip="Bluetooth" w:history="1">
              <w:r w:rsidR="003A7470" w:rsidRPr="00DD5888">
                <w:rPr>
                  <w:rStyle w:val="Hipercze"/>
                  <w:color w:val="auto"/>
                  <w:u w:val="none"/>
                </w:rPr>
                <w:t>Bluetooth</w:t>
              </w:r>
            </w:hyperlink>
            <w:r w:rsidR="003A7470" w:rsidRPr="00DD5888">
              <w:t>;</w:t>
            </w:r>
          </w:p>
          <w:p w14:paraId="069A9DE0" w14:textId="77777777" w:rsidR="003A7470" w:rsidRPr="00DD5888" w:rsidRDefault="003A7470" w:rsidP="005C2CE4">
            <w:pPr>
              <w:pStyle w:val="Akapitzlist"/>
              <w:numPr>
                <w:ilvl w:val="0"/>
                <w:numId w:val="100"/>
              </w:numPr>
              <w:ind w:left="538" w:hanging="425"/>
            </w:pPr>
            <w:r w:rsidRPr="00DD5888">
              <w:t xml:space="preserve">Wejścia / wyjścia : </w:t>
            </w:r>
            <w:hyperlink r:id="rId44" w:tooltip="HDMI (High Definition Multimedia Interface)" w:history="1">
              <w:r w:rsidRPr="00DD5888">
                <w:rPr>
                  <w:rStyle w:val="Hipercze"/>
                  <w:color w:val="auto"/>
                  <w:u w:val="none"/>
                </w:rPr>
                <w:t xml:space="preserve"> HDMI</w:t>
              </w:r>
            </w:hyperlink>
            <w:r w:rsidRPr="00DD5888">
              <w:t xml:space="preserve"> – 4, </w:t>
            </w:r>
            <w:hyperlink r:id="rId45" w:tooltip="USB (Universal Serial Bus)" w:history="1">
              <w:r w:rsidRPr="00DD5888">
                <w:rPr>
                  <w:rStyle w:val="Hipercze"/>
                  <w:color w:val="auto"/>
                  <w:u w:val="none"/>
                </w:rPr>
                <w:t xml:space="preserve"> USB</w:t>
              </w:r>
            </w:hyperlink>
            <w:r w:rsidRPr="00DD5888">
              <w:t xml:space="preserve"> – 2, </w:t>
            </w:r>
            <w:hyperlink r:id="rId46" w:tooltip="Złącze Ethernet" w:history="1">
              <w:r w:rsidRPr="00DD5888">
                <w:rPr>
                  <w:rStyle w:val="Hipercze"/>
                  <w:color w:val="auto"/>
                  <w:u w:val="none"/>
                </w:rPr>
                <w:t>Złącze Ethernet (LAN)</w:t>
              </w:r>
            </w:hyperlink>
            <w:r w:rsidRPr="00DD5888">
              <w:t xml:space="preserve">, </w:t>
            </w:r>
            <w:hyperlink r:id="rId47" w:tooltip="Cyfrowe złącze optyczne (S/PDIF)" w:history="1">
              <w:r w:rsidRPr="00DD5888">
                <w:rPr>
                  <w:rStyle w:val="Hipercze"/>
                  <w:color w:val="auto"/>
                  <w:u w:val="none"/>
                </w:rPr>
                <w:t>Cyfrowe wyjście optyczne</w:t>
              </w:r>
            </w:hyperlink>
            <w:r w:rsidRPr="00DD5888">
              <w:t xml:space="preserve">, </w:t>
            </w:r>
            <w:hyperlink r:id="rId48" w:tooltip="Złącze CI (Common Interface)" w:history="1">
              <w:r w:rsidRPr="00DD5888">
                <w:rPr>
                  <w:rStyle w:val="Hipercze"/>
                  <w:color w:val="auto"/>
                  <w:u w:val="none"/>
                </w:rPr>
                <w:t>Złącze CI (</w:t>
              </w:r>
              <w:proofErr w:type="spellStart"/>
              <w:r w:rsidRPr="00DD5888">
                <w:rPr>
                  <w:rStyle w:val="Hipercze"/>
                  <w:color w:val="auto"/>
                  <w:u w:val="none"/>
                </w:rPr>
                <w:t>Common</w:t>
              </w:r>
              <w:proofErr w:type="spellEnd"/>
              <w:r w:rsidRPr="00DD5888">
                <w:rPr>
                  <w:rStyle w:val="Hipercze"/>
                  <w:color w:val="auto"/>
                  <w:u w:val="none"/>
                </w:rPr>
                <w:t xml:space="preserve"> Interface)</w:t>
              </w:r>
            </w:hyperlink>
            <w:r w:rsidRPr="00DD5888">
              <w:t xml:space="preserve">, </w:t>
            </w:r>
            <w:hyperlink r:id="rId49" w:tooltip="Złącze słuchawkowe typu jack" w:history="1">
              <w:r w:rsidRPr="00DD5888">
                <w:rPr>
                  <w:rStyle w:val="Hipercze"/>
                  <w:color w:val="auto"/>
                  <w:u w:val="none"/>
                </w:rPr>
                <w:t>Wyjście słuchawkowe</w:t>
              </w:r>
            </w:hyperlink>
            <w:r w:rsidRPr="00DD5888">
              <w:t>;</w:t>
            </w:r>
          </w:p>
          <w:p w14:paraId="74A740CF" w14:textId="77777777" w:rsidR="003A7470" w:rsidRPr="00DD5888" w:rsidRDefault="005A7F1E" w:rsidP="005C2CE4">
            <w:pPr>
              <w:pStyle w:val="Akapitzlist"/>
              <w:numPr>
                <w:ilvl w:val="0"/>
                <w:numId w:val="100"/>
              </w:numPr>
              <w:ind w:left="538" w:hanging="425"/>
            </w:pPr>
            <w:hyperlink r:id="rId50" w:tooltip="Klasa energetyczna - telewizory" w:history="1">
              <w:r w:rsidR="003A7470" w:rsidRPr="00DD5888">
                <w:rPr>
                  <w:rStyle w:val="Hipercze"/>
                  <w:color w:val="auto"/>
                  <w:u w:val="none"/>
                </w:rPr>
                <w:t>Klasa energetyczna</w:t>
              </w:r>
            </w:hyperlink>
            <w:r w:rsidR="003A7470" w:rsidRPr="00DD5888">
              <w:tab/>
              <w:t>A</w:t>
            </w:r>
          </w:p>
          <w:p w14:paraId="4F6E4C5F" w14:textId="77777777" w:rsidR="003A7470" w:rsidRPr="00DD5888" w:rsidRDefault="003A7470" w:rsidP="005C2CE4">
            <w:pPr>
              <w:pStyle w:val="Akapitzlist"/>
              <w:numPr>
                <w:ilvl w:val="0"/>
                <w:numId w:val="100"/>
              </w:numPr>
              <w:ind w:left="538" w:hanging="425"/>
            </w:pPr>
            <w:r w:rsidRPr="00DD5888">
              <w:t xml:space="preserve">Wyposażenie: pilot, baterie do pilota, podstawa; </w:t>
            </w:r>
          </w:p>
          <w:p w14:paraId="5574A610" w14:textId="77777777" w:rsidR="003A7470" w:rsidRPr="00DD5888" w:rsidRDefault="003A7470" w:rsidP="005C2CE4">
            <w:pPr>
              <w:pStyle w:val="Akapitzlist"/>
              <w:numPr>
                <w:ilvl w:val="0"/>
                <w:numId w:val="100"/>
              </w:numPr>
              <w:ind w:left="538" w:hanging="425"/>
            </w:pPr>
            <w:r w:rsidRPr="00DD5888">
              <w:rPr>
                <w:rFonts w:eastAsia="Calibri"/>
              </w:rPr>
              <w:t>Gwarancja minimum 24 miesiące;</w:t>
            </w:r>
          </w:p>
        </w:tc>
      </w:tr>
      <w:tr w:rsidR="003A7470" w:rsidRPr="00DD5888" w14:paraId="5DE9DD66"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42B3178" w14:textId="77777777" w:rsidR="003A7470" w:rsidRPr="00DD5888" w:rsidRDefault="003A7470" w:rsidP="005C2CE4">
            <w:pPr>
              <w:pStyle w:val="Akapitzlist"/>
              <w:numPr>
                <w:ilvl w:val="0"/>
                <w:numId w:val="91"/>
              </w:numPr>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4815A62E" w14:textId="77777777" w:rsidR="003A7470" w:rsidRPr="00DD5888" w:rsidRDefault="003A7470" w:rsidP="003A7470">
            <w:r w:rsidRPr="00DD5888">
              <w:t xml:space="preserve">Zestaw wieża z kolumnami z </w:t>
            </w:r>
            <w:proofErr w:type="spellStart"/>
            <w:r w:rsidRPr="00DD5888">
              <w:t>odtw</w:t>
            </w:r>
            <w:proofErr w:type="spellEnd"/>
            <w:r w:rsidRPr="00DD5888">
              <w:t>. Mp3</w:t>
            </w:r>
          </w:p>
          <w:p w14:paraId="01950789" w14:textId="77777777" w:rsidR="003A7470" w:rsidRPr="00DD5888" w:rsidRDefault="003A7470" w:rsidP="003A7470">
            <w:pPr>
              <w:rPr>
                <w:i/>
              </w:rPr>
            </w:pPr>
            <w:r w:rsidRPr="00DD5888">
              <w:rPr>
                <w:i/>
              </w:rPr>
              <w:t xml:space="preserve">o parametrach nie gorszych niż </w:t>
            </w:r>
            <w:r w:rsidRPr="00DD5888">
              <w:rPr>
                <w:rFonts w:eastAsia="Calibri"/>
                <w:i/>
              </w:rPr>
              <w:t xml:space="preserve"> </w:t>
            </w:r>
          </w:p>
          <w:p w14:paraId="28F25F9A" w14:textId="77777777" w:rsidR="00DD5888" w:rsidRDefault="003A7470" w:rsidP="003A7470">
            <w:pPr>
              <w:pStyle w:val="Nagwek1"/>
              <w:spacing w:after="60"/>
              <w:rPr>
                <w:i/>
                <w:sz w:val="20"/>
              </w:rPr>
            </w:pPr>
            <w:proofErr w:type="spellStart"/>
            <w:r w:rsidRPr="00DD5888">
              <w:rPr>
                <w:i/>
                <w:sz w:val="20"/>
              </w:rPr>
              <w:t>Denon</w:t>
            </w:r>
            <w:proofErr w:type="spellEnd"/>
            <w:r w:rsidRPr="00DD5888">
              <w:rPr>
                <w:i/>
                <w:sz w:val="20"/>
              </w:rPr>
              <w:t xml:space="preserve"> </w:t>
            </w:r>
            <w:r w:rsidR="00DD5888">
              <w:rPr>
                <w:i/>
                <w:sz w:val="20"/>
              </w:rPr>
              <w:t>CEOL N10 (RCD-N10 + S.C.</w:t>
            </w:r>
          </w:p>
          <w:p w14:paraId="4D4EB78F" w14:textId="3DB02118" w:rsidR="003A7470" w:rsidRPr="00DD5888" w:rsidRDefault="003A7470" w:rsidP="00DD5888">
            <w:pPr>
              <w:pStyle w:val="Nagwek1"/>
              <w:spacing w:after="60"/>
              <w:jc w:val="left"/>
              <w:rPr>
                <w:b/>
                <w:i/>
                <w:sz w:val="20"/>
              </w:rPr>
            </w:pPr>
            <w:r w:rsidRPr="00DD5888">
              <w:rPr>
                <w:i/>
                <w:sz w:val="20"/>
              </w:rPr>
              <w:t>N10) ) – lub równoważny.</w:t>
            </w:r>
          </w:p>
          <w:p w14:paraId="5FE4C9E8" w14:textId="77777777" w:rsidR="003A7470" w:rsidRPr="00DD5888" w:rsidRDefault="003A7470" w:rsidP="003A7470"/>
        </w:tc>
        <w:tc>
          <w:tcPr>
            <w:tcW w:w="5670" w:type="dxa"/>
            <w:tcBorders>
              <w:top w:val="single" w:sz="4" w:space="0" w:color="auto"/>
              <w:left w:val="nil"/>
              <w:bottom w:val="single" w:sz="4" w:space="0" w:color="auto"/>
              <w:right w:val="single" w:sz="4" w:space="0" w:color="auto"/>
            </w:tcBorders>
            <w:shd w:val="clear" w:color="auto" w:fill="auto"/>
          </w:tcPr>
          <w:p w14:paraId="6722B03B" w14:textId="77777777" w:rsidR="003A7470" w:rsidRPr="00DD5888" w:rsidRDefault="003A7470" w:rsidP="005C2CE4">
            <w:pPr>
              <w:numPr>
                <w:ilvl w:val="0"/>
                <w:numId w:val="101"/>
              </w:numPr>
              <w:ind w:left="538" w:hanging="425"/>
            </w:pPr>
            <w:r w:rsidRPr="00DD5888">
              <w:t>Odtwarzanie płyt: CD- audio, CD-R, CD-RW;</w:t>
            </w:r>
          </w:p>
          <w:p w14:paraId="38CFB74D" w14:textId="77777777" w:rsidR="003A7470" w:rsidRPr="00DD5888" w:rsidRDefault="005A7F1E" w:rsidP="005C2CE4">
            <w:pPr>
              <w:numPr>
                <w:ilvl w:val="0"/>
                <w:numId w:val="101"/>
              </w:numPr>
              <w:ind w:left="538" w:hanging="425"/>
            </w:pPr>
            <w:hyperlink r:id="rId51" w:tooltip="Standardy odtwarzania dźwięku" w:history="1">
              <w:r w:rsidR="003A7470" w:rsidRPr="00DD5888">
                <w:rPr>
                  <w:rStyle w:val="Hipercze"/>
                  <w:color w:val="auto"/>
                  <w:u w:val="none"/>
                </w:rPr>
                <w:t>Obsługiwane formaty audio</w:t>
              </w:r>
            </w:hyperlink>
            <w:r w:rsidR="003A7470" w:rsidRPr="00DD5888">
              <w:t xml:space="preserve">: AIFF, ALAC Apple </w:t>
            </w:r>
            <w:proofErr w:type="spellStart"/>
            <w:r w:rsidR="003A7470" w:rsidRPr="00DD5888">
              <w:t>Lossless</w:t>
            </w:r>
            <w:proofErr w:type="spellEnd"/>
            <w:r w:rsidR="003A7470" w:rsidRPr="00DD5888">
              <w:t>, DSD, FLAC, MP3, WAV;</w:t>
            </w:r>
          </w:p>
          <w:p w14:paraId="13B7E615" w14:textId="77777777" w:rsidR="003A7470" w:rsidRPr="00DD5888" w:rsidRDefault="003A7470" w:rsidP="005C2CE4">
            <w:pPr>
              <w:pStyle w:val="Akapitzlist"/>
              <w:numPr>
                <w:ilvl w:val="0"/>
                <w:numId w:val="101"/>
              </w:numPr>
              <w:ind w:left="538" w:hanging="425"/>
            </w:pPr>
            <w:r w:rsidRPr="00DD5888">
              <w:t>Radio analogowe z pamięcią, internetowe, AM, FM (UKF), Pamięć stacji 50;</w:t>
            </w:r>
          </w:p>
          <w:p w14:paraId="110276B1" w14:textId="77777777" w:rsidR="003A7470" w:rsidRPr="00DD5888" w:rsidRDefault="003A7470" w:rsidP="005C2CE4">
            <w:pPr>
              <w:numPr>
                <w:ilvl w:val="0"/>
                <w:numId w:val="101"/>
              </w:numPr>
              <w:ind w:left="538" w:hanging="425"/>
            </w:pPr>
            <w:r w:rsidRPr="00DD5888">
              <w:t>Moc znamionowa: (RMS) (W)  - min. 2 x 65 W;</w:t>
            </w:r>
          </w:p>
          <w:p w14:paraId="26902D95" w14:textId="77777777" w:rsidR="003A7470" w:rsidRPr="00DD5888" w:rsidRDefault="005A7F1E" w:rsidP="005C2CE4">
            <w:pPr>
              <w:pStyle w:val="Akapitzlist"/>
              <w:numPr>
                <w:ilvl w:val="0"/>
                <w:numId w:val="101"/>
              </w:numPr>
              <w:ind w:left="538" w:hanging="425"/>
            </w:pPr>
            <w:hyperlink r:id="rId52" w:tooltip="USB (Universal Serial Bus)" w:history="1">
              <w:r w:rsidR="003A7470" w:rsidRPr="00DD5888">
                <w:rPr>
                  <w:rStyle w:val="Hipercze"/>
                  <w:color w:val="auto"/>
                  <w:u w:val="none"/>
                </w:rPr>
                <w:t>Złącze USB</w:t>
              </w:r>
            </w:hyperlink>
            <w:r w:rsidR="003A7470" w:rsidRPr="00DD5888">
              <w:t>;</w:t>
            </w:r>
            <w:r w:rsidR="003A7470" w:rsidRPr="00DD5888">
              <w:tab/>
            </w:r>
          </w:p>
          <w:p w14:paraId="04317956" w14:textId="77777777" w:rsidR="003A7470" w:rsidRPr="00DD5888" w:rsidRDefault="005A7F1E" w:rsidP="005C2CE4">
            <w:pPr>
              <w:pStyle w:val="Akapitzlist"/>
              <w:numPr>
                <w:ilvl w:val="0"/>
                <w:numId w:val="101"/>
              </w:numPr>
              <w:ind w:left="538" w:hanging="425"/>
            </w:pPr>
            <w:hyperlink r:id="rId53" w:tooltip="Złącze słuchawkowe typu jack" w:history="1">
              <w:r w:rsidR="003A7470" w:rsidRPr="00DD5888">
                <w:rPr>
                  <w:rStyle w:val="Hipercze"/>
                  <w:color w:val="auto"/>
                  <w:u w:val="none"/>
                </w:rPr>
                <w:t>Wyjście słuchawkowe</w:t>
              </w:r>
            </w:hyperlink>
            <w:r w:rsidR="003A7470" w:rsidRPr="00DD5888">
              <w:t>;</w:t>
            </w:r>
            <w:r w:rsidR="003A7470" w:rsidRPr="00DD5888">
              <w:tab/>
            </w:r>
          </w:p>
          <w:p w14:paraId="7908814D" w14:textId="77777777" w:rsidR="003A7470" w:rsidRPr="00DD5888" w:rsidRDefault="005A7F1E" w:rsidP="005C2CE4">
            <w:pPr>
              <w:pStyle w:val="Akapitzlist"/>
              <w:numPr>
                <w:ilvl w:val="0"/>
                <w:numId w:val="101"/>
              </w:numPr>
              <w:ind w:left="538" w:hanging="425"/>
            </w:pPr>
            <w:hyperlink r:id="rId54" w:tooltip="AUX" w:history="1">
              <w:r w:rsidR="003A7470" w:rsidRPr="00DD5888">
                <w:rPr>
                  <w:rStyle w:val="Hipercze"/>
                  <w:color w:val="auto"/>
                  <w:u w:val="none"/>
                </w:rPr>
                <w:t>Wejście liniowe audio AUX</w:t>
              </w:r>
            </w:hyperlink>
            <w:r w:rsidR="003A7470" w:rsidRPr="00DD5888">
              <w:t>;</w:t>
            </w:r>
            <w:r w:rsidR="003A7470" w:rsidRPr="00DD5888">
              <w:tab/>
            </w:r>
          </w:p>
          <w:p w14:paraId="5655557E" w14:textId="77777777" w:rsidR="003A7470" w:rsidRPr="00DD5888" w:rsidRDefault="005A7F1E" w:rsidP="005C2CE4">
            <w:pPr>
              <w:pStyle w:val="Akapitzlist"/>
              <w:numPr>
                <w:ilvl w:val="0"/>
                <w:numId w:val="101"/>
              </w:numPr>
              <w:ind w:left="538" w:hanging="425"/>
            </w:pPr>
            <w:hyperlink r:id="rId55" w:tooltip="Cyfrowe złącze optyczne (S/PDIF)" w:history="1">
              <w:r w:rsidR="003A7470" w:rsidRPr="00DD5888">
                <w:rPr>
                  <w:rStyle w:val="Hipercze"/>
                  <w:color w:val="auto"/>
                  <w:u w:val="none"/>
                </w:rPr>
                <w:t>Cyfrowe złącze optyczne</w:t>
              </w:r>
            </w:hyperlink>
            <w:r w:rsidR="003A7470" w:rsidRPr="00DD5888">
              <w:t>;</w:t>
            </w:r>
          </w:p>
          <w:p w14:paraId="22BD999E" w14:textId="77777777" w:rsidR="003A7470" w:rsidRPr="00DD5888" w:rsidRDefault="005A7F1E" w:rsidP="005C2CE4">
            <w:pPr>
              <w:pStyle w:val="Akapitzlist"/>
              <w:numPr>
                <w:ilvl w:val="0"/>
                <w:numId w:val="101"/>
              </w:numPr>
              <w:ind w:left="538" w:hanging="425"/>
            </w:pPr>
            <w:hyperlink r:id="rId56" w:tooltip="Złącze dla subwoofera" w:history="1">
              <w:r w:rsidR="003A7470" w:rsidRPr="00DD5888">
                <w:rPr>
                  <w:rStyle w:val="Hipercze"/>
                  <w:color w:val="auto"/>
                  <w:u w:val="none"/>
                </w:rPr>
                <w:t xml:space="preserve">Wyjście do aktywnego </w:t>
              </w:r>
              <w:proofErr w:type="spellStart"/>
              <w:r w:rsidR="003A7470" w:rsidRPr="00DD5888">
                <w:rPr>
                  <w:rStyle w:val="Hipercze"/>
                  <w:color w:val="auto"/>
                  <w:u w:val="none"/>
                </w:rPr>
                <w:t>subwoofera</w:t>
              </w:r>
              <w:proofErr w:type="spellEnd"/>
            </w:hyperlink>
            <w:r w:rsidR="003A7470" w:rsidRPr="00DD5888">
              <w:t>;</w:t>
            </w:r>
            <w:r w:rsidR="003A7470" w:rsidRPr="00DD5888">
              <w:tab/>
            </w:r>
          </w:p>
          <w:p w14:paraId="5EBB09E1" w14:textId="77777777" w:rsidR="003A7470" w:rsidRPr="00DD5888" w:rsidRDefault="003A7470" w:rsidP="005C2CE4">
            <w:pPr>
              <w:pStyle w:val="Akapitzlist"/>
              <w:numPr>
                <w:ilvl w:val="0"/>
                <w:numId w:val="101"/>
              </w:numPr>
              <w:ind w:left="538" w:hanging="425"/>
            </w:pPr>
            <w:r w:rsidRPr="00DD5888">
              <w:t>Wejście antenowe;</w:t>
            </w:r>
          </w:p>
          <w:p w14:paraId="4876E184" w14:textId="77777777" w:rsidR="003A7470" w:rsidRPr="00DD5888" w:rsidRDefault="003A7470" w:rsidP="005C2CE4">
            <w:pPr>
              <w:pStyle w:val="Akapitzlist"/>
              <w:numPr>
                <w:ilvl w:val="0"/>
                <w:numId w:val="101"/>
              </w:numPr>
              <w:ind w:left="538" w:hanging="425"/>
            </w:pPr>
            <w:r w:rsidRPr="00DD5888">
              <w:lastRenderedPageBreak/>
              <w:t>Złącze Ethernet;</w:t>
            </w:r>
            <w:r w:rsidRPr="00DD5888">
              <w:tab/>
            </w:r>
            <w:r w:rsidRPr="00DD5888">
              <w:tab/>
            </w:r>
          </w:p>
          <w:p w14:paraId="13B66A8F" w14:textId="77777777" w:rsidR="003A7470" w:rsidRPr="00DD5888" w:rsidRDefault="003A7470" w:rsidP="005C2CE4">
            <w:pPr>
              <w:numPr>
                <w:ilvl w:val="0"/>
                <w:numId w:val="101"/>
              </w:numPr>
              <w:ind w:left="538" w:hanging="425"/>
            </w:pPr>
            <w:r w:rsidRPr="00DD5888">
              <w:t>Wyłącznik czasowy;</w:t>
            </w:r>
            <w:r w:rsidRPr="00DD5888">
              <w:tab/>
            </w:r>
            <w:r w:rsidRPr="00DD5888">
              <w:tab/>
            </w:r>
          </w:p>
          <w:p w14:paraId="5822AF1D" w14:textId="77777777" w:rsidR="003A7470" w:rsidRPr="00DD5888" w:rsidRDefault="003A7470" w:rsidP="005C2CE4">
            <w:pPr>
              <w:numPr>
                <w:ilvl w:val="0"/>
                <w:numId w:val="101"/>
              </w:numPr>
              <w:ind w:left="538" w:hanging="425"/>
            </w:pPr>
            <w:r w:rsidRPr="00DD5888">
              <w:t xml:space="preserve">Technologie: Bluetooth, </w:t>
            </w:r>
            <w:proofErr w:type="spellStart"/>
            <w:r w:rsidRPr="00DD5888">
              <w:t>AirPlay</w:t>
            </w:r>
            <w:proofErr w:type="spellEnd"/>
            <w:r w:rsidRPr="00DD5888">
              <w:t xml:space="preserve"> i Wi-Fi.;</w:t>
            </w:r>
          </w:p>
          <w:p w14:paraId="45A4CA18" w14:textId="77777777" w:rsidR="003A7470" w:rsidRPr="00DD5888" w:rsidRDefault="003A7470" w:rsidP="005C2CE4">
            <w:pPr>
              <w:pStyle w:val="Akapitzlist"/>
              <w:numPr>
                <w:ilvl w:val="0"/>
                <w:numId w:val="101"/>
              </w:numPr>
              <w:ind w:left="538" w:hanging="425"/>
            </w:pPr>
            <w:r w:rsidRPr="00DD5888">
              <w:rPr>
                <w:rFonts w:eastAsia="Calibri"/>
              </w:rPr>
              <w:t>Gwarancja minimum 24 miesiące.</w:t>
            </w:r>
          </w:p>
        </w:tc>
      </w:tr>
      <w:tr w:rsidR="003A7470" w:rsidRPr="00DD5888" w14:paraId="44D81265" w14:textId="77777777" w:rsidTr="00DD5888">
        <w:trPr>
          <w:trHeight w:val="64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FDF745C" w14:textId="77777777" w:rsidR="003A7470" w:rsidRPr="00DD5888" w:rsidRDefault="003A7470" w:rsidP="003A7470">
            <w:pPr>
              <w:rPr>
                <w:b/>
                <w:bCs/>
              </w:rPr>
            </w:pPr>
            <w:r w:rsidRPr="00DD5888">
              <w:rPr>
                <w:b/>
                <w:bCs/>
              </w:rPr>
              <w:lastRenderedPageBreak/>
              <w:t>Zad. 6</w:t>
            </w:r>
          </w:p>
        </w:tc>
        <w:tc>
          <w:tcPr>
            <w:tcW w:w="8789" w:type="dxa"/>
            <w:gridSpan w:val="2"/>
            <w:tcBorders>
              <w:top w:val="single" w:sz="4" w:space="0" w:color="auto"/>
              <w:left w:val="nil"/>
              <w:bottom w:val="single" w:sz="4" w:space="0" w:color="auto"/>
              <w:right w:val="single" w:sz="4" w:space="0" w:color="auto"/>
            </w:tcBorders>
            <w:shd w:val="clear" w:color="auto" w:fill="auto"/>
            <w:noWrap/>
          </w:tcPr>
          <w:p w14:paraId="6A7FD33F" w14:textId="77777777" w:rsidR="003A7470" w:rsidRPr="00DD5888" w:rsidRDefault="003A7470" w:rsidP="003A7470">
            <w:pPr>
              <w:rPr>
                <w:b/>
              </w:rPr>
            </w:pPr>
            <w:r w:rsidRPr="00DD5888">
              <w:rPr>
                <w:b/>
              </w:rPr>
              <w:t>OSPRZĘT PERYFERYJNY DO SPRZĘTU RTV, NAGŁOŚNIENIOWEGO, MUZYCZNEGO, FOTO. I PROJEKCYJNEGO.</w:t>
            </w:r>
          </w:p>
        </w:tc>
      </w:tr>
      <w:tr w:rsidR="003A7470" w:rsidRPr="00DD5888" w14:paraId="7EFC6A74"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04685DB" w14:textId="77777777" w:rsidR="003A7470" w:rsidRPr="00DD5888" w:rsidRDefault="003A7470" w:rsidP="005C2CE4">
            <w:pPr>
              <w:pStyle w:val="Akapitzlist"/>
              <w:numPr>
                <w:ilvl w:val="0"/>
                <w:numId w:val="102"/>
              </w:numPr>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1C8A023F" w14:textId="77777777" w:rsidR="003A7470" w:rsidRPr="00DD5888" w:rsidRDefault="003A7470" w:rsidP="003A7470">
            <w:pPr>
              <w:rPr>
                <w:color w:val="000000"/>
              </w:rPr>
            </w:pPr>
            <w:r w:rsidRPr="00DD5888">
              <w:rPr>
                <w:color w:val="000000"/>
              </w:rPr>
              <w:t xml:space="preserve">Adapter – przejściówka </w:t>
            </w:r>
            <w:proofErr w:type="spellStart"/>
            <w:r w:rsidRPr="00DD5888">
              <w:rPr>
                <w:color w:val="000000"/>
              </w:rPr>
              <w:t>DisplayPort</w:t>
            </w:r>
            <w:proofErr w:type="spellEnd"/>
            <w:r w:rsidRPr="00DD5888">
              <w:rPr>
                <w:color w:val="000000"/>
              </w:rPr>
              <w:t xml:space="preserve"> na HDMI żeńskie</w:t>
            </w:r>
          </w:p>
        </w:tc>
        <w:tc>
          <w:tcPr>
            <w:tcW w:w="5670" w:type="dxa"/>
            <w:tcBorders>
              <w:top w:val="single" w:sz="4" w:space="0" w:color="auto"/>
              <w:left w:val="nil"/>
              <w:bottom w:val="single" w:sz="4" w:space="0" w:color="auto"/>
              <w:right w:val="single" w:sz="4" w:space="0" w:color="auto"/>
            </w:tcBorders>
            <w:shd w:val="clear" w:color="auto" w:fill="auto"/>
          </w:tcPr>
          <w:p w14:paraId="7584DCA3" w14:textId="77777777" w:rsidR="003A7470" w:rsidRPr="00DD5888" w:rsidRDefault="003A7470" w:rsidP="005C2CE4">
            <w:pPr>
              <w:pStyle w:val="Akapitzlist"/>
              <w:numPr>
                <w:ilvl w:val="0"/>
                <w:numId w:val="104"/>
              </w:numPr>
              <w:ind w:left="470" w:hanging="357"/>
            </w:pPr>
            <w:r w:rsidRPr="00DD5888">
              <w:rPr>
                <w:bCs/>
              </w:rPr>
              <w:t>Złącza:</w:t>
            </w:r>
            <w:r w:rsidRPr="00DD5888">
              <w:t xml:space="preserve"> </w:t>
            </w:r>
            <w:proofErr w:type="spellStart"/>
            <w:r w:rsidRPr="00DD5888">
              <w:t>DisplayPort</w:t>
            </w:r>
            <w:proofErr w:type="spellEnd"/>
            <w:r w:rsidRPr="00DD5888">
              <w:t xml:space="preserve"> (męski) do HDMI (żeński);</w:t>
            </w:r>
          </w:p>
          <w:p w14:paraId="05114A6F" w14:textId="77777777" w:rsidR="003A7470" w:rsidRPr="00DD5888" w:rsidRDefault="003A7470" w:rsidP="005C2CE4">
            <w:pPr>
              <w:pStyle w:val="Akapitzlist"/>
              <w:numPr>
                <w:ilvl w:val="0"/>
                <w:numId w:val="104"/>
              </w:numPr>
              <w:ind w:left="470" w:hanging="357"/>
            </w:pPr>
            <w:r w:rsidRPr="00DD5888">
              <w:rPr>
                <w:bCs/>
              </w:rPr>
              <w:t>Materiał</w:t>
            </w:r>
            <w:r w:rsidRPr="00DD5888">
              <w:t>: ABS + PVC;</w:t>
            </w:r>
          </w:p>
          <w:p w14:paraId="0361497D" w14:textId="77777777" w:rsidR="003A7470" w:rsidRPr="00DD5888" w:rsidRDefault="003A7470" w:rsidP="005C2CE4">
            <w:pPr>
              <w:pStyle w:val="Akapitzlist"/>
              <w:numPr>
                <w:ilvl w:val="0"/>
                <w:numId w:val="104"/>
              </w:numPr>
              <w:ind w:left="470" w:hanging="357"/>
            </w:pPr>
            <w:r w:rsidRPr="00DD5888">
              <w:rPr>
                <w:bCs/>
              </w:rPr>
              <w:t xml:space="preserve">Długość: min. </w:t>
            </w:r>
            <w:r w:rsidRPr="00DD5888">
              <w:t>25cm;</w:t>
            </w:r>
          </w:p>
          <w:p w14:paraId="464CE6A0" w14:textId="77777777" w:rsidR="003A7470" w:rsidRPr="00DD5888" w:rsidRDefault="003A7470" w:rsidP="005C2CE4">
            <w:pPr>
              <w:pStyle w:val="Akapitzlist"/>
              <w:numPr>
                <w:ilvl w:val="0"/>
                <w:numId w:val="104"/>
              </w:numPr>
              <w:ind w:left="470" w:hanging="357"/>
            </w:pPr>
            <w:r w:rsidRPr="00DD5888">
              <w:rPr>
                <w:bCs/>
              </w:rPr>
              <w:t xml:space="preserve">Obsługiwane rozdzielczości: </w:t>
            </w:r>
            <w:r w:rsidRPr="00DD5888">
              <w:t>1080p 60Hz, 4K 30Hz.</w:t>
            </w:r>
          </w:p>
          <w:p w14:paraId="0F385408" w14:textId="77777777" w:rsidR="003A7470" w:rsidRPr="00DD5888" w:rsidRDefault="003A7470" w:rsidP="005C2CE4">
            <w:pPr>
              <w:pStyle w:val="Akapitzlist"/>
              <w:numPr>
                <w:ilvl w:val="0"/>
                <w:numId w:val="104"/>
              </w:numPr>
              <w:ind w:left="470" w:hanging="357"/>
            </w:pPr>
            <w:r w:rsidRPr="00DD5888">
              <w:rPr>
                <w:color w:val="222222"/>
              </w:rPr>
              <w:t>Gwarancja min. : 12 miesięcy.</w:t>
            </w:r>
          </w:p>
        </w:tc>
      </w:tr>
      <w:tr w:rsidR="003A7470" w:rsidRPr="00DD5888" w14:paraId="2B29EFED"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48CE325" w14:textId="77777777" w:rsidR="003A7470" w:rsidRPr="00DD5888" w:rsidRDefault="003A7470" w:rsidP="005C2CE4">
            <w:pPr>
              <w:pStyle w:val="Akapitzlist"/>
              <w:numPr>
                <w:ilvl w:val="0"/>
                <w:numId w:val="102"/>
              </w:numPr>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1BF2D7CA" w14:textId="77777777" w:rsidR="003A7470" w:rsidRPr="00DD5888" w:rsidRDefault="003A7470" w:rsidP="003A7470">
            <w:pPr>
              <w:rPr>
                <w:color w:val="222222"/>
              </w:rPr>
            </w:pPr>
            <w:r w:rsidRPr="00DD5888">
              <w:rPr>
                <w:color w:val="222222"/>
              </w:rPr>
              <w:t xml:space="preserve">Adapter – przejściówka Jack 6,3mm wtyk mono - XLR męski </w:t>
            </w:r>
          </w:p>
        </w:tc>
        <w:tc>
          <w:tcPr>
            <w:tcW w:w="5670" w:type="dxa"/>
            <w:tcBorders>
              <w:top w:val="single" w:sz="4" w:space="0" w:color="auto"/>
              <w:left w:val="nil"/>
              <w:bottom w:val="single" w:sz="4" w:space="0" w:color="auto"/>
              <w:right w:val="single" w:sz="4" w:space="0" w:color="auto"/>
            </w:tcBorders>
            <w:shd w:val="clear" w:color="auto" w:fill="auto"/>
          </w:tcPr>
          <w:p w14:paraId="4E4D0F96" w14:textId="77777777" w:rsidR="003A7470" w:rsidRPr="00DD5888" w:rsidRDefault="003A7470" w:rsidP="005C2CE4">
            <w:pPr>
              <w:pStyle w:val="Akapitzlist"/>
              <w:numPr>
                <w:ilvl w:val="0"/>
                <w:numId w:val="103"/>
              </w:numPr>
              <w:ind w:left="470" w:hanging="357"/>
              <w:rPr>
                <w:color w:val="222222"/>
              </w:rPr>
            </w:pPr>
            <w:r w:rsidRPr="00DD5888">
              <w:rPr>
                <w:bCs/>
                <w:color w:val="222222"/>
              </w:rPr>
              <w:t>Sygnał</w:t>
            </w:r>
            <w:r w:rsidRPr="00DD5888">
              <w:rPr>
                <w:color w:val="222222"/>
              </w:rPr>
              <w:t>: Mono;</w:t>
            </w:r>
          </w:p>
          <w:p w14:paraId="7D5BD7F6" w14:textId="77777777" w:rsidR="003A7470" w:rsidRPr="00DD5888" w:rsidRDefault="003A7470" w:rsidP="005C2CE4">
            <w:pPr>
              <w:pStyle w:val="Akapitzlist"/>
              <w:numPr>
                <w:ilvl w:val="0"/>
                <w:numId w:val="103"/>
              </w:numPr>
              <w:ind w:left="470" w:hanging="357"/>
              <w:rPr>
                <w:color w:val="222222"/>
              </w:rPr>
            </w:pPr>
            <w:r w:rsidRPr="00DD5888">
              <w:rPr>
                <w:bCs/>
                <w:color w:val="222222"/>
              </w:rPr>
              <w:t>Wykonanie</w:t>
            </w:r>
            <w:r w:rsidRPr="00DD5888">
              <w:rPr>
                <w:color w:val="222222"/>
              </w:rPr>
              <w:t>: Metal;</w:t>
            </w:r>
          </w:p>
          <w:p w14:paraId="4778FCD7" w14:textId="77777777" w:rsidR="003A7470" w:rsidRPr="00DD5888" w:rsidRDefault="003A7470" w:rsidP="005C2CE4">
            <w:pPr>
              <w:pStyle w:val="Akapitzlist"/>
              <w:numPr>
                <w:ilvl w:val="0"/>
                <w:numId w:val="103"/>
              </w:numPr>
              <w:ind w:left="470" w:hanging="357"/>
              <w:rPr>
                <w:color w:val="222222"/>
              </w:rPr>
            </w:pPr>
            <w:r w:rsidRPr="00DD5888">
              <w:rPr>
                <w:bCs/>
                <w:color w:val="222222"/>
              </w:rPr>
              <w:t>Wtyk</w:t>
            </w:r>
            <w:r w:rsidRPr="00DD5888">
              <w:rPr>
                <w:color w:val="222222"/>
              </w:rPr>
              <w:t>: Duży Jack (6,3mm);</w:t>
            </w:r>
          </w:p>
          <w:p w14:paraId="0788A358" w14:textId="77777777" w:rsidR="003A7470" w:rsidRPr="00DD5888" w:rsidRDefault="003A7470" w:rsidP="005C2CE4">
            <w:pPr>
              <w:pStyle w:val="Akapitzlist"/>
              <w:numPr>
                <w:ilvl w:val="0"/>
                <w:numId w:val="103"/>
              </w:numPr>
              <w:ind w:left="470" w:hanging="357"/>
              <w:rPr>
                <w:color w:val="222222"/>
              </w:rPr>
            </w:pPr>
            <w:r w:rsidRPr="00DD5888">
              <w:rPr>
                <w:bCs/>
                <w:color w:val="222222"/>
              </w:rPr>
              <w:t>Druga strona</w:t>
            </w:r>
            <w:r w:rsidRPr="00DD5888">
              <w:rPr>
                <w:color w:val="222222"/>
              </w:rPr>
              <w:t>: XLR męski;</w:t>
            </w:r>
          </w:p>
          <w:p w14:paraId="1FEF1547" w14:textId="77777777" w:rsidR="003A7470" w:rsidRPr="00DD5888" w:rsidRDefault="003A7470" w:rsidP="005C2CE4">
            <w:pPr>
              <w:pStyle w:val="Akapitzlist"/>
              <w:numPr>
                <w:ilvl w:val="0"/>
                <w:numId w:val="103"/>
              </w:numPr>
              <w:ind w:left="470" w:hanging="357"/>
              <w:rPr>
                <w:bCs/>
                <w:color w:val="222222"/>
              </w:rPr>
            </w:pPr>
            <w:r w:rsidRPr="00DD5888">
              <w:rPr>
                <w:bCs/>
                <w:color w:val="222222"/>
              </w:rPr>
              <w:t>Złącza pokryte 24K złotem.</w:t>
            </w:r>
          </w:p>
          <w:p w14:paraId="32100203" w14:textId="77777777" w:rsidR="003A7470" w:rsidRPr="00DD5888" w:rsidRDefault="003A7470" w:rsidP="005C2CE4">
            <w:pPr>
              <w:pStyle w:val="Akapitzlist"/>
              <w:numPr>
                <w:ilvl w:val="0"/>
                <w:numId w:val="103"/>
              </w:numPr>
              <w:ind w:left="470" w:hanging="357"/>
              <w:rPr>
                <w:bCs/>
                <w:color w:val="222222"/>
              </w:rPr>
            </w:pPr>
            <w:r w:rsidRPr="00DD5888">
              <w:rPr>
                <w:color w:val="222222"/>
              </w:rPr>
              <w:t>Gwarancja min. : 12 miesięcy.</w:t>
            </w:r>
          </w:p>
        </w:tc>
      </w:tr>
      <w:tr w:rsidR="003A7470" w:rsidRPr="00DD5888" w14:paraId="0E79F488"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2E631D7" w14:textId="77777777" w:rsidR="003A7470" w:rsidRPr="00DD5888" w:rsidRDefault="003A7470" w:rsidP="005C2CE4">
            <w:pPr>
              <w:pStyle w:val="Akapitzlist"/>
              <w:numPr>
                <w:ilvl w:val="0"/>
                <w:numId w:val="102"/>
              </w:numPr>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5412B74E" w14:textId="77777777" w:rsidR="003A7470" w:rsidRPr="00DD5888" w:rsidRDefault="003A7470" w:rsidP="003A7470">
            <w:pPr>
              <w:rPr>
                <w:color w:val="222222"/>
              </w:rPr>
            </w:pPr>
            <w:r w:rsidRPr="00DD5888">
              <w:rPr>
                <w:color w:val="222222"/>
              </w:rPr>
              <w:t>Adapter – przejściówka Jack 6,3mm wtyk mono - XLR żeński</w:t>
            </w:r>
          </w:p>
        </w:tc>
        <w:tc>
          <w:tcPr>
            <w:tcW w:w="5670" w:type="dxa"/>
            <w:tcBorders>
              <w:top w:val="single" w:sz="4" w:space="0" w:color="auto"/>
              <w:left w:val="nil"/>
              <w:bottom w:val="single" w:sz="4" w:space="0" w:color="auto"/>
              <w:right w:val="single" w:sz="4" w:space="0" w:color="auto"/>
            </w:tcBorders>
            <w:shd w:val="clear" w:color="auto" w:fill="auto"/>
          </w:tcPr>
          <w:p w14:paraId="6D0F2000" w14:textId="77777777" w:rsidR="003A7470" w:rsidRPr="00DD5888" w:rsidRDefault="003A7470" w:rsidP="005C2CE4">
            <w:pPr>
              <w:pStyle w:val="Akapitzlist"/>
              <w:numPr>
                <w:ilvl w:val="0"/>
                <w:numId w:val="103"/>
              </w:numPr>
              <w:ind w:left="470" w:hanging="357"/>
              <w:rPr>
                <w:color w:val="222222"/>
              </w:rPr>
            </w:pPr>
            <w:r w:rsidRPr="00DD5888">
              <w:rPr>
                <w:bCs/>
                <w:color w:val="222222"/>
              </w:rPr>
              <w:t>Sygnał</w:t>
            </w:r>
            <w:r w:rsidRPr="00DD5888">
              <w:rPr>
                <w:color w:val="222222"/>
              </w:rPr>
              <w:t>: Mono;</w:t>
            </w:r>
          </w:p>
          <w:p w14:paraId="784B89B9" w14:textId="77777777" w:rsidR="003A7470" w:rsidRPr="00DD5888" w:rsidRDefault="003A7470" w:rsidP="005C2CE4">
            <w:pPr>
              <w:pStyle w:val="Akapitzlist"/>
              <w:numPr>
                <w:ilvl w:val="0"/>
                <w:numId w:val="103"/>
              </w:numPr>
              <w:ind w:left="470" w:hanging="357"/>
              <w:rPr>
                <w:color w:val="222222"/>
              </w:rPr>
            </w:pPr>
            <w:r w:rsidRPr="00DD5888">
              <w:rPr>
                <w:bCs/>
                <w:color w:val="222222"/>
              </w:rPr>
              <w:t>Wykonanie</w:t>
            </w:r>
            <w:r w:rsidRPr="00DD5888">
              <w:rPr>
                <w:color w:val="222222"/>
              </w:rPr>
              <w:t>: Metal;</w:t>
            </w:r>
          </w:p>
          <w:p w14:paraId="04EF6370" w14:textId="77777777" w:rsidR="003A7470" w:rsidRPr="00DD5888" w:rsidRDefault="003A7470" w:rsidP="005C2CE4">
            <w:pPr>
              <w:pStyle w:val="Akapitzlist"/>
              <w:numPr>
                <w:ilvl w:val="0"/>
                <w:numId w:val="103"/>
              </w:numPr>
              <w:ind w:left="470" w:hanging="357"/>
              <w:rPr>
                <w:color w:val="222222"/>
              </w:rPr>
            </w:pPr>
            <w:r w:rsidRPr="00DD5888">
              <w:rPr>
                <w:bCs/>
                <w:color w:val="222222"/>
              </w:rPr>
              <w:t>Wtyk</w:t>
            </w:r>
            <w:r w:rsidRPr="00DD5888">
              <w:rPr>
                <w:color w:val="222222"/>
              </w:rPr>
              <w:t>: Duży Jack (6,3mm);</w:t>
            </w:r>
          </w:p>
          <w:p w14:paraId="6EC68272" w14:textId="77777777" w:rsidR="003A7470" w:rsidRPr="00DD5888" w:rsidRDefault="003A7470" w:rsidP="005C2CE4">
            <w:pPr>
              <w:pStyle w:val="Akapitzlist"/>
              <w:numPr>
                <w:ilvl w:val="0"/>
                <w:numId w:val="103"/>
              </w:numPr>
              <w:ind w:left="470" w:hanging="357"/>
              <w:rPr>
                <w:color w:val="222222"/>
              </w:rPr>
            </w:pPr>
            <w:r w:rsidRPr="00DD5888">
              <w:rPr>
                <w:bCs/>
                <w:color w:val="222222"/>
              </w:rPr>
              <w:t>Druga strona</w:t>
            </w:r>
            <w:r w:rsidRPr="00DD5888">
              <w:rPr>
                <w:color w:val="222222"/>
              </w:rPr>
              <w:t>: XLR żeński;</w:t>
            </w:r>
          </w:p>
          <w:p w14:paraId="5087498C" w14:textId="77777777" w:rsidR="003A7470" w:rsidRPr="00DD5888" w:rsidRDefault="003A7470" w:rsidP="005C2CE4">
            <w:pPr>
              <w:pStyle w:val="Akapitzlist"/>
              <w:numPr>
                <w:ilvl w:val="0"/>
                <w:numId w:val="103"/>
              </w:numPr>
              <w:ind w:left="470" w:hanging="357"/>
              <w:rPr>
                <w:bCs/>
                <w:color w:val="222222"/>
              </w:rPr>
            </w:pPr>
            <w:r w:rsidRPr="00DD5888">
              <w:rPr>
                <w:bCs/>
                <w:color w:val="222222"/>
              </w:rPr>
              <w:t>Złącza pokryte 24K złotem.</w:t>
            </w:r>
          </w:p>
          <w:p w14:paraId="711D5CB1" w14:textId="77777777" w:rsidR="003A7470" w:rsidRPr="00DD5888" w:rsidRDefault="003A7470" w:rsidP="005C2CE4">
            <w:pPr>
              <w:pStyle w:val="Akapitzlist"/>
              <w:numPr>
                <w:ilvl w:val="0"/>
                <w:numId w:val="103"/>
              </w:numPr>
              <w:ind w:left="470" w:hanging="357"/>
              <w:rPr>
                <w:bCs/>
                <w:color w:val="222222"/>
              </w:rPr>
            </w:pPr>
            <w:r w:rsidRPr="00DD5888">
              <w:rPr>
                <w:color w:val="222222"/>
              </w:rPr>
              <w:t>Gwarancja min. : 12 miesięcy.</w:t>
            </w:r>
          </w:p>
        </w:tc>
      </w:tr>
      <w:tr w:rsidR="003A7470" w:rsidRPr="00DD5888" w14:paraId="1C033268"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7A6AD31" w14:textId="77777777" w:rsidR="003A7470" w:rsidRPr="00DD5888" w:rsidRDefault="003A7470" w:rsidP="005C2CE4">
            <w:pPr>
              <w:pStyle w:val="Akapitzlist"/>
              <w:numPr>
                <w:ilvl w:val="0"/>
                <w:numId w:val="102"/>
              </w:numPr>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504F1BF3" w14:textId="77777777" w:rsidR="003A7470" w:rsidRPr="00DD5888" w:rsidRDefault="003A7470" w:rsidP="003A7470">
            <w:r w:rsidRPr="00DD5888">
              <w:t>Adapter – przejściówka MINI JACK 3,5mm - 6,3mm</w:t>
            </w:r>
          </w:p>
        </w:tc>
        <w:tc>
          <w:tcPr>
            <w:tcW w:w="5670" w:type="dxa"/>
            <w:tcBorders>
              <w:top w:val="single" w:sz="4" w:space="0" w:color="auto"/>
              <w:left w:val="nil"/>
              <w:bottom w:val="single" w:sz="4" w:space="0" w:color="auto"/>
              <w:right w:val="single" w:sz="4" w:space="0" w:color="auto"/>
            </w:tcBorders>
            <w:shd w:val="clear" w:color="auto" w:fill="auto"/>
          </w:tcPr>
          <w:p w14:paraId="05F00988" w14:textId="77777777" w:rsidR="003A7470" w:rsidRPr="00DD5888" w:rsidRDefault="003A7470" w:rsidP="005C2CE4">
            <w:pPr>
              <w:pStyle w:val="Akapitzlist"/>
              <w:numPr>
                <w:ilvl w:val="0"/>
                <w:numId w:val="103"/>
              </w:numPr>
              <w:ind w:left="470" w:hanging="357"/>
              <w:rPr>
                <w:color w:val="222222"/>
              </w:rPr>
            </w:pPr>
            <w:r w:rsidRPr="00DD5888">
              <w:rPr>
                <w:bCs/>
                <w:color w:val="222222"/>
              </w:rPr>
              <w:t>Sygnał</w:t>
            </w:r>
            <w:r w:rsidRPr="00DD5888">
              <w:rPr>
                <w:color w:val="222222"/>
              </w:rPr>
              <w:t>: Stereo;</w:t>
            </w:r>
          </w:p>
          <w:p w14:paraId="64AA481F" w14:textId="77777777" w:rsidR="003A7470" w:rsidRPr="00DD5888" w:rsidRDefault="003A7470" w:rsidP="005C2CE4">
            <w:pPr>
              <w:pStyle w:val="Akapitzlist"/>
              <w:numPr>
                <w:ilvl w:val="0"/>
                <w:numId w:val="103"/>
              </w:numPr>
              <w:ind w:left="470" w:hanging="357"/>
              <w:rPr>
                <w:color w:val="222222"/>
              </w:rPr>
            </w:pPr>
            <w:r w:rsidRPr="00DD5888">
              <w:rPr>
                <w:bCs/>
                <w:color w:val="222222"/>
              </w:rPr>
              <w:t>Wykonanie</w:t>
            </w:r>
            <w:r w:rsidRPr="00DD5888">
              <w:rPr>
                <w:color w:val="222222"/>
              </w:rPr>
              <w:t>: Metal;</w:t>
            </w:r>
          </w:p>
          <w:p w14:paraId="739DC36C" w14:textId="77777777" w:rsidR="003A7470" w:rsidRPr="00DD5888" w:rsidRDefault="003A7470" w:rsidP="005C2CE4">
            <w:pPr>
              <w:pStyle w:val="Akapitzlist"/>
              <w:numPr>
                <w:ilvl w:val="0"/>
                <w:numId w:val="103"/>
              </w:numPr>
              <w:ind w:left="470" w:hanging="357"/>
              <w:rPr>
                <w:color w:val="222222"/>
              </w:rPr>
            </w:pPr>
            <w:r w:rsidRPr="00DD5888">
              <w:rPr>
                <w:bCs/>
                <w:color w:val="222222"/>
              </w:rPr>
              <w:t>Wtyk</w:t>
            </w:r>
            <w:r w:rsidRPr="00DD5888">
              <w:rPr>
                <w:color w:val="222222"/>
              </w:rPr>
              <w:t>: Duży Jack stereo (6,3mm);</w:t>
            </w:r>
          </w:p>
          <w:p w14:paraId="065EF13C" w14:textId="77777777" w:rsidR="003A7470" w:rsidRPr="00DD5888" w:rsidRDefault="003A7470" w:rsidP="005C2CE4">
            <w:pPr>
              <w:pStyle w:val="Akapitzlist"/>
              <w:numPr>
                <w:ilvl w:val="0"/>
                <w:numId w:val="103"/>
              </w:numPr>
              <w:ind w:left="470" w:hanging="357"/>
              <w:rPr>
                <w:color w:val="222222"/>
              </w:rPr>
            </w:pPr>
            <w:r w:rsidRPr="00DD5888">
              <w:rPr>
                <w:bCs/>
                <w:color w:val="222222"/>
              </w:rPr>
              <w:t>Druga strona</w:t>
            </w:r>
            <w:r w:rsidRPr="00DD5888">
              <w:rPr>
                <w:color w:val="222222"/>
              </w:rPr>
              <w:t>: Mały Jack stereo (3,5mm);</w:t>
            </w:r>
          </w:p>
          <w:p w14:paraId="03594CF6" w14:textId="77777777" w:rsidR="003A7470" w:rsidRPr="00DD5888" w:rsidRDefault="003A7470" w:rsidP="005C2CE4">
            <w:pPr>
              <w:pStyle w:val="Akapitzlist"/>
              <w:numPr>
                <w:ilvl w:val="0"/>
                <w:numId w:val="103"/>
              </w:numPr>
              <w:ind w:left="470" w:hanging="357"/>
              <w:rPr>
                <w:bCs/>
                <w:color w:val="222222"/>
              </w:rPr>
            </w:pPr>
            <w:r w:rsidRPr="00DD5888">
              <w:rPr>
                <w:bCs/>
                <w:color w:val="222222"/>
              </w:rPr>
              <w:t>Złącza pokryte 24K złotem.</w:t>
            </w:r>
          </w:p>
          <w:p w14:paraId="13EA3BC2" w14:textId="77777777" w:rsidR="003A7470" w:rsidRPr="00DD5888" w:rsidRDefault="003A7470" w:rsidP="005C2CE4">
            <w:pPr>
              <w:pStyle w:val="Akapitzlist"/>
              <w:numPr>
                <w:ilvl w:val="0"/>
                <w:numId w:val="103"/>
              </w:numPr>
              <w:ind w:left="470" w:hanging="357"/>
              <w:rPr>
                <w:bCs/>
                <w:color w:val="222222"/>
              </w:rPr>
            </w:pPr>
            <w:r w:rsidRPr="00DD5888">
              <w:rPr>
                <w:color w:val="222222"/>
              </w:rPr>
              <w:t>Gwarancja min. : 12 miesięcy.</w:t>
            </w:r>
          </w:p>
        </w:tc>
      </w:tr>
      <w:tr w:rsidR="003A7470" w:rsidRPr="00DD5888" w14:paraId="3FB1518B"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1B18AB6" w14:textId="77777777" w:rsidR="003A7470" w:rsidRPr="00DD5888" w:rsidRDefault="003A7470" w:rsidP="005C2CE4">
            <w:pPr>
              <w:pStyle w:val="Akapitzlist"/>
              <w:numPr>
                <w:ilvl w:val="0"/>
                <w:numId w:val="102"/>
              </w:numPr>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5323342B" w14:textId="77777777" w:rsidR="003A7470" w:rsidRPr="00DD5888" w:rsidRDefault="003A7470" w:rsidP="003A7470">
            <w:pPr>
              <w:rPr>
                <w:color w:val="000000"/>
              </w:rPr>
            </w:pPr>
            <w:r w:rsidRPr="00DD5888">
              <w:rPr>
                <w:color w:val="000000"/>
              </w:rPr>
              <w:t xml:space="preserve">Adapter – przejściówka mono </w:t>
            </w:r>
            <w:proofErr w:type="spellStart"/>
            <w:r w:rsidRPr="00DD5888">
              <w:rPr>
                <w:color w:val="000000"/>
              </w:rPr>
              <w:t>jack</w:t>
            </w:r>
            <w:proofErr w:type="spellEnd"/>
            <w:r w:rsidRPr="00DD5888">
              <w:rPr>
                <w:color w:val="000000"/>
              </w:rPr>
              <w:t xml:space="preserve"> 6,3mm na 2 gniazda </w:t>
            </w:r>
            <w:proofErr w:type="spellStart"/>
            <w:r w:rsidRPr="00DD5888">
              <w:rPr>
                <w:color w:val="000000"/>
              </w:rPr>
              <w:t>cinch</w:t>
            </w:r>
            <w:proofErr w:type="spellEnd"/>
            <w:r w:rsidRPr="00DD5888">
              <w:rPr>
                <w:color w:val="000000"/>
              </w:rPr>
              <w:t xml:space="preserve"> </w:t>
            </w:r>
          </w:p>
        </w:tc>
        <w:tc>
          <w:tcPr>
            <w:tcW w:w="5670" w:type="dxa"/>
            <w:tcBorders>
              <w:top w:val="single" w:sz="4" w:space="0" w:color="auto"/>
              <w:left w:val="nil"/>
              <w:bottom w:val="single" w:sz="4" w:space="0" w:color="auto"/>
              <w:right w:val="single" w:sz="4" w:space="0" w:color="auto"/>
            </w:tcBorders>
            <w:shd w:val="clear" w:color="auto" w:fill="auto"/>
          </w:tcPr>
          <w:p w14:paraId="08953D7A" w14:textId="77777777" w:rsidR="003A7470" w:rsidRPr="00DD5888" w:rsidRDefault="003A7470" w:rsidP="005C2CE4">
            <w:pPr>
              <w:pStyle w:val="Akapitzlist"/>
              <w:numPr>
                <w:ilvl w:val="0"/>
                <w:numId w:val="103"/>
              </w:numPr>
              <w:ind w:left="470" w:hanging="357"/>
              <w:rPr>
                <w:color w:val="222222"/>
              </w:rPr>
            </w:pPr>
            <w:r w:rsidRPr="00DD5888">
              <w:rPr>
                <w:color w:val="222222"/>
              </w:rPr>
              <w:t>Adapter audio ;</w:t>
            </w:r>
          </w:p>
          <w:p w14:paraId="60641B5A" w14:textId="77777777" w:rsidR="003A7470" w:rsidRPr="00DD5888" w:rsidRDefault="003A7470" w:rsidP="005C2CE4">
            <w:pPr>
              <w:pStyle w:val="Akapitzlist"/>
              <w:numPr>
                <w:ilvl w:val="0"/>
                <w:numId w:val="103"/>
              </w:numPr>
              <w:ind w:left="470" w:hanging="357"/>
              <w:rPr>
                <w:color w:val="222222"/>
              </w:rPr>
            </w:pPr>
            <w:r w:rsidRPr="00DD5888">
              <w:rPr>
                <w:color w:val="222222"/>
              </w:rPr>
              <w:t xml:space="preserve">Wtyk mono </w:t>
            </w:r>
            <w:proofErr w:type="spellStart"/>
            <w:r w:rsidRPr="00DD5888">
              <w:rPr>
                <w:color w:val="222222"/>
              </w:rPr>
              <w:t>jack</w:t>
            </w:r>
            <w:proofErr w:type="spellEnd"/>
            <w:r w:rsidRPr="00DD5888">
              <w:rPr>
                <w:color w:val="222222"/>
              </w:rPr>
              <w:t xml:space="preserve"> 6,3 mm na 2 gniazda </w:t>
            </w:r>
            <w:proofErr w:type="spellStart"/>
            <w:r w:rsidRPr="00DD5888">
              <w:rPr>
                <w:color w:val="222222"/>
              </w:rPr>
              <w:t>cinch</w:t>
            </w:r>
            <w:proofErr w:type="spellEnd"/>
            <w:r w:rsidRPr="00DD5888">
              <w:rPr>
                <w:color w:val="222222"/>
              </w:rPr>
              <w:t xml:space="preserve"> ;</w:t>
            </w:r>
          </w:p>
          <w:p w14:paraId="7B7A4813" w14:textId="77777777" w:rsidR="003A7470" w:rsidRPr="00DD5888" w:rsidRDefault="003A7470" w:rsidP="005C2CE4">
            <w:pPr>
              <w:pStyle w:val="Akapitzlist"/>
              <w:numPr>
                <w:ilvl w:val="0"/>
                <w:numId w:val="103"/>
              </w:numPr>
              <w:ind w:left="470" w:hanging="357"/>
              <w:rPr>
                <w:color w:val="222222"/>
              </w:rPr>
            </w:pPr>
            <w:r w:rsidRPr="00DD5888">
              <w:rPr>
                <w:color w:val="222222"/>
              </w:rPr>
              <w:t>2-biegunowyObudowa z ABS Powłoka niklowa;</w:t>
            </w:r>
          </w:p>
          <w:p w14:paraId="1D2BEED3" w14:textId="77777777" w:rsidR="003A7470" w:rsidRPr="00DD5888" w:rsidRDefault="003A7470" w:rsidP="005C2CE4">
            <w:pPr>
              <w:pStyle w:val="Akapitzlist"/>
              <w:numPr>
                <w:ilvl w:val="0"/>
                <w:numId w:val="103"/>
              </w:numPr>
              <w:ind w:left="470" w:hanging="357"/>
              <w:rPr>
                <w:color w:val="222222"/>
              </w:rPr>
            </w:pPr>
            <w:r w:rsidRPr="00DD5888">
              <w:rPr>
                <w:color w:val="222222"/>
              </w:rPr>
              <w:t xml:space="preserve">Konstrukcja: Plug 2x </w:t>
            </w:r>
            <w:proofErr w:type="spellStart"/>
            <w:r w:rsidRPr="00DD5888">
              <w:rPr>
                <w:color w:val="222222"/>
              </w:rPr>
              <w:t>socket</w:t>
            </w:r>
            <w:proofErr w:type="spellEnd"/>
            <w:r w:rsidRPr="00DD5888">
              <w:rPr>
                <w:color w:val="222222"/>
              </w:rPr>
              <w:t>;</w:t>
            </w:r>
          </w:p>
          <w:p w14:paraId="3975DA1D" w14:textId="77777777" w:rsidR="003A7470" w:rsidRPr="00DD5888" w:rsidRDefault="003A7470" w:rsidP="005C2CE4">
            <w:pPr>
              <w:pStyle w:val="Akapitzlist"/>
              <w:numPr>
                <w:ilvl w:val="0"/>
                <w:numId w:val="103"/>
              </w:numPr>
              <w:ind w:left="470" w:hanging="357"/>
              <w:rPr>
                <w:color w:val="222222"/>
              </w:rPr>
            </w:pPr>
            <w:r w:rsidRPr="00DD5888">
              <w:rPr>
                <w:color w:val="222222"/>
              </w:rPr>
              <w:t>Złącza pokryte 24K złotem.</w:t>
            </w:r>
          </w:p>
          <w:p w14:paraId="793D4C9E" w14:textId="77777777" w:rsidR="003A7470" w:rsidRPr="00DD5888" w:rsidRDefault="003A7470" w:rsidP="005C2CE4">
            <w:pPr>
              <w:pStyle w:val="Akapitzlist"/>
              <w:numPr>
                <w:ilvl w:val="0"/>
                <w:numId w:val="103"/>
              </w:numPr>
              <w:ind w:left="470" w:hanging="357"/>
              <w:rPr>
                <w:color w:val="222222"/>
              </w:rPr>
            </w:pPr>
            <w:r w:rsidRPr="00DD5888">
              <w:rPr>
                <w:color w:val="222222"/>
              </w:rPr>
              <w:t>Gwarancja min. : 12 miesięcy.</w:t>
            </w:r>
          </w:p>
        </w:tc>
      </w:tr>
      <w:tr w:rsidR="003A7470" w:rsidRPr="00DD5888" w14:paraId="4FC4170B"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0921CFD" w14:textId="77777777" w:rsidR="003A7470" w:rsidRPr="00DD5888" w:rsidRDefault="003A7470" w:rsidP="005C2CE4">
            <w:pPr>
              <w:pStyle w:val="Akapitzlist"/>
              <w:numPr>
                <w:ilvl w:val="0"/>
                <w:numId w:val="102"/>
              </w:numPr>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506EC111" w14:textId="77777777" w:rsidR="003A7470" w:rsidRPr="00DD5888" w:rsidRDefault="003A7470" w:rsidP="003A7470">
            <w:pPr>
              <w:rPr>
                <w:color w:val="000000"/>
              </w:rPr>
            </w:pPr>
            <w:r w:rsidRPr="00DD5888">
              <w:rPr>
                <w:color w:val="000000"/>
              </w:rPr>
              <w:t>Adapter – przejściówka RCA męski na XLR męski</w:t>
            </w:r>
          </w:p>
        </w:tc>
        <w:tc>
          <w:tcPr>
            <w:tcW w:w="5670" w:type="dxa"/>
            <w:tcBorders>
              <w:top w:val="single" w:sz="4" w:space="0" w:color="auto"/>
              <w:left w:val="nil"/>
              <w:bottom w:val="single" w:sz="4" w:space="0" w:color="auto"/>
              <w:right w:val="single" w:sz="4" w:space="0" w:color="auto"/>
            </w:tcBorders>
            <w:shd w:val="clear" w:color="auto" w:fill="auto"/>
          </w:tcPr>
          <w:p w14:paraId="43F19AFE" w14:textId="77777777" w:rsidR="003A7470" w:rsidRPr="00DD5888" w:rsidRDefault="003A7470" w:rsidP="005C2CE4">
            <w:pPr>
              <w:pStyle w:val="NormalnyWeb"/>
              <w:numPr>
                <w:ilvl w:val="0"/>
                <w:numId w:val="103"/>
              </w:numPr>
              <w:spacing w:before="0" w:beforeAutospacing="0" w:after="0" w:afterAutospacing="0"/>
              <w:ind w:left="470" w:hanging="357"/>
              <w:jc w:val="left"/>
              <w:rPr>
                <w:color w:val="222222"/>
              </w:rPr>
            </w:pPr>
            <w:r w:rsidRPr="00DD5888">
              <w:rPr>
                <w:color w:val="222222"/>
              </w:rPr>
              <w:t>Adapter gniazdo RCA męski (</w:t>
            </w:r>
            <w:proofErr w:type="spellStart"/>
            <w:r w:rsidRPr="00DD5888">
              <w:rPr>
                <w:color w:val="222222"/>
              </w:rPr>
              <w:t>cinch</w:t>
            </w:r>
            <w:proofErr w:type="spellEnd"/>
            <w:r w:rsidRPr="00DD5888">
              <w:rPr>
                <w:color w:val="222222"/>
              </w:rPr>
              <w:t>) – XLR męski;</w:t>
            </w:r>
          </w:p>
          <w:p w14:paraId="26D3D8BE" w14:textId="77777777" w:rsidR="003A7470" w:rsidRPr="00DD5888" w:rsidRDefault="003A7470" w:rsidP="005C2CE4">
            <w:pPr>
              <w:pStyle w:val="NormalnyWeb"/>
              <w:numPr>
                <w:ilvl w:val="0"/>
                <w:numId w:val="103"/>
              </w:numPr>
              <w:spacing w:before="0" w:beforeAutospacing="0" w:after="0" w:afterAutospacing="0"/>
              <w:ind w:left="470" w:hanging="357"/>
              <w:jc w:val="left"/>
              <w:rPr>
                <w:color w:val="222222"/>
              </w:rPr>
            </w:pPr>
            <w:r w:rsidRPr="00DD5888">
              <w:rPr>
                <w:color w:val="222222"/>
              </w:rPr>
              <w:t>metalowa niklowana obudowa;</w:t>
            </w:r>
          </w:p>
          <w:p w14:paraId="282EBC07" w14:textId="77777777" w:rsidR="003A7470" w:rsidRPr="00DD5888" w:rsidRDefault="003A7470" w:rsidP="005C2CE4">
            <w:pPr>
              <w:pStyle w:val="Akapitzlist"/>
              <w:numPr>
                <w:ilvl w:val="0"/>
                <w:numId w:val="103"/>
              </w:numPr>
              <w:ind w:left="470" w:hanging="357"/>
              <w:rPr>
                <w:bCs/>
                <w:color w:val="222222"/>
              </w:rPr>
            </w:pPr>
            <w:r w:rsidRPr="00DD5888">
              <w:rPr>
                <w:bCs/>
                <w:color w:val="222222"/>
              </w:rPr>
              <w:t>Styki pokryte są 24K złotem.</w:t>
            </w:r>
          </w:p>
          <w:p w14:paraId="23F02B91" w14:textId="77777777" w:rsidR="003A7470" w:rsidRPr="00DD5888" w:rsidRDefault="003A7470" w:rsidP="005C2CE4">
            <w:pPr>
              <w:pStyle w:val="Akapitzlist"/>
              <w:numPr>
                <w:ilvl w:val="0"/>
                <w:numId w:val="103"/>
              </w:numPr>
              <w:ind w:left="470" w:hanging="357"/>
              <w:rPr>
                <w:bCs/>
                <w:color w:val="222222"/>
              </w:rPr>
            </w:pPr>
            <w:r w:rsidRPr="00DD5888">
              <w:rPr>
                <w:color w:val="222222"/>
              </w:rPr>
              <w:t>Gwarancja min. : 12 miesięcy.</w:t>
            </w:r>
          </w:p>
        </w:tc>
      </w:tr>
      <w:tr w:rsidR="003A7470" w:rsidRPr="00DD5888" w14:paraId="59F2BE37"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0B4D1C5" w14:textId="77777777" w:rsidR="003A7470" w:rsidRPr="00DD5888" w:rsidRDefault="003A7470" w:rsidP="005C2CE4">
            <w:pPr>
              <w:pStyle w:val="Akapitzlist"/>
              <w:numPr>
                <w:ilvl w:val="0"/>
                <w:numId w:val="102"/>
              </w:numPr>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23E04511" w14:textId="77777777" w:rsidR="003A7470" w:rsidRPr="00DD5888" w:rsidRDefault="003A7470" w:rsidP="003A7470">
            <w:pPr>
              <w:rPr>
                <w:color w:val="000000"/>
              </w:rPr>
            </w:pPr>
            <w:r w:rsidRPr="00DD5888">
              <w:rPr>
                <w:color w:val="000000"/>
              </w:rPr>
              <w:t xml:space="preserve">Adapter – przejściówka RCA męski na XLR żeński </w:t>
            </w:r>
          </w:p>
        </w:tc>
        <w:tc>
          <w:tcPr>
            <w:tcW w:w="5670" w:type="dxa"/>
            <w:tcBorders>
              <w:top w:val="single" w:sz="4" w:space="0" w:color="auto"/>
              <w:left w:val="nil"/>
              <w:bottom w:val="single" w:sz="4" w:space="0" w:color="auto"/>
              <w:right w:val="single" w:sz="4" w:space="0" w:color="auto"/>
            </w:tcBorders>
            <w:shd w:val="clear" w:color="auto" w:fill="auto"/>
          </w:tcPr>
          <w:p w14:paraId="6DC65020" w14:textId="77777777" w:rsidR="003A7470" w:rsidRPr="00DD5888" w:rsidRDefault="003A7470" w:rsidP="005C2CE4">
            <w:pPr>
              <w:pStyle w:val="NormalnyWeb"/>
              <w:numPr>
                <w:ilvl w:val="0"/>
                <w:numId w:val="103"/>
              </w:numPr>
              <w:spacing w:before="0" w:beforeAutospacing="0" w:after="0" w:afterAutospacing="0"/>
              <w:ind w:left="470" w:hanging="357"/>
              <w:jc w:val="left"/>
              <w:rPr>
                <w:color w:val="222222"/>
              </w:rPr>
            </w:pPr>
            <w:r w:rsidRPr="00DD5888">
              <w:rPr>
                <w:color w:val="222222"/>
              </w:rPr>
              <w:t>Adapter gniazdo RCA męski (</w:t>
            </w:r>
            <w:proofErr w:type="spellStart"/>
            <w:r w:rsidRPr="00DD5888">
              <w:rPr>
                <w:color w:val="222222"/>
              </w:rPr>
              <w:t>cinch</w:t>
            </w:r>
            <w:proofErr w:type="spellEnd"/>
            <w:r w:rsidRPr="00DD5888">
              <w:rPr>
                <w:color w:val="222222"/>
              </w:rPr>
              <w:t>) – XLR żeński;</w:t>
            </w:r>
          </w:p>
          <w:p w14:paraId="6BFCC93E" w14:textId="77777777" w:rsidR="003A7470" w:rsidRPr="00DD5888" w:rsidRDefault="003A7470" w:rsidP="005C2CE4">
            <w:pPr>
              <w:pStyle w:val="NormalnyWeb"/>
              <w:numPr>
                <w:ilvl w:val="0"/>
                <w:numId w:val="103"/>
              </w:numPr>
              <w:spacing w:before="0" w:beforeAutospacing="0" w:after="0" w:afterAutospacing="0"/>
              <w:ind w:left="470" w:hanging="357"/>
              <w:jc w:val="left"/>
              <w:rPr>
                <w:color w:val="222222"/>
              </w:rPr>
            </w:pPr>
            <w:r w:rsidRPr="00DD5888">
              <w:rPr>
                <w:color w:val="222222"/>
              </w:rPr>
              <w:t>metalowa niklowana obudowa;</w:t>
            </w:r>
          </w:p>
          <w:p w14:paraId="5BC145D5" w14:textId="77777777" w:rsidR="003A7470" w:rsidRPr="00DD5888" w:rsidRDefault="003A7470" w:rsidP="005C2CE4">
            <w:pPr>
              <w:pStyle w:val="NormalnyWeb"/>
              <w:numPr>
                <w:ilvl w:val="0"/>
                <w:numId w:val="103"/>
              </w:numPr>
              <w:spacing w:before="0" w:beforeAutospacing="0" w:after="0" w:afterAutospacing="0"/>
              <w:ind w:left="470" w:hanging="357"/>
              <w:jc w:val="left"/>
              <w:rPr>
                <w:color w:val="222222"/>
              </w:rPr>
            </w:pPr>
            <w:r w:rsidRPr="00DD5888">
              <w:rPr>
                <w:bCs/>
                <w:color w:val="222222"/>
              </w:rPr>
              <w:t>Styki pokryte są 24K złotem.</w:t>
            </w:r>
          </w:p>
          <w:p w14:paraId="20A0F564" w14:textId="77777777" w:rsidR="003A7470" w:rsidRPr="00DD5888" w:rsidRDefault="003A7470" w:rsidP="005C2CE4">
            <w:pPr>
              <w:pStyle w:val="NormalnyWeb"/>
              <w:numPr>
                <w:ilvl w:val="0"/>
                <w:numId w:val="103"/>
              </w:numPr>
              <w:spacing w:before="0" w:beforeAutospacing="0" w:after="0" w:afterAutospacing="0"/>
              <w:ind w:left="470" w:hanging="357"/>
              <w:jc w:val="left"/>
              <w:rPr>
                <w:color w:val="222222"/>
              </w:rPr>
            </w:pPr>
            <w:r w:rsidRPr="00DD5888">
              <w:rPr>
                <w:color w:val="222222"/>
              </w:rPr>
              <w:t>Gwarancja min. : 12 miesięcy.</w:t>
            </w:r>
          </w:p>
        </w:tc>
      </w:tr>
      <w:tr w:rsidR="003A7470" w:rsidRPr="00DD5888" w14:paraId="005E298B"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078295C" w14:textId="77777777" w:rsidR="003A7470" w:rsidRPr="00DD5888" w:rsidRDefault="003A7470" w:rsidP="005C2CE4">
            <w:pPr>
              <w:pStyle w:val="Akapitzlist"/>
              <w:numPr>
                <w:ilvl w:val="0"/>
                <w:numId w:val="102"/>
              </w:numPr>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2CD77F0C" w14:textId="77777777" w:rsidR="003A7470" w:rsidRPr="00DD5888" w:rsidRDefault="003A7470" w:rsidP="003A7470">
            <w:pPr>
              <w:rPr>
                <w:color w:val="000000"/>
              </w:rPr>
            </w:pPr>
            <w:r w:rsidRPr="00DD5888">
              <w:rPr>
                <w:color w:val="000000"/>
              </w:rPr>
              <w:t xml:space="preserve">Adapter – przejściówka RCA żeński na XLR męski </w:t>
            </w:r>
          </w:p>
        </w:tc>
        <w:tc>
          <w:tcPr>
            <w:tcW w:w="5670" w:type="dxa"/>
            <w:tcBorders>
              <w:top w:val="single" w:sz="4" w:space="0" w:color="auto"/>
              <w:left w:val="nil"/>
              <w:bottom w:val="single" w:sz="4" w:space="0" w:color="auto"/>
              <w:right w:val="single" w:sz="4" w:space="0" w:color="auto"/>
            </w:tcBorders>
            <w:shd w:val="clear" w:color="auto" w:fill="auto"/>
          </w:tcPr>
          <w:p w14:paraId="6231B3EB" w14:textId="77777777" w:rsidR="003A7470" w:rsidRPr="00DD5888" w:rsidRDefault="003A7470" w:rsidP="005C2CE4">
            <w:pPr>
              <w:pStyle w:val="NormalnyWeb"/>
              <w:numPr>
                <w:ilvl w:val="0"/>
                <w:numId w:val="103"/>
              </w:numPr>
              <w:spacing w:before="0" w:beforeAutospacing="0" w:after="0" w:afterAutospacing="0"/>
              <w:ind w:left="470" w:hanging="357"/>
              <w:jc w:val="left"/>
              <w:rPr>
                <w:color w:val="222222"/>
              </w:rPr>
            </w:pPr>
            <w:r w:rsidRPr="00DD5888">
              <w:rPr>
                <w:color w:val="222222"/>
              </w:rPr>
              <w:t>Adapter gniazdo RCA żeński (</w:t>
            </w:r>
            <w:proofErr w:type="spellStart"/>
            <w:r w:rsidRPr="00DD5888">
              <w:rPr>
                <w:color w:val="222222"/>
              </w:rPr>
              <w:t>cinch</w:t>
            </w:r>
            <w:proofErr w:type="spellEnd"/>
            <w:r w:rsidRPr="00DD5888">
              <w:rPr>
                <w:color w:val="222222"/>
              </w:rPr>
              <w:t>) – XLR męski;</w:t>
            </w:r>
          </w:p>
          <w:p w14:paraId="27D01FEE" w14:textId="77777777" w:rsidR="003A7470" w:rsidRPr="00DD5888" w:rsidRDefault="003A7470" w:rsidP="005C2CE4">
            <w:pPr>
              <w:pStyle w:val="NormalnyWeb"/>
              <w:numPr>
                <w:ilvl w:val="0"/>
                <w:numId w:val="103"/>
              </w:numPr>
              <w:spacing w:before="0" w:beforeAutospacing="0" w:after="0" w:afterAutospacing="0"/>
              <w:ind w:left="470" w:hanging="357"/>
              <w:jc w:val="left"/>
              <w:rPr>
                <w:color w:val="222222"/>
              </w:rPr>
            </w:pPr>
            <w:r w:rsidRPr="00DD5888">
              <w:rPr>
                <w:color w:val="222222"/>
              </w:rPr>
              <w:t>metalowa niklowana obudowa;</w:t>
            </w:r>
          </w:p>
          <w:p w14:paraId="7665B3F7" w14:textId="77777777" w:rsidR="003A7470" w:rsidRPr="00DD5888" w:rsidRDefault="003A7470" w:rsidP="005C2CE4">
            <w:pPr>
              <w:pStyle w:val="NormalnyWeb"/>
              <w:numPr>
                <w:ilvl w:val="0"/>
                <w:numId w:val="103"/>
              </w:numPr>
              <w:spacing w:before="0" w:beforeAutospacing="0" w:after="0" w:afterAutospacing="0"/>
              <w:ind w:left="470" w:hanging="357"/>
              <w:jc w:val="left"/>
            </w:pPr>
            <w:r w:rsidRPr="00DD5888">
              <w:rPr>
                <w:bCs/>
                <w:color w:val="222222"/>
              </w:rPr>
              <w:t>Styki pokryte są 24K złotem.</w:t>
            </w:r>
            <w:r w:rsidRPr="00DD5888">
              <w:rPr>
                <w:color w:val="222222"/>
              </w:rPr>
              <w:t xml:space="preserve"> </w:t>
            </w:r>
          </w:p>
          <w:p w14:paraId="36B60803" w14:textId="77777777" w:rsidR="003A7470" w:rsidRPr="00DD5888" w:rsidRDefault="003A7470" w:rsidP="005C2CE4">
            <w:pPr>
              <w:pStyle w:val="NormalnyWeb"/>
              <w:numPr>
                <w:ilvl w:val="0"/>
                <w:numId w:val="103"/>
              </w:numPr>
              <w:spacing w:before="0" w:beforeAutospacing="0" w:after="0" w:afterAutospacing="0"/>
              <w:ind w:left="470" w:hanging="357"/>
              <w:jc w:val="left"/>
            </w:pPr>
            <w:r w:rsidRPr="00DD5888">
              <w:rPr>
                <w:color w:val="222222"/>
              </w:rPr>
              <w:t>Gwarancja min. : 12 miesięcy.</w:t>
            </w:r>
          </w:p>
        </w:tc>
      </w:tr>
      <w:tr w:rsidR="003A7470" w:rsidRPr="00DD5888" w14:paraId="7052D177"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76C73CB" w14:textId="77777777" w:rsidR="003A7470" w:rsidRPr="00DD5888" w:rsidRDefault="003A7470" w:rsidP="005C2CE4">
            <w:pPr>
              <w:pStyle w:val="Akapitzlist"/>
              <w:numPr>
                <w:ilvl w:val="0"/>
                <w:numId w:val="102"/>
              </w:numPr>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56A2F25C" w14:textId="77777777" w:rsidR="003A7470" w:rsidRPr="00DD5888" w:rsidRDefault="003A7470" w:rsidP="003A7470">
            <w:pPr>
              <w:rPr>
                <w:color w:val="000000"/>
              </w:rPr>
            </w:pPr>
            <w:r w:rsidRPr="00DD5888">
              <w:rPr>
                <w:color w:val="000000"/>
              </w:rPr>
              <w:t xml:space="preserve">Adapter – przejściówka RCA żeński na XLR żeński </w:t>
            </w:r>
          </w:p>
        </w:tc>
        <w:tc>
          <w:tcPr>
            <w:tcW w:w="5670" w:type="dxa"/>
            <w:tcBorders>
              <w:top w:val="single" w:sz="4" w:space="0" w:color="auto"/>
              <w:left w:val="nil"/>
              <w:bottom w:val="single" w:sz="4" w:space="0" w:color="auto"/>
              <w:right w:val="single" w:sz="4" w:space="0" w:color="auto"/>
            </w:tcBorders>
            <w:shd w:val="clear" w:color="auto" w:fill="auto"/>
          </w:tcPr>
          <w:p w14:paraId="4438A3D0" w14:textId="77777777" w:rsidR="003A7470" w:rsidRPr="00DD5888" w:rsidRDefault="003A7470" w:rsidP="005C2CE4">
            <w:pPr>
              <w:pStyle w:val="NormalnyWeb"/>
              <w:numPr>
                <w:ilvl w:val="0"/>
                <w:numId w:val="103"/>
              </w:numPr>
              <w:spacing w:before="0" w:beforeAutospacing="0" w:after="0" w:afterAutospacing="0"/>
              <w:ind w:left="470" w:hanging="357"/>
              <w:jc w:val="left"/>
              <w:rPr>
                <w:color w:val="222222"/>
              </w:rPr>
            </w:pPr>
            <w:r w:rsidRPr="00DD5888">
              <w:rPr>
                <w:color w:val="222222"/>
              </w:rPr>
              <w:t>Adapter gniazdo RCA żeński (</w:t>
            </w:r>
            <w:proofErr w:type="spellStart"/>
            <w:r w:rsidRPr="00DD5888">
              <w:rPr>
                <w:color w:val="222222"/>
              </w:rPr>
              <w:t>cinch</w:t>
            </w:r>
            <w:proofErr w:type="spellEnd"/>
            <w:r w:rsidRPr="00DD5888">
              <w:rPr>
                <w:color w:val="222222"/>
              </w:rPr>
              <w:t>) – XLR żeński;</w:t>
            </w:r>
          </w:p>
          <w:p w14:paraId="4BF14E16" w14:textId="77777777" w:rsidR="003A7470" w:rsidRPr="00DD5888" w:rsidRDefault="003A7470" w:rsidP="005C2CE4">
            <w:pPr>
              <w:pStyle w:val="NormalnyWeb"/>
              <w:numPr>
                <w:ilvl w:val="0"/>
                <w:numId w:val="103"/>
              </w:numPr>
              <w:spacing w:before="0" w:beforeAutospacing="0" w:after="0" w:afterAutospacing="0"/>
              <w:ind w:left="470" w:hanging="357"/>
              <w:jc w:val="left"/>
              <w:rPr>
                <w:color w:val="222222"/>
              </w:rPr>
            </w:pPr>
            <w:r w:rsidRPr="00DD5888">
              <w:rPr>
                <w:color w:val="222222"/>
              </w:rPr>
              <w:t xml:space="preserve"> metalowa niklowana obudowa;</w:t>
            </w:r>
          </w:p>
          <w:p w14:paraId="034D6E93" w14:textId="77777777" w:rsidR="003A7470" w:rsidRPr="00DD5888" w:rsidRDefault="003A7470" w:rsidP="005C2CE4">
            <w:pPr>
              <w:pStyle w:val="NormalnyWeb"/>
              <w:numPr>
                <w:ilvl w:val="0"/>
                <w:numId w:val="103"/>
              </w:numPr>
              <w:spacing w:before="0" w:beforeAutospacing="0" w:after="0" w:afterAutospacing="0"/>
              <w:ind w:left="470" w:hanging="357"/>
              <w:jc w:val="left"/>
            </w:pPr>
            <w:r w:rsidRPr="00DD5888">
              <w:rPr>
                <w:bCs/>
                <w:color w:val="222222"/>
              </w:rPr>
              <w:t>Styki pokryte są 24K złotem.</w:t>
            </w:r>
          </w:p>
          <w:p w14:paraId="4C97A2F1" w14:textId="77777777" w:rsidR="003A7470" w:rsidRPr="00DD5888" w:rsidRDefault="003A7470" w:rsidP="005C2CE4">
            <w:pPr>
              <w:pStyle w:val="NormalnyWeb"/>
              <w:numPr>
                <w:ilvl w:val="0"/>
                <w:numId w:val="103"/>
              </w:numPr>
              <w:spacing w:before="0" w:beforeAutospacing="0" w:after="0" w:afterAutospacing="0"/>
              <w:ind w:left="470" w:hanging="357"/>
              <w:jc w:val="left"/>
            </w:pPr>
            <w:r w:rsidRPr="00DD5888">
              <w:rPr>
                <w:color w:val="222222"/>
              </w:rPr>
              <w:t>Gwarancja min. : 12 miesięcy.</w:t>
            </w:r>
          </w:p>
        </w:tc>
      </w:tr>
      <w:tr w:rsidR="003A7470" w:rsidRPr="00DD5888" w14:paraId="7290ACC2"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43AB1E0" w14:textId="77777777" w:rsidR="003A7470" w:rsidRPr="00DD5888" w:rsidRDefault="003A7470" w:rsidP="005C2CE4">
            <w:pPr>
              <w:pStyle w:val="Akapitzlist"/>
              <w:numPr>
                <w:ilvl w:val="0"/>
                <w:numId w:val="102"/>
              </w:numPr>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4AC6AABA" w14:textId="77777777" w:rsidR="003A7470" w:rsidRPr="00DD5888" w:rsidRDefault="003A7470" w:rsidP="003A7470">
            <w:pPr>
              <w:rPr>
                <w:color w:val="000000"/>
              </w:rPr>
            </w:pPr>
            <w:r w:rsidRPr="00DD5888">
              <w:rPr>
                <w:color w:val="000000"/>
              </w:rPr>
              <w:t xml:space="preserve">Adapter – przejściówka stereo </w:t>
            </w:r>
            <w:proofErr w:type="spellStart"/>
            <w:r w:rsidRPr="00DD5888">
              <w:rPr>
                <w:color w:val="000000"/>
              </w:rPr>
              <w:t>jack</w:t>
            </w:r>
            <w:proofErr w:type="spellEnd"/>
            <w:r w:rsidRPr="00DD5888">
              <w:rPr>
                <w:color w:val="000000"/>
              </w:rPr>
              <w:t xml:space="preserve"> 6,3mm na 2 gniazda </w:t>
            </w:r>
            <w:proofErr w:type="spellStart"/>
            <w:r w:rsidRPr="00DD5888">
              <w:rPr>
                <w:color w:val="000000"/>
              </w:rPr>
              <w:t>cinch</w:t>
            </w:r>
            <w:proofErr w:type="spellEnd"/>
            <w:r w:rsidRPr="00DD5888">
              <w:rPr>
                <w:color w:val="000000"/>
              </w:rPr>
              <w:t xml:space="preserve"> </w:t>
            </w:r>
          </w:p>
        </w:tc>
        <w:tc>
          <w:tcPr>
            <w:tcW w:w="5670" w:type="dxa"/>
            <w:tcBorders>
              <w:top w:val="single" w:sz="4" w:space="0" w:color="auto"/>
              <w:left w:val="nil"/>
              <w:bottom w:val="single" w:sz="4" w:space="0" w:color="auto"/>
              <w:right w:val="single" w:sz="4" w:space="0" w:color="auto"/>
            </w:tcBorders>
            <w:shd w:val="clear" w:color="auto" w:fill="auto"/>
          </w:tcPr>
          <w:p w14:paraId="42907EEE" w14:textId="77777777" w:rsidR="003A7470" w:rsidRPr="00DD5888" w:rsidRDefault="003A7470" w:rsidP="005C2CE4">
            <w:pPr>
              <w:pStyle w:val="Akapitzlist"/>
              <w:numPr>
                <w:ilvl w:val="0"/>
                <w:numId w:val="103"/>
              </w:numPr>
              <w:ind w:left="470" w:hanging="357"/>
              <w:rPr>
                <w:color w:val="222222"/>
              </w:rPr>
            </w:pPr>
            <w:r w:rsidRPr="00DD5888">
              <w:rPr>
                <w:color w:val="222222"/>
              </w:rPr>
              <w:t>Typ: Audio adapter;</w:t>
            </w:r>
          </w:p>
          <w:p w14:paraId="3C6256BD" w14:textId="77777777" w:rsidR="003A7470" w:rsidRPr="00DD5888" w:rsidRDefault="003A7470" w:rsidP="005C2CE4">
            <w:pPr>
              <w:pStyle w:val="Akapitzlist"/>
              <w:numPr>
                <w:ilvl w:val="0"/>
                <w:numId w:val="103"/>
              </w:numPr>
              <w:ind w:left="470" w:hanging="357"/>
              <w:rPr>
                <w:color w:val="222222"/>
              </w:rPr>
            </w:pPr>
            <w:r w:rsidRPr="00DD5888">
              <w:rPr>
                <w:color w:val="222222"/>
              </w:rPr>
              <w:t xml:space="preserve">Wtyk stereo </w:t>
            </w:r>
            <w:proofErr w:type="spellStart"/>
            <w:r w:rsidRPr="00DD5888">
              <w:rPr>
                <w:color w:val="222222"/>
              </w:rPr>
              <w:t>jack</w:t>
            </w:r>
            <w:proofErr w:type="spellEnd"/>
            <w:r w:rsidRPr="00DD5888">
              <w:rPr>
                <w:color w:val="222222"/>
              </w:rPr>
              <w:t xml:space="preserve"> 6,3 mm na 2 gniazda </w:t>
            </w:r>
            <w:proofErr w:type="spellStart"/>
            <w:r w:rsidRPr="00DD5888">
              <w:rPr>
                <w:color w:val="222222"/>
              </w:rPr>
              <w:t>cinch</w:t>
            </w:r>
            <w:proofErr w:type="spellEnd"/>
            <w:r w:rsidRPr="00DD5888">
              <w:rPr>
                <w:color w:val="222222"/>
              </w:rPr>
              <w:t xml:space="preserve">; </w:t>
            </w:r>
          </w:p>
          <w:p w14:paraId="23A6682E" w14:textId="77777777" w:rsidR="003A7470" w:rsidRPr="00DD5888" w:rsidRDefault="003A7470" w:rsidP="005C2CE4">
            <w:pPr>
              <w:pStyle w:val="Akapitzlist"/>
              <w:numPr>
                <w:ilvl w:val="0"/>
                <w:numId w:val="103"/>
              </w:numPr>
              <w:ind w:left="470" w:hanging="357"/>
              <w:rPr>
                <w:color w:val="222222"/>
              </w:rPr>
            </w:pPr>
            <w:r w:rsidRPr="00DD5888">
              <w:rPr>
                <w:color w:val="222222"/>
              </w:rPr>
              <w:lastRenderedPageBreak/>
              <w:t>2-biegunowyObudowa z ABS Powłoka niklowa;</w:t>
            </w:r>
          </w:p>
          <w:p w14:paraId="41F7662E" w14:textId="77777777" w:rsidR="003A7470" w:rsidRPr="00DD5888" w:rsidRDefault="003A7470" w:rsidP="005C2CE4">
            <w:pPr>
              <w:pStyle w:val="Akapitzlist"/>
              <w:numPr>
                <w:ilvl w:val="0"/>
                <w:numId w:val="103"/>
              </w:numPr>
              <w:ind w:left="470" w:hanging="357"/>
              <w:rPr>
                <w:color w:val="222222"/>
              </w:rPr>
            </w:pPr>
            <w:r w:rsidRPr="00DD5888">
              <w:rPr>
                <w:color w:val="222222"/>
              </w:rPr>
              <w:t xml:space="preserve">Konstrukcja: Plug 2x </w:t>
            </w:r>
            <w:proofErr w:type="spellStart"/>
            <w:r w:rsidRPr="00DD5888">
              <w:rPr>
                <w:color w:val="222222"/>
              </w:rPr>
              <w:t>socket</w:t>
            </w:r>
            <w:proofErr w:type="spellEnd"/>
            <w:r w:rsidRPr="00DD5888">
              <w:rPr>
                <w:color w:val="222222"/>
              </w:rPr>
              <w:t>;</w:t>
            </w:r>
          </w:p>
          <w:p w14:paraId="4B17D8C3" w14:textId="77777777" w:rsidR="003A7470" w:rsidRPr="00DD5888" w:rsidRDefault="003A7470" w:rsidP="005C2CE4">
            <w:pPr>
              <w:pStyle w:val="Akapitzlist"/>
              <w:numPr>
                <w:ilvl w:val="0"/>
                <w:numId w:val="103"/>
              </w:numPr>
              <w:ind w:left="470" w:hanging="357"/>
              <w:rPr>
                <w:color w:val="222222"/>
              </w:rPr>
            </w:pPr>
            <w:r w:rsidRPr="00DD5888">
              <w:rPr>
                <w:color w:val="222222"/>
              </w:rPr>
              <w:t>Złącza pokryte 24K złotem.</w:t>
            </w:r>
          </w:p>
          <w:p w14:paraId="6CE399D0" w14:textId="77777777" w:rsidR="003A7470" w:rsidRPr="00DD5888" w:rsidRDefault="003A7470" w:rsidP="005C2CE4">
            <w:pPr>
              <w:pStyle w:val="Akapitzlist"/>
              <w:numPr>
                <w:ilvl w:val="0"/>
                <w:numId w:val="103"/>
              </w:numPr>
              <w:ind w:left="470" w:hanging="357"/>
              <w:rPr>
                <w:color w:val="222222"/>
              </w:rPr>
            </w:pPr>
            <w:r w:rsidRPr="00DD5888">
              <w:rPr>
                <w:color w:val="222222"/>
              </w:rPr>
              <w:t>Gwarancja min. : 12 miesięcy.</w:t>
            </w:r>
          </w:p>
        </w:tc>
      </w:tr>
      <w:tr w:rsidR="003A7470" w:rsidRPr="00DD5888" w14:paraId="305961EC"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3407368" w14:textId="77777777" w:rsidR="003A7470" w:rsidRPr="00DD5888" w:rsidRDefault="003A7470" w:rsidP="005C2CE4">
            <w:pPr>
              <w:pStyle w:val="Akapitzlist"/>
              <w:numPr>
                <w:ilvl w:val="0"/>
                <w:numId w:val="102"/>
              </w:numPr>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4A982A08" w14:textId="77777777" w:rsidR="003A7470" w:rsidRPr="00DD5888" w:rsidRDefault="003A7470" w:rsidP="003A7470">
            <w:pPr>
              <w:rPr>
                <w:color w:val="000000"/>
              </w:rPr>
            </w:pPr>
            <w:r w:rsidRPr="00DD5888">
              <w:rPr>
                <w:color w:val="000000"/>
              </w:rPr>
              <w:t>Adapter – przejściówka VGA / HDMI</w:t>
            </w:r>
          </w:p>
        </w:tc>
        <w:tc>
          <w:tcPr>
            <w:tcW w:w="5670" w:type="dxa"/>
            <w:tcBorders>
              <w:top w:val="single" w:sz="4" w:space="0" w:color="auto"/>
              <w:left w:val="nil"/>
              <w:bottom w:val="single" w:sz="4" w:space="0" w:color="auto"/>
              <w:right w:val="single" w:sz="4" w:space="0" w:color="auto"/>
            </w:tcBorders>
            <w:shd w:val="clear" w:color="auto" w:fill="auto"/>
          </w:tcPr>
          <w:p w14:paraId="4A915929" w14:textId="77777777" w:rsidR="003A7470" w:rsidRPr="00DD5888" w:rsidRDefault="003A7470" w:rsidP="005C2CE4">
            <w:pPr>
              <w:pStyle w:val="Akapitzlist"/>
              <w:numPr>
                <w:ilvl w:val="0"/>
                <w:numId w:val="103"/>
              </w:numPr>
              <w:ind w:left="470" w:hanging="357"/>
            </w:pPr>
            <w:r w:rsidRPr="00DD5888">
              <w:t>Rodzaj adaptera: HDMI – VGA (wtyk – gniazdo);</w:t>
            </w:r>
          </w:p>
          <w:p w14:paraId="45165515" w14:textId="77777777" w:rsidR="003A7470" w:rsidRPr="00DD5888" w:rsidRDefault="003A7470" w:rsidP="005C2CE4">
            <w:pPr>
              <w:pStyle w:val="Akapitzlist"/>
              <w:numPr>
                <w:ilvl w:val="0"/>
                <w:numId w:val="103"/>
              </w:numPr>
              <w:ind w:left="470" w:hanging="357"/>
            </w:pPr>
            <w:r w:rsidRPr="00DD5888">
              <w:t>Przekazywany sygnał: audio – video;</w:t>
            </w:r>
          </w:p>
          <w:p w14:paraId="04CAE2A5" w14:textId="77777777" w:rsidR="003A7470" w:rsidRPr="00DD5888" w:rsidRDefault="003A7470" w:rsidP="005C2CE4">
            <w:pPr>
              <w:pStyle w:val="Akapitzlist"/>
              <w:numPr>
                <w:ilvl w:val="0"/>
                <w:numId w:val="103"/>
              </w:numPr>
              <w:ind w:left="470" w:hanging="357"/>
            </w:pPr>
            <w:r w:rsidRPr="00DD5888">
              <w:t xml:space="preserve">Dodatkowe: </w:t>
            </w:r>
            <w:r w:rsidRPr="00DD5888">
              <w:rPr>
                <w:color w:val="333333"/>
                <w:bdr w:val="none" w:sz="0" w:space="0" w:color="auto" w:frame="1"/>
              </w:rPr>
              <w:t xml:space="preserve">Wyjście 3.5 mm na sygnał audio, gniazdo </w:t>
            </w:r>
            <w:proofErr w:type="spellStart"/>
            <w:r w:rsidRPr="00DD5888">
              <w:rPr>
                <w:color w:val="333333"/>
                <w:bdr w:val="none" w:sz="0" w:space="0" w:color="auto" w:frame="1"/>
              </w:rPr>
              <w:t>microUSB</w:t>
            </w:r>
            <w:proofErr w:type="spellEnd"/>
            <w:r w:rsidRPr="00DD5888">
              <w:rPr>
                <w:color w:val="333333"/>
                <w:bdr w:val="none" w:sz="0" w:space="0" w:color="auto" w:frame="1"/>
              </w:rPr>
              <w:t xml:space="preserve"> do podłączenia zewnętrznego zasilania.</w:t>
            </w:r>
          </w:p>
          <w:p w14:paraId="76658983" w14:textId="77777777" w:rsidR="003A7470" w:rsidRPr="00DD5888" w:rsidRDefault="003A7470" w:rsidP="005C2CE4">
            <w:pPr>
              <w:pStyle w:val="Akapitzlist"/>
              <w:numPr>
                <w:ilvl w:val="0"/>
                <w:numId w:val="103"/>
              </w:numPr>
              <w:ind w:left="470" w:hanging="357"/>
            </w:pPr>
            <w:r w:rsidRPr="00DD5888">
              <w:rPr>
                <w:color w:val="222222"/>
              </w:rPr>
              <w:t>Gwarancja min. : 12 miesięcy.</w:t>
            </w:r>
          </w:p>
        </w:tc>
      </w:tr>
      <w:tr w:rsidR="003A7470" w:rsidRPr="00DD5888" w14:paraId="38719869"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00E73F9" w14:textId="77777777" w:rsidR="003A7470" w:rsidRPr="00DD5888" w:rsidRDefault="003A7470" w:rsidP="005C2CE4">
            <w:pPr>
              <w:pStyle w:val="Akapitzlist"/>
              <w:numPr>
                <w:ilvl w:val="0"/>
                <w:numId w:val="102"/>
              </w:numPr>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7583FE1B" w14:textId="77777777" w:rsidR="003A7470" w:rsidRPr="00DD5888" w:rsidRDefault="003A7470" w:rsidP="003A7470">
            <w:pPr>
              <w:rPr>
                <w:color w:val="000000"/>
              </w:rPr>
            </w:pPr>
            <w:r w:rsidRPr="00DD5888">
              <w:rPr>
                <w:color w:val="000000"/>
              </w:rPr>
              <w:t>AKUMULATOR DO APARATU Canon EOS 5D Mark III (oryginał)</w:t>
            </w:r>
          </w:p>
        </w:tc>
        <w:tc>
          <w:tcPr>
            <w:tcW w:w="5670" w:type="dxa"/>
            <w:tcBorders>
              <w:top w:val="single" w:sz="4" w:space="0" w:color="auto"/>
              <w:left w:val="nil"/>
              <w:bottom w:val="single" w:sz="4" w:space="0" w:color="auto"/>
              <w:right w:val="single" w:sz="4" w:space="0" w:color="auto"/>
            </w:tcBorders>
            <w:shd w:val="clear" w:color="auto" w:fill="auto"/>
            <w:vAlign w:val="center"/>
          </w:tcPr>
          <w:p w14:paraId="63B84C51" w14:textId="77777777" w:rsidR="003A7470" w:rsidRPr="00DD5888" w:rsidRDefault="003A7470" w:rsidP="005C2CE4">
            <w:pPr>
              <w:pStyle w:val="Akapitzlist"/>
              <w:numPr>
                <w:ilvl w:val="0"/>
                <w:numId w:val="103"/>
              </w:numPr>
              <w:ind w:left="470" w:hanging="357"/>
            </w:pPr>
            <w:r w:rsidRPr="00DD5888">
              <w:t>CANON LP – E6 (LP – E6N), (oryginał);</w:t>
            </w:r>
          </w:p>
          <w:p w14:paraId="305498AB" w14:textId="77777777" w:rsidR="003A7470" w:rsidRPr="00DD5888" w:rsidRDefault="003A7470" w:rsidP="005C2CE4">
            <w:pPr>
              <w:pStyle w:val="Akapitzlist"/>
              <w:numPr>
                <w:ilvl w:val="0"/>
                <w:numId w:val="103"/>
              </w:numPr>
              <w:ind w:left="470" w:hanging="357"/>
            </w:pPr>
            <w:r w:rsidRPr="00DD5888">
              <w:t>Gwarancja min. 12 miesięcy.</w:t>
            </w:r>
          </w:p>
        </w:tc>
      </w:tr>
      <w:tr w:rsidR="003A7470" w:rsidRPr="00DD5888" w14:paraId="184B3EA7"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8F0C823" w14:textId="77777777" w:rsidR="003A7470" w:rsidRPr="00DD5888" w:rsidRDefault="003A7470" w:rsidP="005C2CE4">
            <w:pPr>
              <w:pStyle w:val="Akapitzlist"/>
              <w:numPr>
                <w:ilvl w:val="0"/>
                <w:numId w:val="102"/>
              </w:numPr>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483AD84E" w14:textId="77777777" w:rsidR="003A7470" w:rsidRPr="00DD5888" w:rsidRDefault="003A7470" w:rsidP="003A7470">
            <w:pPr>
              <w:rPr>
                <w:color w:val="000000"/>
              </w:rPr>
            </w:pPr>
            <w:r w:rsidRPr="00DD5888">
              <w:rPr>
                <w:color w:val="000000"/>
              </w:rPr>
              <w:t>AKUMULATOR DO APARATU CANON EOS M5 (oryginał)</w:t>
            </w:r>
          </w:p>
        </w:tc>
        <w:tc>
          <w:tcPr>
            <w:tcW w:w="5670" w:type="dxa"/>
            <w:tcBorders>
              <w:top w:val="single" w:sz="4" w:space="0" w:color="auto"/>
              <w:left w:val="nil"/>
              <w:bottom w:val="single" w:sz="4" w:space="0" w:color="auto"/>
              <w:right w:val="single" w:sz="4" w:space="0" w:color="auto"/>
            </w:tcBorders>
            <w:shd w:val="clear" w:color="auto" w:fill="auto"/>
            <w:vAlign w:val="center"/>
          </w:tcPr>
          <w:p w14:paraId="14891044" w14:textId="77777777" w:rsidR="003A7470" w:rsidRPr="00DD5888" w:rsidRDefault="003A7470" w:rsidP="005C2CE4">
            <w:pPr>
              <w:pStyle w:val="Akapitzlist"/>
              <w:numPr>
                <w:ilvl w:val="0"/>
                <w:numId w:val="103"/>
              </w:numPr>
              <w:ind w:left="470" w:hanging="357"/>
            </w:pPr>
            <w:r w:rsidRPr="00DD5888">
              <w:t>CANON LP – E17 (oryginał);</w:t>
            </w:r>
          </w:p>
          <w:p w14:paraId="6941B1B4" w14:textId="77777777" w:rsidR="003A7470" w:rsidRPr="00DD5888" w:rsidRDefault="003A7470" w:rsidP="005C2CE4">
            <w:pPr>
              <w:pStyle w:val="Akapitzlist"/>
              <w:numPr>
                <w:ilvl w:val="0"/>
                <w:numId w:val="103"/>
              </w:numPr>
              <w:ind w:left="470" w:hanging="357"/>
            </w:pPr>
            <w:r w:rsidRPr="00DD5888">
              <w:t>Gwarancja min. 12 miesięcy.</w:t>
            </w:r>
          </w:p>
        </w:tc>
      </w:tr>
      <w:tr w:rsidR="003A7470" w:rsidRPr="00DD5888" w14:paraId="2294F230"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9AF549A" w14:textId="77777777" w:rsidR="003A7470" w:rsidRPr="00DD5888" w:rsidRDefault="003A7470" w:rsidP="005C2CE4">
            <w:pPr>
              <w:pStyle w:val="Akapitzlist"/>
              <w:numPr>
                <w:ilvl w:val="0"/>
                <w:numId w:val="102"/>
              </w:numPr>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764D59CE" w14:textId="77777777" w:rsidR="003A7470" w:rsidRPr="00DD5888" w:rsidRDefault="003A7470" w:rsidP="003A7470">
            <w:pPr>
              <w:rPr>
                <w:color w:val="000000"/>
              </w:rPr>
            </w:pPr>
            <w:r w:rsidRPr="00DD5888">
              <w:rPr>
                <w:color w:val="000000"/>
              </w:rPr>
              <w:t>AKUMULATOR DO KAMERY CANON HF-G25</w:t>
            </w:r>
          </w:p>
        </w:tc>
        <w:tc>
          <w:tcPr>
            <w:tcW w:w="5670" w:type="dxa"/>
            <w:tcBorders>
              <w:top w:val="single" w:sz="4" w:space="0" w:color="auto"/>
              <w:left w:val="nil"/>
              <w:bottom w:val="single" w:sz="4" w:space="0" w:color="auto"/>
              <w:right w:val="single" w:sz="4" w:space="0" w:color="auto"/>
            </w:tcBorders>
            <w:shd w:val="clear" w:color="auto" w:fill="auto"/>
          </w:tcPr>
          <w:p w14:paraId="107B2714" w14:textId="77777777" w:rsidR="003A7470" w:rsidRPr="00DD5888" w:rsidRDefault="003A7470" w:rsidP="005C2CE4">
            <w:pPr>
              <w:numPr>
                <w:ilvl w:val="0"/>
                <w:numId w:val="103"/>
              </w:numPr>
              <w:shd w:val="clear" w:color="auto" w:fill="FFFFFF"/>
              <w:ind w:left="470" w:hanging="357"/>
              <w:rPr>
                <w:color w:val="1B1A19"/>
              </w:rPr>
            </w:pPr>
            <w:r w:rsidRPr="00DD5888">
              <w:rPr>
                <w:color w:val="1B1A19"/>
              </w:rPr>
              <w:t>typ ogniw / technologia: Li-</w:t>
            </w:r>
            <w:proofErr w:type="spellStart"/>
            <w:r w:rsidRPr="00DD5888">
              <w:rPr>
                <w:color w:val="1B1A19"/>
              </w:rPr>
              <w:t>Ion</w:t>
            </w:r>
            <w:proofErr w:type="spellEnd"/>
            <w:r w:rsidRPr="00DD5888">
              <w:rPr>
                <w:color w:val="1B1A19"/>
              </w:rPr>
              <w:t xml:space="preserve"> - bez efektu pamięci;</w:t>
            </w:r>
          </w:p>
          <w:p w14:paraId="5F96EBD4" w14:textId="77777777" w:rsidR="003A7470" w:rsidRPr="00DD5888" w:rsidRDefault="003A7470" w:rsidP="005C2CE4">
            <w:pPr>
              <w:numPr>
                <w:ilvl w:val="0"/>
                <w:numId w:val="103"/>
              </w:numPr>
              <w:shd w:val="clear" w:color="auto" w:fill="FFFFFF"/>
              <w:ind w:left="470" w:hanging="357"/>
              <w:rPr>
                <w:color w:val="1B1A19"/>
              </w:rPr>
            </w:pPr>
            <w:r w:rsidRPr="00DD5888">
              <w:rPr>
                <w:color w:val="1B1A19"/>
              </w:rPr>
              <w:t xml:space="preserve">pojemność: min. 2000 </w:t>
            </w:r>
            <w:proofErr w:type="spellStart"/>
            <w:r w:rsidRPr="00DD5888">
              <w:rPr>
                <w:color w:val="1B1A19"/>
              </w:rPr>
              <w:t>mAh</w:t>
            </w:r>
            <w:proofErr w:type="spellEnd"/>
            <w:r w:rsidRPr="00DD5888">
              <w:rPr>
                <w:color w:val="1B1A19"/>
              </w:rPr>
              <w:t>;</w:t>
            </w:r>
          </w:p>
          <w:p w14:paraId="3BE1FB62" w14:textId="77777777" w:rsidR="003A7470" w:rsidRPr="00DD5888" w:rsidRDefault="003A7470" w:rsidP="005C2CE4">
            <w:pPr>
              <w:numPr>
                <w:ilvl w:val="0"/>
                <w:numId w:val="103"/>
              </w:numPr>
              <w:shd w:val="clear" w:color="auto" w:fill="FFFFFF"/>
              <w:ind w:left="470" w:hanging="357"/>
              <w:rPr>
                <w:color w:val="1B1A19"/>
              </w:rPr>
            </w:pPr>
            <w:r w:rsidRPr="00DD5888">
              <w:rPr>
                <w:color w:val="1B1A19"/>
              </w:rPr>
              <w:t>napięcie: 7.4 V;</w:t>
            </w:r>
          </w:p>
          <w:p w14:paraId="6775B07F" w14:textId="77777777" w:rsidR="003A7470" w:rsidRPr="00DD5888" w:rsidRDefault="003A7470" w:rsidP="005C2CE4">
            <w:pPr>
              <w:numPr>
                <w:ilvl w:val="0"/>
                <w:numId w:val="103"/>
              </w:numPr>
              <w:shd w:val="clear" w:color="auto" w:fill="FFFFFF"/>
              <w:ind w:left="470" w:hanging="357"/>
              <w:rPr>
                <w:color w:val="1B1A19"/>
              </w:rPr>
            </w:pPr>
            <w:r w:rsidRPr="00DD5888">
              <w:rPr>
                <w:color w:val="1B1A19"/>
              </w:rPr>
              <w:t xml:space="preserve">moc: 17.76 </w:t>
            </w:r>
            <w:proofErr w:type="spellStart"/>
            <w:r w:rsidRPr="00DD5888">
              <w:rPr>
                <w:color w:val="1B1A19"/>
              </w:rPr>
              <w:t>Wh</w:t>
            </w:r>
            <w:proofErr w:type="spellEnd"/>
            <w:r w:rsidRPr="00DD5888">
              <w:rPr>
                <w:color w:val="1B1A19"/>
              </w:rPr>
              <w:t>;</w:t>
            </w:r>
          </w:p>
          <w:p w14:paraId="2900E66F" w14:textId="77777777" w:rsidR="003A7470" w:rsidRPr="00DD5888" w:rsidRDefault="003A7470" w:rsidP="005C2CE4">
            <w:pPr>
              <w:pStyle w:val="Akapitzlist"/>
              <w:numPr>
                <w:ilvl w:val="0"/>
                <w:numId w:val="103"/>
              </w:numPr>
              <w:ind w:left="470" w:hanging="357"/>
            </w:pPr>
            <w:r w:rsidRPr="00DD5888">
              <w:t>Gwarancja min. 12 miesięcy.</w:t>
            </w:r>
          </w:p>
        </w:tc>
      </w:tr>
      <w:tr w:rsidR="003A7470" w:rsidRPr="00DD5888" w14:paraId="18D45989"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71BE850" w14:textId="77777777" w:rsidR="003A7470" w:rsidRPr="00DD5888" w:rsidRDefault="003A7470" w:rsidP="005C2CE4">
            <w:pPr>
              <w:pStyle w:val="Akapitzlist"/>
              <w:numPr>
                <w:ilvl w:val="0"/>
                <w:numId w:val="102"/>
              </w:numPr>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14AC2CD7" w14:textId="77777777" w:rsidR="003A7470" w:rsidRPr="00DD5888" w:rsidRDefault="003A7470" w:rsidP="003A7470">
            <w:pPr>
              <w:rPr>
                <w:color w:val="000000"/>
              </w:rPr>
            </w:pPr>
            <w:r w:rsidRPr="00DD5888">
              <w:rPr>
                <w:color w:val="000000"/>
              </w:rPr>
              <w:t>AKUMULATOR DO KAMERY PANASONIC AG-DVX200 (oryginał)</w:t>
            </w:r>
          </w:p>
        </w:tc>
        <w:tc>
          <w:tcPr>
            <w:tcW w:w="5670" w:type="dxa"/>
            <w:tcBorders>
              <w:top w:val="single" w:sz="4" w:space="0" w:color="auto"/>
              <w:left w:val="nil"/>
              <w:bottom w:val="single" w:sz="4" w:space="0" w:color="auto"/>
              <w:right w:val="single" w:sz="4" w:space="0" w:color="auto"/>
            </w:tcBorders>
            <w:shd w:val="clear" w:color="auto" w:fill="auto"/>
          </w:tcPr>
          <w:p w14:paraId="2C40FD89" w14:textId="77777777" w:rsidR="003A7470" w:rsidRPr="00DD5888" w:rsidRDefault="003A7470" w:rsidP="005C2CE4">
            <w:pPr>
              <w:pStyle w:val="Nagwek3"/>
              <w:keepLines/>
              <w:numPr>
                <w:ilvl w:val="0"/>
                <w:numId w:val="103"/>
              </w:numPr>
              <w:shd w:val="clear" w:color="auto" w:fill="FFFFFF"/>
              <w:ind w:left="470" w:hanging="357"/>
              <w:jc w:val="left"/>
              <w:rPr>
                <w:caps/>
                <w:sz w:val="20"/>
              </w:rPr>
            </w:pPr>
            <w:r w:rsidRPr="00DD5888">
              <w:rPr>
                <w:bCs/>
                <w:caps/>
                <w:sz w:val="20"/>
              </w:rPr>
              <w:t xml:space="preserve">PANASONIC AG-VBR59 </w:t>
            </w:r>
            <w:r w:rsidRPr="00DD5888">
              <w:rPr>
                <w:bCs/>
                <w:sz w:val="20"/>
              </w:rPr>
              <w:t>(oryginał);</w:t>
            </w:r>
          </w:p>
          <w:p w14:paraId="544B4AE8" w14:textId="77777777" w:rsidR="003A7470" w:rsidRPr="00DD5888" w:rsidRDefault="003A7470" w:rsidP="005C2CE4">
            <w:pPr>
              <w:pStyle w:val="Akapitzlist"/>
              <w:numPr>
                <w:ilvl w:val="0"/>
                <w:numId w:val="103"/>
              </w:numPr>
              <w:ind w:left="470" w:hanging="357"/>
              <w:rPr>
                <w:shd w:val="clear" w:color="auto" w:fill="FFFFFF"/>
              </w:rPr>
            </w:pPr>
            <w:r w:rsidRPr="00DD5888">
              <w:rPr>
                <w:shd w:val="clear" w:color="auto" w:fill="FFFFFF"/>
              </w:rPr>
              <w:t>Pojemność akumulatora - 5900 </w:t>
            </w:r>
            <w:proofErr w:type="spellStart"/>
            <w:r w:rsidRPr="00DD5888">
              <w:rPr>
                <w:shd w:val="clear" w:color="auto" w:fill="FFFFFF"/>
              </w:rPr>
              <w:t>mAh</w:t>
            </w:r>
            <w:proofErr w:type="spellEnd"/>
            <w:r w:rsidRPr="00DD5888">
              <w:rPr>
                <w:shd w:val="clear" w:color="auto" w:fill="FFFFFF"/>
              </w:rPr>
              <w:t>;</w:t>
            </w:r>
          </w:p>
          <w:p w14:paraId="678593D3" w14:textId="77777777" w:rsidR="003A7470" w:rsidRPr="00DD5888" w:rsidRDefault="003A7470" w:rsidP="005C2CE4">
            <w:pPr>
              <w:pStyle w:val="Akapitzlist"/>
              <w:numPr>
                <w:ilvl w:val="0"/>
                <w:numId w:val="103"/>
              </w:numPr>
              <w:ind w:left="470" w:hanging="357"/>
              <w:rPr>
                <w:shd w:val="clear" w:color="auto" w:fill="FFFFFF"/>
              </w:rPr>
            </w:pPr>
            <w:r w:rsidRPr="00DD5888">
              <w:rPr>
                <w:shd w:val="clear" w:color="auto" w:fill="FFFFFF"/>
              </w:rPr>
              <w:t>Napięcie - 7,28 V;</w:t>
            </w:r>
          </w:p>
          <w:p w14:paraId="0A84F4ED" w14:textId="77777777" w:rsidR="003A7470" w:rsidRPr="00DD5888" w:rsidRDefault="003A7470" w:rsidP="005C2CE4">
            <w:pPr>
              <w:pStyle w:val="Akapitzlist"/>
              <w:numPr>
                <w:ilvl w:val="0"/>
                <w:numId w:val="103"/>
              </w:numPr>
              <w:ind w:left="470" w:hanging="357"/>
              <w:rPr>
                <w:shd w:val="clear" w:color="auto" w:fill="FFFFFF"/>
              </w:rPr>
            </w:pPr>
            <w:r w:rsidRPr="00DD5888">
              <w:rPr>
                <w:shd w:val="clear" w:color="auto" w:fill="FFFFFF"/>
              </w:rPr>
              <w:t>Czas nagrywania ciągłego min.: 2 godziny ;</w:t>
            </w:r>
          </w:p>
          <w:p w14:paraId="29B4D176" w14:textId="77777777" w:rsidR="003A7470" w:rsidRPr="00DD5888" w:rsidRDefault="003A7470" w:rsidP="005C2CE4">
            <w:pPr>
              <w:pStyle w:val="Akapitzlist"/>
              <w:numPr>
                <w:ilvl w:val="0"/>
                <w:numId w:val="103"/>
              </w:numPr>
              <w:ind w:left="470" w:hanging="357"/>
            </w:pPr>
            <w:r w:rsidRPr="00DD5888">
              <w:t>Gwarancja min. 12 miesięcy.</w:t>
            </w:r>
          </w:p>
        </w:tc>
      </w:tr>
      <w:tr w:rsidR="003A7470" w:rsidRPr="00DD5888" w14:paraId="753AB1D6"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57BA30E" w14:textId="77777777" w:rsidR="003A7470" w:rsidRPr="00DD5888" w:rsidRDefault="003A7470" w:rsidP="005C2CE4">
            <w:pPr>
              <w:pStyle w:val="Akapitzlist"/>
              <w:numPr>
                <w:ilvl w:val="0"/>
                <w:numId w:val="102"/>
              </w:numPr>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132B121A" w14:textId="77777777" w:rsidR="003A7470" w:rsidRPr="00DD5888" w:rsidRDefault="003A7470" w:rsidP="003A7470">
            <w:pPr>
              <w:rPr>
                <w:color w:val="000000"/>
              </w:rPr>
            </w:pPr>
            <w:r w:rsidRPr="00DD5888">
              <w:rPr>
                <w:color w:val="000000"/>
              </w:rPr>
              <w:t>AKUMULATOR DO KAMERY SONY FDR - AX33 (oryginał)</w:t>
            </w:r>
          </w:p>
        </w:tc>
        <w:tc>
          <w:tcPr>
            <w:tcW w:w="5670" w:type="dxa"/>
            <w:tcBorders>
              <w:top w:val="single" w:sz="4" w:space="0" w:color="auto"/>
              <w:left w:val="nil"/>
              <w:bottom w:val="single" w:sz="4" w:space="0" w:color="auto"/>
              <w:right w:val="single" w:sz="4" w:space="0" w:color="auto"/>
            </w:tcBorders>
            <w:shd w:val="clear" w:color="auto" w:fill="auto"/>
          </w:tcPr>
          <w:p w14:paraId="766223E4" w14:textId="77777777" w:rsidR="003A7470" w:rsidRPr="00DD5888" w:rsidRDefault="003A7470" w:rsidP="005C2CE4">
            <w:pPr>
              <w:pStyle w:val="Akapitzlist"/>
              <w:numPr>
                <w:ilvl w:val="0"/>
                <w:numId w:val="103"/>
              </w:numPr>
              <w:ind w:left="470" w:hanging="357"/>
              <w:rPr>
                <w:color w:val="333333"/>
                <w:shd w:val="clear" w:color="auto" w:fill="FFFFFF"/>
              </w:rPr>
            </w:pPr>
            <w:r w:rsidRPr="00DD5888">
              <w:fldChar w:fldCharType="begin"/>
            </w:r>
            <w:r w:rsidRPr="00DD5888">
              <w:instrText xml:space="preserve"> HYPERLINK "https://scentre.pl/shop/product/show?produkt=sony_npfv70a_akumulator_serii_v" </w:instrText>
            </w:r>
            <w:r w:rsidRPr="00DD5888">
              <w:fldChar w:fldCharType="separate"/>
            </w:r>
            <w:r w:rsidRPr="00DD5888">
              <w:rPr>
                <w:bCs/>
                <w:color w:val="333333"/>
                <w:shd w:val="clear" w:color="auto" w:fill="FFFFFF"/>
              </w:rPr>
              <w:t xml:space="preserve">SONY NPFV70A: </w:t>
            </w:r>
            <w:r w:rsidRPr="00DD5888">
              <w:rPr>
                <w:bCs/>
              </w:rPr>
              <w:t>(oryginał);</w:t>
            </w:r>
          </w:p>
          <w:p w14:paraId="2E07E7BA" w14:textId="77777777" w:rsidR="003A7470" w:rsidRPr="00DD5888" w:rsidRDefault="003A7470" w:rsidP="005C2CE4">
            <w:pPr>
              <w:pStyle w:val="Akapitzlist"/>
              <w:numPr>
                <w:ilvl w:val="0"/>
                <w:numId w:val="103"/>
              </w:numPr>
              <w:ind w:left="470" w:hanging="357"/>
              <w:rPr>
                <w:color w:val="333333"/>
                <w:shd w:val="clear" w:color="auto" w:fill="FFFFFF"/>
              </w:rPr>
            </w:pPr>
            <w:r w:rsidRPr="00DD5888">
              <w:rPr>
                <w:bCs/>
                <w:color w:val="333333"/>
                <w:shd w:val="clear" w:color="auto" w:fill="FFFFFF"/>
              </w:rPr>
              <w:t>Akumulator serii V;</w:t>
            </w:r>
          </w:p>
          <w:p w14:paraId="005194D4" w14:textId="77777777" w:rsidR="003A7470" w:rsidRPr="00DD5888" w:rsidRDefault="003A7470" w:rsidP="005C2CE4">
            <w:pPr>
              <w:pStyle w:val="Akapitzlist"/>
              <w:numPr>
                <w:ilvl w:val="0"/>
                <w:numId w:val="103"/>
              </w:numPr>
              <w:ind w:left="470" w:hanging="357"/>
            </w:pPr>
            <w:r w:rsidRPr="00DD5888">
              <w:fldChar w:fldCharType="end"/>
            </w:r>
            <w:r w:rsidRPr="00DD5888">
              <w:t xml:space="preserve"> Średnie napięcie wyjściowe: 7,3 V;</w:t>
            </w:r>
          </w:p>
          <w:p w14:paraId="54C73CB7" w14:textId="77777777" w:rsidR="003A7470" w:rsidRPr="00DD5888" w:rsidRDefault="003A7470" w:rsidP="005C2CE4">
            <w:pPr>
              <w:pStyle w:val="Akapitzlist"/>
              <w:numPr>
                <w:ilvl w:val="0"/>
                <w:numId w:val="103"/>
              </w:numPr>
              <w:shd w:val="clear" w:color="auto" w:fill="FFFFFF"/>
              <w:ind w:left="470" w:hanging="357"/>
            </w:pPr>
            <w:r w:rsidRPr="00DD5888">
              <w:t xml:space="preserve">Technologia </w:t>
            </w:r>
            <w:proofErr w:type="spellStart"/>
            <w:r w:rsidRPr="00DD5888">
              <w:t>InfoLITHIUM</w:t>
            </w:r>
            <w:proofErr w:type="spellEnd"/>
            <w:r w:rsidRPr="00DD5888">
              <w:t>;</w:t>
            </w:r>
          </w:p>
          <w:p w14:paraId="7A711F0E" w14:textId="77777777" w:rsidR="003A7470" w:rsidRPr="00DD5888" w:rsidRDefault="003A7470" w:rsidP="005C2CE4">
            <w:pPr>
              <w:pStyle w:val="Akapitzlist"/>
              <w:numPr>
                <w:ilvl w:val="0"/>
                <w:numId w:val="103"/>
              </w:numPr>
              <w:shd w:val="clear" w:color="auto" w:fill="FFFFFF"/>
              <w:ind w:left="470" w:hanging="357"/>
            </w:pPr>
            <w:r w:rsidRPr="00DD5888">
              <w:t xml:space="preserve">Pojemność: 13,8 </w:t>
            </w:r>
            <w:proofErr w:type="spellStart"/>
            <w:r w:rsidRPr="00DD5888">
              <w:t>Wh</w:t>
            </w:r>
            <w:proofErr w:type="spellEnd"/>
            <w:r w:rsidRPr="00DD5888">
              <w:t xml:space="preserve"> (1900 </w:t>
            </w:r>
            <w:proofErr w:type="spellStart"/>
            <w:r w:rsidRPr="00DD5888">
              <w:t>mAh</w:t>
            </w:r>
            <w:proofErr w:type="spellEnd"/>
            <w:r w:rsidRPr="00DD5888">
              <w:t>);</w:t>
            </w:r>
          </w:p>
          <w:p w14:paraId="60C15DDC" w14:textId="77777777" w:rsidR="003A7470" w:rsidRPr="00DD5888" w:rsidRDefault="003A7470" w:rsidP="005C2CE4">
            <w:pPr>
              <w:pStyle w:val="Akapitzlist"/>
              <w:numPr>
                <w:ilvl w:val="0"/>
                <w:numId w:val="103"/>
              </w:numPr>
              <w:ind w:left="470" w:hanging="357"/>
            </w:pPr>
            <w:r w:rsidRPr="00DD5888">
              <w:t>Gwarancja min. 12 miesięcy.</w:t>
            </w:r>
          </w:p>
        </w:tc>
      </w:tr>
      <w:tr w:rsidR="003A7470" w:rsidRPr="00DD5888" w14:paraId="4B339B1A"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7C554AD" w14:textId="77777777" w:rsidR="003A7470" w:rsidRPr="00DD5888" w:rsidRDefault="003A7470" w:rsidP="005C2CE4">
            <w:pPr>
              <w:pStyle w:val="Akapitzlist"/>
              <w:numPr>
                <w:ilvl w:val="0"/>
                <w:numId w:val="102"/>
              </w:numPr>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184E6D75" w14:textId="77777777" w:rsidR="003A7470" w:rsidRPr="00DD5888" w:rsidRDefault="003A7470" w:rsidP="003A7470">
            <w:r w:rsidRPr="00DD5888">
              <w:t>FILTR POLARYZACYJNY KOŁOWY M77</w:t>
            </w:r>
          </w:p>
        </w:tc>
        <w:tc>
          <w:tcPr>
            <w:tcW w:w="5670" w:type="dxa"/>
            <w:tcBorders>
              <w:top w:val="single" w:sz="4" w:space="0" w:color="auto"/>
              <w:left w:val="nil"/>
              <w:bottom w:val="single" w:sz="4" w:space="0" w:color="auto"/>
              <w:right w:val="single" w:sz="4" w:space="0" w:color="auto"/>
            </w:tcBorders>
            <w:shd w:val="clear" w:color="auto" w:fill="auto"/>
          </w:tcPr>
          <w:p w14:paraId="13C9D79B" w14:textId="77777777" w:rsidR="003A7470" w:rsidRPr="00DD5888" w:rsidRDefault="003A7470" w:rsidP="005C2CE4">
            <w:pPr>
              <w:pStyle w:val="Akapitzlist"/>
              <w:numPr>
                <w:ilvl w:val="0"/>
                <w:numId w:val="103"/>
              </w:numPr>
              <w:ind w:left="470" w:hanging="357"/>
            </w:pPr>
            <w:r w:rsidRPr="00DD5888">
              <w:t>Kołowy;</w:t>
            </w:r>
          </w:p>
          <w:p w14:paraId="41610E54" w14:textId="77777777" w:rsidR="003A7470" w:rsidRPr="00DD5888" w:rsidRDefault="003A7470" w:rsidP="005C2CE4">
            <w:pPr>
              <w:pStyle w:val="Akapitzlist"/>
              <w:numPr>
                <w:ilvl w:val="0"/>
                <w:numId w:val="103"/>
              </w:numPr>
              <w:ind w:left="470" w:hanging="357"/>
            </w:pPr>
            <w:r w:rsidRPr="00DD5888">
              <w:t>przeznaczony do aparatów z AF oraz TTL;</w:t>
            </w:r>
          </w:p>
          <w:p w14:paraId="436F8F1F" w14:textId="77777777" w:rsidR="003A7470" w:rsidRPr="00DD5888" w:rsidRDefault="003A7470" w:rsidP="005C2CE4">
            <w:pPr>
              <w:pStyle w:val="Akapitzlist"/>
              <w:numPr>
                <w:ilvl w:val="0"/>
                <w:numId w:val="103"/>
              </w:numPr>
              <w:ind w:left="470" w:hanging="357"/>
            </w:pPr>
            <w:r w:rsidRPr="00DD5888">
              <w:t>Średnica M: 77 mm;</w:t>
            </w:r>
          </w:p>
          <w:p w14:paraId="29D2739A" w14:textId="77777777" w:rsidR="003A7470" w:rsidRPr="00DD5888" w:rsidRDefault="003A7470" w:rsidP="005C2CE4">
            <w:pPr>
              <w:pStyle w:val="Akapitzlist"/>
              <w:numPr>
                <w:ilvl w:val="0"/>
                <w:numId w:val="103"/>
              </w:numPr>
              <w:ind w:left="470" w:hanging="357"/>
            </w:pPr>
            <w:r w:rsidRPr="00DD5888">
              <w:t>Kolor obudowy: czarny.</w:t>
            </w:r>
          </w:p>
          <w:p w14:paraId="09A99E89" w14:textId="77777777" w:rsidR="003A7470" w:rsidRPr="00DD5888" w:rsidRDefault="003A7470" w:rsidP="005C2CE4">
            <w:pPr>
              <w:pStyle w:val="Akapitzlist"/>
              <w:numPr>
                <w:ilvl w:val="0"/>
                <w:numId w:val="103"/>
              </w:numPr>
              <w:ind w:left="470" w:hanging="357"/>
            </w:pPr>
            <w:r w:rsidRPr="00DD5888">
              <w:rPr>
                <w:color w:val="222222"/>
              </w:rPr>
              <w:t>Gwarancja min. : 12 miesięcy.</w:t>
            </w:r>
          </w:p>
        </w:tc>
      </w:tr>
      <w:tr w:rsidR="003A7470" w:rsidRPr="00DD5888" w14:paraId="7939335F"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5D20A2B" w14:textId="77777777" w:rsidR="003A7470" w:rsidRPr="00DD5888" w:rsidRDefault="003A7470" w:rsidP="005C2CE4">
            <w:pPr>
              <w:pStyle w:val="Akapitzlist"/>
              <w:numPr>
                <w:ilvl w:val="0"/>
                <w:numId w:val="102"/>
              </w:numPr>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35DCBF4E" w14:textId="77777777" w:rsidR="003A7470" w:rsidRPr="00DD5888" w:rsidRDefault="003A7470" w:rsidP="003A7470">
            <w:pPr>
              <w:rPr>
                <w:color w:val="000000"/>
              </w:rPr>
            </w:pPr>
            <w:r w:rsidRPr="00DD5888">
              <w:rPr>
                <w:color w:val="000000"/>
              </w:rPr>
              <w:t>KARTA PAMIĘCI DO APARATU/KAMERY 128 GB</w:t>
            </w:r>
          </w:p>
        </w:tc>
        <w:tc>
          <w:tcPr>
            <w:tcW w:w="5670" w:type="dxa"/>
            <w:tcBorders>
              <w:top w:val="single" w:sz="4" w:space="0" w:color="auto"/>
              <w:left w:val="nil"/>
              <w:bottom w:val="single" w:sz="4" w:space="0" w:color="auto"/>
              <w:right w:val="single" w:sz="4" w:space="0" w:color="auto"/>
            </w:tcBorders>
            <w:shd w:val="clear" w:color="auto" w:fill="auto"/>
          </w:tcPr>
          <w:p w14:paraId="70A3E933" w14:textId="77777777" w:rsidR="003A7470" w:rsidRPr="00DD5888" w:rsidRDefault="003A7470" w:rsidP="005C2CE4">
            <w:pPr>
              <w:numPr>
                <w:ilvl w:val="0"/>
                <w:numId w:val="103"/>
              </w:numPr>
              <w:shd w:val="clear" w:color="auto" w:fill="FFFFFF"/>
              <w:ind w:left="470" w:hanging="357"/>
              <w:rPr>
                <w:color w:val="222222"/>
              </w:rPr>
            </w:pPr>
            <w:r w:rsidRPr="00DD5888">
              <w:rPr>
                <w:color w:val="222222"/>
              </w:rPr>
              <w:t>Forma: SDXC</w:t>
            </w:r>
          </w:p>
          <w:p w14:paraId="5B364FDF" w14:textId="77777777" w:rsidR="003A7470" w:rsidRPr="00DD5888" w:rsidRDefault="003A7470" w:rsidP="005C2CE4">
            <w:pPr>
              <w:numPr>
                <w:ilvl w:val="0"/>
                <w:numId w:val="103"/>
              </w:numPr>
              <w:shd w:val="clear" w:color="auto" w:fill="FFFFFF"/>
              <w:ind w:left="470" w:hanging="357"/>
              <w:rPr>
                <w:color w:val="222222"/>
              </w:rPr>
            </w:pPr>
            <w:r w:rsidRPr="00DD5888">
              <w:rPr>
                <w:color w:val="222222"/>
              </w:rPr>
              <w:t>Interfejs: UHS-I</w:t>
            </w:r>
          </w:p>
          <w:p w14:paraId="4DA31213" w14:textId="77777777" w:rsidR="003A7470" w:rsidRPr="00DD5888" w:rsidRDefault="003A7470" w:rsidP="005C2CE4">
            <w:pPr>
              <w:numPr>
                <w:ilvl w:val="0"/>
                <w:numId w:val="103"/>
              </w:numPr>
              <w:shd w:val="clear" w:color="auto" w:fill="FFFFFF"/>
              <w:ind w:left="470" w:hanging="357"/>
              <w:rPr>
                <w:color w:val="222222"/>
              </w:rPr>
            </w:pPr>
            <w:r w:rsidRPr="00DD5888">
              <w:rPr>
                <w:color w:val="222222"/>
              </w:rPr>
              <w:t>Pojemność: 128 GB</w:t>
            </w:r>
          </w:p>
          <w:p w14:paraId="03F94A9B" w14:textId="77777777" w:rsidR="003A7470" w:rsidRPr="00DD5888" w:rsidRDefault="003A7470" w:rsidP="005C2CE4">
            <w:pPr>
              <w:numPr>
                <w:ilvl w:val="0"/>
                <w:numId w:val="103"/>
              </w:numPr>
              <w:shd w:val="clear" w:color="auto" w:fill="FFFFFF"/>
              <w:ind w:left="470" w:hanging="357"/>
              <w:rPr>
                <w:color w:val="222222"/>
              </w:rPr>
            </w:pPr>
            <w:r w:rsidRPr="00DD5888">
              <w:rPr>
                <w:color w:val="222222"/>
              </w:rPr>
              <w:t>Prędkość odczytu: do 170 MB/s (1133X)</w:t>
            </w:r>
          </w:p>
          <w:p w14:paraId="0DAFDEC6" w14:textId="77777777" w:rsidR="003A7470" w:rsidRPr="00DD5888" w:rsidRDefault="003A7470" w:rsidP="005C2CE4">
            <w:pPr>
              <w:numPr>
                <w:ilvl w:val="0"/>
                <w:numId w:val="103"/>
              </w:numPr>
              <w:shd w:val="clear" w:color="auto" w:fill="FFFFFF"/>
              <w:ind w:left="470" w:hanging="357"/>
              <w:rPr>
                <w:color w:val="222222"/>
              </w:rPr>
            </w:pPr>
            <w:r w:rsidRPr="00DD5888">
              <w:rPr>
                <w:color w:val="222222"/>
              </w:rPr>
              <w:t>Prędkość zapisu: do 90 MB/s (600X)</w:t>
            </w:r>
          </w:p>
          <w:p w14:paraId="2F0209D4" w14:textId="77777777" w:rsidR="003A7470" w:rsidRPr="00DD5888" w:rsidRDefault="003A7470" w:rsidP="005C2CE4">
            <w:pPr>
              <w:numPr>
                <w:ilvl w:val="0"/>
                <w:numId w:val="103"/>
              </w:numPr>
              <w:shd w:val="clear" w:color="auto" w:fill="FFFFFF"/>
              <w:ind w:left="470" w:hanging="357"/>
              <w:rPr>
                <w:color w:val="222222"/>
              </w:rPr>
            </w:pPr>
            <w:r w:rsidRPr="00DD5888">
              <w:rPr>
                <w:color w:val="222222"/>
              </w:rPr>
              <w:t>Prędkość wideo: C10, U3, V30</w:t>
            </w:r>
          </w:p>
          <w:p w14:paraId="7C3FD0D2" w14:textId="77777777" w:rsidR="003A7470" w:rsidRPr="00DD5888" w:rsidRDefault="003A7470" w:rsidP="005C2CE4">
            <w:pPr>
              <w:numPr>
                <w:ilvl w:val="0"/>
                <w:numId w:val="103"/>
              </w:numPr>
              <w:shd w:val="clear" w:color="auto" w:fill="FFFFFF"/>
              <w:ind w:left="470" w:hanging="357"/>
              <w:rPr>
                <w:color w:val="222222"/>
              </w:rPr>
            </w:pPr>
            <w:r w:rsidRPr="00DD5888">
              <w:rPr>
                <w:color w:val="222222"/>
              </w:rPr>
              <w:t>Rejestracji wideo 4K UHD i sekwencyjnych zdjęć w trybie seryjnym</w:t>
            </w:r>
          </w:p>
          <w:p w14:paraId="373AFB14" w14:textId="77777777" w:rsidR="003A7470" w:rsidRPr="00DD5888" w:rsidRDefault="003A7470" w:rsidP="005C2CE4">
            <w:pPr>
              <w:numPr>
                <w:ilvl w:val="0"/>
                <w:numId w:val="103"/>
              </w:numPr>
              <w:shd w:val="clear" w:color="auto" w:fill="FFFFFF"/>
              <w:ind w:left="470" w:hanging="357"/>
            </w:pPr>
            <w:r w:rsidRPr="00DD5888">
              <w:rPr>
                <w:color w:val="222222"/>
              </w:rPr>
              <w:t>Praca w trudnych warunkach: odporna na temperaturę, wodę, wstrząsy i promieniowanie rentgenowskie.</w:t>
            </w:r>
          </w:p>
          <w:p w14:paraId="6CBF1298" w14:textId="77777777" w:rsidR="003A7470" w:rsidRPr="00DD5888" w:rsidRDefault="003A7470" w:rsidP="005C2CE4">
            <w:pPr>
              <w:numPr>
                <w:ilvl w:val="0"/>
                <w:numId w:val="103"/>
              </w:numPr>
              <w:shd w:val="clear" w:color="auto" w:fill="FFFFFF"/>
              <w:ind w:left="470" w:hanging="357"/>
            </w:pPr>
            <w:r w:rsidRPr="00DD5888">
              <w:rPr>
                <w:color w:val="222222"/>
              </w:rPr>
              <w:t>Gwarancja min. : 12 miesięcy.</w:t>
            </w:r>
          </w:p>
        </w:tc>
      </w:tr>
      <w:tr w:rsidR="003A7470" w:rsidRPr="00DD5888" w14:paraId="6561EA1A"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274C1EB" w14:textId="77777777" w:rsidR="003A7470" w:rsidRPr="00DD5888" w:rsidRDefault="003A7470" w:rsidP="005C2CE4">
            <w:pPr>
              <w:pStyle w:val="Akapitzlist"/>
              <w:numPr>
                <w:ilvl w:val="0"/>
                <w:numId w:val="102"/>
              </w:numPr>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74401854" w14:textId="77777777" w:rsidR="003A7470" w:rsidRPr="00DD5888" w:rsidRDefault="003A7470" w:rsidP="003A7470">
            <w:pPr>
              <w:rPr>
                <w:color w:val="000000"/>
              </w:rPr>
            </w:pPr>
            <w:r w:rsidRPr="00DD5888">
              <w:rPr>
                <w:color w:val="000000"/>
              </w:rPr>
              <w:t>KARTA PAMIĘCI DO APARATU/KAMERY 32 GB</w:t>
            </w:r>
          </w:p>
        </w:tc>
        <w:tc>
          <w:tcPr>
            <w:tcW w:w="5670" w:type="dxa"/>
            <w:tcBorders>
              <w:top w:val="single" w:sz="4" w:space="0" w:color="auto"/>
              <w:left w:val="nil"/>
              <w:bottom w:val="single" w:sz="4" w:space="0" w:color="auto"/>
              <w:right w:val="single" w:sz="4" w:space="0" w:color="auto"/>
            </w:tcBorders>
            <w:shd w:val="clear" w:color="auto" w:fill="auto"/>
          </w:tcPr>
          <w:p w14:paraId="59F2450D" w14:textId="77777777" w:rsidR="003A7470" w:rsidRPr="00DD5888" w:rsidRDefault="003A7470" w:rsidP="005C2CE4">
            <w:pPr>
              <w:numPr>
                <w:ilvl w:val="0"/>
                <w:numId w:val="103"/>
              </w:numPr>
              <w:shd w:val="clear" w:color="auto" w:fill="FFFFFF"/>
              <w:ind w:left="470" w:hanging="357"/>
              <w:rPr>
                <w:color w:val="222222"/>
              </w:rPr>
            </w:pPr>
            <w:r w:rsidRPr="00DD5888">
              <w:rPr>
                <w:color w:val="222222"/>
              </w:rPr>
              <w:t>Typ: </w:t>
            </w:r>
            <w:r w:rsidRPr="00DD5888">
              <w:rPr>
                <w:bCs/>
                <w:color w:val="222222"/>
              </w:rPr>
              <w:t>SDHC;</w:t>
            </w:r>
          </w:p>
          <w:p w14:paraId="3E4FEB59" w14:textId="77777777" w:rsidR="003A7470" w:rsidRPr="00DD5888" w:rsidRDefault="003A7470" w:rsidP="005C2CE4">
            <w:pPr>
              <w:numPr>
                <w:ilvl w:val="0"/>
                <w:numId w:val="103"/>
              </w:numPr>
              <w:shd w:val="clear" w:color="auto" w:fill="FFFFFF"/>
              <w:ind w:left="470" w:hanging="357"/>
              <w:rPr>
                <w:color w:val="222222"/>
              </w:rPr>
            </w:pPr>
            <w:r w:rsidRPr="00DD5888">
              <w:rPr>
                <w:color w:val="222222"/>
              </w:rPr>
              <w:t>Klasa prędkości:</w:t>
            </w:r>
            <w:r w:rsidRPr="00DD5888">
              <w:rPr>
                <w:bCs/>
                <w:color w:val="222222"/>
              </w:rPr>
              <w:t> 10, V30, UHS-1, U3;</w:t>
            </w:r>
          </w:p>
          <w:p w14:paraId="1B049731" w14:textId="77777777" w:rsidR="003A7470" w:rsidRPr="00DD5888" w:rsidRDefault="003A7470" w:rsidP="005C2CE4">
            <w:pPr>
              <w:numPr>
                <w:ilvl w:val="0"/>
                <w:numId w:val="103"/>
              </w:numPr>
              <w:shd w:val="clear" w:color="auto" w:fill="FFFFFF"/>
              <w:ind w:left="470" w:hanging="357"/>
              <w:rPr>
                <w:color w:val="222222"/>
              </w:rPr>
            </w:pPr>
            <w:r w:rsidRPr="00DD5888">
              <w:rPr>
                <w:color w:val="222222"/>
              </w:rPr>
              <w:t>Pojemność: </w:t>
            </w:r>
            <w:r w:rsidRPr="00DD5888">
              <w:rPr>
                <w:bCs/>
                <w:color w:val="222222"/>
              </w:rPr>
              <w:t>32GB;</w:t>
            </w:r>
          </w:p>
          <w:p w14:paraId="1A28EED2" w14:textId="77777777" w:rsidR="003A7470" w:rsidRPr="00DD5888" w:rsidRDefault="003A7470" w:rsidP="005C2CE4">
            <w:pPr>
              <w:numPr>
                <w:ilvl w:val="0"/>
                <w:numId w:val="103"/>
              </w:numPr>
              <w:shd w:val="clear" w:color="auto" w:fill="FFFFFF"/>
              <w:ind w:left="470" w:hanging="357"/>
              <w:rPr>
                <w:color w:val="222222"/>
              </w:rPr>
            </w:pPr>
            <w:r w:rsidRPr="00DD5888">
              <w:rPr>
                <w:color w:val="222222"/>
              </w:rPr>
              <w:t>Prędkość zapisu: do </w:t>
            </w:r>
            <w:r w:rsidRPr="00DD5888">
              <w:rPr>
                <w:bCs/>
                <w:color w:val="222222"/>
              </w:rPr>
              <w:t>90</w:t>
            </w:r>
            <w:r w:rsidRPr="00DD5888">
              <w:rPr>
                <w:color w:val="222222"/>
              </w:rPr>
              <w:t> </w:t>
            </w:r>
            <w:r w:rsidRPr="00DD5888">
              <w:rPr>
                <w:bCs/>
                <w:color w:val="222222"/>
              </w:rPr>
              <w:t>MB/s;</w:t>
            </w:r>
          </w:p>
          <w:p w14:paraId="2F5EB4B9" w14:textId="77777777" w:rsidR="003A7470" w:rsidRPr="00DD5888" w:rsidRDefault="003A7470" w:rsidP="005C2CE4">
            <w:pPr>
              <w:numPr>
                <w:ilvl w:val="0"/>
                <w:numId w:val="103"/>
              </w:numPr>
              <w:shd w:val="clear" w:color="auto" w:fill="FFFFFF"/>
              <w:ind w:left="470" w:hanging="357"/>
              <w:rPr>
                <w:color w:val="222222"/>
              </w:rPr>
            </w:pPr>
            <w:r w:rsidRPr="00DD5888">
              <w:rPr>
                <w:color w:val="222222"/>
              </w:rPr>
              <w:t>Prędkość odczytu:</w:t>
            </w:r>
            <w:r w:rsidRPr="00DD5888">
              <w:rPr>
                <w:bCs/>
                <w:color w:val="222222"/>
              </w:rPr>
              <w:t> do 95 MB/s;</w:t>
            </w:r>
          </w:p>
          <w:p w14:paraId="5F47ED27" w14:textId="77777777" w:rsidR="003A7470" w:rsidRPr="00DD5888" w:rsidRDefault="003A7470" w:rsidP="005C2CE4">
            <w:pPr>
              <w:numPr>
                <w:ilvl w:val="0"/>
                <w:numId w:val="103"/>
              </w:numPr>
              <w:shd w:val="clear" w:color="auto" w:fill="FFFFFF"/>
              <w:ind w:left="470" w:hanging="357"/>
              <w:rPr>
                <w:color w:val="222222"/>
              </w:rPr>
            </w:pPr>
            <w:r w:rsidRPr="00DD5888">
              <w:rPr>
                <w:color w:val="222222"/>
              </w:rPr>
              <w:t>Gwarancja min. : 12 miesięcy.</w:t>
            </w:r>
          </w:p>
        </w:tc>
      </w:tr>
      <w:tr w:rsidR="003A7470" w:rsidRPr="00DD5888" w14:paraId="5A8FCCAF"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85EC7BA" w14:textId="77777777" w:rsidR="003A7470" w:rsidRPr="00DD5888" w:rsidRDefault="003A7470" w:rsidP="005C2CE4">
            <w:pPr>
              <w:pStyle w:val="Akapitzlist"/>
              <w:numPr>
                <w:ilvl w:val="0"/>
                <w:numId w:val="102"/>
              </w:numPr>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67211411" w14:textId="77777777" w:rsidR="003A7470" w:rsidRPr="00DD5888" w:rsidRDefault="003A7470" w:rsidP="003A7470">
            <w:pPr>
              <w:rPr>
                <w:color w:val="000000"/>
              </w:rPr>
            </w:pPr>
            <w:r w:rsidRPr="00DD5888">
              <w:rPr>
                <w:color w:val="000000"/>
              </w:rPr>
              <w:t>KARTA PAMIĘCI DO APARATU/KAMERY 64 GB</w:t>
            </w:r>
          </w:p>
        </w:tc>
        <w:tc>
          <w:tcPr>
            <w:tcW w:w="5670" w:type="dxa"/>
            <w:tcBorders>
              <w:top w:val="single" w:sz="4" w:space="0" w:color="auto"/>
              <w:left w:val="nil"/>
              <w:bottom w:val="single" w:sz="4" w:space="0" w:color="auto"/>
              <w:right w:val="single" w:sz="4" w:space="0" w:color="auto"/>
            </w:tcBorders>
            <w:shd w:val="clear" w:color="auto" w:fill="auto"/>
          </w:tcPr>
          <w:p w14:paraId="7B0BC6C9" w14:textId="77777777" w:rsidR="003A7470" w:rsidRPr="00DD5888" w:rsidRDefault="003A7470" w:rsidP="005C2CE4">
            <w:pPr>
              <w:numPr>
                <w:ilvl w:val="0"/>
                <w:numId w:val="103"/>
              </w:numPr>
              <w:shd w:val="clear" w:color="auto" w:fill="FFFFFF"/>
              <w:ind w:left="470" w:hanging="357"/>
              <w:rPr>
                <w:color w:val="222222"/>
              </w:rPr>
            </w:pPr>
            <w:r w:rsidRPr="00DD5888">
              <w:rPr>
                <w:color w:val="222222"/>
              </w:rPr>
              <w:t>Typ: </w:t>
            </w:r>
            <w:r w:rsidRPr="00DD5888">
              <w:rPr>
                <w:bCs/>
                <w:color w:val="222222"/>
              </w:rPr>
              <w:t>SDXC;</w:t>
            </w:r>
          </w:p>
          <w:p w14:paraId="0DD5FB78" w14:textId="77777777" w:rsidR="003A7470" w:rsidRPr="00DD5888" w:rsidRDefault="003A7470" w:rsidP="005C2CE4">
            <w:pPr>
              <w:numPr>
                <w:ilvl w:val="0"/>
                <w:numId w:val="103"/>
              </w:numPr>
              <w:shd w:val="clear" w:color="auto" w:fill="FFFFFF"/>
              <w:ind w:left="470" w:hanging="357"/>
              <w:rPr>
                <w:color w:val="222222"/>
              </w:rPr>
            </w:pPr>
            <w:r w:rsidRPr="00DD5888">
              <w:rPr>
                <w:color w:val="222222"/>
              </w:rPr>
              <w:t>Klasa prędkości:</w:t>
            </w:r>
            <w:r w:rsidRPr="00DD5888">
              <w:rPr>
                <w:bCs/>
                <w:color w:val="222222"/>
              </w:rPr>
              <w:t> 10, V30, UHS-1, U3;</w:t>
            </w:r>
          </w:p>
          <w:p w14:paraId="651CD42D" w14:textId="77777777" w:rsidR="003A7470" w:rsidRPr="00DD5888" w:rsidRDefault="003A7470" w:rsidP="005C2CE4">
            <w:pPr>
              <w:numPr>
                <w:ilvl w:val="0"/>
                <w:numId w:val="103"/>
              </w:numPr>
              <w:shd w:val="clear" w:color="auto" w:fill="FFFFFF"/>
              <w:ind w:left="470" w:hanging="357"/>
              <w:rPr>
                <w:color w:val="222222"/>
              </w:rPr>
            </w:pPr>
            <w:r w:rsidRPr="00DD5888">
              <w:rPr>
                <w:color w:val="222222"/>
              </w:rPr>
              <w:lastRenderedPageBreak/>
              <w:t>Pojemność: </w:t>
            </w:r>
            <w:r w:rsidRPr="00DD5888">
              <w:rPr>
                <w:bCs/>
                <w:color w:val="222222"/>
              </w:rPr>
              <w:t>64GB;</w:t>
            </w:r>
          </w:p>
          <w:p w14:paraId="1E04BB49" w14:textId="77777777" w:rsidR="003A7470" w:rsidRPr="00DD5888" w:rsidRDefault="003A7470" w:rsidP="005C2CE4">
            <w:pPr>
              <w:numPr>
                <w:ilvl w:val="0"/>
                <w:numId w:val="103"/>
              </w:numPr>
              <w:shd w:val="clear" w:color="auto" w:fill="FFFFFF"/>
              <w:ind w:left="470" w:hanging="357"/>
              <w:rPr>
                <w:color w:val="222222"/>
              </w:rPr>
            </w:pPr>
            <w:r w:rsidRPr="00DD5888">
              <w:rPr>
                <w:color w:val="222222"/>
              </w:rPr>
              <w:t>Prędkość zapisu: do </w:t>
            </w:r>
            <w:r w:rsidRPr="00DD5888">
              <w:rPr>
                <w:bCs/>
                <w:color w:val="222222"/>
              </w:rPr>
              <w:t>90</w:t>
            </w:r>
            <w:r w:rsidRPr="00DD5888">
              <w:rPr>
                <w:color w:val="222222"/>
              </w:rPr>
              <w:t> </w:t>
            </w:r>
            <w:r w:rsidRPr="00DD5888">
              <w:rPr>
                <w:bCs/>
                <w:color w:val="222222"/>
              </w:rPr>
              <w:t>MB/s;</w:t>
            </w:r>
          </w:p>
          <w:p w14:paraId="36919971" w14:textId="77777777" w:rsidR="003A7470" w:rsidRPr="00DD5888" w:rsidRDefault="003A7470" w:rsidP="005C2CE4">
            <w:pPr>
              <w:numPr>
                <w:ilvl w:val="0"/>
                <w:numId w:val="103"/>
              </w:numPr>
              <w:shd w:val="clear" w:color="auto" w:fill="FFFFFF"/>
              <w:ind w:left="470" w:hanging="357"/>
              <w:rPr>
                <w:color w:val="222222"/>
              </w:rPr>
            </w:pPr>
            <w:r w:rsidRPr="00DD5888">
              <w:rPr>
                <w:color w:val="222222"/>
              </w:rPr>
              <w:t>Prędkość odczytu:</w:t>
            </w:r>
            <w:r w:rsidRPr="00DD5888">
              <w:rPr>
                <w:bCs/>
                <w:color w:val="222222"/>
              </w:rPr>
              <w:t> do 170 MB/s;</w:t>
            </w:r>
          </w:p>
          <w:p w14:paraId="0AB84731" w14:textId="77777777" w:rsidR="003A7470" w:rsidRPr="00DD5888" w:rsidRDefault="003A7470" w:rsidP="005C2CE4">
            <w:pPr>
              <w:numPr>
                <w:ilvl w:val="0"/>
                <w:numId w:val="103"/>
              </w:numPr>
              <w:shd w:val="clear" w:color="auto" w:fill="FFFFFF"/>
              <w:ind w:left="470" w:hanging="357"/>
              <w:rPr>
                <w:color w:val="222222"/>
              </w:rPr>
            </w:pPr>
            <w:r w:rsidRPr="00DD5888">
              <w:rPr>
                <w:color w:val="222222"/>
              </w:rPr>
              <w:t>Gwarancja min. : 12 miesięcy.</w:t>
            </w:r>
          </w:p>
        </w:tc>
      </w:tr>
      <w:tr w:rsidR="003A7470" w:rsidRPr="00DD5888" w14:paraId="1E5CF801"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9AC4404" w14:textId="77777777" w:rsidR="003A7470" w:rsidRPr="00DD5888" w:rsidRDefault="003A7470" w:rsidP="005C2CE4">
            <w:pPr>
              <w:pStyle w:val="Akapitzlist"/>
              <w:numPr>
                <w:ilvl w:val="0"/>
                <w:numId w:val="102"/>
              </w:numPr>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40BA439E" w14:textId="77777777" w:rsidR="003A7470" w:rsidRPr="00DD5888" w:rsidRDefault="003A7470" w:rsidP="003A7470">
            <w:proofErr w:type="spellStart"/>
            <w:r w:rsidRPr="00DD5888">
              <w:t>Monopod</w:t>
            </w:r>
            <w:proofErr w:type="spellEnd"/>
            <w:r w:rsidRPr="00DD5888">
              <w:t xml:space="preserve"> statyw teleskopowy z głowicą olejową</w:t>
            </w:r>
          </w:p>
        </w:tc>
        <w:tc>
          <w:tcPr>
            <w:tcW w:w="5670" w:type="dxa"/>
            <w:tcBorders>
              <w:top w:val="single" w:sz="4" w:space="0" w:color="auto"/>
              <w:left w:val="nil"/>
              <w:bottom w:val="single" w:sz="4" w:space="0" w:color="auto"/>
              <w:right w:val="single" w:sz="4" w:space="0" w:color="auto"/>
            </w:tcBorders>
            <w:shd w:val="clear" w:color="auto" w:fill="auto"/>
          </w:tcPr>
          <w:p w14:paraId="44C0C908" w14:textId="77777777" w:rsidR="003A7470" w:rsidRPr="00DD5888" w:rsidRDefault="003A7470" w:rsidP="005C2CE4">
            <w:pPr>
              <w:numPr>
                <w:ilvl w:val="0"/>
                <w:numId w:val="103"/>
              </w:numPr>
              <w:shd w:val="clear" w:color="auto" w:fill="FFFFFF"/>
              <w:ind w:left="470" w:hanging="357"/>
              <w:rPr>
                <w:color w:val="313131"/>
              </w:rPr>
            </w:pPr>
            <w:r w:rsidRPr="00DD5888">
              <w:rPr>
                <w:color w:val="313131"/>
              </w:rPr>
              <w:t>materiał wykonania: aluminium i magnez;</w:t>
            </w:r>
          </w:p>
          <w:p w14:paraId="32ED206F" w14:textId="77777777" w:rsidR="003A7470" w:rsidRPr="00DD5888" w:rsidRDefault="003A7470" w:rsidP="005C2CE4">
            <w:pPr>
              <w:numPr>
                <w:ilvl w:val="0"/>
                <w:numId w:val="103"/>
              </w:numPr>
              <w:shd w:val="clear" w:color="auto" w:fill="FFFFFF"/>
              <w:ind w:left="470" w:hanging="357"/>
              <w:rPr>
                <w:color w:val="313131"/>
              </w:rPr>
            </w:pPr>
            <w:r w:rsidRPr="00DD5888">
              <w:rPr>
                <w:color w:val="313131"/>
              </w:rPr>
              <w:t xml:space="preserve"> głowica: (</w:t>
            </w:r>
            <w:r w:rsidRPr="00DD5888">
              <w:rPr>
                <w:color w:val="313131"/>
                <w:shd w:val="clear" w:color="auto" w:fill="FFFFFF"/>
              </w:rPr>
              <w:t xml:space="preserve">umożliwia płynne ruchy kamery, obrót w poziomie o 360 stopni oraz przechył w pionie o +90/-75 stopni. System przeciwwag, wbudowana poziomica, system sprawnego  zamocowanie kamery, </w:t>
            </w:r>
            <w:proofErr w:type="spellStart"/>
            <w:r w:rsidRPr="00DD5888">
              <w:rPr>
                <w:color w:val="313131"/>
                <w:shd w:val="clear" w:color="auto" w:fill="FFFFFF"/>
              </w:rPr>
              <w:t>szybkozłączka</w:t>
            </w:r>
            <w:proofErr w:type="spellEnd"/>
            <w:r w:rsidRPr="00DD5888">
              <w:rPr>
                <w:color w:val="313131"/>
                <w:shd w:val="clear" w:color="auto" w:fill="FFFFFF"/>
              </w:rPr>
              <w:t xml:space="preserve"> kompatybilna z systemem 501PL);</w:t>
            </w:r>
          </w:p>
          <w:p w14:paraId="4E0204B6" w14:textId="77777777" w:rsidR="003A7470" w:rsidRPr="00DD5888" w:rsidRDefault="003A7470" w:rsidP="005C2CE4">
            <w:pPr>
              <w:numPr>
                <w:ilvl w:val="0"/>
                <w:numId w:val="103"/>
              </w:numPr>
              <w:shd w:val="clear" w:color="auto" w:fill="FFFFFF"/>
              <w:ind w:left="470" w:hanging="357"/>
              <w:rPr>
                <w:color w:val="313131"/>
              </w:rPr>
            </w:pPr>
            <w:r w:rsidRPr="00DD5888">
              <w:rPr>
                <w:color w:val="313131"/>
              </w:rPr>
              <w:t xml:space="preserve"> liczba sekcji nogi: max. 4;;</w:t>
            </w:r>
          </w:p>
          <w:p w14:paraId="3E7B9169" w14:textId="77777777" w:rsidR="003A7470" w:rsidRPr="00DD5888" w:rsidRDefault="003A7470" w:rsidP="005C2CE4">
            <w:pPr>
              <w:numPr>
                <w:ilvl w:val="0"/>
                <w:numId w:val="103"/>
              </w:numPr>
              <w:shd w:val="clear" w:color="auto" w:fill="FFFFFF"/>
              <w:ind w:left="470" w:hanging="357"/>
              <w:rPr>
                <w:color w:val="313131"/>
              </w:rPr>
            </w:pPr>
            <w:r w:rsidRPr="00DD5888">
              <w:rPr>
                <w:color w:val="313131"/>
              </w:rPr>
              <w:t xml:space="preserve"> udźwig: min. 6 kg;</w:t>
            </w:r>
          </w:p>
          <w:p w14:paraId="25863413" w14:textId="77777777" w:rsidR="003A7470" w:rsidRPr="00DD5888" w:rsidRDefault="003A7470" w:rsidP="005C2CE4">
            <w:pPr>
              <w:numPr>
                <w:ilvl w:val="0"/>
                <w:numId w:val="103"/>
              </w:numPr>
              <w:shd w:val="clear" w:color="auto" w:fill="FFFFFF"/>
              <w:ind w:left="470" w:hanging="357"/>
              <w:rPr>
                <w:color w:val="313131"/>
              </w:rPr>
            </w:pPr>
            <w:r w:rsidRPr="00DD5888">
              <w:rPr>
                <w:color w:val="313131"/>
              </w:rPr>
              <w:t xml:space="preserve"> wysokość po złożeniu: max. 68 cm;;</w:t>
            </w:r>
          </w:p>
          <w:p w14:paraId="288888F5" w14:textId="77777777" w:rsidR="003A7470" w:rsidRPr="00DD5888" w:rsidRDefault="003A7470" w:rsidP="005C2CE4">
            <w:pPr>
              <w:numPr>
                <w:ilvl w:val="0"/>
                <w:numId w:val="103"/>
              </w:numPr>
              <w:shd w:val="clear" w:color="auto" w:fill="FFFFFF"/>
              <w:ind w:left="470" w:hanging="357"/>
              <w:rPr>
                <w:color w:val="313131"/>
              </w:rPr>
            </w:pPr>
            <w:r w:rsidRPr="00DD5888">
              <w:rPr>
                <w:color w:val="313131"/>
              </w:rPr>
              <w:t xml:space="preserve"> maksymalna wysokość: min. 175 cm;</w:t>
            </w:r>
          </w:p>
          <w:p w14:paraId="18FAE07E" w14:textId="77777777" w:rsidR="003A7470" w:rsidRPr="00DD5888" w:rsidRDefault="003A7470" w:rsidP="005C2CE4">
            <w:pPr>
              <w:numPr>
                <w:ilvl w:val="0"/>
                <w:numId w:val="103"/>
              </w:numPr>
              <w:shd w:val="clear" w:color="auto" w:fill="FFFFFF"/>
              <w:ind w:left="470" w:hanging="357"/>
              <w:rPr>
                <w:color w:val="313131"/>
              </w:rPr>
            </w:pPr>
            <w:r w:rsidRPr="00DD5888">
              <w:rPr>
                <w:color w:val="313131"/>
              </w:rPr>
              <w:t xml:space="preserve"> waga: max. 2,7 kg;</w:t>
            </w:r>
          </w:p>
          <w:p w14:paraId="6B83122B" w14:textId="77777777" w:rsidR="003A7470" w:rsidRPr="00DD5888" w:rsidRDefault="003A7470" w:rsidP="005C2CE4">
            <w:pPr>
              <w:numPr>
                <w:ilvl w:val="0"/>
                <w:numId w:val="103"/>
              </w:numPr>
              <w:shd w:val="clear" w:color="auto" w:fill="FFFFFF"/>
              <w:ind w:left="470" w:hanging="357"/>
              <w:rPr>
                <w:color w:val="313131"/>
              </w:rPr>
            </w:pPr>
            <w:r w:rsidRPr="00DD5888">
              <w:rPr>
                <w:color w:val="222222"/>
              </w:rPr>
              <w:t>Gwarancja min. : 12 miesięcy.</w:t>
            </w:r>
          </w:p>
        </w:tc>
      </w:tr>
      <w:tr w:rsidR="003A7470" w:rsidRPr="00DD5888" w14:paraId="562F625C"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FA305EB" w14:textId="77777777" w:rsidR="003A7470" w:rsidRPr="00DD5888" w:rsidRDefault="003A7470" w:rsidP="005C2CE4">
            <w:pPr>
              <w:pStyle w:val="Akapitzlist"/>
              <w:numPr>
                <w:ilvl w:val="0"/>
                <w:numId w:val="102"/>
              </w:numPr>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5C26F41E" w14:textId="77777777" w:rsidR="003A7470" w:rsidRPr="00DD5888" w:rsidRDefault="003A7470" w:rsidP="003A7470">
            <w:pPr>
              <w:rPr>
                <w:color w:val="000000"/>
              </w:rPr>
            </w:pPr>
            <w:r w:rsidRPr="00DD5888">
              <w:rPr>
                <w:color w:val="000000"/>
              </w:rPr>
              <w:t>PREZENTER MULTIMEDIALNY</w:t>
            </w:r>
          </w:p>
        </w:tc>
        <w:tc>
          <w:tcPr>
            <w:tcW w:w="5670" w:type="dxa"/>
            <w:tcBorders>
              <w:top w:val="single" w:sz="4" w:space="0" w:color="auto"/>
              <w:left w:val="nil"/>
              <w:bottom w:val="single" w:sz="4" w:space="0" w:color="auto"/>
              <w:right w:val="single" w:sz="4" w:space="0" w:color="auto"/>
            </w:tcBorders>
            <w:shd w:val="clear" w:color="auto" w:fill="auto"/>
          </w:tcPr>
          <w:p w14:paraId="5D700487" w14:textId="77777777" w:rsidR="003A7470" w:rsidRPr="00DD5888" w:rsidRDefault="003A7470" w:rsidP="005C2CE4">
            <w:pPr>
              <w:pStyle w:val="NormalnyWeb"/>
              <w:numPr>
                <w:ilvl w:val="0"/>
                <w:numId w:val="103"/>
              </w:numPr>
              <w:shd w:val="clear" w:color="auto" w:fill="FFFFFF"/>
              <w:spacing w:before="0" w:beforeAutospacing="0" w:after="0" w:afterAutospacing="0"/>
              <w:ind w:left="470" w:hanging="357"/>
              <w:jc w:val="left"/>
            </w:pPr>
            <w:r w:rsidRPr="00DD5888">
              <w:t xml:space="preserve">Kolor: Czarny; </w:t>
            </w:r>
          </w:p>
          <w:p w14:paraId="2D6AA2E2" w14:textId="77777777" w:rsidR="003A7470" w:rsidRPr="00DD5888" w:rsidRDefault="003A7470" w:rsidP="005C2CE4">
            <w:pPr>
              <w:pStyle w:val="NormalnyWeb"/>
              <w:numPr>
                <w:ilvl w:val="0"/>
                <w:numId w:val="103"/>
              </w:numPr>
              <w:shd w:val="clear" w:color="auto" w:fill="FFFFFF"/>
              <w:spacing w:before="0" w:beforeAutospacing="0" w:after="0" w:afterAutospacing="0"/>
              <w:ind w:left="470" w:hanging="357"/>
              <w:jc w:val="left"/>
            </w:pPr>
            <w:r w:rsidRPr="00DD5888">
              <w:t>Klasa lasera: Laser klasy 2 ;</w:t>
            </w:r>
          </w:p>
          <w:p w14:paraId="6EF78AE5" w14:textId="77777777" w:rsidR="003A7470" w:rsidRPr="00DD5888" w:rsidRDefault="003A7470" w:rsidP="005C2CE4">
            <w:pPr>
              <w:pStyle w:val="NormalnyWeb"/>
              <w:numPr>
                <w:ilvl w:val="0"/>
                <w:numId w:val="103"/>
              </w:numPr>
              <w:shd w:val="clear" w:color="auto" w:fill="FFFFFF"/>
              <w:spacing w:before="0" w:beforeAutospacing="0" w:after="0" w:afterAutospacing="0"/>
              <w:ind w:left="470" w:hanging="357"/>
              <w:jc w:val="left"/>
            </w:pPr>
            <w:r w:rsidRPr="00DD5888">
              <w:t xml:space="preserve">Maks. moc wyjściowa: Poniżej 1 </w:t>
            </w:r>
            <w:proofErr w:type="spellStart"/>
            <w:r w:rsidRPr="00DD5888">
              <w:t>mW</w:t>
            </w:r>
            <w:proofErr w:type="spellEnd"/>
            <w:r w:rsidRPr="00DD5888">
              <w:t xml:space="preserve"> ;</w:t>
            </w:r>
          </w:p>
          <w:p w14:paraId="29986862" w14:textId="77777777" w:rsidR="003A7470" w:rsidRPr="00DD5888" w:rsidRDefault="003A7470" w:rsidP="005C2CE4">
            <w:pPr>
              <w:pStyle w:val="NormalnyWeb"/>
              <w:numPr>
                <w:ilvl w:val="0"/>
                <w:numId w:val="103"/>
              </w:numPr>
              <w:shd w:val="clear" w:color="auto" w:fill="FFFFFF"/>
              <w:spacing w:before="0" w:beforeAutospacing="0" w:after="0" w:afterAutospacing="0"/>
              <w:ind w:left="470" w:hanging="357"/>
              <w:jc w:val="left"/>
            </w:pPr>
            <w:r w:rsidRPr="00DD5888">
              <w:t>Długość fali: 640</w:t>
            </w:r>
            <w:r w:rsidRPr="00DD5888">
              <w:rPr>
                <w:rFonts w:eastAsia="MS Gothic"/>
              </w:rPr>
              <w:t>～</w:t>
            </w:r>
            <w:r w:rsidRPr="00DD5888">
              <w:t xml:space="preserve">660 </w:t>
            </w:r>
            <w:proofErr w:type="spellStart"/>
            <w:r w:rsidRPr="00DD5888">
              <w:t>nm</w:t>
            </w:r>
            <w:proofErr w:type="spellEnd"/>
            <w:r w:rsidRPr="00DD5888">
              <w:t xml:space="preserve"> (czerwone światło) ;</w:t>
            </w:r>
          </w:p>
          <w:p w14:paraId="56E92E60" w14:textId="77777777" w:rsidR="003A7470" w:rsidRPr="00DD5888" w:rsidRDefault="003A7470" w:rsidP="005C2CE4">
            <w:pPr>
              <w:pStyle w:val="NormalnyWeb"/>
              <w:numPr>
                <w:ilvl w:val="0"/>
                <w:numId w:val="103"/>
              </w:numPr>
              <w:shd w:val="clear" w:color="auto" w:fill="FFFFFF"/>
              <w:spacing w:before="0" w:beforeAutospacing="0" w:after="0" w:afterAutospacing="0"/>
              <w:ind w:left="470" w:hanging="357"/>
              <w:jc w:val="left"/>
            </w:pPr>
            <w:r w:rsidRPr="00DD5888">
              <w:t>Typ baterii: 2 baterie AAA ;</w:t>
            </w:r>
          </w:p>
          <w:p w14:paraId="4AA4EA3F" w14:textId="77777777" w:rsidR="003A7470" w:rsidRPr="00DD5888" w:rsidRDefault="003A7470" w:rsidP="005C2CE4">
            <w:pPr>
              <w:numPr>
                <w:ilvl w:val="0"/>
                <w:numId w:val="103"/>
              </w:numPr>
              <w:shd w:val="clear" w:color="auto" w:fill="FFFFFF"/>
              <w:ind w:left="470" w:hanging="357"/>
            </w:pPr>
            <w:r w:rsidRPr="00DD5888">
              <w:t>Wyświetlacz LCD z minutnikiem i wskaźnikami poziomu naładowania baterii oraz poziomu zakłóceń łączności;</w:t>
            </w:r>
          </w:p>
          <w:p w14:paraId="33BB56C4" w14:textId="77777777" w:rsidR="003A7470" w:rsidRPr="00DD5888" w:rsidRDefault="003A7470" w:rsidP="005C2CE4">
            <w:pPr>
              <w:pStyle w:val="NormalnyWeb"/>
              <w:numPr>
                <w:ilvl w:val="0"/>
                <w:numId w:val="103"/>
              </w:numPr>
              <w:shd w:val="clear" w:color="auto" w:fill="FFFFFF"/>
              <w:spacing w:before="0" w:beforeAutospacing="0" w:after="0" w:afterAutospacing="0"/>
              <w:ind w:left="470" w:hanging="357"/>
              <w:jc w:val="left"/>
            </w:pPr>
            <w:r w:rsidRPr="00DD5888">
              <w:t>Żywotność baterii (wskaźnik laserowy): min. 10 godzin ;</w:t>
            </w:r>
          </w:p>
          <w:p w14:paraId="34FC7BEA" w14:textId="77777777" w:rsidR="003A7470" w:rsidRPr="00DD5888" w:rsidRDefault="003A7470" w:rsidP="005C2CE4">
            <w:pPr>
              <w:pStyle w:val="NormalnyWeb"/>
              <w:numPr>
                <w:ilvl w:val="0"/>
                <w:numId w:val="103"/>
              </w:numPr>
              <w:shd w:val="clear" w:color="auto" w:fill="FFFFFF"/>
              <w:spacing w:before="0" w:beforeAutospacing="0" w:after="0" w:afterAutospacing="0"/>
              <w:ind w:left="470" w:hanging="357"/>
              <w:jc w:val="left"/>
            </w:pPr>
            <w:r w:rsidRPr="00DD5888">
              <w:t>Żywotność baterii (prezenter): min. 900 godzin ;</w:t>
            </w:r>
          </w:p>
          <w:p w14:paraId="552A8A43" w14:textId="77777777" w:rsidR="003A7470" w:rsidRPr="00DD5888" w:rsidRDefault="003A7470" w:rsidP="005C2CE4">
            <w:pPr>
              <w:pStyle w:val="NormalnyWeb"/>
              <w:numPr>
                <w:ilvl w:val="0"/>
                <w:numId w:val="103"/>
              </w:numPr>
              <w:shd w:val="clear" w:color="auto" w:fill="FFFFFF"/>
              <w:spacing w:before="0" w:beforeAutospacing="0" w:after="0" w:afterAutospacing="0"/>
              <w:ind w:left="470" w:hanging="357"/>
              <w:jc w:val="left"/>
            </w:pPr>
            <w:r w:rsidRPr="00DD5888">
              <w:t xml:space="preserve">Zasięg działania bezprzewodowego: Ok. 30 </w:t>
            </w:r>
            <w:r w:rsidRPr="00DD5888">
              <w:rPr>
                <w:rStyle w:val="text-nowrap1"/>
              </w:rPr>
              <w:t>m</w:t>
            </w:r>
            <w:r w:rsidRPr="00DD5888">
              <w:t xml:space="preserve"> ;</w:t>
            </w:r>
          </w:p>
          <w:p w14:paraId="5C070667" w14:textId="77777777" w:rsidR="003A7470" w:rsidRPr="00DD5888" w:rsidRDefault="003A7470" w:rsidP="005C2CE4">
            <w:pPr>
              <w:pStyle w:val="NormalnyWeb"/>
              <w:numPr>
                <w:ilvl w:val="0"/>
                <w:numId w:val="103"/>
              </w:numPr>
              <w:shd w:val="clear" w:color="auto" w:fill="FFFFFF"/>
              <w:spacing w:before="0" w:beforeAutospacing="0" w:after="0" w:afterAutospacing="0"/>
              <w:ind w:left="470" w:hanging="357"/>
              <w:jc w:val="left"/>
            </w:pPr>
            <w:r w:rsidRPr="00DD5888">
              <w:t>Technologia łączności bezprzewodowej: 2,4 GHz ;</w:t>
            </w:r>
          </w:p>
          <w:p w14:paraId="148D83FF" w14:textId="77777777" w:rsidR="003A7470" w:rsidRPr="00DD5888" w:rsidRDefault="003A7470" w:rsidP="005C2CE4">
            <w:pPr>
              <w:pStyle w:val="NormalnyWeb"/>
              <w:numPr>
                <w:ilvl w:val="0"/>
                <w:numId w:val="103"/>
              </w:numPr>
              <w:shd w:val="clear" w:color="auto" w:fill="FFFFFF"/>
              <w:spacing w:before="0" w:beforeAutospacing="0" w:after="0" w:afterAutospacing="0"/>
              <w:ind w:left="470" w:hanging="357"/>
              <w:jc w:val="left"/>
            </w:pPr>
            <w:r w:rsidRPr="00DD5888">
              <w:rPr>
                <w:color w:val="222222"/>
                <w:shd w:val="clear" w:color="auto" w:fill="FFFFFF"/>
              </w:rPr>
              <w:t>Interfejs: USB;</w:t>
            </w:r>
          </w:p>
          <w:p w14:paraId="140D9AAA" w14:textId="77777777" w:rsidR="003A7470" w:rsidRPr="00DD5888" w:rsidRDefault="003A7470" w:rsidP="005C2CE4">
            <w:pPr>
              <w:pStyle w:val="NormalnyWeb"/>
              <w:numPr>
                <w:ilvl w:val="0"/>
                <w:numId w:val="103"/>
              </w:numPr>
              <w:shd w:val="clear" w:color="auto" w:fill="FFFFFF"/>
              <w:spacing w:before="0" w:beforeAutospacing="0" w:after="0" w:afterAutospacing="0"/>
              <w:ind w:left="470" w:hanging="357"/>
              <w:jc w:val="left"/>
            </w:pPr>
            <w:r w:rsidRPr="00DD5888">
              <w:t>Akcesoria: Etui, baterie;</w:t>
            </w:r>
          </w:p>
          <w:p w14:paraId="68F33B1B" w14:textId="77777777" w:rsidR="003A7470" w:rsidRPr="00DD5888" w:rsidRDefault="003A7470" w:rsidP="005C2CE4">
            <w:pPr>
              <w:pStyle w:val="NormalnyWeb"/>
              <w:numPr>
                <w:ilvl w:val="0"/>
                <w:numId w:val="103"/>
              </w:numPr>
              <w:shd w:val="clear" w:color="auto" w:fill="FFFFFF"/>
              <w:spacing w:before="0" w:beforeAutospacing="0" w:after="0" w:afterAutospacing="0"/>
              <w:ind w:left="470" w:hanging="357"/>
              <w:jc w:val="left"/>
            </w:pPr>
            <w:r w:rsidRPr="00DD5888">
              <w:rPr>
                <w:color w:val="222222"/>
              </w:rPr>
              <w:t>Gwarancja min. : 12 miesięcy.</w:t>
            </w:r>
          </w:p>
        </w:tc>
      </w:tr>
      <w:tr w:rsidR="003A7470" w:rsidRPr="00DD5888" w14:paraId="641EE267"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2DD3E4F" w14:textId="77777777" w:rsidR="003A7470" w:rsidRPr="00DD5888" w:rsidRDefault="003A7470" w:rsidP="005C2CE4">
            <w:pPr>
              <w:pStyle w:val="Akapitzlist"/>
              <w:numPr>
                <w:ilvl w:val="0"/>
                <w:numId w:val="102"/>
              </w:numPr>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2CAC4334" w14:textId="77777777" w:rsidR="003A7470" w:rsidRPr="00DD5888" w:rsidRDefault="003A7470" w:rsidP="003A7470">
            <w:pPr>
              <w:rPr>
                <w:color w:val="000000"/>
              </w:rPr>
            </w:pPr>
            <w:r w:rsidRPr="00DD5888">
              <w:rPr>
                <w:color w:val="000000"/>
              </w:rPr>
              <w:t>Przewód połączeniowy HDMI</w:t>
            </w:r>
          </w:p>
          <w:p w14:paraId="679AE7F2" w14:textId="77777777" w:rsidR="003A7470" w:rsidRPr="00DD5888" w:rsidRDefault="003A7470" w:rsidP="003A7470">
            <w:pPr>
              <w:pStyle w:val="Nagwek1"/>
              <w:rPr>
                <w:color w:val="1C1C1B"/>
                <w:sz w:val="20"/>
              </w:rPr>
            </w:pPr>
            <w:r w:rsidRPr="00DD5888">
              <w:rPr>
                <w:color w:val="1C1C1B"/>
                <w:sz w:val="20"/>
              </w:rPr>
              <w:t xml:space="preserve">(o parametrach nie gorszych niż </w:t>
            </w:r>
            <w:proofErr w:type="spellStart"/>
            <w:r w:rsidRPr="00DD5888">
              <w:rPr>
                <w:color w:val="1C1C1B"/>
                <w:sz w:val="20"/>
              </w:rPr>
              <w:t>Reinston</w:t>
            </w:r>
            <w:proofErr w:type="spellEnd"/>
            <w:r w:rsidRPr="00DD5888">
              <w:rPr>
                <w:color w:val="1C1C1B"/>
                <w:sz w:val="20"/>
              </w:rPr>
              <w:t xml:space="preserve"> EK026 3m)</w:t>
            </w:r>
          </w:p>
          <w:p w14:paraId="3CC128BF" w14:textId="77777777" w:rsidR="003A7470" w:rsidRPr="00DD5888" w:rsidRDefault="003A7470" w:rsidP="003A7470">
            <w:pPr>
              <w:rPr>
                <w:color w:val="000000"/>
              </w:rPr>
            </w:pPr>
          </w:p>
        </w:tc>
        <w:tc>
          <w:tcPr>
            <w:tcW w:w="5670" w:type="dxa"/>
            <w:tcBorders>
              <w:top w:val="single" w:sz="4" w:space="0" w:color="auto"/>
              <w:left w:val="nil"/>
              <w:bottom w:val="single" w:sz="4" w:space="0" w:color="auto"/>
              <w:right w:val="single" w:sz="4" w:space="0" w:color="auto"/>
            </w:tcBorders>
            <w:shd w:val="clear" w:color="auto" w:fill="auto"/>
          </w:tcPr>
          <w:p w14:paraId="59450E90" w14:textId="77777777" w:rsidR="003A7470" w:rsidRPr="00DD5888" w:rsidRDefault="003A7470" w:rsidP="005C2CE4">
            <w:pPr>
              <w:pStyle w:val="Akapitzlist"/>
              <w:numPr>
                <w:ilvl w:val="0"/>
                <w:numId w:val="103"/>
              </w:numPr>
              <w:ind w:left="470" w:hanging="357"/>
            </w:pPr>
            <w:r w:rsidRPr="00DD5888">
              <w:rPr>
                <w:color w:val="1C1C1B"/>
              </w:rPr>
              <w:t>Typ: Płaski kabel, o długości min. 300 cm;</w:t>
            </w:r>
          </w:p>
          <w:p w14:paraId="494C88B9" w14:textId="77777777" w:rsidR="003A7470" w:rsidRPr="00DD5888" w:rsidRDefault="003A7470" w:rsidP="005C2CE4">
            <w:pPr>
              <w:pStyle w:val="Akapitzlist"/>
              <w:numPr>
                <w:ilvl w:val="0"/>
                <w:numId w:val="103"/>
              </w:numPr>
              <w:ind w:left="470" w:hanging="357"/>
            </w:pPr>
            <w:r w:rsidRPr="00DD5888">
              <w:rPr>
                <w:color w:val="1C1C1B"/>
              </w:rPr>
              <w:t>oddzielnie ekranowane linie;</w:t>
            </w:r>
          </w:p>
          <w:p w14:paraId="1825F5F4" w14:textId="77777777" w:rsidR="003A7470" w:rsidRPr="00DD5888" w:rsidRDefault="003A7470" w:rsidP="005C2CE4">
            <w:pPr>
              <w:pStyle w:val="Akapitzlist"/>
              <w:numPr>
                <w:ilvl w:val="0"/>
                <w:numId w:val="103"/>
              </w:numPr>
              <w:ind w:left="470" w:hanging="357"/>
            </w:pPr>
            <w:r w:rsidRPr="00DD5888">
              <w:t>wykonany z odpornego na przetarcia i załamania materiału;</w:t>
            </w:r>
          </w:p>
          <w:p w14:paraId="035955D4" w14:textId="77777777" w:rsidR="003A7470" w:rsidRPr="00DD5888" w:rsidRDefault="003A7470" w:rsidP="005C2CE4">
            <w:pPr>
              <w:pStyle w:val="Akapitzlist"/>
              <w:numPr>
                <w:ilvl w:val="0"/>
                <w:numId w:val="103"/>
              </w:numPr>
              <w:ind w:left="470" w:hanging="357"/>
            </w:pPr>
            <w:r w:rsidRPr="00DD5888">
              <w:rPr>
                <w:color w:val="1C1C1B"/>
              </w:rPr>
              <w:t>Pozłacane wtyczki o niskiej rezystancji;</w:t>
            </w:r>
          </w:p>
          <w:p w14:paraId="153E64BC" w14:textId="77777777" w:rsidR="003A7470" w:rsidRPr="00DD5888" w:rsidRDefault="003A7470" w:rsidP="005C2CE4">
            <w:pPr>
              <w:pStyle w:val="Akapitzlist"/>
              <w:numPr>
                <w:ilvl w:val="0"/>
                <w:numId w:val="103"/>
              </w:numPr>
              <w:ind w:left="470" w:hanging="357"/>
            </w:pPr>
            <w:r w:rsidRPr="00DD5888">
              <w:rPr>
                <w:color w:val="1C1C1B"/>
              </w:rPr>
              <w:t xml:space="preserve">Transmisja danych o przepustowości do 100 </w:t>
            </w:r>
            <w:proofErr w:type="spellStart"/>
            <w:r w:rsidRPr="00DD5888">
              <w:rPr>
                <w:color w:val="1C1C1B"/>
              </w:rPr>
              <w:t>Mbit</w:t>
            </w:r>
            <w:proofErr w:type="spellEnd"/>
            <w:r w:rsidRPr="00DD5888">
              <w:rPr>
                <w:color w:val="1C1C1B"/>
              </w:rPr>
              <w:t>/s.</w:t>
            </w:r>
          </w:p>
          <w:p w14:paraId="15AB350D" w14:textId="77777777" w:rsidR="003A7470" w:rsidRPr="00DD5888" w:rsidRDefault="003A7470" w:rsidP="005C2CE4">
            <w:pPr>
              <w:pStyle w:val="Akapitzlist"/>
              <w:numPr>
                <w:ilvl w:val="0"/>
                <w:numId w:val="103"/>
              </w:numPr>
              <w:ind w:left="470" w:hanging="357"/>
            </w:pPr>
            <w:r w:rsidRPr="00DD5888">
              <w:rPr>
                <w:color w:val="222222"/>
              </w:rPr>
              <w:t>Gwarancja min. : 12 miesięcy.</w:t>
            </w:r>
          </w:p>
        </w:tc>
      </w:tr>
      <w:tr w:rsidR="003A7470" w:rsidRPr="00DD5888" w14:paraId="3E78F61A"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FE0697B" w14:textId="77777777" w:rsidR="003A7470" w:rsidRPr="00DD5888" w:rsidRDefault="003A7470" w:rsidP="005C2CE4">
            <w:pPr>
              <w:pStyle w:val="Akapitzlist"/>
              <w:numPr>
                <w:ilvl w:val="0"/>
                <w:numId w:val="102"/>
              </w:numPr>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2F3B41EA" w14:textId="77777777" w:rsidR="003A7470" w:rsidRPr="00DD5888" w:rsidRDefault="003A7470" w:rsidP="003A7470">
            <w:r w:rsidRPr="00DD5888">
              <w:t>Przewód połączeniowy mini JACK 3.5 mm - 2 x RCA 3 m</w:t>
            </w:r>
          </w:p>
        </w:tc>
        <w:tc>
          <w:tcPr>
            <w:tcW w:w="5670" w:type="dxa"/>
            <w:tcBorders>
              <w:top w:val="single" w:sz="4" w:space="0" w:color="auto"/>
              <w:left w:val="nil"/>
              <w:bottom w:val="single" w:sz="4" w:space="0" w:color="auto"/>
              <w:right w:val="single" w:sz="4" w:space="0" w:color="auto"/>
            </w:tcBorders>
            <w:shd w:val="clear" w:color="auto" w:fill="auto"/>
          </w:tcPr>
          <w:p w14:paraId="0F5C8A9F" w14:textId="77777777" w:rsidR="003A7470" w:rsidRPr="00DD5888" w:rsidRDefault="003A7470" w:rsidP="005C2CE4">
            <w:pPr>
              <w:pStyle w:val="Akapitzlist"/>
              <w:numPr>
                <w:ilvl w:val="0"/>
                <w:numId w:val="103"/>
              </w:numPr>
              <w:ind w:left="470" w:hanging="357"/>
              <w:rPr>
                <w:color w:val="222222"/>
              </w:rPr>
            </w:pPr>
            <w:r w:rsidRPr="00DD5888">
              <w:rPr>
                <w:color w:val="222222"/>
              </w:rPr>
              <w:t>Wyjście: 1 x wtyk JACK 3.5 (M);</w:t>
            </w:r>
          </w:p>
          <w:p w14:paraId="6C3EBCB7" w14:textId="77777777" w:rsidR="003A7470" w:rsidRPr="00DD5888" w:rsidRDefault="003A7470" w:rsidP="005C2CE4">
            <w:pPr>
              <w:pStyle w:val="Akapitzlist"/>
              <w:numPr>
                <w:ilvl w:val="0"/>
                <w:numId w:val="103"/>
              </w:numPr>
              <w:ind w:left="470" w:hanging="357"/>
              <w:rPr>
                <w:color w:val="222222"/>
              </w:rPr>
            </w:pPr>
            <w:r w:rsidRPr="00DD5888">
              <w:rPr>
                <w:color w:val="222222"/>
              </w:rPr>
              <w:t>Wejście: 2 x wtyk RCA (M);</w:t>
            </w:r>
          </w:p>
          <w:p w14:paraId="3DDAB935" w14:textId="77777777" w:rsidR="003A7470" w:rsidRPr="00DD5888" w:rsidRDefault="003A7470" w:rsidP="005C2CE4">
            <w:pPr>
              <w:pStyle w:val="Akapitzlist"/>
              <w:numPr>
                <w:ilvl w:val="0"/>
                <w:numId w:val="103"/>
              </w:numPr>
              <w:ind w:left="470" w:hanging="357"/>
              <w:rPr>
                <w:color w:val="222222"/>
              </w:rPr>
            </w:pPr>
            <w:r w:rsidRPr="00DD5888">
              <w:rPr>
                <w:color w:val="222222"/>
              </w:rPr>
              <w:t>przewód ekranowany na całej długości;</w:t>
            </w:r>
          </w:p>
          <w:p w14:paraId="0B00027F" w14:textId="77777777" w:rsidR="003A7470" w:rsidRPr="00DD5888" w:rsidRDefault="003A7470" w:rsidP="005C2CE4">
            <w:pPr>
              <w:pStyle w:val="Akapitzlist"/>
              <w:numPr>
                <w:ilvl w:val="0"/>
                <w:numId w:val="103"/>
              </w:numPr>
              <w:ind w:left="470" w:hanging="357"/>
              <w:rPr>
                <w:color w:val="222222"/>
              </w:rPr>
            </w:pPr>
            <w:r w:rsidRPr="00DD5888">
              <w:rPr>
                <w:color w:val="222222"/>
              </w:rPr>
              <w:t>Przewód wykonany z czystej miedzi;</w:t>
            </w:r>
          </w:p>
          <w:p w14:paraId="1A6C6641" w14:textId="77777777" w:rsidR="003A7470" w:rsidRPr="00DD5888" w:rsidRDefault="003A7470" w:rsidP="005C2CE4">
            <w:pPr>
              <w:pStyle w:val="Akapitzlist"/>
              <w:numPr>
                <w:ilvl w:val="0"/>
                <w:numId w:val="103"/>
              </w:numPr>
              <w:ind w:left="470" w:hanging="357"/>
              <w:rPr>
                <w:color w:val="222222"/>
              </w:rPr>
            </w:pPr>
            <w:r w:rsidRPr="00DD5888">
              <w:rPr>
                <w:color w:val="222222"/>
              </w:rPr>
              <w:t>Końcówki pozłacane 24K złotem;</w:t>
            </w:r>
          </w:p>
          <w:p w14:paraId="4B9B9438" w14:textId="77777777" w:rsidR="003A7470" w:rsidRPr="00DD5888" w:rsidRDefault="003A7470" w:rsidP="005C2CE4">
            <w:pPr>
              <w:pStyle w:val="Akapitzlist"/>
              <w:numPr>
                <w:ilvl w:val="0"/>
                <w:numId w:val="103"/>
              </w:numPr>
              <w:ind w:left="470" w:hanging="357"/>
            </w:pPr>
            <w:r w:rsidRPr="00DD5888">
              <w:rPr>
                <w:color w:val="222222"/>
              </w:rPr>
              <w:t>Długość 3 m.</w:t>
            </w:r>
          </w:p>
          <w:p w14:paraId="2A92028F" w14:textId="77777777" w:rsidR="003A7470" w:rsidRPr="00DD5888" w:rsidRDefault="003A7470" w:rsidP="005C2CE4">
            <w:pPr>
              <w:pStyle w:val="Akapitzlist"/>
              <w:numPr>
                <w:ilvl w:val="0"/>
                <w:numId w:val="103"/>
              </w:numPr>
              <w:ind w:left="470" w:hanging="357"/>
            </w:pPr>
            <w:r w:rsidRPr="00DD5888">
              <w:rPr>
                <w:color w:val="222222"/>
              </w:rPr>
              <w:t>Gwarancja min. : 12 miesięcy.</w:t>
            </w:r>
          </w:p>
        </w:tc>
      </w:tr>
      <w:tr w:rsidR="003A7470" w:rsidRPr="00DD5888" w14:paraId="5D3041D2"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186083B" w14:textId="77777777" w:rsidR="003A7470" w:rsidRPr="00DD5888" w:rsidRDefault="003A7470" w:rsidP="005C2CE4">
            <w:pPr>
              <w:pStyle w:val="Akapitzlist"/>
              <w:numPr>
                <w:ilvl w:val="0"/>
                <w:numId w:val="102"/>
              </w:numPr>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4DF68F88" w14:textId="77777777" w:rsidR="003A7470" w:rsidRPr="00DD5888" w:rsidRDefault="003A7470" w:rsidP="003A7470">
            <w:r w:rsidRPr="00DD5888">
              <w:t xml:space="preserve">Przewód połączeniowy mini JACK 3.5 mm - 2 x RCA 5 m </w:t>
            </w:r>
          </w:p>
        </w:tc>
        <w:tc>
          <w:tcPr>
            <w:tcW w:w="5670" w:type="dxa"/>
            <w:tcBorders>
              <w:top w:val="single" w:sz="4" w:space="0" w:color="auto"/>
              <w:left w:val="nil"/>
              <w:bottom w:val="single" w:sz="4" w:space="0" w:color="auto"/>
              <w:right w:val="single" w:sz="4" w:space="0" w:color="auto"/>
            </w:tcBorders>
            <w:shd w:val="clear" w:color="auto" w:fill="auto"/>
          </w:tcPr>
          <w:p w14:paraId="06ED34EB" w14:textId="77777777" w:rsidR="003A7470" w:rsidRPr="00DD5888" w:rsidRDefault="003A7470" w:rsidP="005C2CE4">
            <w:pPr>
              <w:pStyle w:val="Akapitzlist"/>
              <w:numPr>
                <w:ilvl w:val="0"/>
                <w:numId w:val="103"/>
              </w:numPr>
              <w:ind w:left="470" w:hanging="357"/>
              <w:rPr>
                <w:color w:val="222222"/>
              </w:rPr>
            </w:pPr>
            <w:r w:rsidRPr="00DD5888">
              <w:rPr>
                <w:color w:val="222222"/>
              </w:rPr>
              <w:t>Wyjście: 1 x wtyk JACK 3.5 (M);</w:t>
            </w:r>
          </w:p>
          <w:p w14:paraId="5513CD0C" w14:textId="77777777" w:rsidR="003A7470" w:rsidRPr="00DD5888" w:rsidRDefault="003A7470" w:rsidP="005C2CE4">
            <w:pPr>
              <w:pStyle w:val="Akapitzlist"/>
              <w:numPr>
                <w:ilvl w:val="0"/>
                <w:numId w:val="103"/>
              </w:numPr>
              <w:ind w:left="470" w:hanging="357"/>
              <w:rPr>
                <w:color w:val="222222"/>
              </w:rPr>
            </w:pPr>
            <w:r w:rsidRPr="00DD5888">
              <w:rPr>
                <w:color w:val="222222"/>
              </w:rPr>
              <w:t>Wejście: 2 x wtyk RCA (M);</w:t>
            </w:r>
          </w:p>
          <w:p w14:paraId="73AE2F9B" w14:textId="77777777" w:rsidR="003A7470" w:rsidRPr="00DD5888" w:rsidRDefault="003A7470" w:rsidP="005C2CE4">
            <w:pPr>
              <w:pStyle w:val="Akapitzlist"/>
              <w:numPr>
                <w:ilvl w:val="0"/>
                <w:numId w:val="103"/>
              </w:numPr>
              <w:ind w:left="470" w:hanging="357"/>
              <w:rPr>
                <w:color w:val="222222"/>
              </w:rPr>
            </w:pPr>
            <w:r w:rsidRPr="00DD5888">
              <w:rPr>
                <w:color w:val="222222"/>
              </w:rPr>
              <w:t>przewód ekranowany na całej długości;</w:t>
            </w:r>
          </w:p>
          <w:p w14:paraId="7C653CE0" w14:textId="77777777" w:rsidR="003A7470" w:rsidRPr="00DD5888" w:rsidRDefault="003A7470" w:rsidP="005C2CE4">
            <w:pPr>
              <w:pStyle w:val="Akapitzlist"/>
              <w:numPr>
                <w:ilvl w:val="0"/>
                <w:numId w:val="103"/>
              </w:numPr>
              <w:ind w:left="470" w:hanging="357"/>
              <w:rPr>
                <w:color w:val="222222"/>
              </w:rPr>
            </w:pPr>
            <w:r w:rsidRPr="00DD5888">
              <w:rPr>
                <w:color w:val="222222"/>
              </w:rPr>
              <w:t>Przewód wykonany z czystej miedzi.</w:t>
            </w:r>
          </w:p>
          <w:p w14:paraId="52DD490C" w14:textId="77777777" w:rsidR="003A7470" w:rsidRPr="00DD5888" w:rsidRDefault="003A7470" w:rsidP="005C2CE4">
            <w:pPr>
              <w:pStyle w:val="Akapitzlist"/>
              <w:numPr>
                <w:ilvl w:val="0"/>
                <w:numId w:val="103"/>
              </w:numPr>
              <w:ind w:left="470" w:hanging="357"/>
              <w:rPr>
                <w:color w:val="222222"/>
              </w:rPr>
            </w:pPr>
            <w:r w:rsidRPr="00DD5888">
              <w:rPr>
                <w:color w:val="222222"/>
              </w:rPr>
              <w:t>Końcówki pozłacane 24K złotem</w:t>
            </w:r>
          </w:p>
          <w:p w14:paraId="0E482BF3" w14:textId="77777777" w:rsidR="003A7470" w:rsidRPr="00DD5888" w:rsidRDefault="003A7470" w:rsidP="005C2CE4">
            <w:pPr>
              <w:pStyle w:val="Akapitzlist"/>
              <w:numPr>
                <w:ilvl w:val="0"/>
                <w:numId w:val="103"/>
              </w:numPr>
              <w:ind w:left="470" w:hanging="357"/>
            </w:pPr>
            <w:r w:rsidRPr="00DD5888">
              <w:rPr>
                <w:color w:val="222222"/>
              </w:rPr>
              <w:t>Długość 5 m.</w:t>
            </w:r>
          </w:p>
          <w:p w14:paraId="01CAD3E9" w14:textId="77777777" w:rsidR="003A7470" w:rsidRPr="00DD5888" w:rsidRDefault="003A7470" w:rsidP="005C2CE4">
            <w:pPr>
              <w:pStyle w:val="Akapitzlist"/>
              <w:numPr>
                <w:ilvl w:val="0"/>
                <w:numId w:val="103"/>
              </w:numPr>
              <w:ind w:left="470" w:hanging="357"/>
            </w:pPr>
            <w:r w:rsidRPr="00DD5888">
              <w:rPr>
                <w:color w:val="222222"/>
              </w:rPr>
              <w:t>Gwarancja min. : 12 miesięcy.</w:t>
            </w:r>
          </w:p>
        </w:tc>
      </w:tr>
      <w:tr w:rsidR="003A7470" w:rsidRPr="00DD5888" w14:paraId="7C5649B1"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F5A0DA1" w14:textId="77777777" w:rsidR="003A7470" w:rsidRPr="00DD5888" w:rsidRDefault="003A7470" w:rsidP="005C2CE4">
            <w:pPr>
              <w:pStyle w:val="Akapitzlist"/>
              <w:numPr>
                <w:ilvl w:val="0"/>
                <w:numId w:val="102"/>
              </w:numPr>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5CC99907" w14:textId="77777777" w:rsidR="003A7470" w:rsidRPr="00DD5888" w:rsidRDefault="003A7470" w:rsidP="003A7470">
            <w:pPr>
              <w:rPr>
                <w:color w:val="000000"/>
              </w:rPr>
            </w:pPr>
            <w:r w:rsidRPr="00DD5888">
              <w:rPr>
                <w:color w:val="000000"/>
              </w:rPr>
              <w:t>PULPIT ORKIESTROWY DO NUT</w:t>
            </w:r>
          </w:p>
        </w:tc>
        <w:tc>
          <w:tcPr>
            <w:tcW w:w="5670" w:type="dxa"/>
            <w:tcBorders>
              <w:top w:val="single" w:sz="4" w:space="0" w:color="auto"/>
              <w:left w:val="nil"/>
              <w:bottom w:val="single" w:sz="4" w:space="0" w:color="auto"/>
              <w:right w:val="single" w:sz="4" w:space="0" w:color="auto"/>
            </w:tcBorders>
            <w:shd w:val="clear" w:color="auto" w:fill="auto"/>
          </w:tcPr>
          <w:p w14:paraId="3D007C95" w14:textId="77777777" w:rsidR="003A7470" w:rsidRPr="00DD5888" w:rsidRDefault="003A7470" w:rsidP="005C2CE4">
            <w:pPr>
              <w:pStyle w:val="Akapitzlist"/>
              <w:numPr>
                <w:ilvl w:val="0"/>
                <w:numId w:val="103"/>
              </w:numPr>
              <w:ind w:left="470" w:hanging="357"/>
            </w:pPr>
            <w:r w:rsidRPr="00DD5888">
              <w:t>Typ pulpitu składany, stalowy;</w:t>
            </w:r>
          </w:p>
          <w:p w14:paraId="56B82E34" w14:textId="77777777" w:rsidR="003A7470" w:rsidRPr="00DD5888" w:rsidRDefault="003A7470" w:rsidP="005C2CE4">
            <w:pPr>
              <w:pStyle w:val="Akapitzlist"/>
              <w:numPr>
                <w:ilvl w:val="0"/>
                <w:numId w:val="103"/>
              </w:numPr>
              <w:ind w:left="470" w:hanging="357"/>
            </w:pPr>
            <w:r w:rsidRPr="00DD5888">
              <w:t>Kolor czarny;</w:t>
            </w:r>
          </w:p>
          <w:p w14:paraId="72D16511" w14:textId="77777777" w:rsidR="003A7470" w:rsidRPr="00DD5888" w:rsidRDefault="003A7470" w:rsidP="005C2CE4">
            <w:pPr>
              <w:pStyle w:val="Akapitzlist"/>
              <w:numPr>
                <w:ilvl w:val="0"/>
                <w:numId w:val="103"/>
              </w:numPr>
              <w:ind w:left="470" w:hanging="357"/>
            </w:pPr>
            <w:r w:rsidRPr="00DD5888">
              <w:t>Szerokość półki min. 465mm;</w:t>
            </w:r>
          </w:p>
          <w:p w14:paraId="661F37C2" w14:textId="77777777" w:rsidR="003A7470" w:rsidRPr="00DD5888" w:rsidRDefault="003A7470" w:rsidP="005C2CE4">
            <w:pPr>
              <w:pStyle w:val="Akapitzlist"/>
              <w:numPr>
                <w:ilvl w:val="0"/>
                <w:numId w:val="103"/>
              </w:numPr>
              <w:ind w:left="470" w:hanging="357"/>
            </w:pPr>
            <w:r w:rsidRPr="00DD5888">
              <w:t xml:space="preserve">Wysokość półki min. 230mm; </w:t>
            </w:r>
          </w:p>
          <w:p w14:paraId="56AAED9C" w14:textId="77777777" w:rsidR="003A7470" w:rsidRPr="00DD5888" w:rsidRDefault="003A7470" w:rsidP="005C2CE4">
            <w:pPr>
              <w:pStyle w:val="Akapitzlist"/>
              <w:numPr>
                <w:ilvl w:val="0"/>
                <w:numId w:val="103"/>
              </w:numPr>
              <w:ind w:left="470" w:hanging="357"/>
            </w:pPr>
            <w:r w:rsidRPr="00DD5888">
              <w:lastRenderedPageBreak/>
              <w:t>Regulowana wysokość;</w:t>
            </w:r>
          </w:p>
          <w:p w14:paraId="766A553B" w14:textId="77777777" w:rsidR="003A7470" w:rsidRPr="00DD5888" w:rsidRDefault="003A7470" w:rsidP="005C2CE4">
            <w:pPr>
              <w:pStyle w:val="Akapitzlist"/>
              <w:numPr>
                <w:ilvl w:val="0"/>
                <w:numId w:val="103"/>
              </w:numPr>
              <w:ind w:left="470" w:hanging="357"/>
            </w:pPr>
            <w:r w:rsidRPr="00DD5888">
              <w:t>Minimalna wysoko</w:t>
            </w:r>
            <w:r w:rsidRPr="00DD5888">
              <w:rPr>
                <w:color w:val="1F497D"/>
              </w:rPr>
              <w:t>ść</w:t>
            </w:r>
            <w:r w:rsidRPr="00DD5888">
              <w:t xml:space="preserve"> 740mm,;</w:t>
            </w:r>
          </w:p>
          <w:p w14:paraId="6854B749" w14:textId="77777777" w:rsidR="003A7470" w:rsidRPr="00DD5888" w:rsidRDefault="003A7470" w:rsidP="005C2CE4">
            <w:pPr>
              <w:pStyle w:val="Akapitzlist"/>
              <w:numPr>
                <w:ilvl w:val="0"/>
                <w:numId w:val="103"/>
              </w:numPr>
              <w:ind w:left="470" w:hanging="357"/>
            </w:pPr>
            <w:r w:rsidRPr="00DD5888">
              <w:t>Futerał.</w:t>
            </w:r>
          </w:p>
          <w:p w14:paraId="1508594B" w14:textId="77777777" w:rsidR="003A7470" w:rsidRPr="00DD5888" w:rsidRDefault="003A7470" w:rsidP="005C2CE4">
            <w:pPr>
              <w:pStyle w:val="Akapitzlist"/>
              <w:numPr>
                <w:ilvl w:val="0"/>
                <w:numId w:val="103"/>
              </w:numPr>
              <w:ind w:left="470" w:hanging="357"/>
            </w:pPr>
            <w:r w:rsidRPr="00DD5888">
              <w:rPr>
                <w:color w:val="222222"/>
              </w:rPr>
              <w:t>Gwarancja min. : 12 miesięcy.</w:t>
            </w:r>
          </w:p>
        </w:tc>
      </w:tr>
      <w:tr w:rsidR="003A7470" w:rsidRPr="00DD5888" w14:paraId="6376D47C"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555F507" w14:textId="77777777" w:rsidR="003A7470" w:rsidRPr="00DD5888" w:rsidRDefault="003A7470" w:rsidP="005C2CE4">
            <w:pPr>
              <w:pStyle w:val="Akapitzlist"/>
              <w:numPr>
                <w:ilvl w:val="0"/>
                <w:numId w:val="102"/>
              </w:numPr>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1DA5CC69" w14:textId="77777777" w:rsidR="003A7470" w:rsidRPr="00DD5888" w:rsidRDefault="003A7470" w:rsidP="003A7470">
            <w:r w:rsidRPr="00DD5888">
              <w:t>ROZGAŁĘŹNIK HUB ROZDZIELACZ USB 3.0</w:t>
            </w:r>
          </w:p>
        </w:tc>
        <w:tc>
          <w:tcPr>
            <w:tcW w:w="5670" w:type="dxa"/>
            <w:tcBorders>
              <w:top w:val="single" w:sz="4" w:space="0" w:color="auto"/>
              <w:left w:val="nil"/>
              <w:bottom w:val="single" w:sz="4" w:space="0" w:color="auto"/>
              <w:right w:val="single" w:sz="4" w:space="0" w:color="auto"/>
            </w:tcBorders>
            <w:shd w:val="clear" w:color="auto" w:fill="auto"/>
          </w:tcPr>
          <w:p w14:paraId="7C9F9AD4" w14:textId="77777777" w:rsidR="003A7470" w:rsidRPr="00DD5888" w:rsidRDefault="003A7470" w:rsidP="005C2CE4">
            <w:pPr>
              <w:numPr>
                <w:ilvl w:val="0"/>
                <w:numId w:val="103"/>
              </w:numPr>
              <w:shd w:val="clear" w:color="auto" w:fill="FFFFFF"/>
              <w:ind w:left="470" w:hanging="357"/>
              <w:rPr>
                <w:color w:val="222222"/>
              </w:rPr>
            </w:pPr>
            <w:r w:rsidRPr="00DD5888">
              <w:rPr>
                <w:bCs/>
                <w:color w:val="222222"/>
              </w:rPr>
              <w:t>Wtyczka:</w:t>
            </w:r>
            <w:r w:rsidRPr="00DD5888">
              <w:rPr>
                <w:color w:val="222222"/>
              </w:rPr>
              <w:t> USB 3.0 + USB-C 3.1;</w:t>
            </w:r>
          </w:p>
          <w:p w14:paraId="1203AA2F" w14:textId="77777777" w:rsidR="003A7470" w:rsidRPr="00DD5888" w:rsidRDefault="003A7470" w:rsidP="005C2CE4">
            <w:pPr>
              <w:numPr>
                <w:ilvl w:val="0"/>
                <w:numId w:val="103"/>
              </w:numPr>
              <w:shd w:val="clear" w:color="auto" w:fill="FFFFFF"/>
              <w:ind w:left="470" w:hanging="357"/>
              <w:rPr>
                <w:color w:val="222222"/>
              </w:rPr>
            </w:pPr>
            <w:r w:rsidRPr="00DD5888">
              <w:rPr>
                <w:bCs/>
                <w:color w:val="222222"/>
              </w:rPr>
              <w:t>Porty:</w:t>
            </w:r>
            <w:r w:rsidRPr="00DD5888">
              <w:rPr>
                <w:color w:val="222222"/>
              </w:rPr>
              <w:t> 4 x USB 3.0;</w:t>
            </w:r>
          </w:p>
          <w:p w14:paraId="31A48798" w14:textId="77777777" w:rsidR="003A7470" w:rsidRPr="00DD5888" w:rsidRDefault="003A7470" w:rsidP="005C2CE4">
            <w:pPr>
              <w:numPr>
                <w:ilvl w:val="0"/>
                <w:numId w:val="103"/>
              </w:numPr>
              <w:shd w:val="clear" w:color="auto" w:fill="FFFFFF"/>
              <w:ind w:left="470" w:hanging="357"/>
              <w:rPr>
                <w:color w:val="222222"/>
              </w:rPr>
            </w:pPr>
            <w:r w:rsidRPr="00DD5888">
              <w:rPr>
                <w:bCs/>
                <w:color w:val="222222"/>
              </w:rPr>
              <w:t>Długość przewodu:</w:t>
            </w:r>
            <w:r w:rsidRPr="00DD5888">
              <w:rPr>
                <w:color w:val="222222"/>
              </w:rPr>
              <w:t> min. 30 cm</w:t>
            </w:r>
          </w:p>
          <w:p w14:paraId="0FF2A6BE" w14:textId="77777777" w:rsidR="003A7470" w:rsidRPr="00DD5888" w:rsidRDefault="003A7470" w:rsidP="005C2CE4">
            <w:pPr>
              <w:numPr>
                <w:ilvl w:val="0"/>
                <w:numId w:val="103"/>
              </w:numPr>
              <w:shd w:val="clear" w:color="auto" w:fill="FFFFFF"/>
              <w:ind w:left="470" w:hanging="357"/>
              <w:rPr>
                <w:color w:val="222222"/>
              </w:rPr>
            </w:pPr>
            <w:r w:rsidRPr="00DD5888">
              <w:rPr>
                <w:bCs/>
                <w:color w:val="222222"/>
              </w:rPr>
              <w:t>Prędkość transferu:</w:t>
            </w:r>
            <w:r w:rsidRPr="00DD5888">
              <w:rPr>
                <w:color w:val="222222"/>
              </w:rPr>
              <w:t xml:space="preserve"> 5 </w:t>
            </w:r>
            <w:proofErr w:type="spellStart"/>
            <w:r w:rsidRPr="00DD5888">
              <w:rPr>
                <w:color w:val="222222"/>
              </w:rPr>
              <w:t>Gb</w:t>
            </w:r>
            <w:proofErr w:type="spellEnd"/>
            <w:r w:rsidRPr="00DD5888">
              <w:rPr>
                <w:color w:val="222222"/>
              </w:rPr>
              <w:t>/s</w:t>
            </w:r>
          </w:p>
          <w:p w14:paraId="6AF3764D" w14:textId="77777777" w:rsidR="003A7470" w:rsidRPr="00DD5888" w:rsidRDefault="003A7470" w:rsidP="005C2CE4">
            <w:pPr>
              <w:numPr>
                <w:ilvl w:val="0"/>
                <w:numId w:val="103"/>
              </w:numPr>
              <w:shd w:val="clear" w:color="auto" w:fill="FFFFFF"/>
              <w:ind w:left="470" w:hanging="357"/>
              <w:rPr>
                <w:color w:val="222222"/>
              </w:rPr>
            </w:pPr>
            <w:r w:rsidRPr="00DD5888">
              <w:rPr>
                <w:bCs/>
                <w:color w:val="222222"/>
              </w:rPr>
              <w:t>Materiał:</w:t>
            </w:r>
            <w:r w:rsidRPr="00DD5888">
              <w:rPr>
                <w:color w:val="222222"/>
              </w:rPr>
              <w:t> ABS;</w:t>
            </w:r>
          </w:p>
          <w:p w14:paraId="190E596B" w14:textId="77777777" w:rsidR="003A7470" w:rsidRPr="00DD5888" w:rsidRDefault="003A7470" w:rsidP="005C2CE4">
            <w:pPr>
              <w:numPr>
                <w:ilvl w:val="0"/>
                <w:numId w:val="103"/>
              </w:numPr>
              <w:shd w:val="clear" w:color="auto" w:fill="FFFFFF"/>
              <w:ind w:left="470" w:hanging="357"/>
              <w:rPr>
                <w:color w:val="222222"/>
              </w:rPr>
            </w:pPr>
            <w:r w:rsidRPr="00DD5888">
              <w:rPr>
                <w:bCs/>
                <w:color w:val="222222"/>
              </w:rPr>
              <w:t>Kolor:</w:t>
            </w:r>
            <w:r w:rsidRPr="00DD5888">
              <w:rPr>
                <w:color w:val="222222"/>
              </w:rPr>
              <w:t> Czarny;</w:t>
            </w:r>
          </w:p>
          <w:p w14:paraId="568911A5" w14:textId="77777777" w:rsidR="003A7470" w:rsidRPr="00DD5888" w:rsidRDefault="003A7470" w:rsidP="005C2CE4">
            <w:pPr>
              <w:numPr>
                <w:ilvl w:val="0"/>
                <w:numId w:val="103"/>
              </w:numPr>
              <w:shd w:val="clear" w:color="auto" w:fill="FFFFFF"/>
              <w:ind w:left="470" w:hanging="357"/>
            </w:pPr>
            <w:r w:rsidRPr="00DD5888">
              <w:rPr>
                <w:color w:val="222222"/>
              </w:rPr>
              <w:t>Gwarancja min. : 12 miesięcy.</w:t>
            </w:r>
          </w:p>
        </w:tc>
      </w:tr>
      <w:tr w:rsidR="003A7470" w:rsidRPr="00DD5888" w14:paraId="15D6A590"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0C28850" w14:textId="77777777" w:rsidR="003A7470" w:rsidRPr="00DD5888" w:rsidRDefault="003A7470" w:rsidP="005C2CE4">
            <w:pPr>
              <w:pStyle w:val="Akapitzlist"/>
              <w:numPr>
                <w:ilvl w:val="0"/>
                <w:numId w:val="102"/>
              </w:numPr>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21F45B27" w14:textId="77777777" w:rsidR="003A7470" w:rsidRPr="00DD5888" w:rsidRDefault="003A7470" w:rsidP="003A7470">
            <w:r w:rsidRPr="00DD5888">
              <w:t>ROZGAŁĘŹNIK HUB ROZDZIELACZ USB 3.0 CZYTNIK KART</w:t>
            </w:r>
          </w:p>
        </w:tc>
        <w:tc>
          <w:tcPr>
            <w:tcW w:w="5670" w:type="dxa"/>
            <w:tcBorders>
              <w:top w:val="single" w:sz="4" w:space="0" w:color="auto"/>
              <w:left w:val="nil"/>
              <w:bottom w:val="single" w:sz="4" w:space="0" w:color="auto"/>
              <w:right w:val="single" w:sz="4" w:space="0" w:color="auto"/>
            </w:tcBorders>
            <w:shd w:val="clear" w:color="auto" w:fill="auto"/>
          </w:tcPr>
          <w:p w14:paraId="3659A4D6" w14:textId="77777777" w:rsidR="003A7470" w:rsidRPr="00DD5888" w:rsidRDefault="003A7470" w:rsidP="005C2CE4">
            <w:pPr>
              <w:numPr>
                <w:ilvl w:val="0"/>
                <w:numId w:val="103"/>
              </w:numPr>
              <w:shd w:val="clear" w:color="auto" w:fill="FFFFFF"/>
              <w:ind w:left="470" w:hanging="357"/>
              <w:rPr>
                <w:color w:val="222222"/>
              </w:rPr>
            </w:pPr>
            <w:r w:rsidRPr="00DD5888">
              <w:rPr>
                <w:bCs/>
                <w:color w:val="222222"/>
              </w:rPr>
              <w:t>Wtyczka:</w:t>
            </w:r>
            <w:r w:rsidRPr="00DD5888">
              <w:rPr>
                <w:color w:val="222222"/>
              </w:rPr>
              <w:t> USB 3.0;</w:t>
            </w:r>
          </w:p>
          <w:p w14:paraId="28156C07" w14:textId="77777777" w:rsidR="003A7470" w:rsidRPr="00DD5888" w:rsidRDefault="003A7470" w:rsidP="005C2CE4">
            <w:pPr>
              <w:numPr>
                <w:ilvl w:val="0"/>
                <w:numId w:val="103"/>
              </w:numPr>
              <w:shd w:val="clear" w:color="auto" w:fill="FFFFFF"/>
              <w:ind w:left="470" w:hanging="357"/>
              <w:rPr>
                <w:color w:val="222222"/>
              </w:rPr>
            </w:pPr>
            <w:r w:rsidRPr="00DD5888">
              <w:rPr>
                <w:bCs/>
                <w:color w:val="222222"/>
              </w:rPr>
              <w:t>Porty:</w:t>
            </w:r>
            <w:r w:rsidRPr="00DD5888">
              <w:rPr>
                <w:color w:val="222222"/>
              </w:rPr>
              <w:t> 3 x USB 3.0;</w:t>
            </w:r>
          </w:p>
          <w:p w14:paraId="58DE0A8E" w14:textId="77777777" w:rsidR="003A7470" w:rsidRPr="00DD5888" w:rsidRDefault="003A7470" w:rsidP="005C2CE4">
            <w:pPr>
              <w:numPr>
                <w:ilvl w:val="0"/>
                <w:numId w:val="103"/>
              </w:numPr>
              <w:shd w:val="clear" w:color="auto" w:fill="FFFFFF"/>
              <w:ind w:left="470" w:hanging="357"/>
              <w:rPr>
                <w:color w:val="222222"/>
              </w:rPr>
            </w:pPr>
            <w:r w:rsidRPr="00DD5888">
              <w:rPr>
                <w:color w:val="222222"/>
              </w:rPr>
              <w:t>Możliwość podłączenie 4 rodzajów kart pamięci (SD/MMC, TF/</w:t>
            </w:r>
            <w:proofErr w:type="spellStart"/>
            <w:r w:rsidRPr="00DD5888">
              <w:rPr>
                <w:color w:val="222222"/>
              </w:rPr>
              <w:t>MicroSD</w:t>
            </w:r>
            <w:proofErr w:type="spellEnd"/>
            <w:r w:rsidRPr="00DD5888">
              <w:rPr>
                <w:color w:val="222222"/>
              </w:rPr>
              <w:t xml:space="preserve">, M2, MS/MS </w:t>
            </w:r>
            <w:proofErr w:type="spellStart"/>
            <w:r w:rsidRPr="00DD5888">
              <w:rPr>
                <w:color w:val="222222"/>
              </w:rPr>
              <w:t>ProDuo</w:t>
            </w:r>
            <w:proofErr w:type="spellEnd"/>
            <w:r w:rsidRPr="00DD5888">
              <w:rPr>
                <w:color w:val="222222"/>
              </w:rPr>
              <w:t>);</w:t>
            </w:r>
          </w:p>
          <w:p w14:paraId="5947C466" w14:textId="77777777" w:rsidR="003A7470" w:rsidRPr="00DD5888" w:rsidRDefault="003A7470" w:rsidP="005C2CE4">
            <w:pPr>
              <w:numPr>
                <w:ilvl w:val="0"/>
                <w:numId w:val="103"/>
              </w:numPr>
              <w:shd w:val="clear" w:color="auto" w:fill="FFFFFF"/>
              <w:ind w:left="470" w:hanging="357"/>
              <w:rPr>
                <w:color w:val="222222"/>
              </w:rPr>
            </w:pPr>
            <w:r w:rsidRPr="00DD5888">
              <w:rPr>
                <w:bCs/>
                <w:color w:val="222222"/>
              </w:rPr>
              <w:t>Długość przewodu:</w:t>
            </w:r>
            <w:r w:rsidRPr="00DD5888">
              <w:rPr>
                <w:color w:val="222222"/>
              </w:rPr>
              <w:t> min. 20 cm;</w:t>
            </w:r>
          </w:p>
          <w:p w14:paraId="31465C97" w14:textId="77777777" w:rsidR="003A7470" w:rsidRPr="00DD5888" w:rsidRDefault="003A7470" w:rsidP="005C2CE4">
            <w:pPr>
              <w:numPr>
                <w:ilvl w:val="0"/>
                <w:numId w:val="103"/>
              </w:numPr>
              <w:shd w:val="clear" w:color="auto" w:fill="FFFFFF"/>
              <w:ind w:left="470" w:hanging="357"/>
              <w:rPr>
                <w:color w:val="222222"/>
              </w:rPr>
            </w:pPr>
            <w:r w:rsidRPr="00DD5888">
              <w:rPr>
                <w:bCs/>
                <w:color w:val="222222"/>
              </w:rPr>
              <w:t>Prędkość transferu:</w:t>
            </w:r>
            <w:r w:rsidRPr="00DD5888">
              <w:rPr>
                <w:color w:val="222222"/>
              </w:rPr>
              <w:t xml:space="preserve"> 5 </w:t>
            </w:r>
            <w:proofErr w:type="spellStart"/>
            <w:r w:rsidRPr="00DD5888">
              <w:rPr>
                <w:color w:val="222222"/>
              </w:rPr>
              <w:t>Gb</w:t>
            </w:r>
            <w:proofErr w:type="spellEnd"/>
            <w:r w:rsidRPr="00DD5888">
              <w:rPr>
                <w:color w:val="222222"/>
              </w:rPr>
              <w:t>/s;</w:t>
            </w:r>
          </w:p>
          <w:p w14:paraId="735AD708" w14:textId="77777777" w:rsidR="003A7470" w:rsidRPr="00DD5888" w:rsidRDefault="003A7470" w:rsidP="005C2CE4">
            <w:pPr>
              <w:numPr>
                <w:ilvl w:val="0"/>
                <w:numId w:val="103"/>
              </w:numPr>
              <w:shd w:val="clear" w:color="auto" w:fill="FFFFFF"/>
              <w:ind w:left="470" w:hanging="357"/>
              <w:rPr>
                <w:color w:val="222222"/>
              </w:rPr>
            </w:pPr>
            <w:r w:rsidRPr="00DD5888">
              <w:rPr>
                <w:bCs/>
                <w:color w:val="222222"/>
              </w:rPr>
              <w:t>Zasilany z portu USB</w:t>
            </w:r>
            <w:r w:rsidRPr="00DD5888">
              <w:rPr>
                <w:color w:val="222222"/>
              </w:rPr>
              <w:t>;</w:t>
            </w:r>
          </w:p>
          <w:p w14:paraId="7EF8475D" w14:textId="77777777" w:rsidR="003A7470" w:rsidRPr="00DD5888" w:rsidRDefault="003A7470" w:rsidP="005C2CE4">
            <w:pPr>
              <w:numPr>
                <w:ilvl w:val="0"/>
                <w:numId w:val="103"/>
              </w:numPr>
              <w:shd w:val="clear" w:color="auto" w:fill="FFFFFF"/>
              <w:ind w:left="470" w:hanging="357"/>
              <w:rPr>
                <w:color w:val="222222"/>
              </w:rPr>
            </w:pPr>
            <w:r w:rsidRPr="00DD5888">
              <w:rPr>
                <w:color w:val="222222"/>
              </w:rPr>
              <w:t>Gwarancja min. : 12 miesięcy.</w:t>
            </w:r>
          </w:p>
        </w:tc>
      </w:tr>
      <w:tr w:rsidR="003A7470" w:rsidRPr="00DD5888" w14:paraId="3FD0F55B"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69A32A4" w14:textId="77777777" w:rsidR="003A7470" w:rsidRPr="00DD5888" w:rsidRDefault="003A7470" w:rsidP="005C2CE4">
            <w:pPr>
              <w:pStyle w:val="Akapitzlist"/>
              <w:numPr>
                <w:ilvl w:val="0"/>
                <w:numId w:val="102"/>
              </w:numPr>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4495B9A9" w14:textId="77777777" w:rsidR="003A7470" w:rsidRPr="00DD5888" w:rsidRDefault="003A7470" w:rsidP="003A7470">
            <w:pPr>
              <w:rPr>
                <w:color w:val="000000"/>
              </w:rPr>
            </w:pPr>
            <w:r w:rsidRPr="00DD5888">
              <w:rPr>
                <w:color w:val="000000"/>
              </w:rPr>
              <w:t>STRUNY DO GITARY BASOWEJ</w:t>
            </w:r>
          </w:p>
        </w:tc>
        <w:tc>
          <w:tcPr>
            <w:tcW w:w="5670" w:type="dxa"/>
            <w:tcBorders>
              <w:top w:val="single" w:sz="4" w:space="0" w:color="auto"/>
              <w:left w:val="nil"/>
              <w:bottom w:val="single" w:sz="4" w:space="0" w:color="auto"/>
              <w:right w:val="single" w:sz="4" w:space="0" w:color="auto"/>
            </w:tcBorders>
            <w:shd w:val="clear" w:color="auto" w:fill="auto"/>
          </w:tcPr>
          <w:p w14:paraId="3F005A71" w14:textId="77777777" w:rsidR="003A7470" w:rsidRPr="00DD5888" w:rsidRDefault="003A7470" w:rsidP="005C2CE4">
            <w:pPr>
              <w:pStyle w:val="Akapitzlist"/>
              <w:numPr>
                <w:ilvl w:val="0"/>
                <w:numId w:val="103"/>
              </w:numPr>
              <w:ind w:left="470" w:hanging="357"/>
            </w:pPr>
            <w:r w:rsidRPr="00DD5888">
              <w:t xml:space="preserve">Po 2 komplety: do 4 strunowej i 5 strunowej gitary basowej, grubość 40-130, niklowane lub stalowe, </w:t>
            </w:r>
          </w:p>
          <w:p w14:paraId="0B9A76EC" w14:textId="77777777" w:rsidR="003A7470" w:rsidRPr="00DD5888" w:rsidRDefault="003A7470" w:rsidP="005C2CE4">
            <w:pPr>
              <w:pStyle w:val="Akapitzlist"/>
              <w:numPr>
                <w:ilvl w:val="0"/>
                <w:numId w:val="103"/>
              </w:numPr>
              <w:ind w:left="470" w:hanging="357"/>
            </w:pPr>
            <w:r w:rsidRPr="00DD5888">
              <w:t xml:space="preserve">typ </w:t>
            </w:r>
            <w:proofErr w:type="spellStart"/>
            <w:r w:rsidRPr="00DD5888">
              <w:t>Round</w:t>
            </w:r>
            <w:proofErr w:type="spellEnd"/>
            <w:r w:rsidRPr="00DD5888">
              <w:t xml:space="preserve"> </w:t>
            </w:r>
            <w:proofErr w:type="spellStart"/>
            <w:r w:rsidRPr="00DD5888">
              <w:t>Wound</w:t>
            </w:r>
            <w:proofErr w:type="spellEnd"/>
            <w:r w:rsidRPr="00DD5888">
              <w:t>, ze specjalną owijką ochronną (powlekane)</w:t>
            </w:r>
          </w:p>
        </w:tc>
      </w:tr>
      <w:tr w:rsidR="003A7470" w:rsidRPr="00DD5888" w14:paraId="5BEADA87"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E6171AF" w14:textId="77777777" w:rsidR="003A7470" w:rsidRPr="00DD5888" w:rsidRDefault="003A7470" w:rsidP="005C2CE4">
            <w:pPr>
              <w:pStyle w:val="Akapitzlist"/>
              <w:numPr>
                <w:ilvl w:val="0"/>
                <w:numId w:val="102"/>
              </w:numPr>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0B53274F" w14:textId="77777777" w:rsidR="003A7470" w:rsidRPr="00DD5888" w:rsidRDefault="003A7470" w:rsidP="003A7470">
            <w:pPr>
              <w:rPr>
                <w:color w:val="000000"/>
              </w:rPr>
            </w:pPr>
            <w:r w:rsidRPr="00DD5888">
              <w:rPr>
                <w:color w:val="000000"/>
              </w:rPr>
              <w:t>ŚCIENNY UCHWYT GITAROWY</w:t>
            </w:r>
          </w:p>
        </w:tc>
        <w:tc>
          <w:tcPr>
            <w:tcW w:w="5670" w:type="dxa"/>
            <w:tcBorders>
              <w:top w:val="single" w:sz="4" w:space="0" w:color="auto"/>
              <w:left w:val="nil"/>
              <w:bottom w:val="single" w:sz="4" w:space="0" w:color="auto"/>
              <w:right w:val="single" w:sz="4" w:space="0" w:color="auto"/>
            </w:tcBorders>
            <w:shd w:val="clear" w:color="auto" w:fill="auto"/>
          </w:tcPr>
          <w:p w14:paraId="1017C849" w14:textId="77777777" w:rsidR="003A7470" w:rsidRPr="00DD5888" w:rsidRDefault="003A7470" w:rsidP="005C2CE4">
            <w:pPr>
              <w:pStyle w:val="Akapitzlist"/>
              <w:numPr>
                <w:ilvl w:val="0"/>
                <w:numId w:val="103"/>
              </w:numPr>
              <w:ind w:left="470" w:hanging="357"/>
              <w:rPr>
                <w:color w:val="000000"/>
              </w:rPr>
            </w:pPr>
            <w:r w:rsidRPr="00DD5888">
              <w:rPr>
                <w:color w:val="000000"/>
              </w:rPr>
              <w:t>Z systemem mocowania Auto Grab System (AGS);</w:t>
            </w:r>
          </w:p>
          <w:p w14:paraId="7B6B500A" w14:textId="77777777" w:rsidR="003A7470" w:rsidRPr="00DD5888" w:rsidRDefault="003A7470" w:rsidP="005C2CE4">
            <w:pPr>
              <w:pStyle w:val="Akapitzlist"/>
              <w:numPr>
                <w:ilvl w:val="0"/>
                <w:numId w:val="103"/>
              </w:numPr>
              <w:ind w:left="470" w:hanging="357"/>
            </w:pPr>
            <w:r w:rsidRPr="00DD5888">
              <w:rPr>
                <w:color w:val="000000"/>
              </w:rPr>
              <w:t>Szerokość szyjki 40-55 mm;</w:t>
            </w:r>
          </w:p>
          <w:p w14:paraId="5EEA8053" w14:textId="77777777" w:rsidR="003A7470" w:rsidRPr="00DD5888" w:rsidRDefault="003A7470" w:rsidP="005C2CE4">
            <w:pPr>
              <w:pStyle w:val="Akapitzlist"/>
              <w:numPr>
                <w:ilvl w:val="0"/>
                <w:numId w:val="103"/>
              </w:numPr>
              <w:ind w:left="470" w:hanging="357"/>
            </w:pPr>
            <w:r w:rsidRPr="00DD5888">
              <w:t>Udźwig min.7 kg.</w:t>
            </w:r>
          </w:p>
          <w:p w14:paraId="6549D12F" w14:textId="77777777" w:rsidR="003A7470" w:rsidRPr="00DD5888" w:rsidRDefault="003A7470" w:rsidP="005C2CE4">
            <w:pPr>
              <w:pStyle w:val="Akapitzlist"/>
              <w:numPr>
                <w:ilvl w:val="0"/>
                <w:numId w:val="103"/>
              </w:numPr>
              <w:ind w:left="470" w:hanging="357"/>
            </w:pPr>
            <w:r w:rsidRPr="00DD5888">
              <w:rPr>
                <w:color w:val="222222"/>
              </w:rPr>
              <w:t>Gwarancja min. : 12 miesięcy.</w:t>
            </w:r>
          </w:p>
        </w:tc>
      </w:tr>
      <w:tr w:rsidR="003A7470" w:rsidRPr="00DD5888" w14:paraId="1FEB7357"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BCE60CE" w14:textId="77777777" w:rsidR="003A7470" w:rsidRPr="00DD5888" w:rsidRDefault="003A7470" w:rsidP="005C2CE4">
            <w:pPr>
              <w:pStyle w:val="Akapitzlist"/>
              <w:numPr>
                <w:ilvl w:val="0"/>
                <w:numId w:val="102"/>
              </w:numPr>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1764B108" w14:textId="77777777" w:rsidR="003A7470" w:rsidRPr="00DD5888" w:rsidRDefault="003A7470" w:rsidP="003A7470">
            <w:pPr>
              <w:rPr>
                <w:color w:val="000000"/>
              </w:rPr>
            </w:pPr>
            <w:proofErr w:type="spellStart"/>
            <w:r w:rsidRPr="00DD5888">
              <w:rPr>
                <w:color w:val="000000"/>
              </w:rPr>
              <w:t>Grip</w:t>
            </w:r>
            <w:proofErr w:type="spellEnd"/>
            <w:r w:rsidRPr="00DD5888">
              <w:rPr>
                <w:color w:val="000000"/>
              </w:rPr>
              <w:t>/</w:t>
            </w:r>
            <w:proofErr w:type="spellStart"/>
            <w:r w:rsidRPr="00DD5888">
              <w:rPr>
                <w:color w:val="000000"/>
              </w:rPr>
              <w:t>battery</w:t>
            </w:r>
            <w:proofErr w:type="spellEnd"/>
            <w:r w:rsidRPr="00DD5888">
              <w:rPr>
                <w:color w:val="000000"/>
              </w:rPr>
              <w:t xml:space="preserve"> </w:t>
            </w:r>
            <w:proofErr w:type="spellStart"/>
            <w:r w:rsidRPr="00DD5888">
              <w:rPr>
                <w:color w:val="000000"/>
              </w:rPr>
              <w:t>pack</w:t>
            </w:r>
            <w:proofErr w:type="spellEnd"/>
            <w:r w:rsidRPr="00DD5888">
              <w:rPr>
                <w:color w:val="000000"/>
              </w:rPr>
              <w:t xml:space="preserve"> Canon BG-E20 do EOS 5D Mark IV + 2 akumulatory </w:t>
            </w:r>
            <w:r w:rsidRPr="00DD5888">
              <w:rPr>
                <w:shd w:val="clear" w:color="auto" w:fill="FFFFFF"/>
              </w:rPr>
              <w:t>Canon LP-E6/LP-E6N</w:t>
            </w:r>
          </w:p>
        </w:tc>
        <w:tc>
          <w:tcPr>
            <w:tcW w:w="5670" w:type="dxa"/>
            <w:tcBorders>
              <w:top w:val="single" w:sz="4" w:space="0" w:color="auto"/>
              <w:left w:val="nil"/>
              <w:bottom w:val="single" w:sz="4" w:space="0" w:color="auto"/>
              <w:right w:val="single" w:sz="4" w:space="0" w:color="auto"/>
            </w:tcBorders>
            <w:shd w:val="clear" w:color="auto" w:fill="auto"/>
          </w:tcPr>
          <w:p w14:paraId="0CE82C7E" w14:textId="77777777" w:rsidR="003A7470" w:rsidRPr="00DD5888" w:rsidRDefault="003A7470" w:rsidP="005C2CE4">
            <w:pPr>
              <w:pStyle w:val="Akapitzlist"/>
              <w:numPr>
                <w:ilvl w:val="0"/>
                <w:numId w:val="103"/>
              </w:numPr>
              <w:shd w:val="clear" w:color="auto" w:fill="FFFFFF"/>
              <w:ind w:left="470" w:hanging="357"/>
            </w:pPr>
            <w:r w:rsidRPr="00DD5888">
              <w:rPr>
                <w:color w:val="333333"/>
              </w:rPr>
              <w:t>Oryginalny u</w:t>
            </w:r>
            <w:r w:rsidRPr="00DD5888">
              <w:rPr>
                <w:color w:val="323232"/>
                <w:shd w:val="clear" w:color="auto" w:fill="FFFFFF"/>
              </w:rPr>
              <w:t>chwyt pionowy do aparatu EOS 5D Mark IV</w:t>
            </w:r>
            <w:r w:rsidRPr="00DD5888">
              <w:rPr>
                <w:color w:val="333333"/>
              </w:rPr>
              <w:t>;</w:t>
            </w:r>
          </w:p>
          <w:p w14:paraId="41FF942C" w14:textId="77777777" w:rsidR="003A7470" w:rsidRPr="00DD5888" w:rsidRDefault="003A7470" w:rsidP="005C2CE4">
            <w:pPr>
              <w:pStyle w:val="Akapitzlist"/>
              <w:numPr>
                <w:ilvl w:val="0"/>
                <w:numId w:val="103"/>
              </w:numPr>
              <w:shd w:val="clear" w:color="auto" w:fill="FFFFFF"/>
              <w:ind w:left="470" w:hanging="357"/>
            </w:pPr>
            <w:r w:rsidRPr="00DD5888">
              <w:t>Złącze statywu: CU ¼;</w:t>
            </w:r>
          </w:p>
          <w:p w14:paraId="04E430E2" w14:textId="77777777" w:rsidR="003A7470" w:rsidRPr="00DD5888" w:rsidRDefault="003A7470" w:rsidP="005C2CE4">
            <w:pPr>
              <w:pStyle w:val="Akapitzlist"/>
              <w:numPr>
                <w:ilvl w:val="0"/>
                <w:numId w:val="103"/>
              </w:numPr>
              <w:shd w:val="clear" w:color="auto" w:fill="FFFFFF"/>
              <w:ind w:left="470" w:hanging="357"/>
            </w:pPr>
            <w:r w:rsidRPr="00DD5888">
              <w:t>Konstrukcja korpusu: stop magnezu;</w:t>
            </w:r>
          </w:p>
          <w:p w14:paraId="4133F9DC" w14:textId="77777777" w:rsidR="003A7470" w:rsidRPr="00DD5888" w:rsidRDefault="003A7470" w:rsidP="005C2CE4">
            <w:pPr>
              <w:pStyle w:val="Akapitzlist"/>
              <w:numPr>
                <w:ilvl w:val="0"/>
                <w:numId w:val="103"/>
              </w:numPr>
              <w:shd w:val="clear" w:color="auto" w:fill="FFFFFF"/>
              <w:ind w:left="470" w:hanging="357"/>
            </w:pPr>
            <w:r w:rsidRPr="00DD5888">
              <w:rPr>
                <w:color w:val="333333"/>
              </w:rPr>
              <w:t xml:space="preserve">W zestawie 2 akumulatory </w:t>
            </w:r>
            <w:r w:rsidRPr="00DD5888">
              <w:rPr>
                <w:shd w:val="clear" w:color="auto" w:fill="FFFFFF"/>
              </w:rPr>
              <w:t>Canon LP-E6/LP-E6N</w:t>
            </w:r>
            <w:r w:rsidRPr="00DD5888">
              <w:rPr>
                <w:color w:val="222222"/>
              </w:rPr>
              <w:t xml:space="preserve"> ;</w:t>
            </w:r>
          </w:p>
          <w:p w14:paraId="020549C3" w14:textId="77777777" w:rsidR="003A7470" w:rsidRPr="00DD5888" w:rsidRDefault="003A7470" w:rsidP="005C2CE4">
            <w:pPr>
              <w:pStyle w:val="Akapitzlist"/>
              <w:numPr>
                <w:ilvl w:val="0"/>
                <w:numId w:val="103"/>
              </w:numPr>
              <w:shd w:val="clear" w:color="auto" w:fill="FFFFFF"/>
              <w:ind w:left="470" w:hanging="357"/>
            </w:pPr>
            <w:r w:rsidRPr="00DD5888">
              <w:rPr>
                <w:color w:val="222222"/>
              </w:rPr>
              <w:t>Gwarancja min. : 12 miesięcy.</w:t>
            </w:r>
          </w:p>
        </w:tc>
      </w:tr>
      <w:tr w:rsidR="003A7470" w:rsidRPr="00DD5888" w14:paraId="18F683FD"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6B49E9C" w14:textId="77777777" w:rsidR="003A7470" w:rsidRPr="00DD5888" w:rsidRDefault="003A7470" w:rsidP="005C2CE4">
            <w:pPr>
              <w:pStyle w:val="Akapitzlist"/>
              <w:numPr>
                <w:ilvl w:val="0"/>
                <w:numId w:val="102"/>
              </w:numPr>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7A359485" w14:textId="77777777" w:rsidR="003A7470" w:rsidRPr="00DD5888" w:rsidRDefault="003A7470" w:rsidP="003A7470">
            <w:pPr>
              <w:rPr>
                <w:color w:val="000000"/>
              </w:rPr>
            </w:pPr>
            <w:r w:rsidRPr="00DD5888">
              <w:rPr>
                <w:color w:val="000000"/>
              </w:rPr>
              <w:t>System prezentacji bezprzewodowej</w:t>
            </w:r>
          </w:p>
        </w:tc>
        <w:tc>
          <w:tcPr>
            <w:tcW w:w="5670" w:type="dxa"/>
            <w:tcBorders>
              <w:top w:val="single" w:sz="4" w:space="0" w:color="auto"/>
              <w:left w:val="nil"/>
              <w:bottom w:val="single" w:sz="4" w:space="0" w:color="auto"/>
              <w:right w:val="single" w:sz="4" w:space="0" w:color="auto"/>
            </w:tcBorders>
            <w:shd w:val="clear" w:color="auto" w:fill="auto"/>
          </w:tcPr>
          <w:p w14:paraId="748FA7F3" w14:textId="77777777" w:rsidR="003A7470" w:rsidRPr="00DD5888" w:rsidRDefault="003A7470" w:rsidP="005C2CE4">
            <w:pPr>
              <w:pStyle w:val="Akapitzlist"/>
              <w:numPr>
                <w:ilvl w:val="0"/>
                <w:numId w:val="103"/>
              </w:numPr>
              <w:ind w:left="470" w:hanging="357"/>
              <w:rPr>
                <w:color w:val="000000"/>
              </w:rPr>
            </w:pPr>
            <w:r w:rsidRPr="00DD5888">
              <w:rPr>
                <w:color w:val="000000"/>
              </w:rPr>
              <w:t xml:space="preserve">Wyjścia graficzne: Minimum 1 x HDMI i 1 x mini </w:t>
            </w:r>
            <w:proofErr w:type="spellStart"/>
            <w:r w:rsidRPr="00DD5888">
              <w:rPr>
                <w:color w:val="000000"/>
              </w:rPr>
              <w:t>DisplayPort</w:t>
            </w:r>
            <w:proofErr w:type="spellEnd"/>
            <w:r w:rsidRPr="00DD5888">
              <w:rPr>
                <w:color w:val="000000"/>
              </w:rPr>
              <w:t>;</w:t>
            </w:r>
          </w:p>
          <w:p w14:paraId="462B1C5F" w14:textId="77777777" w:rsidR="003A7470" w:rsidRPr="00DD5888" w:rsidRDefault="003A7470" w:rsidP="005C2CE4">
            <w:pPr>
              <w:pStyle w:val="Akapitzlist"/>
              <w:numPr>
                <w:ilvl w:val="0"/>
                <w:numId w:val="103"/>
              </w:numPr>
              <w:ind w:left="470" w:hanging="357"/>
              <w:rPr>
                <w:color w:val="000000"/>
              </w:rPr>
            </w:pPr>
            <w:r w:rsidRPr="00DD5888">
              <w:rPr>
                <w:color w:val="000000"/>
              </w:rPr>
              <w:t>Rozdzielczość: 1080p 60 ;</w:t>
            </w:r>
          </w:p>
          <w:p w14:paraId="7EEC5587" w14:textId="77777777" w:rsidR="003A7470" w:rsidRPr="00DD5888" w:rsidRDefault="003A7470" w:rsidP="005C2CE4">
            <w:pPr>
              <w:pStyle w:val="Akapitzlist"/>
              <w:numPr>
                <w:ilvl w:val="0"/>
                <w:numId w:val="103"/>
              </w:numPr>
              <w:ind w:left="470" w:hanging="357"/>
              <w:rPr>
                <w:color w:val="000000"/>
              </w:rPr>
            </w:pPr>
            <w:r w:rsidRPr="00DD5888">
              <w:rPr>
                <w:color w:val="000000"/>
              </w:rPr>
              <w:t>Liczba jednocześnie wyświetlanych ekranów: Minimum 2;</w:t>
            </w:r>
          </w:p>
          <w:p w14:paraId="4B9A2742" w14:textId="77777777" w:rsidR="003A7470" w:rsidRPr="00DD5888" w:rsidRDefault="003A7470" w:rsidP="005C2CE4">
            <w:pPr>
              <w:pStyle w:val="Akapitzlist"/>
              <w:numPr>
                <w:ilvl w:val="0"/>
                <w:numId w:val="103"/>
              </w:numPr>
              <w:ind w:left="470" w:hanging="357"/>
              <w:rPr>
                <w:color w:val="000000"/>
              </w:rPr>
            </w:pPr>
            <w:r w:rsidRPr="00DD5888">
              <w:rPr>
                <w:color w:val="000000"/>
              </w:rPr>
              <w:t>Połączenie ze źródłami sygnału poprzez sieć WIFI;</w:t>
            </w:r>
            <w:r w:rsidRPr="00DD5888">
              <w:rPr>
                <w:color w:val="000000"/>
              </w:rPr>
              <w:tab/>
            </w:r>
          </w:p>
          <w:p w14:paraId="73E0FBB2" w14:textId="77777777" w:rsidR="003A7470" w:rsidRPr="00DD5888" w:rsidRDefault="003A7470" w:rsidP="005C2CE4">
            <w:pPr>
              <w:pStyle w:val="Akapitzlist"/>
              <w:numPr>
                <w:ilvl w:val="0"/>
                <w:numId w:val="103"/>
              </w:numPr>
              <w:ind w:left="470" w:hanging="357"/>
              <w:rPr>
                <w:color w:val="000000"/>
              </w:rPr>
            </w:pPr>
            <w:r w:rsidRPr="00DD5888">
              <w:rPr>
                <w:color w:val="000000"/>
              </w:rPr>
              <w:t>Port sieciowy: Minimum 1 x RJ-45 (Gigabit Ethernet);</w:t>
            </w:r>
          </w:p>
          <w:p w14:paraId="1924CB03" w14:textId="77777777" w:rsidR="003A7470" w:rsidRPr="00DD5888" w:rsidRDefault="003A7470" w:rsidP="005C2CE4">
            <w:pPr>
              <w:pStyle w:val="Akapitzlist"/>
              <w:numPr>
                <w:ilvl w:val="0"/>
                <w:numId w:val="103"/>
              </w:numPr>
              <w:ind w:left="470" w:hanging="357"/>
              <w:rPr>
                <w:color w:val="000000"/>
              </w:rPr>
            </w:pPr>
            <w:r w:rsidRPr="00DD5888">
              <w:rPr>
                <w:color w:val="000000"/>
              </w:rPr>
              <w:t>Liczba portów USB: Minimum 4;</w:t>
            </w:r>
          </w:p>
          <w:p w14:paraId="338CE292" w14:textId="77777777" w:rsidR="003A7470" w:rsidRPr="00DD5888" w:rsidRDefault="003A7470" w:rsidP="005C2CE4">
            <w:pPr>
              <w:pStyle w:val="Akapitzlist"/>
              <w:numPr>
                <w:ilvl w:val="0"/>
                <w:numId w:val="103"/>
              </w:numPr>
              <w:ind w:left="470" w:hanging="357"/>
              <w:rPr>
                <w:color w:val="000000"/>
              </w:rPr>
            </w:pPr>
            <w:r w:rsidRPr="00DD5888">
              <w:rPr>
                <w:color w:val="000000"/>
              </w:rPr>
              <w:t>Wbudowany procesor;</w:t>
            </w:r>
          </w:p>
          <w:p w14:paraId="3EDCC285" w14:textId="77777777" w:rsidR="003A7470" w:rsidRPr="00DD5888" w:rsidRDefault="003A7470" w:rsidP="005C2CE4">
            <w:pPr>
              <w:pStyle w:val="Akapitzlist"/>
              <w:numPr>
                <w:ilvl w:val="0"/>
                <w:numId w:val="103"/>
              </w:numPr>
              <w:ind w:left="470" w:hanging="357"/>
              <w:rPr>
                <w:color w:val="000000"/>
              </w:rPr>
            </w:pPr>
            <w:r w:rsidRPr="00DD5888">
              <w:rPr>
                <w:color w:val="000000"/>
              </w:rPr>
              <w:t>Pojemność wbudowanego dysku: Minimum 32 GB;</w:t>
            </w:r>
          </w:p>
          <w:p w14:paraId="361F4D19" w14:textId="77777777" w:rsidR="003A7470" w:rsidRPr="00DD5888" w:rsidRDefault="003A7470" w:rsidP="005C2CE4">
            <w:pPr>
              <w:pStyle w:val="Akapitzlist"/>
              <w:numPr>
                <w:ilvl w:val="0"/>
                <w:numId w:val="103"/>
              </w:numPr>
              <w:ind w:left="470" w:hanging="357"/>
              <w:rPr>
                <w:color w:val="000000"/>
              </w:rPr>
            </w:pPr>
            <w:r w:rsidRPr="00DD5888">
              <w:rPr>
                <w:color w:val="000000"/>
              </w:rPr>
              <w:t xml:space="preserve">Obsługa komputerów z systemem </w:t>
            </w:r>
            <w:proofErr w:type="spellStart"/>
            <w:r w:rsidRPr="00DD5888">
              <w:rPr>
                <w:color w:val="000000"/>
              </w:rPr>
              <w:t>macOS</w:t>
            </w:r>
            <w:proofErr w:type="spellEnd"/>
            <w:r w:rsidRPr="00DD5888">
              <w:rPr>
                <w:color w:val="000000"/>
              </w:rPr>
              <w:t xml:space="preserve"> i Windows;</w:t>
            </w:r>
          </w:p>
          <w:p w14:paraId="69DD7752" w14:textId="77777777" w:rsidR="003A7470" w:rsidRPr="00DD5888" w:rsidRDefault="003A7470" w:rsidP="005C2CE4">
            <w:pPr>
              <w:pStyle w:val="Akapitzlist"/>
              <w:numPr>
                <w:ilvl w:val="0"/>
                <w:numId w:val="103"/>
              </w:numPr>
              <w:ind w:left="470" w:hanging="357"/>
            </w:pPr>
            <w:r w:rsidRPr="00DD5888">
              <w:rPr>
                <w:color w:val="000000"/>
              </w:rPr>
              <w:t>Obsługa systemu iOS i Android;</w:t>
            </w:r>
          </w:p>
          <w:p w14:paraId="70376A50" w14:textId="77777777" w:rsidR="003A7470" w:rsidRPr="00DD5888" w:rsidRDefault="003A7470" w:rsidP="005C2CE4">
            <w:pPr>
              <w:pStyle w:val="Akapitzlist"/>
              <w:numPr>
                <w:ilvl w:val="0"/>
                <w:numId w:val="103"/>
              </w:numPr>
              <w:ind w:left="470" w:hanging="357"/>
            </w:pPr>
            <w:r w:rsidRPr="00DD5888">
              <w:rPr>
                <w:color w:val="222222"/>
              </w:rPr>
              <w:t>Gwarancja min. : 12 miesięcy.</w:t>
            </w:r>
          </w:p>
        </w:tc>
      </w:tr>
      <w:tr w:rsidR="003A7470" w:rsidRPr="00DD5888" w14:paraId="2E458A11" w14:textId="77777777" w:rsidTr="003A7470">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4323D61" w14:textId="77777777" w:rsidR="003A7470" w:rsidRPr="00DD5888" w:rsidRDefault="003A7470" w:rsidP="005C2CE4">
            <w:pPr>
              <w:pStyle w:val="Akapitzlist"/>
              <w:numPr>
                <w:ilvl w:val="0"/>
                <w:numId w:val="102"/>
              </w:numPr>
              <w:rPr>
                <w:bCs/>
              </w:rPr>
            </w:pPr>
          </w:p>
        </w:tc>
        <w:tc>
          <w:tcPr>
            <w:tcW w:w="3119" w:type="dxa"/>
            <w:tcBorders>
              <w:top w:val="single" w:sz="4" w:space="0" w:color="auto"/>
              <w:left w:val="nil"/>
              <w:bottom w:val="single" w:sz="4" w:space="0" w:color="auto"/>
              <w:right w:val="single" w:sz="4" w:space="0" w:color="auto"/>
            </w:tcBorders>
            <w:shd w:val="clear" w:color="auto" w:fill="auto"/>
            <w:noWrap/>
          </w:tcPr>
          <w:p w14:paraId="56697C1E" w14:textId="77777777" w:rsidR="003A7470" w:rsidRPr="00DD5888" w:rsidRDefault="003A7470" w:rsidP="003A7470">
            <w:pPr>
              <w:rPr>
                <w:color w:val="000000"/>
              </w:rPr>
            </w:pPr>
            <w:r w:rsidRPr="00DD5888">
              <w:rPr>
                <w:color w:val="000000"/>
              </w:rPr>
              <w:t>Dwuzakresowy router WIFI</w:t>
            </w:r>
          </w:p>
        </w:tc>
        <w:tc>
          <w:tcPr>
            <w:tcW w:w="5670" w:type="dxa"/>
            <w:tcBorders>
              <w:top w:val="single" w:sz="4" w:space="0" w:color="auto"/>
              <w:left w:val="nil"/>
              <w:bottom w:val="single" w:sz="4" w:space="0" w:color="auto"/>
              <w:right w:val="single" w:sz="4" w:space="0" w:color="auto"/>
            </w:tcBorders>
            <w:shd w:val="clear" w:color="auto" w:fill="auto"/>
          </w:tcPr>
          <w:p w14:paraId="27CB687C" w14:textId="77777777" w:rsidR="003A7470" w:rsidRPr="00DD5888" w:rsidRDefault="003A7470" w:rsidP="005C2CE4">
            <w:pPr>
              <w:pStyle w:val="Akapitzlist"/>
              <w:numPr>
                <w:ilvl w:val="0"/>
                <w:numId w:val="103"/>
              </w:numPr>
              <w:ind w:left="470" w:hanging="357"/>
              <w:rPr>
                <w:color w:val="000000"/>
              </w:rPr>
            </w:pPr>
            <w:r w:rsidRPr="00DD5888">
              <w:rPr>
                <w:color w:val="000000"/>
              </w:rPr>
              <w:t>Pasmo częstotliwości: 2,4 GHz i 5 GHz;;</w:t>
            </w:r>
          </w:p>
          <w:p w14:paraId="417431DE" w14:textId="77777777" w:rsidR="003A7470" w:rsidRPr="00DD5888" w:rsidRDefault="003A7470" w:rsidP="005C2CE4">
            <w:pPr>
              <w:pStyle w:val="Akapitzlist"/>
              <w:numPr>
                <w:ilvl w:val="0"/>
                <w:numId w:val="103"/>
              </w:numPr>
              <w:ind w:left="470" w:hanging="357"/>
              <w:rPr>
                <w:color w:val="000000"/>
              </w:rPr>
            </w:pPr>
            <w:r w:rsidRPr="00DD5888">
              <w:rPr>
                <w:color w:val="000000"/>
              </w:rPr>
              <w:t>Standard sieci: IEEE 802.11a, IEEE 802.11b, IEEE 802.11g, IEEE 802.11n, IEEE 802.11ac, IPv4, IPv6;</w:t>
            </w:r>
          </w:p>
          <w:p w14:paraId="21A9DCCE" w14:textId="77777777" w:rsidR="003A7470" w:rsidRPr="00DD5888" w:rsidRDefault="003A7470" w:rsidP="005C2CE4">
            <w:pPr>
              <w:pStyle w:val="Akapitzlist"/>
              <w:numPr>
                <w:ilvl w:val="0"/>
                <w:numId w:val="103"/>
              </w:numPr>
              <w:ind w:left="470" w:hanging="357"/>
              <w:rPr>
                <w:color w:val="000000"/>
              </w:rPr>
            </w:pPr>
            <w:r w:rsidRPr="00DD5888">
              <w:rPr>
                <w:color w:val="000000"/>
              </w:rPr>
              <w:t xml:space="preserve">Transfer danych: 867 </w:t>
            </w:r>
            <w:proofErr w:type="spellStart"/>
            <w:r w:rsidRPr="00DD5888">
              <w:rPr>
                <w:color w:val="000000"/>
              </w:rPr>
              <w:t>Mbps</w:t>
            </w:r>
            <w:proofErr w:type="spellEnd"/>
            <w:r w:rsidRPr="00DD5888">
              <w:rPr>
                <w:color w:val="000000"/>
              </w:rPr>
              <w:t xml:space="preserve"> (802.11ac), 300 </w:t>
            </w:r>
            <w:proofErr w:type="spellStart"/>
            <w:r w:rsidRPr="00DD5888">
              <w:rPr>
                <w:color w:val="000000"/>
              </w:rPr>
              <w:t>Mbps</w:t>
            </w:r>
            <w:proofErr w:type="spellEnd"/>
            <w:r w:rsidRPr="00DD5888">
              <w:rPr>
                <w:color w:val="000000"/>
              </w:rPr>
              <w:t xml:space="preserve"> (802.11n);</w:t>
            </w:r>
          </w:p>
          <w:p w14:paraId="0C88856F" w14:textId="77777777" w:rsidR="003A7470" w:rsidRPr="00DD5888" w:rsidRDefault="003A7470" w:rsidP="005C2CE4">
            <w:pPr>
              <w:pStyle w:val="Akapitzlist"/>
              <w:numPr>
                <w:ilvl w:val="0"/>
                <w:numId w:val="103"/>
              </w:numPr>
              <w:ind w:left="470" w:hanging="357"/>
              <w:rPr>
                <w:color w:val="000000"/>
              </w:rPr>
            </w:pPr>
            <w:r w:rsidRPr="00DD5888">
              <w:rPr>
                <w:color w:val="000000"/>
              </w:rPr>
              <w:t>Liczba anten: Minimum 4 zewnętrzne anteny 5dBi;</w:t>
            </w:r>
          </w:p>
          <w:p w14:paraId="6C73A872" w14:textId="77777777" w:rsidR="003A7470" w:rsidRPr="00DD5888" w:rsidRDefault="003A7470" w:rsidP="005C2CE4">
            <w:pPr>
              <w:pStyle w:val="Akapitzlist"/>
              <w:numPr>
                <w:ilvl w:val="0"/>
                <w:numId w:val="103"/>
              </w:numPr>
              <w:ind w:left="470" w:hanging="357"/>
              <w:rPr>
                <w:color w:val="000000"/>
              </w:rPr>
            </w:pPr>
            <w:r w:rsidRPr="00DD5888">
              <w:rPr>
                <w:color w:val="000000"/>
              </w:rPr>
              <w:t>Pamięć: 16 MB Flash, 128 MB RAM;</w:t>
            </w:r>
          </w:p>
          <w:p w14:paraId="2C12154D" w14:textId="77777777" w:rsidR="003A7470" w:rsidRPr="00DD5888" w:rsidRDefault="003A7470" w:rsidP="005C2CE4">
            <w:pPr>
              <w:pStyle w:val="Akapitzlist"/>
              <w:numPr>
                <w:ilvl w:val="0"/>
                <w:numId w:val="103"/>
              </w:numPr>
              <w:ind w:left="470" w:hanging="357"/>
            </w:pPr>
            <w:r w:rsidRPr="00DD5888">
              <w:rPr>
                <w:color w:val="000000"/>
              </w:rPr>
              <w:t xml:space="preserve">Porty: 1 x RJ45 dla 10/100/1000 </w:t>
            </w:r>
            <w:proofErr w:type="spellStart"/>
            <w:r w:rsidRPr="00DD5888">
              <w:rPr>
                <w:color w:val="000000"/>
              </w:rPr>
              <w:t>BaseT</w:t>
            </w:r>
            <w:proofErr w:type="spellEnd"/>
            <w:r w:rsidRPr="00DD5888">
              <w:rPr>
                <w:color w:val="000000"/>
              </w:rPr>
              <w:t xml:space="preserve"> dla WAN, 4 x RJ45 dla 10/100/1000 </w:t>
            </w:r>
            <w:proofErr w:type="spellStart"/>
            <w:r w:rsidRPr="00DD5888">
              <w:rPr>
                <w:color w:val="000000"/>
              </w:rPr>
              <w:t>BaseT</w:t>
            </w:r>
            <w:proofErr w:type="spellEnd"/>
            <w:r w:rsidRPr="00DD5888">
              <w:rPr>
                <w:color w:val="000000"/>
              </w:rPr>
              <w:t xml:space="preserve"> dla LAN;</w:t>
            </w:r>
          </w:p>
          <w:p w14:paraId="4CC7F66D" w14:textId="77777777" w:rsidR="003A7470" w:rsidRPr="00DD5888" w:rsidRDefault="003A7470" w:rsidP="005C2CE4">
            <w:pPr>
              <w:pStyle w:val="Akapitzlist"/>
              <w:numPr>
                <w:ilvl w:val="0"/>
                <w:numId w:val="103"/>
              </w:numPr>
              <w:ind w:left="470" w:hanging="357"/>
            </w:pPr>
            <w:r w:rsidRPr="00DD5888">
              <w:rPr>
                <w:color w:val="222222"/>
              </w:rPr>
              <w:t>Gwarancja min. : 12 miesięcy.</w:t>
            </w:r>
          </w:p>
        </w:tc>
      </w:tr>
    </w:tbl>
    <w:p w14:paraId="240DE39D" w14:textId="6A2BA3BC" w:rsidR="00FF0CC6" w:rsidRPr="00DD5888" w:rsidRDefault="00FF0CC6" w:rsidP="00DD5888">
      <w:pPr>
        <w:pStyle w:val="NormalnyWeb"/>
      </w:pPr>
    </w:p>
    <w:sectPr w:rsidR="00FF0CC6" w:rsidRPr="00DD5888" w:rsidSect="00E95C90">
      <w:headerReference w:type="default" r:id="rId57"/>
      <w:footerReference w:type="default" r:id="rId58"/>
      <w:pgSz w:w="11906" w:h="16838"/>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8DBB0" w14:textId="77777777" w:rsidR="00FD533A" w:rsidRDefault="00FD533A">
      <w:r>
        <w:separator/>
      </w:r>
    </w:p>
  </w:endnote>
  <w:endnote w:type="continuationSeparator" w:id="0">
    <w:p w14:paraId="79F764E8" w14:textId="77777777" w:rsidR="00FD533A" w:rsidRDefault="00FD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EE"/>
    <w:family w:val="swiss"/>
    <w:pitch w:val="variable"/>
    <w:sig w:usb0="E00002EF"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EUAlbertina">
    <w:panose1 w:val="00000000000000000000"/>
    <w:charset w:val="EE"/>
    <w:family w:val="auto"/>
    <w:notTrueType/>
    <w:pitch w:val="default"/>
    <w:sig w:usb0="00000005" w:usb1="00000000" w:usb2="00000000" w:usb3="00000000" w:csb0="00000002" w:csb1="00000000"/>
  </w:font>
  <w:font w:name="TimesNewRoman">
    <w:altName w:val="Yu Gothic UI"/>
    <w:panose1 w:val="00000000000000000000"/>
    <w:charset w:val="80"/>
    <w:family w:val="auto"/>
    <w:notTrueType/>
    <w:pitch w:val="default"/>
    <w:sig w:usb0="00000005" w:usb1="08070000" w:usb2="00000010" w:usb3="00000000" w:csb0="00020002" w:csb1="00000000"/>
  </w:font>
  <w:font w:name="TimesNewRoman,Bold">
    <w:altName w:val="Yu Gothic UI"/>
    <w:panose1 w:val="00000000000000000000"/>
    <w:charset w:val="80"/>
    <w:family w:val="auto"/>
    <w:notTrueType/>
    <w:pitch w:val="default"/>
    <w:sig w:usb0="00000000" w:usb1="08070000" w:usb2="00000010" w:usb3="00000000" w:csb0="00020000" w:csb1="00000000"/>
  </w:font>
  <w:font w:name="RobotoCondensed-Light">
    <w:altName w:val="MS Gothic"/>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204284"/>
      <w:docPartObj>
        <w:docPartGallery w:val="Page Numbers (Bottom of Page)"/>
        <w:docPartUnique/>
      </w:docPartObj>
    </w:sdtPr>
    <w:sdtEndPr/>
    <w:sdtContent>
      <w:p w14:paraId="53C7EC2C" w14:textId="47B22F43" w:rsidR="00FD533A" w:rsidRDefault="00FD533A">
        <w:pPr>
          <w:pStyle w:val="Stopka"/>
          <w:jc w:val="right"/>
        </w:pPr>
        <w:r>
          <w:fldChar w:fldCharType="begin"/>
        </w:r>
        <w:r>
          <w:instrText>PAGE   \* MERGEFORMAT</w:instrText>
        </w:r>
        <w:r>
          <w:fldChar w:fldCharType="separate"/>
        </w:r>
        <w:r w:rsidR="005A7F1E">
          <w:rPr>
            <w:noProof/>
          </w:rPr>
          <w:t>24</w:t>
        </w:r>
        <w:r>
          <w:fldChar w:fldCharType="end"/>
        </w:r>
      </w:p>
    </w:sdtContent>
  </w:sdt>
  <w:p w14:paraId="37BC26B5" w14:textId="77777777" w:rsidR="00FD533A" w:rsidRDefault="00FD53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8B126" w14:textId="77777777" w:rsidR="00FD533A" w:rsidRDefault="00FD533A">
      <w:r>
        <w:separator/>
      </w:r>
    </w:p>
  </w:footnote>
  <w:footnote w:type="continuationSeparator" w:id="0">
    <w:p w14:paraId="4F488862" w14:textId="77777777" w:rsidR="00FD533A" w:rsidRDefault="00FD5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FD533A" w14:paraId="10A31F2A" w14:textId="77777777" w:rsidTr="00CB642A">
      <w:tc>
        <w:tcPr>
          <w:tcW w:w="6480" w:type="dxa"/>
          <w:tcBorders>
            <w:top w:val="nil"/>
            <w:left w:val="nil"/>
            <w:bottom w:val="nil"/>
            <w:right w:val="nil"/>
          </w:tcBorders>
        </w:tcPr>
        <w:p w14:paraId="3DD9B8A2" w14:textId="77777777" w:rsidR="00FD533A" w:rsidRDefault="00FD533A" w:rsidP="00CB642A">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648D026E" w14:textId="623AA05C" w:rsidR="00FD533A" w:rsidRPr="00AA0B68" w:rsidRDefault="00FD533A" w:rsidP="00BE1129">
          <w:pPr>
            <w:spacing w:line="360" w:lineRule="auto"/>
            <w:jc w:val="center"/>
            <w:rPr>
              <w:b/>
              <w:sz w:val="24"/>
              <w:u w:val="single"/>
            </w:rPr>
          </w:pPr>
          <w:r w:rsidRPr="00B51B33">
            <w:rPr>
              <w:b/>
              <w:sz w:val="24"/>
              <w:u w:val="single"/>
            </w:rPr>
            <w:t>WNP/</w:t>
          </w:r>
          <w:r>
            <w:rPr>
              <w:b/>
              <w:sz w:val="24"/>
              <w:u w:val="single"/>
            </w:rPr>
            <w:t>740/PN/2020</w:t>
          </w:r>
        </w:p>
      </w:tc>
    </w:tr>
  </w:tbl>
  <w:p w14:paraId="5CEF42A2" w14:textId="77777777" w:rsidR="00FD533A" w:rsidRDefault="00FD53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00000006"/>
    <w:name w:val="WW8Num6"/>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8"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B"/>
    <w:multiLevelType w:val="multilevel"/>
    <w:tmpl w:val="0000001B"/>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2"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3" w15:restartNumberingAfterBreak="0">
    <w:nsid w:val="002C50FA"/>
    <w:multiLevelType w:val="multilevel"/>
    <w:tmpl w:val="36D87C3E"/>
    <w:lvl w:ilvl="0">
      <w:start w:val="1"/>
      <w:numFmt w:val="decimal"/>
      <w:lvlText w:val="%1."/>
      <w:lvlJc w:val="left"/>
      <w:pPr>
        <w:tabs>
          <w:tab w:val="num" w:pos="360"/>
        </w:tabs>
        <w:ind w:left="360" w:hanging="360"/>
      </w:pPr>
      <w:rPr>
        <w:color w:val="auto"/>
      </w:rPr>
    </w:lvl>
    <w:lvl w:ilvl="1">
      <w:start w:val="7"/>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002F3719"/>
    <w:multiLevelType w:val="hybridMultilevel"/>
    <w:tmpl w:val="082273F2"/>
    <w:lvl w:ilvl="0" w:tplc="1A442BC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F268FB"/>
    <w:multiLevelType w:val="multilevel"/>
    <w:tmpl w:val="B19090FA"/>
    <w:lvl w:ilvl="0">
      <w:start w:val="2"/>
      <w:numFmt w:val="decimal"/>
      <w:lvlText w:val="%1."/>
      <w:lvlJc w:val="left"/>
      <w:pPr>
        <w:ind w:left="720" w:hanging="360"/>
      </w:pPr>
      <w:rPr>
        <w:rFonts w:hint="default"/>
        <w:sz w:val="24"/>
        <w:szCs w:val="24"/>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021F20C4"/>
    <w:multiLevelType w:val="hybridMultilevel"/>
    <w:tmpl w:val="B67E993C"/>
    <w:lvl w:ilvl="0" w:tplc="0CA212EC">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2274187"/>
    <w:multiLevelType w:val="hybridMultilevel"/>
    <w:tmpl w:val="10141650"/>
    <w:lvl w:ilvl="0" w:tplc="1A442B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25F2967"/>
    <w:multiLevelType w:val="multilevel"/>
    <w:tmpl w:val="362C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35A405A"/>
    <w:multiLevelType w:val="hybridMultilevel"/>
    <w:tmpl w:val="0B5C096A"/>
    <w:lvl w:ilvl="0" w:tplc="CB7248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35F0B35"/>
    <w:multiLevelType w:val="hybridMultilevel"/>
    <w:tmpl w:val="56F8F996"/>
    <w:lvl w:ilvl="0" w:tplc="1A442B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3C12D31"/>
    <w:multiLevelType w:val="hybridMultilevel"/>
    <w:tmpl w:val="DDC8F4FA"/>
    <w:lvl w:ilvl="0" w:tplc="CB7248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3C37401"/>
    <w:multiLevelType w:val="hybridMultilevel"/>
    <w:tmpl w:val="61F8F4F0"/>
    <w:lvl w:ilvl="0" w:tplc="CB7248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4EA359D"/>
    <w:multiLevelType w:val="hybridMultilevel"/>
    <w:tmpl w:val="F4EA5F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51D5A22"/>
    <w:multiLevelType w:val="hybridMultilevel"/>
    <w:tmpl w:val="03CC219E"/>
    <w:lvl w:ilvl="0" w:tplc="1A442BC0">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25" w15:restartNumberingAfterBreak="0">
    <w:nsid w:val="067320C4"/>
    <w:multiLevelType w:val="hybridMultilevel"/>
    <w:tmpl w:val="67FE08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6A06530"/>
    <w:multiLevelType w:val="hybridMultilevel"/>
    <w:tmpl w:val="1F0A3456"/>
    <w:lvl w:ilvl="0" w:tplc="C622C04E">
      <w:start w:val="1"/>
      <w:numFmt w:val="decimal"/>
      <w:lvlText w:val="Zad. 5 poz.%1."/>
      <w:lvlJc w:val="left"/>
      <w:pPr>
        <w:ind w:left="360" w:hanging="360"/>
      </w:pPr>
      <w:rPr>
        <w:rFonts w:hint="default"/>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27" w15:restartNumberingAfterBreak="0">
    <w:nsid w:val="07D93816"/>
    <w:multiLevelType w:val="hybridMultilevel"/>
    <w:tmpl w:val="C6D807D2"/>
    <w:lvl w:ilvl="0" w:tplc="1A442BC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091E664B"/>
    <w:multiLevelType w:val="hybridMultilevel"/>
    <w:tmpl w:val="175EF886"/>
    <w:lvl w:ilvl="0" w:tplc="1A442BC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09E37B89"/>
    <w:multiLevelType w:val="hybridMultilevel"/>
    <w:tmpl w:val="55A64676"/>
    <w:lvl w:ilvl="0" w:tplc="CB72483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31" w15:restartNumberingAfterBreak="0">
    <w:nsid w:val="0C1D6310"/>
    <w:multiLevelType w:val="hybridMultilevel"/>
    <w:tmpl w:val="859C3FC4"/>
    <w:lvl w:ilvl="0" w:tplc="EC1CA472">
      <w:start w:val="1"/>
      <w:numFmt w:val="decimal"/>
      <w:lvlText w:val="%1."/>
      <w:lvlJc w:val="left"/>
      <w:pPr>
        <w:tabs>
          <w:tab w:val="num" w:pos="360"/>
        </w:tabs>
        <w:ind w:left="340" w:hanging="340"/>
      </w:pPr>
      <w:rPr>
        <w:rFonts w:cs="Times New Roman" w:hint="default"/>
        <w:b w:val="0"/>
        <w:i w:val="0"/>
        <w:color w:val="auto"/>
      </w:rPr>
    </w:lvl>
    <w:lvl w:ilvl="1" w:tplc="CCA45554">
      <w:start w:val="1"/>
      <w:numFmt w:val="lowerLetter"/>
      <w:lvlText w:val="%2)"/>
      <w:lvlJc w:val="left"/>
      <w:pPr>
        <w:tabs>
          <w:tab w:val="num" w:pos="700"/>
        </w:tabs>
        <w:ind w:left="680" w:hanging="340"/>
      </w:pPr>
      <w:rPr>
        <w:rFonts w:ascii="Times New Roman" w:hAnsi="Times New Roman" w:cs="Times New Roman" w:hint="default"/>
        <w:b w:val="0"/>
        <w:i w:val="0"/>
        <w:sz w:val="20"/>
        <w:szCs w:val="20"/>
      </w:rPr>
    </w:lvl>
    <w:lvl w:ilvl="2" w:tplc="EE26CE0E">
      <w:start w:val="1"/>
      <w:numFmt w:val="bullet"/>
      <w:lvlText w:val="-"/>
      <w:lvlJc w:val="left"/>
      <w:pPr>
        <w:tabs>
          <w:tab w:val="num" w:pos="2160"/>
        </w:tabs>
        <w:ind w:left="2160" w:hanging="180"/>
      </w:pPr>
      <w:rPr>
        <w:rFonts w:ascii="Times New Roman" w:hAnsi="Times New Roman"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0E201851"/>
    <w:multiLevelType w:val="hybridMultilevel"/>
    <w:tmpl w:val="2E4456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E3F39F5"/>
    <w:multiLevelType w:val="hybridMultilevel"/>
    <w:tmpl w:val="BF6290E2"/>
    <w:lvl w:ilvl="0" w:tplc="04150017">
      <w:start w:val="1"/>
      <w:numFmt w:val="lowerLetter"/>
      <w:lvlText w:val="%1)"/>
      <w:lvlJc w:val="left"/>
      <w:pPr>
        <w:ind w:left="720" w:hanging="360"/>
      </w:pPr>
    </w:lvl>
    <w:lvl w:ilvl="1" w:tplc="DDCA5012">
      <w:start w:val="1"/>
      <w:numFmt w:val="lowerLetter"/>
      <w:lvlText w:val="%2)"/>
      <w:lvlJc w:val="left"/>
      <w:pPr>
        <w:ind w:left="1440" w:hanging="360"/>
      </w:pPr>
      <w:rPr>
        <w:rFonts w:hint="default"/>
      </w:rPr>
    </w:lvl>
    <w:lvl w:ilvl="2" w:tplc="9418082A">
      <w:start w:val="1"/>
      <w:numFmt w:val="decimal"/>
      <w:lvlText w:val="%3)"/>
      <w:lvlJc w:val="left"/>
      <w:pPr>
        <w:ind w:left="890" w:hanging="180"/>
      </w:pPr>
      <w:rPr>
        <w:rFonts w:ascii="Times New Roman" w:hAnsi="Times New Roman" w:cs="Times New Roman" w:hint="default"/>
        <w:b w:val="0"/>
        <w:i w:val="0"/>
        <w:strike w:val="0"/>
        <w:color w:val="auto"/>
        <w:sz w:val="24"/>
        <w:szCs w:val="24"/>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0204ED5"/>
    <w:multiLevelType w:val="multilevel"/>
    <w:tmpl w:val="09C62FAC"/>
    <w:lvl w:ilvl="0">
      <w:start w:val="6"/>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5" w15:restartNumberingAfterBreak="0">
    <w:nsid w:val="12142E4F"/>
    <w:multiLevelType w:val="hybridMultilevel"/>
    <w:tmpl w:val="6F9050DA"/>
    <w:lvl w:ilvl="0" w:tplc="CB7248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78155FE"/>
    <w:multiLevelType w:val="hybridMultilevel"/>
    <w:tmpl w:val="77BA8E24"/>
    <w:lvl w:ilvl="0" w:tplc="1A442BC0">
      <w:start w:val="1"/>
      <w:numFmt w:val="bullet"/>
      <w:lvlText w:val=""/>
      <w:lvlJc w:val="left"/>
      <w:pPr>
        <w:ind w:left="720" w:hanging="360"/>
      </w:pPr>
      <w:rPr>
        <w:rFonts w:ascii="Symbol" w:hAnsi="Symbol" w:hint="default"/>
        <w:sz w:val="20"/>
        <w:szCs w:val="20"/>
      </w:rPr>
    </w:lvl>
    <w:lvl w:ilvl="1" w:tplc="1A442BC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8B051E9"/>
    <w:multiLevelType w:val="hybridMultilevel"/>
    <w:tmpl w:val="9892B7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5E54C6"/>
    <w:multiLevelType w:val="hybridMultilevel"/>
    <w:tmpl w:val="10584CCC"/>
    <w:lvl w:ilvl="0" w:tplc="04150011">
      <w:start w:val="1"/>
      <w:numFmt w:val="decimal"/>
      <w:lvlText w:val="%1)"/>
      <w:lvlJc w:val="left"/>
      <w:pPr>
        <w:ind w:left="2698" w:hanging="360"/>
      </w:pPr>
    </w:lvl>
    <w:lvl w:ilvl="1" w:tplc="04150019" w:tentative="1">
      <w:start w:val="1"/>
      <w:numFmt w:val="lowerLetter"/>
      <w:lvlText w:val="%2."/>
      <w:lvlJc w:val="left"/>
      <w:pPr>
        <w:ind w:left="3418" w:hanging="360"/>
      </w:pPr>
    </w:lvl>
    <w:lvl w:ilvl="2" w:tplc="0415001B" w:tentative="1">
      <w:start w:val="1"/>
      <w:numFmt w:val="lowerRoman"/>
      <w:lvlText w:val="%3."/>
      <w:lvlJc w:val="right"/>
      <w:pPr>
        <w:ind w:left="4138" w:hanging="180"/>
      </w:pPr>
    </w:lvl>
    <w:lvl w:ilvl="3" w:tplc="0415000F" w:tentative="1">
      <w:start w:val="1"/>
      <w:numFmt w:val="decimal"/>
      <w:lvlText w:val="%4."/>
      <w:lvlJc w:val="left"/>
      <w:pPr>
        <w:ind w:left="4858" w:hanging="360"/>
      </w:pPr>
    </w:lvl>
    <w:lvl w:ilvl="4" w:tplc="04150019" w:tentative="1">
      <w:start w:val="1"/>
      <w:numFmt w:val="lowerLetter"/>
      <w:lvlText w:val="%5."/>
      <w:lvlJc w:val="left"/>
      <w:pPr>
        <w:ind w:left="5578" w:hanging="360"/>
      </w:pPr>
    </w:lvl>
    <w:lvl w:ilvl="5" w:tplc="0415001B" w:tentative="1">
      <w:start w:val="1"/>
      <w:numFmt w:val="lowerRoman"/>
      <w:lvlText w:val="%6."/>
      <w:lvlJc w:val="right"/>
      <w:pPr>
        <w:ind w:left="6298" w:hanging="180"/>
      </w:pPr>
    </w:lvl>
    <w:lvl w:ilvl="6" w:tplc="0415000F" w:tentative="1">
      <w:start w:val="1"/>
      <w:numFmt w:val="decimal"/>
      <w:lvlText w:val="%7."/>
      <w:lvlJc w:val="left"/>
      <w:pPr>
        <w:ind w:left="7018" w:hanging="360"/>
      </w:pPr>
    </w:lvl>
    <w:lvl w:ilvl="7" w:tplc="04150019" w:tentative="1">
      <w:start w:val="1"/>
      <w:numFmt w:val="lowerLetter"/>
      <w:lvlText w:val="%8."/>
      <w:lvlJc w:val="left"/>
      <w:pPr>
        <w:ind w:left="7738" w:hanging="360"/>
      </w:pPr>
    </w:lvl>
    <w:lvl w:ilvl="8" w:tplc="0415001B" w:tentative="1">
      <w:start w:val="1"/>
      <w:numFmt w:val="lowerRoman"/>
      <w:lvlText w:val="%9."/>
      <w:lvlJc w:val="right"/>
      <w:pPr>
        <w:ind w:left="8458" w:hanging="180"/>
      </w:pPr>
    </w:lvl>
  </w:abstractNum>
  <w:abstractNum w:abstractNumId="39" w15:restartNumberingAfterBreak="0">
    <w:nsid w:val="1CC9122C"/>
    <w:multiLevelType w:val="multilevel"/>
    <w:tmpl w:val="A1F0122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D904548"/>
    <w:multiLevelType w:val="multilevel"/>
    <w:tmpl w:val="6CCC4140"/>
    <w:lvl w:ilvl="0">
      <w:start w:val="11"/>
      <w:numFmt w:val="upperRoman"/>
      <w:lvlText w:val="%1."/>
      <w:lvlJc w:val="left"/>
      <w:pPr>
        <w:ind w:left="780" w:hanging="720"/>
      </w:pPr>
      <w:rPr>
        <w:rFonts w:hint="default"/>
      </w:rPr>
    </w:lvl>
    <w:lvl w:ilvl="1">
      <w:start w:val="1"/>
      <w:numFmt w:val="decimal"/>
      <w:isLgl/>
      <w:lvlText w:val="%1.%2"/>
      <w:lvlJc w:val="left"/>
      <w:pPr>
        <w:ind w:left="1206" w:hanging="420"/>
      </w:pPr>
      <w:rPr>
        <w:rFonts w:hint="default"/>
      </w:rPr>
    </w:lvl>
    <w:lvl w:ilvl="2">
      <w:start w:val="1"/>
      <w:numFmt w:val="decimal"/>
      <w:isLgl/>
      <w:lvlText w:val="%1.%2.%3"/>
      <w:lvlJc w:val="left"/>
      <w:pPr>
        <w:ind w:left="2232" w:hanging="720"/>
      </w:pPr>
      <w:rPr>
        <w:rFonts w:hint="default"/>
      </w:rPr>
    </w:lvl>
    <w:lvl w:ilvl="3">
      <w:start w:val="1"/>
      <w:numFmt w:val="decimal"/>
      <w:isLgl/>
      <w:lvlText w:val="%1.%2.%3.%4"/>
      <w:lvlJc w:val="left"/>
      <w:pPr>
        <w:ind w:left="2958" w:hanging="720"/>
      </w:pPr>
      <w:rPr>
        <w:rFonts w:hint="default"/>
      </w:rPr>
    </w:lvl>
    <w:lvl w:ilvl="4">
      <w:start w:val="1"/>
      <w:numFmt w:val="decimal"/>
      <w:isLgl/>
      <w:lvlText w:val="%1.%2.%3.%4.%5"/>
      <w:lvlJc w:val="left"/>
      <w:pPr>
        <w:ind w:left="4044" w:hanging="1080"/>
      </w:pPr>
      <w:rPr>
        <w:rFonts w:hint="default"/>
      </w:rPr>
    </w:lvl>
    <w:lvl w:ilvl="5">
      <w:start w:val="1"/>
      <w:numFmt w:val="decimal"/>
      <w:isLgl/>
      <w:lvlText w:val="%1.%2.%3.%4.%5.%6"/>
      <w:lvlJc w:val="left"/>
      <w:pPr>
        <w:ind w:left="4770" w:hanging="1080"/>
      </w:pPr>
      <w:rPr>
        <w:rFonts w:hint="default"/>
      </w:rPr>
    </w:lvl>
    <w:lvl w:ilvl="6">
      <w:start w:val="1"/>
      <w:numFmt w:val="decimal"/>
      <w:isLgl/>
      <w:lvlText w:val="%1.%2.%3.%4.%5.%6.%7"/>
      <w:lvlJc w:val="left"/>
      <w:pPr>
        <w:ind w:left="5856" w:hanging="1440"/>
      </w:pPr>
      <w:rPr>
        <w:rFonts w:hint="default"/>
      </w:rPr>
    </w:lvl>
    <w:lvl w:ilvl="7">
      <w:start w:val="1"/>
      <w:numFmt w:val="decimal"/>
      <w:isLgl/>
      <w:lvlText w:val="%1.%2.%3.%4.%5.%6.%7.%8"/>
      <w:lvlJc w:val="left"/>
      <w:pPr>
        <w:ind w:left="6582" w:hanging="1440"/>
      </w:pPr>
      <w:rPr>
        <w:rFonts w:hint="default"/>
      </w:rPr>
    </w:lvl>
    <w:lvl w:ilvl="8">
      <w:start w:val="1"/>
      <w:numFmt w:val="decimal"/>
      <w:isLgl/>
      <w:lvlText w:val="%1.%2.%3.%4.%5.%6.%7.%8.%9"/>
      <w:lvlJc w:val="left"/>
      <w:pPr>
        <w:ind w:left="7668" w:hanging="1800"/>
      </w:pPr>
      <w:rPr>
        <w:rFonts w:hint="default"/>
      </w:rPr>
    </w:lvl>
  </w:abstractNum>
  <w:abstractNum w:abstractNumId="41" w15:restartNumberingAfterBreak="0">
    <w:nsid w:val="1ED332CD"/>
    <w:multiLevelType w:val="hybridMultilevel"/>
    <w:tmpl w:val="238046B2"/>
    <w:lvl w:ilvl="0" w:tplc="1A442BC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20410716"/>
    <w:multiLevelType w:val="hybridMultilevel"/>
    <w:tmpl w:val="75280E4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212006FA"/>
    <w:multiLevelType w:val="multilevel"/>
    <w:tmpl w:val="CDF0EC0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2037BEB"/>
    <w:multiLevelType w:val="hybridMultilevel"/>
    <w:tmpl w:val="97E2529C"/>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5" w15:restartNumberingAfterBreak="0">
    <w:nsid w:val="245514EB"/>
    <w:multiLevelType w:val="hybridMultilevel"/>
    <w:tmpl w:val="42841EE8"/>
    <w:lvl w:ilvl="0" w:tplc="1A442B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4F16538"/>
    <w:multiLevelType w:val="hybridMultilevel"/>
    <w:tmpl w:val="C43A72B6"/>
    <w:lvl w:ilvl="0" w:tplc="1A442BC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25D04E4D"/>
    <w:multiLevelType w:val="hybridMultilevel"/>
    <w:tmpl w:val="4CDCECF6"/>
    <w:lvl w:ilvl="0" w:tplc="1A442B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49" w15:restartNumberingAfterBreak="0">
    <w:nsid w:val="27837E45"/>
    <w:multiLevelType w:val="hybridMultilevel"/>
    <w:tmpl w:val="F21CCEF4"/>
    <w:lvl w:ilvl="0" w:tplc="C1021B82">
      <w:start w:val="1"/>
      <w:numFmt w:val="decimal"/>
      <w:lvlText w:val="Zad. 6 poz.%1."/>
      <w:lvlJc w:val="left"/>
      <w:pPr>
        <w:ind w:left="360" w:hanging="360"/>
      </w:pPr>
      <w:rPr>
        <w:rFonts w:hint="default"/>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50" w15:restartNumberingAfterBreak="0">
    <w:nsid w:val="27EC51F2"/>
    <w:multiLevelType w:val="hybridMultilevel"/>
    <w:tmpl w:val="9ABED2F2"/>
    <w:lvl w:ilvl="0" w:tplc="0CB01CB0">
      <w:start w:val="6"/>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E020A5FE">
      <w:start w:val="1"/>
      <w:numFmt w:val="decimal"/>
      <w:lvlText w:val="%2."/>
      <w:lvlJc w:val="left"/>
      <w:pPr>
        <w:tabs>
          <w:tab w:val="num" w:pos="360"/>
        </w:tabs>
        <w:ind w:left="340" w:hanging="340"/>
      </w:pPr>
      <w:rPr>
        <w:rFonts w:ascii="Times New Roman" w:hAnsi="Times New Roman" w:cs="Times New Roman" w:hint="default"/>
        <w:b w:val="0"/>
        <w:i w:val="0"/>
        <w:color w:val="auto"/>
        <w:sz w:val="22"/>
      </w:rPr>
    </w:lvl>
    <w:lvl w:ilvl="2" w:tplc="E92826D6">
      <w:start w:val="1"/>
      <w:numFmt w:val="bullet"/>
      <w:lvlText w:val=""/>
      <w:lvlJc w:val="left"/>
      <w:pPr>
        <w:tabs>
          <w:tab w:val="num" w:pos="2340"/>
        </w:tabs>
        <w:ind w:left="1697" w:firstLine="283"/>
      </w:pPr>
      <w:rPr>
        <w:rFonts w:ascii="Wingdings" w:hAnsi="Wingdings" w:hint="default"/>
      </w:rPr>
    </w:lvl>
    <w:lvl w:ilvl="3" w:tplc="AA7E134A">
      <w:start w:val="1"/>
      <w:numFmt w:val="lowerLetter"/>
      <w:lvlText w:val="%4)"/>
      <w:lvlJc w:val="left"/>
      <w:pPr>
        <w:ind w:left="2880" w:hanging="360"/>
      </w:pPr>
      <w:rPr>
        <w:rFonts w:hint="default"/>
      </w:rPr>
    </w:lvl>
    <w:lvl w:ilvl="4" w:tplc="501CA69E">
      <w:start w:val="1"/>
      <w:numFmt w:val="decimal"/>
      <w:lvlText w:val="%5)"/>
      <w:lvlJc w:val="left"/>
      <w:pPr>
        <w:ind w:left="3600" w:hanging="360"/>
      </w:pPr>
      <w:rPr>
        <w:rFonts w:hint="default"/>
        <w:b w:val="0"/>
        <w:sz w:val="20"/>
        <w:szCs w:val="2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28EA4227"/>
    <w:multiLevelType w:val="hybridMultilevel"/>
    <w:tmpl w:val="0D96983C"/>
    <w:lvl w:ilvl="0" w:tplc="CB7248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AF94D86"/>
    <w:multiLevelType w:val="multilevel"/>
    <w:tmpl w:val="D8A4B9C2"/>
    <w:lvl w:ilvl="0">
      <w:start w:val="1"/>
      <w:numFmt w:val="decimal"/>
      <w:lvlText w:val="%1."/>
      <w:lvlJc w:val="left"/>
      <w:pPr>
        <w:ind w:left="360" w:hanging="360"/>
      </w:pPr>
      <w:rPr>
        <w:rFonts w:hint="default"/>
        <w:color w:val="auto"/>
      </w:rPr>
    </w:lvl>
    <w:lvl w:ilvl="1">
      <w:start w:val="2"/>
      <w:numFmt w:val="decimal"/>
      <w:lvlText w:val="%1.%2."/>
      <w:lvlJc w:val="left"/>
      <w:pPr>
        <w:ind w:left="1152" w:hanging="360"/>
      </w:pPr>
      <w:rPr>
        <w:rFonts w:hint="default"/>
        <w:b w:val="0"/>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53" w15:restartNumberingAfterBreak="0">
    <w:nsid w:val="2B1A2F20"/>
    <w:multiLevelType w:val="hybridMultilevel"/>
    <w:tmpl w:val="1BBE9112"/>
    <w:lvl w:ilvl="0" w:tplc="1A442B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15:restartNumberingAfterBreak="0">
    <w:nsid w:val="2D317112"/>
    <w:multiLevelType w:val="hybridMultilevel"/>
    <w:tmpl w:val="F3C46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8F0A60"/>
    <w:multiLevelType w:val="hybridMultilevel"/>
    <w:tmpl w:val="617ADF62"/>
    <w:lvl w:ilvl="0" w:tplc="0415000B">
      <w:start w:val="1"/>
      <w:numFmt w:val="bullet"/>
      <w:lvlText w:val=""/>
      <w:lvlJc w:val="left"/>
      <w:pPr>
        <w:ind w:left="643" w:hanging="360"/>
      </w:pPr>
      <w:rPr>
        <w:rFonts w:ascii="Wingdings" w:hAnsi="Wingdings"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57" w15:restartNumberingAfterBreak="0">
    <w:nsid w:val="2EAC2BB1"/>
    <w:multiLevelType w:val="hybridMultilevel"/>
    <w:tmpl w:val="FC144A7C"/>
    <w:lvl w:ilvl="0" w:tplc="1A442BC0">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01A1AB8"/>
    <w:multiLevelType w:val="hybridMultilevel"/>
    <w:tmpl w:val="81181DC6"/>
    <w:lvl w:ilvl="0" w:tplc="1A442BC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338237D6"/>
    <w:multiLevelType w:val="hybridMultilevel"/>
    <w:tmpl w:val="EE028994"/>
    <w:lvl w:ilvl="0" w:tplc="BFD28C56">
      <w:start w:val="1"/>
      <w:numFmt w:val="decimal"/>
      <w:lvlText w:val="Zad. 4 poz.%1."/>
      <w:lvlJc w:val="left"/>
      <w:pPr>
        <w:ind w:left="360" w:hanging="360"/>
      </w:pPr>
      <w:rPr>
        <w:rFonts w:hint="default"/>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60" w15:restartNumberingAfterBreak="0">
    <w:nsid w:val="33DD72C7"/>
    <w:multiLevelType w:val="hybridMultilevel"/>
    <w:tmpl w:val="9B268E62"/>
    <w:lvl w:ilvl="0" w:tplc="CB7248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6812C93"/>
    <w:multiLevelType w:val="hybridMultilevel"/>
    <w:tmpl w:val="A2BA6198"/>
    <w:lvl w:ilvl="0" w:tplc="1A442B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6D42B5D"/>
    <w:multiLevelType w:val="multilevel"/>
    <w:tmpl w:val="2FD21BD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2040"/>
        </w:tabs>
        <w:ind w:left="2040" w:hanging="360"/>
      </w:pPr>
      <w:rPr>
        <w:rFonts w:ascii="Symbol" w:hAnsi="Symbol" w:hint="default"/>
        <w:b w:val="0"/>
        <w:sz w:val="24"/>
        <w:szCs w:val="24"/>
      </w:rPr>
    </w:lvl>
    <w:lvl w:ilvl="2">
      <w:start w:val="1"/>
      <w:numFmt w:val="lowerLetter"/>
      <w:lvlText w:val="%3)"/>
      <w:lvlJc w:val="left"/>
      <w:pPr>
        <w:tabs>
          <w:tab w:val="num" w:pos="3720"/>
        </w:tabs>
        <w:ind w:left="3720" w:hanging="360"/>
      </w:pPr>
      <w:rPr>
        <w:rFonts w:hint="default"/>
      </w:rPr>
    </w:lvl>
    <w:lvl w:ilvl="3">
      <w:start w:val="1"/>
      <w:numFmt w:val="decimal"/>
      <w:lvlText w:val="%1.%2.%3.%4"/>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63" w15:restartNumberingAfterBreak="0">
    <w:nsid w:val="36DC656B"/>
    <w:multiLevelType w:val="hybridMultilevel"/>
    <w:tmpl w:val="E868865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37451BD7"/>
    <w:multiLevelType w:val="hybridMultilevel"/>
    <w:tmpl w:val="81F89142"/>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5" w15:restartNumberingAfterBreak="0">
    <w:nsid w:val="386C34DD"/>
    <w:multiLevelType w:val="multilevel"/>
    <w:tmpl w:val="E0E8B9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6" w15:restartNumberingAfterBreak="0">
    <w:nsid w:val="388B7421"/>
    <w:multiLevelType w:val="multilevel"/>
    <w:tmpl w:val="66B48D2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7" w15:restartNumberingAfterBreak="0">
    <w:nsid w:val="39C50AB2"/>
    <w:multiLevelType w:val="hybridMultilevel"/>
    <w:tmpl w:val="32184B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D6B67E1"/>
    <w:multiLevelType w:val="hybridMultilevel"/>
    <w:tmpl w:val="C7827248"/>
    <w:lvl w:ilvl="0" w:tplc="6F162A0A">
      <w:start w:val="1"/>
      <w:numFmt w:val="decimal"/>
      <w:lvlText w:val="%1."/>
      <w:lvlJc w:val="left"/>
      <w:pPr>
        <w:ind w:left="720" w:hanging="360"/>
      </w:pPr>
      <w:rPr>
        <w:b w:val="0"/>
      </w:rPr>
    </w:lvl>
    <w:lvl w:ilvl="1" w:tplc="9BE897AA">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928EB7F0">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19525CF"/>
    <w:multiLevelType w:val="hybridMultilevel"/>
    <w:tmpl w:val="71100624"/>
    <w:lvl w:ilvl="0" w:tplc="0415000B">
      <w:start w:val="1"/>
      <w:numFmt w:val="bullet"/>
      <w:lvlText w:val=""/>
      <w:lvlJc w:val="left"/>
      <w:pPr>
        <w:ind w:left="643" w:hanging="360"/>
      </w:pPr>
      <w:rPr>
        <w:rFonts w:ascii="Wingdings" w:hAnsi="Wingdings"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70" w15:restartNumberingAfterBreak="0">
    <w:nsid w:val="42284435"/>
    <w:multiLevelType w:val="multilevel"/>
    <w:tmpl w:val="CE2E419A"/>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2987B20"/>
    <w:multiLevelType w:val="hybridMultilevel"/>
    <w:tmpl w:val="995A816E"/>
    <w:lvl w:ilvl="0" w:tplc="1A442B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2F573F2"/>
    <w:multiLevelType w:val="hybridMultilevel"/>
    <w:tmpl w:val="93C21012"/>
    <w:lvl w:ilvl="0" w:tplc="1A442BC0">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3DD41F7"/>
    <w:multiLevelType w:val="hybridMultilevel"/>
    <w:tmpl w:val="D23258AC"/>
    <w:lvl w:ilvl="0" w:tplc="1A442B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5807C3A"/>
    <w:multiLevelType w:val="hybridMultilevel"/>
    <w:tmpl w:val="2DA43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60866AE"/>
    <w:multiLevelType w:val="multilevel"/>
    <w:tmpl w:val="E23CA60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6" w15:restartNumberingAfterBreak="0">
    <w:nsid w:val="46296432"/>
    <w:multiLevelType w:val="hybridMultilevel"/>
    <w:tmpl w:val="FF8431F0"/>
    <w:lvl w:ilvl="0" w:tplc="CB72483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7" w15:restartNumberingAfterBreak="0">
    <w:nsid w:val="46C70AAD"/>
    <w:multiLevelType w:val="hybridMultilevel"/>
    <w:tmpl w:val="89F049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A0D0FA7"/>
    <w:multiLevelType w:val="hybridMultilevel"/>
    <w:tmpl w:val="0B8EC544"/>
    <w:lvl w:ilvl="0" w:tplc="1A442BC0">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79" w15:restartNumberingAfterBreak="0">
    <w:nsid w:val="4D6850FB"/>
    <w:multiLevelType w:val="hybridMultilevel"/>
    <w:tmpl w:val="D16EE060"/>
    <w:lvl w:ilvl="0" w:tplc="32E833B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0" w15:restartNumberingAfterBreak="0">
    <w:nsid w:val="4F7333F6"/>
    <w:multiLevelType w:val="hybridMultilevel"/>
    <w:tmpl w:val="53A8CCD0"/>
    <w:lvl w:ilvl="0" w:tplc="1A442BC0">
      <w:start w:val="1"/>
      <w:numFmt w:val="bullet"/>
      <w:lvlText w:val=""/>
      <w:lvlJc w:val="left"/>
      <w:pPr>
        <w:ind w:left="1080" w:hanging="360"/>
      </w:pPr>
      <w:rPr>
        <w:rFonts w:ascii="Symbol" w:hAnsi="Symbol" w:hint="default"/>
        <w:sz w:val="20"/>
        <w:szCs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1" w15:restartNumberingAfterBreak="0">
    <w:nsid w:val="4FD56725"/>
    <w:multiLevelType w:val="hybridMultilevel"/>
    <w:tmpl w:val="873221DE"/>
    <w:lvl w:ilvl="0" w:tplc="1A442B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FFD6BFB"/>
    <w:multiLevelType w:val="hybridMultilevel"/>
    <w:tmpl w:val="7C9C09E0"/>
    <w:lvl w:ilvl="0" w:tplc="7180B958">
      <w:start w:val="1"/>
      <w:numFmt w:val="decimal"/>
      <w:lvlText w:val="%1."/>
      <w:lvlJc w:val="left"/>
      <w:pPr>
        <w:tabs>
          <w:tab w:val="num" w:pos="720"/>
        </w:tabs>
        <w:ind w:left="720" w:hanging="360"/>
      </w:pPr>
      <w:rPr>
        <w:color w:val="auto"/>
      </w:rPr>
    </w:lvl>
    <w:lvl w:ilvl="1" w:tplc="1D1C0444">
      <w:start w:val="1"/>
      <w:numFmt w:val="decimal"/>
      <w:lvlText w:val="%2."/>
      <w:lvlJc w:val="left"/>
      <w:pPr>
        <w:tabs>
          <w:tab w:val="num" w:pos="1440"/>
        </w:tabs>
        <w:ind w:left="1440" w:hanging="360"/>
      </w:pPr>
      <w:rPr>
        <w:rFonts w:hint="default"/>
      </w:rPr>
    </w:lvl>
    <w:lvl w:ilvl="2" w:tplc="00AAFBEA" w:tentative="1">
      <w:start w:val="1"/>
      <w:numFmt w:val="lowerRoman"/>
      <w:lvlText w:val="%3."/>
      <w:lvlJc w:val="right"/>
      <w:pPr>
        <w:tabs>
          <w:tab w:val="num" w:pos="2160"/>
        </w:tabs>
        <w:ind w:left="2160" w:hanging="180"/>
      </w:pPr>
    </w:lvl>
    <w:lvl w:ilvl="3" w:tplc="0DE69496" w:tentative="1">
      <w:start w:val="1"/>
      <w:numFmt w:val="decimal"/>
      <w:lvlText w:val="%4."/>
      <w:lvlJc w:val="left"/>
      <w:pPr>
        <w:tabs>
          <w:tab w:val="num" w:pos="2880"/>
        </w:tabs>
        <w:ind w:left="2880" w:hanging="360"/>
      </w:pPr>
    </w:lvl>
    <w:lvl w:ilvl="4" w:tplc="A4CE014C" w:tentative="1">
      <w:start w:val="1"/>
      <w:numFmt w:val="lowerLetter"/>
      <w:lvlText w:val="%5."/>
      <w:lvlJc w:val="left"/>
      <w:pPr>
        <w:tabs>
          <w:tab w:val="num" w:pos="3600"/>
        </w:tabs>
        <w:ind w:left="3600" w:hanging="360"/>
      </w:pPr>
    </w:lvl>
    <w:lvl w:ilvl="5" w:tplc="3A74D6E0" w:tentative="1">
      <w:start w:val="1"/>
      <w:numFmt w:val="lowerRoman"/>
      <w:lvlText w:val="%6."/>
      <w:lvlJc w:val="right"/>
      <w:pPr>
        <w:tabs>
          <w:tab w:val="num" w:pos="4320"/>
        </w:tabs>
        <w:ind w:left="4320" w:hanging="180"/>
      </w:pPr>
    </w:lvl>
    <w:lvl w:ilvl="6" w:tplc="02665E76" w:tentative="1">
      <w:start w:val="1"/>
      <w:numFmt w:val="decimal"/>
      <w:lvlText w:val="%7."/>
      <w:lvlJc w:val="left"/>
      <w:pPr>
        <w:tabs>
          <w:tab w:val="num" w:pos="5040"/>
        </w:tabs>
        <w:ind w:left="5040" w:hanging="360"/>
      </w:pPr>
    </w:lvl>
    <w:lvl w:ilvl="7" w:tplc="6E66D4EE" w:tentative="1">
      <w:start w:val="1"/>
      <w:numFmt w:val="lowerLetter"/>
      <w:lvlText w:val="%8."/>
      <w:lvlJc w:val="left"/>
      <w:pPr>
        <w:tabs>
          <w:tab w:val="num" w:pos="5760"/>
        </w:tabs>
        <w:ind w:left="5760" w:hanging="360"/>
      </w:pPr>
    </w:lvl>
    <w:lvl w:ilvl="8" w:tplc="28860630" w:tentative="1">
      <w:start w:val="1"/>
      <w:numFmt w:val="lowerRoman"/>
      <w:lvlText w:val="%9."/>
      <w:lvlJc w:val="right"/>
      <w:pPr>
        <w:tabs>
          <w:tab w:val="num" w:pos="6480"/>
        </w:tabs>
        <w:ind w:left="6480" w:hanging="180"/>
      </w:pPr>
    </w:lvl>
  </w:abstractNum>
  <w:abstractNum w:abstractNumId="83" w15:restartNumberingAfterBreak="0">
    <w:nsid w:val="507A318E"/>
    <w:multiLevelType w:val="hybridMultilevel"/>
    <w:tmpl w:val="EAF8B0CC"/>
    <w:lvl w:ilvl="0" w:tplc="0415000B">
      <w:start w:val="1"/>
      <w:numFmt w:val="bullet"/>
      <w:lvlText w:val=""/>
      <w:lvlJc w:val="left"/>
      <w:pPr>
        <w:ind w:left="643" w:hanging="360"/>
      </w:pPr>
      <w:rPr>
        <w:rFonts w:ascii="Wingdings" w:hAnsi="Wingdings"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84" w15:restartNumberingAfterBreak="0">
    <w:nsid w:val="51CB18FF"/>
    <w:multiLevelType w:val="hybridMultilevel"/>
    <w:tmpl w:val="646E36DC"/>
    <w:lvl w:ilvl="0" w:tplc="1A442B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2500DA2"/>
    <w:multiLevelType w:val="hybridMultilevel"/>
    <w:tmpl w:val="88CEB4AE"/>
    <w:lvl w:ilvl="0" w:tplc="1A442BC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5259574A"/>
    <w:multiLevelType w:val="hybridMultilevel"/>
    <w:tmpl w:val="EC227DA6"/>
    <w:lvl w:ilvl="0" w:tplc="1A442BC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7" w15:restartNumberingAfterBreak="0">
    <w:nsid w:val="529E4B0A"/>
    <w:multiLevelType w:val="hybridMultilevel"/>
    <w:tmpl w:val="DE7866BE"/>
    <w:lvl w:ilvl="0" w:tplc="1B5276B8">
      <w:start w:val="14"/>
      <w:numFmt w:val="upperRoman"/>
      <w:lvlText w:val="%1."/>
      <w:lvlJc w:val="left"/>
      <w:pPr>
        <w:ind w:left="2171" w:hanging="720"/>
      </w:pPr>
      <w:rPr>
        <w:rFonts w:hint="default"/>
      </w:rPr>
    </w:lvl>
    <w:lvl w:ilvl="1" w:tplc="04150019" w:tentative="1">
      <w:start w:val="1"/>
      <w:numFmt w:val="lowerLetter"/>
      <w:lvlText w:val="%2."/>
      <w:lvlJc w:val="left"/>
      <w:pPr>
        <w:ind w:left="2531" w:hanging="360"/>
      </w:pPr>
    </w:lvl>
    <w:lvl w:ilvl="2" w:tplc="0415001B" w:tentative="1">
      <w:start w:val="1"/>
      <w:numFmt w:val="lowerRoman"/>
      <w:lvlText w:val="%3."/>
      <w:lvlJc w:val="right"/>
      <w:pPr>
        <w:ind w:left="3251" w:hanging="180"/>
      </w:pPr>
    </w:lvl>
    <w:lvl w:ilvl="3" w:tplc="0415000F">
      <w:start w:val="1"/>
      <w:numFmt w:val="decimal"/>
      <w:lvlText w:val="%4."/>
      <w:lvlJc w:val="left"/>
      <w:pPr>
        <w:ind w:left="3971" w:hanging="360"/>
      </w:pPr>
    </w:lvl>
    <w:lvl w:ilvl="4" w:tplc="04150019" w:tentative="1">
      <w:start w:val="1"/>
      <w:numFmt w:val="lowerLetter"/>
      <w:lvlText w:val="%5."/>
      <w:lvlJc w:val="left"/>
      <w:pPr>
        <w:ind w:left="4691" w:hanging="360"/>
      </w:pPr>
    </w:lvl>
    <w:lvl w:ilvl="5" w:tplc="0415001B" w:tentative="1">
      <w:start w:val="1"/>
      <w:numFmt w:val="lowerRoman"/>
      <w:lvlText w:val="%6."/>
      <w:lvlJc w:val="right"/>
      <w:pPr>
        <w:ind w:left="5411" w:hanging="180"/>
      </w:pPr>
    </w:lvl>
    <w:lvl w:ilvl="6" w:tplc="0415000F" w:tentative="1">
      <w:start w:val="1"/>
      <w:numFmt w:val="decimal"/>
      <w:lvlText w:val="%7."/>
      <w:lvlJc w:val="left"/>
      <w:pPr>
        <w:ind w:left="6131" w:hanging="360"/>
      </w:pPr>
    </w:lvl>
    <w:lvl w:ilvl="7" w:tplc="04150019" w:tentative="1">
      <w:start w:val="1"/>
      <w:numFmt w:val="lowerLetter"/>
      <w:lvlText w:val="%8."/>
      <w:lvlJc w:val="left"/>
      <w:pPr>
        <w:ind w:left="6851" w:hanging="360"/>
      </w:pPr>
    </w:lvl>
    <w:lvl w:ilvl="8" w:tplc="0415001B" w:tentative="1">
      <w:start w:val="1"/>
      <w:numFmt w:val="lowerRoman"/>
      <w:lvlText w:val="%9."/>
      <w:lvlJc w:val="right"/>
      <w:pPr>
        <w:ind w:left="7571" w:hanging="180"/>
      </w:pPr>
    </w:lvl>
  </w:abstractNum>
  <w:abstractNum w:abstractNumId="88" w15:restartNumberingAfterBreak="0">
    <w:nsid w:val="53BA597F"/>
    <w:multiLevelType w:val="hybridMultilevel"/>
    <w:tmpl w:val="3BDA9F26"/>
    <w:lvl w:ilvl="0" w:tplc="CB724830">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9" w15:restartNumberingAfterBreak="0">
    <w:nsid w:val="53FB79BE"/>
    <w:multiLevelType w:val="hybridMultilevel"/>
    <w:tmpl w:val="DAD00BAE"/>
    <w:lvl w:ilvl="0" w:tplc="1A442BC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0" w15:restartNumberingAfterBreak="0">
    <w:nsid w:val="542B325D"/>
    <w:multiLevelType w:val="hybridMultilevel"/>
    <w:tmpl w:val="8BB639D8"/>
    <w:lvl w:ilvl="0" w:tplc="1A442BC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549B0EBC"/>
    <w:multiLevelType w:val="hybridMultilevel"/>
    <w:tmpl w:val="F5044786"/>
    <w:lvl w:ilvl="0" w:tplc="1A442B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93" w15:restartNumberingAfterBreak="0">
    <w:nsid w:val="585908FC"/>
    <w:multiLevelType w:val="multilevel"/>
    <w:tmpl w:val="6EA29BD8"/>
    <w:lvl w:ilvl="0">
      <w:start w:val="1"/>
      <w:numFmt w:val="decimal"/>
      <w:lvlText w:val="%1."/>
      <w:lvlJc w:val="left"/>
      <w:pPr>
        <w:ind w:left="360" w:hanging="360"/>
      </w:pPr>
    </w:lvl>
    <w:lvl w:ilvl="1">
      <w:start w:val="1"/>
      <w:numFmt w:val="decimal"/>
      <w:lvlText w:val="%1.%2."/>
      <w:lvlJc w:val="left"/>
      <w:pPr>
        <w:ind w:left="716"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59902223"/>
    <w:multiLevelType w:val="hybridMultilevel"/>
    <w:tmpl w:val="DE3EA06E"/>
    <w:lvl w:ilvl="0" w:tplc="04150017">
      <w:start w:val="1"/>
      <w:numFmt w:val="lowerLetter"/>
      <w:lvlText w:val="%1)"/>
      <w:lvlJc w:val="left"/>
      <w:pPr>
        <w:ind w:left="1060" w:hanging="360"/>
      </w:pPr>
      <w:rPr>
        <w:b w:val="0"/>
        <w:i w:val="0"/>
      </w:rPr>
    </w:lvl>
    <w:lvl w:ilvl="1" w:tplc="EE26CE0E">
      <w:start w:val="1"/>
      <w:numFmt w:val="bullet"/>
      <w:lvlText w:val="-"/>
      <w:lvlJc w:val="left"/>
      <w:pPr>
        <w:ind w:left="1780" w:hanging="360"/>
      </w:pPr>
      <w:rPr>
        <w:rFonts w:ascii="Times New Roman" w:hAnsi="Times New Roman" w:cs="Times New Roman"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95" w15:restartNumberingAfterBreak="0">
    <w:nsid w:val="59BD7713"/>
    <w:multiLevelType w:val="hybridMultilevel"/>
    <w:tmpl w:val="104C9B6E"/>
    <w:lvl w:ilvl="0" w:tplc="CB72483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6" w15:restartNumberingAfterBreak="0">
    <w:nsid w:val="5ACB771C"/>
    <w:multiLevelType w:val="hybridMultilevel"/>
    <w:tmpl w:val="B3CE686C"/>
    <w:lvl w:ilvl="0" w:tplc="CB7248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ADC0416"/>
    <w:multiLevelType w:val="hybridMultilevel"/>
    <w:tmpl w:val="526EE12C"/>
    <w:lvl w:ilvl="0" w:tplc="1A442BC0">
      <w:start w:val="1"/>
      <w:numFmt w:val="bullet"/>
      <w:lvlText w:val=""/>
      <w:lvlJc w:val="left"/>
      <w:pPr>
        <w:ind w:left="720" w:hanging="360"/>
      </w:pPr>
      <w:rPr>
        <w:rFonts w:ascii="Symbol" w:hAnsi="Symbol" w:hint="default"/>
        <w:sz w:val="20"/>
        <w:szCs w:val="20"/>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99" w15:restartNumberingAfterBreak="0">
    <w:nsid w:val="5D7A564F"/>
    <w:multiLevelType w:val="hybridMultilevel"/>
    <w:tmpl w:val="A4106C1E"/>
    <w:lvl w:ilvl="0" w:tplc="1A442B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E367725"/>
    <w:multiLevelType w:val="hybridMultilevel"/>
    <w:tmpl w:val="E3720884"/>
    <w:lvl w:ilvl="0" w:tplc="FE78CF98">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1" w15:restartNumberingAfterBreak="0">
    <w:nsid w:val="627E54A3"/>
    <w:multiLevelType w:val="hybridMultilevel"/>
    <w:tmpl w:val="CF048A58"/>
    <w:lvl w:ilvl="0" w:tplc="1A442BC0">
      <w:start w:val="1"/>
      <w:numFmt w:val="bullet"/>
      <w:lvlText w:val=""/>
      <w:lvlJc w:val="left"/>
      <w:pPr>
        <w:ind w:left="1803" w:hanging="360"/>
      </w:pPr>
      <w:rPr>
        <w:rFonts w:ascii="Symbol" w:hAnsi="Symbol"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02" w15:restartNumberingAfterBreak="0">
    <w:nsid w:val="62A51A9E"/>
    <w:multiLevelType w:val="hybridMultilevel"/>
    <w:tmpl w:val="9EC2221E"/>
    <w:lvl w:ilvl="0" w:tplc="208A9EF8">
      <w:start w:val="1"/>
      <w:numFmt w:val="decimal"/>
      <w:lvlText w:val="%1)"/>
      <w:lvlJc w:val="left"/>
      <w:pPr>
        <w:ind w:left="1866" w:hanging="360"/>
      </w:pPr>
      <w:rPr>
        <w:b w:val="0"/>
      </w:r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103" w15:restartNumberingAfterBreak="0">
    <w:nsid w:val="63283ADA"/>
    <w:multiLevelType w:val="hybridMultilevel"/>
    <w:tmpl w:val="F5CAF40C"/>
    <w:lvl w:ilvl="0" w:tplc="1A442BC0">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104" w15:restartNumberingAfterBreak="0">
    <w:nsid w:val="64C071DE"/>
    <w:multiLevelType w:val="hybridMultilevel"/>
    <w:tmpl w:val="48AE8E0E"/>
    <w:lvl w:ilvl="0" w:tplc="1A442BC0">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4E57F9C"/>
    <w:multiLevelType w:val="hybridMultilevel"/>
    <w:tmpl w:val="9BF0BF86"/>
    <w:lvl w:ilvl="0" w:tplc="CB7248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65B769E5"/>
    <w:multiLevelType w:val="hybridMultilevel"/>
    <w:tmpl w:val="812287F4"/>
    <w:lvl w:ilvl="0" w:tplc="1A442BC0">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07" w15:restartNumberingAfterBreak="0">
    <w:nsid w:val="65EC63C0"/>
    <w:multiLevelType w:val="multilevel"/>
    <w:tmpl w:val="D99CE33E"/>
    <w:lvl w:ilvl="0">
      <w:start w:val="1"/>
      <w:numFmt w:val="decimal"/>
      <w:lvlText w:val="%1."/>
      <w:lvlJc w:val="left"/>
      <w:pPr>
        <w:tabs>
          <w:tab w:val="num" w:pos="420"/>
        </w:tabs>
        <w:ind w:left="420" w:hanging="360"/>
      </w:pPr>
      <w:rPr>
        <w:rFonts w:ascii="Times New Roman" w:hAnsi="Times New Roman" w:cs="Times New Roman" w:hint="default"/>
        <w:sz w:val="24"/>
        <w:szCs w:val="24"/>
      </w:rPr>
    </w:lvl>
    <w:lvl w:ilvl="1">
      <w:start w:val="1"/>
      <w:numFmt w:val="decimal"/>
      <w:lvlText w:val="%1.%2"/>
      <w:lvlJc w:val="left"/>
      <w:pPr>
        <w:tabs>
          <w:tab w:val="num" w:pos="636"/>
        </w:tabs>
        <w:ind w:left="636" w:hanging="576"/>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924"/>
        </w:tabs>
        <w:ind w:left="924" w:hanging="864"/>
      </w:pPr>
      <w:rPr>
        <w:rFonts w:hint="default"/>
      </w:rPr>
    </w:lvl>
    <w:lvl w:ilvl="4">
      <w:start w:val="1"/>
      <w:numFmt w:val="decimal"/>
      <w:lvlText w:val="%1.%2.%3.%4.%5"/>
      <w:lvlJc w:val="left"/>
      <w:pPr>
        <w:tabs>
          <w:tab w:val="num" w:pos="1068"/>
        </w:tabs>
        <w:ind w:left="1068" w:hanging="1008"/>
      </w:pPr>
      <w:rPr>
        <w:rFonts w:hint="default"/>
      </w:rPr>
    </w:lvl>
    <w:lvl w:ilvl="5">
      <w:start w:val="1"/>
      <w:numFmt w:val="decimal"/>
      <w:lvlText w:val="%1.%2.%3.%4.%5.%6"/>
      <w:lvlJc w:val="left"/>
      <w:pPr>
        <w:tabs>
          <w:tab w:val="num" w:pos="1212"/>
        </w:tabs>
        <w:ind w:left="1212" w:hanging="1152"/>
      </w:pPr>
      <w:rPr>
        <w:rFonts w:hint="default"/>
      </w:rPr>
    </w:lvl>
    <w:lvl w:ilvl="6">
      <w:start w:val="1"/>
      <w:numFmt w:val="decimal"/>
      <w:lvlText w:val="%1.%2.%3.%4.%5.%6.%7"/>
      <w:lvlJc w:val="left"/>
      <w:pPr>
        <w:tabs>
          <w:tab w:val="num" w:pos="1356"/>
        </w:tabs>
        <w:ind w:left="1356" w:hanging="1296"/>
      </w:pPr>
      <w:rPr>
        <w:rFonts w:hint="default"/>
      </w:rPr>
    </w:lvl>
    <w:lvl w:ilvl="7">
      <w:start w:val="1"/>
      <w:numFmt w:val="decimal"/>
      <w:lvlText w:val="%1.%2.%3.%4.%5.%6.%7.%8"/>
      <w:lvlJc w:val="left"/>
      <w:pPr>
        <w:tabs>
          <w:tab w:val="num" w:pos="1500"/>
        </w:tabs>
        <w:ind w:left="1500" w:hanging="1440"/>
      </w:pPr>
      <w:rPr>
        <w:rFonts w:hint="default"/>
      </w:rPr>
    </w:lvl>
    <w:lvl w:ilvl="8">
      <w:start w:val="1"/>
      <w:numFmt w:val="decimal"/>
      <w:lvlText w:val="%1.%2.%3.%4.%5.%6.%7.%8.%9"/>
      <w:lvlJc w:val="left"/>
      <w:pPr>
        <w:tabs>
          <w:tab w:val="num" w:pos="1644"/>
        </w:tabs>
        <w:ind w:left="1644" w:hanging="1584"/>
      </w:pPr>
      <w:rPr>
        <w:rFonts w:hint="default"/>
      </w:rPr>
    </w:lvl>
  </w:abstractNum>
  <w:abstractNum w:abstractNumId="108" w15:restartNumberingAfterBreak="0">
    <w:nsid w:val="65F239F8"/>
    <w:multiLevelType w:val="hybridMultilevel"/>
    <w:tmpl w:val="17244148"/>
    <w:lvl w:ilvl="0" w:tplc="1A442BC0">
      <w:start w:val="1"/>
      <w:numFmt w:val="bullet"/>
      <w:lvlText w:val=""/>
      <w:lvlJc w:val="left"/>
      <w:pPr>
        <w:ind w:left="1080" w:hanging="360"/>
      </w:pPr>
      <w:rPr>
        <w:rFonts w:ascii="Symbol" w:hAnsi="Symbol" w:hint="default"/>
        <w:sz w:val="20"/>
        <w:szCs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9" w15:restartNumberingAfterBreak="0">
    <w:nsid w:val="6741700A"/>
    <w:multiLevelType w:val="hybridMultilevel"/>
    <w:tmpl w:val="EFE4804C"/>
    <w:lvl w:ilvl="0" w:tplc="0415000B">
      <w:start w:val="1"/>
      <w:numFmt w:val="bullet"/>
      <w:lvlText w:val=""/>
      <w:lvlJc w:val="left"/>
      <w:pPr>
        <w:ind w:left="1803" w:hanging="360"/>
      </w:pPr>
      <w:rPr>
        <w:rFonts w:ascii="Wingdings" w:hAnsi="Wingdings"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10" w15:restartNumberingAfterBreak="0">
    <w:nsid w:val="689C71CC"/>
    <w:multiLevelType w:val="hybridMultilevel"/>
    <w:tmpl w:val="EB2A4F90"/>
    <w:lvl w:ilvl="0" w:tplc="1A442BC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1" w15:restartNumberingAfterBreak="0">
    <w:nsid w:val="6A307018"/>
    <w:multiLevelType w:val="hybridMultilevel"/>
    <w:tmpl w:val="92F89C8E"/>
    <w:lvl w:ilvl="0" w:tplc="E2A69592">
      <w:start w:val="15"/>
      <w:numFmt w:val="upperRoman"/>
      <w:lvlText w:val="%1."/>
      <w:lvlJc w:val="left"/>
      <w:pPr>
        <w:ind w:left="2171" w:hanging="720"/>
      </w:pPr>
      <w:rPr>
        <w:rFonts w:hint="default"/>
      </w:rPr>
    </w:lvl>
    <w:lvl w:ilvl="1" w:tplc="04150019" w:tentative="1">
      <w:start w:val="1"/>
      <w:numFmt w:val="lowerLetter"/>
      <w:lvlText w:val="%2."/>
      <w:lvlJc w:val="left"/>
      <w:pPr>
        <w:ind w:left="2531" w:hanging="360"/>
      </w:pPr>
    </w:lvl>
    <w:lvl w:ilvl="2" w:tplc="0415001B" w:tentative="1">
      <w:start w:val="1"/>
      <w:numFmt w:val="lowerRoman"/>
      <w:lvlText w:val="%3."/>
      <w:lvlJc w:val="right"/>
      <w:pPr>
        <w:ind w:left="3251" w:hanging="180"/>
      </w:pPr>
    </w:lvl>
    <w:lvl w:ilvl="3" w:tplc="0415000F" w:tentative="1">
      <w:start w:val="1"/>
      <w:numFmt w:val="decimal"/>
      <w:lvlText w:val="%4."/>
      <w:lvlJc w:val="left"/>
      <w:pPr>
        <w:ind w:left="3971" w:hanging="360"/>
      </w:pPr>
    </w:lvl>
    <w:lvl w:ilvl="4" w:tplc="04150019" w:tentative="1">
      <w:start w:val="1"/>
      <w:numFmt w:val="lowerLetter"/>
      <w:lvlText w:val="%5."/>
      <w:lvlJc w:val="left"/>
      <w:pPr>
        <w:ind w:left="4691" w:hanging="360"/>
      </w:pPr>
    </w:lvl>
    <w:lvl w:ilvl="5" w:tplc="0415001B" w:tentative="1">
      <w:start w:val="1"/>
      <w:numFmt w:val="lowerRoman"/>
      <w:lvlText w:val="%6."/>
      <w:lvlJc w:val="right"/>
      <w:pPr>
        <w:ind w:left="5411" w:hanging="180"/>
      </w:pPr>
    </w:lvl>
    <w:lvl w:ilvl="6" w:tplc="0415000F" w:tentative="1">
      <w:start w:val="1"/>
      <w:numFmt w:val="decimal"/>
      <w:lvlText w:val="%7."/>
      <w:lvlJc w:val="left"/>
      <w:pPr>
        <w:ind w:left="6131" w:hanging="360"/>
      </w:pPr>
    </w:lvl>
    <w:lvl w:ilvl="7" w:tplc="04150019" w:tentative="1">
      <w:start w:val="1"/>
      <w:numFmt w:val="lowerLetter"/>
      <w:lvlText w:val="%8."/>
      <w:lvlJc w:val="left"/>
      <w:pPr>
        <w:ind w:left="6851" w:hanging="360"/>
      </w:pPr>
    </w:lvl>
    <w:lvl w:ilvl="8" w:tplc="0415001B" w:tentative="1">
      <w:start w:val="1"/>
      <w:numFmt w:val="lowerRoman"/>
      <w:lvlText w:val="%9."/>
      <w:lvlJc w:val="right"/>
      <w:pPr>
        <w:ind w:left="7571" w:hanging="180"/>
      </w:pPr>
    </w:lvl>
  </w:abstractNum>
  <w:abstractNum w:abstractNumId="112" w15:restartNumberingAfterBreak="0">
    <w:nsid w:val="6A6B5141"/>
    <w:multiLevelType w:val="multilevel"/>
    <w:tmpl w:val="1D2C8002"/>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113" w15:restartNumberingAfterBreak="0">
    <w:nsid w:val="6B1C633F"/>
    <w:multiLevelType w:val="hybridMultilevel"/>
    <w:tmpl w:val="858A81AE"/>
    <w:lvl w:ilvl="0" w:tplc="CB7248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6B5C77FC"/>
    <w:multiLevelType w:val="hybridMultilevel"/>
    <w:tmpl w:val="BCD4ADA8"/>
    <w:lvl w:ilvl="0" w:tplc="0415000B">
      <w:start w:val="1"/>
      <w:numFmt w:val="bullet"/>
      <w:lvlText w:val=""/>
      <w:lvlJc w:val="left"/>
      <w:pPr>
        <w:ind w:left="643" w:hanging="360"/>
      </w:pPr>
      <w:rPr>
        <w:rFonts w:ascii="Wingdings" w:hAnsi="Wingdings"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115" w15:restartNumberingAfterBreak="0">
    <w:nsid w:val="6C28037D"/>
    <w:multiLevelType w:val="hybridMultilevel"/>
    <w:tmpl w:val="7F9AD822"/>
    <w:lvl w:ilvl="0" w:tplc="9C1687D6">
      <w:start w:val="1"/>
      <w:numFmt w:val="decimal"/>
      <w:lvlText w:val="Zad. 3 poz.%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08F7BC9"/>
    <w:multiLevelType w:val="hybridMultilevel"/>
    <w:tmpl w:val="BDA27250"/>
    <w:lvl w:ilvl="0" w:tplc="1A442BC0">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70C219C9"/>
    <w:multiLevelType w:val="hybridMultilevel"/>
    <w:tmpl w:val="CAD02F68"/>
    <w:lvl w:ilvl="0" w:tplc="0415000B">
      <w:start w:val="1"/>
      <w:numFmt w:val="bullet"/>
      <w:lvlText w:val=""/>
      <w:lvlJc w:val="left"/>
      <w:pPr>
        <w:ind w:left="643" w:hanging="360"/>
      </w:pPr>
      <w:rPr>
        <w:rFonts w:ascii="Wingdings" w:hAnsi="Wingdings"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118" w15:restartNumberingAfterBreak="0">
    <w:nsid w:val="70F36383"/>
    <w:multiLevelType w:val="hybridMultilevel"/>
    <w:tmpl w:val="CBACFA20"/>
    <w:lvl w:ilvl="0" w:tplc="CB7248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2AA477B"/>
    <w:multiLevelType w:val="hybridMultilevel"/>
    <w:tmpl w:val="E9CAB04A"/>
    <w:lvl w:ilvl="0" w:tplc="1A442B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7350214C"/>
    <w:multiLevelType w:val="hybridMultilevel"/>
    <w:tmpl w:val="5EFA1C96"/>
    <w:lvl w:ilvl="0" w:tplc="1A442BC0">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b/>
        <w:i w:val="0"/>
      </w:rPr>
    </w:lvl>
    <w:lvl w:ilvl="2" w:tplc="E2883CBE">
      <w:start w:val="2"/>
      <w:numFmt w:val="decimal"/>
      <w:lvlText w:val="%3"/>
      <w:lvlJc w:val="left"/>
      <w:pPr>
        <w:tabs>
          <w:tab w:val="num" w:pos="2160"/>
        </w:tabs>
        <w:ind w:left="2160" w:hanging="360"/>
      </w:pPr>
      <w:rPr>
        <w:rFonts w:hint="default"/>
        <w:b/>
        <w:i/>
        <w:sz w:val="20"/>
        <w:szCs w:val="20"/>
      </w:rPr>
    </w:lvl>
    <w:lvl w:ilvl="3" w:tplc="0606920A">
      <w:start w:val="1"/>
      <w:numFmt w:val="decimal"/>
      <w:lvlText w:val="%4."/>
      <w:lvlJc w:val="left"/>
      <w:pPr>
        <w:tabs>
          <w:tab w:val="num" w:pos="2880"/>
        </w:tabs>
        <w:ind w:left="2880" w:hanging="360"/>
      </w:pPr>
      <w:rPr>
        <w:rFonts w:hint="default"/>
        <w:i w:val="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76C364AB"/>
    <w:multiLevelType w:val="multilevel"/>
    <w:tmpl w:val="BA222776"/>
    <w:lvl w:ilvl="0">
      <w:start w:val="1"/>
      <w:numFmt w:val="decimal"/>
      <w:lvlText w:val="%1."/>
      <w:lvlJc w:val="left"/>
      <w:pPr>
        <w:ind w:left="1146" w:hanging="360"/>
      </w:pPr>
      <w:rPr>
        <w:rFonts w:hint="default"/>
        <w:b w:val="0"/>
        <w:color w:val="auto"/>
      </w:rPr>
    </w:lvl>
    <w:lvl w:ilvl="1">
      <w:start w:val="1"/>
      <w:numFmt w:val="decimal"/>
      <w:isLgl/>
      <w:lvlText w:val="%1.%2"/>
      <w:lvlJc w:val="left"/>
      <w:pPr>
        <w:ind w:left="1070" w:hanging="360"/>
      </w:pPr>
      <w:rPr>
        <w:rFonts w:hint="default"/>
      </w:rPr>
    </w:lvl>
    <w:lvl w:ilvl="2">
      <w:start w:val="1"/>
      <w:numFmt w:val="decimalZero"/>
      <w:isLgl/>
      <w:lvlText w:val="%1.%2.%3"/>
      <w:lvlJc w:val="left"/>
      <w:pPr>
        <w:ind w:left="1506" w:hanging="720"/>
      </w:pPr>
      <w:rPr>
        <w:rFonts w:hint="default"/>
      </w:rPr>
    </w:lvl>
    <w:lvl w:ilvl="3">
      <w:start w:val="1"/>
      <w:numFmt w:val="decimalZero"/>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22" w15:restartNumberingAfterBreak="0">
    <w:nsid w:val="76F97292"/>
    <w:multiLevelType w:val="hybridMultilevel"/>
    <w:tmpl w:val="9B1C21BA"/>
    <w:lvl w:ilvl="0" w:tplc="65561474">
      <w:start w:val="1"/>
      <w:numFmt w:val="decimal"/>
      <w:lvlText w:val="%1)"/>
      <w:lvlJc w:val="left"/>
      <w:pPr>
        <w:ind w:left="2698" w:hanging="360"/>
      </w:pPr>
      <w:rPr>
        <w:color w:val="auto"/>
      </w:rPr>
    </w:lvl>
    <w:lvl w:ilvl="1" w:tplc="04150019" w:tentative="1">
      <w:start w:val="1"/>
      <w:numFmt w:val="lowerLetter"/>
      <w:lvlText w:val="%2."/>
      <w:lvlJc w:val="left"/>
      <w:pPr>
        <w:ind w:left="3418" w:hanging="360"/>
      </w:pPr>
    </w:lvl>
    <w:lvl w:ilvl="2" w:tplc="0415001B" w:tentative="1">
      <w:start w:val="1"/>
      <w:numFmt w:val="lowerRoman"/>
      <w:lvlText w:val="%3."/>
      <w:lvlJc w:val="right"/>
      <w:pPr>
        <w:ind w:left="4138" w:hanging="180"/>
      </w:pPr>
    </w:lvl>
    <w:lvl w:ilvl="3" w:tplc="0415000F" w:tentative="1">
      <w:start w:val="1"/>
      <w:numFmt w:val="decimal"/>
      <w:lvlText w:val="%4."/>
      <w:lvlJc w:val="left"/>
      <w:pPr>
        <w:ind w:left="4858" w:hanging="360"/>
      </w:pPr>
    </w:lvl>
    <w:lvl w:ilvl="4" w:tplc="04150019" w:tentative="1">
      <w:start w:val="1"/>
      <w:numFmt w:val="lowerLetter"/>
      <w:lvlText w:val="%5."/>
      <w:lvlJc w:val="left"/>
      <w:pPr>
        <w:ind w:left="5578" w:hanging="360"/>
      </w:pPr>
    </w:lvl>
    <w:lvl w:ilvl="5" w:tplc="0415001B" w:tentative="1">
      <w:start w:val="1"/>
      <w:numFmt w:val="lowerRoman"/>
      <w:lvlText w:val="%6."/>
      <w:lvlJc w:val="right"/>
      <w:pPr>
        <w:ind w:left="6298" w:hanging="180"/>
      </w:pPr>
    </w:lvl>
    <w:lvl w:ilvl="6" w:tplc="0415000F" w:tentative="1">
      <w:start w:val="1"/>
      <w:numFmt w:val="decimal"/>
      <w:lvlText w:val="%7."/>
      <w:lvlJc w:val="left"/>
      <w:pPr>
        <w:ind w:left="7018" w:hanging="360"/>
      </w:pPr>
    </w:lvl>
    <w:lvl w:ilvl="7" w:tplc="04150019" w:tentative="1">
      <w:start w:val="1"/>
      <w:numFmt w:val="lowerLetter"/>
      <w:lvlText w:val="%8."/>
      <w:lvlJc w:val="left"/>
      <w:pPr>
        <w:ind w:left="7738" w:hanging="360"/>
      </w:pPr>
    </w:lvl>
    <w:lvl w:ilvl="8" w:tplc="0415001B" w:tentative="1">
      <w:start w:val="1"/>
      <w:numFmt w:val="lowerRoman"/>
      <w:lvlText w:val="%9."/>
      <w:lvlJc w:val="right"/>
      <w:pPr>
        <w:ind w:left="8458" w:hanging="180"/>
      </w:pPr>
    </w:lvl>
  </w:abstractNum>
  <w:abstractNum w:abstractNumId="123" w15:restartNumberingAfterBreak="0">
    <w:nsid w:val="7766475D"/>
    <w:multiLevelType w:val="hybridMultilevel"/>
    <w:tmpl w:val="E00A984E"/>
    <w:lvl w:ilvl="0" w:tplc="1A442BC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4" w15:restartNumberingAfterBreak="0">
    <w:nsid w:val="79992316"/>
    <w:multiLevelType w:val="hybridMultilevel"/>
    <w:tmpl w:val="C4E07EC8"/>
    <w:lvl w:ilvl="0" w:tplc="348C2DBC">
      <w:start w:val="6"/>
      <w:numFmt w:val="decimal"/>
      <w:lvlText w:val="%1."/>
      <w:lvlJc w:val="left"/>
      <w:pPr>
        <w:tabs>
          <w:tab w:val="num" w:pos="360"/>
        </w:tabs>
        <w:ind w:left="340" w:hanging="340"/>
      </w:pPr>
      <w:rPr>
        <w:rFonts w:ascii="Times New Roman" w:hAnsi="Times New Roman" w:cs="Times New Roman" w:hint="default"/>
        <w:b/>
        <w:i w:val="0"/>
        <w:color w:val="auto"/>
        <w:sz w:val="22"/>
      </w:rPr>
    </w:lvl>
    <w:lvl w:ilvl="1" w:tplc="E020A5FE">
      <w:start w:val="1"/>
      <w:numFmt w:val="decimal"/>
      <w:lvlText w:val="%2."/>
      <w:lvlJc w:val="left"/>
      <w:pPr>
        <w:tabs>
          <w:tab w:val="num" w:pos="360"/>
        </w:tabs>
        <w:ind w:left="340" w:hanging="340"/>
      </w:pPr>
      <w:rPr>
        <w:rFonts w:ascii="Times New Roman" w:hAnsi="Times New Roman" w:cs="Times New Roman" w:hint="default"/>
        <w:b w:val="0"/>
        <w:i w:val="0"/>
        <w:color w:val="auto"/>
        <w:sz w:val="22"/>
      </w:rPr>
    </w:lvl>
    <w:lvl w:ilvl="2" w:tplc="E92826D6">
      <w:start w:val="1"/>
      <w:numFmt w:val="bullet"/>
      <w:lvlText w:val=""/>
      <w:lvlJc w:val="left"/>
      <w:pPr>
        <w:tabs>
          <w:tab w:val="num" w:pos="2340"/>
        </w:tabs>
        <w:ind w:left="1697" w:firstLine="283"/>
      </w:pPr>
      <w:rPr>
        <w:rFonts w:ascii="Wingdings" w:hAnsi="Wingdings" w:hint="default"/>
      </w:rPr>
    </w:lvl>
    <w:lvl w:ilvl="3" w:tplc="AA7E134A">
      <w:start w:val="1"/>
      <w:numFmt w:val="lowerLetter"/>
      <w:lvlText w:val="%4)"/>
      <w:lvlJc w:val="left"/>
      <w:pPr>
        <w:ind w:left="2880" w:hanging="360"/>
      </w:pPr>
      <w:rPr>
        <w:rFonts w:hint="default"/>
      </w:rPr>
    </w:lvl>
    <w:lvl w:ilvl="4" w:tplc="501CA69E">
      <w:start w:val="1"/>
      <w:numFmt w:val="decimal"/>
      <w:lvlText w:val="%5)"/>
      <w:lvlJc w:val="left"/>
      <w:pPr>
        <w:ind w:left="3600" w:hanging="360"/>
      </w:pPr>
      <w:rPr>
        <w:rFonts w:hint="default"/>
        <w:b w:val="0"/>
        <w:sz w:val="20"/>
        <w:szCs w:val="2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5" w15:restartNumberingAfterBreak="0">
    <w:nsid w:val="79EF1C80"/>
    <w:multiLevelType w:val="hybridMultilevel"/>
    <w:tmpl w:val="247AA40E"/>
    <w:lvl w:ilvl="0" w:tplc="1A442BC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6" w15:restartNumberingAfterBreak="0">
    <w:nsid w:val="7A863DB5"/>
    <w:multiLevelType w:val="hybridMultilevel"/>
    <w:tmpl w:val="813A0F2E"/>
    <w:lvl w:ilvl="0" w:tplc="E06E9E9E">
      <w:start w:val="1"/>
      <w:numFmt w:val="decimal"/>
      <w:lvlText w:val="Zad. 2 poz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A8F1969"/>
    <w:multiLevelType w:val="hybridMultilevel"/>
    <w:tmpl w:val="15C8001C"/>
    <w:lvl w:ilvl="0" w:tplc="1A442BC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8" w15:restartNumberingAfterBreak="0">
    <w:nsid w:val="7BD16676"/>
    <w:multiLevelType w:val="hybridMultilevel"/>
    <w:tmpl w:val="E5CC5590"/>
    <w:lvl w:ilvl="0" w:tplc="E8F8295A">
      <w:start w:val="1"/>
      <w:numFmt w:val="decimal"/>
      <w:lvlText w:val="Zad. 1. poz.%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F05346C"/>
    <w:multiLevelType w:val="multilevel"/>
    <w:tmpl w:val="62828140"/>
    <w:lvl w:ilvl="0">
      <w:start w:val="1"/>
      <w:numFmt w:val="upperRoman"/>
      <w:lvlText w:val="%1."/>
      <w:lvlJc w:val="left"/>
      <w:pPr>
        <w:tabs>
          <w:tab w:val="num" w:pos="780"/>
        </w:tabs>
        <w:ind w:left="780" w:hanging="720"/>
      </w:pPr>
      <w:rPr>
        <w:rFonts w:hint="default"/>
      </w:rPr>
    </w:lvl>
    <w:lvl w:ilvl="1">
      <w:start w:val="1"/>
      <w:numFmt w:val="decimal"/>
      <w:lvlText w:val="%2."/>
      <w:lvlJc w:val="left"/>
      <w:pPr>
        <w:tabs>
          <w:tab w:val="num" w:pos="777"/>
        </w:tabs>
        <w:ind w:left="1140" w:hanging="360"/>
      </w:pPr>
      <w:rPr>
        <w:rFonts w:hint="default"/>
        <w:b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30" w15:restartNumberingAfterBreak="0">
    <w:nsid w:val="7F2331BD"/>
    <w:multiLevelType w:val="hybridMultilevel"/>
    <w:tmpl w:val="B8368E9C"/>
    <w:lvl w:ilvl="0" w:tplc="1A442BC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1" w15:restartNumberingAfterBreak="0">
    <w:nsid w:val="7F4955B6"/>
    <w:multiLevelType w:val="hybridMultilevel"/>
    <w:tmpl w:val="E94C9E1C"/>
    <w:lvl w:ilvl="0" w:tplc="1A442B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48"/>
  </w:num>
  <w:num w:numId="3">
    <w:abstractNumId w:val="107"/>
  </w:num>
  <w:num w:numId="4">
    <w:abstractNumId w:val="54"/>
  </w:num>
  <w:num w:numId="5">
    <w:abstractNumId w:val="112"/>
  </w:num>
  <w:num w:numId="6">
    <w:abstractNumId w:val="129"/>
  </w:num>
  <w:num w:numId="7">
    <w:abstractNumId w:val="13"/>
  </w:num>
  <w:num w:numId="8">
    <w:abstractNumId w:val="92"/>
  </w:num>
  <w:num w:numId="9">
    <w:abstractNumId w:val="82"/>
  </w:num>
  <w:num w:numId="10">
    <w:abstractNumId w:val="10"/>
  </w:num>
  <w:num w:numId="11">
    <w:abstractNumId w:val="15"/>
  </w:num>
  <w:num w:numId="12">
    <w:abstractNumId w:val="121"/>
  </w:num>
  <w:num w:numId="13">
    <w:abstractNumId w:val="100"/>
  </w:num>
  <w:num w:numId="14">
    <w:abstractNumId w:val="87"/>
  </w:num>
  <w:num w:numId="15">
    <w:abstractNumId w:val="65"/>
  </w:num>
  <w:num w:numId="16">
    <w:abstractNumId w:val="37"/>
  </w:num>
  <w:num w:numId="17">
    <w:abstractNumId w:val="124"/>
  </w:num>
  <w:num w:numId="18">
    <w:abstractNumId w:val="94"/>
  </w:num>
  <w:num w:numId="19">
    <w:abstractNumId w:val="31"/>
  </w:num>
  <w:num w:numId="20">
    <w:abstractNumId w:val="40"/>
  </w:num>
  <w:num w:numId="21">
    <w:abstractNumId w:val="111"/>
  </w:num>
  <w:num w:numId="22">
    <w:abstractNumId w:val="33"/>
  </w:num>
  <w:num w:numId="23">
    <w:abstractNumId w:val="66"/>
  </w:num>
  <w:num w:numId="24">
    <w:abstractNumId w:val="42"/>
  </w:num>
  <w:num w:numId="25">
    <w:abstractNumId w:val="77"/>
  </w:num>
  <w:num w:numId="26">
    <w:abstractNumId w:val="68"/>
  </w:num>
  <w:num w:numId="27">
    <w:abstractNumId w:val="38"/>
  </w:num>
  <w:num w:numId="28">
    <w:abstractNumId w:val="122"/>
  </w:num>
  <w:num w:numId="29">
    <w:abstractNumId w:val="34"/>
  </w:num>
  <w:num w:numId="30">
    <w:abstractNumId w:val="55"/>
  </w:num>
  <w:num w:numId="31">
    <w:abstractNumId w:val="25"/>
  </w:num>
  <w:num w:numId="32">
    <w:abstractNumId w:val="16"/>
  </w:num>
  <w:num w:numId="33">
    <w:abstractNumId w:val="44"/>
  </w:num>
  <w:num w:numId="34">
    <w:abstractNumId w:val="64"/>
  </w:num>
  <w:num w:numId="35">
    <w:abstractNumId w:val="52"/>
  </w:num>
  <w:num w:numId="36">
    <w:abstractNumId w:val="50"/>
  </w:num>
  <w:num w:numId="37">
    <w:abstractNumId w:val="75"/>
  </w:num>
  <w:num w:numId="3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2"/>
  </w:num>
  <w:num w:numId="40">
    <w:abstractNumId w:val="88"/>
  </w:num>
  <w:num w:numId="41">
    <w:abstractNumId w:val="35"/>
  </w:num>
  <w:num w:numId="42">
    <w:abstractNumId w:val="113"/>
  </w:num>
  <w:num w:numId="43">
    <w:abstractNumId w:val="43"/>
  </w:num>
  <w:num w:numId="44">
    <w:abstractNumId w:val="126"/>
  </w:num>
  <w:num w:numId="45">
    <w:abstractNumId w:val="115"/>
  </w:num>
  <w:num w:numId="46">
    <w:abstractNumId w:val="128"/>
  </w:num>
  <w:num w:numId="47">
    <w:abstractNumId w:val="120"/>
  </w:num>
  <w:num w:numId="48">
    <w:abstractNumId w:val="80"/>
  </w:num>
  <w:num w:numId="49">
    <w:abstractNumId w:val="47"/>
  </w:num>
  <w:num w:numId="50">
    <w:abstractNumId w:val="130"/>
  </w:num>
  <w:num w:numId="51">
    <w:abstractNumId w:val="23"/>
  </w:num>
  <w:num w:numId="52">
    <w:abstractNumId w:val="70"/>
  </w:num>
  <w:num w:numId="53">
    <w:abstractNumId w:val="72"/>
  </w:num>
  <w:num w:numId="54">
    <w:abstractNumId w:val="28"/>
  </w:num>
  <w:num w:numId="55">
    <w:abstractNumId w:val="108"/>
  </w:num>
  <w:num w:numId="56">
    <w:abstractNumId w:val="32"/>
  </w:num>
  <w:num w:numId="57">
    <w:abstractNumId w:val="89"/>
  </w:num>
  <w:num w:numId="58">
    <w:abstractNumId w:val="63"/>
  </w:num>
  <w:num w:numId="59">
    <w:abstractNumId w:val="99"/>
  </w:num>
  <w:num w:numId="60">
    <w:abstractNumId w:val="86"/>
  </w:num>
  <w:num w:numId="61">
    <w:abstractNumId w:val="79"/>
  </w:num>
  <w:num w:numId="62">
    <w:abstractNumId w:val="27"/>
  </w:num>
  <w:num w:numId="63">
    <w:abstractNumId w:val="67"/>
  </w:num>
  <w:num w:numId="64">
    <w:abstractNumId w:val="53"/>
  </w:num>
  <w:num w:numId="65">
    <w:abstractNumId w:val="58"/>
  </w:num>
  <w:num w:numId="66">
    <w:abstractNumId w:val="97"/>
  </w:num>
  <w:num w:numId="67">
    <w:abstractNumId w:val="36"/>
  </w:num>
  <w:num w:numId="68">
    <w:abstractNumId w:val="109"/>
  </w:num>
  <w:num w:numId="69">
    <w:abstractNumId w:val="101"/>
  </w:num>
  <w:num w:numId="70">
    <w:abstractNumId w:val="110"/>
  </w:num>
  <w:num w:numId="71">
    <w:abstractNumId w:val="84"/>
  </w:num>
  <w:num w:numId="72">
    <w:abstractNumId w:val="106"/>
  </w:num>
  <w:num w:numId="73">
    <w:abstractNumId w:val="78"/>
  </w:num>
  <w:num w:numId="74">
    <w:abstractNumId w:val="83"/>
  </w:num>
  <w:num w:numId="75">
    <w:abstractNumId w:val="46"/>
  </w:num>
  <w:num w:numId="76">
    <w:abstractNumId w:val="90"/>
  </w:num>
  <w:num w:numId="77">
    <w:abstractNumId w:val="59"/>
  </w:num>
  <w:num w:numId="78">
    <w:abstractNumId w:val="24"/>
  </w:num>
  <w:num w:numId="79">
    <w:abstractNumId w:val="117"/>
  </w:num>
  <w:num w:numId="80">
    <w:abstractNumId w:val="20"/>
  </w:num>
  <w:num w:numId="81">
    <w:abstractNumId w:val="103"/>
  </w:num>
  <w:num w:numId="82">
    <w:abstractNumId w:val="127"/>
  </w:num>
  <w:num w:numId="83">
    <w:abstractNumId w:val="114"/>
  </w:num>
  <w:num w:numId="84">
    <w:abstractNumId w:val="41"/>
  </w:num>
  <w:num w:numId="85">
    <w:abstractNumId w:val="125"/>
  </w:num>
  <w:num w:numId="86">
    <w:abstractNumId w:val="69"/>
  </w:num>
  <w:num w:numId="87">
    <w:abstractNumId w:val="17"/>
  </w:num>
  <w:num w:numId="88">
    <w:abstractNumId w:val="71"/>
  </w:num>
  <w:num w:numId="89">
    <w:abstractNumId w:val="56"/>
  </w:num>
  <w:num w:numId="90">
    <w:abstractNumId w:val="85"/>
  </w:num>
  <w:num w:numId="91">
    <w:abstractNumId w:val="26"/>
  </w:num>
  <w:num w:numId="92">
    <w:abstractNumId w:val="131"/>
  </w:num>
  <w:num w:numId="93">
    <w:abstractNumId w:val="123"/>
  </w:num>
  <w:num w:numId="94">
    <w:abstractNumId w:val="73"/>
  </w:num>
  <w:num w:numId="95">
    <w:abstractNumId w:val="119"/>
  </w:num>
  <w:num w:numId="96">
    <w:abstractNumId w:val="91"/>
  </w:num>
  <w:num w:numId="97">
    <w:abstractNumId w:val="81"/>
  </w:num>
  <w:num w:numId="98">
    <w:abstractNumId w:val="116"/>
  </w:num>
  <w:num w:numId="99">
    <w:abstractNumId w:val="14"/>
  </w:num>
  <w:num w:numId="100">
    <w:abstractNumId w:val="104"/>
  </w:num>
  <w:num w:numId="101">
    <w:abstractNumId w:val="57"/>
  </w:num>
  <w:num w:numId="102">
    <w:abstractNumId w:val="49"/>
  </w:num>
  <w:num w:numId="103">
    <w:abstractNumId w:val="61"/>
  </w:num>
  <w:num w:numId="104">
    <w:abstractNumId w:val="45"/>
  </w:num>
  <w:num w:numId="105">
    <w:abstractNumId w:val="18"/>
  </w:num>
  <w:num w:numId="106">
    <w:abstractNumId w:val="21"/>
  </w:num>
  <w:num w:numId="107">
    <w:abstractNumId w:val="29"/>
  </w:num>
  <w:num w:numId="108">
    <w:abstractNumId w:val="95"/>
  </w:num>
  <w:num w:numId="109">
    <w:abstractNumId w:val="76"/>
  </w:num>
  <w:num w:numId="110">
    <w:abstractNumId w:val="22"/>
  </w:num>
  <w:num w:numId="111">
    <w:abstractNumId w:val="60"/>
  </w:num>
  <w:num w:numId="112">
    <w:abstractNumId w:val="105"/>
  </w:num>
  <w:num w:numId="113">
    <w:abstractNumId w:val="51"/>
  </w:num>
  <w:num w:numId="114">
    <w:abstractNumId w:val="118"/>
  </w:num>
  <w:num w:numId="115">
    <w:abstractNumId w:val="19"/>
  </w:num>
  <w:num w:numId="116">
    <w:abstractNumId w:val="96"/>
  </w:num>
  <w:num w:numId="117">
    <w:abstractNumId w:val="74"/>
  </w:num>
  <w:num w:numId="118">
    <w:abstractNumId w:val="39"/>
  </w:num>
  <w:num w:numId="119">
    <w:abstractNumId w:val="93"/>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675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4387"/>
    <w:rsid w:val="000045E0"/>
    <w:rsid w:val="000052B7"/>
    <w:rsid w:val="00006038"/>
    <w:rsid w:val="0000645E"/>
    <w:rsid w:val="000069E9"/>
    <w:rsid w:val="00006CCE"/>
    <w:rsid w:val="0001098F"/>
    <w:rsid w:val="00010D98"/>
    <w:rsid w:val="000115D7"/>
    <w:rsid w:val="00012608"/>
    <w:rsid w:val="00013062"/>
    <w:rsid w:val="00015C9A"/>
    <w:rsid w:val="00016BB3"/>
    <w:rsid w:val="0002093F"/>
    <w:rsid w:val="00020AD1"/>
    <w:rsid w:val="000212E0"/>
    <w:rsid w:val="00021476"/>
    <w:rsid w:val="00021509"/>
    <w:rsid w:val="00022410"/>
    <w:rsid w:val="00022B74"/>
    <w:rsid w:val="000233CB"/>
    <w:rsid w:val="00023C3B"/>
    <w:rsid w:val="00023C95"/>
    <w:rsid w:val="000245AA"/>
    <w:rsid w:val="000254E0"/>
    <w:rsid w:val="0002591F"/>
    <w:rsid w:val="00025AA6"/>
    <w:rsid w:val="00026423"/>
    <w:rsid w:val="00026526"/>
    <w:rsid w:val="00027C81"/>
    <w:rsid w:val="000304BA"/>
    <w:rsid w:val="000304D9"/>
    <w:rsid w:val="000308EF"/>
    <w:rsid w:val="00031309"/>
    <w:rsid w:val="00031AAD"/>
    <w:rsid w:val="00031F9D"/>
    <w:rsid w:val="00032905"/>
    <w:rsid w:val="00032C34"/>
    <w:rsid w:val="00033CB3"/>
    <w:rsid w:val="00033F5D"/>
    <w:rsid w:val="00034C1A"/>
    <w:rsid w:val="0003500F"/>
    <w:rsid w:val="000354BB"/>
    <w:rsid w:val="000361D2"/>
    <w:rsid w:val="00037473"/>
    <w:rsid w:val="00040B7B"/>
    <w:rsid w:val="00040C1A"/>
    <w:rsid w:val="0004181F"/>
    <w:rsid w:val="000426A0"/>
    <w:rsid w:val="00042BB6"/>
    <w:rsid w:val="00042CBC"/>
    <w:rsid w:val="000432F5"/>
    <w:rsid w:val="0004436E"/>
    <w:rsid w:val="000444FE"/>
    <w:rsid w:val="000451F7"/>
    <w:rsid w:val="00050006"/>
    <w:rsid w:val="000504C4"/>
    <w:rsid w:val="00051007"/>
    <w:rsid w:val="000513AD"/>
    <w:rsid w:val="000518AF"/>
    <w:rsid w:val="000522FD"/>
    <w:rsid w:val="00053775"/>
    <w:rsid w:val="00054662"/>
    <w:rsid w:val="00054BA2"/>
    <w:rsid w:val="00054BBD"/>
    <w:rsid w:val="00054D6D"/>
    <w:rsid w:val="0005528E"/>
    <w:rsid w:val="00056CC2"/>
    <w:rsid w:val="0005790F"/>
    <w:rsid w:val="00057EB7"/>
    <w:rsid w:val="000602A2"/>
    <w:rsid w:val="000613B5"/>
    <w:rsid w:val="000614AA"/>
    <w:rsid w:val="00061D17"/>
    <w:rsid w:val="00062930"/>
    <w:rsid w:val="00062A78"/>
    <w:rsid w:val="00062C68"/>
    <w:rsid w:val="00063330"/>
    <w:rsid w:val="00064A2E"/>
    <w:rsid w:val="00065147"/>
    <w:rsid w:val="0006589E"/>
    <w:rsid w:val="00065B43"/>
    <w:rsid w:val="00065EBD"/>
    <w:rsid w:val="000662FD"/>
    <w:rsid w:val="0006703D"/>
    <w:rsid w:val="000670F8"/>
    <w:rsid w:val="0007082D"/>
    <w:rsid w:val="00070B6F"/>
    <w:rsid w:val="00072670"/>
    <w:rsid w:val="000733C2"/>
    <w:rsid w:val="000738A3"/>
    <w:rsid w:val="00073924"/>
    <w:rsid w:val="000749F9"/>
    <w:rsid w:val="0007535A"/>
    <w:rsid w:val="0007570D"/>
    <w:rsid w:val="00075C40"/>
    <w:rsid w:val="0007602D"/>
    <w:rsid w:val="000765D2"/>
    <w:rsid w:val="00077012"/>
    <w:rsid w:val="000776DB"/>
    <w:rsid w:val="00077C1B"/>
    <w:rsid w:val="00080505"/>
    <w:rsid w:val="000818C5"/>
    <w:rsid w:val="00081C78"/>
    <w:rsid w:val="00084314"/>
    <w:rsid w:val="000848DC"/>
    <w:rsid w:val="000849B1"/>
    <w:rsid w:val="000852A3"/>
    <w:rsid w:val="0008605C"/>
    <w:rsid w:val="000863EF"/>
    <w:rsid w:val="00086436"/>
    <w:rsid w:val="000872D0"/>
    <w:rsid w:val="00090A11"/>
    <w:rsid w:val="00090A61"/>
    <w:rsid w:val="00090B25"/>
    <w:rsid w:val="0009356B"/>
    <w:rsid w:val="00094C05"/>
    <w:rsid w:val="0009563C"/>
    <w:rsid w:val="00095F4E"/>
    <w:rsid w:val="00096044"/>
    <w:rsid w:val="0009661A"/>
    <w:rsid w:val="00096E1C"/>
    <w:rsid w:val="000970FF"/>
    <w:rsid w:val="00097843"/>
    <w:rsid w:val="00097E59"/>
    <w:rsid w:val="000A0593"/>
    <w:rsid w:val="000A188C"/>
    <w:rsid w:val="000A21FC"/>
    <w:rsid w:val="000A2432"/>
    <w:rsid w:val="000A29D7"/>
    <w:rsid w:val="000A3342"/>
    <w:rsid w:val="000A34D4"/>
    <w:rsid w:val="000A4125"/>
    <w:rsid w:val="000A412E"/>
    <w:rsid w:val="000A4F1A"/>
    <w:rsid w:val="000A6663"/>
    <w:rsid w:val="000A681B"/>
    <w:rsid w:val="000A706E"/>
    <w:rsid w:val="000B0280"/>
    <w:rsid w:val="000B1026"/>
    <w:rsid w:val="000B172A"/>
    <w:rsid w:val="000B1C82"/>
    <w:rsid w:val="000B2A3A"/>
    <w:rsid w:val="000B2F3E"/>
    <w:rsid w:val="000B3284"/>
    <w:rsid w:val="000B4719"/>
    <w:rsid w:val="000B4939"/>
    <w:rsid w:val="000B4A0B"/>
    <w:rsid w:val="000B4D82"/>
    <w:rsid w:val="000B5134"/>
    <w:rsid w:val="000B5191"/>
    <w:rsid w:val="000B6500"/>
    <w:rsid w:val="000B6909"/>
    <w:rsid w:val="000B6B10"/>
    <w:rsid w:val="000B769E"/>
    <w:rsid w:val="000C0082"/>
    <w:rsid w:val="000C06E1"/>
    <w:rsid w:val="000C0CA8"/>
    <w:rsid w:val="000C1A91"/>
    <w:rsid w:val="000C2518"/>
    <w:rsid w:val="000C4663"/>
    <w:rsid w:val="000C6D8A"/>
    <w:rsid w:val="000C728B"/>
    <w:rsid w:val="000D02C4"/>
    <w:rsid w:val="000D0BEA"/>
    <w:rsid w:val="000D1743"/>
    <w:rsid w:val="000D2D19"/>
    <w:rsid w:val="000D4647"/>
    <w:rsid w:val="000D5A43"/>
    <w:rsid w:val="000D5AB8"/>
    <w:rsid w:val="000D5E2A"/>
    <w:rsid w:val="000D6F22"/>
    <w:rsid w:val="000D70E4"/>
    <w:rsid w:val="000D7335"/>
    <w:rsid w:val="000D74A5"/>
    <w:rsid w:val="000D7560"/>
    <w:rsid w:val="000D7AD6"/>
    <w:rsid w:val="000E0162"/>
    <w:rsid w:val="000E0187"/>
    <w:rsid w:val="000E106B"/>
    <w:rsid w:val="000E139B"/>
    <w:rsid w:val="000E152C"/>
    <w:rsid w:val="000E2435"/>
    <w:rsid w:val="000E2CED"/>
    <w:rsid w:val="000E3EB2"/>
    <w:rsid w:val="000E3EB4"/>
    <w:rsid w:val="000E50DF"/>
    <w:rsid w:val="000E6F05"/>
    <w:rsid w:val="000E7D00"/>
    <w:rsid w:val="000F0045"/>
    <w:rsid w:val="000F0B4F"/>
    <w:rsid w:val="000F0D78"/>
    <w:rsid w:val="000F18FC"/>
    <w:rsid w:val="000F1FD6"/>
    <w:rsid w:val="000F2C48"/>
    <w:rsid w:val="000F3B88"/>
    <w:rsid w:val="000F56DB"/>
    <w:rsid w:val="000F7208"/>
    <w:rsid w:val="000F7810"/>
    <w:rsid w:val="000F7E51"/>
    <w:rsid w:val="00100405"/>
    <w:rsid w:val="00100877"/>
    <w:rsid w:val="001011EC"/>
    <w:rsid w:val="00101347"/>
    <w:rsid w:val="001016C2"/>
    <w:rsid w:val="00101A97"/>
    <w:rsid w:val="001025D2"/>
    <w:rsid w:val="001025E7"/>
    <w:rsid w:val="001031CE"/>
    <w:rsid w:val="00103917"/>
    <w:rsid w:val="00104C2E"/>
    <w:rsid w:val="00106DDA"/>
    <w:rsid w:val="00107025"/>
    <w:rsid w:val="001104DC"/>
    <w:rsid w:val="0011117D"/>
    <w:rsid w:val="00112C68"/>
    <w:rsid w:val="00112CE7"/>
    <w:rsid w:val="0011321F"/>
    <w:rsid w:val="0011348A"/>
    <w:rsid w:val="0011383F"/>
    <w:rsid w:val="001145EC"/>
    <w:rsid w:val="00115343"/>
    <w:rsid w:val="0012266A"/>
    <w:rsid w:val="00123F26"/>
    <w:rsid w:val="00124B31"/>
    <w:rsid w:val="00124E91"/>
    <w:rsid w:val="00124EFB"/>
    <w:rsid w:val="001253E9"/>
    <w:rsid w:val="00125C58"/>
    <w:rsid w:val="00126D44"/>
    <w:rsid w:val="00126E2D"/>
    <w:rsid w:val="001275BE"/>
    <w:rsid w:val="00127B90"/>
    <w:rsid w:val="00130571"/>
    <w:rsid w:val="001312F0"/>
    <w:rsid w:val="001318CC"/>
    <w:rsid w:val="001331BB"/>
    <w:rsid w:val="001338B4"/>
    <w:rsid w:val="00133CBA"/>
    <w:rsid w:val="001353C4"/>
    <w:rsid w:val="00135685"/>
    <w:rsid w:val="00136160"/>
    <w:rsid w:val="0013617C"/>
    <w:rsid w:val="001365D4"/>
    <w:rsid w:val="0013675E"/>
    <w:rsid w:val="00137039"/>
    <w:rsid w:val="00137345"/>
    <w:rsid w:val="001373D3"/>
    <w:rsid w:val="00140248"/>
    <w:rsid w:val="001419AB"/>
    <w:rsid w:val="00141D84"/>
    <w:rsid w:val="00142CA6"/>
    <w:rsid w:val="00142CB0"/>
    <w:rsid w:val="0014318D"/>
    <w:rsid w:val="00144183"/>
    <w:rsid w:val="00144FD6"/>
    <w:rsid w:val="001460F8"/>
    <w:rsid w:val="00147431"/>
    <w:rsid w:val="0014760C"/>
    <w:rsid w:val="00147D9D"/>
    <w:rsid w:val="001505CF"/>
    <w:rsid w:val="001506C7"/>
    <w:rsid w:val="001529DA"/>
    <w:rsid w:val="0015327F"/>
    <w:rsid w:val="00153726"/>
    <w:rsid w:val="001538CC"/>
    <w:rsid w:val="00153E1E"/>
    <w:rsid w:val="00154398"/>
    <w:rsid w:val="00155DB5"/>
    <w:rsid w:val="001563E0"/>
    <w:rsid w:val="001578C0"/>
    <w:rsid w:val="001604DA"/>
    <w:rsid w:val="00160707"/>
    <w:rsid w:val="001618CB"/>
    <w:rsid w:val="00161CE2"/>
    <w:rsid w:val="001620A2"/>
    <w:rsid w:val="00163BE4"/>
    <w:rsid w:val="00164328"/>
    <w:rsid w:val="00164336"/>
    <w:rsid w:val="00164619"/>
    <w:rsid w:val="00165195"/>
    <w:rsid w:val="00167055"/>
    <w:rsid w:val="001702F4"/>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C34"/>
    <w:rsid w:val="00176F13"/>
    <w:rsid w:val="0018041B"/>
    <w:rsid w:val="00180DDB"/>
    <w:rsid w:val="00181B57"/>
    <w:rsid w:val="00181FA1"/>
    <w:rsid w:val="00182EF1"/>
    <w:rsid w:val="00183019"/>
    <w:rsid w:val="0018373C"/>
    <w:rsid w:val="001837E4"/>
    <w:rsid w:val="00183BB6"/>
    <w:rsid w:val="00183ED0"/>
    <w:rsid w:val="00184449"/>
    <w:rsid w:val="001846BA"/>
    <w:rsid w:val="00184E7E"/>
    <w:rsid w:val="00186694"/>
    <w:rsid w:val="0018683B"/>
    <w:rsid w:val="00186859"/>
    <w:rsid w:val="00187855"/>
    <w:rsid w:val="00190AFF"/>
    <w:rsid w:val="00190F97"/>
    <w:rsid w:val="00192ADE"/>
    <w:rsid w:val="00192E8B"/>
    <w:rsid w:val="00192EC6"/>
    <w:rsid w:val="00193485"/>
    <w:rsid w:val="00193C55"/>
    <w:rsid w:val="00193CC3"/>
    <w:rsid w:val="0019411A"/>
    <w:rsid w:val="00194CF4"/>
    <w:rsid w:val="001956F0"/>
    <w:rsid w:val="001962B3"/>
    <w:rsid w:val="00196606"/>
    <w:rsid w:val="00196668"/>
    <w:rsid w:val="001A03B3"/>
    <w:rsid w:val="001A0D75"/>
    <w:rsid w:val="001A12DA"/>
    <w:rsid w:val="001A1C0D"/>
    <w:rsid w:val="001A270E"/>
    <w:rsid w:val="001A2D82"/>
    <w:rsid w:val="001A3103"/>
    <w:rsid w:val="001A320E"/>
    <w:rsid w:val="001A3DFC"/>
    <w:rsid w:val="001A3EDA"/>
    <w:rsid w:val="001A563D"/>
    <w:rsid w:val="001A5D28"/>
    <w:rsid w:val="001B0955"/>
    <w:rsid w:val="001B0D0E"/>
    <w:rsid w:val="001B14AA"/>
    <w:rsid w:val="001B273B"/>
    <w:rsid w:val="001B28C3"/>
    <w:rsid w:val="001B2BE6"/>
    <w:rsid w:val="001B2C18"/>
    <w:rsid w:val="001B3A0E"/>
    <w:rsid w:val="001B4D14"/>
    <w:rsid w:val="001B4DDA"/>
    <w:rsid w:val="001B501A"/>
    <w:rsid w:val="001B5D6B"/>
    <w:rsid w:val="001B6F69"/>
    <w:rsid w:val="001B75B6"/>
    <w:rsid w:val="001C052B"/>
    <w:rsid w:val="001C0976"/>
    <w:rsid w:val="001C0CFF"/>
    <w:rsid w:val="001C0F7E"/>
    <w:rsid w:val="001C1A17"/>
    <w:rsid w:val="001C1B0B"/>
    <w:rsid w:val="001C2D8F"/>
    <w:rsid w:val="001C30DE"/>
    <w:rsid w:val="001C3CCF"/>
    <w:rsid w:val="001C423A"/>
    <w:rsid w:val="001C5363"/>
    <w:rsid w:val="001C6561"/>
    <w:rsid w:val="001C70A0"/>
    <w:rsid w:val="001C790C"/>
    <w:rsid w:val="001D038D"/>
    <w:rsid w:val="001D0F0B"/>
    <w:rsid w:val="001D2D0B"/>
    <w:rsid w:val="001D3BA0"/>
    <w:rsid w:val="001D41AA"/>
    <w:rsid w:val="001D4449"/>
    <w:rsid w:val="001D564F"/>
    <w:rsid w:val="001E10B4"/>
    <w:rsid w:val="001E1155"/>
    <w:rsid w:val="001E1514"/>
    <w:rsid w:val="001E293E"/>
    <w:rsid w:val="001E2D60"/>
    <w:rsid w:val="001E3624"/>
    <w:rsid w:val="001E37E6"/>
    <w:rsid w:val="001E3BB4"/>
    <w:rsid w:val="001E3D8B"/>
    <w:rsid w:val="001E4447"/>
    <w:rsid w:val="001E4E2F"/>
    <w:rsid w:val="001E556B"/>
    <w:rsid w:val="001E5B51"/>
    <w:rsid w:val="001E5CA8"/>
    <w:rsid w:val="001E5DD6"/>
    <w:rsid w:val="001E70BA"/>
    <w:rsid w:val="001E70F9"/>
    <w:rsid w:val="001E7BDE"/>
    <w:rsid w:val="001E7E81"/>
    <w:rsid w:val="001F01BB"/>
    <w:rsid w:val="001F0AF4"/>
    <w:rsid w:val="001F15EB"/>
    <w:rsid w:val="001F1AA5"/>
    <w:rsid w:val="001F4860"/>
    <w:rsid w:val="001F52D2"/>
    <w:rsid w:val="001F54CA"/>
    <w:rsid w:val="001F6D5B"/>
    <w:rsid w:val="00200241"/>
    <w:rsid w:val="0020031D"/>
    <w:rsid w:val="00200B25"/>
    <w:rsid w:val="00201F64"/>
    <w:rsid w:val="0020230A"/>
    <w:rsid w:val="0020241C"/>
    <w:rsid w:val="0020644D"/>
    <w:rsid w:val="00206A28"/>
    <w:rsid w:val="00206ADA"/>
    <w:rsid w:val="00206CF1"/>
    <w:rsid w:val="00210D12"/>
    <w:rsid w:val="0021215A"/>
    <w:rsid w:val="002134A2"/>
    <w:rsid w:val="0021485E"/>
    <w:rsid w:val="002149D2"/>
    <w:rsid w:val="00214C05"/>
    <w:rsid w:val="00214F3A"/>
    <w:rsid w:val="002160FB"/>
    <w:rsid w:val="00217522"/>
    <w:rsid w:val="00217870"/>
    <w:rsid w:val="00220D4E"/>
    <w:rsid w:val="0022112B"/>
    <w:rsid w:val="0022156B"/>
    <w:rsid w:val="00221CD4"/>
    <w:rsid w:val="00222A87"/>
    <w:rsid w:val="00223478"/>
    <w:rsid w:val="00224699"/>
    <w:rsid w:val="00224715"/>
    <w:rsid w:val="002248C5"/>
    <w:rsid w:val="00225729"/>
    <w:rsid w:val="0022581A"/>
    <w:rsid w:val="00225F8E"/>
    <w:rsid w:val="00226250"/>
    <w:rsid w:val="00231270"/>
    <w:rsid w:val="00232BD2"/>
    <w:rsid w:val="00232CBF"/>
    <w:rsid w:val="00232E7D"/>
    <w:rsid w:val="00234CAA"/>
    <w:rsid w:val="0023558A"/>
    <w:rsid w:val="00237167"/>
    <w:rsid w:val="00237383"/>
    <w:rsid w:val="002374C6"/>
    <w:rsid w:val="00240EC5"/>
    <w:rsid w:val="00241180"/>
    <w:rsid w:val="0024135D"/>
    <w:rsid w:val="0024149C"/>
    <w:rsid w:val="002414F3"/>
    <w:rsid w:val="00241691"/>
    <w:rsid w:val="002419BF"/>
    <w:rsid w:val="0024203B"/>
    <w:rsid w:val="002426DF"/>
    <w:rsid w:val="00244171"/>
    <w:rsid w:val="00244517"/>
    <w:rsid w:val="00245AFA"/>
    <w:rsid w:val="002463A1"/>
    <w:rsid w:val="00246ECA"/>
    <w:rsid w:val="0024712F"/>
    <w:rsid w:val="00247CFE"/>
    <w:rsid w:val="00250CC1"/>
    <w:rsid w:val="00250F64"/>
    <w:rsid w:val="00251671"/>
    <w:rsid w:val="00252C8F"/>
    <w:rsid w:val="00253C92"/>
    <w:rsid w:val="002549DA"/>
    <w:rsid w:val="00254E4F"/>
    <w:rsid w:val="00256E99"/>
    <w:rsid w:val="0026194A"/>
    <w:rsid w:val="00261B94"/>
    <w:rsid w:val="00262C30"/>
    <w:rsid w:val="002634CA"/>
    <w:rsid w:val="00264718"/>
    <w:rsid w:val="00264C3E"/>
    <w:rsid w:val="00265398"/>
    <w:rsid w:val="00265D2C"/>
    <w:rsid w:val="00265EEF"/>
    <w:rsid w:val="00266A4A"/>
    <w:rsid w:val="00270B67"/>
    <w:rsid w:val="00270EC7"/>
    <w:rsid w:val="00271BC5"/>
    <w:rsid w:val="00271E28"/>
    <w:rsid w:val="00274163"/>
    <w:rsid w:val="0027543F"/>
    <w:rsid w:val="00275A73"/>
    <w:rsid w:val="00275B75"/>
    <w:rsid w:val="002766CC"/>
    <w:rsid w:val="002767CE"/>
    <w:rsid w:val="00276B7E"/>
    <w:rsid w:val="00277370"/>
    <w:rsid w:val="00277DD2"/>
    <w:rsid w:val="00280166"/>
    <w:rsid w:val="00280D2B"/>
    <w:rsid w:val="0028190D"/>
    <w:rsid w:val="00281CDE"/>
    <w:rsid w:val="0028291B"/>
    <w:rsid w:val="00282C3F"/>
    <w:rsid w:val="00284550"/>
    <w:rsid w:val="00285C0F"/>
    <w:rsid w:val="002863AB"/>
    <w:rsid w:val="00286469"/>
    <w:rsid w:val="0029061D"/>
    <w:rsid w:val="00290ADF"/>
    <w:rsid w:val="00291024"/>
    <w:rsid w:val="00291720"/>
    <w:rsid w:val="00291AC6"/>
    <w:rsid w:val="00291BF9"/>
    <w:rsid w:val="002921EE"/>
    <w:rsid w:val="002923AC"/>
    <w:rsid w:val="00294657"/>
    <w:rsid w:val="00294860"/>
    <w:rsid w:val="00294C8C"/>
    <w:rsid w:val="00294FEF"/>
    <w:rsid w:val="00295122"/>
    <w:rsid w:val="002959A7"/>
    <w:rsid w:val="00295E82"/>
    <w:rsid w:val="00295EC1"/>
    <w:rsid w:val="00296E0E"/>
    <w:rsid w:val="002979BD"/>
    <w:rsid w:val="00297D30"/>
    <w:rsid w:val="00297F41"/>
    <w:rsid w:val="002A2144"/>
    <w:rsid w:val="002A2BEA"/>
    <w:rsid w:val="002A2C25"/>
    <w:rsid w:val="002A34A9"/>
    <w:rsid w:val="002A6507"/>
    <w:rsid w:val="002A6B96"/>
    <w:rsid w:val="002A7B5F"/>
    <w:rsid w:val="002B0406"/>
    <w:rsid w:val="002B19D6"/>
    <w:rsid w:val="002B2FCF"/>
    <w:rsid w:val="002B5733"/>
    <w:rsid w:val="002B6959"/>
    <w:rsid w:val="002B7DC5"/>
    <w:rsid w:val="002C0D10"/>
    <w:rsid w:val="002C0DBD"/>
    <w:rsid w:val="002C1989"/>
    <w:rsid w:val="002C23DA"/>
    <w:rsid w:val="002C244E"/>
    <w:rsid w:val="002C292F"/>
    <w:rsid w:val="002C387B"/>
    <w:rsid w:val="002C43E1"/>
    <w:rsid w:val="002C4430"/>
    <w:rsid w:val="002C536F"/>
    <w:rsid w:val="002C5983"/>
    <w:rsid w:val="002C5A86"/>
    <w:rsid w:val="002C5CBB"/>
    <w:rsid w:val="002C63F4"/>
    <w:rsid w:val="002C6553"/>
    <w:rsid w:val="002C6992"/>
    <w:rsid w:val="002D0B7D"/>
    <w:rsid w:val="002D0EA5"/>
    <w:rsid w:val="002D2052"/>
    <w:rsid w:val="002D2F26"/>
    <w:rsid w:val="002D309C"/>
    <w:rsid w:val="002D34F5"/>
    <w:rsid w:val="002D38FE"/>
    <w:rsid w:val="002D3B59"/>
    <w:rsid w:val="002D3EEA"/>
    <w:rsid w:val="002D43DE"/>
    <w:rsid w:val="002D459D"/>
    <w:rsid w:val="002D60C6"/>
    <w:rsid w:val="002D6422"/>
    <w:rsid w:val="002D6C35"/>
    <w:rsid w:val="002D7B32"/>
    <w:rsid w:val="002E0963"/>
    <w:rsid w:val="002E11CF"/>
    <w:rsid w:val="002E1D9A"/>
    <w:rsid w:val="002E322F"/>
    <w:rsid w:val="002E34E0"/>
    <w:rsid w:val="002E3EBF"/>
    <w:rsid w:val="002E3ECD"/>
    <w:rsid w:val="002E3ED1"/>
    <w:rsid w:val="002E5009"/>
    <w:rsid w:val="002E5133"/>
    <w:rsid w:val="002E5237"/>
    <w:rsid w:val="002E535D"/>
    <w:rsid w:val="002E5CF0"/>
    <w:rsid w:val="002E6EA5"/>
    <w:rsid w:val="002E7D00"/>
    <w:rsid w:val="002E7ED5"/>
    <w:rsid w:val="002F1694"/>
    <w:rsid w:val="002F2910"/>
    <w:rsid w:val="002F2AFD"/>
    <w:rsid w:val="002F393D"/>
    <w:rsid w:val="002F3F24"/>
    <w:rsid w:val="002F4E47"/>
    <w:rsid w:val="002F523A"/>
    <w:rsid w:val="002F54BF"/>
    <w:rsid w:val="002F5FB3"/>
    <w:rsid w:val="002F7B0F"/>
    <w:rsid w:val="002F7F79"/>
    <w:rsid w:val="00301296"/>
    <w:rsid w:val="00301D1A"/>
    <w:rsid w:val="00303DF1"/>
    <w:rsid w:val="0030425D"/>
    <w:rsid w:val="00304689"/>
    <w:rsid w:val="003059FF"/>
    <w:rsid w:val="0030611A"/>
    <w:rsid w:val="003062A9"/>
    <w:rsid w:val="00310021"/>
    <w:rsid w:val="0031014B"/>
    <w:rsid w:val="003113FC"/>
    <w:rsid w:val="003131BD"/>
    <w:rsid w:val="0031340C"/>
    <w:rsid w:val="0031629B"/>
    <w:rsid w:val="0031683F"/>
    <w:rsid w:val="00316AF2"/>
    <w:rsid w:val="00316DB3"/>
    <w:rsid w:val="003179E6"/>
    <w:rsid w:val="00317C97"/>
    <w:rsid w:val="00317D71"/>
    <w:rsid w:val="00321A56"/>
    <w:rsid w:val="00322F68"/>
    <w:rsid w:val="003233FF"/>
    <w:rsid w:val="003238BB"/>
    <w:rsid w:val="00324A7E"/>
    <w:rsid w:val="00324B86"/>
    <w:rsid w:val="00325B3C"/>
    <w:rsid w:val="0032624A"/>
    <w:rsid w:val="00326483"/>
    <w:rsid w:val="003305E0"/>
    <w:rsid w:val="00333C86"/>
    <w:rsid w:val="00334CE4"/>
    <w:rsid w:val="00335207"/>
    <w:rsid w:val="00337387"/>
    <w:rsid w:val="00340159"/>
    <w:rsid w:val="003401F0"/>
    <w:rsid w:val="00340AA4"/>
    <w:rsid w:val="00340B93"/>
    <w:rsid w:val="003413E4"/>
    <w:rsid w:val="00341484"/>
    <w:rsid w:val="00343CC6"/>
    <w:rsid w:val="0034463B"/>
    <w:rsid w:val="00344AB6"/>
    <w:rsid w:val="00345B78"/>
    <w:rsid w:val="00346078"/>
    <w:rsid w:val="003461E1"/>
    <w:rsid w:val="003463F1"/>
    <w:rsid w:val="00347146"/>
    <w:rsid w:val="00347171"/>
    <w:rsid w:val="0035120F"/>
    <w:rsid w:val="00352441"/>
    <w:rsid w:val="00352F4E"/>
    <w:rsid w:val="0035339A"/>
    <w:rsid w:val="00354885"/>
    <w:rsid w:val="00354FC9"/>
    <w:rsid w:val="00355F74"/>
    <w:rsid w:val="003577CE"/>
    <w:rsid w:val="00357C51"/>
    <w:rsid w:val="003611A6"/>
    <w:rsid w:val="003616ED"/>
    <w:rsid w:val="003634B2"/>
    <w:rsid w:val="003639EB"/>
    <w:rsid w:val="00363E19"/>
    <w:rsid w:val="0036474A"/>
    <w:rsid w:val="0036483F"/>
    <w:rsid w:val="003650EE"/>
    <w:rsid w:val="00365116"/>
    <w:rsid w:val="00365B59"/>
    <w:rsid w:val="00366122"/>
    <w:rsid w:val="00370383"/>
    <w:rsid w:val="0037084F"/>
    <w:rsid w:val="0037275E"/>
    <w:rsid w:val="00372E20"/>
    <w:rsid w:val="003746F5"/>
    <w:rsid w:val="00374F7B"/>
    <w:rsid w:val="003751DE"/>
    <w:rsid w:val="003764A4"/>
    <w:rsid w:val="0037690C"/>
    <w:rsid w:val="003769E2"/>
    <w:rsid w:val="00377283"/>
    <w:rsid w:val="00377ED1"/>
    <w:rsid w:val="0038174E"/>
    <w:rsid w:val="00382664"/>
    <w:rsid w:val="0038382D"/>
    <w:rsid w:val="00383D23"/>
    <w:rsid w:val="0038524E"/>
    <w:rsid w:val="0038542C"/>
    <w:rsid w:val="00385EEB"/>
    <w:rsid w:val="00386EE9"/>
    <w:rsid w:val="00387846"/>
    <w:rsid w:val="00387B8F"/>
    <w:rsid w:val="003909D4"/>
    <w:rsid w:val="00390A5E"/>
    <w:rsid w:val="00390C54"/>
    <w:rsid w:val="0039109E"/>
    <w:rsid w:val="003910B2"/>
    <w:rsid w:val="0039198C"/>
    <w:rsid w:val="0039224F"/>
    <w:rsid w:val="00393C4E"/>
    <w:rsid w:val="00394803"/>
    <w:rsid w:val="0039480E"/>
    <w:rsid w:val="00394B1F"/>
    <w:rsid w:val="00394CF0"/>
    <w:rsid w:val="00396FAC"/>
    <w:rsid w:val="003A1195"/>
    <w:rsid w:val="003A1574"/>
    <w:rsid w:val="003A18D0"/>
    <w:rsid w:val="003A30A4"/>
    <w:rsid w:val="003A33D7"/>
    <w:rsid w:val="003A3468"/>
    <w:rsid w:val="003A4DEE"/>
    <w:rsid w:val="003A65C2"/>
    <w:rsid w:val="003A6C2E"/>
    <w:rsid w:val="003A6E2D"/>
    <w:rsid w:val="003A7470"/>
    <w:rsid w:val="003B15F1"/>
    <w:rsid w:val="003B1EE7"/>
    <w:rsid w:val="003B236D"/>
    <w:rsid w:val="003B308D"/>
    <w:rsid w:val="003B3FD8"/>
    <w:rsid w:val="003B40F4"/>
    <w:rsid w:val="003B41F3"/>
    <w:rsid w:val="003B5A0A"/>
    <w:rsid w:val="003B7D85"/>
    <w:rsid w:val="003C0F2E"/>
    <w:rsid w:val="003C17C4"/>
    <w:rsid w:val="003C1F3D"/>
    <w:rsid w:val="003C27F9"/>
    <w:rsid w:val="003C328F"/>
    <w:rsid w:val="003C4182"/>
    <w:rsid w:val="003C5E63"/>
    <w:rsid w:val="003C6C83"/>
    <w:rsid w:val="003C71DA"/>
    <w:rsid w:val="003C7CD8"/>
    <w:rsid w:val="003C7D74"/>
    <w:rsid w:val="003D03DC"/>
    <w:rsid w:val="003D0958"/>
    <w:rsid w:val="003D18A5"/>
    <w:rsid w:val="003D1964"/>
    <w:rsid w:val="003D3AA1"/>
    <w:rsid w:val="003D4092"/>
    <w:rsid w:val="003D450F"/>
    <w:rsid w:val="003D57AD"/>
    <w:rsid w:val="003D58C8"/>
    <w:rsid w:val="003D614A"/>
    <w:rsid w:val="003D720C"/>
    <w:rsid w:val="003E02D6"/>
    <w:rsid w:val="003E08FB"/>
    <w:rsid w:val="003E0AC4"/>
    <w:rsid w:val="003E0C5C"/>
    <w:rsid w:val="003E298A"/>
    <w:rsid w:val="003E3174"/>
    <w:rsid w:val="003E388A"/>
    <w:rsid w:val="003E398E"/>
    <w:rsid w:val="003E520B"/>
    <w:rsid w:val="003E66DF"/>
    <w:rsid w:val="003E6A51"/>
    <w:rsid w:val="003E6C5D"/>
    <w:rsid w:val="003E7EE0"/>
    <w:rsid w:val="003F0A80"/>
    <w:rsid w:val="003F0E4B"/>
    <w:rsid w:val="003F0F9E"/>
    <w:rsid w:val="003F15D3"/>
    <w:rsid w:val="003F2513"/>
    <w:rsid w:val="003F343A"/>
    <w:rsid w:val="003F4DF0"/>
    <w:rsid w:val="003F4E1E"/>
    <w:rsid w:val="003F57E3"/>
    <w:rsid w:val="003F59EA"/>
    <w:rsid w:val="003F6E19"/>
    <w:rsid w:val="003F7585"/>
    <w:rsid w:val="003F77AE"/>
    <w:rsid w:val="004001B8"/>
    <w:rsid w:val="0040047D"/>
    <w:rsid w:val="00401127"/>
    <w:rsid w:val="0040169E"/>
    <w:rsid w:val="00401CB7"/>
    <w:rsid w:val="00401E95"/>
    <w:rsid w:val="0040366D"/>
    <w:rsid w:val="00403A7A"/>
    <w:rsid w:val="00405906"/>
    <w:rsid w:val="00407111"/>
    <w:rsid w:val="00410872"/>
    <w:rsid w:val="004110CF"/>
    <w:rsid w:val="00411A72"/>
    <w:rsid w:val="0041237E"/>
    <w:rsid w:val="00412ACE"/>
    <w:rsid w:val="0041350B"/>
    <w:rsid w:val="0041352E"/>
    <w:rsid w:val="004142F6"/>
    <w:rsid w:val="004149D4"/>
    <w:rsid w:val="004150B6"/>
    <w:rsid w:val="00415433"/>
    <w:rsid w:val="00416B57"/>
    <w:rsid w:val="0041727D"/>
    <w:rsid w:val="00417FC3"/>
    <w:rsid w:val="00421528"/>
    <w:rsid w:val="00422681"/>
    <w:rsid w:val="00422B98"/>
    <w:rsid w:val="00422D19"/>
    <w:rsid w:val="00423E28"/>
    <w:rsid w:val="00423FB4"/>
    <w:rsid w:val="00424565"/>
    <w:rsid w:val="004245EE"/>
    <w:rsid w:val="004247A4"/>
    <w:rsid w:val="00425148"/>
    <w:rsid w:val="004257BA"/>
    <w:rsid w:val="004270C3"/>
    <w:rsid w:val="004279D5"/>
    <w:rsid w:val="00431043"/>
    <w:rsid w:val="00431348"/>
    <w:rsid w:val="00431445"/>
    <w:rsid w:val="004319C3"/>
    <w:rsid w:val="00431A0C"/>
    <w:rsid w:val="004325DC"/>
    <w:rsid w:val="00432FCC"/>
    <w:rsid w:val="00433AA5"/>
    <w:rsid w:val="0043429E"/>
    <w:rsid w:val="00434903"/>
    <w:rsid w:val="00436347"/>
    <w:rsid w:val="00436494"/>
    <w:rsid w:val="0044268D"/>
    <w:rsid w:val="00442A60"/>
    <w:rsid w:val="00442A90"/>
    <w:rsid w:val="004430DF"/>
    <w:rsid w:val="0044342F"/>
    <w:rsid w:val="00443444"/>
    <w:rsid w:val="0044408D"/>
    <w:rsid w:val="004452D1"/>
    <w:rsid w:val="004454B8"/>
    <w:rsid w:val="00446DE6"/>
    <w:rsid w:val="004474F4"/>
    <w:rsid w:val="00450391"/>
    <w:rsid w:val="00450A6F"/>
    <w:rsid w:val="00450B6A"/>
    <w:rsid w:val="00450CA9"/>
    <w:rsid w:val="00451E58"/>
    <w:rsid w:val="00452472"/>
    <w:rsid w:val="00452BB1"/>
    <w:rsid w:val="004531C6"/>
    <w:rsid w:val="00453F0F"/>
    <w:rsid w:val="0045414C"/>
    <w:rsid w:val="00455C88"/>
    <w:rsid w:val="004561E1"/>
    <w:rsid w:val="00456314"/>
    <w:rsid w:val="00456546"/>
    <w:rsid w:val="00461E94"/>
    <w:rsid w:val="00462297"/>
    <w:rsid w:val="00462C8C"/>
    <w:rsid w:val="00463FFF"/>
    <w:rsid w:val="004641D7"/>
    <w:rsid w:val="00464247"/>
    <w:rsid w:val="00464644"/>
    <w:rsid w:val="004647EA"/>
    <w:rsid w:val="00464D5A"/>
    <w:rsid w:val="00464E81"/>
    <w:rsid w:val="0046675D"/>
    <w:rsid w:val="004671A4"/>
    <w:rsid w:val="004675B3"/>
    <w:rsid w:val="00472129"/>
    <w:rsid w:val="004722CD"/>
    <w:rsid w:val="00472CAC"/>
    <w:rsid w:val="00473947"/>
    <w:rsid w:val="004748C7"/>
    <w:rsid w:val="00475AEA"/>
    <w:rsid w:val="0047685F"/>
    <w:rsid w:val="00477222"/>
    <w:rsid w:val="004807AD"/>
    <w:rsid w:val="0048311B"/>
    <w:rsid w:val="00484052"/>
    <w:rsid w:val="00485B4C"/>
    <w:rsid w:val="0048646B"/>
    <w:rsid w:val="00486A76"/>
    <w:rsid w:val="00486F9C"/>
    <w:rsid w:val="00487F9E"/>
    <w:rsid w:val="00490032"/>
    <w:rsid w:val="0049054A"/>
    <w:rsid w:val="004906EA"/>
    <w:rsid w:val="00491B0D"/>
    <w:rsid w:val="00492CEC"/>
    <w:rsid w:val="004934A5"/>
    <w:rsid w:val="004939DD"/>
    <w:rsid w:val="00493AB2"/>
    <w:rsid w:val="00494206"/>
    <w:rsid w:val="00494F93"/>
    <w:rsid w:val="00495525"/>
    <w:rsid w:val="00496C57"/>
    <w:rsid w:val="0049789E"/>
    <w:rsid w:val="00497BD3"/>
    <w:rsid w:val="004A09D0"/>
    <w:rsid w:val="004A0B11"/>
    <w:rsid w:val="004A15CD"/>
    <w:rsid w:val="004A2A1B"/>
    <w:rsid w:val="004A36F5"/>
    <w:rsid w:val="004A4520"/>
    <w:rsid w:val="004A4AD4"/>
    <w:rsid w:val="004A4F89"/>
    <w:rsid w:val="004A51E7"/>
    <w:rsid w:val="004A5522"/>
    <w:rsid w:val="004A5660"/>
    <w:rsid w:val="004A57F4"/>
    <w:rsid w:val="004A5FF0"/>
    <w:rsid w:val="004B047A"/>
    <w:rsid w:val="004B050F"/>
    <w:rsid w:val="004B0F67"/>
    <w:rsid w:val="004B1E88"/>
    <w:rsid w:val="004B4F1B"/>
    <w:rsid w:val="004B5096"/>
    <w:rsid w:val="004B5559"/>
    <w:rsid w:val="004B57CF"/>
    <w:rsid w:val="004B6119"/>
    <w:rsid w:val="004B6A76"/>
    <w:rsid w:val="004B6B66"/>
    <w:rsid w:val="004B6E57"/>
    <w:rsid w:val="004B7D8C"/>
    <w:rsid w:val="004C0F1D"/>
    <w:rsid w:val="004C1A1F"/>
    <w:rsid w:val="004C3738"/>
    <w:rsid w:val="004C383C"/>
    <w:rsid w:val="004C3FEB"/>
    <w:rsid w:val="004C48A1"/>
    <w:rsid w:val="004C49BA"/>
    <w:rsid w:val="004C4FB1"/>
    <w:rsid w:val="004C585D"/>
    <w:rsid w:val="004C615A"/>
    <w:rsid w:val="004C646E"/>
    <w:rsid w:val="004C6FC0"/>
    <w:rsid w:val="004C7250"/>
    <w:rsid w:val="004C77B8"/>
    <w:rsid w:val="004C78FD"/>
    <w:rsid w:val="004D128D"/>
    <w:rsid w:val="004D13E4"/>
    <w:rsid w:val="004D1F3E"/>
    <w:rsid w:val="004D238F"/>
    <w:rsid w:val="004D27CE"/>
    <w:rsid w:val="004D3649"/>
    <w:rsid w:val="004D3EFE"/>
    <w:rsid w:val="004D3F64"/>
    <w:rsid w:val="004D4CC8"/>
    <w:rsid w:val="004D589E"/>
    <w:rsid w:val="004D61AB"/>
    <w:rsid w:val="004D7674"/>
    <w:rsid w:val="004D7B3B"/>
    <w:rsid w:val="004E20BC"/>
    <w:rsid w:val="004E29A4"/>
    <w:rsid w:val="004E2D31"/>
    <w:rsid w:val="004E2F47"/>
    <w:rsid w:val="004E317D"/>
    <w:rsid w:val="004E37A7"/>
    <w:rsid w:val="004E4F9D"/>
    <w:rsid w:val="004E5317"/>
    <w:rsid w:val="004E671A"/>
    <w:rsid w:val="004E71E0"/>
    <w:rsid w:val="004F09E4"/>
    <w:rsid w:val="004F2812"/>
    <w:rsid w:val="004F5015"/>
    <w:rsid w:val="004F55A9"/>
    <w:rsid w:val="004F6673"/>
    <w:rsid w:val="004F669B"/>
    <w:rsid w:val="005003EB"/>
    <w:rsid w:val="00501399"/>
    <w:rsid w:val="00502E57"/>
    <w:rsid w:val="00502ECD"/>
    <w:rsid w:val="0050314E"/>
    <w:rsid w:val="00503782"/>
    <w:rsid w:val="005039F0"/>
    <w:rsid w:val="00503E96"/>
    <w:rsid w:val="0050553F"/>
    <w:rsid w:val="00505804"/>
    <w:rsid w:val="00505DA0"/>
    <w:rsid w:val="0050610B"/>
    <w:rsid w:val="00506A81"/>
    <w:rsid w:val="00506F8B"/>
    <w:rsid w:val="005102A3"/>
    <w:rsid w:val="00510776"/>
    <w:rsid w:val="00511619"/>
    <w:rsid w:val="00511D07"/>
    <w:rsid w:val="00511D13"/>
    <w:rsid w:val="00511F25"/>
    <w:rsid w:val="00512EF4"/>
    <w:rsid w:val="005133E4"/>
    <w:rsid w:val="00513F7C"/>
    <w:rsid w:val="005146B5"/>
    <w:rsid w:val="00515AE1"/>
    <w:rsid w:val="005176DC"/>
    <w:rsid w:val="0052189C"/>
    <w:rsid w:val="005230AE"/>
    <w:rsid w:val="00523920"/>
    <w:rsid w:val="005247A6"/>
    <w:rsid w:val="00525122"/>
    <w:rsid w:val="00525834"/>
    <w:rsid w:val="005258DE"/>
    <w:rsid w:val="005262E2"/>
    <w:rsid w:val="00527795"/>
    <w:rsid w:val="00530EEC"/>
    <w:rsid w:val="0053140C"/>
    <w:rsid w:val="0053400A"/>
    <w:rsid w:val="005353ED"/>
    <w:rsid w:val="00535525"/>
    <w:rsid w:val="00535859"/>
    <w:rsid w:val="00535C2D"/>
    <w:rsid w:val="0053754F"/>
    <w:rsid w:val="00540CAC"/>
    <w:rsid w:val="00540F09"/>
    <w:rsid w:val="005410D5"/>
    <w:rsid w:val="005424CC"/>
    <w:rsid w:val="00542AEF"/>
    <w:rsid w:val="00545667"/>
    <w:rsid w:val="005510BB"/>
    <w:rsid w:val="00551541"/>
    <w:rsid w:val="005518D7"/>
    <w:rsid w:val="005524C0"/>
    <w:rsid w:val="00552C46"/>
    <w:rsid w:val="00552D3D"/>
    <w:rsid w:val="00553182"/>
    <w:rsid w:val="00554E1F"/>
    <w:rsid w:val="00554EA7"/>
    <w:rsid w:val="005560D9"/>
    <w:rsid w:val="00556997"/>
    <w:rsid w:val="00556A0C"/>
    <w:rsid w:val="00556DCC"/>
    <w:rsid w:val="00557783"/>
    <w:rsid w:val="005578EF"/>
    <w:rsid w:val="00557AB2"/>
    <w:rsid w:val="00560101"/>
    <w:rsid w:val="00560E3D"/>
    <w:rsid w:val="00560F32"/>
    <w:rsid w:val="00561496"/>
    <w:rsid w:val="00563BA9"/>
    <w:rsid w:val="00565EF9"/>
    <w:rsid w:val="00566D0C"/>
    <w:rsid w:val="00570BCE"/>
    <w:rsid w:val="0057188B"/>
    <w:rsid w:val="005731B9"/>
    <w:rsid w:val="005736C3"/>
    <w:rsid w:val="00573ADC"/>
    <w:rsid w:val="00575D11"/>
    <w:rsid w:val="00576265"/>
    <w:rsid w:val="005768F3"/>
    <w:rsid w:val="00580317"/>
    <w:rsid w:val="005804E1"/>
    <w:rsid w:val="00580592"/>
    <w:rsid w:val="00581099"/>
    <w:rsid w:val="00582923"/>
    <w:rsid w:val="00582BF7"/>
    <w:rsid w:val="00582EC3"/>
    <w:rsid w:val="0058312E"/>
    <w:rsid w:val="005833E5"/>
    <w:rsid w:val="00583E5E"/>
    <w:rsid w:val="00584174"/>
    <w:rsid w:val="00584AD7"/>
    <w:rsid w:val="005850D9"/>
    <w:rsid w:val="0058540D"/>
    <w:rsid w:val="00585CEF"/>
    <w:rsid w:val="0058667C"/>
    <w:rsid w:val="005869C9"/>
    <w:rsid w:val="00586A3C"/>
    <w:rsid w:val="00590AF0"/>
    <w:rsid w:val="00590CA8"/>
    <w:rsid w:val="00590ED5"/>
    <w:rsid w:val="0059121C"/>
    <w:rsid w:val="00591725"/>
    <w:rsid w:val="005919BB"/>
    <w:rsid w:val="00593343"/>
    <w:rsid w:val="0059401B"/>
    <w:rsid w:val="005943D8"/>
    <w:rsid w:val="00594DF8"/>
    <w:rsid w:val="00595E96"/>
    <w:rsid w:val="00596073"/>
    <w:rsid w:val="005963EF"/>
    <w:rsid w:val="00596BBD"/>
    <w:rsid w:val="005974C3"/>
    <w:rsid w:val="0059795D"/>
    <w:rsid w:val="00597AF3"/>
    <w:rsid w:val="005A077C"/>
    <w:rsid w:val="005A0C3B"/>
    <w:rsid w:val="005A3C9F"/>
    <w:rsid w:val="005A410A"/>
    <w:rsid w:val="005A4744"/>
    <w:rsid w:val="005A48D0"/>
    <w:rsid w:val="005A63B6"/>
    <w:rsid w:val="005A6D4A"/>
    <w:rsid w:val="005A6FD7"/>
    <w:rsid w:val="005A771A"/>
    <w:rsid w:val="005A7F1E"/>
    <w:rsid w:val="005B1331"/>
    <w:rsid w:val="005B149D"/>
    <w:rsid w:val="005B17FF"/>
    <w:rsid w:val="005B1C3F"/>
    <w:rsid w:val="005B1DC5"/>
    <w:rsid w:val="005B1DFD"/>
    <w:rsid w:val="005B276C"/>
    <w:rsid w:val="005B289A"/>
    <w:rsid w:val="005B2D4F"/>
    <w:rsid w:val="005B31D0"/>
    <w:rsid w:val="005B3548"/>
    <w:rsid w:val="005B3ECF"/>
    <w:rsid w:val="005B40F7"/>
    <w:rsid w:val="005B5661"/>
    <w:rsid w:val="005B5B32"/>
    <w:rsid w:val="005B5BD9"/>
    <w:rsid w:val="005B5E8E"/>
    <w:rsid w:val="005B6AC7"/>
    <w:rsid w:val="005C031B"/>
    <w:rsid w:val="005C1DBB"/>
    <w:rsid w:val="005C26EE"/>
    <w:rsid w:val="005C2CE4"/>
    <w:rsid w:val="005C50F1"/>
    <w:rsid w:val="005C55F2"/>
    <w:rsid w:val="005C61C2"/>
    <w:rsid w:val="005C652E"/>
    <w:rsid w:val="005C7EDD"/>
    <w:rsid w:val="005D4AA5"/>
    <w:rsid w:val="005D4E6D"/>
    <w:rsid w:val="005D522C"/>
    <w:rsid w:val="005D58B2"/>
    <w:rsid w:val="005D59CE"/>
    <w:rsid w:val="005D5B63"/>
    <w:rsid w:val="005D6E7D"/>
    <w:rsid w:val="005D70A6"/>
    <w:rsid w:val="005D789F"/>
    <w:rsid w:val="005D78FC"/>
    <w:rsid w:val="005D7AE0"/>
    <w:rsid w:val="005D7B92"/>
    <w:rsid w:val="005E00B3"/>
    <w:rsid w:val="005E0A23"/>
    <w:rsid w:val="005E15E2"/>
    <w:rsid w:val="005E2250"/>
    <w:rsid w:val="005E24AE"/>
    <w:rsid w:val="005E2706"/>
    <w:rsid w:val="005E356F"/>
    <w:rsid w:val="005E3C0D"/>
    <w:rsid w:val="005E3DCE"/>
    <w:rsid w:val="005E4318"/>
    <w:rsid w:val="005E7D51"/>
    <w:rsid w:val="005E7E5E"/>
    <w:rsid w:val="005F064C"/>
    <w:rsid w:val="005F1963"/>
    <w:rsid w:val="005F31C5"/>
    <w:rsid w:val="005F3CCF"/>
    <w:rsid w:val="005F40E5"/>
    <w:rsid w:val="005F4DC6"/>
    <w:rsid w:val="005F76C4"/>
    <w:rsid w:val="005F7732"/>
    <w:rsid w:val="005F7BEF"/>
    <w:rsid w:val="00600592"/>
    <w:rsid w:val="00600594"/>
    <w:rsid w:val="00600966"/>
    <w:rsid w:val="00601399"/>
    <w:rsid w:val="00602321"/>
    <w:rsid w:val="00603238"/>
    <w:rsid w:val="0060437C"/>
    <w:rsid w:val="00605095"/>
    <w:rsid w:val="00605D45"/>
    <w:rsid w:val="00606DDA"/>
    <w:rsid w:val="0060774A"/>
    <w:rsid w:val="00610415"/>
    <w:rsid w:val="006113C2"/>
    <w:rsid w:val="00611670"/>
    <w:rsid w:val="006124FB"/>
    <w:rsid w:val="00612DCC"/>
    <w:rsid w:val="00613D75"/>
    <w:rsid w:val="00614204"/>
    <w:rsid w:val="00614323"/>
    <w:rsid w:val="006161FC"/>
    <w:rsid w:val="00617C5C"/>
    <w:rsid w:val="00621368"/>
    <w:rsid w:val="00622232"/>
    <w:rsid w:val="006228DB"/>
    <w:rsid w:val="00623F77"/>
    <w:rsid w:val="0062455A"/>
    <w:rsid w:val="006266A4"/>
    <w:rsid w:val="00631906"/>
    <w:rsid w:val="00631B74"/>
    <w:rsid w:val="00631CBA"/>
    <w:rsid w:val="006328F7"/>
    <w:rsid w:val="00633524"/>
    <w:rsid w:val="006355F3"/>
    <w:rsid w:val="00637651"/>
    <w:rsid w:val="006378A5"/>
    <w:rsid w:val="006405A9"/>
    <w:rsid w:val="0064095D"/>
    <w:rsid w:val="00641267"/>
    <w:rsid w:val="006412BA"/>
    <w:rsid w:val="00641744"/>
    <w:rsid w:val="006419AE"/>
    <w:rsid w:val="006428AC"/>
    <w:rsid w:val="00642B28"/>
    <w:rsid w:val="00642C92"/>
    <w:rsid w:val="00645BEA"/>
    <w:rsid w:val="00645E02"/>
    <w:rsid w:val="006469E9"/>
    <w:rsid w:val="0064733A"/>
    <w:rsid w:val="00650044"/>
    <w:rsid w:val="00650363"/>
    <w:rsid w:val="00650973"/>
    <w:rsid w:val="00650A53"/>
    <w:rsid w:val="00650BF8"/>
    <w:rsid w:val="00651D91"/>
    <w:rsid w:val="00651FC3"/>
    <w:rsid w:val="006529AD"/>
    <w:rsid w:val="006529BD"/>
    <w:rsid w:val="00653670"/>
    <w:rsid w:val="0065405F"/>
    <w:rsid w:val="00654ED1"/>
    <w:rsid w:val="00655BC3"/>
    <w:rsid w:val="00655C65"/>
    <w:rsid w:val="0065617C"/>
    <w:rsid w:val="0065747D"/>
    <w:rsid w:val="0066117C"/>
    <w:rsid w:val="006611DB"/>
    <w:rsid w:val="00661581"/>
    <w:rsid w:val="00662B2E"/>
    <w:rsid w:val="0066378C"/>
    <w:rsid w:val="0066474C"/>
    <w:rsid w:val="00664791"/>
    <w:rsid w:val="0066518D"/>
    <w:rsid w:val="00665D52"/>
    <w:rsid w:val="00665F7A"/>
    <w:rsid w:val="00667462"/>
    <w:rsid w:val="006709ED"/>
    <w:rsid w:val="006715E2"/>
    <w:rsid w:val="006717F1"/>
    <w:rsid w:val="006719BD"/>
    <w:rsid w:val="00671FA6"/>
    <w:rsid w:val="00672359"/>
    <w:rsid w:val="006726E1"/>
    <w:rsid w:val="0067306F"/>
    <w:rsid w:val="00673C4C"/>
    <w:rsid w:val="00675F31"/>
    <w:rsid w:val="00676A16"/>
    <w:rsid w:val="00676B28"/>
    <w:rsid w:val="00676DEE"/>
    <w:rsid w:val="00677B1A"/>
    <w:rsid w:val="00680445"/>
    <w:rsid w:val="00680801"/>
    <w:rsid w:val="00681D95"/>
    <w:rsid w:val="00681FE2"/>
    <w:rsid w:val="0068319E"/>
    <w:rsid w:val="00683524"/>
    <w:rsid w:val="006851F7"/>
    <w:rsid w:val="006854CD"/>
    <w:rsid w:val="006865B7"/>
    <w:rsid w:val="0068715B"/>
    <w:rsid w:val="00692064"/>
    <w:rsid w:val="00693BE0"/>
    <w:rsid w:val="006945E5"/>
    <w:rsid w:val="00694780"/>
    <w:rsid w:val="006953B3"/>
    <w:rsid w:val="006954BD"/>
    <w:rsid w:val="00696C6B"/>
    <w:rsid w:val="00697432"/>
    <w:rsid w:val="00697C96"/>
    <w:rsid w:val="00697F64"/>
    <w:rsid w:val="00697FE7"/>
    <w:rsid w:val="006A0F37"/>
    <w:rsid w:val="006A1F27"/>
    <w:rsid w:val="006A20D6"/>
    <w:rsid w:val="006A2853"/>
    <w:rsid w:val="006A29D7"/>
    <w:rsid w:val="006A331F"/>
    <w:rsid w:val="006A37B6"/>
    <w:rsid w:val="006A3BB2"/>
    <w:rsid w:val="006A456C"/>
    <w:rsid w:val="006A6622"/>
    <w:rsid w:val="006A6D8A"/>
    <w:rsid w:val="006A6E0C"/>
    <w:rsid w:val="006A770B"/>
    <w:rsid w:val="006B02FD"/>
    <w:rsid w:val="006B049A"/>
    <w:rsid w:val="006B178A"/>
    <w:rsid w:val="006B1D65"/>
    <w:rsid w:val="006B3270"/>
    <w:rsid w:val="006B36B8"/>
    <w:rsid w:val="006B36D6"/>
    <w:rsid w:val="006B3AE3"/>
    <w:rsid w:val="006B3D70"/>
    <w:rsid w:val="006B4B86"/>
    <w:rsid w:val="006B5065"/>
    <w:rsid w:val="006B5364"/>
    <w:rsid w:val="006B56D7"/>
    <w:rsid w:val="006B5A31"/>
    <w:rsid w:val="006B7A5C"/>
    <w:rsid w:val="006C1201"/>
    <w:rsid w:val="006C33AE"/>
    <w:rsid w:val="006C353A"/>
    <w:rsid w:val="006C4CC7"/>
    <w:rsid w:val="006C4D11"/>
    <w:rsid w:val="006C58EB"/>
    <w:rsid w:val="006C67C2"/>
    <w:rsid w:val="006C6E0C"/>
    <w:rsid w:val="006D025D"/>
    <w:rsid w:val="006D033F"/>
    <w:rsid w:val="006D0792"/>
    <w:rsid w:val="006D0F58"/>
    <w:rsid w:val="006D2009"/>
    <w:rsid w:val="006D33AA"/>
    <w:rsid w:val="006D34C3"/>
    <w:rsid w:val="006D358C"/>
    <w:rsid w:val="006D3792"/>
    <w:rsid w:val="006D3818"/>
    <w:rsid w:val="006D3C04"/>
    <w:rsid w:val="006D3C75"/>
    <w:rsid w:val="006D5454"/>
    <w:rsid w:val="006D5692"/>
    <w:rsid w:val="006D7090"/>
    <w:rsid w:val="006D77DF"/>
    <w:rsid w:val="006D7F5E"/>
    <w:rsid w:val="006E01BE"/>
    <w:rsid w:val="006E0560"/>
    <w:rsid w:val="006E14FB"/>
    <w:rsid w:val="006E182E"/>
    <w:rsid w:val="006E347C"/>
    <w:rsid w:val="006E354F"/>
    <w:rsid w:val="006E4C25"/>
    <w:rsid w:val="006E5189"/>
    <w:rsid w:val="006E5B3A"/>
    <w:rsid w:val="006E6511"/>
    <w:rsid w:val="006E722A"/>
    <w:rsid w:val="006E7EB3"/>
    <w:rsid w:val="006F2CB9"/>
    <w:rsid w:val="006F32E7"/>
    <w:rsid w:val="006F4FA2"/>
    <w:rsid w:val="006F5276"/>
    <w:rsid w:val="006F592A"/>
    <w:rsid w:val="006F7573"/>
    <w:rsid w:val="006F783E"/>
    <w:rsid w:val="007011AF"/>
    <w:rsid w:val="00701504"/>
    <w:rsid w:val="00701BDC"/>
    <w:rsid w:val="00703B0E"/>
    <w:rsid w:val="00703E4F"/>
    <w:rsid w:val="007043B5"/>
    <w:rsid w:val="00705C27"/>
    <w:rsid w:val="007063A1"/>
    <w:rsid w:val="00706C33"/>
    <w:rsid w:val="00706C3A"/>
    <w:rsid w:val="00706D17"/>
    <w:rsid w:val="00707245"/>
    <w:rsid w:val="007073B2"/>
    <w:rsid w:val="00707963"/>
    <w:rsid w:val="00710380"/>
    <w:rsid w:val="007105D8"/>
    <w:rsid w:val="00711D5F"/>
    <w:rsid w:val="00712651"/>
    <w:rsid w:val="0071265A"/>
    <w:rsid w:val="007144F2"/>
    <w:rsid w:val="007147E0"/>
    <w:rsid w:val="00714E9F"/>
    <w:rsid w:val="007152E3"/>
    <w:rsid w:val="00715408"/>
    <w:rsid w:val="0071750F"/>
    <w:rsid w:val="0071773B"/>
    <w:rsid w:val="0072052A"/>
    <w:rsid w:val="00720650"/>
    <w:rsid w:val="00720FDC"/>
    <w:rsid w:val="007211B9"/>
    <w:rsid w:val="00721E6C"/>
    <w:rsid w:val="0072435A"/>
    <w:rsid w:val="00724AE2"/>
    <w:rsid w:val="00725620"/>
    <w:rsid w:val="00727843"/>
    <w:rsid w:val="007306EC"/>
    <w:rsid w:val="00730D42"/>
    <w:rsid w:val="00731513"/>
    <w:rsid w:val="007317B3"/>
    <w:rsid w:val="007322BD"/>
    <w:rsid w:val="00733188"/>
    <w:rsid w:val="00733489"/>
    <w:rsid w:val="007334F9"/>
    <w:rsid w:val="00733D5F"/>
    <w:rsid w:val="00734938"/>
    <w:rsid w:val="00735252"/>
    <w:rsid w:val="00736247"/>
    <w:rsid w:val="00736663"/>
    <w:rsid w:val="0073695F"/>
    <w:rsid w:val="00736DB8"/>
    <w:rsid w:val="0073706B"/>
    <w:rsid w:val="0073738C"/>
    <w:rsid w:val="00737871"/>
    <w:rsid w:val="00737AC5"/>
    <w:rsid w:val="00741034"/>
    <w:rsid w:val="007410D9"/>
    <w:rsid w:val="00741CDB"/>
    <w:rsid w:val="007425E1"/>
    <w:rsid w:val="0074280C"/>
    <w:rsid w:val="007437E7"/>
    <w:rsid w:val="00743AE2"/>
    <w:rsid w:val="007448DB"/>
    <w:rsid w:val="00744C35"/>
    <w:rsid w:val="00744DB3"/>
    <w:rsid w:val="0074503F"/>
    <w:rsid w:val="00745F25"/>
    <w:rsid w:val="0074656F"/>
    <w:rsid w:val="0074734A"/>
    <w:rsid w:val="0074737A"/>
    <w:rsid w:val="007474EC"/>
    <w:rsid w:val="00750FD9"/>
    <w:rsid w:val="007510D1"/>
    <w:rsid w:val="00753BC6"/>
    <w:rsid w:val="00753EC8"/>
    <w:rsid w:val="0075419F"/>
    <w:rsid w:val="0075442D"/>
    <w:rsid w:val="00755026"/>
    <w:rsid w:val="007555F5"/>
    <w:rsid w:val="00755D8B"/>
    <w:rsid w:val="00757C3E"/>
    <w:rsid w:val="00757F5D"/>
    <w:rsid w:val="0076010D"/>
    <w:rsid w:val="0076185C"/>
    <w:rsid w:val="00762872"/>
    <w:rsid w:val="00762970"/>
    <w:rsid w:val="00762B1A"/>
    <w:rsid w:val="00763A31"/>
    <w:rsid w:val="00763BDE"/>
    <w:rsid w:val="007656DC"/>
    <w:rsid w:val="00766214"/>
    <w:rsid w:val="00766B29"/>
    <w:rsid w:val="00770843"/>
    <w:rsid w:val="00770D6A"/>
    <w:rsid w:val="00770E40"/>
    <w:rsid w:val="00770E52"/>
    <w:rsid w:val="00771871"/>
    <w:rsid w:val="007731A3"/>
    <w:rsid w:val="00773591"/>
    <w:rsid w:val="0077359C"/>
    <w:rsid w:val="00773617"/>
    <w:rsid w:val="007739AA"/>
    <w:rsid w:val="0077535B"/>
    <w:rsid w:val="00777971"/>
    <w:rsid w:val="00777A0F"/>
    <w:rsid w:val="00780087"/>
    <w:rsid w:val="00780A13"/>
    <w:rsid w:val="00781E3E"/>
    <w:rsid w:val="00782F45"/>
    <w:rsid w:val="00783B50"/>
    <w:rsid w:val="00783D76"/>
    <w:rsid w:val="0078449C"/>
    <w:rsid w:val="00784EBE"/>
    <w:rsid w:val="007856E5"/>
    <w:rsid w:val="0078661C"/>
    <w:rsid w:val="007870F4"/>
    <w:rsid w:val="00787563"/>
    <w:rsid w:val="00790253"/>
    <w:rsid w:val="00790B81"/>
    <w:rsid w:val="00791B9B"/>
    <w:rsid w:val="0079202C"/>
    <w:rsid w:val="00792057"/>
    <w:rsid w:val="00792653"/>
    <w:rsid w:val="007928B8"/>
    <w:rsid w:val="007940F0"/>
    <w:rsid w:val="00794754"/>
    <w:rsid w:val="00794F3A"/>
    <w:rsid w:val="007950DA"/>
    <w:rsid w:val="00795790"/>
    <w:rsid w:val="00795A39"/>
    <w:rsid w:val="00795EE2"/>
    <w:rsid w:val="00796082"/>
    <w:rsid w:val="0079714A"/>
    <w:rsid w:val="00797848"/>
    <w:rsid w:val="00797CA1"/>
    <w:rsid w:val="00797CFE"/>
    <w:rsid w:val="007A0D87"/>
    <w:rsid w:val="007A1B84"/>
    <w:rsid w:val="007A1C09"/>
    <w:rsid w:val="007A1EBF"/>
    <w:rsid w:val="007A22DC"/>
    <w:rsid w:val="007A22E6"/>
    <w:rsid w:val="007A2434"/>
    <w:rsid w:val="007A2926"/>
    <w:rsid w:val="007A2F90"/>
    <w:rsid w:val="007A3057"/>
    <w:rsid w:val="007A369F"/>
    <w:rsid w:val="007A43C7"/>
    <w:rsid w:val="007A558E"/>
    <w:rsid w:val="007A5FB5"/>
    <w:rsid w:val="007A7498"/>
    <w:rsid w:val="007B05AE"/>
    <w:rsid w:val="007B11FE"/>
    <w:rsid w:val="007B178F"/>
    <w:rsid w:val="007B1C25"/>
    <w:rsid w:val="007B26FF"/>
    <w:rsid w:val="007B2D3C"/>
    <w:rsid w:val="007B3496"/>
    <w:rsid w:val="007B382D"/>
    <w:rsid w:val="007B3FAA"/>
    <w:rsid w:val="007B4CC2"/>
    <w:rsid w:val="007B5A66"/>
    <w:rsid w:val="007B5E01"/>
    <w:rsid w:val="007C02B4"/>
    <w:rsid w:val="007C0AFF"/>
    <w:rsid w:val="007C159A"/>
    <w:rsid w:val="007C2748"/>
    <w:rsid w:val="007C33BA"/>
    <w:rsid w:val="007C39E4"/>
    <w:rsid w:val="007C3C30"/>
    <w:rsid w:val="007C420A"/>
    <w:rsid w:val="007C42B5"/>
    <w:rsid w:val="007C474D"/>
    <w:rsid w:val="007C5871"/>
    <w:rsid w:val="007C6B94"/>
    <w:rsid w:val="007C7F6A"/>
    <w:rsid w:val="007D0317"/>
    <w:rsid w:val="007D0733"/>
    <w:rsid w:val="007D153C"/>
    <w:rsid w:val="007D186C"/>
    <w:rsid w:val="007D193F"/>
    <w:rsid w:val="007D1F29"/>
    <w:rsid w:val="007D29FD"/>
    <w:rsid w:val="007D7163"/>
    <w:rsid w:val="007D7426"/>
    <w:rsid w:val="007D7808"/>
    <w:rsid w:val="007D7A8A"/>
    <w:rsid w:val="007E04B7"/>
    <w:rsid w:val="007E2792"/>
    <w:rsid w:val="007E2A73"/>
    <w:rsid w:val="007E2F46"/>
    <w:rsid w:val="007E42B3"/>
    <w:rsid w:val="007E465F"/>
    <w:rsid w:val="007E5907"/>
    <w:rsid w:val="007E5AB7"/>
    <w:rsid w:val="007E7239"/>
    <w:rsid w:val="007F090C"/>
    <w:rsid w:val="007F0FA7"/>
    <w:rsid w:val="007F1DF2"/>
    <w:rsid w:val="007F28F9"/>
    <w:rsid w:val="007F2B60"/>
    <w:rsid w:val="007F342F"/>
    <w:rsid w:val="007F46A9"/>
    <w:rsid w:val="007F47EA"/>
    <w:rsid w:val="007F69EA"/>
    <w:rsid w:val="007F7B25"/>
    <w:rsid w:val="007F7CB0"/>
    <w:rsid w:val="0080126E"/>
    <w:rsid w:val="00801C5F"/>
    <w:rsid w:val="008025E4"/>
    <w:rsid w:val="00802A10"/>
    <w:rsid w:val="00803B60"/>
    <w:rsid w:val="00804D0E"/>
    <w:rsid w:val="008057CE"/>
    <w:rsid w:val="00805C72"/>
    <w:rsid w:val="00805FC7"/>
    <w:rsid w:val="008074C1"/>
    <w:rsid w:val="0080753F"/>
    <w:rsid w:val="00807D1E"/>
    <w:rsid w:val="00810119"/>
    <w:rsid w:val="00810330"/>
    <w:rsid w:val="008114F2"/>
    <w:rsid w:val="00811777"/>
    <w:rsid w:val="0081261B"/>
    <w:rsid w:val="00812B1B"/>
    <w:rsid w:val="008134E1"/>
    <w:rsid w:val="008136CF"/>
    <w:rsid w:val="008146C5"/>
    <w:rsid w:val="008158D0"/>
    <w:rsid w:val="00815BE4"/>
    <w:rsid w:val="00815F5B"/>
    <w:rsid w:val="008167B6"/>
    <w:rsid w:val="0082087A"/>
    <w:rsid w:val="00821305"/>
    <w:rsid w:val="00822378"/>
    <w:rsid w:val="00823090"/>
    <w:rsid w:val="008230D8"/>
    <w:rsid w:val="00823153"/>
    <w:rsid w:val="0082417B"/>
    <w:rsid w:val="00824F6B"/>
    <w:rsid w:val="0082509D"/>
    <w:rsid w:val="00825289"/>
    <w:rsid w:val="008256E8"/>
    <w:rsid w:val="008261B7"/>
    <w:rsid w:val="00826619"/>
    <w:rsid w:val="00826719"/>
    <w:rsid w:val="0083127F"/>
    <w:rsid w:val="00833863"/>
    <w:rsid w:val="00833E7C"/>
    <w:rsid w:val="00834416"/>
    <w:rsid w:val="00835905"/>
    <w:rsid w:val="00835B8C"/>
    <w:rsid w:val="00835FFA"/>
    <w:rsid w:val="0083669E"/>
    <w:rsid w:val="00836EF7"/>
    <w:rsid w:val="0084076D"/>
    <w:rsid w:val="00841D0D"/>
    <w:rsid w:val="00841DAD"/>
    <w:rsid w:val="00843320"/>
    <w:rsid w:val="0084393E"/>
    <w:rsid w:val="00844BC2"/>
    <w:rsid w:val="0084522E"/>
    <w:rsid w:val="00845F0B"/>
    <w:rsid w:val="00845FDE"/>
    <w:rsid w:val="00846CE6"/>
    <w:rsid w:val="008473FC"/>
    <w:rsid w:val="008501C4"/>
    <w:rsid w:val="00850DC1"/>
    <w:rsid w:val="00851EDF"/>
    <w:rsid w:val="00852404"/>
    <w:rsid w:val="0085332B"/>
    <w:rsid w:val="008534C4"/>
    <w:rsid w:val="00853ADA"/>
    <w:rsid w:val="00853F99"/>
    <w:rsid w:val="00854578"/>
    <w:rsid w:val="00855AE8"/>
    <w:rsid w:val="00855DFA"/>
    <w:rsid w:val="008564CF"/>
    <w:rsid w:val="008604FF"/>
    <w:rsid w:val="008609EE"/>
    <w:rsid w:val="008610CC"/>
    <w:rsid w:val="00861AD8"/>
    <w:rsid w:val="00861BDE"/>
    <w:rsid w:val="0086247D"/>
    <w:rsid w:val="00862D8C"/>
    <w:rsid w:val="00863391"/>
    <w:rsid w:val="00863D45"/>
    <w:rsid w:val="00863E53"/>
    <w:rsid w:val="00864B19"/>
    <w:rsid w:val="00864BBF"/>
    <w:rsid w:val="00864D42"/>
    <w:rsid w:val="008653C7"/>
    <w:rsid w:val="00865EB0"/>
    <w:rsid w:val="00866170"/>
    <w:rsid w:val="00867C42"/>
    <w:rsid w:val="00867EF2"/>
    <w:rsid w:val="00870AF3"/>
    <w:rsid w:val="00872172"/>
    <w:rsid w:val="008723DA"/>
    <w:rsid w:val="008734FC"/>
    <w:rsid w:val="00873C50"/>
    <w:rsid w:val="008746BC"/>
    <w:rsid w:val="008748B9"/>
    <w:rsid w:val="00874D4E"/>
    <w:rsid w:val="00874F64"/>
    <w:rsid w:val="008762A6"/>
    <w:rsid w:val="0087676A"/>
    <w:rsid w:val="00876FCC"/>
    <w:rsid w:val="008775F8"/>
    <w:rsid w:val="00877CAC"/>
    <w:rsid w:val="008808D1"/>
    <w:rsid w:val="00880A91"/>
    <w:rsid w:val="00882855"/>
    <w:rsid w:val="00882C02"/>
    <w:rsid w:val="00882DB3"/>
    <w:rsid w:val="0088344B"/>
    <w:rsid w:val="00883648"/>
    <w:rsid w:val="00883E56"/>
    <w:rsid w:val="0088424B"/>
    <w:rsid w:val="00884E39"/>
    <w:rsid w:val="00884ED3"/>
    <w:rsid w:val="00886224"/>
    <w:rsid w:val="008916F5"/>
    <w:rsid w:val="00891899"/>
    <w:rsid w:val="00891E0C"/>
    <w:rsid w:val="00892A7E"/>
    <w:rsid w:val="008932FB"/>
    <w:rsid w:val="008934FB"/>
    <w:rsid w:val="0089363E"/>
    <w:rsid w:val="008936F0"/>
    <w:rsid w:val="008947C0"/>
    <w:rsid w:val="00895715"/>
    <w:rsid w:val="00895F2F"/>
    <w:rsid w:val="00895F5D"/>
    <w:rsid w:val="00896182"/>
    <w:rsid w:val="00896EB4"/>
    <w:rsid w:val="00897083"/>
    <w:rsid w:val="00897520"/>
    <w:rsid w:val="00897772"/>
    <w:rsid w:val="008979FD"/>
    <w:rsid w:val="008A0A88"/>
    <w:rsid w:val="008A1320"/>
    <w:rsid w:val="008A1481"/>
    <w:rsid w:val="008A1496"/>
    <w:rsid w:val="008A1E7D"/>
    <w:rsid w:val="008A21FD"/>
    <w:rsid w:val="008A2CD0"/>
    <w:rsid w:val="008A3116"/>
    <w:rsid w:val="008A4006"/>
    <w:rsid w:val="008A43C5"/>
    <w:rsid w:val="008A4776"/>
    <w:rsid w:val="008A4B37"/>
    <w:rsid w:val="008A4CC7"/>
    <w:rsid w:val="008A5A39"/>
    <w:rsid w:val="008A5A80"/>
    <w:rsid w:val="008A6C67"/>
    <w:rsid w:val="008A6D11"/>
    <w:rsid w:val="008A6D5F"/>
    <w:rsid w:val="008B0203"/>
    <w:rsid w:val="008B1D0C"/>
    <w:rsid w:val="008B213A"/>
    <w:rsid w:val="008B3E89"/>
    <w:rsid w:val="008B4986"/>
    <w:rsid w:val="008B4C4E"/>
    <w:rsid w:val="008B561F"/>
    <w:rsid w:val="008B71CB"/>
    <w:rsid w:val="008B7499"/>
    <w:rsid w:val="008B7B05"/>
    <w:rsid w:val="008B7DB2"/>
    <w:rsid w:val="008B7F70"/>
    <w:rsid w:val="008C008E"/>
    <w:rsid w:val="008C0124"/>
    <w:rsid w:val="008C1912"/>
    <w:rsid w:val="008C1D18"/>
    <w:rsid w:val="008C1D89"/>
    <w:rsid w:val="008C1ECC"/>
    <w:rsid w:val="008C218A"/>
    <w:rsid w:val="008C23DE"/>
    <w:rsid w:val="008C2A46"/>
    <w:rsid w:val="008C2BE4"/>
    <w:rsid w:val="008C3EDA"/>
    <w:rsid w:val="008C3FA9"/>
    <w:rsid w:val="008C415D"/>
    <w:rsid w:val="008C4C07"/>
    <w:rsid w:val="008C5437"/>
    <w:rsid w:val="008C55B9"/>
    <w:rsid w:val="008C5A0D"/>
    <w:rsid w:val="008C5DA9"/>
    <w:rsid w:val="008C6E43"/>
    <w:rsid w:val="008D045A"/>
    <w:rsid w:val="008D0C45"/>
    <w:rsid w:val="008D118E"/>
    <w:rsid w:val="008D13FC"/>
    <w:rsid w:val="008D1D1F"/>
    <w:rsid w:val="008D33AB"/>
    <w:rsid w:val="008D38CE"/>
    <w:rsid w:val="008D3944"/>
    <w:rsid w:val="008D3FBA"/>
    <w:rsid w:val="008D4B2A"/>
    <w:rsid w:val="008D4D71"/>
    <w:rsid w:val="008D534B"/>
    <w:rsid w:val="008D6464"/>
    <w:rsid w:val="008D6863"/>
    <w:rsid w:val="008D68FD"/>
    <w:rsid w:val="008D7D29"/>
    <w:rsid w:val="008E011B"/>
    <w:rsid w:val="008E0182"/>
    <w:rsid w:val="008E175C"/>
    <w:rsid w:val="008E24E3"/>
    <w:rsid w:val="008E41D4"/>
    <w:rsid w:val="008E4288"/>
    <w:rsid w:val="008E4D5D"/>
    <w:rsid w:val="008E5B73"/>
    <w:rsid w:val="008E6176"/>
    <w:rsid w:val="008E7FCC"/>
    <w:rsid w:val="008F0ACC"/>
    <w:rsid w:val="008F0F5B"/>
    <w:rsid w:val="008F1794"/>
    <w:rsid w:val="008F1AE5"/>
    <w:rsid w:val="008F2539"/>
    <w:rsid w:val="008F2604"/>
    <w:rsid w:val="008F3EA8"/>
    <w:rsid w:val="008F4148"/>
    <w:rsid w:val="008F4D46"/>
    <w:rsid w:val="008F54CC"/>
    <w:rsid w:val="008F5BA6"/>
    <w:rsid w:val="008F66A0"/>
    <w:rsid w:val="008F6CCA"/>
    <w:rsid w:val="008F6EE9"/>
    <w:rsid w:val="008F74AB"/>
    <w:rsid w:val="008F7D45"/>
    <w:rsid w:val="008F7F97"/>
    <w:rsid w:val="009003F0"/>
    <w:rsid w:val="009019C5"/>
    <w:rsid w:val="00901B72"/>
    <w:rsid w:val="00902AD6"/>
    <w:rsid w:val="0090322D"/>
    <w:rsid w:val="0090508C"/>
    <w:rsid w:val="00905D80"/>
    <w:rsid w:val="0090675D"/>
    <w:rsid w:val="00906C77"/>
    <w:rsid w:val="00906F38"/>
    <w:rsid w:val="009079C4"/>
    <w:rsid w:val="00910D55"/>
    <w:rsid w:val="00911B0A"/>
    <w:rsid w:val="009140E2"/>
    <w:rsid w:val="009143D3"/>
    <w:rsid w:val="009169C8"/>
    <w:rsid w:val="00916C1F"/>
    <w:rsid w:val="00921C1A"/>
    <w:rsid w:val="009222F4"/>
    <w:rsid w:val="009225C9"/>
    <w:rsid w:val="00922BA5"/>
    <w:rsid w:val="00923027"/>
    <w:rsid w:val="00925B6D"/>
    <w:rsid w:val="009261A3"/>
    <w:rsid w:val="00926FBE"/>
    <w:rsid w:val="00927083"/>
    <w:rsid w:val="00930AD6"/>
    <w:rsid w:val="00930CCB"/>
    <w:rsid w:val="00931C30"/>
    <w:rsid w:val="00931D9E"/>
    <w:rsid w:val="00931DD2"/>
    <w:rsid w:val="00932A45"/>
    <w:rsid w:val="00933062"/>
    <w:rsid w:val="0093337A"/>
    <w:rsid w:val="00935C8B"/>
    <w:rsid w:val="00936A5E"/>
    <w:rsid w:val="00937596"/>
    <w:rsid w:val="00942041"/>
    <w:rsid w:val="0094258B"/>
    <w:rsid w:val="00943FCA"/>
    <w:rsid w:val="0094424E"/>
    <w:rsid w:val="00944C80"/>
    <w:rsid w:val="009451FE"/>
    <w:rsid w:val="00951267"/>
    <w:rsid w:val="00952D7E"/>
    <w:rsid w:val="00952E07"/>
    <w:rsid w:val="009544DF"/>
    <w:rsid w:val="0095482E"/>
    <w:rsid w:val="009555A4"/>
    <w:rsid w:val="00955CFE"/>
    <w:rsid w:val="0095642C"/>
    <w:rsid w:val="00956A15"/>
    <w:rsid w:val="009617CA"/>
    <w:rsid w:val="00961C1E"/>
    <w:rsid w:val="00962761"/>
    <w:rsid w:val="00962EC9"/>
    <w:rsid w:val="0096463D"/>
    <w:rsid w:val="00964BB1"/>
    <w:rsid w:val="00964C05"/>
    <w:rsid w:val="009655D2"/>
    <w:rsid w:val="009677A7"/>
    <w:rsid w:val="00971098"/>
    <w:rsid w:val="0097129D"/>
    <w:rsid w:val="00971584"/>
    <w:rsid w:val="00971F01"/>
    <w:rsid w:val="0097243B"/>
    <w:rsid w:val="00973044"/>
    <w:rsid w:val="009732F8"/>
    <w:rsid w:val="00973314"/>
    <w:rsid w:val="00973A59"/>
    <w:rsid w:val="00973B63"/>
    <w:rsid w:val="00973C57"/>
    <w:rsid w:val="00973C9E"/>
    <w:rsid w:val="009749CD"/>
    <w:rsid w:val="00976349"/>
    <w:rsid w:val="0097637C"/>
    <w:rsid w:val="009774C8"/>
    <w:rsid w:val="00981460"/>
    <w:rsid w:val="00982AA6"/>
    <w:rsid w:val="00983A48"/>
    <w:rsid w:val="00983F57"/>
    <w:rsid w:val="009848D6"/>
    <w:rsid w:val="00985B02"/>
    <w:rsid w:val="00985F4D"/>
    <w:rsid w:val="009862EC"/>
    <w:rsid w:val="00986700"/>
    <w:rsid w:val="00986AEA"/>
    <w:rsid w:val="009900B8"/>
    <w:rsid w:val="0099068E"/>
    <w:rsid w:val="00990FCA"/>
    <w:rsid w:val="00991456"/>
    <w:rsid w:val="009915E2"/>
    <w:rsid w:val="00991CD0"/>
    <w:rsid w:val="009920B2"/>
    <w:rsid w:val="00993A48"/>
    <w:rsid w:val="009941A2"/>
    <w:rsid w:val="00995107"/>
    <w:rsid w:val="00995BB4"/>
    <w:rsid w:val="00996C1B"/>
    <w:rsid w:val="00997838"/>
    <w:rsid w:val="009A1574"/>
    <w:rsid w:val="009A18EC"/>
    <w:rsid w:val="009A21E1"/>
    <w:rsid w:val="009A22F5"/>
    <w:rsid w:val="009A26D5"/>
    <w:rsid w:val="009A3707"/>
    <w:rsid w:val="009A3BB9"/>
    <w:rsid w:val="009A4829"/>
    <w:rsid w:val="009A4AB8"/>
    <w:rsid w:val="009A64BD"/>
    <w:rsid w:val="009A67C1"/>
    <w:rsid w:val="009A686E"/>
    <w:rsid w:val="009A6F0C"/>
    <w:rsid w:val="009A7007"/>
    <w:rsid w:val="009B08C1"/>
    <w:rsid w:val="009B0BBA"/>
    <w:rsid w:val="009B0EB5"/>
    <w:rsid w:val="009B118F"/>
    <w:rsid w:val="009B1539"/>
    <w:rsid w:val="009B17DB"/>
    <w:rsid w:val="009B1EC1"/>
    <w:rsid w:val="009B25CC"/>
    <w:rsid w:val="009B2621"/>
    <w:rsid w:val="009B30C3"/>
    <w:rsid w:val="009B3C48"/>
    <w:rsid w:val="009B4A28"/>
    <w:rsid w:val="009B5263"/>
    <w:rsid w:val="009B5BED"/>
    <w:rsid w:val="009B6749"/>
    <w:rsid w:val="009B6B24"/>
    <w:rsid w:val="009B7D39"/>
    <w:rsid w:val="009C0BDA"/>
    <w:rsid w:val="009C1D5B"/>
    <w:rsid w:val="009C28EB"/>
    <w:rsid w:val="009C2B52"/>
    <w:rsid w:val="009C3073"/>
    <w:rsid w:val="009C3F69"/>
    <w:rsid w:val="009C421F"/>
    <w:rsid w:val="009C45D7"/>
    <w:rsid w:val="009C4D55"/>
    <w:rsid w:val="009C520C"/>
    <w:rsid w:val="009C5907"/>
    <w:rsid w:val="009C5FBE"/>
    <w:rsid w:val="009C674D"/>
    <w:rsid w:val="009C6AC1"/>
    <w:rsid w:val="009C7431"/>
    <w:rsid w:val="009C767A"/>
    <w:rsid w:val="009C7A9F"/>
    <w:rsid w:val="009C7F3F"/>
    <w:rsid w:val="009D05C0"/>
    <w:rsid w:val="009D149B"/>
    <w:rsid w:val="009D183D"/>
    <w:rsid w:val="009D3987"/>
    <w:rsid w:val="009D5056"/>
    <w:rsid w:val="009D583A"/>
    <w:rsid w:val="009D5A07"/>
    <w:rsid w:val="009D615F"/>
    <w:rsid w:val="009D6D78"/>
    <w:rsid w:val="009D70FF"/>
    <w:rsid w:val="009E111E"/>
    <w:rsid w:val="009E291F"/>
    <w:rsid w:val="009E3115"/>
    <w:rsid w:val="009E3B9F"/>
    <w:rsid w:val="009E4280"/>
    <w:rsid w:val="009E455A"/>
    <w:rsid w:val="009E4FD2"/>
    <w:rsid w:val="009E50AD"/>
    <w:rsid w:val="009E5805"/>
    <w:rsid w:val="009E58A7"/>
    <w:rsid w:val="009E6B72"/>
    <w:rsid w:val="009E72BC"/>
    <w:rsid w:val="009E7F68"/>
    <w:rsid w:val="009F0BD3"/>
    <w:rsid w:val="009F0FB2"/>
    <w:rsid w:val="009F1202"/>
    <w:rsid w:val="009F1245"/>
    <w:rsid w:val="009F1F06"/>
    <w:rsid w:val="009F36B6"/>
    <w:rsid w:val="009F4DA8"/>
    <w:rsid w:val="009F55ED"/>
    <w:rsid w:val="009F5AF2"/>
    <w:rsid w:val="009F619F"/>
    <w:rsid w:val="009F6235"/>
    <w:rsid w:val="009F64C8"/>
    <w:rsid w:val="00A00AAF"/>
    <w:rsid w:val="00A0132C"/>
    <w:rsid w:val="00A023C4"/>
    <w:rsid w:val="00A02D0E"/>
    <w:rsid w:val="00A03597"/>
    <w:rsid w:val="00A03EE1"/>
    <w:rsid w:val="00A052DB"/>
    <w:rsid w:val="00A05611"/>
    <w:rsid w:val="00A058D2"/>
    <w:rsid w:val="00A062CC"/>
    <w:rsid w:val="00A064D7"/>
    <w:rsid w:val="00A0688E"/>
    <w:rsid w:val="00A06B1A"/>
    <w:rsid w:val="00A070CA"/>
    <w:rsid w:val="00A0764D"/>
    <w:rsid w:val="00A07D71"/>
    <w:rsid w:val="00A1092A"/>
    <w:rsid w:val="00A10A64"/>
    <w:rsid w:val="00A11531"/>
    <w:rsid w:val="00A11A1C"/>
    <w:rsid w:val="00A129BC"/>
    <w:rsid w:val="00A14161"/>
    <w:rsid w:val="00A14F9C"/>
    <w:rsid w:val="00A158AB"/>
    <w:rsid w:val="00A164AB"/>
    <w:rsid w:val="00A164C9"/>
    <w:rsid w:val="00A17022"/>
    <w:rsid w:val="00A17072"/>
    <w:rsid w:val="00A20096"/>
    <w:rsid w:val="00A2016E"/>
    <w:rsid w:val="00A23358"/>
    <w:rsid w:val="00A23D3C"/>
    <w:rsid w:val="00A24C6F"/>
    <w:rsid w:val="00A26072"/>
    <w:rsid w:val="00A265E1"/>
    <w:rsid w:val="00A270E9"/>
    <w:rsid w:val="00A2731B"/>
    <w:rsid w:val="00A3089A"/>
    <w:rsid w:val="00A30C46"/>
    <w:rsid w:val="00A30F32"/>
    <w:rsid w:val="00A3164E"/>
    <w:rsid w:val="00A32FF0"/>
    <w:rsid w:val="00A34F55"/>
    <w:rsid w:val="00A35F17"/>
    <w:rsid w:val="00A3663B"/>
    <w:rsid w:val="00A36BAB"/>
    <w:rsid w:val="00A40096"/>
    <w:rsid w:val="00A40712"/>
    <w:rsid w:val="00A417C8"/>
    <w:rsid w:val="00A42179"/>
    <w:rsid w:val="00A42EB7"/>
    <w:rsid w:val="00A43534"/>
    <w:rsid w:val="00A43AD6"/>
    <w:rsid w:val="00A45B74"/>
    <w:rsid w:val="00A45D80"/>
    <w:rsid w:val="00A46221"/>
    <w:rsid w:val="00A46783"/>
    <w:rsid w:val="00A46933"/>
    <w:rsid w:val="00A46E49"/>
    <w:rsid w:val="00A50518"/>
    <w:rsid w:val="00A505AB"/>
    <w:rsid w:val="00A50B16"/>
    <w:rsid w:val="00A50D70"/>
    <w:rsid w:val="00A512F9"/>
    <w:rsid w:val="00A51F4A"/>
    <w:rsid w:val="00A52512"/>
    <w:rsid w:val="00A52AB7"/>
    <w:rsid w:val="00A53BE8"/>
    <w:rsid w:val="00A53FEB"/>
    <w:rsid w:val="00A553DA"/>
    <w:rsid w:val="00A5548C"/>
    <w:rsid w:val="00A55C30"/>
    <w:rsid w:val="00A56B3A"/>
    <w:rsid w:val="00A5731E"/>
    <w:rsid w:val="00A602BB"/>
    <w:rsid w:val="00A605F1"/>
    <w:rsid w:val="00A60667"/>
    <w:rsid w:val="00A60991"/>
    <w:rsid w:val="00A60A04"/>
    <w:rsid w:val="00A64489"/>
    <w:rsid w:val="00A64629"/>
    <w:rsid w:val="00A65CAC"/>
    <w:rsid w:val="00A65F28"/>
    <w:rsid w:val="00A67364"/>
    <w:rsid w:val="00A7094C"/>
    <w:rsid w:val="00A70FF8"/>
    <w:rsid w:val="00A71752"/>
    <w:rsid w:val="00A74187"/>
    <w:rsid w:val="00A74B9D"/>
    <w:rsid w:val="00A74DC2"/>
    <w:rsid w:val="00A751EF"/>
    <w:rsid w:val="00A81139"/>
    <w:rsid w:val="00A821F5"/>
    <w:rsid w:val="00A82368"/>
    <w:rsid w:val="00A83DA9"/>
    <w:rsid w:val="00A84425"/>
    <w:rsid w:val="00A84AAF"/>
    <w:rsid w:val="00A84B0E"/>
    <w:rsid w:val="00A850E3"/>
    <w:rsid w:val="00A85701"/>
    <w:rsid w:val="00A86512"/>
    <w:rsid w:val="00A868E9"/>
    <w:rsid w:val="00A8721C"/>
    <w:rsid w:val="00A87C1E"/>
    <w:rsid w:val="00A9079C"/>
    <w:rsid w:val="00A90EEC"/>
    <w:rsid w:val="00A911EF"/>
    <w:rsid w:val="00A9398B"/>
    <w:rsid w:val="00A93B87"/>
    <w:rsid w:val="00A9498F"/>
    <w:rsid w:val="00A954E0"/>
    <w:rsid w:val="00A95B50"/>
    <w:rsid w:val="00A966A6"/>
    <w:rsid w:val="00A97080"/>
    <w:rsid w:val="00A9792C"/>
    <w:rsid w:val="00AA09BD"/>
    <w:rsid w:val="00AA0A03"/>
    <w:rsid w:val="00AA0D07"/>
    <w:rsid w:val="00AA0DFD"/>
    <w:rsid w:val="00AA0EF9"/>
    <w:rsid w:val="00AA14E3"/>
    <w:rsid w:val="00AA177E"/>
    <w:rsid w:val="00AA2715"/>
    <w:rsid w:val="00AA360A"/>
    <w:rsid w:val="00AA4237"/>
    <w:rsid w:val="00AA47C9"/>
    <w:rsid w:val="00AA496D"/>
    <w:rsid w:val="00AA64A0"/>
    <w:rsid w:val="00AA6971"/>
    <w:rsid w:val="00AA716E"/>
    <w:rsid w:val="00AA7873"/>
    <w:rsid w:val="00AA7A1C"/>
    <w:rsid w:val="00AB0518"/>
    <w:rsid w:val="00AB059C"/>
    <w:rsid w:val="00AB088F"/>
    <w:rsid w:val="00AB0AE8"/>
    <w:rsid w:val="00AB1158"/>
    <w:rsid w:val="00AB3AB8"/>
    <w:rsid w:val="00AB4191"/>
    <w:rsid w:val="00AB44C6"/>
    <w:rsid w:val="00AB5481"/>
    <w:rsid w:val="00AB6375"/>
    <w:rsid w:val="00AB6420"/>
    <w:rsid w:val="00AB6E3A"/>
    <w:rsid w:val="00AB6EA7"/>
    <w:rsid w:val="00AB6EFA"/>
    <w:rsid w:val="00AC07CA"/>
    <w:rsid w:val="00AC1156"/>
    <w:rsid w:val="00AC1D53"/>
    <w:rsid w:val="00AC1E37"/>
    <w:rsid w:val="00AC2D01"/>
    <w:rsid w:val="00AC2D2E"/>
    <w:rsid w:val="00AC3448"/>
    <w:rsid w:val="00AC3E56"/>
    <w:rsid w:val="00AC4841"/>
    <w:rsid w:val="00AC55D8"/>
    <w:rsid w:val="00AC6B84"/>
    <w:rsid w:val="00AC6FB3"/>
    <w:rsid w:val="00AC775F"/>
    <w:rsid w:val="00AD07EE"/>
    <w:rsid w:val="00AD22E3"/>
    <w:rsid w:val="00AD323A"/>
    <w:rsid w:val="00AD349E"/>
    <w:rsid w:val="00AD3B6F"/>
    <w:rsid w:val="00AD459B"/>
    <w:rsid w:val="00AD4CAC"/>
    <w:rsid w:val="00AD4EA7"/>
    <w:rsid w:val="00AD50E9"/>
    <w:rsid w:val="00AD7811"/>
    <w:rsid w:val="00AD7BFE"/>
    <w:rsid w:val="00AE06AE"/>
    <w:rsid w:val="00AE390F"/>
    <w:rsid w:val="00AE3B4E"/>
    <w:rsid w:val="00AE4C99"/>
    <w:rsid w:val="00AE4EFF"/>
    <w:rsid w:val="00AE50FC"/>
    <w:rsid w:val="00AE6089"/>
    <w:rsid w:val="00AE69D8"/>
    <w:rsid w:val="00AE76FB"/>
    <w:rsid w:val="00AE7C20"/>
    <w:rsid w:val="00AF0045"/>
    <w:rsid w:val="00AF028B"/>
    <w:rsid w:val="00AF1EF7"/>
    <w:rsid w:val="00AF44E4"/>
    <w:rsid w:val="00AF5790"/>
    <w:rsid w:val="00AF6FEC"/>
    <w:rsid w:val="00AF7021"/>
    <w:rsid w:val="00B00967"/>
    <w:rsid w:val="00B00999"/>
    <w:rsid w:val="00B024D1"/>
    <w:rsid w:val="00B02B26"/>
    <w:rsid w:val="00B0310A"/>
    <w:rsid w:val="00B036BA"/>
    <w:rsid w:val="00B038F9"/>
    <w:rsid w:val="00B03B37"/>
    <w:rsid w:val="00B03F34"/>
    <w:rsid w:val="00B06002"/>
    <w:rsid w:val="00B06154"/>
    <w:rsid w:val="00B07939"/>
    <w:rsid w:val="00B10B06"/>
    <w:rsid w:val="00B11595"/>
    <w:rsid w:val="00B12A48"/>
    <w:rsid w:val="00B12F09"/>
    <w:rsid w:val="00B13718"/>
    <w:rsid w:val="00B13871"/>
    <w:rsid w:val="00B13E58"/>
    <w:rsid w:val="00B13F03"/>
    <w:rsid w:val="00B1423E"/>
    <w:rsid w:val="00B14666"/>
    <w:rsid w:val="00B14AA5"/>
    <w:rsid w:val="00B14AAD"/>
    <w:rsid w:val="00B151AB"/>
    <w:rsid w:val="00B160F1"/>
    <w:rsid w:val="00B16AF8"/>
    <w:rsid w:val="00B26571"/>
    <w:rsid w:val="00B26A7F"/>
    <w:rsid w:val="00B304D5"/>
    <w:rsid w:val="00B31DE1"/>
    <w:rsid w:val="00B31FDB"/>
    <w:rsid w:val="00B32E0A"/>
    <w:rsid w:val="00B3372C"/>
    <w:rsid w:val="00B337E5"/>
    <w:rsid w:val="00B33A4F"/>
    <w:rsid w:val="00B33FF2"/>
    <w:rsid w:val="00B34446"/>
    <w:rsid w:val="00B34979"/>
    <w:rsid w:val="00B3520B"/>
    <w:rsid w:val="00B35CB7"/>
    <w:rsid w:val="00B36134"/>
    <w:rsid w:val="00B36A60"/>
    <w:rsid w:val="00B36B51"/>
    <w:rsid w:val="00B36BAA"/>
    <w:rsid w:val="00B3753A"/>
    <w:rsid w:val="00B37786"/>
    <w:rsid w:val="00B37F82"/>
    <w:rsid w:val="00B40381"/>
    <w:rsid w:val="00B4069B"/>
    <w:rsid w:val="00B40837"/>
    <w:rsid w:val="00B4157C"/>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BD2"/>
    <w:rsid w:val="00B47C0C"/>
    <w:rsid w:val="00B5130D"/>
    <w:rsid w:val="00B51B33"/>
    <w:rsid w:val="00B51B66"/>
    <w:rsid w:val="00B52185"/>
    <w:rsid w:val="00B52750"/>
    <w:rsid w:val="00B53E39"/>
    <w:rsid w:val="00B5411B"/>
    <w:rsid w:val="00B54741"/>
    <w:rsid w:val="00B549F2"/>
    <w:rsid w:val="00B54BD2"/>
    <w:rsid w:val="00B55A70"/>
    <w:rsid w:val="00B564CD"/>
    <w:rsid w:val="00B573B2"/>
    <w:rsid w:val="00B60FCD"/>
    <w:rsid w:val="00B615E7"/>
    <w:rsid w:val="00B61869"/>
    <w:rsid w:val="00B61F57"/>
    <w:rsid w:val="00B62380"/>
    <w:rsid w:val="00B630FE"/>
    <w:rsid w:val="00B637E2"/>
    <w:rsid w:val="00B64BCF"/>
    <w:rsid w:val="00B7083B"/>
    <w:rsid w:val="00B708D8"/>
    <w:rsid w:val="00B70A70"/>
    <w:rsid w:val="00B71733"/>
    <w:rsid w:val="00B722C9"/>
    <w:rsid w:val="00B72368"/>
    <w:rsid w:val="00B72747"/>
    <w:rsid w:val="00B73079"/>
    <w:rsid w:val="00B74263"/>
    <w:rsid w:val="00B74431"/>
    <w:rsid w:val="00B7459B"/>
    <w:rsid w:val="00B74F5C"/>
    <w:rsid w:val="00B760FF"/>
    <w:rsid w:val="00B7654D"/>
    <w:rsid w:val="00B767BA"/>
    <w:rsid w:val="00B7693C"/>
    <w:rsid w:val="00B76BBF"/>
    <w:rsid w:val="00B77082"/>
    <w:rsid w:val="00B7761A"/>
    <w:rsid w:val="00B80464"/>
    <w:rsid w:val="00B80F7B"/>
    <w:rsid w:val="00B829E6"/>
    <w:rsid w:val="00B83997"/>
    <w:rsid w:val="00B83F93"/>
    <w:rsid w:val="00B853BE"/>
    <w:rsid w:val="00B85686"/>
    <w:rsid w:val="00B859FA"/>
    <w:rsid w:val="00B87F28"/>
    <w:rsid w:val="00B910C1"/>
    <w:rsid w:val="00B922BF"/>
    <w:rsid w:val="00B923AF"/>
    <w:rsid w:val="00B9451C"/>
    <w:rsid w:val="00B94901"/>
    <w:rsid w:val="00B9491C"/>
    <w:rsid w:val="00B95346"/>
    <w:rsid w:val="00B9564D"/>
    <w:rsid w:val="00B95802"/>
    <w:rsid w:val="00B9677F"/>
    <w:rsid w:val="00B97471"/>
    <w:rsid w:val="00B97E7A"/>
    <w:rsid w:val="00BA28EC"/>
    <w:rsid w:val="00BA37D7"/>
    <w:rsid w:val="00BA3F68"/>
    <w:rsid w:val="00BA4C6C"/>
    <w:rsid w:val="00BA52B4"/>
    <w:rsid w:val="00BA5540"/>
    <w:rsid w:val="00BA69CD"/>
    <w:rsid w:val="00BA7508"/>
    <w:rsid w:val="00BA78DE"/>
    <w:rsid w:val="00BA7D97"/>
    <w:rsid w:val="00BB0093"/>
    <w:rsid w:val="00BB013F"/>
    <w:rsid w:val="00BB06EA"/>
    <w:rsid w:val="00BB09BE"/>
    <w:rsid w:val="00BB0D1B"/>
    <w:rsid w:val="00BB1183"/>
    <w:rsid w:val="00BB1D4D"/>
    <w:rsid w:val="00BB2543"/>
    <w:rsid w:val="00BB2A10"/>
    <w:rsid w:val="00BB2D18"/>
    <w:rsid w:val="00BB3686"/>
    <w:rsid w:val="00BB4C7C"/>
    <w:rsid w:val="00BB69C5"/>
    <w:rsid w:val="00BB7211"/>
    <w:rsid w:val="00BC13AB"/>
    <w:rsid w:val="00BC1795"/>
    <w:rsid w:val="00BC1B36"/>
    <w:rsid w:val="00BC2AA0"/>
    <w:rsid w:val="00BC33CA"/>
    <w:rsid w:val="00BC43E3"/>
    <w:rsid w:val="00BC460A"/>
    <w:rsid w:val="00BC4F94"/>
    <w:rsid w:val="00BC56E0"/>
    <w:rsid w:val="00BC6B39"/>
    <w:rsid w:val="00BC6C7D"/>
    <w:rsid w:val="00BC6EDE"/>
    <w:rsid w:val="00BC730A"/>
    <w:rsid w:val="00BC777B"/>
    <w:rsid w:val="00BC7CC1"/>
    <w:rsid w:val="00BD0DE4"/>
    <w:rsid w:val="00BD1552"/>
    <w:rsid w:val="00BD5D9E"/>
    <w:rsid w:val="00BD5DAE"/>
    <w:rsid w:val="00BD65EE"/>
    <w:rsid w:val="00BD6983"/>
    <w:rsid w:val="00BD6BB5"/>
    <w:rsid w:val="00BD7C12"/>
    <w:rsid w:val="00BE079C"/>
    <w:rsid w:val="00BE1129"/>
    <w:rsid w:val="00BE3EA6"/>
    <w:rsid w:val="00BE452E"/>
    <w:rsid w:val="00BE4B9F"/>
    <w:rsid w:val="00BE5348"/>
    <w:rsid w:val="00BE72B0"/>
    <w:rsid w:val="00BE7486"/>
    <w:rsid w:val="00BE7B95"/>
    <w:rsid w:val="00BE7F04"/>
    <w:rsid w:val="00BF0EA5"/>
    <w:rsid w:val="00BF1DA4"/>
    <w:rsid w:val="00BF2454"/>
    <w:rsid w:val="00BF2762"/>
    <w:rsid w:val="00BF3099"/>
    <w:rsid w:val="00BF322C"/>
    <w:rsid w:val="00BF3B74"/>
    <w:rsid w:val="00BF3E09"/>
    <w:rsid w:val="00BF460E"/>
    <w:rsid w:val="00BF6C65"/>
    <w:rsid w:val="00BF7145"/>
    <w:rsid w:val="00C018BC"/>
    <w:rsid w:val="00C01AD0"/>
    <w:rsid w:val="00C0298E"/>
    <w:rsid w:val="00C03250"/>
    <w:rsid w:val="00C032A1"/>
    <w:rsid w:val="00C0486F"/>
    <w:rsid w:val="00C06EA6"/>
    <w:rsid w:val="00C07639"/>
    <w:rsid w:val="00C1217A"/>
    <w:rsid w:val="00C121AD"/>
    <w:rsid w:val="00C12BEF"/>
    <w:rsid w:val="00C13CD6"/>
    <w:rsid w:val="00C14DFF"/>
    <w:rsid w:val="00C164FF"/>
    <w:rsid w:val="00C17D05"/>
    <w:rsid w:val="00C17F01"/>
    <w:rsid w:val="00C20DB6"/>
    <w:rsid w:val="00C20F16"/>
    <w:rsid w:val="00C22186"/>
    <w:rsid w:val="00C230C3"/>
    <w:rsid w:val="00C24613"/>
    <w:rsid w:val="00C247BF"/>
    <w:rsid w:val="00C25B00"/>
    <w:rsid w:val="00C2604F"/>
    <w:rsid w:val="00C260D0"/>
    <w:rsid w:val="00C26DCB"/>
    <w:rsid w:val="00C2738D"/>
    <w:rsid w:val="00C303DA"/>
    <w:rsid w:val="00C31247"/>
    <w:rsid w:val="00C31647"/>
    <w:rsid w:val="00C3181E"/>
    <w:rsid w:val="00C331BC"/>
    <w:rsid w:val="00C3362E"/>
    <w:rsid w:val="00C35426"/>
    <w:rsid w:val="00C358CF"/>
    <w:rsid w:val="00C36BE8"/>
    <w:rsid w:val="00C36EB4"/>
    <w:rsid w:val="00C37292"/>
    <w:rsid w:val="00C37369"/>
    <w:rsid w:val="00C37BF0"/>
    <w:rsid w:val="00C37C4D"/>
    <w:rsid w:val="00C410FB"/>
    <w:rsid w:val="00C4113B"/>
    <w:rsid w:val="00C42034"/>
    <w:rsid w:val="00C42A86"/>
    <w:rsid w:val="00C43560"/>
    <w:rsid w:val="00C440A1"/>
    <w:rsid w:val="00C44ED4"/>
    <w:rsid w:val="00C4547B"/>
    <w:rsid w:val="00C45744"/>
    <w:rsid w:val="00C45E41"/>
    <w:rsid w:val="00C45E85"/>
    <w:rsid w:val="00C460C9"/>
    <w:rsid w:val="00C469CA"/>
    <w:rsid w:val="00C46E9A"/>
    <w:rsid w:val="00C47C31"/>
    <w:rsid w:val="00C47E9D"/>
    <w:rsid w:val="00C50614"/>
    <w:rsid w:val="00C51071"/>
    <w:rsid w:val="00C51157"/>
    <w:rsid w:val="00C52D23"/>
    <w:rsid w:val="00C53479"/>
    <w:rsid w:val="00C54C7B"/>
    <w:rsid w:val="00C5552D"/>
    <w:rsid w:val="00C558C5"/>
    <w:rsid w:val="00C5605B"/>
    <w:rsid w:val="00C56957"/>
    <w:rsid w:val="00C56A7C"/>
    <w:rsid w:val="00C57169"/>
    <w:rsid w:val="00C57EA0"/>
    <w:rsid w:val="00C605C3"/>
    <w:rsid w:val="00C608B6"/>
    <w:rsid w:val="00C60999"/>
    <w:rsid w:val="00C61F80"/>
    <w:rsid w:val="00C6295E"/>
    <w:rsid w:val="00C63CCF"/>
    <w:rsid w:val="00C6437D"/>
    <w:rsid w:val="00C643B7"/>
    <w:rsid w:val="00C64643"/>
    <w:rsid w:val="00C6493F"/>
    <w:rsid w:val="00C64E1B"/>
    <w:rsid w:val="00C6655D"/>
    <w:rsid w:val="00C6710B"/>
    <w:rsid w:val="00C67ACC"/>
    <w:rsid w:val="00C70160"/>
    <w:rsid w:val="00C70223"/>
    <w:rsid w:val="00C70360"/>
    <w:rsid w:val="00C71AEF"/>
    <w:rsid w:val="00C728DB"/>
    <w:rsid w:val="00C72D0F"/>
    <w:rsid w:val="00C7314F"/>
    <w:rsid w:val="00C73156"/>
    <w:rsid w:val="00C73CF2"/>
    <w:rsid w:val="00C73EB9"/>
    <w:rsid w:val="00C74871"/>
    <w:rsid w:val="00C74A52"/>
    <w:rsid w:val="00C74E8A"/>
    <w:rsid w:val="00C7688C"/>
    <w:rsid w:val="00C7712A"/>
    <w:rsid w:val="00C80BE6"/>
    <w:rsid w:val="00C81842"/>
    <w:rsid w:val="00C81D90"/>
    <w:rsid w:val="00C8236F"/>
    <w:rsid w:val="00C835AC"/>
    <w:rsid w:val="00C84B90"/>
    <w:rsid w:val="00C90DCB"/>
    <w:rsid w:val="00C9155F"/>
    <w:rsid w:val="00C91CC7"/>
    <w:rsid w:val="00C924FB"/>
    <w:rsid w:val="00C93254"/>
    <w:rsid w:val="00C93586"/>
    <w:rsid w:val="00C94754"/>
    <w:rsid w:val="00C94FB5"/>
    <w:rsid w:val="00C953AD"/>
    <w:rsid w:val="00C95409"/>
    <w:rsid w:val="00C9541C"/>
    <w:rsid w:val="00C964AD"/>
    <w:rsid w:val="00C96E4C"/>
    <w:rsid w:val="00CA0B46"/>
    <w:rsid w:val="00CA0BB1"/>
    <w:rsid w:val="00CA0E5A"/>
    <w:rsid w:val="00CA251F"/>
    <w:rsid w:val="00CA2EC3"/>
    <w:rsid w:val="00CA3FBF"/>
    <w:rsid w:val="00CA3FD5"/>
    <w:rsid w:val="00CA4084"/>
    <w:rsid w:val="00CA4A83"/>
    <w:rsid w:val="00CA5E05"/>
    <w:rsid w:val="00CA618C"/>
    <w:rsid w:val="00CA6588"/>
    <w:rsid w:val="00CA7032"/>
    <w:rsid w:val="00CA7771"/>
    <w:rsid w:val="00CA7BB9"/>
    <w:rsid w:val="00CA7C56"/>
    <w:rsid w:val="00CB00A8"/>
    <w:rsid w:val="00CB0B5E"/>
    <w:rsid w:val="00CB1056"/>
    <w:rsid w:val="00CB14BF"/>
    <w:rsid w:val="00CB1681"/>
    <w:rsid w:val="00CB1B4C"/>
    <w:rsid w:val="00CB28AF"/>
    <w:rsid w:val="00CB291D"/>
    <w:rsid w:val="00CB2C14"/>
    <w:rsid w:val="00CB6315"/>
    <w:rsid w:val="00CB642A"/>
    <w:rsid w:val="00CB6759"/>
    <w:rsid w:val="00CB6CCF"/>
    <w:rsid w:val="00CB740E"/>
    <w:rsid w:val="00CB74A1"/>
    <w:rsid w:val="00CC01DD"/>
    <w:rsid w:val="00CC1832"/>
    <w:rsid w:val="00CC4A8B"/>
    <w:rsid w:val="00CC4E07"/>
    <w:rsid w:val="00CC55A2"/>
    <w:rsid w:val="00CC62D1"/>
    <w:rsid w:val="00CC6D14"/>
    <w:rsid w:val="00CD0721"/>
    <w:rsid w:val="00CD0B89"/>
    <w:rsid w:val="00CD0BB0"/>
    <w:rsid w:val="00CD1EB6"/>
    <w:rsid w:val="00CD23E6"/>
    <w:rsid w:val="00CD27F8"/>
    <w:rsid w:val="00CD2A69"/>
    <w:rsid w:val="00CD7020"/>
    <w:rsid w:val="00CD710B"/>
    <w:rsid w:val="00CE0372"/>
    <w:rsid w:val="00CE245C"/>
    <w:rsid w:val="00CE27A1"/>
    <w:rsid w:val="00CE2E21"/>
    <w:rsid w:val="00CE2E9B"/>
    <w:rsid w:val="00CE35AF"/>
    <w:rsid w:val="00CE4300"/>
    <w:rsid w:val="00CE4C2D"/>
    <w:rsid w:val="00CE4CBE"/>
    <w:rsid w:val="00CE4F61"/>
    <w:rsid w:val="00CE5063"/>
    <w:rsid w:val="00CE5A80"/>
    <w:rsid w:val="00CE6F3D"/>
    <w:rsid w:val="00CE6FEE"/>
    <w:rsid w:val="00CE719A"/>
    <w:rsid w:val="00CE7DE4"/>
    <w:rsid w:val="00CE7F08"/>
    <w:rsid w:val="00CF0BAA"/>
    <w:rsid w:val="00CF15D2"/>
    <w:rsid w:val="00CF2185"/>
    <w:rsid w:val="00CF21E9"/>
    <w:rsid w:val="00CF2499"/>
    <w:rsid w:val="00CF2DD9"/>
    <w:rsid w:val="00CF2F65"/>
    <w:rsid w:val="00CF38B0"/>
    <w:rsid w:val="00CF3CB8"/>
    <w:rsid w:val="00CF3F85"/>
    <w:rsid w:val="00CF4784"/>
    <w:rsid w:val="00CF4B80"/>
    <w:rsid w:val="00CF53FF"/>
    <w:rsid w:val="00CF5419"/>
    <w:rsid w:val="00CF593B"/>
    <w:rsid w:val="00CF5DD2"/>
    <w:rsid w:val="00CF7105"/>
    <w:rsid w:val="00CF748A"/>
    <w:rsid w:val="00CF7624"/>
    <w:rsid w:val="00CF764F"/>
    <w:rsid w:val="00CF772F"/>
    <w:rsid w:val="00D00275"/>
    <w:rsid w:val="00D00AC6"/>
    <w:rsid w:val="00D0164F"/>
    <w:rsid w:val="00D01E64"/>
    <w:rsid w:val="00D0285C"/>
    <w:rsid w:val="00D03689"/>
    <w:rsid w:val="00D03993"/>
    <w:rsid w:val="00D04521"/>
    <w:rsid w:val="00D0537C"/>
    <w:rsid w:val="00D06215"/>
    <w:rsid w:val="00D066F9"/>
    <w:rsid w:val="00D07370"/>
    <w:rsid w:val="00D10DA7"/>
    <w:rsid w:val="00D12566"/>
    <w:rsid w:val="00D12616"/>
    <w:rsid w:val="00D136AD"/>
    <w:rsid w:val="00D13DF9"/>
    <w:rsid w:val="00D1471A"/>
    <w:rsid w:val="00D14A08"/>
    <w:rsid w:val="00D14A44"/>
    <w:rsid w:val="00D14A74"/>
    <w:rsid w:val="00D15363"/>
    <w:rsid w:val="00D16A82"/>
    <w:rsid w:val="00D17706"/>
    <w:rsid w:val="00D2015A"/>
    <w:rsid w:val="00D2072C"/>
    <w:rsid w:val="00D21071"/>
    <w:rsid w:val="00D21874"/>
    <w:rsid w:val="00D21977"/>
    <w:rsid w:val="00D2199E"/>
    <w:rsid w:val="00D2250B"/>
    <w:rsid w:val="00D22ADA"/>
    <w:rsid w:val="00D232D9"/>
    <w:rsid w:val="00D23D16"/>
    <w:rsid w:val="00D240B4"/>
    <w:rsid w:val="00D24E03"/>
    <w:rsid w:val="00D2640F"/>
    <w:rsid w:val="00D30A04"/>
    <w:rsid w:val="00D30EC1"/>
    <w:rsid w:val="00D319F8"/>
    <w:rsid w:val="00D32613"/>
    <w:rsid w:val="00D3301A"/>
    <w:rsid w:val="00D33428"/>
    <w:rsid w:val="00D33B46"/>
    <w:rsid w:val="00D33FC3"/>
    <w:rsid w:val="00D3686E"/>
    <w:rsid w:val="00D37D34"/>
    <w:rsid w:val="00D41865"/>
    <w:rsid w:val="00D41D5E"/>
    <w:rsid w:val="00D42099"/>
    <w:rsid w:val="00D42F59"/>
    <w:rsid w:val="00D430D0"/>
    <w:rsid w:val="00D43724"/>
    <w:rsid w:val="00D43740"/>
    <w:rsid w:val="00D43D5E"/>
    <w:rsid w:val="00D441F8"/>
    <w:rsid w:val="00D44B55"/>
    <w:rsid w:val="00D477AF"/>
    <w:rsid w:val="00D47C49"/>
    <w:rsid w:val="00D524F1"/>
    <w:rsid w:val="00D52639"/>
    <w:rsid w:val="00D529A0"/>
    <w:rsid w:val="00D52B6F"/>
    <w:rsid w:val="00D5360A"/>
    <w:rsid w:val="00D5442D"/>
    <w:rsid w:val="00D5576F"/>
    <w:rsid w:val="00D5679F"/>
    <w:rsid w:val="00D567B9"/>
    <w:rsid w:val="00D56AA1"/>
    <w:rsid w:val="00D607FD"/>
    <w:rsid w:val="00D60A79"/>
    <w:rsid w:val="00D6159D"/>
    <w:rsid w:val="00D61C01"/>
    <w:rsid w:val="00D62A20"/>
    <w:rsid w:val="00D63183"/>
    <w:rsid w:val="00D63F53"/>
    <w:rsid w:val="00D63FCE"/>
    <w:rsid w:val="00D64058"/>
    <w:rsid w:val="00D64C89"/>
    <w:rsid w:val="00D6545A"/>
    <w:rsid w:val="00D656A4"/>
    <w:rsid w:val="00D66455"/>
    <w:rsid w:val="00D66999"/>
    <w:rsid w:val="00D66E6F"/>
    <w:rsid w:val="00D66EB3"/>
    <w:rsid w:val="00D66F0F"/>
    <w:rsid w:val="00D67314"/>
    <w:rsid w:val="00D7028E"/>
    <w:rsid w:val="00D706B0"/>
    <w:rsid w:val="00D70BAF"/>
    <w:rsid w:val="00D711BF"/>
    <w:rsid w:val="00D71348"/>
    <w:rsid w:val="00D730DB"/>
    <w:rsid w:val="00D75223"/>
    <w:rsid w:val="00D75E48"/>
    <w:rsid w:val="00D76A78"/>
    <w:rsid w:val="00D76BD6"/>
    <w:rsid w:val="00D77415"/>
    <w:rsid w:val="00D77BFC"/>
    <w:rsid w:val="00D81895"/>
    <w:rsid w:val="00D81F31"/>
    <w:rsid w:val="00D829A2"/>
    <w:rsid w:val="00D83B1D"/>
    <w:rsid w:val="00D83B93"/>
    <w:rsid w:val="00D85039"/>
    <w:rsid w:val="00D86721"/>
    <w:rsid w:val="00D87989"/>
    <w:rsid w:val="00D87E81"/>
    <w:rsid w:val="00D9260A"/>
    <w:rsid w:val="00D92C95"/>
    <w:rsid w:val="00D93FDC"/>
    <w:rsid w:val="00D94A36"/>
    <w:rsid w:val="00D94A42"/>
    <w:rsid w:val="00D94EC4"/>
    <w:rsid w:val="00D959D7"/>
    <w:rsid w:val="00D96392"/>
    <w:rsid w:val="00D96568"/>
    <w:rsid w:val="00D967B0"/>
    <w:rsid w:val="00DA024F"/>
    <w:rsid w:val="00DA042B"/>
    <w:rsid w:val="00DA14AE"/>
    <w:rsid w:val="00DA2BA8"/>
    <w:rsid w:val="00DA31D9"/>
    <w:rsid w:val="00DA33BB"/>
    <w:rsid w:val="00DA34C5"/>
    <w:rsid w:val="00DA4066"/>
    <w:rsid w:val="00DA46AE"/>
    <w:rsid w:val="00DA474C"/>
    <w:rsid w:val="00DA4D98"/>
    <w:rsid w:val="00DA4DFC"/>
    <w:rsid w:val="00DA5291"/>
    <w:rsid w:val="00DA58B1"/>
    <w:rsid w:val="00DA5C6C"/>
    <w:rsid w:val="00DA7286"/>
    <w:rsid w:val="00DA749E"/>
    <w:rsid w:val="00DA7559"/>
    <w:rsid w:val="00DB0450"/>
    <w:rsid w:val="00DB0787"/>
    <w:rsid w:val="00DB16D6"/>
    <w:rsid w:val="00DB1AFD"/>
    <w:rsid w:val="00DB20F7"/>
    <w:rsid w:val="00DB261C"/>
    <w:rsid w:val="00DB37B5"/>
    <w:rsid w:val="00DB4021"/>
    <w:rsid w:val="00DB41E1"/>
    <w:rsid w:val="00DB61DB"/>
    <w:rsid w:val="00DB69FD"/>
    <w:rsid w:val="00DB6F57"/>
    <w:rsid w:val="00DB6FEC"/>
    <w:rsid w:val="00DC191D"/>
    <w:rsid w:val="00DC211A"/>
    <w:rsid w:val="00DC231A"/>
    <w:rsid w:val="00DC2CB5"/>
    <w:rsid w:val="00DC356A"/>
    <w:rsid w:val="00DC367C"/>
    <w:rsid w:val="00DC6314"/>
    <w:rsid w:val="00DD0B9E"/>
    <w:rsid w:val="00DD10FB"/>
    <w:rsid w:val="00DD123F"/>
    <w:rsid w:val="00DD47C4"/>
    <w:rsid w:val="00DD4AFD"/>
    <w:rsid w:val="00DD52FB"/>
    <w:rsid w:val="00DD5888"/>
    <w:rsid w:val="00DD6FAF"/>
    <w:rsid w:val="00DE07D3"/>
    <w:rsid w:val="00DE0CFE"/>
    <w:rsid w:val="00DE164C"/>
    <w:rsid w:val="00DE1B62"/>
    <w:rsid w:val="00DE2402"/>
    <w:rsid w:val="00DE27D5"/>
    <w:rsid w:val="00DE65A5"/>
    <w:rsid w:val="00DE66CC"/>
    <w:rsid w:val="00DF01A0"/>
    <w:rsid w:val="00DF21DA"/>
    <w:rsid w:val="00DF2F6C"/>
    <w:rsid w:val="00DF3C7E"/>
    <w:rsid w:val="00DF40A5"/>
    <w:rsid w:val="00DF447F"/>
    <w:rsid w:val="00DF5E70"/>
    <w:rsid w:val="00DF6056"/>
    <w:rsid w:val="00DF668C"/>
    <w:rsid w:val="00DF6958"/>
    <w:rsid w:val="00DF75B6"/>
    <w:rsid w:val="00E0186E"/>
    <w:rsid w:val="00E020D3"/>
    <w:rsid w:val="00E03D52"/>
    <w:rsid w:val="00E04F1D"/>
    <w:rsid w:val="00E052EC"/>
    <w:rsid w:val="00E0583D"/>
    <w:rsid w:val="00E11212"/>
    <w:rsid w:val="00E116C9"/>
    <w:rsid w:val="00E13C73"/>
    <w:rsid w:val="00E13E6D"/>
    <w:rsid w:val="00E13FDB"/>
    <w:rsid w:val="00E1553F"/>
    <w:rsid w:val="00E16A9B"/>
    <w:rsid w:val="00E17BE2"/>
    <w:rsid w:val="00E20A78"/>
    <w:rsid w:val="00E212DB"/>
    <w:rsid w:val="00E2307D"/>
    <w:rsid w:val="00E23C25"/>
    <w:rsid w:val="00E24B94"/>
    <w:rsid w:val="00E25ACD"/>
    <w:rsid w:val="00E27899"/>
    <w:rsid w:val="00E27D44"/>
    <w:rsid w:val="00E306B6"/>
    <w:rsid w:val="00E315EA"/>
    <w:rsid w:val="00E3171D"/>
    <w:rsid w:val="00E31810"/>
    <w:rsid w:val="00E323E4"/>
    <w:rsid w:val="00E326FE"/>
    <w:rsid w:val="00E334BF"/>
    <w:rsid w:val="00E34F6C"/>
    <w:rsid w:val="00E3521D"/>
    <w:rsid w:val="00E363FF"/>
    <w:rsid w:val="00E36D42"/>
    <w:rsid w:val="00E377D6"/>
    <w:rsid w:val="00E37868"/>
    <w:rsid w:val="00E37B6C"/>
    <w:rsid w:val="00E40C90"/>
    <w:rsid w:val="00E41453"/>
    <w:rsid w:val="00E436E2"/>
    <w:rsid w:val="00E459FF"/>
    <w:rsid w:val="00E45FC0"/>
    <w:rsid w:val="00E461FF"/>
    <w:rsid w:val="00E47DF1"/>
    <w:rsid w:val="00E50EAA"/>
    <w:rsid w:val="00E51B4D"/>
    <w:rsid w:val="00E51EF3"/>
    <w:rsid w:val="00E52BE2"/>
    <w:rsid w:val="00E52C95"/>
    <w:rsid w:val="00E52DA1"/>
    <w:rsid w:val="00E53E31"/>
    <w:rsid w:val="00E54984"/>
    <w:rsid w:val="00E56103"/>
    <w:rsid w:val="00E56294"/>
    <w:rsid w:val="00E563D0"/>
    <w:rsid w:val="00E62D77"/>
    <w:rsid w:val="00E6308B"/>
    <w:rsid w:val="00E65EB3"/>
    <w:rsid w:val="00E67263"/>
    <w:rsid w:val="00E70189"/>
    <w:rsid w:val="00E70341"/>
    <w:rsid w:val="00E70ED9"/>
    <w:rsid w:val="00E713DF"/>
    <w:rsid w:val="00E71597"/>
    <w:rsid w:val="00E71F50"/>
    <w:rsid w:val="00E72ADA"/>
    <w:rsid w:val="00E72D15"/>
    <w:rsid w:val="00E72D24"/>
    <w:rsid w:val="00E7310F"/>
    <w:rsid w:val="00E73E97"/>
    <w:rsid w:val="00E74F5B"/>
    <w:rsid w:val="00E7713B"/>
    <w:rsid w:val="00E80667"/>
    <w:rsid w:val="00E80A81"/>
    <w:rsid w:val="00E80E23"/>
    <w:rsid w:val="00E812AC"/>
    <w:rsid w:val="00E81A0F"/>
    <w:rsid w:val="00E81AE5"/>
    <w:rsid w:val="00E8286C"/>
    <w:rsid w:val="00E84A0F"/>
    <w:rsid w:val="00E84FDB"/>
    <w:rsid w:val="00E861B8"/>
    <w:rsid w:val="00E86A39"/>
    <w:rsid w:val="00E87B13"/>
    <w:rsid w:val="00E91412"/>
    <w:rsid w:val="00E91579"/>
    <w:rsid w:val="00E9213E"/>
    <w:rsid w:val="00E921DF"/>
    <w:rsid w:val="00E940B4"/>
    <w:rsid w:val="00E94200"/>
    <w:rsid w:val="00E948A0"/>
    <w:rsid w:val="00E94B86"/>
    <w:rsid w:val="00E94BED"/>
    <w:rsid w:val="00E9597B"/>
    <w:rsid w:val="00E95C90"/>
    <w:rsid w:val="00E96DBD"/>
    <w:rsid w:val="00E96F7E"/>
    <w:rsid w:val="00E97566"/>
    <w:rsid w:val="00E97AFB"/>
    <w:rsid w:val="00E97B76"/>
    <w:rsid w:val="00EA2513"/>
    <w:rsid w:val="00EA31E7"/>
    <w:rsid w:val="00EA3691"/>
    <w:rsid w:val="00EA36A9"/>
    <w:rsid w:val="00EA39EB"/>
    <w:rsid w:val="00EA3EBB"/>
    <w:rsid w:val="00EA556F"/>
    <w:rsid w:val="00EA55B3"/>
    <w:rsid w:val="00EA61E1"/>
    <w:rsid w:val="00EA6522"/>
    <w:rsid w:val="00EA6CFF"/>
    <w:rsid w:val="00EA76B4"/>
    <w:rsid w:val="00EB03AD"/>
    <w:rsid w:val="00EB1307"/>
    <w:rsid w:val="00EB2FC7"/>
    <w:rsid w:val="00EB31F0"/>
    <w:rsid w:val="00EB35E2"/>
    <w:rsid w:val="00EB4522"/>
    <w:rsid w:val="00EB5051"/>
    <w:rsid w:val="00EB54C2"/>
    <w:rsid w:val="00EB6A8E"/>
    <w:rsid w:val="00EC1A5C"/>
    <w:rsid w:val="00EC1F99"/>
    <w:rsid w:val="00EC2411"/>
    <w:rsid w:val="00EC2C67"/>
    <w:rsid w:val="00EC5676"/>
    <w:rsid w:val="00EC745A"/>
    <w:rsid w:val="00EC758F"/>
    <w:rsid w:val="00EC7741"/>
    <w:rsid w:val="00ED10CC"/>
    <w:rsid w:val="00ED113B"/>
    <w:rsid w:val="00ED267B"/>
    <w:rsid w:val="00ED2AA4"/>
    <w:rsid w:val="00ED5ACD"/>
    <w:rsid w:val="00ED6809"/>
    <w:rsid w:val="00ED6CE1"/>
    <w:rsid w:val="00ED6D90"/>
    <w:rsid w:val="00ED7CD5"/>
    <w:rsid w:val="00EE0069"/>
    <w:rsid w:val="00EE033C"/>
    <w:rsid w:val="00EE0CB1"/>
    <w:rsid w:val="00EE1ABF"/>
    <w:rsid w:val="00EE2A00"/>
    <w:rsid w:val="00EE3443"/>
    <w:rsid w:val="00EE4208"/>
    <w:rsid w:val="00EE4B20"/>
    <w:rsid w:val="00EE5E63"/>
    <w:rsid w:val="00EE6E1B"/>
    <w:rsid w:val="00EE709A"/>
    <w:rsid w:val="00EF0054"/>
    <w:rsid w:val="00EF0358"/>
    <w:rsid w:val="00EF0B2B"/>
    <w:rsid w:val="00EF104F"/>
    <w:rsid w:val="00EF2538"/>
    <w:rsid w:val="00EF30AB"/>
    <w:rsid w:val="00EF40B5"/>
    <w:rsid w:val="00EF40C4"/>
    <w:rsid w:val="00EF416A"/>
    <w:rsid w:val="00EF51CD"/>
    <w:rsid w:val="00EF6244"/>
    <w:rsid w:val="00EF74A0"/>
    <w:rsid w:val="00EF784E"/>
    <w:rsid w:val="00EF7A13"/>
    <w:rsid w:val="00EF7E30"/>
    <w:rsid w:val="00F004E9"/>
    <w:rsid w:val="00F00AAB"/>
    <w:rsid w:val="00F01140"/>
    <w:rsid w:val="00F0215A"/>
    <w:rsid w:val="00F03A5E"/>
    <w:rsid w:val="00F04DFA"/>
    <w:rsid w:val="00F050A6"/>
    <w:rsid w:val="00F05E1B"/>
    <w:rsid w:val="00F06248"/>
    <w:rsid w:val="00F07178"/>
    <w:rsid w:val="00F07447"/>
    <w:rsid w:val="00F07B60"/>
    <w:rsid w:val="00F11842"/>
    <w:rsid w:val="00F12C02"/>
    <w:rsid w:val="00F12EBA"/>
    <w:rsid w:val="00F13AD2"/>
    <w:rsid w:val="00F13E47"/>
    <w:rsid w:val="00F147B1"/>
    <w:rsid w:val="00F14B35"/>
    <w:rsid w:val="00F157CC"/>
    <w:rsid w:val="00F15DE6"/>
    <w:rsid w:val="00F16134"/>
    <w:rsid w:val="00F17A83"/>
    <w:rsid w:val="00F20954"/>
    <w:rsid w:val="00F22542"/>
    <w:rsid w:val="00F236E6"/>
    <w:rsid w:val="00F23A25"/>
    <w:rsid w:val="00F252EE"/>
    <w:rsid w:val="00F262BD"/>
    <w:rsid w:val="00F26AA7"/>
    <w:rsid w:val="00F270ED"/>
    <w:rsid w:val="00F2796E"/>
    <w:rsid w:val="00F30BB0"/>
    <w:rsid w:val="00F317A8"/>
    <w:rsid w:val="00F31A2F"/>
    <w:rsid w:val="00F31E08"/>
    <w:rsid w:val="00F31ECF"/>
    <w:rsid w:val="00F33997"/>
    <w:rsid w:val="00F4086A"/>
    <w:rsid w:val="00F408D0"/>
    <w:rsid w:val="00F4118F"/>
    <w:rsid w:val="00F41358"/>
    <w:rsid w:val="00F41BF7"/>
    <w:rsid w:val="00F42B5A"/>
    <w:rsid w:val="00F43C36"/>
    <w:rsid w:val="00F45463"/>
    <w:rsid w:val="00F4623A"/>
    <w:rsid w:val="00F46725"/>
    <w:rsid w:val="00F46823"/>
    <w:rsid w:val="00F50FC7"/>
    <w:rsid w:val="00F510FE"/>
    <w:rsid w:val="00F519E1"/>
    <w:rsid w:val="00F51D9A"/>
    <w:rsid w:val="00F51DB4"/>
    <w:rsid w:val="00F51DD8"/>
    <w:rsid w:val="00F52013"/>
    <w:rsid w:val="00F526F3"/>
    <w:rsid w:val="00F52BF7"/>
    <w:rsid w:val="00F52FCF"/>
    <w:rsid w:val="00F54270"/>
    <w:rsid w:val="00F54A22"/>
    <w:rsid w:val="00F55226"/>
    <w:rsid w:val="00F557F8"/>
    <w:rsid w:val="00F55CFE"/>
    <w:rsid w:val="00F56C08"/>
    <w:rsid w:val="00F56F46"/>
    <w:rsid w:val="00F57A36"/>
    <w:rsid w:val="00F60BF2"/>
    <w:rsid w:val="00F61EFC"/>
    <w:rsid w:val="00F62AD7"/>
    <w:rsid w:val="00F63499"/>
    <w:rsid w:val="00F63A67"/>
    <w:rsid w:val="00F63C58"/>
    <w:rsid w:val="00F63F40"/>
    <w:rsid w:val="00F70576"/>
    <w:rsid w:val="00F70638"/>
    <w:rsid w:val="00F715AD"/>
    <w:rsid w:val="00F71F15"/>
    <w:rsid w:val="00F72B0D"/>
    <w:rsid w:val="00F72F84"/>
    <w:rsid w:val="00F75CDD"/>
    <w:rsid w:val="00F76632"/>
    <w:rsid w:val="00F77953"/>
    <w:rsid w:val="00F80EF2"/>
    <w:rsid w:val="00F80F83"/>
    <w:rsid w:val="00F82977"/>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B03"/>
    <w:rsid w:val="00F97068"/>
    <w:rsid w:val="00F97B27"/>
    <w:rsid w:val="00F97FC0"/>
    <w:rsid w:val="00FA0C36"/>
    <w:rsid w:val="00FA0C62"/>
    <w:rsid w:val="00FA1282"/>
    <w:rsid w:val="00FA1B81"/>
    <w:rsid w:val="00FA2BAC"/>
    <w:rsid w:val="00FA6F63"/>
    <w:rsid w:val="00FA75F5"/>
    <w:rsid w:val="00FB0759"/>
    <w:rsid w:val="00FB08F1"/>
    <w:rsid w:val="00FB0D41"/>
    <w:rsid w:val="00FB25CF"/>
    <w:rsid w:val="00FB3839"/>
    <w:rsid w:val="00FB3C26"/>
    <w:rsid w:val="00FB4BAB"/>
    <w:rsid w:val="00FB5065"/>
    <w:rsid w:val="00FB50A3"/>
    <w:rsid w:val="00FB52E1"/>
    <w:rsid w:val="00FB68C2"/>
    <w:rsid w:val="00FB6EFE"/>
    <w:rsid w:val="00FB705D"/>
    <w:rsid w:val="00FC052B"/>
    <w:rsid w:val="00FC1FB7"/>
    <w:rsid w:val="00FC2632"/>
    <w:rsid w:val="00FC39E6"/>
    <w:rsid w:val="00FC475D"/>
    <w:rsid w:val="00FC4F0A"/>
    <w:rsid w:val="00FC4FE8"/>
    <w:rsid w:val="00FC61B2"/>
    <w:rsid w:val="00FC7312"/>
    <w:rsid w:val="00FC78A8"/>
    <w:rsid w:val="00FD2894"/>
    <w:rsid w:val="00FD358D"/>
    <w:rsid w:val="00FD4B41"/>
    <w:rsid w:val="00FD533A"/>
    <w:rsid w:val="00FD5434"/>
    <w:rsid w:val="00FD5B56"/>
    <w:rsid w:val="00FD61AE"/>
    <w:rsid w:val="00FD6E54"/>
    <w:rsid w:val="00FD7000"/>
    <w:rsid w:val="00FE0434"/>
    <w:rsid w:val="00FE0F83"/>
    <w:rsid w:val="00FE1516"/>
    <w:rsid w:val="00FE2079"/>
    <w:rsid w:val="00FE2493"/>
    <w:rsid w:val="00FE2BE5"/>
    <w:rsid w:val="00FE4F5B"/>
    <w:rsid w:val="00FE5344"/>
    <w:rsid w:val="00FE67CF"/>
    <w:rsid w:val="00FE7D8C"/>
    <w:rsid w:val="00FF0CC6"/>
    <w:rsid w:val="00FF12F2"/>
    <w:rsid w:val="00FF1964"/>
    <w:rsid w:val="00FF2176"/>
    <w:rsid w:val="00FF2788"/>
    <w:rsid w:val="00FF28B5"/>
    <w:rsid w:val="00FF3D31"/>
    <w:rsid w:val="00FF4450"/>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266893D7"/>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uiPriority w:val="9"/>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Znak3,Znak8"/>
    <w:basedOn w:val="Normalny"/>
    <w:link w:val="HTML-wstpniesformatowanyZnak"/>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Znak3 Znak,Znak8 Znak"/>
    <w:link w:val="HTML-wstpniesformatowany"/>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Tekst treści (2) + 13 pt"/>
    <w:uiPriority w:val="22"/>
    <w:qFormat/>
    <w:rPr>
      <w:b/>
    </w:rPr>
  </w:style>
  <w:style w:type="paragraph" w:styleId="Legenda">
    <w:name w:val="caption"/>
    <w:basedOn w:val="Normalny"/>
    <w:next w:val="Normalny"/>
    <w:qFormat/>
    <w:pPr>
      <w:numPr>
        <w:numId w:val="4"/>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uiPriority w:val="99"/>
    <w:semiHidden/>
    <w:rPr>
      <w:sz w:val="16"/>
      <w:szCs w:val="16"/>
    </w:rPr>
  </w:style>
  <w:style w:type="paragraph" w:styleId="Tekstkomentarza">
    <w:name w:val="annotation text"/>
    <w:basedOn w:val="Normalny"/>
    <w:link w:val="TekstkomentarzaZnak1"/>
    <w:uiPriority w:val="99"/>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uiPriority w:val="99"/>
    <w:semiHidden/>
    <w:rPr>
      <w:b/>
      <w:bCs/>
    </w:rPr>
  </w:style>
  <w:style w:type="character" w:customStyle="1" w:styleId="TematkomentarzaZnak">
    <w:name w:val="Temat komentarza Znak"/>
    <w:link w:val="Tematkomentarza"/>
    <w:uiPriority w:val="99"/>
    <w:semiHidden/>
    <w:rsid w:val="00EF40C4"/>
    <w:rPr>
      <w:b/>
      <w:bCs/>
    </w:rPr>
  </w:style>
  <w:style w:type="paragraph" w:styleId="Tekstdymka">
    <w:name w:val="Balloon Text"/>
    <w:basedOn w:val="Normalny"/>
    <w:link w:val="TekstdymkaZnak"/>
    <w:uiPriority w:val="99"/>
    <w:rPr>
      <w:rFonts w:ascii="Tahoma" w:hAnsi="Tahoma" w:cs="Courier New"/>
      <w:sz w:val="16"/>
      <w:szCs w:val="16"/>
    </w:rPr>
  </w:style>
  <w:style w:type="character" w:customStyle="1" w:styleId="TekstdymkaZnak">
    <w:name w:val="Tekst dymka Znak"/>
    <w:link w:val="Tekstdymka"/>
    <w:uiPriority w:val="99"/>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8"/>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Odstavec"/>
    <w:basedOn w:val="Normalny"/>
    <w:link w:val="AkapitzlistZnak"/>
    <w:qFormat/>
    <w:rsid w:val="00581099"/>
    <w:pPr>
      <w:ind w:left="720"/>
      <w:contextualSpacing/>
    </w:pPr>
  </w:style>
  <w:style w:type="character" w:customStyle="1" w:styleId="AkapitzlistZnak">
    <w:name w:val="Akapit z listą Znak"/>
    <w:aliases w:val="normalny tekst Znak,wypunktowanie Znak,Odstavec Znak"/>
    <w:link w:val="Akapitzlist"/>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
    <w:basedOn w:val="Normalny"/>
    <w:link w:val="ZwykytekstZnak"/>
    <w:uiPriority w:val="99"/>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
    <w:link w:val="Zwykytekst"/>
    <w:uiPriority w:val="99"/>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uiPriority w:val="99"/>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 w:type="character" w:customStyle="1" w:styleId="GenRapStyle25">
    <w:name w:val="GenRap Style 25"/>
    <w:uiPriority w:val="99"/>
    <w:rsid w:val="00CB642A"/>
    <w:rPr>
      <w:b/>
      <w:color w:val="000000"/>
      <w:sz w:val="20"/>
    </w:rPr>
  </w:style>
  <w:style w:type="numbering" w:customStyle="1" w:styleId="Bezlisty1">
    <w:name w:val="Bez listy1"/>
    <w:next w:val="Bezlisty"/>
    <w:uiPriority w:val="99"/>
    <w:semiHidden/>
    <w:unhideWhenUsed/>
    <w:rsid w:val="003C328F"/>
  </w:style>
  <w:style w:type="character" w:customStyle="1" w:styleId="tooltipster">
    <w:name w:val="tooltipster"/>
    <w:uiPriority w:val="99"/>
    <w:rsid w:val="003C328F"/>
    <w:rPr>
      <w:rFonts w:cs="Times New Roman"/>
    </w:rPr>
  </w:style>
  <w:style w:type="character" w:customStyle="1" w:styleId="TekstpodstawowyZnak1">
    <w:name w:val="Tekst podstawowy Znak1"/>
    <w:basedOn w:val="Domylnaczcionkaakapitu"/>
    <w:uiPriority w:val="99"/>
    <w:semiHidden/>
    <w:rsid w:val="003E6C5D"/>
    <w:rPr>
      <w:rFonts w:ascii="Times New Roman" w:eastAsia="Times New Roman" w:hAnsi="Times New Roman" w:cs="Times New Roman"/>
      <w:sz w:val="20"/>
      <w:szCs w:val="20"/>
      <w:lang w:eastAsia="pl-PL"/>
    </w:rPr>
  </w:style>
  <w:style w:type="paragraph" w:customStyle="1" w:styleId="xmsonormal">
    <w:name w:val="x_msonormal"/>
    <w:basedOn w:val="Normalny"/>
    <w:rsid w:val="003E6C5D"/>
    <w:pPr>
      <w:spacing w:before="100" w:beforeAutospacing="1" w:after="100" w:afterAutospacing="1"/>
    </w:pPr>
    <w:rPr>
      <w:sz w:val="24"/>
      <w:szCs w:val="24"/>
    </w:rPr>
  </w:style>
  <w:style w:type="paragraph" w:customStyle="1" w:styleId="Akapitzlist2">
    <w:name w:val="Akapit z listą2"/>
    <w:basedOn w:val="Normalny"/>
    <w:rsid w:val="003E6C5D"/>
    <w:pPr>
      <w:ind w:left="720"/>
      <w:contextualSpacing/>
    </w:pPr>
    <w:rPr>
      <w:rFonts w:eastAsia="Calibri"/>
    </w:rPr>
  </w:style>
  <w:style w:type="paragraph" w:customStyle="1" w:styleId="font7">
    <w:name w:val="font7"/>
    <w:basedOn w:val="Normalny"/>
    <w:rsid w:val="003E6C5D"/>
    <w:pPr>
      <w:spacing w:before="100" w:beforeAutospacing="1" w:after="100" w:afterAutospacing="1"/>
    </w:pPr>
    <w:rPr>
      <w:rFonts w:ascii="Calibri" w:eastAsiaTheme="minorHAnsi" w:hAnsi="Calibri" w:cs="Calibri"/>
      <w:color w:val="000000"/>
      <w:sz w:val="22"/>
      <w:szCs w:val="22"/>
    </w:rPr>
  </w:style>
  <w:style w:type="paragraph" w:customStyle="1" w:styleId="font8">
    <w:name w:val="font8"/>
    <w:basedOn w:val="Normalny"/>
    <w:rsid w:val="003E6C5D"/>
    <w:pPr>
      <w:spacing w:before="100" w:beforeAutospacing="1" w:after="100" w:afterAutospacing="1"/>
    </w:pPr>
    <w:rPr>
      <w:rFonts w:ascii="Calibri" w:eastAsiaTheme="minorHAnsi" w:hAnsi="Calibri" w:cs="Calibri"/>
      <w:color w:val="000000"/>
      <w:sz w:val="22"/>
      <w:szCs w:val="22"/>
    </w:rPr>
  </w:style>
  <w:style w:type="character" w:customStyle="1" w:styleId="Nagwek11">
    <w:name w:val="Nagłówek #1_"/>
    <w:basedOn w:val="Domylnaczcionkaakapitu"/>
    <w:link w:val="Nagwek12"/>
    <w:locked/>
    <w:rsid w:val="003E6C5D"/>
    <w:rPr>
      <w:b/>
      <w:bCs/>
      <w:sz w:val="28"/>
      <w:szCs w:val="28"/>
      <w:shd w:val="clear" w:color="auto" w:fill="FFFFFF"/>
    </w:rPr>
  </w:style>
  <w:style w:type="paragraph" w:customStyle="1" w:styleId="Nagwek12">
    <w:name w:val="Nagłówek #1"/>
    <w:basedOn w:val="Normalny"/>
    <w:link w:val="Nagwek11"/>
    <w:rsid w:val="003E6C5D"/>
    <w:pPr>
      <w:widowControl w:val="0"/>
      <w:shd w:val="clear" w:color="auto" w:fill="FFFFFF"/>
      <w:spacing w:line="310" w:lineRule="exact"/>
      <w:outlineLvl w:val="0"/>
    </w:pPr>
    <w:rPr>
      <w:b/>
      <w:bCs/>
      <w:sz w:val="28"/>
      <w:szCs w:val="28"/>
    </w:rPr>
  </w:style>
  <w:style w:type="character" w:customStyle="1" w:styleId="Nagwek21">
    <w:name w:val="Nagłówek #2_"/>
    <w:basedOn w:val="Domylnaczcionkaakapitu"/>
    <w:link w:val="Nagwek22"/>
    <w:locked/>
    <w:rsid w:val="003E6C5D"/>
    <w:rPr>
      <w:b/>
      <w:bCs/>
      <w:sz w:val="18"/>
      <w:szCs w:val="18"/>
      <w:shd w:val="clear" w:color="auto" w:fill="FFFFFF"/>
    </w:rPr>
  </w:style>
  <w:style w:type="paragraph" w:customStyle="1" w:styleId="Nagwek22">
    <w:name w:val="Nagłówek #2"/>
    <w:basedOn w:val="Normalny"/>
    <w:link w:val="Nagwek21"/>
    <w:rsid w:val="003E6C5D"/>
    <w:pPr>
      <w:widowControl w:val="0"/>
      <w:shd w:val="clear" w:color="auto" w:fill="FFFFFF"/>
      <w:spacing w:line="192" w:lineRule="exact"/>
      <w:outlineLvl w:val="1"/>
    </w:pPr>
    <w:rPr>
      <w:b/>
      <w:bCs/>
      <w:sz w:val="18"/>
      <w:szCs w:val="18"/>
    </w:rPr>
  </w:style>
  <w:style w:type="character" w:customStyle="1" w:styleId="Teksttreci2">
    <w:name w:val="Tekst treści (2)_"/>
    <w:basedOn w:val="Domylnaczcionkaakapitu"/>
    <w:link w:val="Teksttreci20"/>
    <w:locked/>
    <w:rsid w:val="003E6C5D"/>
    <w:rPr>
      <w:sz w:val="17"/>
      <w:szCs w:val="17"/>
      <w:shd w:val="clear" w:color="auto" w:fill="FFFFFF"/>
    </w:rPr>
  </w:style>
  <w:style w:type="paragraph" w:customStyle="1" w:styleId="Teksttreci20">
    <w:name w:val="Tekst treści (2)"/>
    <w:basedOn w:val="Normalny"/>
    <w:link w:val="Teksttreci2"/>
    <w:rsid w:val="003E6C5D"/>
    <w:pPr>
      <w:widowControl w:val="0"/>
      <w:shd w:val="clear" w:color="auto" w:fill="FFFFFF"/>
      <w:spacing w:line="192" w:lineRule="exact"/>
    </w:pPr>
    <w:rPr>
      <w:sz w:val="17"/>
      <w:szCs w:val="17"/>
    </w:rPr>
  </w:style>
  <w:style w:type="character" w:customStyle="1" w:styleId="Teksttreci3">
    <w:name w:val="Tekst treści (3)_"/>
    <w:basedOn w:val="Domylnaczcionkaakapitu"/>
    <w:link w:val="Teksttreci30"/>
    <w:locked/>
    <w:rsid w:val="003E6C5D"/>
    <w:rPr>
      <w:rFonts w:ascii="Arial" w:hAnsi="Arial" w:cs="Arial"/>
      <w:b/>
      <w:bCs/>
      <w:shd w:val="clear" w:color="auto" w:fill="FFFFFF"/>
    </w:rPr>
  </w:style>
  <w:style w:type="paragraph" w:customStyle="1" w:styleId="Teksttreci30">
    <w:name w:val="Tekst treści (3)"/>
    <w:basedOn w:val="Normalny"/>
    <w:link w:val="Teksttreci3"/>
    <w:rsid w:val="003E6C5D"/>
    <w:pPr>
      <w:widowControl w:val="0"/>
      <w:shd w:val="clear" w:color="auto" w:fill="FFFFFF"/>
      <w:spacing w:line="341" w:lineRule="exact"/>
    </w:pPr>
    <w:rPr>
      <w:rFonts w:ascii="Arial" w:hAnsi="Arial" w:cs="Arial"/>
      <w:b/>
      <w:bCs/>
    </w:rPr>
  </w:style>
  <w:style w:type="character" w:customStyle="1" w:styleId="Spistreci">
    <w:name w:val="Spis treści_"/>
    <w:basedOn w:val="Domylnaczcionkaakapitu"/>
    <w:link w:val="Spistreci0"/>
    <w:locked/>
    <w:rsid w:val="003E6C5D"/>
    <w:rPr>
      <w:sz w:val="17"/>
      <w:szCs w:val="17"/>
      <w:shd w:val="clear" w:color="auto" w:fill="FFFFFF"/>
    </w:rPr>
  </w:style>
  <w:style w:type="paragraph" w:customStyle="1" w:styleId="Spistreci0">
    <w:name w:val="Spis treści"/>
    <w:basedOn w:val="Normalny"/>
    <w:link w:val="Spistreci"/>
    <w:rsid w:val="003E6C5D"/>
    <w:pPr>
      <w:widowControl w:val="0"/>
      <w:shd w:val="clear" w:color="auto" w:fill="FFFFFF"/>
      <w:spacing w:line="226" w:lineRule="exact"/>
      <w:jc w:val="both"/>
    </w:pPr>
    <w:rPr>
      <w:sz w:val="17"/>
      <w:szCs w:val="17"/>
    </w:rPr>
  </w:style>
  <w:style w:type="character" w:customStyle="1" w:styleId="Spistreci2">
    <w:name w:val="Spis treści (2)_"/>
    <w:basedOn w:val="Domylnaczcionkaakapitu"/>
    <w:link w:val="Spistreci20"/>
    <w:locked/>
    <w:rsid w:val="003E6C5D"/>
    <w:rPr>
      <w:rFonts w:ascii="Arial" w:hAnsi="Arial" w:cs="Arial"/>
      <w:b/>
      <w:bCs/>
      <w:sz w:val="28"/>
      <w:szCs w:val="28"/>
      <w:shd w:val="clear" w:color="auto" w:fill="FFFFFF"/>
    </w:rPr>
  </w:style>
  <w:style w:type="paragraph" w:customStyle="1" w:styleId="Spistreci20">
    <w:name w:val="Spis treści (2)"/>
    <w:basedOn w:val="Normalny"/>
    <w:link w:val="Spistreci2"/>
    <w:rsid w:val="003E6C5D"/>
    <w:pPr>
      <w:widowControl w:val="0"/>
      <w:shd w:val="clear" w:color="auto" w:fill="FFFFFF"/>
      <w:spacing w:before="280" w:line="312" w:lineRule="exact"/>
    </w:pPr>
    <w:rPr>
      <w:rFonts w:ascii="Arial" w:hAnsi="Arial" w:cs="Arial"/>
      <w:b/>
      <w:bCs/>
      <w:sz w:val="28"/>
      <w:szCs w:val="28"/>
    </w:rPr>
  </w:style>
  <w:style w:type="character" w:customStyle="1" w:styleId="Nagwek120">
    <w:name w:val="Nagłówek #1 (2)_"/>
    <w:basedOn w:val="Domylnaczcionkaakapitu"/>
    <w:link w:val="Nagwek121"/>
    <w:locked/>
    <w:rsid w:val="003E6C5D"/>
    <w:rPr>
      <w:rFonts w:ascii="Arial" w:hAnsi="Arial" w:cs="Arial"/>
      <w:b/>
      <w:bCs/>
      <w:shd w:val="clear" w:color="auto" w:fill="FFFFFF"/>
      <w:lang w:val="en-US"/>
    </w:rPr>
  </w:style>
  <w:style w:type="paragraph" w:customStyle="1" w:styleId="Nagwek121">
    <w:name w:val="Nagłówek #1 (2)"/>
    <w:basedOn w:val="Normalny"/>
    <w:link w:val="Nagwek120"/>
    <w:rsid w:val="003E6C5D"/>
    <w:pPr>
      <w:widowControl w:val="0"/>
      <w:shd w:val="clear" w:color="auto" w:fill="FFFFFF"/>
      <w:spacing w:line="528" w:lineRule="exact"/>
      <w:jc w:val="right"/>
      <w:outlineLvl w:val="0"/>
    </w:pPr>
    <w:rPr>
      <w:rFonts w:ascii="Arial" w:hAnsi="Arial" w:cs="Arial"/>
      <w:b/>
      <w:bCs/>
      <w:lang w:val="en-US"/>
    </w:rPr>
  </w:style>
  <w:style w:type="character" w:customStyle="1" w:styleId="Nagwek12Calibri">
    <w:name w:val="Nagłówek #1 (2) + Calibri"/>
    <w:aliases w:val="13 pt"/>
    <w:basedOn w:val="Nagwek120"/>
    <w:rsid w:val="003E6C5D"/>
    <w:rPr>
      <w:rFonts w:ascii="Calibri" w:hAnsi="Calibri" w:cs="Calibri"/>
      <w:b/>
      <w:bCs/>
      <w:sz w:val="26"/>
      <w:szCs w:val="26"/>
      <w:shd w:val="clear" w:color="auto" w:fill="FFFFFF"/>
      <w:lang w:val="en-US"/>
    </w:rPr>
  </w:style>
  <w:style w:type="character" w:customStyle="1" w:styleId="dyszka2">
    <w:name w:val="dyszka2"/>
    <w:basedOn w:val="Domylnaczcionkaakapitu"/>
    <w:rsid w:val="003E6C5D"/>
  </w:style>
  <w:style w:type="paragraph" w:customStyle="1" w:styleId="Tekstpodstawowy23">
    <w:name w:val="Tekst podstawowy 23"/>
    <w:basedOn w:val="Normalny"/>
    <w:rsid w:val="004B6B66"/>
    <w:pPr>
      <w:widowControl w:val="0"/>
      <w:ind w:left="283" w:hanging="283"/>
      <w:jc w:val="both"/>
    </w:pPr>
    <w:rPr>
      <w:rFonts w:ascii="Arial" w:hAnsi="Arial"/>
      <w:sz w:val="22"/>
    </w:rPr>
  </w:style>
  <w:style w:type="paragraph" w:customStyle="1" w:styleId="StylStylArialNarrowPogrubienieWyjustowanyPrzed6pt1Zl1">
    <w:name w:val="Styl Styl Arial Narrow Pogrubienie Wyjustowany Przed:  6 pt1 + Z l...1"/>
    <w:basedOn w:val="Normalny"/>
    <w:rsid w:val="0076010D"/>
    <w:pPr>
      <w:keepNext/>
      <w:keepLines/>
      <w:spacing w:before="60"/>
      <w:jc w:val="both"/>
      <w:outlineLvl w:val="3"/>
    </w:pPr>
    <w:rPr>
      <w:rFonts w:ascii="Arial Narrow" w:hAnsi="Arial Narrow"/>
      <w:b/>
      <w:bCs/>
      <w:spacing w:val="20"/>
      <w:kern w:val="24"/>
      <w:sz w:val="24"/>
    </w:rPr>
  </w:style>
  <w:style w:type="paragraph" w:customStyle="1" w:styleId="StylArialNarrowPogrubienieWyjustowanyPrzed6pt1">
    <w:name w:val="Styl Arial Narrow Pogrubienie Wyjustowany Przed:  6 pt1"/>
    <w:next w:val="StylStylArialNarrowPogrubienieWyjustowanyPrzed6pt1Zl1"/>
    <w:rsid w:val="00610415"/>
    <w:pPr>
      <w:keepNext/>
      <w:keepLines/>
      <w:pBdr>
        <w:top w:val="dotted" w:sz="4" w:space="1" w:color="auto"/>
        <w:left w:val="dotted" w:sz="4" w:space="1" w:color="auto"/>
        <w:bottom w:val="dotted" w:sz="4" w:space="1" w:color="auto"/>
        <w:right w:val="dotted" w:sz="4" w:space="1" w:color="auto"/>
      </w:pBdr>
      <w:tabs>
        <w:tab w:val="num" w:pos="864"/>
      </w:tabs>
      <w:spacing w:before="60"/>
      <w:ind w:left="864" w:hanging="144"/>
      <w:jc w:val="both"/>
      <w:outlineLvl w:val="3"/>
    </w:pPr>
    <w:rPr>
      <w:rFonts w:ascii="Arial Narrow" w:hAnsi="Arial Narrow"/>
      <w:b/>
      <w:bCs/>
      <w:spacing w:val="20"/>
      <w:kern w:val="24"/>
      <w:sz w:val="24"/>
      <w:szCs w:val="24"/>
    </w:rPr>
  </w:style>
  <w:style w:type="character" w:customStyle="1" w:styleId="GenRapStyle22">
    <w:name w:val="GenRap Style 22"/>
    <w:uiPriority w:val="99"/>
    <w:rsid w:val="00432FCC"/>
    <w:rPr>
      <w:b/>
      <w:color w:val="000000"/>
      <w:sz w:val="20"/>
    </w:rPr>
  </w:style>
  <w:style w:type="paragraph" w:customStyle="1" w:styleId="Textbody">
    <w:name w:val="Text body"/>
    <w:basedOn w:val="Standard"/>
    <w:rsid w:val="00432FCC"/>
    <w:pPr>
      <w:suppressAutoHyphens/>
      <w:autoSpaceDE/>
      <w:adjustRightInd/>
      <w:spacing w:after="120"/>
      <w:textAlignment w:val="baseline"/>
    </w:pPr>
    <w:rPr>
      <w:rFonts w:eastAsia="SimSun" w:cs="Mangal"/>
      <w:kern w:val="3"/>
      <w:lang w:eastAsia="zh-CN" w:bidi="hi-IN"/>
    </w:rPr>
  </w:style>
  <w:style w:type="paragraph" w:styleId="Poprawka">
    <w:name w:val="Revision"/>
    <w:hidden/>
    <w:uiPriority w:val="99"/>
    <w:semiHidden/>
    <w:rsid w:val="005A48D0"/>
  </w:style>
  <w:style w:type="character" w:customStyle="1" w:styleId="GenRapStyle0">
    <w:name w:val="GenRap Style 0"/>
    <w:rsid w:val="003401F0"/>
    <w:rPr>
      <w:color w:val="000000"/>
      <w:sz w:val="16"/>
    </w:rPr>
  </w:style>
  <w:style w:type="paragraph" w:customStyle="1" w:styleId="TableStyle2">
    <w:name w:val="Table Style 2"/>
    <w:rsid w:val="001A563D"/>
    <w:pPr>
      <w:pBdr>
        <w:top w:val="nil"/>
        <w:left w:val="nil"/>
        <w:bottom w:val="nil"/>
        <w:right w:val="nil"/>
        <w:between w:val="nil"/>
        <w:bar w:val="nil"/>
      </w:pBdr>
    </w:pPr>
    <w:rPr>
      <w:rFonts w:ascii="Helvetica Neue" w:eastAsia="Helvetica Neue" w:hAnsi="Helvetica Neue" w:cs="Helvetica Neue"/>
      <w:color w:val="000000"/>
      <w:bdr w:val="nil"/>
      <w14:textOutline w14:w="0" w14:cap="flat" w14:cmpd="sng" w14:algn="ctr">
        <w14:noFill/>
        <w14:prstDash w14:val="solid"/>
        <w14:bevel/>
      </w14:textOutline>
    </w:rPr>
  </w:style>
  <w:style w:type="character" w:customStyle="1" w:styleId="p-type">
    <w:name w:val="p-type"/>
    <w:rsid w:val="003A7470"/>
  </w:style>
  <w:style w:type="character" w:customStyle="1" w:styleId="text-nowrap1">
    <w:name w:val="text-nowrap1"/>
    <w:rsid w:val="003A7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00939793">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06623795">
      <w:bodyDiv w:val="1"/>
      <w:marLeft w:val="0"/>
      <w:marRight w:val="0"/>
      <w:marTop w:val="0"/>
      <w:marBottom w:val="0"/>
      <w:divBdr>
        <w:top w:val="none" w:sz="0" w:space="0" w:color="auto"/>
        <w:left w:val="none" w:sz="0" w:space="0" w:color="auto"/>
        <w:bottom w:val="none" w:sz="0" w:space="0" w:color="auto"/>
        <w:right w:val="none" w:sz="0" w:space="0" w:color="auto"/>
      </w:divBdr>
      <w:divsChild>
        <w:div w:id="553391277">
          <w:marLeft w:val="0"/>
          <w:marRight w:val="0"/>
          <w:marTop w:val="0"/>
          <w:marBottom w:val="0"/>
          <w:divBdr>
            <w:top w:val="none" w:sz="0" w:space="0" w:color="auto"/>
            <w:left w:val="none" w:sz="0" w:space="0" w:color="auto"/>
            <w:bottom w:val="none" w:sz="0" w:space="0" w:color="auto"/>
            <w:right w:val="none" w:sz="0" w:space="0" w:color="auto"/>
          </w:divBdr>
          <w:divsChild>
            <w:div w:id="728915522">
              <w:marLeft w:val="0"/>
              <w:marRight w:val="0"/>
              <w:marTop w:val="0"/>
              <w:marBottom w:val="0"/>
              <w:divBdr>
                <w:top w:val="none" w:sz="0" w:space="0" w:color="auto"/>
                <w:left w:val="none" w:sz="0" w:space="0" w:color="auto"/>
                <w:bottom w:val="none" w:sz="0" w:space="0" w:color="auto"/>
                <w:right w:val="none" w:sz="0" w:space="0" w:color="auto"/>
              </w:divBdr>
              <w:divsChild>
                <w:div w:id="1932354915">
                  <w:marLeft w:val="0"/>
                  <w:marRight w:val="0"/>
                  <w:marTop w:val="0"/>
                  <w:marBottom w:val="0"/>
                  <w:divBdr>
                    <w:top w:val="none" w:sz="0" w:space="0" w:color="auto"/>
                    <w:left w:val="none" w:sz="0" w:space="0" w:color="auto"/>
                    <w:bottom w:val="none" w:sz="0" w:space="0" w:color="auto"/>
                    <w:right w:val="none" w:sz="0" w:space="0" w:color="auto"/>
                  </w:divBdr>
                  <w:divsChild>
                    <w:div w:id="62026950">
                      <w:marLeft w:val="0"/>
                      <w:marRight w:val="0"/>
                      <w:marTop w:val="420"/>
                      <w:marBottom w:val="0"/>
                      <w:divBdr>
                        <w:top w:val="none" w:sz="0" w:space="0" w:color="auto"/>
                        <w:left w:val="none" w:sz="0" w:space="0" w:color="auto"/>
                        <w:bottom w:val="none" w:sz="0" w:space="0" w:color="auto"/>
                        <w:right w:val="none" w:sz="0" w:space="0" w:color="auto"/>
                      </w:divBdr>
                      <w:divsChild>
                        <w:div w:id="1070275139">
                          <w:marLeft w:val="0"/>
                          <w:marRight w:val="0"/>
                          <w:marTop w:val="0"/>
                          <w:marBottom w:val="0"/>
                          <w:divBdr>
                            <w:top w:val="none" w:sz="0" w:space="0" w:color="auto"/>
                            <w:left w:val="none" w:sz="0" w:space="0" w:color="auto"/>
                            <w:bottom w:val="none" w:sz="0" w:space="0" w:color="auto"/>
                            <w:right w:val="none" w:sz="0" w:space="0" w:color="auto"/>
                          </w:divBdr>
                          <w:divsChild>
                            <w:div w:id="1775204289">
                              <w:marLeft w:val="0"/>
                              <w:marRight w:val="0"/>
                              <w:marTop w:val="0"/>
                              <w:marBottom w:val="0"/>
                              <w:divBdr>
                                <w:top w:val="none" w:sz="0" w:space="0" w:color="auto"/>
                                <w:left w:val="none" w:sz="0" w:space="0" w:color="auto"/>
                                <w:bottom w:val="none" w:sz="0" w:space="0" w:color="auto"/>
                                <w:right w:val="none" w:sz="0" w:space="0" w:color="auto"/>
                              </w:divBdr>
                              <w:divsChild>
                                <w:div w:id="532422060">
                                  <w:marLeft w:val="0"/>
                                  <w:marRight w:val="0"/>
                                  <w:marTop w:val="0"/>
                                  <w:marBottom w:val="0"/>
                                  <w:divBdr>
                                    <w:top w:val="none" w:sz="0" w:space="0" w:color="auto"/>
                                    <w:left w:val="none" w:sz="0" w:space="0" w:color="auto"/>
                                    <w:bottom w:val="none" w:sz="0" w:space="0" w:color="auto"/>
                                    <w:right w:val="none" w:sz="0" w:space="0" w:color="auto"/>
                                  </w:divBdr>
                                  <w:divsChild>
                                    <w:div w:id="480969025">
                                      <w:marLeft w:val="0"/>
                                      <w:marRight w:val="0"/>
                                      <w:marTop w:val="0"/>
                                      <w:marBottom w:val="0"/>
                                      <w:divBdr>
                                        <w:top w:val="none" w:sz="0" w:space="0" w:color="auto"/>
                                        <w:left w:val="none" w:sz="0" w:space="0" w:color="auto"/>
                                        <w:bottom w:val="none" w:sz="0" w:space="0" w:color="auto"/>
                                        <w:right w:val="none" w:sz="0" w:space="0" w:color="auto"/>
                                      </w:divBdr>
                                      <w:divsChild>
                                        <w:div w:id="2084452860">
                                          <w:marLeft w:val="0"/>
                                          <w:marRight w:val="0"/>
                                          <w:marTop w:val="0"/>
                                          <w:marBottom w:val="0"/>
                                          <w:divBdr>
                                            <w:top w:val="none" w:sz="0" w:space="0" w:color="auto"/>
                                            <w:left w:val="none" w:sz="0" w:space="0" w:color="auto"/>
                                            <w:bottom w:val="none" w:sz="0" w:space="0" w:color="auto"/>
                                            <w:right w:val="none" w:sz="0" w:space="0" w:color="auto"/>
                                          </w:divBdr>
                                          <w:divsChild>
                                            <w:div w:id="728963400">
                                              <w:marLeft w:val="0"/>
                                              <w:marRight w:val="0"/>
                                              <w:marTop w:val="0"/>
                                              <w:marBottom w:val="0"/>
                                              <w:divBdr>
                                                <w:top w:val="none" w:sz="0" w:space="0" w:color="auto"/>
                                                <w:left w:val="none" w:sz="0" w:space="0" w:color="auto"/>
                                                <w:bottom w:val="none" w:sz="0" w:space="0" w:color="auto"/>
                                                <w:right w:val="none" w:sz="0" w:space="0" w:color="auto"/>
                                              </w:divBdr>
                                              <w:divsChild>
                                                <w:div w:id="1424914558">
                                                  <w:marLeft w:val="0"/>
                                                  <w:marRight w:val="0"/>
                                                  <w:marTop w:val="0"/>
                                                  <w:marBottom w:val="0"/>
                                                  <w:divBdr>
                                                    <w:top w:val="none" w:sz="0" w:space="0" w:color="auto"/>
                                                    <w:left w:val="none" w:sz="0" w:space="0" w:color="auto"/>
                                                    <w:bottom w:val="none" w:sz="0" w:space="0" w:color="auto"/>
                                                    <w:right w:val="none" w:sz="0" w:space="0" w:color="auto"/>
                                                  </w:divBdr>
                                                  <w:divsChild>
                                                    <w:div w:id="1976250510">
                                                      <w:marLeft w:val="0"/>
                                                      <w:marRight w:val="0"/>
                                                      <w:marTop w:val="0"/>
                                                      <w:marBottom w:val="0"/>
                                                      <w:divBdr>
                                                        <w:top w:val="none" w:sz="0" w:space="0" w:color="auto"/>
                                                        <w:left w:val="none" w:sz="0" w:space="0" w:color="auto"/>
                                                        <w:bottom w:val="none" w:sz="0" w:space="0" w:color="auto"/>
                                                        <w:right w:val="none" w:sz="0" w:space="0" w:color="auto"/>
                                                      </w:divBdr>
                                                      <w:divsChild>
                                                        <w:div w:id="1187326344">
                                                          <w:marLeft w:val="0"/>
                                                          <w:marRight w:val="0"/>
                                                          <w:marTop w:val="0"/>
                                                          <w:marBottom w:val="0"/>
                                                          <w:divBdr>
                                                            <w:top w:val="none" w:sz="0" w:space="0" w:color="auto"/>
                                                            <w:left w:val="none" w:sz="0" w:space="0" w:color="auto"/>
                                                            <w:bottom w:val="none" w:sz="0" w:space="0" w:color="auto"/>
                                                            <w:right w:val="none" w:sz="0" w:space="0" w:color="auto"/>
                                                          </w:divBdr>
                                                          <w:divsChild>
                                                            <w:div w:id="810488662">
                                                              <w:marLeft w:val="0"/>
                                                              <w:marRight w:val="0"/>
                                                              <w:marTop w:val="0"/>
                                                              <w:marBottom w:val="0"/>
                                                              <w:divBdr>
                                                                <w:top w:val="none" w:sz="0" w:space="0" w:color="auto"/>
                                                                <w:left w:val="none" w:sz="0" w:space="0" w:color="auto"/>
                                                                <w:bottom w:val="none" w:sz="0" w:space="0" w:color="auto"/>
                                                                <w:right w:val="none" w:sz="0" w:space="0" w:color="auto"/>
                                                              </w:divBdr>
                                                            </w:div>
                                                          </w:divsChild>
                                                        </w:div>
                                                        <w:div w:id="12839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awl/aukcje" TargetMode="External"/><Relationship Id="rId18" Type="http://schemas.openxmlformats.org/officeDocument/2006/relationships/hyperlink" Target="https://sip.legalis.pl/document-view.seam?documentId=mfrxilrtgu2tsojug42dc" TargetMode="External"/><Relationship Id="rId26" Type="http://schemas.openxmlformats.org/officeDocument/2006/relationships/image" Target="media/image3.wmf"/><Relationship Id="rId39" Type="http://schemas.openxmlformats.org/officeDocument/2006/relationships/hyperlink" Target="https://www.euro.com.pl/slownik.bhtml?definitionId=264058182" TargetMode="External"/><Relationship Id="rId21" Type="http://schemas.openxmlformats.org/officeDocument/2006/relationships/hyperlink" Target="https://platformazakupowa.pl/awl/aukcje" TargetMode="External"/><Relationship Id="rId34" Type="http://schemas.openxmlformats.org/officeDocument/2006/relationships/hyperlink" Target="https://www.euro.com.pl/slownik.bhtml?definitionId=320204692" TargetMode="External"/><Relationship Id="rId42" Type="http://schemas.openxmlformats.org/officeDocument/2006/relationships/hyperlink" Target="https://www.euro.com.pl/slownik.bhtml?definitionId=1943788880" TargetMode="External"/><Relationship Id="rId47" Type="http://schemas.openxmlformats.org/officeDocument/2006/relationships/hyperlink" Target="https://www.euro.com.pl/slownik.bhtml?definitionId=458326504" TargetMode="External"/><Relationship Id="rId50" Type="http://schemas.openxmlformats.org/officeDocument/2006/relationships/hyperlink" Target="https://www.euro.com.pl/slownik.bhtml?definitionId=2402245480" TargetMode="External"/><Relationship Id="rId55" Type="http://schemas.openxmlformats.org/officeDocument/2006/relationships/hyperlink" Target="https://www.euro.com.pl/slownik.bhtml?definitionId=458326504" TargetMode="External"/><Relationship Id="rId7" Type="http://schemas.openxmlformats.org/officeDocument/2006/relationships/endnotes" Target="endnotes.xml"/><Relationship Id="rId12" Type="http://schemas.openxmlformats.org/officeDocument/2006/relationships/hyperlink" Target="https://platformazakupowa.pl/awl/aukcje" TargetMode="External"/><Relationship Id="rId17" Type="http://schemas.openxmlformats.org/officeDocument/2006/relationships/hyperlink" Target="https://platformazakupowa.pl/awl/aukcje" TargetMode="External"/><Relationship Id="rId25" Type="http://schemas.openxmlformats.org/officeDocument/2006/relationships/oleObject" Target="embeddings/oleObject2.bin"/><Relationship Id="rId33" Type="http://schemas.openxmlformats.org/officeDocument/2006/relationships/hyperlink" Target="https://www.euro.com.pl/slownik.bhtml?definitionId=37082770321" TargetMode="External"/><Relationship Id="rId38" Type="http://schemas.openxmlformats.org/officeDocument/2006/relationships/hyperlink" Target="https://www.euro.com.pl/slownik.bhtml?definitionId=1029985156" TargetMode="External"/><Relationship Id="rId46" Type="http://schemas.openxmlformats.org/officeDocument/2006/relationships/hyperlink" Target="https://www.euro.com.pl/slownik.bhtml?definitionId=321094360"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awl" TargetMode="External"/><Relationship Id="rId20" Type="http://schemas.openxmlformats.org/officeDocument/2006/relationships/hyperlink" Target="mailto:cwk@platformazakupowa.pl" TargetMode="External"/><Relationship Id="rId29" Type="http://schemas.openxmlformats.org/officeDocument/2006/relationships/hyperlink" Target="https://sip.lex.pl/" TargetMode="External"/><Relationship Id="rId41" Type="http://schemas.openxmlformats.org/officeDocument/2006/relationships/hyperlink" Target="https://www.euro.com.pl/slownik.bhtml?definitionId=1701651010" TargetMode="External"/><Relationship Id="rId54" Type="http://schemas.openxmlformats.org/officeDocument/2006/relationships/hyperlink" Target="https://www.euro.com.pl/slownik.bhtml?definitionId=218979987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awl/aukcje" TargetMode="External"/><Relationship Id="rId24" Type="http://schemas.openxmlformats.org/officeDocument/2006/relationships/image" Target="media/image2.wmf"/><Relationship Id="rId32" Type="http://schemas.openxmlformats.org/officeDocument/2006/relationships/hyperlink" Target="http://www.winmar.pl/p5838,Rejestrator_cyfrowy_ZOOM_H4n_SP.html" TargetMode="External"/><Relationship Id="rId37" Type="http://schemas.openxmlformats.org/officeDocument/2006/relationships/hyperlink" Target="https://www.euro.com.pl/slownik.bhtml?definitionId=2009113454" TargetMode="External"/><Relationship Id="rId40" Type="http://schemas.openxmlformats.org/officeDocument/2006/relationships/hyperlink" Target="https://www.euro.com.pl/slownik.bhtml?definitionId=2600943810" TargetMode="External"/><Relationship Id="rId45" Type="http://schemas.openxmlformats.org/officeDocument/2006/relationships/hyperlink" Target="https://www.euro.com.pl/slownik.bhtml?definitionId=320211948" TargetMode="External"/><Relationship Id="rId53" Type="http://schemas.openxmlformats.org/officeDocument/2006/relationships/hyperlink" Target="https://www.euro.com.pl/slownik.bhtml?definitionId=2215267472"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awl/aukcje" TargetMode="External"/><Relationship Id="rId23" Type="http://schemas.openxmlformats.org/officeDocument/2006/relationships/oleObject" Target="embeddings/oleObject1.bin"/><Relationship Id="rId28" Type="http://schemas.openxmlformats.org/officeDocument/2006/relationships/image" Target="media/image4.wmf"/><Relationship Id="rId36" Type="http://schemas.openxmlformats.org/officeDocument/2006/relationships/hyperlink" Target="https://www.euro.com.pl/slownik.bhtml?definitionId=2008960912" TargetMode="External"/><Relationship Id="rId49" Type="http://schemas.openxmlformats.org/officeDocument/2006/relationships/hyperlink" Target="https://www.euro.com.pl/slownik.bhtml?definitionId=2215267472" TargetMode="External"/><Relationship Id="rId57" Type="http://schemas.openxmlformats.org/officeDocument/2006/relationships/header" Target="header1.xml"/><Relationship Id="rId10" Type="http://schemas.openxmlformats.org/officeDocument/2006/relationships/hyperlink" Target="ftp://ftp.uzp.gov.pl/Ustawa_PZP/" TargetMode="External"/><Relationship Id="rId19" Type="http://schemas.openxmlformats.org/officeDocument/2006/relationships/hyperlink" Target="https://platformazakupowa.pl/awl/aukcje" TargetMode="External"/><Relationship Id="rId31" Type="http://schemas.openxmlformats.org/officeDocument/2006/relationships/hyperlink" Target="http://www.winmar.pl/p5838,Rejestrator_cyfrowy_ZOOM_H4n_SP.html" TargetMode="External"/><Relationship Id="rId44" Type="http://schemas.openxmlformats.org/officeDocument/2006/relationships/hyperlink" Target="https://www.euro.com.pl/slownik.bhtml?definitionId=264465636" TargetMode="External"/><Relationship Id="rId52" Type="http://schemas.openxmlformats.org/officeDocument/2006/relationships/hyperlink" Target="https://www.euro.com.pl/slownik.bhtml?definitionId=320211948"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awl/proceedings" TargetMode="External"/><Relationship Id="rId14" Type="http://schemas.openxmlformats.org/officeDocument/2006/relationships/hyperlink" Target="https://sip.legalis.pl/document-view.seam?documentId=mfrxilrtgu2tsojug42dc" TargetMode="External"/><Relationship Id="rId22" Type="http://schemas.openxmlformats.org/officeDocument/2006/relationships/image" Target="media/image1.wmf"/><Relationship Id="rId27" Type="http://schemas.openxmlformats.org/officeDocument/2006/relationships/oleObject" Target="embeddings/oleObject3.bin"/><Relationship Id="rId30" Type="http://schemas.openxmlformats.org/officeDocument/2006/relationships/hyperlink" Target="mailto:iod@awl.edu.pl" TargetMode="External"/><Relationship Id="rId35" Type="http://schemas.openxmlformats.org/officeDocument/2006/relationships/hyperlink" Target="https://www.euro.com.pl/slownik.bhtml?definitionId=6910937347" TargetMode="External"/><Relationship Id="rId43" Type="http://schemas.openxmlformats.org/officeDocument/2006/relationships/hyperlink" Target="https://www.euro.com.pl/slownik.bhtml?definitionId=357292056" TargetMode="External"/><Relationship Id="rId48" Type="http://schemas.openxmlformats.org/officeDocument/2006/relationships/hyperlink" Target="https://www.euro.com.pl/slownik.bhtml?definitionId=2082056122" TargetMode="External"/><Relationship Id="rId56" Type="http://schemas.openxmlformats.org/officeDocument/2006/relationships/hyperlink" Target="https://www.euro.com.pl/slownik.bhtml?definitionId=15223597657" TargetMode="External"/><Relationship Id="rId8" Type="http://schemas.openxmlformats.org/officeDocument/2006/relationships/hyperlink" Target="https://platformazakupowa.pl/awl/aukcje" TargetMode="External"/><Relationship Id="rId51" Type="http://schemas.openxmlformats.org/officeDocument/2006/relationships/hyperlink" Target="https://www.euro.com.pl/slownik.bhtml?definitionId=321043790"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B6B05-FAAE-4412-B8C4-B3B3E0CDF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39</Pages>
  <Words>14132</Words>
  <Characters>85936</Characters>
  <Application>Microsoft Office Word</Application>
  <DocSecurity>0</DocSecurity>
  <Lines>716</Lines>
  <Paragraphs>199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99869</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Chodzińska-Strączak Joanna</cp:lastModifiedBy>
  <cp:revision>28</cp:revision>
  <cp:lastPrinted>2020-10-08T10:49:00Z</cp:lastPrinted>
  <dcterms:created xsi:type="dcterms:W3CDTF">2020-06-17T10:23:00Z</dcterms:created>
  <dcterms:modified xsi:type="dcterms:W3CDTF">2020-10-09T12:33:00Z</dcterms:modified>
</cp:coreProperties>
</file>