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CE9A" w14:textId="77777777" w:rsidR="00D66A57" w:rsidRDefault="00D66A57" w:rsidP="00062053">
      <w:pPr>
        <w:rPr>
          <w:rStyle w:val="Znakiprzypiswdolnych"/>
        </w:rPr>
      </w:pPr>
    </w:p>
    <w:p w14:paraId="1FA821FD" w14:textId="77777777" w:rsidR="00D66A57" w:rsidRDefault="00D66A57" w:rsidP="00062053">
      <w:pPr>
        <w:rPr>
          <w:rStyle w:val="Znakiprzypiswdolnych"/>
        </w:rPr>
      </w:pPr>
    </w:p>
    <w:p w14:paraId="622DB948" w14:textId="04A3EC2D" w:rsidR="00274503" w:rsidRPr="00062053" w:rsidRDefault="00FC1C63" w:rsidP="00062053">
      <w:pPr>
        <w:rPr>
          <w:rFonts w:ascii="Cambria" w:hAnsi="Cambria"/>
        </w:rPr>
      </w:pPr>
      <w:r w:rsidRPr="00062053">
        <w:rPr>
          <w:rFonts w:ascii="Cambria" w:hAnsi="Cambria" w:cstheme="minorHAnsi"/>
          <w:color w:val="0D0D0D" w:themeColor="text1" w:themeTint="F2"/>
        </w:rPr>
        <w:t>………………………………</w:t>
      </w:r>
      <w:r w:rsidR="003409A0" w:rsidRPr="00062053">
        <w:rPr>
          <w:rFonts w:ascii="Cambria" w:hAnsi="Cambria" w:cstheme="minorHAnsi"/>
          <w:color w:val="0D0D0D" w:themeColor="text1" w:themeTint="F2"/>
        </w:rPr>
        <w:t>…..</w:t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062053">
        <w:rPr>
          <w:rFonts w:ascii="Cambria" w:hAnsi="Cambria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062053">
        <w:rPr>
          <w:rFonts w:ascii="Cambria" w:hAnsi="Cambria"/>
        </w:rPr>
        <w:t>Zamawiający:</w:t>
      </w:r>
    </w:p>
    <w:p w14:paraId="0F29F326" w14:textId="77777777" w:rsidR="00274503" w:rsidRPr="00062053" w:rsidRDefault="00274503" w:rsidP="00274503">
      <w:pPr>
        <w:pStyle w:val="Tekstpodstawowy"/>
        <w:jc w:val="left"/>
        <w:rPr>
          <w:rFonts w:ascii="Cambria" w:hAnsi="Cambria" w:cstheme="minorHAnsi"/>
          <w:b/>
          <w:color w:val="0D0D0D" w:themeColor="text1" w:themeTint="F2"/>
        </w:rPr>
      </w:pPr>
      <w:r w:rsidRPr="00062053">
        <w:rPr>
          <w:rFonts w:ascii="Cambria" w:hAnsi="Cambria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062053">
        <w:rPr>
          <w:rFonts w:ascii="Cambria" w:hAnsi="Cambria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062053" w:rsidRDefault="00274503" w:rsidP="00062053">
      <w:pPr>
        <w:jc w:val="right"/>
        <w:rPr>
          <w:rFonts w:ascii="Cambria" w:hAnsi="Cambria"/>
          <w:sz w:val="22"/>
          <w:szCs w:val="22"/>
        </w:rPr>
      </w:pPr>
      <w:r w:rsidRPr="00062053">
        <w:rPr>
          <w:rFonts w:ascii="Cambria" w:hAnsi="Cambria"/>
          <w:b/>
        </w:rPr>
        <w:t xml:space="preserve">                                                                                     </w:t>
      </w:r>
      <w:r w:rsidR="00062053">
        <w:rPr>
          <w:rFonts w:ascii="Cambria" w:hAnsi="Cambria"/>
          <w:b/>
        </w:rPr>
        <w:t xml:space="preserve">                                                </w:t>
      </w:r>
      <w:r w:rsidRPr="00062053">
        <w:rPr>
          <w:rFonts w:ascii="Cambria" w:hAnsi="Cambria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062053" w:rsidRDefault="00062053" w:rsidP="00062053">
      <w:pPr>
        <w:ind w:left="3544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</w:t>
      </w:r>
      <w:r w:rsidR="00274503" w:rsidRPr="00062053">
        <w:rPr>
          <w:rFonts w:ascii="Cambria" w:hAnsi="Cambria"/>
          <w:b/>
          <w:sz w:val="22"/>
          <w:szCs w:val="22"/>
        </w:rPr>
        <w:t>Jednostk</w:t>
      </w:r>
      <w:r>
        <w:rPr>
          <w:rFonts w:ascii="Cambria" w:hAnsi="Cambria"/>
          <w:b/>
          <w:sz w:val="22"/>
          <w:szCs w:val="22"/>
        </w:rPr>
        <w:t xml:space="preserve">a </w:t>
      </w:r>
      <w:r w:rsidR="00274503" w:rsidRPr="00062053">
        <w:rPr>
          <w:rFonts w:ascii="Cambria" w:hAnsi="Cambria"/>
          <w:b/>
          <w:sz w:val="22"/>
          <w:szCs w:val="22"/>
        </w:rPr>
        <w:t xml:space="preserve">budżetowa </w:t>
      </w:r>
      <w:r>
        <w:rPr>
          <w:rFonts w:ascii="Cambria" w:hAnsi="Cambria"/>
          <w:b/>
          <w:sz w:val="22"/>
          <w:szCs w:val="22"/>
        </w:rPr>
        <w:t xml:space="preserve">               </w:t>
      </w:r>
      <w:r w:rsidR="00274503" w:rsidRPr="00062053">
        <w:rPr>
          <w:rFonts w:ascii="Cambria" w:hAnsi="Cambria"/>
          <w:b/>
          <w:sz w:val="22"/>
          <w:szCs w:val="22"/>
        </w:rPr>
        <w:t>Województwa Śląskiego</w:t>
      </w:r>
    </w:p>
    <w:p w14:paraId="7C5B1684" w14:textId="0219C28A" w:rsidR="00FC1C63" w:rsidRPr="00062053" w:rsidRDefault="00274503" w:rsidP="00062053">
      <w:pPr>
        <w:pStyle w:val="Tekstpodstawowy"/>
        <w:ind w:left="3539" w:firstLine="709"/>
        <w:jc w:val="right"/>
        <w:rPr>
          <w:rFonts w:ascii="Cambria" w:hAnsi="Cambria" w:cstheme="minorHAnsi"/>
          <w:color w:val="0D0D0D" w:themeColor="text1" w:themeTint="F2"/>
          <w:sz w:val="22"/>
          <w:szCs w:val="22"/>
        </w:rPr>
      </w:pPr>
      <w:r w:rsidRPr="00062053">
        <w:rPr>
          <w:rFonts w:ascii="Cambria" w:hAnsi="Cambria"/>
          <w:sz w:val="22"/>
          <w:szCs w:val="22"/>
        </w:rPr>
        <w:t>ul. Grabowa 1</w:t>
      </w:r>
      <w:r w:rsidR="00062053" w:rsidRPr="00062053">
        <w:rPr>
          <w:rFonts w:ascii="Cambria" w:hAnsi="Cambria"/>
          <w:sz w:val="22"/>
          <w:szCs w:val="22"/>
        </w:rPr>
        <w:t>A</w:t>
      </w:r>
      <w:r w:rsidRPr="00062053">
        <w:rPr>
          <w:rFonts w:ascii="Cambria" w:hAnsi="Cambria"/>
          <w:sz w:val="22"/>
          <w:szCs w:val="22"/>
        </w:rPr>
        <w:t>, 40-172 Katowice</w:t>
      </w:r>
    </w:p>
    <w:p w14:paraId="787C1C1E" w14:textId="56E76EEC" w:rsidR="00FC1C63" w:rsidRPr="00062053" w:rsidRDefault="00FC1C63" w:rsidP="00062053">
      <w:pPr>
        <w:pStyle w:val="Tekstpodstawowy"/>
        <w:jc w:val="right"/>
        <w:rPr>
          <w:rFonts w:ascii="Cambria" w:hAnsi="Cambria" w:cstheme="minorHAnsi"/>
          <w:color w:val="0D0D0D" w:themeColor="text1" w:themeTint="F2"/>
          <w:sz w:val="22"/>
          <w:szCs w:val="22"/>
          <w:u w:val="single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695517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</w:p>
    <w:p w14:paraId="273B9801" w14:textId="0B744E59" w:rsidR="00FC1C63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>
        <w:rPr>
          <w:rFonts w:ascii="Arial Narrow" w:hAnsi="Arial Narrow" w:cstheme="minorHAnsi"/>
          <w:color w:val="0D0D0D" w:themeColor="text1" w:themeTint="F2"/>
          <w:sz w:val="20"/>
        </w:rPr>
        <w:t xml:space="preserve">przetargu </w:t>
      </w:r>
      <w:r w:rsidR="00EC255E">
        <w:rPr>
          <w:rFonts w:ascii="Arial Narrow" w:hAnsi="Arial Narrow" w:cstheme="minorHAnsi"/>
          <w:color w:val="0D0D0D" w:themeColor="text1" w:themeTint="F2"/>
          <w:sz w:val="20"/>
        </w:rPr>
        <w:t xml:space="preserve"> pn.</w:t>
      </w:r>
      <w:r w:rsidR="002C4B85">
        <w:rPr>
          <w:rFonts w:ascii="Arial Narrow" w:hAnsi="Arial Narrow" w:cstheme="minorHAnsi"/>
          <w:color w:val="0D0D0D" w:themeColor="text1" w:themeTint="F2"/>
          <w:sz w:val="20"/>
        </w:rPr>
        <w:t>:</w:t>
      </w:r>
    </w:p>
    <w:p w14:paraId="75855951" w14:textId="77777777" w:rsidR="002C4B85" w:rsidRPr="002C4B85" w:rsidRDefault="002C4B85" w:rsidP="002C4B85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bCs/>
          <w:color w:val="0D0D0D" w:themeColor="text1" w:themeTint="F2"/>
          <w:sz w:val="20"/>
        </w:rPr>
      </w:pPr>
      <w:r w:rsidRPr="002C4B85">
        <w:rPr>
          <w:rFonts w:ascii="Arial Narrow" w:hAnsi="Arial Narrow" w:cstheme="minorHAnsi"/>
          <w:b/>
          <w:bCs/>
          <w:color w:val="0D0D0D" w:themeColor="text1" w:themeTint="F2"/>
          <w:sz w:val="20"/>
        </w:rPr>
        <w:t>„Wymiana pieca na paliwo stałe na potrzeby centralnego ogrzewania zgodnie</w:t>
      </w:r>
    </w:p>
    <w:p w14:paraId="17C0611A" w14:textId="77777777" w:rsidR="002C4B85" w:rsidRPr="002C4B85" w:rsidRDefault="002C4B85" w:rsidP="002C4B85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bCs/>
          <w:color w:val="0D0D0D" w:themeColor="text1" w:themeTint="F2"/>
          <w:sz w:val="20"/>
        </w:rPr>
      </w:pPr>
      <w:r w:rsidRPr="002C4B85">
        <w:rPr>
          <w:rFonts w:ascii="Arial Narrow" w:hAnsi="Arial Narrow" w:cstheme="minorHAnsi"/>
          <w:b/>
          <w:bCs/>
          <w:color w:val="0D0D0D" w:themeColor="text1" w:themeTint="F2"/>
          <w:sz w:val="20"/>
        </w:rPr>
        <w:t xml:space="preserve"> z Uchwałą antysmogową Województwa Śląskiego wraz z remontem kotłowni </w:t>
      </w:r>
    </w:p>
    <w:p w14:paraId="4A7C7A02" w14:textId="4A59F2D8" w:rsidR="002C4B85" w:rsidRPr="002C4B85" w:rsidRDefault="002C4B85" w:rsidP="002C4B85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bCs/>
          <w:color w:val="0D0D0D" w:themeColor="text1" w:themeTint="F2"/>
          <w:sz w:val="20"/>
        </w:rPr>
      </w:pPr>
      <w:r w:rsidRPr="002C4B85">
        <w:rPr>
          <w:rFonts w:ascii="Arial Narrow" w:hAnsi="Arial Narrow" w:cstheme="minorHAnsi"/>
          <w:b/>
          <w:bCs/>
          <w:color w:val="0D0D0D" w:themeColor="text1" w:themeTint="F2"/>
          <w:sz w:val="20"/>
        </w:rPr>
        <w:t>w budynku przy ul. Partyzantów 47 w Koniecpolu„</w:t>
      </w:r>
    </w:p>
    <w:p w14:paraId="254C0E6D" w14:textId="07EE588B" w:rsidR="00D66A57" w:rsidRDefault="00D66A57" w:rsidP="002C4B85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Cambria" w:hAnsi="Cambria" w:cstheme="minorHAnsi"/>
          <w:b/>
          <w:bCs/>
          <w:color w:val="0D0D0D" w:themeColor="text1" w:themeTint="F2"/>
          <w:sz w:val="20"/>
        </w:rPr>
      </w:pPr>
    </w:p>
    <w:p w14:paraId="7B79A2C0" w14:textId="45B3B80B" w:rsidR="00FC1C63" w:rsidRPr="00062053" w:rsidRDefault="00D66A57" w:rsidP="00D66A57">
      <w:pPr>
        <w:pStyle w:val="Tekstpodstawowy"/>
        <w:shd w:val="clear" w:color="auto" w:fill="FFFFFF" w:themeFill="background1"/>
        <w:spacing w:line="276" w:lineRule="auto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   </w:t>
      </w:r>
      <w:r w:rsidR="00200A63"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 </w:t>
      </w:r>
      <w:r w:rsidR="00200A63"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 xml:space="preserve">Dane </w:t>
      </w:r>
      <w:r w:rsidR="00FC1C63"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>dotyczące Wykonawcy:</w:t>
      </w:r>
    </w:p>
    <w:p w14:paraId="04659E89" w14:textId="77777777" w:rsidR="00FC1C63" w:rsidRPr="00062053" w:rsidRDefault="00FC1C63" w:rsidP="00FC1C63">
      <w:pPr>
        <w:pStyle w:val="Akapitzlist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062053" w14:paraId="2DF82366" w14:textId="77777777" w:rsidTr="00D66A57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497F9ED9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Nazwa (firma) Wykonawcy</w:t>
            </w:r>
            <w:r w:rsidRPr="00062053">
              <w:rPr>
                <w:rStyle w:val="Zakotwiczenieprzypisudolnego"/>
                <w:rFonts w:ascii="Cambria" w:hAnsi="Cambria" w:cs="Arial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496DD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Siedziba i adres Wykonawcy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062053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062053" w:rsidRDefault="00FC1C63" w:rsidP="003409A0">
            <w:pPr>
              <w:pStyle w:val="Tekstpodstawowy"/>
              <w:ind w:left="313" w:hanging="313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062053" w14:paraId="1CF254C3" w14:textId="77777777" w:rsidTr="00D66A5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D0239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062053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062053" w:rsidRDefault="00FC1C63" w:rsidP="00FC1C63">
      <w:pPr>
        <w:pStyle w:val="Tekstpodstawowy"/>
        <w:jc w:val="center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1"/>
        <w:gridCol w:w="3947"/>
      </w:tblGrid>
      <w:tr w:rsidR="00FC1C63" w:rsidRPr="00062053" w14:paraId="41FEDEAE" w14:textId="77777777" w:rsidTr="00D66A57">
        <w:trPr>
          <w:trHeight w:val="183"/>
        </w:trPr>
        <w:tc>
          <w:tcPr>
            <w:tcW w:w="2835" w:type="dxa"/>
            <w:shd w:val="clear" w:color="auto" w:fill="DEEAF6" w:themeFill="accent5" w:themeFillTint="33"/>
          </w:tcPr>
          <w:p w14:paraId="3C7DCE66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163E66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DEEAF6" w:themeFill="accent5" w:themeFillTint="33"/>
          </w:tcPr>
          <w:p w14:paraId="308A3AC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062053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4"/>
        <w:gridCol w:w="2301"/>
        <w:gridCol w:w="3939"/>
      </w:tblGrid>
      <w:tr w:rsidR="00FC1C63" w:rsidRPr="00062053" w14:paraId="2CCC776F" w14:textId="77777777" w:rsidTr="00D66A57">
        <w:trPr>
          <w:trHeight w:val="187"/>
        </w:trPr>
        <w:tc>
          <w:tcPr>
            <w:tcW w:w="2835" w:type="dxa"/>
            <w:shd w:val="clear" w:color="auto" w:fill="DEEAF6" w:themeFill="accent5" w:themeFillTint="33"/>
          </w:tcPr>
          <w:p w14:paraId="393B8B11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C52DF3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524B4615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062053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062053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062053">
        <w:rPr>
          <w:rStyle w:val="Odwoanieprzypisudolnego"/>
          <w:rFonts w:ascii="Cambria" w:hAnsi="Cambria" w:cs="Calibri"/>
          <w:color w:val="0D0D0D" w:themeColor="text1" w:themeTint="F2"/>
        </w:rPr>
        <w:footnoteReference w:id="2"/>
      </w:r>
      <w:r w:rsidRPr="00062053">
        <w:rPr>
          <w:rFonts w:ascii="Cambria" w:hAnsi="Cambria" w:cs="Calibri"/>
          <w:color w:val="0D0D0D" w:themeColor="text1" w:themeTint="F2"/>
        </w:rPr>
        <w:t xml:space="preserve"> </w:t>
      </w:r>
      <w:r w:rsidRPr="00062053">
        <w:rPr>
          <w:rFonts w:ascii="Cambria" w:hAnsi="Cambria" w:cs="Calibri"/>
          <w:i/>
          <w:color w:val="0D0D0D" w:themeColor="text1" w:themeTint="F2"/>
          <w:sz w:val="16"/>
          <w:szCs w:val="16"/>
        </w:rPr>
        <w:t>(zaznaczyć właściwą opcję)</w:t>
      </w:r>
      <w:r w:rsidRPr="00062053">
        <w:rPr>
          <w:rFonts w:ascii="Cambria" w:hAnsi="Cambria" w:cs="Calibri"/>
          <w:color w:val="0D0D0D" w:themeColor="text1" w:themeTint="F2"/>
        </w:rPr>
        <w:t>:</w:t>
      </w:r>
    </w:p>
    <w:p w14:paraId="55F9FFBF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Małe przedsiębiorstwo</w:t>
      </w:r>
    </w:p>
    <w:p w14:paraId="73EAF746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Średnie przedsiębiorstwo</w:t>
      </w:r>
    </w:p>
    <w:p w14:paraId="181D3BA2" w14:textId="77777777" w:rsidR="00FC1C63" w:rsidRPr="00062053" w:rsidRDefault="00FC1C63" w:rsidP="00FC1C63">
      <w:pPr>
        <w:widowControl w:val="0"/>
        <w:suppressAutoHyphens/>
        <w:jc w:val="both"/>
        <w:rPr>
          <w:rFonts w:ascii="Cambria" w:hAnsi="Cambria" w:cs="Calibri"/>
          <w:color w:val="0D0D0D" w:themeColor="text1" w:themeTint="F2"/>
          <w:sz w:val="16"/>
          <w:szCs w:val="16"/>
        </w:rPr>
      </w:pPr>
    </w:p>
    <w:p w14:paraId="7D770990" w14:textId="77777777" w:rsidR="00FC1C63" w:rsidRPr="00062053" w:rsidRDefault="00FC1C63" w:rsidP="00FC1C63">
      <w:pPr>
        <w:pStyle w:val="Akapitzlist"/>
        <w:ind w:left="426"/>
        <w:jc w:val="both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062053" w:rsidRDefault="0037325D" w:rsidP="00062053">
      <w:pPr>
        <w:pStyle w:val="Tekstpodstawowy"/>
        <w:shd w:val="clear" w:color="auto" w:fill="DEEAF6" w:themeFill="accent5" w:themeFillTint="33"/>
        <w:rPr>
          <w:rFonts w:ascii="Cambria" w:hAnsi="Cambria" w:cs="Calibri"/>
          <w:b/>
          <w:color w:val="0D0D0D" w:themeColor="text1" w:themeTint="F2"/>
          <w:sz w:val="20"/>
          <w:u w:val="single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 xml:space="preserve">3. </w:t>
      </w:r>
      <w:r w:rsidR="00695517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C</w:t>
      </w:r>
      <w:r w:rsidR="00FC1C63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ena ofertowa:</w:t>
      </w:r>
    </w:p>
    <w:p w14:paraId="3691D897" w14:textId="625494C2" w:rsidR="00C320F1" w:rsidRPr="00C320F1" w:rsidRDefault="00D66A57" w:rsidP="00C320F1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C320F1" w:rsidRPr="00C320F1">
        <w:rPr>
          <w:rFonts w:ascii="Cambria" w:hAnsi="Cambria"/>
          <w:b/>
        </w:rPr>
        <w:t>roponujemy wykonanie przedmiotowego zamówienia na warunkach określonych przez Zamawiającego tj.:</w:t>
      </w:r>
    </w:p>
    <w:p w14:paraId="3F8FAA47" w14:textId="68A54306" w:rsidR="00C320F1" w:rsidRPr="00C320F1" w:rsidRDefault="00C320F1" w:rsidP="00D66A57">
      <w:pPr>
        <w:pStyle w:val="Akapitzlist"/>
        <w:spacing w:line="256" w:lineRule="auto"/>
        <w:ind w:left="357"/>
        <w:contextualSpacing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4791A206" w14:textId="76BAD101" w:rsidR="00C320F1" w:rsidRPr="00D66A57" w:rsidRDefault="00C320F1" w:rsidP="00D66A57">
      <w:pPr>
        <w:pStyle w:val="Nagwek4"/>
        <w:keepNext w:val="0"/>
        <w:spacing w:line="360" w:lineRule="auto"/>
        <w:ind w:left="357"/>
        <w:jc w:val="left"/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  <w:r w:rsidR="00D66A57">
        <w:rPr>
          <w:rFonts w:ascii="Cambria" w:hAnsi="Cambria"/>
          <w:sz w:val="20"/>
          <w:szCs w:val="20"/>
        </w:rPr>
        <w:t>...................................................</w:t>
      </w:r>
      <w:r w:rsidR="00D66A57">
        <w:rPr>
          <w:rFonts w:ascii="Cambria" w:hAnsi="Cambria"/>
          <w:sz w:val="20"/>
          <w:szCs w:val="20"/>
        </w:rPr>
        <w:br/>
      </w:r>
      <w:r w:rsidRPr="00D66A57">
        <w:rPr>
          <w:rFonts w:ascii="Cambria" w:hAnsi="Cambria" w:cs="Arial"/>
          <w:b/>
          <w:sz w:val="20"/>
          <w:szCs w:val="20"/>
        </w:rPr>
        <w:t xml:space="preserve">Wartość netto:  ................................ zł </w:t>
      </w:r>
      <w:r w:rsidR="00D66A57" w:rsidRPr="00D66A57">
        <w:rPr>
          <w:rFonts w:ascii="Cambria" w:hAnsi="Cambria" w:cs="Arial"/>
          <w:b/>
          <w:sz w:val="20"/>
          <w:szCs w:val="20"/>
        </w:rPr>
        <w:br/>
      </w: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7571A00A" w14:textId="77777777" w:rsidR="00D66A57" w:rsidRDefault="00D66A57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bookmarkStart w:id="0" w:name="_Hlk143177910"/>
    </w:p>
    <w:p w14:paraId="7C7EA910" w14:textId="30C1AD6B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  <w:r w:rsidR="00D66A57">
        <w:rPr>
          <w:rFonts w:ascii="Cambria" w:hAnsi="Cambria" w:cs="Arial"/>
          <w:b/>
          <w:u w:val="single"/>
        </w:rPr>
        <w:t xml:space="preserve"> </w:t>
      </w:r>
      <w:r w:rsidR="00D66A57" w:rsidRPr="00D66A57">
        <w:rPr>
          <w:rFonts w:ascii="Cambria" w:hAnsi="Cambria" w:cs="Arial"/>
          <w:b/>
          <w:u w:val="single"/>
        </w:rPr>
        <w:t>*(właściwe zaznaczyć lub niepotrzebne skreślić)</w:t>
      </w:r>
    </w:p>
    <w:p w14:paraId="1CAD570C" w14:textId="4A0567E3" w:rsidR="00AF228C" w:rsidRPr="00AF228C" w:rsidRDefault="00254E84" w:rsidP="00D66A57">
      <w:pPr>
        <w:pBdr>
          <w:bottom w:val="single" w:sz="4" w:space="0" w:color="auto"/>
        </w:pBdr>
        <w:jc w:val="center"/>
        <w:rPr>
          <w:rFonts w:ascii="Arial Narrow" w:hAnsi="Arial Narrow" w:cstheme="minorHAnsi"/>
          <w:bCs/>
          <w:i/>
          <w:color w:val="0D0D0D" w:themeColor="text1" w:themeTint="F2"/>
        </w:rPr>
      </w:pPr>
      <w:r w:rsidRPr="00254E84">
        <w:rPr>
          <w:rFonts w:ascii="Cambria" w:hAnsi="Cambria" w:cs="Arial"/>
          <w:b/>
        </w:rPr>
        <w:t>36 miesi</w:t>
      </w:r>
      <w:r w:rsidR="007954E4">
        <w:rPr>
          <w:rFonts w:ascii="Cambria" w:hAnsi="Cambria" w:cs="Arial"/>
          <w:b/>
        </w:rPr>
        <w:t>ęcy</w:t>
      </w:r>
      <w:r w:rsidRPr="00254E84">
        <w:rPr>
          <w:rFonts w:ascii="Cambria" w:hAnsi="Cambria" w:cs="Arial"/>
          <w:b/>
        </w:rPr>
        <w:t xml:space="preserve"> / 48 miesię</w:t>
      </w:r>
      <w:r w:rsidR="007954E4">
        <w:rPr>
          <w:rFonts w:ascii="Cambria" w:hAnsi="Cambria" w:cs="Arial"/>
          <w:b/>
        </w:rPr>
        <w:t>cy</w:t>
      </w:r>
      <w:r w:rsidRPr="00254E84">
        <w:rPr>
          <w:rFonts w:ascii="Cambria" w:hAnsi="Cambria" w:cs="Arial"/>
          <w:b/>
        </w:rPr>
        <w:t xml:space="preserve"> / 60 miesi</w:t>
      </w:r>
      <w:bookmarkEnd w:id="0"/>
      <w:r w:rsidR="007954E4">
        <w:rPr>
          <w:rFonts w:ascii="Cambria" w:hAnsi="Cambria" w:cs="Arial"/>
          <w:b/>
        </w:rPr>
        <w:t>ęcy</w:t>
      </w:r>
    </w:p>
    <w:p w14:paraId="29764622" w14:textId="7E083A31" w:rsidR="00406CB9" w:rsidRPr="00062053" w:rsidRDefault="00FC1C63" w:rsidP="00406CB9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Wybór oferty prowadzić będzie do powstania u Zamawiającego obowiązku podatkowego w zakresie następujących towarów/usług: …………………………………………………………………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062053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lastRenderedPageBreak/>
        <w:t>Wartość ww. towarów lub usług bez kwoty podatku wynosi………………………………………………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062053" w:rsidRDefault="00FC1C63" w:rsidP="003D7B81">
      <w:pPr>
        <w:pStyle w:val="Tekstpodstawowy"/>
        <w:ind w:left="284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datku od</w:t>
      </w:r>
      <w:r w:rsidR="003D7B81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 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towarów i usług (dot. a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062053" w:rsidRDefault="00406CB9" w:rsidP="00FC1C63">
      <w:pPr>
        <w:pStyle w:val="Akapitzlist"/>
        <w:ind w:left="720"/>
        <w:jc w:val="center"/>
        <w:rPr>
          <w:rFonts w:ascii="Cambria" w:hAnsi="Cambria" w:cs="Arial"/>
          <w:color w:val="0D0D0D" w:themeColor="text1" w:themeTint="F2"/>
          <w:u w:val="single"/>
        </w:rPr>
      </w:pPr>
    </w:p>
    <w:p w14:paraId="7FCD49A1" w14:textId="77777777" w:rsidR="00FC1C63" w:rsidRPr="00062053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="Cambria" w:hAnsi="Cambria" w:cstheme="minorHAnsi"/>
          <w:b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062053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,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zostanie p</w:t>
      </w:r>
      <w:r w:rsidR="00062053">
        <w:rPr>
          <w:rFonts w:ascii="Cambria" w:hAnsi="Cambria" w:cstheme="minorHAnsi"/>
          <w:color w:val="0D0D0D" w:themeColor="text1" w:themeTint="F2"/>
          <w:sz w:val="18"/>
          <w:szCs w:val="18"/>
        </w:rPr>
        <w:t>r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zedstawiony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062053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="Cambria" w:eastAsia="Calibri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wypełniłem/liśmy obowiązki informacyjne przewidziane w art. 13 lub art. 14 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>RODO</w:t>
      </w:r>
      <w:r w:rsidRPr="00062053">
        <w:rPr>
          <w:rStyle w:val="Odwoanieprzypisudolnego"/>
          <w:rFonts w:ascii="Cambria" w:eastAsia="Calibri" w:hAnsi="Cambria" w:cstheme="minorHAnsi"/>
          <w:color w:val="0D0D0D" w:themeColor="text1" w:themeTint="F2"/>
          <w:sz w:val="18"/>
          <w:szCs w:val="18"/>
        </w:rPr>
        <w:footnoteReference w:id="3"/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/liśmy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062053" w:rsidRDefault="00FC1C63" w:rsidP="00062053">
      <w:pPr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b/>
          <w:i/>
          <w:color w:val="0D0D0D" w:themeColor="text1" w:themeTint="F2"/>
          <w:sz w:val="18"/>
          <w:szCs w:val="18"/>
        </w:rPr>
        <w:t>UWAGA!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rmacyjny, wynikający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5E2ECF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062053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062053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="Cambria" w:hAnsi="Cambria" w:cstheme="minorHAnsi"/>
          <w:b/>
          <w:color w:val="0D0D0D" w:themeColor="text1" w:themeTint="F2"/>
          <w:sz w:val="22"/>
          <w:szCs w:val="22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Zastrzeżenie w sprawie tajemnicy przedsiębiorstwa *</w:t>
      </w:r>
    </w:p>
    <w:p w14:paraId="0BCD5666" w14:textId="77777777" w:rsidR="0037325D" w:rsidRPr="00062053" w:rsidRDefault="0037325D" w:rsidP="00062053">
      <w:pPr>
        <w:shd w:val="clear" w:color="auto" w:fill="FFFFFF" w:themeFill="background1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062053" w:rsidRDefault="00FC1C63" w:rsidP="00702362">
      <w:pPr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Zastrzegamy jednocześnie, że informacje zawarte w Załączniku nr ____ stanowią tajemnicę przedsiębiorstwa _____________________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 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i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 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062053" w:rsidRDefault="00FC1C63" w:rsidP="00FC1C63">
      <w:pPr>
        <w:ind w:left="284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Default="00FC1C63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*</w:t>
      </w:r>
      <w:r w:rsidR="00702362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Wypełnić,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481630CE" w14:textId="77777777" w:rsidR="005E2ECF" w:rsidRPr="00062053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695517" w:rsidRDefault="00FC1C63" w:rsidP="00FC1C63">
      <w:pPr>
        <w:pStyle w:val="Tekstpodstawowy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5E2ECF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="Cambria" w:hAnsi="Cambria" w:cstheme="minorHAnsi"/>
          <w:b/>
          <w:color w:val="0D0D0D" w:themeColor="text1" w:themeTint="F2"/>
          <w:sz w:val="20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12F73222" w14:textId="77777777" w:rsid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9"/>
        <w:gridCol w:w="4832"/>
        <w:gridCol w:w="3623"/>
      </w:tblGrid>
      <w:tr w:rsidR="00FC1C63" w:rsidRPr="00695517" w14:paraId="3B36D4B3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1873EC74" w14:textId="77777777" w:rsidR="00FC1C63" w:rsidRPr="00695517" w:rsidRDefault="00FC1C63" w:rsidP="00D66F15">
            <w:pPr>
              <w:pStyle w:val="Tekstpodstawowy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3242DAAF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49CC3C6C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695517" w14:paraId="2F86BCEF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Default="00FC1C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b/>
          <w:i/>
          <w:color w:val="0D0D0D" w:themeColor="text1" w:themeTint="F2"/>
          <w:sz w:val="16"/>
          <w:szCs w:val="16"/>
        </w:rPr>
        <w:t>*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>tabelę,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42F21025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606C6ACB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3EDEB01C" w14:textId="77777777" w:rsidR="00200A63" w:rsidRDefault="00200A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225A51FB" w14:textId="77777777" w:rsidR="005E2ECF" w:rsidRPr="00695517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695517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…………….……………………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, 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(miejscowość)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……………………..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C26DEE" w:rsidRDefault="003409A0" w:rsidP="00C26DEE">
      <w:pPr>
        <w:autoSpaceDE w:val="0"/>
        <w:autoSpaceDN w:val="0"/>
        <w:adjustRightInd w:val="0"/>
        <w:ind w:left="4248"/>
        <w:rPr>
          <w:rFonts w:ascii="Arial Narrow" w:hAnsi="Arial Narrow" w:cs="Arial"/>
          <w:color w:val="FF0000"/>
          <w:sz w:val="12"/>
          <w:szCs w:val="12"/>
        </w:rPr>
      </w:pPr>
      <w:r w:rsidRPr="00AF228C">
        <w:rPr>
          <w:rFonts w:ascii="Arial Narrow" w:hAnsi="Arial Narrow" w:cs="Arial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C26DE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81AB" w14:textId="3745D7C0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</w:t>
    </w:r>
    <w:r w:rsidR="002C4B85">
      <w:rPr>
        <w:rFonts w:ascii="Cambria" w:hAnsi="Cambria"/>
      </w:rPr>
      <w:t>9</w:t>
    </w:r>
    <w:r w:rsidRPr="00062053">
      <w:rPr>
        <w:rFonts w:ascii="Cambria" w:hAnsi="Cambria"/>
      </w:rPr>
      <w:t xml:space="preserve"> – 202</w:t>
    </w:r>
    <w:r w:rsidR="00D66A57">
      <w:rPr>
        <w:rFonts w:ascii="Cambria" w:hAnsi="Cambria"/>
      </w:rPr>
      <w:t xml:space="preserve">4             </w:t>
    </w:r>
    <w:r w:rsidRPr="00062053">
      <w:rPr>
        <w:rFonts w:ascii="Cambria" w:hAnsi="Cambria"/>
      </w:rPr>
      <w:t xml:space="preserve">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0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2"/>
  </w:num>
  <w:num w:numId="2" w16cid:durableId="1251623300">
    <w:abstractNumId w:val="6"/>
  </w:num>
  <w:num w:numId="3" w16cid:durableId="2106922800">
    <w:abstractNumId w:val="13"/>
  </w:num>
  <w:num w:numId="4" w16cid:durableId="1486166895">
    <w:abstractNumId w:val="0"/>
  </w:num>
  <w:num w:numId="5" w16cid:durableId="233971409">
    <w:abstractNumId w:val="8"/>
  </w:num>
  <w:num w:numId="6" w16cid:durableId="978075117">
    <w:abstractNumId w:val="7"/>
  </w:num>
  <w:num w:numId="7" w16cid:durableId="1380670480">
    <w:abstractNumId w:val="15"/>
  </w:num>
  <w:num w:numId="8" w16cid:durableId="664478435">
    <w:abstractNumId w:val="19"/>
  </w:num>
  <w:num w:numId="9" w16cid:durableId="503859348">
    <w:abstractNumId w:val="16"/>
  </w:num>
  <w:num w:numId="10" w16cid:durableId="727194184">
    <w:abstractNumId w:val="4"/>
  </w:num>
  <w:num w:numId="11" w16cid:durableId="966468593">
    <w:abstractNumId w:val="14"/>
  </w:num>
  <w:num w:numId="12" w16cid:durableId="764181712">
    <w:abstractNumId w:val="11"/>
  </w:num>
  <w:num w:numId="13" w16cid:durableId="1359354574">
    <w:abstractNumId w:val="9"/>
  </w:num>
  <w:num w:numId="14" w16cid:durableId="1037707136">
    <w:abstractNumId w:val="2"/>
  </w:num>
  <w:num w:numId="15" w16cid:durableId="343560590">
    <w:abstractNumId w:val="17"/>
  </w:num>
  <w:num w:numId="16" w16cid:durableId="1035808427">
    <w:abstractNumId w:val="10"/>
  </w:num>
  <w:num w:numId="17" w16cid:durableId="1205213808">
    <w:abstractNumId w:val="5"/>
  </w:num>
  <w:num w:numId="18" w16cid:durableId="1210647539">
    <w:abstractNumId w:val="18"/>
  </w:num>
  <w:num w:numId="19" w16cid:durableId="1040978194">
    <w:abstractNumId w:val="1"/>
  </w:num>
  <w:num w:numId="20" w16cid:durableId="60897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3FDD"/>
    <w:rsid w:val="000652CD"/>
    <w:rsid w:val="00087D8A"/>
    <w:rsid w:val="0010646D"/>
    <w:rsid w:val="00157E36"/>
    <w:rsid w:val="001E1A28"/>
    <w:rsid w:val="00200A63"/>
    <w:rsid w:val="00205297"/>
    <w:rsid w:val="00210CF8"/>
    <w:rsid w:val="0021680C"/>
    <w:rsid w:val="00232D71"/>
    <w:rsid w:val="002513F2"/>
    <w:rsid w:val="00254E84"/>
    <w:rsid w:val="00266154"/>
    <w:rsid w:val="00274503"/>
    <w:rsid w:val="002C0598"/>
    <w:rsid w:val="002C4B85"/>
    <w:rsid w:val="002D5B76"/>
    <w:rsid w:val="003409A0"/>
    <w:rsid w:val="00344657"/>
    <w:rsid w:val="0037325D"/>
    <w:rsid w:val="003C285C"/>
    <w:rsid w:val="003D6D03"/>
    <w:rsid w:val="003D7B81"/>
    <w:rsid w:val="00406CB9"/>
    <w:rsid w:val="004604E1"/>
    <w:rsid w:val="00476F1E"/>
    <w:rsid w:val="0051437E"/>
    <w:rsid w:val="00534D9B"/>
    <w:rsid w:val="00540174"/>
    <w:rsid w:val="00570F3E"/>
    <w:rsid w:val="005774C1"/>
    <w:rsid w:val="005A7C36"/>
    <w:rsid w:val="005E2ECF"/>
    <w:rsid w:val="00624BDA"/>
    <w:rsid w:val="0062561A"/>
    <w:rsid w:val="00636E26"/>
    <w:rsid w:val="00655F4A"/>
    <w:rsid w:val="00695517"/>
    <w:rsid w:val="006D2FCB"/>
    <w:rsid w:val="006E0198"/>
    <w:rsid w:val="00702362"/>
    <w:rsid w:val="007954E4"/>
    <w:rsid w:val="007A6510"/>
    <w:rsid w:val="0081481E"/>
    <w:rsid w:val="0084123D"/>
    <w:rsid w:val="008770C3"/>
    <w:rsid w:val="00936884"/>
    <w:rsid w:val="00963D9F"/>
    <w:rsid w:val="009826C8"/>
    <w:rsid w:val="009B20B3"/>
    <w:rsid w:val="00A23B05"/>
    <w:rsid w:val="00AF228C"/>
    <w:rsid w:val="00B04CE2"/>
    <w:rsid w:val="00B13F3B"/>
    <w:rsid w:val="00BC0EAA"/>
    <w:rsid w:val="00BF4C1B"/>
    <w:rsid w:val="00C14908"/>
    <w:rsid w:val="00C26DEE"/>
    <w:rsid w:val="00C320F1"/>
    <w:rsid w:val="00C52133"/>
    <w:rsid w:val="00C54B71"/>
    <w:rsid w:val="00C63868"/>
    <w:rsid w:val="00CA6105"/>
    <w:rsid w:val="00CA7277"/>
    <w:rsid w:val="00D15301"/>
    <w:rsid w:val="00D21711"/>
    <w:rsid w:val="00D411DF"/>
    <w:rsid w:val="00D64EAA"/>
    <w:rsid w:val="00D66A57"/>
    <w:rsid w:val="00E764E8"/>
    <w:rsid w:val="00E85F19"/>
    <w:rsid w:val="00EB5F13"/>
    <w:rsid w:val="00EB67B3"/>
    <w:rsid w:val="00EB78BA"/>
    <w:rsid w:val="00EC255E"/>
    <w:rsid w:val="00F16EF8"/>
    <w:rsid w:val="00F851FF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8</cp:revision>
  <cp:lastPrinted>2020-07-30T08:53:00Z</cp:lastPrinted>
  <dcterms:created xsi:type="dcterms:W3CDTF">2024-03-27T12:40:00Z</dcterms:created>
  <dcterms:modified xsi:type="dcterms:W3CDTF">2024-08-01T08:51:00Z</dcterms:modified>
</cp:coreProperties>
</file>