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C19DA" w14:textId="0E5D7D8A" w:rsidR="00292F38" w:rsidRPr="00292F38" w:rsidRDefault="00292F38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</w:t>
      </w:r>
      <w:r w:rsidR="00EA53C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8</w:t>
      </w:r>
      <w:r w:rsidRPr="00292F38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</w:t>
      </w:r>
      <w:r w:rsidR="00637D0F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3</w:t>
      </w:r>
    </w:p>
    <w:p w14:paraId="2428A4D3" w14:textId="7A06F79A" w:rsidR="00292F38" w:rsidRPr="00292F38" w:rsidRDefault="00B70622" w:rsidP="00B70622">
      <w:pPr>
        <w:shd w:val="clear" w:color="auto" w:fill="FFFFFF"/>
        <w:tabs>
          <w:tab w:val="left" w:pos="3740"/>
          <w:tab w:val="right" w:pos="9209"/>
        </w:tabs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ab/>
      </w:r>
      <w:r w:rsidR="00726102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EA53C5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4</w:t>
      </w:r>
    </w:p>
    <w:p w14:paraId="54C0B332" w14:textId="77777777" w:rsidR="00142288" w:rsidRDefault="00142288" w:rsidP="00142288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7FA762F9" w14:textId="77777777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</w:t>
      </w:r>
    </w:p>
    <w:p w14:paraId="538CD42E" w14:textId="04DDB25C" w:rsidR="00142288" w:rsidRDefault="00142288" w:rsidP="00142288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na potrzeby realizacji zamówienia</w:t>
      </w:r>
    </w:p>
    <w:p w14:paraId="1F4D593D" w14:textId="77777777" w:rsidR="00142288" w:rsidRPr="00B70622" w:rsidRDefault="00142288" w:rsidP="00142288">
      <w:pPr>
        <w:spacing w:line="276" w:lineRule="auto"/>
        <w:jc w:val="both"/>
        <w:rPr>
          <w:rFonts w:ascii="Calibri" w:hAnsi="Calibri" w:cs="Calibri"/>
          <w:b/>
          <w:color w:val="000000"/>
          <w:sz w:val="12"/>
          <w:szCs w:val="12"/>
        </w:rPr>
      </w:pPr>
      <w:r w:rsidRPr="00B70622">
        <w:rPr>
          <w:rFonts w:ascii="Calibri" w:hAnsi="Calibri" w:cs="Calibri"/>
          <w:b/>
          <w:color w:val="000000"/>
          <w:sz w:val="12"/>
          <w:szCs w:val="12"/>
        </w:rPr>
        <w:t>Uwaga:</w:t>
      </w:r>
    </w:p>
    <w:p w14:paraId="756545F5" w14:textId="77777777" w:rsidR="00142288" w:rsidRPr="00B70622" w:rsidRDefault="00142288" w:rsidP="00142288">
      <w:pPr>
        <w:spacing w:line="276" w:lineRule="auto"/>
        <w:jc w:val="both"/>
        <w:rPr>
          <w:rFonts w:ascii="Calibri" w:hAnsi="Calibri" w:cs="Calibri"/>
          <w:bCs/>
          <w:color w:val="000000"/>
          <w:sz w:val="12"/>
          <w:szCs w:val="12"/>
        </w:rPr>
      </w:pPr>
      <w:r w:rsidRPr="00B70622">
        <w:rPr>
          <w:rFonts w:ascii="Calibri" w:hAnsi="Calibri" w:cs="Calibri"/>
          <w:bCs/>
          <w:color w:val="000000"/>
          <w:sz w:val="12"/>
          <w:szCs w:val="12"/>
        </w:rPr>
        <w:t>Zamiast niniejszego formularza można przedstawić inne dokumenty, w szczególności:</w:t>
      </w:r>
    </w:p>
    <w:p w14:paraId="4939CF2D" w14:textId="77777777" w:rsidR="00142288" w:rsidRPr="00B70622" w:rsidRDefault="00142288" w:rsidP="00142288">
      <w:pPr>
        <w:widowControl w:val="0"/>
        <w:numPr>
          <w:ilvl w:val="0"/>
          <w:numId w:val="37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2"/>
          <w:szCs w:val="12"/>
        </w:rPr>
      </w:pPr>
      <w:r w:rsidRPr="00B70622">
        <w:rPr>
          <w:rFonts w:ascii="Calibri" w:hAnsi="Calibri" w:cs="Calibri"/>
          <w:bCs/>
          <w:color w:val="000000"/>
          <w:sz w:val="12"/>
          <w:szCs w:val="12"/>
        </w:rPr>
        <w:t xml:space="preserve">Zobowiązanie podmiotu, o którym </w:t>
      </w:r>
      <w:r w:rsidRPr="00B70622">
        <w:rPr>
          <w:rFonts w:ascii="Calibri" w:hAnsi="Calibri" w:cs="Calibri"/>
          <w:bCs/>
          <w:sz w:val="12"/>
          <w:szCs w:val="12"/>
        </w:rPr>
        <w:t>mowa w art. 118 ust. 4 ustawy PZP sporządzone o własny wzór,</w:t>
      </w:r>
    </w:p>
    <w:p w14:paraId="49CDBEE6" w14:textId="2BC3458D" w:rsidR="00142288" w:rsidRPr="00B70622" w:rsidRDefault="00142288" w:rsidP="00142288">
      <w:pPr>
        <w:widowControl w:val="0"/>
        <w:numPr>
          <w:ilvl w:val="0"/>
          <w:numId w:val="36"/>
        </w:numPr>
        <w:suppressAutoHyphens/>
        <w:autoSpaceDN w:val="0"/>
        <w:spacing w:line="276" w:lineRule="auto"/>
        <w:ind w:left="357" w:hanging="357"/>
        <w:jc w:val="both"/>
        <w:textAlignment w:val="baseline"/>
        <w:rPr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 xml:space="preserve">Inne dokumenty stanowiące dowód, ze wykonawca realizujący zamówienie </w:t>
      </w:r>
      <w:r w:rsidRPr="00B70622">
        <w:rPr>
          <w:rFonts w:ascii="Calibri" w:hAnsi="Calibri" w:cs="Calibri"/>
          <w:bCs/>
          <w:color w:val="000000"/>
          <w:sz w:val="12"/>
          <w:szCs w:val="12"/>
        </w:rPr>
        <w:t>będzie dysponował niezbędnymi zasobami podmiotów</w:t>
      </w:r>
      <w:r w:rsidR="00637D0F" w:rsidRPr="00B70622">
        <w:rPr>
          <w:rFonts w:ascii="Calibri" w:hAnsi="Calibri" w:cs="Calibri"/>
          <w:bCs/>
          <w:color w:val="000000"/>
          <w:sz w:val="12"/>
          <w:szCs w:val="12"/>
        </w:rPr>
        <w:t xml:space="preserve">  </w:t>
      </w:r>
      <w:r w:rsidRPr="00B70622">
        <w:rPr>
          <w:rFonts w:ascii="Calibri" w:hAnsi="Calibri" w:cs="Calibri"/>
          <w:bCs/>
          <w:color w:val="000000"/>
          <w:sz w:val="12"/>
          <w:szCs w:val="12"/>
        </w:rPr>
        <w:t>w stopniu umożliwiającym należyte wykonanie zamówienia publicznego oraz, że stosunek łączący wykonawcę z tymi podmiotami będzie gwarantował rzeczywisty dostęp do ich zasobów, określający w szczególności:</w:t>
      </w:r>
    </w:p>
    <w:p w14:paraId="75215751" w14:textId="77777777" w:rsidR="00142288" w:rsidRPr="00B70622" w:rsidRDefault="00142288" w:rsidP="00142288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>zakres dostępnych wykonawcy zasobów podmiotu udostępniającego zasoby,</w:t>
      </w:r>
    </w:p>
    <w:p w14:paraId="1B1FAF7F" w14:textId="77777777" w:rsidR="00142288" w:rsidRPr="00B70622" w:rsidRDefault="00142288" w:rsidP="00637D0F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 xml:space="preserve">sposób i okres udostępnienia wykonawcy i wykorzystania przez niego zasobów podmiotu udostępniającego te zasoby przy wykonywaniu zamówienia; </w:t>
      </w:r>
    </w:p>
    <w:p w14:paraId="299C525C" w14:textId="77777777" w:rsidR="00142288" w:rsidRPr="00B70622" w:rsidRDefault="00142288" w:rsidP="00637D0F">
      <w:pPr>
        <w:widowControl w:val="0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Cs/>
          <w:sz w:val="12"/>
          <w:szCs w:val="12"/>
        </w:rPr>
      </w:pPr>
      <w:r w:rsidRPr="00B70622">
        <w:rPr>
          <w:rFonts w:ascii="Calibri" w:hAnsi="Calibri" w:cs="Calibri"/>
          <w:bCs/>
          <w:sz w:val="12"/>
          <w:szCs w:val="1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D10683D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FF416E2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Ja/My:</w:t>
      </w:r>
    </w:p>
    <w:p w14:paraId="221E9832" w14:textId="77777777" w:rsidR="00142288" w:rsidRDefault="00142288" w:rsidP="0014228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AC18392" w14:textId="77777777" w:rsidR="00142288" w:rsidRDefault="00142288" w:rsidP="00142288">
      <w:pPr>
        <w:spacing w:line="276" w:lineRule="auto"/>
        <w:rPr>
          <w:rFonts w:ascii="Calibri" w:hAnsi="Calibri" w:cs="Calibri"/>
          <w:bCs/>
          <w:i/>
          <w:iCs/>
          <w:sz w:val="18"/>
          <w:szCs w:val="18"/>
        </w:rPr>
      </w:pPr>
      <w:r>
        <w:rPr>
          <w:rFonts w:ascii="Calibri" w:hAnsi="Calibri" w:cs="Calibri"/>
          <w:bCs/>
          <w:i/>
          <w:iCs/>
          <w:sz w:val="18"/>
          <w:szCs w:val="18"/>
        </w:rPr>
        <w:t>imię i nazwisko osoby/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ób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upoważnionej/</w:t>
      </w:r>
      <w:proofErr w:type="spellStart"/>
      <w:r>
        <w:rPr>
          <w:rFonts w:ascii="Calibri" w:hAnsi="Calibri" w:cs="Calibri"/>
          <w:bCs/>
          <w:i/>
          <w:iCs/>
          <w:sz w:val="18"/>
          <w:szCs w:val="18"/>
        </w:rPr>
        <w:t>yh</w:t>
      </w:r>
      <w:proofErr w:type="spellEnd"/>
      <w:r>
        <w:rPr>
          <w:rFonts w:ascii="Calibri" w:hAnsi="Calibri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2335B0D0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14:paraId="5DCCD1F5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59F9F44" w14:textId="77777777" w:rsidR="00142288" w:rsidRDefault="00142288" w:rsidP="00142288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Podmiotu)</w:t>
      </w:r>
    </w:p>
    <w:p w14:paraId="4ACB4EB4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się do oddania nw. zasobów:</w:t>
      </w:r>
    </w:p>
    <w:p w14:paraId="74972B40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6632A9D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(określenie zasobu)</w:t>
      </w:r>
    </w:p>
    <w:p w14:paraId="0566A653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</w:t>
      </w:r>
    </w:p>
    <w:p w14:paraId="4E077719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F70D5B9" w14:textId="77777777"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(nazwa Wykonawcy)</w:t>
      </w:r>
    </w:p>
    <w:p w14:paraId="539D4426" w14:textId="2DFA7FEC" w:rsidR="00142288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potrzeby realizacji </w:t>
      </w:r>
      <w:r w:rsidRPr="00634B50">
        <w:rPr>
          <w:rFonts w:ascii="Calibri" w:hAnsi="Calibri" w:cs="Calibri"/>
          <w:sz w:val="22"/>
          <w:szCs w:val="22"/>
        </w:rPr>
        <w:t xml:space="preserve">zamówienia pn. </w:t>
      </w:r>
      <w:r w:rsidR="00637D0F" w:rsidRPr="00637D0F">
        <w:rPr>
          <w:rFonts w:ascii="Calibri" w:hAnsi="Calibri" w:cs="Calibri"/>
          <w:b/>
          <w:bCs/>
          <w:sz w:val="22"/>
          <w:szCs w:val="22"/>
        </w:rPr>
        <w:t>„</w:t>
      </w:r>
      <w:r w:rsidR="00EA53C5" w:rsidRPr="00EA53C5">
        <w:rPr>
          <w:rFonts w:ascii="Calibri" w:hAnsi="Calibri" w:cs="Calibri"/>
          <w:b/>
          <w:bCs/>
          <w:sz w:val="22"/>
          <w:szCs w:val="22"/>
        </w:rPr>
        <w:t xml:space="preserve">Przewóz dzieci do szkół i ze szkół na terenie Gminy Gołcza </w:t>
      </w:r>
      <w:r w:rsidR="00EA53C5">
        <w:rPr>
          <w:rFonts w:ascii="Calibri" w:hAnsi="Calibri" w:cs="Calibri"/>
          <w:b/>
          <w:bCs/>
          <w:sz w:val="22"/>
          <w:szCs w:val="22"/>
        </w:rPr>
        <w:t xml:space="preserve">                           </w:t>
      </w:r>
      <w:r w:rsidR="00EA53C5" w:rsidRPr="00EA53C5">
        <w:rPr>
          <w:rFonts w:ascii="Calibri" w:hAnsi="Calibri" w:cs="Calibri"/>
          <w:b/>
          <w:bCs/>
          <w:sz w:val="22"/>
          <w:szCs w:val="22"/>
        </w:rPr>
        <w:t>w ramach komunikacji regularnej (zakup biletów miesięcznych) w roku szkolnym 2023/2024</w:t>
      </w:r>
      <w:r w:rsidR="00637D0F" w:rsidRPr="00637D0F">
        <w:rPr>
          <w:rFonts w:ascii="Calibri" w:hAnsi="Calibri" w:cs="Calibri"/>
          <w:b/>
          <w:bCs/>
          <w:sz w:val="22"/>
          <w:szCs w:val="22"/>
        </w:rPr>
        <w:t>”</w:t>
      </w:r>
      <w:r w:rsidR="00920B4B">
        <w:rPr>
          <w:rFonts w:ascii="Calibri" w:hAnsi="Calibri" w:cs="Calibri"/>
          <w:b/>
          <w:bCs/>
          <w:sz w:val="22"/>
          <w:szCs w:val="22"/>
        </w:rPr>
        <w:t>.</w:t>
      </w:r>
    </w:p>
    <w:p w14:paraId="7E0A4524" w14:textId="77777777" w:rsidR="00EA53C5" w:rsidRDefault="00EA53C5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534C5718" w14:textId="77777777" w:rsidR="00142288" w:rsidRDefault="00142288" w:rsidP="0014228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Oświadczam/-my, iż:</w:t>
      </w:r>
      <w:r>
        <w:rPr>
          <w:rFonts w:ascii="Calibri" w:hAnsi="Calibri" w:cs="Calibri"/>
          <w:sz w:val="22"/>
          <w:szCs w:val="22"/>
        </w:rPr>
        <w:tab/>
      </w:r>
    </w:p>
    <w:p w14:paraId="32B62623" w14:textId="77777777" w:rsidR="00142288" w:rsidRDefault="00142288" w:rsidP="00E97C20">
      <w:pPr>
        <w:widowControl w:val="0"/>
        <w:numPr>
          <w:ilvl w:val="0"/>
          <w:numId w:val="41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10E1CE35" w14:textId="77777777" w:rsidR="00142288" w:rsidRDefault="00142288" w:rsidP="00E97C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8F6F9E7" w14:textId="77777777" w:rsidR="00142288" w:rsidRDefault="00142288" w:rsidP="00E97C20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25DDDA7A" w14:textId="77777777" w:rsidR="00142288" w:rsidRDefault="00142288" w:rsidP="00E97C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C7FBDDF" w14:textId="77777777" w:rsidR="00142288" w:rsidRDefault="00142288" w:rsidP="00E97C20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zrealizuję / nie zrealizuje * roboty budowlane / usługi, których ww. zasoby (zdolności) dotyczą, </w:t>
      </w:r>
      <w:r>
        <w:rPr>
          <w:rFonts w:ascii="Calibri" w:hAnsi="Calibri" w:cs="Calibri"/>
          <w:sz w:val="22"/>
          <w:szCs w:val="22"/>
        </w:rPr>
        <w:br/>
        <w:t>w zakresie:</w:t>
      </w:r>
    </w:p>
    <w:p w14:paraId="0BA3F9EB" w14:textId="77777777" w:rsidR="00142288" w:rsidRDefault="00142288" w:rsidP="0014228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12D770" w14:textId="4D2FD4EC" w:rsidR="00142288" w:rsidRDefault="00142288" w:rsidP="00142288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(pkt c) odnosi się do warunków udziału w postępowaniu dotyczących kwalifikacji zawodowych </w:t>
      </w:r>
      <w:r>
        <w:rPr>
          <w:rFonts w:ascii="Calibri" w:hAnsi="Calibri" w:cs="Calibri"/>
          <w:sz w:val="22"/>
          <w:szCs w:val="22"/>
        </w:rPr>
        <w:br/>
        <w:t>lub doświadczenia</w:t>
      </w:r>
    </w:p>
    <w:p w14:paraId="37E29F18" w14:textId="77777777" w:rsidR="00B70622" w:rsidRDefault="00B70622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4753C4" w14:textId="3F082E3D" w:rsidR="00142288" w:rsidRDefault="00142288" w:rsidP="0014228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70A4B6E8" w14:textId="77777777"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45C6DEE2" w14:textId="77777777" w:rsidR="00BC40ED" w:rsidRPr="004B44AB" w:rsidRDefault="00BC40ED" w:rsidP="00BC40ED">
      <w:pPr>
        <w:spacing w:line="360" w:lineRule="auto"/>
        <w:ind w:right="28"/>
        <w:rPr>
          <w:rFonts w:asciiTheme="minorHAnsi" w:hAnsiTheme="minorHAnsi" w:cstheme="minorHAnsi"/>
          <w:b/>
          <w:color w:val="C00000"/>
          <w:sz w:val="16"/>
          <w:szCs w:val="16"/>
        </w:rPr>
      </w:pPr>
      <w:r w:rsidRPr="004B44AB">
        <w:rPr>
          <w:rFonts w:asciiTheme="minorHAnsi" w:hAnsiTheme="minorHAnsi" w:cstheme="minorHAnsi"/>
          <w:b/>
          <w:color w:val="C00000"/>
          <w:sz w:val="16"/>
          <w:szCs w:val="16"/>
        </w:rPr>
        <w:t>(*) – niepotrzebne skreślić</w:t>
      </w:r>
    </w:p>
    <w:p w14:paraId="731CB7D4" w14:textId="08DA8A05" w:rsidR="00B65F4B" w:rsidRPr="00B70622" w:rsidRDefault="00B65F4B" w:rsidP="00B70622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65F4B" w:rsidRPr="00B70622" w:rsidSect="00B70622">
      <w:headerReference w:type="default" r:id="rId8"/>
      <w:footerReference w:type="default" r:id="rId9"/>
      <w:pgSz w:w="11906" w:h="16838"/>
      <w:pgMar w:top="1135" w:right="1274" w:bottom="142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214F1" w14:textId="77777777" w:rsidR="00775C12" w:rsidRDefault="00775C12" w:rsidP="00F7637E">
      <w:r>
        <w:separator/>
      </w:r>
    </w:p>
  </w:endnote>
  <w:endnote w:type="continuationSeparator" w:id="0">
    <w:p w14:paraId="53C87A0A" w14:textId="77777777"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14E8" w14:textId="49034C28" w:rsidR="00F8680E" w:rsidRPr="00E81393" w:rsidRDefault="00F8680E" w:rsidP="00E813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533DB" w14:textId="77777777" w:rsidR="00775C12" w:rsidRDefault="00775C12" w:rsidP="00F7637E">
      <w:r>
        <w:separator/>
      </w:r>
    </w:p>
  </w:footnote>
  <w:footnote w:type="continuationSeparator" w:id="0">
    <w:p w14:paraId="6688D09F" w14:textId="77777777" w:rsidR="00775C12" w:rsidRDefault="00775C1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04BE" w14:textId="349A28FD" w:rsidR="00F7637E" w:rsidRPr="000A53BC" w:rsidRDefault="00637D0F" w:rsidP="000A53BC">
    <w:pPr>
      <w:pStyle w:val="Nagwek"/>
    </w:pPr>
    <w:r w:rsidRPr="00945CF9">
      <w:rPr>
        <w:noProof/>
      </w:rPr>
      <w:drawing>
        <wp:anchor distT="0" distB="0" distL="114300" distR="114300" simplePos="0" relativeHeight="251659264" behindDoc="0" locked="0" layoutInCell="1" allowOverlap="1" wp14:anchorId="4A89938E" wp14:editId="19234B27">
          <wp:simplePos x="0" y="0"/>
          <wp:positionH relativeFrom="margin">
            <wp:posOffset>4667127</wp:posOffset>
          </wp:positionH>
          <wp:positionV relativeFrom="paragraph">
            <wp:posOffset>-55055</wp:posOffset>
          </wp:positionV>
          <wp:extent cx="1173480" cy="385445"/>
          <wp:effectExtent l="0" t="0" r="762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52" b="28006"/>
                  <a:stretch/>
                </pic:blipFill>
                <pic:spPr bwMode="auto">
                  <a:xfrm>
                    <a:off x="0" y="0"/>
                    <a:ext cx="11734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BD9209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37D0F"/>
    <w:rsid w:val="006616B6"/>
    <w:rsid w:val="00665C30"/>
    <w:rsid w:val="00684096"/>
    <w:rsid w:val="00693CD0"/>
    <w:rsid w:val="006A2938"/>
    <w:rsid w:val="006A373D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0B4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70622"/>
    <w:rsid w:val="00B868BC"/>
    <w:rsid w:val="00BA7CE8"/>
    <w:rsid w:val="00BC40ED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C20"/>
    <w:rsid w:val="00E97E39"/>
    <w:rsid w:val="00EA11D4"/>
    <w:rsid w:val="00EA53C5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DE2F9E7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EA0E-F5B9-4298-ACAE-D041ABB3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11</cp:revision>
  <cp:lastPrinted>2021-03-08T11:44:00Z</cp:lastPrinted>
  <dcterms:created xsi:type="dcterms:W3CDTF">2022-12-20T10:42:00Z</dcterms:created>
  <dcterms:modified xsi:type="dcterms:W3CDTF">2023-07-05T09:21:00Z</dcterms:modified>
</cp:coreProperties>
</file>