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34C" w14:textId="51582B66" w:rsidR="00A512F0" w:rsidRPr="00E25D11" w:rsidRDefault="00A512F0" w:rsidP="00A512F0">
      <w:pPr>
        <w:rPr>
          <w:rFonts w:ascii="Times New Roman" w:hAnsi="Times New Roman"/>
          <w:b/>
          <w:sz w:val="24"/>
          <w:szCs w:val="24"/>
        </w:rPr>
      </w:pPr>
      <w:r w:rsidRPr="00574206">
        <w:rPr>
          <w:rFonts w:ascii="Times New Roman" w:hAnsi="Times New Roman"/>
          <w:b/>
          <w:sz w:val="24"/>
          <w:szCs w:val="24"/>
        </w:rPr>
        <w:t>SM.271.0000</w:t>
      </w:r>
      <w:r w:rsidR="00574206" w:rsidRPr="00574206">
        <w:rPr>
          <w:rFonts w:ascii="Times New Roman" w:hAnsi="Times New Roman"/>
          <w:b/>
          <w:sz w:val="24"/>
          <w:szCs w:val="24"/>
        </w:rPr>
        <w:t>3</w:t>
      </w:r>
      <w:r w:rsidRPr="00E25D11">
        <w:rPr>
          <w:rFonts w:ascii="Times New Roman" w:hAnsi="Times New Roman"/>
          <w:b/>
          <w:sz w:val="24"/>
          <w:szCs w:val="24"/>
        </w:rPr>
        <w:t>.202</w:t>
      </w:r>
      <w:r w:rsidR="00574206">
        <w:rPr>
          <w:rFonts w:ascii="Times New Roman" w:hAnsi="Times New Roman"/>
          <w:b/>
          <w:sz w:val="24"/>
          <w:szCs w:val="24"/>
        </w:rPr>
        <w:t>1</w:t>
      </w:r>
    </w:p>
    <w:p w14:paraId="50DFB8A5" w14:textId="77777777" w:rsidR="00A512F0" w:rsidRPr="00E25D11" w:rsidRDefault="00A512F0" w:rsidP="00A512F0">
      <w:pPr>
        <w:jc w:val="center"/>
        <w:rPr>
          <w:rFonts w:ascii="Times New Roman" w:hAnsi="Times New Roman"/>
          <w:b/>
          <w:sz w:val="24"/>
          <w:szCs w:val="24"/>
        </w:rPr>
      </w:pPr>
      <w:r w:rsidRPr="00E25D11">
        <w:rPr>
          <w:rFonts w:ascii="Times New Roman" w:hAnsi="Times New Roman"/>
          <w:b/>
          <w:sz w:val="24"/>
          <w:szCs w:val="24"/>
        </w:rPr>
        <w:t xml:space="preserve">Zapytanie ofertowe </w:t>
      </w:r>
    </w:p>
    <w:p w14:paraId="31BB6A35" w14:textId="2EE6E05A" w:rsidR="00A512F0" w:rsidRPr="00E25D11" w:rsidRDefault="00A512F0" w:rsidP="00A512F0">
      <w:pPr>
        <w:jc w:val="center"/>
        <w:rPr>
          <w:rFonts w:ascii="Times New Roman" w:hAnsi="Times New Roman"/>
          <w:b/>
          <w:sz w:val="24"/>
          <w:szCs w:val="24"/>
        </w:rPr>
      </w:pPr>
      <w:r w:rsidRPr="00E25D11">
        <w:rPr>
          <w:rFonts w:ascii="Times New Roman" w:hAnsi="Times New Roman"/>
          <w:b/>
          <w:sz w:val="24"/>
          <w:szCs w:val="24"/>
        </w:rPr>
        <w:t xml:space="preserve">na realizację zadania pn. „Zakup </w:t>
      </w:r>
      <w:r w:rsidRPr="00E25D11">
        <w:rPr>
          <w:rFonts w:ascii="Times New Roman" w:hAnsi="Times New Roman"/>
          <w:b/>
          <w:sz w:val="24"/>
          <w:szCs w:val="24"/>
        </w:rPr>
        <w:t xml:space="preserve">2 szt. kamer bezprzewodowych wraz z </w:t>
      </w:r>
      <w:r w:rsidR="00FD793F" w:rsidRPr="00E25D11">
        <w:rPr>
          <w:rFonts w:ascii="Times New Roman" w:hAnsi="Times New Roman"/>
          <w:b/>
          <w:sz w:val="24"/>
          <w:szCs w:val="24"/>
        </w:rPr>
        <w:t>nadajnikami, dodatkowymi akumulatorami oraz switchem do podłączenia do światłowodu</w:t>
      </w:r>
      <w:r w:rsidRPr="00E25D11">
        <w:rPr>
          <w:rFonts w:ascii="Times New Roman" w:hAnsi="Times New Roman"/>
          <w:b/>
          <w:sz w:val="24"/>
          <w:szCs w:val="24"/>
        </w:rPr>
        <w:t xml:space="preserve">” </w:t>
      </w:r>
    </w:p>
    <w:p w14:paraId="7DE64C0A" w14:textId="77777777" w:rsidR="00A512F0" w:rsidRPr="00E25D11" w:rsidRDefault="00A512F0" w:rsidP="00A512F0">
      <w:pPr>
        <w:rPr>
          <w:rFonts w:ascii="Times New Roman" w:hAnsi="Times New Roman"/>
        </w:rPr>
      </w:pPr>
    </w:p>
    <w:p w14:paraId="07002534" w14:textId="77777777" w:rsidR="00A512F0" w:rsidRPr="00E25D11" w:rsidRDefault="00A512F0" w:rsidP="00A512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Organizator postępowania: Jastrzębie-Zdrój miasto na prawach powiatu, Wydział Straż Miejska, Zarządzanie Kryzysowe i Sprawy Obronne, Al. Piłsudskiego 60, 44-335 Jastrzębie-Zdrój, tel. 32 47 85 300 lub 32 47 85 309.</w:t>
      </w:r>
    </w:p>
    <w:p w14:paraId="2BA00240" w14:textId="62690F38" w:rsidR="00A512F0" w:rsidRPr="00E25D11" w:rsidRDefault="00A512F0" w:rsidP="00A512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 xml:space="preserve">Opis przedmiotu zamówienia: </w:t>
      </w:r>
    </w:p>
    <w:p w14:paraId="34831A3B" w14:textId="01BB259F" w:rsidR="00A512F0" w:rsidRPr="00E25D11" w:rsidRDefault="00A512F0" w:rsidP="00E25D11">
      <w:pPr>
        <w:ind w:left="851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System monitoringu bezprzewodowego</w:t>
      </w:r>
      <w:r w:rsidR="00BC1C17">
        <w:rPr>
          <w:rFonts w:ascii="Times New Roman" w:hAnsi="Times New Roman"/>
          <w:sz w:val="24"/>
          <w:szCs w:val="24"/>
          <w:lang w:eastAsia="pl-PL"/>
        </w:rPr>
        <w:t xml:space="preserve"> (2 zestawy)</w:t>
      </w:r>
      <w:r w:rsidRPr="00E25D11">
        <w:rPr>
          <w:rFonts w:ascii="Times New Roman" w:hAnsi="Times New Roman"/>
          <w:sz w:val="24"/>
          <w:szCs w:val="24"/>
          <w:lang w:eastAsia="pl-PL"/>
        </w:rPr>
        <w:t xml:space="preserve"> spełniający minimalne warunki tj.:</w:t>
      </w:r>
    </w:p>
    <w:p w14:paraId="24922021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automatyczny system rejestracji obrazu z możliwością jego bezprzewodowego podglądu i pobierania,</w:t>
      </w:r>
    </w:p>
    <w:p w14:paraId="14E74B89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podgląd obrazu oraz możliwość kierowania nim przez operatora za pośrednictwem wyszukiwarki www lub dedykowanej aplikacji,</w:t>
      </w:r>
    </w:p>
    <w:p w14:paraId="08498D6E" w14:textId="0B573C69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 xml:space="preserve">- system przesyłania obrazu w oparciu o transmisję radiową, sieć GSM/LTE. </w:t>
      </w:r>
    </w:p>
    <w:p w14:paraId="08C37374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zapis obrazu na wbudowanej pamięci wewnętrznej min.500 GB,</w:t>
      </w:r>
    </w:p>
    <w:p w14:paraId="4D30EF59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zasilanie wewnętrzne (własne) min. 24 godzin pracy. Możliwość podłączenia do zasilania zewnętrznego 230 V,</w:t>
      </w:r>
    </w:p>
    <w:p w14:paraId="695B0ABD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system nie wymagający uzyskiwania specjalistycznych projektów i pozwoleń na jego montaż i uruchomienie,</w:t>
      </w:r>
    </w:p>
    <w:p w14:paraId="64B7D398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montaż w dowolnym miejscu nie wymagający specjalistycznych uprawnień od instalatora,</w:t>
      </w:r>
    </w:p>
    <w:p w14:paraId="7B3D4D60" w14:textId="79CABB25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możliwość montażu na ścianach, słupach, elementach konstrukcyjnych przy pomocy szybkozłącza,</w:t>
      </w:r>
    </w:p>
    <w:p w14:paraId="717A6536" w14:textId="26C915D4" w:rsidR="00FD793F" w:rsidRPr="00E25D11" w:rsidRDefault="00FD793F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dodatkowy switch do przyłączenia systemu do sieci światłowodowej.</w:t>
      </w:r>
    </w:p>
    <w:p w14:paraId="79CE4FF0" w14:textId="7777777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 xml:space="preserve">Kamera obrotowa 360° o minimalnych parametrach: </w:t>
      </w:r>
    </w:p>
    <w:p w14:paraId="7ADD91F6" w14:textId="585B7447" w:rsidR="00A512F0" w:rsidRPr="00E25D11" w:rsidRDefault="00A512F0" w:rsidP="00E25D11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4"/>
          <w:szCs w:val="24"/>
          <w:lang w:eastAsia="pl-PL"/>
        </w:rPr>
      </w:pPr>
      <w:r w:rsidRPr="00E25D11">
        <w:rPr>
          <w:rFonts w:ascii="Times New Roman" w:hAnsi="Times New Roman"/>
          <w:sz w:val="24"/>
          <w:szCs w:val="24"/>
          <w:lang w:eastAsia="pl-PL"/>
        </w:rPr>
        <w:t>- rozdzielczość min. 1920x1080p,</w:t>
      </w:r>
      <w:r w:rsidRPr="00E25D11">
        <w:rPr>
          <w:rFonts w:ascii="Times New Roman" w:hAnsi="Times New Roman"/>
          <w:sz w:val="24"/>
          <w:szCs w:val="24"/>
          <w:lang w:eastAsia="pl-PL"/>
        </w:rPr>
        <w:br/>
        <w:t xml:space="preserve">- zoom optyczny min. x20, </w:t>
      </w:r>
      <w:r w:rsidRPr="00E25D11">
        <w:rPr>
          <w:rFonts w:ascii="Times New Roman" w:hAnsi="Times New Roman"/>
          <w:sz w:val="24"/>
          <w:szCs w:val="24"/>
          <w:lang w:eastAsia="pl-PL"/>
        </w:rPr>
        <w:br/>
        <w:t>- zoom cyfrowy min. x16,</w:t>
      </w:r>
      <w:r w:rsidRPr="00E25D11">
        <w:rPr>
          <w:rFonts w:ascii="Times New Roman" w:hAnsi="Times New Roman"/>
          <w:sz w:val="24"/>
          <w:szCs w:val="24"/>
          <w:lang w:eastAsia="pl-PL"/>
        </w:rPr>
        <w:br/>
        <w:t>- kontrola ostrości automatyczna oraz ręczna,</w:t>
      </w:r>
      <w:r w:rsidRPr="00E25D11">
        <w:rPr>
          <w:rFonts w:ascii="Times New Roman" w:hAnsi="Times New Roman"/>
          <w:sz w:val="24"/>
          <w:szCs w:val="24"/>
          <w:lang w:eastAsia="pl-PL"/>
        </w:rPr>
        <w:br/>
        <w:t xml:space="preserve">- maksymalny kąt widzenia obiektywu: </w:t>
      </w:r>
      <w:r w:rsidR="004523C1">
        <w:rPr>
          <w:rFonts w:ascii="Times New Roman" w:hAnsi="Times New Roman"/>
          <w:sz w:val="24"/>
          <w:szCs w:val="24"/>
          <w:lang w:eastAsia="pl-PL"/>
        </w:rPr>
        <w:t xml:space="preserve">co najmniej </w:t>
      </w:r>
      <w:r w:rsidRPr="00E25D11">
        <w:rPr>
          <w:rFonts w:ascii="Times New Roman" w:hAnsi="Times New Roman"/>
          <w:sz w:val="24"/>
          <w:szCs w:val="24"/>
          <w:lang w:eastAsia="pl-PL"/>
        </w:rPr>
        <w:t>52°,</w:t>
      </w:r>
      <w:r w:rsidRPr="00E25D11">
        <w:rPr>
          <w:rFonts w:ascii="Times New Roman" w:hAnsi="Times New Roman"/>
          <w:sz w:val="24"/>
          <w:szCs w:val="24"/>
          <w:lang w:eastAsia="pl-PL"/>
        </w:rPr>
        <w:br/>
        <w:t>- ustawienia i administracja za pomocą WWW oraz przeglądarki IE.</w:t>
      </w:r>
    </w:p>
    <w:p w14:paraId="21357A3D" w14:textId="73C6FC04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lastRenderedPageBreak/>
        <w:t xml:space="preserve">Termin wykonania zamówienia: </w:t>
      </w:r>
      <w:r w:rsidRPr="00E25D11">
        <w:rPr>
          <w:rFonts w:ascii="Times New Roman" w:hAnsi="Times New Roman"/>
          <w:sz w:val="24"/>
          <w:szCs w:val="24"/>
        </w:rPr>
        <w:t>14</w:t>
      </w:r>
      <w:r w:rsidRPr="00E25D11">
        <w:rPr>
          <w:rFonts w:ascii="Times New Roman" w:hAnsi="Times New Roman"/>
          <w:sz w:val="24"/>
          <w:szCs w:val="24"/>
        </w:rPr>
        <w:t xml:space="preserve"> dni od dnia podpisania umowy.</w:t>
      </w:r>
      <w:r w:rsidR="00E25D11">
        <w:rPr>
          <w:rFonts w:ascii="Times New Roman" w:hAnsi="Times New Roman"/>
          <w:sz w:val="24"/>
          <w:szCs w:val="24"/>
        </w:rPr>
        <w:t xml:space="preserve"> Nie później niż do dnia 10.12.2021 r.</w:t>
      </w:r>
    </w:p>
    <w:p w14:paraId="1B9F30FB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Opis kryteriów oceny ofert, ich znaczenie oraz sposób oceny: 100% cena.</w:t>
      </w:r>
    </w:p>
    <w:p w14:paraId="4526D736" w14:textId="2917B3C8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Termin składania ofert: do dnia</w:t>
      </w:r>
      <w:r w:rsidR="00E25D11">
        <w:rPr>
          <w:rFonts w:ascii="Times New Roman" w:hAnsi="Times New Roman"/>
          <w:sz w:val="24"/>
          <w:szCs w:val="24"/>
        </w:rPr>
        <w:t xml:space="preserve"> 15.11.2021</w:t>
      </w:r>
      <w:r w:rsidRPr="00E25D11">
        <w:rPr>
          <w:rFonts w:ascii="Times New Roman" w:hAnsi="Times New Roman"/>
          <w:sz w:val="24"/>
          <w:szCs w:val="24"/>
        </w:rPr>
        <w:t xml:space="preserve">  r. godz. 12:00.</w:t>
      </w:r>
    </w:p>
    <w:p w14:paraId="7E1B1E23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Oferty należy złożyć w formie elektronicznej za pomocą platformy zakupowej OpenNexus.</w:t>
      </w:r>
    </w:p>
    <w:p w14:paraId="716017A7" w14:textId="77777777" w:rsidR="00A512F0" w:rsidRPr="00E25D11" w:rsidRDefault="00A512F0" w:rsidP="00A512F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D11">
        <w:rPr>
          <w:rFonts w:ascii="Times New Roman" w:hAnsi="Times New Roman"/>
          <w:sz w:val="24"/>
          <w:szCs w:val="24"/>
        </w:rPr>
        <w:t>Organizator postępowania zastrzega sobie możliwość unieważnienia postępowania bez podania przyczyny.</w:t>
      </w:r>
    </w:p>
    <w:p w14:paraId="0E8309ED" w14:textId="77777777" w:rsidR="002D17EB" w:rsidRPr="00E25D11" w:rsidRDefault="002D17EB">
      <w:pPr>
        <w:rPr>
          <w:rFonts w:ascii="Times New Roman" w:hAnsi="Times New Roman"/>
        </w:rPr>
      </w:pPr>
    </w:p>
    <w:sectPr w:rsidR="002D17EB" w:rsidRPr="00E2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0"/>
    <w:rsid w:val="002D17EB"/>
    <w:rsid w:val="004523C1"/>
    <w:rsid w:val="00574206"/>
    <w:rsid w:val="00864A46"/>
    <w:rsid w:val="00A512F0"/>
    <w:rsid w:val="00BC1C17"/>
    <w:rsid w:val="00E25D11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5CF"/>
  <w15:chartTrackingRefBased/>
  <w15:docId w15:val="{3A510421-6FEF-420A-A3F7-BA44E57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Olejnik-Papiez</dc:creator>
  <cp:keywords/>
  <dc:description/>
  <cp:lastModifiedBy>Marzena Olejnik-Papiez</cp:lastModifiedBy>
  <cp:revision>5</cp:revision>
  <dcterms:created xsi:type="dcterms:W3CDTF">2021-11-03T10:32:00Z</dcterms:created>
  <dcterms:modified xsi:type="dcterms:W3CDTF">2021-11-03T11:21:00Z</dcterms:modified>
</cp:coreProperties>
</file>