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92113D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58AC0EC0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5BBEC16D" w14:textId="4CFEFDA2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>Rozdział 1: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962D6C">
        <w:rPr>
          <w:rFonts w:ascii="Arial" w:hAnsi="Arial" w:cs="Arial"/>
          <w:b/>
        </w:rPr>
        <w:t xml:space="preserve"> gęstościomierza oscylacyjnego</w:t>
      </w:r>
      <w:r w:rsidR="00414CAE" w:rsidRPr="007D00C6">
        <w:rPr>
          <w:rFonts w:ascii="Arial" w:hAnsi="Arial" w:cs="Arial"/>
        </w:rPr>
        <w:t xml:space="preserve"> (liczba szt.: 1 szt.) do Laboratorium Głównego Inspektoratu Jakości Handlowej Artykułów Rolno</w:t>
      </w:r>
      <w:r w:rsidR="009016E2">
        <w:rPr>
          <w:rFonts w:ascii="Arial" w:hAnsi="Arial" w:cs="Arial"/>
        </w:rPr>
        <w:t>-</w:t>
      </w:r>
      <w:r w:rsidR="00414CAE" w:rsidRPr="007D00C6">
        <w:rPr>
          <w:rFonts w:ascii="Arial" w:hAnsi="Arial" w:cs="Arial"/>
        </w:rPr>
        <w:t>Spożywczych</w:t>
      </w:r>
      <w:r w:rsidR="000F5CD8">
        <w:rPr>
          <w:rFonts w:ascii="Arial" w:hAnsi="Arial" w:cs="Arial"/>
        </w:rPr>
        <w:t>,</w:t>
      </w:r>
      <w:r w:rsidR="00414CAE" w:rsidRPr="007D00C6">
        <w:rPr>
          <w:rFonts w:ascii="Arial" w:hAnsi="Arial" w:cs="Arial"/>
        </w:rPr>
        <w:t xml:space="preserve"> ul.</w:t>
      </w:r>
      <w:r w:rsidR="00962D6C">
        <w:rPr>
          <w:rFonts w:ascii="Arial" w:hAnsi="Arial" w:cs="Arial"/>
        </w:rPr>
        <w:t xml:space="preserve"> Reymonta 11/13</w:t>
      </w:r>
      <w:r w:rsidR="00414CAE" w:rsidRPr="007D00C6">
        <w:rPr>
          <w:rFonts w:ascii="Arial" w:hAnsi="Arial" w:cs="Arial"/>
        </w:rPr>
        <w:t xml:space="preserve">, </w:t>
      </w:r>
      <w:r w:rsidR="00962D6C">
        <w:rPr>
          <w:rFonts w:ascii="Arial" w:hAnsi="Arial" w:cs="Arial"/>
        </w:rPr>
        <w:t>60-971 Poznań</w:t>
      </w:r>
      <w:r w:rsidR="00414CAE" w:rsidRPr="007D00C6">
        <w:rPr>
          <w:rFonts w:ascii="Arial" w:hAnsi="Arial" w:cs="Arial"/>
        </w:rPr>
        <w:t xml:space="preserve">, </w:t>
      </w:r>
    </w:p>
    <w:p w14:paraId="400F5F18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28BFF629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1"/>
    </w:p>
    <w:p w14:paraId="56B81903" w14:textId="74195B70" w:rsidR="006765C6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410C25">
        <w:rPr>
          <w:rFonts w:ascii="Arial" w:hAnsi="Arial" w:cs="Arial"/>
          <w:b/>
          <w:bCs/>
        </w:rPr>
        <w:t>niż</w:t>
      </w:r>
      <w:r w:rsidR="00962D6C" w:rsidRPr="00410C25">
        <w:rPr>
          <w:rFonts w:ascii="Arial" w:hAnsi="Arial" w:cs="Arial"/>
          <w:b/>
          <w:bCs/>
        </w:rPr>
        <w:t xml:space="preserve"> 2023 </w:t>
      </w:r>
      <w:r w:rsidRPr="00410C25">
        <w:rPr>
          <w:rFonts w:ascii="Arial" w:hAnsi="Arial" w:cs="Arial"/>
          <w:b/>
          <w:bCs/>
        </w:rPr>
        <w:t>r</w:t>
      </w:r>
      <w:r w:rsidR="004A55ED" w:rsidRPr="00410C25">
        <w:rPr>
          <w:rFonts w:ascii="Arial" w:hAnsi="Arial" w:cs="Arial"/>
          <w:b/>
          <w:bCs/>
        </w:rPr>
        <w:t>ok</w:t>
      </w:r>
      <w:r w:rsidRPr="00410C25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a do SWZ Formularz warunków technicznych. Formularz dotyczy dostawy gęstościomierza oscylacyjnego, 1 sztuka do Laboratorium GIJHARS w Poznaniu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7E073471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B3C46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4104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C66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B65A6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6765C6" w:rsidRPr="007D00C6" w14:paraId="51E70380" w14:textId="77777777" w:rsidTr="005517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EFEE" w14:textId="77777777" w:rsidR="006765C6" w:rsidRPr="004A55ED" w:rsidRDefault="006765C6" w:rsidP="006765C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3C7D97" w14:textId="3A645560" w:rsidR="006765C6" w:rsidRDefault="006765C6" w:rsidP="006765C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zewnętrzne wraz z podajnikiem (gł.×szer.×wys.)</w:t>
            </w:r>
            <w:r w:rsidR="00410C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C25" w:rsidRPr="00D01649">
              <w:rPr>
                <w:rFonts w:ascii="Arial" w:hAnsi="Arial" w:cs="Arial"/>
                <w:sz w:val="20"/>
                <w:szCs w:val="20"/>
              </w:rPr>
              <w:t>podyktowane organizacją stanowiska pracy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D4B5" w14:textId="1F28A23F" w:rsidR="006765C6" w:rsidRDefault="006765C6" w:rsidP="005517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550×7</w:t>
            </w:r>
            <w:r w:rsidR="00B96FF5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="00A30C48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2BEC" w14:textId="306DE5F4" w:rsidR="006765C6" w:rsidRDefault="0037544F" w:rsidP="0055172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wymiary zewnętrzne gęstościomierza wraz z podajnikiem (gł.×szer.×wys.) 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14:paraId="37AF0F34" w14:textId="7B14EF12" w:rsidR="006765C6" w:rsidRDefault="006765C6" w:rsidP="0055172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17880245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CAC9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824F2C" w14:textId="0883EF47" w:rsidR="00F52BAA" w:rsidRPr="00F52BAA" w:rsidRDefault="00D01649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musi</w:t>
            </w:r>
            <w:r w:rsidR="00F52BAA" w:rsidRPr="00D01649">
              <w:rPr>
                <w:rFonts w:ascii="Arial" w:hAnsi="Arial" w:cs="Arial"/>
                <w:sz w:val="20"/>
                <w:szCs w:val="20"/>
              </w:rPr>
              <w:t xml:space="preserve"> posiada</w:t>
            </w:r>
            <w:r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="00F52BAA" w:rsidRPr="00D01649">
              <w:rPr>
                <w:rFonts w:ascii="Arial" w:hAnsi="Arial" w:cs="Arial"/>
                <w:sz w:val="20"/>
                <w:szCs w:val="20"/>
              </w:rPr>
              <w:t>zatwierdzenie typu wydane przez GUM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0FC5" w14:textId="500CDBAE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</w:t>
            </w:r>
            <w:r w:rsidR="00D01649" w:rsidRPr="00D0164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743B" w14:textId="445C38CA" w:rsidR="00F52BAA" w:rsidRP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1157CC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22" w:shapeid="_x0000_i1097"/>
              </w:object>
            </w:r>
          </w:p>
          <w:p w14:paraId="7F7DC8A9" w14:textId="2CF5B4B3" w:rsidR="00F52BAA" w:rsidRP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705D6CF9">
                <v:shape id="_x0000_i1099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22" w:shapeid="_x0000_i1099"/>
              </w:object>
            </w:r>
          </w:p>
        </w:tc>
      </w:tr>
      <w:tr w:rsidR="00F52BAA" w:rsidRPr="007D00C6" w14:paraId="3AEF37DF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0FAE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CE3E1B" w14:textId="07CD14A8" w:rsidR="00F52BAA" w:rsidRPr="008D3CD7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pomiaru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7EFB" w14:textId="619E2A5A" w:rsidR="00F52BAA" w:rsidRPr="008D3CD7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oscylacyjny, szklana U- rurka pomiarowa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19E7" w14:textId="102BE713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1CF80B6">
                <v:shape id="_x0000_i1101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3" w:shapeid="_x0000_i1101"/>
              </w:object>
            </w:r>
          </w:p>
          <w:p w14:paraId="55E12FAF" w14:textId="429B159F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08997B8">
                <v:shape id="_x0000_i1103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3" w:shapeid="_x0000_i1103"/>
              </w:object>
            </w:r>
          </w:p>
        </w:tc>
      </w:tr>
      <w:tr w:rsidR="00F52BAA" w:rsidRPr="007D00C6" w14:paraId="4B18B1A8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C19C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5254BD" w14:textId="249CE5E3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Termostatowanie za pomocą układu Peltiera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30C" w14:textId="65E18C09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F2FFB" w14:textId="42BAFA59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28D991DD">
                <v:shape id="_x0000_i1105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21" w:shapeid="_x0000_i1105"/>
              </w:object>
            </w:r>
          </w:p>
          <w:p w14:paraId="2EA6ABC7" w14:textId="5F554F38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DBDA427">
                <v:shape id="_x0000_i1107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21" w:shapeid="_x0000_i1107"/>
              </w:object>
            </w:r>
          </w:p>
        </w:tc>
      </w:tr>
      <w:tr w:rsidR="00F52BAA" w:rsidRPr="007D00C6" w14:paraId="1860DB73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4256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58CCA9" w14:textId="0EAA3DA1" w:rsidR="00F52BAA" w:rsidRPr="008D3CD7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Sterowanie dotykowym wyświetlaczem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04D20" w14:textId="1C65746B" w:rsidR="00F52BAA" w:rsidRPr="008D3CD7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78063" w14:textId="51268D7D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5F9588C">
                <v:shape id="_x0000_i1109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2" w:shapeid="_x0000_i1109"/>
              </w:object>
            </w:r>
          </w:p>
          <w:p w14:paraId="128BCDBF" w14:textId="7D34C645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9C6BA58">
                <v:shape id="_x0000_i1111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2" w:shapeid="_x0000_i1111"/>
              </w:object>
            </w:r>
          </w:p>
        </w:tc>
      </w:tr>
      <w:tr w:rsidR="00F52BAA" w:rsidRPr="007D00C6" w14:paraId="0A2A79B3" w14:textId="77777777" w:rsidTr="004F2D4A">
        <w:trPr>
          <w:trHeight w:val="5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5926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97AC7F" w14:textId="7B2FF1F4" w:rsidR="00F52BAA" w:rsidRPr="008D3CD7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wyświetlacza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145A1" w14:textId="5441EF6E" w:rsidR="00F52BAA" w:rsidRPr="008D3CD7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minimum: 10 cali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256A" w14:textId="575FC693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wyświetlacza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398DB86" w14:textId="67864B8A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28781D5B" w14:textId="77777777" w:rsidTr="004F2D4A">
        <w:trPr>
          <w:trHeight w:val="5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60C7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327C3F" w14:textId="41179C22" w:rsidR="00F52BAA" w:rsidRPr="008D3CD7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wyświetlacza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1452A" w14:textId="77777777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minimum: </w:t>
            </w:r>
            <w:r w:rsidRPr="00250FF4">
              <w:rPr>
                <w:rFonts w:ascii="Arial" w:hAnsi="Arial" w:cs="Arial"/>
                <w:strike/>
                <w:color w:val="FF0000"/>
                <w:sz w:val="20"/>
                <w:szCs w:val="20"/>
                <w:highlight w:val="yellow"/>
              </w:rPr>
              <w:t>1024×600 pikseli</w:t>
            </w:r>
          </w:p>
          <w:p w14:paraId="6AD56170" w14:textId="243DDFD1" w:rsidR="00250FF4" w:rsidRPr="008D3CD7" w:rsidRDefault="00250FF4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0FF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640x480 pikseli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4E6E" w14:textId="62B19A18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rozdzielczość wyświatlacza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707FCC0" w14:textId="4943BBD6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74ADA94B" w14:textId="77777777" w:rsidTr="00BB7D19">
        <w:trPr>
          <w:trHeight w:val="8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4B51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933094" w14:textId="333F3277" w:rsidR="00F52BAA" w:rsidRPr="008D3CD7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Wyposażony w kamerę do obserwacji U-rurki w trybie czasu rzeczywistego z funkcją minimum 2-krotnego powiększenia obrazu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B628E" w14:textId="0E602882" w:rsidR="00F52BAA" w:rsidRPr="008D3CD7" w:rsidRDefault="00F52BAA" w:rsidP="00F52BAA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0C8D1" w14:textId="2BCC9125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FE2A23A">
                <v:shape id="_x0000_i1113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9" w:shapeid="_x0000_i1113"/>
              </w:object>
            </w:r>
          </w:p>
          <w:p w14:paraId="0BC08B53" w14:textId="7ED72B7F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4766942">
                <v:shape id="_x0000_i1115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9" w:shapeid="_x0000_i1115"/>
              </w:object>
            </w:r>
          </w:p>
        </w:tc>
      </w:tr>
      <w:tr w:rsidR="00F52BAA" w:rsidRPr="007D00C6" w14:paraId="3F132596" w14:textId="77777777" w:rsidTr="00BB7D19">
        <w:trPr>
          <w:trHeight w:val="11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BB31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46FFAB" w14:textId="10C67DF3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Automatyczne </w:t>
            </w:r>
            <w:r w:rsidRPr="00D01649">
              <w:rPr>
                <w:rFonts w:ascii="Arial" w:hAnsi="Arial" w:cs="Arial"/>
                <w:sz w:val="20"/>
                <w:szCs w:val="20"/>
              </w:rPr>
              <w:t>(samoczynne)</w:t>
            </w:r>
            <w:r w:rsidRPr="00F52B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zapisywanie obrazu z kamery wraz z raportem po analizie próbki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B3E27" w14:textId="2D849F5E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449A2" w14:textId="397F5BE6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3E2A068">
                <v:shape id="_x0000_i1117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811" w:shapeid="_x0000_i1117"/>
              </w:object>
            </w:r>
          </w:p>
          <w:p w14:paraId="081C41C0" w14:textId="1D3925C8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83085A8">
                <v:shape id="_x0000_i1119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811" w:shapeid="_x0000_i1119"/>
              </w:object>
            </w:r>
          </w:p>
        </w:tc>
      </w:tr>
      <w:tr w:rsidR="00F52BAA" w:rsidRPr="007D00C6" w14:paraId="610A60D2" w14:textId="77777777" w:rsidTr="00BB7D19">
        <w:trPr>
          <w:trHeight w:val="7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DB0D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CF307A" w14:textId="5AC1A969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Cela pomiarowa wykonana ze szkła borokrzemowego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39F59" w14:textId="6275BEAC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E2316" w14:textId="03F64C8E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D0DABCF">
                <v:shape id="_x0000_i1121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81" w:shapeid="_x0000_i1121"/>
              </w:object>
            </w:r>
          </w:p>
          <w:p w14:paraId="1784E9CF" w14:textId="50E01A3F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084D221">
                <v:shape id="_x0000_i1123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81" w:shapeid="_x0000_i1123"/>
              </w:object>
            </w:r>
          </w:p>
        </w:tc>
      </w:tr>
      <w:tr w:rsidR="00F52BAA" w:rsidRPr="007D00C6" w14:paraId="36906124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12AC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F43E55" w14:textId="17EFB321" w:rsidR="00F52BAA" w:rsidRPr="008D3CD7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Wyposażony w funkcję wykrywania błędnego napełnienia z alertami ostrzegawczymi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0173" w14:textId="5F03E2E9" w:rsidR="00F52BAA" w:rsidRPr="008D3CD7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BA548" w14:textId="51D19985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2A867EA">
                <v:shape id="_x0000_i1125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8" w:shapeid="_x0000_i1125"/>
              </w:object>
            </w:r>
          </w:p>
          <w:p w14:paraId="422C3F97" w14:textId="64692C55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1A73B52">
                <v:shape id="_x0000_i1127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8" w:shapeid="_x0000_i1127"/>
              </w:object>
            </w:r>
          </w:p>
        </w:tc>
      </w:tr>
      <w:tr w:rsidR="00F52BAA" w:rsidRPr="007D00C6" w14:paraId="4C34FAEA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7BAB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BD29DC" w14:textId="18C635A0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Wyposażony w zintegrowaną pompkę do osuszania celi pomiarowej z możliwością zaprogramowania wyłączenia po określonym czasie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BB57C" w14:textId="73C31A3E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EA00D" w14:textId="771913B0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ED2A74C">
                <v:shape id="_x0000_i1129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821" w:shapeid="_x0000_i1129"/>
              </w:object>
            </w:r>
          </w:p>
          <w:p w14:paraId="326E4AB6" w14:textId="301FC0F9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268E24F">
                <v:shape id="_x0000_i1131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821" w:shapeid="_x0000_i1131"/>
              </w:object>
            </w:r>
          </w:p>
        </w:tc>
      </w:tr>
      <w:tr w:rsidR="00F52BAA" w:rsidRPr="007D00C6" w14:paraId="7AAF0845" w14:textId="77777777" w:rsidTr="004F2D4A">
        <w:trPr>
          <w:trHeight w:val="6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303B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CE2984" w14:textId="06C0B425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Wbudowana pamięć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B7DE0" w14:textId="4B6E15F5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dla minimum: 1 000 pomiarów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DB16" w14:textId="276F7328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jaka ilość pomiarów możliwa jest do przechowania we wbudowanej pamięci sprze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CB8DACF" w14:textId="133897E9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20C7DDFB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CF6B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1AEE85" w14:textId="31EB9933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Wgrane tablice konwersji dla alkoholu i ekstraktu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D5C6E" w14:textId="4C86630B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33A4" w14:textId="09F7DF1F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1FB276E">
                <v:shape id="_x0000_i1133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6" w:shapeid="_x0000_i1133"/>
              </w:object>
            </w:r>
          </w:p>
          <w:p w14:paraId="060FA209" w14:textId="19AF0727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B248DD6">
                <v:shape id="_x0000_i1135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6" w:shapeid="_x0000_i1135"/>
              </w:object>
            </w:r>
          </w:p>
        </w:tc>
      </w:tr>
      <w:tr w:rsidR="00F52BAA" w:rsidRPr="007D00C6" w14:paraId="573C87FD" w14:textId="77777777" w:rsidTr="004F2D4A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1673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7B0B9A" w14:textId="7803FBBC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Możliwość zaprogramowania funkcji użytkownika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8D3E9" w14:textId="4E6FF3C9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minimum: 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524BD" w14:textId="0CFB3702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funkcji uzytkownika możliwych do zaprogramowania w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E6657A1" w14:textId="58BF18DC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0969A772" w14:textId="77777777" w:rsidTr="004F2D4A">
        <w:trPr>
          <w:trHeight w:val="6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FF41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B213DD" w14:textId="53948769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Możliwość tworzenia metod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0E86B" w14:textId="14535900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minimum: 50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14F0" w14:textId="0F5835FF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metod możliwych do tworzenia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2D11042" w14:textId="6813EDB9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5B0F0C31" w14:textId="77777777" w:rsidTr="004F2D4A">
        <w:trPr>
          <w:trHeight w:val="6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8B86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F098C1" w14:textId="6A884D00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Rozdzielczość</w:t>
            </w:r>
            <w:r w:rsidRPr="00D01649">
              <w:t xml:space="preserve"> </w:t>
            </w:r>
            <w:r w:rsidRPr="00D01649">
              <w:rPr>
                <w:rFonts w:ascii="Arial" w:hAnsi="Arial" w:cs="Arial"/>
                <w:sz w:val="20"/>
                <w:szCs w:val="20"/>
              </w:rPr>
              <w:t>cyfrowa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0EE5F" w14:textId="2FD89671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minimum: 0,00001 g/cm</w:t>
            </w:r>
            <w:r w:rsidRPr="00D0164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1649">
              <w:rPr>
                <w:rFonts w:ascii="Arial" w:hAnsi="Arial" w:cs="Arial"/>
                <w:sz w:val="20"/>
                <w:szCs w:val="20"/>
              </w:rPr>
              <w:t>, 0,01°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3DC77" w14:textId="782E64CF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rozdzielczość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6656636" w14:textId="08BD65F3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7DBBF450" w14:textId="77777777" w:rsidTr="004F2D4A">
        <w:trPr>
          <w:trHeight w:val="5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43C7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92EED4" w14:textId="5A928D63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Zakres pomiarowy gęstości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10412" w14:textId="3EBDB087" w:rsidR="00F52BAA" w:rsidRPr="00D01649" w:rsidRDefault="00F52BAA" w:rsidP="00F52B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minimum: 0 do 3 g/cm</w:t>
            </w:r>
            <w:r w:rsidRPr="00D0164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1294" w14:textId="3BD21AF6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pomiarowy gęstości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D660432" w14:textId="652D91E7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5114D3A8" w14:textId="77777777" w:rsidTr="004F2D4A">
        <w:trPr>
          <w:trHeight w:val="6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512B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12B1B7" w14:textId="0C348EB4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Błąd pomiaru gęstości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8A42E" w14:textId="71306752" w:rsidR="00F52BAA" w:rsidRPr="00D01649" w:rsidRDefault="007B4133" w:rsidP="00F52B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 xml:space="preserve">nie większy niż </w:t>
            </w:r>
            <w:r w:rsidR="00F52BAA" w:rsidRPr="00D01649">
              <w:rPr>
                <w:rFonts w:ascii="Arial" w:hAnsi="Arial" w:cs="Arial"/>
                <w:sz w:val="20"/>
                <w:szCs w:val="20"/>
              </w:rPr>
              <w:t>±0,00005 g/cm</w:t>
            </w:r>
            <w:r w:rsidR="00F52BAA" w:rsidRPr="00D0164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F52BAA" w:rsidRPr="00D016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ACA9B" w14:textId="77B613F2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błąd pomiaru gęstości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9FF455C" w14:textId="7FEB728C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512EA820" w14:textId="77777777" w:rsidTr="004F2D4A">
        <w:trPr>
          <w:trHeight w:val="6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3B92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E11964" w14:textId="258A5976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Błąd pomiaru temperatury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80ADD" w14:textId="630BF983" w:rsidR="00F52BAA" w:rsidRPr="00D01649" w:rsidRDefault="007B4133" w:rsidP="00F52B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 xml:space="preserve">nie większy niż </w:t>
            </w:r>
            <w:r w:rsidR="00F52BAA" w:rsidRPr="00D01649">
              <w:rPr>
                <w:rFonts w:ascii="Arial" w:hAnsi="Arial" w:cs="Arial"/>
                <w:sz w:val="20"/>
                <w:szCs w:val="20"/>
              </w:rPr>
              <w:t>±0,02°C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8C57" w14:textId="10EAC312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błąd pomiaru temperatury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0E58BBE" w14:textId="75489841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389C00BB" w14:textId="77777777" w:rsidTr="004F2D4A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F7B8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9400CB" w14:textId="580C5927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Powtarzalność pomiaru gęstości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F595D" w14:textId="136C5F70" w:rsidR="00F52BAA" w:rsidRPr="00D01649" w:rsidRDefault="007B4133" w:rsidP="00F52B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 xml:space="preserve">nie większa niż </w:t>
            </w:r>
            <w:r w:rsidR="00F52BAA" w:rsidRPr="00D01649">
              <w:rPr>
                <w:rFonts w:ascii="Arial" w:hAnsi="Arial" w:cs="Arial"/>
                <w:sz w:val="20"/>
                <w:szCs w:val="20"/>
              </w:rPr>
              <w:t>±0,000005 g/cm</w:t>
            </w:r>
            <w:r w:rsidR="00F52BAA" w:rsidRPr="00D0164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507C" w14:textId="10D3C33F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wtarzalność pomiaru gęstości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4443B19" w14:textId="5B2B6EA0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40844DDB" w14:textId="77777777" w:rsidTr="005517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9323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9657C5" w14:textId="3A041E09" w:rsidR="00F52BAA" w:rsidRPr="00D01649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 xml:space="preserve">Wyposażony w automatyczny podajnik </w:t>
            </w:r>
            <w:r w:rsidR="007B4133" w:rsidRPr="00D01649">
              <w:rPr>
                <w:rStyle w:val="Odwoaniedokomentarza"/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7B4133" w:rsidRPr="00D01649">
              <w:rPr>
                <w:rStyle w:val="Odwoaniedokomentarza"/>
                <w:rFonts w:ascii="Arial" w:hAnsi="Arial" w:cs="Arial"/>
                <w:sz w:val="20"/>
                <w:szCs w:val="20"/>
              </w:rPr>
              <w:t>autosampler</w:t>
            </w:r>
            <w:proofErr w:type="spellEnd"/>
            <w:r w:rsidR="007B4133" w:rsidRPr="00D01649">
              <w:rPr>
                <w:rStyle w:val="Odwoaniedokomentarza"/>
                <w:rFonts w:ascii="Arial" w:hAnsi="Arial" w:cs="Arial"/>
                <w:sz w:val="20"/>
                <w:szCs w:val="20"/>
              </w:rPr>
              <w:t>)</w:t>
            </w:r>
            <w:r w:rsidR="007B4133" w:rsidRPr="00D01649">
              <w:rPr>
                <w:rStyle w:val="Odwoaniedokomentarza"/>
              </w:rPr>
              <w:t xml:space="preserve"> </w:t>
            </w:r>
            <w:r w:rsidRPr="001107C4">
              <w:rPr>
                <w:rFonts w:ascii="Arial" w:hAnsi="Arial" w:cs="Arial"/>
                <w:strike/>
                <w:color w:val="FF0000"/>
                <w:sz w:val="20"/>
                <w:szCs w:val="20"/>
                <w:shd w:val="clear" w:color="auto" w:fill="FFFF00"/>
              </w:rPr>
              <w:t>wbudowany w gęstościomierz</w:t>
            </w:r>
            <w:r w:rsidRPr="001107C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01649">
              <w:rPr>
                <w:rFonts w:ascii="Arial" w:hAnsi="Arial" w:cs="Arial"/>
                <w:sz w:val="20"/>
                <w:szCs w:val="20"/>
              </w:rPr>
              <w:t>na próby na 50 ml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1E0ED" w14:textId="18547E60" w:rsidR="00F52BAA" w:rsidRPr="00D01649" w:rsidRDefault="00F52BAA" w:rsidP="00F52B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minimum: 20 prób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3C7F" w14:textId="6443BC83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na jaką ilość prób 50 ml jest podajnik wbudowany w gęstościomierz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20EE56C" w14:textId="25E79028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0F94CB35" w14:textId="77777777" w:rsidTr="00E52F9E">
        <w:trPr>
          <w:trHeight w:val="8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8344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978FDB" w14:textId="330C6206" w:rsidR="007B4133" w:rsidRPr="007B4133" w:rsidRDefault="00E52F9E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52F9E">
              <w:rPr>
                <w:rFonts w:ascii="Arial" w:hAnsi="Arial" w:cs="Arial"/>
                <w:sz w:val="20"/>
                <w:szCs w:val="20"/>
              </w:rPr>
              <w:t>rukarka do wydruku pomiarów z rolką papieru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6C1B0" w14:textId="7A8C15B1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77F8" w14:textId="2EDFCE7F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4BA7164">
                <v:shape id="_x0000_i1137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16" w:shapeid="_x0000_i1137"/>
              </w:object>
            </w:r>
          </w:p>
          <w:p w14:paraId="68F163F6" w14:textId="0B2F84FD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F9CE484">
                <v:shape id="_x0000_i1139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16" w:shapeid="_x0000_i1139"/>
              </w:object>
            </w:r>
          </w:p>
        </w:tc>
      </w:tr>
      <w:tr w:rsidR="00F52BAA" w:rsidRPr="007D00C6" w14:paraId="3773F88A" w14:textId="77777777" w:rsidTr="004F2D4A">
        <w:trPr>
          <w:trHeight w:val="8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4CDD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CA9732" w14:textId="21B7017C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komplecie wialki na 50 ml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73BFF" w14:textId="60CC3A1E" w:rsidR="00F52BAA" w:rsidRDefault="00F52BAA" w:rsidP="00F52B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minimum: 50 sztuk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89C0" w14:textId="5F51C1B4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jaką ilość wialek 50 ml dostarczy wraz ze sprzętem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D656F83" w14:textId="4B86475E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0459395F" w14:textId="77777777" w:rsidTr="004F2D4A">
        <w:trPr>
          <w:trHeight w:val="7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91A0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F5AAB4" w14:textId="1CA50A8B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komplecie korki pasujące do wialek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26D5E" w14:textId="0FBEC003" w:rsidR="00F52BAA" w:rsidRDefault="00F52BAA" w:rsidP="00F52B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minimum: 25 sztuk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08D5" w14:textId="3FC76837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jaką ilość korków pasujących do wialek  dostarczy wraz ze sprzętem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14A8EE8" w14:textId="59ACA3ED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33315BC4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AF31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DC5DA2" w14:textId="4E8AB3EE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23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Wzorcowanie w laboratorium posiadającym akredytację PCA w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trzech punktach (n-heksan, woda dejonizowana, 2,4-dichlorotoluen) wraz ze Świadectwem wzorcowania.</w:t>
            </w:r>
          </w:p>
          <w:p w14:paraId="05FBEA08" w14:textId="3A259D95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Akredytacja PCA musi obejmować zakres wzorcowania.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DF8DE" w14:textId="1D4EA6F9" w:rsidR="00F52BAA" w:rsidRDefault="00F52BAA" w:rsidP="00F52B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57BC" w14:textId="4786C591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77875D9">
                <v:shape id="_x0000_i1141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146" w:shapeid="_x0000_i1141"/>
              </w:object>
            </w:r>
          </w:p>
          <w:p w14:paraId="46512CD2" w14:textId="0B0EF515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34DCF1E">
                <v:shape id="_x0000_i1143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146" w:shapeid="_x0000_i1143"/>
              </w:object>
            </w:r>
          </w:p>
        </w:tc>
      </w:tr>
      <w:tr w:rsidR="00F52BAA" w:rsidRPr="007D00C6" w14:paraId="2D49DB5B" w14:textId="77777777" w:rsidTr="004F2D4A">
        <w:trPr>
          <w:trHeight w:val="9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1686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041595" w14:textId="0348A7C0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Dostawa, instalacja i uruchomienie sprzętu w miejscu użytkowania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CB530" w14:textId="59B0CD44" w:rsidR="00F52BAA" w:rsidRDefault="00F52BAA" w:rsidP="00F52B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D5118" w14:textId="18F4171A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F53D427">
                <v:shape id="_x0000_i1145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145" w:shapeid="_x0000_i1145"/>
              </w:object>
            </w:r>
          </w:p>
          <w:p w14:paraId="347FFE41" w14:textId="27697B4E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DFEAA04">
                <v:shape id="_x0000_i1147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145" w:shapeid="_x0000_i1147"/>
              </w:object>
            </w:r>
          </w:p>
        </w:tc>
      </w:tr>
      <w:tr w:rsidR="00F52BAA" w:rsidRPr="007D00C6" w14:paraId="02A48F20" w14:textId="77777777" w:rsidTr="004F2D4A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A44B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6597E7" w14:textId="4BC69173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Przeszkolenie personelu w zakresie obsługi sprzętu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15DC5" w14:textId="68264993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minimum: 8 osób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0D83" w14:textId="310A96DD" w:rsidR="00F52BAA" w:rsidRDefault="00F52BAA" w:rsidP="00F52BA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jaką ilość osób przeszkoli  w zakresie obsługi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7F73B24" w14:textId="68D41CAD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7F39B099" w14:textId="77777777" w:rsidTr="0073487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8758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CDF32A" w14:textId="7304B207" w:rsidR="00F52BAA" w:rsidRDefault="00F52BAA" w:rsidP="00F52BA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Autoryzowany serwis</w:t>
            </w:r>
            <w:r w:rsidR="007B4133">
              <w:t xml:space="preserve"> </w:t>
            </w:r>
            <w:r w:rsidR="007B4133" w:rsidRPr="00300B48">
              <w:rPr>
                <w:rFonts w:ascii="Arial" w:hAnsi="Arial" w:cs="Arial"/>
                <w:sz w:val="20"/>
                <w:szCs w:val="20"/>
              </w:rPr>
              <w:t>posiadający certyfikat ukończenia szkoleń z zakresu diagnostyki i naprawy urządzenia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674F0" w14:textId="5A0BFADB" w:rsidR="00F52BAA" w:rsidRDefault="00F52BAA" w:rsidP="00F52B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9797" w14:textId="22E7F58D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333A5E0">
                <v:shape id="_x0000_i1149" type="#_x0000_t75" alt="Wykonawca zaznacza TAK jeżeli zaoferowany sprzęt spełnia wymaganie określone w kolumnie nr 2 i 3" style="width:47.25pt;height:18pt" o:ole="">
                  <v:imagedata r:id="rId60" o:title=""/>
                </v:shape>
                <w:control r:id="rId61" w:name="TAK143" w:shapeid="_x0000_i1149"/>
              </w:object>
            </w:r>
          </w:p>
          <w:p w14:paraId="73F0FD7E" w14:textId="1C42878C" w:rsidR="00F52BAA" w:rsidRDefault="00F52BAA" w:rsidP="00F52BAA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F6F4C08">
                <v:shape id="_x0000_i1151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63" w:name="CheckBox1143" w:shapeid="_x0000_i1151"/>
              </w:object>
            </w:r>
          </w:p>
        </w:tc>
      </w:tr>
      <w:tr w:rsidR="004E7B2C" w:rsidRPr="007D00C6" w14:paraId="514C4C1F" w14:textId="77777777" w:rsidTr="0073487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9EF5" w14:textId="77777777" w:rsidR="004E7B2C" w:rsidRPr="004A55ED" w:rsidRDefault="004E7B2C" w:rsidP="004E7B2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C3DE91" w14:textId="45B1E0E4" w:rsidR="004E7B2C" w:rsidRDefault="004E7B2C" w:rsidP="004E7B2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380B" w14:textId="18A38ABD" w:rsidR="004E7B2C" w:rsidRDefault="004E7B2C" w:rsidP="004E7B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4421" w14:textId="67C02053" w:rsidR="004E7B2C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05654E0">
                <v:shape id="_x0000_i1153" type="#_x0000_t75" alt="Wykonawca zaznacza TAK jeżeli zaoferowany sprzęt spełnia wymaganie określone w kolumnie nr 2 i 3" style="width:47.25pt;height:18pt" o:ole="">
                  <v:imagedata r:id="rId64" o:title=""/>
                </v:shape>
                <w:control r:id="rId65" w:name="TAK142" w:shapeid="_x0000_i1153"/>
              </w:object>
            </w:r>
          </w:p>
          <w:p w14:paraId="51F8CFE4" w14:textId="4DBD3091" w:rsidR="004E7B2C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B0300E5">
                <v:shape id="_x0000_i1155" type="#_x0000_t75" alt="Wykonawca zaznacza NIE jeżeli zaoferowany sprzęt nie spełnia wymagań określonych w kolumnie nr 2 i 3" style="width:108pt;height:18pt" o:ole="">
                  <v:imagedata r:id="rId66" o:title=""/>
                </v:shape>
                <w:control r:id="rId67" w:name="CheckBox1142" w:shapeid="_x0000_i1155"/>
              </w:object>
            </w:r>
          </w:p>
        </w:tc>
      </w:tr>
      <w:tr w:rsidR="004E7B2C" w:rsidRPr="007D00C6" w14:paraId="0211E086" w14:textId="77777777" w:rsidTr="00340A34">
        <w:trPr>
          <w:trHeight w:val="9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D73" w14:textId="77777777" w:rsidR="004E7B2C" w:rsidRPr="004A55ED" w:rsidRDefault="004E7B2C" w:rsidP="004E7B2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D46309" w14:textId="4F5B9C3C" w:rsidR="004E7B2C" w:rsidRDefault="004E7B2C" w:rsidP="004E7B2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83D71" w14:textId="5C1829F2" w:rsidR="004E7B2C" w:rsidRPr="002D2B82" w:rsidRDefault="004E7B2C" w:rsidP="004E7B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 V, 50 Hz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0C72" w14:textId="0428225B" w:rsidR="004E7B2C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2C77D753">
                <v:shape id="_x0000_i1157" type="#_x0000_t75" alt="Wykonawca zaznacza TAK jeżeli zaoferowany sprzęt spełnia wymaganie określone w kolumnie nr 2 i 3" style="width:47.25pt;height:18pt" o:ole="">
                  <v:imagedata r:id="rId68" o:title=""/>
                </v:shape>
                <w:control r:id="rId69" w:name="TAK1421" w:shapeid="_x0000_i1157"/>
              </w:object>
            </w:r>
          </w:p>
          <w:p w14:paraId="6189E48D" w14:textId="66284B93" w:rsidR="004E7B2C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C8C57F5">
                <v:shape id="_x0000_i1159" type="#_x0000_t75" alt="Wykonawca zaznacza NIE jeżeli zaoferowany sprzęt nie spełnia wymagań określonych w kolumnie nr 2 i 3" style="width:108pt;height:18pt" o:ole="">
                  <v:imagedata r:id="rId70" o:title=""/>
                </v:shape>
                <w:control r:id="rId71" w:name="CheckBox11421" w:shapeid="_x0000_i1159"/>
              </w:object>
            </w:r>
          </w:p>
        </w:tc>
      </w:tr>
      <w:tr w:rsidR="004E7B2C" w:rsidRPr="007D00C6" w14:paraId="0C8AA4BC" w14:textId="77777777" w:rsidTr="00340A34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3F8D" w14:textId="77777777" w:rsidR="004E7B2C" w:rsidRPr="004A55ED" w:rsidRDefault="004E7B2C" w:rsidP="004E7B2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0FF285" w14:textId="73EB98EE" w:rsidR="004E7B2C" w:rsidRDefault="004E7B2C" w:rsidP="004E7B2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79A2D" w14:textId="550E2CB5" w:rsidR="004E7B2C" w:rsidRDefault="004E7B2C" w:rsidP="004E7B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8724" w14:textId="1B521172" w:rsidR="004E7B2C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0D38F59">
                <v:shape id="_x0000_i1161" type="#_x0000_t75" alt="Wykonawca zaznacza TAK jeżeli zaoferowany sprzęt spełnia wymaganie określone w kolumnie nr 2 i 3" style="width:47.25pt;height:18pt" o:ole="">
                  <v:imagedata r:id="rId72" o:title=""/>
                </v:shape>
                <w:control r:id="rId73" w:name="TAK141" w:shapeid="_x0000_i1161"/>
              </w:object>
            </w:r>
          </w:p>
          <w:p w14:paraId="7942A396" w14:textId="79F8A270" w:rsidR="004E7B2C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F2EFA56">
                <v:shape id="_x0000_i1163" type="#_x0000_t75" alt="Wykonawca zaznacza NIE jeżeli zaoferowany sprzęt nie spełnia wymagań określonych w kolumnie nr 2 i 3" style="width:108pt;height:18pt" o:ole="">
                  <v:imagedata r:id="rId74" o:title=""/>
                </v:shape>
                <w:control r:id="rId75" w:name="CheckBox1141" w:shapeid="_x0000_i1163"/>
              </w:object>
            </w:r>
          </w:p>
        </w:tc>
      </w:tr>
      <w:tr w:rsidR="004E7B2C" w:rsidRPr="007D00C6" w14:paraId="55BEB814" w14:textId="77777777" w:rsidTr="00340A34">
        <w:trPr>
          <w:trHeight w:val="8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B2D81F9" w14:textId="77777777" w:rsidR="004E7B2C" w:rsidRPr="004A55ED" w:rsidRDefault="004E7B2C" w:rsidP="004E7B2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BE01768" w14:textId="77777777" w:rsidR="004E7B2C" w:rsidRPr="008D3CD7" w:rsidRDefault="004E7B2C" w:rsidP="004E7B2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EEEC47A" w14:textId="01D0CB57" w:rsidR="004E7B2C" w:rsidRPr="008D3CD7" w:rsidRDefault="004E7B2C" w:rsidP="004E7B2C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co najmniej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36 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8F4520A" w14:textId="68A563B6" w:rsidR="004E7B2C" w:rsidRPr="007D00C6" w:rsidRDefault="004E7B2C" w:rsidP="004E7B2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0FFC1BAF" w14:textId="77777777" w:rsidR="004E7B2C" w:rsidRPr="007D00C6" w:rsidRDefault="004E7B2C" w:rsidP="004E7B2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E7B2C" w:rsidRPr="007D00C6" w14:paraId="20F94A1A" w14:textId="77777777" w:rsidTr="00C75A4F">
        <w:trPr>
          <w:trHeight w:val="8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5DD28" w14:textId="77777777" w:rsidR="004E7B2C" w:rsidRPr="004A55ED" w:rsidRDefault="004E7B2C" w:rsidP="004E7B2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E32D5" w14:textId="77777777" w:rsidR="004E7B2C" w:rsidRPr="00C75A4F" w:rsidRDefault="004E7B2C" w:rsidP="004E7B2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A4F">
              <w:rPr>
                <w:rFonts w:ascii="Arial" w:hAnsi="Arial" w:cs="Arial"/>
                <w:sz w:val="20"/>
                <w:szCs w:val="20"/>
              </w:rPr>
              <w:t>Wykonawca oznaczy miejsce dostawy sprzętu i dostarczony sprzęt w ramach realizacji reform, inwestycji i przedsięwzięć, zgodnie ze Strategią Promocji i Informacji Krajowego Planu Odbudowy i Zwiększania Odporności.</w:t>
            </w:r>
          </w:p>
          <w:p w14:paraId="123116EF" w14:textId="77777777" w:rsidR="004E7B2C" w:rsidRPr="00C75A4F" w:rsidRDefault="004E7B2C" w:rsidP="004E7B2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A4F">
              <w:rPr>
                <w:rFonts w:ascii="Arial" w:hAnsi="Arial" w:cs="Arial"/>
                <w:sz w:val="20"/>
                <w:szCs w:val="20"/>
              </w:rPr>
              <w:t xml:space="preserve">Strategia promocji i informacji KPO oraz pliki ze znakiem KPO i znakiem </w:t>
            </w:r>
            <w:proofErr w:type="spellStart"/>
            <w:r w:rsidRPr="00C75A4F">
              <w:rPr>
                <w:rFonts w:ascii="Arial" w:hAnsi="Arial" w:cs="Arial"/>
                <w:sz w:val="20"/>
                <w:szCs w:val="20"/>
              </w:rPr>
              <w:t>NextGenerationEU</w:t>
            </w:r>
            <w:proofErr w:type="spellEnd"/>
            <w:r w:rsidRPr="00C75A4F">
              <w:rPr>
                <w:rFonts w:ascii="Arial" w:hAnsi="Arial" w:cs="Arial"/>
                <w:sz w:val="20"/>
                <w:szCs w:val="20"/>
              </w:rPr>
              <w:t xml:space="preserve"> w polskiej i angielskiej wersji językowej dostępne</w:t>
            </w:r>
          </w:p>
          <w:p w14:paraId="29523B26" w14:textId="62D0E14A" w:rsidR="004E7B2C" w:rsidRPr="008D3CD7" w:rsidRDefault="004E7B2C" w:rsidP="004E7B2C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75A4F">
              <w:rPr>
                <w:rFonts w:ascii="Arial" w:hAnsi="Arial" w:cs="Arial"/>
                <w:sz w:val="20"/>
                <w:szCs w:val="20"/>
              </w:rPr>
              <w:t xml:space="preserve">są do pobrania na stronie internetowej: </w:t>
            </w:r>
            <w:hyperlink r:id="rId76" w:history="1">
              <w:r w:rsidRPr="001F4DAD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https://www.gov.pl/web/planodbudowy/strategia-promocji-i-informacji-kpo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E4C3C" w14:textId="77777777" w:rsidR="004E7B2C" w:rsidRPr="00C75A4F" w:rsidRDefault="004E7B2C" w:rsidP="004E7B2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A4F">
              <w:rPr>
                <w:rFonts w:ascii="Arial" w:hAnsi="Arial" w:cs="Arial"/>
                <w:sz w:val="20"/>
                <w:szCs w:val="20"/>
              </w:rPr>
              <w:t>miejsce dostawy sprzętu zostanie oznakowane tablicą o wymiarach 80x40 cm;</w:t>
            </w:r>
          </w:p>
          <w:p w14:paraId="52B3DEC5" w14:textId="482F9760" w:rsidR="004E7B2C" w:rsidRPr="008D3CD7" w:rsidRDefault="004E7B2C" w:rsidP="004E7B2C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75A4F">
              <w:rPr>
                <w:rFonts w:ascii="Arial" w:hAnsi="Arial" w:cs="Arial"/>
                <w:sz w:val="20"/>
                <w:szCs w:val="20"/>
              </w:rPr>
              <w:t>dostarczony sprzęt zostanie oznakowany naklejką w wersji podstawowej.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0DB9" w14:textId="2FA2B289" w:rsidR="004E7B2C" w:rsidRPr="00C75A4F" w:rsidRDefault="004E7B2C" w:rsidP="004E7B2C">
            <w:pPr>
              <w:suppressAutoHyphens w:val="0"/>
              <w:adjustRightInd w:val="0"/>
              <w:spacing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75A4F">
              <w:rPr>
                <w:rFonts w:ascii="Arial" w:hAnsi="Arial" w:cs="Arial"/>
              </w:rPr>
              <w:object w:dxaOrig="225" w:dyaOrig="225" w14:anchorId="028B05AA">
                <v:shape id="_x0000_i1165" type="#_x0000_t75" alt="Wykonawca zaznacza TAK jeżeli zaoferowany sprzęt spełnia wymaganie określone w kolumnie nr 2 i 3" style="width:47.25pt;height:18pt" o:ole="">
                  <v:imagedata r:id="rId77" o:title=""/>
                </v:shape>
                <w:control r:id="rId78" w:name="TAK122111" w:shapeid="_x0000_i1165"/>
              </w:object>
            </w:r>
            <w:r w:rsidRPr="00C75A4F">
              <w:rPr>
                <w:rFonts w:ascii="Arial" w:hAnsi="Arial" w:cs="Arial"/>
              </w:rPr>
              <w:object w:dxaOrig="225" w:dyaOrig="225" w14:anchorId="2A65062D">
                <v:shape id="_x0000_i1167" type="#_x0000_t75" alt="Wykonawca zaznacza NIE jeżeli zaoferowany sprzęt nie spełnia wymagań określonych w kolumnie nr 2 i 3" style="width:108pt;height:18pt" o:ole="">
                  <v:imagedata r:id="rId79" o:title=""/>
                </v:shape>
                <w:control r:id="rId80" w:name="CheckBox1121111" w:shapeid="_x0000_i1167"/>
              </w:object>
            </w:r>
          </w:p>
        </w:tc>
      </w:tr>
    </w:tbl>
    <w:p w14:paraId="10A8B741" w14:textId="11BDFE94" w:rsidR="001F3CA2" w:rsidRDefault="001F3CA2" w:rsidP="00340A3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lastRenderedPageBreak/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bookmarkStart w:id="3" w:name="_Hlk139475903"/>
    <w:p w14:paraId="31A8AD61" w14:textId="77777777" w:rsidR="00C75A4F" w:rsidRPr="00C75A4F" w:rsidRDefault="00C75A4F" w:rsidP="00C75A4F">
      <w:pPr>
        <w:widowControl/>
        <w:tabs>
          <w:tab w:val="left" w:pos="284"/>
        </w:tabs>
        <w:suppressAutoHyphens w:val="0"/>
        <w:spacing w:before="60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 w:rsidRPr="00C75A4F"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 w:rsidRPr="00C75A4F"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 w:rsidRPr="00C75A4F">
        <w:rPr>
          <w:rFonts w:ascii="Arial" w:hAnsi="Arial" w:cs="Arial"/>
          <w:sz w:val="16"/>
          <w:szCs w:val="16"/>
          <w:vertAlign w:val="subscript"/>
          <w:lang w:eastAsia="pl-PL"/>
        </w:rPr>
      </w:r>
      <w:r w:rsidRPr="00C75A4F"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 w:rsidRPr="00C75A4F"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 w:rsidRPr="00C75A4F"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 w:rsidRPr="00C75A4F"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 w:rsidRPr="00C75A4F"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 w:rsidRPr="00C75A4F"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 w:rsidRPr="00C75A4F"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4"/>
    </w:p>
    <w:p w14:paraId="2F1031E3" w14:textId="77777777" w:rsidR="00C75A4F" w:rsidRPr="00C75A4F" w:rsidRDefault="00C75A4F" w:rsidP="00C75A4F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C75A4F">
        <w:rPr>
          <w:rFonts w:ascii="Arial" w:hAnsi="Arial" w:cs="Arial"/>
          <w:sz w:val="14"/>
          <w:szCs w:val="16"/>
          <w:lang w:eastAsia="pl-PL"/>
        </w:rPr>
        <w:t>(</w:t>
      </w:r>
      <w:r w:rsidRPr="00C75A4F">
        <w:rPr>
          <w:sz w:val="14"/>
          <w:szCs w:val="16"/>
          <w:lang w:eastAsia="pl-PL"/>
        </w:rPr>
        <w:t>kwalifikowany podpis elektroniczny Wykonawcy lub osoby/osób upoważnionej /</w:t>
      </w:r>
      <w:proofErr w:type="spellStart"/>
      <w:r w:rsidRPr="00C75A4F">
        <w:rPr>
          <w:sz w:val="14"/>
          <w:szCs w:val="16"/>
          <w:lang w:eastAsia="pl-PL"/>
        </w:rPr>
        <w:t>ych</w:t>
      </w:r>
      <w:proofErr w:type="spellEnd"/>
      <w:r w:rsidRPr="00C75A4F">
        <w:rPr>
          <w:sz w:val="14"/>
          <w:szCs w:val="16"/>
          <w:lang w:eastAsia="pl-PL"/>
        </w:rPr>
        <w:t xml:space="preserve"> do reprezentowania Wykonawcy</w:t>
      </w:r>
      <w:r w:rsidRPr="00C75A4F">
        <w:rPr>
          <w:rFonts w:ascii="Arial" w:hAnsi="Arial" w:cs="Arial"/>
          <w:sz w:val="14"/>
          <w:szCs w:val="16"/>
          <w:lang w:eastAsia="pl-PL"/>
        </w:rPr>
        <w:t>)</w:t>
      </w:r>
      <w:bookmarkEnd w:id="3"/>
    </w:p>
    <w:p w14:paraId="40DC2658" w14:textId="77777777" w:rsidR="00C75A4F" w:rsidRPr="007D00C6" w:rsidRDefault="00C75A4F" w:rsidP="00340A3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</w:p>
    <w:sectPr w:rsidR="00C75A4F" w:rsidRPr="007D00C6" w:rsidSect="008C065F">
      <w:headerReference w:type="default" r:id="rId81"/>
      <w:footerReference w:type="default" r:id="rId82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07C4" w14:textId="77777777" w:rsidR="00E52F9E" w:rsidRDefault="00E52F9E">
      <w:pPr>
        <w:spacing w:line="240" w:lineRule="auto"/>
      </w:pPr>
      <w:r>
        <w:separator/>
      </w:r>
    </w:p>
  </w:endnote>
  <w:endnote w:type="continuationSeparator" w:id="0">
    <w:p w14:paraId="4AAE2B26" w14:textId="77777777" w:rsidR="00E52F9E" w:rsidRDefault="00E5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196581"/>
      <w:docPartObj>
        <w:docPartGallery w:val="Page Numbers (Bottom of Page)"/>
        <w:docPartUnique/>
      </w:docPartObj>
    </w:sdtPr>
    <w:sdtEndPr/>
    <w:sdtContent>
      <w:p w14:paraId="7F039CE6" w14:textId="77777777" w:rsidR="00E52F9E" w:rsidRDefault="00E52F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  <w:p w14:paraId="66BC847F" w14:textId="77777777" w:rsidR="00E52F9E" w:rsidRDefault="00250FF4">
        <w:pPr>
          <w:pStyle w:val="Stopka"/>
          <w:jc w:val="right"/>
        </w:pPr>
      </w:p>
    </w:sdtContent>
  </w:sdt>
  <w:p w14:paraId="0F192CB9" w14:textId="7B2F7586" w:rsidR="00E52F9E" w:rsidRDefault="00E52F9E">
    <w:pPr>
      <w:pStyle w:val="Stopka"/>
      <w:jc w:val="right"/>
    </w:pPr>
    <w:r w:rsidRPr="00BB7D19">
      <w:rPr>
        <w:rFonts w:ascii="Calibri" w:eastAsia="Calibri" w:hAnsi="Calibri"/>
        <w:noProof/>
        <w:szCs w:val="22"/>
        <w:lang w:val="pl-PL" w:eastAsia="en-US"/>
      </w:rPr>
      <w:drawing>
        <wp:inline distT="0" distB="0" distL="0" distR="0" wp14:anchorId="6FE5DEDF" wp14:editId="620F2C9D">
          <wp:extent cx="5629910" cy="719049"/>
          <wp:effectExtent l="0" t="0" r="0" b="5080"/>
          <wp:docPr id="3" name="Obraz 3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910" cy="719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DDD34C" w14:textId="7F1621BC" w:rsidR="00E52F9E" w:rsidRDefault="00E52F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0854" w14:textId="77777777" w:rsidR="00E52F9E" w:rsidRDefault="00E52F9E">
      <w:pPr>
        <w:spacing w:line="240" w:lineRule="auto"/>
      </w:pPr>
      <w:r>
        <w:separator/>
      </w:r>
    </w:p>
  </w:footnote>
  <w:footnote w:type="continuationSeparator" w:id="0">
    <w:p w14:paraId="32BB2234" w14:textId="77777777" w:rsidR="00E52F9E" w:rsidRDefault="00E5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E8A1" w14:textId="48E01A28" w:rsidR="00E52F9E" w:rsidRPr="00410C25" w:rsidRDefault="00E52F9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nr sprawy BAD.241.2</w:t>
    </w:r>
    <w:r>
      <w:rPr>
        <w:rFonts w:ascii="Arial" w:hAnsi="Arial" w:cs="Arial"/>
        <w:b/>
        <w:lang w:eastAsia="pl-PL"/>
      </w:rPr>
      <w:t>.7</w:t>
    </w:r>
    <w:r w:rsidRPr="00410C25">
      <w:rPr>
        <w:rFonts w:ascii="Arial" w:hAnsi="Arial" w:cs="Arial"/>
        <w:b/>
        <w:lang w:eastAsia="pl-PL"/>
      </w:rPr>
      <w:t>.2023</w:t>
    </w:r>
  </w:p>
  <w:p w14:paraId="5C412627" w14:textId="09C696B2" w:rsidR="00E52F9E" w:rsidRPr="00410C25" w:rsidRDefault="00E52F9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Załącznik nr 2</w:t>
    </w:r>
    <w:r>
      <w:rPr>
        <w:rFonts w:ascii="Arial" w:hAnsi="Arial" w:cs="Arial"/>
        <w:b/>
        <w:lang w:eastAsia="pl-PL"/>
      </w:rPr>
      <w:t>A</w:t>
    </w:r>
    <w:r w:rsidRPr="00410C25">
      <w:rPr>
        <w:rFonts w:ascii="Arial" w:hAnsi="Arial" w:cs="Arial"/>
        <w:b/>
        <w:lang w:eastAsia="pl-PL"/>
      </w:rPr>
      <w:t xml:space="preserve"> do SWZ </w:t>
    </w:r>
  </w:p>
  <w:p w14:paraId="4A6192D1" w14:textId="77777777" w:rsidR="00E52F9E" w:rsidRPr="00410C25" w:rsidRDefault="00E52F9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06865">
    <w:abstractNumId w:val="0"/>
  </w:num>
  <w:num w:numId="2" w16cid:durableId="1911455417">
    <w:abstractNumId w:val="1"/>
  </w:num>
  <w:num w:numId="3" w16cid:durableId="902522611">
    <w:abstractNumId w:val="2"/>
  </w:num>
  <w:num w:numId="4" w16cid:durableId="1302927556">
    <w:abstractNumId w:val="12"/>
  </w:num>
  <w:num w:numId="5" w16cid:durableId="1832334299">
    <w:abstractNumId w:val="15"/>
  </w:num>
  <w:num w:numId="6" w16cid:durableId="1199707079">
    <w:abstractNumId w:val="9"/>
  </w:num>
  <w:num w:numId="7" w16cid:durableId="2062512127">
    <w:abstractNumId w:val="24"/>
  </w:num>
  <w:num w:numId="8" w16cid:durableId="978388584">
    <w:abstractNumId w:val="27"/>
  </w:num>
  <w:num w:numId="9" w16cid:durableId="241111809">
    <w:abstractNumId w:val="20"/>
  </w:num>
  <w:num w:numId="10" w16cid:durableId="1274481648">
    <w:abstractNumId w:val="22"/>
  </w:num>
  <w:num w:numId="11" w16cid:durableId="835069470">
    <w:abstractNumId w:val="3"/>
  </w:num>
  <w:num w:numId="12" w16cid:durableId="1308970588">
    <w:abstractNumId w:val="25"/>
  </w:num>
  <w:num w:numId="13" w16cid:durableId="1551377746">
    <w:abstractNumId w:val="14"/>
  </w:num>
  <w:num w:numId="14" w16cid:durableId="2132705262">
    <w:abstractNumId w:val="4"/>
  </w:num>
  <w:num w:numId="15" w16cid:durableId="459690359">
    <w:abstractNumId w:val="32"/>
  </w:num>
  <w:num w:numId="16" w16cid:durableId="879707045">
    <w:abstractNumId w:val="13"/>
  </w:num>
  <w:num w:numId="17" w16cid:durableId="227955443">
    <w:abstractNumId w:val="10"/>
  </w:num>
  <w:num w:numId="18" w16cid:durableId="1965962665">
    <w:abstractNumId w:val="7"/>
  </w:num>
  <w:num w:numId="19" w16cid:durableId="764350987">
    <w:abstractNumId w:val="23"/>
  </w:num>
  <w:num w:numId="20" w16cid:durableId="1589803902">
    <w:abstractNumId w:val="31"/>
  </w:num>
  <w:num w:numId="21" w16cid:durableId="1206721496">
    <w:abstractNumId w:val="6"/>
  </w:num>
  <w:num w:numId="22" w16cid:durableId="2138602662">
    <w:abstractNumId w:val="30"/>
  </w:num>
  <w:num w:numId="23" w16cid:durableId="401761322">
    <w:abstractNumId w:val="16"/>
  </w:num>
  <w:num w:numId="24" w16cid:durableId="449053088">
    <w:abstractNumId w:val="18"/>
  </w:num>
  <w:num w:numId="25" w16cid:durableId="1102454600">
    <w:abstractNumId w:val="29"/>
  </w:num>
  <w:num w:numId="26" w16cid:durableId="1994141650">
    <w:abstractNumId w:val="19"/>
  </w:num>
  <w:num w:numId="27" w16cid:durableId="1546793042">
    <w:abstractNumId w:val="26"/>
  </w:num>
  <w:num w:numId="28" w16cid:durableId="273101977">
    <w:abstractNumId w:val="5"/>
  </w:num>
  <w:num w:numId="29" w16cid:durableId="797186227">
    <w:abstractNumId w:val="17"/>
  </w:num>
  <w:num w:numId="30" w16cid:durableId="1247882709">
    <w:abstractNumId w:val="28"/>
  </w:num>
  <w:num w:numId="31" w16cid:durableId="255480888">
    <w:abstractNumId w:val="21"/>
  </w:num>
  <w:num w:numId="32" w16cid:durableId="1233543340">
    <w:abstractNumId w:val="11"/>
  </w:num>
  <w:num w:numId="33" w16cid:durableId="3193088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16A2D"/>
    <w:rsid w:val="0002597F"/>
    <w:rsid w:val="00045A19"/>
    <w:rsid w:val="00053027"/>
    <w:rsid w:val="00055D35"/>
    <w:rsid w:val="000833B3"/>
    <w:rsid w:val="000A53F0"/>
    <w:rsid w:val="000F5CD8"/>
    <w:rsid w:val="001107C4"/>
    <w:rsid w:val="00143906"/>
    <w:rsid w:val="001505BD"/>
    <w:rsid w:val="00150793"/>
    <w:rsid w:val="00184411"/>
    <w:rsid w:val="001B2A15"/>
    <w:rsid w:val="001C2C88"/>
    <w:rsid w:val="001D20E8"/>
    <w:rsid w:val="001F3CA2"/>
    <w:rsid w:val="00213C2C"/>
    <w:rsid w:val="00225372"/>
    <w:rsid w:val="00234BEF"/>
    <w:rsid w:val="0024620A"/>
    <w:rsid w:val="00250FF4"/>
    <w:rsid w:val="00255EC1"/>
    <w:rsid w:val="00261170"/>
    <w:rsid w:val="00273418"/>
    <w:rsid w:val="00277C79"/>
    <w:rsid w:val="00282F5A"/>
    <w:rsid w:val="002A0891"/>
    <w:rsid w:val="002C2D2E"/>
    <w:rsid w:val="002F5777"/>
    <w:rsid w:val="00300B48"/>
    <w:rsid w:val="00302DF2"/>
    <w:rsid w:val="003043FA"/>
    <w:rsid w:val="00305028"/>
    <w:rsid w:val="00310CFD"/>
    <w:rsid w:val="0031231B"/>
    <w:rsid w:val="00321953"/>
    <w:rsid w:val="00323A0F"/>
    <w:rsid w:val="00340A34"/>
    <w:rsid w:val="0036404E"/>
    <w:rsid w:val="0037544F"/>
    <w:rsid w:val="003A4958"/>
    <w:rsid w:val="003D6EDF"/>
    <w:rsid w:val="004008C0"/>
    <w:rsid w:val="00400E15"/>
    <w:rsid w:val="00410C25"/>
    <w:rsid w:val="0041136E"/>
    <w:rsid w:val="00414CAE"/>
    <w:rsid w:val="00416086"/>
    <w:rsid w:val="00417B54"/>
    <w:rsid w:val="004543FC"/>
    <w:rsid w:val="00482577"/>
    <w:rsid w:val="00497EF8"/>
    <w:rsid w:val="004A55ED"/>
    <w:rsid w:val="004B00BF"/>
    <w:rsid w:val="004B2FDE"/>
    <w:rsid w:val="004E7B2C"/>
    <w:rsid w:val="004F2D4A"/>
    <w:rsid w:val="004F5ED1"/>
    <w:rsid w:val="005012D7"/>
    <w:rsid w:val="00505447"/>
    <w:rsid w:val="00514D0F"/>
    <w:rsid w:val="0051684E"/>
    <w:rsid w:val="005317E3"/>
    <w:rsid w:val="00551725"/>
    <w:rsid w:val="00594E24"/>
    <w:rsid w:val="005A5367"/>
    <w:rsid w:val="005B097F"/>
    <w:rsid w:val="005D1899"/>
    <w:rsid w:val="00600357"/>
    <w:rsid w:val="00603AF4"/>
    <w:rsid w:val="00603E4D"/>
    <w:rsid w:val="00614D53"/>
    <w:rsid w:val="0064093E"/>
    <w:rsid w:val="006443DD"/>
    <w:rsid w:val="006451BA"/>
    <w:rsid w:val="0064607B"/>
    <w:rsid w:val="0065454E"/>
    <w:rsid w:val="00670B8B"/>
    <w:rsid w:val="00670DF7"/>
    <w:rsid w:val="006765C6"/>
    <w:rsid w:val="00696B7B"/>
    <w:rsid w:val="006A63FC"/>
    <w:rsid w:val="006B2308"/>
    <w:rsid w:val="006C007B"/>
    <w:rsid w:val="006D285C"/>
    <w:rsid w:val="006E1F44"/>
    <w:rsid w:val="006E5F5E"/>
    <w:rsid w:val="00701B5F"/>
    <w:rsid w:val="007026AC"/>
    <w:rsid w:val="00706DA7"/>
    <w:rsid w:val="0073058D"/>
    <w:rsid w:val="0073487A"/>
    <w:rsid w:val="00761F17"/>
    <w:rsid w:val="00764B0D"/>
    <w:rsid w:val="00791810"/>
    <w:rsid w:val="00792A14"/>
    <w:rsid w:val="007979D2"/>
    <w:rsid w:val="007A641A"/>
    <w:rsid w:val="007B4133"/>
    <w:rsid w:val="007B538C"/>
    <w:rsid w:val="007D00C6"/>
    <w:rsid w:val="007D00D2"/>
    <w:rsid w:val="007D4DAA"/>
    <w:rsid w:val="007D5167"/>
    <w:rsid w:val="00800782"/>
    <w:rsid w:val="00806633"/>
    <w:rsid w:val="00810D00"/>
    <w:rsid w:val="00817B85"/>
    <w:rsid w:val="00832DA9"/>
    <w:rsid w:val="0087058B"/>
    <w:rsid w:val="00871A37"/>
    <w:rsid w:val="008725D8"/>
    <w:rsid w:val="0087737C"/>
    <w:rsid w:val="00891FC0"/>
    <w:rsid w:val="008B2492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506F"/>
    <w:rsid w:val="009016E2"/>
    <w:rsid w:val="00906912"/>
    <w:rsid w:val="0090697F"/>
    <w:rsid w:val="00921073"/>
    <w:rsid w:val="00930F18"/>
    <w:rsid w:val="00943D13"/>
    <w:rsid w:val="00962D6C"/>
    <w:rsid w:val="00973626"/>
    <w:rsid w:val="009743CD"/>
    <w:rsid w:val="009909B3"/>
    <w:rsid w:val="009B1D34"/>
    <w:rsid w:val="009B2B47"/>
    <w:rsid w:val="009C0A97"/>
    <w:rsid w:val="009D14FF"/>
    <w:rsid w:val="009D3AD9"/>
    <w:rsid w:val="009E5474"/>
    <w:rsid w:val="009E6C2D"/>
    <w:rsid w:val="009F5083"/>
    <w:rsid w:val="00A04AB3"/>
    <w:rsid w:val="00A11919"/>
    <w:rsid w:val="00A21C5A"/>
    <w:rsid w:val="00A25562"/>
    <w:rsid w:val="00A255C9"/>
    <w:rsid w:val="00A30C48"/>
    <w:rsid w:val="00A33FE9"/>
    <w:rsid w:val="00A407BB"/>
    <w:rsid w:val="00A629D5"/>
    <w:rsid w:val="00A82F54"/>
    <w:rsid w:val="00A950E1"/>
    <w:rsid w:val="00AB3065"/>
    <w:rsid w:val="00AB5C6C"/>
    <w:rsid w:val="00AD0F22"/>
    <w:rsid w:val="00AE15EB"/>
    <w:rsid w:val="00AE34B5"/>
    <w:rsid w:val="00AF44DE"/>
    <w:rsid w:val="00B118C2"/>
    <w:rsid w:val="00B22EAE"/>
    <w:rsid w:val="00B62A9B"/>
    <w:rsid w:val="00B90059"/>
    <w:rsid w:val="00B96FF5"/>
    <w:rsid w:val="00BB61AD"/>
    <w:rsid w:val="00BB7D19"/>
    <w:rsid w:val="00BC5A42"/>
    <w:rsid w:val="00BC610A"/>
    <w:rsid w:val="00BE69DB"/>
    <w:rsid w:val="00C20F0C"/>
    <w:rsid w:val="00C25645"/>
    <w:rsid w:val="00C27D60"/>
    <w:rsid w:val="00C316A8"/>
    <w:rsid w:val="00C75A4F"/>
    <w:rsid w:val="00C75FDB"/>
    <w:rsid w:val="00C76C78"/>
    <w:rsid w:val="00C83B1F"/>
    <w:rsid w:val="00C86B7D"/>
    <w:rsid w:val="00C90A47"/>
    <w:rsid w:val="00C932CD"/>
    <w:rsid w:val="00C9775D"/>
    <w:rsid w:val="00CC36D3"/>
    <w:rsid w:val="00CD3821"/>
    <w:rsid w:val="00CE1EC5"/>
    <w:rsid w:val="00CE65F7"/>
    <w:rsid w:val="00D01649"/>
    <w:rsid w:val="00D07AC3"/>
    <w:rsid w:val="00D07E9D"/>
    <w:rsid w:val="00D4762F"/>
    <w:rsid w:val="00D535F2"/>
    <w:rsid w:val="00D83430"/>
    <w:rsid w:val="00DB420A"/>
    <w:rsid w:val="00DB65AD"/>
    <w:rsid w:val="00DB78ED"/>
    <w:rsid w:val="00DD7919"/>
    <w:rsid w:val="00E01C9E"/>
    <w:rsid w:val="00E23C6F"/>
    <w:rsid w:val="00E52F9E"/>
    <w:rsid w:val="00E54942"/>
    <w:rsid w:val="00E667C8"/>
    <w:rsid w:val="00E72DB8"/>
    <w:rsid w:val="00E90888"/>
    <w:rsid w:val="00E96284"/>
    <w:rsid w:val="00EB6D5A"/>
    <w:rsid w:val="00ED3577"/>
    <w:rsid w:val="00EE1144"/>
    <w:rsid w:val="00EE3D20"/>
    <w:rsid w:val="00EF7122"/>
    <w:rsid w:val="00F2006F"/>
    <w:rsid w:val="00F21633"/>
    <w:rsid w:val="00F3465E"/>
    <w:rsid w:val="00F46A37"/>
    <w:rsid w:val="00F52BAA"/>
    <w:rsid w:val="00F61DAE"/>
    <w:rsid w:val="00F76A37"/>
    <w:rsid w:val="00F80E7D"/>
    <w:rsid w:val="00F95EA8"/>
    <w:rsid w:val="00FA18EF"/>
    <w:rsid w:val="00FA4F89"/>
    <w:rsid w:val="00FB1C58"/>
    <w:rsid w:val="00FB44BE"/>
    <w:rsid w:val="00FF129A"/>
    <w:rsid w:val="00FF463B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oNotEmbedSmartTags/>
  <w:decimalSymbol w:val=","/>
  <w:listSeparator w:val=";"/>
  <w14:docId w14:val="41479129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410C2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10C2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10C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75A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theme" Target="theme/theme1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footer" Target="footer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control" Target="activeX/activeX36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control" Target="activeX/activeX35.xm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hyperlink" Target="https://www.gov.pl/web/planodbudowy/strategia-promocji-i-informacji-kpo" TargetMode="Externa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CCE1-0FD2-4100-9CED-74D29D49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SWZ formularz warunków technicznych R1 LP</vt:lpstr>
    </vt:vector>
  </TitlesOfParts>
  <Company>Hewlett-Packard Company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SWZ formularz warunków technicznych R1 LP</dc:title>
  <dc:creator>Katarzyna Niedźwiedzka-Rozkosz</dc:creator>
  <cp:keywords>sprzęt laboratoryjny KPO</cp:keywords>
  <cp:lastModifiedBy>Jolanta Pastuszko</cp:lastModifiedBy>
  <cp:revision>2</cp:revision>
  <cp:lastPrinted>2023-07-07T13:01:00Z</cp:lastPrinted>
  <dcterms:created xsi:type="dcterms:W3CDTF">2023-08-21T06:53:00Z</dcterms:created>
  <dcterms:modified xsi:type="dcterms:W3CDTF">2023-08-21T06:53:00Z</dcterms:modified>
</cp:coreProperties>
</file>