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AA7F581" w14:textId="5CC8EEA8" w:rsidR="007A309D" w:rsidRPr="00FC17AE" w:rsidRDefault="005301FB" w:rsidP="00C73290">
      <w:pPr>
        <w:autoSpaceDE w:val="0"/>
        <w:spacing w:line="360" w:lineRule="auto"/>
        <w:ind w:left="6734" w:firstLine="346"/>
        <w:rPr>
          <w:rFonts w:ascii="Cambria" w:hAnsi="Cambria" w:cs="Tahoma"/>
          <w:sz w:val="20"/>
          <w:szCs w:val="20"/>
        </w:rPr>
      </w:pPr>
      <w:r>
        <w:rPr>
          <w:rFonts w:ascii="Cambria" w:hAnsi="Cambria" w:cs="Tahoma"/>
          <w:b/>
          <w:color w:val="000000"/>
          <w:sz w:val="20"/>
          <w:szCs w:val="20"/>
        </w:rPr>
        <w:t>Zał</w:t>
      </w:r>
      <w:r w:rsidR="006840D1">
        <w:rPr>
          <w:rFonts w:ascii="Cambria" w:hAnsi="Cambria" w:cs="Tahoma"/>
          <w:b/>
          <w:color w:val="000000"/>
          <w:sz w:val="20"/>
          <w:szCs w:val="20"/>
        </w:rPr>
        <w:t xml:space="preserve">ącznik nr </w:t>
      </w:r>
      <w:r>
        <w:rPr>
          <w:rFonts w:ascii="Cambria" w:hAnsi="Cambria" w:cs="Tahoma"/>
          <w:b/>
          <w:color w:val="000000"/>
          <w:sz w:val="20"/>
          <w:szCs w:val="20"/>
        </w:rPr>
        <w:t>2</w:t>
      </w:r>
    </w:p>
    <w:p w14:paraId="57C2C33D" w14:textId="2E9887D4" w:rsidR="007A309D" w:rsidRPr="00FC17AE" w:rsidRDefault="007A309D" w:rsidP="007A309D">
      <w:pPr>
        <w:spacing w:line="276" w:lineRule="auto"/>
        <w:jc w:val="center"/>
        <w:rPr>
          <w:rFonts w:ascii="Cambria" w:hAnsi="Cambria" w:cs="Tahoma"/>
          <w:b/>
          <w:bCs/>
          <w:sz w:val="20"/>
          <w:szCs w:val="20"/>
        </w:rPr>
      </w:pPr>
      <w:r w:rsidRPr="00FC17AE">
        <w:rPr>
          <w:rFonts w:ascii="Cambria" w:hAnsi="Cambria" w:cs="Tahoma"/>
          <w:b/>
          <w:bCs/>
          <w:sz w:val="20"/>
          <w:szCs w:val="20"/>
        </w:rPr>
        <w:t>UMOWA  nr…………….……</w:t>
      </w:r>
    </w:p>
    <w:p w14:paraId="65C8CE54" w14:textId="77777777" w:rsidR="007A309D" w:rsidRPr="00FC17AE" w:rsidRDefault="007A309D" w:rsidP="007A309D">
      <w:pPr>
        <w:spacing w:line="276" w:lineRule="auto"/>
        <w:jc w:val="both"/>
        <w:rPr>
          <w:rFonts w:ascii="Cambria" w:hAnsi="Cambria" w:cs="Tahoma"/>
          <w:sz w:val="20"/>
          <w:szCs w:val="20"/>
        </w:rPr>
      </w:pPr>
    </w:p>
    <w:p w14:paraId="63A05E2E" w14:textId="13889519" w:rsidR="007A309D" w:rsidRPr="00FC17AE" w:rsidRDefault="007A309D" w:rsidP="007A309D">
      <w:pPr>
        <w:spacing w:line="276" w:lineRule="auto"/>
        <w:rPr>
          <w:rFonts w:ascii="Cambria" w:hAnsi="Cambria" w:cs="Tahoma"/>
          <w:sz w:val="20"/>
          <w:szCs w:val="20"/>
        </w:rPr>
      </w:pPr>
      <w:r w:rsidRPr="00FC17AE">
        <w:rPr>
          <w:rFonts w:ascii="Cambria" w:hAnsi="Cambria" w:cs="Tahoma"/>
          <w:sz w:val="20"/>
          <w:szCs w:val="20"/>
        </w:rPr>
        <w:t xml:space="preserve">zawarta w dniu </w:t>
      </w:r>
      <w:r w:rsidRPr="00FC17AE">
        <w:rPr>
          <w:rFonts w:ascii="Cambria" w:hAnsi="Cambria" w:cs="Tahoma"/>
          <w:b/>
          <w:sz w:val="20"/>
          <w:szCs w:val="20"/>
        </w:rPr>
        <w:t>…………………………</w:t>
      </w:r>
      <w:r w:rsidRPr="00FC17AE">
        <w:rPr>
          <w:rFonts w:ascii="Cambria" w:hAnsi="Cambria" w:cs="Tahoma"/>
          <w:sz w:val="20"/>
          <w:szCs w:val="20"/>
        </w:rPr>
        <w:t xml:space="preserve"> roku w </w:t>
      </w:r>
      <w:r w:rsidR="001B5529">
        <w:rPr>
          <w:rFonts w:ascii="Cambria" w:hAnsi="Cambria" w:cs="Tahoma"/>
          <w:sz w:val="20"/>
          <w:szCs w:val="20"/>
        </w:rPr>
        <w:t xml:space="preserve">Promniku </w:t>
      </w:r>
      <w:r w:rsidR="001B5529" w:rsidRPr="00FC17AE">
        <w:rPr>
          <w:rFonts w:ascii="Cambria" w:hAnsi="Cambria" w:cs="Tahoma"/>
          <w:sz w:val="20"/>
          <w:szCs w:val="20"/>
        </w:rPr>
        <w:t xml:space="preserve"> </w:t>
      </w:r>
      <w:r w:rsidRPr="00FC17AE">
        <w:rPr>
          <w:rFonts w:ascii="Cambria" w:hAnsi="Cambria" w:cs="Tahoma"/>
          <w:sz w:val="20"/>
          <w:szCs w:val="20"/>
        </w:rPr>
        <w:t xml:space="preserve">pomiędzy: </w:t>
      </w:r>
    </w:p>
    <w:p w14:paraId="6D39C209" w14:textId="6ED8CFDD" w:rsidR="00FC17AE" w:rsidRPr="00FC17AE" w:rsidRDefault="00FC17AE" w:rsidP="00FC17AE">
      <w:pPr>
        <w:spacing w:before="240"/>
        <w:jc w:val="both"/>
        <w:rPr>
          <w:rFonts w:ascii="Cambria" w:hAnsi="Cambria" w:cs="Arial"/>
          <w:sz w:val="20"/>
          <w:szCs w:val="20"/>
          <w:lang w:eastAsia="en-US"/>
        </w:rPr>
      </w:pPr>
      <w:r w:rsidRPr="00FC17AE">
        <w:rPr>
          <w:rFonts w:ascii="Cambria" w:hAnsi="Cambria" w:cs="Arial"/>
          <w:b/>
          <w:sz w:val="20"/>
          <w:szCs w:val="20"/>
        </w:rPr>
        <w:t>Przedsiębiorstwem Gospodarki Odpadami Spółka z o.o.</w:t>
      </w:r>
      <w:r w:rsidR="00B44332">
        <w:rPr>
          <w:rFonts w:ascii="Cambria" w:hAnsi="Cambria" w:cs="Arial"/>
          <w:b/>
          <w:sz w:val="20"/>
          <w:szCs w:val="20"/>
        </w:rPr>
        <w:t xml:space="preserve"> w Promniku</w:t>
      </w:r>
      <w:r w:rsidRPr="00FC17AE">
        <w:rPr>
          <w:rFonts w:ascii="Cambria" w:hAnsi="Cambria" w:cs="Arial"/>
          <w:sz w:val="20"/>
          <w:szCs w:val="20"/>
        </w:rPr>
        <w:t xml:space="preserve"> z siedzibą w Promniku, ul. Św. Tekli 62, 26-067 gmina Strawczyn , wpisaną do Krajowego Rejestru Sądowego – Rejestru Przedsiębiorców przez Sąd Rejonowy w Kielcach X Wydział Gospodarczy pod numerem KRS </w:t>
      </w:r>
      <w:r w:rsidRPr="00FC17AE">
        <w:rPr>
          <w:rFonts w:ascii="Cambria" w:hAnsi="Cambria" w:cs="Arial"/>
          <w:b/>
          <w:sz w:val="20"/>
          <w:szCs w:val="20"/>
        </w:rPr>
        <w:t>0000095525</w:t>
      </w:r>
      <w:r w:rsidRPr="00FC17AE">
        <w:rPr>
          <w:rFonts w:ascii="Cambria" w:hAnsi="Cambria" w:cs="Arial"/>
          <w:sz w:val="20"/>
          <w:szCs w:val="20"/>
        </w:rPr>
        <w:t xml:space="preserve">, wysokość kapitału zakładowego </w:t>
      </w:r>
      <w:r w:rsidRPr="00FC17AE">
        <w:rPr>
          <w:rFonts w:ascii="Cambria" w:hAnsi="Cambria" w:cs="Arial"/>
          <w:b/>
          <w:sz w:val="20"/>
          <w:szCs w:val="20"/>
        </w:rPr>
        <w:t>14.295.000 zł</w:t>
      </w:r>
      <w:r w:rsidRPr="00FC17AE">
        <w:rPr>
          <w:rFonts w:ascii="Cambria" w:hAnsi="Cambria" w:cs="Arial"/>
          <w:sz w:val="20"/>
          <w:szCs w:val="20"/>
        </w:rPr>
        <w:t xml:space="preserve">, NIP </w:t>
      </w:r>
      <w:r w:rsidRPr="00FC17AE">
        <w:rPr>
          <w:rFonts w:ascii="Cambria" w:hAnsi="Cambria" w:cs="Arial"/>
          <w:b/>
          <w:sz w:val="20"/>
          <w:szCs w:val="20"/>
        </w:rPr>
        <w:t>959-14-93-417</w:t>
      </w:r>
      <w:r w:rsidRPr="00FC17AE">
        <w:rPr>
          <w:rFonts w:ascii="Cambria" w:hAnsi="Cambria" w:cs="Arial"/>
          <w:sz w:val="20"/>
          <w:szCs w:val="20"/>
        </w:rPr>
        <w:t xml:space="preserve">, Regon nr </w:t>
      </w:r>
      <w:r w:rsidRPr="00FC17AE">
        <w:rPr>
          <w:rFonts w:ascii="Cambria" w:hAnsi="Cambria" w:cs="Arial"/>
          <w:b/>
          <w:sz w:val="20"/>
          <w:szCs w:val="20"/>
        </w:rPr>
        <w:t xml:space="preserve">292433971, </w:t>
      </w:r>
      <w:r w:rsidRPr="00FC17AE">
        <w:rPr>
          <w:rFonts w:ascii="Cambria" w:hAnsi="Cambria" w:cs="Arial"/>
          <w:sz w:val="20"/>
          <w:szCs w:val="20"/>
        </w:rPr>
        <w:t xml:space="preserve">zwaną dalej </w:t>
      </w:r>
      <w:r w:rsidRPr="00FC17AE">
        <w:rPr>
          <w:rFonts w:ascii="Cambria" w:hAnsi="Cambria" w:cs="Arial"/>
          <w:b/>
          <w:sz w:val="20"/>
          <w:szCs w:val="20"/>
        </w:rPr>
        <w:t>Zamawiającym</w:t>
      </w:r>
      <w:r w:rsidRPr="00FC17AE">
        <w:rPr>
          <w:rFonts w:ascii="Cambria" w:hAnsi="Cambria" w:cs="Arial"/>
          <w:sz w:val="20"/>
          <w:szCs w:val="20"/>
        </w:rPr>
        <w:t>, reprezentowaną przez:</w:t>
      </w:r>
    </w:p>
    <w:p w14:paraId="5ECA8C86" w14:textId="11025DC3" w:rsidR="005301FB" w:rsidRPr="005301FB" w:rsidRDefault="00817735" w:rsidP="005301FB">
      <w:pPr>
        <w:numPr>
          <w:ilvl w:val="0"/>
          <w:numId w:val="3"/>
        </w:numPr>
        <w:spacing w:line="276" w:lineRule="auto"/>
        <w:jc w:val="both"/>
        <w:rPr>
          <w:rFonts w:ascii="Cambria" w:hAnsi="Cambria" w:cs="Tahoma"/>
          <w:sz w:val="20"/>
          <w:szCs w:val="20"/>
        </w:rPr>
      </w:pPr>
      <w:r>
        <w:rPr>
          <w:rFonts w:ascii="Cambria" w:hAnsi="Cambria" w:cs="Tahoma"/>
          <w:sz w:val="20"/>
          <w:szCs w:val="20"/>
        </w:rPr>
        <w:t>Tomasza Kasprzyka</w:t>
      </w:r>
      <w:r w:rsidR="005301FB" w:rsidRPr="005301FB">
        <w:rPr>
          <w:rFonts w:ascii="Cambria" w:hAnsi="Cambria" w:cs="Tahoma"/>
          <w:sz w:val="20"/>
          <w:szCs w:val="20"/>
        </w:rPr>
        <w:tab/>
        <w:t>Prezesa Zarządu</w:t>
      </w:r>
    </w:p>
    <w:p w14:paraId="1B7DE01A" w14:textId="77777777" w:rsidR="005301FB" w:rsidRPr="005301FB" w:rsidRDefault="005301FB" w:rsidP="005301FB">
      <w:pPr>
        <w:numPr>
          <w:ilvl w:val="0"/>
          <w:numId w:val="3"/>
        </w:numPr>
        <w:spacing w:line="276" w:lineRule="auto"/>
        <w:jc w:val="both"/>
        <w:rPr>
          <w:rFonts w:ascii="Cambria" w:hAnsi="Cambria" w:cs="Tahoma"/>
          <w:sz w:val="20"/>
          <w:szCs w:val="20"/>
        </w:rPr>
      </w:pPr>
      <w:r w:rsidRPr="005301FB">
        <w:rPr>
          <w:rFonts w:ascii="Cambria" w:hAnsi="Cambria" w:cs="Tahoma"/>
          <w:sz w:val="20"/>
          <w:szCs w:val="20"/>
        </w:rPr>
        <w:t>Agnieszkę Paździor</w:t>
      </w:r>
      <w:r w:rsidRPr="005301FB">
        <w:rPr>
          <w:rFonts w:ascii="Cambria" w:hAnsi="Cambria" w:cs="Tahoma"/>
          <w:sz w:val="20"/>
          <w:szCs w:val="20"/>
        </w:rPr>
        <w:tab/>
        <w:t>-</w:t>
      </w:r>
      <w:r w:rsidRPr="005301FB">
        <w:rPr>
          <w:rFonts w:ascii="Cambria" w:hAnsi="Cambria" w:cs="Tahoma"/>
          <w:sz w:val="20"/>
          <w:szCs w:val="20"/>
        </w:rPr>
        <w:tab/>
        <w:t>Prokurent</w:t>
      </w:r>
    </w:p>
    <w:p w14:paraId="2F27E355" w14:textId="77777777" w:rsidR="007A309D" w:rsidRPr="00FC17AE" w:rsidRDefault="007A309D" w:rsidP="007A309D">
      <w:pPr>
        <w:spacing w:line="276" w:lineRule="auto"/>
        <w:jc w:val="both"/>
        <w:rPr>
          <w:rFonts w:ascii="Cambria" w:hAnsi="Cambria" w:cs="Tahoma"/>
          <w:sz w:val="20"/>
          <w:szCs w:val="20"/>
        </w:rPr>
      </w:pPr>
      <w:r w:rsidRPr="00FC17AE">
        <w:rPr>
          <w:rFonts w:ascii="Cambria" w:hAnsi="Cambria" w:cs="Tahoma"/>
          <w:sz w:val="20"/>
          <w:szCs w:val="20"/>
        </w:rPr>
        <w:t xml:space="preserve">a </w:t>
      </w:r>
    </w:p>
    <w:p w14:paraId="28490780" w14:textId="77777777" w:rsidR="007A309D" w:rsidRPr="00FC17AE" w:rsidRDefault="007A309D" w:rsidP="007A309D">
      <w:pPr>
        <w:pStyle w:val="Tekstpodstawowy"/>
        <w:spacing w:line="276" w:lineRule="auto"/>
        <w:rPr>
          <w:rFonts w:ascii="Cambria" w:hAnsi="Cambria" w:cs="Tahoma"/>
          <w:sz w:val="20"/>
          <w:szCs w:val="20"/>
        </w:rPr>
      </w:pPr>
      <w:r w:rsidRPr="00FC17AE">
        <w:rPr>
          <w:rFonts w:ascii="Cambria" w:hAnsi="Cambria" w:cs="Tahoma"/>
          <w:sz w:val="20"/>
          <w:szCs w:val="20"/>
        </w:rPr>
        <w:t>…………………………………………………………………………………………………….</w:t>
      </w:r>
    </w:p>
    <w:p w14:paraId="14B18841" w14:textId="77777777" w:rsidR="007A309D" w:rsidRPr="00FC17AE" w:rsidRDefault="007A309D" w:rsidP="007A309D">
      <w:pPr>
        <w:pStyle w:val="Tekstpodstawowy"/>
        <w:spacing w:line="276" w:lineRule="auto"/>
        <w:rPr>
          <w:rFonts w:ascii="Cambria" w:hAnsi="Cambria" w:cs="Tahoma"/>
          <w:sz w:val="20"/>
          <w:szCs w:val="20"/>
        </w:rPr>
      </w:pPr>
      <w:r w:rsidRPr="00FC17AE">
        <w:rPr>
          <w:rFonts w:ascii="Cambria" w:hAnsi="Cambria" w:cs="Tahoma"/>
          <w:sz w:val="20"/>
          <w:szCs w:val="20"/>
        </w:rPr>
        <w:t>…………………………………………………………………………………………………….</w:t>
      </w:r>
    </w:p>
    <w:p w14:paraId="79C4D56A" w14:textId="77777777" w:rsidR="007A309D" w:rsidRPr="00FC17AE" w:rsidRDefault="007A309D" w:rsidP="007A309D">
      <w:pPr>
        <w:pStyle w:val="Tekstpodstawowy"/>
        <w:spacing w:line="276" w:lineRule="auto"/>
        <w:rPr>
          <w:rFonts w:ascii="Cambria" w:hAnsi="Cambria" w:cs="Tahoma"/>
          <w:sz w:val="20"/>
          <w:szCs w:val="20"/>
        </w:rPr>
      </w:pPr>
      <w:r w:rsidRPr="00FC17AE">
        <w:rPr>
          <w:rFonts w:ascii="Cambria" w:hAnsi="Cambria" w:cs="Tahoma"/>
          <w:sz w:val="20"/>
          <w:szCs w:val="20"/>
        </w:rPr>
        <w:t xml:space="preserve">zwaną/zwanym dalej </w:t>
      </w:r>
      <w:r w:rsidRPr="00FC17AE">
        <w:rPr>
          <w:rFonts w:ascii="Cambria" w:hAnsi="Cambria" w:cs="Tahoma"/>
          <w:b/>
          <w:sz w:val="20"/>
          <w:szCs w:val="20"/>
        </w:rPr>
        <w:t>Wykonawcą</w:t>
      </w:r>
      <w:r w:rsidRPr="00FC17AE">
        <w:rPr>
          <w:rFonts w:ascii="Cambria" w:hAnsi="Cambria" w:cs="Tahoma"/>
          <w:sz w:val="20"/>
          <w:szCs w:val="20"/>
        </w:rPr>
        <w:t>, reprezentowaną/reprezentowanym przez:</w:t>
      </w:r>
    </w:p>
    <w:p w14:paraId="0F3C3F5E" w14:textId="77777777" w:rsidR="007A309D" w:rsidRPr="00FC17AE" w:rsidRDefault="007A309D" w:rsidP="007A309D">
      <w:pPr>
        <w:spacing w:line="276" w:lineRule="auto"/>
        <w:jc w:val="both"/>
        <w:rPr>
          <w:rFonts w:ascii="Cambria" w:hAnsi="Cambria" w:cs="Tahoma"/>
          <w:sz w:val="20"/>
          <w:szCs w:val="20"/>
        </w:rPr>
      </w:pPr>
      <w:r w:rsidRPr="00FC17AE">
        <w:rPr>
          <w:rFonts w:ascii="Cambria" w:hAnsi="Cambria" w:cs="Tahoma"/>
          <w:sz w:val="20"/>
          <w:szCs w:val="20"/>
        </w:rPr>
        <w:t>1. ……………………         - ………………..,</w:t>
      </w:r>
    </w:p>
    <w:p w14:paraId="1557B65E" w14:textId="77777777" w:rsidR="007A309D" w:rsidRPr="00FC17AE" w:rsidRDefault="007A309D" w:rsidP="007A309D">
      <w:pPr>
        <w:spacing w:line="276" w:lineRule="auto"/>
        <w:jc w:val="both"/>
        <w:rPr>
          <w:rFonts w:ascii="Cambria" w:hAnsi="Cambria" w:cs="Tahoma"/>
          <w:sz w:val="20"/>
          <w:szCs w:val="20"/>
        </w:rPr>
      </w:pPr>
      <w:r w:rsidRPr="00FC17AE">
        <w:rPr>
          <w:rFonts w:ascii="Cambria" w:hAnsi="Cambria" w:cs="Tahoma"/>
          <w:sz w:val="20"/>
          <w:szCs w:val="20"/>
        </w:rPr>
        <w:t>2…………………….</w:t>
      </w:r>
      <w:r w:rsidRPr="00FC17AE">
        <w:rPr>
          <w:rFonts w:ascii="Cambria" w:hAnsi="Cambria" w:cs="Tahoma"/>
          <w:sz w:val="20"/>
          <w:szCs w:val="20"/>
        </w:rPr>
        <w:tab/>
        <w:t>- ………………..,</w:t>
      </w:r>
    </w:p>
    <w:p w14:paraId="60FBF6FC" w14:textId="77777777" w:rsidR="007A309D" w:rsidRPr="00FC17AE" w:rsidRDefault="007A309D" w:rsidP="007A309D">
      <w:pPr>
        <w:spacing w:line="276" w:lineRule="auto"/>
        <w:jc w:val="both"/>
        <w:rPr>
          <w:rFonts w:ascii="Cambria" w:hAnsi="Cambria" w:cs="Tahoma"/>
          <w:sz w:val="20"/>
          <w:szCs w:val="20"/>
        </w:rPr>
      </w:pPr>
      <w:r w:rsidRPr="00FC17AE">
        <w:rPr>
          <w:rFonts w:ascii="Cambria" w:hAnsi="Cambria" w:cs="Tahoma"/>
          <w:sz w:val="20"/>
          <w:szCs w:val="20"/>
        </w:rPr>
        <w:t xml:space="preserve">    </w:t>
      </w:r>
    </w:p>
    <w:p w14:paraId="3D3EFC49" w14:textId="77777777" w:rsidR="007A309D" w:rsidRPr="00FC17AE" w:rsidRDefault="007A309D" w:rsidP="007A309D">
      <w:pPr>
        <w:spacing w:line="276" w:lineRule="auto"/>
        <w:jc w:val="center"/>
        <w:rPr>
          <w:rFonts w:ascii="Cambria" w:hAnsi="Cambria" w:cs="Tahoma"/>
          <w:b/>
          <w:sz w:val="20"/>
          <w:szCs w:val="20"/>
        </w:rPr>
      </w:pPr>
      <w:r w:rsidRPr="00FC17AE">
        <w:rPr>
          <w:rFonts w:ascii="Cambria" w:hAnsi="Cambria" w:cs="Tahoma"/>
          <w:b/>
          <w:sz w:val="20"/>
          <w:szCs w:val="20"/>
        </w:rPr>
        <w:t>§ 1</w:t>
      </w:r>
    </w:p>
    <w:p w14:paraId="34615516" w14:textId="77777777" w:rsidR="007A309D" w:rsidRPr="00FC17AE" w:rsidRDefault="007A309D" w:rsidP="007A309D">
      <w:pPr>
        <w:spacing w:line="276" w:lineRule="auto"/>
        <w:jc w:val="center"/>
        <w:rPr>
          <w:rFonts w:ascii="Cambria" w:hAnsi="Cambria" w:cs="Tahoma"/>
          <w:b/>
          <w:sz w:val="20"/>
          <w:szCs w:val="20"/>
        </w:rPr>
      </w:pPr>
      <w:r w:rsidRPr="00FC17AE">
        <w:rPr>
          <w:rFonts w:ascii="Cambria" w:hAnsi="Cambria" w:cs="Tahoma"/>
          <w:b/>
          <w:sz w:val="20"/>
          <w:szCs w:val="20"/>
        </w:rPr>
        <w:t xml:space="preserve"> Przedmiot umowy</w:t>
      </w:r>
    </w:p>
    <w:p w14:paraId="1509FB4C" w14:textId="6444D05A" w:rsidR="007A309D" w:rsidRPr="0075529F" w:rsidRDefault="007A309D" w:rsidP="0075529F">
      <w:pPr>
        <w:pStyle w:val="Tekstpodstawowywcity3"/>
        <w:numPr>
          <w:ilvl w:val="0"/>
          <w:numId w:val="2"/>
        </w:numPr>
        <w:suppressAutoHyphens w:val="0"/>
        <w:spacing w:before="240"/>
        <w:jc w:val="both"/>
        <w:rPr>
          <w:rFonts w:ascii="Cambria" w:hAnsi="Cambria" w:cs="Tahoma"/>
          <w:b/>
          <w:sz w:val="20"/>
          <w:szCs w:val="20"/>
        </w:rPr>
      </w:pPr>
      <w:r w:rsidRPr="00FC17AE">
        <w:rPr>
          <w:rFonts w:ascii="Cambria" w:hAnsi="Cambria" w:cs="Tahoma"/>
          <w:sz w:val="20"/>
          <w:szCs w:val="20"/>
        </w:rPr>
        <w:t xml:space="preserve">Przedmiotem umowy jest </w:t>
      </w:r>
      <w:r w:rsidRPr="00FC17AE">
        <w:rPr>
          <w:rFonts w:ascii="Cambria" w:hAnsi="Cambria" w:cs="Tahoma"/>
          <w:sz w:val="20"/>
          <w:szCs w:val="20"/>
          <w:lang w:val="pl-PL"/>
        </w:rPr>
        <w:t>wykonywanie</w:t>
      </w:r>
      <w:r w:rsidRPr="00FC17AE">
        <w:rPr>
          <w:rFonts w:ascii="Cambria" w:hAnsi="Cambria"/>
          <w:sz w:val="20"/>
          <w:szCs w:val="20"/>
        </w:rPr>
        <w:t xml:space="preserve"> </w:t>
      </w:r>
      <w:r w:rsidR="00F7224E" w:rsidRPr="00F2576C">
        <w:rPr>
          <w:rFonts w:ascii="Cambria" w:hAnsi="Cambria"/>
          <w:b/>
          <w:sz w:val="20"/>
          <w:szCs w:val="20"/>
        </w:rPr>
        <w:t>„Usługa ochrony mienia instalacji IK-MBP i składowiska odpadów w Promniku, gm. Strawczyn dla Przedsiębiorstwa Gospodarki Odpadami sp. z o.o. w Promniku”</w:t>
      </w:r>
      <w:r w:rsidR="00F7224E">
        <w:rPr>
          <w:rFonts w:ascii="Cambria" w:hAnsi="Cambria"/>
          <w:sz w:val="20"/>
          <w:szCs w:val="20"/>
          <w:lang w:val="pl-PL"/>
        </w:rPr>
        <w:t xml:space="preserve"> </w:t>
      </w:r>
      <w:r w:rsidRPr="0075529F">
        <w:rPr>
          <w:rFonts w:ascii="Cambria" w:hAnsi="Cambria" w:cs="Tahoma"/>
          <w:sz w:val="20"/>
          <w:szCs w:val="20"/>
          <w:lang w:val="pl-PL"/>
        </w:rPr>
        <w:t xml:space="preserve">zgodnie z warunkami zamówienia sporządzonymi przez Zamawiającego w ramach postępowania o udzielenie zamówienia publicznego w trybie </w:t>
      </w:r>
      <w:r w:rsidR="009C7EF8" w:rsidRPr="007D6960">
        <w:rPr>
          <w:rFonts w:ascii="Cambria" w:hAnsi="Cambria" w:cs="Arial"/>
          <w:bCs/>
          <w:sz w:val="20"/>
          <w:szCs w:val="20"/>
          <w:lang w:eastAsia="x-none"/>
        </w:rPr>
        <w:t>podstawowym na podstawie art. 275 pkt 1 ustawy z dnia 11 września 2019 r. - Prawo zamówień publicznych (Dz. U. z 20</w:t>
      </w:r>
      <w:r w:rsidR="00D93B7F">
        <w:rPr>
          <w:rFonts w:ascii="Cambria" w:hAnsi="Cambria" w:cs="Arial"/>
          <w:bCs/>
          <w:sz w:val="20"/>
          <w:szCs w:val="20"/>
          <w:lang w:val="pl-PL" w:eastAsia="x-none"/>
        </w:rPr>
        <w:t>2</w:t>
      </w:r>
      <w:r w:rsidR="00D76471">
        <w:rPr>
          <w:rFonts w:ascii="Cambria" w:hAnsi="Cambria" w:cs="Arial"/>
          <w:bCs/>
          <w:sz w:val="20"/>
          <w:szCs w:val="20"/>
          <w:lang w:val="pl-PL" w:eastAsia="x-none"/>
        </w:rPr>
        <w:t>4</w:t>
      </w:r>
      <w:r w:rsidR="009C7EF8" w:rsidRPr="007D6960">
        <w:rPr>
          <w:rFonts w:ascii="Cambria" w:hAnsi="Cambria" w:cs="Arial"/>
          <w:bCs/>
          <w:sz w:val="20"/>
          <w:szCs w:val="20"/>
          <w:lang w:eastAsia="x-none"/>
        </w:rPr>
        <w:t xml:space="preserve"> r., poz. </w:t>
      </w:r>
      <w:r w:rsidR="00D76471">
        <w:rPr>
          <w:rFonts w:ascii="Cambria" w:hAnsi="Cambria" w:cs="Arial"/>
          <w:bCs/>
          <w:sz w:val="20"/>
          <w:szCs w:val="20"/>
          <w:lang w:val="pl-PL" w:eastAsia="x-none"/>
        </w:rPr>
        <w:t>1320</w:t>
      </w:r>
      <w:r w:rsidR="009C7EF8" w:rsidRPr="007D6960">
        <w:rPr>
          <w:rFonts w:ascii="Cambria" w:hAnsi="Cambria" w:cs="Arial"/>
          <w:bCs/>
          <w:sz w:val="20"/>
          <w:szCs w:val="20"/>
          <w:lang w:eastAsia="x-none"/>
        </w:rPr>
        <w:t xml:space="preserve"> ze zm.) </w:t>
      </w:r>
      <w:r w:rsidRPr="0075529F">
        <w:rPr>
          <w:rFonts w:ascii="Cambria" w:hAnsi="Cambria" w:cs="Tahoma"/>
          <w:sz w:val="20"/>
          <w:szCs w:val="20"/>
          <w:lang w:val="pl-PL"/>
        </w:rPr>
        <w:t>z dnia…………………………….</w:t>
      </w:r>
    </w:p>
    <w:p w14:paraId="3AFA3EF8" w14:textId="1087CE41" w:rsidR="007A309D" w:rsidRPr="00FC17AE" w:rsidRDefault="007A309D" w:rsidP="007A309D">
      <w:pPr>
        <w:pStyle w:val="Tekstpodstawowywcity3"/>
        <w:numPr>
          <w:ilvl w:val="0"/>
          <w:numId w:val="2"/>
        </w:numPr>
        <w:suppressAutoHyphens w:val="0"/>
        <w:spacing w:before="240" w:after="0" w:line="276" w:lineRule="auto"/>
        <w:jc w:val="both"/>
        <w:rPr>
          <w:rFonts w:ascii="Cambria" w:hAnsi="Cambria" w:cs="Tahoma"/>
          <w:iCs/>
          <w:snapToGrid w:val="0"/>
          <w:color w:val="000000"/>
          <w:sz w:val="20"/>
          <w:szCs w:val="20"/>
        </w:rPr>
      </w:pPr>
      <w:r w:rsidRPr="00FC17AE">
        <w:rPr>
          <w:rFonts w:ascii="Cambria" w:hAnsi="Cambria" w:cs="Tahoma"/>
          <w:iCs/>
          <w:snapToGrid w:val="0"/>
          <w:sz w:val="20"/>
          <w:szCs w:val="20"/>
          <w:lang w:val="pl-PL"/>
        </w:rPr>
        <w:t xml:space="preserve">Usługa dotyczy prowadzenia działań prewencyjnych, zmierzających do zapobieżenia kradzieży </w:t>
      </w:r>
      <w:r w:rsidR="00877987">
        <w:rPr>
          <w:rFonts w:ascii="Cambria" w:hAnsi="Cambria" w:cs="Tahoma"/>
          <w:iCs/>
          <w:snapToGrid w:val="0"/>
          <w:sz w:val="20"/>
          <w:szCs w:val="20"/>
          <w:lang w:val="pl-PL"/>
        </w:rPr>
        <w:br/>
      </w:r>
      <w:r w:rsidRPr="00FC17AE">
        <w:rPr>
          <w:rFonts w:ascii="Cambria" w:hAnsi="Cambria" w:cs="Tahoma"/>
          <w:iCs/>
          <w:snapToGrid w:val="0"/>
          <w:sz w:val="20"/>
          <w:szCs w:val="20"/>
          <w:lang w:val="pl-PL"/>
        </w:rPr>
        <w:t xml:space="preserve">z włamaniem, zniszczeniu i dewastacji mienia Zamawiającego połączonej z patrolowaniem na warunkach określonych w umowie, zgodnie z postanowieniami </w:t>
      </w:r>
      <w:r w:rsidR="00FC17AE">
        <w:rPr>
          <w:rFonts w:ascii="Cambria" w:hAnsi="Cambria" w:cs="Tahoma"/>
          <w:b/>
          <w:iCs/>
          <w:snapToGrid w:val="0"/>
          <w:sz w:val="20"/>
          <w:szCs w:val="20"/>
          <w:lang w:val="pl-PL"/>
        </w:rPr>
        <w:t>SWZ</w:t>
      </w:r>
      <w:r w:rsidRPr="00FC17AE">
        <w:rPr>
          <w:rFonts w:ascii="Cambria" w:hAnsi="Cambria" w:cs="Tahoma"/>
          <w:iCs/>
          <w:snapToGrid w:val="0"/>
          <w:color w:val="FF0000"/>
          <w:sz w:val="20"/>
          <w:szCs w:val="20"/>
          <w:lang w:val="pl-PL"/>
        </w:rPr>
        <w:t xml:space="preserve"> </w:t>
      </w:r>
      <w:r w:rsidRPr="00FC17AE">
        <w:rPr>
          <w:rFonts w:ascii="Cambria" w:hAnsi="Cambria" w:cs="Tahoma"/>
          <w:iCs/>
          <w:snapToGrid w:val="0"/>
          <w:sz w:val="20"/>
          <w:szCs w:val="20"/>
          <w:lang w:val="pl-PL"/>
        </w:rPr>
        <w:t>określającymi w szczególności miejsce, zakres rzeczowy i czasowy świadczenia usługi.</w:t>
      </w:r>
    </w:p>
    <w:p w14:paraId="2D4E77F4" w14:textId="195DA63C" w:rsidR="007A309D" w:rsidRPr="005D0A04" w:rsidRDefault="007A309D" w:rsidP="005D0A04">
      <w:pPr>
        <w:pStyle w:val="Tekstpodstawowywcity3"/>
        <w:numPr>
          <w:ilvl w:val="0"/>
          <w:numId w:val="2"/>
        </w:numPr>
        <w:suppressAutoHyphens w:val="0"/>
        <w:spacing w:before="240" w:after="0" w:line="276" w:lineRule="auto"/>
        <w:jc w:val="both"/>
        <w:rPr>
          <w:rFonts w:ascii="Cambria" w:hAnsi="Cambria" w:cs="Tahoma"/>
          <w:iCs/>
          <w:snapToGrid w:val="0"/>
          <w:color w:val="000000"/>
          <w:sz w:val="20"/>
          <w:szCs w:val="20"/>
        </w:rPr>
      </w:pPr>
      <w:r w:rsidRPr="00FC17AE">
        <w:rPr>
          <w:rFonts w:ascii="Cambria" w:hAnsi="Cambria" w:cs="Tahoma"/>
          <w:iCs/>
          <w:snapToGrid w:val="0"/>
          <w:color w:val="000000"/>
          <w:sz w:val="20"/>
          <w:szCs w:val="20"/>
          <w:lang w:val="pl-PL"/>
        </w:rPr>
        <w:t xml:space="preserve">Wykonawca przedmiotu zamówienia będzie wykonywał obowiązki zgodnie z obowiązującymi przepisami prawa, szczególnie stosownie do treści ustawy z dnia </w:t>
      </w:r>
      <w:r w:rsidR="005D0A04">
        <w:rPr>
          <w:rFonts w:ascii="Cambria" w:hAnsi="Cambria" w:cs="Tahoma"/>
          <w:iCs/>
          <w:snapToGrid w:val="0"/>
          <w:color w:val="000000"/>
          <w:sz w:val="20"/>
          <w:szCs w:val="20"/>
          <w:lang w:val="pl-PL"/>
        </w:rPr>
        <w:t>22.08.1997 r. o ochronie osób i </w:t>
      </w:r>
      <w:r w:rsidRPr="00FC17AE">
        <w:rPr>
          <w:rFonts w:ascii="Cambria" w:hAnsi="Cambria" w:cs="Tahoma"/>
          <w:iCs/>
          <w:snapToGrid w:val="0"/>
          <w:color w:val="000000"/>
          <w:sz w:val="20"/>
          <w:szCs w:val="20"/>
          <w:lang w:val="pl-PL"/>
        </w:rPr>
        <w:t>mieni</w:t>
      </w:r>
      <w:r w:rsidR="005D0A04">
        <w:rPr>
          <w:rFonts w:ascii="Cambria" w:hAnsi="Cambria" w:cs="Tahoma"/>
          <w:iCs/>
          <w:snapToGrid w:val="0"/>
          <w:color w:val="000000"/>
          <w:sz w:val="20"/>
          <w:szCs w:val="20"/>
          <w:lang w:val="pl-PL"/>
        </w:rPr>
        <w:t xml:space="preserve">a </w:t>
      </w:r>
      <w:r w:rsidR="005D0A04" w:rsidRPr="005D0A04">
        <w:rPr>
          <w:rFonts w:ascii="Cambria" w:hAnsi="Cambria" w:cs="Tahoma"/>
          <w:bCs/>
          <w:iCs/>
          <w:snapToGrid w:val="0"/>
          <w:color w:val="000000"/>
          <w:sz w:val="20"/>
          <w:szCs w:val="20"/>
        </w:rPr>
        <w:t>(Dz. U. 202</w:t>
      </w:r>
      <w:r w:rsidR="007B04C5">
        <w:rPr>
          <w:rFonts w:ascii="Cambria" w:hAnsi="Cambria" w:cs="Tahoma"/>
          <w:bCs/>
          <w:iCs/>
          <w:snapToGrid w:val="0"/>
          <w:color w:val="000000"/>
          <w:sz w:val="20"/>
          <w:szCs w:val="20"/>
          <w:lang w:val="pl-PL"/>
        </w:rPr>
        <w:t>1</w:t>
      </w:r>
      <w:r w:rsidR="005D0A04" w:rsidRPr="005D0A04">
        <w:rPr>
          <w:rFonts w:ascii="Cambria" w:hAnsi="Cambria" w:cs="Tahoma"/>
          <w:bCs/>
          <w:iCs/>
          <w:snapToGrid w:val="0"/>
          <w:color w:val="000000"/>
          <w:sz w:val="20"/>
          <w:szCs w:val="20"/>
        </w:rPr>
        <w:t xml:space="preserve"> poz. </w:t>
      </w:r>
      <w:r w:rsidR="007B04C5">
        <w:rPr>
          <w:rFonts w:ascii="Cambria" w:hAnsi="Cambria" w:cs="Tahoma"/>
          <w:bCs/>
          <w:iCs/>
          <w:snapToGrid w:val="0"/>
          <w:color w:val="000000"/>
          <w:sz w:val="20"/>
          <w:szCs w:val="20"/>
          <w:lang w:val="pl-PL"/>
        </w:rPr>
        <w:t>1995</w:t>
      </w:r>
      <w:r w:rsidR="005D0A04" w:rsidRPr="005D0A04">
        <w:rPr>
          <w:rFonts w:ascii="Cambria" w:hAnsi="Cambria" w:cs="Tahoma"/>
          <w:bCs/>
          <w:iCs/>
          <w:snapToGrid w:val="0"/>
          <w:color w:val="000000"/>
          <w:sz w:val="20"/>
          <w:szCs w:val="20"/>
        </w:rPr>
        <w:t>)</w:t>
      </w:r>
      <w:r w:rsidR="005D0A04">
        <w:rPr>
          <w:rFonts w:ascii="Cambria" w:hAnsi="Cambria" w:cs="Tahoma"/>
          <w:bCs/>
          <w:iCs/>
          <w:snapToGrid w:val="0"/>
          <w:color w:val="000000"/>
          <w:sz w:val="20"/>
          <w:szCs w:val="20"/>
          <w:lang w:val="pl-PL"/>
        </w:rPr>
        <w:t>.</w:t>
      </w:r>
    </w:p>
    <w:p w14:paraId="365C8689" w14:textId="77777777" w:rsidR="007A309D" w:rsidRPr="00FC17AE" w:rsidRDefault="007A309D" w:rsidP="007A309D">
      <w:pPr>
        <w:pStyle w:val="Tekstpodstawowywcity3"/>
        <w:numPr>
          <w:ilvl w:val="0"/>
          <w:numId w:val="2"/>
        </w:numPr>
        <w:suppressAutoHyphens w:val="0"/>
        <w:spacing w:before="240" w:after="0" w:line="276" w:lineRule="auto"/>
        <w:jc w:val="both"/>
        <w:rPr>
          <w:rFonts w:ascii="Cambria" w:hAnsi="Cambria" w:cs="Tahoma"/>
          <w:iCs/>
          <w:snapToGrid w:val="0"/>
          <w:color w:val="000000"/>
          <w:sz w:val="20"/>
          <w:szCs w:val="20"/>
        </w:rPr>
      </w:pPr>
      <w:r w:rsidRPr="00FC17AE">
        <w:rPr>
          <w:rFonts w:ascii="Cambria" w:hAnsi="Cambria" w:cs="Tahoma"/>
          <w:iCs/>
          <w:snapToGrid w:val="0"/>
          <w:color w:val="000000"/>
          <w:sz w:val="20"/>
          <w:szCs w:val="20"/>
          <w:lang w:val="pl-PL"/>
        </w:rPr>
        <w:t>Wykonawca zamówienia ma prawo do egzekwowania od pracowników i innych osób uprawnionych do przebywania na terenie chronionym, obowiązków dotyczących dyscypliny pracy, respektowania regulaminów oraz wewnętrznych zarządzeń w sprawie zakresu bezpieczeństwa.</w:t>
      </w:r>
    </w:p>
    <w:p w14:paraId="16A206C5" w14:textId="45005194" w:rsidR="007A309D" w:rsidRPr="002D6199" w:rsidRDefault="007A309D" w:rsidP="007A309D">
      <w:pPr>
        <w:pStyle w:val="Tekstpodstawowywcity3"/>
        <w:numPr>
          <w:ilvl w:val="0"/>
          <w:numId w:val="2"/>
        </w:numPr>
        <w:suppressAutoHyphens w:val="0"/>
        <w:spacing w:before="240" w:after="0" w:line="276" w:lineRule="auto"/>
        <w:jc w:val="both"/>
        <w:rPr>
          <w:rFonts w:ascii="Cambria" w:hAnsi="Cambria" w:cs="Tahoma"/>
          <w:iCs/>
          <w:snapToGrid w:val="0"/>
          <w:color w:val="000000"/>
          <w:sz w:val="20"/>
          <w:szCs w:val="20"/>
        </w:rPr>
      </w:pPr>
      <w:r w:rsidRPr="00FC17AE">
        <w:rPr>
          <w:rFonts w:ascii="Cambria" w:hAnsi="Cambria" w:cs="Tahoma"/>
          <w:iCs/>
          <w:snapToGrid w:val="0"/>
          <w:color w:val="000000"/>
          <w:sz w:val="20"/>
          <w:szCs w:val="20"/>
          <w:lang w:val="pl-PL"/>
        </w:rPr>
        <w:t xml:space="preserve">Wykonawca zamówienia podejmie działania określone niniejszą umową </w:t>
      </w:r>
      <w:r w:rsidR="00877987">
        <w:rPr>
          <w:rFonts w:ascii="Cambria" w:hAnsi="Cambria" w:cs="Tahoma"/>
          <w:iCs/>
          <w:snapToGrid w:val="0"/>
          <w:color w:val="000000"/>
          <w:sz w:val="20"/>
          <w:szCs w:val="20"/>
          <w:lang w:val="pl-PL"/>
        </w:rPr>
        <w:br/>
      </w:r>
      <w:r w:rsidRPr="00FC17AE">
        <w:rPr>
          <w:rFonts w:ascii="Cambria" w:hAnsi="Cambria" w:cs="Tahoma"/>
          <w:iCs/>
          <w:snapToGrid w:val="0"/>
          <w:color w:val="000000"/>
          <w:sz w:val="20"/>
          <w:szCs w:val="20"/>
          <w:lang w:val="pl-PL"/>
        </w:rPr>
        <w:t xml:space="preserve">w dniu……………………………………….. o godz. ……………………… zgodnie z postanowieniami </w:t>
      </w:r>
      <w:r w:rsidR="006A243A">
        <w:rPr>
          <w:rFonts w:ascii="Cambria" w:hAnsi="Cambria" w:cs="Tahoma"/>
          <w:iCs/>
          <w:snapToGrid w:val="0"/>
          <w:color w:val="000000"/>
          <w:sz w:val="20"/>
          <w:szCs w:val="20"/>
          <w:lang w:val="pl-PL"/>
        </w:rPr>
        <w:t>SWZ</w:t>
      </w:r>
      <w:r w:rsidRPr="00FC17AE">
        <w:rPr>
          <w:rFonts w:ascii="Cambria" w:hAnsi="Cambria" w:cs="Tahoma"/>
          <w:iCs/>
          <w:snapToGrid w:val="0"/>
          <w:color w:val="000000"/>
          <w:sz w:val="20"/>
          <w:szCs w:val="20"/>
          <w:lang w:val="pl-PL"/>
        </w:rPr>
        <w:t xml:space="preserve"> do umowy, określającymi w szczególności miejsce, zakres rzeczowy i czasowy świadczenia usługi.</w:t>
      </w:r>
    </w:p>
    <w:p w14:paraId="38BF01F9" w14:textId="77777777" w:rsidR="007B04C5" w:rsidRDefault="007B04C5" w:rsidP="007A309D">
      <w:pPr>
        <w:spacing w:line="276" w:lineRule="auto"/>
        <w:jc w:val="center"/>
        <w:rPr>
          <w:rFonts w:ascii="Cambria" w:hAnsi="Cambria" w:cs="Tahoma"/>
          <w:b/>
          <w:sz w:val="20"/>
          <w:szCs w:val="20"/>
        </w:rPr>
      </w:pPr>
    </w:p>
    <w:p w14:paraId="1D882B43" w14:textId="77777777" w:rsidR="007A309D" w:rsidRPr="00FC17AE" w:rsidRDefault="007A309D" w:rsidP="007A309D">
      <w:pPr>
        <w:spacing w:line="276" w:lineRule="auto"/>
        <w:jc w:val="center"/>
        <w:rPr>
          <w:rFonts w:ascii="Cambria" w:hAnsi="Cambria" w:cs="Tahoma"/>
          <w:b/>
          <w:sz w:val="20"/>
          <w:szCs w:val="20"/>
        </w:rPr>
      </w:pPr>
      <w:r w:rsidRPr="00FC17AE">
        <w:rPr>
          <w:rFonts w:ascii="Cambria" w:hAnsi="Cambria" w:cs="Tahoma"/>
          <w:b/>
          <w:sz w:val="20"/>
          <w:szCs w:val="20"/>
        </w:rPr>
        <w:lastRenderedPageBreak/>
        <w:t>§ 2</w:t>
      </w:r>
    </w:p>
    <w:p w14:paraId="0BF071B9" w14:textId="77777777" w:rsidR="007A309D" w:rsidRPr="00FC17AE" w:rsidRDefault="007A309D" w:rsidP="007A309D">
      <w:pPr>
        <w:spacing w:line="276" w:lineRule="auto"/>
        <w:jc w:val="center"/>
        <w:rPr>
          <w:rFonts w:ascii="Cambria" w:hAnsi="Cambria" w:cs="Tahoma"/>
          <w:b/>
          <w:sz w:val="20"/>
          <w:szCs w:val="20"/>
        </w:rPr>
      </w:pPr>
      <w:r w:rsidRPr="00FC17AE">
        <w:rPr>
          <w:rFonts w:ascii="Cambria" w:hAnsi="Cambria" w:cs="Tahoma"/>
          <w:b/>
          <w:sz w:val="20"/>
          <w:szCs w:val="20"/>
        </w:rPr>
        <w:t>Zasady wykonywanie umowy</w:t>
      </w:r>
    </w:p>
    <w:p w14:paraId="22478B85" w14:textId="581746ED" w:rsidR="007A309D" w:rsidRPr="00FC17AE" w:rsidRDefault="007A309D" w:rsidP="007A309D">
      <w:pPr>
        <w:pStyle w:val="Tekstpodstawowywcity3"/>
        <w:numPr>
          <w:ilvl w:val="0"/>
          <w:numId w:val="1"/>
        </w:numPr>
        <w:tabs>
          <w:tab w:val="num" w:pos="360"/>
        </w:tabs>
        <w:suppressAutoHyphens w:val="0"/>
        <w:spacing w:before="240" w:after="0" w:line="276" w:lineRule="auto"/>
        <w:ind w:left="360"/>
        <w:jc w:val="both"/>
        <w:rPr>
          <w:rFonts w:ascii="Cambria" w:hAnsi="Cambria" w:cs="Tahoma"/>
          <w:sz w:val="20"/>
          <w:szCs w:val="20"/>
        </w:rPr>
      </w:pPr>
      <w:r w:rsidRPr="00FC17AE">
        <w:rPr>
          <w:rFonts w:ascii="Cambria" w:hAnsi="Cambria" w:cs="Tahoma"/>
          <w:iCs/>
          <w:snapToGrid w:val="0"/>
          <w:sz w:val="20"/>
          <w:szCs w:val="20"/>
          <w:lang w:val="pl-PL"/>
        </w:rPr>
        <w:t>Świadczenie usług ochrony będzie wykonywane przez umundurowanego pracownika ochrony.</w:t>
      </w:r>
      <w:r w:rsidRPr="00FC17AE">
        <w:rPr>
          <w:rFonts w:ascii="Cambria" w:hAnsi="Cambria" w:cs="Tahoma"/>
          <w:sz w:val="20"/>
          <w:szCs w:val="20"/>
          <w:lang w:val="pl-PL"/>
        </w:rPr>
        <w:t xml:space="preserve"> Zamawiający wyznacza koordynatora w osobie ………………………………………………………………………………………, który będzie współpracował </w:t>
      </w:r>
      <w:r w:rsidR="00877987">
        <w:rPr>
          <w:rFonts w:ascii="Cambria" w:hAnsi="Cambria" w:cs="Tahoma"/>
          <w:sz w:val="20"/>
          <w:szCs w:val="20"/>
          <w:lang w:val="pl-PL"/>
        </w:rPr>
        <w:br/>
      </w:r>
      <w:r w:rsidRPr="00FC17AE">
        <w:rPr>
          <w:rFonts w:ascii="Cambria" w:hAnsi="Cambria" w:cs="Tahoma"/>
          <w:sz w:val="20"/>
          <w:szCs w:val="20"/>
          <w:lang w:val="pl-PL"/>
        </w:rPr>
        <w:t xml:space="preserve">z przedstawicielami Wykonawcy zamówienia w zakresie całokształtu działań związanych </w:t>
      </w:r>
      <w:r w:rsidR="00877987">
        <w:rPr>
          <w:rFonts w:ascii="Cambria" w:hAnsi="Cambria" w:cs="Tahoma"/>
          <w:sz w:val="20"/>
          <w:szCs w:val="20"/>
          <w:lang w:val="pl-PL"/>
        </w:rPr>
        <w:br/>
      </w:r>
      <w:r w:rsidRPr="00FC17AE">
        <w:rPr>
          <w:rFonts w:ascii="Cambria" w:hAnsi="Cambria" w:cs="Tahoma"/>
          <w:sz w:val="20"/>
          <w:szCs w:val="20"/>
          <w:lang w:val="pl-PL"/>
        </w:rPr>
        <w:t>z wykonaniem postanowień tej umowy.</w:t>
      </w:r>
    </w:p>
    <w:p w14:paraId="283D2B98" w14:textId="77777777" w:rsidR="00D76471" w:rsidRPr="00D76471" w:rsidRDefault="00D76471" w:rsidP="007A309D">
      <w:pPr>
        <w:pStyle w:val="Tekstpodstawowywcity3"/>
        <w:numPr>
          <w:ilvl w:val="0"/>
          <w:numId w:val="1"/>
        </w:numPr>
        <w:tabs>
          <w:tab w:val="num" w:pos="360"/>
        </w:tabs>
        <w:suppressAutoHyphens w:val="0"/>
        <w:spacing w:before="240" w:after="0" w:line="276" w:lineRule="auto"/>
        <w:ind w:left="360"/>
        <w:jc w:val="both"/>
        <w:rPr>
          <w:rFonts w:ascii="Cambria" w:hAnsi="Cambria" w:cs="Tahoma"/>
          <w:sz w:val="20"/>
          <w:szCs w:val="20"/>
        </w:rPr>
      </w:pPr>
      <w:r w:rsidRPr="00D76471">
        <w:rPr>
          <w:rFonts w:ascii="Cambria" w:hAnsi="Cambria" w:cs="Tahoma"/>
          <w:sz w:val="20"/>
          <w:szCs w:val="20"/>
          <w:lang w:val="pl-PL"/>
        </w:rPr>
        <w:t>Pracownicy Wykonawcy będą zobligowani do dokonywania obchodu terenów Przedsiębiorstwa: terenu składowiska odpadów i zakładu w granicach ogrodzenia oraz terenu wokół budynku nr 01 Budynek Administracyjno-Biurowy wraz z parkingiem, sprawdzanie jego zabe</w:t>
      </w:r>
      <w:r>
        <w:rPr>
          <w:rFonts w:ascii="Cambria" w:hAnsi="Cambria" w:cs="Tahoma"/>
          <w:sz w:val="20"/>
          <w:szCs w:val="20"/>
          <w:lang w:val="pl-PL"/>
        </w:rPr>
        <w:t xml:space="preserve">zpieczenia (co najmniej 6 razy </w:t>
      </w:r>
      <w:r w:rsidRPr="00D76471">
        <w:rPr>
          <w:rFonts w:ascii="Cambria" w:hAnsi="Cambria" w:cs="Tahoma"/>
          <w:sz w:val="20"/>
          <w:szCs w:val="20"/>
          <w:lang w:val="pl-PL"/>
        </w:rPr>
        <w:t>w godzinach pomiędzy 22.00 a 6.00 i odnotowanie tego faktu w książce ochrony). Wymagana jest kontrola książki ochrony przez nadzór Wykonawcy minimum dwa razy w miesiącu i odnotowanie tego faktu w książce ochrony. Wykonawca zobowiązany jest do prowadzenie „Książki ochrony” opisującej codzienny przebieg zdarzeń, do której wgląd ma mieć Zamawiający. Po zakończeniu trwania umowy Wykonawca przekaże powyższy dokument Zamawiającemu</w:t>
      </w:r>
    </w:p>
    <w:p w14:paraId="68D2E446" w14:textId="4DBE1FC3" w:rsidR="007A309D" w:rsidRPr="00FC17AE" w:rsidRDefault="007A309D" w:rsidP="007A309D">
      <w:pPr>
        <w:pStyle w:val="Tekstpodstawowywcity3"/>
        <w:numPr>
          <w:ilvl w:val="0"/>
          <w:numId w:val="1"/>
        </w:numPr>
        <w:tabs>
          <w:tab w:val="num" w:pos="360"/>
        </w:tabs>
        <w:suppressAutoHyphens w:val="0"/>
        <w:spacing w:before="240" w:after="0" w:line="276" w:lineRule="auto"/>
        <w:ind w:left="360"/>
        <w:jc w:val="both"/>
        <w:rPr>
          <w:rFonts w:ascii="Cambria" w:hAnsi="Cambria" w:cs="Tahoma"/>
          <w:sz w:val="20"/>
          <w:szCs w:val="20"/>
        </w:rPr>
      </w:pPr>
      <w:r w:rsidRPr="00FC17AE">
        <w:rPr>
          <w:rFonts w:ascii="Cambria" w:hAnsi="Cambria" w:cs="Tahoma"/>
          <w:sz w:val="20"/>
          <w:szCs w:val="20"/>
          <w:lang w:val="pl-PL"/>
        </w:rPr>
        <w:t>Zamawiający upoważnia pracowników Wykonawcy do:</w:t>
      </w:r>
    </w:p>
    <w:p w14:paraId="7D8C4963" w14:textId="77777777" w:rsidR="007A309D" w:rsidRPr="00FC17AE" w:rsidRDefault="007A309D" w:rsidP="007A309D">
      <w:pPr>
        <w:pStyle w:val="Tekstpodstawowywcity3"/>
        <w:suppressAutoHyphens w:val="0"/>
        <w:spacing w:before="240" w:after="0" w:line="276" w:lineRule="auto"/>
        <w:ind w:left="360"/>
        <w:jc w:val="both"/>
        <w:rPr>
          <w:rFonts w:ascii="Cambria" w:hAnsi="Cambria" w:cs="Tahoma"/>
          <w:sz w:val="20"/>
          <w:szCs w:val="20"/>
          <w:lang w:val="pl-PL"/>
        </w:rPr>
      </w:pPr>
      <w:r w:rsidRPr="00FC17AE">
        <w:rPr>
          <w:rFonts w:ascii="Cambria" w:hAnsi="Cambria" w:cs="Tahoma"/>
          <w:sz w:val="20"/>
          <w:szCs w:val="20"/>
          <w:lang w:val="pl-PL"/>
        </w:rPr>
        <w:t>- bieżącej kontroli pracowników, osób wchodzących i wychodzących z obiektu w tym ustalenia uprawnień do przebywania na obiekcie .</w:t>
      </w:r>
    </w:p>
    <w:p w14:paraId="09E853C1" w14:textId="77777777" w:rsidR="007A309D" w:rsidRPr="00FC17AE" w:rsidRDefault="007A309D" w:rsidP="007A309D">
      <w:pPr>
        <w:pStyle w:val="Tekstpodstawowywcity3"/>
        <w:suppressAutoHyphens w:val="0"/>
        <w:spacing w:before="240" w:after="0" w:line="276" w:lineRule="auto"/>
        <w:ind w:left="360"/>
        <w:jc w:val="both"/>
        <w:rPr>
          <w:rFonts w:ascii="Cambria" w:hAnsi="Cambria" w:cs="Tahoma"/>
          <w:sz w:val="20"/>
          <w:szCs w:val="20"/>
          <w:lang w:val="pl-PL"/>
        </w:rPr>
      </w:pPr>
      <w:r w:rsidRPr="00FC17AE">
        <w:rPr>
          <w:rFonts w:ascii="Cambria" w:hAnsi="Cambria" w:cs="Tahoma"/>
          <w:sz w:val="20"/>
          <w:szCs w:val="20"/>
          <w:lang w:val="pl-PL"/>
        </w:rPr>
        <w:t>- wzywania osób do opuszczenia obiektu w razie stwierdzenia braku uprawnień.</w:t>
      </w:r>
    </w:p>
    <w:p w14:paraId="30E1BF19" w14:textId="0E96B123" w:rsidR="007A309D" w:rsidRPr="00FC17AE" w:rsidRDefault="007A309D" w:rsidP="007A309D">
      <w:pPr>
        <w:pStyle w:val="Tekstpodstawowywcity3"/>
        <w:numPr>
          <w:ilvl w:val="0"/>
          <w:numId w:val="1"/>
        </w:numPr>
        <w:tabs>
          <w:tab w:val="clear" w:pos="540"/>
          <w:tab w:val="num" w:pos="0"/>
        </w:tabs>
        <w:suppressAutoHyphens w:val="0"/>
        <w:spacing w:before="240" w:after="0" w:line="276" w:lineRule="auto"/>
        <w:ind w:left="426" w:hanging="426"/>
        <w:jc w:val="both"/>
        <w:rPr>
          <w:rFonts w:ascii="Cambria" w:hAnsi="Cambria" w:cs="Tahoma"/>
          <w:sz w:val="20"/>
          <w:szCs w:val="20"/>
          <w:lang w:val="pl-PL"/>
        </w:rPr>
      </w:pPr>
      <w:r w:rsidRPr="00FC17AE">
        <w:rPr>
          <w:rFonts w:ascii="Cambria" w:hAnsi="Cambria" w:cs="Tahoma"/>
          <w:sz w:val="20"/>
          <w:szCs w:val="20"/>
          <w:lang w:val="pl-PL"/>
        </w:rPr>
        <w:t>Zamawiający zapewni pracownikom Wykonawcy zamówienia właściwe warunki socjalno-bytowe podczas wykonywania przez nich czynności związanych z realizacją umowy.</w:t>
      </w:r>
    </w:p>
    <w:p w14:paraId="70DE975D" w14:textId="77777777" w:rsidR="007A309D" w:rsidRPr="00FC17AE" w:rsidRDefault="007A309D" w:rsidP="007A309D">
      <w:pPr>
        <w:pStyle w:val="Tekstpodstawowywcity3"/>
        <w:numPr>
          <w:ilvl w:val="0"/>
          <w:numId w:val="1"/>
        </w:numPr>
        <w:tabs>
          <w:tab w:val="clear" w:pos="540"/>
          <w:tab w:val="num" w:pos="0"/>
        </w:tabs>
        <w:suppressAutoHyphens w:val="0"/>
        <w:spacing w:before="240" w:after="0" w:line="276" w:lineRule="auto"/>
        <w:ind w:left="426" w:hanging="426"/>
        <w:jc w:val="both"/>
        <w:rPr>
          <w:rFonts w:ascii="Cambria" w:hAnsi="Cambria" w:cs="Tahoma"/>
          <w:sz w:val="20"/>
          <w:szCs w:val="20"/>
          <w:lang w:val="pl-PL"/>
        </w:rPr>
      </w:pPr>
      <w:r w:rsidRPr="00FC17AE">
        <w:rPr>
          <w:rFonts w:ascii="Cambria" w:hAnsi="Cambria" w:cs="Tahoma"/>
          <w:sz w:val="20"/>
          <w:szCs w:val="20"/>
          <w:lang w:val="pl-PL"/>
        </w:rPr>
        <w:t>Wykonawca wyda Zamawiającemu w terminie 5 dni od dnia zawarcia niniejszej umowy tablice zawierające informację o podmiocie wykonującym usługi objęte umową.</w:t>
      </w:r>
    </w:p>
    <w:p w14:paraId="2661C046" w14:textId="77777777" w:rsidR="007A309D" w:rsidRPr="00FC17AE" w:rsidRDefault="007A309D" w:rsidP="007A309D">
      <w:pPr>
        <w:pStyle w:val="Tekstpodstawowywcity3"/>
        <w:suppressAutoHyphens w:val="0"/>
        <w:spacing w:after="0" w:line="276" w:lineRule="auto"/>
        <w:ind w:left="425"/>
        <w:jc w:val="center"/>
        <w:rPr>
          <w:rFonts w:ascii="Cambria" w:hAnsi="Cambria" w:cs="Tahoma"/>
          <w:b/>
          <w:sz w:val="20"/>
          <w:szCs w:val="20"/>
          <w:lang w:val="pl-PL"/>
        </w:rPr>
      </w:pPr>
    </w:p>
    <w:p w14:paraId="0F1A1014" w14:textId="77777777" w:rsidR="007A309D" w:rsidRPr="00FC17AE" w:rsidRDefault="007A309D" w:rsidP="007A309D">
      <w:pPr>
        <w:pStyle w:val="Tekstpodstawowywcity3"/>
        <w:suppressAutoHyphens w:val="0"/>
        <w:spacing w:after="0" w:line="276" w:lineRule="auto"/>
        <w:ind w:left="425"/>
        <w:jc w:val="center"/>
        <w:rPr>
          <w:rFonts w:ascii="Cambria" w:hAnsi="Cambria" w:cs="Tahoma"/>
          <w:b/>
          <w:sz w:val="20"/>
          <w:szCs w:val="20"/>
          <w:lang w:val="pl-PL"/>
        </w:rPr>
      </w:pPr>
      <w:r w:rsidRPr="00FC17AE">
        <w:rPr>
          <w:rFonts w:ascii="Cambria" w:hAnsi="Cambria" w:cs="Tahoma"/>
          <w:b/>
          <w:sz w:val="20"/>
          <w:szCs w:val="20"/>
          <w:lang w:val="pl-PL"/>
        </w:rPr>
        <w:t>§3</w:t>
      </w:r>
    </w:p>
    <w:p w14:paraId="75E79027" w14:textId="77777777" w:rsidR="007A309D" w:rsidRPr="00FC17AE" w:rsidRDefault="007A309D" w:rsidP="007A309D">
      <w:pPr>
        <w:pStyle w:val="Tekstpodstawowywcity3"/>
        <w:suppressAutoHyphens w:val="0"/>
        <w:spacing w:after="0" w:line="276" w:lineRule="auto"/>
        <w:ind w:left="425"/>
        <w:jc w:val="center"/>
        <w:rPr>
          <w:rFonts w:ascii="Cambria" w:hAnsi="Cambria" w:cs="Tahoma"/>
          <w:b/>
          <w:sz w:val="20"/>
          <w:szCs w:val="20"/>
          <w:lang w:val="pl-PL"/>
        </w:rPr>
      </w:pPr>
      <w:r w:rsidRPr="00FC17AE">
        <w:rPr>
          <w:rFonts w:ascii="Cambria" w:hAnsi="Cambria" w:cs="Tahoma"/>
          <w:b/>
          <w:sz w:val="20"/>
          <w:szCs w:val="20"/>
          <w:lang w:val="pl-PL"/>
        </w:rPr>
        <w:t>Szczegółowe obowiązki stron</w:t>
      </w:r>
    </w:p>
    <w:p w14:paraId="4F920D8C" w14:textId="77777777" w:rsidR="007A309D" w:rsidRPr="00FC17AE" w:rsidRDefault="007A309D" w:rsidP="007A309D">
      <w:pPr>
        <w:pStyle w:val="Tekstpodstawowywcity3"/>
        <w:suppressAutoHyphens w:val="0"/>
        <w:spacing w:before="240" w:after="0" w:line="276" w:lineRule="auto"/>
        <w:ind w:left="360"/>
        <w:jc w:val="both"/>
        <w:rPr>
          <w:rFonts w:ascii="Cambria" w:hAnsi="Cambria" w:cs="Tahoma"/>
          <w:bCs/>
          <w:sz w:val="20"/>
          <w:szCs w:val="20"/>
          <w:u w:val="single"/>
          <w:lang w:val="pl-PL"/>
        </w:rPr>
      </w:pPr>
      <w:r w:rsidRPr="00FC17AE">
        <w:rPr>
          <w:rFonts w:ascii="Cambria" w:hAnsi="Cambria" w:cs="Tahoma"/>
          <w:bCs/>
          <w:sz w:val="20"/>
          <w:szCs w:val="20"/>
          <w:u w:val="single"/>
          <w:lang w:val="pl-PL"/>
        </w:rPr>
        <w:t>Obowiązkiem Wykonawcy jest:</w:t>
      </w:r>
    </w:p>
    <w:p w14:paraId="311E848F" w14:textId="033341A1" w:rsidR="007A309D" w:rsidRPr="00FC17AE" w:rsidRDefault="007A309D" w:rsidP="007A309D">
      <w:pPr>
        <w:pStyle w:val="Tekstpodstawowywcity3"/>
        <w:suppressAutoHyphens w:val="0"/>
        <w:spacing w:before="240" w:after="0" w:line="276" w:lineRule="auto"/>
        <w:ind w:left="567" w:hanging="207"/>
        <w:jc w:val="both"/>
        <w:rPr>
          <w:rFonts w:ascii="Cambria" w:hAnsi="Cambria" w:cs="Tahoma"/>
          <w:bCs/>
          <w:sz w:val="20"/>
          <w:szCs w:val="20"/>
          <w:lang w:val="pl-PL"/>
        </w:rPr>
      </w:pPr>
      <w:r w:rsidRPr="00FC17AE">
        <w:rPr>
          <w:rFonts w:ascii="Cambria" w:hAnsi="Cambria" w:cs="Tahoma"/>
          <w:bCs/>
          <w:sz w:val="20"/>
          <w:szCs w:val="20"/>
          <w:lang w:val="pl-PL"/>
        </w:rPr>
        <w:t xml:space="preserve">- podejmowanie działań interwencyjnych w celu zapobiegnięcia dokonywania aktów wandalizmu </w:t>
      </w:r>
      <w:r w:rsidR="00877987">
        <w:rPr>
          <w:rFonts w:ascii="Cambria" w:hAnsi="Cambria" w:cs="Tahoma"/>
          <w:bCs/>
          <w:sz w:val="20"/>
          <w:szCs w:val="20"/>
          <w:lang w:val="pl-PL"/>
        </w:rPr>
        <w:br/>
      </w:r>
      <w:r w:rsidRPr="00FC17AE">
        <w:rPr>
          <w:rFonts w:ascii="Cambria" w:hAnsi="Cambria" w:cs="Tahoma"/>
          <w:bCs/>
          <w:sz w:val="20"/>
          <w:szCs w:val="20"/>
          <w:lang w:val="pl-PL"/>
        </w:rPr>
        <w:t>w mieniu Zamawiającego</w:t>
      </w:r>
    </w:p>
    <w:p w14:paraId="7AD02D79" w14:textId="77777777" w:rsidR="007A309D" w:rsidRPr="00FC17AE" w:rsidRDefault="007A309D" w:rsidP="007A309D">
      <w:pPr>
        <w:pStyle w:val="Tekstpodstawowywcity3"/>
        <w:suppressAutoHyphens w:val="0"/>
        <w:spacing w:before="240" w:after="0" w:line="276" w:lineRule="auto"/>
        <w:ind w:left="567" w:hanging="207"/>
        <w:jc w:val="both"/>
        <w:rPr>
          <w:rFonts w:ascii="Cambria" w:hAnsi="Cambria" w:cs="Tahoma"/>
          <w:bCs/>
          <w:sz w:val="20"/>
          <w:szCs w:val="20"/>
          <w:lang w:val="pl-PL"/>
        </w:rPr>
      </w:pPr>
      <w:r w:rsidRPr="00FC17AE">
        <w:rPr>
          <w:rFonts w:ascii="Cambria" w:hAnsi="Cambria" w:cs="Tahoma"/>
          <w:bCs/>
          <w:sz w:val="20"/>
          <w:szCs w:val="20"/>
          <w:lang w:val="pl-PL"/>
        </w:rPr>
        <w:t>- podejmowanie działań interwencyjnych w celu zapobiegania przestępstwom przeciwko mieniu Zamawiającego (kradzież, włamanie, niszczenie lub uszkodzenie)</w:t>
      </w:r>
    </w:p>
    <w:p w14:paraId="1F6D7EC2" w14:textId="77777777" w:rsidR="007A309D" w:rsidRPr="00FC17AE" w:rsidRDefault="007A309D" w:rsidP="007A309D">
      <w:pPr>
        <w:pStyle w:val="Tekstpodstawowywcity3"/>
        <w:suppressAutoHyphens w:val="0"/>
        <w:spacing w:before="240" w:after="0" w:line="276" w:lineRule="auto"/>
        <w:ind w:left="567" w:hanging="207"/>
        <w:jc w:val="both"/>
        <w:rPr>
          <w:rFonts w:ascii="Cambria" w:hAnsi="Cambria" w:cs="Tahoma"/>
          <w:bCs/>
          <w:sz w:val="20"/>
          <w:szCs w:val="20"/>
          <w:lang w:val="pl-PL"/>
        </w:rPr>
      </w:pPr>
      <w:r w:rsidRPr="00FC17AE">
        <w:rPr>
          <w:rFonts w:ascii="Cambria" w:hAnsi="Cambria" w:cs="Tahoma"/>
          <w:bCs/>
          <w:sz w:val="20"/>
          <w:szCs w:val="20"/>
          <w:lang w:val="pl-PL"/>
        </w:rPr>
        <w:t>- niezwłoczne powiadomienie Zamawiającego o każdym ujawnionym przypadku popełnienia przestępstwa lub wykroczenia przeciwko mieniu Zamawiającego</w:t>
      </w:r>
    </w:p>
    <w:p w14:paraId="46A49F6F" w14:textId="77777777" w:rsidR="007A309D" w:rsidRPr="00FC17AE" w:rsidRDefault="007A309D" w:rsidP="007A309D">
      <w:pPr>
        <w:pStyle w:val="Tekstpodstawowywcity3"/>
        <w:suppressAutoHyphens w:val="0"/>
        <w:spacing w:before="240" w:after="0" w:line="276" w:lineRule="auto"/>
        <w:ind w:left="567" w:hanging="207"/>
        <w:jc w:val="both"/>
        <w:rPr>
          <w:rFonts w:ascii="Cambria" w:hAnsi="Cambria" w:cs="Tahoma"/>
          <w:bCs/>
          <w:sz w:val="20"/>
          <w:szCs w:val="20"/>
          <w:lang w:val="pl-PL"/>
        </w:rPr>
      </w:pPr>
      <w:r w:rsidRPr="00FC17AE">
        <w:rPr>
          <w:rFonts w:ascii="Cambria" w:hAnsi="Cambria" w:cs="Tahoma"/>
          <w:bCs/>
          <w:sz w:val="20"/>
          <w:szCs w:val="20"/>
          <w:lang w:val="pl-PL"/>
        </w:rPr>
        <w:t>- zapewnienie pracownikom ochrony niezbędnego sprzętu ochrony indywidualnej, środków przymusu bezpośredniego oraz środków łączności</w:t>
      </w:r>
    </w:p>
    <w:p w14:paraId="34853FB0" w14:textId="77777777" w:rsidR="007A309D" w:rsidRDefault="007A309D" w:rsidP="007A309D">
      <w:pPr>
        <w:pStyle w:val="Tekstpodstawowywcity3"/>
        <w:suppressAutoHyphens w:val="0"/>
        <w:spacing w:before="240" w:after="0" w:line="276" w:lineRule="auto"/>
        <w:ind w:left="567" w:hanging="207"/>
        <w:jc w:val="both"/>
        <w:rPr>
          <w:rFonts w:ascii="Cambria" w:hAnsi="Cambria" w:cs="Tahoma"/>
          <w:bCs/>
          <w:sz w:val="20"/>
          <w:szCs w:val="20"/>
          <w:lang w:val="pl-PL"/>
        </w:rPr>
      </w:pPr>
      <w:r w:rsidRPr="00FC17AE">
        <w:rPr>
          <w:rFonts w:ascii="Cambria" w:hAnsi="Cambria" w:cs="Tahoma"/>
          <w:bCs/>
          <w:sz w:val="20"/>
          <w:szCs w:val="20"/>
          <w:lang w:val="pl-PL"/>
        </w:rPr>
        <w:lastRenderedPageBreak/>
        <w:t xml:space="preserve">- udokumentowanie w formie pisemnej  notatki każdego ujawnionego przypadku wyrządzenia szkody w mieniu Zamawiającego </w:t>
      </w:r>
    </w:p>
    <w:p w14:paraId="52FC13A6" w14:textId="5CE6D7C8" w:rsidR="00A62FE9" w:rsidRPr="00FC17AE" w:rsidRDefault="00A62FE9" w:rsidP="00A62FE9">
      <w:pPr>
        <w:pStyle w:val="Tekstpodstawowywcity3"/>
        <w:suppressAutoHyphens w:val="0"/>
        <w:spacing w:before="240" w:after="0" w:line="276" w:lineRule="auto"/>
        <w:ind w:left="567" w:hanging="207"/>
        <w:jc w:val="both"/>
        <w:rPr>
          <w:rFonts w:ascii="Cambria" w:hAnsi="Cambria" w:cs="Tahoma"/>
          <w:bCs/>
          <w:sz w:val="20"/>
          <w:szCs w:val="20"/>
          <w:lang w:val="pl-PL"/>
        </w:rPr>
      </w:pPr>
      <w:r w:rsidRPr="00A2435E">
        <w:rPr>
          <w:rFonts w:ascii="Cambria" w:hAnsi="Cambria" w:cs="Tahoma"/>
          <w:bCs/>
          <w:sz w:val="20"/>
          <w:szCs w:val="20"/>
          <w:lang w:val="pl-PL"/>
        </w:rPr>
        <w:t>- prowadzenie w sposób systematyczny książki ochrony, do której będzie umożliwiony</w:t>
      </w:r>
      <w:r>
        <w:rPr>
          <w:rFonts w:ascii="Cambria" w:hAnsi="Cambria" w:cs="Tahoma"/>
          <w:bCs/>
          <w:sz w:val="20"/>
          <w:szCs w:val="20"/>
          <w:lang w:val="pl-PL"/>
        </w:rPr>
        <w:t xml:space="preserve"> dostęp</w:t>
      </w:r>
      <w:r w:rsidRPr="00A2435E">
        <w:rPr>
          <w:rFonts w:ascii="Cambria" w:hAnsi="Cambria" w:cs="Tahoma"/>
          <w:bCs/>
          <w:sz w:val="20"/>
          <w:szCs w:val="20"/>
          <w:lang w:val="pl-PL"/>
        </w:rPr>
        <w:t xml:space="preserve"> Zamawiającemu</w:t>
      </w:r>
    </w:p>
    <w:p w14:paraId="643DC465" w14:textId="77777777" w:rsidR="00A62FE9" w:rsidRPr="00FC17AE" w:rsidRDefault="00A62FE9" w:rsidP="007A309D">
      <w:pPr>
        <w:pStyle w:val="Tekstpodstawowywcity3"/>
        <w:suppressAutoHyphens w:val="0"/>
        <w:spacing w:before="240" w:after="0" w:line="276" w:lineRule="auto"/>
        <w:ind w:left="567" w:hanging="207"/>
        <w:jc w:val="both"/>
        <w:rPr>
          <w:rFonts w:ascii="Cambria" w:hAnsi="Cambria" w:cs="Tahoma"/>
          <w:bCs/>
          <w:sz w:val="20"/>
          <w:szCs w:val="20"/>
          <w:lang w:val="pl-PL"/>
        </w:rPr>
      </w:pPr>
    </w:p>
    <w:p w14:paraId="76E91F05" w14:textId="77777777" w:rsidR="007A309D" w:rsidRPr="00FC17AE" w:rsidRDefault="007A309D" w:rsidP="007A309D">
      <w:pPr>
        <w:pStyle w:val="Tekstpodstawowywcity3"/>
        <w:suppressAutoHyphens w:val="0"/>
        <w:spacing w:before="240" w:after="0" w:line="276" w:lineRule="auto"/>
        <w:ind w:left="567" w:hanging="207"/>
        <w:jc w:val="both"/>
        <w:rPr>
          <w:rFonts w:ascii="Cambria" w:hAnsi="Cambria" w:cs="Tahoma"/>
          <w:bCs/>
          <w:sz w:val="20"/>
          <w:szCs w:val="20"/>
          <w:u w:val="single"/>
          <w:lang w:val="pl-PL"/>
        </w:rPr>
      </w:pPr>
      <w:r w:rsidRPr="00FC17AE">
        <w:rPr>
          <w:rFonts w:ascii="Cambria" w:hAnsi="Cambria" w:cs="Tahoma"/>
          <w:bCs/>
          <w:sz w:val="20"/>
          <w:szCs w:val="20"/>
          <w:u w:val="single"/>
          <w:lang w:val="pl-PL"/>
        </w:rPr>
        <w:t>Obowiązkiem Zamawiającego jest:</w:t>
      </w:r>
    </w:p>
    <w:p w14:paraId="68580C15" w14:textId="5D411AF5" w:rsidR="007A309D" w:rsidRPr="00FC17AE" w:rsidRDefault="007A309D" w:rsidP="00412477">
      <w:pPr>
        <w:pStyle w:val="Tekstpodstawowywcity3"/>
        <w:suppressAutoHyphens w:val="0"/>
        <w:spacing w:before="240" w:after="0" w:line="276" w:lineRule="auto"/>
        <w:jc w:val="both"/>
        <w:rPr>
          <w:rFonts w:ascii="Cambria" w:hAnsi="Cambria" w:cs="Tahoma"/>
          <w:bCs/>
          <w:sz w:val="20"/>
          <w:szCs w:val="20"/>
          <w:lang w:val="pl-PL"/>
        </w:rPr>
      </w:pPr>
      <w:r w:rsidRPr="00FC17AE">
        <w:rPr>
          <w:rFonts w:ascii="Cambria" w:hAnsi="Cambria" w:cs="Tahoma"/>
          <w:bCs/>
          <w:sz w:val="20"/>
          <w:szCs w:val="20"/>
          <w:lang w:val="pl-PL"/>
        </w:rPr>
        <w:t xml:space="preserve">- nieodpłatne udostępnianie pracownikom </w:t>
      </w:r>
      <w:r w:rsidR="00586041">
        <w:rPr>
          <w:rFonts w:ascii="Cambria" w:hAnsi="Cambria" w:cs="Tahoma"/>
          <w:bCs/>
          <w:sz w:val="20"/>
          <w:szCs w:val="20"/>
          <w:lang w:val="pl-PL"/>
        </w:rPr>
        <w:t xml:space="preserve">Wykonawcy </w:t>
      </w:r>
      <w:r w:rsidRPr="00FC17AE">
        <w:rPr>
          <w:rFonts w:ascii="Cambria" w:hAnsi="Cambria" w:cs="Tahoma"/>
          <w:bCs/>
          <w:sz w:val="20"/>
          <w:szCs w:val="20"/>
          <w:lang w:val="pl-PL"/>
        </w:rPr>
        <w:t>odpowiedniego pomieszczenia z dopływem wody i podłączeniem energii elektrycznej</w:t>
      </w:r>
      <w:r w:rsidR="006A243A">
        <w:rPr>
          <w:rFonts w:ascii="Cambria" w:hAnsi="Cambria" w:cs="Tahoma"/>
          <w:bCs/>
          <w:sz w:val="20"/>
          <w:szCs w:val="20"/>
          <w:lang w:val="pl-PL"/>
        </w:rPr>
        <w:t>.</w:t>
      </w:r>
    </w:p>
    <w:p w14:paraId="14D478D8" w14:textId="77777777" w:rsidR="007A309D" w:rsidRPr="00FC17AE" w:rsidRDefault="007A309D" w:rsidP="00412477">
      <w:pPr>
        <w:pStyle w:val="Tekstpodstawowywcity3"/>
        <w:suppressAutoHyphens w:val="0"/>
        <w:spacing w:before="240" w:after="0" w:line="276" w:lineRule="auto"/>
        <w:jc w:val="both"/>
        <w:rPr>
          <w:rFonts w:ascii="Cambria" w:hAnsi="Cambria" w:cs="Tahoma"/>
          <w:bCs/>
          <w:sz w:val="20"/>
          <w:szCs w:val="20"/>
          <w:lang w:val="pl-PL"/>
        </w:rPr>
      </w:pPr>
      <w:r w:rsidRPr="00FC17AE">
        <w:rPr>
          <w:rFonts w:ascii="Cambria" w:hAnsi="Cambria" w:cs="Tahoma"/>
          <w:bCs/>
          <w:sz w:val="20"/>
          <w:szCs w:val="20"/>
          <w:lang w:val="pl-PL"/>
        </w:rPr>
        <w:t>- zapewnienie należytego ogrodzenia i oświetlenia obiektu</w:t>
      </w:r>
    </w:p>
    <w:p w14:paraId="362CA992" w14:textId="3B856B92" w:rsidR="007A309D" w:rsidRPr="00FC17AE" w:rsidRDefault="007A309D" w:rsidP="00412477">
      <w:pPr>
        <w:pStyle w:val="Tekstpodstawowywcity3"/>
        <w:suppressAutoHyphens w:val="0"/>
        <w:spacing w:before="240" w:after="0" w:line="276" w:lineRule="auto"/>
        <w:jc w:val="both"/>
        <w:rPr>
          <w:rFonts w:ascii="Cambria" w:hAnsi="Cambria" w:cs="Tahoma"/>
          <w:bCs/>
          <w:sz w:val="20"/>
          <w:szCs w:val="20"/>
          <w:lang w:val="pl-PL"/>
        </w:rPr>
      </w:pPr>
      <w:r w:rsidRPr="00FC17AE">
        <w:rPr>
          <w:rFonts w:ascii="Cambria" w:hAnsi="Cambria" w:cs="Tahoma"/>
          <w:bCs/>
          <w:sz w:val="20"/>
          <w:szCs w:val="20"/>
          <w:lang w:val="pl-PL"/>
        </w:rPr>
        <w:t xml:space="preserve">- niezwłoczne usuwanie zgłoszonych przez </w:t>
      </w:r>
      <w:r w:rsidR="00586041">
        <w:rPr>
          <w:rFonts w:ascii="Cambria" w:hAnsi="Cambria" w:cs="Tahoma"/>
          <w:bCs/>
          <w:sz w:val="20"/>
          <w:szCs w:val="20"/>
          <w:lang w:val="pl-PL"/>
        </w:rPr>
        <w:t xml:space="preserve">Wykonawcę </w:t>
      </w:r>
      <w:r w:rsidRPr="00FC17AE">
        <w:rPr>
          <w:rFonts w:ascii="Cambria" w:hAnsi="Cambria" w:cs="Tahoma"/>
          <w:bCs/>
          <w:sz w:val="20"/>
          <w:szCs w:val="20"/>
          <w:lang w:val="pl-PL"/>
        </w:rPr>
        <w:t>nieprawidłowości w zakresie bezpieczeństwa</w:t>
      </w:r>
    </w:p>
    <w:p w14:paraId="6A721B3B" w14:textId="77777777" w:rsidR="007A309D" w:rsidRPr="00FC17AE" w:rsidRDefault="007A309D" w:rsidP="00412477">
      <w:pPr>
        <w:pStyle w:val="Tekstpodstawowywcity3"/>
        <w:suppressAutoHyphens w:val="0"/>
        <w:spacing w:before="240" w:after="0" w:line="276" w:lineRule="auto"/>
        <w:jc w:val="both"/>
        <w:rPr>
          <w:rFonts w:ascii="Cambria" w:hAnsi="Cambria" w:cs="Tahoma"/>
          <w:bCs/>
          <w:sz w:val="20"/>
          <w:szCs w:val="20"/>
          <w:lang w:val="pl-PL"/>
        </w:rPr>
      </w:pPr>
      <w:r w:rsidRPr="00FC17AE">
        <w:rPr>
          <w:rFonts w:ascii="Cambria" w:hAnsi="Cambria" w:cs="Tahoma"/>
          <w:bCs/>
          <w:sz w:val="20"/>
          <w:szCs w:val="20"/>
          <w:lang w:val="pl-PL"/>
        </w:rPr>
        <w:t xml:space="preserve">- zapewnienie dodatkowych zabezpieczeń w pomieszczeniach, w których przechowywane jest mienie większej wartości </w:t>
      </w:r>
    </w:p>
    <w:p w14:paraId="368B946E" w14:textId="77777777" w:rsidR="007A309D" w:rsidRPr="00FC17AE" w:rsidRDefault="007A309D" w:rsidP="00412477">
      <w:pPr>
        <w:pStyle w:val="Tekstpodstawowywcity3"/>
        <w:suppressAutoHyphens w:val="0"/>
        <w:spacing w:before="240" w:after="0" w:line="276" w:lineRule="auto"/>
        <w:jc w:val="both"/>
        <w:rPr>
          <w:rFonts w:ascii="Cambria" w:hAnsi="Cambria" w:cs="Tahoma"/>
          <w:bCs/>
          <w:sz w:val="20"/>
          <w:szCs w:val="20"/>
          <w:lang w:val="pl-PL"/>
        </w:rPr>
      </w:pPr>
      <w:r w:rsidRPr="00FC17AE">
        <w:rPr>
          <w:rFonts w:ascii="Cambria" w:hAnsi="Cambria" w:cs="Tahoma"/>
          <w:bCs/>
          <w:sz w:val="20"/>
          <w:szCs w:val="20"/>
          <w:lang w:val="pl-PL"/>
        </w:rPr>
        <w:t>- klucze do pomieszczeń będą przechowywane przez Zamawiającego w sposób chroniący przed kradzieżą</w:t>
      </w:r>
    </w:p>
    <w:p w14:paraId="1947366D" w14:textId="77777777" w:rsidR="007A309D" w:rsidRPr="00FC17AE" w:rsidRDefault="007A309D" w:rsidP="007A309D">
      <w:pPr>
        <w:pStyle w:val="Tekstpodstawowywcity3"/>
        <w:suppressAutoHyphens w:val="0"/>
        <w:spacing w:after="0" w:line="276" w:lineRule="auto"/>
        <w:ind w:left="567" w:hanging="210"/>
        <w:jc w:val="center"/>
        <w:rPr>
          <w:rFonts w:ascii="Cambria" w:hAnsi="Cambria" w:cs="Tahoma"/>
          <w:b/>
          <w:bCs/>
          <w:sz w:val="20"/>
          <w:szCs w:val="20"/>
          <w:lang w:val="pl-PL"/>
        </w:rPr>
      </w:pPr>
      <w:r w:rsidRPr="00FC17AE">
        <w:rPr>
          <w:rFonts w:ascii="Cambria" w:hAnsi="Cambria" w:cs="Tahoma"/>
          <w:b/>
          <w:bCs/>
          <w:sz w:val="20"/>
          <w:szCs w:val="20"/>
          <w:lang w:val="pl-PL"/>
        </w:rPr>
        <w:t>§4</w:t>
      </w:r>
    </w:p>
    <w:p w14:paraId="5BFFB383" w14:textId="77777777" w:rsidR="007A309D" w:rsidRPr="00FC17AE" w:rsidRDefault="007A309D" w:rsidP="007A309D">
      <w:pPr>
        <w:pStyle w:val="Tekstpodstawowywcity3"/>
        <w:suppressAutoHyphens w:val="0"/>
        <w:spacing w:after="0" w:line="276" w:lineRule="auto"/>
        <w:ind w:left="567" w:hanging="210"/>
        <w:jc w:val="center"/>
        <w:rPr>
          <w:rFonts w:ascii="Cambria" w:hAnsi="Cambria" w:cs="Tahoma"/>
          <w:b/>
          <w:bCs/>
          <w:sz w:val="20"/>
          <w:szCs w:val="20"/>
          <w:lang w:val="pl-PL"/>
        </w:rPr>
      </w:pPr>
      <w:r w:rsidRPr="00FC17AE">
        <w:rPr>
          <w:rFonts w:ascii="Cambria" w:hAnsi="Cambria" w:cs="Tahoma"/>
          <w:b/>
          <w:bCs/>
          <w:sz w:val="20"/>
          <w:szCs w:val="20"/>
          <w:lang w:val="pl-PL"/>
        </w:rPr>
        <w:t>Dodatkowe postanowienia</w:t>
      </w:r>
    </w:p>
    <w:p w14:paraId="7B96801A" w14:textId="77777777" w:rsidR="007A309D" w:rsidRPr="00FC17AE" w:rsidRDefault="007A309D" w:rsidP="007A309D">
      <w:pPr>
        <w:pStyle w:val="Tekstpodstawowywcity3"/>
        <w:numPr>
          <w:ilvl w:val="0"/>
          <w:numId w:val="4"/>
        </w:numPr>
        <w:suppressAutoHyphens w:val="0"/>
        <w:spacing w:before="240" w:after="0" w:line="276" w:lineRule="auto"/>
        <w:ind w:left="426"/>
        <w:jc w:val="both"/>
        <w:rPr>
          <w:rFonts w:ascii="Cambria" w:hAnsi="Cambria" w:cs="Tahoma"/>
          <w:bCs/>
          <w:sz w:val="20"/>
          <w:szCs w:val="20"/>
          <w:lang w:val="pl-PL"/>
        </w:rPr>
      </w:pPr>
      <w:r w:rsidRPr="00FC17AE">
        <w:rPr>
          <w:rFonts w:ascii="Cambria" w:hAnsi="Cambria" w:cs="Tahoma"/>
          <w:bCs/>
          <w:sz w:val="20"/>
          <w:szCs w:val="20"/>
          <w:lang w:val="pl-PL"/>
        </w:rPr>
        <w:t>W przypadku stwierdzenia przez jedną ze stron rażącego naruszenia postanowień umowy przez drugą stronę, strona która stwierdziła naruszenie obowiązana jest powiadomić o tym  fakcie drugą stronę na piśmie.</w:t>
      </w:r>
    </w:p>
    <w:p w14:paraId="57BD6BA4" w14:textId="77777777" w:rsidR="007A309D" w:rsidRPr="00FC17AE" w:rsidRDefault="007A309D" w:rsidP="007A309D">
      <w:pPr>
        <w:pStyle w:val="Tekstpodstawowywcity3"/>
        <w:numPr>
          <w:ilvl w:val="0"/>
          <w:numId w:val="4"/>
        </w:numPr>
        <w:suppressAutoHyphens w:val="0"/>
        <w:spacing w:before="240" w:after="0" w:line="276" w:lineRule="auto"/>
        <w:ind w:left="426"/>
        <w:jc w:val="both"/>
        <w:rPr>
          <w:rFonts w:ascii="Cambria" w:hAnsi="Cambria" w:cs="Tahoma"/>
          <w:bCs/>
          <w:sz w:val="20"/>
          <w:szCs w:val="20"/>
          <w:lang w:val="pl-PL"/>
        </w:rPr>
      </w:pPr>
      <w:r w:rsidRPr="00FC17AE">
        <w:rPr>
          <w:rFonts w:ascii="Cambria" w:hAnsi="Cambria" w:cs="Tahoma"/>
          <w:bCs/>
          <w:sz w:val="20"/>
          <w:szCs w:val="20"/>
          <w:lang w:val="pl-PL"/>
        </w:rPr>
        <w:t>W ciągu 5 dni od dnia otrzymania powiadomienia przystąpić wspólnie z drugą stroną do sporządzenia protokołu naruszeń.</w:t>
      </w:r>
    </w:p>
    <w:p w14:paraId="18D758B5" w14:textId="77777777" w:rsidR="007A309D" w:rsidRPr="00FC17AE" w:rsidRDefault="007A309D" w:rsidP="007A309D">
      <w:pPr>
        <w:pStyle w:val="Tekstpodstawowywcity3"/>
        <w:numPr>
          <w:ilvl w:val="0"/>
          <w:numId w:val="4"/>
        </w:numPr>
        <w:suppressAutoHyphens w:val="0"/>
        <w:spacing w:before="240" w:after="0" w:line="276" w:lineRule="auto"/>
        <w:ind w:left="426"/>
        <w:jc w:val="both"/>
        <w:rPr>
          <w:rFonts w:ascii="Cambria" w:hAnsi="Cambria" w:cs="Tahoma"/>
          <w:bCs/>
          <w:sz w:val="20"/>
          <w:szCs w:val="20"/>
          <w:lang w:val="pl-PL"/>
        </w:rPr>
      </w:pPr>
      <w:r w:rsidRPr="00FC17AE">
        <w:rPr>
          <w:rFonts w:ascii="Cambria" w:hAnsi="Cambria" w:cs="Tahoma"/>
          <w:bCs/>
          <w:sz w:val="20"/>
          <w:szCs w:val="20"/>
          <w:lang w:val="pl-PL"/>
        </w:rPr>
        <w:t xml:space="preserve">Brak przystąpienia strony winnej naruszenia do sporządzenia bądź podpisania protokołu naruszeń oraz niezłożenie wyjaśnień, upoważnia drugą stronę do rozwiązania umowy w trybie natychmiastowym. </w:t>
      </w:r>
    </w:p>
    <w:p w14:paraId="1872E156" w14:textId="77777777" w:rsidR="007A309D" w:rsidRPr="00FC17AE" w:rsidRDefault="007A309D" w:rsidP="007A309D">
      <w:pPr>
        <w:pStyle w:val="Tekstpodstawowywcity3"/>
        <w:suppressAutoHyphens w:val="0"/>
        <w:spacing w:after="0" w:line="276" w:lineRule="auto"/>
        <w:ind w:left="720"/>
        <w:jc w:val="center"/>
        <w:rPr>
          <w:rFonts w:ascii="Cambria" w:hAnsi="Cambria" w:cs="Tahoma"/>
          <w:b/>
          <w:bCs/>
          <w:sz w:val="20"/>
          <w:szCs w:val="20"/>
          <w:lang w:val="pl-PL"/>
        </w:rPr>
      </w:pPr>
    </w:p>
    <w:p w14:paraId="0A3B61F5" w14:textId="0EAACF4B" w:rsidR="007A309D" w:rsidRPr="00FC17AE" w:rsidRDefault="007A309D" w:rsidP="007A309D">
      <w:pPr>
        <w:pStyle w:val="Tekstpodstawowywcity3"/>
        <w:suppressAutoHyphens w:val="0"/>
        <w:spacing w:after="0" w:line="276" w:lineRule="auto"/>
        <w:ind w:left="720"/>
        <w:jc w:val="center"/>
        <w:rPr>
          <w:rFonts w:ascii="Cambria" w:hAnsi="Cambria" w:cs="Tahoma"/>
          <w:b/>
          <w:bCs/>
          <w:sz w:val="20"/>
          <w:szCs w:val="20"/>
          <w:lang w:val="pl-PL"/>
        </w:rPr>
      </w:pPr>
      <w:r w:rsidRPr="00FC17AE">
        <w:rPr>
          <w:rFonts w:ascii="Cambria" w:hAnsi="Cambria" w:cs="Tahoma"/>
          <w:b/>
          <w:bCs/>
          <w:sz w:val="20"/>
          <w:szCs w:val="20"/>
          <w:lang w:val="pl-PL"/>
        </w:rPr>
        <w:t>§5</w:t>
      </w:r>
    </w:p>
    <w:p w14:paraId="2329B2F2" w14:textId="77777777" w:rsidR="007A309D" w:rsidRPr="00FC17AE" w:rsidRDefault="007A309D" w:rsidP="007A309D">
      <w:pPr>
        <w:pStyle w:val="Tekstpodstawowywcity3"/>
        <w:suppressAutoHyphens w:val="0"/>
        <w:spacing w:after="0" w:line="276" w:lineRule="auto"/>
        <w:ind w:left="720"/>
        <w:jc w:val="center"/>
        <w:rPr>
          <w:rFonts w:ascii="Cambria" w:hAnsi="Cambria" w:cs="Tahoma"/>
          <w:b/>
          <w:bCs/>
          <w:sz w:val="20"/>
          <w:szCs w:val="20"/>
          <w:lang w:val="pl-PL"/>
        </w:rPr>
      </w:pPr>
      <w:r w:rsidRPr="00FC17AE">
        <w:rPr>
          <w:rFonts w:ascii="Cambria" w:hAnsi="Cambria" w:cs="Tahoma"/>
          <w:b/>
          <w:bCs/>
          <w:sz w:val="20"/>
          <w:szCs w:val="20"/>
          <w:lang w:val="pl-PL"/>
        </w:rPr>
        <w:t>Tajemnica</w:t>
      </w:r>
    </w:p>
    <w:p w14:paraId="11C2B792" w14:textId="77777777" w:rsidR="007A309D" w:rsidRPr="00FC17AE" w:rsidRDefault="007A309D" w:rsidP="007A309D">
      <w:pPr>
        <w:pStyle w:val="Tekstpodstawowywcity3"/>
        <w:numPr>
          <w:ilvl w:val="0"/>
          <w:numId w:val="5"/>
        </w:numPr>
        <w:suppressAutoHyphens w:val="0"/>
        <w:spacing w:before="240" w:after="0" w:line="276" w:lineRule="auto"/>
        <w:ind w:left="426"/>
        <w:jc w:val="both"/>
        <w:rPr>
          <w:rFonts w:ascii="Cambria" w:hAnsi="Cambria" w:cs="Tahoma"/>
          <w:bCs/>
          <w:sz w:val="20"/>
          <w:szCs w:val="20"/>
          <w:lang w:val="pl-PL"/>
        </w:rPr>
      </w:pPr>
      <w:r w:rsidRPr="00FC17AE">
        <w:rPr>
          <w:rFonts w:ascii="Cambria" w:hAnsi="Cambria" w:cs="Tahoma"/>
          <w:bCs/>
          <w:sz w:val="20"/>
          <w:szCs w:val="20"/>
          <w:lang w:val="pl-PL"/>
        </w:rPr>
        <w:t>Strony zobowiązuje się do wzajemnego zachowania w tajemnicy wszelkich informacji, które mają wpływ na bezpieczeństwo uruchomionego obiektu bądź stanowią tajemnicę Zamawiającego.</w:t>
      </w:r>
    </w:p>
    <w:p w14:paraId="760924B7" w14:textId="77777777" w:rsidR="007A309D" w:rsidRPr="00FC17AE" w:rsidRDefault="007A309D" w:rsidP="007A309D">
      <w:pPr>
        <w:pStyle w:val="Tekstpodstawowywcity3"/>
        <w:numPr>
          <w:ilvl w:val="0"/>
          <w:numId w:val="5"/>
        </w:numPr>
        <w:suppressAutoHyphens w:val="0"/>
        <w:spacing w:before="240" w:after="0" w:line="276" w:lineRule="auto"/>
        <w:ind w:left="426"/>
        <w:jc w:val="both"/>
        <w:rPr>
          <w:rFonts w:ascii="Cambria" w:hAnsi="Cambria" w:cs="Tahoma"/>
          <w:bCs/>
          <w:sz w:val="20"/>
          <w:szCs w:val="20"/>
          <w:lang w:val="pl-PL"/>
        </w:rPr>
      </w:pPr>
      <w:r w:rsidRPr="00FC17AE">
        <w:rPr>
          <w:rFonts w:ascii="Cambria" w:hAnsi="Cambria" w:cs="Tahoma"/>
          <w:bCs/>
          <w:sz w:val="20"/>
          <w:szCs w:val="20"/>
          <w:lang w:val="pl-PL"/>
        </w:rPr>
        <w:t>Obowiązek zachowania tajemnicy trwa również po zakończeniu współpracy stron.</w:t>
      </w:r>
    </w:p>
    <w:p w14:paraId="57D28806" w14:textId="77777777" w:rsidR="007A309D" w:rsidRPr="00FC17AE" w:rsidRDefault="007A309D" w:rsidP="007A309D">
      <w:pPr>
        <w:pStyle w:val="Tekstpodstawowywcity3"/>
        <w:suppressAutoHyphens w:val="0"/>
        <w:spacing w:after="0" w:line="276" w:lineRule="auto"/>
        <w:ind w:left="720"/>
        <w:jc w:val="center"/>
        <w:rPr>
          <w:rFonts w:ascii="Cambria" w:hAnsi="Cambria" w:cs="Tahoma"/>
          <w:b/>
          <w:bCs/>
          <w:sz w:val="20"/>
          <w:szCs w:val="20"/>
          <w:lang w:val="pl-PL"/>
        </w:rPr>
      </w:pPr>
    </w:p>
    <w:p w14:paraId="426FC8C4" w14:textId="77777777" w:rsidR="00493153" w:rsidRDefault="00493153" w:rsidP="007A309D">
      <w:pPr>
        <w:pStyle w:val="Tekstpodstawowywcity3"/>
        <w:suppressAutoHyphens w:val="0"/>
        <w:spacing w:after="0" w:line="276" w:lineRule="auto"/>
        <w:ind w:left="720"/>
        <w:jc w:val="center"/>
        <w:rPr>
          <w:rFonts w:ascii="Cambria" w:hAnsi="Cambria" w:cs="Tahoma"/>
          <w:b/>
          <w:bCs/>
          <w:sz w:val="20"/>
          <w:szCs w:val="20"/>
          <w:lang w:val="pl-PL"/>
        </w:rPr>
      </w:pPr>
    </w:p>
    <w:p w14:paraId="42B93EA6" w14:textId="2D23E82A" w:rsidR="007A309D" w:rsidRPr="00FC17AE" w:rsidRDefault="007A309D" w:rsidP="007A309D">
      <w:pPr>
        <w:pStyle w:val="Tekstpodstawowywcity3"/>
        <w:suppressAutoHyphens w:val="0"/>
        <w:spacing w:after="0" w:line="276" w:lineRule="auto"/>
        <w:ind w:left="720"/>
        <w:jc w:val="center"/>
        <w:rPr>
          <w:rFonts w:ascii="Cambria" w:hAnsi="Cambria" w:cs="Tahoma"/>
          <w:b/>
          <w:bCs/>
          <w:sz w:val="20"/>
          <w:szCs w:val="20"/>
          <w:lang w:val="pl-PL"/>
        </w:rPr>
      </w:pPr>
      <w:r w:rsidRPr="00FC17AE">
        <w:rPr>
          <w:rFonts w:ascii="Cambria" w:hAnsi="Cambria" w:cs="Tahoma"/>
          <w:b/>
          <w:bCs/>
          <w:sz w:val="20"/>
          <w:szCs w:val="20"/>
          <w:lang w:val="pl-PL"/>
        </w:rPr>
        <w:t>§6</w:t>
      </w:r>
    </w:p>
    <w:p w14:paraId="57A5326E" w14:textId="77777777" w:rsidR="007A309D" w:rsidRPr="00FC17AE" w:rsidRDefault="007A309D" w:rsidP="007A309D">
      <w:pPr>
        <w:pStyle w:val="Tekstpodstawowywcity3"/>
        <w:suppressAutoHyphens w:val="0"/>
        <w:spacing w:after="0" w:line="276" w:lineRule="auto"/>
        <w:ind w:left="720"/>
        <w:jc w:val="center"/>
        <w:rPr>
          <w:rFonts w:ascii="Cambria" w:hAnsi="Cambria" w:cs="Tahoma"/>
          <w:b/>
          <w:bCs/>
          <w:sz w:val="20"/>
          <w:szCs w:val="20"/>
          <w:lang w:val="pl-PL"/>
        </w:rPr>
      </w:pPr>
      <w:r w:rsidRPr="00FC17AE">
        <w:rPr>
          <w:rFonts w:ascii="Cambria" w:hAnsi="Cambria" w:cs="Tahoma"/>
          <w:b/>
          <w:bCs/>
          <w:sz w:val="20"/>
          <w:szCs w:val="20"/>
          <w:lang w:val="pl-PL"/>
        </w:rPr>
        <w:t>Kontrola wykonywania umowy</w:t>
      </w:r>
    </w:p>
    <w:p w14:paraId="778C94C7" w14:textId="77777777" w:rsidR="007A309D" w:rsidRPr="00FC17AE" w:rsidRDefault="007A309D" w:rsidP="007A309D">
      <w:pPr>
        <w:pStyle w:val="Tekstpodstawowywcity3"/>
        <w:numPr>
          <w:ilvl w:val="0"/>
          <w:numId w:val="6"/>
        </w:numPr>
        <w:suppressAutoHyphens w:val="0"/>
        <w:spacing w:before="240" w:after="0" w:line="276" w:lineRule="auto"/>
        <w:ind w:left="426"/>
        <w:jc w:val="both"/>
        <w:rPr>
          <w:rFonts w:ascii="Cambria" w:hAnsi="Cambria" w:cs="Tahoma"/>
          <w:bCs/>
          <w:sz w:val="20"/>
          <w:szCs w:val="20"/>
          <w:lang w:val="pl-PL"/>
        </w:rPr>
      </w:pPr>
      <w:r w:rsidRPr="00FC17AE">
        <w:rPr>
          <w:rFonts w:ascii="Cambria" w:hAnsi="Cambria" w:cs="Tahoma"/>
          <w:bCs/>
          <w:sz w:val="20"/>
          <w:szCs w:val="20"/>
          <w:lang w:val="pl-PL"/>
        </w:rPr>
        <w:lastRenderedPageBreak/>
        <w:t>Zamawiający jest uprawniony do przeprowadzenia niezapowiedzianych kontroli mających na celu ocenę wykonywania umowy przez Wykonawcę.</w:t>
      </w:r>
    </w:p>
    <w:p w14:paraId="673488EE" w14:textId="2D31956A" w:rsidR="007A309D" w:rsidRPr="00FC17AE" w:rsidRDefault="007A309D" w:rsidP="007A309D">
      <w:pPr>
        <w:pStyle w:val="Tekstpodstawowywcity3"/>
        <w:numPr>
          <w:ilvl w:val="0"/>
          <w:numId w:val="6"/>
        </w:numPr>
        <w:suppressAutoHyphens w:val="0"/>
        <w:spacing w:before="240" w:after="0" w:line="276" w:lineRule="auto"/>
        <w:ind w:left="426"/>
        <w:jc w:val="both"/>
        <w:rPr>
          <w:rFonts w:ascii="Cambria" w:hAnsi="Cambria" w:cs="Tahoma"/>
          <w:bCs/>
          <w:sz w:val="20"/>
          <w:szCs w:val="20"/>
          <w:lang w:val="pl-PL"/>
        </w:rPr>
      </w:pPr>
      <w:r w:rsidRPr="00FC17AE">
        <w:rPr>
          <w:rFonts w:ascii="Cambria" w:hAnsi="Cambria" w:cs="Tahoma"/>
          <w:bCs/>
          <w:sz w:val="20"/>
          <w:szCs w:val="20"/>
          <w:lang w:val="pl-PL"/>
        </w:rPr>
        <w:t>Do bezpośredniego kontaktu w ramach wykonywania niniejszej umowy ze strony Zamawiającego upoważni</w:t>
      </w:r>
      <w:r w:rsidR="00D56706">
        <w:rPr>
          <w:rFonts w:ascii="Cambria" w:hAnsi="Cambria" w:cs="Tahoma"/>
          <w:bCs/>
          <w:sz w:val="20"/>
          <w:szCs w:val="20"/>
          <w:lang w:val="pl-PL"/>
        </w:rPr>
        <w:t>eni</w:t>
      </w:r>
      <w:r w:rsidRPr="00FC17AE">
        <w:rPr>
          <w:rFonts w:ascii="Cambria" w:hAnsi="Cambria" w:cs="Tahoma"/>
          <w:bCs/>
          <w:sz w:val="20"/>
          <w:szCs w:val="20"/>
          <w:lang w:val="pl-PL"/>
        </w:rPr>
        <w:t xml:space="preserve"> są </w:t>
      </w:r>
      <w:r w:rsidR="006A243A">
        <w:rPr>
          <w:rFonts w:ascii="Cambria" w:hAnsi="Cambria" w:cs="Tahoma"/>
          <w:bCs/>
          <w:sz w:val="20"/>
          <w:szCs w:val="20"/>
          <w:lang w:val="pl-PL"/>
        </w:rPr>
        <w:t>…………………………………………………</w:t>
      </w:r>
    </w:p>
    <w:p w14:paraId="65760F5D" w14:textId="77777777" w:rsidR="007A309D" w:rsidRPr="00FC17AE" w:rsidRDefault="007A309D" w:rsidP="007A309D">
      <w:pPr>
        <w:pStyle w:val="Tekstpodstawowywcity3"/>
        <w:suppressAutoHyphens w:val="0"/>
        <w:spacing w:after="0" w:line="276" w:lineRule="auto"/>
        <w:ind w:left="709"/>
        <w:jc w:val="center"/>
        <w:rPr>
          <w:rFonts w:ascii="Cambria" w:hAnsi="Cambria" w:cs="Tahoma"/>
          <w:b/>
          <w:bCs/>
          <w:sz w:val="20"/>
          <w:szCs w:val="20"/>
          <w:lang w:val="pl-PL"/>
        </w:rPr>
      </w:pPr>
    </w:p>
    <w:p w14:paraId="7D385B1E" w14:textId="77777777" w:rsidR="007A309D" w:rsidRPr="00FC17AE" w:rsidRDefault="007A309D" w:rsidP="007A309D">
      <w:pPr>
        <w:pStyle w:val="Tekstpodstawowywcity3"/>
        <w:suppressAutoHyphens w:val="0"/>
        <w:spacing w:after="0" w:line="276" w:lineRule="auto"/>
        <w:ind w:left="709"/>
        <w:jc w:val="center"/>
        <w:rPr>
          <w:rFonts w:ascii="Cambria" w:hAnsi="Cambria" w:cs="Tahoma"/>
          <w:b/>
          <w:bCs/>
          <w:sz w:val="20"/>
          <w:szCs w:val="20"/>
          <w:lang w:val="pl-PL"/>
        </w:rPr>
      </w:pPr>
      <w:r w:rsidRPr="00FC17AE">
        <w:rPr>
          <w:rFonts w:ascii="Cambria" w:hAnsi="Cambria" w:cs="Tahoma"/>
          <w:b/>
          <w:bCs/>
          <w:sz w:val="20"/>
          <w:szCs w:val="20"/>
          <w:lang w:val="pl-PL"/>
        </w:rPr>
        <w:t>§7</w:t>
      </w:r>
    </w:p>
    <w:p w14:paraId="760C8329" w14:textId="77777777" w:rsidR="007A309D" w:rsidRPr="00FC17AE" w:rsidRDefault="007A309D" w:rsidP="007A309D">
      <w:pPr>
        <w:pStyle w:val="Tekstpodstawowywcity3"/>
        <w:suppressAutoHyphens w:val="0"/>
        <w:spacing w:after="0" w:line="276" w:lineRule="auto"/>
        <w:ind w:left="709"/>
        <w:jc w:val="center"/>
        <w:rPr>
          <w:rFonts w:ascii="Cambria" w:hAnsi="Cambria" w:cs="Tahoma"/>
          <w:b/>
          <w:bCs/>
          <w:sz w:val="20"/>
          <w:szCs w:val="20"/>
          <w:lang w:val="pl-PL"/>
        </w:rPr>
      </w:pPr>
      <w:r w:rsidRPr="00FC17AE">
        <w:rPr>
          <w:rFonts w:ascii="Cambria" w:hAnsi="Cambria" w:cs="Tahoma"/>
          <w:b/>
          <w:bCs/>
          <w:sz w:val="20"/>
          <w:szCs w:val="20"/>
          <w:lang w:val="pl-PL"/>
        </w:rPr>
        <w:t>Współdziałanie stron w razie zaistnienia incydentu</w:t>
      </w:r>
    </w:p>
    <w:p w14:paraId="5910A013" w14:textId="77777777" w:rsidR="007A309D" w:rsidRPr="00FC17AE" w:rsidRDefault="007A309D" w:rsidP="007A309D">
      <w:pPr>
        <w:pStyle w:val="Tekstpodstawowywcity3"/>
        <w:suppressAutoHyphens w:val="0"/>
        <w:spacing w:before="240" w:after="0" w:line="276" w:lineRule="auto"/>
        <w:ind w:left="426"/>
        <w:jc w:val="both"/>
        <w:rPr>
          <w:rFonts w:ascii="Cambria" w:hAnsi="Cambria" w:cs="Tahoma"/>
          <w:bCs/>
          <w:sz w:val="20"/>
          <w:szCs w:val="20"/>
          <w:lang w:val="pl-PL"/>
        </w:rPr>
      </w:pPr>
      <w:r w:rsidRPr="00FC17AE">
        <w:rPr>
          <w:rFonts w:ascii="Cambria" w:hAnsi="Cambria" w:cs="Tahoma"/>
          <w:bCs/>
          <w:sz w:val="20"/>
          <w:szCs w:val="20"/>
          <w:lang w:val="pl-PL"/>
        </w:rPr>
        <w:t>Niezwłocznie po stwierdzeniu uszkodzenia lub ubytku mienia Zamawiającego, strony zobowiązują się do wspólnego przeprowadzenia dochodzenia w celu ustalenia przyczyny zdarzenia oraz dokonania inwentaryzacji powstałej szkody.</w:t>
      </w:r>
    </w:p>
    <w:p w14:paraId="6DD9CD32" w14:textId="77777777" w:rsidR="007A309D" w:rsidRPr="00FC17AE" w:rsidRDefault="007A309D" w:rsidP="007A309D">
      <w:pPr>
        <w:pStyle w:val="Tekstpodstawowywcity3"/>
        <w:suppressAutoHyphens w:val="0"/>
        <w:spacing w:after="0" w:line="276" w:lineRule="auto"/>
        <w:ind w:left="709"/>
        <w:jc w:val="center"/>
        <w:rPr>
          <w:rFonts w:ascii="Cambria" w:hAnsi="Cambria" w:cs="Tahoma"/>
          <w:b/>
          <w:bCs/>
          <w:sz w:val="20"/>
          <w:szCs w:val="20"/>
          <w:lang w:val="pl-PL"/>
        </w:rPr>
      </w:pPr>
      <w:r w:rsidRPr="00FC17AE">
        <w:rPr>
          <w:rFonts w:ascii="Cambria" w:hAnsi="Cambria" w:cs="Tahoma"/>
          <w:b/>
          <w:bCs/>
          <w:sz w:val="20"/>
          <w:szCs w:val="20"/>
          <w:lang w:val="pl-PL"/>
        </w:rPr>
        <w:t>§8</w:t>
      </w:r>
    </w:p>
    <w:p w14:paraId="57A1DE44" w14:textId="77777777" w:rsidR="007A309D" w:rsidRPr="00FC17AE" w:rsidRDefault="007A309D" w:rsidP="007A309D">
      <w:pPr>
        <w:pStyle w:val="Tekstpodstawowywcity3"/>
        <w:suppressAutoHyphens w:val="0"/>
        <w:spacing w:after="0" w:line="276" w:lineRule="auto"/>
        <w:ind w:left="709"/>
        <w:jc w:val="center"/>
        <w:rPr>
          <w:rFonts w:ascii="Cambria" w:hAnsi="Cambria" w:cs="Tahoma"/>
          <w:b/>
          <w:bCs/>
          <w:sz w:val="20"/>
          <w:szCs w:val="20"/>
          <w:lang w:val="pl-PL"/>
        </w:rPr>
      </w:pPr>
      <w:r w:rsidRPr="00FC17AE">
        <w:rPr>
          <w:rFonts w:ascii="Cambria" w:hAnsi="Cambria" w:cs="Tahoma"/>
          <w:b/>
          <w:bCs/>
          <w:sz w:val="20"/>
          <w:szCs w:val="20"/>
          <w:lang w:val="pl-PL"/>
        </w:rPr>
        <w:t>Wynagrodzenie</w:t>
      </w:r>
    </w:p>
    <w:p w14:paraId="3BF8A5F4" w14:textId="77777777" w:rsidR="009140E1" w:rsidRPr="00FC17AE" w:rsidRDefault="009140E1" w:rsidP="009140E1">
      <w:pPr>
        <w:widowControl w:val="0"/>
        <w:numPr>
          <w:ilvl w:val="0"/>
          <w:numId w:val="10"/>
        </w:numPr>
        <w:spacing w:line="276" w:lineRule="auto"/>
        <w:ind w:left="284" w:hanging="284"/>
        <w:jc w:val="both"/>
        <w:rPr>
          <w:rFonts w:ascii="Cambria" w:hAnsi="Cambria" w:cs="Arial"/>
          <w:color w:val="000000"/>
          <w:sz w:val="20"/>
          <w:szCs w:val="20"/>
        </w:rPr>
      </w:pPr>
      <w:r w:rsidRPr="00FC17AE">
        <w:rPr>
          <w:rFonts w:ascii="Cambria" w:hAnsi="Cambria" w:cs="Arial"/>
          <w:sz w:val="20"/>
          <w:szCs w:val="20"/>
        </w:rPr>
        <w:t xml:space="preserve">Łączne wynagrodzenie za wykonanie </w:t>
      </w:r>
      <w:r w:rsidRPr="00FC17AE">
        <w:rPr>
          <w:rFonts w:ascii="Cambria" w:hAnsi="Cambria" w:cs="Arial"/>
          <w:sz w:val="20"/>
          <w:szCs w:val="20"/>
          <w:lang w:eastAsia="pl-PL"/>
        </w:rPr>
        <w:t>u</w:t>
      </w:r>
      <w:r w:rsidRPr="00FC17AE">
        <w:rPr>
          <w:rFonts w:ascii="Cambria" w:hAnsi="Cambria" w:cs="Arial"/>
          <w:sz w:val="20"/>
          <w:szCs w:val="20"/>
        </w:rPr>
        <w:t xml:space="preserve">sługi wyszczególnionej w § 1 niniejszej Umowy, </w:t>
      </w:r>
      <w:r w:rsidRPr="00FC17AE">
        <w:rPr>
          <w:rFonts w:ascii="Cambria" w:hAnsi="Cambria" w:cs="Arial"/>
          <w:sz w:val="20"/>
          <w:szCs w:val="20"/>
        </w:rPr>
        <w:br/>
        <w:t xml:space="preserve">za cały okres jej obowiązywania, wynosi: </w:t>
      </w:r>
      <w:r w:rsidRPr="00FC17AE">
        <w:rPr>
          <w:rFonts w:ascii="Cambria" w:hAnsi="Cambria" w:cs="Arial"/>
          <w:sz w:val="20"/>
          <w:szCs w:val="20"/>
          <w:lang w:eastAsia="pl-PL"/>
        </w:rPr>
        <w:t xml:space="preserve">………………  </w:t>
      </w:r>
      <w:r w:rsidRPr="00FC17AE">
        <w:rPr>
          <w:rFonts w:ascii="Cambria" w:hAnsi="Cambria" w:cs="Arial"/>
          <w:color w:val="000000"/>
          <w:sz w:val="20"/>
          <w:szCs w:val="20"/>
        </w:rPr>
        <w:t>zł (słownie: ……………….</w:t>
      </w:r>
      <w:r w:rsidRPr="00FC17AE">
        <w:rPr>
          <w:rFonts w:ascii="Cambria" w:hAnsi="Cambria" w:cs="Arial"/>
          <w:sz w:val="20"/>
          <w:szCs w:val="20"/>
          <w:lang w:eastAsia="pl-PL"/>
        </w:rPr>
        <w:t xml:space="preserve"> </w:t>
      </w:r>
      <w:r w:rsidRPr="00FC17AE">
        <w:rPr>
          <w:rFonts w:ascii="Cambria" w:hAnsi="Cambria" w:cs="Arial"/>
          <w:color w:val="000000"/>
          <w:sz w:val="20"/>
          <w:szCs w:val="20"/>
        </w:rPr>
        <w:t xml:space="preserve">zł brutto). </w:t>
      </w:r>
    </w:p>
    <w:p w14:paraId="4D0352CA" w14:textId="77777777" w:rsidR="009140E1" w:rsidRPr="00E30684" w:rsidRDefault="009140E1" w:rsidP="009140E1">
      <w:pPr>
        <w:widowControl w:val="0"/>
        <w:numPr>
          <w:ilvl w:val="0"/>
          <w:numId w:val="10"/>
        </w:numPr>
        <w:spacing w:line="276" w:lineRule="auto"/>
        <w:ind w:left="284" w:hanging="284"/>
        <w:jc w:val="both"/>
        <w:rPr>
          <w:rFonts w:ascii="Cambria" w:hAnsi="Cambria" w:cs="Arial"/>
          <w:color w:val="000000"/>
          <w:sz w:val="20"/>
          <w:szCs w:val="20"/>
        </w:rPr>
      </w:pPr>
      <w:r w:rsidRPr="00E30684">
        <w:rPr>
          <w:rFonts w:ascii="Cambria" w:hAnsi="Cambria" w:cs="Arial"/>
          <w:color w:val="000000"/>
          <w:sz w:val="20"/>
          <w:szCs w:val="20"/>
        </w:rPr>
        <w:t>Wysokość miesięcznego wynagrodzenia za wykonanie usługi wyszczególnionej w § 1 niniejszej umowy będzie wypłacana ryczałtowo w wysokości  …………………………..  zł brutto miesięcznie, słownie: ……………………………………… zł brutto za każdy miesiąc ochrony podstawowej oraz ……………………………….  zł brutto miesięcznie, słownie: ……………………………….. zł brutto za każdy zlecony przez Zamawiającego miesiąc ochrony dodatkowej.</w:t>
      </w:r>
    </w:p>
    <w:p w14:paraId="138BDE5C" w14:textId="77777777" w:rsidR="009140E1" w:rsidRPr="00FC17AE" w:rsidRDefault="009140E1" w:rsidP="009140E1">
      <w:pPr>
        <w:widowControl w:val="0"/>
        <w:numPr>
          <w:ilvl w:val="0"/>
          <w:numId w:val="10"/>
        </w:numPr>
        <w:spacing w:line="276" w:lineRule="auto"/>
        <w:ind w:left="284" w:hanging="284"/>
        <w:jc w:val="both"/>
        <w:rPr>
          <w:rFonts w:ascii="Cambria" w:hAnsi="Cambria" w:cs="Arial"/>
          <w:sz w:val="20"/>
          <w:szCs w:val="20"/>
        </w:rPr>
      </w:pPr>
      <w:r w:rsidRPr="00FC17AE">
        <w:rPr>
          <w:rFonts w:ascii="Cambria" w:hAnsi="Cambria" w:cs="Arial"/>
          <w:color w:val="000000"/>
          <w:sz w:val="20"/>
          <w:szCs w:val="20"/>
        </w:rPr>
        <w:t xml:space="preserve">Zapłata wynagrodzenia przez Zamawiającego nastąpi w okresach miesięcznych, zgodnie </w:t>
      </w:r>
      <w:r w:rsidRPr="00FC17AE">
        <w:rPr>
          <w:rFonts w:ascii="Cambria" w:hAnsi="Cambria" w:cs="Arial"/>
          <w:color w:val="000000"/>
          <w:sz w:val="20"/>
          <w:szCs w:val="20"/>
        </w:rPr>
        <w:br/>
        <w:t xml:space="preserve">z postanowieniami ust. 2 powyżej przelewem na konto Wykonawcy wskazane w prawidłowo przez niego wystawionej fakturze VAT w terminie  21 dni </w:t>
      </w:r>
      <w:r w:rsidRPr="00FC17AE">
        <w:rPr>
          <w:rFonts w:ascii="Cambria" w:hAnsi="Cambria" w:cs="Arial"/>
          <w:sz w:val="20"/>
          <w:szCs w:val="20"/>
        </w:rPr>
        <w:t>od daty jej wystawienia.</w:t>
      </w:r>
    </w:p>
    <w:p w14:paraId="77DE3421" w14:textId="77777777" w:rsidR="009140E1" w:rsidRPr="00FC17AE" w:rsidRDefault="009140E1" w:rsidP="009140E1">
      <w:pPr>
        <w:widowControl w:val="0"/>
        <w:numPr>
          <w:ilvl w:val="0"/>
          <w:numId w:val="10"/>
        </w:numPr>
        <w:spacing w:line="276" w:lineRule="auto"/>
        <w:ind w:left="284" w:hanging="284"/>
        <w:jc w:val="both"/>
        <w:rPr>
          <w:rFonts w:ascii="Cambria" w:hAnsi="Cambria" w:cs="Arial"/>
          <w:sz w:val="20"/>
          <w:szCs w:val="20"/>
        </w:rPr>
      </w:pPr>
      <w:r w:rsidRPr="00FC17AE">
        <w:rPr>
          <w:rFonts w:ascii="Cambria" w:hAnsi="Cambria" w:cs="Arial"/>
          <w:color w:val="000000"/>
          <w:sz w:val="20"/>
          <w:szCs w:val="20"/>
        </w:rPr>
        <w:t xml:space="preserve">Strony przewidują możliwość waloryzacji wynagrodzenia w kwocie brutto określonej w § </w:t>
      </w:r>
      <w:r>
        <w:rPr>
          <w:rFonts w:ascii="Cambria" w:hAnsi="Cambria" w:cs="Arial"/>
          <w:color w:val="000000"/>
          <w:sz w:val="20"/>
          <w:szCs w:val="20"/>
        </w:rPr>
        <w:t>8</w:t>
      </w:r>
      <w:r w:rsidRPr="00FC17AE">
        <w:rPr>
          <w:rFonts w:ascii="Cambria" w:hAnsi="Cambria" w:cs="Arial"/>
          <w:color w:val="000000"/>
          <w:sz w:val="20"/>
          <w:szCs w:val="20"/>
        </w:rPr>
        <w:t xml:space="preserve"> ust. 1, jedynie o wartość wynikającą ze zmiany stawek podatku VAT, w przypadku ustawowej zmiany stawki podatku od towarów i usług VAT.</w:t>
      </w:r>
    </w:p>
    <w:p w14:paraId="2282C57C" w14:textId="77777777" w:rsidR="009140E1" w:rsidRPr="00FC17AE" w:rsidRDefault="009140E1" w:rsidP="009140E1">
      <w:pPr>
        <w:widowControl w:val="0"/>
        <w:numPr>
          <w:ilvl w:val="0"/>
          <w:numId w:val="10"/>
        </w:numPr>
        <w:spacing w:line="276" w:lineRule="auto"/>
        <w:ind w:left="284" w:hanging="284"/>
        <w:jc w:val="both"/>
        <w:rPr>
          <w:rFonts w:ascii="Cambria" w:hAnsi="Cambria" w:cs="Arial"/>
          <w:sz w:val="20"/>
          <w:szCs w:val="20"/>
        </w:rPr>
      </w:pPr>
      <w:r w:rsidRPr="00FC17AE">
        <w:rPr>
          <w:rFonts w:ascii="Cambria" w:hAnsi="Cambria" w:cs="Arial"/>
          <w:color w:val="000000"/>
          <w:sz w:val="20"/>
          <w:szCs w:val="20"/>
        </w:rPr>
        <w:t>Waloryzacja, o której mowa w ust. 4  może odbyć się jedynie w formie aneksu do niniejszej umowy, po ustaleniu zakresu, którego dotyczy zmiana.</w:t>
      </w:r>
    </w:p>
    <w:p w14:paraId="0DDEE451" w14:textId="77777777" w:rsidR="009140E1" w:rsidRDefault="009140E1" w:rsidP="009140E1">
      <w:pPr>
        <w:widowControl w:val="0"/>
        <w:numPr>
          <w:ilvl w:val="0"/>
          <w:numId w:val="10"/>
        </w:numPr>
        <w:spacing w:line="276" w:lineRule="auto"/>
        <w:ind w:left="284" w:hanging="284"/>
        <w:jc w:val="both"/>
        <w:rPr>
          <w:rFonts w:ascii="Cambria" w:hAnsi="Cambria" w:cs="Arial"/>
          <w:color w:val="000000"/>
          <w:sz w:val="20"/>
          <w:szCs w:val="20"/>
        </w:rPr>
      </w:pPr>
      <w:r w:rsidRPr="00FC17AE">
        <w:rPr>
          <w:rFonts w:ascii="Cambria" w:hAnsi="Cambria" w:cs="Arial"/>
          <w:color w:val="000000"/>
          <w:sz w:val="20"/>
          <w:szCs w:val="20"/>
        </w:rPr>
        <w:t>Zamawiającemu przysługuje prawo ograniczenia przedmiotu zamówienia w przypadku ograniczenia finansowego wynikającego w szczególności z nieprzyznania Zamawiającemu środków na kolejny rok budżetowy. Wykonawcy z tego tytułu nie przysługują żadne roszczenia finansowe.</w:t>
      </w:r>
    </w:p>
    <w:p w14:paraId="3AE9A8BB" w14:textId="42659525" w:rsidR="009140E1" w:rsidRPr="00570C8B" w:rsidRDefault="009140E1" w:rsidP="00570C8B">
      <w:pPr>
        <w:pStyle w:val="Akapitzlist"/>
        <w:numPr>
          <w:ilvl w:val="0"/>
          <w:numId w:val="19"/>
        </w:numPr>
        <w:spacing w:after="0"/>
        <w:ind w:left="284" w:hanging="284"/>
        <w:jc w:val="both"/>
        <w:rPr>
          <w:sz w:val="20"/>
          <w:szCs w:val="20"/>
        </w:rPr>
      </w:pPr>
      <w:r w:rsidRPr="00F2576C">
        <w:rPr>
          <w:rFonts w:ascii="Cambria" w:hAnsi="Cambria" w:cs="Arial"/>
          <w:color w:val="000000"/>
          <w:sz w:val="20"/>
          <w:szCs w:val="20"/>
        </w:rPr>
        <w:t>Zamawiający korzystający z usług Wykonawcy (jeżeli dotyczy) ma prawo do ulg przy dokonywaniu wpłat na Państwowy Fundusz Rehabilitacji Osób Niepełnosprawnych w wysokościach i na zasadach określonych w art. 22 ustawy z dnia 27 sierpnia 1997r. o rehabilitacji zawodowej i społecznej oraz zatrudnianiu osób niepełnosprawnych (tj. Dz. U. z 202</w:t>
      </w:r>
      <w:r w:rsidR="00570C8B">
        <w:rPr>
          <w:rFonts w:ascii="Cambria" w:hAnsi="Cambria" w:cs="Arial"/>
          <w:color w:val="000000"/>
          <w:sz w:val="20"/>
          <w:szCs w:val="20"/>
        </w:rPr>
        <w:t>3</w:t>
      </w:r>
      <w:r w:rsidRPr="00F2576C">
        <w:rPr>
          <w:rFonts w:ascii="Cambria" w:hAnsi="Cambria" w:cs="Arial"/>
          <w:color w:val="000000"/>
          <w:sz w:val="20"/>
          <w:szCs w:val="20"/>
        </w:rPr>
        <w:t xml:space="preserve"> r. poz. </w:t>
      </w:r>
      <w:r w:rsidR="00570C8B">
        <w:rPr>
          <w:rFonts w:ascii="Cambria" w:hAnsi="Cambria" w:cs="Arial"/>
          <w:color w:val="000000"/>
          <w:sz w:val="20"/>
          <w:szCs w:val="20"/>
        </w:rPr>
        <w:t xml:space="preserve">100) W przypadku naliczenia ulgi                          </w:t>
      </w:r>
      <w:r w:rsidRPr="00570C8B">
        <w:rPr>
          <w:rFonts w:ascii="Cambria" w:hAnsi="Cambria" w:cs="Arial"/>
          <w:color w:val="000000"/>
          <w:sz w:val="20"/>
          <w:szCs w:val="20"/>
        </w:rPr>
        <w:t xml:space="preserve">z tytułu PFRON, Wykonawca zobowiązany będzie do przekazania stosownej informacji </w:t>
      </w:r>
      <w:r w:rsidRPr="00570C8B">
        <w:rPr>
          <w:rFonts w:ascii="Cambria" w:hAnsi="Cambria" w:cs="Arial"/>
          <w:bCs/>
          <w:sz w:val="20"/>
          <w:szCs w:val="20"/>
        </w:rPr>
        <w:t xml:space="preserve">niezwłocznie po uregulowaniu należności za dany miesiąc przez Zamawiającego – nie później aniżeli w ciągu 2 dni. </w:t>
      </w:r>
    </w:p>
    <w:p w14:paraId="30FAD557" w14:textId="4E178561" w:rsidR="009140E1" w:rsidRPr="00F2576C" w:rsidRDefault="009140E1" w:rsidP="009140E1">
      <w:pPr>
        <w:pStyle w:val="Akapitzlist"/>
        <w:numPr>
          <w:ilvl w:val="0"/>
          <w:numId w:val="19"/>
        </w:numPr>
        <w:spacing w:after="120"/>
        <w:ind w:left="426" w:hanging="426"/>
        <w:contextualSpacing/>
        <w:jc w:val="both"/>
        <w:rPr>
          <w:rFonts w:ascii="Cambria" w:hAnsi="Cambria"/>
          <w:sz w:val="20"/>
          <w:szCs w:val="20"/>
        </w:rPr>
      </w:pPr>
      <w:r w:rsidRPr="00F2576C">
        <w:rPr>
          <w:rFonts w:ascii="Cambria" w:hAnsi="Cambria"/>
          <w:sz w:val="20"/>
          <w:szCs w:val="20"/>
        </w:rPr>
        <w:t xml:space="preserve">Wprowadza się następujące zasady dotyczące płatności wynagrodzenia należnego dla Wykonawcy  </w:t>
      </w:r>
      <w:r w:rsidR="00570C8B">
        <w:rPr>
          <w:rFonts w:ascii="Cambria" w:hAnsi="Cambria"/>
          <w:sz w:val="20"/>
          <w:szCs w:val="20"/>
        </w:rPr>
        <w:br/>
      </w:r>
      <w:r w:rsidRPr="00F2576C">
        <w:rPr>
          <w:rFonts w:ascii="Cambria" w:hAnsi="Cambria"/>
          <w:sz w:val="20"/>
          <w:szCs w:val="20"/>
        </w:rPr>
        <w:t>z tytułu realizacji Umowy z zastosowaniem mechanizmu podzielonej płatności:</w:t>
      </w:r>
    </w:p>
    <w:p w14:paraId="21D7486B" w14:textId="77777777" w:rsidR="009140E1" w:rsidRPr="00F2576C" w:rsidRDefault="009140E1" w:rsidP="009140E1">
      <w:pPr>
        <w:pStyle w:val="Akapitzlist"/>
        <w:numPr>
          <w:ilvl w:val="0"/>
          <w:numId w:val="20"/>
        </w:numPr>
        <w:spacing w:after="120"/>
        <w:ind w:hanging="294"/>
        <w:contextualSpacing/>
        <w:jc w:val="both"/>
        <w:rPr>
          <w:rFonts w:ascii="Cambria" w:hAnsi="Cambria"/>
          <w:sz w:val="20"/>
          <w:szCs w:val="20"/>
        </w:rPr>
      </w:pPr>
      <w:r w:rsidRPr="00F2576C">
        <w:rPr>
          <w:rFonts w:ascii="Cambria" w:hAnsi="Cambria"/>
          <w:sz w:val="20"/>
          <w:szCs w:val="20"/>
        </w:rPr>
        <w:t xml:space="preserve">Zamawiający zastrzega sobie prawo rozliczenia płatności wynikających z umowy za pośrednictwem metody podzielonej płatności (ang. </w:t>
      </w:r>
      <w:proofErr w:type="spellStart"/>
      <w:r w:rsidRPr="00F2576C">
        <w:rPr>
          <w:rFonts w:ascii="Cambria" w:hAnsi="Cambria"/>
          <w:sz w:val="20"/>
          <w:szCs w:val="20"/>
        </w:rPr>
        <w:t>split</w:t>
      </w:r>
      <w:proofErr w:type="spellEnd"/>
      <w:r w:rsidRPr="00F2576C">
        <w:rPr>
          <w:rFonts w:ascii="Cambria" w:hAnsi="Cambria"/>
          <w:sz w:val="20"/>
          <w:szCs w:val="20"/>
        </w:rPr>
        <w:t xml:space="preserve"> </w:t>
      </w:r>
      <w:proofErr w:type="spellStart"/>
      <w:r w:rsidRPr="00F2576C">
        <w:rPr>
          <w:rFonts w:ascii="Cambria" w:hAnsi="Cambria"/>
          <w:sz w:val="20"/>
          <w:szCs w:val="20"/>
        </w:rPr>
        <w:t>payment</w:t>
      </w:r>
      <w:proofErr w:type="spellEnd"/>
      <w:r w:rsidRPr="00F2576C">
        <w:rPr>
          <w:rFonts w:ascii="Cambria" w:hAnsi="Cambria"/>
          <w:sz w:val="20"/>
          <w:szCs w:val="20"/>
        </w:rPr>
        <w:t>) przewidzianego w przepisach ustawy o podatku od towarów i usług.</w:t>
      </w:r>
    </w:p>
    <w:p w14:paraId="5B01F43B" w14:textId="77777777" w:rsidR="009140E1" w:rsidRPr="00F2576C" w:rsidRDefault="009140E1" w:rsidP="009140E1">
      <w:pPr>
        <w:pStyle w:val="Akapitzlist"/>
        <w:numPr>
          <w:ilvl w:val="0"/>
          <w:numId w:val="20"/>
        </w:numPr>
        <w:spacing w:after="120"/>
        <w:ind w:hanging="294"/>
        <w:contextualSpacing/>
        <w:jc w:val="both"/>
        <w:rPr>
          <w:rFonts w:ascii="Cambria" w:hAnsi="Cambria"/>
          <w:sz w:val="20"/>
          <w:szCs w:val="20"/>
        </w:rPr>
      </w:pPr>
      <w:r w:rsidRPr="00F2576C">
        <w:rPr>
          <w:rFonts w:ascii="Cambria" w:hAnsi="Cambria"/>
          <w:sz w:val="20"/>
          <w:szCs w:val="20"/>
        </w:rPr>
        <w:t>Wykonawca oświadcza, że rachunek bankowy na który będą dokonywane płatności to nr………………….</w:t>
      </w:r>
    </w:p>
    <w:p w14:paraId="75036095" w14:textId="7764CB60" w:rsidR="009140E1" w:rsidRPr="00F2576C" w:rsidRDefault="009140E1" w:rsidP="009140E1">
      <w:pPr>
        <w:pStyle w:val="Akapitzlist"/>
        <w:numPr>
          <w:ilvl w:val="0"/>
          <w:numId w:val="21"/>
        </w:numPr>
        <w:spacing w:after="120"/>
        <w:ind w:left="993" w:hanging="284"/>
        <w:contextualSpacing/>
        <w:jc w:val="both"/>
        <w:rPr>
          <w:rFonts w:ascii="Cambria" w:hAnsi="Cambria"/>
          <w:sz w:val="20"/>
          <w:szCs w:val="20"/>
        </w:rPr>
      </w:pPr>
      <w:r w:rsidRPr="00F2576C">
        <w:rPr>
          <w:rFonts w:ascii="Cambria" w:hAnsi="Cambria"/>
          <w:sz w:val="20"/>
          <w:szCs w:val="20"/>
        </w:rPr>
        <w:lastRenderedPageBreak/>
        <w:t xml:space="preserve">jest rachunkiem umożliwiającym płatność w ramach mechanizmu podzielonej płatności, </w:t>
      </w:r>
      <w:r w:rsidR="00570C8B">
        <w:rPr>
          <w:rFonts w:ascii="Cambria" w:hAnsi="Cambria"/>
          <w:sz w:val="20"/>
          <w:szCs w:val="20"/>
        </w:rPr>
        <w:br/>
      </w:r>
      <w:r w:rsidRPr="00F2576C">
        <w:rPr>
          <w:rFonts w:ascii="Cambria" w:hAnsi="Cambria"/>
          <w:sz w:val="20"/>
          <w:szCs w:val="20"/>
        </w:rPr>
        <w:t>o którym mowa powyżej.</w:t>
      </w:r>
    </w:p>
    <w:p w14:paraId="1D9D3C93" w14:textId="77777777" w:rsidR="009140E1" w:rsidRPr="00F2576C" w:rsidRDefault="009140E1" w:rsidP="009140E1">
      <w:pPr>
        <w:pStyle w:val="Akapitzlist"/>
        <w:numPr>
          <w:ilvl w:val="0"/>
          <w:numId w:val="21"/>
        </w:numPr>
        <w:spacing w:after="120"/>
        <w:ind w:left="993" w:hanging="284"/>
        <w:contextualSpacing/>
        <w:jc w:val="both"/>
        <w:rPr>
          <w:rFonts w:ascii="Cambria" w:hAnsi="Cambria"/>
          <w:sz w:val="20"/>
          <w:szCs w:val="20"/>
        </w:rPr>
      </w:pPr>
      <w:r w:rsidRPr="00F2576C">
        <w:rPr>
          <w:rFonts w:ascii="Cambria" w:hAnsi="Cambria"/>
          <w:sz w:val="20"/>
          <w:szCs w:val="20"/>
        </w:rPr>
        <w:t xml:space="preserve">jest rachunkiem znajdującym się w elektronicznym wykazie podmiotów prowadzonym od 1 września 2019 r. przez Szefa Krajowej Administracji Skarbowej, o którym mowa  w ustawie </w:t>
      </w:r>
      <w:r>
        <w:rPr>
          <w:rFonts w:ascii="Cambria" w:hAnsi="Cambria"/>
          <w:sz w:val="20"/>
          <w:szCs w:val="20"/>
        </w:rPr>
        <w:br/>
      </w:r>
      <w:r w:rsidRPr="00F2576C">
        <w:rPr>
          <w:rFonts w:ascii="Cambria" w:hAnsi="Cambria"/>
          <w:sz w:val="20"/>
          <w:szCs w:val="20"/>
        </w:rPr>
        <w:t>o podatku od towarów i usług.</w:t>
      </w:r>
    </w:p>
    <w:p w14:paraId="3429A467" w14:textId="77777777" w:rsidR="009140E1" w:rsidRPr="00F2576C" w:rsidRDefault="009140E1" w:rsidP="009140E1">
      <w:pPr>
        <w:pStyle w:val="Akapitzlist"/>
        <w:numPr>
          <w:ilvl w:val="0"/>
          <w:numId w:val="20"/>
        </w:numPr>
        <w:spacing w:after="120"/>
        <w:ind w:hanging="294"/>
        <w:contextualSpacing/>
        <w:jc w:val="both"/>
        <w:rPr>
          <w:rFonts w:ascii="Cambria" w:hAnsi="Cambria"/>
          <w:sz w:val="20"/>
          <w:szCs w:val="20"/>
        </w:rPr>
      </w:pPr>
      <w:r w:rsidRPr="00F2576C">
        <w:rPr>
          <w:rFonts w:ascii="Cambria" w:hAnsi="Cambria"/>
          <w:sz w:val="20"/>
          <w:szCs w:val="20"/>
        </w:rPr>
        <w:t>W przypadku gdy rachunek bankowy wykonawcy nie spełnia warunków określonych w pkt. 2, opóźnienie w dokonaniu płatności w terminie określonym w umowie, powstałe wskutek braku możliwości realizacji przez Zamawiającego płatności wynagrodzenia z zachowaniem mechanizmu podzielonej płatności bądź dokonania płatności na rachunek objęty wykazem, nie stanowi dla Wykonawcy podstawy do żądania od Zamawiającego jakichkolwiek odsetek/odszkodowań lub innych roszczeń z tytułu dokonania nieterminowej płatności.</w:t>
      </w:r>
    </w:p>
    <w:p w14:paraId="3C94C475" w14:textId="70DB2CB7" w:rsidR="009140E1" w:rsidRDefault="009140E1" w:rsidP="009140E1">
      <w:pPr>
        <w:pStyle w:val="Akapitzlist"/>
        <w:numPr>
          <w:ilvl w:val="0"/>
          <w:numId w:val="20"/>
        </w:numPr>
        <w:spacing w:after="120"/>
        <w:ind w:hanging="294"/>
        <w:contextualSpacing/>
        <w:jc w:val="both"/>
        <w:rPr>
          <w:rFonts w:ascii="Cambria" w:hAnsi="Cambria"/>
          <w:sz w:val="20"/>
          <w:szCs w:val="20"/>
        </w:rPr>
      </w:pPr>
      <w:r w:rsidRPr="00F2576C">
        <w:rPr>
          <w:rFonts w:ascii="Cambria" w:hAnsi="Cambria"/>
          <w:sz w:val="20"/>
          <w:szCs w:val="20"/>
        </w:rPr>
        <w:t xml:space="preserve">Strony postanawiają, że nie jest dopuszczalny bez zgody Zamawiającego przelew wierzytelności </w:t>
      </w:r>
      <w:r w:rsidR="00570C8B">
        <w:rPr>
          <w:rFonts w:ascii="Cambria" w:hAnsi="Cambria"/>
          <w:sz w:val="20"/>
          <w:szCs w:val="20"/>
        </w:rPr>
        <w:br/>
      </w:r>
      <w:r w:rsidRPr="00F2576C">
        <w:rPr>
          <w:rFonts w:ascii="Cambria" w:hAnsi="Cambria"/>
          <w:sz w:val="20"/>
          <w:szCs w:val="20"/>
        </w:rPr>
        <w:t>z tytułu wynagrodzenia za zrealizowany przedmiot umowy na osobę trzecią.</w:t>
      </w:r>
    </w:p>
    <w:p w14:paraId="683E4A2A" w14:textId="0EB48C43" w:rsidR="007B04C5" w:rsidRDefault="007B04C5" w:rsidP="007B04C5">
      <w:pPr>
        <w:spacing w:after="120"/>
        <w:contextualSpacing/>
        <w:jc w:val="both"/>
        <w:rPr>
          <w:rFonts w:ascii="Cambria" w:hAnsi="Cambria"/>
          <w:sz w:val="20"/>
          <w:szCs w:val="20"/>
        </w:rPr>
      </w:pPr>
    </w:p>
    <w:p w14:paraId="553D15B0" w14:textId="56F94227" w:rsidR="00D76471" w:rsidRPr="00D76471" w:rsidRDefault="00D76471" w:rsidP="00D76471">
      <w:pPr>
        <w:pStyle w:val="Akapitzlist"/>
        <w:widowControl w:val="0"/>
        <w:numPr>
          <w:ilvl w:val="0"/>
          <w:numId w:val="27"/>
        </w:numPr>
        <w:suppressAutoHyphens w:val="0"/>
        <w:spacing w:after="0" w:line="240" w:lineRule="auto"/>
        <w:ind w:left="567" w:hanging="578"/>
        <w:contextualSpacing/>
        <w:jc w:val="both"/>
        <w:rPr>
          <w:rFonts w:ascii="Cambria" w:hAnsi="Cambria"/>
          <w:sz w:val="20"/>
          <w:szCs w:val="20"/>
        </w:rPr>
      </w:pPr>
      <w:r w:rsidRPr="00D76471">
        <w:rPr>
          <w:rFonts w:ascii="Cambria" w:hAnsi="Cambria"/>
          <w:sz w:val="20"/>
          <w:szCs w:val="20"/>
        </w:rPr>
        <w:t xml:space="preserve">Na zasadach określonych w niniejszym paragrafie wynagrodzenie Wykonawcy, o którym mowa </w:t>
      </w:r>
      <w:r w:rsidRPr="00D76471">
        <w:rPr>
          <w:rFonts w:ascii="Cambria" w:hAnsi="Cambria"/>
          <w:sz w:val="20"/>
          <w:szCs w:val="20"/>
        </w:rPr>
        <w:br/>
        <w:t xml:space="preserve">w </w:t>
      </w:r>
      <w:r w:rsidRPr="00CB0D43">
        <w:rPr>
          <w:rFonts w:ascii="Cambria" w:hAnsi="Cambria"/>
          <w:sz w:val="20"/>
          <w:szCs w:val="20"/>
        </w:rPr>
        <w:t xml:space="preserve">§ 8 ust. 1 </w:t>
      </w:r>
      <w:r w:rsidRPr="00D76471">
        <w:rPr>
          <w:rFonts w:ascii="Cambria" w:hAnsi="Cambria"/>
          <w:sz w:val="20"/>
          <w:szCs w:val="20"/>
        </w:rPr>
        <w:t xml:space="preserve">może ulec zmianie </w:t>
      </w:r>
      <w:r w:rsidRPr="00D76471">
        <w:rPr>
          <w:rFonts w:ascii="Cambria" w:hAnsi="Cambria"/>
          <w:bCs/>
          <w:sz w:val="20"/>
          <w:szCs w:val="20"/>
        </w:rPr>
        <w:t xml:space="preserve">w przypadku udowodnienia </w:t>
      </w:r>
      <w:r w:rsidRPr="00D76471">
        <w:rPr>
          <w:rFonts w:ascii="Cambria" w:hAnsi="Cambria"/>
          <w:sz w:val="20"/>
          <w:szCs w:val="20"/>
        </w:rPr>
        <w:t>zmiany ceny rzeczy dostarczanych  lub kosztów związanych z realizacją Przedmiotu Umowy na następujących zasadach:</w:t>
      </w:r>
    </w:p>
    <w:p w14:paraId="2375ECC3" w14:textId="77777777" w:rsidR="00D76471" w:rsidRPr="00D76471" w:rsidRDefault="00D76471" w:rsidP="00D76471">
      <w:pPr>
        <w:pStyle w:val="Akapitzlist"/>
        <w:widowControl w:val="0"/>
        <w:numPr>
          <w:ilvl w:val="0"/>
          <w:numId w:val="24"/>
        </w:numPr>
        <w:suppressAutoHyphens w:val="0"/>
        <w:spacing w:after="0" w:line="240" w:lineRule="auto"/>
        <w:ind w:left="993"/>
        <w:contextualSpacing/>
        <w:jc w:val="both"/>
        <w:rPr>
          <w:rFonts w:ascii="Cambria" w:hAnsi="Cambria"/>
          <w:sz w:val="20"/>
          <w:szCs w:val="20"/>
        </w:rPr>
      </w:pPr>
      <w:r w:rsidRPr="00D76471">
        <w:rPr>
          <w:rFonts w:ascii="Cambria" w:hAnsi="Cambria"/>
          <w:sz w:val="20"/>
          <w:szCs w:val="20"/>
        </w:rPr>
        <w:t xml:space="preserve">nie wcześniej niż po upływie 6 miesięcy, wysokość wynagrodzenia Wykonawcy może ulec zmianie   do wysokości </w:t>
      </w:r>
      <w:bookmarkStart w:id="0" w:name="_Hlk134515179"/>
      <w:r w:rsidRPr="00D76471">
        <w:rPr>
          <w:rFonts w:ascii="Cambria" w:hAnsi="Cambria"/>
          <w:sz w:val="20"/>
          <w:szCs w:val="20"/>
        </w:rPr>
        <w:t xml:space="preserve">wskaźnika (liczonego od dnia zawarcia umowy) </w:t>
      </w:r>
      <w:bookmarkStart w:id="1" w:name="_Hlk134515547"/>
      <w:r w:rsidRPr="00D76471">
        <w:rPr>
          <w:rFonts w:ascii="Cambria" w:hAnsi="Cambria"/>
          <w:sz w:val="20"/>
          <w:szCs w:val="20"/>
        </w:rPr>
        <w:t xml:space="preserve">cen </w:t>
      </w:r>
      <w:bookmarkEnd w:id="0"/>
      <w:bookmarkEnd w:id="1"/>
      <w:r w:rsidRPr="00D76471">
        <w:rPr>
          <w:rFonts w:ascii="Cambria" w:hAnsi="Cambria"/>
          <w:sz w:val="20"/>
          <w:szCs w:val="20"/>
        </w:rPr>
        <w:t>towarów i usług konsumpcyjnych ustalany przez Prezesa Głównego Urzędu Statystycznego i ogłoszony w Dzienniku Urzędowym RP „Monitor Polski” (Wskaźnik GUS) z zastrzeżeniem, że:</w:t>
      </w:r>
    </w:p>
    <w:p w14:paraId="7E08B6EC" w14:textId="77777777" w:rsidR="00D76471" w:rsidRPr="00D76471" w:rsidRDefault="00D76471" w:rsidP="00D76471">
      <w:pPr>
        <w:widowControl w:val="0"/>
        <w:numPr>
          <w:ilvl w:val="0"/>
          <w:numId w:val="23"/>
        </w:numPr>
        <w:suppressAutoHyphens w:val="0"/>
        <w:jc w:val="both"/>
        <w:rPr>
          <w:rFonts w:ascii="Cambria" w:hAnsi="Cambria"/>
          <w:sz w:val="20"/>
          <w:szCs w:val="20"/>
        </w:rPr>
      </w:pPr>
      <w:r w:rsidRPr="00D76471">
        <w:rPr>
          <w:rFonts w:ascii="Cambria" w:hAnsi="Cambria"/>
          <w:sz w:val="20"/>
          <w:szCs w:val="20"/>
        </w:rPr>
        <w:t>zmiana wynagrodzenia będzie związana wyłącznie z tą jego częścią, która nie była wykonana,</w:t>
      </w:r>
    </w:p>
    <w:p w14:paraId="2F5E83E1" w14:textId="77777777" w:rsidR="00D76471" w:rsidRPr="00D76471" w:rsidRDefault="00D76471" w:rsidP="00D76471">
      <w:pPr>
        <w:widowControl w:val="0"/>
        <w:numPr>
          <w:ilvl w:val="0"/>
          <w:numId w:val="23"/>
        </w:numPr>
        <w:suppressAutoHyphens w:val="0"/>
        <w:jc w:val="both"/>
        <w:rPr>
          <w:rFonts w:ascii="Cambria" w:hAnsi="Cambria"/>
          <w:sz w:val="20"/>
          <w:szCs w:val="20"/>
        </w:rPr>
      </w:pPr>
      <w:bookmarkStart w:id="2" w:name="_Hlk134517202"/>
      <w:r w:rsidRPr="00D76471">
        <w:rPr>
          <w:rFonts w:ascii="Cambria" w:hAnsi="Cambria"/>
          <w:sz w:val="20"/>
          <w:szCs w:val="20"/>
        </w:rPr>
        <w:t xml:space="preserve">Wynagrodzenie, może zostać zmienione w przypadku zmiany cen rzeczy dostarczanych lub innych kosztów związanych z realizacją niniejszej umowy, jeżeli poziom tych zmian po upływie co najmniej 6 miesięcy od dnia, zawarcia umowy upłynął i zmieni się o co najmniej o 10% wskaźnika GUS. </w:t>
      </w:r>
      <w:bookmarkEnd w:id="2"/>
      <w:r w:rsidRPr="00D76471">
        <w:rPr>
          <w:rFonts w:ascii="Cambria" w:hAnsi="Cambria"/>
          <w:sz w:val="20"/>
          <w:szCs w:val="20"/>
        </w:rPr>
        <w:t>W takim wypadku Wykonawca zobowiązany jest przedłożyć wraz z wnioskiem o waloryzację do Zamawiającego wykaz zmian oraz dowody określające wysokość zmiany cen lub kosztów w postaci swoich faktur zakupowych lub cenników swoich dostawców lub usług. W takiej sytuacji wysokość zamiany wynagrodzenia Wykonawcy strony ustalą w oparciu o wykaz pozostałych do dostarczenia rzeczy i kosztów, których zmiany dotyczą oraz wysokość zmiany ustalonej indywidualnie w stosunku do każdej pozycji wykazu, zgodnie z dowodami dostarczonymi przez Wykonawcę. Wpływ zmiany cen rzeczy dostarczanych  lub kosztów wykonania zamówienia ustala się w oparciu o ilość rzeczy dostarczanej i kosztów, których dotyczy zmiana, faktycznie pozostałych do dostarczenia na potrzeby realizacji niniejszego zamówienia oraz ich wartość wynikającą z oferty Wykonawcy oraz przedłożonych dowodów zmiany ich wysokości. Zmiana ceny zwaloryzowanej nie może być większa niż wskaźnik GUS.</w:t>
      </w:r>
    </w:p>
    <w:p w14:paraId="57F62A39" w14:textId="77777777" w:rsidR="00D76471" w:rsidRPr="00D76471" w:rsidRDefault="00D76471" w:rsidP="00D76471">
      <w:pPr>
        <w:widowControl w:val="0"/>
        <w:numPr>
          <w:ilvl w:val="0"/>
          <w:numId w:val="23"/>
        </w:numPr>
        <w:suppressAutoHyphens w:val="0"/>
        <w:jc w:val="both"/>
        <w:rPr>
          <w:rFonts w:ascii="Cambria" w:hAnsi="Cambria"/>
          <w:sz w:val="20"/>
          <w:szCs w:val="20"/>
        </w:rPr>
      </w:pPr>
      <w:r w:rsidRPr="00D76471">
        <w:rPr>
          <w:rFonts w:ascii="Cambria" w:hAnsi="Cambria"/>
          <w:sz w:val="20"/>
          <w:szCs w:val="20"/>
        </w:rPr>
        <w:t>Zmiany wynagrodzenia Wykonawcy z tego powodu mogą następować przez cały okres realizacji umowy, z tym że kolejny wniosek o zmianę wysokości wynagrodzenia Wykonawcy z powodu zmiany wysokości ceny tych samych rzeczy dostarczanych lub kosztów może być złożony przez Wykonawcę nie wcześniej niż po upływie 6 miesięcy od dnia wpływu poprzedniego wniosku do Zamawiającego. Łączna wysokość zmiany wynagrodzenia Wykonawcy z tego tytułu nie może przekroczyć 20% wartości wynagrodzenia, określonego w umowie.</w:t>
      </w:r>
    </w:p>
    <w:p w14:paraId="19404BBF" w14:textId="05DF1E6D" w:rsidR="00BD2488" w:rsidRPr="00D76471" w:rsidRDefault="00D76471" w:rsidP="00F2576C">
      <w:pPr>
        <w:widowControl w:val="0"/>
        <w:numPr>
          <w:ilvl w:val="0"/>
          <w:numId w:val="28"/>
        </w:numPr>
        <w:suppressAutoHyphens w:val="0"/>
        <w:spacing w:after="200" w:line="276" w:lineRule="auto"/>
        <w:ind w:left="284" w:hanging="284"/>
        <w:jc w:val="both"/>
        <w:rPr>
          <w:rFonts w:ascii="Cambria" w:eastAsia="Times New Roman" w:hAnsi="Cambria"/>
          <w:sz w:val="20"/>
          <w:szCs w:val="20"/>
          <w:lang w:eastAsia="pl-PL"/>
        </w:rPr>
      </w:pPr>
      <w:r>
        <w:rPr>
          <w:rFonts w:ascii="Cambria" w:hAnsi="Cambria"/>
          <w:sz w:val="20"/>
          <w:szCs w:val="20"/>
        </w:rPr>
        <w:t xml:space="preserve"> </w:t>
      </w:r>
      <w:r w:rsidRPr="00D76471">
        <w:rPr>
          <w:rFonts w:ascii="Cambria" w:hAnsi="Cambria"/>
          <w:sz w:val="20"/>
          <w:szCs w:val="20"/>
        </w:rPr>
        <w:t>Wynagrodzenie należne Wykonawcy zostanie ustalone z zastosowaniem stawki VAT obowiązującej w chwili powstania obowiązku podatkowego.</w:t>
      </w:r>
      <w:r w:rsidR="007A309D" w:rsidRPr="00D76471">
        <w:rPr>
          <w:rFonts w:ascii="Cambria" w:hAnsi="Cambria" w:cs="Tahoma"/>
          <w:b/>
          <w:bCs/>
          <w:sz w:val="20"/>
          <w:szCs w:val="20"/>
        </w:rPr>
        <w:t xml:space="preserve">                                                                   </w:t>
      </w:r>
    </w:p>
    <w:p w14:paraId="2AEBD495" w14:textId="77777777" w:rsidR="00092FE6" w:rsidRDefault="00092FE6" w:rsidP="00BD2488">
      <w:pPr>
        <w:pStyle w:val="Tekstpodstawowywcity3"/>
        <w:suppressAutoHyphens w:val="0"/>
        <w:spacing w:after="0" w:line="276" w:lineRule="auto"/>
        <w:ind w:left="0"/>
        <w:jc w:val="center"/>
        <w:rPr>
          <w:rFonts w:ascii="Cambria" w:hAnsi="Cambria" w:cs="Tahoma"/>
          <w:b/>
          <w:bCs/>
          <w:sz w:val="20"/>
          <w:szCs w:val="20"/>
          <w:lang w:val="pl-PL"/>
        </w:rPr>
      </w:pPr>
    </w:p>
    <w:p w14:paraId="4226DA9F" w14:textId="0839C29E" w:rsidR="007A309D" w:rsidRPr="00FC17AE" w:rsidRDefault="007A309D" w:rsidP="00BD2488">
      <w:pPr>
        <w:pStyle w:val="Tekstpodstawowywcity3"/>
        <w:suppressAutoHyphens w:val="0"/>
        <w:spacing w:after="0" w:line="276" w:lineRule="auto"/>
        <w:ind w:left="0"/>
        <w:jc w:val="center"/>
        <w:rPr>
          <w:rFonts w:ascii="Cambria" w:hAnsi="Cambria" w:cs="Tahoma"/>
          <w:b/>
          <w:bCs/>
          <w:sz w:val="20"/>
          <w:szCs w:val="20"/>
          <w:lang w:val="pl-PL"/>
        </w:rPr>
      </w:pPr>
      <w:r w:rsidRPr="00FC17AE">
        <w:rPr>
          <w:rFonts w:ascii="Cambria" w:hAnsi="Cambria" w:cs="Tahoma"/>
          <w:b/>
          <w:bCs/>
          <w:sz w:val="20"/>
          <w:szCs w:val="20"/>
          <w:lang w:val="pl-PL"/>
        </w:rPr>
        <w:lastRenderedPageBreak/>
        <w:t>§9</w:t>
      </w:r>
    </w:p>
    <w:p w14:paraId="679DDB2E" w14:textId="77777777" w:rsidR="007A309D" w:rsidRPr="00FC17AE" w:rsidRDefault="007A309D" w:rsidP="007A309D">
      <w:pPr>
        <w:pStyle w:val="Tekstpodstawowywcity3"/>
        <w:suppressAutoHyphens w:val="0"/>
        <w:spacing w:after="0" w:line="276" w:lineRule="auto"/>
        <w:ind w:left="1072"/>
        <w:rPr>
          <w:rFonts w:ascii="Cambria" w:hAnsi="Cambria" w:cs="Tahoma"/>
          <w:b/>
          <w:bCs/>
          <w:sz w:val="20"/>
          <w:szCs w:val="20"/>
          <w:lang w:val="pl-PL"/>
        </w:rPr>
      </w:pPr>
      <w:r w:rsidRPr="00FC17AE">
        <w:rPr>
          <w:rFonts w:ascii="Cambria" w:hAnsi="Cambria" w:cs="Tahoma"/>
          <w:b/>
          <w:bCs/>
          <w:sz w:val="20"/>
          <w:szCs w:val="20"/>
          <w:lang w:val="pl-PL"/>
        </w:rPr>
        <w:t xml:space="preserve">                                                                Ubezpieczenie</w:t>
      </w:r>
    </w:p>
    <w:p w14:paraId="2DEE5040" w14:textId="5ABEEC6C" w:rsidR="007A309D" w:rsidRPr="00FC17AE" w:rsidRDefault="007A309D" w:rsidP="007A309D">
      <w:pPr>
        <w:pStyle w:val="Tekstpodstawowy"/>
        <w:numPr>
          <w:ilvl w:val="0"/>
          <w:numId w:val="11"/>
        </w:numPr>
        <w:suppressAutoHyphens w:val="0"/>
        <w:spacing w:after="0" w:line="276" w:lineRule="auto"/>
        <w:ind w:left="284" w:hanging="284"/>
        <w:jc w:val="both"/>
        <w:rPr>
          <w:rFonts w:ascii="Cambria" w:hAnsi="Cambria" w:cs="Arial"/>
          <w:color w:val="000000"/>
          <w:sz w:val="20"/>
          <w:szCs w:val="20"/>
        </w:rPr>
      </w:pPr>
      <w:r w:rsidRPr="00FC17AE">
        <w:rPr>
          <w:rFonts w:ascii="Cambria" w:hAnsi="Cambria" w:cs="Arial"/>
          <w:sz w:val="20"/>
          <w:szCs w:val="20"/>
        </w:rPr>
        <w:t xml:space="preserve">Wykonawca oświadcza, że posiada aktualną polisę ubezpieczeniową </w:t>
      </w:r>
      <w:r w:rsidRPr="00C46BD0">
        <w:rPr>
          <w:rFonts w:ascii="Cambria" w:hAnsi="Cambria" w:cs="Arial"/>
          <w:sz w:val="20"/>
          <w:szCs w:val="20"/>
        </w:rPr>
        <w:t xml:space="preserve">na kwotę </w:t>
      </w:r>
      <w:r w:rsidRPr="008569D3">
        <w:rPr>
          <w:rFonts w:ascii="Cambria" w:hAnsi="Cambria" w:cs="Arial"/>
          <w:sz w:val="20"/>
          <w:szCs w:val="20"/>
        </w:rPr>
        <w:t xml:space="preserve">1 000 000,00zł </w:t>
      </w:r>
      <w:r w:rsidR="00586041" w:rsidRPr="008569D3">
        <w:rPr>
          <w:rFonts w:ascii="Cambria" w:hAnsi="Cambria" w:cs="Arial"/>
          <w:sz w:val="20"/>
          <w:szCs w:val="20"/>
        </w:rPr>
        <w:t>[</w:t>
      </w:r>
      <w:r w:rsidRPr="008569D3">
        <w:rPr>
          <w:rFonts w:ascii="Cambria" w:hAnsi="Cambria" w:cs="Arial"/>
          <w:sz w:val="20"/>
          <w:szCs w:val="20"/>
        </w:rPr>
        <w:t>słownie: jeden milion złotych z tytułu odpowiedzialności cywilnej (kontraktowej i deliktowej)</w:t>
      </w:r>
      <w:r w:rsidR="00586041" w:rsidRPr="008569D3">
        <w:rPr>
          <w:rFonts w:ascii="Cambria" w:hAnsi="Cambria" w:cs="Arial"/>
          <w:sz w:val="20"/>
          <w:szCs w:val="20"/>
        </w:rPr>
        <w:t>]</w:t>
      </w:r>
      <w:r w:rsidRPr="008569D3">
        <w:rPr>
          <w:rFonts w:ascii="Cambria" w:hAnsi="Cambria" w:cs="Arial"/>
          <w:sz w:val="20"/>
          <w:szCs w:val="20"/>
        </w:rPr>
        <w:t xml:space="preserve"> nr</w:t>
      </w:r>
      <w:r w:rsidRPr="00FC17AE">
        <w:rPr>
          <w:rFonts w:ascii="Cambria" w:hAnsi="Cambria" w:cs="Arial"/>
          <w:sz w:val="20"/>
          <w:szCs w:val="20"/>
        </w:rPr>
        <w:t xml:space="preserve"> ................ wystawioną przez:................................... na okres ........................................... i w ramach posiadanego ubezpieczenia (do jego górnej granicy) będzie ponosić odpowiedzialność z tytułu zawinionych przez własnych pracowników ochrony szkód poniesionych przez Zamawiającego w trakcie i w związku z wykonywaniem czynności wynikających z niniejszej Umowy.</w:t>
      </w:r>
    </w:p>
    <w:p w14:paraId="2A89673E" w14:textId="77777777" w:rsidR="007A309D" w:rsidRPr="00FC17AE" w:rsidRDefault="007A309D" w:rsidP="007A309D">
      <w:pPr>
        <w:pStyle w:val="Tekstpodstawowy"/>
        <w:numPr>
          <w:ilvl w:val="0"/>
          <w:numId w:val="11"/>
        </w:numPr>
        <w:suppressAutoHyphens w:val="0"/>
        <w:spacing w:after="0" w:line="276" w:lineRule="auto"/>
        <w:ind w:left="284" w:hanging="284"/>
        <w:jc w:val="both"/>
        <w:rPr>
          <w:rFonts w:ascii="Cambria" w:hAnsi="Cambria" w:cs="Arial"/>
          <w:color w:val="000000"/>
          <w:sz w:val="20"/>
          <w:szCs w:val="20"/>
        </w:rPr>
      </w:pPr>
      <w:r w:rsidRPr="00FC17AE">
        <w:rPr>
          <w:rFonts w:ascii="Cambria" w:hAnsi="Cambria" w:cs="Arial"/>
          <w:sz w:val="20"/>
          <w:szCs w:val="20"/>
        </w:rPr>
        <w:t xml:space="preserve">Kopia Polisy o której mowa w ust.1 powyżej stanowi </w:t>
      </w:r>
      <w:r w:rsidRPr="00FC17AE">
        <w:rPr>
          <w:rFonts w:ascii="Cambria" w:hAnsi="Cambria" w:cs="Arial"/>
          <w:b/>
          <w:sz w:val="20"/>
          <w:szCs w:val="20"/>
        </w:rPr>
        <w:t xml:space="preserve">Załącznik nr 2 </w:t>
      </w:r>
      <w:r w:rsidRPr="00FC17AE">
        <w:rPr>
          <w:rFonts w:ascii="Cambria" w:hAnsi="Cambria" w:cs="Arial"/>
          <w:sz w:val="20"/>
          <w:szCs w:val="20"/>
        </w:rPr>
        <w:t>do niniejszej Umowy.</w:t>
      </w:r>
    </w:p>
    <w:p w14:paraId="744A6DA4" w14:textId="77777777" w:rsidR="007A309D" w:rsidRPr="00FC17AE" w:rsidRDefault="007A309D" w:rsidP="007A309D">
      <w:pPr>
        <w:pStyle w:val="Tekstpodstawowy"/>
        <w:numPr>
          <w:ilvl w:val="0"/>
          <w:numId w:val="11"/>
        </w:numPr>
        <w:suppressAutoHyphens w:val="0"/>
        <w:spacing w:after="0" w:line="276" w:lineRule="auto"/>
        <w:ind w:left="284" w:hanging="284"/>
        <w:jc w:val="both"/>
        <w:rPr>
          <w:rFonts w:ascii="Cambria" w:hAnsi="Cambria" w:cs="Arial"/>
          <w:color w:val="000000"/>
          <w:sz w:val="20"/>
          <w:szCs w:val="20"/>
        </w:rPr>
      </w:pPr>
      <w:r w:rsidRPr="00FC17AE">
        <w:rPr>
          <w:rFonts w:ascii="Cambria" w:hAnsi="Cambria" w:cs="Arial"/>
          <w:sz w:val="20"/>
          <w:szCs w:val="20"/>
        </w:rPr>
        <w:t xml:space="preserve">Wykonawca zobowiązuje się w okresie obowiązywania Umowy, posiadać ważną polisę ubezpieczeniową, a kopie kolejnych polis będzie dostarczał Zamawiającemu najpóźniej w ostatnim dniu obowiązywania poprzedniej polisy OC. Brak aktualnej polisy OC uprawnia Zamawiającego </w:t>
      </w:r>
      <w:r w:rsidRPr="00FC17AE">
        <w:rPr>
          <w:rFonts w:ascii="Cambria" w:hAnsi="Cambria" w:cs="Arial"/>
          <w:sz w:val="20"/>
          <w:szCs w:val="20"/>
        </w:rPr>
        <w:br/>
        <w:t>do rozwiązania Umowy w trybie natychmiastowym.</w:t>
      </w:r>
      <w:r w:rsidRPr="00FC17AE">
        <w:rPr>
          <w:rFonts w:ascii="Cambria" w:hAnsi="Cambria" w:cs="Arial"/>
          <w:sz w:val="20"/>
          <w:szCs w:val="20"/>
          <w:shd w:val="clear" w:color="auto" w:fill="FEFFFE"/>
        </w:rPr>
        <w:t xml:space="preserve"> W przypadku naruszenia przez Wykonawcę jednego z postanowień o których mowa powyżej Zamawiający ma prawo do rozwiązania Umowy </w:t>
      </w:r>
      <w:r w:rsidRPr="00FC17AE">
        <w:rPr>
          <w:rFonts w:ascii="Cambria" w:hAnsi="Cambria" w:cs="Arial"/>
          <w:sz w:val="20"/>
          <w:szCs w:val="20"/>
          <w:shd w:val="clear" w:color="auto" w:fill="FEFFFE"/>
        </w:rPr>
        <w:br/>
        <w:t>w trybie natychmiastowym oraz do nałożenia kary umownej w wysokości 100,00 złotych (słownie: sto złotych) za każdy dzień zwłoki w dostarczeniu odnowionej polisy OC.</w:t>
      </w:r>
    </w:p>
    <w:p w14:paraId="665D2EA7" w14:textId="77777777" w:rsidR="007A309D" w:rsidRPr="00FC17AE" w:rsidRDefault="007A309D" w:rsidP="007A309D">
      <w:pPr>
        <w:pStyle w:val="Tekstpodstawowy"/>
        <w:numPr>
          <w:ilvl w:val="0"/>
          <w:numId w:val="11"/>
        </w:numPr>
        <w:suppressAutoHyphens w:val="0"/>
        <w:spacing w:after="0" w:line="276" w:lineRule="auto"/>
        <w:ind w:left="284" w:hanging="284"/>
        <w:jc w:val="both"/>
        <w:rPr>
          <w:rFonts w:ascii="Cambria" w:hAnsi="Cambria" w:cs="Arial"/>
          <w:color w:val="000000"/>
          <w:sz w:val="20"/>
          <w:szCs w:val="20"/>
        </w:rPr>
      </w:pPr>
      <w:r w:rsidRPr="00FC17AE">
        <w:rPr>
          <w:rFonts w:ascii="Cambria" w:hAnsi="Cambria" w:cs="Arial"/>
          <w:sz w:val="20"/>
          <w:szCs w:val="20"/>
        </w:rPr>
        <w:t xml:space="preserve">W razie zaistnienia zdarzenia powodującego zniszczenie lub uszczuplenie mienia Zamawiającego, Strony Umowy zobowiązane są do niezwłocznego podjęcia czynności wyjaśniających oraz sporządzenia z nich stosownego protokołu. Określenie wysokości poniesionych szkód nastąpi </w:t>
      </w:r>
      <w:r w:rsidRPr="00FC17AE">
        <w:rPr>
          <w:rFonts w:ascii="Cambria" w:hAnsi="Cambria" w:cs="Arial"/>
          <w:sz w:val="20"/>
          <w:szCs w:val="20"/>
        </w:rPr>
        <w:br/>
        <w:t xml:space="preserve">"w protokole strat" podpisanym przez obie Strony. Pisemne zgłoszenie zdarzenia do Policji wraz </w:t>
      </w:r>
      <w:r w:rsidRPr="00FC17AE">
        <w:rPr>
          <w:rFonts w:ascii="Cambria" w:hAnsi="Cambria" w:cs="Arial"/>
          <w:sz w:val="20"/>
          <w:szCs w:val="20"/>
        </w:rPr>
        <w:br/>
        <w:t>z załączonym protokołem strat będzie stanowić podstawę ustalenia wysokości odszkodowania.</w:t>
      </w:r>
    </w:p>
    <w:p w14:paraId="1FD3A319" w14:textId="77777777" w:rsidR="007A309D" w:rsidRPr="00FC17AE" w:rsidRDefault="007A309D" w:rsidP="007A309D">
      <w:pPr>
        <w:pStyle w:val="Tekstpodstawowywcity3"/>
        <w:suppressAutoHyphens w:val="0"/>
        <w:spacing w:after="0" w:line="276" w:lineRule="auto"/>
        <w:ind w:left="425"/>
        <w:jc w:val="center"/>
        <w:rPr>
          <w:rFonts w:ascii="Cambria" w:hAnsi="Cambria" w:cs="Tahoma"/>
          <w:b/>
          <w:bCs/>
          <w:sz w:val="20"/>
          <w:szCs w:val="20"/>
          <w:lang w:val="pl-PL"/>
        </w:rPr>
      </w:pPr>
    </w:p>
    <w:p w14:paraId="1524B52D" w14:textId="77777777" w:rsidR="007A309D" w:rsidRPr="00FC17AE" w:rsidRDefault="007A309D" w:rsidP="007A309D">
      <w:pPr>
        <w:pStyle w:val="Tekstpodstawowy"/>
        <w:tabs>
          <w:tab w:val="left" w:pos="708"/>
          <w:tab w:val="left" w:pos="8640"/>
        </w:tabs>
        <w:spacing w:line="276" w:lineRule="auto"/>
        <w:jc w:val="center"/>
        <w:rPr>
          <w:rFonts w:ascii="Cambria" w:hAnsi="Cambria" w:cs="Arial"/>
          <w:b/>
          <w:sz w:val="20"/>
          <w:szCs w:val="20"/>
        </w:rPr>
      </w:pPr>
      <w:r w:rsidRPr="00FC17AE">
        <w:rPr>
          <w:rFonts w:ascii="Cambria" w:hAnsi="Cambria" w:cs="Arial"/>
          <w:b/>
          <w:sz w:val="20"/>
          <w:szCs w:val="20"/>
        </w:rPr>
        <w:t>§ 10.</w:t>
      </w:r>
    </w:p>
    <w:p w14:paraId="3C473093" w14:textId="77777777" w:rsidR="007A309D" w:rsidRPr="00FC17AE" w:rsidRDefault="007A309D" w:rsidP="007A309D">
      <w:pPr>
        <w:pStyle w:val="Tekstpodstawowy"/>
        <w:tabs>
          <w:tab w:val="left" w:pos="708"/>
          <w:tab w:val="left" w:pos="8640"/>
        </w:tabs>
        <w:spacing w:line="276" w:lineRule="auto"/>
        <w:jc w:val="center"/>
        <w:rPr>
          <w:rFonts w:ascii="Cambria" w:hAnsi="Cambria" w:cs="Arial"/>
          <w:b/>
          <w:sz w:val="20"/>
          <w:szCs w:val="20"/>
        </w:rPr>
      </w:pPr>
      <w:r w:rsidRPr="00FC17AE">
        <w:rPr>
          <w:rFonts w:ascii="Cambria" w:hAnsi="Cambria" w:cs="Arial"/>
          <w:b/>
          <w:sz w:val="20"/>
          <w:szCs w:val="20"/>
        </w:rPr>
        <w:t>Odpowiedzialność cywilna</w:t>
      </w:r>
    </w:p>
    <w:p w14:paraId="121F5E35" w14:textId="33FEB360" w:rsidR="007A309D" w:rsidRPr="00570C8B" w:rsidRDefault="007A309D" w:rsidP="00570C8B">
      <w:pPr>
        <w:pStyle w:val="Tekstpodstawowy"/>
        <w:numPr>
          <w:ilvl w:val="3"/>
          <w:numId w:val="12"/>
        </w:numPr>
        <w:suppressAutoHyphens w:val="0"/>
        <w:spacing w:after="0" w:line="276" w:lineRule="auto"/>
        <w:ind w:hanging="284"/>
        <w:jc w:val="both"/>
        <w:rPr>
          <w:rFonts w:ascii="Cambria" w:hAnsi="Cambria" w:cs="Arial"/>
          <w:sz w:val="20"/>
          <w:szCs w:val="20"/>
        </w:rPr>
      </w:pPr>
      <w:r w:rsidRPr="00FC17AE">
        <w:rPr>
          <w:rFonts w:ascii="Cambria" w:hAnsi="Cambria" w:cs="Arial"/>
          <w:sz w:val="20"/>
          <w:szCs w:val="20"/>
        </w:rPr>
        <w:t xml:space="preserve">Wykonawca odpowiada za szkodę wyrządzoną w wyniku kradzieży, włamania, celowego działania pracowników Wykonawcy lub nienależytego wykonania Umowy przez Wykonawcę a szczególnie powstałą w wyniku niedbalstwa oraz za szkody wyrządzone wobec osób trzecich przez Wykonawcę </w:t>
      </w:r>
      <w:r w:rsidR="00570C8B">
        <w:rPr>
          <w:rFonts w:ascii="Cambria" w:hAnsi="Cambria" w:cs="Arial"/>
          <w:sz w:val="20"/>
          <w:szCs w:val="20"/>
        </w:rPr>
        <w:br/>
      </w:r>
      <w:r w:rsidRPr="00570C8B">
        <w:rPr>
          <w:rFonts w:ascii="Cambria" w:hAnsi="Cambria" w:cs="Arial"/>
          <w:sz w:val="20"/>
          <w:szCs w:val="20"/>
        </w:rPr>
        <w:t>w trakcie realizacji niniejszej Umowy. Wykonawca nie ponosi odpowiedzialności za szkodę wyrządzoną z przyczyn pozostających poza jego kontrolą (klęski żywiołowe, pożar z przyczyn leżących w urządzeniach technicznych lub powstałych z przyczyn go nie obciążających, np. zamieszek, demonstracji, działań wojennych lub obronnych) pod warunkiem bezzwłocznego powiadomienia o ich powstaniu Wykonawcy.</w:t>
      </w:r>
    </w:p>
    <w:p w14:paraId="586DD2D2" w14:textId="77777777" w:rsidR="007A309D" w:rsidRPr="00FC17AE" w:rsidRDefault="007A309D" w:rsidP="007A309D">
      <w:pPr>
        <w:pStyle w:val="Tekstpodstawowy"/>
        <w:numPr>
          <w:ilvl w:val="3"/>
          <w:numId w:val="12"/>
        </w:numPr>
        <w:suppressAutoHyphens w:val="0"/>
        <w:spacing w:after="0" w:line="276" w:lineRule="auto"/>
        <w:ind w:hanging="284"/>
        <w:jc w:val="both"/>
        <w:rPr>
          <w:rFonts w:ascii="Cambria" w:hAnsi="Cambria" w:cs="Arial"/>
          <w:sz w:val="20"/>
          <w:szCs w:val="20"/>
        </w:rPr>
      </w:pPr>
      <w:r w:rsidRPr="00FC17AE">
        <w:rPr>
          <w:rFonts w:ascii="Cambria" w:hAnsi="Cambria" w:cs="Arial"/>
          <w:sz w:val="20"/>
          <w:szCs w:val="20"/>
        </w:rPr>
        <w:t>W razie zagrożenia dla mienia Zamawiającego Wykonawca zobowiązany jest podjąć czynności zmierzające do zapobieżenia powstania szkody, a w razie jej zaistnienia do ograniczenia jej rozmiarów oraz do natychmiastowego powiadomienia przedstawicieli Zamawiającego, Policji, ewentualnie Straży Pożarnej.</w:t>
      </w:r>
    </w:p>
    <w:p w14:paraId="083DABA4" w14:textId="77777777" w:rsidR="007A309D" w:rsidRPr="00FC17AE" w:rsidRDefault="007A309D" w:rsidP="007A309D">
      <w:pPr>
        <w:pStyle w:val="Tekstpodstawowy"/>
        <w:numPr>
          <w:ilvl w:val="3"/>
          <w:numId w:val="12"/>
        </w:numPr>
        <w:suppressAutoHyphens w:val="0"/>
        <w:spacing w:after="0" w:line="276" w:lineRule="auto"/>
        <w:ind w:hanging="284"/>
        <w:jc w:val="both"/>
        <w:rPr>
          <w:rFonts w:ascii="Cambria" w:hAnsi="Cambria" w:cs="Arial"/>
          <w:sz w:val="20"/>
          <w:szCs w:val="20"/>
        </w:rPr>
      </w:pPr>
      <w:r w:rsidRPr="00FC17AE">
        <w:rPr>
          <w:rFonts w:ascii="Cambria" w:hAnsi="Cambria" w:cs="Arial"/>
          <w:sz w:val="20"/>
          <w:szCs w:val="20"/>
        </w:rPr>
        <w:t xml:space="preserve">Wstępne dochodzenie oraz sporządzenie przez Zamawiającego protokołu szkód musi odbyć </w:t>
      </w:r>
      <w:r w:rsidRPr="00FC17AE">
        <w:rPr>
          <w:rFonts w:ascii="Cambria" w:hAnsi="Cambria" w:cs="Arial"/>
          <w:sz w:val="20"/>
          <w:szCs w:val="20"/>
        </w:rPr>
        <w:br/>
        <w:t>się przy udziale przedstawiciela Wykonawcy natychmiast po zaistnieniu zdarzenia. Zamawiający określa w protokole rodzaj i przybliżoną wartość skradzionych przedmiotów lub tych, które uległy uszkodzeniu.</w:t>
      </w:r>
    </w:p>
    <w:p w14:paraId="40EE74E4" w14:textId="77777777" w:rsidR="007A309D" w:rsidRPr="00FC17AE" w:rsidRDefault="007A309D" w:rsidP="007A309D">
      <w:pPr>
        <w:pStyle w:val="Tekstpodstawowy"/>
        <w:tabs>
          <w:tab w:val="left" w:pos="708"/>
          <w:tab w:val="left" w:pos="8640"/>
        </w:tabs>
        <w:spacing w:line="276" w:lineRule="auto"/>
        <w:jc w:val="center"/>
        <w:rPr>
          <w:rFonts w:ascii="Cambria" w:hAnsi="Cambria" w:cs="Arial"/>
          <w:sz w:val="20"/>
          <w:szCs w:val="20"/>
        </w:rPr>
      </w:pPr>
    </w:p>
    <w:p w14:paraId="17071F27" w14:textId="77777777" w:rsidR="007A309D" w:rsidRPr="00FC17AE" w:rsidRDefault="007A309D" w:rsidP="007A309D">
      <w:pPr>
        <w:pStyle w:val="Tekstpodstawowy"/>
        <w:tabs>
          <w:tab w:val="left" w:pos="708"/>
          <w:tab w:val="left" w:pos="8640"/>
        </w:tabs>
        <w:spacing w:line="276" w:lineRule="auto"/>
        <w:jc w:val="center"/>
        <w:rPr>
          <w:rFonts w:ascii="Cambria" w:hAnsi="Cambria" w:cs="Arial"/>
          <w:b/>
          <w:sz w:val="20"/>
          <w:szCs w:val="20"/>
        </w:rPr>
      </w:pPr>
      <w:r w:rsidRPr="00FC17AE">
        <w:rPr>
          <w:rFonts w:ascii="Cambria" w:hAnsi="Cambria" w:cs="Arial"/>
          <w:b/>
          <w:sz w:val="20"/>
          <w:szCs w:val="20"/>
        </w:rPr>
        <w:t>§ 11.</w:t>
      </w:r>
    </w:p>
    <w:p w14:paraId="0742EA39" w14:textId="77777777" w:rsidR="007A309D" w:rsidRPr="00FC17AE" w:rsidRDefault="007A309D" w:rsidP="007A309D">
      <w:pPr>
        <w:pStyle w:val="Tekstpodstawowy"/>
        <w:tabs>
          <w:tab w:val="left" w:pos="708"/>
          <w:tab w:val="left" w:pos="8640"/>
        </w:tabs>
        <w:spacing w:line="276" w:lineRule="auto"/>
        <w:jc w:val="center"/>
        <w:rPr>
          <w:rFonts w:ascii="Cambria" w:hAnsi="Cambria" w:cs="Arial"/>
          <w:b/>
          <w:sz w:val="20"/>
          <w:szCs w:val="20"/>
        </w:rPr>
      </w:pPr>
      <w:r w:rsidRPr="00FC17AE">
        <w:rPr>
          <w:rFonts w:ascii="Cambria" w:hAnsi="Cambria" w:cs="Arial"/>
          <w:b/>
          <w:sz w:val="20"/>
          <w:szCs w:val="20"/>
        </w:rPr>
        <w:t>Obowiązywanie Umowy</w:t>
      </w:r>
    </w:p>
    <w:p w14:paraId="2D203206" w14:textId="2E8A7088" w:rsidR="007A309D" w:rsidRPr="000111E8" w:rsidRDefault="007A309D" w:rsidP="007A309D">
      <w:pPr>
        <w:pStyle w:val="Tekstpodstawowy"/>
        <w:numPr>
          <w:ilvl w:val="0"/>
          <w:numId w:val="14"/>
        </w:numPr>
        <w:suppressAutoHyphens w:val="0"/>
        <w:spacing w:after="0" w:line="276" w:lineRule="auto"/>
        <w:ind w:left="284" w:hanging="284"/>
        <w:jc w:val="both"/>
        <w:rPr>
          <w:rFonts w:ascii="Cambria" w:hAnsi="Cambria" w:cs="Arial"/>
          <w:color w:val="000000"/>
          <w:sz w:val="20"/>
          <w:szCs w:val="20"/>
        </w:rPr>
      </w:pPr>
      <w:r w:rsidRPr="00FC17AE">
        <w:rPr>
          <w:rFonts w:ascii="Cambria" w:hAnsi="Cambria" w:cs="Arial"/>
          <w:sz w:val="20"/>
          <w:szCs w:val="20"/>
        </w:rPr>
        <w:t xml:space="preserve">Umowa zostaje zawarta na czas oznaczony: </w:t>
      </w:r>
      <w:r w:rsidR="003F3470">
        <w:rPr>
          <w:rFonts w:ascii="Cambria" w:hAnsi="Cambria" w:cs="Arial"/>
          <w:b/>
          <w:sz w:val="20"/>
          <w:szCs w:val="20"/>
        </w:rPr>
        <w:t xml:space="preserve">tj. </w:t>
      </w:r>
      <w:r w:rsidR="00D76471">
        <w:rPr>
          <w:rFonts w:ascii="Cambria" w:hAnsi="Cambria" w:cs="Arial"/>
          <w:b/>
          <w:sz w:val="20"/>
          <w:szCs w:val="20"/>
        </w:rPr>
        <w:t>12</w:t>
      </w:r>
      <w:r w:rsidR="003F3470">
        <w:rPr>
          <w:rFonts w:ascii="Cambria" w:hAnsi="Cambria" w:cs="Arial"/>
          <w:b/>
          <w:sz w:val="20"/>
          <w:szCs w:val="20"/>
        </w:rPr>
        <w:t xml:space="preserve"> miesięcy</w:t>
      </w:r>
      <w:r w:rsidR="000111E8">
        <w:rPr>
          <w:rFonts w:ascii="Cambria" w:hAnsi="Cambria" w:cs="Arial"/>
          <w:b/>
          <w:sz w:val="20"/>
          <w:szCs w:val="20"/>
        </w:rPr>
        <w:t xml:space="preserve"> </w:t>
      </w:r>
      <w:r w:rsidR="007D0DA5">
        <w:rPr>
          <w:rFonts w:ascii="Cambria" w:hAnsi="Cambria" w:cs="Arial"/>
          <w:sz w:val="20"/>
          <w:szCs w:val="20"/>
        </w:rPr>
        <w:t xml:space="preserve">od dnia 01.01.2025 r. </w:t>
      </w:r>
      <w:bookmarkStart w:id="3" w:name="_GoBack"/>
      <w:bookmarkEnd w:id="3"/>
      <w:r w:rsidR="00D76471">
        <w:rPr>
          <w:rFonts w:ascii="Cambria" w:hAnsi="Cambria" w:cs="Arial"/>
          <w:sz w:val="20"/>
          <w:szCs w:val="20"/>
        </w:rPr>
        <w:t>do dnia……</w:t>
      </w:r>
    </w:p>
    <w:p w14:paraId="472BD530" w14:textId="77777777" w:rsidR="007A309D" w:rsidRPr="00FC17AE" w:rsidRDefault="007A309D" w:rsidP="007A309D">
      <w:pPr>
        <w:pStyle w:val="Tekstpodstawowy"/>
        <w:numPr>
          <w:ilvl w:val="0"/>
          <w:numId w:val="14"/>
        </w:numPr>
        <w:suppressAutoHyphens w:val="0"/>
        <w:spacing w:after="0" w:line="276" w:lineRule="auto"/>
        <w:ind w:left="284" w:hanging="284"/>
        <w:jc w:val="both"/>
        <w:rPr>
          <w:rFonts w:ascii="Cambria" w:hAnsi="Cambria" w:cs="Arial"/>
          <w:color w:val="000000"/>
          <w:sz w:val="20"/>
          <w:szCs w:val="20"/>
        </w:rPr>
      </w:pPr>
      <w:r w:rsidRPr="00FC17AE">
        <w:rPr>
          <w:rFonts w:ascii="Cambria" w:hAnsi="Cambria" w:cs="Arial"/>
          <w:color w:val="000000"/>
          <w:sz w:val="20"/>
          <w:szCs w:val="20"/>
        </w:rPr>
        <w:lastRenderedPageBreak/>
        <w:t xml:space="preserve">Zamawiającemu przysługuje prawo rozwiązania Umowy ze skutkiem natychmiastowym </w:t>
      </w:r>
      <w:r w:rsidRPr="00FC17AE">
        <w:rPr>
          <w:rFonts w:ascii="Cambria" w:hAnsi="Cambria" w:cs="Arial"/>
          <w:color w:val="000000"/>
          <w:sz w:val="20"/>
          <w:szCs w:val="20"/>
        </w:rPr>
        <w:br/>
        <w:t xml:space="preserve">w szczególności gdy nie przyznano mu lub ograniczono środki finansowe na kolejny rok budżetowy i gdy Wykonawca: </w:t>
      </w:r>
    </w:p>
    <w:p w14:paraId="779E7770" w14:textId="77777777" w:rsidR="007A309D" w:rsidRPr="00FC17AE" w:rsidRDefault="007A309D" w:rsidP="007A309D">
      <w:pPr>
        <w:pStyle w:val="Tekstpodstawowy"/>
        <w:numPr>
          <w:ilvl w:val="1"/>
          <w:numId w:val="13"/>
        </w:numPr>
        <w:suppressAutoHyphens w:val="0"/>
        <w:spacing w:after="0" w:line="276" w:lineRule="auto"/>
        <w:ind w:left="709" w:hanging="283"/>
        <w:jc w:val="both"/>
        <w:rPr>
          <w:rFonts w:ascii="Cambria" w:hAnsi="Cambria" w:cs="Arial"/>
          <w:color w:val="000000"/>
          <w:sz w:val="20"/>
          <w:szCs w:val="20"/>
        </w:rPr>
      </w:pPr>
      <w:r w:rsidRPr="00FC17AE">
        <w:rPr>
          <w:rFonts w:ascii="Cambria" w:hAnsi="Cambria" w:cs="Arial"/>
          <w:color w:val="000000"/>
          <w:sz w:val="20"/>
          <w:szCs w:val="20"/>
        </w:rPr>
        <w:t>zaniecha wykonywania obowiązków wynikających z zawartej Umowy,</w:t>
      </w:r>
    </w:p>
    <w:p w14:paraId="1558FE33" w14:textId="77777777" w:rsidR="007A309D" w:rsidRPr="00FC17AE" w:rsidRDefault="007A309D" w:rsidP="007A309D">
      <w:pPr>
        <w:pStyle w:val="Tekstpodstawowy"/>
        <w:numPr>
          <w:ilvl w:val="1"/>
          <w:numId w:val="13"/>
        </w:numPr>
        <w:suppressAutoHyphens w:val="0"/>
        <w:spacing w:after="0" w:line="276" w:lineRule="auto"/>
        <w:ind w:left="709" w:hanging="283"/>
        <w:jc w:val="both"/>
        <w:rPr>
          <w:rFonts w:ascii="Cambria" w:hAnsi="Cambria" w:cs="Arial"/>
          <w:color w:val="000000"/>
          <w:sz w:val="20"/>
          <w:szCs w:val="20"/>
        </w:rPr>
      </w:pPr>
      <w:r w:rsidRPr="00FC17AE">
        <w:rPr>
          <w:rFonts w:ascii="Cambria" w:hAnsi="Cambria" w:cs="Arial"/>
          <w:color w:val="000000"/>
          <w:sz w:val="20"/>
          <w:szCs w:val="20"/>
        </w:rPr>
        <w:t>zostanie skazany prawomocnym wyrokiem Sądu w sprawach karnych o zagarnięcie, przywłaszczenie lub kradzież mienia,</w:t>
      </w:r>
    </w:p>
    <w:p w14:paraId="121C9D68" w14:textId="77777777" w:rsidR="007A309D" w:rsidRPr="00FC17AE" w:rsidRDefault="007A309D" w:rsidP="007A309D">
      <w:pPr>
        <w:pStyle w:val="Tekstpodstawowy"/>
        <w:numPr>
          <w:ilvl w:val="1"/>
          <w:numId w:val="13"/>
        </w:numPr>
        <w:suppressAutoHyphens w:val="0"/>
        <w:spacing w:after="0" w:line="276" w:lineRule="auto"/>
        <w:ind w:left="709" w:hanging="283"/>
        <w:jc w:val="both"/>
        <w:rPr>
          <w:rFonts w:ascii="Cambria" w:hAnsi="Cambria" w:cs="Arial"/>
          <w:color w:val="000000"/>
          <w:sz w:val="20"/>
          <w:szCs w:val="20"/>
        </w:rPr>
      </w:pPr>
      <w:r w:rsidRPr="00FC17AE">
        <w:rPr>
          <w:rFonts w:ascii="Cambria" w:hAnsi="Cambria" w:cs="Arial"/>
          <w:color w:val="000000"/>
          <w:sz w:val="20"/>
          <w:szCs w:val="20"/>
        </w:rPr>
        <w:t xml:space="preserve">utracił koncesję na wykonywanie przedmiotu Umowy, </w:t>
      </w:r>
    </w:p>
    <w:p w14:paraId="6ECF5F11" w14:textId="77777777" w:rsidR="007A309D" w:rsidRPr="00FC17AE" w:rsidRDefault="007A309D" w:rsidP="007A309D">
      <w:pPr>
        <w:pStyle w:val="Tekstpodstawowy"/>
        <w:numPr>
          <w:ilvl w:val="1"/>
          <w:numId w:val="13"/>
        </w:numPr>
        <w:suppressAutoHyphens w:val="0"/>
        <w:spacing w:after="0" w:line="276" w:lineRule="auto"/>
        <w:ind w:left="709" w:hanging="283"/>
        <w:jc w:val="both"/>
        <w:rPr>
          <w:rFonts w:ascii="Cambria" w:hAnsi="Cambria" w:cs="Arial"/>
          <w:color w:val="000000"/>
          <w:sz w:val="20"/>
          <w:szCs w:val="20"/>
        </w:rPr>
      </w:pPr>
      <w:r w:rsidRPr="00FC17AE">
        <w:rPr>
          <w:rFonts w:ascii="Cambria" w:hAnsi="Cambria" w:cs="Arial"/>
          <w:color w:val="000000"/>
          <w:sz w:val="20"/>
          <w:szCs w:val="20"/>
        </w:rPr>
        <w:t>nie będzie kontynuował ubezpieczenia OC, zgodnie z</w:t>
      </w:r>
      <w:r w:rsidRPr="00FC17AE">
        <w:rPr>
          <w:rFonts w:ascii="Cambria" w:hAnsi="Cambria" w:cs="Arial"/>
          <w:b/>
          <w:color w:val="000000"/>
          <w:sz w:val="20"/>
          <w:szCs w:val="20"/>
        </w:rPr>
        <w:t xml:space="preserve"> </w:t>
      </w:r>
      <w:r w:rsidRPr="00FC17AE">
        <w:rPr>
          <w:rFonts w:ascii="Cambria" w:hAnsi="Cambria" w:cs="Arial"/>
          <w:color w:val="000000"/>
          <w:sz w:val="20"/>
          <w:szCs w:val="20"/>
        </w:rPr>
        <w:t>§ 10 niniejszej Umowy,</w:t>
      </w:r>
    </w:p>
    <w:p w14:paraId="247F0989" w14:textId="4D2FE542" w:rsidR="007A309D" w:rsidRDefault="007A309D" w:rsidP="007A309D">
      <w:pPr>
        <w:pStyle w:val="Tekstpodstawowy"/>
        <w:numPr>
          <w:ilvl w:val="1"/>
          <w:numId w:val="13"/>
        </w:numPr>
        <w:suppressAutoHyphens w:val="0"/>
        <w:spacing w:after="0" w:line="276" w:lineRule="auto"/>
        <w:ind w:left="709" w:hanging="283"/>
        <w:jc w:val="both"/>
        <w:rPr>
          <w:rFonts w:ascii="Cambria" w:hAnsi="Cambria" w:cs="Arial"/>
          <w:color w:val="000000"/>
          <w:sz w:val="20"/>
          <w:szCs w:val="20"/>
        </w:rPr>
      </w:pPr>
      <w:r w:rsidRPr="00FC17AE">
        <w:rPr>
          <w:rFonts w:ascii="Cambria" w:hAnsi="Cambria" w:cs="Arial"/>
          <w:color w:val="000000"/>
          <w:sz w:val="20"/>
          <w:szCs w:val="20"/>
        </w:rPr>
        <w:t>w razie stwierdzenia nie wykonania lub nienależytego wykonania Umowy i bezskutecznego wezwania Wykonawcy do należytego wykonywania Umowy w terminie wskazanym przez Zamawiającego.</w:t>
      </w:r>
    </w:p>
    <w:p w14:paraId="3B84334B" w14:textId="7878C6FC" w:rsidR="00BD2488" w:rsidRPr="00BD2488" w:rsidRDefault="00BD2488" w:rsidP="007A309D">
      <w:pPr>
        <w:pStyle w:val="Akapitzlist"/>
        <w:widowControl w:val="0"/>
        <w:numPr>
          <w:ilvl w:val="0"/>
          <w:numId w:val="14"/>
        </w:numPr>
        <w:suppressAutoHyphens w:val="0"/>
        <w:spacing w:after="0"/>
        <w:ind w:left="284" w:hanging="284"/>
        <w:jc w:val="both"/>
        <w:rPr>
          <w:rFonts w:ascii="Cambria" w:hAnsi="Cambria" w:cs="Arial"/>
          <w:color w:val="000000"/>
          <w:sz w:val="20"/>
          <w:szCs w:val="20"/>
        </w:rPr>
      </w:pPr>
      <w:r w:rsidRPr="00BD2488">
        <w:rPr>
          <w:rFonts w:ascii="Cambria" w:hAnsi="Cambria" w:cs="Arial"/>
          <w:sz w:val="20"/>
          <w:szCs w:val="20"/>
        </w:rPr>
        <w:t>Stwierdzenie, że gwarantowana stawka zadeklarowana w ofercie na opis PFRON jest mniejsza lub  że wystawiane przez wykonawcę  informacje o kwocie obniżenia wpłaty na PFRON są nieprawidłowe,  to upoważnia to zamawiającego do odstąpienia od umowy w terminie 7 dni z przyczyn leżących po stronie wykonawcy, oraz naliczeni</w:t>
      </w:r>
      <w:r w:rsidR="00D56706">
        <w:rPr>
          <w:rFonts w:ascii="Cambria" w:hAnsi="Cambria" w:cs="Arial"/>
          <w:sz w:val="20"/>
          <w:szCs w:val="20"/>
        </w:rPr>
        <w:t>a</w:t>
      </w:r>
      <w:r w:rsidRPr="00BD2488">
        <w:rPr>
          <w:rFonts w:ascii="Cambria" w:hAnsi="Cambria" w:cs="Arial"/>
          <w:sz w:val="20"/>
          <w:szCs w:val="20"/>
        </w:rPr>
        <w:t xml:space="preserve"> wykonawcy kary umownej w wysokości 20 % wartości o której mowa w § 8.1. niniejszej umowy. </w:t>
      </w:r>
    </w:p>
    <w:p w14:paraId="389D9813" w14:textId="1FB345A9" w:rsidR="007A309D" w:rsidRPr="00BD2488" w:rsidRDefault="007A309D" w:rsidP="007A309D">
      <w:pPr>
        <w:pStyle w:val="Akapitzlist"/>
        <w:widowControl w:val="0"/>
        <w:numPr>
          <w:ilvl w:val="0"/>
          <w:numId w:val="14"/>
        </w:numPr>
        <w:suppressAutoHyphens w:val="0"/>
        <w:spacing w:after="0"/>
        <w:ind w:left="284" w:hanging="284"/>
        <w:jc w:val="both"/>
        <w:rPr>
          <w:rFonts w:ascii="Cambria" w:hAnsi="Cambria" w:cs="Arial"/>
          <w:color w:val="000000"/>
          <w:sz w:val="20"/>
          <w:szCs w:val="20"/>
        </w:rPr>
      </w:pPr>
      <w:r w:rsidRPr="00BD2488">
        <w:rPr>
          <w:rFonts w:ascii="Cambria" w:hAnsi="Cambria" w:cs="Arial"/>
          <w:color w:val="000000"/>
          <w:sz w:val="20"/>
          <w:szCs w:val="20"/>
        </w:rPr>
        <w:t>W razie wystąpienia istotnej okoliczności powodującej, że wykonanie Umowy nie leży w interesie publicznym, czego nie można było przewidzieć w chwili zawarcia Umowy, Zamawiający może odstąpić od Umowy w terminie 30 dni od powzięcia wiadomości o tych okolicznościach.</w:t>
      </w:r>
    </w:p>
    <w:p w14:paraId="10DFD970" w14:textId="77777777" w:rsidR="007A309D" w:rsidRPr="00FC17AE" w:rsidRDefault="007A309D" w:rsidP="007A309D">
      <w:pPr>
        <w:pStyle w:val="Tekstpodstawowy"/>
        <w:numPr>
          <w:ilvl w:val="0"/>
          <w:numId w:val="14"/>
        </w:numPr>
        <w:suppressAutoHyphens w:val="0"/>
        <w:spacing w:after="0" w:line="276" w:lineRule="auto"/>
        <w:ind w:left="284" w:hanging="284"/>
        <w:jc w:val="both"/>
        <w:rPr>
          <w:rFonts w:ascii="Cambria" w:hAnsi="Cambria" w:cs="Arial"/>
          <w:color w:val="000000"/>
          <w:sz w:val="20"/>
          <w:szCs w:val="20"/>
        </w:rPr>
      </w:pPr>
      <w:r w:rsidRPr="00FC17AE">
        <w:rPr>
          <w:rFonts w:ascii="Cambria" w:hAnsi="Cambria" w:cs="Arial"/>
          <w:color w:val="000000"/>
          <w:sz w:val="20"/>
          <w:szCs w:val="20"/>
        </w:rPr>
        <w:t xml:space="preserve">W razie niezrealizowania w terminie płatności Wykonawca ma prawo odstąpić od Umowy, </w:t>
      </w:r>
      <w:r w:rsidRPr="00FC17AE">
        <w:rPr>
          <w:rFonts w:ascii="Cambria" w:hAnsi="Cambria" w:cs="Arial"/>
          <w:color w:val="000000"/>
          <w:sz w:val="20"/>
          <w:szCs w:val="20"/>
        </w:rPr>
        <w:br/>
        <w:t>po uprzednim wezwaniu Zamawiającego do uiszczenia należności w wyznaczonym przez siebie terminie.</w:t>
      </w:r>
    </w:p>
    <w:p w14:paraId="76A54A91" w14:textId="77777777" w:rsidR="007A309D" w:rsidRPr="00FC17AE" w:rsidRDefault="007A309D" w:rsidP="007A309D">
      <w:pPr>
        <w:pStyle w:val="Tekstpodstawowy"/>
        <w:numPr>
          <w:ilvl w:val="0"/>
          <w:numId w:val="14"/>
        </w:numPr>
        <w:suppressAutoHyphens w:val="0"/>
        <w:spacing w:after="0" w:line="276" w:lineRule="auto"/>
        <w:ind w:left="284" w:hanging="284"/>
        <w:jc w:val="both"/>
        <w:rPr>
          <w:rFonts w:ascii="Cambria" w:hAnsi="Cambria" w:cs="Arial"/>
          <w:color w:val="000000"/>
          <w:sz w:val="20"/>
          <w:szCs w:val="20"/>
        </w:rPr>
      </w:pPr>
      <w:r w:rsidRPr="00FC17AE">
        <w:rPr>
          <w:rFonts w:ascii="Cambria" w:hAnsi="Cambria" w:cs="Arial"/>
          <w:color w:val="000000"/>
          <w:sz w:val="20"/>
          <w:szCs w:val="20"/>
        </w:rPr>
        <w:t xml:space="preserve">W przypadku rozwiązania Umowy lub jej wygaśnięcia z uwagi na upływ terminu, na jaki została zawarta, Strony zobowiązują się dokonania wzajemnych rozliczeń w terminie nie dłuższym </w:t>
      </w:r>
      <w:r w:rsidRPr="00FC17AE">
        <w:rPr>
          <w:rFonts w:ascii="Cambria" w:hAnsi="Cambria" w:cs="Arial"/>
          <w:color w:val="000000"/>
          <w:sz w:val="20"/>
          <w:szCs w:val="20"/>
        </w:rPr>
        <w:br/>
        <w:t>niż w ciągu 1 miesiąca, licząc od dnia rozwiązania  (wygaśnięcia ) Umowy.</w:t>
      </w:r>
    </w:p>
    <w:p w14:paraId="3E2A9550" w14:textId="77777777" w:rsidR="007A309D" w:rsidRPr="00FC17AE" w:rsidRDefault="007A309D" w:rsidP="007A309D">
      <w:pPr>
        <w:numPr>
          <w:ilvl w:val="0"/>
          <w:numId w:val="14"/>
        </w:numPr>
        <w:suppressAutoHyphens w:val="0"/>
        <w:spacing w:line="276" w:lineRule="auto"/>
        <w:ind w:left="284" w:hanging="284"/>
        <w:jc w:val="both"/>
        <w:rPr>
          <w:rFonts w:ascii="Cambria" w:hAnsi="Cambria" w:cs="Arial"/>
          <w:color w:val="000000"/>
          <w:sz w:val="20"/>
          <w:szCs w:val="20"/>
        </w:rPr>
      </w:pPr>
      <w:r w:rsidRPr="00FC17AE">
        <w:rPr>
          <w:rFonts w:ascii="Cambria" w:hAnsi="Cambria" w:cs="Arial"/>
          <w:sz w:val="20"/>
          <w:szCs w:val="20"/>
        </w:rPr>
        <w:t>W przypadku zaistnienia sytuacji, o których mowa powyżej Wykonawca może żądać wyłącznie wynagrodzenia należnego mu z tytułu wykonania części Umowy.</w:t>
      </w:r>
    </w:p>
    <w:p w14:paraId="02AEE2A0" w14:textId="3CBE8A7E" w:rsidR="007A309D" w:rsidRPr="00FC17AE" w:rsidRDefault="007A309D" w:rsidP="007A309D">
      <w:pPr>
        <w:numPr>
          <w:ilvl w:val="0"/>
          <w:numId w:val="14"/>
        </w:numPr>
        <w:suppressAutoHyphens w:val="0"/>
        <w:spacing w:line="276" w:lineRule="auto"/>
        <w:ind w:left="284" w:hanging="284"/>
        <w:jc w:val="both"/>
        <w:rPr>
          <w:rFonts w:ascii="Cambria" w:hAnsi="Cambria" w:cs="Arial"/>
          <w:sz w:val="20"/>
          <w:szCs w:val="20"/>
        </w:rPr>
      </w:pPr>
      <w:r w:rsidRPr="00FC17AE">
        <w:rPr>
          <w:rFonts w:ascii="Cambria" w:hAnsi="Cambria" w:cs="Arial"/>
          <w:sz w:val="20"/>
          <w:szCs w:val="20"/>
        </w:rPr>
        <w:t xml:space="preserve">Każda ze stron jest uprawniona do wypowiedzenia Umowy, bez wskazywania powodu, z zachowaniem </w:t>
      </w:r>
      <w:r w:rsidR="00C73290">
        <w:rPr>
          <w:rFonts w:ascii="Cambria" w:hAnsi="Cambria" w:cs="Arial"/>
          <w:sz w:val="20"/>
          <w:szCs w:val="20"/>
        </w:rPr>
        <w:t>1</w:t>
      </w:r>
      <w:r w:rsidRPr="00FC17AE">
        <w:rPr>
          <w:rFonts w:ascii="Cambria" w:hAnsi="Cambria" w:cs="Arial"/>
          <w:sz w:val="20"/>
          <w:szCs w:val="20"/>
        </w:rPr>
        <w:t>-miesięcznego okresu wypowiedzenia.</w:t>
      </w:r>
    </w:p>
    <w:p w14:paraId="0A38CF52" w14:textId="77777777" w:rsidR="007A309D" w:rsidRPr="00FC17AE" w:rsidRDefault="007A309D" w:rsidP="007A309D">
      <w:pPr>
        <w:pStyle w:val="Tekstpodstawowy"/>
        <w:numPr>
          <w:ilvl w:val="0"/>
          <w:numId w:val="14"/>
        </w:numPr>
        <w:suppressAutoHyphens w:val="0"/>
        <w:spacing w:after="0" w:line="276" w:lineRule="auto"/>
        <w:ind w:left="284" w:hanging="284"/>
        <w:jc w:val="both"/>
        <w:rPr>
          <w:rFonts w:ascii="Cambria" w:hAnsi="Cambria" w:cs="Arial"/>
          <w:color w:val="000000"/>
          <w:sz w:val="20"/>
          <w:szCs w:val="20"/>
        </w:rPr>
      </w:pPr>
      <w:r w:rsidRPr="00FC17AE">
        <w:rPr>
          <w:rFonts w:ascii="Cambria" w:hAnsi="Cambria" w:cs="Arial"/>
          <w:sz w:val="20"/>
          <w:szCs w:val="20"/>
        </w:rPr>
        <w:t>Rozwiązanie umowy następuje z zachowaniem formy pisemnej pod rygorem nieważności.</w:t>
      </w:r>
    </w:p>
    <w:p w14:paraId="4076434D" w14:textId="77777777" w:rsidR="007A309D" w:rsidRPr="00FC17AE" w:rsidRDefault="007A309D" w:rsidP="007A309D">
      <w:pPr>
        <w:pStyle w:val="Tekstpodstawowy"/>
        <w:numPr>
          <w:ilvl w:val="0"/>
          <w:numId w:val="14"/>
        </w:numPr>
        <w:suppressAutoHyphens w:val="0"/>
        <w:spacing w:after="0" w:line="276" w:lineRule="auto"/>
        <w:ind w:left="284" w:hanging="284"/>
        <w:jc w:val="both"/>
        <w:rPr>
          <w:rFonts w:ascii="Cambria" w:hAnsi="Cambria" w:cs="Arial"/>
          <w:color w:val="000000"/>
          <w:sz w:val="20"/>
          <w:szCs w:val="20"/>
        </w:rPr>
      </w:pPr>
      <w:r w:rsidRPr="00FC17AE">
        <w:rPr>
          <w:rFonts w:ascii="Cambria" w:hAnsi="Cambria" w:cs="Arial"/>
          <w:sz w:val="20"/>
          <w:szCs w:val="20"/>
        </w:rPr>
        <w:t>Rozwiązanie w trybie natychmiastowym wymaga podania przyczyny rozwiązania.</w:t>
      </w:r>
    </w:p>
    <w:p w14:paraId="1400A886" w14:textId="77777777" w:rsidR="007A309D" w:rsidRPr="00FC17AE" w:rsidRDefault="007A309D" w:rsidP="007A309D">
      <w:pPr>
        <w:pStyle w:val="Tekstpodstawowywcity3"/>
        <w:suppressAutoHyphens w:val="0"/>
        <w:spacing w:after="0" w:line="276" w:lineRule="auto"/>
        <w:ind w:left="425"/>
        <w:jc w:val="center"/>
        <w:rPr>
          <w:rFonts w:ascii="Cambria" w:hAnsi="Cambria" w:cs="Tahoma"/>
          <w:b/>
          <w:bCs/>
          <w:sz w:val="20"/>
          <w:szCs w:val="20"/>
          <w:lang w:val="pl-PL"/>
        </w:rPr>
      </w:pPr>
    </w:p>
    <w:p w14:paraId="784DD2C6" w14:textId="77777777" w:rsidR="007A309D" w:rsidRPr="00FC17AE" w:rsidRDefault="007A309D" w:rsidP="007A309D">
      <w:pPr>
        <w:pStyle w:val="Tekstpodstawowywcity3"/>
        <w:suppressAutoHyphens w:val="0"/>
        <w:spacing w:after="0" w:line="276" w:lineRule="auto"/>
        <w:ind w:left="425"/>
        <w:jc w:val="center"/>
        <w:rPr>
          <w:rFonts w:ascii="Cambria" w:hAnsi="Cambria" w:cs="Tahoma"/>
          <w:b/>
          <w:bCs/>
          <w:sz w:val="20"/>
          <w:szCs w:val="20"/>
          <w:lang w:val="pl-PL"/>
        </w:rPr>
      </w:pPr>
      <w:r w:rsidRPr="00FC17AE">
        <w:rPr>
          <w:rFonts w:ascii="Cambria" w:hAnsi="Cambria" w:cs="Tahoma"/>
          <w:b/>
          <w:bCs/>
          <w:sz w:val="20"/>
          <w:szCs w:val="20"/>
          <w:lang w:val="pl-PL"/>
        </w:rPr>
        <w:t>§12</w:t>
      </w:r>
    </w:p>
    <w:p w14:paraId="5C9BFBAD" w14:textId="77777777" w:rsidR="007A309D" w:rsidRPr="00FC17AE" w:rsidRDefault="007A309D" w:rsidP="007A309D">
      <w:pPr>
        <w:pStyle w:val="Tekstpodstawowywcity3"/>
        <w:suppressAutoHyphens w:val="0"/>
        <w:spacing w:after="0" w:line="276" w:lineRule="auto"/>
        <w:ind w:left="425"/>
        <w:jc w:val="center"/>
        <w:rPr>
          <w:rFonts w:ascii="Cambria" w:hAnsi="Cambria" w:cs="Tahoma"/>
          <w:b/>
          <w:bCs/>
          <w:sz w:val="20"/>
          <w:szCs w:val="20"/>
          <w:lang w:val="pl-PL"/>
        </w:rPr>
      </w:pPr>
      <w:r w:rsidRPr="00FC17AE">
        <w:rPr>
          <w:rFonts w:ascii="Cambria" w:hAnsi="Cambria" w:cs="Tahoma"/>
          <w:b/>
          <w:bCs/>
          <w:sz w:val="20"/>
          <w:szCs w:val="20"/>
          <w:lang w:val="pl-PL"/>
        </w:rPr>
        <w:t xml:space="preserve">Kary umowne </w:t>
      </w:r>
    </w:p>
    <w:p w14:paraId="6712FE87" w14:textId="77777777" w:rsidR="007A309D" w:rsidRPr="00FC17AE" w:rsidRDefault="007A309D" w:rsidP="007A309D">
      <w:pPr>
        <w:pStyle w:val="Tekstpodstawowy"/>
        <w:numPr>
          <w:ilvl w:val="4"/>
          <w:numId w:val="13"/>
        </w:numPr>
        <w:suppressAutoHyphens w:val="0"/>
        <w:spacing w:after="0" w:line="276" w:lineRule="auto"/>
        <w:ind w:left="284" w:hanging="284"/>
        <w:jc w:val="both"/>
        <w:rPr>
          <w:rFonts w:ascii="Cambria" w:hAnsi="Cambria" w:cs="Arial"/>
          <w:sz w:val="20"/>
          <w:szCs w:val="20"/>
        </w:rPr>
      </w:pPr>
      <w:r w:rsidRPr="00FC17AE">
        <w:rPr>
          <w:rFonts w:ascii="Cambria" w:hAnsi="Cambria" w:cs="Arial"/>
          <w:sz w:val="20"/>
          <w:szCs w:val="20"/>
        </w:rPr>
        <w:t>Wykonawca zobowiązuje się zapłacić Zamawiającemu karę umowną w wysokości:</w:t>
      </w:r>
    </w:p>
    <w:p w14:paraId="5EBB6359" w14:textId="4BE90CC5" w:rsidR="007A309D" w:rsidRPr="00FC17AE" w:rsidRDefault="007A309D" w:rsidP="007A309D">
      <w:pPr>
        <w:pStyle w:val="Tekstpodstawowy"/>
        <w:numPr>
          <w:ilvl w:val="5"/>
          <w:numId w:val="13"/>
        </w:numPr>
        <w:suppressAutoHyphens w:val="0"/>
        <w:spacing w:after="0" w:line="276" w:lineRule="auto"/>
        <w:ind w:left="709" w:hanging="283"/>
        <w:jc w:val="both"/>
        <w:rPr>
          <w:rFonts w:ascii="Cambria" w:hAnsi="Cambria" w:cs="Arial"/>
          <w:sz w:val="20"/>
          <w:szCs w:val="20"/>
        </w:rPr>
      </w:pPr>
      <w:r w:rsidRPr="00FC17AE">
        <w:rPr>
          <w:rFonts w:ascii="Cambria" w:hAnsi="Cambria" w:cs="Arial"/>
          <w:sz w:val="20"/>
          <w:szCs w:val="20"/>
        </w:rPr>
        <w:t>w przypadku rozwiązania Umowy przez Zamawiającego z przyczyn leżących po stronie Wykonawcy w wysokości 10% wynagrodzenia określonego w § 8 ust.1</w:t>
      </w:r>
      <w:r w:rsidR="00CB0D43">
        <w:rPr>
          <w:rFonts w:ascii="Cambria" w:hAnsi="Cambria" w:cs="Arial"/>
          <w:sz w:val="20"/>
          <w:szCs w:val="20"/>
        </w:rPr>
        <w:t xml:space="preserve"> </w:t>
      </w:r>
      <w:r w:rsidRPr="00FC17AE">
        <w:rPr>
          <w:rFonts w:ascii="Cambria" w:hAnsi="Cambria" w:cs="Arial"/>
          <w:sz w:val="20"/>
          <w:szCs w:val="20"/>
        </w:rPr>
        <w:t xml:space="preserve">Umowy; </w:t>
      </w:r>
    </w:p>
    <w:p w14:paraId="55DF3329" w14:textId="54E1584B" w:rsidR="007A309D" w:rsidRDefault="007A309D" w:rsidP="007A309D">
      <w:pPr>
        <w:pStyle w:val="Tekstpodstawowy"/>
        <w:numPr>
          <w:ilvl w:val="5"/>
          <w:numId w:val="13"/>
        </w:numPr>
        <w:suppressAutoHyphens w:val="0"/>
        <w:spacing w:after="0" w:line="276" w:lineRule="auto"/>
        <w:ind w:left="709" w:hanging="283"/>
        <w:jc w:val="both"/>
        <w:rPr>
          <w:rFonts w:ascii="Cambria" w:hAnsi="Cambria" w:cs="Arial"/>
          <w:sz w:val="20"/>
          <w:szCs w:val="20"/>
        </w:rPr>
      </w:pPr>
      <w:r w:rsidRPr="00FC17AE">
        <w:rPr>
          <w:rFonts w:ascii="Cambria" w:hAnsi="Cambria" w:cs="Arial"/>
          <w:sz w:val="20"/>
          <w:szCs w:val="20"/>
        </w:rPr>
        <w:t>za każdy przypadek stwierdzenia nieprawidłowego lub nienależytego wykonania Umowy w wysokości 1% wynagrodzenia określonego w § 8 ust.1 Umowy.</w:t>
      </w:r>
    </w:p>
    <w:p w14:paraId="3314BA2A" w14:textId="131EDC25" w:rsidR="00CD7913" w:rsidRPr="00215B8F" w:rsidRDefault="00CD7913" w:rsidP="00CD7913">
      <w:pPr>
        <w:numPr>
          <w:ilvl w:val="0"/>
          <w:numId w:val="13"/>
        </w:numPr>
        <w:tabs>
          <w:tab w:val="num" w:pos="709"/>
        </w:tabs>
        <w:suppressAutoHyphens w:val="0"/>
        <w:spacing w:after="120" w:line="276" w:lineRule="auto"/>
        <w:jc w:val="both"/>
        <w:rPr>
          <w:rFonts w:ascii="Cambria" w:hAnsi="Cambria" w:cs="Calibri"/>
          <w:sz w:val="20"/>
          <w:szCs w:val="20"/>
        </w:rPr>
      </w:pPr>
      <w:r w:rsidRPr="00215B8F">
        <w:rPr>
          <w:rFonts w:ascii="Cambria" w:hAnsi="Cambria" w:cs="Calibri"/>
          <w:sz w:val="20"/>
          <w:szCs w:val="20"/>
        </w:rPr>
        <w:t xml:space="preserve">za każdy przypadek naruszenia obowiązku realizacji Przedmiotu Umowy przy pomocy osób zatrudnionych na podstawie umowy o pracę - w wysokości 5.000 zł nie więcej niż 10% wynagrodzenia brutto określonego w § </w:t>
      </w:r>
      <w:r>
        <w:rPr>
          <w:rFonts w:ascii="Cambria" w:hAnsi="Cambria" w:cs="Calibri"/>
          <w:sz w:val="20"/>
          <w:szCs w:val="20"/>
        </w:rPr>
        <w:t>8</w:t>
      </w:r>
      <w:r w:rsidRPr="00215B8F">
        <w:rPr>
          <w:rFonts w:ascii="Cambria" w:hAnsi="Cambria" w:cs="Calibri"/>
          <w:sz w:val="20"/>
          <w:szCs w:val="20"/>
        </w:rPr>
        <w:t xml:space="preserve"> ust. 1</w:t>
      </w:r>
    </w:p>
    <w:p w14:paraId="6A20D5E4" w14:textId="110EA497" w:rsidR="00BD2488" w:rsidRPr="00FC17AE" w:rsidRDefault="00BD2488" w:rsidP="007A309D">
      <w:pPr>
        <w:pStyle w:val="Tekstpodstawowy"/>
        <w:numPr>
          <w:ilvl w:val="5"/>
          <w:numId w:val="13"/>
        </w:numPr>
        <w:suppressAutoHyphens w:val="0"/>
        <w:spacing w:after="0" w:line="276" w:lineRule="auto"/>
        <w:ind w:left="709" w:hanging="283"/>
        <w:jc w:val="both"/>
        <w:rPr>
          <w:rFonts w:ascii="Cambria" w:hAnsi="Cambria" w:cs="Arial"/>
          <w:sz w:val="20"/>
          <w:szCs w:val="20"/>
        </w:rPr>
      </w:pPr>
      <w:r w:rsidRPr="00BD2488">
        <w:rPr>
          <w:rFonts w:ascii="Cambria" w:hAnsi="Cambria" w:cs="Arial"/>
          <w:sz w:val="20"/>
          <w:szCs w:val="20"/>
        </w:rPr>
        <w:t>Stwierdzenie, że gwarantowana stawka zadeklarowana w ofercie na opis PFRON jest mniejsza lub  że wystawiane przez wykonawcę  informacje o kwocie obniżenia wpłaty na PFRON są nieprawidłowe</w:t>
      </w:r>
      <w:r>
        <w:rPr>
          <w:rFonts w:ascii="Cambria" w:hAnsi="Cambria" w:cs="Arial"/>
          <w:sz w:val="20"/>
          <w:szCs w:val="20"/>
        </w:rPr>
        <w:t xml:space="preserve"> </w:t>
      </w:r>
      <w:r w:rsidRPr="00FC17AE">
        <w:rPr>
          <w:rFonts w:ascii="Cambria" w:hAnsi="Cambria" w:cs="Arial"/>
          <w:sz w:val="20"/>
          <w:szCs w:val="20"/>
        </w:rPr>
        <w:t xml:space="preserve">w wysokości </w:t>
      </w:r>
      <w:r>
        <w:rPr>
          <w:rFonts w:ascii="Cambria" w:hAnsi="Cambria" w:cs="Arial"/>
          <w:sz w:val="20"/>
          <w:szCs w:val="20"/>
        </w:rPr>
        <w:t>2</w:t>
      </w:r>
      <w:r w:rsidRPr="00FC17AE">
        <w:rPr>
          <w:rFonts w:ascii="Cambria" w:hAnsi="Cambria" w:cs="Arial"/>
          <w:sz w:val="20"/>
          <w:szCs w:val="20"/>
        </w:rPr>
        <w:t>0% wynagrodzenia określonego w § 8 ust.1Umowy</w:t>
      </w:r>
    </w:p>
    <w:p w14:paraId="6EBA7FF6" w14:textId="77777777" w:rsidR="007A309D" w:rsidRPr="00FC17AE" w:rsidRDefault="007A309D" w:rsidP="007A309D">
      <w:pPr>
        <w:pStyle w:val="Tekstpodstawowy"/>
        <w:numPr>
          <w:ilvl w:val="0"/>
          <w:numId w:val="13"/>
        </w:numPr>
        <w:suppressAutoHyphens w:val="0"/>
        <w:spacing w:after="0" w:line="276" w:lineRule="auto"/>
        <w:ind w:left="284" w:hanging="284"/>
        <w:jc w:val="both"/>
        <w:rPr>
          <w:rFonts w:ascii="Cambria" w:hAnsi="Cambria" w:cs="Arial"/>
          <w:sz w:val="20"/>
          <w:szCs w:val="20"/>
        </w:rPr>
      </w:pPr>
      <w:r w:rsidRPr="00FC17AE">
        <w:rPr>
          <w:rFonts w:ascii="Cambria" w:hAnsi="Cambria" w:cs="Arial"/>
          <w:sz w:val="20"/>
          <w:szCs w:val="20"/>
        </w:rPr>
        <w:lastRenderedPageBreak/>
        <w:t>Przez nienależyte wykonanie Umowy rozumie się wszelkie zaniedbania powstałe przy realizacji Umowy ze strony Wykonawcy, a w szczególności zaniedbanie lub zaniechanie podjęcia działań mających na celu ochronę mienia Zamawiającego przed kradzieżą lub zniszczeniem, nie podjęcie stosownych działań mających na celu zmniejszenie do minimum powstałych szkód bądź też niewłaściwe zabezpieczenie miejsc zdarzenia oraz nie powiadomienie stosownych służb o wystąpieniu zagrożenia lub szkody, spożywanie alkoholu przez pracowników ochrony fizycznej bądź pełnienie przez nich służby w stanie uniemożliwiającym prawidłowe wykonywanie obowiązków ochrony, zmiana pracownika ochrony bez zgody Zamawiającego.</w:t>
      </w:r>
    </w:p>
    <w:p w14:paraId="03CBF8EE" w14:textId="01AA3F18" w:rsidR="007A309D" w:rsidRDefault="007A309D" w:rsidP="007A309D">
      <w:pPr>
        <w:pStyle w:val="Tekstpodstawowy"/>
        <w:numPr>
          <w:ilvl w:val="0"/>
          <w:numId w:val="13"/>
        </w:numPr>
        <w:suppressAutoHyphens w:val="0"/>
        <w:spacing w:after="0" w:line="276" w:lineRule="auto"/>
        <w:ind w:left="284" w:hanging="284"/>
        <w:jc w:val="both"/>
        <w:rPr>
          <w:rFonts w:ascii="Cambria" w:hAnsi="Cambria" w:cs="Arial"/>
          <w:sz w:val="20"/>
          <w:szCs w:val="20"/>
        </w:rPr>
      </w:pPr>
      <w:r w:rsidRPr="00FC17AE">
        <w:rPr>
          <w:rFonts w:ascii="Cambria" w:hAnsi="Cambria" w:cs="Arial"/>
          <w:sz w:val="20"/>
          <w:szCs w:val="20"/>
        </w:rPr>
        <w:t>Zamawiającemu przysługuje prawo do potrącenia należności z tytułu kar umownych z wynagrodzenia Wykonawcy.</w:t>
      </w:r>
    </w:p>
    <w:p w14:paraId="7B43376F" w14:textId="6077F28B" w:rsidR="00B551EE" w:rsidRPr="00FC17AE" w:rsidRDefault="00B551EE" w:rsidP="007A309D">
      <w:pPr>
        <w:pStyle w:val="Tekstpodstawowy"/>
        <w:numPr>
          <w:ilvl w:val="0"/>
          <w:numId w:val="13"/>
        </w:numPr>
        <w:suppressAutoHyphens w:val="0"/>
        <w:spacing w:after="0" w:line="276" w:lineRule="auto"/>
        <w:ind w:left="284" w:hanging="284"/>
        <w:jc w:val="both"/>
        <w:rPr>
          <w:rFonts w:ascii="Cambria" w:hAnsi="Cambria" w:cs="Arial"/>
          <w:sz w:val="20"/>
          <w:szCs w:val="20"/>
        </w:rPr>
      </w:pPr>
      <w:r w:rsidRPr="00AC3764">
        <w:rPr>
          <w:rFonts w:ascii="Cambria" w:hAnsi="Cambria" w:cs="Arial"/>
          <w:sz w:val="20"/>
          <w:szCs w:val="20"/>
        </w:rPr>
        <w:t xml:space="preserve">Ustala się górny limit kar umownych na poziomie do 20% wynagrodzenia brutto określonego w § </w:t>
      </w:r>
      <w:r>
        <w:rPr>
          <w:rFonts w:ascii="Cambria" w:hAnsi="Cambria" w:cs="Arial"/>
          <w:sz w:val="20"/>
          <w:szCs w:val="20"/>
        </w:rPr>
        <w:t>8</w:t>
      </w:r>
      <w:r w:rsidRPr="00AC3764">
        <w:rPr>
          <w:rFonts w:ascii="Cambria" w:hAnsi="Cambria" w:cs="Arial"/>
          <w:sz w:val="20"/>
          <w:szCs w:val="20"/>
        </w:rPr>
        <w:t xml:space="preserve"> ust. 1 umowy</w:t>
      </w:r>
      <w:r>
        <w:rPr>
          <w:rFonts w:ascii="Cambria" w:hAnsi="Cambria" w:cs="Arial"/>
          <w:sz w:val="20"/>
          <w:szCs w:val="20"/>
        </w:rPr>
        <w:t>.</w:t>
      </w:r>
    </w:p>
    <w:p w14:paraId="43197FFA" w14:textId="39E4C591" w:rsidR="007A309D" w:rsidRPr="00F2576C" w:rsidRDefault="007A309D" w:rsidP="007A309D">
      <w:pPr>
        <w:pStyle w:val="Tekstpodstawowy"/>
        <w:numPr>
          <w:ilvl w:val="0"/>
          <w:numId w:val="13"/>
        </w:numPr>
        <w:suppressAutoHyphens w:val="0"/>
        <w:spacing w:after="0" w:line="276" w:lineRule="auto"/>
        <w:ind w:left="284" w:hanging="284"/>
        <w:jc w:val="both"/>
        <w:rPr>
          <w:rFonts w:ascii="Cambria" w:hAnsi="Cambria" w:cs="Arial"/>
          <w:sz w:val="20"/>
          <w:szCs w:val="20"/>
        </w:rPr>
      </w:pPr>
      <w:r w:rsidRPr="00F2576C">
        <w:rPr>
          <w:rFonts w:ascii="Cambria" w:hAnsi="Cambria" w:cs="Arial"/>
          <w:sz w:val="20"/>
          <w:szCs w:val="20"/>
        </w:rPr>
        <w:t>Zapłata kary umownej, o której mowa w ust. 1 powyżej, nie pozbawia Zamawiającego prawa dochodzenia odszkodowania przewyższającego wysokość kary umownej do wysokości rzeczywiście poniesionej szkody na zasadach ogólnych.</w:t>
      </w:r>
    </w:p>
    <w:p w14:paraId="187C16FB" w14:textId="77777777" w:rsidR="00586041" w:rsidRPr="00FC17AE" w:rsidRDefault="00586041" w:rsidP="00BD2488">
      <w:pPr>
        <w:pStyle w:val="Tekstpodstawowy"/>
        <w:suppressAutoHyphens w:val="0"/>
        <w:spacing w:after="0" w:line="276" w:lineRule="auto"/>
        <w:ind w:left="284"/>
        <w:jc w:val="both"/>
        <w:rPr>
          <w:rFonts w:ascii="Cambria" w:hAnsi="Cambria" w:cs="Arial"/>
          <w:sz w:val="20"/>
          <w:szCs w:val="20"/>
        </w:rPr>
      </w:pPr>
    </w:p>
    <w:p w14:paraId="444F7888" w14:textId="77777777" w:rsidR="007A309D" w:rsidRPr="00FC17AE" w:rsidRDefault="007A309D" w:rsidP="007A309D">
      <w:pPr>
        <w:pStyle w:val="Tekstpodstawowywcity3"/>
        <w:suppressAutoHyphens w:val="0"/>
        <w:spacing w:after="0" w:line="276" w:lineRule="auto"/>
        <w:ind w:left="425"/>
        <w:jc w:val="center"/>
        <w:rPr>
          <w:rFonts w:ascii="Cambria" w:hAnsi="Cambria" w:cs="Tahoma"/>
          <w:b/>
          <w:bCs/>
          <w:sz w:val="20"/>
          <w:szCs w:val="20"/>
          <w:lang w:val="pl-PL"/>
        </w:rPr>
      </w:pPr>
    </w:p>
    <w:p w14:paraId="37CFC3A9" w14:textId="77777777" w:rsidR="007A309D" w:rsidRPr="00FC17AE" w:rsidRDefault="007A309D" w:rsidP="007A309D">
      <w:pPr>
        <w:pStyle w:val="Tekstpodstawowywcity3"/>
        <w:suppressAutoHyphens w:val="0"/>
        <w:spacing w:after="0" w:line="276" w:lineRule="auto"/>
        <w:ind w:left="425"/>
        <w:jc w:val="center"/>
        <w:rPr>
          <w:rFonts w:ascii="Cambria" w:hAnsi="Cambria" w:cs="Tahoma"/>
          <w:b/>
          <w:bCs/>
          <w:sz w:val="20"/>
          <w:szCs w:val="20"/>
          <w:lang w:val="pl-PL"/>
        </w:rPr>
      </w:pPr>
      <w:r w:rsidRPr="00FC17AE">
        <w:rPr>
          <w:rFonts w:ascii="Cambria" w:hAnsi="Cambria" w:cs="Tahoma"/>
          <w:b/>
          <w:bCs/>
          <w:sz w:val="20"/>
          <w:szCs w:val="20"/>
          <w:lang w:val="pl-PL"/>
        </w:rPr>
        <w:t>§ 13</w:t>
      </w:r>
    </w:p>
    <w:p w14:paraId="38920476" w14:textId="77777777" w:rsidR="007A309D" w:rsidRPr="00FC17AE" w:rsidRDefault="007A309D" w:rsidP="007A309D">
      <w:pPr>
        <w:pStyle w:val="Tekstpodstawowywcity3"/>
        <w:suppressAutoHyphens w:val="0"/>
        <w:spacing w:after="0" w:line="276" w:lineRule="auto"/>
        <w:ind w:left="425"/>
        <w:jc w:val="center"/>
        <w:rPr>
          <w:rFonts w:ascii="Cambria" w:hAnsi="Cambria" w:cs="Tahoma"/>
          <w:b/>
          <w:bCs/>
          <w:sz w:val="20"/>
          <w:szCs w:val="20"/>
          <w:lang w:val="pl-PL"/>
        </w:rPr>
      </w:pPr>
      <w:r w:rsidRPr="00FC17AE">
        <w:rPr>
          <w:rFonts w:ascii="Cambria" w:hAnsi="Cambria" w:cs="Tahoma"/>
          <w:b/>
          <w:bCs/>
          <w:sz w:val="20"/>
          <w:szCs w:val="20"/>
          <w:lang w:val="pl-PL"/>
        </w:rPr>
        <w:t xml:space="preserve">Spory </w:t>
      </w:r>
    </w:p>
    <w:p w14:paraId="54C1E314" w14:textId="77777777" w:rsidR="007A309D" w:rsidRPr="00FC17AE" w:rsidRDefault="007A309D" w:rsidP="007A309D">
      <w:pPr>
        <w:pStyle w:val="Tekstpodstawowywcity3"/>
        <w:numPr>
          <w:ilvl w:val="0"/>
          <w:numId w:val="7"/>
        </w:numPr>
        <w:suppressAutoHyphens w:val="0"/>
        <w:spacing w:before="240" w:after="0" w:line="276" w:lineRule="auto"/>
        <w:ind w:left="426"/>
        <w:jc w:val="both"/>
        <w:rPr>
          <w:rFonts w:ascii="Cambria" w:hAnsi="Cambria" w:cs="Tahoma"/>
          <w:bCs/>
          <w:sz w:val="20"/>
          <w:szCs w:val="20"/>
          <w:lang w:val="pl-PL"/>
        </w:rPr>
      </w:pPr>
      <w:r w:rsidRPr="00FC17AE">
        <w:rPr>
          <w:rFonts w:ascii="Cambria" w:hAnsi="Cambria" w:cs="Tahoma"/>
          <w:bCs/>
          <w:sz w:val="20"/>
          <w:szCs w:val="20"/>
          <w:lang w:val="pl-PL"/>
        </w:rPr>
        <w:t>Spory, brak porozumienia lub zgody między stronami będą negocjowane celem polubownego rozwiązania zaistniałej sytuacji i osiągnięcia kompromisu.</w:t>
      </w:r>
    </w:p>
    <w:p w14:paraId="2D3169A8" w14:textId="77777777" w:rsidR="007A309D" w:rsidRPr="00FC17AE" w:rsidRDefault="007A309D" w:rsidP="007A309D">
      <w:pPr>
        <w:pStyle w:val="Tekstpodstawowywcity3"/>
        <w:numPr>
          <w:ilvl w:val="0"/>
          <w:numId w:val="7"/>
        </w:numPr>
        <w:suppressAutoHyphens w:val="0"/>
        <w:spacing w:before="240" w:after="0" w:line="276" w:lineRule="auto"/>
        <w:ind w:left="426"/>
        <w:jc w:val="both"/>
        <w:rPr>
          <w:rFonts w:ascii="Cambria" w:hAnsi="Cambria" w:cs="Tahoma"/>
          <w:bCs/>
          <w:sz w:val="20"/>
          <w:szCs w:val="20"/>
          <w:lang w:val="pl-PL"/>
        </w:rPr>
      </w:pPr>
      <w:r w:rsidRPr="00FC17AE">
        <w:rPr>
          <w:rFonts w:ascii="Cambria" w:hAnsi="Cambria" w:cs="Tahoma"/>
          <w:bCs/>
          <w:sz w:val="20"/>
          <w:szCs w:val="20"/>
          <w:lang w:val="pl-PL"/>
        </w:rPr>
        <w:t>W przypadku wyczerpania możliwości wzajemnego porozumienia wszelkie spory będą rozpatrzone przez Sąd właściwy dla Zamawiającego.</w:t>
      </w:r>
    </w:p>
    <w:p w14:paraId="5BAF2161" w14:textId="77777777" w:rsidR="007A309D" w:rsidRPr="00FC17AE" w:rsidRDefault="007A309D" w:rsidP="007A309D">
      <w:pPr>
        <w:pStyle w:val="Tekstpodstawowywcity3"/>
        <w:suppressAutoHyphens w:val="0"/>
        <w:spacing w:after="0" w:line="276" w:lineRule="auto"/>
        <w:ind w:left="425"/>
        <w:jc w:val="center"/>
        <w:rPr>
          <w:rFonts w:ascii="Cambria" w:hAnsi="Cambria" w:cs="Tahoma"/>
          <w:b/>
          <w:bCs/>
          <w:sz w:val="20"/>
          <w:szCs w:val="20"/>
          <w:lang w:val="pl-PL"/>
        </w:rPr>
      </w:pPr>
      <w:r w:rsidRPr="00FC17AE">
        <w:rPr>
          <w:rFonts w:ascii="Cambria" w:hAnsi="Cambria" w:cs="Tahoma"/>
          <w:b/>
          <w:bCs/>
          <w:sz w:val="20"/>
          <w:szCs w:val="20"/>
          <w:lang w:val="pl-PL"/>
        </w:rPr>
        <w:t>§14</w:t>
      </w:r>
    </w:p>
    <w:p w14:paraId="68A06DC9" w14:textId="4F2049A0" w:rsidR="007A309D" w:rsidRPr="00FC17AE" w:rsidRDefault="002D6199" w:rsidP="007A309D">
      <w:pPr>
        <w:pStyle w:val="Tekstpodstawowywcity3"/>
        <w:suppressAutoHyphens w:val="0"/>
        <w:spacing w:after="0" w:line="276" w:lineRule="auto"/>
        <w:ind w:left="425"/>
        <w:jc w:val="center"/>
        <w:rPr>
          <w:rFonts w:ascii="Cambria" w:hAnsi="Cambria" w:cs="Tahoma"/>
          <w:b/>
          <w:bCs/>
          <w:sz w:val="20"/>
          <w:szCs w:val="20"/>
          <w:lang w:val="pl-PL"/>
        </w:rPr>
      </w:pPr>
      <w:r w:rsidRPr="00FC17AE">
        <w:rPr>
          <w:rFonts w:ascii="Cambria" w:hAnsi="Cambria" w:cs="Tahoma"/>
          <w:b/>
          <w:bCs/>
          <w:sz w:val="20"/>
          <w:szCs w:val="20"/>
          <w:lang w:val="pl-PL"/>
        </w:rPr>
        <w:t>Postanowienia</w:t>
      </w:r>
      <w:r w:rsidR="007A309D" w:rsidRPr="00FC17AE">
        <w:rPr>
          <w:rFonts w:ascii="Cambria" w:hAnsi="Cambria" w:cs="Tahoma"/>
          <w:b/>
          <w:bCs/>
          <w:sz w:val="20"/>
          <w:szCs w:val="20"/>
          <w:lang w:val="pl-PL"/>
        </w:rPr>
        <w:t xml:space="preserve"> końcowe</w:t>
      </w:r>
    </w:p>
    <w:p w14:paraId="6DA0B945" w14:textId="196D7911" w:rsidR="007A309D" w:rsidRPr="00C53077" w:rsidRDefault="007A309D" w:rsidP="007A309D">
      <w:pPr>
        <w:pStyle w:val="Tekstpodstawowywcity3"/>
        <w:numPr>
          <w:ilvl w:val="0"/>
          <w:numId w:val="8"/>
        </w:numPr>
        <w:suppressAutoHyphens w:val="0"/>
        <w:spacing w:before="240" w:after="0" w:line="276" w:lineRule="auto"/>
        <w:ind w:left="426"/>
        <w:jc w:val="both"/>
        <w:rPr>
          <w:rFonts w:ascii="Cambria" w:hAnsi="Cambria" w:cs="Tahoma"/>
          <w:b/>
          <w:bCs/>
          <w:sz w:val="20"/>
          <w:szCs w:val="20"/>
          <w:lang w:val="pl-PL"/>
        </w:rPr>
      </w:pPr>
      <w:r w:rsidRPr="00C53077">
        <w:rPr>
          <w:rFonts w:ascii="Cambria" w:hAnsi="Cambria" w:cs="Tahoma"/>
          <w:b/>
          <w:bCs/>
          <w:sz w:val="20"/>
          <w:szCs w:val="20"/>
          <w:lang w:val="pl-PL"/>
        </w:rPr>
        <w:t>Umowa została zawarta na okres</w:t>
      </w:r>
      <w:r w:rsidR="00D56706" w:rsidRPr="00C53077">
        <w:rPr>
          <w:rFonts w:ascii="Cambria" w:hAnsi="Cambria" w:cs="Tahoma"/>
          <w:b/>
          <w:bCs/>
          <w:sz w:val="20"/>
          <w:szCs w:val="20"/>
          <w:lang w:val="pl-PL"/>
        </w:rPr>
        <w:t xml:space="preserve"> </w:t>
      </w:r>
      <w:r w:rsidR="00D76471">
        <w:rPr>
          <w:rFonts w:ascii="Cambria" w:hAnsi="Cambria" w:cs="Tahoma"/>
          <w:b/>
          <w:bCs/>
          <w:sz w:val="20"/>
          <w:szCs w:val="20"/>
          <w:lang w:val="pl-PL"/>
        </w:rPr>
        <w:t>12</w:t>
      </w:r>
      <w:r w:rsidRPr="00C53077">
        <w:rPr>
          <w:rFonts w:ascii="Cambria" w:hAnsi="Cambria" w:cs="Tahoma"/>
          <w:b/>
          <w:bCs/>
          <w:sz w:val="20"/>
          <w:szCs w:val="20"/>
          <w:lang w:val="pl-PL"/>
        </w:rPr>
        <w:t xml:space="preserve"> miesięcy.</w:t>
      </w:r>
    </w:p>
    <w:p w14:paraId="28681119" w14:textId="77777777" w:rsidR="007A309D" w:rsidRPr="00FC17AE" w:rsidRDefault="007A309D" w:rsidP="007A309D">
      <w:pPr>
        <w:pStyle w:val="Tekstpodstawowywcity3"/>
        <w:numPr>
          <w:ilvl w:val="0"/>
          <w:numId w:val="8"/>
        </w:numPr>
        <w:suppressAutoHyphens w:val="0"/>
        <w:spacing w:before="240" w:after="0" w:line="276" w:lineRule="auto"/>
        <w:ind w:left="426"/>
        <w:jc w:val="both"/>
        <w:rPr>
          <w:rFonts w:ascii="Cambria" w:hAnsi="Cambria" w:cs="Tahoma"/>
          <w:bCs/>
          <w:sz w:val="20"/>
          <w:szCs w:val="20"/>
          <w:lang w:val="pl-PL"/>
        </w:rPr>
      </w:pPr>
      <w:r w:rsidRPr="00FC17AE">
        <w:rPr>
          <w:rFonts w:ascii="Cambria" w:hAnsi="Cambria" w:cs="Tahoma"/>
          <w:bCs/>
          <w:sz w:val="20"/>
          <w:szCs w:val="20"/>
          <w:lang w:val="pl-PL"/>
        </w:rPr>
        <w:t>Umowa może być wypowiedziana przez każdą ze stron z zachowaniem 1 miesięcznego okresu wypowiedzenia na koniec miesiąca kalendarzowego.</w:t>
      </w:r>
    </w:p>
    <w:p w14:paraId="23156B67" w14:textId="77777777" w:rsidR="007A309D" w:rsidRPr="00FC17AE" w:rsidRDefault="007A309D" w:rsidP="007A309D">
      <w:pPr>
        <w:pStyle w:val="Tekstpodstawowywcity3"/>
        <w:numPr>
          <w:ilvl w:val="0"/>
          <w:numId w:val="8"/>
        </w:numPr>
        <w:suppressAutoHyphens w:val="0"/>
        <w:spacing w:before="240" w:after="0" w:line="276" w:lineRule="auto"/>
        <w:ind w:left="426"/>
        <w:jc w:val="both"/>
        <w:rPr>
          <w:rFonts w:ascii="Cambria" w:hAnsi="Cambria" w:cs="Tahoma"/>
          <w:bCs/>
          <w:sz w:val="20"/>
          <w:szCs w:val="20"/>
          <w:lang w:val="pl-PL"/>
        </w:rPr>
      </w:pPr>
      <w:r w:rsidRPr="00FC17AE">
        <w:rPr>
          <w:rFonts w:ascii="Cambria" w:hAnsi="Cambria" w:cs="Tahoma"/>
          <w:bCs/>
          <w:sz w:val="20"/>
          <w:szCs w:val="20"/>
          <w:lang w:val="pl-PL"/>
        </w:rPr>
        <w:t>Zamawiającemu przysługuje prawo do natychmiastowego rozwiązania umowy w przypadku rażącego naruszenia umowy tj.:</w:t>
      </w:r>
    </w:p>
    <w:p w14:paraId="07C60678" w14:textId="77777777" w:rsidR="007A309D" w:rsidRPr="00FC17AE" w:rsidRDefault="007A309D" w:rsidP="007A309D">
      <w:pPr>
        <w:pStyle w:val="Tekstpodstawowywcity3"/>
        <w:suppressAutoHyphens w:val="0"/>
        <w:spacing w:before="240" w:after="0" w:line="276" w:lineRule="auto"/>
        <w:ind w:left="426"/>
        <w:jc w:val="both"/>
        <w:rPr>
          <w:rFonts w:ascii="Cambria" w:hAnsi="Cambria" w:cs="Tahoma"/>
          <w:bCs/>
          <w:sz w:val="20"/>
          <w:szCs w:val="20"/>
          <w:lang w:val="pl-PL"/>
        </w:rPr>
      </w:pPr>
      <w:r w:rsidRPr="00FC17AE">
        <w:rPr>
          <w:rFonts w:ascii="Cambria" w:hAnsi="Cambria" w:cs="Tahoma"/>
          <w:bCs/>
          <w:sz w:val="20"/>
          <w:szCs w:val="20"/>
          <w:lang w:val="pl-PL"/>
        </w:rPr>
        <w:t>- niestawienie się pracownika ochrony na dyżur</w:t>
      </w:r>
    </w:p>
    <w:p w14:paraId="52F2D7F9" w14:textId="51003824" w:rsidR="007A309D" w:rsidRPr="00FC17AE" w:rsidRDefault="007A309D" w:rsidP="007A309D">
      <w:pPr>
        <w:pStyle w:val="Tekstpodstawowywcity3"/>
        <w:suppressAutoHyphens w:val="0"/>
        <w:spacing w:before="240" w:after="0" w:line="276" w:lineRule="auto"/>
        <w:ind w:left="426"/>
        <w:jc w:val="both"/>
        <w:rPr>
          <w:rFonts w:ascii="Cambria" w:hAnsi="Cambria" w:cs="Tahoma"/>
          <w:bCs/>
          <w:sz w:val="20"/>
          <w:szCs w:val="20"/>
          <w:lang w:val="pl-PL"/>
        </w:rPr>
      </w:pPr>
      <w:r w:rsidRPr="00FC17AE">
        <w:rPr>
          <w:rFonts w:ascii="Cambria" w:hAnsi="Cambria" w:cs="Tahoma"/>
          <w:bCs/>
          <w:sz w:val="20"/>
          <w:szCs w:val="20"/>
          <w:lang w:val="pl-PL"/>
        </w:rPr>
        <w:t>- wykonywa</w:t>
      </w:r>
      <w:r w:rsidR="008501C2">
        <w:rPr>
          <w:rFonts w:ascii="Cambria" w:hAnsi="Cambria" w:cs="Tahoma"/>
          <w:bCs/>
          <w:sz w:val="20"/>
          <w:szCs w:val="20"/>
          <w:lang w:val="pl-PL"/>
        </w:rPr>
        <w:t>nie pracy przez pracowników och</w:t>
      </w:r>
      <w:r w:rsidRPr="00FC17AE">
        <w:rPr>
          <w:rFonts w:ascii="Cambria" w:hAnsi="Cambria" w:cs="Tahoma"/>
          <w:bCs/>
          <w:sz w:val="20"/>
          <w:szCs w:val="20"/>
          <w:lang w:val="pl-PL"/>
        </w:rPr>
        <w:t>r</w:t>
      </w:r>
      <w:r w:rsidR="00586041">
        <w:rPr>
          <w:rFonts w:ascii="Cambria" w:hAnsi="Cambria" w:cs="Tahoma"/>
          <w:bCs/>
          <w:sz w:val="20"/>
          <w:szCs w:val="20"/>
          <w:lang w:val="pl-PL"/>
        </w:rPr>
        <w:t>ony</w:t>
      </w:r>
      <w:r w:rsidRPr="00FC17AE">
        <w:rPr>
          <w:rFonts w:ascii="Cambria" w:hAnsi="Cambria" w:cs="Tahoma"/>
          <w:bCs/>
          <w:sz w:val="20"/>
          <w:szCs w:val="20"/>
          <w:lang w:val="pl-PL"/>
        </w:rPr>
        <w:t xml:space="preserve"> pod wpływem alkoholu</w:t>
      </w:r>
    </w:p>
    <w:p w14:paraId="49545601" w14:textId="77777777" w:rsidR="007A309D" w:rsidRPr="00FC17AE" w:rsidRDefault="007A309D" w:rsidP="007A309D">
      <w:pPr>
        <w:pStyle w:val="Tekstpodstawowywcity3"/>
        <w:suppressAutoHyphens w:val="0"/>
        <w:spacing w:before="240" w:after="0" w:line="276" w:lineRule="auto"/>
        <w:ind w:left="426"/>
        <w:jc w:val="both"/>
        <w:rPr>
          <w:rFonts w:ascii="Cambria" w:hAnsi="Cambria" w:cs="Tahoma"/>
          <w:bCs/>
          <w:sz w:val="20"/>
          <w:szCs w:val="20"/>
          <w:lang w:val="pl-PL"/>
        </w:rPr>
      </w:pPr>
      <w:r w:rsidRPr="00FC17AE">
        <w:rPr>
          <w:rFonts w:ascii="Cambria" w:hAnsi="Cambria" w:cs="Tahoma"/>
          <w:bCs/>
          <w:sz w:val="20"/>
          <w:szCs w:val="20"/>
          <w:lang w:val="pl-PL"/>
        </w:rPr>
        <w:t xml:space="preserve">- wszczęcia wobec Wykonawcy postępowania upadłościowego, ogłoszenia upadłości </w:t>
      </w:r>
    </w:p>
    <w:p w14:paraId="43744971" w14:textId="77777777" w:rsidR="007A309D" w:rsidRPr="00FC17AE" w:rsidRDefault="007A309D" w:rsidP="007A309D">
      <w:pPr>
        <w:pStyle w:val="Tekstpodstawowywcity3"/>
        <w:suppressAutoHyphens w:val="0"/>
        <w:spacing w:before="240" w:after="0" w:line="276" w:lineRule="auto"/>
        <w:ind w:left="426"/>
        <w:jc w:val="both"/>
        <w:rPr>
          <w:rFonts w:ascii="Cambria" w:hAnsi="Cambria" w:cs="Tahoma"/>
          <w:bCs/>
          <w:sz w:val="20"/>
          <w:szCs w:val="20"/>
          <w:lang w:val="pl-PL"/>
        </w:rPr>
      </w:pPr>
      <w:r w:rsidRPr="00FC17AE">
        <w:rPr>
          <w:rFonts w:ascii="Cambria" w:hAnsi="Cambria" w:cs="Tahoma"/>
          <w:bCs/>
          <w:sz w:val="20"/>
          <w:szCs w:val="20"/>
          <w:lang w:val="pl-PL"/>
        </w:rPr>
        <w:t>- otwarcia likwidacji</w:t>
      </w:r>
    </w:p>
    <w:p w14:paraId="5F324F29" w14:textId="09A78838" w:rsidR="007A309D" w:rsidRPr="00FC17AE" w:rsidRDefault="007A309D" w:rsidP="007A309D">
      <w:pPr>
        <w:pStyle w:val="Tekstpodstawowywcity3"/>
        <w:suppressAutoHyphens w:val="0"/>
        <w:spacing w:before="240" w:after="0" w:line="276" w:lineRule="auto"/>
        <w:ind w:left="426"/>
        <w:jc w:val="both"/>
        <w:rPr>
          <w:rFonts w:ascii="Cambria" w:hAnsi="Cambria" w:cs="Tahoma"/>
          <w:bCs/>
          <w:sz w:val="20"/>
          <w:szCs w:val="20"/>
          <w:lang w:val="pl-PL"/>
        </w:rPr>
      </w:pPr>
      <w:r w:rsidRPr="00FC17AE">
        <w:rPr>
          <w:rFonts w:ascii="Cambria" w:hAnsi="Cambria" w:cs="Tahoma"/>
          <w:bCs/>
          <w:sz w:val="20"/>
          <w:szCs w:val="20"/>
          <w:lang w:val="pl-PL"/>
        </w:rPr>
        <w:t xml:space="preserve">- zmian obowiązujących przepisów prawa, </w:t>
      </w:r>
      <w:r w:rsidR="008501C2">
        <w:rPr>
          <w:rFonts w:ascii="Cambria" w:hAnsi="Cambria" w:cs="Tahoma"/>
          <w:bCs/>
          <w:sz w:val="20"/>
          <w:szCs w:val="20"/>
          <w:lang w:val="pl-PL"/>
        </w:rPr>
        <w:t>uniemożliwiających wykonanie ni</w:t>
      </w:r>
      <w:r w:rsidRPr="00FC17AE">
        <w:rPr>
          <w:rFonts w:ascii="Cambria" w:hAnsi="Cambria" w:cs="Tahoma"/>
          <w:bCs/>
          <w:sz w:val="20"/>
          <w:szCs w:val="20"/>
          <w:lang w:val="pl-PL"/>
        </w:rPr>
        <w:t>niejszej umowy</w:t>
      </w:r>
    </w:p>
    <w:p w14:paraId="2813D34E" w14:textId="77777777" w:rsidR="007A309D" w:rsidRPr="00FC17AE" w:rsidRDefault="007A309D" w:rsidP="007A309D">
      <w:pPr>
        <w:pStyle w:val="Tekstpodstawowywcity3"/>
        <w:numPr>
          <w:ilvl w:val="0"/>
          <w:numId w:val="8"/>
        </w:numPr>
        <w:suppressAutoHyphens w:val="0"/>
        <w:spacing w:before="240" w:after="0" w:line="276" w:lineRule="auto"/>
        <w:ind w:left="426"/>
        <w:jc w:val="both"/>
        <w:rPr>
          <w:rFonts w:ascii="Cambria" w:hAnsi="Cambria" w:cs="Tahoma"/>
          <w:bCs/>
          <w:sz w:val="20"/>
          <w:szCs w:val="20"/>
          <w:lang w:val="pl-PL"/>
        </w:rPr>
      </w:pPr>
      <w:r w:rsidRPr="00FC17AE">
        <w:rPr>
          <w:rFonts w:ascii="Cambria" w:hAnsi="Cambria" w:cs="Tahoma"/>
          <w:bCs/>
          <w:sz w:val="20"/>
          <w:szCs w:val="20"/>
          <w:lang w:val="pl-PL"/>
        </w:rPr>
        <w:lastRenderedPageBreak/>
        <w:t>Strony zobowiązują się do zachowania w tajemnicy wszystkich informacji stanowiących tajemnicę przedsiębiorstwa strony.</w:t>
      </w:r>
    </w:p>
    <w:p w14:paraId="1B9E1109" w14:textId="77777777" w:rsidR="007A309D" w:rsidRPr="00FC17AE" w:rsidRDefault="007A309D" w:rsidP="007A309D">
      <w:pPr>
        <w:pStyle w:val="Tekstpodstawowywcity3"/>
        <w:numPr>
          <w:ilvl w:val="0"/>
          <w:numId w:val="8"/>
        </w:numPr>
        <w:suppressAutoHyphens w:val="0"/>
        <w:spacing w:before="240" w:after="0" w:line="276" w:lineRule="auto"/>
        <w:ind w:left="426"/>
        <w:jc w:val="both"/>
        <w:rPr>
          <w:rFonts w:ascii="Cambria" w:hAnsi="Cambria" w:cs="Tahoma"/>
          <w:bCs/>
          <w:sz w:val="20"/>
          <w:szCs w:val="20"/>
          <w:lang w:val="pl-PL"/>
        </w:rPr>
      </w:pPr>
      <w:r w:rsidRPr="00FC17AE">
        <w:rPr>
          <w:rFonts w:ascii="Cambria" w:hAnsi="Cambria" w:cs="Tahoma"/>
          <w:bCs/>
          <w:sz w:val="20"/>
          <w:szCs w:val="20"/>
          <w:lang w:val="pl-PL"/>
        </w:rPr>
        <w:t>Pod pojęciem tajemnicy przedsiębiorstwa strony rozumieją wszelkie niepodane do publicznej wiadomości informacje techniczne, technologiczne, handlowe, organizacyjne lub inne informacje posiadające wartość gospodarczą.</w:t>
      </w:r>
    </w:p>
    <w:p w14:paraId="1A003481" w14:textId="77777777" w:rsidR="007A309D" w:rsidRPr="00FC17AE" w:rsidRDefault="007A309D" w:rsidP="007A309D">
      <w:pPr>
        <w:pStyle w:val="Tekstpodstawowywcity3"/>
        <w:numPr>
          <w:ilvl w:val="0"/>
          <w:numId w:val="8"/>
        </w:numPr>
        <w:suppressAutoHyphens w:val="0"/>
        <w:spacing w:before="240" w:after="0" w:line="276" w:lineRule="auto"/>
        <w:ind w:left="426"/>
        <w:jc w:val="both"/>
        <w:rPr>
          <w:rFonts w:ascii="Cambria" w:hAnsi="Cambria" w:cs="Tahoma"/>
          <w:bCs/>
          <w:sz w:val="20"/>
          <w:szCs w:val="20"/>
          <w:lang w:val="pl-PL"/>
        </w:rPr>
      </w:pPr>
      <w:r w:rsidRPr="00FC17AE">
        <w:rPr>
          <w:rFonts w:ascii="Cambria" w:hAnsi="Cambria" w:cs="Tahoma"/>
          <w:bCs/>
          <w:sz w:val="20"/>
          <w:szCs w:val="20"/>
          <w:lang w:val="pl-PL"/>
        </w:rPr>
        <w:t>W sprawach nie uregulowanych niniejszą umową mają zastosowanie przepisy Kodeksu Cywilnego.</w:t>
      </w:r>
    </w:p>
    <w:p w14:paraId="14EAEF1D" w14:textId="77777777" w:rsidR="007A309D" w:rsidRPr="00FC17AE" w:rsidRDefault="007A309D" w:rsidP="007A309D">
      <w:pPr>
        <w:pStyle w:val="Tekstpodstawowywcity3"/>
        <w:numPr>
          <w:ilvl w:val="0"/>
          <w:numId w:val="8"/>
        </w:numPr>
        <w:suppressAutoHyphens w:val="0"/>
        <w:spacing w:before="240" w:after="0" w:line="276" w:lineRule="auto"/>
        <w:ind w:left="426"/>
        <w:jc w:val="both"/>
        <w:rPr>
          <w:rFonts w:ascii="Cambria" w:hAnsi="Cambria" w:cs="Tahoma"/>
          <w:bCs/>
          <w:sz w:val="20"/>
          <w:szCs w:val="20"/>
          <w:lang w:val="pl-PL"/>
        </w:rPr>
      </w:pPr>
      <w:r w:rsidRPr="00FC17AE">
        <w:rPr>
          <w:rFonts w:ascii="Cambria" w:hAnsi="Cambria" w:cs="Tahoma"/>
          <w:bCs/>
          <w:sz w:val="20"/>
          <w:szCs w:val="20"/>
          <w:lang w:val="pl-PL"/>
        </w:rPr>
        <w:t>Integralną częścią niniejszej umowy są:</w:t>
      </w:r>
    </w:p>
    <w:p w14:paraId="13E3F27F" w14:textId="77777777" w:rsidR="007A309D" w:rsidRPr="00FC17AE" w:rsidRDefault="007A309D" w:rsidP="007A309D">
      <w:pPr>
        <w:pStyle w:val="Tekstpodstawowywcity3"/>
        <w:numPr>
          <w:ilvl w:val="0"/>
          <w:numId w:val="9"/>
        </w:numPr>
        <w:suppressAutoHyphens w:val="0"/>
        <w:spacing w:before="240" w:after="0" w:line="276" w:lineRule="auto"/>
        <w:jc w:val="both"/>
        <w:rPr>
          <w:rFonts w:ascii="Cambria" w:hAnsi="Cambria" w:cs="Tahoma"/>
          <w:bCs/>
          <w:sz w:val="20"/>
          <w:szCs w:val="20"/>
          <w:lang w:val="pl-PL"/>
        </w:rPr>
      </w:pPr>
      <w:r w:rsidRPr="00FC17AE">
        <w:rPr>
          <w:rFonts w:ascii="Cambria" w:hAnsi="Cambria" w:cs="Tahoma"/>
          <w:bCs/>
          <w:sz w:val="20"/>
          <w:szCs w:val="20"/>
          <w:lang w:val="pl-PL"/>
        </w:rPr>
        <w:t>oferta Wykonawcy</w:t>
      </w:r>
    </w:p>
    <w:p w14:paraId="2ADAA623" w14:textId="33615734" w:rsidR="007A309D" w:rsidRPr="00FC17AE" w:rsidRDefault="007A309D" w:rsidP="007A309D">
      <w:pPr>
        <w:pStyle w:val="Tekstpodstawowywcity3"/>
        <w:numPr>
          <w:ilvl w:val="0"/>
          <w:numId w:val="9"/>
        </w:numPr>
        <w:suppressAutoHyphens w:val="0"/>
        <w:spacing w:before="240" w:after="0" w:line="276" w:lineRule="auto"/>
        <w:jc w:val="both"/>
        <w:rPr>
          <w:rFonts w:ascii="Cambria" w:hAnsi="Cambria" w:cs="Tahoma"/>
          <w:bCs/>
          <w:sz w:val="20"/>
          <w:szCs w:val="20"/>
          <w:lang w:val="pl-PL"/>
        </w:rPr>
      </w:pPr>
      <w:r w:rsidRPr="00FC17AE">
        <w:rPr>
          <w:rFonts w:ascii="Cambria" w:hAnsi="Cambria" w:cs="Tahoma"/>
          <w:bCs/>
          <w:sz w:val="20"/>
          <w:szCs w:val="20"/>
          <w:lang w:val="pl-PL"/>
        </w:rPr>
        <w:t>Specyfikacja Warunków Zamówienia</w:t>
      </w:r>
    </w:p>
    <w:p w14:paraId="0CD56362" w14:textId="77777777" w:rsidR="007A309D" w:rsidRPr="00FC17AE" w:rsidRDefault="007A309D" w:rsidP="007A309D">
      <w:pPr>
        <w:pStyle w:val="Tekstpodstawowywcity3"/>
        <w:numPr>
          <w:ilvl w:val="0"/>
          <w:numId w:val="8"/>
        </w:numPr>
        <w:suppressAutoHyphens w:val="0"/>
        <w:spacing w:before="240" w:after="0" w:line="276" w:lineRule="auto"/>
        <w:ind w:left="426"/>
        <w:jc w:val="both"/>
        <w:rPr>
          <w:rFonts w:ascii="Cambria" w:hAnsi="Cambria" w:cs="Tahoma"/>
          <w:bCs/>
          <w:sz w:val="20"/>
          <w:szCs w:val="20"/>
          <w:lang w:val="pl-PL"/>
        </w:rPr>
      </w:pPr>
      <w:r w:rsidRPr="00FC17AE">
        <w:rPr>
          <w:rFonts w:ascii="Cambria" w:hAnsi="Cambria" w:cs="Tahoma"/>
          <w:bCs/>
          <w:sz w:val="20"/>
          <w:szCs w:val="20"/>
          <w:lang w:val="pl-PL"/>
        </w:rPr>
        <w:t>Zmiany niniejszej umowy wymagają formy pisemnej w postaci aneksu, pod rygorem nieważności.</w:t>
      </w:r>
    </w:p>
    <w:p w14:paraId="71525115" w14:textId="77777777" w:rsidR="007A309D" w:rsidRPr="00FC17AE" w:rsidRDefault="007A309D" w:rsidP="007A309D">
      <w:pPr>
        <w:pStyle w:val="Tekstpodstawowywcity3"/>
        <w:numPr>
          <w:ilvl w:val="0"/>
          <w:numId w:val="8"/>
        </w:numPr>
        <w:suppressAutoHyphens w:val="0"/>
        <w:spacing w:before="240" w:after="0" w:line="276" w:lineRule="auto"/>
        <w:ind w:left="426"/>
        <w:jc w:val="both"/>
        <w:rPr>
          <w:rFonts w:ascii="Cambria" w:hAnsi="Cambria" w:cs="Tahoma"/>
          <w:bCs/>
          <w:sz w:val="20"/>
          <w:szCs w:val="20"/>
          <w:lang w:val="pl-PL"/>
        </w:rPr>
      </w:pPr>
      <w:r w:rsidRPr="00FC17AE">
        <w:rPr>
          <w:rFonts w:ascii="Cambria" w:hAnsi="Cambria" w:cs="Tahoma"/>
          <w:bCs/>
          <w:sz w:val="20"/>
          <w:szCs w:val="20"/>
          <w:lang w:val="pl-PL"/>
        </w:rPr>
        <w:t>Umowa została sporządzona w dwóch jednobrzmiących egzemplarzach, po jednym dla każdej ze stron.</w:t>
      </w:r>
    </w:p>
    <w:p w14:paraId="7DFD9274" w14:textId="77777777" w:rsidR="007A309D" w:rsidRPr="00FC17AE" w:rsidRDefault="007A309D" w:rsidP="007A309D">
      <w:pPr>
        <w:pStyle w:val="Tekstpodstawowywcity3"/>
        <w:suppressAutoHyphens w:val="0"/>
        <w:spacing w:before="240" w:after="0" w:line="276" w:lineRule="auto"/>
        <w:ind w:left="0"/>
        <w:jc w:val="both"/>
        <w:rPr>
          <w:rFonts w:ascii="Cambria" w:hAnsi="Cambria" w:cs="Tahoma"/>
          <w:bCs/>
          <w:sz w:val="20"/>
          <w:szCs w:val="20"/>
          <w:lang w:val="pl-PL"/>
        </w:rPr>
      </w:pPr>
    </w:p>
    <w:p w14:paraId="03E867DA" w14:textId="3279F166" w:rsidR="007A309D" w:rsidRPr="00FC17AE" w:rsidRDefault="007A309D" w:rsidP="007A309D">
      <w:pPr>
        <w:pStyle w:val="Tekstpodstawowy"/>
        <w:spacing w:line="276" w:lineRule="auto"/>
        <w:rPr>
          <w:rFonts w:ascii="Cambria" w:hAnsi="Cambria" w:cs="Tahoma"/>
          <w:b/>
          <w:bCs/>
          <w:sz w:val="20"/>
          <w:szCs w:val="20"/>
        </w:rPr>
      </w:pPr>
      <w:r w:rsidRPr="00FC17AE">
        <w:rPr>
          <w:rFonts w:ascii="Cambria" w:hAnsi="Cambria" w:cs="Tahoma"/>
          <w:b/>
          <w:bCs/>
          <w:sz w:val="20"/>
          <w:szCs w:val="20"/>
        </w:rPr>
        <w:t xml:space="preserve">         ZAMAWIAJĄCY                                                            </w:t>
      </w:r>
      <w:r w:rsidRPr="00FC17AE">
        <w:rPr>
          <w:rFonts w:ascii="Cambria" w:hAnsi="Cambria" w:cs="Tahoma"/>
          <w:b/>
          <w:bCs/>
          <w:sz w:val="20"/>
          <w:szCs w:val="20"/>
        </w:rPr>
        <w:tab/>
      </w:r>
      <w:r w:rsidR="00C46BD0">
        <w:rPr>
          <w:rFonts w:ascii="Cambria" w:hAnsi="Cambria" w:cs="Tahoma"/>
          <w:b/>
          <w:bCs/>
          <w:sz w:val="20"/>
          <w:szCs w:val="20"/>
        </w:rPr>
        <w:tab/>
      </w:r>
      <w:r w:rsidR="00C46BD0">
        <w:rPr>
          <w:rFonts w:ascii="Cambria" w:hAnsi="Cambria" w:cs="Tahoma"/>
          <w:b/>
          <w:bCs/>
          <w:sz w:val="20"/>
          <w:szCs w:val="20"/>
        </w:rPr>
        <w:tab/>
      </w:r>
      <w:r w:rsidRPr="00FC17AE">
        <w:rPr>
          <w:rFonts w:ascii="Cambria" w:hAnsi="Cambria" w:cs="Tahoma"/>
          <w:b/>
          <w:bCs/>
          <w:sz w:val="20"/>
          <w:szCs w:val="20"/>
        </w:rPr>
        <w:tab/>
        <w:t>WYKONAWCA</w:t>
      </w:r>
    </w:p>
    <w:p w14:paraId="3D784434" w14:textId="77777777" w:rsidR="00DC4D02" w:rsidRPr="00FC17AE" w:rsidRDefault="00DC4D02">
      <w:pPr>
        <w:rPr>
          <w:rFonts w:ascii="Cambria" w:hAnsi="Cambria"/>
          <w:sz w:val="20"/>
          <w:szCs w:val="20"/>
        </w:rPr>
      </w:pPr>
    </w:p>
    <w:sectPr w:rsidR="00DC4D02" w:rsidRPr="00FC17AE">
      <w:headerReference w:type="default" r:id="rId7"/>
      <w:pgSz w:w="11906" w:h="16838"/>
      <w:pgMar w:top="1417" w:right="1417" w:bottom="1417" w:left="1417"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02B3B1FE" w16cex:dateUtc="2024-12-03T12:18:00Z"/>
  <w16cex:commentExtensible w16cex:durableId="43CFDCBE" w16cex:dateUtc="2024-12-05T09:57: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32630B7" w14:textId="77777777" w:rsidR="00766E93" w:rsidRDefault="00766E93" w:rsidP="00FC17AE">
      <w:r>
        <w:separator/>
      </w:r>
    </w:p>
  </w:endnote>
  <w:endnote w:type="continuationSeparator" w:id="0">
    <w:p w14:paraId="2FCBFF78" w14:textId="77777777" w:rsidR="00766E93" w:rsidRDefault="00766E93" w:rsidP="00FC17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Tahoma">
    <w:panose1 w:val="020B0604030504040204"/>
    <w:charset w:val="EE"/>
    <w:family w:val="swiss"/>
    <w:pitch w:val="variable"/>
    <w:sig w:usb0="E1002EFF" w:usb1="C000605B" w:usb2="00000029" w:usb3="00000000" w:csb0="000101FF" w:csb1="00000000"/>
  </w:font>
  <w:font w:name="Book Antiqua">
    <w:panose1 w:val="02040602050305030304"/>
    <w:charset w:val="EE"/>
    <w:family w:val="roman"/>
    <w:pitch w:val="variable"/>
    <w:sig w:usb0="000002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890E617" w14:textId="77777777" w:rsidR="00766E93" w:rsidRDefault="00766E93" w:rsidP="00FC17AE">
      <w:r>
        <w:separator/>
      </w:r>
    </w:p>
  </w:footnote>
  <w:footnote w:type="continuationSeparator" w:id="0">
    <w:p w14:paraId="7ABD6C1B" w14:textId="77777777" w:rsidR="00766E93" w:rsidRDefault="00766E93" w:rsidP="00FC17A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E7CB1F" w14:textId="13F06F47" w:rsidR="00FC17AE" w:rsidRDefault="00E418BB" w:rsidP="00FC17AE">
    <w:pPr>
      <w:pStyle w:val="Nagwek"/>
      <w:tabs>
        <w:tab w:val="clear" w:pos="4536"/>
        <w:tab w:val="clear" w:pos="9072"/>
        <w:tab w:val="left" w:pos="1635"/>
      </w:tabs>
      <w:rPr>
        <w:smallCaps/>
        <w:noProof/>
      </w:rPr>
    </w:pPr>
    <w:r>
      <w:rPr>
        <w:noProof/>
        <w:lang w:eastAsia="pl-PL"/>
      </w:rPr>
      <w:drawing>
        <wp:anchor distT="0" distB="0" distL="114300" distR="114300" simplePos="0" relativeHeight="251662336" behindDoc="1" locked="0" layoutInCell="1" allowOverlap="1" wp14:anchorId="4E346040" wp14:editId="64BE2C2F">
          <wp:simplePos x="0" y="0"/>
          <wp:positionH relativeFrom="column">
            <wp:posOffset>0</wp:posOffset>
          </wp:positionH>
          <wp:positionV relativeFrom="paragraph">
            <wp:posOffset>69850</wp:posOffset>
          </wp:positionV>
          <wp:extent cx="680720" cy="771525"/>
          <wp:effectExtent l="0" t="0" r="5080" b="9525"/>
          <wp:wrapTight wrapText="bothSides">
            <wp:wrapPolygon edited="0">
              <wp:start x="0" y="0"/>
              <wp:lineTo x="0" y="21333"/>
              <wp:lineTo x="21157" y="21333"/>
              <wp:lineTo x="21157" y="0"/>
              <wp:lineTo x="0" y="0"/>
            </wp:wrapPolygon>
          </wp:wrapTight>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0720" cy="771525"/>
                  </a:xfrm>
                  <a:prstGeom prst="rect">
                    <a:avLst/>
                  </a:prstGeom>
                  <a:noFill/>
                  <a:ln>
                    <a:noFill/>
                  </a:ln>
                </pic:spPr>
              </pic:pic>
            </a:graphicData>
          </a:graphic>
          <wp14:sizeRelH relativeFrom="page">
            <wp14:pctWidth>0</wp14:pctWidth>
          </wp14:sizeRelH>
          <wp14:sizeRelV relativeFrom="page">
            <wp14:pctHeight>0</wp14:pctHeight>
          </wp14:sizeRelV>
        </wp:anchor>
      </w:drawing>
    </w:r>
    <w:r w:rsidR="00FC17AE">
      <w:rPr>
        <w:noProof/>
        <w:lang w:eastAsia="pl-PL"/>
      </w:rPr>
      <mc:AlternateContent>
        <mc:Choice Requires="wps">
          <w:drawing>
            <wp:anchor distT="0" distB="0" distL="114298" distR="114298" simplePos="0" relativeHeight="251660288" behindDoc="0" locked="0" layoutInCell="1" allowOverlap="1" wp14:anchorId="27FA04F6" wp14:editId="632E0005">
              <wp:simplePos x="0" y="0"/>
              <wp:positionH relativeFrom="column">
                <wp:posOffset>765174</wp:posOffset>
              </wp:positionH>
              <wp:positionV relativeFrom="paragraph">
                <wp:posOffset>5080</wp:posOffset>
              </wp:positionV>
              <wp:extent cx="0" cy="952500"/>
              <wp:effectExtent l="0" t="0" r="38100" b="19050"/>
              <wp:wrapNone/>
              <wp:docPr id="4" name="Łącznik prosty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952500"/>
                      </a:xfrm>
                      <a:prstGeom prst="line">
                        <a:avLst/>
                      </a:prstGeom>
                      <a:noFill/>
                      <a:ln w="12700" cap="flat" cmpd="sng" algn="ctr">
                        <a:solidFill>
                          <a:sysClr val="windowText" lastClr="000000"/>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4F7F4478" id="Łącznik prosty 4" o:spid="_x0000_s1026" style="position:absolute;z-index:25166028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60.25pt,.4pt" to="60.25pt,7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" strokecolor="windowText" strokeweight="1pt">
              <v:stroke joinstyle="miter"/>
              <o:lock v:ext="edit" shapetype="f"/>
            </v:line>
          </w:pict>
        </mc:Fallback>
      </mc:AlternateContent>
    </w:r>
    <w:r w:rsidR="00FC17AE">
      <w:rPr>
        <w:smallCaps/>
        <w:noProof/>
      </w:rPr>
      <w:tab/>
    </w:r>
  </w:p>
  <w:p w14:paraId="7A686702" w14:textId="51B47B71" w:rsidR="00FC17AE" w:rsidRDefault="00FC17AE" w:rsidP="00FC17AE">
    <w:pPr>
      <w:pStyle w:val="Nagwek"/>
    </w:pPr>
    <w:r>
      <w:rPr>
        <w:noProof/>
        <w:lang w:eastAsia="pl-PL"/>
      </w:rPr>
      <mc:AlternateContent>
        <mc:Choice Requires="wps">
          <w:drawing>
            <wp:anchor distT="45720" distB="45720" distL="114300" distR="114300" simplePos="0" relativeHeight="251659264" behindDoc="0" locked="0" layoutInCell="1" allowOverlap="1" wp14:anchorId="3D9D06CB" wp14:editId="04E30D77">
              <wp:simplePos x="0" y="0"/>
              <wp:positionH relativeFrom="column">
                <wp:posOffset>761365</wp:posOffset>
              </wp:positionH>
              <wp:positionV relativeFrom="paragraph">
                <wp:posOffset>69215</wp:posOffset>
              </wp:positionV>
              <wp:extent cx="4580255" cy="762000"/>
              <wp:effectExtent l="0" t="0" r="0" b="0"/>
              <wp:wrapSquare wrapText="bothSides"/>
              <wp:docPr id="217" name="Pole tekstowe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0255" cy="762000"/>
                      </a:xfrm>
                      <a:prstGeom prst="rect">
                        <a:avLst/>
                      </a:prstGeom>
                      <a:solidFill>
                        <a:srgbClr val="FFFFFF"/>
                      </a:solidFill>
                      <a:ln w="9525">
                        <a:noFill/>
                        <a:miter lim="800000"/>
                        <a:headEnd/>
                        <a:tailEnd/>
                      </a:ln>
                    </wps:spPr>
                    <wps:txbx>
                      <w:txbxContent>
                        <w:p w14:paraId="2AFF93A0" w14:textId="59CFEB61" w:rsidR="00FC17AE" w:rsidRPr="00A34E50" w:rsidRDefault="00FC17AE" w:rsidP="00FC17AE">
                          <w:pPr>
                            <w:ind w:firstLine="142"/>
                            <w:rPr>
                              <w:rFonts w:ascii="Book Antiqua" w:hAnsi="Book Antiqua"/>
                              <w:b/>
                              <w:sz w:val="22"/>
                            </w:rPr>
                          </w:pPr>
                          <w:r w:rsidRPr="00A34E50">
                            <w:rPr>
                              <w:rFonts w:ascii="Book Antiqua" w:hAnsi="Book Antiqua"/>
                              <w:b/>
                              <w:sz w:val="22"/>
                            </w:rPr>
                            <w:t>Przedsiębiorstwo Gospodarki Odpadami Sp. z o.o.</w:t>
                          </w:r>
                          <w:r w:rsidR="00B44332">
                            <w:rPr>
                              <w:rFonts w:ascii="Book Antiqua" w:hAnsi="Book Antiqua"/>
                              <w:b/>
                              <w:sz w:val="22"/>
                            </w:rPr>
                            <w:t xml:space="preserve"> w Promniku</w:t>
                          </w:r>
                        </w:p>
                        <w:p w14:paraId="29CF3918" w14:textId="77777777" w:rsidR="00FC17AE" w:rsidRPr="001E63FC" w:rsidRDefault="00FC17AE" w:rsidP="00FC17AE">
                          <w:pPr>
                            <w:ind w:firstLine="142"/>
                            <w:rPr>
                              <w:rFonts w:ascii="Book Antiqua" w:hAnsi="Book Antiqua"/>
                              <w:sz w:val="18"/>
                            </w:rPr>
                          </w:pPr>
                          <w:r w:rsidRPr="001E63FC">
                            <w:rPr>
                              <w:rFonts w:ascii="Book Antiqua" w:hAnsi="Book Antiqua"/>
                              <w:sz w:val="18"/>
                            </w:rPr>
                            <w:t xml:space="preserve">ul. Św. Tekli 62, Promnik, </w:t>
                          </w:r>
                          <w:r>
                            <w:rPr>
                              <w:rFonts w:ascii="Book Antiqua" w:hAnsi="Book Antiqua"/>
                              <w:sz w:val="18"/>
                            </w:rPr>
                            <w:t xml:space="preserve">26-067 </w:t>
                          </w:r>
                          <w:r w:rsidRPr="001E63FC">
                            <w:rPr>
                              <w:rFonts w:ascii="Book Antiqua" w:hAnsi="Book Antiqua"/>
                              <w:sz w:val="18"/>
                            </w:rPr>
                            <w:t>Strawczyn</w:t>
                          </w:r>
                        </w:p>
                        <w:p w14:paraId="0DCE0AA4" w14:textId="77777777" w:rsidR="00FC17AE" w:rsidRPr="001E63FC" w:rsidRDefault="00FC17AE" w:rsidP="00FC17AE">
                          <w:pPr>
                            <w:ind w:firstLine="142"/>
                            <w:rPr>
                              <w:rFonts w:ascii="Book Antiqua" w:hAnsi="Book Antiqua" w:cs="Calibri"/>
                              <w:sz w:val="18"/>
                              <w:szCs w:val="16"/>
                            </w:rPr>
                          </w:pPr>
                          <w:r w:rsidRPr="00D74D67">
                            <w:rPr>
                              <w:rFonts w:ascii="Cambria" w:hAnsi="Cambria" w:cs="Calibri"/>
                              <w:sz w:val="18"/>
                              <w:szCs w:val="16"/>
                            </w:rPr>
                            <w:sym w:font="Wingdings" w:char="F028"/>
                          </w:r>
                          <w:r>
                            <w:rPr>
                              <w:rFonts w:ascii="Cambria" w:hAnsi="Cambria" w:cs="Calibri"/>
                              <w:sz w:val="18"/>
                              <w:szCs w:val="16"/>
                            </w:rPr>
                            <w:t xml:space="preserve"> </w:t>
                          </w:r>
                          <w:r w:rsidRPr="001E63FC">
                            <w:rPr>
                              <w:rFonts w:ascii="Book Antiqua" w:hAnsi="Book Antiqua" w:cs="Calibri"/>
                              <w:sz w:val="18"/>
                              <w:szCs w:val="16"/>
                            </w:rPr>
                            <w:t>41 346-12-43/44</w:t>
                          </w:r>
                          <w:r>
                            <w:rPr>
                              <w:rFonts w:ascii="Book Antiqua" w:hAnsi="Book Antiqua" w:cs="Calibri"/>
                              <w:sz w:val="18"/>
                              <w:szCs w:val="16"/>
                            </w:rPr>
                            <w:t xml:space="preserve"> , </w:t>
                          </w:r>
                          <w:r w:rsidRPr="001E63FC">
                            <w:rPr>
                              <w:rFonts w:ascii="Book Antiqua" w:hAnsi="Book Antiqua" w:cs="Calibri"/>
                              <w:b/>
                              <w:sz w:val="18"/>
                              <w:szCs w:val="16"/>
                            </w:rPr>
                            <w:t>fax</w:t>
                          </w:r>
                          <w:r w:rsidRPr="001E63FC">
                            <w:rPr>
                              <w:rFonts w:ascii="Book Antiqua" w:hAnsi="Book Antiqua" w:cs="Calibri"/>
                              <w:sz w:val="18"/>
                              <w:szCs w:val="16"/>
                            </w:rPr>
                            <w:t>:+41 346-03-73</w:t>
                          </w:r>
                          <w:r>
                            <w:rPr>
                              <w:rFonts w:ascii="Book Antiqua" w:hAnsi="Book Antiqua" w:cs="Calibri"/>
                              <w:sz w:val="18"/>
                              <w:szCs w:val="16"/>
                            </w:rPr>
                            <w:t xml:space="preserve">, </w:t>
                          </w:r>
                          <w:r w:rsidRPr="001E63FC">
                            <w:rPr>
                              <w:rFonts w:ascii="Book Antiqua" w:hAnsi="Book Antiqua" w:cs="Calibri"/>
                              <w:sz w:val="18"/>
                              <w:szCs w:val="16"/>
                            </w:rPr>
                            <w:t>biuro@pgo.kielce.pl</w:t>
                          </w:r>
                        </w:p>
                        <w:p w14:paraId="347ADC8B" w14:textId="77777777" w:rsidR="00FC17AE" w:rsidRPr="00917FC9" w:rsidRDefault="00FC17AE" w:rsidP="00FC17AE">
                          <w:pPr>
                            <w:rPr>
                              <w:rFonts w:ascii="Book Antiqua" w:hAnsi="Book Antiqua"/>
                              <w:sz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3D9D06CB" id="_x0000_t202" coordsize="21600,21600" o:spt="202" path="m,l,21600r21600,l21600,xe">
              <v:stroke joinstyle="miter"/>
              <v:path gradientshapeok="t" o:connecttype="rect"/>
            </v:shapetype>
            <v:shape id="Pole tekstowe 217" o:spid="_x0000_s1026" type="#_x0000_t202" style="position:absolute;margin-left:59.95pt;margin-top:5.45pt;width:360.65pt;height:60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" stroked="f">
              <v:textbox>
                <w:txbxContent>
                  <w:p w14:paraId="2AFF93A0" w14:textId="59CFEB61" w:rsidR="00FC17AE" w:rsidRPr="00A34E50" w:rsidRDefault="00FC17AE" w:rsidP="00FC17AE">
                    <w:pPr>
                      <w:ind w:firstLine="142"/>
                      <w:rPr>
                        <w:rFonts w:ascii="Book Antiqua" w:hAnsi="Book Antiqua"/>
                        <w:b/>
                        <w:sz w:val="22"/>
                      </w:rPr>
                    </w:pPr>
                    <w:r w:rsidRPr="00A34E50">
                      <w:rPr>
                        <w:rFonts w:ascii="Book Antiqua" w:hAnsi="Book Antiqua"/>
                        <w:b/>
                        <w:sz w:val="22"/>
                      </w:rPr>
                      <w:t>Przedsiębiorstwo Gospodarki Odpadami Sp. z o.o.</w:t>
                    </w:r>
                    <w:r w:rsidR="00B44332">
                      <w:rPr>
                        <w:rFonts w:ascii="Book Antiqua" w:hAnsi="Book Antiqua"/>
                        <w:b/>
                        <w:sz w:val="22"/>
                      </w:rPr>
                      <w:t xml:space="preserve"> w Promniku</w:t>
                    </w:r>
                  </w:p>
                  <w:p w14:paraId="29CF3918" w14:textId="77777777" w:rsidR="00FC17AE" w:rsidRPr="001E63FC" w:rsidRDefault="00FC17AE" w:rsidP="00FC17AE">
                    <w:pPr>
                      <w:ind w:firstLine="142"/>
                      <w:rPr>
                        <w:rFonts w:ascii="Book Antiqua" w:hAnsi="Book Antiqua"/>
                        <w:sz w:val="18"/>
                      </w:rPr>
                    </w:pPr>
                    <w:r w:rsidRPr="001E63FC">
                      <w:rPr>
                        <w:rFonts w:ascii="Book Antiqua" w:hAnsi="Book Antiqua"/>
                        <w:sz w:val="18"/>
                      </w:rPr>
                      <w:t xml:space="preserve">ul. Św. Tekli 62, Promnik, </w:t>
                    </w:r>
                    <w:r>
                      <w:rPr>
                        <w:rFonts w:ascii="Book Antiqua" w:hAnsi="Book Antiqua"/>
                        <w:sz w:val="18"/>
                      </w:rPr>
                      <w:t xml:space="preserve">26-067 </w:t>
                    </w:r>
                    <w:r w:rsidRPr="001E63FC">
                      <w:rPr>
                        <w:rFonts w:ascii="Book Antiqua" w:hAnsi="Book Antiqua"/>
                        <w:sz w:val="18"/>
                      </w:rPr>
                      <w:t>Strawczyn</w:t>
                    </w:r>
                  </w:p>
                  <w:p w14:paraId="0DCE0AA4" w14:textId="77777777" w:rsidR="00FC17AE" w:rsidRPr="001E63FC" w:rsidRDefault="00FC17AE" w:rsidP="00FC17AE">
                    <w:pPr>
                      <w:ind w:firstLine="142"/>
                      <w:rPr>
                        <w:rFonts w:ascii="Book Antiqua" w:hAnsi="Book Antiqua" w:cs="Calibri"/>
                        <w:sz w:val="18"/>
                        <w:szCs w:val="16"/>
                      </w:rPr>
                    </w:pPr>
                    <w:r w:rsidRPr="00D74D67">
                      <w:rPr>
                        <w:rFonts w:ascii="Cambria" w:hAnsi="Cambria" w:cs="Calibri"/>
                        <w:sz w:val="18"/>
                        <w:szCs w:val="16"/>
                      </w:rPr>
                      <w:sym w:font="Wingdings" w:char="F028"/>
                    </w:r>
                    <w:r>
                      <w:rPr>
                        <w:rFonts w:ascii="Cambria" w:hAnsi="Cambria" w:cs="Calibri"/>
                        <w:sz w:val="18"/>
                        <w:szCs w:val="16"/>
                      </w:rPr>
                      <w:t xml:space="preserve"> </w:t>
                    </w:r>
                    <w:r w:rsidRPr="001E63FC">
                      <w:rPr>
                        <w:rFonts w:ascii="Book Antiqua" w:hAnsi="Book Antiqua" w:cs="Calibri"/>
                        <w:sz w:val="18"/>
                        <w:szCs w:val="16"/>
                      </w:rPr>
                      <w:t>41 346-12-43/44</w:t>
                    </w:r>
                    <w:r>
                      <w:rPr>
                        <w:rFonts w:ascii="Book Antiqua" w:hAnsi="Book Antiqua" w:cs="Calibri"/>
                        <w:sz w:val="18"/>
                        <w:szCs w:val="16"/>
                      </w:rPr>
                      <w:t xml:space="preserve"> , </w:t>
                    </w:r>
                    <w:r w:rsidRPr="001E63FC">
                      <w:rPr>
                        <w:rFonts w:ascii="Book Antiqua" w:hAnsi="Book Antiqua" w:cs="Calibri"/>
                        <w:b/>
                        <w:sz w:val="18"/>
                        <w:szCs w:val="16"/>
                      </w:rPr>
                      <w:t>fax</w:t>
                    </w:r>
                    <w:r w:rsidRPr="001E63FC">
                      <w:rPr>
                        <w:rFonts w:ascii="Book Antiqua" w:hAnsi="Book Antiqua" w:cs="Calibri"/>
                        <w:sz w:val="18"/>
                        <w:szCs w:val="16"/>
                      </w:rPr>
                      <w:t>:+41 346-03-73</w:t>
                    </w:r>
                    <w:r>
                      <w:rPr>
                        <w:rFonts w:ascii="Book Antiqua" w:hAnsi="Book Antiqua" w:cs="Calibri"/>
                        <w:sz w:val="18"/>
                        <w:szCs w:val="16"/>
                      </w:rPr>
                      <w:t xml:space="preserve">, </w:t>
                    </w:r>
                    <w:r w:rsidRPr="001E63FC">
                      <w:rPr>
                        <w:rFonts w:ascii="Book Antiqua" w:hAnsi="Book Antiqua" w:cs="Calibri"/>
                        <w:sz w:val="18"/>
                        <w:szCs w:val="16"/>
                      </w:rPr>
                      <w:t>biuro@pgo.kielce.pl</w:t>
                    </w:r>
                  </w:p>
                  <w:p w14:paraId="347ADC8B" w14:textId="77777777" w:rsidR="00FC17AE" w:rsidRPr="00917FC9" w:rsidRDefault="00FC17AE" w:rsidP="00FC17AE">
                    <w:pPr>
                      <w:rPr>
                        <w:rFonts w:ascii="Book Antiqua" w:hAnsi="Book Antiqua"/>
                        <w:sz w:val="18"/>
                      </w:rPr>
                    </w:pPr>
                  </w:p>
                </w:txbxContent>
              </v:textbox>
              <w10:wrap type="square"/>
            </v:shape>
          </w:pict>
        </mc:Fallback>
      </mc:AlternateContent>
    </w:r>
  </w:p>
  <w:p w14:paraId="41D856A6" w14:textId="77777777" w:rsidR="00FC17AE" w:rsidRDefault="00FC17AE" w:rsidP="00FC17AE">
    <w:pPr>
      <w:pStyle w:val="Nagwek"/>
      <w:tabs>
        <w:tab w:val="clear" w:pos="4536"/>
        <w:tab w:val="clear" w:pos="9072"/>
      </w:tabs>
      <w:spacing w:before="240"/>
      <w:rPr>
        <w:rFonts w:ascii="Cambria" w:hAnsi="Cambria"/>
        <w:sz w:val="18"/>
        <w:szCs w:val="18"/>
      </w:rPr>
    </w:pPr>
  </w:p>
  <w:p w14:paraId="63A07176" w14:textId="77777777" w:rsidR="00E418BB" w:rsidRDefault="00E418BB" w:rsidP="00D0675D">
    <w:pPr>
      <w:rPr>
        <w:rFonts w:ascii="Cambria" w:hAnsi="Cambria"/>
        <w:b/>
        <w:bCs/>
        <w:sz w:val="20"/>
        <w:szCs w:val="20"/>
      </w:rPr>
    </w:pPr>
  </w:p>
  <w:p w14:paraId="7C222C67" w14:textId="77777777" w:rsidR="00E418BB" w:rsidRDefault="00E418BB" w:rsidP="00D0675D">
    <w:pPr>
      <w:rPr>
        <w:rFonts w:ascii="Cambria" w:hAnsi="Cambria"/>
        <w:b/>
        <w:bCs/>
        <w:sz w:val="20"/>
        <w:szCs w:val="20"/>
      </w:rPr>
    </w:pPr>
  </w:p>
  <w:p w14:paraId="6650389D" w14:textId="77777777" w:rsidR="00E418BB" w:rsidRDefault="00E418BB" w:rsidP="00D0675D">
    <w:pPr>
      <w:rPr>
        <w:rFonts w:ascii="Cambria" w:hAnsi="Cambria"/>
        <w:b/>
        <w:bCs/>
        <w:sz w:val="20"/>
        <w:szCs w:val="20"/>
      </w:rPr>
    </w:pPr>
  </w:p>
  <w:p w14:paraId="6524A4D4" w14:textId="03E64B33" w:rsidR="00FC17AE" w:rsidRPr="00E418BB" w:rsidRDefault="00D0675D" w:rsidP="00E418BB">
    <w:pPr>
      <w:rPr>
        <w:rFonts w:ascii="Cambria" w:hAnsi="Cambria"/>
        <w:b/>
        <w:bCs/>
        <w:sz w:val="20"/>
        <w:szCs w:val="20"/>
      </w:rPr>
    </w:pPr>
    <w:r w:rsidRPr="00333B4F">
      <w:rPr>
        <w:rFonts w:ascii="Cambria" w:hAnsi="Cambria"/>
        <w:b/>
        <w:bCs/>
        <w:sz w:val="20"/>
        <w:szCs w:val="20"/>
      </w:rPr>
      <w:t>Numer referencyjny:</w:t>
    </w:r>
    <w:r w:rsidR="008569D3" w:rsidRPr="00333B4F">
      <w:rPr>
        <w:rFonts w:ascii="Cambria" w:hAnsi="Cambria"/>
        <w:b/>
        <w:bCs/>
        <w:sz w:val="20"/>
        <w:szCs w:val="20"/>
      </w:rPr>
      <w:t xml:space="preserve"> </w:t>
    </w:r>
    <w:r w:rsidR="004E4F73" w:rsidRPr="004E4F73">
      <w:rPr>
        <w:rFonts w:ascii="Cambria" w:hAnsi="Cambria"/>
        <w:b/>
        <w:bCs/>
        <w:sz w:val="20"/>
        <w:szCs w:val="20"/>
      </w:rPr>
      <w:t>PGO</w:t>
    </w:r>
    <w:r w:rsidR="00CB0D43">
      <w:rPr>
        <w:rFonts w:ascii="Cambria" w:hAnsi="Cambria"/>
        <w:b/>
        <w:bCs/>
        <w:sz w:val="20"/>
        <w:szCs w:val="20"/>
      </w:rPr>
      <w:t>/01/12/2024</w:t>
    </w:r>
  </w:p>
  <w:p w14:paraId="2ED9ABD3" w14:textId="77777777" w:rsidR="00E418BB" w:rsidRPr="00FC17AE" w:rsidRDefault="00E418BB" w:rsidP="00FC17AE">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4"/>
    <w:multiLevelType w:val="multilevel"/>
    <w:tmpl w:val="00000004"/>
    <w:name w:val="Outline"/>
    <w:lvl w:ilvl="0">
      <w:start w:val="1"/>
      <w:numFmt w:val="none"/>
      <w:lvlText w:val=""/>
      <w:lvlJc w:val="left"/>
      <w:pPr>
        <w:tabs>
          <w:tab w:val="num" w:pos="0"/>
        </w:tabs>
        <w:ind w:left="0" w:firstLine="0"/>
      </w:pPr>
    </w:lvl>
    <w:lvl w:ilvl="1">
      <w:start w:val="1"/>
      <w:numFmt w:val="none"/>
      <w:lvlText w:val=""/>
      <w:lvlJc w:val="left"/>
      <w:pPr>
        <w:tabs>
          <w:tab w:val="num" w:pos="0"/>
        </w:tabs>
        <w:ind w:left="0" w:firstLine="0"/>
      </w:pPr>
    </w:lvl>
    <w:lvl w:ilvl="2">
      <w:start w:val="1"/>
      <w:numFmt w:val="none"/>
      <w:lvlText w:val=""/>
      <w:lvlJc w:val="left"/>
      <w:pPr>
        <w:tabs>
          <w:tab w:val="num" w:pos="0"/>
        </w:tabs>
        <w:ind w:left="0" w:firstLine="0"/>
      </w:pPr>
    </w:lvl>
    <w:lvl w:ilvl="3">
      <w:start w:val="1"/>
      <w:numFmt w:val="none"/>
      <w:lvlText w:val=""/>
      <w:lvlJc w:val="left"/>
      <w:pPr>
        <w:tabs>
          <w:tab w:val="num" w:pos="0"/>
        </w:tabs>
        <w:ind w:left="0" w:firstLine="0"/>
      </w:pPr>
    </w:lvl>
    <w:lvl w:ilvl="4">
      <w:start w:val="1"/>
      <w:numFmt w:val="none"/>
      <w:lvlText w:val=""/>
      <w:lvlJc w:val="left"/>
      <w:pPr>
        <w:tabs>
          <w:tab w:val="num" w:pos="0"/>
        </w:tabs>
        <w:ind w:left="0" w:firstLine="0"/>
      </w:pPr>
    </w:lvl>
    <w:lvl w:ilvl="5">
      <w:start w:val="1"/>
      <w:numFmt w:val="none"/>
      <w:lvlText w:val=""/>
      <w:lvlJc w:val="left"/>
      <w:pPr>
        <w:tabs>
          <w:tab w:val="num" w:pos="0"/>
        </w:tabs>
        <w:ind w:left="0" w:firstLine="0"/>
      </w:pPr>
    </w:lvl>
    <w:lvl w:ilvl="6">
      <w:start w:val="1"/>
      <w:numFmt w:val="none"/>
      <w:lvlText w:val=""/>
      <w:lvlJc w:val="left"/>
      <w:pPr>
        <w:tabs>
          <w:tab w:val="num" w:pos="0"/>
        </w:tabs>
        <w:ind w:left="0" w:firstLine="0"/>
      </w:pPr>
    </w:lvl>
    <w:lvl w:ilvl="7">
      <w:start w:val="1"/>
      <w:numFmt w:val="none"/>
      <w:lvlText w:val=""/>
      <w:lvlJc w:val="left"/>
      <w:pPr>
        <w:tabs>
          <w:tab w:val="num" w:pos="0"/>
        </w:tabs>
        <w:ind w:left="0" w:firstLine="0"/>
      </w:pPr>
    </w:lvl>
    <w:lvl w:ilvl="8">
      <w:start w:val="1"/>
      <w:numFmt w:val="none"/>
      <w:lvlText w:val=""/>
      <w:lvlJc w:val="left"/>
      <w:pPr>
        <w:tabs>
          <w:tab w:val="num" w:pos="0"/>
        </w:tabs>
        <w:ind w:left="0" w:firstLine="0"/>
      </w:pPr>
    </w:lvl>
  </w:abstractNum>
  <w:abstractNum w:abstractNumId="1" w15:restartNumberingAfterBreak="0">
    <w:nsid w:val="025406BF"/>
    <w:multiLevelType w:val="hybridMultilevel"/>
    <w:tmpl w:val="18B0683C"/>
    <w:lvl w:ilvl="0" w:tplc="D3F84D62">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49E57AF"/>
    <w:multiLevelType w:val="hybridMultilevel"/>
    <w:tmpl w:val="27DA2666"/>
    <w:lvl w:ilvl="0" w:tplc="12EAFE78">
      <w:start w:val="1"/>
      <w:numFmt w:val="decimal"/>
      <w:lvlText w:val="%1)"/>
      <w:lvlJc w:val="left"/>
      <w:pPr>
        <w:tabs>
          <w:tab w:val="num" w:pos="1440"/>
        </w:tabs>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F283202"/>
    <w:multiLevelType w:val="hybridMultilevel"/>
    <w:tmpl w:val="AF12B2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36C4DEC"/>
    <w:multiLevelType w:val="hybridMultilevel"/>
    <w:tmpl w:val="3B7EDC46"/>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5" w15:restartNumberingAfterBreak="0">
    <w:nsid w:val="160F678F"/>
    <w:multiLevelType w:val="hybridMultilevel"/>
    <w:tmpl w:val="3BFEDC9A"/>
    <w:lvl w:ilvl="0" w:tplc="05223C30">
      <w:start w:val="1"/>
      <w:numFmt w:val="decimal"/>
      <w:lvlText w:val="%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B7D322F"/>
    <w:multiLevelType w:val="hybridMultilevel"/>
    <w:tmpl w:val="6F4652EA"/>
    <w:lvl w:ilvl="0" w:tplc="3252D4CE">
      <w:start w:val="1"/>
      <w:numFmt w:val="decimal"/>
      <w:lvlText w:val="%1."/>
      <w:lvlJc w:val="left"/>
      <w:pPr>
        <w:tabs>
          <w:tab w:val="num" w:pos="540"/>
        </w:tabs>
        <w:ind w:left="540" w:hanging="360"/>
      </w:pPr>
      <w:rPr>
        <w:rFonts w:hint="default"/>
        <w:color w:val="00000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 w15:restartNumberingAfterBreak="0">
    <w:nsid w:val="1B9D03CA"/>
    <w:multiLevelType w:val="multilevel"/>
    <w:tmpl w:val="C9A071DC"/>
    <w:lvl w:ilvl="0">
      <w:start w:val="1"/>
      <w:numFmt w:val="decimal"/>
      <w:suff w:val="nothing"/>
      <w:lvlText w:val="%1."/>
      <w:lvlJc w:val="left"/>
      <w:pPr>
        <w:ind w:left="0" w:firstLine="0"/>
      </w:pPr>
    </w:lvl>
    <w:lvl w:ilvl="1">
      <w:start w:val="1"/>
      <w:numFmt w:val="decimal"/>
      <w:suff w:val="nothing"/>
      <w:lvlText w:val="%2."/>
      <w:lvlJc w:val="left"/>
      <w:pPr>
        <w:ind w:left="0" w:firstLine="0"/>
      </w:pPr>
    </w:lvl>
    <w:lvl w:ilvl="2">
      <w:start w:val="1"/>
      <w:numFmt w:val="decimal"/>
      <w:suff w:val="nothing"/>
      <w:lvlText w:val="%3."/>
      <w:lvlJc w:val="left"/>
      <w:pPr>
        <w:ind w:left="0" w:firstLine="0"/>
      </w:pPr>
      <w:rPr>
        <w:rFonts w:ascii="Times New Roman" w:eastAsia="Times New Roman" w:hAnsi="Times New Roman" w:cs="Times New Roman"/>
      </w:rPr>
    </w:lvl>
    <w:lvl w:ilvl="3">
      <w:start w:val="1"/>
      <w:numFmt w:val="decimal"/>
      <w:lvlText w:val="%4."/>
      <w:lvlJc w:val="left"/>
      <w:pPr>
        <w:ind w:left="284" w:firstLine="0"/>
      </w:pPr>
      <w:rPr>
        <w:rFonts w:ascii="Arial" w:eastAsia="Times New Roman" w:hAnsi="Arial" w:cs="Arial"/>
      </w:rPr>
    </w:lvl>
    <w:lvl w:ilvl="4">
      <w:start w:val="1"/>
      <w:numFmt w:val="decimal"/>
      <w:suff w:val="nothing"/>
      <w:lvlText w:val="%5."/>
      <w:lvlJc w:val="left"/>
      <w:pPr>
        <w:ind w:left="0" w:firstLine="0"/>
      </w:pPr>
    </w:lvl>
    <w:lvl w:ilvl="5">
      <w:start w:val="1"/>
      <w:numFmt w:val="decimal"/>
      <w:suff w:val="nothing"/>
      <w:lvlText w:val="%6."/>
      <w:lvlJc w:val="left"/>
      <w:pPr>
        <w:ind w:left="0" w:firstLine="0"/>
      </w:pPr>
    </w:lvl>
    <w:lvl w:ilvl="6">
      <w:start w:val="1"/>
      <w:numFmt w:val="decimal"/>
      <w:suff w:val="nothing"/>
      <w:lvlText w:val="%7."/>
      <w:lvlJc w:val="left"/>
      <w:pPr>
        <w:ind w:left="0" w:firstLine="0"/>
      </w:pPr>
    </w:lvl>
    <w:lvl w:ilvl="7">
      <w:start w:val="1"/>
      <w:numFmt w:val="decimal"/>
      <w:suff w:val="nothing"/>
      <w:lvlText w:val="%8."/>
      <w:lvlJc w:val="left"/>
      <w:pPr>
        <w:ind w:left="0" w:firstLine="0"/>
      </w:pPr>
    </w:lvl>
    <w:lvl w:ilvl="8">
      <w:start w:val="1"/>
      <w:numFmt w:val="decimal"/>
      <w:suff w:val="nothing"/>
      <w:lvlText w:val="%9."/>
      <w:lvlJc w:val="left"/>
      <w:pPr>
        <w:ind w:left="0" w:firstLine="0"/>
      </w:pPr>
    </w:lvl>
  </w:abstractNum>
  <w:abstractNum w:abstractNumId="8" w15:restartNumberingAfterBreak="0">
    <w:nsid w:val="1EFA1A2C"/>
    <w:multiLevelType w:val="hybridMultilevel"/>
    <w:tmpl w:val="363AD8D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22985F3C"/>
    <w:multiLevelType w:val="hybridMultilevel"/>
    <w:tmpl w:val="0E24E8CA"/>
    <w:lvl w:ilvl="0" w:tplc="3F0634EA">
      <w:start w:val="1"/>
      <w:numFmt w:val="decimal"/>
      <w:lvlText w:val="%1."/>
      <w:lvlJc w:val="left"/>
      <w:pPr>
        <w:ind w:left="720" w:hanging="360"/>
      </w:pPr>
      <w:rPr>
        <w:rFonts w:ascii="Arial" w:eastAsia="Times New Roman" w:hAnsi="Arial" w:cs="Arial"/>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26AE0FDC"/>
    <w:multiLevelType w:val="hybridMultilevel"/>
    <w:tmpl w:val="211CA40A"/>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1" w15:restartNumberingAfterBreak="0">
    <w:nsid w:val="3EFF6D7D"/>
    <w:multiLevelType w:val="hybridMultilevel"/>
    <w:tmpl w:val="3C96BDD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4FA0649A"/>
    <w:multiLevelType w:val="hybridMultilevel"/>
    <w:tmpl w:val="25AC9B92"/>
    <w:lvl w:ilvl="0" w:tplc="F43A0082">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57CE4F5C"/>
    <w:multiLevelType w:val="hybridMultilevel"/>
    <w:tmpl w:val="9B1857D2"/>
    <w:lvl w:ilvl="0" w:tplc="4606D908">
      <w:start w:val="2"/>
      <w:numFmt w:val="decimal"/>
      <w:lvlText w:val="%1."/>
      <w:lvlJc w:val="left"/>
      <w:pPr>
        <w:ind w:left="1429" w:hanging="360"/>
      </w:pPr>
      <w:rPr>
        <w:rFonts w:ascii="Cambria" w:hAnsi="Cambria" w:hint="default"/>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58F862B3"/>
    <w:multiLevelType w:val="hybridMultilevel"/>
    <w:tmpl w:val="0810C40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5C8178FF"/>
    <w:multiLevelType w:val="hybridMultilevel"/>
    <w:tmpl w:val="2312DBDA"/>
    <w:lvl w:ilvl="0" w:tplc="91E0E6DA">
      <w:start w:val="9"/>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5CCA72EC"/>
    <w:multiLevelType w:val="hybridMultilevel"/>
    <w:tmpl w:val="335E05F6"/>
    <w:lvl w:ilvl="0" w:tplc="141014A8">
      <w:start w:val="9"/>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5E3E3AAD"/>
    <w:multiLevelType w:val="hybridMultilevel"/>
    <w:tmpl w:val="9296F684"/>
    <w:lvl w:ilvl="0" w:tplc="2D521D4E">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8" w15:restartNumberingAfterBreak="0">
    <w:nsid w:val="64DC2141"/>
    <w:multiLevelType w:val="hybridMultilevel"/>
    <w:tmpl w:val="8326AEE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67F278BB"/>
    <w:multiLevelType w:val="hybridMultilevel"/>
    <w:tmpl w:val="3A7E81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6B8938CA"/>
    <w:multiLevelType w:val="hybridMultilevel"/>
    <w:tmpl w:val="90FA737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6DAF2595"/>
    <w:multiLevelType w:val="hybridMultilevel"/>
    <w:tmpl w:val="505EBBB8"/>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0F">
      <w:start w:val="1"/>
      <w:numFmt w:val="decimal"/>
      <w:lvlText w:val="%5."/>
      <w:lvlJc w:val="left"/>
      <w:pPr>
        <w:ind w:left="3600" w:hanging="360"/>
      </w:pPr>
      <w:rPr>
        <w:rFonts w:hint="default"/>
      </w:rPr>
    </w:lvl>
    <w:lvl w:ilvl="5" w:tplc="04150017">
      <w:start w:val="1"/>
      <w:numFmt w:val="lowerLetter"/>
      <w:lvlText w:val="%6)"/>
      <w:lvlJc w:val="lef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6DB161D8"/>
    <w:multiLevelType w:val="hybridMultilevel"/>
    <w:tmpl w:val="D51ABC8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6DF406B9"/>
    <w:multiLevelType w:val="hybridMultilevel"/>
    <w:tmpl w:val="5CD264EC"/>
    <w:lvl w:ilvl="0" w:tplc="051E989E">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4" w15:restartNumberingAfterBreak="0">
    <w:nsid w:val="71BA4CD4"/>
    <w:multiLevelType w:val="hybridMultilevel"/>
    <w:tmpl w:val="A0684528"/>
    <w:lvl w:ilvl="0" w:tplc="9E7A2AAC">
      <w:start w:val="1"/>
      <w:numFmt w:val="decimal"/>
      <w:lvlText w:val="%1."/>
      <w:lvlJc w:val="left"/>
      <w:pPr>
        <w:ind w:left="360" w:hanging="360"/>
      </w:pPr>
      <w:rPr>
        <w:rFonts w:hint="default"/>
        <w:b w:val="0"/>
        <w:bCs/>
        <w:sz w:val="20"/>
        <w:szCs w:val="20"/>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5" w15:restartNumberingAfterBreak="0">
    <w:nsid w:val="777D3D9A"/>
    <w:multiLevelType w:val="hybridMultilevel"/>
    <w:tmpl w:val="6B0E76B0"/>
    <w:lvl w:ilvl="0" w:tplc="6BDA0C1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6" w15:restartNumberingAfterBreak="0">
    <w:nsid w:val="783C78D2"/>
    <w:multiLevelType w:val="hybridMultilevel"/>
    <w:tmpl w:val="CF849ED8"/>
    <w:lvl w:ilvl="0" w:tplc="E21CFAC4">
      <w:start w:val="10"/>
      <w:numFmt w:val="decimal"/>
      <w:lvlText w:val="%1."/>
      <w:lvlJc w:val="left"/>
      <w:pPr>
        <w:ind w:left="1429" w:hanging="360"/>
      </w:pPr>
      <w:rPr>
        <w:rFonts w:ascii="Cambria" w:hAnsi="Cambria" w:hint="default"/>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78774837"/>
    <w:multiLevelType w:val="hybridMultilevel"/>
    <w:tmpl w:val="B75CF1E8"/>
    <w:lvl w:ilvl="0" w:tplc="C0AAD13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6"/>
  </w:num>
  <w:num w:numId="2">
    <w:abstractNumId w:val="24"/>
  </w:num>
  <w:num w:numId="3">
    <w:abstractNumId w:val="5"/>
  </w:num>
  <w:num w:numId="4">
    <w:abstractNumId w:val="14"/>
  </w:num>
  <w:num w:numId="5">
    <w:abstractNumId w:val="8"/>
  </w:num>
  <w:num w:numId="6">
    <w:abstractNumId w:val="25"/>
  </w:num>
  <w:num w:numId="7">
    <w:abstractNumId w:val="18"/>
  </w:num>
  <w:num w:numId="8">
    <w:abstractNumId w:val="23"/>
  </w:num>
  <w:num w:numId="9">
    <w:abstractNumId w:val="17"/>
  </w:num>
  <w:num w:numId="10">
    <w:abstractNumId w:val="11"/>
  </w:num>
  <w:num w:numId="11">
    <w:abstractNumId w:val="9"/>
  </w:num>
  <w:num w:numId="12">
    <w:abstractNumId w:val="7"/>
  </w:num>
  <w:num w:numId="13">
    <w:abstractNumId w:val="21"/>
  </w:num>
  <w:num w:numId="14">
    <w:abstractNumId w:val="22"/>
  </w:num>
  <w:num w:numId="15">
    <w:abstractNumId w:val="19"/>
  </w:num>
  <w:num w:numId="16">
    <w:abstractNumId w:val="3"/>
  </w:num>
  <w:num w:numId="17">
    <w:abstractNumId w:val="2"/>
  </w:num>
  <w:num w:numId="18">
    <w:abstractNumId w:val="0"/>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2"/>
  </w:num>
  <w:num w:numId="20">
    <w:abstractNumId w:val="1"/>
  </w:num>
  <w:num w:numId="21">
    <w:abstractNumId w:val="4"/>
  </w:num>
  <w:num w:numId="22">
    <w:abstractNumId w:val="20"/>
  </w:num>
  <w:num w:numId="23">
    <w:abstractNumId w:val="10"/>
  </w:num>
  <w:num w:numId="24">
    <w:abstractNumId w:val="27"/>
  </w:num>
  <w:num w:numId="25">
    <w:abstractNumId w:val="13"/>
  </w:num>
  <w:num w:numId="26">
    <w:abstractNumId w:val="16"/>
  </w:num>
  <w:num w:numId="27">
    <w:abstractNumId w:val="15"/>
  </w:num>
  <w:num w:numId="28">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4D02"/>
    <w:rsid w:val="000111E8"/>
    <w:rsid w:val="000333A6"/>
    <w:rsid w:val="0004752F"/>
    <w:rsid w:val="00092FE6"/>
    <w:rsid w:val="000C1F15"/>
    <w:rsid w:val="00131E14"/>
    <w:rsid w:val="00193669"/>
    <w:rsid w:val="001B5529"/>
    <w:rsid w:val="001E2A0D"/>
    <w:rsid w:val="00290492"/>
    <w:rsid w:val="002A2050"/>
    <w:rsid w:val="002D6199"/>
    <w:rsid w:val="0031487F"/>
    <w:rsid w:val="00333B4F"/>
    <w:rsid w:val="003B2B6D"/>
    <w:rsid w:val="003F3470"/>
    <w:rsid w:val="0040160F"/>
    <w:rsid w:val="00412477"/>
    <w:rsid w:val="00416E49"/>
    <w:rsid w:val="00453AD2"/>
    <w:rsid w:val="00493153"/>
    <w:rsid w:val="004D477B"/>
    <w:rsid w:val="004E4F73"/>
    <w:rsid w:val="0050348F"/>
    <w:rsid w:val="005301FB"/>
    <w:rsid w:val="00560B3E"/>
    <w:rsid w:val="00570C8B"/>
    <w:rsid w:val="00577A5F"/>
    <w:rsid w:val="00586041"/>
    <w:rsid w:val="00590B09"/>
    <w:rsid w:val="00592B08"/>
    <w:rsid w:val="005B2BFC"/>
    <w:rsid w:val="005D0A04"/>
    <w:rsid w:val="006235A7"/>
    <w:rsid w:val="006450B8"/>
    <w:rsid w:val="00657317"/>
    <w:rsid w:val="006840D1"/>
    <w:rsid w:val="006A243A"/>
    <w:rsid w:val="006B78F0"/>
    <w:rsid w:val="006C59C8"/>
    <w:rsid w:val="006E6622"/>
    <w:rsid w:val="006E6656"/>
    <w:rsid w:val="0075529F"/>
    <w:rsid w:val="00766E93"/>
    <w:rsid w:val="0078102B"/>
    <w:rsid w:val="007A309D"/>
    <w:rsid w:val="007B04C5"/>
    <w:rsid w:val="007D0DA5"/>
    <w:rsid w:val="00817735"/>
    <w:rsid w:val="008501C2"/>
    <w:rsid w:val="00851941"/>
    <w:rsid w:val="008569D3"/>
    <w:rsid w:val="00877987"/>
    <w:rsid w:val="008F3EC7"/>
    <w:rsid w:val="00902307"/>
    <w:rsid w:val="009140E1"/>
    <w:rsid w:val="009320CC"/>
    <w:rsid w:val="009B5376"/>
    <w:rsid w:val="009C7EF8"/>
    <w:rsid w:val="009E7E3D"/>
    <w:rsid w:val="00A2435E"/>
    <w:rsid w:val="00A62FE9"/>
    <w:rsid w:val="00AC7923"/>
    <w:rsid w:val="00B2704D"/>
    <w:rsid w:val="00B44332"/>
    <w:rsid w:val="00B45992"/>
    <w:rsid w:val="00B551EE"/>
    <w:rsid w:val="00B945A5"/>
    <w:rsid w:val="00BD2488"/>
    <w:rsid w:val="00C46BD0"/>
    <w:rsid w:val="00C53077"/>
    <w:rsid w:val="00C73290"/>
    <w:rsid w:val="00CB0D43"/>
    <w:rsid w:val="00CD7913"/>
    <w:rsid w:val="00D0675D"/>
    <w:rsid w:val="00D56706"/>
    <w:rsid w:val="00D76471"/>
    <w:rsid w:val="00D93B7F"/>
    <w:rsid w:val="00DC4D02"/>
    <w:rsid w:val="00E25344"/>
    <w:rsid w:val="00E371D0"/>
    <w:rsid w:val="00E418BB"/>
    <w:rsid w:val="00E70243"/>
    <w:rsid w:val="00E75A91"/>
    <w:rsid w:val="00EC7057"/>
    <w:rsid w:val="00EE281D"/>
    <w:rsid w:val="00F2196A"/>
    <w:rsid w:val="00F2576C"/>
    <w:rsid w:val="00F7224E"/>
    <w:rsid w:val="00FB6D21"/>
    <w:rsid w:val="00FC17AE"/>
    <w:rsid w:val="00FC499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D6E1FB7"/>
  <w15:docId w15:val="{FA389F5E-17E1-47DD-828C-43B0ECF3FB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7A309D"/>
    <w:pPr>
      <w:suppressAutoHyphens/>
      <w:spacing w:after="0" w:line="240" w:lineRule="auto"/>
    </w:pPr>
    <w:rPr>
      <w:rFonts w:ascii="Times New Roman" w:eastAsia="Calibri" w:hAnsi="Times New Roman" w:cs="Times New Roman"/>
      <w:sz w:val="24"/>
      <w:szCs w:val="24"/>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
    <w:name w:val="Body Text"/>
    <w:basedOn w:val="Normalny"/>
    <w:link w:val="TekstpodstawowyZnak"/>
    <w:rsid w:val="007A309D"/>
    <w:pPr>
      <w:spacing w:after="120"/>
    </w:pPr>
  </w:style>
  <w:style w:type="character" w:customStyle="1" w:styleId="TekstpodstawowyZnak">
    <w:name w:val="Tekst podstawowy Znak"/>
    <w:basedOn w:val="Domylnaczcionkaakapitu"/>
    <w:link w:val="Tekstpodstawowy"/>
    <w:rsid w:val="007A309D"/>
    <w:rPr>
      <w:rFonts w:ascii="Times New Roman" w:eastAsia="Calibri" w:hAnsi="Times New Roman" w:cs="Times New Roman"/>
      <w:sz w:val="24"/>
      <w:szCs w:val="24"/>
      <w:lang w:eastAsia="ar-SA"/>
    </w:rPr>
  </w:style>
  <w:style w:type="paragraph" w:styleId="Akapitzlist">
    <w:name w:val="List Paragraph"/>
    <w:aliases w:val="L1,Numerowanie,Akapit z listą5,T_SZ_List Paragraph,normalny tekst,Akapit z listą BS,Kolorowa lista — akcent 11"/>
    <w:basedOn w:val="Normalny"/>
    <w:link w:val="AkapitzlistZnak"/>
    <w:uiPriority w:val="34"/>
    <w:qFormat/>
    <w:rsid w:val="007A309D"/>
    <w:pPr>
      <w:spacing w:after="200" w:line="276" w:lineRule="auto"/>
      <w:ind w:left="720"/>
    </w:pPr>
    <w:rPr>
      <w:rFonts w:ascii="Calibri" w:hAnsi="Calibri"/>
      <w:sz w:val="22"/>
      <w:szCs w:val="22"/>
    </w:rPr>
  </w:style>
  <w:style w:type="paragraph" w:styleId="Tekstpodstawowywcity3">
    <w:name w:val="Body Text Indent 3"/>
    <w:basedOn w:val="Normalny"/>
    <w:link w:val="Tekstpodstawowywcity3Znak1"/>
    <w:rsid w:val="007A309D"/>
    <w:pPr>
      <w:spacing w:after="120"/>
      <w:ind w:left="283"/>
    </w:pPr>
    <w:rPr>
      <w:sz w:val="16"/>
      <w:szCs w:val="16"/>
      <w:lang w:val="x-none"/>
    </w:rPr>
  </w:style>
  <w:style w:type="character" w:customStyle="1" w:styleId="Tekstpodstawowywcity3Znak">
    <w:name w:val="Tekst podstawowy wcięty 3 Znak"/>
    <w:basedOn w:val="Domylnaczcionkaakapitu"/>
    <w:uiPriority w:val="99"/>
    <w:semiHidden/>
    <w:rsid w:val="007A309D"/>
    <w:rPr>
      <w:rFonts w:ascii="Times New Roman" w:eastAsia="Calibri" w:hAnsi="Times New Roman" w:cs="Times New Roman"/>
      <w:sz w:val="16"/>
      <w:szCs w:val="16"/>
      <w:lang w:eastAsia="ar-SA"/>
    </w:rPr>
  </w:style>
  <w:style w:type="character" w:customStyle="1" w:styleId="Tekstpodstawowywcity3Znak1">
    <w:name w:val="Tekst podstawowy wcięty 3 Znak1"/>
    <w:link w:val="Tekstpodstawowywcity3"/>
    <w:rsid w:val="007A309D"/>
    <w:rPr>
      <w:rFonts w:ascii="Times New Roman" w:eastAsia="Calibri" w:hAnsi="Times New Roman" w:cs="Times New Roman"/>
      <w:sz w:val="16"/>
      <w:szCs w:val="16"/>
      <w:lang w:val="x-none" w:eastAsia="ar-SA"/>
    </w:rPr>
  </w:style>
  <w:style w:type="paragraph" w:styleId="Nagwek">
    <w:name w:val="header"/>
    <w:basedOn w:val="Normalny"/>
    <w:link w:val="NagwekZnak"/>
    <w:uiPriority w:val="99"/>
    <w:unhideWhenUsed/>
    <w:rsid w:val="00FC17AE"/>
    <w:pPr>
      <w:tabs>
        <w:tab w:val="center" w:pos="4536"/>
        <w:tab w:val="right" w:pos="9072"/>
      </w:tabs>
    </w:pPr>
  </w:style>
  <w:style w:type="character" w:customStyle="1" w:styleId="NagwekZnak">
    <w:name w:val="Nagłówek Znak"/>
    <w:basedOn w:val="Domylnaczcionkaakapitu"/>
    <w:link w:val="Nagwek"/>
    <w:uiPriority w:val="99"/>
    <w:rsid w:val="00FC17AE"/>
    <w:rPr>
      <w:rFonts w:ascii="Times New Roman" w:eastAsia="Calibri" w:hAnsi="Times New Roman" w:cs="Times New Roman"/>
      <w:sz w:val="24"/>
      <w:szCs w:val="24"/>
      <w:lang w:eastAsia="ar-SA"/>
    </w:rPr>
  </w:style>
  <w:style w:type="paragraph" w:styleId="Stopka">
    <w:name w:val="footer"/>
    <w:basedOn w:val="Normalny"/>
    <w:link w:val="StopkaZnak"/>
    <w:uiPriority w:val="99"/>
    <w:unhideWhenUsed/>
    <w:rsid w:val="00FC17AE"/>
    <w:pPr>
      <w:tabs>
        <w:tab w:val="center" w:pos="4536"/>
        <w:tab w:val="right" w:pos="9072"/>
      </w:tabs>
    </w:pPr>
  </w:style>
  <w:style w:type="character" w:customStyle="1" w:styleId="StopkaZnak">
    <w:name w:val="Stopka Znak"/>
    <w:basedOn w:val="Domylnaczcionkaakapitu"/>
    <w:link w:val="Stopka"/>
    <w:uiPriority w:val="99"/>
    <w:rsid w:val="00FC17AE"/>
    <w:rPr>
      <w:rFonts w:ascii="Times New Roman" w:eastAsia="Calibri" w:hAnsi="Times New Roman" w:cs="Times New Roman"/>
      <w:sz w:val="24"/>
      <w:szCs w:val="24"/>
      <w:lang w:eastAsia="ar-SA"/>
    </w:rPr>
  </w:style>
  <w:style w:type="character" w:styleId="Odwoaniedokomentarza">
    <w:name w:val="annotation reference"/>
    <w:basedOn w:val="Domylnaczcionkaakapitu"/>
    <w:uiPriority w:val="99"/>
    <w:semiHidden/>
    <w:unhideWhenUsed/>
    <w:rsid w:val="001B5529"/>
    <w:rPr>
      <w:sz w:val="16"/>
      <w:szCs w:val="16"/>
    </w:rPr>
  </w:style>
  <w:style w:type="paragraph" w:styleId="Tekstkomentarza">
    <w:name w:val="annotation text"/>
    <w:basedOn w:val="Normalny"/>
    <w:link w:val="TekstkomentarzaZnak"/>
    <w:uiPriority w:val="99"/>
    <w:unhideWhenUsed/>
    <w:rsid w:val="001B5529"/>
    <w:rPr>
      <w:sz w:val="20"/>
      <w:szCs w:val="20"/>
    </w:rPr>
  </w:style>
  <w:style w:type="character" w:customStyle="1" w:styleId="TekstkomentarzaZnak">
    <w:name w:val="Tekst komentarza Znak"/>
    <w:basedOn w:val="Domylnaczcionkaakapitu"/>
    <w:link w:val="Tekstkomentarza"/>
    <w:uiPriority w:val="99"/>
    <w:rsid w:val="001B5529"/>
    <w:rPr>
      <w:rFonts w:ascii="Times New Roman" w:eastAsia="Calibri" w:hAnsi="Times New Roman" w:cs="Times New Roman"/>
      <w:sz w:val="20"/>
      <w:szCs w:val="20"/>
      <w:lang w:eastAsia="ar-SA"/>
    </w:rPr>
  </w:style>
  <w:style w:type="paragraph" w:styleId="Tematkomentarza">
    <w:name w:val="annotation subject"/>
    <w:basedOn w:val="Tekstkomentarza"/>
    <w:next w:val="Tekstkomentarza"/>
    <w:link w:val="TematkomentarzaZnak"/>
    <w:uiPriority w:val="99"/>
    <w:semiHidden/>
    <w:unhideWhenUsed/>
    <w:rsid w:val="001B5529"/>
    <w:rPr>
      <w:b/>
      <w:bCs/>
    </w:rPr>
  </w:style>
  <w:style w:type="character" w:customStyle="1" w:styleId="TematkomentarzaZnak">
    <w:name w:val="Temat komentarza Znak"/>
    <w:basedOn w:val="TekstkomentarzaZnak"/>
    <w:link w:val="Tematkomentarza"/>
    <w:uiPriority w:val="99"/>
    <w:semiHidden/>
    <w:rsid w:val="001B5529"/>
    <w:rPr>
      <w:rFonts w:ascii="Times New Roman" w:eastAsia="Calibri" w:hAnsi="Times New Roman" w:cs="Times New Roman"/>
      <w:b/>
      <w:bCs/>
      <w:sz w:val="20"/>
      <w:szCs w:val="20"/>
      <w:lang w:eastAsia="ar-SA"/>
    </w:rPr>
  </w:style>
  <w:style w:type="paragraph" w:styleId="Tekstdymka">
    <w:name w:val="Balloon Text"/>
    <w:basedOn w:val="Normalny"/>
    <w:link w:val="TekstdymkaZnak"/>
    <w:uiPriority w:val="99"/>
    <w:semiHidden/>
    <w:unhideWhenUsed/>
    <w:rsid w:val="001B5529"/>
    <w:rPr>
      <w:rFonts w:ascii="Segoe UI" w:hAnsi="Segoe UI" w:cs="Segoe UI"/>
      <w:sz w:val="18"/>
      <w:szCs w:val="18"/>
    </w:rPr>
  </w:style>
  <w:style w:type="character" w:customStyle="1" w:styleId="TekstdymkaZnak">
    <w:name w:val="Tekst dymka Znak"/>
    <w:basedOn w:val="Domylnaczcionkaakapitu"/>
    <w:link w:val="Tekstdymka"/>
    <w:uiPriority w:val="99"/>
    <w:semiHidden/>
    <w:rsid w:val="001B5529"/>
    <w:rPr>
      <w:rFonts w:ascii="Segoe UI" w:eastAsia="Calibri" w:hAnsi="Segoe UI" w:cs="Segoe UI"/>
      <w:sz w:val="18"/>
      <w:szCs w:val="18"/>
      <w:lang w:eastAsia="ar-SA"/>
    </w:rPr>
  </w:style>
  <w:style w:type="character" w:customStyle="1" w:styleId="AkapitzlistZnak">
    <w:name w:val="Akapit z listą Znak"/>
    <w:aliases w:val="L1 Znak,Numerowanie Znak,Akapit z listą5 Znak,T_SZ_List Paragraph Znak,normalny tekst Znak,Akapit z listą BS Znak,Kolorowa lista — akcent 11 Znak"/>
    <w:link w:val="Akapitzlist"/>
    <w:uiPriority w:val="34"/>
    <w:qFormat/>
    <w:rsid w:val="00B45992"/>
    <w:rPr>
      <w:rFonts w:ascii="Calibri" w:eastAsia="Calibri" w:hAnsi="Calibri" w:cs="Times New Roman"/>
      <w:lang w:eastAsia="ar-SA"/>
    </w:rPr>
  </w:style>
  <w:style w:type="paragraph" w:styleId="Poprawka">
    <w:name w:val="Revision"/>
    <w:hidden/>
    <w:uiPriority w:val="99"/>
    <w:semiHidden/>
    <w:rsid w:val="00817735"/>
    <w:pPr>
      <w:spacing w:after="0" w:line="240" w:lineRule="auto"/>
    </w:pPr>
    <w:rPr>
      <w:rFonts w:ascii="Times New Roman" w:eastAsia="Calibri" w:hAnsi="Times New Roman" w:cs="Times New Roman"/>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microsoft.com/office/2018/08/relationships/commentsExtensible" Target="commentsExtensible.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9</Pages>
  <Words>3122</Words>
  <Characters>18738</Characters>
  <Application>Microsoft Office Word</Application>
  <DocSecurity>0</DocSecurity>
  <Lines>156</Lines>
  <Paragraphs>43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21817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TM</dc:creator>
  <cp:lastModifiedBy>User</cp:lastModifiedBy>
  <cp:revision>3</cp:revision>
  <dcterms:created xsi:type="dcterms:W3CDTF">2024-12-05T09:58:00Z</dcterms:created>
  <dcterms:modified xsi:type="dcterms:W3CDTF">2024-12-05T10:56:00Z</dcterms:modified>
</cp:coreProperties>
</file>