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7025" w14:textId="302E0E8E"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Znak sprawy: TI.271.</w:t>
      </w:r>
      <w:r w:rsidR="008620CA">
        <w:rPr>
          <w:rFonts w:ascii="Cambria" w:eastAsia="Times New Roman" w:hAnsi="Cambria"/>
          <w:b/>
          <w:bCs/>
          <w:sz w:val="24"/>
          <w:szCs w:val="24"/>
          <w:lang w:eastAsia="pl-PL"/>
        </w:rPr>
        <w:t>20</w:t>
      </w:r>
      <w:r w:rsidRPr="00FF3F95">
        <w:rPr>
          <w:rFonts w:ascii="Cambria" w:eastAsia="Times New Roman" w:hAnsi="Cambria"/>
          <w:b/>
          <w:bCs/>
          <w:sz w:val="24"/>
          <w:szCs w:val="24"/>
          <w:lang w:eastAsia="pl-PL"/>
        </w:rPr>
        <w:t>.202</w:t>
      </w:r>
      <w:r w:rsidR="00291339">
        <w:rPr>
          <w:rFonts w:ascii="Cambria" w:eastAsia="Times New Roman" w:hAnsi="Cambria"/>
          <w:b/>
          <w:bCs/>
          <w:sz w:val="24"/>
          <w:szCs w:val="24"/>
          <w:lang w:eastAsia="pl-PL"/>
        </w:rPr>
        <w:t>4</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5A4045E9" w:rsidR="00901AAC" w:rsidRDefault="00901AAC" w:rsidP="00FF3F95">
      <w:pPr>
        <w:spacing w:after="0"/>
        <w:rPr>
          <w:rFonts w:ascii="Cambria" w:eastAsia="Times New Roman" w:hAnsi="Cambria"/>
          <w:sz w:val="24"/>
          <w:szCs w:val="24"/>
          <w:lang w:eastAsia="pl-PL"/>
        </w:rPr>
      </w:pPr>
    </w:p>
    <w:p w14:paraId="6EC6DA80" w14:textId="5DB95F0D" w:rsidR="006F5BD0" w:rsidRDefault="006F5BD0" w:rsidP="00FF3F95">
      <w:pPr>
        <w:spacing w:after="0"/>
        <w:rPr>
          <w:rFonts w:ascii="Cambria" w:eastAsia="Times New Roman" w:hAnsi="Cambria"/>
          <w:sz w:val="24"/>
          <w:szCs w:val="24"/>
          <w:lang w:eastAsia="pl-PL"/>
        </w:rPr>
      </w:pPr>
    </w:p>
    <w:p w14:paraId="2B806DFC" w14:textId="77777777" w:rsidR="006F5BD0" w:rsidRPr="00FF3F95" w:rsidRDefault="006F5BD0" w:rsidP="00FF3F95">
      <w:pPr>
        <w:spacing w:after="0"/>
        <w:rPr>
          <w:rFonts w:ascii="Cambria" w:eastAsia="Times New Roman" w:hAnsi="Cambria"/>
          <w:sz w:val="24"/>
          <w:szCs w:val="24"/>
          <w:lang w:eastAsia="pl-PL"/>
        </w:rPr>
      </w:pPr>
    </w:p>
    <w:p w14:paraId="3E5EE543" w14:textId="27758F0A" w:rsidR="00FF3F95" w:rsidRPr="003576C3" w:rsidRDefault="007E6E46" w:rsidP="006F5BD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291339" w:rsidRPr="00291339">
        <w:rPr>
          <w:rFonts w:ascii="Cambria" w:hAnsi="Cambria"/>
          <w:b/>
          <w:bCs/>
          <w:sz w:val="24"/>
          <w:szCs w:val="24"/>
        </w:rPr>
        <w:t>przebudowa stadionu miejskiego przy ul. Nowej 8</w:t>
      </w:r>
      <w:r w:rsidR="008620CA">
        <w:rPr>
          <w:rFonts w:ascii="Cambria" w:hAnsi="Cambria"/>
          <w:b/>
          <w:bCs/>
          <w:sz w:val="24"/>
          <w:szCs w:val="24"/>
        </w:rPr>
        <w:t xml:space="preserve"> w Czarnkowie – postepowanie 2 </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0F9DE417" w14:textId="47A1B7C1" w:rsidR="00AE3CA9" w:rsidRPr="00901AAC" w:rsidRDefault="007E6E46" w:rsidP="00B16903">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 xml:space="preserve">do </w:t>
      </w:r>
      <w:r w:rsidR="007001BE">
        <w:rPr>
          <w:rFonts w:ascii="Cambria" w:eastAsia="TimesNewRomanPS-BoldMT" w:hAnsi="Cambria"/>
          <w:b/>
          <w:iCs/>
          <w:color w:val="auto"/>
          <w:szCs w:val="24"/>
        </w:rPr>
        <w:t>8</w:t>
      </w:r>
      <w:r w:rsidR="00FF0B6F">
        <w:rPr>
          <w:rFonts w:ascii="Cambria" w:eastAsia="TimesNewRomanPS-BoldMT" w:hAnsi="Cambria"/>
          <w:b/>
          <w:iCs/>
          <w:color w:val="auto"/>
          <w:szCs w:val="24"/>
        </w:rPr>
        <w:t xml:space="preserve"> miesięcy od daty podpisania umowy</w:t>
      </w:r>
    </w:p>
    <w:p w14:paraId="7766E77C" w14:textId="41CB820C" w:rsidR="00901AAC" w:rsidRDefault="00901AAC" w:rsidP="00901AAC">
      <w:pPr>
        <w:pStyle w:val="TableContents"/>
        <w:spacing w:before="240" w:line="276" w:lineRule="auto"/>
        <w:jc w:val="both"/>
        <w:rPr>
          <w:rFonts w:ascii="Cambria" w:eastAsia="TimesNewRomanPS-BoldMT" w:hAnsi="Cambria"/>
          <w:b/>
          <w:iCs/>
          <w:color w:val="auto"/>
          <w:szCs w:val="24"/>
        </w:rPr>
      </w:pPr>
    </w:p>
    <w:p w14:paraId="3748E5E5" w14:textId="02A84C60" w:rsidR="00901AAC" w:rsidRDefault="00901AAC" w:rsidP="00901AAC">
      <w:pPr>
        <w:pStyle w:val="TableContents"/>
        <w:spacing w:before="240" w:line="276" w:lineRule="auto"/>
        <w:jc w:val="both"/>
        <w:rPr>
          <w:rFonts w:ascii="Cambria" w:eastAsia="TimesNewRomanPS-BoldMT" w:hAnsi="Cambria"/>
          <w:b/>
          <w:iCs/>
          <w:color w:val="auto"/>
          <w:szCs w:val="24"/>
        </w:rPr>
      </w:pPr>
    </w:p>
    <w:p w14:paraId="0D86AB9C" w14:textId="02724403" w:rsidR="00901AAC" w:rsidRDefault="00901AAC" w:rsidP="00901AAC">
      <w:pPr>
        <w:pStyle w:val="TableContents"/>
        <w:spacing w:before="240" w:line="276" w:lineRule="auto"/>
        <w:jc w:val="both"/>
        <w:rPr>
          <w:rFonts w:ascii="Cambria" w:eastAsia="TimesNewRomanPS-BoldMT" w:hAnsi="Cambria"/>
          <w:b/>
          <w:iCs/>
          <w:color w:val="auto"/>
          <w:szCs w:val="24"/>
        </w:rPr>
      </w:pPr>
    </w:p>
    <w:p w14:paraId="74A7E461" w14:textId="67F14D68" w:rsidR="00901AAC" w:rsidRDefault="00901AAC" w:rsidP="00901AAC">
      <w:pPr>
        <w:pStyle w:val="TableContents"/>
        <w:spacing w:before="240" w:line="276" w:lineRule="auto"/>
        <w:jc w:val="both"/>
        <w:rPr>
          <w:rFonts w:ascii="Cambria" w:eastAsia="TimesNewRomanPS-BoldMT" w:hAnsi="Cambria"/>
          <w:b/>
          <w:iCs/>
          <w:color w:val="auto"/>
          <w:szCs w:val="24"/>
        </w:rPr>
      </w:pPr>
    </w:p>
    <w:p w14:paraId="2F337C67" w14:textId="65384B4A" w:rsidR="00901AAC" w:rsidRDefault="00901AAC" w:rsidP="00901AAC">
      <w:pPr>
        <w:pStyle w:val="TableContents"/>
        <w:spacing w:before="240" w:line="276" w:lineRule="auto"/>
        <w:jc w:val="both"/>
        <w:rPr>
          <w:rFonts w:ascii="Cambria" w:eastAsia="TimesNewRomanPS-BoldMT" w:hAnsi="Cambria"/>
          <w:b/>
          <w:iCs/>
          <w:color w:val="auto"/>
          <w:szCs w:val="24"/>
        </w:rPr>
      </w:pPr>
    </w:p>
    <w:p w14:paraId="3BAD47D9" w14:textId="01AA343D" w:rsidR="00901AAC" w:rsidRDefault="00901AAC" w:rsidP="00901AAC">
      <w:pPr>
        <w:pStyle w:val="TableContents"/>
        <w:spacing w:before="240" w:line="276" w:lineRule="auto"/>
        <w:jc w:val="both"/>
        <w:rPr>
          <w:rFonts w:ascii="Cambria" w:eastAsia="TimesNewRomanPS-BoldMT" w:hAnsi="Cambria"/>
          <w:b/>
          <w:iCs/>
          <w:color w:val="auto"/>
          <w:szCs w:val="24"/>
        </w:rPr>
      </w:pPr>
    </w:p>
    <w:p w14:paraId="79A2CAEB" w14:textId="77777777" w:rsidR="00901AAC" w:rsidRDefault="00901AAC" w:rsidP="00901AAC">
      <w:pPr>
        <w:pStyle w:val="TableContents"/>
        <w:spacing w:before="240" w:line="276" w:lineRule="auto"/>
        <w:jc w:val="both"/>
        <w:rPr>
          <w:rFonts w:ascii="Cambria" w:eastAsia="TimesNewRomanPS-BoldMT" w:hAnsi="Cambria"/>
          <w:iCs/>
          <w:color w:val="FF0000"/>
          <w:szCs w:val="24"/>
        </w:rPr>
      </w:pPr>
    </w:p>
    <w:p w14:paraId="203D5C0B" w14:textId="6DE3B598"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t>Wykaz doświadczenia projektanta</w:t>
      </w:r>
      <w:r w:rsidR="00291339" w:rsidRPr="00291339">
        <w:t xml:space="preserve"> </w:t>
      </w:r>
      <w:r w:rsidR="00291339" w:rsidRPr="00291339">
        <w:rPr>
          <w:rFonts w:ascii="Cambria" w:eastAsia="TimesNewRomanPS-BoldMT" w:hAnsi="Cambria"/>
          <w:iCs/>
          <w:color w:val="auto"/>
          <w:szCs w:val="24"/>
        </w:rPr>
        <w:t>obiektów sportowych</w:t>
      </w:r>
      <w:r w:rsidRPr="00FF0B6F">
        <w:rPr>
          <w:rFonts w:ascii="Cambria" w:eastAsia="TimesNewRomanPS-BoldMT" w:hAnsi="Cambria"/>
          <w:iCs/>
          <w:color w:val="auto"/>
          <w:szCs w:val="24"/>
        </w:rPr>
        <w:t xml:space="preserve"> delegowanego do opracowania dokumentacji:</w:t>
      </w:r>
    </w:p>
    <w:tbl>
      <w:tblPr>
        <w:tblStyle w:val="Tabela-Siatka"/>
        <w:tblW w:w="0" w:type="auto"/>
        <w:tblInd w:w="567" w:type="dxa"/>
        <w:tblLook w:val="04A0" w:firstRow="1" w:lastRow="0" w:firstColumn="1" w:lastColumn="0" w:noHBand="0" w:noVBand="1"/>
      </w:tblPr>
      <w:tblGrid>
        <w:gridCol w:w="523"/>
        <w:gridCol w:w="1604"/>
        <w:gridCol w:w="1413"/>
        <w:gridCol w:w="1959"/>
        <w:gridCol w:w="1349"/>
        <w:gridCol w:w="1498"/>
        <w:gridCol w:w="1425"/>
      </w:tblGrid>
      <w:tr w:rsidR="00C7249E" w14:paraId="62B9F76D" w14:textId="6234EF71" w:rsidTr="00C7249E">
        <w:tc>
          <w:tcPr>
            <w:tcW w:w="529" w:type="dxa"/>
          </w:tcPr>
          <w:p w14:paraId="5C018F65" w14:textId="234EE2FA" w:rsidR="00C7249E" w:rsidRPr="00793059" w:rsidRDefault="00C7249E"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659" w:type="dxa"/>
          </w:tcPr>
          <w:p w14:paraId="42E70602" w14:textId="4674BD75" w:rsidR="00C7249E" w:rsidRPr="00793059" w:rsidRDefault="00C7249E"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w:t>
            </w:r>
          </w:p>
        </w:tc>
        <w:tc>
          <w:tcPr>
            <w:tcW w:w="1433" w:type="dxa"/>
          </w:tcPr>
          <w:p w14:paraId="33DE5F48" w14:textId="36686508" w:rsidR="00C7249E" w:rsidRPr="00793059" w:rsidRDefault="00C7249E"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2046" w:type="dxa"/>
          </w:tcPr>
          <w:p w14:paraId="74FA1DDA" w14:textId="772C122F" w:rsidR="00C7249E" w:rsidRPr="00793059" w:rsidRDefault="00C7249E"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obejmującej </w:t>
            </w:r>
            <w:r>
              <w:rPr>
                <w:rFonts w:ascii="Cambria" w:eastAsia="TimesNewRomanPS-BoldMT" w:hAnsi="Cambria"/>
                <w:b/>
                <w:bCs/>
                <w:iCs/>
                <w:color w:val="auto"/>
                <w:sz w:val="20"/>
              </w:rPr>
              <w:t>obiekty sportowe</w:t>
            </w:r>
          </w:p>
        </w:tc>
        <w:tc>
          <w:tcPr>
            <w:tcW w:w="1116" w:type="dxa"/>
          </w:tcPr>
          <w:p w14:paraId="7A8412AE" w14:textId="4D02A7E7" w:rsidR="00C7249E" w:rsidRPr="00793059" w:rsidRDefault="00C7249E" w:rsidP="00901AAC">
            <w:pPr>
              <w:pStyle w:val="TableContents"/>
              <w:spacing w:line="276" w:lineRule="auto"/>
              <w:jc w:val="center"/>
              <w:rPr>
                <w:rFonts w:ascii="Cambria" w:eastAsia="TimesNewRomanPS-BoldMT" w:hAnsi="Cambria"/>
                <w:b/>
                <w:bCs/>
                <w:iCs/>
                <w:color w:val="auto"/>
                <w:sz w:val="20"/>
              </w:rPr>
            </w:pPr>
            <w:r>
              <w:rPr>
                <w:rFonts w:ascii="Cambria" w:eastAsia="TimesNewRomanPS-BoldMT" w:hAnsi="Cambria"/>
                <w:b/>
                <w:bCs/>
                <w:iCs/>
                <w:color w:val="auto"/>
                <w:sz w:val="20"/>
              </w:rPr>
              <w:t>P</w:t>
            </w:r>
            <w:r w:rsidRPr="00C7249E">
              <w:rPr>
                <w:rFonts w:ascii="Cambria" w:eastAsia="TimesNewRomanPS-BoldMT" w:hAnsi="Cambria"/>
                <w:b/>
                <w:bCs/>
                <w:iCs/>
                <w:color w:val="auto"/>
                <w:sz w:val="20"/>
              </w:rPr>
              <w:t>ozytywne uzgodnienie z PZLA</w:t>
            </w:r>
          </w:p>
        </w:tc>
        <w:tc>
          <w:tcPr>
            <w:tcW w:w="1537" w:type="dxa"/>
          </w:tcPr>
          <w:p w14:paraId="62FFFC06" w14:textId="3D582B5B" w:rsidR="00C7249E" w:rsidRPr="00793059" w:rsidRDefault="00C7249E"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51" w:type="dxa"/>
          </w:tcPr>
          <w:p w14:paraId="23D29F57" w14:textId="5D41CB89" w:rsidR="00C7249E" w:rsidRPr="00793059" w:rsidRDefault="00C7249E"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C7249E" w14:paraId="63A5EF75" w14:textId="6237858D" w:rsidTr="00C7249E">
        <w:tc>
          <w:tcPr>
            <w:tcW w:w="529" w:type="dxa"/>
          </w:tcPr>
          <w:p w14:paraId="1355FDD9" w14:textId="00155BA1" w:rsidR="00C7249E" w:rsidRPr="00FF0B6F" w:rsidRDefault="00C7249E"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659" w:type="dxa"/>
          </w:tcPr>
          <w:p w14:paraId="64F81ADD"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33" w:type="dxa"/>
          </w:tcPr>
          <w:p w14:paraId="1D2B707F"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2046" w:type="dxa"/>
          </w:tcPr>
          <w:p w14:paraId="2687744E"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116" w:type="dxa"/>
          </w:tcPr>
          <w:p w14:paraId="62EC61FB"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537" w:type="dxa"/>
          </w:tcPr>
          <w:p w14:paraId="35F9C8F6" w14:textId="37CD8822"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51" w:type="dxa"/>
          </w:tcPr>
          <w:p w14:paraId="070B4DDD"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r>
      <w:tr w:rsidR="00C7249E" w14:paraId="65FB5AE9" w14:textId="57B6D061" w:rsidTr="00C7249E">
        <w:tc>
          <w:tcPr>
            <w:tcW w:w="529" w:type="dxa"/>
          </w:tcPr>
          <w:p w14:paraId="6FE0552F" w14:textId="2A957B5C" w:rsidR="00C7249E" w:rsidRPr="00FF0B6F" w:rsidRDefault="00C7249E"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659" w:type="dxa"/>
          </w:tcPr>
          <w:p w14:paraId="0C30EBAE"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33" w:type="dxa"/>
          </w:tcPr>
          <w:p w14:paraId="4BCE3293"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2046" w:type="dxa"/>
          </w:tcPr>
          <w:p w14:paraId="40770C5E"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116" w:type="dxa"/>
          </w:tcPr>
          <w:p w14:paraId="0C278EFB"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537" w:type="dxa"/>
          </w:tcPr>
          <w:p w14:paraId="606496CB" w14:textId="2177CE06"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51" w:type="dxa"/>
          </w:tcPr>
          <w:p w14:paraId="1B6502D1"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r>
      <w:tr w:rsidR="00C7249E" w14:paraId="48FD3DCA" w14:textId="0D29BCC8" w:rsidTr="00C7249E">
        <w:tc>
          <w:tcPr>
            <w:tcW w:w="529" w:type="dxa"/>
          </w:tcPr>
          <w:p w14:paraId="76DB96D9" w14:textId="765F5A50" w:rsidR="00C7249E" w:rsidRPr="00FF0B6F" w:rsidRDefault="00C7249E"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659" w:type="dxa"/>
          </w:tcPr>
          <w:p w14:paraId="61370CD9"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33" w:type="dxa"/>
          </w:tcPr>
          <w:p w14:paraId="17F4D127"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2046" w:type="dxa"/>
          </w:tcPr>
          <w:p w14:paraId="2608835C"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116" w:type="dxa"/>
          </w:tcPr>
          <w:p w14:paraId="238B2614"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537" w:type="dxa"/>
          </w:tcPr>
          <w:p w14:paraId="443B275C" w14:textId="64A4DBA5"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51" w:type="dxa"/>
          </w:tcPr>
          <w:p w14:paraId="153C089F"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r>
      <w:tr w:rsidR="00C7249E" w14:paraId="076B3949" w14:textId="3B236593" w:rsidTr="00C7249E">
        <w:tc>
          <w:tcPr>
            <w:tcW w:w="529" w:type="dxa"/>
          </w:tcPr>
          <w:p w14:paraId="36384BD2" w14:textId="2430FF14" w:rsidR="00C7249E" w:rsidRPr="00FF0B6F" w:rsidRDefault="00C7249E"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659" w:type="dxa"/>
          </w:tcPr>
          <w:p w14:paraId="28C17E2C"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33" w:type="dxa"/>
          </w:tcPr>
          <w:p w14:paraId="22123162"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2046" w:type="dxa"/>
          </w:tcPr>
          <w:p w14:paraId="2EFD3673"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116" w:type="dxa"/>
          </w:tcPr>
          <w:p w14:paraId="4612B718"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537" w:type="dxa"/>
          </w:tcPr>
          <w:p w14:paraId="3E949920" w14:textId="2C409EA4"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51" w:type="dxa"/>
          </w:tcPr>
          <w:p w14:paraId="57FC7984"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r>
      <w:tr w:rsidR="00C7249E" w14:paraId="43E997B5" w14:textId="0BCE90E0" w:rsidTr="00C7249E">
        <w:tc>
          <w:tcPr>
            <w:tcW w:w="529" w:type="dxa"/>
          </w:tcPr>
          <w:p w14:paraId="37816D3A" w14:textId="1C4648B9" w:rsidR="00C7249E" w:rsidRPr="00FF0B6F" w:rsidRDefault="00C7249E"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659" w:type="dxa"/>
          </w:tcPr>
          <w:p w14:paraId="7B481D63"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33" w:type="dxa"/>
          </w:tcPr>
          <w:p w14:paraId="189C5E92"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2046" w:type="dxa"/>
          </w:tcPr>
          <w:p w14:paraId="41E4C767"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116" w:type="dxa"/>
          </w:tcPr>
          <w:p w14:paraId="408F3037"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537" w:type="dxa"/>
          </w:tcPr>
          <w:p w14:paraId="0D0E5FC3" w14:textId="5706F26D" w:rsidR="00C7249E" w:rsidRDefault="00C7249E" w:rsidP="00FF0B6F">
            <w:pPr>
              <w:pStyle w:val="TableContents"/>
              <w:spacing w:before="240" w:line="276" w:lineRule="auto"/>
              <w:jc w:val="both"/>
              <w:rPr>
                <w:rFonts w:ascii="Cambria" w:eastAsia="TimesNewRomanPS-BoldMT" w:hAnsi="Cambria"/>
                <w:iCs/>
                <w:color w:val="FF0000"/>
                <w:szCs w:val="24"/>
              </w:rPr>
            </w:pPr>
          </w:p>
        </w:tc>
        <w:tc>
          <w:tcPr>
            <w:tcW w:w="1451" w:type="dxa"/>
          </w:tcPr>
          <w:p w14:paraId="0E98A5A3" w14:textId="77777777" w:rsidR="00C7249E" w:rsidRDefault="00C7249E"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63EAF53E" w:rsidR="007E6E46" w:rsidRPr="006F5BD0" w:rsidRDefault="007E6E46" w:rsidP="006F5BD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030894" w:rsidRPr="00030894">
        <w:rPr>
          <w:rFonts w:ascii="Cambria" w:hAnsi="Cambria"/>
          <w:b/>
          <w:bCs/>
          <w:sz w:val="24"/>
          <w:szCs w:val="24"/>
        </w:rPr>
        <w:t>PRZEBUDOWA STADIONU MIEJSKIEGO PRZY UL. NOWEJ 8</w:t>
      </w:r>
      <w:r w:rsidR="008620CA">
        <w:rPr>
          <w:rFonts w:ascii="Cambria" w:hAnsi="Cambria"/>
          <w:b/>
          <w:bCs/>
          <w:sz w:val="24"/>
          <w:szCs w:val="24"/>
        </w:rPr>
        <w:t xml:space="preserve"> w Czarnkowie – postępowanie 2</w:t>
      </w:r>
      <w:r w:rsidR="006F5BD0" w:rsidRPr="006F5BD0">
        <w:rPr>
          <w:rFonts w:ascii="Cambria" w:hAnsi="Cambria"/>
          <w:b/>
          <w:bCs/>
          <w:sz w:val="24"/>
          <w:szCs w:val="24"/>
        </w:rPr>
        <w:t xml:space="preserve"> </w:t>
      </w:r>
      <w:r w:rsidRPr="006F5BD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908247A" w:rsidR="00901AAC" w:rsidRDefault="00901AAC" w:rsidP="007E6E46">
      <w:pPr>
        <w:pStyle w:val="Standard"/>
        <w:ind w:left="720"/>
        <w:jc w:val="both"/>
        <w:rPr>
          <w:rFonts w:ascii="Cambria" w:hAnsi="Cambria"/>
          <w:bCs/>
          <w:sz w:val="24"/>
          <w:szCs w:val="24"/>
        </w:rPr>
      </w:pPr>
    </w:p>
    <w:p w14:paraId="486C448C" w14:textId="77777777" w:rsidR="006F5BD0" w:rsidRPr="00FF3F95" w:rsidRDefault="006F5BD0" w:rsidP="007E6E46">
      <w:pPr>
        <w:pStyle w:val="Standard"/>
        <w:ind w:left="720"/>
        <w:jc w:val="both"/>
        <w:rPr>
          <w:rFonts w:ascii="Cambria" w:hAnsi="Cambria"/>
          <w:bCs/>
          <w:sz w:val="24"/>
          <w:szCs w:val="24"/>
        </w:rPr>
      </w:pPr>
    </w:p>
    <w:p w14:paraId="6B6F91AD" w14:textId="7C8E7BCF" w:rsidR="00901AAC" w:rsidRDefault="007E6E46" w:rsidP="006F5BD0">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0130A2F3" w14:textId="41E7E35F" w:rsidR="006F5BD0" w:rsidRDefault="006F5BD0" w:rsidP="006F5BD0">
      <w:pPr>
        <w:pStyle w:val="Standard"/>
        <w:ind w:left="720"/>
        <w:jc w:val="both"/>
        <w:rPr>
          <w:rFonts w:ascii="Cambria" w:hAnsi="Cambria"/>
          <w:bCs/>
          <w:sz w:val="24"/>
          <w:szCs w:val="24"/>
        </w:rPr>
      </w:pP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147EFF60"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7DA8C257"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7E6E46">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1D2C" w14:textId="77777777" w:rsidR="007E6E46" w:rsidRDefault="007E6E46" w:rsidP="007E6E46">
      <w:pPr>
        <w:spacing w:after="0" w:line="240" w:lineRule="auto"/>
      </w:pPr>
      <w:r>
        <w:separator/>
      </w:r>
    </w:p>
  </w:endnote>
  <w:endnote w:type="continuationSeparator" w:id="0">
    <w:p w14:paraId="40F576B3" w14:textId="77777777" w:rsidR="007E6E46" w:rsidRDefault="007E6E46"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8CE3" w14:textId="77777777" w:rsidR="007E6E46" w:rsidRDefault="007E6E46" w:rsidP="007E6E46">
      <w:pPr>
        <w:spacing w:after="0" w:line="240" w:lineRule="auto"/>
      </w:pPr>
      <w:r>
        <w:separator/>
      </w:r>
    </w:p>
  </w:footnote>
  <w:footnote w:type="continuationSeparator" w:id="0">
    <w:p w14:paraId="6D8517EE" w14:textId="77777777" w:rsidR="007E6E46" w:rsidRDefault="007E6E46"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728408103">
    <w:abstractNumId w:val="0"/>
  </w:num>
  <w:num w:numId="2" w16cid:durableId="1444691904">
    <w:abstractNumId w:val="2"/>
  </w:num>
  <w:num w:numId="3" w16cid:durableId="364251540">
    <w:abstractNumId w:val="3"/>
  </w:num>
  <w:num w:numId="4" w16cid:durableId="66023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030894"/>
    <w:rsid w:val="000A51CB"/>
    <w:rsid w:val="00153A0E"/>
    <w:rsid w:val="001865FB"/>
    <w:rsid w:val="00240E5F"/>
    <w:rsid w:val="0028232B"/>
    <w:rsid w:val="00291339"/>
    <w:rsid w:val="003254E9"/>
    <w:rsid w:val="003576C3"/>
    <w:rsid w:val="003F273D"/>
    <w:rsid w:val="004256AD"/>
    <w:rsid w:val="00436A15"/>
    <w:rsid w:val="00450C7D"/>
    <w:rsid w:val="006F5BD0"/>
    <w:rsid w:val="007001BE"/>
    <w:rsid w:val="00793059"/>
    <w:rsid w:val="007E6E46"/>
    <w:rsid w:val="008620CA"/>
    <w:rsid w:val="0088429F"/>
    <w:rsid w:val="008D55BA"/>
    <w:rsid w:val="00901AAC"/>
    <w:rsid w:val="0091228D"/>
    <w:rsid w:val="009D4138"/>
    <w:rsid w:val="009D779C"/>
    <w:rsid w:val="00A431CC"/>
    <w:rsid w:val="00AE3CA9"/>
    <w:rsid w:val="00B16903"/>
    <w:rsid w:val="00B40D1B"/>
    <w:rsid w:val="00B42C7B"/>
    <w:rsid w:val="00B926BC"/>
    <w:rsid w:val="00BA3DBA"/>
    <w:rsid w:val="00C56197"/>
    <w:rsid w:val="00C7249E"/>
    <w:rsid w:val="00DD1193"/>
    <w:rsid w:val="00DE074A"/>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1131</Words>
  <Characters>6787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 Filoda</cp:lastModifiedBy>
  <cp:revision>20</cp:revision>
  <cp:lastPrinted>2024-10-31T08:02:00Z</cp:lastPrinted>
  <dcterms:created xsi:type="dcterms:W3CDTF">2021-01-25T10:13:00Z</dcterms:created>
  <dcterms:modified xsi:type="dcterms:W3CDTF">2024-11-14T10:26:00Z</dcterms:modified>
</cp:coreProperties>
</file>