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C726A54" w:rsidR="00D95796" w:rsidRDefault="007E78DD">
      <w:pPr>
        <w:jc w:val="center"/>
        <w:rPr>
          <w:b/>
          <w:sz w:val="34"/>
          <w:szCs w:val="34"/>
        </w:rPr>
      </w:pPr>
      <w:r>
        <w:rPr>
          <w:b/>
          <w:sz w:val="34"/>
          <w:szCs w:val="34"/>
        </w:rPr>
        <w:t xml:space="preserve"> </w:t>
      </w:r>
      <w:r w:rsidR="00B96F4A">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5A711D66"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91  471</w:t>
      </w:r>
      <w:r w:rsidR="00D3151B">
        <w:rPr>
          <w:b/>
          <w:bCs/>
          <w:lang w:val="de-DE"/>
        </w:rPr>
        <w:t xml:space="preserve"> </w:t>
      </w:r>
      <w:r w:rsidRPr="00A62661">
        <w:rPr>
          <w:b/>
          <w:bCs/>
          <w:lang w:val="de-DE"/>
        </w:rPr>
        <w:t>02</w:t>
      </w:r>
      <w:r w:rsidR="00D3151B">
        <w:rPr>
          <w:b/>
          <w:bCs/>
          <w:lang w:val="de-DE"/>
        </w:rPr>
        <w:t xml:space="preserve"> </w:t>
      </w:r>
      <w:r w:rsidRPr="00A62661">
        <w:rPr>
          <w:b/>
          <w:bCs/>
          <w:lang w:val="de-DE"/>
        </w:rPr>
        <w:t xml:space="preserve">65,    </w:t>
      </w:r>
    </w:p>
    <w:p w14:paraId="428083A3" w14:textId="3E2303EE"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fax: 91</w:t>
      </w:r>
      <w:r w:rsidR="00D3151B">
        <w:rPr>
          <w:b/>
          <w:bCs/>
          <w:lang w:val="de-DE"/>
        </w:rPr>
        <w:t> </w:t>
      </w:r>
      <w:r w:rsidRPr="00A62661">
        <w:rPr>
          <w:b/>
          <w:bCs/>
          <w:lang w:val="de-DE"/>
        </w:rPr>
        <w:t>471</w:t>
      </w:r>
      <w:r w:rsidR="00D3151B">
        <w:rPr>
          <w:b/>
          <w:bCs/>
          <w:lang w:val="de-DE"/>
        </w:rPr>
        <w:t xml:space="preserve"> </w:t>
      </w:r>
      <w:r w:rsidRPr="00A62661">
        <w:rPr>
          <w:b/>
          <w:bCs/>
          <w:lang w:val="de-DE"/>
        </w:rPr>
        <w:t>02</w:t>
      </w:r>
      <w:r w:rsidR="00D3151B">
        <w:rPr>
          <w:b/>
          <w:bCs/>
          <w:lang w:val="de-DE"/>
        </w:rPr>
        <w:t xml:space="preserve"> </w:t>
      </w:r>
      <w:r w:rsidRPr="00A62661">
        <w:rPr>
          <w:b/>
          <w:bCs/>
          <w:lang w:val="de-DE"/>
        </w:rPr>
        <w:t>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49355EB3" w:rsidR="00D95796" w:rsidRPr="00A62661" w:rsidRDefault="00B96F4A">
      <w:pPr>
        <w:spacing w:before="240" w:line="360" w:lineRule="auto"/>
        <w:jc w:val="center"/>
        <w:rPr>
          <w:sz w:val="20"/>
          <w:szCs w:val="20"/>
        </w:rPr>
      </w:pPr>
      <w:r w:rsidRPr="00A62661">
        <w:rPr>
          <w:sz w:val="20"/>
          <w:szCs w:val="20"/>
        </w:rPr>
        <w:t xml:space="preserve">Zaprasza do złożenia oferty w trybie art. </w:t>
      </w:r>
      <w:bookmarkStart w:id="1" w:name="_Hlk90551316"/>
      <w:r w:rsidRPr="00A62661">
        <w:rPr>
          <w:sz w:val="20"/>
          <w:szCs w:val="20"/>
        </w:rPr>
        <w:t xml:space="preserve">275 pkt 1 </w:t>
      </w:r>
      <w:bookmarkEnd w:id="1"/>
      <w:r w:rsidRPr="00A62661">
        <w:rPr>
          <w:sz w:val="20"/>
          <w:szCs w:val="20"/>
        </w:rPr>
        <w:t>(trybie podstawowym bez negocjacji) o wartości zamówienia nieprzekraczającej progów unijnych o jakich stanowi art. 3 ustawy z 11 września 2019 r. - Prawo zamówień publicznych (</w:t>
      </w:r>
      <w:r w:rsidR="00D3151B" w:rsidRPr="00D3151B">
        <w:rPr>
          <w:sz w:val="20"/>
          <w:szCs w:val="20"/>
        </w:rPr>
        <w:t>Dz. U. z 202</w:t>
      </w:r>
      <w:r w:rsidR="00DE4EF4">
        <w:rPr>
          <w:sz w:val="20"/>
          <w:szCs w:val="20"/>
        </w:rPr>
        <w:t>4</w:t>
      </w:r>
      <w:r w:rsidR="00D3151B" w:rsidRPr="00D3151B">
        <w:rPr>
          <w:sz w:val="20"/>
          <w:szCs w:val="20"/>
        </w:rPr>
        <w:t xml:space="preserve"> r. poz. </w:t>
      </w:r>
      <w:r w:rsidR="00DE4EF4">
        <w:rPr>
          <w:sz w:val="20"/>
          <w:szCs w:val="20"/>
        </w:rPr>
        <w:t>1320</w:t>
      </w:r>
      <w:r w:rsidR="00D3151B" w:rsidRPr="00D3151B">
        <w:rPr>
          <w:sz w:val="20"/>
          <w:szCs w:val="20"/>
        </w:rPr>
        <w:t xml:space="preserve"> z </w:t>
      </w:r>
      <w:proofErr w:type="spellStart"/>
      <w:r w:rsidR="00D3151B" w:rsidRPr="00D3151B">
        <w:rPr>
          <w:sz w:val="20"/>
          <w:szCs w:val="20"/>
        </w:rPr>
        <w:t>późn</w:t>
      </w:r>
      <w:proofErr w:type="spellEnd"/>
      <w:r w:rsidR="00D3151B" w:rsidRPr="00D3151B">
        <w:rPr>
          <w:sz w:val="20"/>
          <w:szCs w:val="20"/>
        </w:rPr>
        <w:t xml:space="preserve">. </w:t>
      </w:r>
      <w:r w:rsidR="00C91660">
        <w:rPr>
          <w:sz w:val="20"/>
          <w:szCs w:val="20"/>
        </w:rPr>
        <w:t>z</w:t>
      </w:r>
      <w:r w:rsidR="00D3151B" w:rsidRPr="00D3151B">
        <w:rPr>
          <w:sz w:val="20"/>
          <w:szCs w:val="20"/>
        </w:rPr>
        <w:t>m</w:t>
      </w:r>
      <w:r w:rsidR="00C91660">
        <w:rPr>
          <w:sz w:val="20"/>
          <w:szCs w:val="20"/>
        </w:rPr>
        <w:t>.</w:t>
      </w:r>
      <w:r w:rsidRPr="00A62661">
        <w:rPr>
          <w:sz w:val="20"/>
          <w:szCs w:val="20"/>
        </w:rPr>
        <w:t xml:space="preserve">) – dalej ustawy PZP </w:t>
      </w:r>
      <w:r w:rsidR="00891234">
        <w:rPr>
          <w:sz w:val="20"/>
          <w:szCs w:val="20"/>
        </w:rPr>
        <w:br/>
      </w:r>
      <w:r w:rsidRPr="00A62661">
        <w:rPr>
          <w:sz w:val="20"/>
          <w:szCs w:val="20"/>
        </w:rPr>
        <w:t xml:space="preserve">na </w:t>
      </w:r>
      <w:r w:rsidR="0054587B">
        <w:rPr>
          <w:b/>
          <w:sz w:val="20"/>
          <w:szCs w:val="20"/>
        </w:rPr>
        <w:t>USŁUGI</w:t>
      </w:r>
      <w:r w:rsidRPr="00A62661">
        <w:rPr>
          <w:sz w:val="20"/>
          <w:szCs w:val="20"/>
        </w:rPr>
        <w:t> </w:t>
      </w:r>
      <w:proofErr w:type="spellStart"/>
      <w:r w:rsidRPr="00A62661">
        <w:rPr>
          <w:sz w:val="20"/>
          <w:szCs w:val="20"/>
        </w:rPr>
        <w:t>pn</w:t>
      </w:r>
      <w:proofErr w:type="spellEnd"/>
      <w:r w:rsidRPr="00A62661">
        <w:rPr>
          <w:sz w:val="20"/>
          <w:szCs w:val="20"/>
        </w:rPr>
        <w:t>:</w:t>
      </w:r>
      <w:r w:rsidR="009F1DAE" w:rsidRPr="00A62661">
        <w:rPr>
          <w:sz w:val="20"/>
          <w:szCs w:val="20"/>
        </w:rPr>
        <w:t xml:space="preserve"> </w:t>
      </w:r>
      <w:bookmarkStart w:id="2" w:name="_Hlk65219574"/>
    </w:p>
    <w:bookmarkEnd w:id="2"/>
    <w:p w14:paraId="00000008" w14:textId="77777777" w:rsidR="00D95796" w:rsidRPr="00A62661" w:rsidRDefault="00D95796">
      <w:pPr>
        <w:jc w:val="center"/>
      </w:pPr>
    </w:p>
    <w:p w14:paraId="0000000D" w14:textId="77777777" w:rsidR="00D95796" w:rsidRPr="00A62661" w:rsidRDefault="00D95796" w:rsidP="00A85A8E"/>
    <w:p w14:paraId="0000000E" w14:textId="77777777" w:rsidR="00D95796" w:rsidRPr="00A62661" w:rsidRDefault="00D95796">
      <w:pPr>
        <w:jc w:val="center"/>
      </w:pPr>
    </w:p>
    <w:p w14:paraId="0000000F" w14:textId="7F7E1BB2" w:rsidR="00D95796" w:rsidRPr="00CB6EEE" w:rsidRDefault="008270B2" w:rsidP="00CB6EEE">
      <w:pPr>
        <w:jc w:val="center"/>
        <w:rPr>
          <w:b/>
          <w:color w:val="FF0000"/>
          <w:sz w:val="28"/>
          <w:szCs w:val="28"/>
          <w:lang w:val="pl-PL"/>
        </w:rPr>
      </w:pPr>
      <w:bookmarkStart w:id="3" w:name="_Hlk51241952"/>
      <w:bookmarkStart w:id="4" w:name="_Hlk38874896"/>
      <w:r w:rsidRPr="00E31365">
        <w:rPr>
          <w:b/>
          <w:bCs/>
          <w:sz w:val="28"/>
          <w:szCs w:val="28"/>
          <w:lang w:val="pl-PL"/>
        </w:rPr>
        <w:t xml:space="preserve">Świadczenie usług pocztowych w obrocie krajowym </w:t>
      </w:r>
      <w:r w:rsidRPr="00E31365">
        <w:rPr>
          <w:b/>
          <w:bCs/>
          <w:sz w:val="28"/>
          <w:szCs w:val="28"/>
          <w:lang w:val="pl-PL"/>
        </w:rPr>
        <w:br/>
        <w:t>i zagranicznym dla Starostwa Powiatowego w Goleniowie</w:t>
      </w:r>
      <w:bookmarkEnd w:id="3"/>
      <w:r w:rsidR="00A85A8E" w:rsidRPr="00CB6EEE">
        <w:rPr>
          <w:b/>
          <w:bCs/>
          <w:color w:val="FF0000"/>
          <w:sz w:val="28"/>
          <w:szCs w:val="28"/>
          <w:lang w:val="pl-PL"/>
        </w:rPr>
        <w:br/>
      </w:r>
      <w:bookmarkEnd w:id="4"/>
    </w:p>
    <w:p w14:paraId="00000010" w14:textId="77777777" w:rsidR="00D95796" w:rsidRPr="0086052C" w:rsidRDefault="00D95796">
      <w:pPr>
        <w:jc w:val="center"/>
        <w:rPr>
          <w:color w:val="FF0000"/>
          <w:sz w:val="16"/>
          <w:szCs w:val="16"/>
        </w:rPr>
      </w:pPr>
    </w:p>
    <w:p w14:paraId="0FD76EA0" w14:textId="0E698F91" w:rsidR="009F1DAE" w:rsidRPr="00E31365" w:rsidRDefault="00B96F4A" w:rsidP="009F1DAE">
      <w:pPr>
        <w:jc w:val="center"/>
        <w:rPr>
          <w:b/>
          <w:sz w:val="20"/>
          <w:szCs w:val="20"/>
        </w:rPr>
      </w:pPr>
      <w:r w:rsidRPr="00441488">
        <w:t xml:space="preserve">Nr postępowania: </w:t>
      </w:r>
      <w:r w:rsidR="009F1DAE" w:rsidRPr="00E31365">
        <w:rPr>
          <w:sz w:val="20"/>
          <w:szCs w:val="20"/>
        </w:rPr>
        <w:t>W</w:t>
      </w:r>
      <w:r w:rsidR="00956BAD" w:rsidRPr="00E31365">
        <w:rPr>
          <w:sz w:val="20"/>
          <w:szCs w:val="20"/>
        </w:rPr>
        <w:t>A</w:t>
      </w:r>
      <w:r w:rsidR="009F1DAE" w:rsidRPr="00E31365">
        <w:rPr>
          <w:sz w:val="20"/>
          <w:szCs w:val="20"/>
        </w:rPr>
        <w:t>.272.</w:t>
      </w:r>
      <w:r w:rsidR="00DE4EF4">
        <w:rPr>
          <w:sz w:val="20"/>
          <w:szCs w:val="20"/>
        </w:rPr>
        <w:t>11</w:t>
      </w:r>
      <w:r w:rsidR="00163E99" w:rsidRPr="00E31365">
        <w:rPr>
          <w:sz w:val="20"/>
          <w:szCs w:val="20"/>
        </w:rPr>
        <w:t>.</w:t>
      </w:r>
      <w:r w:rsidR="009F1DAE" w:rsidRPr="00E31365">
        <w:rPr>
          <w:sz w:val="20"/>
          <w:szCs w:val="20"/>
        </w:rPr>
        <w:t>202</w:t>
      </w:r>
      <w:r w:rsidR="00DE4EF4">
        <w:rPr>
          <w:sz w:val="20"/>
          <w:szCs w:val="20"/>
        </w:rPr>
        <w:t>4</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 xml:space="preserve">Przedmiotowe postępowanie prowadzone jest przy użyciu środków komunikacji elektronicznej. Składanie ofert następuje za pośrednictwem platformy zakupowej Open </w:t>
      </w:r>
      <w:proofErr w:type="spellStart"/>
      <w:r w:rsidRPr="00163E99">
        <w:rPr>
          <w:rFonts w:eastAsia="Times New Roman"/>
          <w:b/>
          <w:sz w:val="20"/>
          <w:szCs w:val="20"/>
          <w:lang w:val="pl-PL"/>
        </w:rPr>
        <w:t>Nexus</w:t>
      </w:r>
      <w:proofErr w:type="spellEnd"/>
      <w:r w:rsidRPr="00163E99">
        <w:rPr>
          <w:rFonts w:eastAsia="Times New Roman"/>
          <w:b/>
          <w:sz w:val="20"/>
          <w:szCs w:val="20"/>
          <w:lang w:val="pl-PL"/>
        </w:rPr>
        <w:t xml:space="preserve">  (platformazakupowa.pl)</w:t>
      </w:r>
    </w:p>
    <w:p w14:paraId="00000020" w14:textId="24D9300D" w:rsidR="00D95796" w:rsidRDefault="00C213D8" w:rsidP="00C213D8">
      <w:pPr>
        <w:tabs>
          <w:tab w:val="left" w:pos="7305"/>
        </w:tabs>
      </w:pPr>
      <w:r>
        <w:tab/>
      </w:r>
    </w:p>
    <w:p w14:paraId="00000021" w14:textId="77777777" w:rsidR="00D95796" w:rsidRDefault="00D95796">
      <w:pPr>
        <w:jc w:val="center"/>
      </w:pPr>
    </w:p>
    <w:p w14:paraId="00000022" w14:textId="21256273" w:rsidR="00D95796" w:rsidRDefault="00D95796">
      <w:pPr>
        <w:jc w:val="center"/>
      </w:pPr>
    </w:p>
    <w:p w14:paraId="323EA6ED" w14:textId="77777777" w:rsidR="00620DEA" w:rsidRDefault="00620DEA">
      <w:pPr>
        <w:jc w:val="center"/>
      </w:pPr>
    </w:p>
    <w:p w14:paraId="00000023" w14:textId="7B83941D" w:rsidR="00D95796" w:rsidRDefault="00D95796">
      <w:pPr>
        <w:jc w:val="center"/>
      </w:pPr>
    </w:p>
    <w:p w14:paraId="01D61F5D" w14:textId="0E7DEBF5" w:rsidR="0006314A" w:rsidRDefault="0006314A">
      <w:pPr>
        <w:jc w:val="center"/>
      </w:pPr>
    </w:p>
    <w:p w14:paraId="0FD1E030" w14:textId="0192552D" w:rsidR="0006314A" w:rsidRDefault="0006314A">
      <w:pPr>
        <w:jc w:val="center"/>
      </w:pPr>
    </w:p>
    <w:p w14:paraId="0A5EAAF3" w14:textId="6CD0D363" w:rsidR="00E043B4" w:rsidRDefault="00E043B4"/>
    <w:p w14:paraId="224A7620" w14:textId="1DA27887" w:rsidR="00E043B4" w:rsidRDefault="00E043B4"/>
    <w:p w14:paraId="00000027" w14:textId="77777777" w:rsidR="00D95796" w:rsidRDefault="00D95796" w:rsidP="00620DEA"/>
    <w:p w14:paraId="00000028" w14:textId="61313CEC" w:rsidR="00D95796" w:rsidRPr="006A6B15" w:rsidRDefault="00601234">
      <w:pPr>
        <w:jc w:val="center"/>
        <w:rPr>
          <w:b/>
        </w:rPr>
      </w:pPr>
      <w:r w:rsidRPr="006A6B15">
        <w:rPr>
          <w:b/>
        </w:rPr>
        <w:t>0</w:t>
      </w:r>
      <w:r w:rsidR="00DE4EF4">
        <w:rPr>
          <w:b/>
        </w:rPr>
        <w:t>4</w:t>
      </w:r>
      <w:r w:rsidR="0081571B" w:rsidRPr="006A6B15">
        <w:rPr>
          <w:b/>
        </w:rPr>
        <w:t>.</w:t>
      </w:r>
      <w:r w:rsidR="006A6B15" w:rsidRPr="006A6B15">
        <w:rPr>
          <w:b/>
        </w:rPr>
        <w:t>11</w:t>
      </w:r>
      <w:r w:rsidR="0081571B" w:rsidRPr="006A6B15">
        <w:rPr>
          <w:b/>
        </w:rPr>
        <w:t>.</w:t>
      </w:r>
      <w:r w:rsidR="00B96F4A" w:rsidRPr="006A6B15">
        <w:rPr>
          <w:b/>
        </w:rPr>
        <w:t>202</w:t>
      </w:r>
      <w:r w:rsidR="00DE4EF4">
        <w:rPr>
          <w:b/>
        </w:rPr>
        <w:t>4</w:t>
      </w:r>
    </w:p>
    <w:p w14:paraId="0000002A" w14:textId="3D61A9B6" w:rsidR="00D95796" w:rsidRDefault="00D95796">
      <w:pPr>
        <w:rPr>
          <w:b/>
          <w:sz w:val="24"/>
          <w:szCs w:val="24"/>
        </w:rPr>
      </w:pPr>
    </w:p>
    <w:p w14:paraId="0000002B" w14:textId="77777777" w:rsidR="00D95796" w:rsidRDefault="00B96F4A">
      <w:pPr>
        <w:jc w:val="center"/>
        <w:rPr>
          <w:b/>
          <w:sz w:val="28"/>
          <w:szCs w:val="28"/>
        </w:rPr>
      </w:pPr>
      <w:r>
        <w:rPr>
          <w:b/>
          <w:sz w:val="30"/>
          <w:szCs w:val="30"/>
        </w:rPr>
        <w:lastRenderedPageBreak/>
        <w:t>SPIS TREŚCI</w:t>
      </w:r>
    </w:p>
    <w:sdt>
      <w:sdtPr>
        <w:id w:val="2057271242"/>
        <w:docPartObj>
          <w:docPartGallery w:val="Table of Contents"/>
          <w:docPartUnique/>
        </w:docPartObj>
      </w:sdtPr>
      <w:sdtContent>
        <w:p w14:paraId="0000002C" w14:textId="02B00D76"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3208D0">
            <w:rPr>
              <w:noProof/>
            </w:rPr>
            <w:t>3</w:t>
          </w:r>
          <w:r>
            <w:fldChar w:fldCharType="end"/>
          </w:r>
        </w:p>
        <w:p w14:paraId="0000002D" w14:textId="3F0D2175" w:rsidR="00D95796" w:rsidRDefault="00B96F4A">
          <w:pPr>
            <w:tabs>
              <w:tab w:val="right" w:pos="9025"/>
            </w:tabs>
            <w:spacing w:before="200" w:line="240" w:lineRule="auto"/>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3208D0">
            <w:rPr>
              <w:noProof/>
            </w:rPr>
            <w:t>3</w:t>
          </w:r>
          <w:r>
            <w:fldChar w:fldCharType="end"/>
          </w:r>
        </w:p>
        <w:p w14:paraId="0000002E" w14:textId="46C94242" w:rsidR="00D95796" w:rsidRDefault="00B96F4A">
          <w:pPr>
            <w:tabs>
              <w:tab w:val="right" w:pos="9025"/>
            </w:tabs>
            <w:spacing w:before="200" w:line="240" w:lineRule="auto"/>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3208D0">
            <w:rPr>
              <w:noProof/>
            </w:rPr>
            <w:t>5</w:t>
          </w:r>
          <w:r>
            <w:fldChar w:fldCharType="end"/>
          </w:r>
        </w:p>
        <w:p w14:paraId="0000002F" w14:textId="37DFF9C2" w:rsidR="00D95796" w:rsidRDefault="00B96F4A">
          <w:pPr>
            <w:tabs>
              <w:tab w:val="right" w:pos="9025"/>
            </w:tabs>
            <w:spacing w:before="200" w:line="240" w:lineRule="auto"/>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3208D0">
            <w:rPr>
              <w:noProof/>
            </w:rPr>
            <w:t>6</w:t>
          </w:r>
          <w:r>
            <w:fldChar w:fldCharType="end"/>
          </w:r>
        </w:p>
        <w:p w14:paraId="00000030" w14:textId="3070501A" w:rsidR="00D95796" w:rsidRDefault="00B96F4A">
          <w:pPr>
            <w:tabs>
              <w:tab w:val="right" w:pos="9025"/>
            </w:tabs>
            <w:spacing w:before="200" w:line="240" w:lineRule="auto"/>
            <w:rPr>
              <w:b/>
              <w:color w:val="000000"/>
            </w:rPr>
          </w:pPr>
          <w:hyperlink w:anchor="_s0i9odf430x7">
            <w:r>
              <w:rPr>
                <w:b/>
                <w:color w:val="000000"/>
              </w:rPr>
              <w:t>V. Wizja lokalna</w:t>
            </w:r>
          </w:hyperlink>
          <w:r>
            <w:rPr>
              <w:b/>
              <w:color w:val="000000"/>
            </w:rPr>
            <w:tab/>
          </w:r>
          <w:r>
            <w:fldChar w:fldCharType="begin"/>
          </w:r>
          <w:r>
            <w:instrText xml:space="preserve"> PAGEREF _s0i9odf430x7 \h </w:instrText>
          </w:r>
          <w:r>
            <w:fldChar w:fldCharType="separate"/>
          </w:r>
          <w:r w:rsidR="003208D0">
            <w:rPr>
              <w:noProof/>
            </w:rPr>
            <w:t>7</w:t>
          </w:r>
          <w:r>
            <w:fldChar w:fldCharType="end"/>
          </w:r>
        </w:p>
        <w:p w14:paraId="00000031" w14:textId="0F41BB25" w:rsidR="00D95796" w:rsidRDefault="00B96F4A">
          <w:pPr>
            <w:tabs>
              <w:tab w:val="right" w:pos="9025"/>
            </w:tabs>
            <w:spacing w:before="200" w:line="240" w:lineRule="auto"/>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3208D0">
            <w:rPr>
              <w:noProof/>
            </w:rPr>
            <w:t>7</w:t>
          </w:r>
          <w:r>
            <w:fldChar w:fldCharType="end"/>
          </w:r>
        </w:p>
        <w:p w14:paraId="00000032" w14:textId="2C47E6B3" w:rsidR="00D95796" w:rsidRDefault="00B96F4A">
          <w:pPr>
            <w:tabs>
              <w:tab w:val="right" w:pos="9025"/>
            </w:tabs>
            <w:spacing w:before="200" w:line="240" w:lineRule="auto"/>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3208D0">
            <w:rPr>
              <w:noProof/>
            </w:rPr>
            <w:t>7</w:t>
          </w:r>
          <w:r>
            <w:fldChar w:fldCharType="end"/>
          </w:r>
        </w:p>
        <w:p w14:paraId="00000033" w14:textId="4E8C71E4" w:rsidR="00D95796" w:rsidRDefault="00B96F4A">
          <w:pPr>
            <w:tabs>
              <w:tab w:val="right" w:pos="9025"/>
            </w:tabs>
            <w:spacing w:before="200" w:line="240" w:lineRule="auto"/>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3208D0">
            <w:rPr>
              <w:noProof/>
            </w:rPr>
            <w:t>7</w:t>
          </w:r>
          <w:r>
            <w:fldChar w:fldCharType="end"/>
          </w:r>
        </w:p>
        <w:p w14:paraId="00000034" w14:textId="2028A2EF" w:rsidR="00D95796" w:rsidRDefault="00B96F4A">
          <w:pPr>
            <w:tabs>
              <w:tab w:val="right" w:pos="9025"/>
            </w:tabs>
            <w:spacing w:before="200" w:line="240" w:lineRule="auto"/>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3208D0">
            <w:rPr>
              <w:noProof/>
            </w:rPr>
            <w:t>8</w:t>
          </w:r>
          <w:r>
            <w:fldChar w:fldCharType="end"/>
          </w:r>
        </w:p>
        <w:p w14:paraId="00000035" w14:textId="4F49E531" w:rsidR="00D95796" w:rsidRDefault="00B96F4A">
          <w:pPr>
            <w:tabs>
              <w:tab w:val="right" w:pos="9025"/>
            </w:tabs>
            <w:spacing w:before="200" w:line="240" w:lineRule="auto"/>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fldChar w:fldCharType="begin"/>
          </w:r>
          <w:r>
            <w:instrText xml:space="preserve"> PAGEREF _crlv0voso4yw \h </w:instrText>
          </w:r>
          <w:r>
            <w:fldChar w:fldCharType="separate"/>
          </w:r>
          <w:r w:rsidR="003208D0">
            <w:rPr>
              <w:noProof/>
            </w:rPr>
            <w:t>10</w:t>
          </w:r>
          <w:r>
            <w:fldChar w:fldCharType="end"/>
          </w:r>
        </w:p>
        <w:p w14:paraId="00000036" w14:textId="1CE227B7" w:rsidR="00D95796" w:rsidRDefault="00B96F4A">
          <w:pPr>
            <w:tabs>
              <w:tab w:val="right" w:pos="9025"/>
            </w:tabs>
            <w:spacing w:before="200" w:line="240" w:lineRule="auto"/>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3208D0">
            <w:rPr>
              <w:noProof/>
            </w:rPr>
            <w:t>11</w:t>
          </w:r>
          <w:r>
            <w:fldChar w:fldCharType="end"/>
          </w:r>
        </w:p>
        <w:p w14:paraId="00000037" w14:textId="2D3E4DB5" w:rsidR="00D95796" w:rsidRDefault="00B96F4A">
          <w:pPr>
            <w:tabs>
              <w:tab w:val="right" w:pos="9025"/>
            </w:tabs>
            <w:spacing w:before="200" w:line="240" w:lineRule="auto"/>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3208D0">
            <w:rPr>
              <w:noProof/>
            </w:rPr>
            <w:t>12</w:t>
          </w:r>
          <w:r>
            <w:fldChar w:fldCharType="end"/>
          </w:r>
        </w:p>
        <w:p w14:paraId="00000038" w14:textId="5EF547CE" w:rsidR="00D95796" w:rsidRDefault="00B96F4A">
          <w:pPr>
            <w:tabs>
              <w:tab w:val="right" w:pos="9025"/>
            </w:tabs>
            <w:spacing w:before="200" w:line="240" w:lineRule="auto"/>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3208D0">
            <w:rPr>
              <w:noProof/>
            </w:rPr>
            <w:t>12</w:t>
          </w:r>
          <w:r>
            <w:fldChar w:fldCharType="end"/>
          </w:r>
        </w:p>
        <w:p w14:paraId="00000039" w14:textId="14BFD0DE" w:rsidR="00D95796" w:rsidRDefault="00B96F4A">
          <w:pPr>
            <w:tabs>
              <w:tab w:val="right" w:pos="9025"/>
            </w:tabs>
            <w:spacing w:before="200" w:line="240" w:lineRule="auto"/>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3208D0">
            <w:rPr>
              <w:noProof/>
            </w:rPr>
            <w:t>12</w:t>
          </w:r>
          <w:r>
            <w:fldChar w:fldCharType="end"/>
          </w:r>
        </w:p>
        <w:p w14:paraId="0000003A" w14:textId="65715448" w:rsidR="00D95796" w:rsidRDefault="00B96F4A">
          <w:pPr>
            <w:tabs>
              <w:tab w:val="right" w:pos="9025"/>
            </w:tabs>
            <w:spacing w:before="200" w:line="240" w:lineRule="auto"/>
            <w:rPr>
              <w:b/>
              <w:color w:val="000000"/>
            </w:rPr>
          </w:pPr>
          <w:hyperlink w:anchor="_c8de4rg6s4kb">
            <w:r>
              <w:rPr>
                <w:b/>
                <w:color w:val="000000"/>
              </w:rPr>
              <w:t>XV. Sposób obliczania ceny oferty</w:t>
            </w:r>
          </w:hyperlink>
          <w:r>
            <w:rPr>
              <w:b/>
              <w:color w:val="000000"/>
            </w:rPr>
            <w:tab/>
          </w:r>
          <w:r>
            <w:fldChar w:fldCharType="begin"/>
          </w:r>
          <w:r>
            <w:instrText xml:space="preserve"> PAGEREF _c8de4rg6s4kb \h </w:instrText>
          </w:r>
          <w:r>
            <w:fldChar w:fldCharType="separate"/>
          </w:r>
          <w:r w:rsidR="003208D0">
            <w:rPr>
              <w:noProof/>
            </w:rPr>
            <w:t>16</w:t>
          </w:r>
          <w:r>
            <w:fldChar w:fldCharType="end"/>
          </w:r>
        </w:p>
        <w:p w14:paraId="0000003B" w14:textId="72814D3A" w:rsidR="00D95796" w:rsidRDefault="00B96F4A">
          <w:pPr>
            <w:tabs>
              <w:tab w:val="right" w:pos="9025"/>
            </w:tabs>
            <w:spacing w:before="200" w:line="240" w:lineRule="auto"/>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3208D0">
            <w:rPr>
              <w:noProof/>
            </w:rPr>
            <w:t>17</w:t>
          </w:r>
          <w:r>
            <w:fldChar w:fldCharType="end"/>
          </w:r>
        </w:p>
        <w:p w14:paraId="0000003C" w14:textId="7A43F51B" w:rsidR="00D95796" w:rsidRDefault="00B96F4A">
          <w:pPr>
            <w:tabs>
              <w:tab w:val="right" w:pos="9025"/>
            </w:tabs>
            <w:spacing w:before="200" w:line="240" w:lineRule="auto"/>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3208D0">
            <w:rPr>
              <w:noProof/>
            </w:rPr>
            <w:t>17</w:t>
          </w:r>
          <w:r>
            <w:fldChar w:fldCharType="end"/>
          </w:r>
        </w:p>
        <w:p w14:paraId="0000003D" w14:textId="701788D4" w:rsidR="00D95796" w:rsidRDefault="00B96F4A">
          <w:pPr>
            <w:tabs>
              <w:tab w:val="right" w:pos="9025"/>
            </w:tabs>
            <w:spacing w:before="200" w:line="240" w:lineRule="auto"/>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3208D0">
            <w:rPr>
              <w:noProof/>
            </w:rPr>
            <w:t>17</w:t>
          </w:r>
          <w:r>
            <w:fldChar w:fldCharType="end"/>
          </w:r>
        </w:p>
        <w:p w14:paraId="0000003E" w14:textId="788FB9A3" w:rsidR="00D95796" w:rsidRDefault="00B96F4A">
          <w:pPr>
            <w:tabs>
              <w:tab w:val="right" w:pos="9025"/>
            </w:tabs>
            <w:spacing w:before="200" w:line="240" w:lineRule="auto"/>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3208D0">
            <w:rPr>
              <w:noProof/>
            </w:rPr>
            <w:t>18</w:t>
          </w:r>
          <w:r>
            <w:fldChar w:fldCharType="end"/>
          </w:r>
        </w:p>
        <w:p w14:paraId="0000003F" w14:textId="519E5133" w:rsidR="00D95796" w:rsidRDefault="00B96F4A">
          <w:pPr>
            <w:tabs>
              <w:tab w:val="right" w:pos="9025"/>
            </w:tabs>
            <w:spacing w:before="200" w:line="240" w:lineRule="auto"/>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3208D0">
            <w:rPr>
              <w:noProof/>
            </w:rPr>
            <w:t>18</w:t>
          </w:r>
          <w:r>
            <w:fldChar w:fldCharType="end"/>
          </w:r>
        </w:p>
        <w:p w14:paraId="00000040" w14:textId="64F348F2" w:rsidR="00D95796" w:rsidRDefault="00B96F4A">
          <w:pPr>
            <w:tabs>
              <w:tab w:val="right" w:pos="9025"/>
            </w:tabs>
            <w:spacing w:before="200" w:line="240" w:lineRule="auto"/>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3208D0">
            <w:rPr>
              <w:noProof/>
            </w:rPr>
            <w:t>20</w:t>
          </w:r>
          <w:r>
            <w:fldChar w:fldCharType="end"/>
          </w:r>
        </w:p>
        <w:p w14:paraId="00000041" w14:textId="5E7AA346" w:rsidR="00D95796" w:rsidRDefault="00B96F4A">
          <w:pPr>
            <w:tabs>
              <w:tab w:val="right" w:pos="9025"/>
            </w:tabs>
            <w:spacing w:before="200" w:line="240" w:lineRule="auto"/>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3208D0">
            <w:rPr>
              <w:noProof/>
            </w:rPr>
            <w:t>20</w:t>
          </w:r>
          <w:r>
            <w:fldChar w:fldCharType="end"/>
          </w:r>
        </w:p>
        <w:p w14:paraId="00000042" w14:textId="247B6E86" w:rsidR="00D95796" w:rsidRDefault="00B96F4A">
          <w:pPr>
            <w:tabs>
              <w:tab w:val="right" w:pos="9025"/>
            </w:tabs>
            <w:spacing w:before="200" w:line="240" w:lineRule="auto"/>
            <w:rPr>
              <w:b/>
              <w:color w:val="000000"/>
            </w:rPr>
          </w:pPr>
          <w:hyperlink w:anchor="_n1rtepxw0unn">
            <w:r>
              <w:rPr>
                <w:b/>
                <w:color w:val="000000"/>
              </w:rPr>
              <w:t>XXIII. Informacje o treści zawieranej umowy oraz możliwości jej zmiany</w:t>
            </w:r>
          </w:hyperlink>
          <w:r>
            <w:rPr>
              <w:b/>
              <w:color w:val="000000"/>
            </w:rPr>
            <w:tab/>
          </w:r>
          <w:r w:rsidR="00312FCF">
            <w:t>23</w:t>
          </w:r>
        </w:p>
        <w:p w14:paraId="00000043" w14:textId="4192426B" w:rsidR="00D95796" w:rsidRDefault="00B96F4A">
          <w:pPr>
            <w:tabs>
              <w:tab w:val="right" w:pos="9025"/>
            </w:tabs>
            <w:spacing w:before="200" w:line="240" w:lineRule="auto"/>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3208D0">
            <w:rPr>
              <w:noProof/>
            </w:rPr>
            <w:t>21</w:t>
          </w:r>
          <w:r>
            <w:fldChar w:fldCharType="end"/>
          </w:r>
        </w:p>
        <w:p w14:paraId="00000045" w14:textId="6FAB875A" w:rsidR="00D95796" w:rsidRPr="00091AB2" w:rsidRDefault="00B96F4A" w:rsidP="00091AB2">
          <w:pPr>
            <w:tabs>
              <w:tab w:val="right" w:pos="9025"/>
            </w:tabs>
            <w:spacing w:before="200" w:after="80" w:line="240" w:lineRule="auto"/>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3208D0">
            <w:rPr>
              <w:noProof/>
            </w:rPr>
            <w:t>22</w:t>
          </w:r>
          <w:r>
            <w:fldChar w:fldCharType="end"/>
          </w:r>
          <w:r>
            <w:fldChar w:fldCharType="end"/>
          </w:r>
        </w:p>
      </w:sdtContent>
    </w:sdt>
    <w:p w14:paraId="00000046" w14:textId="0EDE46D2" w:rsidR="00D95796" w:rsidRDefault="00B96F4A">
      <w:pPr>
        <w:pStyle w:val="Nagwek2"/>
      </w:pPr>
      <w:bookmarkStart w:id="5" w:name="_kabgz8l7slm3" w:colFirst="0" w:colLast="0"/>
      <w:bookmarkEnd w:id="5"/>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6" w:name="_Hlk90973143"/>
      <w:bookmarkStart w:id="7"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bookmarkEnd w:id="6"/>
      <w:r>
        <w:rPr>
          <w:b/>
          <w:bCs/>
          <w:lang w:val="pl-PL"/>
        </w:rPr>
        <w:t xml:space="preserve"> </w:t>
      </w:r>
      <w:bookmarkEnd w:id="7"/>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8" w:name="_qj2p3iyqlwum" w:colFirst="0" w:colLast="0"/>
      <w:bookmarkEnd w:id="8"/>
      <w:r>
        <w:t>II. Ochrona danych osobowych</w:t>
      </w:r>
    </w:p>
    <w:p w14:paraId="0000004F" w14:textId="77777777" w:rsidR="00D95796" w:rsidRDefault="00B96F4A" w:rsidP="00BC344C">
      <w:pPr>
        <w:numPr>
          <w:ilvl w:val="0"/>
          <w:numId w:val="22"/>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C344C">
      <w:pPr>
        <w:numPr>
          <w:ilvl w:val="0"/>
          <w:numId w:val="10"/>
        </w:numPr>
        <w:spacing w:line="360" w:lineRule="auto"/>
        <w:ind w:left="709" w:hanging="401"/>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24184FBD" w:rsidR="00D95796" w:rsidRDefault="00B96F4A" w:rsidP="00BC344C">
      <w:pPr>
        <w:numPr>
          <w:ilvl w:val="0"/>
          <w:numId w:val="10"/>
        </w:numPr>
        <w:spacing w:line="360" w:lineRule="auto"/>
        <w:ind w:left="709" w:hanging="401"/>
        <w:jc w:val="both"/>
        <w:rPr>
          <w:sz w:val="20"/>
          <w:szCs w:val="20"/>
        </w:rPr>
      </w:pPr>
      <w:r>
        <w:rPr>
          <w:sz w:val="20"/>
          <w:szCs w:val="20"/>
        </w:rPr>
        <w:t xml:space="preserve">administrator wyznaczył Inspektora Danych Osobowych, z którym można się kontaktować pod adresem e-mail: </w:t>
      </w:r>
      <w:hyperlink r:id="rId9" w:history="1">
        <w:r w:rsidR="00F10A18" w:rsidRPr="00F10A18">
          <w:rPr>
            <w:rStyle w:val="Hipercze"/>
            <w:sz w:val="20"/>
            <w:szCs w:val="20"/>
          </w:rPr>
          <w:t>abi@powiat-goleniowski.pl</w:t>
        </w:r>
      </w:hyperlink>
      <w:r w:rsidR="00F10A18" w:rsidRPr="00F10A18">
        <w:rPr>
          <w:sz w:val="20"/>
          <w:szCs w:val="20"/>
        </w:rPr>
        <w:t xml:space="preserve">, (ABI)/Inspektor Ochrony Danych (IOD) w Starostwie tel./fax 91 4072568 </w:t>
      </w:r>
    </w:p>
    <w:p w14:paraId="00000052" w14:textId="77777777" w:rsidR="00D95796" w:rsidRPr="00F10A18" w:rsidRDefault="00B96F4A" w:rsidP="00BC344C">
      <w:pPr>
        <w:numPr>
          <w:ilvl w:val="0"/>
          <w:numId w:val="10"/>
        </w:numPr>
        <w:spacing w:line="360" w:lineRule="auto"/>
        <w:ind w:left="709" w:hanging="401"/>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D95796" w:rsidRDefault="00B96F4A" w:rsidP="00BC344C">
      <w:pPr>
        <w:numPr>
          <w:ilvl w:val="0"/>
          <w:numId w:val="10"/>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77777777" w:rsidR="00D95796" w:rsidRDefault="00B96F4A" w:rsidP="00BC344C">
      <w:pPr>
        <w:numPr>
          <w:ilvl w:val="0"/>
          <w:numId w:val="10"/>
        </w:numPr>
        <w:spacing w:line="360" w:lineRule="auto"/>
        <w:ind w:left="709" w:hanging="401"/>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D95796" w:rsidRDefault="00B96F4A" w:rsidP="00BC344C">
      <w:pPr>
        <w:numPr>
          <w:ilvl w:val="0"/>
          <w:numId w:val="10"/>
        </w:numPr>
        <w:spacing w:line="360" w:lineRule="auto"/>
        <w:ind w:left="709" w:hanging="401"/>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C344C">
      <w:pPr>
        <w:numPr>
          <w:ilvl w:val="0"/>
          <w:numId w:val="10"/>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C344C">
      <w:pPr>
        <w:numPr>
          <w:ilvl w:val="0"/>
          <w:numId w:val="10"/>
        </w:numPr>
        <w:spacing w:line="360" w:lineRule="auto"/>
        <w:ind w:left="709" w:hanging="401"/>
        <w:jc w:val="both"/>
        <w:rPr>
          <w:sz w:val="20"/>
          <w:szCs w:val="20"/>
        </w:rPr>
      </w:pPr>
      <w:r>
        <w:rPr>
          <w:sz w:val="20"/>
          <w:szCs w:val="20"/>
        </w:rPr>
        <w:t>posiada Pani/Pan:</w:t>
      </w:r>
    </w:p>
    <w:p w14:paraId="00000058"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BC344C">
      <w:pPr>
        <w:numPr>
          <w:ilvl w:val="0"/>
          <w:numId w:val="11"/>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BC344C">
      <w:pPr>
        <w:numPr>
          <w:ilvl w:val="0"/>
          <w:numId w:val="10"/>
        </w:numPr>
        <w:spacing w:line="360" w:lineRule="auto"/>
        <w:ind w:left="709" w:hanging="401"/>
        <w:jc w:val="both"/>
        <w:rPr>
          <w:sz w:val="20"/>
          <w:szCs w:val="20"/>
        </w:rPr>
      </w:pPr>
      <w:r>
        <w:rPr>
          <w:sz w:val="20"/>
          <w:szCs w:val="20"/>
        </w:rPr>
        <w:t>nie przysługuje Pani/Panu:</w:t>
      </w:r>
    </w:p>
    <w:p w14:paraId="0000005D" w14:textId="77777777" w:rsidR="00D95796" w:rsidRDefault="00B96F4A" w:rsidP="00BC344C">
      <w:pPr>
        <w:numPr>
          <w:ilvl w:val="0"/>
          <w:numId w:val="25"/>
        </w:numPr>
        <w:spacing w:line="360" w:lineRule="auto"/>
        <w:ind w:left="1008" w:hanging="392"/>
        <w:jc w:val="both"/>
        <w:rPr>
          <w:sz w:val="20"/>
          <w:szCs w:val="20"/>
        </w:rPr>
      </w:pPr>
      <w:r>
        <w:rPr>
          <w:sz w:val="20"/>
          <w:szCs w:val="20"/>
        </w:rPr>
        <w:t>w związku z art. 17 ust. 3 lit. b, d lub e RODO prawo do usunięcia danych osobowych;</w:t>
      </w:r>
    </w:p>
    <w:p w14:paraId="0000005E" w14:textId="77777777" w:rsidR="00D95796" w:rsidRDefault="00B96F4A" w:rsidP="00BC344C">
      <w:pPr>
        <w:numPr>
          <w:ilvl w:val="0"/>
          <w:numId w:val="25"/>
        </w:numPr>
        <w:spacing w:line="360" w:lineRule="auto"/>
        <w:ind w:left="1008" w:hanging="392"/>
        <w:jc w:val="both"/>
        <w:rPr>
          <w:sz w:val="20"/>
          <w:szCs w:val="20"/>
        </w:rPr>
      </w:pPr>
      <w:r>
        <w:rPr>
          <w:sz w:val="20"/>
          <w:szCs w:val="20"/>
        </w:rPr>
        <w:t>prawo do przenoszenia danych osobowych, o którym mowa w art. 20 RODO;</w:t>
      </w:r>
    </w:p>
    <w:p w14:paraId="0000005F" w14:textId="77777777" w:rsidR="00D95796" w:rsidRDefault="00B96F4A" w:rsidP="00BC344C">
      <w:pPr>
        <w:numPr>
          <w:ilvl w:val="0"/>
          <w:numId w:val="2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BC344C">
      <w:pPr>
        <w:numPr>
          <w:ilvl w:val="0"/>
          <w:numId w:val="10"/>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pPr>
        <w:pStyle w:val="Nagwek2"/>
        <w:spacing w:before="240" w:after="240"/>
      </w:pPr>
      <w:r>
        <w:lastRenderedPageBreak/>
        <w:t>III. Tryb udzielania zamówienia</w:t>
      </w:r>
    </w:p>
    <w:p w14:paraId="00000062" w14:textId="0EA2208C" w:rsidR="00D95796" w:rsidRDefault="00B96F4A" w:rsidP="00BC344C">
      <w:pPr>
        <w:numPr>
          <w:ilvl w:val="0"/>
          <w:numId w:val="26"/>
        </w:numPr>
        <w:spacing w:before="240" w:line="360" w:lineRule="auto"/>
        <w:ind w:left="426"/>
        <w:jc w:val="both"/>
        <w:rPr>
          <w:sz w:val="20"/>
          <w:szCs w:val="20"/>
        </w:rPr>
      </w:pPr>
      <w:r>
        <w:rPr>
          <w:sz w:val="20"/>
          <w:szCs w:val="20"/>
        </w:rPr>
        <w:t>Niniejsze postępowanie</w:t>
      </w:r>
      <w:r w:rsidR="00DD0A0F">
        <w:rPr>
          <w:sz w:val="20"/>
          <w:szCs w:val="20"/>
        </w:rPr>
        <w:t xml:space="preserve"> dotyczy usług społecznych i na podstawie art. 359 PZP</w:t>
      </w:r>
      <w:r>
        <w:rPr>
          <w:sz w:val="20"/>
          <w:szCs w:val="20"/>
        </w:rPr>
        <w:t xml:space="preserve"> prowadzone jest w trybie podstawowym o jakim stanowi art. 275 pkt 1 PZP oraz niniejszej Specyfikacji Warunków Zamówienia, zwaną dalej „SWZ”. </w:t>
      </w:r>
    </w:p>
    <w:p w14:paraId="00000063"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przewiduje prowadzenia negocjacji. </w:t>
      </w:r>
    </w:p>
    <w:p w14:paraId="00000064" w14:textId="4FE1025E" w:rsidR="00D95796" w:rsidRDefault="00B96F4A" w:rsidP="00BC344C">
      <w:pPr>
        <w:numPr>
          <w:ilvl w:val="0"/>
          <w:numId w:val="2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CB6914">
      <w:pPr>
        <w:pStyle w:val="Akapitzlist"/>
        <w:numPr>
          <w:ilvl w:val="0"/>
          <w:numId w:val="26"/>
        </w:numPr>
        <w:spacing w:line="360" w:lineRule="auto"/>
        <w:ind w:left="425" w:hanging="425"/>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aukcji elektronicznej.</w:t>
      </w:r>
    </w:p>
    <w:p w14:paraId="00000067"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BC344C">
      <w:pPr>
        <w:numPr>
          <w:ilvl w:val="0"/>
          <w:numId w:val="26"/>
        </w:numPr>
        <w:spacing w:line="360" w:lineRule="auto"/>
        <w:ind w:left="426"/>
        <w:jc w:val="both"/>
        <w:rPr>
          <w:sz w:val="20"/>
          <w:szCs w:val="20"/>
        </w:rPr>
      </w:pPr>
      <w:r>
        <w:rPr>
          <w:sz w:val="20"/>
          <w:szCs w:val="20"/>
        </w:rPr>
        <w:t>Zamawiający nie prowadzi postępowania w celu zawarcia umowy ramowej.</w:t>
      </w:r>
    </w:p>
    <w:p w14:paraId="0D3ADED0" w14:textId="0EDA77FE" w:rsidR="00B84556" w:rsidRPr="00B84556" w:rsidRDefault="00B96F4A" w:rsidP="00B84556">
      <w:pPr>
        <w:numPr>
          <w:ilvl w:val="0"/>
          <w:numId w:val="26"/>
        </w:numPr>
        <w:spacing w:line="360" w:lineRule="auto"/>
        <w:ind w:left="426"/>
        <w:jc w:val="both"/>
        <w:rPr>
          <w:sz w:val="20"/>
          <w:szCs w:val="20"/>
        </w:rPr>
      </w:pPr>
      <w:r w:rsidRPr="006A104E">
        <w:rPr>
          <w:sz w:val="20"/>
          <w:szCs w:val="20"/>
        </w:rPr>
        <w:t>Zamawiający nie zastrzega możliwości ubiegania się o udzielenie zamówienia wyłącznie przez Wykonawców, o których mowa w art. 94 PZP</w:t>
      </w:r>
      <w:r w:rsidR="00AD558F" w:rsidRPr="006A104E">
        <w:rPr>
          <w:sz w:val="20"/>
          <w:szCs w:val="20"/>
        </w:rPr>
        <w:t>.</w:t>
      </w:r>
      <w:r w:rsidRPr="006A104E">
        <w:rPr>
          <w:sz w:val="20"/>
          <w:szCs w:val="20"/>
        </w:rPr>
        <w:t xml:space="preserve"> </w:t>
      </w:r>
    </w:p>
    <w:p w14:paraId="26827707" w14:textId="4544DB31" w:rsidR="00B84556" w:rsidRPr="00B84556" w:rsidRDefault="00B84556" w:rsidP="00B84556">
      <w:pPr>
        <w:numPr>
          <w:ilvl w:val="0"/>
          <w:numId w:val="26"/>
        </w:numPr>
        <w:spacing w:line="360" w:lineRule="auto"/>
        <w:ind w:left="426"/>
        <w:jc w:val="both"/>
        <w:rPr>
          <w:sz w:val="20"/>
          <w:szCs w:val="20"/>
          <w:lang w:val="pl-PL"/>
        </w:rPr>
      </w:pPr>
      <w:r w:rsidRPr="00B84556">
        <w:rPr>
          <w:sz w:val="20"/>
          <w:szCs w:val="20"/>
          <w:lang w:val="pl-PL"/>
        </w:rPr>
        <w:t xml:space="preserve">Zamawiający na podstawie art. 95 </w:t>
      </w:r>
      <w:r>
        <w:rPr>
          <w:sz w:val="20"/>
          <w:szCs w:val="20"/>
          <w:lang w:val="pl-PL"/>
        </w:rPr>
        <w:t>PZP</w:t>
      </w:r>
      <w:r w:rsidRPr="00B84556">
        <w:rPr>
          <w:sz w:val="20"/>
          <w:szCs w:val="20"/>
          <w:lang w:val="pl-PL"/>
        </w:rPr>
        <w:t xml:space="preserve"> wymaga zatrudnienia przez Wykonawcę lub podwykonawcę osób wykonujących czynności bezpośrednio związane z odbiorem, przyjmowaniem, sortowaniem i doręczaniem przesyłek pocztowych w związku z realizacją przedmiotowego zamówienia na podstawie umowy o pracę w rozumieniu ustawy z dnia 26 czerwca 1974 r. Kodeks pracy (tj. Dz. U. z 202</w:t>
      </w:r>
      <w:r w:rsidR="00662EB2">
        <w:rPr>
          <w:sz w:val="20"/>
          <w:szCs w:val="20"/>
          <w:lang w:val="pl-PL"/>
        </w:rPr>
        <w:t>3</w:t>
      </w:r>
      <w:r w:rsidRPr="00B84556">
        <w:rPr>
          <w:sz w:val="20"/>
          <w:szCs w:val="20"/>
          <w:lang w:val="pl-PL"/>
        </w:rPr>
        <w:t xml:space="preserve"> r. poz</w:t>
      </w:r>
      <w:r w:rsidR="00956BAD">
        <w:rPr>
          <w:sz w:val="20"/>
          <w:szCs w:val="20"/>
          <w:lang w:val="pl-PL"/>
        </w:rPr>
        <w:t>.</w:t>
      </w:r>
      <w:r w:rsidRPr="00B84556">
        <w:rPr>
          <w:sz w:val="20"/>
          <w:szCs w:val="20"/>
          <w:lang w:val="pl-PL"/>
        </w:rPr>
        <w:t xml:space="preserve"> </w:t>
      </w:r>
      <w:r w:rsidR="00662EB2">
        <w:rPr>
          <w:sz w:val="20"/>
          <w:szCs w:val="20"/>
          <w:lang w:val="pl-PL"/>
        </w:rPr>
        <w:t>1465</w:t>
      </w:r>
      <w:r w:rsidRPr="00B84556">
        <w:rPr>
          <w:sz w:val="20"/>
          <w:szCs w:val="20"/>
          <w:lang w:val="pl-PL"/>
        </w:rPr>
        <w:t xml:space="preserve"> z </w:t>
      </w:r>
      <w:proofErr w:type="spellStart"/>
      <w:r w:rsidRPr="00B84556">
        <w:rPr>
          <w:sz w:val="20"/>
          <w:szCs w:val="20"/>
          <w:lang w:val="pl-PL"/>
        </w:rPr>
        <w:t>późn</w:t>
      </w:r>
      <w:proofErr w:type="spellEnd"/>
      <w:r w:rsidRPr="00B84556">
        <w:rPr>
          <w:sz w:val="20"/>
          <w:szCs w:val="20"/>
          <w:lang w:val="pl-PL"/>
        </w:rPr>
        <w:t xml:space="preserve">. </w:t>
      </w:r>
      <w:proofErr w:type="spellStart"/>
      <w:r w:rsidRPr="00B84556">
        <w:rPr>
          <w:sz w:val="20"/>
          <w:szCs w:val="20"/>
          <w:lang w:val="pl-PL"/>
        </w:rPr>
        <w:t>zm</w:t>
      </w:r>
      <w:proofErr w:type="spellEnd"/>
      <w:r w:rsidRPr="00B84556">
        <w:rPr>
          <w:sz w:val="20"/>
          <w:szCs w:val="20"/>
          <w:lang w:val="pl-PL"/>
        </w:rPr>
        <w:t xml:space="preserve">) lub odpowiadającej mu formy zatrudnienia określonej w przepisach państw członkowskich Unii Europejskiej lub Europejskiego Obszaru Gospodarczego. </w:t>
      </w:r>
    </w:p>
    <w:p w14:paraId="761D1A7C" w14:textId="77777777" w:rsidR="00B84556" w:rsidRPr="00B84556" w:rsidRDefault="00B84556" w:rsidP="00B84556">
      <w:pPr>
        <w:spacing w:line="360" w:lineRule="auto"/>
        <w:ind w:left="426"/>
        <w:jc w:val="both"/>
        <w:rPr>
          <w:sz w:val="20"/>
          <w:szCs w:val="20"/>
          <w:lang w:val="pl-PL"/>
        </w:rPr>
      </w:pPr>
      <w:r w:rsidRPr="00B84556">
        <w:rPr>
          <w:sz w:val="20"/>
          <w:szCs w:val="20"/>
          <w:lang w:val="pl-PL"/>
        </w:rPr>
        <w:t xml:space="preserve">Wymóg zatrudnienia Zamawiający rozumie, jako wymaganie by osoby wykonujące w/w czynności były zatrudnione na podstawie umowy o pracę przez cały okres realizacji niniejszego zamówienia. </w:t>
      </w:r>
    </w:p>
    <w:p w14:paraId="0251AF0E" w14:textId="77777777" w:rsidR="00B84556" w:rsidRDefault="00B84556" w:rsidP="00B84556">
      <w:pPr>
        <w:spacing w:line="360" w:lineRule="auto"/>
        <w:ind w:left="426"/>
        <w:jc w:val="both"/>
        <w:rPr>
          <w:sz w:val="20"/>
          <w:szCs w:val="20"/>
          <w:lang w:val="pl-PL"/>
        </w:rPr>
      </w:pPr>
      <w:r w:rsidRPr="00B84556">
        <w:rPr>
          <w:sz w:val="20"/>
          <w:szCs w:val="20"/>
          <w:lang w:val="pl-PL"/>
        </w:rPr>
        <w:t xml:space="preserve">Zamawiający uprawniony będzie do kontroli spełniania tego wymogu. Sankcje z tytułu niespełnienia wymogów w tym zakresie zostały uregulowane w postaci kar umownych. Zamawiający w przypadku jakichkolwiek wątpliwości odnośnie zatrudnienia przez Wykonawcę lub podwykonawcę osób wykonujących czynności bezpośrednio związane z odbiorem, przyjmowaniem, sortowaniem i doręczaniem przesyłek pocztowych w związku z realizacją przedmiotowego zamówienia na podstawie umowy o pracę uprawniony będzie do powiadomienia właściwego inspektoratu pracy i zwrócenia się o przeprowadzenie przez niego kontroli. </w:t>
      </w:r>
    </w:p>
    <w:p w14:paraId="69A49ACA" w14:textId="0DB8CAF9" w:rsidR="008270B2" w:rsidRPr="00D24843" w:rsidRDefault="00CC1FEB" w:rsidP="00B84556">
      <w:pPr>
        <w:spacing w:line="360" w:lineRule="auto"/>
        <w:ind w:left="426"/>
        <w:jc w:val="both"/>
        <w:rPr>
          <w:sz w:val="20"/>
          <w:szCs w:val="20"/>
          <w:lang w:val="pl-PL"/>
        </w:rPr>
      </w:pPr>
      <w:r w:rsidRPr="00D24843">
        <w:rPr>
          <w:sz w:val="20"/>
          <w:szCs w:val="20"/>
        </w:rPr>
        <w:t xml:space="preserve">Szczegółowe wymagania dotyczące realizacji oraz egzekwowania wymogu zatrudnienia na podstawie stosunku pracy zostały określone we wzorze umowy stanowiącym odpowiednio </w:t>
      </w:r>
      <w:r w:rsidRPr="00D24843">
        <w:rPr>
          <w:b/>
          <w:bCs/>
          <w:sz w:val="20"/>
          <w:szCs w:val="20"/>
        </w:rPr>
        <w:t xml:space="preserve">Załącznik nr </w:t>
      </w:r>
      <w:r w:rsidR="00336A3A" w:rsidRPr="00D24843">
        <w:rPr>
          <w:b/>
          <w:bCs/>
          <w:sz w:val="20"/>
          <w:szCs w:val="20"/>
          <w:lang w:val="pl-PL"/>
        </w:rPr>
        <w:t>4</w:t>
      </w:r>
      <w:r w:rsidRPr="00D24843">
        <w:rPr>
          <w:b/>
          <w:bCs/>
          <w:sz w:val="20"/>
          <w:szCs w:val="20"/>
          <w:lang w:val="pl-PL"/>
        </w:rPr>
        <w:t xml:space="preserve"> do SWZ</w:t>
      </w:r>
      <w:r w:rsidRPr="00D24843">
        <w:rPr>
          <w:sz w:val="20"/>
          <w:szCs w:val="20"/>
          <w:lang w:val="pl-PL"/>
        </w:rPr>
        <w:t xml:space="preserve"> - Wzór umowy</w:t>
      </w:r>
    </w:p>
    <w:p w14:paraId="0000006E" w14:textId="0FAFC4CC" w:rsidR="00D95796" w:rsidRPr="006A104E" w:rsidRDefault="00B84556" w:rsidP="00B84556">
      <w:pPr>
        <w:spacing w:line="360" w:lineRule="auto"/>
        <w:jc w:val="both"/>
        <w:rPr>
          <w:sz w:val="20"/>
          <w:szCs w:val="20"/>
        </w:rPr>
      </w:pPr>
      <w:r w:rsidRPr="00B84556">
        <w:rPr>
          <w:b/>
          <w:bCs/>
          <w:sz w:val="20"/>
          <w:szCs w:val="20"/>
        </w:rPr>
        <w:t>10.</w:t>
      </w:r>
      <w:r>
        <w:rPr>
          <w:sz w:val="20"/>
          <w:szCs w:val="20"/>
        </w:rPr>
        <w:t xml:space="preserve"> </w:t>
      </w:r>
      <w:r w:rsidR="00B96F4A" w:rsidRPr="006A104E">
        <w:rPr>
          <w:sz w:val="20"/>
          <w:szCs w:val="20"/>
        </w:rPr>
        <w:t xml:space="preserve">Zamawiający nie określa dodatkowych wymagań związanych z zatrudnianiem osób, o których mowa w art. 96 ust. 2 pkt 2 PZP </w:t>
      </w:r>
    </w:p>
    <w:p w14:paraId="0000006F" w14:textId="495DDC90" w:rsidR="00D95796" w:rsidRDefault="00B96F4A">
      <w:pPr>
        <w:pStyle w:val="Nagwek2"/>
        <w:spacing w:before="240" w:after="240"/>
      </w:pPr>
      <w:bookmarkStart w:id="9" w:name="_x24vtaagcm5x" w:colFirst="0" w:colLast="0"/>
      <w:bookmarkEnd w:id="9"/>
      <w:r>
        <w:lastRenderedPageBreak/>
        <w:t>IV. Opis przedmiotu zamówienia</w:t>
      </w:r>
    </w:p>
    <w:p w14:paraId="264B6F04" w14:textId="7C411D03" w:rsidR="008270B2" w:rsidRPr="00594938" w:rsidRDefault="008270B2" w:rsidP="008270B2">
      <w:pPr>
        <w:spacing w:line="360" w:lineRule="auto"/>
        <w:jc w:val="both"/>
        <w:rPr>
          <w:rFonts w:eastAsia="Calibri"/>
          <w:b/>
          <w:bCs/>
          <w:sz w:val="20"/>
          <w:szCs w:val="20"/>
          <w:lang w:val="pl-PL" w:eastAsia="en-US"/>
        </w:rPr>
      </w:pPr>
      <w:r w:rsidRPr="00594938">
        <w:rPr>
          <w:rFonts w:eastAsia="Calibri"/>
          <w:b/>
          <w:sz w:val="20"/>
          <w:szCs w:val="20"/>
          <w:lang w:val="pl-PL" w:eastAsia="en-US"/>
        </w:rPr>
        <w:t>1.</w:t>
      </w:r>
      <w:r w:rsidR="00594938" w:rsidRPr="00594938">
        <w:rPr>
          <w:rFonts w:eastAsia="Calibri"/>
          <w:bCs/>
          <w:sz w:val="20"/>
          <w:szCs w:val="20"/>
          <w:lang w:val="pl-PL" w:eastAsia="en-US"/>
        </w:rPr>
        <w:t xml:space="preserve"> </w:t>
      </w:r>
      <w:r w:rsidRPr="00594938">
        <w:rPr>
          <w:rFonts w:eastAsia="Calibri"/>
          <w:bCs/>
          <w:sz w:val="20"/>
          <w:szCs w:val="20"/>
          <w:lang w:val="pl-PL" w:eastAsia="en-US"/>
        </w:rPr>
        <w:t xml:space="preserve">Przedmiotem zamówienia jest świadczenie usług pocztowych w obrocie krajowym </w:t>
      </w:r>
      <w:r w:rsidRPr="00594938">
        <w:rPr>
          <w:rFonts w:eastAsia="Calibri"/>
          <w:bCs/>
          <w:sz w:val="20"/>
          <w:szCs w:val="20"/>
          <w:lang w:val="pl-PL" w:eastAsia="en-US"/>
        </w:rPr>
        <w:br/>
        <w:t xml:space="preserve">i zagranicznym dla Starostwa Powiatowego  w Goleniowie ul. Dworcowa 1, </w:t>
      </w:r>
      <w:r w:rsidR="00594938" w:rsidRPr="00594938">
        <w:rPr>
          <w:rFonts w:eastAsia="Calibri"/>
          <w:bCs/>
          <w:sz w:val="20"/>
          <w:szCs w:val="20"/>
          <w:lang w:val="pl-PL" w:eastAsia="en-US"/>
        </w:rPr>
        <w:t>w zakresie przyjmowania, przemieszczania i dostarczania przesyłek pocztowych oraz ewentualnych zwrotów przesyłek do zamawiającego po wyczerpaniu możliwości ich doręczenia lub wydania odbiorcy w rozumieniu ustawy z dnia 23 listopada 2012 roku Prawo pocztowe (Dz.U. z 202</w:t>
      </w:r>
      <w:r w:rsidR="00662EB2">
        <w:rPr>
          <w:rFonts w:eastAsia="Calibri"/>
          <w:bCs/>
          <w:sz w:val="20"/>
          <w:szCs w:val="20"/>
          <w:lang w:val="pl-PL" w:eastAsia="en-US"/>
        </w:rPr>
        <w:t>3</w:t>
      </w:r>
      <w:r w:rsidR="00594938" w:rsidRPr="00594938">
        <w:rPr>
          <w:rFonts w:eastAsia="Calibri"/>
          <w:bCs/>
          <w:sz w:val="20"/>
          <w:szCs w:val="20"/>
          <w:lang w:val="pl-PL" w:eastAsia="en-US"/>
        </w:rPr>
        <w:t>, poz.</w:t>
      </w:r>
      <w:r w:rsidR="00662EB2">
        <w:rPr>
          <w:rFonts w:eastAsia="Calibri"/>
          <w:bCs/>
          <w:sz w:val="20"/>
          <w:szCs w:val="20"/>
          <w:lang w:val="pl-PL" w:eastAsia="en-US"/>
        </w:rPr>
        <w:t>1640</w:t>
      </w:r>
      <w:r w:rsidR="00594938" w:rsidRPr="00594938">
        <w:rPr>
          <w:rFonts w:eastAsia="Calibri"/>
          <w:bCs/>
          <w:sz w:val="20"/>
          <w:szCs w:val="20"/>
          <w:lang w:val="pl-PL" w:eastAsia="en-US"/>
        </w:rPr>
        <w:t xml:space="preserve"> </w:t>
      </w:r>
      <w:proofErr w:type="spellStart"/>
      <w:r w:rsidR="00594938" w:rsidRPr="00594938">
        <w:rPr>
          <w:rFonts w:eastAsia="Calibri"/>
          <w:bCs/>
          <w:sz w:val="20"/>
          <w:szCs w:val="20"/>
          <w:lang w:val="pl-PL" w:eastAsia="en-US"/>
        </w:rPr>
        <w:t>t.j</w:t>
      </w:r>
      <w:proofErr w:type="spellEnd"/>
      <w:r w:rsidR="00594938" w:rsidRPr="00594938">
        <w:rPr>
          <w:rFonts w:eastAsia="Calibri"/>
          <w:bCs/>
          <w:sz w:val="20"/>
          <w:szCs w:val="20"/>
          <w:lang w:val="pl-PL" w:eastAsia="en-US"/>
        </w:rPr>
        <w:t xml:space="preserve"> ) Przesyłki będą nadawane przez aplikację internetową, która umożliwi samodzielne generowanie dokumentów nadawczych, tworzenie książki adresowej, zarządzanie bazą odbiorców oraz generowanie nalepek adresowych.</w:t>
      </w:r>
    </w:p>
    <w:p w14:paraId="225CB1DC" w14:textId="2D50CE84" w:rsidR="008270B2" w:rsidRDefault="008270B2" w:rsidP="008270B2">
      <w:pPr>
        <w:spacing w:line="360" w:lineRule="auto"/>
        <w:jc w:val="both"/>
        <w:rPr>
          <w:rFonts w:eastAsia="Calibri"/>
          <w:b/>
          <w:bCs/>
          <w:sz w:val="20"/>
          <w:szCs w:val="20"/>
          <w:lang w:val="pl-PL" w:eastAsia="en-US"/>
        </w:rPr>
      </w:pPr>
      <w:r w:rsidRPr="008270B2">
        <w:rPr>
          <w:rFonts w:eastAsia="Calibri"/>
          <w:b/>
          <w:bCs/>
          <w:sz w:val="20"/>
          <w:szCs w:val="20"/>
          <w:lang w:val="pl-PL" w:eastAsia="en-US"/>
        </w:rPr>
        <w:t xml:space="preserve">Szczegółowy opis przedmiotu zamówienia zawiera </w:t>
      </w:r>
      <w:r w:rsidRPr="00D24843">
        <w:rPr>
          <w:rFonts w:eastAsia="Calibri"/>
          <w:b/>
          <w:bCs/>
          <w:sz w:val="20"/>
          <w:szCs w:val="20"/>
          <w:lang w:val="pl-PL" w:eastAsia="en-US"/>
        </w:rPr>
        <w:t xml:space="preserve">załącznik nr </w:t>
      </w:r>
      <w:r w:rsidR="00D24843" w:rsidRPr="00D24843">
        <w:rPr>
          <w:rFonts w:eastAsia="Calibri"/>
          <w:b/>
          <w:bCs/>
          <w:sz w:val="20"/>
          <w:szCs w:val="20"/>
          <w:lang w:val="pl-PL" w:eastAsia="en-US"/>
        </w:rPr>
        <w:t>5</w:t>
      </w:r>
      <w:r w:rsidRPr="00D24843">
        <w:rPr>
          <w:rFonts w:eastAsia="Calibri"/>
          <w:b/>
          <w:bCs/>
          <w:sz w:val="20"/>
          <w:szCs w:val="20"/>
          <w:lang w:val="pl-PL" w:eastAsia="en-US"/>
        </w:rPr>
        <w:t xml:space="preserve"> do SWZ. </w:t>
      </w:r>
    </w:p>
    <w:p w14:paraId="36EEB13D" w14:textId="3FCC7977" w:rsidR="008270B2" w:rsidRPr="008270B2" w:rsidRDefault="008270B2" w:rsidP="008270B2">
      <w:pPr>
        <w:spacing w:line="360" w:lineRule="auto"/>
        <w:jc w:val="both"/>
        <w:rPr>
          <w:rFonts w:eastAsia="Calibri"/>
          <w:b/>
          <w:bCs/>
          <w:sz w:val="20"/>
          <w:szCs w:val="20"/>
          <w:lang w:val="pl-PL" w:eastAsia="en-US"/>
        </w:rPr>
      </w:pPr>
      <w:r w:rsidRPr="008270B2">
        <w:rPr>
          <w:rFonts w:eastAsia="Calibri"/>
          <w:b/>
          <w:bCs/>
          <w:sz w:val="20"/>
          <w:szCs w:val="20"/>
          <w:lang w:val="pl-PL" w:eastAsia="en-US"/>
        </w:rPr>
        <w:t xml:space="preserve">  </w:t>
      </w:r>
    </w:p>
    <w:p w14:paraId="7E7701FB" w14:textId="335D13EC" w:rsidR="00583C03" w:rsidRPr="006C2506" w:rsidRDefault="00923792" w:rsidP="0054587B">
      <w:pPr>
        <w:spacing w:line="360" w:lineRule="auto"/>
        <w:jc w:val="both"/>
        <w:rPr>
          <w:sz w:val="20"/>
          <w:szCs w:val="20"/>
        </w:rPr>
      </w:pPr>
      <w:r w:rsidRPr="00923792">
        <w:rPr>
          <w:b/>
          <w:bCs/>
          <w:sz w:val="20"/>
          <w:szCs w:val="20"/>
        </w:rPr>
        <w:t>2.</w:t>
      </w:r>
      <w:r>
        <w:rPr>
          <w:sz w:val="20"/>
          <w:szCs w:val="20"/>
        </w:rPr>
        <w:t xml:space="preserve"> </w:t>
      </w:r>
      <w:r w:rsidR="00B96F4A" w:rsidRPr="006C2506">
        <w:rPr>
          <w:sz w:val="20"/>
          <w:szCs w:val="20"/>
        </w:rPr>
        <w:t xml:space="preserve">Wspólny Słownik Zamówień CPV: </w:t>
      </w:r>
      <w:r w:rsidR="00B96F4A" w:rsidRPr="006C2506">
        <w:rPr>
          <w:smallCaps/>
          <w:sz w:val="20"/>
          <w:szCs w:val="20"/>
        </w:rPr>
        <w:t> </w:t>
      </w:r>
    </w:p>
    <w:p w14:paraId="55AEC115" w14:textId="77777777" w:rsidR="003208D0" w:rsidRPr="003208D0" w:rsidRDefault="003208D0" w:rsidP="003208D0">
      <w:pPr>
        <w:tabs>
          <w:tab w:val="left" w:pos="3855"/>
        </w:tabs>
        <w:spacing w:line="360" w:lineRule="auto"/>
        <w:ind w:left="434" w:hanging="7"/>
        <w:jc w:val="both"/>
        <w:rPr>
          <w:b/>
          <w:smallCaps/>
          <w:sz w:val="20"/>
          <w:szCs w:val="20"/>
          <w:lang w:val="pl-PL"/>
        </w:rPr>
      </w:pPr>
      <w:r w:rsidRPr="003208D0">
        <w:rPr>
          <w:b/>
          <w:smallCaps/>
          <w:sz w:val="20"/>
          <w:szCs w:val="20"/>
          <w:lang w:val="pl-PL"/>
        </w:rPr>
        <w:t>64110000-0 - usługi pocztowe</w:t>
      </w:r>
    </w:p>
    <w:p w14:paraId="6137FABA" w14:textId="6FD9AAEB" w:rsidR="008A552B" w:rsidRPr="00D842A0" w:rsidRDefault="003208D0" w:rsidP="00D842A0">
      <w:pPr>
        <w:tabs>
          <w:tab w:val="left" w:pos="3855"/>
        </w:tabs>
        <w:spacing w:line="360" w:lineRule="auto"/>
        <w:ind w:left="434" w:hanging="7"/>
        <w:jc w:val="both"/>
        <w:rPr>
          <w:b/>
          <w:smallCaps/>
          <w:sz w:val="20"/>
          <w:szCs w:val="20"/>
          <w:lang w:val="pl-PL"/>
        </w:rPr>
      </w:pPr>
      <w:r w:rsidRPr="003208D0">
        <w:rPr>
          <w:b/>
          <w:smallCaps/>
          <w:sz w:val="20"/>
          <w:szCs w:val="20"/>
          <w:lang w:val="pl-PL"/>
        </w:rPr>
        <w:t>64112000-4 - usługi pocztowe dotyczące listów</w:t>
      </w:r>
    </w:p>
    <w:p w14:paraId="7CA9C4B4" w14:textId="3E70FD13" w:rsidR="00583C03" w:rsidRDefault="00046100" w:rsidP="0054587B">
      <w:pPr>
        <w:spacing w:line="360" w:lineRule="auto"/>
        <w:jc w:val="both"/>
        <w:rPr>
          <w:sz w:val="20"/>
          <w:szCs w:val="20"/>
        </w:rPr>
      </w:pPr>
      <w:r w:rsidRPr="00046100">
        <w:rPr>
          <w:b/>
          <w:bCs/>
          <w:sz w:val="20"/>
          <w:szCs w:val="20"/>
        </w:rPr>
        <w:t>3.</w:t>
      </w:r>
      <w:r>
        <w:rPr>
          <w:sz w:val="20"/>
          <w:szCs w:val="20"/>
        </w:rPr>
        <w:t xml:space="preserve"> </w:t>
      </w:r>
      <w:r w:rsidR="00B96F4A" w:rsidRPr="006E1AA9">
        <w:rPr>
          <w:sz w:val="20"/>
          <w:szCs w:val="20"/>
        </w:rPr>
        <w:t xml:space="preserve">Zamawiający </w:t>
      </w:r>
      <w:r w:rsidR="00C27D58">
        <w:rPr>
          <w:sz w:val="20"/>
          <w:szCs w:val="20"/>
        </w:rPr>
        <w:t xml:space="preserve">nie </w:t>
      </w:r>
      <w:r w:rsidR="00B96F4A" w:rsidRPr="006E1AA9">
        <w:rPr>
          <w:sz w:val="20"/>
          <w:szCs w:val="20"/>
        </w:rPr>
        <w:t>dopuszcza składani</w:t>
      </w:r>
      <w:r w:rsidR="00C27D58">
        <w:rPr>
          <w:sz w:val="20"/>
          <w:szCs w:val="20"/>
        </w:rPr>
        <w:t>a</w:t>
      </w:r>
      <w:r w:rsidR="00B96F4A" w:rsidRPr="006E1AA9">
        <w:rPr>
          <w:sz w:val="20"/>
          <w:szCs w:val="20"/>
        </w:rPr>
        <w:t xml:space="preserve"> ofert częściowych</w:t>
      </w:r>
      <w:r w:rsidR="00C27D58">
        <w:rPr>
          <w:sz w:val="20"/>
          <w:szCs w:val="20"/>
        </w:rPr>
        <w:t>.</w:t>
      </w:r>
    </w:p>
    <w:p w14:paraId="73568539" w14:textId="77777777" w:rsidR="00FF6F09" w:rsidRPr="00F67BD0" w:rsidRDefault="00FF6F09" w:rsidP="00330FA4">
      <w:pPr>
        <w:spacing w:line="360" w:lineRule="auto"/>
        <w:jc w:val="both"/>
        <w:rPr>
          <w:sz w:val="20"/>
          <w:szCs w:val="20"/>
        </w:rPr>
      </w:pPr>
    </w:p>
    <w:p w14:paraId="739ECB5F" w14:textId="27549B77" w:rsidR="00046100" w:rsidRDefault="00046100" w:rsidP="00046100">
      <w:pPr>
        <w:spacing w:line="360" w:lineRule="auto"/>
        <w:jc w:val="both"/>
        <w:rPr>
          <w:sz w:val="20"/>
          <w:szCs w:val="20"/>
        </w:rPr>
      </w:pPr>
      <w:r w:rsidRPr="00046100">
        <w:rPr>
          <w:b/>
          <w:bCs/>
          <w:sz w:val="20"/>
          <w:szCs w:val="20"/>
        </w:rPr>
        <w:t>4.</w:t>
      </w:r>
      <w:r>
        <w:rPr>
          <w:sz w:val="20"/>
          <w:szCs w:val="20"/>
        </w:rPr>
        <w:t xml:space="preserve"> </w:t>
      </w:r>
      <w:r w:rsidR="00B96F4A">
        <w:rPr>
          <w:sz w:val="20"/>
          <w:szCs w:val="20"/>
        </w:rPr>
        <w:t>Zamawiający nie dopuszcza składania ofert wariantowych oraz w postaci katalogów elektronicznych</w:t>
      </w:r>
      <w:r w:rsidR="00A15F0F">
        <w:rPr>
          <w:sz w:val="20"/>
          <w:szCs w:val="20"/>
        </w:rPr>
        <w:t>.</w:t>
      </w:r>
      <w:bookmarkStart w:id="10" w:name="_Hlk73091683"/>
    </w:p>
    <w:p w14:paraId="73DCEE08" w14:textId="77777777" w:rsidR="00046100" w:rsidRPr="008A1738" w:rsidRDefault="00046100" w:rsidP="00046100">
      <w:pPr>
        <w:spacing w:line="360" w:lineRule="auto"/>
        <w:jc w:val="both"/>
        <w:rPr>
          <w:sz w:val="20"/>
          <w:szCs w:val="20"/>
        </w:rPr>
      </w:pPr>
    </w:p>
    <w:p w14:paraId="56E01EC5" w14:textId="021B2973" w:rsidR="00887CC5" w:rsidRPr="008A1738" w:rsidRDefault="00046100" w:rsidP="00046100">
      <w:pPr>
        <w:spacing w:line="360" w:lineRule="auto"/>
        <w:jc w:val="both"/>
        <w:rPr>
          <w:sz w:val="20"/>
          <w:szCs w:val="20"/>
        </w:rPr>
      </w:pPr>
      <w:r w:rsidRPr="008A1738">
        <w:rPr>
          <w:b/>
          <w:bCs/>
          <w:sz w:val="20"/>
          <w:szCs w:val="20"/>
        </w:rPr>
        <w:t>5.</w:t>
      </w:r>
      <w:r w:rsidRPr="008A1738">
        <w:rPr>
          <w:sz w:val="20"/>
          <w:szCs w:val="20"/>
        </w:rPr>
        <w:t xml:space="preserve"> </w:t>
      </w:r>
      <w:r w:rsidR="00B96F4A" w:rsidRPr="008A1738">
        <w:rPr>
          <w:sz w:val="20"/>
          <w:szCs w:val="20"/>
        </w:rPr>
        <w:t xml:space="preserve">Zamawiający </w:t>
      </w:r>
      <w:bookmarkStart w:id="11" w:name="_Hlk73091711"/>
      <w:r w:rsidR="008270B2" w:rsidRPr="008A1738">
        <w:rPr>
          <w:sz w:val="20"/>
          <w:szCs w:val="20"/>
        </w:rPr>
        <w:t xml:space="preserve">nie </w:t>
      </w:r>
      <w:r w:rsidR="00B96F4A" w:rsidRPr="008A1738">
        <w:rPr>
          <w:sz w:val="20"/>
          <w:szCs w:val="20"/>
        </w:rPr>
        <w:t>przewiduje udzielania zamówień, o których mowa w art. 214 ust. 1 pkt 7</w:t>
      </w:r>
      <w:r w:rsidR="008270B2" w:rsidRPr="008A1738">
        <w:rPr>
          <w:sz w:val="20"/>
          <w:szCs w:val="20"/>
        </w:rPr>
        <w:t xml:space="preserve"> i 8</w:t>
      </w:r>
      <w:r w:rsidR="00F67BD0" w:rsidRPr="008A1738">
        <w:rPr>
          <w:sz w:val="20"/>
          <w:szCs w:val="20"/>
        </w:rPr>
        <w:t>.</w:t>
      </w:r>
      <w:bookmarkEnd w:id="10"/>
      <w:bookmarkEnd w:id="11"/>
    </w:p>
    <w:p w14:paraId="168EDF95" w14:textId="77777777" w:rsidR="00046100" w:rsidRPr="00BE5116" w:rsidRDefault="00046100" w:rsidP="00046100">
      <w:pPr>
        <w:spacing w:line="360" w:lineRule="auto"/>
        <w:jc w:val="both"/>
        <w:rPr>
          <w:sz w:val="20"/>
          <w:szCs w:val="20"/>
        </w:rPr>
      </w:pPr>
    </w:p>
    <w:p w14:paraId="18605431" w14:textId="57A9D8B9" w:rsidR="00FD543B" w:rsidRPr="00046100" w:rsidRDefault="00046100" w:rsidP="00046100">
      <w:pPr>
        <w:spacing w:line="360" w:lineRule="auto"/>
        <w:jc w:val="both"/>
        <w:rPr>
          <w:sz w:val="20"/>
          <w:szCs w:val="20"/>
        </w:rPr>
      </w:pPr>
      <w:r w:rsidRPr="00046100">
        <w:rPr>
          <w:b/>
          <w:bCs/>
          <w:sz w:val="20"/>
          <w:szCs w:val="20"/>
        </w:rPr>
        <w:t>6.</w:t>
      </w:r>
      <w:r>
        <w:rPr>
          <w:sz w:val="20"/>
          <w:szCs w:val="20"/>
        </w:rPr>
        <w:t xml:space="preserve"> </w:t>
      </w:r>
      <w:r w:rsidR="00FD543B" w:rsidRPr="00046100">
        <w:rPr>
          <w:sz w:val="20"/>
          <w:szCs w:val="20"/>
        </w:rPr>
        <w:t xml:space="preserve">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 Wykonawca, który zastosuje urządzenia lub materiały równoważne będzie obowiązany wykazać w trakcie realizacji zamówienia, że zastosowanie przez niego urządzenia i materiały spełniają wymagania określone przez 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t>
      </w:r>
      <w:r w:rsidR="00FD543B" w:rsidRPr="00046100">
        <w:rPr>
          <w:sz w:val="20"/>
          <w:szCs w:val="20"/>
        </w:rPr>
        <w:lastRenderedPageBreak/>
        <w:t>wykonane, spełniają wymagania określonego oznakowania lub określone wymagania wskazane przez zamawiającego.</w:t>
      </w:r>
    </w:p>
    <w:p w14:paraId="00000077" w14:textId="4D64A07D" w:rsidR="00D95796" w:rsidRPr="00F471D8" w:rsidRDefault="00B96F4A">
      <w:pPr>
        <w:pStyle w:val="Nagwek2"/>
      </w:pPr>
      <w:bookmarkStart w:id="12" w:name="_s0i9odf430x7" w:colFirst="0" w:colLast="0"/>
      <w:bookmarkEnd w:id="12"/>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p w14:paraId="0000007A" w14:textId="7A023F58" w:rsidR="00D95796" w:rsidRDefault="00B96F4A">
      <w:pPr>
        <w:pStyle w:val="Nagwek2"/>
      </w:pPr>
      <w:bookmarkStart w:id="13" w:name="_l3y36xf8w2mt" w:colFirst="0" w:colLast="0"/>
      <w:bookmarkEnd w:id="13"/>
      <w:r>
        <w:t>VI. Podwykonawstwo</w:t>
      </w:r>
    </w:p>
    <w:p w14:paraId="0000007B" w14:textId="43451C8A" w:rsidR="00D95796" w:rsidRDefault="00B96F4A" w:rsidP="00BC344C">
      <w:pPr>
        <w:numPr>
          <w:ilvl w:val="0"/>
          <w:numId w:val="9"/>
        </w:numPr>
        <w:spacing w:before="240" w:line="360" w:lineRule="auto"/>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BC344C">
      <w:pPr>
        <w:numPr>
          <w:ilvl w:val="0"/>
          <w:numId w:val="9"/>
        </w:numPr>
        <w:spacing w:line="360" w:lineRule="auto"/>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2DD8E663" w14:textId="41401742" w:rsidR="00177651" w:rsidRDefault="00B96F4A" w:rsidP="00BC344C">
      <w:pPr>
        <w:numPr>
          <w:ilvl w:val="0"/>
          <w:numId w:val="9"/>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6D6135AB" w14:textId="77777777" w:rsidR="005A0775" w:rsidRPr="00177651" w:rsidRDefault="005A0775" w:rsidP="00C27D58">
      <w:pPr>
        <w:spacing w:line="360" w:lineRule="auto"/>
        <w:jc w:val="both"/>
        <w:rPr>
          <w:sz w:val="20"/>
          <w:szCs w:val="20"/>
        </w:rPr>
      </w:pPr>
    </w:p>
    <w:p w14:paraId="0000007E" w14:textId="77777777" w:rsidR="00D95796" w:rsidRDefault="00B96F4A">
      <w:pPr>
        <w:pStyle w:val="Nagwek2"/>
      </w:pPr>
      <w:bookmarkStart w:id="14" w:name="_6katmqtjrys4" w:colFirst="0" w:colLast="0"/>
      <w:bookmarkEnd w:id="14"/>
      <w:r>
        <w:t>VII. Termin wykonania zamówienia</w:t>
      </w:r>
    </w:p>
    <w:p w14:paraId="41633EF3" w14:textId="282CE072" w:rsidR="00580822" w:rsidRPr="00C27D58" w:rsidRDefault="00B96F4A" w:rsidP="00C27D58">
      <w:pPr>
        <w:numPr>
          <w:ilvl w:val="0"/>
          <w:numId w:val="14"/>
        </w:numPr>
        <w:spacing w:before="240" w:line="360" w:lineRule="auto"/>
        <w:ind w:left="426"/>
        <w:jc w:val="both"/>
        <w:rPr>
          <w:color w:val="FF0000"/>
          <w:sz w:val="20"/>
          <w:szCs w:val="20"/>
        </w:rPr>
      </w:pPr>
      <w:r>
        <w:rPr>
          <w:sz w:val="20"/>
          <w:szCs w:val="20"/>
        </w:rPr>
        <w:t xml:space="preserve">Termin </w:t>
      </w:r>
      <w:r w:rsidRPr="00A03EEA">
        <w:rPr>
          <w:sz w:val="20"/>
          <w:szCs w:val="20"/>
        </w:rPr>
        <w:t>realizacji zamówienia</w:t>
      </w:r>
      <w:r w:rsidR="00C27D58">
        <w:rPr>
          <w:sz w:val="20"/>
          <w:szCs w:val="20"/>
        </w:rPr>
        <w:t xml:space="preserve"> od dnia </w:t>
      </w:r>
      <w:r w:rsidR="00D277D7" w:rsidRPr="00D277D7">
        <w:rPr>
          <w:b/>
          <w:bCs/>
          <w:sz w:val="20"/>
          <w:szCs w:val="20"/>
        </w:rPr>
        <w:t>01.01.202</w:t>
      </w:r>
      <w:r w:rsidR="003C309B">
        <w:rPr>
          <w:b/>
          <w:bCs/>
          <w:sz w:val="20"/>
          <w:szCs w:val="20"/>
        </w:rPr>
        <w:t>5</w:t>
      </w:r>
      <w:r w:rsidRPr="00A03EEA">
        <w:rPr>
          <w:sz w:val="20"/>
          <w:szCs w:val="20"/>
        </w:rPr>
        <w:t xml:space="preserve"> </w:t>
      </w:r>
      <w:r w:rsidR="004809C4" w:rsidRPr="00C27D58">
        <w:rPr>
          <w:b/>
          <w:bCs/>
          <w:sz w:val="20"/>
          <w:szCs w:val="20"/>
        </w:rPr>
        <w:t>do 31.12.202</w:t>
      </w:r>
      <w:r w:rsidR="003C309B">
        <w:rPr>
          <w:b/>
          <w:bCs/>
          <w:sz w:val="20"/>
          <w:szCs w:val="20"/>
        </w:rPr>
        <w:t>6</w:t>
      </w:r>
      <w:r w:rsidR="00C27D58" w:rsidRPr="00C27D58">
        <w:rPr>
          <w:b/>
          <w:bCs/>
          <w:sz w:val="20"/>
          <w:szCs w:val="20"/>
        </w:rPr>
        <w:t xml:space="preserve"> roku</w:t>
      </w:r>
      <w:r w:rsidR="00E201F6" w:rsidRPr="00A03EEA">
        <w:rPr>
          <w:b/>
          <w:bCs/>
          <w:sz w:val="20"/>
          <w:szCs w:val="20"/>
        </w:rPr>
        <w:t>.</w:t>
      </w:r>
      <w:r w:rsidR="00580822" w:rsidRPr="00A03EEA">
        <w:rPr>
          <w:b/>
          <w:bCs/>
          <w:sz w:val="20"/>
          <w:szCs w:val="20"/>
        </w:rPr>
        <w:t xml:space="preserve"> </w:t>
      </w:r>
    </w:p>
    <w:p w14:paraId="00000080" w14:textId="4A8976D3" w:rsidR="00D95796" w:rsidRPr="00D24843" w:rsidRDefault="00B96F4A" w:rsidP="00BC344C">
      <w:pPr>
        <w:numPr>
          <w:ilvl w:val="0"/>
          <w:numId w:val="14"/>
        </w:numPr>
        <w:spacing w:before="240" w:line="360" w:lineRule="auto"/>
        <w:ind w:left="426"/>
        <w:jc w:val="both"/>
        <w:rPr>
          <w:b/>
          <w:sz w:val="20"/>
          <w:szCs w:val="20"/>
          <w:lang w:val="pl-PL"/>
        </w:rPr>
      </w:pPr>
      <w:r w:rsidRPr="00D24843">
        <w:rPr>
          <w:sz w:val="20"/>
          <w:szCs w:val="20"/>
        </w:rPr>
        <w:t xml:space="preserve">Szczegółowe zagadnienia dotyczące terminu realizacji umowy uregulowane są we wzorze umowy stanowiącej </w:t>
      </w:r>
      <w:r w:rsidRPr="00D24843">
        <w:rPr>
          <w:b/>
          <w:sz w:val="20"/>
          <w:szCs w:val="20"/>
        </w:rPr>
        <w:t xml:space="preserve">załącznik nr </w:t>
      </w:r>
      <w:r w:rsidR="00C737F8" w:rsidRPr="00D24843">
        <w:rPr>
          <w:b/>
          <w:bCs/>
          <w:sz w:val="20"/>
          <w:szCs w:val="20"/>
        </w:rPr>
        <w:t>4</w:t>
      </w:r>
      <w:r w:rsidR="00F143CA" w:rsidRPr="00D24843">
        <w:rPr>
          <w:b/>
          <w:bCs/>
          <w:sz w:val="20"/>
          <w:szCs w:val="20"/>
          <w:lang w:val="pl-PL"/>
        </w:rPr>
        <w:t xml:space="preserve"> do SWZ.</w:t>
      </w:r>
    </w:p>
    <w:p w14:paraId="00000081" w14:textId="39CFCCD0" w:rsidR="00D95796" w:rsidRPr="003E7642" w:rsidRDefault="00B96F4A">
      <w:pPr>
        <w:pStyle w:val="Nagwek2"/>
        <w:tabs>
          <w:tab w:val="left" w:pos="0"/>
        </w:tabs>
      </w:pPr>
      <w:bookmarkStart w:id="15" w:name="_nz5qrlch0jbr" w:colFirst="0" w:colLast="0"/>
      <w:bookmarkEnd w:id="15"/>
      <w:r w:rsidRPr="003E7642">
        <w:t>VIII. Warunki udziału w postępowaniu</w:t>
      </w:r>
    </w:p>
    <w:p w14:paraId="00000082" w14:textId="77777777" w:rsidR="00D95796" w:rsidRPr="003E7642" w:rsidRDefault="00B96F4A" w:rsidP="00BC344C">
      <w:pPr>
        <w:numPr>
          <w:ilvl w:val="0"/>
          <w:numId w:val="19"/>
        </w:numPr>
        <w:spacing w:before="240" w:line="360" w:lineRule="auto"/>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BC344C">
      <w:pPr>
        <w:numPr>
          <w:ilvl w:val="0"/>
          <w:numId w:val="19"/>
        </w:numPr>
        <w:spacing w:line="360" w:lineRule="auto"/>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do występowania w obrocie gospodarczym:</w:t>
      </w:r>
    </w:p>
    <w:p w14:paraId="00000085" w14:textId="0E508918" w:rsidR="00D95796" w:rsidRPr="00435CB6" w:rsidRDefault="005D76F4">
      <w:pPr>
        <w:spacing w:line="360" w:lineRule="auto"/>
        <w:ind w:left="868" w:right="20"/>
        <w:jc w:val="both"/>
        <w:rPr>
          <w:i/>
          <w:iCs/>
          <w:sz w:val="20"/>
          <w:szCs w:val="20"/>
        </w:rPr>
      </w:pPr>
      <w:bookmarkStart w:id="16" w:name="_Hlk110418434"/>
      <w:r w:rsidRPr="00435CB6">
        <w:rPr>
          <w:i/>
          <w:iCs/>
          <w:sz w:val="20"/>
          <w:szCs w:val="20"/>
        </w:rPr>
        <w:t>Zamawiający nie wyznacza w tym zakresie warunków udziału w post</w:t>
      </w:r>
      <w:r w:rsidR="00DA7405">
        <w:rPr>
          <w:i/>
          <w:iCs/>
          <w:sz w:val="20"/>
          <w:szCs w:val="20"/>
        </w:rPr>
        <w:t>ę</w:t>
      </w:r>
      <w:r w:rsidRPr="00435CB6">
        <w:rPr>
          <w:i/>
          <w:iCs/>
          <w:sz w:val="20"/>
          <w:szCs w:val="20"/>
        </w:rPr>
        <w:t>powaniu.</w:t>
      </w:r>
    </w:p>
    <w:p w14:paraId="442EC169" w14:textId="5D515C83" w:rsidR="002972EC" w:rsidRPr="002972EC" w:rsidRDefault="00B96F4A" w:rsidP="002972EC">
      <w:pPr>
        <w:numPr>
          <w:ilvl w:val="0"/>
          <w:numId w:val="4"/>
        </w:numPr>
        <w:spacing w:line="360" w:lineRule="auto"/>
        <w:ind w:left="852" w:right="20" w:hanging="426"/>
        <w:jc w:val="both"/>
        <w:rPr>
          <w:sz w:val="20"/>
          <w:szCs w:val="20"/>
        </w:rPr>
      </w:pPr>
      <w:bookmarkStart w:id="17" w:name="_Hlk110849479"/>
      <w:bookmarkEnd w:id="16"/>
      <w:r w:rsidRPr="003E7642">
        <w:rPr>
          <w:b/>
          <w:sz w:val="20"/>
          <w:szCs w:val="20"/>
        </w:rPr>
        <w:t>uprawnień do prowadzenia określonej działalności gospodarczej lub zawodowej</w:t>
      </w:r>
      <w:bookmarkEnd w:id="17"/>
      <w:r w:rsidRPr="003E7642">
        <w:rPr>
          <w:b/>
          <w:sz w:val="20"/>
          <w:szCs w:val="20"/>
        </w:rPr>
        <w:t>, o ile wynika to z odrębnych przepisów:</w:t>
      </w:r>
    </w:p>
    <w:p w14:paraId="50BEB77B" w14:textId="1556EBC7" w:rsidR="002972EC" w:rsidRPr="00D24843" w:rsidRDefault="002972EC" w:rsidP="002972EC">
      <w:pPr>
        <w:spacing w:line="360" w:lineRule="auto"/>
        <w:ind w:left="852" w:right="20"/>
        <w:jc w:val="both"/>
        <w:rPr>
          <w:bCs/>
          <w:sz w:val="20"/>
          <w:szCs w:val="20"/>
          <w:lang w:val="pl-PL"/>
        </w:rPr>
      </w:pPr>
      <w:r w:rsidRPr="00D24843">
        <w:rPr>
          <w:bCs/>
          <w:sz w:val="20"/>
          <w:szCs w:val="20"/>
          <w:lang w:val="pl-PL"/>
        </w:rPr>
        <w:t xml:space="preserve">Wykonawca zobowiązany jest do posiadania uprawnień do wykonywania działalności pocztowej na obszarze Rzeczypospolitej Polskiej oraz za granicą, tzn. jest wpisany do rejestru operatorów pocztowych wydanego przez Prezesa Urzędu Komunikacji Elektronicznej, zgodnie z art. 6 ust. 1 ustawy Prawo pocztowe w zakresie obrotu krajowego </w:t>
      </w:r>
      <w:r w:rsidRPr="00D24843">
        <w:rPr>
          <w:bCs/>
          <w:sz w:val="20"/>
          <w:szCs w:val="20"/>
          <w:lang w:val="pl-PL"/>
        </w:rPr>
        <w:br/>
        <w:t xml:space="preserve">i zagranicznego. </w:t>
      </w:r>
    </w:p>
    <w:p w14:paraId="775A55D5" w14:textId="3F91B776" w:rsidR="002972EC" w:rsidRPr="00D24843" w:rsidRDefault="002972EC" w:rsidP="002972EC">
      <w:pPr>
        <w:spacing w:line="360" w:lineRule="auto"/>
        <w:ind w:left="852" w:right="20"/>
        <w:jc w:val="both"/>
        <w:rPr>
          <w:bCs/>
          <w:sz w:val="20"/>
          <w:szCs w:val="20"/>
          <w:lang w:val="pl-PL"/>
        </w:rPr>
      </w:pPr>
      <w:r w:rsidRPr="00D24843">
        <w:rPr>
          <w:bCs/>
          <w:sz w:val="20"/>
          <w:szCs w:val="20"/>
          <w:lang w:val="pl-PL"/>
        </w:rPr>
        <w:lastRenderedPageBreak/>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00000088" w14:textId="7F62170C" w:rsidR="00D95796" w:rsidRPr="003E7642" w:rsidRDefault="00B96F4A">
      <w:pPr>
        <w:numPr>
          <w:ilvl w:val="0"/>
          <w:numId w:val="4"/>
        </w:numPr>
        <w:spacing w:line="360" w:lineRule="auto"/>
        <w:ind w:left="852" w:right="20" w:hanging="426"/>
        <w:jc w:val="both"/>
        <w:rPr>
          <w:sz w:val="20"/>
          <w:szCs w:val="20"/>
        </w:rPr>
      </w:pPr>
      <w:r w:rsidRPr="003E7642">
        <w:rPr>
          <w:b/>
          <w:sz w:val="20"/>
          <w:szCs w:val="20"/>
        </w:rPr>
        <w:t>sytuacji ekonomicznej lub finansowej:</w:t>
      </w:r>
    </w:p>
    <w:p w14:paraId="711B1799" w14:textId="0778DA51" w:rsidR="005A0405" w:rsidRPr="00435CB6" w:rsidRDefault="005A0405" w:rsidP="005A0405">
      <w:pPr>
        <w:spacing w:line="360" w:lineRule="auto"/>
        <w:ind w:left="852" w:right="20"/>
        <w:jc w:val="both"/>
        <w:rPr>
          <w:i/>
          <w:iCs/>
          <w:sz w:val="20"/>
          <w:szCs w:val="20"/>
        </w:rPr>
      </w:pPr>
      <w:bookmarkStart w:id="18" w:name="_Hlk68602458"/>
      <w:bookmarkStart w:id="19" w:name="_Hlk67999344"/>
      <w:r w:rsidRPr="00435CB6">
        <w:rPr>
          <w:i/>
          <w:iCs/>
          <w:sz w:val="20"/>
          <w:szCs w:val="20"/>
        </w:rPr>
        <w:t>Zamawiający nie wyznacza w tym zakresie warunków udziału w post</w:t>
      </w:r>
      <w:r w:rsidR="00DA7405">
        <w:rPr>
          <w:i/>
          <w:iCs/>
          <w:sz w:val="20"/>
          <w:szCs w:val="20"/>
        </w:rPr>
        <w:t>ę</w:t>
      </w:r>
      <w:r w:rsidRPr="00435CB6">
        <w:rPr>
          <w:i/>
          <w:iCs/>
          <w:sz w:val="20"/>
          <w:szCs w:val="20"/>
        </w:rPr>
        <w:t>powaniu</w:t>
      </w:r>
      <w:bookmarkEnd w:id="18"/>
      <w:r w:rsidRPr="00435CB6">
        <w:rPr>
          <w:i/>
          <w:iCs/>
          <w:sz w:val="20"/>
          <w:szCs w:val="20"/>
        </w:rPr>
        <w:t>.</w:t>
      </w:r>
    </w:p>
    <w:bookmarkEnd w:id="19"/>
    <w:p w14:paraId="0000008A" w14:textId="39358E46"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technicznej lub zawodowej:</w:t>
      </w:r>
    </w:p>
    <w:p w14:paraId="3DDCB200" w14:textId="3C500216" w:rsidR="00E41581" w:rsidRPr="003E7642" w:rsidRDefault="00113393" w:rsidP="00E41581">
      <w:pPr>
        <w:spacing w:line="360" w:lineRule="auto"/>
        <w:ind w:left="868" w:right="20"/>
        <w:jc w:val="both"/>
        <w:rPr>
          <w:sz w:val="20"/>
          <w:szCs w:val="20"/>
        </w:rPr>
      </w:pPr>
      <w:r w:rsidRPr="003E7642">
        <w:rPr>
          <w:sz w:val="20"/>
          <w:szCs w:val="20"/>
        </w:rPr>
        <w:t>Wykonawca spełni warunek, jeżeli wykaże, że:</w:t>
      </w:r>
    </w:p>
    <w:p w14:paraId="206BD061" w14:textId="092C0D16" w:rsidR="00435CB6" w:rsidRPr="00352365" w:rsidRDefault="00AE0C06" w:rsidP="00BC344C">
      <w:pPr>
        <w:pStyle w:val="Akapitzlist"/>
        <w:numPr>
          <w:ilvl w:val="1"/>
          <w:numId w:val="19"/>
        </w:numPr>
        <w:spacing w:line="360" w:lineRule="auto"/>
        <w:ind w:left="868" w:right="20"/>
        <w:jc w:val="both"/>
        <w:rPr>
          <w:sz w:val="20"/>
          <w:szCs w:val="20"/>
        </w:rPr>
      </w:pPr>
      <w:r w:rsidRPr="00352365">
        <w:rPr>
          <w:sz w:val="20"/>
          <w:szCs w:val="20"/>
          <w:u w:val="single"/>
        </w:rPr>
        <w:t>posiada niezbędną wiedzę i doświadczenie</w:t>
      </w:r>
      <w:r w:rsidRPr="00352365">
        <w:rPr>
          <w:sz w:val="20"/>
          <w:szCs w:val="20"/>
        </w:rPr>
        <w:t>:</w:t>
      </w:r>
    </w:p>
    <w:p w14:paraId="5436E2B8" w14:textId="77777777" w:rsidR="00D24843" w:rsidRDefault="00D24843" w:rsidP="008A552B">
      <w:pPr>
        <w:spacing w:line="360" w:lineRule="auto"/>
        <w:ind w:left="884" w:right="20"/>
        <w:contextualSpacing/>
        <w:jc w:val="both"/>
        <w:rPr>
          <w:i/>
          <w:iCs/>
          <w:sz w:val="20"/>
          <w:szCs w:val="20"/>
          <w:lang w:val="pl-PL"/>
        </w:rPr>
      </w:pPr>
    </w:p>
    <w:p w14:paraId="613F3168" w14:textId="7BD92394" w:rsidR="00D5447F" w:rsidRPr="00D24843" w:rsidRDefault="00D24843" w:rsidP="008A552B">
      <w:pPr>
        <w:spacing w:line="360" w:lineRule="auto"/>
        <w:ind w:left="884" w:right="20"/>
        <w:contextualSpacing/>
        <w:jc w:val="both"/>
        <w:rPr>
          <w:i/>
          <w:iCs/>
          <w:sz w:val="20"/>
          <w:szCs w:val="20"/>
          <w:lang w:val="pl-PL"/>
        </w:rPr>
      </w:pPr>
      <w:r w:rsidRPr="00D24843">
        <w:rPr>
          <w:i/>
          <w:iCs/>
          <w:sz w:val="20"/>
          <w:szCs w:val="20"/>
          <w:lang w:val="pl-PL"/>
        </w:rPr>
        <w:t>Zamawiający nie wyznacza w tym zakresie warunków udziału w postępowaniu.</w:t>
      </w:r>
    </w:p>
    <w:p w14:paraId="431AF295" w14:textId="77777777" w:rsidR="00D24843" w:rsidRPr="00AE0C06" w:rsidRDefault="00D24843" w:rsidP="008A552B">
      <w:pPr>
        <w:spacing w:line="360" w:lineRule="auto"/>
        <w:ind w:left="884" w:right="20"/>
        <w:contextualSpacing/>
        <w:jc w:val="both"/>
        <w:rPr>
          <w:sz w:val="20"/>
          <w:szCs w:val="20"/>
        </w:rPr>
      </w:pPr>
    </w:p>
    <w:p w14:paraId="206B32AC" w14:textId="39BC14BF" w:rsidR="00F471D8" w:rsidRDefault="00902FD8" w:rsidP="00102CE1">
      <w:pPr>
        <w:pStyle w:val="Akapitzlist"/>
        <w:numPr>
          <w:ilvl w:val="1"/>
          <w:numId w:val="19"/>
        </w:numPr>
        <w:rPr>
          <w:sz w:val="20"/>
          <w:szCs w:val="20"/>
        </w:rPr>
      </w:pPr>
      <w:r w:rsidRPr="005E2094">
        <w:rPr>
          <w:sz w:val="20"/>
          <w:szCs w:val="20"/>
          <w:u w:val="single"/>
        </w:rPr>
        <w:t>dysponuje osobami</w:t>
      </w:r>
      <w:r w:rsidRPr="005E2094">
        <w:rPr>
          <w:sz w:val="20"/>
          <w:szCs w:val="20"/>
        </w:rPr>
        <w:t xml:space="preserve">, </w:t>
      </w:r>
      <w:r w:rsidR="00113393" w:rsidRPr="005E2094">
        <w:rPr>
          <w:sz w:val="20"/>
          <w:szCs w:val="20"/>
        </w:rPr>
        <w:t>zdolnymi do realizacji zamówienia</w:t>
      </w:r>
      <w:r w:rsidR="005E2094">
        <w:rPr>
          <w:sz w:val="20"/>
          <w:szCs w:val="20"/>
        </w:rPr>
        <w:t>:</w:t>
      </w:r>
    </w:p>
    <w:p w14:paraId="15CF5AE8" w14:textId="77777777" w:rsidR="005E2094" w:rsidRDefault="005E2094" w:rsidP="005E2094">
      <w:pPr>
        <w:pStyle w:val="Akapitzlist"/>
        <w:spacing w:line="360" w:lineRule="auto"/>
        <w:ind w:left="885"/>
        <w:rPr>
          <w:sz w:val="20"/>
          <w:szCs w:val="20"/>
        </w:rPr>
      </w:pPr>
    </w:p>
    <w:p w14:paraId="7BBFE524" w14:textId="77777777" w:rsidR="002972EC" w:rsidRPr="002972EC" w:rsidRDefault="002972EC" w:rsidP="002972EC">
      <w:pPr>
        <w:pStyle w:val="Akapitzlist"/>
        <w:ind w:left="884"/>
        <w:rPr>
          <w:i/>
          <w:iCs/>
          <w:sz w:val="20"/>
          <w:szCs w:val="20"/>
        </w:rPr>
      </w:pPr>
      <w:bookmarkStart w:id="20" w:name="_Hlk118718330"/>
      <w:r w:rsidRPr="002972EC">
        <w:rPr>
          <w:i/>
          <w:iCs/>
          <w:sz w:val="20"/>
          <w:szCs w:val="20"/>
        </w:rPr>
        <w:t>Zamawiający nie wyznacza w tym zakresie warunków udziału w postępowaniu.</w:t>
      </w:r>
    </w:p>
    <w:bookmarkEnd w:id="20"/>
    <w:p w14:paraId="0F26EE0B" w14:textId="77777777" w:rsidR="005E2094" w:rsidRDefault="005E2094" w:rsidP="005E2094">
      <w:pPr>
        <w:pStyle w:val="Akapitzlist"/>
        <w:ind w:left="884"/>
        <w:rPr>
          <w:sz w:val="20"/>
          <w:szCs w:val="20"/>
        </w:rPr>
      </w:pPr>
    </w:p>
    <w:p w14:paraId="68830C1D" w14:textId="43E5F63A" w:rsidR="00266F08" w:rsidRPr="0030657B" w:rsidRDefault="007C0424" w:rsidP="00266F08">
      <w:pPr>
        <w:pStyle w:val="Akapitzlist"/>
        <w:numPr>
          <w:ilvl w:val="1"/>
          <w:numId w:val="19"/>
        </w:numPr>
        <w:rPr>
          <w:i/>
          <w:iCs/>
          <w:sz w:val="20"/>
          <w:szCs w:val="20"/>
        </w:rPr>
      </w:pPr>
      <w:bookmarkStart w:id="21" w:name="_Hlk90969327"/>
      <w:r w:rsidRPr="007C0424">
        <w:rPr>
          <w:sz w:val="20"/>
          <w:szCs w:val="20"/>
          <w:u w:val="single"/>
        </w:rPr>
        <w:t>dysponuje narzędziami</w:t>
      </w:r>
      <w:r w:rsidRPr="008C7992">
        <w:rPr>
          <w:sz w:val="20"/>
          <w:szCs w:val="20"/>
        </w:rPr>
        <w:t xml:space="preserve"> niezbędnymi </w:t>
      </w:r>
      <w:r>
        <w:rPr>
          <w:sz w:val="20"/>
          <w:szCs w:val="20"/>
        </w:rPr>
        <w:t>do</w:t>
      </w:r>
      <w:r w:rsidRPr="008C7992">
        <w:rPr>
          <w:sz w:val="20"/>
          <w:szCs w:val="20"/>
        </w:rPr>
        <w:t xml:space="preserve"> wykonania zamówienia publicznego</w:t>
      </w:r>
      <w:r w:rsidR="0030657B">
        <w:rPr>
          <w:sz w:val="20"/>
          <w:szCs w:val="20"/>
        </w:rPr>
        <w:t>:</w:t>
      </w:r>
    </w:p>
    <w:p w14:paraId="42779DAA" w14:textId="77777777" w:rsidR="0030657B" w:rsidRPr="0030657B" w:rsidRDefault="0030657B" w:rsidP="0030657B">
      <w:pPr>
        <w:pStyle w:val="Akapitzlist"/>
        <w:rPr>
          <w:i/>
          <w:iCs/>
          <w:sz w:val="20"/>
          <w:szCs w:val="20"/>
        </w:rPr>
      </w:pPr>
    </w:p>
    <w:p w14:paraId="344DC1C6" w14:textId="77777777" w:rsidR="002972EC" w:rsidRPr="002972EC" w:rsidRDefault="002972EC" w:rsidP="002972EC">
      <w:pPr>
        <w:pStyle w:val="Akapitzlist"/>
        <w:ind w:left="884"/>
        <w:rPr>
          <w:i/>
          <w:iCs/>
          <w:sz w:val="20"/>
          <w:szCs w:val="20"/>
        </w:rPr>
      </w:pPr>
      <w:r w:rsidRPr="002972EC">
        <w:rPr>
          <w:i/>
          <w:iCs/>
          <w:sz w:val="20"/>
          <w:szCs w:val="20"/>
        </w:rPr>
        <w:t>Zamawiający nie wyznacza w tym zakresie warunków udziału w postępowaniu.</w:t>
      </w:r>
    </w:p>
    <w:p w14:paraId="7B5A6370" w14:textId="0674B411" w:rsidR="007C0424" w:rsidRDefault="007C0424" w:rsidP="00266F08">
      <w:pPr>
        <w:pStyle w:val="Akapitzlist"/>
        <w:spacing w:line="360" w:lineRule="auto"/>
        <w:ind w:left="884" w:right="20"/>
        <w:jc w:val="both"/>
        <w:rPr>
          <w:sz w:val="20"/>
          <w:szCs w:val="20"/>
        </w:rPr>
      </w:pPr>
    </w:p>
    <w:p w14:paraId="6D80B4C1" w14:textId="1D1174E3" w:rsidR="00C37E06" w:rsidRPr="003E7642" w:rsidRDefault="003F3EE0" w:rsidP="00BC344C">
      <w:pPr>
        <w:numPr>
          <w:ilvl w:val="0"/>
          <w:numId w:val="19"/>
        </w:numPr>
        <w:spacing w:line="360" w:lineRule="auto"/>
        <w:ind w:left="448"/>
        <w:jc w:val="both"/>
        <w:rPr>
          <w:sz w:val="20"/>
          <w:szCs w:val="20"/>
        </w:rPr>
      </w:pPr>
      <w:bookmarkStart w:id="22" w:name="_Hlk66878470"/>
      <w:bookmarkEnd w:id="21"/>
      <w:r w:rsidRPr="003E7642">
        <w:rPr>
          <w:sz w:val="20"/>
          <w:szCs w:val="20"/>
        </w:rPr>
        <w:t xml:space="preserve">Zamawiający, w stosunku do Wykonawców wspólnie ubiegający się o udzielenie zamówienia </w:t>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w:t>
      </w:r>
      <w:r w:rsidRPr="0030657B">
        <w:rPr>
          <w:strike/>
          <w:sz w:val="20"/>
          <w:szCs w:val="20"/>
        </w:rPr>
        <w:t>roboty budowlane, dostawy lub</w:t>
      </w:r>
      <w:r w:rsidRPr="00A1475A">
        <w:rPr>
          <w:sz w:val="20"/>
          <w:szCs w:val="20"/>
        </w:rPr>
        <w:t xml:space="preserve"> usługi wykonają poszczególni wykonawcy </w:t>
      </w:r>
      <w:r w:rsidR="00C95F00" w:rsidRPr="00A1475A">
        <w:rPr>
          <w:sz w:val="20"/>
          <w:szCs w:val="20"/>
        </w:rPr>
        <w:br/>
      </w:r>
      <w:r w:rsidRPr="00A1475A">
        <w:rPr>
          <w:sz w:val="20"/>
          <w:szCs w:val="20"/>
        </w:rPr>
        <w:t>w odniesieniu do warunków, które zostały opisane w VIII ust. 2 pkt</w:t>
      </w:r>
      <w:r w:rsidR="002972EC">
        <w:rPr>
          <w:sz w:val="20"/>
          <w:szCs w:val="20"/>
        </w:rPr>
        <w:t xml:space="preserve"> 2</w:t>
      </w:r>
      <w:r w:rsidR="000F572E" w:rsidRPr="00D24843">
        <w:rPr>
          <w:sz w:val="20"/>
          <w:szCs w:val="20"/>
        </w:rPr>
        <w:t>.</w:t>
      </w:r>
      <w:r w:rsidR="00B96F4A" w:rsidRPr="00A1475A">
        <w:rPr>
          <w:sz w:val="20"/>
          <w:szCs w:val="20"/>
        </w:rPr>
        <w:t xml:space="preserve"> </w:t>
      </w:r>
      <w:bookmarkEnd w:id="22"/>
    </w:p>
    <w:p w14:paraId="107B7CF3" w14:textId="1AC9AFF0" w:rsidR="00BE5455" w:rsidRPr="003E7642" w:rsidRDefault="003F3EE0" w:rsidP="00BC344C">
      <w:pPr>
        <w:numPr>
          <w:ilvl w:val="0"/>
          <w:numId w:val="19"/>
        </w:numPr>
        <w:spacing w:line="360" w:lineRule="auto"/>
        <w:ind w:left="44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23" w:name="_sv3xn7chhdup" w:colFirst="0" w:colLast="0"/>
      <w:bookmarkEnd w:id="23"/>
      <w:r>
        <w:t>IX. Podstawy wykluczenia z postępowania</w:t>
      </w:r>
    </w:p>
    <w:p w14:paraId="0000008F" w14:textId="6925D2E7" w:rsidR="00D95796" w:rsidRPr="00D85AA0" w:rsidRDefault="00B96F4A">
      <w:pPr>
        <w:numPr>
          <w:ilvl w:val="0"/>
          <w:numId w:val="2"/>
        </w:numPr>
        <w:spacing w:before="240" w:line="360" w:lineRule="auto"/>
        <w:ind w:left="426"/>
        <w:jc w:val="both"/>
        <w:rPr>
          <w:i/>
          <w:iCs/>
          <w:sz w:val="20"/>
          <w:szCs w:val="20"/>
        </w:rPr>
      </w:pPr>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p w14:paraId="0448057A" w14:textId="57110E9B" w:rsidR="009178A8" w:rsidRPr="00D85AA0" w:rsidRDefault="00B96F4A" w:rsidP="00BC344C">
      <w:pPr>
        <w:numPr>
          <w:ilvl w:val="0"/>
          <w:numId w:val="20"/>
        </w:numPr>
        <w:spacing w:line="360" w:lineRule="auto"/>
        <w:ind w:left="812" w:hanging="386"/>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 xml:space="preserve">ustawy </w:t>
      </w:r>
      <w:proofErr w:type="spellStart"/>
      <w:r w:rsidR="009178A8" w:rsidRPr="00D85AA0">
        <w:rPr>
          <w:bCs/>
          <w:iCs/>
          <w:sz w:val="20"/>
          <w:szCs w:val="20"/>
          <w:lang w:val="pl-PL"/>
        </w:rPr>
        <w:t>Pzp</w:t>
      </w:r>
      <w:proofErr w:type="spellEnd"/>
      <w:r w:rsidR="009178A8" w:rsidRPr="00D85AA0">
        <w:rPr>
          <w:bCs/>
          <w:iCs/>
          <w:sz w:val="20"/>
          <w:szCs w:val="20"/>
          <w:lang w:val="pl-PL"/>
        </w:rPr>
        <w:t>,</w:t>
      </w:r>
    </w:p>
    <w:p w14:paraId="5A06DB55" w14:textId="52988A6E"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handlu ludźmi, o którym mowa w art. 189 a Kodeksu karnego,</w:t>
      </w:r>
    </w:p>
    <w:p w14:paraId="444762EC" w14:textId="0D63921E"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lastRenderedPageBreak/>
        <w:t>- o którym mowa w art. 228-230 a, art. 250 a Kodeksu karnego lub w art. 46 lub art. 48 ustawy z dnia 25 czerwca 2010 r. o sporcie,</w:t>
      </w:r>
    </w:p>
    <w:p w14:paraId="01AACAD5" w14:textId="701493AF"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charakterze terrorystycznym, o którym mowa w art. 115 § 20 Kodeksu karnego, lub mające na celu popełnienie tego przestępstwa,</w:t>
      </w:r>
    </w:p>
    <w:p w14:paraId="38986623" w14:textId="4D07159E" w:rsidR="009178A8" w:rsidRPr="00D85AA0" w:rsidRDefault="009178A8" w:rsidP="009178A8">
      <w:pPr>
        <w:spacing w:line="360" w:lineRule="auto"/>
        <w:ind w:left="993" w:hanging="181"/>
        <w:jc w:val="both"/>
        <w:rPr>
          <w:bCs/>
          <w:iCs/>
          <w:sz w:val="20"/>
          <w:szCs w:val="20"/>
          <w:lang w:val="pl-PL"/>
        </w:rPr>
      </w:pPr>
      <w:r w:rsidRPr="00D85AA0">
        <w:rPr>
          <w:bCs/>
          <w:iCs/>
          <w:sz w:val="20"/>
          <w:szCs w:val="20"/>
          <w:lang w:val="pl-PL"/>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4993103A" w14:textId="5B289077" w:rsidR="009178A8" w:rsidRPr="00D85AA0" w:rsidRDefault="009178A8" w:rsidP="009178A8">
      <w:pPr>
        <w:spacing w:line="360" w:lineRule="auto"/>
        <w:ind w:left="812"/>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D85AA0" w:rsidRDefault="009178A8" w:rsidP="0086052C">
      <w:pPr>
        <w:spacing w:line="360" w:lineRule="auto"/>
        <w:ind w:left="812"/>
        <w:jc w:val="both"/>
        <w:rPr>
          <w:bCs/>
          <w:iCs/>
          <w:sz w:val="20"/>
          <w:szCs w:val="20"/>
          <w:lang w:val="pl-PL"/>
        </w:rPr>
      </w:pPr>
      <w:r w:rsidRPr="00D85AA0">
        <w:rPr>
          <w:bCs/>
          <w:iCs/>
          <w:sz w:val="20"/>
          <w:szCs w:val="20"/>
          <w:lang w:val="pl-PL"/>
        </w:rPr>
        <w:t xml:space="preserve">- o którym mowa w art. 9 ust. 1 i 3 lub art. 10 ustawy z dnia 15 czerwca 2012 r. o skutkach powierzania wykonywania pracy cudzoziemcom przebywającym wbrew przepisom </w:t>
      </w:r>
      <w:r w:rsidR="0086052C">
        <w:rPr>
          <w:bCs/>
          <w:iCs/>
          <w:sz w:val="20"/>
          <w:szCs w:val="20"/>
          <w:lang w:val="pl-PL"/>
        </w:rPr>
        <w:br/>
      </w:r>
      <w:r w:rsidRPr="00D85AA0">
        <w:rPr>
          <w:bCs/>
          <w:iCs/>
          <w:sz w:val="20"/>
          <w:szCs w:val="20"/>
          <w:lang w:val="pl-PL"/>
        </w:rPr>
        <w:t>na terytorium Rzeczypospolitej Polskiej</w:t>
      </w:r>
      <w:r w:rsidR="0086052C">
        <w:rPr>
          <w:bCs/>
          <w:iCs/>
          <w:sz w:val="20"/>
          <w:szCs w:val="20"/>
          <w:lang w:val="pl-PL"/>
        </w:rPr>
        <w:t xml:space="preserve"> </w:t>
      </w:r>
      <w:r w:rsidRPr="00D85AA0">
        <w:rPr>
          <w:bCs/>
          <w:iCs/>
          <w:sz w:val="20"/>
          <w:szCs w:val="20"/>
          <w:lang w:val="pl-PL"/>
        </w:rPr>
        <w:t xml:space="preserve">lub za odpowiedni czyn zabroniony określony </w:t>
      </w:r>
      <w:r w:rsidR="0086052C">
        <w:rPr>
          <w:bCs/>
          <w:iCs/>
          <w:sz w:val="20"/>
          <w:szCs w:val="20"/>
          <w:lang w:val="pl-PL"/>
        </w:rPr>
        <w:br/>
      </w:r>
      <w:r w:rsidRPr="00D85AA0">
        <w:rPr>
          <w:bCs/>
          <w:iCs/>
          <w:sz w:val="20"/>
          <w:szCs w:val="20"/>
          <w:lang w:val="pl-PL"/>
        </w:rPr>
        <w:t>w przepisach prawa obcego;</w:t>
      </w:r>
    </w:p>
    <w:p w14:paraId="54608FF3" w14:textId="30BAA10C"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86052C">
        <w:rPr>
          <w:bCs/>
          <w:iCs/>
          <w:sz w:val="20"/>
          <w:szCs w:val="20"/>
          <w:lang w:val="pl-PL"/>
        </w:rPr>
        <w:br/>
      </w:r>
      <w:r w:rsidRPr="00D85AA0">
        <w:rPr>
          <w:bCs/>
          <w:iCs/>
          <w:sz w:val="20"/>
          <w:szCs w:val="20"/>
          <w:lang w:val="pl-PL"/>
        </w:rPr>
        <w:t>o którym mowa w pkt 1;</w:t>
      </w:r>
    </w:p>
    <w:p w14:paraId="177F36AB" w14:textId="5F686FE0"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prawomocnie orzeczono zakaz ubiegania się o zamówienia publiczne;</w:t>
      </w:r>
    </w:p>
    <w:p w14:paraId="54237E15" w14:textId="77A66468"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5AA0">
        <w:rPr>
          <w:bCs/>
          <w:iCs/>
          <w:sz w:val="20"/>
          <w:szCs w:val="20"/>
          <w:lang w:val="pl-PL"/>
        </w:rPr>
        <w:br/>
        <w:t xml:space="preserve">w rozumieniu ustawy z dnia 16 lutego 2007 r. o ochronie konkurencji i konsumentów, złożyli odrębne oferty, oferty częściowe lub wnioski o dopuszczenie do udziału </w:t>
      </w:r>
      <w:r w:rsidRPr="00D85AA0">
        <w:rPr>
          <w:bCs/>
          <w:iCs/>
          <w:sz w:val="20"/>
          <w:szCs w:val="20"/>
          <w:lang w:val="pl-PL"/>
        </w:rPr>
        <w:br/>
        <w:t>w postępowaniu, chyba że wykażą, że przygotowali te oferty lub wnioski niezależnie od siebie;</w:t>
      </w:r>
    </w:p>
    <w:p w14:paraId="70A8DDF8" w14:textId="6EB0B1B6"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lastRenderedPageBreak/>
        <w:t xml:space="preserve">jeżeli, w przypadkach, o których mowa w art. 85 ust. 1 ustawy </w:t>
      </w:r>
      <w:proofErr w:type="spellStart"/>
      <w:r w:rsidRPr="00D85AA0">
        <w:rPr>
          <w:bCs/>
          <w:iCs/>
          <w:sz w:val="20"/>
          <w:szCs w:val="20"/>
          <w:lang w:val="pl-PL"/>
        </w:rPr>
        <w:t>Pzp</w:t>
      </w:r>
      <w:proofErr w:type="spellEnd"/>
      <w:r w:rsidRPr="00D85AA0">
        <w:rPr>
          <w:bCs/>
          <w:iCs/>
          <w:sz w:val="20"/>
          <w:szCs w:val="20"/>
          <w:lang w:val="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95853FB" w14:textId="0255BE73" w:rsidR="009178A8" w:rsidRPr="00D85AA0" w:rsidRDefault="009178A8" w:rsidP="00BC344C">
      <w:pPr>
        <w:pStyle w:val="Akapitzlist"/>
        <w:numPr>
          <w:ilvl w:val="0"/>
          <w:numId w:val="20"/>
        </w:numPr>
        <w:spacing w:line="360" w:lineRule="auto"/>
        <w:jc w:val="both"/>
        <w:rPr>
          <w:bCs/>
          <w:iCs/>
          <w:sz w:val="20"/>
          <w:szCs w:val="20"/>
          <w:lang w:val="pl-PL"/>
        </w:rPr>
      </w:pPr>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w:t>
      </w:r>
      <w:proofErr w:type="spellStart"/>
      <w:r w:rsidRPr="00D85AA0">
        <w:rPr>
          <w:bCs/>
          <w:iCs/>
          <w:sz w:val="20"/>
          <w:szCs w:val="20"/>
          <w:lang w:val="pl-PL"/>
        </w:rPr>
        <w:t>Pzp</w:t>
      </w:r>
      <w:proofErr w:type="spellEnd"/>
      <w:r w:rsidR="0081064B" w:rsidRPr="00D85AA0">
        <w:rPr>
          <w:bCs/>
          <w:iCs/>
          <w:sz w:val="20"/>
          <w:szCs w:val="20"/>
          <w:lang w:val="pl-PL"/>
        </w:rPr>
        <w:t xml:space="preserve"> tj.</w:t>
      </w:r>
      <w:r w:rsidRPr="00D85AA0">
        <w:rPr>
          <w:bCs/>
          <w:iCs/>
          <w:sz w:val="20"/>
          <w:szCs w:val="20"/>
          <w:lang w:val="pl-PL"/>
        </w:rPr>
        <w:t>:</w:t>
      </w:r>
    </w:p>
    <w:p w14:paraId="10F1F887" w14:textId="77777777" w:rsidR="0081064B" w:rsidRPr="00D85AA0" w:rsidRDefault="0081064B" w:rsidP="00BC344C">
      <w:pPr>
        <w:numPr>
          <w:ilvl w:val="0"/>
          <w:numId w:val="30"/>
        </w:numPr>
        <w:spacing w:before="60" w:after="60" w:line="360" w:lineRule="auto"/>
        <w:ind w:left="1246" w:hanging="434"/>
        <w:jc w:val="both"/>
        <w:rPr>
          <w:sz w:val="20"/>
          <w:szCs w:val="20"/>
        </w:rPr>
      </w:pPr>
      <w:r w:rsidRPr="00D85AA0">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59CF66" w14:textId="6A597A8D" w:rsidR="009178A8" w:rsidRPr="00CF2880" w:rsidRDefault="009178A8" w:rsidP="00CF2880">
      <w:pPr>
        <w:pStyle w:val="Akapitzlist"/>
        <w:numPr>
          <w:ilvl w:val="0"/>
          <w:numId w:val="2"/>
        </w:numPr>
        <w:spacing w:line="360" w:lineRule="auto"/>
        <w:jc w:val="both"/>
        <w:rPr>
          <w:bCs/>
          <w:iCs/>
          <w:sz w:val="20"/>
          <w:szCs w:val="20"/>
          <w:lang w:val="pl-PL"/>
        </w:rPr>
      </w:pPr>
      <w:r w:rsidRPr="00CF2880">
        <w:rPr>
          <w:bCs/>
          <w:iCs/>
          <w:sz w:val="20"/>
          <w:szCs w:val="20"/>
          <w:lang w:val="pl-PL"/>
        </w:rPr>
        <w:t xml:space="preserve">Wykluczenie Wykonawcy następuje zgodnie z art. 111 ustawy </w:t>
      </w:r>
      <w:proofErr w:type="spellStart"/>
      <w:r w:rsidRPr="00CF2880">
        <w:rPr>
          <w:bCs/>
          <w:iCs/>
          <w:sz w:val="20"/>
          <w:szCs w:val="20"/>
          <w:lang w:val="pl-PL"/>
        </w:rPr>
        <w:t>Pzp</w:t>
      </w:r>
      <w:proofErr w:type="spellEnd"/>
      <w:r w:rsidR="00626BEC" w:rsidRPr="00CF2880">
        <w:rPr>
          <w:bCs/>
          <w:iCs/>
          <w:sz w:val="20"/>
          <w:szCs w:val="20"/>
          <w:lang w:val="pl-PL"/>
        </w:rPr>
        <w:t>.</w:t>
      </w:r>
    </w:p>
    <w:p w14:paraId="00000096" w14:textId="18B0DED5" w:rsidR="00D95796" w:rsidRDefault="00B96F4A">
      <w:pPr>
        <w:pStyle w:val="Nagwek2"/>
      </w:pPr>
      <w:bookmarkStart w:id="24" w:name="_crlv0voso4yw" w:colFirst="0" w:colLast="0"/>
      <w:bookmarkEnd w:id="24"/>
      <w:r>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25"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25"/>
    </w:p>
    <w:p w14:paraId="5FE4B293" w14:textId="2493094F" w:rsidR="00B41523" w:rsidRDefault="00B41523" w:rsidP="00BC344C">
      <w:pPr>
        <w:numPr>
          <w:ilvl w:val="0"/>
          <w:numId w:val="8"/>
        </w:numPr>
        <w:spacing w:before="240" w:line="360" w:lineRule="auto"/>
        <w:ind w:left="284" w:hanging="426"/>
        <w:jc w:val="both"/>
        <w:rPr>
          <w:sz w:val="20"/>
          <w:szCs w:val="20"/>
        </w:rPr>
      </w:pPr>
      <w:bookmarkStart w:id="26" w:name="_Hlk90973415"/>
      <w:r>
        <w:rPr>
          <w:sz w:val="20"/>
          <w:szCs w:val="20"/>
        </w:rPr>
        <w:t xml:space="preserve">Formularz </w:t>
      </w:r>
      <w:r w:rsidRPr="00B41523">
        <w:rPr>
          <w:sz w:val="20"/>
          <w:szCs w:val="20"/>
        </w:rPr>
        <w:t xml:space="preserve">oferty, według wzoru stanowiącego </w:t>
      </w:r>
      <w:r w:rsidRPr="009F3E93">
        <w:rPr>
          <w:b/>
          <w:bCs/>
          <w:sz w:val="20"/>
          <w:szCs w:val="20"/>
        </w:rPr>
        <w:t>załącznik nr 1</w:t>
      </w:r>
      <w:r w:rsidR="00352365" w:rsidRPr="009F3E93">
        <w:rPr>
          <w:b/>
          <w:bCs/>
          <w:sz w:val="20"/>
          <w:szCs w:val="20"/>
        </w:rPr>
        <w:t xml:space="preserve"> </w:t>
      </w:r>
      <w:r w:rsidRPr="009F3E93">
        <w:rPr>
          <w:b/>
          <w:bCs/>
          <w:sz w:val="20"/>
          <w:szCs w:val="20"/>
        </w:rPr>
        <w:t>do SWZ</w:t>
      </w:r>
      <w:r w:rsidR="00017227">
        <w:rPr>
          <w:sz w:val="20"/>
          <w:szCs w:val="20"/>
        </w:rPr>
        <w:t>.</w:t>
      </w:r>
    </w:p>
    <w:p w14:paraId="12C6C7DD" w14:textId="0D243791" w:rsidR="00B41523" w:rsidRPr="00B41523" w:rsidRDefault="00B41523" w:rsidP="00BC344C">
      <w:pPr>
        <w:numPr>
          <w:ilvl w:val="0"/>
          <w:numId w:val="8"/>
        </w:numPr>
        <w:spacing w:before="240" w:line="360" w:lineRule="auto"/>
        <w:ind w:left="284" w:hanging="426"/>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Pr="00B41523">
        <w:rPr>
          <w:sz w:val="20"/>
          <w:szCs w:val="20"/>
          <w:lang w:val="x-none"/>
        </w:rPr>
        <w:t>;</w:t>
      </w:r>
    </w:p>
    <w:p w14:paraId="00000097" w14:textId="40E809E5" w:rsidR="00D95796" w:rsidRPr="006C2506" w:rsidRDefault="00581596" w:rsidP="00BC344C">
      <w:pPr>
        <w:numPr>
          <w:ilvl w:val="0"/>
          <w:numId w:val="8"/>
        </w:numPr>
        <w:spacing w:before="240" w:line="360" w:lineRule="auto"/>
        <w:ind w:left="284" w:hanging="426"/>
        <w:jc w:val="both"/>
        <w:rPr>
          <w:sz w:val="20"/>
          <w:szCs w:val="20"/>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E401BC">
        <w:rPr>
          <w:b/>
          <w:sz w:val="20"/>
          <w:szCs w:val="20"/>
        </w:rPr>
        <w:t xml:space="preserve">Załącznikiem nr </w:t>
      </w:r>
      <w:r w:rsidR="0081064B" w:rsidRPr="00E401BC">
        <w:rPr>
          <w:b/>
          <w:sz w:val="20"/>
          <w:szCs w:val="20"/>
        </w:rPr>
        <w:t>2</w:t>
      </w:r>
      <w:r w:rsidR="009125E8" w:rsidRPr="00E401BC">
        <w:rPr>
          <w:b/>
          <w:sz w:val="20"/>
          <w:szCs w:val="20"/>
        </w:rPr>
        <w:t>A</w:t>
      </w:r>
      <w:r w:rsidR="00B96F4A" w:rsidRPr="00E401BC">
        <w:rPr>
          <w:b/>
          <w:sz w:val="20"/>
          <w:szCs w:val="20"/>
        </w:rPr>
        <w:t xml:space="preserve"> do </w:t>
      </w:r>
      <w:r w:rsidR="00B96F4A" w:rsidRPr="009125E8">
        <w:rPr>
          <w:b/>
          <w:sz w:val="20"/>
          <w:szCs w:val="20"/>
        </w:rPr>
        <w:t>SWZ</w:t>
      </w:r>
      <w:r w:rsidR="00B96F4A" w:rsidRPr="009125E8">
        <w:rPr>
          <w:sz w:val="20"/>
          <w:szCs w:val="20"/>
        </w:rPr>
        <w:t>;</w:t>
      </w:r>
    </w:p>
    <w:p w14:paraId="472B599C" w14:textId="43BE8B90" w:rsidR="005A0405" w:rsidRDefault="00581596" w:rsidP="00BC344C">
      <w:pPr>
        <w:pStyle w:val="Akapitzlist"/>
        <w:numPr>
          <w:ilvl w:val="0"/>
          <w:numId w:val="8"/>
        </w:numPr>
        <w:spacing w:line="360" w:lineRule="auto"/>
        <w:ind w:left="284"/>
        <w:jc w:val="both"/>
        <w:rPr>
          <w:sz w:val="20"/>
          <w:szCs w:val="20"/>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874891">
        <w:rPr>
          <w:b/>
          <w:bCs/>
          <w:sz w:val="20"/>
          <w:szCs w:val="20"/>
        </w:rPr>
        <w:t>załącznik</w:t>
      </w:r>
      <w:r w:rsidRPr="00874891">
        <w:rPr>
          <w:b/>
          <w:bCs/>
          <w:sz w:val="20"/>
          <w:szCs w:val="20"/>
        </w:rPr>
        <w:t>iem</w:t>
      </w:r>
      <w:r w:rsidR="005F7FB9" w:rsidRPr="00874891">
        <w:rPr>
          <w:b/>
          <w:bCs/>
          <w:sz w:val="20"/>
          <w:szCs w:val="20"/>
        </w:rPr>
        <w:t xml:space="preserve"> nr </w:t>
      </w:r>
      <w:r w:rsidR="001571F6" w:rsidRPr="00874891">
        <w:rPr>
          <w:b/>
          <w:bCs/>
          <w:sz w:val="20"/>
          <w:szCs w:val="20"/>
        </w:rPr>
        <w:t>2</w:t>
      </w:r>
      <w:r w:rsidR="009125E8" w:rsidRPr="00874891">
        <w:rPr>
          <w:b/>
          <w:bCs/>
          <w:sz w:val="20"/>
          <w:szCs w:val="20"/>
        </w:rPr>
        <w:t>B</w:t>
      </w:r>
      <w:r w:rsidR="005F7FB9" w:rsidRPr="00874891">
        <w:rPr>
          <w:b/>
          <w:bCs/>
          <w:sz w:val="20"/>
          <w:szCs w:val="20"/>
        </w:rPr>
        <w:t xml:space="preserve"> </w:t>
      </w:r>
      <w:r w:rsidR="005F7FB9" w:rsidRPr="006C2506">
        <w:rPr>
          <w:b/>
          <w:bCs/>
          <w:sz w:val="20"/>
          <w:szCs w:val="20"/>
        </w:rPr>
        <w:t>do SWZ</w:t>
      </w:r>
      <w:r w:rsidR="00017227">
        <w:rPr>
          <w:sz w:val="20"/>
          <w:szCs w:val="20"/>
        </w:rPr>
        <w:t>.</w:t>
      </w:r>
    </w:p>
    <w:p w14:paraId="4B5AA366" w14:textId="032E9524" w:rsidR="0086052C" w:rsidRPr="00036B3E" w:rsidRDefault="00581596" w:rsidP="00581596">
      <w:pPr>
        <w:pStyle w:val="Akapitzlist"/>
        <w:numPr>
          <w:ilvl w:val="0"/>
          <w:numId w:val="8"/>
        </w:numPr>
        <w:spacing w:line="360" w:lineRule="auto"/>
        <w:ind w:left="284"/>
        <w:jc w:val="both"/>
        <w:rPr>
          <w:b/>
          <w:bCs/>
          <w:iCs/>
          <w:color w:val="FF0000"/>
          <w:sz w:val="20"/>
          <w:szCs w:val="20"/>
          <w:lang w:val="pl-PL"/>
        </w:rPr>
      </w:pPr>
      <w:r w:rsidRPr="00581596">
        <w:rPr>
          <w:sz w:val="20"/>
          <w:szCs w:val="20"/>
          <w:lang w:val="pl-PL"/>
        </w:rPr>
        <w:t xml:space="preserve">Oświadczenie Wykonawców wspólnie ubiegających się o udzielenie zamówienia </w:t>
      </w:r>
      <w:r w:rsidRPr="00581596">
        <w:rPr>
          <w:b/>
          <w:sz w:val="20"/>
          <w:szCs w:val="20"/>
          <w:lang w:val="pl-PL"/>
        </w:rPr>
        <w:t xml:space="preserve">– </w:t>
      </w:r>
      <w:r w:rsidRPr="00581596">
        <w:rPr>
          <w:bCs/>
          <w:i/>
          <w:iCs/>
          <w:sz w:val="20"/>
          <w:szCs w:val="20"/>
          <w:lang w:val="pl-PL"/>
        </w:rPr>
        <w:t>jeżeli dotyczy</w:t>
      </w:r>
      <w:r w:rsidRPr="00581596">
        <w:rPr>
          <w:b/>
          <w:sz w:val="20"/>
          <w:szCs w:val="20"/>
          <w:lang w:val="pl-PL"/>
        </w:rPr>
        <w:t xml:space="preserve"> </w:t>
      </w:r>
      <w:r w:rsidRPr="00581596">
        <w:rPr>
          <w:sz w:val="20"/>
          <w:szCs w:val="20"/>
          <w:lang w:val="pl-PL"/>
        </w:rPr>
        <w:t>– (składają wyłącznie Wykonawcy wspólnie ubiegający się o udzielenie zamówienia</w:t>
      </w:r>
      <w:r w:rsidRPr="00581596">
        <w:rPr>
          <w:sz w:val="20"/>
          <w:szCs w:val="20"/>
          <w:lang w:val="x-none"/>
        </w:rPr>
        <w:t xml:space="preserve"> </w:t>
      </w:r>
      <w:r>
        <w:rPr>
          <w:sz w:val="20"/>
          <w:szCs w:val="20"/>
          <w:lang w:val="pl-PL"/>
        </w:rPr>
        <w:t xml:space="preserve">– zgodnie z </w:t>
      </w:r>
      <w:r w:rsidR="00DE5B29" w:rsidRPr="00874891">
        <w:rPr>
          <w:b/>
          <w:bCs/>
          <w:sz w:val="20"/>
          <w:szCs w:val="20"/>
          <w:lang w:val="x-none"/>
        </w:rPr>
        <w:t>załącznik</w:t>
      </w:r>
      <w:r w:rsidRPr="00874891">
        <w:rPr>
          <w:b/>
          <w:bCs/>
          <w:sz w:val="20"/>
          <w:szCs w:val="20"/>
          <w:lang w:val="pl-PL"/>
        </w:rPr>
        <w:t>iem</w:t>
      </w:r>
      <w:r w:rsidR="00DE5B29" w:rsidRPr="00874891">
        <w:rPr>
          <w:b/>
          <w:bCs/>
          <w:sz w:val="20"/>
          <w:szCs w:val="20"/>
          <w:lang w:val="x-none"/>
        </w:rPr>
        <w:t xml:space="preserve"> nr </w:t>
      </w:r>
      <w:r w:rsidR="00DE5B29" w:rsidRPr="00874891">
        <w:rPr>
          <w:b/>
          <w:bCs/>
          <w:sz w:val="20"/>
          <w:szCs w:val="20"/>
          <w:lang w:val="pl-PL"/>
        </w:rPr>
        <w:t>3</w:t>
      </w:r>
      <w:r w:rsidR="00DE5B29" w:rsidRPr="00874891">
        <w:rPr>
          <w:b/>
          <w:bCs/>
          <w:sz w:val="20"/>
          <w:szCs w:val="20"/>
          <w:lang w:val="x-none"/>
        </w:rPr>
        <w:t xml:space="preserve"> do </w:t>
      </w:r>
      <w:r w:rsidR="00DE5B29" w:rsidRPr="009125E8">
        <w:rPr>
          <w:b/>
          <w:bCs/>
          <w:sz w:val="20"/>
          <w:szCs w:val="20"/>
          <w:lang w:val="x-none"/>
        </w:rPr>
        <w:t>SWZ</w:t>
      </w:r>
      <w:r w:rsidR="00DE5B29" w:rsidRPr="009125E8">
        <w:rPr>
          <w:sz w:val="20"/>
          <w:szCs w:val="20"/>
          <w:lang w:val="x-none"/>
        </w:rPr>
        <w:t xml:space="preserve">). </w:t>
      </w:r>
    </w:p>
    <w:p w14:paraId="2D1C36B5" w14:textId="2F4ED453" w:rsidR="00036B3E" w:rsidRDefault="00036B3E" w:rsidP="00581596">
      <w:pPr>
        <w:pStyle w:val="Akapitzlist"/>
        <w:numPr>
          <w:ilvl w:val="0"/>
          <w:numId w:val="8"/>
        </w:numPr>
        <w:spacing w:line="360" w:lineRule="auto"/>
        <w:ind w:left="284"/>
        <w:jc w:val="both"/>
        <w:rPr>
          <w:b/>
          <w:bCs/>
          <w:iCs/>
          <w:color w:val="FF0000"/>
          <w:sz w:val="20"/>
          <w:szCs w:val="20"/>
          <w:lang w:val="pl-PL"/>
        </w:rPr>
      </w:pPr>
      <w:r w:rsidRPr="00036B3E">
        <w:rPr>
          <w:b/>
          <w:bCs/>
          <w:iCs/>
          <w:sz w:val="20"/>
          <w:szCs w:val="20"/>
          <w:lang w:val="pl-PL"/>
        </w:rPr>
        <w:t>Wypełnione zbiorcze zestawienie cenowe zgodnie z</w:t>
      </w:r>
      <w:r w:rsidRPr="00036B3E">
        <w:rPr>
          <w:b/>
          <w:bCs/>
          <w:iCs/>
          <w:color w:val="FF0000"/>
          <w:sz w:val="20"/>
          <w:szCs w:val="20"/>
          <w:lang w:val="pl-PL"/>
        </w:rPr>
        <w:t xml:space="preserve"> </w:t>
      </w:r>
      <w:r w:rsidRPr="00D24843">
        <w:rPr>
          <w:b/>
          <w:bCs/>
          <w:iCs/>
          <w:sz w:val="20"/>
          <w:szCs w:val="20"/>
          <w:lang w:val="pl-PL"/>
        </w:rPr>
        <w:t xml:space="preserve">Załącznikiem nr </w:t>
      </w:r>
      <w:r w:rsidR="00D24843" w:rsidRPr="00D24843">
        <w:rPr>
          <w:b/>
          <w:bCs/>
          <w:iCs/>
          <w:sz w:val="20"/>
          <w:szCs w:val="20"/>
          <w:lang w:val="pl-PL"/>
        </w:rPr>
        <w:t>6</w:t>
      </w:r>
      <w:r w:rsidRPr="00D24843">
        <w:rPr>
          <w:b/>
          <w:bCs/>
          <w:iCs/>
          <w:sz w:val="20"/>
          <w:szCs w:val="20"/>
          <w:lang w:val="pl-PL"/>
        </w:rPr>
        <w:t xml:space="preserve"> do SWZ.</w:t>
      </w:r>
    </w:p>
    <w:bookmarkEnd w:id="26"/>
    <w:p w14:paraId="5E2CDCC8" w14:textId="77777777" w:rsidR="00581596" w:rsidRDefault="00581596" w:rsidP="00581596">
      <w:pPr>
        <w:spacing w:line="360" w:lineRule="auto"/>
        <w:jc w:val="both"/>
        <w:rPr>
          <w:iCs/>
          <w:color w:val="00B050"/>
          <w:sz w:val="20"/>
          <w:szCs w:val="20"/>
          <w:lang w:val="pl-PL"/>
        </w:rPr>
      </w:pPr>
    </w:p>
    <w:p w14:paraId="4F940451" w14:textId="18C3ECFF" w:rsidR="002F4E70" w:rsidRDefault="002F4E70" w:rsidP="00581596">
      <w:pPr>
        <w:spacing w:line="360" w:lineRule="auto"/>
        <w:jc w:val="both"/>
        <w:rPr>
          <w:iCs/>
          <w:color w:val="5F497A" w:themeColor="accent4" w:themeShade="BF"/>
          <w:sz w:val="20"/>
          <w:szCs w:val="20"/>
          <w:lang w:val="pl-PL"/>
        </w:rPr>
      </w:pPr>
      <w:r w:rsidRPr="00B41523">
        <w:rPr>
          <w:b/>
          <w:bCs/>
          <w:lang w:val="pl-PL"/>
        </w:rPr>
        <w:t xml:space="preserve">Dokumenty </w:t>
      </w:r>
      <w:r>
        <w:rPr>
          <w:b/>
          <w:bCs/>
          <w:lang w:val="pl-PL"/>
        </w:rPr>
        <w:t xml:space="preserve">składane </w:t>
      </w:r>
      <w:r w:rsidRPr="002F4E70">
        <w:rPr>
          <w:b/>
          <w:bCs/>
          <w:u w:val="single"/>
          <w:lang w:val="pl-PL"/>
        </w:rPr>
        <w:t>na żądanie</w:t>
      </w:r>
      <w:r w:rsidRPr="00B41523">
        <w:rPr>
          <w:b/>
          <w:bCs/>
          <w:lang w:val="pl-PL"/>
        </w:rPr>
        <w:t xml:space="preserve"> zamawiającego:</w:t>
      </w:r>
    </w:p>
    <w:p w14:paraId="7119A054" w14:textId="1222BD17" w:rsidR="00D55905" w:rsidRPr="009125E8" w:rsidRDefault="00581596" w:rsidP="00581596">
      <w:pPr>
        <w:spacing w:line="360" w:lineRule="auto"/>
        <w:jc w:val="both"/>
        <w:rPr>
          <w:iCs/>
          <w:sz w:val="20"/>
          <w:szCs w:val="20"/>
          <w:lang w:val="pl-PL"/>
        </w:rPr>
      </w:pPr>
      <w:r w:rsidRPr="002F4E70">
        <w:rPr>
          <w:iCs/>
          <w:sz w:val="20"/>
          <w:szCs w:val="20"/>
          <w:lang w:val="pl-PL"/>
        </w:rPr>
        <w:t xml:space="preserve">Zamawiający wzywa Wykonawcę, którego oferta została najwyżej oceniona, do złożenia </w:t>
      </w:r>
      <w:r w:rsidR="008C0205">
        <w:rPr>
          <w:iCs/>
          <w:sz w:val="20"/>
          <w:szCs w:val="20"/>
          <w:lang w:val="pl-PL"/>
        </w:rPr>
        <w:br/>
      </w:r>
      <w:r w:rsidRPr="002F4E70">
        <w:rPr>
          <w:iCs/>
          <w:sz w:val="20"/>
          <w:szCs w:val="20"/>
          <w:lang w:val="pl-PL"/>
        </w:rPr>
        <w:t xml:space="preserve">w wyznaczonym terminie, nie krótszym niż 5 dni od dnia wezwania, podmiotowych środków </w:t>
      </w:r>
      <w:r w:rsidRPr="002F4E70">
        <w:rPr>
          <w:iCs/>
          <w:sz w:val="20"/>
          <w:szCs w:val="20"/>
          <w:lang w:val="pl-PL"/>
        </w:rPr>
        <w:lastRenderedPageBreak/>
        <w:t>dowodowych, jeżeli wymagał ich złożenia w ogłoszeniu o zamówieniu lub dokumentach zamówienia, aktualnych na dzień złożenia podmiotowych środków dowodowych.</w:t>
      </w:r>
    </w:p>
    <w:p w14:paraId="26379D1F" w14:textId="08621D31" w:rsidR="00EB3487" w:rsidRPr="00D24843" w:rsidRDefault="00036B3E" w:rsidP="00D24843">
      <w:pPr>
        <w:spacing w:line="360" w:lineRule="auto"/>
        <w:jc w:val="both"/>
        <w:rPr>
          <w:sz w:val="20"/>
          <w:szCs w:val="20"/>
        </w:rPr>
      </w:pPr>
      <w:r>
        <w:rPr>
          <w:b/>
          <w:bCs/>
          <w:sz w:val="20"/>
          <w:szCs w:val="20"/>
        </w:rPr>
        <w:t>7</w:t>
      </w:r>
      <w:r w:rsidR="00F64457" w:rsidRPr="009125E8">
        <w:rPr>
          <w:b/>
          <w:bCs/>
          <w:sz w:val="20"/>
          <w:szCs w:val="20"/>
        </w:rPr>
        <w:t>.</w:t>
      </w:r>
      <w:r w:rsidR="00F64457" w:rsidRPr="009125E8">
        <w:rPr>
          <w:sz w:val="20"/>
          <w:szCs w:val="20"/>
        </w:rPr>
        <w:t xml:space="preserve"> </w:t>
      </w:r>
      <w:bookmarkStart w:id="27" w:name="_Hlk90971478"/>
      <w:r w:rsidR="00B96F4A" w:rsidRPr="009125E8">
        <w:rPr>
          <w:sz w:val="20"/>
          <w:szCs w:val="20"/>
        </w:rPr>
        <w:t>Podmiotowe środki dowodowe wymagane od wykonawcy obejmują:</w:t>
      </w:r>
      <w:bookmarkEnd w:id="27"/>
    </w:p>
    <w:p w14:paraId="10C8C96B" w14:textId="706FB126" w:rsidR="008A1AC3" w:rsidRPr="00A0478B" w:rsidRDefault="00B54C51" w:rsidP="008A1AC3">
      <w:pPr>
        <w:numPr>
          <w:ilvl w:val="2"/>
          <w:numId w:val="19"/>
        </w:numPr>
        <w:spacing w:line="360" w:lineRule="auto"/>
        <w:ind w:left="710" w:hanging="435"/>
        <w:jc w:val="both"/>
        <w:rPr>
          <w:bCs/>
          <w:color w:val="FF0000"/>
          <w:sz w:val="20"/>
          <w:szCs w:val="20"/>
        </w:rPr>
      </w:pPr>
      <w:bookmarkStart w:id="28" w:name="_Hlk90971504"/>
      <w:r>
        <w:rPr>
          <w:bCs/>
          <w:sz w:val="20"/>
          <w:szCs w:val="20"/>
        </w:rPr>
        <w:t>U</w:t>
      </w:r>
      <w:r w:rsidR="0030657B" w:rsidRPr="00A0478B">
        <w:rPr>
          <w:bCs/>
          <w:sz w:val="20"/>
          <w:szCs w:val="20"/>
        </w:rPr>
        <w:t>prawnienia do prowadzenia określonej działalności gospodarczej lub zawodowej</w:t>
      </w:r>
      <w:bookmarkEnd w:id="28"/>
      <w:r w:rsidR="00A0478B">
        <w:rPr>
          <w:bCs/>
          <w:sz w:val="20"/>
          <w:szCs w:val="20"/>
        </w:rPr>
        <w:t>:</w:t>
      </w:r>
    </w:p>
    <w:p w14:paraId="7E707496" w14:textId="3706922E" w:rsidR="00EB3487" w:rsidRPr="00D24843" w:rsidRDefault="00A0478B" w:rsidP="00D24843">
      <w:pPr>
        <w:spacing w:line="360" w:lineRule="auto"/>
        <w:ind w:left="710"/>
        <w:jc w:val="both"/>
        <w:rPr>
          <w:bCs/>
          <w:sz w:val="20"/>
          <w:szCs w:val="20"/>
          <w:lang w:val="pl-PL"/>
        </w:rPr>
      </w:pPr>
      <w:r w:rsidRPr="000811FE">
        <w:rPr>
          <w:bCs/>
          <w:sz w:val="20"/>
          <w:szCs w:val="20"/>
        </w:rPr>
        <w:t xml:space="preserve">- </w:t>
      </w:r>
      <w:r w:rsidR="000811FE" w:rsidRPr="000811FE">
        <w:rPr>
          <w:bCs/>
          <w:sz w:val="20"/>
          <w:szCs w:val="20"/>
          <w:lang w:val="pl-PL"/>
        </w:rPr>
        <w:t xml:space="preserve">wpis do rejestru operatorów pocztowych wydanego przez Prezesa Urzędu Komunikacji Elektronicznej w zakresie obrotu krajowego i zagranicznego. </w:t>
      </w:r>
    </w:p>
    <w:p w14:paraId="000000A1" w14:textId="5D4DA125" w:rsidR="00D95796" w:rsidRPr="00DE5B29" w:rsidRDefault="00036B3E" w:rsidP="00203353">
      <w:pPr>
        <w:pBdr>
          <w:top w:val="nil"/>
          <w:left w:val="nil"/>
          <w:bottom w:val="nil"/>
          <w:right w:val="nil"/>
          <w:between w:val="nil"/>
        </w:pBdr>
        <w:spacing w:line="360" w:lineRule="auto"/>
        <w:jc w:val="both"/>
        <w:rPr>
          <w:sz w:val="20"/>
          <w:szCs w:val="20"/>
        </w:rPr>
      </w:pPr>
      <w:r>
        <w:rPr>
          <w:b/>
          <w:bCs/>
          <w:sz w:val="20"/>
          <w:szCs w:val="20"/>
        </w:rPr>
        <w:t>8</w:t>
      </w:r>
      <w:r w:rsidR="00203353" w:rsidRPr="00F64457">
        <w:rPr>
          <w:b/>
          <w:bCs/>
          <w:sz w:val="20"/>
          <w:szCs w:val="20"/>
        </w:rPr>
        <w:t>.</w:t>
      </w:r>
      <w:r w:rsidR="00F64457" w:rsidRPr="00F64457">
        <w:rPr>
          <w:b/>
          <w:bCs/>
          <w:sz w:val="20"/>
          <w:szCs w:val="20"/>
        </w:rPr>
        <w:t xml:space="preserve"> </w:t>
      </w:r>
      <w:bookmarkStart w:id="29" w:name="_Hlk90971675"/>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1424AF">
        <w:rPr>
          <w:sz w:val="20"/>
          <w:szCs w:val="20"/>
        </w:rPr>
        <w:br/>
      </w:r>
      <w:r w:rsidR="00B96F4A" w:rsidRPr="00DE5B29">
        <w:rPr>
          <w:sz w:val="20"/>
          <w:szCs w:val="20"/>
        </w:rPr>
        <w:t>i aktualność.</w:t>
      </w:r>
      <w:bookmarkEnd w:id="29"/>
    </w:p>
    <w:p w14:paraId="000000A2" w14:textId="5C7AD6FE" w:rsidR="00D95796" w:rsidRDefault="00036B3E" w:rsidP="00203353">
      <w:pPr>
        <w:pBdr>
          <w:top w:val="nil"/>
          <w:left w:val="nil"/>
          <w:bottom w:val="nil"/>
          <w:right w:val="nil"/>
          <w:between w:val="nil"/>
        </w:pBdr>
        <w:spacing w:line="360" w:lineRule="auto"/>
        <w:jc w:val="both"/>
        <w:rPr>
          <w:sz w:val="20"/>
          <w:szCs w:val="20"/>
        </w:rPr>
      </w:pPr>
      <w:r>
        <w:rPr>
          <w:b/>
          <w:bCs/>
          <w:sz w:val="20"/>
          <w:szCs w:val="20"/>
        </w:rPr>
        <w:t>9</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438B713C" w:rsidR="002F4E70" w:rsidRPr="00DE5B29" w:rsidRDefault="00036B3E" w:rsidP="00203353">
      <w:pPr>
        <w:pBdr>
          <w:top w:val="nil"/>
          <w:left w:val="nil"/>
          <w:bottom w:val="nil"/>
          <w:right w:val="nil"/>
          <w:between w:val="nil"/>
        </w:pBdr>
        <w:spacing w:line="360" w:lineRule="auto"/>
        <w:jc w:val="both"/>
        <w:rPr>
          <w:sz w:val="20"/>
          <w:szCs w:val="20"/>
        </w:rPr>
      </w:pPr>
      <w:r>
        <w:rPr>
          <w:b/>
          <w:bCs/>
          <w:sz w:val="20"/>
          <w:szCs w:val="20"/>
        </w:rPr>
        <w:t>10</w:t>
      </w:r>
      <w:r w:rsidR="002F4E70" w:rsidRPr="00F64457">
        <w:rPr>
          <w:b/>
          <w:bCs/>
          <w:sz w:val="20"/>
          <w:szCs w:val="20"/>
        </w:rPr>
        <w:t>.</w:t>
      </w:r>
      <w:r w:rsidR="002F4E70">
        <w:rPr>
          <w:sz w:val="20"/>
          <w:szCs w:val="20"/>
        </w:rPr>
        <w:t xml:space="preserve"> </w:t>
      </w:r>
      <w:r w:rsidR="002F4E70" w:rsidRPr="002F4E70">
        <w:rPr>
          <w:sz w:val="20"/>
          <w:szCs w:val="20"/>
        </w:rPr>
        <w:t>Dokumenty sporządzone w języku obcym są składane wraz z tłumaczeniem na język polski.</w:t>
      </w:r>
    </w:p>
    <w:p w14:paraId="000000A3" w14:textId="79C32B05" w:rsidR="00D95796" w:rsidRDefault="00B96F4A">
      <w:pPr>
        <w:pStyle w:val="Nagwek2"/>
      </w:pPr>
      <w:bookmarkStart w:id="30" w:name="_gb4nrns0uw97" w:colFirst="0" w:colLast="0"/>
      <w:bookmarkEnd w:id="30"/>
      <w:r>
        <w:t>XI. Poleganie na zasobach innych podmiotów</w:t>
      </w:r>
    </w:p>
    <w:p w14:paraId="000000A4" w14:textId="77777777" w:rsidR="00D95796" w:rsidRDefault="00B96F4A" w:rsidP="00CA218C">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CA218C">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4FFC42DF" w:rsidR="00D95796" w:rsidRPr="002F4E70" w:rsidRDefault="00B96F4A" w:rsidP="00CA218C">
      <w:pPr>
        <w:numPr>
          <w:ilvl w:val="3"/>
          <w:numId w:val="2"/>
        </w:numPr>
        <w:spacing w:line="360" w:lineRule="auto"/>
        <w:ind w:left="426" w:right="20"/>
        <w:jc w:val="both"/>
        <w:rPr>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874891">
        <w:rPr>
          <w:b/>
          <w:sz w:val="20"/>
          <w:szCs w:val="20"/>
        </w:rPr>
        <w:t xml:space="preserve">załącznik nr </w:t>
      </w:r>
      <w:r w:rsidR="009125E8" w:rsidRPr="00874891">
        <w:rPr>
          <w:b/>
          <w:sz w:val="20"/>
          <w:szCs w:val="20"/>
        </w:rPr>
        <w:t>2B</w:t>
      </w:r>
      <w:r w:rsidRPr="00874891">
        <w:rPr>
          <w:b/>
          <w:sz w:val="20"/>
          <w:szCs w:val="20"/>
        </w:rPr>
        <w:t xml:space="preserve"> do SWZ</w:t>
      </w:r>
      <w:r w:rsidRPr="009125E8">
        <w:rPr>
          <w:b/>
          <w:sz w:val="20"/>
          <w:szCs w:val="20"/>
        </w:rPr>
        <w:t>.</w:t>
      </w:r>
    </w:p>
    <w:p w14:paraId="000000A7" w14:textId="77777777" w:rsidR="00D95796" w:rsidRDefault="00B96F4A" w:rsidP="00CA218C">
      <w:pPr>
        <w:numPr>
          <w:ilvl w:val="3"/>
          <w:numId w:val="2"/>
        </w:numPr>
        <w:spacing w:line="36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CA218C">
      <w:pPr>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CA218C">
      <w:pPr>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CA218C">
      <w:pPr>
        <w:numPr>
          <w:ilvl w:val="3"/>
          <w:numId w:val="2"/>
        </w:numPr>
        <w:shd w:val="clear" w:color="auto" w:fill="FFFFFF"/>
        <w:spacing w:line="360" w:lineRule="auto"/>
        <w:ind w:left="426"/>
        <w:jc w:val="both"/>
        <w:rPr>
          <w:sz w:val="20"/>
          <w:szCs w:val="20"/>
        </w:rPr>
      </w:pPr>
      <w:r>
        <w:rPr>
          <w:sz w:val="20"/>
          <w:szCs w:val="20"/>
        </w:rPr>
        <w:lastRenderedPageBreak/>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00000AB" w14:textId="77777777" w:rsidR="00D95796" w:rsidRDefault="00B96F4A">
      <w:pPr>
        <w:pStyle w:val="Nagwek2"/>
      </w:pPr>
      <w:bookmarkStart w:id="31" w:name="_lodptpqf2xh0" w:colFirst="0" w:colLast="0"/>
      <w:bookmarkEnd w:id="31"/>
      <w:r>
        <w:t>XII. Informacja dla Wykonawców wspólnie ubiegających się o udzielenie zamówienia</w:t>
      </w:r>
    </w:p>
    <w:p w14:paraId="000000AC" w14:textId="1C0765EF" w:rsidR="00D95796" w:rsidRDefault="00B96F4A" w:rsidP="00BC344C">
      <w:pPr>
        <w:numPr>
          <w:ilvl w:val="0"/>
          <w:numId w:val="17"/>
        </w:numPr>
        <w:spacing w:before="240" w:line="360" w:lineRule="auto"/>
        <w:ind w:left="426"/>
        <w:jc w:val="both"/>
      </w:pPr>
      <w:bookmarkStart w:id="32" w:name="_Hlk90971765"/>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BC344C">
      <w:pPr>
        <w:numPr>
          <w:ilvl w:val="0"/>
          <w:numId w:val="17"/>
        </w:numPr>
        <w:spacing w:line="360" w:lineRule="auto"/>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64270B55" w:rsidR="004056E8" w:rsidRPr="00CB28E0" w:rsidRDefault="004056E8" w:rsidP="00BC344C">
      <w:pPr>
        <w:pStyle w:val="Akapitzlist"/>
        <w:numPr>
          <w:ilvl w:val="0"/>
          <w:numId w:val="17"/>
        </w:numPr>
        <w:tabs>
          <w:tab w:val="left" w:pos="426"/>
        </w:tabs>
        <w:spacing w:line="360" w:lineRule="auto"/>
        <w:ind w:left="426"/>
        <w:rPr>
          <w:sz w:val="20"/>
          <w:szCs w:val="20"/>
        </w:rPr>
      </w:pPr>
      <w:r w:rsidRPr="00CB28E0">
        <w:rPr>
          <w:sz w:val="20"/>
          <w:szCs w:val="20"/>
        </w:rPr>
        <w:t xml:space="preserve">Wykonawcy wspólnie ubiegający się o udzielenie zamówienia </w:t>
      </w:r>
      <w:r w:rsidR="00427F7A" w:rsidRPr="003F37D2">
        <w:rPr>
          <w:sz w:val="20"/>
          <w:szCs w:val="20"/>
        </w:rPr>
        <w:t xml:space="preserve">oświadczają </w:t>
      </w:r>
      <w:r w:rsidR="00427F7A" w:rsidRPr="00874891">
        <w:rPr>
          <w:sz w:val="20"/>
          <w:szCs w:val="20"/>
        </w:rPr>
        <w:t xml:space="preserve">w </w:t>
      </w:r>
      <w:r w:rsidR="006C2506" w:rsidRPr="00874891">
        <w:rPr>
          <w:b/>
          <w:bCs/>
          <w:sz w:val="20"/>
          <w:szCs w:val="20"/>
        </w:rPr>
        <w:t>zał</w:t>
      </w:r>
      <w:r w:rsidR="00CB28E0" w:rsidRPr="00874891">
        <w:rPr>
          <w:b/>
          <w:bCs/>
          <w:sz w:val="20"/>
          <w:szCs w:val="20"/>
        </w:rPr>
        <w:t>ączniku</w:t>
      </w:r>
      <w:r w:rsidR="006C2506" w:rsidRPr="00874891">
        <w:rPr>
          <w:b/>
          <w:bCs/>
          <w:sz w:val="20"/>
          <w:szCs w:val="20"/>
        </w:rPr>
        <w:t xml:space="preserve"> </w:t>
      </w:r>
      <w:r w:rsidR="00CB28E0" w:rsidRPr="00874891">
        <w:rPr>
          <w:b/>
          <w:bCs/>
          <w:sz w:val="20"/>
          <w:szCs w:val="20"/>
        </w:rPr>
        <w:t>n</w:t>
      </w:r>
      <w:r w:rsidR="006C2506" w:rsidRPr="00874891">
        <w:rPr>
          <w:b/>
          <w:bCs/>
          <w:sz w:val="20"/>
          <w:szCs w:val="20"/>
        </w:rPr>
        <w:t xml:space="preserve">r </w:t>
      </w:r>
      <w:r w:rsidR="009125E8" w:rsidRPr="00874891">
        <w:rPr>
          <w:b/>
          <w:bCs/>
          <w:sz w:val="20"/>
          <w:szCs w:val="20"/>
        </w:rPr>
        <w:t>3</w:t>
      </w:r>
      <w:r w:rsidR="00C2155B" w:rsidRPr="00874891">
        <w:rPr>
          <w:b/>
          <w:bCs/>
          <w:sz w:val="20"/>
          <w:szCs w:val="20"/>
        </w:rPr>
        <w:t xml:space="preserve"> </w:t>
      </w:r>
      <w:r w:rsidR="006C2506" w:rsidRPr="003F37D2">
        <w:rPr>
          <w:b/>
          <w:bCs/>
          <w:sz w:val="20"/>
          <w:szCs w:val="20"/>
        </w:rPr>
        <w:t xml:space="preserve">do </w:t>
      </w:r>
      <w:r w:rsidR="006C2506" w:rsidRPr="00CB28E0">
        <w:rPr>
          <w:b/>
          <w:bCs/>
          <w:sz w:val="20"/>
          <w:szCs w:val="20"/>
        </w:rPr>
        <w:t>SWZ</w:t>
      </w:r>
      <w:r w:rsidRPr="00CB28E0">
        <w:rPr>
          <w:sz w:val="20"/>
          <w:szCs w:val="20"/>
        </w:rPr>
        <w:t>,</w:t>
      </w:r>
      <w:r w:rsidR="00427F7A" w:rsidRPr="00CB28E0">
        <w:rPr>
          <w:sz w:val="20"/>
          <w:szCs w:val="20"/>
        </w:rPr>
        <w:t xml:space="preserve"> </w:t>
      </w:r>
      <w:r w:rsidRPr="00CB28E0">
        <w:rPr>
          <w:sz w:val="20"/>
          <w:szCs w:val="20"/>
        </w:rPr>
        <w:t xml:space="preserve">które </w:t>
      </w:r>
      <w:r w:rsidRPr="00763C13">
        <w:rPr>
          <w:sz w:val="20"/>
          <w:szCs w:val="20"/>
        </w:rPr>
        <w:t>roboty budowlane</w:t>
      </w:r>
      <w:r w:rsidR="00427F7A" w:rsidRPr="00763C13">
        <w:rPr>
          <w:sz w:val="20"/>
          <w:szCs w:val="20"/>
        </w:rPr>
        <w:t>/dostawy/</w:t>
      </w:r>
      <w:r w:rsidR="00427F7A" w:rsidRPr="00763C13">
        <w:rPr>
          <w:b/>
          <w:bCs/>
          <w:sz w:val="20"/>
          <w:szCs w:val="20"/>
        </w:rPr>
        <w:t>usługi</w:t>
      </w:r>
      <w:r w:rsidRPr="00CB28E0">
        <w:rPr>
          <w:sz w:val="20"/>
          <w:szCs w:val="20"/>
        </w:rPr>
        <w:t xml:space="preserve"> wykonają poszczególni wykonawcy.</w:t>
      </w:r>
    </w:p>
    <w:p w14:paraId="60BA829D" w14:textId="7E6F1EEF" w:rsidR="004056E8" w:rsidRPr="004056E8" w:rsidRDefault="004056E8" w:rsidP="00BC344C">
      <w:pPr>
        <w:pStyle w:val="Akapitzlist"/>
        <w:numPr>
          <w:ilvl w:val="0"/>
          <w:numId w:val="17"/>
        </w:numPr>
        <w:tabs>
          <w:tab w:val="left" w:pos="426"/>
        </w:tabs>
        <w:spacing w:line="360" w:lineRule="auto"/>
        <w:ind w:left="426"/>
        <w:rPr>
          <w:sz w:val="20"/>
          <w:szCs w:val="20"/>
        </w:rPr>
      </w:pPr>
      <w:r w:rsidRPr="004056E8">
        <w:rPr>
          <w:sz w:val="20"/>
          <w:szCs w:val="20"/>
        </w:rPr>
        <w:t>Oświadczenia i dokumenty potwierdzające brak podstaw do wykluczenia z postępowania składa każdy z Wykonawców wspólnie ubiegających się o zamówienie.</w:t>
      </w:r>
    </w:p>
    <w:bookmarkEnd w:id="32"/>
    <w:p w14:paraId="14C43748" w14:textId="77777777" w:rsidR="00A23254" w:rsidRPr="005341C4" w:rsidRDefault="00A23254" w:rsidP="005341C4">
      <w:pPr>
        <w:tabs>
          <w:tab w:val="left" w:pos="284"/>
        </w:tabs>
        <w:spacing w:line="360" w:lineRule="auto"/>
        <w:rPr>
          <w:sz w:val="20"/>
          <w:szCs w:val="20"/>
        </w:rPr>
      </w:pPr>
    </w:p>
    <w:p w14:paraId="000000B0" w14:textId="77777777" w:rsidR="00D95796" w:rsidRDefault="00B96F4A">
      <w:pPr>
        <w:pStyle w:val="Nagwek2"/>
        <w:spacing w:before="240" w:after="240"/>
      </w:pPr>
      <w:bookmarkStart w:id="33" w:name="_tp7vefgpgfgi" w:colFirst="0" w:colLast="0"/>
      <w:bookmarkEnd w:id="33"/>
      <w:r>
        <w:t>XIII. Informacje o sposobie porozumiewania się zamawiającego z Wykonawcami oraz przekazywania oświadczeń lub dokumentów</w:t>
      </w:r>
    </w:p>
    <w:p w14:paraId="56548E79" w14:textId="77777777" w:rsidR="00BB64AD" w:rsidRPr="0071732F" w:rsidRDefault="00B96F4A" w:rsidP="00BC344C">
      <w:pPr>
        <w:numPr>
          <w:ilvl w:val="0"/>
          <w:numId w:val="16"/>
        </w:numPr>
        <w:spacing w:line="320" w:lineRule="auto"/>
        <w:jc w:val="both"/>
        <w:rPr>
          <w:sz w:val="20"/>
          <w:szCs w:val="20"/>
        </w:rPr>
      </w:pPr>
      <w:bookmarkStart w:id="34" w:name="_Hlk90972812"/>
      <w:r w:rsidRPr="0071732F">
        <w:rPr>
          <w:sz w:val="20"/>
          <w:szCs w:val="20"/>
        </w:rPr>
        <w:t xml:space="preserve">Osobą uprawnioną do kontaktu z Wykonawcami jest: </w:t>
      </w:r>
    </w:p>
    <w:p w14:paraId="440576C6" w14:textId="2E46CA7F" w:rsidR="00CB0A2D" w:rsidRDefault="003C309B" w:rsidP="00BD5613">
      <w:pPr>
        <w:pStyle w:val="Akapitzlist"/>
        <w:numPr>
          <w:ilvl w:val="0"/>
          <w:numId w:val="34"/>
        </w:numPr>
        <w:spacing w:line="320" w:lineRule="auto"/>
        <w:jc w:val="both"/>
        <w:rPr>
          <w:sz w:val="20"/>
          <w:szCs w:val="20"/>
        </w:rPr>
      </w:pPr>
      <w:r>
        <w:rPr>
          <w:sz w:val="20"/>
          <w:szCs w:val="20"/>
        </w:rPr>
        <w:t>Edyta Banaś</w:t>
      </w:r>
    </w:p>
    <w:p w14:paraId="43C07D17" w14:textId="52C342CB" w:rsidR="003F37D2" w:rsidRPr="003F37D2" w:rsidRDefault="00CB0A2D" w:rsidP="00BD5613">
      <w:pPr>
        <w:pStyle w:val="Akapitzlist"/>
        <w:numPr>
          <w:ilvl w:val="0"/>
          <w:numId w:val="34"/>
        </w:numPr>
        <w:spacing w:line="320" w:lineRule="auto"/>
        <w:jc w:val="both"/>
        <w:rPr>
          <w:sz w:val="20"/>
          <w:szCs w:val="20"/>
        </w:rPr>
      </w:pPr>
      <w:r>
        <w:rPr>
          <w:sz w:val="20"/>
          <w:szCs w:val="20"/>
        </w:rPr>
        <w:t>Anna Stępień-</w:t>
      </w:r>
      <w:proofErr w:type="spellStart"/>
      <w:r>
        <w:rPr>
          <w:sz w:val="20"/>
          <w:szCs w:val="20"/>
        </w:rPr>
        <w:t>Buryszek</w:t>
      </w:r>
      <w:proofErr w:type="spellEnd"/>
      <w:r w:rsidR="00EB21C8">
        <w:rPr>
          <w:sz w:val="20"/>
          <w:szCs w:val="20"/>
        </w:rPr>
        <w:t xml:space="preserve"> </w:t>
      </w:r>
    </w:p>
    <w:p w14:paraId="7F18271A" w14:textId="331C619F" w:rsidR="003F37D2" w:rsidRPr="003F37D2" w:rsidRDefault="003C309B" w:rsidP="00BD5613">
      <w:pPr>
        <w:pStyle w:val="Akapitzlist"/>
        <w:numPr>
          <w:ilvl w:val="0"/>
          <w:numId w:val="34"/>
        </w:numPr>
        <w:spacing w:line="320" w:lineRule="auto"/>
        <w:jc w:val="both"/>
        <w:rPr>
          <w:sz w:val="20"/>
          <w:szCs w:val="20"/>
        </w:rPr>
      </w:pPr>
      <w:r>
        <w:rPr>
          <w:sz w:val="20"/>
          <w:szCs w:val="20"/>
        </w:rPr>
        <w:t>Dominik Okunek</w:t>
      </w:r>
    </w:p>
    <w:p w14:paraId="000000B1" w14:textId="5AF8B36A" w:rsidR="00D95796" w:rsidRPr="003F37D2" w:rsidRDefault="003F37D2" w:rsidP="00BD5613">
      <w:pPr>
        <w:pStyle w:val="Akapitzlist"/>
        <w:numPr>
          <w:ilvl w:val="0"/>
          <w:numId w:val="34"/>
        </w:numPr>
        <w:spacing w:line="320" w:lineRule="auto"/>
        <w:jc w:val="both"/>
        <w:rPr>
          <w:sz w:val="20"/>
          <w:szCs w:val="20"/>
        </w:rPr>
      </w:pPr>
      <w:r w:rsidRPr="003F37D2">
        <w:rPr>
          <w:sz w:val="20"/>
          <w:szCs w:val="20"/>
        </w:rPr>
        <w:t>Agata Wachowiak</w:t>
      </w:r>
      <w:r w:rsidR="00BB64AD" w:rsidRPr="003F37D2">
        <w:rPr>
          <w:sz w:val="20"/>
          <w:szCs w:val="20"/>
        </w:rPr>
        <w:t xml:space="preserve"> </w:t>
      </w:r>
    </w:p>
    <w:p w14:paraId="000000B2" w14:textId="510D235A" w:rsidR="00D95796" w:rsidRDefault="00B96F4A" w:rsidP="00BC344C">
      <w:pPr>
        <w:numPr>
          <w:ilvl w:val="0"/>
          <w:numId w:val="16"/>
        </w:numPr>
        <w:pBdr>
          <w:top w:val="nil"/>
          <w:left w:val="nil"/>
          <w:bottom w:val="nil"/>
          <w:right w:val="nil"/>
          <w:between w:val="nil"/>
        </w:pBdr>
        <w:spacing w:line="320" w:lineRule="auto"/>
        <w:jc w:val="both"/>
        <w:rPr>
          <w:sz w:val="20"/>
          <w:szCs w:val="20"/>
        </w:rPr>
      </w:pPr>
      <w:r>
        <w:rPr>
          <w:sz w:val="20"/>
          <w:szCs w:val="20"/>
        </w:rPr>
        <w:t xml:space="preserve">Postępowanie prowadzone jest w języku polskim w formie elektronicznej za pośrednictwem </w:t>
      </w:r>
      <w:bookmarkStart w:id="35" w:name="_Hlk66960423"/>
      <w:r w:rsidR="00994DF1">
        <w:fldChar w:fldCharType="begin"/>
      </w:r>
      <w:r w:rsidR="00994DF1">
        <w:instrText xml:space="preserve"> HYPERLINK "https://platformazakupowa.pl/" \h </w:instrText>
      </w:r>
      <w:r w:rsidR="00994DF1">
        <w:fldChar w:fldCharType="separate"/>
      </w:r>
      <w:r>
        <w:rPr>
          <w:color w:val="1155CC"/>
          <w:sz w:val="20"/>
          <w:szCs w:val="20"/>
          <w:u w:val="single"/>
        </w:rPr>
        <w:t>platformazakupowa.pl</w:t>
      </w:r>
      <w:r w:rsidR="00994DF1">
        <w:rPr>
          <w:color w:val="1155CC"/>
          <w:sz w:val="20"/>
          <w:szCs w:val="20"/>
          <w:u w:val="single"/>
        </w:rPr>
        <w:fldChar w:fldCharType="end"/>
      </w:r>
      <w:r>
        <w:rPr>
          <w:sz w:val="20"/>
          <w:szCs w:val="20"/>
        </w:rPr>
        <w:t xml:space="preserve"> </w:t>
      </w:r>
      <w:bookmarkEnd w:id="35"/>
      <w:r w:rsidR="009F527C">
        <w:rPr>
          <w:sz w:val="20"/>
          <w:szCs w:val="20"/>
        </w:rPr>
        <w:t xml:space="preserve"> </w:t>
      </w:r>
      <w:r>
        <w:rPr>
          <w:sz w:val="20"/>
          <w:szCs w:val="20"/>
        </w:rPr>
        <w:t>pod adresem</w:t>
      </w:r>
      <w:r w:rsidR="00BB64AD">
        <w:rPr>
          <w:color w:val="FF9900"/>
          <w:sz w:val="20"/>
          <w:szCs w:val="20"/>
        </w:rPr>
        <w:t xml:space="preserve"> </w:t>
      </w:r>
      <w:hyperlink r:id="rId10" w:history="1">
        <w:r w:rsidR="00994DF1" w:rsidRPr="00E051AC">
          <w:rPr>
            <w:rStyle w:val="Hipercze"/>
            <w:sz w:val="20"/>
            <w:szCs w:val="20"/>
            <w:lang w:val="pl-PL"/>
          </w:rPr>
          <w:t>https://platformazakupowa.pl/sp_goleniow</w:t>
        </w:r>
      </w:hyperlink>
    </w:p>
    <w:p w14:paraId="32AB4F53" w14:textId="77777777" w:rsidR="00AB31FD" w:rsidRDefault="00AB31FD" w:rsidP="00AB31FD">
      <w:pPr>
        <w:numPr>
          <w:ilvl w:val="0"/>
          <w:numId w:val="16"/>
        </w:numPr>
        <w:pBdr>
          <w:top w:val="nil"/>
          <w:left w:val="nil"/>
          <w:bottom w:val="nil"/>
          <w:right w:val="nil"/>
          <w:between w:val="nil"/>
        </w:pBdr>
        <w:spacing w:line="320" w:lineRule="auto"/>
        <w:jc w:val="both"/>
        <w:rPr>
          <w:sz w:val="20"/>
          <w:szCs w:val="20"/>
        </w:rPr>
      </w:pPr>
      <w:bookmarkStart w:id="36" w:name="_rq2udys4csh9" w:colFirst="0" w:colLast="0"/>
      <w:bookmarkEnd w:id="34"/>
      <w:bookmarkEnd w:id="36"/>
      <w:r>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1">
        <w:r w:rsidRPr="005B06BE">
          <w:rPr>
            <w:rStyle w:val="Hipercze"/>
            <w:sz w:val="20"/>
            <w:szCs w:val="20"/>
          </w:rPr>
          <w:t>platformazakupowa.pl</w:t>
        </w:r>
      </w:hyperlink>
      <w:r>
        <w:rPr>
          <w:sz w:val="20"/>
          <w:szCs w:val="20"/>
        </w:rPr>
        <w:t xml:space="preserve"> i formularza „</w:t>
      </w:r>
      <w:r>
        <w:rPr>
          <w:b/>
          <w:sz w:val="20"/>
          <w:szCs w:val="20"/>
        </w:rPr>
        <w:t>Wyślij wiadomość do zamawiającego</w:t>
      </w:r>
      <w:r>
        <w:rPr>
          <w:sz w:val="20"/>
          <w:szCs w:val="20"/>
        </w:rPr>
        <w:t xml:space="preserve">”. </w:t>
      </w:r>
    </w:p>
    <w:p w14:paraId="710EF259" w14:textId="77777777" w:rsidR="00AB31FD" w:rsidRDefault="00AB31FD" w:rsidP="00AB31FD">
      <w:pPr>
        <w:spacing w:line="320" w:lineRule="auto"/>
        <w:ind w:left="720"/>
        <w:jc w:val="both"/>
        <w:rPr>
          <w:sz w:val="20"/>
          <w:szCs w:val="20"/>
        </w:rPr>
      </w:pPr>
      <w:r>
        <w:rPr>
          <w:sz w:val="20"/>
          <w:szCs w:val="20"/>
        </w:rPr>
        <w:t>Za datę przekazania (wpływu) oświadczeń, wniosków, zawiadomień oraz informacji przyjmuje się datę ich przesłania za pośrednictwem</w:t>
      </w:r>
      <w:r w:rsidRPr="009F527C">
        <w:t xml:space="preserve"> </w:t>
      </w:r>
      <w:hyperlink r:id="rId12">
        <w:r w:rsidRPr="005B06BE">
          <w:rPr>
            <w:rStyle w:val="Hipercze"/>
            <w:sz w:val="20"/>
            <w:szCs w:val="20"/>
          </w:rPr>
          <w:t>platformazakupowa.pl</w:t>
        </w:r>
      </w:hyperlink>
      <w:r w:rsidRPr="00994DF1">
        <w:rPr>
          <w:b/>
          <w:bCs/>
          <w:sz w:val="20"/>
          <w:szCs w:val="20"/>
          <w:lang w:val="pl-PL"/>
        </w:rPr>
        <w:t xml:space="preserve"> </w:t>
      </w:r>
      <w:r>
        <w:rPr>
          <w:sz w:val="20"/>
          <w:szCs w:val="20"/>
        </w:rPr>
        <w:t xml:space="preserve">poprzez kliknięcie przycisku  </w:t>
      </w:r>
      <w:r>
        <w:rPr>
          <w:sz w:val="20"/>
          <w:szCs w:val="20"/>
        </w:rPr>
        <w:lastRenderedPageBreak/>
        <w:t xml:space="preserve">„Wyślij wiadomość do zamawiającego” po których pojawi się komunikat, że wiadomość została wysłana do zamawiającego. </w:t>
      </w:r>
    </w:p>
    <w:p w14:paraId="6574404F" w14:textId="77777777" w:rsidR="00AB31FD" w:rsidRDefault="00AB31FD" w:rsidP="00AB31FD">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będzie przekazywał wykonawcom informacje w formie elektronicznej za pośrednictwem </w:t>
      </w:r>
      <w:hyperlink r:id="rId13">
        <w:r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r w:rsidRPr="005B06BE">
          <w:rPr>
            <w:rStyle w:val="Hipercze"/>
            <w:sz w:val="20"/>
            <w:szCs w:val="20"/>
          </w:rPr>
          <w:t>platformazakupowa.pl</w:t>
        </w:r>
      </w:hyperlink>
      <w:r w:rsidRPr="00994DF1">
        <w:rPr>
          <w:sz w:val="20"/>
          <w:szCs w:val="20"/>
        </w:rPr>
        <w:t xml:space="preserve"> </w:t>
      </w:r>
      <w:r>
        <w:rPr>
          <w:sz w:val="20"/>
          <w:szCs w:val="20"/>
        </w:rPr>
        <w:t>do konkretnego wykonawcy.</w:t>
      </w:r>
    </w:p>
    <w:p w14:paraId="37D3F9D5" w14:textId="77777777" w:rsidR="00AB31FD" w:rsidRDefault="00AB31FD" w:rsidP="00AB31FD">
      <w:pPr>
        <w:numPr>
          <w:ilvl w:val="0"/>
          <w:numId w:val="16"/>
        </w:numPr>
        <w:pBdr>
          <w:top w:val="nil"/>
          <w:left w:val="nil"/>
          <w:bottom w:val="nil"/>
          <w:right w:val="nil"/>
          <w:between w:val="nil"/>
        </w:pBdr>
        <w:spacing w:line="32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A241FC4" w14:textId="77777777" w:rsidR="00AB31FD" w:rsidRDefault="00AB31FD" w:rsidP="00AB31FD">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r w:rsidRPr="005B06BE">
          <w:rPr>
            <w:rStyle w:val="Hipercze"/>
            <w:sz w:val="20"/>
            <w:szCs w:val="20"/>
          </w:rPr>
          <w:t>platformazakupowa.pl</w:t>
        </w:r>
      </w:hyperlink>
      <w:r>
        <w:rPr>
          <w:sz w:val="20"/>
          <w:szCs w:val="20"/>
        </w:rPr>
        <w:t xml:space="preserve"> tj.:</w:t>
      </w:r>
    </w:p>
    <w:p w14:paraId="36E395AB" w14:textId="77777777" w:rsidR="00AB31FD" w:rsidRDefault="00AB31FD" w:rsidP="00AB31FD">
      <w:pPr>
        <w:numPr>
          <w:ilvl w:val="1"/>
          <w:numId w:val="13"/>
        </w:numPr>
        <w:spacing w:line="320" w:lineRule="auto"/>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53F19770" w14:textId="77777777" w:rsidR="00AB31FD" w:rsidRDefault="00AB31FD" w:rsidP="00AB31FD">
      <w:pPr>
        <w:numPr>
          <w:ilvl w:val="1"/>
          <w:numId w:val="13"/>
        </w:numPr>
        <w:spacing w:line="320" w:lineRule="auto"/>
        <w:jc w:val="both"/>
        <w:rPr>
          <w:sz w:val="20"/>
          <w:szCs w:val="20"/>
        </w:rPr>
      </w:pPr>
      <w:r>
        <w:rPr>
          <w:sz w:val="20"/>
          <w:szCs w:val="20"/>
        </w:rPr>
        <w:t>komputer klasy PC lub MAC o następującej konfiguracji: pamięć min. 4 GB Ram, procesor Intel i3 2 GHZ lub jego nowsza wersja, jeden z systemów operacyjnych - MS Windows 10, Mac Os x 10 4, Linux, lub ich nowsze wersje,</w:t>
      </w:r>
    </w:p>
    <w:p w14:paraId="764B871D" w14:textId="77777777" w:rsidR="00AB31FD" w:rsidRDefault="00AB31FD" w:rsidP="00AB31FD">
      <w:pPr>
        <w:numPr>
          <w:ilvl w:val="1"/>
          <w:numId w:val="13"/>
        </w:numPr>
        <w:spacing w:line="320" w:lineRule="auto"/>
        <w:jc w:val="both"/>
        <w:rPr>
          <w:sz w:val="20"/>
          <w:szCs w:val="20"/>
        </w:rPr>
      </w:pPr>
      <w:r>
        <w:rPr>
          <w:sz w:val="20"/>
          <w:szCs w:val="20"/>
        </w:rPr>
        <w:t>zainstalowana dowolna przeglądarka internetowa, w przypadku Microsoft Edge,</w:t>
      </w:r>
    </w:p>
    <w:p w14:paraId="4A8B6529" w14:textId="77777777" w:rsidR="00AB31FD" w:rsidRDefault="00AB31FD" w:rsidP="00AB31FD">
      <w:pPr>
        <w:numPr>
          <w:ilvl w:val="1"/>
          <w:numId w:val="13"/>
        </w:numPr>
        <w:spacing w:line="320" w:lineRule="auto"/>
        <w:jc w:val="both"/>
        <w:rPr>
          <w:sz w:val="20"/>
          <w:szCs w:val="20"/>
        </w:rPr>
      </w:pPr>
      <w:r>
        <w:rPr>
          <w:sz w:val="20"/>
          <w:szCs w:val="20"/>
        </w:rPr>
        <w:t>włączona obsługa JavaScript,</w:t>
      </w:r>
    </w:p>
    <w:p w14:paraId="60B4B906" w14:textId="77777777" w:rsidR="00AB31FD" w:rsidRDefault="00AB31FD" w:rsidP="00AB31FD">
      <w:pPr>
        <w:numPr>
          <w:ilvl w:val="1"/>
          <w:numId w:val="13"/>
        </w:numPr>
        <w:spacing w:line="320" w:lineRule="auto"/>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102B00F0" w14:textId="77777777" w:rsidR="00AB31FD" w:rsidRDefault="00AB31FD" w:rsidP="00AB31FD">
      <w:pPr>
        <w:numPr>
          <w:ilvl w:val="1"/>
          <w:numId w:val="13"/>
        </w:numPr>
        <w:spacing w:line="320" w:lineRule="auto"/>
        <w:jc w:val="both"/>
        <w:rPr>
          <w:sz w:val="20"/>
          <w:szCs w:val="20"/>
        </w:rPr>
      </w:pPr>
      <w:r>
        <w:rPr>
          <w:sz w:val="20"/>
          <w:szCs w:val="20"/>
        </w:rPr>
        <w:t>Platformazakupowa.pl działa według standardu przyjętego w komunikacji sieciowej - kodowanie UTF8,</w:t>
      </w:r>
    </w:p>
    <w:p w14:paraId="5CCF9DED" w14:textId="77777777" w:rsidR="00AB31FD" w:rsidRDefault="00AB31FD" w:rsidP="00AB31FD">
      <w:pPr>
        <w:numPr>
          <w:ilvl w:val="1"/>
          <w:numId w:val="13"/>
        </w:numPr>
        <w:spacing w:line="320" w:lineRule="auto"/>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23EA636B" w14:textId="77777777" w:rsidR="00AB31FD" w:rsidRPr="00000E50" w:rsidRDefault="00AB31FD" w:rsidP="00AB31FD">
      <w:pPr>
        <w:numPr>
          <w:ilvl w:val="0"/>
          <w:numId w:val="16"/>
        </w:numPr>
        <w:pBdr>
          <w:top w:val="nil"/>
          <w:left w:val="nil"/>
          <w:bottom w:val="nil"/>
          <w:right w:val="nil"/>
          <w:between w:val="nil"/>
        </w:pBdr>
        <w:spacing w:line="320" w:lineRule="auto"/>
        <w:jc w:val="both"/>
        <w:rPr>
          <w:sz w:val="20"/>
          <w:szCs w:val="20"/>
        </w:rPr>
      </w:pPr>
      <w:r w:rsidRPr="00000E50">
        <w:rPr>
          <w:sz w:val="20"/>
          <w:szCs w:val="20"/>
        </w:rPr>
        <w:t>Wykonawca, przystępując do niniejszego postępowania o udzielenie zamówienia publicznego:</w:t>
      </w:r>
    </w:p>
    <w:p w14:paraId="71F4BCEF" w14:textId="77777777" w:rsidR="00AB31FD" w:rsidRPr="00000E50" w:rsidRDefault="00AB31FD" w:rsidP="00AB31FD">
      <w:pPr>
        <w:numPr>
          <w:ilvl w:val="1"/>
          <w:numId w:val="13"/>
        </w:numPr>
        <w:spacing w:line="320" w:lineRule="auto"/>
        <w:jc w:val="both"/>
        <w:rPr>
          <w:b/>
          <w:bCs/>
          <w:sz w:val="20"/>
          <w:szCs w:val="20"/>
          <w:lang w:val="pl-PL"/>
        </w:rPr>
      </w:pPr>
      <w:r w:rsidRPr="00000E50">
        <w:rPr>
          <w:sz w:val="20"/>
          <w:szCs w:val="20"/>
        </w:rPr>
        <w:t xml:space="preserve">akceptuje warunki korzystania z </w:t>
      </w:r>
      <w:hyperlink r:id="rId16">
        <w:r w:rsidRPr="005B06BE">
          <w:rPr>
            <w:rStyle w:val="Hipercze"/>
            <w:sz w:val="20"/>
            <w:szCs w:val="20"/>
          </w:rPr>
          <w:t>platformazakupowa.pl</w:t>
        </w:r>
      </w:hyperlink>
      <w:r w:rsidRPr="00000E50">
        <w:rPr>
          <w:sz w:val="20"/>
          <w:szCs w:val="20"/>
        </w:rPr>
        <w:t xml:space="preserve"> określone w Regulaminie zamieszczonym na stronie internetowej </w:t>
      </w:r>
      <w:hyperlink r:id="rId17">
        <w:r w:rsidRPr="00000E50">
          <w:rPr>
            <w:sz w:val="20"/>
            <w:szCs w:val="20"/>
          </w:rPr>
          <w:t>pod linkiem</w:t>
        </w:r>
      </w:hyperlink>
      <w:r w:rsidRPr="00000E50">
        <w:rPr>
          <w:sz w:val="20"/>
          <w:szCs w:val="20"/>
        </w:rPr>
        <w:t xml:space="preserve"> </w:t>
      </w:r>
      <w:hyperlink r:id="rId18" w:history="1">
        <w:r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55011E73" w14:textId="77777777" w:rsidR="00AB31FD" w:rsidRPr="00000E50" w:rsidRDefault="00AB31FD" w:rsidP="00AB31FD">
      <w:pPr>
        <w:numPr>
          <w:ilvl w:val="1"/>
          <w:numId w:val="13"/>
        </w:numPr>
        <w:spacing w:line="320" w:lineRule="auto"/>
        <w:jc w:val="both"/>
        <w:rPr>
          <w:b/>
          <w:bCs/>
          <w:sz w:val="20"/>
          <w:szCs w:val="20"/>
          <w:lang w:val="pl-PL"/>
        </w:rPr>
      </w:pPr>
      <w:r w:rsidRPr="00000E50">
        <w:rPr>
          <w:sz w:val="20"/>
          <w:szCs w:val="20"/>
        </w:rPr>
        <w:t xml:space="preserve">zapoznał i stosuje się do Instrukcji składania ofert/wniosków dostępnej </w:t>
      </w:r>
      <w:hyperlink r:id="rId19" w:history="1">
        <w:r>
          <w:rPr>
            <w:rStyle w:val="Hipercze"/>
            <w:b/>
            <w:bCs/>
            <w:color w:val="auto"/>
            <w:sz w:val="20"/>
            <w:szCs w:val="20"/>
            <w:lang w:val="pl-PL"/>
          </w:rPr>
          <w:t>pod</w:t>
        </w:r>
      </w:hyperlink>
      <w:r>
        <w:rPr>
          <w:rStyle w:val="Hipercze"/>
          <w:b/>
          <w:bCs/>
          <w:color w:val="auto"/>
          <w:sz w:val="20"/>
          <w:szCs w:val="20"/>
          <w:lang w:val="pl-PL"/>
        </w:rPr>
        <w:t xml:space="preserve"> linkiem. </w:t>
      </w:r>
    </w:p>
    <w:p w14:paraId="26FA04E9" w14:textId="77777777" w:rsidR="00AB31FD" w:rsidRDefault="00AB31FD" w:rsidP="00AB31FD">
      <w:pPr>
        <w:numPr>
          <w:ilvl w:val="0"/>
          <w:numId w:val="16"/>
        </w:numPr>
        <w:pBdr>
          <w:top w:val="nil"/>
          <w:left w:val="nil"/>
          <w:bottom w:val="nil"/>
          <w:right w:val="nil"/>
          <w:between w:val="nil"/>
        </w:pBdr>
        <w:spacing w:line="32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0">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609B1E08" w14:textId="77777777" w:rsidR="00AB31FD" w:rsidRPr="0083232F" w:rsidRDefault="00AB31FD" w:rsidP="00AB31FD">
      <w:pPr>
        <w:numPr>
          <w:ilvl w:val="0"/>
          <w:numId w:val="16"/>
        </w:numPr>
        <w:pBdr>
          <w:top w:val="nil"/>
          <w:left w:val="nil"/>
          <w:bottom w:val="nil"/>
          <w:right w:val="nil"/>
          <w:between w:val="nil"/>
        </w:pBdr>
        <w:spacing w:line="320" w:lineRule="auto"/>
        <w:jc w:val="both"/>
        <w:rPr>
          <w:sz w:val="20"/>
          <w:szCs w:val="20"/>
        </w:rPr>
      </w:pPr>
      <w:r>
        <w:rPr>
          <w:sz w:val="20"/>
          <w:szCs w:val="20"/>
        </w:rPr>
        <w:t xml:space="preserve">Zamawiający informuje, że instrukcje korzystania z </w:t>
      </w:r>
      <w:hyperlink r:id="rId21">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2">
        <w:r>
          <w:rPr>
            <w:color w:val="1155CC"/>
            <w:sz w:val="20"/>
            <w:szCs w:val="20"/>
            <w:u w:val="single"/>
          </w:rPr>
          <w:t>platformazakupowa.pl</w:t>
        </w:r>
      </w:hyperlink>
      <w:r>
        <w:rPr>
          <w:sz w:val="20"/>
          <w:szCs w:val="20"/>
        </w:rPr>
        <w:t xml:space="preserve"> znajdują się w zakładce „Instrukcje dla Wykonawców" na stronie internetowej pod adresem: </w:t>
      </w:r>
      <w:hyperlink r:id="rId23">
        <w:r>
          <w:rPr>
            <w:color w:val="1155CC"/>
            <w:sz w:val="20"/>
            <w:szCs w:val="20"/>
            <w:u w:val="single"/>
          </w:rPr>
          <w:t>https://platformazakupowa.pl/strona/45-instrukcje</w:t>
        </w:r>
      </w:hyperlink>
    </w:p>
    <w:p w14:paraId="000000C4" w14:textId="77777777" w:rsidR="00D95796" w:rsidRDefault="00B96F4A">
      <w:pPr>
        <w:pStyle w:val="Nagwek2"/>
        <w:spacing w:before="240" w:after="240"/>
      </w:pPr>
      <w:r>
        <w:t>XIV. Opis sposobu przygotowania ofert oraz dokumentów wymaganych przez Zamawiającego w SWZ</w:t>
      </w:r>
    </w:p>
    <w:p w14:paraId="205A1B8C" w14:textId="77777777" w:rsidR="00000E50" w:rsidRPr="00000E50" w:rsidRDefault="00B96F4A" w:rsidP="00BC344C">
      <w:pPr>
        <w:numPr>
          <w:ilvl w:val="0"/>
          <w:numId w:val="28"/>
        </w:numPr>
        <w:jc w:val="both"/>
        <w:rPr>
          <w:rFonts w:ascii="Calibri" w:eastAsia="Calibri" w:hAnsi="Calibri" w:cs="Calibri"/>
          <w:sz w:val="20"/>
          <w:szCs w:val="20"/>
        </w:rPr>
      </w:pPr>
      <w:r>
        <w:rPr>
          <w:sz w:val="20"/>
          <w:szCs w:val="20"/>
        </w:rPr>
        <w:t xml:space="preserve">Oferta, wniosek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wniosku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t>podpis osobisty</w:t>
      </w:r>
      <w:r>
        <w:rPr>
          <w:sz w:val="20"/>
          <w:szCs w:val="20"/>
        </w:rPr>
        <w:t xml:space="preserve"> Wykonawca składa bezpośrednio na dokumencie, który następnie przesyła do systemu.</w:t>
      </w:r>
      <w:bookmarkStart w:id="37" w:name="_21eeoojwb3nb" w:colFirst="0" w:colLast="0"/>
      <w:bookmarkEnd w:id="37"/>
    </w:p>
    <w:p w14:paraId="000000C6" w14:textId="0F422904" w:rsidR="00D95796" w:rsidRPr="00000E50" w:rsidRDefault="00B96F4A" w:rsidP="00BC344C">
      <w:pPr>
        <w:numPr>
          <w:ilvl w:val="0"/>
          <w:numId w:val="28"/>
        </w:numPr>
        <w:jc w:val="both"/>
        <w:rPr>
          <w:rFonts w:ascii="Calibri" w:eastAsia="Calibri" w:hAnsi="Calibri" w:cs="Calibri"/>
          <w:sz w:val="20"/>
          <w:szCs w:val="20"/>
        </w:rPr>
      </w:pPr>
      <w:r w:rsidRPr="00000E50">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00E50">
        <w:rPr>
          <w:b/>
          <w:color w:val="000000"/>
          <w:sz w:val="20"/>
          <w:szCs w:val="20"/>
        </w:rPr>
        <w:t>kwalifikowanym podpisem elektronicznym</w:t>
      </w:r>
      <w:r w:rsidRPr="00000E50">
        <w:rPr>
          <w:color w:val="000000"/>
          <w:sz w:val="20"/>
          <w:szCs w:val="20"/>
        </w:rPr>
        <w:t xml:space="preserve"> lub </w:t>
      </w:r>
      <w:r w:rsidRPr="00000E50">
        <w:rPr>
          <w:b/>
          <w:color w:val="000000"/>
          <w:sz w:val="20"/>
          <w:szCs w:val="20"/>
        </w:rPr>
        <w:t>podpisem zaufanym</w:t>
      </w:r>
      <w:r w:rsidRPr="00000E50">
        <w:rPr>
          <w:color w:val="000000"/>
          <w:sz w:val="20"/>
          <w:szCs w:val="20"/>
        </w:rPr>
        <w:t xml:space="preserve"> lub </w:t>
      </w:r>
      <w:r w:rsidRPr="00000E50">
        <w:rPr>
          <w:b/>
          <w:color w:val="000000"/>
          <w:sz w:val="20"/>
          <w:szCs w:val="20"/>
        </w:rPr>
        <w:t>podpisem osobistym</w:t>
      </w:r>
      <w:r w:rsidRPr="00000E50">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Oferta powinna być:</w:t>
      </w:r>
    </w:p>
    <w:p w14:paraId="000000C8" w14:textId="77777777" w:rsidR="00D95796" w:rsidRDefault="00B96F4A" w:rsidP="00BC344C">
      <w:pPr>
        <w:numPr>
          <w:ilvl w:val="1"/>
          <w:numId w:val="27"/>
        </w:numPr>
        <w:spacing w:line="320" w:lineRule="auto"/>
        <w:jc w:val="both"/>
        <w:rPr>
          <w:sz w:val="20"/>
          <w:szCs w:val="20"/>
        </w:rPr>
      </w:pPr>
      <w:r>
        <w:rPr>
          <w:sz w:val="20"/>
          <w:szCs w:val="20"/>
        </w:rPr>
        <w:t>sporządzona na podstawie załączników niniejszej SWZ w języku polskim,</w:t>
      </w:r>
    </w:p>
    <w:p w14:paraId="000000C9" w14:textId="77777777" w:rsidR="00D95796" w:rsidRDefault="00B96F4A" w:rsidP="00BC344C">
      <w:pPr>
        <w:numPr>
          <w:ilvl w:val="1"/>
          <w:numId w:val="27"/>
        </w:numPr>
        <w:spacing w:line="320" w:lineRule="auto"/>
        <w:jc w:val="both"/>
        <w:rPr>
          <w:sz w:val="20"/>
          <w:szCs w:val="20"/>
        </w:rPr>
      </w:pPr>
      <w:r>
        <w:rPr>
          <w:sz w:val="20"/>
          <w:szCs w:val="20"/>
        </w:rPr>
        <w:t xml:space="preserve">złożona przy użyciu środków komunikacji elektronicznej tzn. za pośrednictwem </w:t>
      </w:r>
      <w:hyperlink r:id="rId24">
        <w:r>
          <w:rPr>
            <w:color w:val="1155CC"/>
            <w:sz w:val="20"/>
            <w:szCs w:val="20"/>
            <w:u w:val="single"/>
          </w:rPr>
          <w:t>platformazakupowa.pl</w:t>
        </w:r>
      </w:hyperlink>
      <w:r>
        <w:rPr>
          <w:sz w:val="20"/>
          <w:szCs w:val="20"/>
        </w:rPr>
        <w:t>,</w:t>
      </w:r>
    </w:p>
    <w:p w14:paraId="000000CA" w14:textId="77777777" w:rsidR="00D95796" w:rsidRDefault="00B96F4A" w:rsidP="00BC344C">
      <w:pPr>
        <w:numPr>
          <w:ilvl w:val="1"/>
          <w:numId w:val="27"/>
        </w:numPr>
        <w:spacing w:line="320" w:lineRule="auto"/>
        <w:jc w:val="both"/>
        <w:rPr>
          <w:rFonts w:ascii="Calibri" w:eastAsia="Calibri" w:hAnsi="Calibri" w:cs="Calibri"/>
          <w:sz w:val="20"/>
          <w:szCs w:val="20"/>
        </w:rPr>
      </w:pPr>
      <w:r>
        <w:rPr>
          <w:sz w:val="20"/>
          <w:szCs w:val="20"/>
        </w:rPr>
        <w:t xml:space="preserve">podpisana </w:t>
      </w:r>
      <w:hyperlink r:id="rId25">
        <w:r>
          <w:rPr>
            <w:b/>
            <w:color w:val="1155CC"/>
            <w:sz w:val="20"/>
            <w:szCs w:val="20"/>
            <w:u w:val="single"/>
          </w:rPr>
          <w:t>kwalifikowanym podpisem elektronicznym</w:t>
        </w:r>
      </w:hyperlink>
      <w:r>
        <w:rPr>
          <w:sz w:val="20"/>
          <w:szCs w:val="20"/>
        </w:rPr>
        <w:t xml:space="preserve"> lub </w:t>
      </w:r>
      <w:hyperlink r:id="rId26">
        <w:r>
          <w:rPr>
            <w:b/>
            <w:color w:val="1155CC"/>
            <w:sz w:val="20"/>
            <w:szCs w:val="20"/>
            <w:u w:val="single"/>
          </w:rPr>
          <w:t>podpisem zaufanym</w:t>
        </w:r>
      </w:hyperlink>
      <w:r>
        <w:rPr>
          <w:sz w:val="20"/>
          <w:szCs w:val="20"/>
        </w:rPr>
        <w:t xml:space="preserve"> lub </w:t>
      </w:r>
      <w:hyperlink r:id="rId27">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000000CC"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000000CD"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 xml:space="preserve">Zgodnie z art. 18 ust. 3 ustawy </w:t>
      </w:r>
      <w:proofErr w:type="spellStart"/>
      <w:r>
        <w:rPr>
          <w:sz w:val="20"/>
          <w:szCs w:val="20"/>
        </w:rPr>
        <w:t>Pzp</w:t>
      </w:r>
      <w:proofErr w:type="spellEnd"/>
      <w:r>
        <w:rPr>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 xml:space="preserve">Wykonawca, za pośrednictwem </w:t>
      </w:r>
      <w:hyperlink r:id="rId28">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Default="00B96F4A">
      <w:pPr>
        <w:spacing w:line="320" w:lineRule="auto"/>
        <w:ind w:left="720"/>
        <w:jc w:val="both"/>
        <w:rPr>
          <w:sz w:val="20"/>
          <w:szCs w:val="20"/>
        </w:rPr>
      </w:pPr>
      <w:hyperlink r:id="rId29">
        <w:r>
          <w:rPr>
            <w:color w:val="1155CC"/>
            <w:sz w:val="20"/>
            <w:szCs w:val="20"/>
            <w:u w:val="single"/>
          </w:rPr>
          <w:t>https://platformazakupowa.pl/strona/45-instrukcje</w:t>
        </w:r>
      </w:hyperlink>
    </w:p>
    <w:p w14:paraId="000000D0"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Default="00B96F4A" w:rsidP="00BC344C">
      <w:pPr>
        <w:numPr>
          <w:ilvl w:val="0"/>
          <w:numId w:val="28"/>
        </w:numPr>
        <w:pBdr>
          <w:top w:val="nil"/>
          <w:left w:val="nil"/>
          <w:bottom w:val="nil"/>
          <w:right w:val="nil"/>
          <w:between w:val="nil"/>
        </w:pBdr>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D95796" w:rsidRDefault="00B96F4A" w:rsidP="00BC344C">
      <w:pPr>
        <w:numPr>
          <w:ilvl w:val="0"/>
          <w:numId w:val="28"/>
        </w:numPr>
        <w:spacing w:line="32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BC344C">
      <w:pPr>
        <w:numPr>
          <w:ilvl w:val="0"/>
          <w:numId w:val="28"/>
        </w:numPr>
        <w:spacing w:line="320" w:lineRule="auto"/>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000000D7" w14:textId="77777777" w:rsidR="00D95796" w:rsidRDefault="00B96F4A" w:rsidP="00BC344C">
      <w:pPr>
        <w:numPr>
          <w:ilvl w:val="0"/>
          <w:numId w:val="28"/>
        </w:numPr>
        <w:spacing w:line="320" w:lineRule="auto"/>
        <w:jc w:val="both"/>
        <w:rPr>
          <w:sz w:val="20"/>
          <w:szCs w:val="20"/>
        </w:rPr>
      </w:pPr>
      <w:r>
        <w:rPr>
          <w:sz w:val="20"/>
          <w:szCs w:val="20"/>
        </w:rPr>
        <w:t>W celu ewentualnej kompresji danych Zamawiający rekomenduje wykorzystanie jednego z rozszerzeń:</w:t>
      </w:r>
    </w:p>
    <w:p w14:paraId="000000D8" w14:textId="77777777" w:rsidR="00D95796" w:rsidRDefault="00B96F4A" w:rsidP="00BC344C">
      <w:pPr>
        <w:numPr>
          <w:ilvl w:val="1"/>
          <w:numId w:val="24"/>
        </w:numPr>
        <w:spacing w:line="320" w:lineRule="auto"/>
        <w:jc w:val="both"/>
        <w:rPr>
          <w:sz w:val="20"/>
          <w:szCs w:val="20"/>
        </w:rPr>
      </w:pPr>
      <w:r>
        <w:rPr>
          <w:sz w:val="20"/>
          <w:szCs w:val="20"/>
        </w:rPr>
        <w:t xml:space="preserve">.zip </w:t>
      </w:r>
    </w:p>
    <w:p w14:paraId="000000D9" w14:textId="77777777" w:rsidR="00D95796" w:rsidRDefault="00B96F4A" w:rsidP="00BC344C">
      <w:pPr>
        <w:numPr>
          <w:ilvl w:val="1"/>
          <w:numId w:val="24"/>
        </w:numPr>
        <w:spacing w:line="320" w:lineRule="auto"/>
        <w:jc w:val="both"/>
        <w:rPr>
          <w:sz w:val="20"/>
          <w:szCs w:val="20"/>
        </w:rPr>
      </w:pPr>
      <w:r>
        <w:rPr>
          <w:sz w:val="20"/>
          <w:szCs w:val="20"/>
        </w:rPr>
        <w:t>.7Z</w:t>
      </w:r>
    </w:p>
    <w:p w14:paraId="000000DA" w14:textId="782C27E3" w:rsidR="00D95796" w:rsidRPr="00000E50" w:rsidRDefault="00B96F4A" w:rsidP="00BC344C">
      <w:pPr>
        <w:numPr>
          <w:ilvl w:val="0"/>
          <w:numId w:val="28"/>
        </w:numPr>
        <w:spacing w:line="32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sidRPr="00000E50">
        <w:rPr>
          <w:sz w:val="20"/>
          <w:szCs w:val="20"/>
        </w:rPr>
        <w:t xml:space="preserve">. </w:t>
      </w:r>
      <w:r w:rsidRPr="00000E50">
        <w:rPr>
          <w:b/>
          <w:sz w:val="20"/>
          <w:szCs w:val="20"/>
        </w:rPr>
        <w:t>Dokumenty złożone w takich plikach zostaną uznane za złożone nieskutecznie.</w:t>
      </w:r>
    </w:p>
    <w:p w14:paraId="000000DB" w14:textId="693992F8" w:rsidR="00D95796" w:rsidRDefault="00B96F4A" w:rsidP="00BC344C">
      <w:pPr>
        <w:numPr>
          <w:ilvl w:val="0"/>
          <w:numId w:val="28"/>
        </w:numPr>
        <w:spacing w:line="320" w:lineRule="auto"/>
        <w:jc w:val="both"/>
        <w:rPr>
          <w:rFonts w:ascii="Calibri" w:eastAsia="Calibri" w:hAnsi="Calibri" w:cs="Calibri"/>
          <w:sz w:val="20"/>
          <w:szCs w:val="20"/>
        </w:rPr>
      </w:pPr>
      <w:r w:rsidRPr="00000E50">
        <w:rPr>
          <w:sz w:val="20"/>
          <w:szCs w:val="20"/>
        </w:rPr>
        <w:t xml:space="preserve">Zamawiający zwraca uwagę </w:t>
      </w:r>
      <w:r>
        <w:rPr>
          <w:sz w:val="20"/>
          <w:szCs w:val="20"/>
        </w:rPr>
        <w:t>na ograniczenia wielkości plików podpisywanych profilem zaufanym, który wynos</w:t>
      </w:r>
      <w:r w:rsidR="001650D7">
        <w:rPr>
          <w:sz w:val="20"/>
          <w:szCs w:val="20"/>
        </w:rPr>
        <w:t xml:space="preserve"> po </w:t>
      </w:r>
      <w:r w:rsidR="00995D96">
        <w:rPr>
          <w:sz w:val="20"/>
          <w:szCs w:val="20"/>
        </w:rPr>
        <w:t>podpisaniu</w:t>
      </w:r>
      <w:r>
        <w:rPr>
          <w:sz w:val="20"/>
          <w:szCs w:val="20"/>
        </w:rPr>
        <w:t xml:space="preserve">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BC344C">
      <w:pPr>
        <w:numPr>
          <w:ilvl w:val="0"/>
          <w:numId w:val="28"/>
        </w:numPr>
        <w:spacing w:line="320" w:lineRule="auto"/>
        <w:jc w:val="both"/>
        <w:rPr>
          <w:sz w:val="20"/>
          <w:szCs w:val="20"/>
        </w:rPr>
      </w:pPr>
      <w:r>
        <w:rPr>
          <w:sz w:val="20"/>
          <w:szCs w:val="20"/>
        </w:rPr>
        <w:t>W przypadku stosowania przez wykonawcę kwalifikowanego podpisu elektronicznego:</w:t>
      </w:r>
    </w:p>
    <w:p w14:paraId="000000DD" w14:textId="77777777" w:rsidR="00D95796" w:rsidRDefault="00B96F4A" w:rsidP="00BC344C">
      <w:pPr>
        <w:numPr>
          <w:ilvl w:val="0"/>
          <w:numId w:val="18"/>
        </w:numPr>
        <w:spacing w:line="32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77777777" w:rsidR="00D95796" w:rsidRDefault="00B96F4A" w:rsidP="00BC344C">
      <w:pPr>
        <w:numPr>
          <w:ilvl w:val="0"/>
          <w:numId w:val="18"/>
        </w:numPr>
        <w:spacing w:line="320" w:lineRule="auto"/>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00000DF" w14:textId="77777777" w:rsidR="00D95796" w:rsidRDefault="00B96F4A" w:rsidP="00BC344C">
      <w:pPr>
        <w:numPr>
          <w:ilvl w:val="0"/>
          <w:numId w:val="18"/>
        </w:numPr>
        <w:spacing w:line="320" w:lineRule="auto"/>
        <w:jc w:val="both"/>
        <w:rPr>
          <w:sz w:val="20"/>
          <w:szCs w:val="20"/>
        </w:rPr>
      </w:pPr>
      <w:r>
        <w:rPr>
          <w:sz w:val="20"/>
          <w:szCs w:val="20"/>
        </w:rPr>
        <w:t>Zamawiający rekomenduje wykorzystanie podpisu z kwalifikowanym znacznikiem czasu.</w:t>
      </w:r>
    </w:p>
    <w:p w14:paraId="000000E0" w14:textId="77777777" w:rsidR="00D95796" w:rsidRDefault="00B96F4A" w:rsidP="00BC344C">
      <w:pPr>
        <w:numPr>
          <w:ilvl w:val="0"/>
          <w:numId w:val="28"/>
        </w:numPr>
        <w:spacing w:line="32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000000E1" w14:textId="77777777" w:rsidR="00D95796" w:rsidRDefault="00B96F4A" w:rsidP="00BC344C">
      <w:pPr>
        <w:numPr>
          <w:ilvl w:val="0"/>
          <w:numId w:val="28"/>
        </w:numPr>
        <w:spacing w:line="32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000000E2" w14:textId="77777777" w:rsidR="00D95796" w:rsidRDefault="00B96F4A" w:rsidP="00BC344C">
      <w:pPr>
        <w:numPr>
          <w:ilvl w:val="0"/>
          <w:numId w:val="28"/>
        </w:numPr>
        <w:spacing w:line="320" w:lineRule="auto"/>
        <w:jc w:val="both"/>
        <w:rPr>
          <w:sz w:val="20"/>
          <w:szCs w:val="20"/>
        </w:rPr>
      </w:pPr>
      <w:r>
        <w:rPr>
          <w:sz w:val="20"/>
          <w:szCs w:val="20"/>
        </w:rPr>
        <w:lastRenderedPageBreak/>
        <w:t>Osobą składającą ofertę powinna być osoba kontaktowa podawana w dokumentacji.</w:t>
      </w:r>
    </w:p>
    <w:p w14:paraId="000000E3" w14:textId="77777777" w:rsidR="00D95796" w:rsidRDefault="00B96F4A" w:rsidP="00BC344C">
      <w:pPr>
        <w:numPr>
          <w:ilvl w:val="0"/>
          <w:numId w:val="28"/>
        </w:numPr>
        <w:spacing w:line="32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D95796" w:rsidRDefault="00B96F4A" w:rsidP="00BC344C">
      <w:pPr>
        <w:numPr>
          <w:ilvl w:val="0"/>
          <w:numId w:val="28"/>
        </w:numPr>
        <w:spacing w:line="32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000000E5" w14:textId="77777777" w:rsidR="00D95796" w:rsidRDefault="00B96F4A" w:rsidP="00BC344C">
      <w:pPr>
        <w:numPr>
          <w:ilvl w:val="0"/>
          <w:numId w:val="28"/>
        </w:numPr>
        <w:spacing w:line="32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38" w:name="_c8de4rg6s4kb" w:colFirst="0" w:colLast="0"/>
      <w:bookmarkEnd w:id="38"/>
      <w:r>
        <w:t>XV. Sposób obliczania ceny oferty</w:t>
      </w:r>
    </w:p>
    <w:p w14:paraId="000000E7" w14:textId="57DE97FA" w:rsidR="00D95796" w:rsidRPr="00180C6F" w:rsidRDefault="00B96F4A" w:rsidP="00BC344C">
      <w:pPr>
        <w:numPr>
          <w:ilvl w:val="0"/>
          <w:numId w:val="5"/>
        </w:numPr>
        <w:spacing w:before="240" w:line="360" w:lineRule="auto"/>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 do SWZ.</w:t>
      </w:r>
    </w:p>
    <w:p w14:paraId="000000E8" w14:textId="6DB7F6B7" w:rsidR="00D95796" w:rsidRPr="00C2155B" w:rsidRDefault="00B96F4A" w:rsidP="00BC344C">
      <w:pPr>
        <w:numPr>
          <w:ilvl w:val="0"/>
          <w:numId w:val="5"/>
        </w:numPr>
        <w:spacing w:line="360" w:lineRule="auto"/>
        <w:ind w:left="426"/>
        <w:jc w:val="both"/>
        <w:rPr>
          <w:color w:val="FF0000"/>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001650D7">
        <w:rPr>
          <w:sz w:val="20"/>
          <w:szCs w:val="20"/>
        </w:rPr>
        <w:t>Prawidłowe ustalenie</w:t>
      </w:r>
      <w:r w:rsidRPr="00B50484">
        <w:rPr>
          <w:sz w:val="20"/>
          <w:szCs w:val="20"/>
        </w:rPr>
        <w:t xml:space="preserve"> podatku VAT </w:t>
      </w:r>
      <w:r w:rsidR="001650D7">
        <w:rPr>
          <w:sz w:val="20"/>
          <w:szCs w:val="20"/>
        </w:rPr>
        <w:t>należy do obowiązków Wykonawcy zgodnie z przepisami ustawy o podatku od towarów i usług</w:t>
      </w:r>
      <w:r w:rsidRPr="005341C4">
        <w:rPr>
          <w:sz w:val="20"/>
          <w:szCs w:val="20"/>
        </w:rPr>
        <w:t>.</w:t>
      </w:r>
    </w:p>
    <w:p w14:paraId="000000E9" w14:textId="2DFF807D" w:rsidR="00D95796" w:rsidRPr="00180C6F" w:rsidRDefault="00B96F4A" w:rsidP="00BC344C">
      <w:pPr>
        <w:numPr>
          <w:ilvl w:val="0"/>
          <w:numId w:val="5"/>
        </w:numPr>
        <w:spacing w:line="360" w:lineRule="auto"/>
        <w:ind w:left="426"/>
        <w:jc w:val="both"/>
        <w:rPr>
          <w:sz w:val="20"/>
          <w:szCs w:val="20"/>
        </w:rPr>
      </w:pPr>
      <w:r w:rsidRPr="00180C6F">
        <w:rPr>
          <w:sz w:val="20"/>
          <w:szCs w:val="20"/>
        </w:rPr>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Zamawiający nie przewiduje rozliczeń w walucie obcej.</w:t>
      </w:r>
    </w:p>
    <w:p w14:paraId="000000EC" w14:textId="3DF116C0" w:rsidR="00D95796" w:rsidRPr="00180C6F" w:rsidRDefault="00B96F4A" w:rsidP="00BC344C">
      <w:pPr>
        <w:numPr>
          <w:ilvl w:val="0"/>
          <w:numId w:val="5"/>
        </w:numPr>
        <w:spacing w:line="360" w:lineRule="auto"/>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033A18CA" w:rsidR="00D95796" w:rsidRDefault="00DF6DCA" w:rsidP="00BC344C">
      <w:pPr>
        <w:numPr>
          <w:ilvl w:val="0"/>
          <w:numId w:val="5"/>
        </w:numPr>
        <w:spacing w:line="360" w:lineRule="auto"/>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 xml:space="preserve">1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w:t>
      </w:r>
      <w:r w:rsidR="00B96F4A" w:rsidRPr="004F442D">
        <w:rPr>
          <w:sz w:val="20"/>
          <w:szCs w:val="20"/>
        </w:rPr>
        <w:t xml:space="preserve">z dnia 11 marca 2004 r. o podatku od towarów i usług </w:t>
      </w:r>
      <w:r w:rsidR="00A93C0A" w:rsidRPr="004F442D">
        <w:rPr>
          <w:sz w:val="20"/>
          <w:szCs w:val="20"/>
        </w:rPr>
        <w:br/>
      </w:r>
      <w:r w:rsidR="00B96F4A" w:rsidRPr="004F442D">
        <w:rPr>
          <w:sz w:val="20"/>
          <w:szCs w:val="20"/>
        </w:rPr>
        <w:t>(Dz. U. z 20</w:t>
      </w:r>
      <w:r w:rsidR="004F442D" w:rsidRPr="004F442D">
        <w:rPr>
          <w:sz w:val="20"/>
          <w:szCs w:val="20"/>
        </w:rPr>
        <w:t>22</w:t>
      </w:r>
      <w:r w:rsidR="00B96F4A" w:rsidRPr="004F442D">
        <w:rPr>
          <w:sz w:val="20"/>
          <w:szCs w:val="20"/>
        </w:rPr>
        <w:t xml:space="preserve"> r. poz. </w:t>
      </w:r>
      <w:r w:rsidR="004F442D" w:rsidRPr="004F442D">
        <w:rPr>
          <w:sz w:val="20"/>
          <w:szCs w:val="20"/>
        </w:rPr>
        <w:t>931</w:t>
      </w:r>
      <w:r w:rsidR="00B96F4A" w:rsidRPr="004F442D">
        <w:rPr>
          <w:sz w:val="20"/>
          <w:szCs w:val="20"/>
        </w:rPr>
        <w:t xml:space="preserve">), dla celów zastosowania </w:t>
      </w:r>
      <w:r w:rsidR="00B96F4A">
        <w:rPr>
          <w:sz w:val="20"/>
          <w:szCs w:val="20"/>
        </w:rPr>
        <w:t>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pPr>
        <w:tabs>
          <w:tab w:val="left" w:pos="3855"/>
        </w:tabs>
        <w:spacing w:line="360" w:lineRule="auto"/>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pPr>
        <w:tabs>
          <w:tab w:val="left" w:pos="3855"/>
        </w:tabs>
        <w:spacing w:line="360" w:lineRule="auto"/>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pPr>
        <w:tabs>
          <w:tab w:val="left" w:pos="3855"/>
        </w:tabs>
        <w:spacing w:line="360" w:lineRule="auto"/>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pPr>
        <w:tabs>
          <w:tab w:val="left" w:pos="3855"/>
        </w:tabs>
        <w:spacing w:line="360" w:lineRule="auto"/>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3" w14:textId="5A824406" w:rsidR="00D95796" w:rsidRPr="003F37D2" w:rsidRDefault="00B96F4A">
      <w:pPr>
        <w:pStyle w:val="Nagwek2"/>
        <w:spacing w:before="240" w:after="240"/>
      </w:pPr>
      <w:bookmarkStart w:id="39" w:name="_1wm6hsxsy23e" w:colFirst="0" w:colLast="0"/>
      <w:bookmarkStart w:id="40" w:name="_Hlk73360241"/>
      <w:bookmarkEnd w:id="39"/>
      <w:r w:rsidRPr="00A76168">
        <w:lastRenderedPageBreak/>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41" w:name="_kraqvybbazqg" w:colFirst="0" w:colLast="0"/>
      <w:bookmarkEnd w:id="40"/>
      <w:bookmarkEnd w:id="41"/>
      <w:r>
        <w:t>XVII. Termin związania ofertą</w:t>
      </w:r>
    </w:p>
    <w:p w14:paraId="00000108" w14:textId="0E746C82" w:rsidR="00D95796" w:rsidRPr="00071E0B" w:rsidRDefault="00B96F4A" w:rsidP="00BC344C">
      <w:pPr>
        <w:numPr>
          <w:ilvl w:val="0"/>
          <w:numId w:val="29"/>
        </w:numPr>
        <w:spacing w:before="240" w:line="360" w:lineRule="auto"/>
        <w:ind w:left="426"/>
        <w:jc w:val="both"/>
        <w:rPr>
          <w:sz w:val="20"/>
          <w:szCs w:val="20"/>
        </w:rPr>
      </w:pPr>
      <w:r w:rsidRPr="00071E0B">
        <w:rPr>
          <w:sz w:val="20"/>
          <w:szCs w:val="20"/>
        </w:rPr>
        <w:t xml:space="preserve">Wykonawca będzie związany ofertą przez okres </w:t>
      </w:r>
      <w:r w:rsidR="00BC7B36">
        <w:rPr>
          <w:b/>
          <w:sz w:val="20"/>
          <w:szCs w:val="20"/>
        </w:rPr>
        <w:t>29</w:t>
      </w:r>
      <w:r w:rsidRPr="00071E0B">
        <w:rPr>
          <w:b/>
          <w:sz w:val="20"/>
          <w:szCs w:val="20"/>
        </w:rPr>
        <w:t xml:space="preserve"> dni</w:t>
      </w:r>
      <w:r w:rsidRPr="00071E0B">
        <w:rPr>
          <w:sz w:val="20"/>
          <w:szCs w:val="20"/>
        </w:rPr>
        <w:t xml:space="preserve">, </w:t>
      </w:r>
      <w:r w:rsidRPr="00601234">
        <w:rPr>
          <w:sz w:val="20"/>
          <w:szCs w:val="20"/>
        </w:rPr>
        <w:t xml:space="preserve">tj. </w:t>
      </w:r>
      <w:r w:rsidRPr="00BC7B36">
        <w:rPr>
          <w:sz w:val="20"/>
          <w:szCs w:val="20"/>
        </w:rPr>
        <w:t xml:space="preserve">do dnia </w:t>
      </w:r>
      <w:r w:rsidR="00BC7B36" w:rsidRPr="00BC7B36">
        <w:rPr>
          <w:b/>
          <w:bCs/>
          <w:sz w:val="20"/>
          <w:szCs w:val="20"/>
        </w:rPr>
        <w:t>13</w:t>
      </w:r>
      <w:r w:rsidR="00367F4D" w:rsidRPr="00BC7B36">
        <w:rPr>
          <w:b/>
          <w:bCs/>
          <w:sz w:val="20"/>
          <w:szCs w:val="20"/>
        </w:rPr>
        <w:t>.</w:t>
      </w:r>
      <w:r w:rsidR="0053529B" w:rsidRPr="00BC7B36">
        <w:rPr>
          <w:b/>
          <w:bCs/>
          <w:sz w:val="20"/>
          <w:szCs w:val="20"/>
        </w:rPr>
        <w:t>12</w:t>
      </w:r>
      <w:r w:rsidR="00367F4D" w:rsidRPr="00BC7B36">
        <w:rPr>
          <w:b/>
          <w:bCs/>
          <w:sz w:val="20"/>
          <w:szCs w:val="20"/>
        </w:rPr>
        <w:t>.202</w:t>
      </w:r>
      <w:r w:rsidR="00BC7B36" w:rsidRPr="00BC7B36">
        <w:rPr>
          <w:b/>
          <w:bCs/>
          <w:sz w:val="20"/>
          <w:szCs w:val="20"/>
        </w:rPr>
        <w:t>4</w:t>
      </w:r>
      <w:r w:rsidRPr="00BC7B36">
        <w:rPr>
          <w:b/>
          <w:bCs/>
          <w:smallCaps/>
          <w:sz w:val="20"/>
          <w:szCs w:val="20"/>
        </w:rPr>
        <w:t xml:space="preserve"> </w:t>
      </w:r>
      <w:r w:rsidRPr="00BC7B36">
        <w:rPr>
          <w:b/>
          <w:bCs/>
          <w:sz w:val="20"/>
          <w:szCs w:val="20"/>
        </w:rPr>
        <w:t>r.</w:t>
      </w:r>
      <w:r w:rsidRPr="00BC7B36">
        <w:rPr>
          <w:sz w:val="20"/>
          <w:szCs w:val="20"/>
        </w:rPr>
        <w:t xml:space="preserve"> </w:t>
      </w:r>
      <w:r w:rsidRPr="00601234">
        <w:rPr>
          <w:sz w:val="20"/>
          <w:szCs w:val="20"/>
        </w:rPr>
        <w:t xml:space="preserve">Bieg </w:t>
      </w:r>
      <w:r w:rsidRPr="001318AA">
        <w:rPr>
          <w:sz w:val="20"/>
          <w:szCs w:val="20"/>
        </w:rPr>
        <w:t xml:space="preserve">terminu </w:t>
      </w:r>
      <w:r w:rsidRPr="00071E0B">
        <w:rPr>
          <w:sz w:val="20"/>
          <w:szCs w:val="20"/>
        </w:rPr>
        <w:t>związania ofertą rozpoczyna się wraz z upływem terminu składania ofert.</w:t>
      </w:r>
    </w:p>
    <w:p w14:paraId="00000109" w14:textId="0550F262" w:rsidR="00D95796" w:rsidRDefault="00B96F4A" w:rsidP="00BC344C">
      <w:pPr>
        <w:numPr>
          <w:ilvl w:val="0"/>
          <w:numId w:val="29"/>
        </w:numPr>
        <w:spacing w:line="360" w:lineRule="auto"/>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BC344C">
      <w:pPr>
        <w:numPr>
          <w:ilvl w:val="0"/>
          <w:numId w:val="29"/>
        </w:numPr>
        <w:spacing w:line="360" w:lineRule="auto"/>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pPr>
        <w:pStyle w:val="Nagwek2"/>
        <w:spacing w:before="240" w:after="240"/>
      </w:pPr>
      <w:bookmarkStart w:id="42" w:name="_iwk7tzonv6ne" w:colFirst="0" w:colLast="0"/>
      <w:bookmarkEnd w:id="42"/>
      <w:r>
        <w:t>XVIII. Miejsce i termin składania ofert</w:t>
      </w:r>
    </w:p>
    <w:p w14:paraId="0000010C" w14:textId="3660514A" w:rsidR="00D95796" w:rsidRPr="00601234" w:rsidRDefault="00B96F4A" w:rsidP="00BC344C">
      <w:pPr>
        <w:numPr>
          <w:ilvl w:val="0"/>
          <w:numId w:val="21"/>
        </w:numPr>
        <w:spacing w:before="240" w:line="360" w:lineRule="auto"/>
        <w:ind w:left="714" w:hanging="357"/>
        <w:rPr>
          <w:b/>
          <w:bCs/>
          <w:sz w:val="20"/>
          <w:szCs w:val="20"/>
          <w:lang w:val="pl-PL"/>
        </w:rPr>
      </w:pPr>
      <w:r w:rsidRPr="00702D0B">
        <w:rPr>
          <w:sz w:val="20"/>
          <w:szCs w:val="20"/>
        </w:rPr>
        <w:t xml:space="preserve">Ofertę wraz z wymaganymi dokumentami należy umieścić na </w:t>
      </w:r>
      <w:hyperlink r:id="rId30">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1"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5A0775">
        <w:rPr>
          <w:sz w:val="20"/>
          <w:szCs w:val="20"/>
        </w:rPr>
        <w:t xml:space="preserve">postępowania  </w:t>
      </w:r>
      <w:r w:rsidRPr="00601234">
        <w:rPr>
          <w:b/>
          <w:bCs/>
          <w:sz w:val="20"/>
          <w:szCs w:val="20"/>
        </w:rPr>
        <w:t xml:space="preserve">do </w:t>
      </w:r>
      <w:r w:rsidRPr="00BC7B36">
        <w:rPr>
          <w:b/>
          <w:bCs/>
          <w:sz w:val="20"/>
          <w:szCs w:val="20"/>
        </w:rPr>
        <w:t xml:space="preserve">dnia </w:t>
      </w:r>
      <w:r w:rsidR="0053529B" w:rsidRPr="00BC7B36">
        <w:rPr>
          <w:b/>
          <w:bCs/>
          <w:sz w:val="20"/>
          <w:szCs w:val="20"/>
        </w:rPr>
        <w:t>1</w:t>
      </w:r>
      <w:r w:rsidR="00BC7B36" w:rsidRPr="00BC7B36">
        <w:rPr>
          <w:b/>
          <w:bCs/>
          <w:sz w:val="20"/>
          <w:szCs w:val="20"/>
        </w:rPr>
        <w:t>4</w:t>
      </w:r>
      <w:r w:rsidR="00367F4D" w:rsidRPr="00BC7B36">
        <w:rPr>
          <w:b/>
          <w:bCs/>
          <w:sz w:val="20"/>
          <w:szCs w:val="20"/>
        </w:rPr>
        <w:t>.</w:t>
      </w:r>
      <w:r w:rsidR="0053529B" w:rsidRPr="00BC7B36">
        <w:rPr>
          <w:b/>
          <w:bCs/>
          <w:sz w:val="20"/>
          <w:szCs w:val="20"/>
        </w:rPr>
        <w:t>11</w:t>
      </w:r>
      <w:r w:rsidR="00367F4D" w:rsidRPr="00BC7B36">
        <w:rPr>
          <w:b/>
          <w:bCs/>
          <w:sz w:val="20"/>
          <w:szCs w:val="20"/>
        </w:rPr>
        <w:t>.202</w:t>
      </w:r>
      <w:r w:rsidR="00BC7B36" w:rsidRPr="00BC7B36">
        <w:rPr>
          <w:b/>
          <w:bCs/>
          <w:sz w:val="20"/>
          <w:szCs w:val="20"/>
        </w:rPr>
        <w:t>4</w:t>
      </w:r>
      <w:r w:rsidR="00367F4D" w:rsidRPr="00BC7B36">
        <w:rPr>
          <w:b/>
          <w:bCs/>
          <w:sz w:val="20"/>
          <w:szCs w:val="20"/>
        </w:rPr>
        <w:t xml:space="preserve"> r.</w:t>
      </w:r>
      <w:r w:rsidRPr="00BC7B36">
        <w:rPr>
          <w:b/>
          <w:bCs/>
          <w:sz w:val="20"/>
          <w:szCs w:val="20"/>
        </w:rPr>
        <w:t xml:space="preserve"> do godziny </w:t>
      </w:r>
      <w:r w:rsidR="00367F4D" w:rsidRPr="00BC7B36">
        <w:rPr>
          <w:b/>
          <w:bCs/>
          <w:sz w:val="20"/>
          <w:szCs w:val="20"/>
        </w:rPr>
        <w:t>10:00</w:t>
      </w:r>
    </w:p>
    <w:p w14:paraId="0000010D"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Do oferty należy dołączyć wszystkie wymagane w SWZ dokumenty.</w:t>
      </w:r>
    </w:p>
    <w:p w14:paraId="0000010E"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2">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3">
        <w:r w:rsidRPr="00702D0B">
          <w:rPr>
            <w:color w:val="1155CC"/>
            <w:sz w:val="20"/>
            <w:szCs w:val="20"/>
            <w:u w:val="single"/>
          </w:rPr>
          <w:t>platformazakupowa.pl</w:t>
        </w:r>
      </w:hyperlink>
      <w:r w:rsidRPr="00702D0B">
        <w:rPr>
          <w:sz w:val="20"/>
          <w:szCs w:val="20"/>
        </w:rPr>
        <w:t>. Zalecamy stosowanie podpisu na każdym załączonym pliku</w:t>
      </w:r>
      <w:r>
        <w:t xml:space="preserve"> osobno, w szczególności wskazanych w art. 63 ust 1 oraz ust.2  </w:t>
      </w:r>
      <w:proofErr w:type="spellStart"/>
      <w:r>
        <w:t>Pzp</w:t>
      </w:r>
      <w:proofErr w:type="spellEnd"/>
      <w:r>
        <w:t xml:space="preserve">, gdzie zaznaczono, iż oferty, wnioski o dopuszczenie do udziału </w:t>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BC344C">
      <w:pPr>
        <w:numPr>
          <w:ilvl w:val="0"/>
          <w:numId w:val="21"/>
        </w:numPr>
        <w:pBdr>
          <w:top w:val="nil"/>
          <w:left w:val="nil"/>
          <w:bottom w:val="nil"/>
          <w:right w:val="nil"/>
          <w:between w:val="nil"/>
        </w:pBdr>
        <w:spacing w:after="240" w:line="360" w:lineRule="auto"/>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4">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43" w:name="_g4kmfra1vcqp" w:colFirst="0" w:colLast="0"/>
      <w:bookmarkEnd w:id="43"/>
      <w:r>
        <w:lastRenderedPageBreak/>
        <w:t>XIX. Otwarcie ofert</w:t>
      </w:r>
    </w:p>
    <w:p w14:paraId="00000113" w14:textId="3ABC55BE" w:rsidR="00D95796" w:rsidRPr="0035694F" w:rsidRDefault="00B06E02" w:rsidP="00B06E02">
      <w:pPr>
        <w:spacing w:line="360" w:lineRule="auto"/>
        <w:jc w:val="both"/>
        <w:rPr>
          <w:color w:val="FF0000"/>
          <w:sz w:val="20"/>
          <w:szCs w:val="20"/>
        </w:rPr>
      </w:pPr>
      <w:r>
        <w:rPr>
          <w:sz w:val="20"/>
          <w:szCs w:val="20"/>
        </w:rPr>
        <w:t xml:space="preserve">1. </w:t>
      </w:r>
      <w:r w:rsidR="00B96F4A" w:rsidRPr="00242A8E">
        <w:rPr>
          <w:sz w:val="20"/>
          <w:szCs w:val="20"/>
        </w:rPr>
        <w:t xml:space="preserve">Otwarcie ofert następuje niezwłocznie po upływie terminu składania ofert, nie później niż następnego dnia po dniu, w </w:t>
      </w:r>
      <w:r w:rsidR="00B96F4A" w:rsidRPr="00071E0B">
        <w:rPr>
          <w:sz w:val="20"/>
          <w:szCs w:val="20"/>
        </w:rPr>
        <w:t xml:space="preserve">którym </w:t>
      </w:r>
      <w:r w:rsidR="00B96F4A" w:rsidRPr="001318AA">
        <w:rPr>
          <w:sz w:val="20"/>
          <w:szCs w:val="20"/>
        </w:rPr>
        <w:t xml:space="preserve">upłynął termin składania </w:t>
      </w:r>
      <w:r w:rsidR="00B96F4A" w:rsidRPr="00601234">
        <w:rPr>
          <w:sz w:val="20"/>
          <w:szCs w:val="20"/>
        </w:rPr>
        <w:t xml:space="preserve">ofert </w:t>
      </w:r>
      <w:r w:rsidR="00B96F4A" w:rsidRPr="0053529B">
        <w:rPr>
          <w:sz w:val="20"/>
          <w:szCs w:val="20"/>
        </w:rPr>
        <w:t xml:space="preserve">tj. </w:t>
      </w:r>
      <w:r w:rsidR="0053529B" w:rsidRPr="00BC7B36">
        <w:rPr>
          <w:b/>
          <w:bCs/>
          <w:sz w:val="20"/>
          <w:szCs w:val="20"/>
        </w:rPr>
        <w:t>1</w:t>
      </w:r>
      <w:r w:rsidR="00BC7B36" w:rsidRPr="00BC7B36">
        <w:rPr>
          <w:b/>
          <w:bCs/>
          <w:sz w:val="20"/>
          <w:szCs w:val="20"/>
        </w:rPr>
        <w:t>4</w:t>
      </w:r>
      <w:r w:rsidR="00367F4D" w:rsidRPr="00BC7B36">
        <w:rPr>
          <w:b/>
          <w:bCs/>
          <w:sz w:val="20"/>
          <w:szCs w:val="20"/>
        </w:rPr>
        <w:t>.</w:t>
      </w:r>
      <w:r w:rsidR="0053529B" w:rsidRPr="00BC7B36">
        <w:rPr>
          <w:b/>
          <w:bCs/>
          <w:sz w:val="20"/>
          <w:szCs w:val="20"/>
        </w:rPr>
        <w:t>11</w:t>
      </w:r>
      <w:r w:rsidR="00367F4D" w:rsidRPr="00BC7B36">
        <w:rPr>
          <w:b/>
          <w:bCs/>
          <w:sz w:val="20"/>
          <w:szCs w:val="20"/>
        </w:rPr>
        <w:t>.202</w:t>
      </w:r>
      <w:r w:rsidR="00BC7B36" w:rsidRPr="00BC7B36">
        <w:rPr>
          <w:b/>
          <w:bCs/>
          <w:sz w:val="20"/>
          <w:szCs w:val="20"/>
        </w:rPr>
        <w:t>4</w:t>
      </w:r>
      <w:r w:rsidR="00367F4D" w:rsidRPr="00BC7B36">
        <w:rPr>
          <w:b/>
          <w:bCs/>
          <w:sz w:val="20"/>
          <w:szCs w:val="20"/>
        </w:rPr>
        <w:t xml:space="preserve"> r.</w:t>
      </w:r>
    </w:p>
    <w:p w14:paraId="00000114" w14:textId="110A75AC" w:rsidR="00D95796" w:rsidRPr="00242A8E" w:rsidRDefault="00B06E02" w:rsidP="00B06E02">
      <w:pPr>
        <w:pBdr>
          <w:top w:val="nil"/>
          <w:left w:val="nil"/>
          <w:bottom w:val="nil"/>
          <w:right w:val="nil"/>
          <w:between w:val="nil"/>
        </w:pBdr>
        <w:spacing w:line="360" w:lineRule="auto"/>
        <w:jc w:val="both"/>
        <w:rPr>
          <w:sz w:val="20"/>
          <w:szCs w:val="20"/>
        </w:rPr>
      </w:pPr>
      <w:r>
        <w:rPr>
          <w:sz w:val="20"/>
          <w:szCs w:val="20"/>
        </w:rPr>
        <w:t xml:space="preserve">2. </w:t>
      </w:r>
      <w:r w:rsidR="00B96F4A"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6A151FAD" w:rsidR="00D95796" w:rsidRPr="00242A8E" w:rsidRDefault="00B06E02" w:rsidP="00B06E02">
      <w:pPr>
        <w:pBdr>
          <w:top w:val="nil"/>
          <w:left w:val="nil"/>
          <w:bottom w:val="nil"/>
          <w:right w:val="nil"/>
          <w:between w:val="nil"/>
        </w:pBdr>
        <w:spacing w:line="360" w:lineRule="auto"/>
        <w:jc w:val="both"/>
        <w:rPr>
          <w:sz w:val="20"/>
          <w:szCs w:val="20"/>
        </w:rPr>
      </w:pPr>
      <w:r>
        <w:rPr>
          <w:sz w:val="20"/>
          <w:szCs w:val="20"/>
        </w:rPr>
        <w:t xml:space="preserve">3. </w:t>
      </w:r>
      <w:r w:rsidR="00B96F4A" w:rsidRPr="00242A8E">
        <w:rPr>
          <w:sz w:val="20"/>
          <w:szCs w:val="20"/>
        </w:rPr>
        <w:t>Zamawiający poinformuje o zmianie terminu otwarcia ofert na stronie internetowej prowadzonego postępowania.</w:t>
      </w:r>
    </w:p>
    <w:p w14:paraId="00000116" w14:textId="2D796E77" w:rsidR="00D95796" w:rsidRPr="00242A8E" w:rsidRDefault="00B06E02" w:rsidP="00B06E02">
      <w:pPr>
        <w:pBdr>
          <w:top w:val="nil"/>
          <w:left w:val="nil"/>
          <w:bottom w:val="nil"/>
          <w:right w:val="nil"/>
          <w:between w:val="nil"/>
        </w:pBdr>
        <w:spacing w:line="360" w:lineRule="auto"/>
        <w:jc w:val="both"/>
        <w:rPr>
          <w:sz w:val="20"/>
          <w:szCs w:val="20"/>
        </w:rPr>
      </w:pPr>
      <w:r>
        <w:rPr>
          <w:sz w:val="20"/>
          <w:szCs w:val="20"/>
        </w:rPr>
        <w:t xml:space="preserve">4. </w:t>
      </w:r>
      <w:r w:rsidR="00B96F4A"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00D43C6F" w:rsidR="00D95796" w:rsidRPr="00242A8E" w:rsidRDefault="00B06E02" w:rsidP="00B06E02">
      <w:pPr>
        <w:pBdr>
          <w:top w:val="nil"/>
          <w:left w:val="nil"/>
          <w:bottom w:val="nil"/>
          <w:right w:val="nil"/>
          <w:between w:val="nil"/>
        </w:pBdr>
        <w:spacing w:line="360" w:lineRule="auto"/>
        <w:jc w:val="both"/>
        <w:rPr>
          <w:sz w:val="20"/>
          <w:szCs w:val="20"/>
        </w:rPr>
      </w:pPr>
      <w:r>
        <w:rPr>
          <w:sz w:val="20"/>
          <w:szCs w:val="20"/>
        </w:rPr>
        <w:t xml:space="preserve">5. </w:t>
      </w:r>
      <w:r w:rsidR="00B96F4A"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B06E02">
      <w:pPr>
        <w:shd w:val="clear" w:color="auto" w:fill="FFFFFF"/>
        <w:spacing w:line="360" w:lineRule="auto"/>
        <w:jc w:val="both"/>
        <w:rPr>
          <w:sz w:val="20"/>
          <w:szCs w:val="20"/>
        </w:rPr>
      </w:pPr>
      <w:r w:rsidRPr="00242A8E">
        <w:rPr>
          <w:sz w:val="20"/>
          <w:szCs w:val="20"/>
        </w:rPr>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B06E02">
      <w:pPr>
        <w:shd w:val="clear" w:color="auto" w:fill="FFFFFF"/>
        <w:spacing w:line="360" w:lineRule="auto"/>
        <w:jc w:val="both"/>
        <w:rPr>
          <w:sz w:val="20"/>
          <w:szCs w:val="20"/>
        </w:rPr>
      </w:pPr>
      <w:r w:rsidRPr="00242A8E">
        <w:rPr>
          <w:sz w:val="20"/>
          <w:szCs w:val="20"/>
        </w:rPr>
        <w:t>2) cenach lub kosztach zawartych w ofertach.</w:t>
      </w:r>
    </w:p>
    <w:p w14:paraId="0000011A" w14:textId="77777777" w:rsidR="00D95796" w:rsidRPr="00242A8E" w:rsidRDefault="00B96F4A" w:rsidP="00B06E02">
      <w:pPr>
        <w:shd w:val="clear" w:color="auto" w:fill="FFFFFF"/>
        <w:spacing w:line="360" w:lineRule="auto"/>
        <w:jc w:val="both"/>
        <w:rPr>
          <w:sz w:val="20"/>
          <w:szCs w:val="20"/>
        </w:rPr>
      </w:pPr>
      <w:r w:rsidRPr="00242A8E">
        <w:rPr>
          <w:sz w:val="20"/>
          <w:szCs w:val="20"/>
        </w:rPr>
        <w:t>Informacja zostanie opublikowana na stronie postępowania na</w:t>
      </w:r>
      <w:hyperlink r:id="rId35">
        <w:r w:rsidRPr="00242A8E">
          <w:rPr>
            <w:color w:val="1155CC"/>
            <w:sz w:val="20"/>
            <w:szCs w:val="20"/>
            <w:u w:val="single"/>
          </w:rPr>
          <w:t xml:space="preserve"> platformazakupowa.pl</w:t>
        </w:r>
      </w:hyperlink>
      <w:r w:rsidRPr="00242A8E">
        <w:rPr>
          <w:sz w:val="20"/>
          <w:szCs w:val="20"/>
        </w:rPr>
        <w:t xml:space="preserve"> w sekcji ,,Komunikaty” .</w:t>
      </w:r>
    </w:p>
    <w:p w14:paraId="65430086" w14:textId="65E87FF4" w:rsidR="001318AA" w:rsidRPr="005341C4" w:rsidRDefault="00B96F4A" w:rsidP="00B06E02">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bookmarkStart w:id="44" w:name="_kc2xtpcwd955" w:colFirst="0" w:colLast="0"/>
      <w:bookmarkEnd w:id="44"/>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5ECF24DA" w14:textId="77777777" w:rsidR="00E25731" w:rsidRDefault="00E25731" w:rsidP="00BC344C">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p>
    <w:p w14:paraId="01530C63" w14:textId="02183A89" w:rsidR="0082218C" w:rsidRPr="00493651" w:rsidRDefault="0082218C" w:rsidP="00BD5613">
      <w:pPr>
        <w:pStyle w:val="Akapitzlist"/>
        <w:numPr>
          <w:ilvl w:val="0"/>
          <w:numId w:val="44"/>
        </w:numPr>
        <w:spacing w:line="360" w:lineRule="auto"/>
        <w:jc w:val="both"/>
        <w:rPr>
          <w:b/>
          <w:bCs/>
          <w:sz w:val="20"/>
          <w:szCs w:val="20"/>
          <w:lang w:val="pl-PL"/>
        </w:rPr>
      </w:pPr>
      <w:r w:rsidRPr="00493651">
        <w:rPr>
          <w:b/>
          <w:bCs/>
          <w:sz w:val="20"/>
          <w:szCs w:val="20"/>
          <w:lang w:val="pl-PL"/>
        </w:rPr>
        <w:t>Cena wykonania zamówienia (C) – 60 %</w:t>
      </w:r>
    </w:p>
    <w:p w14:paraId="6A0EF386" w14:textId="77777777" w:rsidR="0082218C" w:rsidRPr="0082218C" w:rsidRDefault="0082218C" w:rsidP="0082218C">
      <w:pPr>
        <w:spacing w:line="360" w:lineRule="auto"/>
        <w:ind w:left="1784"/>
        <w:contextualSpacing/>
        <w:jc w:val="both"/>
        <w:rPr>
          <w:sz w:val="20"/>
          <w:szCs w:val="20"/>
          <w:lang w:val="pl-PL"/>
        </w:rPr>
      </w:pPr>
    </w:p>
    <w:p w14:paraId="7AEFEE80"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z ceną </w:t>
      </w:r>
      <w:bookmarkStart w:id="45" w:name="_Hlk67054688"/>
      <w:r w:rsidRPr="0082218C">
        <w:rPr>
          <w:sz w:val="20"/>
          <w:szCs w:val="20"/>
          <w:lang w:val="pl-PL"/>
        </w:rPr>
        <w:t>jednostkową</w:t>
      </w:r>
      <w:bookmarkEnd w:id="45"/>
      <w:r w:rsidRPr="0082218C">
        <w:rPr>
          <w:sz w:val="20"/>
          <w:szCs w:val="20"/>
          <w:lang w:val="pl-PL"/>
        </w:rPr>
        <w:t xml:space="preserve"> najniższą</w:t>
      </w:r>
    </w:p>
    <w:p w14:paraId="619DB124"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x  =  --------------------------------  x  100  x znaczenie (60 %)</w:t>
      </w:r>
    </w:p>
    <w:p w14:paraId="79A189AB"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badana </w:t>
      </w:r>
    </w:p>
    <w:p w14:paraId="31FAC2F6" w14:textId="77777777" w:rsidR="0082218C" w:rsidRPr="0082218C" w:rsidRDefault="0082218C" w:rsidP="0082218C">
      <w:pPr>
        <w:spacing w:line="360" w:lineRule="auto"/>
        <w:jc w:val="both"/>
        <w:rPr>
          <w:sz w:val="20"/>
          <w:szCs w:val="20"/>
          <w:lang w:val="pl-PL"/>
        </w:rPr>
      </w:pPr>
    </w:p>
    <w:p w14:paraId="7C161CBF" w14:textId="312F6BFB" w:rsidR="0082218C" w:rsidRPr="0082218C" w:rsidRDefault="0082218C" w:rsidP="0082218C">
      <w:pPr>
        <w:spacing w:line="360" w:lineRule="auto"/>
        <w:jc w:val="both"/>
        <w:rPr>
          <w:sz w:val="20"/>
          <w:szCs w:val="20"/>
        </w:rPr>
      </w:pPr>
      <w:r w:rsidRPr="0082218C">
        <w:rPr>
          <w:sz w:val="20"/>
          <w:szCs w:val="20"/>
        </w:rPr>
        <w:t xml:space="preserve">Podstawą przyznania punktów w kryterium „cena” będzie cena ofertowa podana przez Wykonawcę </w:t>
      </w:r>
      <w:r w:rsidR="00174AD4">
        <w:rPr>
          <w:sz w:val="20"/>
          <w:szCs w:val="20"/>
        </w:rPr>
        <w:br/>
      </w:r>
      <w:r w:rsidRPr="0082218C">
        <w:rPr>
          <w:sz w:val="20"/>
          <w:szCs w:val="20"/>
        </w:rPr>
        <w:t>w Formularzu Ofertowym.</w:t>
      </w:r>
    </w:p>
    <w:p w14:paraId="7759D33B" w14:textId="234DF0B6" w:rsidR="0082218C" w:rsidRPr="0082218C" w:rsidRDefault="0082218C" w:rsidP="0082218C">
      <w:pPr>
        <w:spacing w:line="360" w:lineRule="auto"/>
        <w:jc w:val="both"/>
        <w:rPr>
          <w:sz w:val="20"/>
          <w:szCs w:val="20"/>
        </w:rPr>
      </w:pPr>
      <w:r w:rsidRPr="0082218C">
        <w:rPr>
          <w:sz w:val="20"/>
          <w:szCs w:val="20"/>
        </w:rPr>
        <w:t>Cena ofertowa musi uwzględniać wszelkie koszty jakie Wykonawca poniesie w związku z realizacją przedmiotu zamówienia.</w:t>
      </w:r>
    </w:p>
    <w:p w14:paraId="4C096469" w14:textId="77777777" w:rsidR="0082218C" w:rsidRPr="0021218B" w:rsidRDefault="0082218C" w:rsidP="0082218C">
      <w:pPr>
        <w:spacing w:line="360" w:lineRule="auto"/>
        <w:ind w:left="709"/>
        <w:jc w:val="both"/>
        <w:rPr>
          <w:sz w:val="20"/>
          <w:szCs w:val="20"/>
          <w:lang w:val="pl-PL"/>
        </w:rPr>
      </w:pPr>
    </w:p>
    <w:p w14:paraId="461A7B68" w14:textId="77777777" w:rsidR="0035694F" w:rsidRPr="00E5012C" w:rsidRDefault="00616E40" w:rsidP="0035694F">
      <w:pPr>
        <w:spacing w:line="360" w:lineRule="auto"/>
        <w:ind w:firstLine="720"/>
        <w:jc w:val="both"/>
        <w:rPr>
          <w:b/>
          <w:bCs/>
          <w:sz w:val="20"/>
          <w:szCs w:val="20"/>
          <w:lang w:val="pl-PL"/>
        </w:rPr>
      </w:pPr>
      <w:r w:rsidRPr="00E5012C">
        <w:rPr>
          <w:b/>
          <w:sz w:val="20"/>
          <w:szCs w:val="20"/>
          <w:lang w:val="pl-PL"/>
        </w:rPr>
        <w:lastRenderedPageBreak/>
        <w:t xml:space="preserve">2) </w:t>
      </w:r>
      <w:r w:rsidR="0035694F" w:rsidRPr="00E5012C">
        <w:rPr>
          <w:b/>
          <w:bCs/>
          <w:sz w:val="20"/>
          <w:szCs w:val="20"/>
          <w:lang w:val="pl-PL"/>
        </w:rPr>
        <w:t>Nieodpłatna możliwość elektronicznego monitorowania przesyłek rejestrowanych (MP) – 40%</w:t>
      </w:r>
    </w:p>
    <w:p w14:paraId="42A3F7FF" w14:textId="00FD2D3C" w:rsidR="00616E40" w:rsidRPr="00E5012C" w:rsidRDefault="00616E40" w:rsidP="00616E40">
      <w:pPr>
        <w:spacing w:line="360" w:lineRule="auto"/>
        <w:ind w:firstLine="720"/>
        <w:jc w:val="both"/>
        <w:rPr>
          <w:b/>
          <w:sz w:val="20"/>
          <w:szCs w:val="20"/>
          <w:lang w:val="pl-PL"/>
        </w:rPr>
      </w:pPr>
    </w:p>
    <w:p w14:paraId="3953CF5C" w14:textId="4A9EB692" w:rsidR="0035694F" w:rsidRPr="00E5012C" w:rsidRDefault="0035694F" w:rsidP="0035694F">
      <w:pPr>
        <w:spacing w:line="360" w:lineRule="auto"/>
        <w:jc w:val="both"/>
        <w:rPr>
          <w:bCs/>
          <w:i/>
          <w:sz w:val="20"/>
          <w:szCs w:val="20"/>
          <w:lang w:val="pl-PL"/>
        </w:rPr>
      </w:pPr>
      <w:r w:rsidRPr="00E5012C">
        <w:rPr>
          <w:sz w:val="20"/>
          <w:szCs w:val="20"/>
          <w:lang w:val="pl-PL"/>
        </w:rPr>
        <w:t xml:space="preserve">Zamawiający w kryterium </w:t>
      </w:r>
      <w:r w:rsidRPr="00E5012C">
        <w:rPr>
          <w:b/>
          <w:sz w:val="20"/>
          <w:szCs w:val="20"/>
          <w:lang w:val="pl-PL"/>
        </w:rPr>
        <w:t>"</w:t>
      </w:r>
      <w:bookmarkStart w:id="46" w:name="_Hlk497373790"/>
      <w:r w:rsidRPr="00E5012C">
        <w:rPr>
          <w:b/>
          <w:sz w:val="20"/>
          <w:szCs w:val="20"/>
          <w:lang w:val="pl-PL"/>
        </w:rPr>
        <w:t>nieodpłatna możliwość elektronicznego monitorowania przesyłek rejestrowanych</w:t>
      </w:r>
      <w:bookmarkEnd w:id="46"/>
      <w:r w:rsidRPr="00E5012C">
        <w:rPr>
          <w:b/>
          <w:sz w:val="20"/>
          <w:szCs w:val="20"/>
          <w:lang w:val="pl-PL"/>
        </w:rPr>
        <w:t>"</w:t>
      </w:r>
      <w:r w:rsidRPr="00E5012C">
        <w:rPr>
          <w:sz w:val="20"/>
          <w:szCs w:val="20"/>
          <w:lang w:val="pl-PL"/>
        </w:rPr>
        <w:t xml:space="preserve"> przyzna 40 punktów w przypadku, gdy Wykonawca zapewni w ramach realizacji niniejszego zamówienia możliwość bezpłatnego elektronicznego monitorowania przesyłek rejestrowanych. Brak takiej możliwości oznacza nieprzyznanie punktów w ramach tego kryterium </w:t>
      </w:r>
      <w:r w:rsidR="00174AD4" w:rsidRPr="00E5012C">
        <w:rPr>
          <w:sz w:val="20"/>
          <w:szCs w:val="20"/>
          <w:lang w:val="pl-PL"/>
        </w:rPr>
        <w:br/>
      </w:r>
      <w:r w:rsidRPr="00E5012C">
        <w:rPr>
          <w:sz w:val="20"/>
          <w:szCs w:val="20"/>
          <w:lang w:val="pl-PL"/>
        </w:rPr>
        <w:t>(0 pkt)</w:t>
      </w:r>
      <w:r w:rsidRPr="00E5012C">
        <w:rPr>
          <w:bCs/>
          <w:i/>
          <w:sz w:val="20"/>
          <w:szCs w:val="20"/>
          <w:lang w:val="pl-PL"/>
        </w:rPr>
        <w:t>.</w:t>
      </w:r>
    </w:p>
    <w:p w14:paraId="5F46C2B4" w14:textId="77777777" w:rsidR="0035694F" w:rsidRPr="0035694F" w:rsidRDefault="0035694F" w:rsidP="0035694F">
      <w:pPr>
        <w:spacing w:line="360" w:lineRule="auto"/>
        <w:jc w:val="both"/>
        <w:rPr>
          <w:bCs/>
          <w:i/>
          <w:color w:val="00B050"/>
          <w:sz w:val="20"/>
          <w:szCs w:val="20"/>
          <w:lang w:val="pl-PL"/>
        </w:rPr>
      </w:pPr>
    </w:p>
    <w:p w14:paraId="407B7C7A" w14:textId="45CED535" w:rsidR="0035694F" w:rsidRPr="00D24843" w:rsidRDefault="0035694F" w:rsidP="0035694F">
      <w:pPr>
        <w:spacing w:line="360" w:lineRule="auto"/>
        <w:jc w:val="both"/>
        <w:rPr>
          <w:bCs/>
          <w:sz w:val="20"/>
          <w:szCs w:val="20"/>
          <w:lang w:val="pl-PL"/>
        </w:rPr>
      </w:pPr>
      <w:r w:rsidRPr="00D24843">
        <w:rPr>
          <w:bCs/>
          <w:sz w:val="20"/>
          <w:szCs w:val="20"/>
          <w:lang w:val="pl-PL"/>
        </w:rPr>
        <w:t xml:space="preserve">Zamawiający wymaga aby Wykonawca posiadał elektroniczny system umożliwiający śledzenie </w:t>
      </w:r>
      <w:r w:rsidR="00174AD4" w:rsidRPr="00D24843">
        <w:rPr>
          <w:bCs/>
          <w:sz w:val="20"/>
          <w:szCs w:val="20"/>
          <w:lang w:val="pl-PL"/>
        </w:rPr>
        <w:br/>
      </w:r>
      <w:r w:rsidRPr="00D24843">
        <w:rPr>
          <w:bCs/>
          <w:sz w:val="20"/>
          <w:szCs w:val="20"/>
          <w:lang w:val="pl-PL"/>
        </w:rPr>
        <w:t>i dokładne określenie statusów przesyłek poleconych na podstawie nadanego przez Wykonawcę numeru. Jednocześnie Zamawiający wymaga by system ten umożliwiał Zamawiającemu lub adresatowi nadanej przez Zamawiającego przesyłki dostęp za pośrednictwem wskazanej przez Wykonawcę strony internetowej do statusu przesyłek określającego terminy w tym: daty dzienne nadania, doręczenia lub awizowania przesyłki oraz dane dotyczące placówki pocztowej, w której awizowana przesyłka oczekuje na odebranie.</w:t>
      </w:r>
    </w:p>
    <w:p w14:paraId="5C6320F8" w14:textId="77777777" w:rsidR="0035694F" w:rsidRPr="00D24843" w:rsidRDefault="0035694F" w:rsidP="0035694F">
      <w:pPr>
        <w:spacing w:line="360" w:lineRule="auto"/>
        <w:jc w:val="both"/>
        <w:rPr>
          <w:b/>
          <w:bCs/>
          <w:sz w:val="20"/>
          <w:szCs w:val="20"/>
          <w:lang w:val="pl-PL"/>
        </w:rPr>
      </w:pPr>
    </w:p>
    <w:p w14:paraId="61F4C353" w14:textId="77777777" w:rsidR="0035694F" w:rsidRPr="00D24843" w:rsidRDefault="0035694F" w:rsidP="0035694F">
      <w:pPr>
        <w:spacing w:line="360" w:lineRule="auto"/>
        <w:jc w:val="both"/>
        <w:rPr>
          <w:sz w:val="20"/>
          <w:szCs w:val="20"/>
          <w:lang w:val="pl-PL"/>
        </w:rPr>
      </w:pPr>
      <w:r w:rsidRPr="00D24843">
        <w:rPr>
          <w:sz w:val="20"/>
          <w:szCs w:val="20"/>
          <w:lang w:val="pl-PL"/>
        </w:rPr>
        <w:t xml:space="preserve">Brak określenia w ofercie „TAK’ lub „NIE” będzie traktowane jakby Wykonawca wpisał „NIE” </w:t>
      </w:r>
      <w:r w:rsidRPr="00D24843">
        <w:rPr>
          <w:sz w:val="20"/>
          <w:szCs w:val="20"/>
          <w:lang w:val="pl-PL"/>
        </w:rPr>
        <w:br/>
        <w:t>i otrzyma 0 pkt w tym kryterium.</w:t>
      </w:r>
    </w:p>
    <w:p w14:paraId="05F64350" w14:textId="0041EF07" w:rsidR="0035694F" w:rsidRPr="00D24843" w:rsidRDefault="0035694F" w:rsidP="0035694F">
      <w:pPr>
        <w:spacing w:line="360" w:lineRule="auto"/>
        <w:jc w:val="both"/>
        <w:rPr>
          <w:b/>
          <w:bCs/>
          <w:sz w:val="20"/>
          <w:szCs w:val="20"/>
          <w:lang w:val="pl-PL"/>
        </w:rPr>
      </w:pPr>
    </w:p>
    <w:p w14:paraId="606DD48D" w14:textId="77777777" w:rsidR="00E5012C" w:rsidRPr="00D24843" w:rsidRDefault="00E5012C" w:rsidP="00E5012C">
      <w:pPr>
        <w:spacing w:line="360" w:lineRule="auto"/>
        <w:jc w:val="both"/>
        <w:rPr>
          <w:b/>
          <w:bCs/>
          <w:sz w:val="20"/>
          <w:szCs w:val="20"/>
        </w:rPr>
      </w:pPr>
      <w:r w:rsidRPr="00D24843">
        <w:rPr>
          <w:b/>
          <w:bCs/>
          <w:sz w:val="20"/>
          <w:szCs w:val="20"/>
        </w:rPr>
        <w:t>W powyższych kryteriach 1 punkt = 1%</w:t>
      </w:r>
    </w:p>
    <w:p w14:paraId="5CCB59D4" w14:textId="77777777" w:rsidR="00E5012C" w:rsidRPr="00D24843" w:rsidRDefault="00E5012C" w:rsidP="0035694F">
      <w:pPr>
        <w:spacing w:line="360" w:lineRule="auto"/>
        <w:jc w:val="both"/>
        <w:rPr>
          <w:b/>
          <w:bCs/>
          <w:sz w:val="20"/>
          <w:szCs w:val="20"/>
          <w:lang w:val="pl-PL"/>
        </w:rPr>
      </w:pPr>
    </w:p>
    <w:p w14:paraId="17EB6C3B" w14:textId="11A80ABE" w:rsidR="0035694F" w:rsidRPr="00D24843" w:rsidRDefault="0035694F" w:rsidP="0035694F">
      <w:pPr>
        <w:spacing w:line="360" w:lineRule="auto"/>
        <w:jc w:val="both"/>
        <w:rPr>
          <w:sz w:val="20"/>
          <w:szCs w:val="20"/>
          <w:lang w:val="pl-PL"/>
        </w:rPr>
      </w:pPr>
      <w:r w:rsidRPr="00D24843">
        <w:rPr>
          <w:b/>
          <w:bCs/>
          <w:sz w:val="20"/>
          <w:szCs w:val="20"/>
          <w:lang w:val="pl-PL"/>
        </w:rPr>
        <w:t xml:space="preserve">O = C + </w:t>
      </w:r>
      <w:r w:rsidR="00174AD4" w:rsidRPr="00D24843">
        <w:rPr>
          <w:b/>
          <w:bCs/>
          <w:sz w:val="20"/>
          <w:szCs w:val="20"/>
          <w:lang w:val="pl-PL"/>
        </w:rPr>
        <w:t>MP</w:t>
      </w:r>
      <w:r w:rsidRPr="00D24843">
        <w:rPr>
          <w:b/>
          <w:bCs/>
          <w:sz w:val="20"/>
          <w:szCs w:val="20"/>
          <w:lang w:val="pl-PL"/>
        </w:rPr>
        <w:t xml:space="preserve"> </w:t>
      </w:r>
    </w:p>
    <w:p w14:paraId="3DA3CD6E" w14:textId="77777777" w:rsidR="0035694F" w:rsidRPr="00D24843" w:rsidRDefault="0035694F" w:rsidP="0035694F">
      <w:pPr>
        <w:spacing w:line="360" w:lineRule="auto"/>
        <w:jc w:val="both"/>
        <w:rPr>
          <w:sz w:val="20"/>
          <w:szCs w:val="20"/>
          <w:lang w:val="pl-PL"/>
        </w:rPr>
      </w:pPr>
      <w:r w:rsidRPr="00D24843">
        <w:rPr>
          <w:b/>
          <w:bCs/>
          <w:sz w:val="20"/>
          <w:szCs w:val="20"/>
          <w:lang w:val="pl-PL"/>
        </w:rPr>
        <w:t xml:space="preserve">O – </w:t>
      </w:r>
      <w:r w:rsidRPr="00D24843">
        <w:rPr>
          <w:sz w:val="20"/>
          <w:szCs w:val="20"/>
          <w:lang w:val="pl-PL"/>
        </w:rPr>
        <w:t>liczba punktów przyznanych badanej ofercie</w:t>
      </w:r>
    </w:p>
    <w:p w14:paraId="500CBF10" w14:textId="77777777" w:rsidR="0035694F" w:rsidRPr="00D24843" w:rsidRDefault="0035694F" w:rsidP="0035694F">
      <w:pPr>
        <w:spacing w:line="360" w:lineRule="auto"/>
        <w:jc w:val="both"/>
        <w:rPr>
          <w:sz w:val="20"/>
          <w:szCs w:val="20"/>
          <w:lang w:val="pl-PL"/>
        </w:rPr>
      </w:pPr>
      <w:r w:rsidRPr="00D24843">
        <w:rPr>
          <w:b/>
          <w:bCs/>
          <w:sz w:val="20"/>
          <w:szCs w:val="20"/>
          <w:lang w:val="pl-PL"/>
        </w:rPr>
        <w:t xml:space="preserve">C –   </w:t>
      </w:r>
      <w:bookmarkStart w:id="47" w:name="_Hlk496873300"/>
      <w:r w:rsidRPr="00D24843">
        <w:rPr>
          <w:bCs/>
          <w:sz w:val="20"/>
          <w:szCs w:val="20"/>
          <w:lang w:val="pl-PL"/>
        </w:rPr>
        <w:t>ilość punktów uzyskanych przez badaną ofertę w</w:t>
      </w:r>
      <w:r w:rsidRPr="00D24843">
        <w:rPr>
          <w:b/>
          <w:bCs/>
          <w:sz w:val="20"/>
          <w:szCs w:val="20"/>
          <w:lang w:val="pl-PL"/>
        </w:rPr>
        <w:t xml:space="preserve"> </w:t>
      </w:r>
      <w:r w:rsidRPr="00D24843">
        <w:rPr>
          <w:sz w:val="20"/>
          <w:szCs w:val="20"/>
          <w:lang w:val="pl-PL"/>
        </w:rPr>
        <w:t>kryterium „cena”</w:t>
      </w:r>
      <w:bookmarkEnd w:id="47"/>
    </w:p>
    <w:p w14:paraId="140ABB4E" w14:textId="00183CC7" w:rsidR="0035694F" w:rsidRPr="00D24843" w:rsidRDefault="0035694F" w:rsidP="0035694F">
      <w:pPr>
        <w:spacing w:line="360" w:lineRule="auto"/>
        <w:jc w:val="both"/>
        <w:rPr>
          <w:sz w:val="20"/>
          <w:szCs w:val="20"/>
          <w:lang w:val="pl-PL"/>
        </w:rPr>
      </w:pPr>
      <w:r w:rsidRPr="00D24843">
        <w:rPr>
          <w:b/>
          <w:bCs/>
          <w:sz w:val="20"/>
          <w:szCs w:val="20"/>
          <w:lang w:val="pl-PL"/>
        </w:rPr>
        <w:t>MP –</w:t>
      </w:r>
      <w:r w:rsidRPr="00D24843">
        <w:rPr>
          <w:sz w:val="20"/>
          <w:szCs w:val="20"/>
          <w:lang w:val="pl-PL"/>
        </w:rPr>
        <w:t xml:space="preserve"> </w:t>
      </w:r>
      <w:r w:rsidRPr="00D24843">
        <w:rPr>
          <w:bCs/>
          <w:sz w:val="20"/>
          <w:szCs w:val="20"/>
          <w:lang w:val="pl-PL"/>
        </w:rPr>
        <w:t>ilość punktów uzyskanych przez badaną ofertę w</w:t>
      </w:r>
      <w:r w:rsidRPr="00D24843">
        <w:rPr>
          <w:b/>
          <w:bCs/>
          <w:sz w:val="20"/>
          <w:szCs w:val="20"/>
          <w:lang w:val="pl-PL"/>
        </w:rPr>
        <w:t xml:space="preserve"> </w:t>
      </w:r>
      <w:r w:rsidRPr="00D24843">
        <w:rPr>
          <w:sz w:val="20"/>
          <w:szCs w:val="20"/>
          <w:lang w:val="pl-PL"/>
        </w:rPr>
        <w:t>kryterium „nieodpłatna możliwość elektronicznego monitorowania przesyłek rejestrowanych”</w:t>
      </w:r>
      <w:r w:rsidR="00174AD4" w:rsidRPr="00D24843">
        <w:rPr>
          <w:sz w:val="20"/>
          <w:szCs w:val="20"/>
          <w:lang w:val="pl-PL"/>
        </w:rPr>
        <w:t>.</w:t>
      </w:r>
    </w:p>
    <w:p w14:paraId="07D06680" w14:textId="19D421E9" w:rsidR="00493651" w:rsidRPr="0021218B" w:rsidRDefault="00493651" w:rsidP="00493651">
      <w:pPr>
        <w:spacing w:line="360" w:lineRule="auto"/>
        <w:jc w:val="both"/>
        <w:rPr>
          <w:sz w:val="20"/>
          <w:szCs w:val="20"/>
        </w:rPr>
      </w:pPr>
    </w:p>
    <w:p w14:paraId="60F90268" w14:textId="78513464" w:rsidR="00493651" w:rsidRPr="0021218B" w:rsidRDefault="00493651" w:rsidP="00034E80">
      <w:pPr>
        <w:spacing w:line="360" w:lineRule="auto"/>
        <w:jc w:val="both"/>
        <w:rPr>
          <w:sz w:val="20"/>
          <w:szCs w:val="20"/>
        </w:rPr>
      </w:pPr>
      <w:r w:rsidRPr="0021218B">
        <w:rPr>
          <w:sz w:val="20"/>
          <w:szCs w:val="20"/>
        </w:rPr>
        <w:t>Punktacja przyznawana ofertom w poszczególnych kryteriach oceny ofert będzie liczona z dokładnością do dwóch miejsc po przecinku, zgodnie z zasadami arytmetyki.</w:t>
      </w:r>
    </w:p>
    <w:p w14:paraId="5E53C9FA" w14:textId="77777777" w:rsidR="00034E80" w:rsidRPr="0021218B" w:rsidRDefault="00034E80" w:rsidP="00034E80">
      <w:pPr>
        <w:spacing w:line="360" w:lineRule="auto"/>
        <w:jc w:val="both"/>
        <w:rPr>
          <w:sz w:val="20"/>
          <w:szCs w:val="20"/>
        </w:rPr>
      </w:pPr>
    </w:p>
    <w:p w14:paraId="4BDE3BAD" w14:textId="21256502" w:rsidR="00493651" w:rsidRPr="0021218B" w:rsidRDefault="00493651" w:rsidP="00034E80">
      <w:pPr>
        <w:spacing w:line="360" w:lineRule="auto"/>
        <w:jc w:val="both"/>
        <w:rPr>
          <w:sz w:val="20"/>
          <w:szCs w:val="20"/>
        </w:rPr>
      </w:pPr>
      <w:r w:rsidRPr="0021218B">
        <w:rPr>
          <w:sz w:val="20"/>
          <w:szCs w:val="20"/>
        </w:rPr>
        <w:t>W toku badania i oceny ofert Zamawiający może żądać od Wykonawcy wyjaśnień dotyczących treści złożonej oferty, w tym zaoferowanej ceny</w:t>
      </w:r>
      <w:r w:rsidR="00034E80" w:rsidRPr="0021218B">
        <w:rPr>
          <w:sz w:val="20"/>
          <w:szCs w:val="20"/>
        </w:rPr>
        <w:t>.</w:t>
      </w:r>
    </w:p>
    <w:p w14:paraId="32A0BC11" w14:textId="77777777" w:rsidR="00034E80" w:rsidRPr="0021218B" w:rsidRDefault="00034E80" w:rsidP="00034E80">
      <w:pPr>
        <w:spacing w:line="360" w:lineRule="auto"/>
        <w:jc w:val="both"/>
        <w:rPr>
          <w:sz w:val="20"/>
          <w:szCs w:val="20"/>
        </w:rPr>
      </w:pPr>
    </w:p>
    <w:p w14:paraId="3580AF50" w14:textId="2DA50141" w:rsidR="00DF00AD" w:rsidRPr="000D3FF0" w:rsidRDefault="00493651" w:rsidP="00DF00AD">
      <w:pPr>
        <w:spacing w:line="360" w:lineRule="auto"/>
        <w:jc w:val="both"/>
        <w:rPr>
          <w:sz w:val="20"/>
          <w:szCs w:val="20"/>
        </w:rPr>
      </w:pPr>
      <w:r w:rsidRPr="0021218B">
        <w:rPr>
          <w:sz w:val="20"/>
          <w:szCs w:val="20"/>
        </w:rPr>
        <w:t>Zamawiający udzieli zamówienia Wykonawcy, którego oferta zostanie uznana za najkorzystniejszą.</w:t>
      </w:r>
    </w:p>
    <w:p w14:paraId="0000012E" w14:textId="77777777" w:rsidR="00D95796" w:rsidRDefault="00B96F4A">
      <w:pPr>
        <w:pStyle w:val="Nagwek2"/>
        <w:spacing w:line="320" w:lineRule="auto"/>
        <w:jc w:val="both"/>
      </w:pPr>
      <w:bookmarkStart w:id="48" w:name="_jdd1gpfct9cq" w:colFirst="0" w:colLast="0"/>
      <w:bookmarkEnd w:id="48"/>
      <w:r>
        <w:lastRenderedPageBreak/>
        <w:t>XXI. Informacje o formalnościach, jakie powinny być dopełnione po wyborze oferty w celu zawarcia umowy</w:t>
      </w:r>
    </w:p>
    <w:p w14:paraId="0000012F" w14:textId="77777777" w:rsidR="00D95796" w:rsidRDefault="00B96F4A" w:rsidP="00BC344C">
      <w:pPr>
        <w:numPr>
          <w:ilvl w:val="0"/>
          <w:numId w:val="7"/>
        </w:numPr>
        <w:spacing w:before="240" w:line="360" w:lineRule="auto"/>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BC344C">
      <w:pPr>
        <w:numPr>
          <w:ilvl w:val="0"/>
          <w:numId w:val="7"/>
        </w:numPr>
        <w:spacing w:line="360" w:lineRule="auto"/>
        <w:ind w:left="462" w:hanging="426"/>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BC344C">
      <w:pPr>
        <w:numPr>
          <w:ilvl w:val="0"/>
          <w:numId w:val="7"/>
        </w:numPr>
        <w:spacing w:line="360" w:lineRule="auto"/>
        <w:ind w:left="462" w:hanging="426"/>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BC344C">
      <w:pPr>
        <w:numPr>
          <w:ilvl w:val="0"/>
          <w:numId w:val="7"/>
        </w:numPr>
        <w:spacing w:line="360" w:lineRule="auto"/>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BC344C">
      <w:pPr>
        <w:numPr>
          <w:ilvl w:val="0"/>
          <w:numId w:val="7"/>
        </w:numPr>
        <w:spacing w:line="360" w:lineRule="auto"/>
        <w:ind w:left="462" w:hanging="426"/>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pPr>
        <w:pStyle w:val="Nagwek2"/>
        <w:spacing w:line="320" w:lineRule="auto"/>
        <w:jc w:val="both"/>
      </w:pPr>
      <w:bookmarkStart w:id="49" w:name="_8o16t0j5rcy" w:colFirst="0" w:colLast="0"/>
      <w:bookmarkEnd w:id="49"/>
      <w:r w:rsidRPr="00776585">
        <w:t>XXII. Wymagania dotyczące zabezpieczenia należytego wykonania umowy</w:t>
      </w:r>
    </w:p>
    <w:p w14:paraId="167E3903" w14:textId="77777777" w:rsidR="0030458A" w:rsidRPr="0030458A" w:rsidRDefault="0030458A" w:rsidP="0030458A">
      <w:pPr>
        <w:pStyle w:val="Nagwek2"/>
        <w:spacing w:line="320" w:lineRule="auto"/>
        <w:rPr>
          <w:rFonts w:eastAsia="Times New Roman"/>
          <w:sz w:val="20"/>
          <w:szCs w:val="20"/>
        </w:rPr>
      </w:pPr>
      <w:bookmarkStart w:id="50" w:name="_n1rtepxw0unn" w:colFirst="0" w:colLast="0"/>
      <w:bookmarkEnd w:id="50"/>
      <w:r w:rsidRPr="0030458A">
        <w:rPr>
          <w:rFonts w:eastAsia="Times New Roman"/>
          <w:sz w:val="20"/>
          <w:szCs w:val="20"/>
        </w:rPr>
        <w:t xml:space="preserve">Zamawiający </w:t>
      </w:r>
      <w:r w:rsidRPr="0030458A">
        <w:rPr>
          <w:rFonts w:eastAsia="Times New Roman"/>
          <w:b/>
          <w:sz w:val="20"/>
          <w:szCs w:val="20"/>
        </w:rPr>
        <w:t>nie wymaga</w:t>
      </w:r>
      <w:r w:rsidRPr="0030458A">
        <w:rPr>
          <w:rFonts w:eastAsia="Times New Roman"/>
          <w:sz w:val="20"/>
          <w:szCs w:val="20"/>
        </w:rPr>
        <w:t xml:space="preserve"> wniesienia zabezpieczenia należytego wykonania umowy.</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7" w14:textId="5F257161" w:rsidR="00D95796" w:rsidRPr="00D24843" w:rsidRDefault="00B96F4A" w:rsidP="00BC344C">
      <w:pPr>
        <w:numPr>
          <w:ilvl w:val="3"/>
          <w:numId w:val="15"/>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w:t>
      </w:r>
      <w:r w:rsidRPr="00B06E02">
        <w:rPr>
          <w:sz w:val="20"/>
          <w:szCs w:val="20"/>
        </w:rPr>
        <w:t xml:space="preserve">stanowiącym </w:t>
      </w:r>
      <w:r w:rsidR="009C371D" w:rsidRPr="00D24843">
        <w:rPr>
          <w:b/>
          <w:sz w:val="20"/>
          <w:szCs w:val="20"/>
          <w:lang w:val="pl-PL"/>
        </w:rPr>
        <w:t xml:space="preserve">Załącznik </w:t>
      </w:r>
      <w:r w:rsidR="00F06B47" w:rsidRPr="00D24843">
        <w:rPr>
          <w:b/>
          <w:sz w:val="20"/>
          <w:szCs w:val="20"/>
          <w:lang w:val="pl-PL"/>
        </w:rPr>
        <w:t>n</w:t>
      </w:r>
      <w:r w:rsidR="009C371D" w:rsidRPr="00D24843">
        <w:rPr>
          <w:b/>
          <w:sz w:val="20"/>
          <w:szCs w:val="20"/>
          <w:lang w:val="pl-PL"/>
        </w:rPr>
        <w:t xml:space="preserve">r </w:t>
      </w:r>
      <w:bookmarkStart w:id="51" w:name="_Hlk89952076"/>
      <w:r w:rsidR="006A104E" w:rsidRPr="00D24843">
        <w:rPr>
          <w:b/>
          <w:sz w:val="20"/>
          <w:szCs w:val="20"/>
          <w:lang w:val="pl-PL"/>
        </w:rPr>
        <w:t>4</w:t>
      </w:r>
      <w:r w:rsidR="009C371D" w:rsidRPr="00D24843">
        <w:rPr>
          <w:sz w:val="20"/>
          <w:szCs w:val="20"/>
        </w:rPr>
        <w:t xml:space="preserve"> </w:t>
      </w:r>
      <w:bookmarkEnd w:id="51"/>
      <w:r w:rsidRPr="00D24843">
        <w:rPr>
          <w:b/>
          <w:sz w:val="20"/>
          <w:szCs w:val="20"/>
        </w:rPr>
        <w:t>do SWZ</w:t>
      </w:r>
      <w:r w:rsidRPr="00D24843">
        <w:rPr>
          <w:sz w:val="20"/>
          <w:szCs w:val="20"/>
        </w:rPr>
        <w:t>.</w:t>
      </w:r>
    </w:p>
    <w:p w14:paraId="00000138" w14:textId="77777777" w:rsidR="00D95796" w:rsidRPr="00D24843" w:rsidRDefault="00B96F4A" w:rsidP="00BC344C">
      <w:pPr>
        <w:numPr>
          <w:ilvl w:val="3"/>
          <w:numId w:val="15"/>
        </w:numPr>
        <w:spacing w:line="360" w:lineRule="auto"/>
        <w:ind w:left="284"/>
        <w:jc w:val="both"/>
        <w:rPr>
          <w:sz w:val="20"/>
          <w:szCs w:val="20"/>
        </w:rPr>
      </w:pPr>
      <w:r w:rsidRPr="00D24843">
        <w:rPr>
          <w:sz w:val="20"/>
          <w:szCs w:val="20"/>
        </w:rPr>
        <w:t>Zakres świadczenia Wykonawcy wynikający z umowy jest tożsamy z jego zobowiązaniem zawartym w ofercie.</w:t>
      </w:r>
    </w:p>
    <w:p w14:paraId="00000139" w14:textId="4FCC4F92" w:rsidR="00D95796" w:rsidRPr="00D24843" w:rsidRDefault="00B96F4A" w:rsidP="00BC344C">
      <w:pPr>
        <w:numPr>
          <w:ilvl w:val="3"/>
          <w:numId w:val="15"/>
        </w:numPr>
        <w:spacing w:line="360" w:lineRule="auto"/>
        <w:ind w:left="284"/>
        <w:jc w:val="both"/>
        <w:rPr>
          <w:sz w:val="20"/>
          <w:szCs w:val="20"/>
          <w:lang w:val="pl-PL"/>
        </w:rPr>
      </w:pPr>
      <w:r w:rsidRPr="00D24843">
        <w:rPr>
          <w:sz w:val="20"/>
          <w:szCs w:val="20"/>
        </w:rPr>
        <w:t xml:space="preserve">Zamawiający przewiduje możliwość zmiany zawartej umowy w stosunku do treści wybranej oferty w zakresie uregulowanym w art. 454-455 PZP oraz wskazanym we Wzorze Umowy, stanowiącym </w:t>
      </w:r>
      <w:r w:rsidRPr="00D24843">
        <w:rPr>
          <w:b/>
          <w:sz w:val="20"/>
          <w:szCs w:val="20"/>
        </w:rPr>
        <w:t>Załącznik nr</w:t>
      </w:r>
      <w:r w:rsidR="00942952" w:rsidRPr="00D24843">
        <w:rPr>
          <w:b/>
          <w:sz w:val="20"/>
          <w:szCs w:val="20"/>
          <w:lang w:val="pl-PL"/>
        </w:rPr>
        <w:t xml:space="preserve"> </w:t>
      </w:r>
      <w:r w:rsidR="006A104E" w:rsidRPr="00D24843">
        <w:rPr>
          <w:b/>
          <w:sz w:val="20"/>
          <w:szCs w:val="20"/>
          <w:lang w:val="pl-PL"/>
        </w:rPr>
        <w:t>4</w:t>
      </w:r>
      <w:r w:rsidR="00F06B47" w:rsidRPr="00D24843">
        <w:rPr>
          <w:sz w:val="20"/>
          <w:szCs w:val="20"/>
        </w:rPr>
        <w:t xml:space="preserve"> </w:t>
      </w:r>
      <w:r w:rsidRPr="00D24843">
        <w:rPr>
          <w:b/>
          <w:sz w:val="20"/>
          <w:szCs w:val="20"/>
        </w:rPr>
        <w:t>do SWZ</w:t>
      </w:r>
      <w:r w:rsidRPr="00D24843">
        <w:rPr>
          <w:sz w:val="20"/>
          <w:szCs w:val="20"/>
        </w:rPr>
        <w:t>.</w:t>
      </w:r>
    </w:p>
    <w:p w14:paraId="0000013A" w14:textId="77777777" w:rsidR="00D95796" w:rsidRDefault="00B96F4A" w:rsidP="00BC344C">
      <w:pPr>
        <w:numPr>
          <w:ilvl w:val="3"/>
          <w:numId w:val="15"/>
        </w:numPr>
        <w:spacing w:line="360" w:lineRule="auto"/>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52" w:name="_kmfqfyi30wag" w:colFirst="0" w:colLast="0"/>
      <w:bookmarkEnd w:id="52"/>
      <w:r>
        <w:lastRenderedPageBreak/>
        <w:t>XIV. Pouczenie o środkach ochrony prawnej przysługujących Wykonawcy</w:t>
      </w:r>
    </w:p>
    <w:p w14:paraId="0000013C" w14:textId="77777777" w:rsidR="00D95796" w:rsidRDefault="00B96F4A" w:rsidP="00BC344C">
      <w:pPr>
        <w:numPr>
          <w:ilvl w:val="0"/>
          <w:numId w:val="6"/>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BC344C">
      <w:pPr>
        <w:numPr>
          <w:ilvl w:val="0"/>
          <w:numId w:val="6"/>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BC344C">
      <w:pPr>
        <w:numPr>
          <w:ilvl w:val="0"/>
          <w:numId w:val="6"/>
        </w:numPr>
        <w:spacing w:line="360" w:lineRule="auto"/>
        <w:ind w:left="426"/>
        <w:jc w:val="both"/>
        <w:rPr>
          <w:sz w:val="20"/>
          <w:szCs w:val="20"/>
        </w:rPr>
      </w:pPr>
      <w:r>
        <w:rPr>
          <w:sz w:val="20"/>
          <w:szCs w:val="20"/>
        </w:rPr>
        <w:t>Odwołanie przysługuje na:</w:t>
      </w:r>
    </w:p>
    <w:p w14:paraId="0000013F" w14:textId="77777777" w:rsidR="00D95796" w:rsidRDefault="00B96F4A">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BC344C">
      <w:pPr>
        <w:numPr>
          <w:ilvl w:val="0"/>
          <w:numId w:val="6"/>
        </w:numPr>
        <w:spacing w:line="36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BC344C">
      <w:pPr>
        <w:numPr>
          <w:ilvl w:val="0"/>
          <w:numId w:val="6"/>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BC344C">
      <w:pPr>
        <w:numPr>
          <w:ilvl w:val="0"/>
          <w:numId w:val="6"/>
        </w:numPr>
        <w:spacing w:line="360" w:lineRule="auto"/>
        <w:ind w:left="426"/>
        <w:jc w:val="both"/>
        <w:rPr>
          <w:sz w:val="20"/>
          <w:szCs w:val="20"/>
        </w:rPr>
      </w:pPr>
      <w:r>
        <w:rPr>
          <w:sz w:val="20"/>
          <w:szCs w:val="20"/>
        </w:rPr>
        <w:t>Odwołanie wnosi się w terminie:</w:t>
      </w:r>
    </w:p>
    <w:p w14:paraId="00000144" w14:textId="77777777" w:rsidR="00D95796" w:rsidRDefault="00B96F4A">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pPr>
        <w:spacing w:line="36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BC344C">
      <w:pPr>
        <w:numPr>
          <w:ilvl w:val="0"/>
          <w:numId w:val="6"/>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BC344C">
      <w:pPr>
        <w:numPr>
          <w:ilvl w:val="0"/>
          <w:numId w:val="6"/>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BC344C">
      <w:pPr>
        <w:numPr>
          <w:ilvl w:val="0"/>
          <w:numId w:val="6"/>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BC344C">
      <w:pPr>
        <w:numPr>
          <w:ilvl w:val="0"/>
          <w:numId w:val="6"/>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BC344C">
      <w:pPr>
        <w:numPr>
          <w:ilvl w:val="0"/>
          <w:numId w:val="6"/>
        </w:numPr>
        <w:spacing w:line="360" w:lineRule="auto"/>
        <w:ind w:left="426"/>
        <w:jc w:val="both"/>
        <w:rPr>
          <w:sz w:val="20"/>
          <w:szCs w:val="20"/>
        </w:rPr>
      </w:pPr>
      <w:r>
        <w:rPr>
          <w:sz w:val="20"/>
          <w:szCs w:val="20"/>
        </w:rPr>
        <w:lastRenderedPageBreak/>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BC344C">
      <w:pPr>
        <w:numPr>
          <w:ilvl w:val="0"/>
          <w:numId w:val="6"/>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7C06431D" w14:textId="77777777" w:rsidR="00E378C7" w:rsidRDefault="00E378C7" w:rsidP="00071E0B">
      <w:pPr>
        <w:spacing w:line="360" w:lineRule="auto"/>
        <w:jc w:val="both"/>
        <w:rPr>
          <w:sz w:val="20"/>
          <w:szCs w:val="20"/>
        </w:rPr>
      </w:pPr>
    </w:p>
    <w:p w14:paraId="0000014C" w14:textId="33CADB0F" w:rsidR="00D95796" w:rsidRPr="002D7A9D" w:rsidRDefault="00B96F4A">
      <w:pPr>
        <w:pStyle w:val="Nagwek2"/>
        <w:spacing w:line="320" w:lineRule="auto"/>
        <w:jc w:val="both"/>
      </w:pPr>
      <w:bookmarkStart w:id="53" w:name="_uarrfy5kozla" w:colFirst="0" w:colLast="0"/>
      <w:bookmarkEnd w:id="53"/>
      <w:r w:rsidRPr="002D7A9D">
        <w:t>XXV.</w:t>
      </w:r>
      <w:r w:rsidR="002D7A9D" w:rsidRPr="002D7A9D">
        <w:t xml:space="preserve"> </w:t>
      </w:r>
      <w:r w:rsidRPr="002D7A9D">
        <w:t>Spis załączników</w:t>
      </w:r>
    </w:p>
    <w:p w14:paraId="4CC39D9A" w14:textId="7F39D9F9" w:rsidR="00155221" w:rsidRPr="00155221" w:rsidRDefault="00155221" w:rsidP="00155221">
      <w:pPr>
        <w:rPr>
          <w:sz w:val="20"/>
          <w:szCs w:val="20"/>
          <w:lang w:val="pl-PL"/>
        </w:rPr>
      </w:pPr>
      <w:r w:rsidRPr="00155221">
        <w:rPr>
          <w:sz w:val="20"/>
          <w:szCs w:val="20"/>
          <w:lang w:val="pl-PL"/>
        </w:rPr>
        <w:t xml:space="preserve">Załącznik nr 1 - Formularz ofertowy  </w:t>
      </w:r>
    </w:p>
    <w:p w14:paraId="580C8713" w14:textId="77777777" w:rsidR="00155221" w:rsidRPr="00E401BC" w:rsidRDefault="00155221" w:rsidP="00155221">
      <w:pPr>
        <w:rPr>
          <w:sz w:val="20"/>
          <w:szCs w:val="20"/>
          <w:lang w:val="pl-PL"/>
        </w:rPr>
      </w:pPr>
      <w:r w:rsidRPr="00E401BC">
        <w:rPr>
          <w:sz w:val="20"/>
          <w:szCs w:val="20"/>
          <w:lang w:val="pl-PL"/>
        </w:rPr>
        <w:t>Załącznik nr 2A - Oświadczenie wykonawcy o niepodleganiu wykluczeniu z postępowania i spełnianiu warunków udziału w postępowaniu</w:t>
      </w:r>
    </w:p>
    <w:p w14:paraId="73A6CE4C" w14:textId="3C8BC2F4" w:rsidR="00155221" w:rsidRPr="00E401BC" w:rsidRDefault="00155221" w:rsidP="00155221">
      <w:pPr>
        <w:rPr>
          <w:sz w:val="20"/>
          <w:szCs w:val="20"/>
          <w:lang w:val="pl-PL"/>
        </w:rPr>
      </w:pPr>
      <w:r w:rsidRPr="00E401BC">
        <w:rPr>
          <w:sz w:val="20"/>
          <w:szCs w:val="20"/>
          <w:lang w:val="pl-PL"/>
        </w:rPr>
        <w:t xml:space="preserve">Załącznik nr 2B - </w:t>
      </w:r>
      <w:r w:rsidR="00E401BC" w:rsidRPr="00E401BC">
        <w:rPr>
          <w:sz w:val="20"/>
          <w:szCs w:val="20"/>
          <w:lang w:val="pl-PL"/>
        </w:rPr>
        <w:t>Zobowiązanie podmiotu udostępniającego zasoby</w:t>
      </w:r>
    </w:p>
    <w:p w14:paraId="6145371D" w14:textId="505087E2" w:rsidR="00155221" w:rsidRPr="00E401BC" w:rsidRDefault="00155221" w:rsidP="00155221">
      <w:pPr>
        <w:rPr>
          <w:sz w:val="20"/>
          <w:szCs w:val="20"/>
          <w:lang w:val="pl-PL"/>
        </w:rPr>
      </w:pPr>
      <w:r w:rsidRPr="00E401BC">
        <w:rPr>
          <w:sz w:val="20"/>
          <w:szCs w:val="20"/>
          <w:lang w:val="pl-PL"/>
        </w:rPr>
        <w:t xml:space="preserve">Załącznik nr 3 - </w:t>
      </w:r>
      <w:r w:rsidR="00E401BC" w:rsidRPr="00E401BC">
        <w:rPr>
          <w:sz w:val="20"/>
          <w:szCs w:val="20"/>
          <w:lang w:val="pl-PL"/>
        </w:rPr>
        <w:t>Oświadczenie wykonawców wspólnie ubiegających się o zamówienie</w:t>
      </w:r>
    </w:p>
    <w:p w14:paraId="376036F7" w14:textId="4ECF314B" w:rsidR="00155221" w:rsidRPr="006A104E" w:rsidRDefault="00155221" w:rsidP="00155221">
      <w:pPr>
        <w:rPr>
          <w:sz w:val="20"/>
          <w:szCs w:val="20"/>
          <w:lang w:val="pl-PL"/>
        </w:rPr>
      </w:pPr>
      <w:r w:rsidRPr="006A104E">
        <w:rPr>
          <w:sz w:val="20"/>
          <w:szCs w:val="20"/>
          <w:lang w:val="pl-PL"/>
        </w:rPr>
        <w:t>Załącznik nr 4</w:t>
      </w:r>
      <w:r w:rsidR="00BB1F29" w:rsidRPr="006A104E">
        <w:rPr>
          <w:sz w:val="20"/>
          <w:szCs w:val="20"/>
          <w:lang w:val="pl-PL"/>
        </w:rPr>
        <w:t xml:space="preserve"> </w:t>
      </w:r>
      <w:r w:rsidRPr="006A104E">
        <w:rPr>
          <w:sz w:val="20"/>
          <w:szCs w:val="20"/>
          <w:lang w:val="pl-PL"/>
        </w:rPr>
        <w:t xml:space="preserve">- </w:t>
      </w:r>
      <w:r w:rsidR="006A104E" w:rsidRPr="006A104E">
        <w:rPr>
          <w:sz w:val="20"/>
          <w:szCs w:val="20"/>
          <w:lang w:val="pl-PL"/>
        </w:rPr>
        <w:t>Wzór umowy</w:t>
      </w:r>
    </w:p>
    <w:p w14:paraId="01297CFF" w14:textId="72AFBE61" w:rsidR="00155221" w:rsidRPr="00D24843" w:rsidRDefault="00155221" w:rsidP="00155221">
      <w:pPr>
        <w:rPr>
          <w:sz w:val="20"/>
          <w:szCs w:val="20"/>
          <w:lang w:val="pl-PL"/>
        </w:rPr>
      </w:pPr>
      <w:r w:rsidRPr="00D24843">
        <w:rPr>
          <w:sz w:val="20"/>
          <w:szCs w:val="20"/>
          <w:lang w:val="pl-PL"/>
        </w:rPr>
        <w:t xml:space="preserve">Załącznik nr 5 - </w:t>
      </w:r>
      <w:r w:rsidR="00D24843" w:rsidRPr="00D24843">
        <w:rPr>
          <w:sz w:val="20"/>
          <w:szCs w:val="20"/>
          <w:lang w:val="pl-PL"/>
        </w:rPr>
        <w:t>Opis przedmiotu zamówienia</w:t>
      </w:r>
    </w:p>
    <w:p w14:paraId="78C266A6" w14:textId="77777777" w:rsidR="00D24843" w:rsidRPr="00D24843" w:rsidRDefault="00155221" w:rsidP="00D24843">
      <w:pPr>
        <w:rPr>
          <w:sz w:val="20"/>
          <w:szCs w:val="20"/>
          <w:lang w:val="pl-PL"/>
        </w:rPr>
      </w:pPr>
      <w:r w:rsidRPr="00D24843">
        <w:rPr>
          <w:sz w:val="20"/>
          <w:szCs w:val="20"/>
          <w:lang w:val="pl-PL"/>
        </w:rPr>
        <w:t xml:space="preserve">Załącznik nr </w:t>
      </w:r>
      <w:r w:rsidR="009F3E93" w:rsidRPr="00D24843">
        <w:rPr>
          <w:sz w:val="20"/>
          <w:szCs w:val="20"/>
          <w:lang w:val="pl-PL"/>
        </w:rPr>
        <w:t>6</w:t>
      </w:r>
      <w:r w:rsidRPr="00D24843">
        <w:rPr>
          <w:sz w:val="20"/>
          <w:szCs w:val="20"/>
          <w:lang w:val="pl-PL"/>
        </w:rPr>
        <w:t xml:space="preserve"> </w:t>
      </w:r>
      <w:r w:rsidR="00E401BC" w:rsidRPr="00D24843">
        <w:rPr>
          <w:sz w:val="20"/>
          <w:szCs w:val="20"/>
          <w:lang w:val="pl-PL"/>
        </w:rPr>
        <w:t>–</w:t>
      </w:r>
      <w:r w:rsidRPr="00D24843">
        <w:rPr>
          <w:sz w:val="20"/>
          <w:szCs w:val="20"/>
          <w:lang w:val="pl-PL"/>
        </w:rPr>
        <w:t xml:space="preserve"> </w:t>
      </w:r>
      <w:r w:rsidR="00D24843" w:rsidRPr="00D24843">
        <w:rPr>
          <w:sz w:val="20"/>
          <w:szCs w:val="20"/>
          <w:lang w:val="pl-PL"/>
        </w:rPr>
        <w:t>Zbiorcze zastawienie cenowe</w:t>
      </w:r>
    </w:p>
    <w:p w14:paraId="64ED1390" w14:textId="54E8E66A" w:rsidR="00155221" w:rsidRPr="00D24843" w:rsidRDefault="00155221" w:rsidP="00155221">
      <w:pPr>
        <w:rPr>
          <w:color w:val="FF0000"/>
          <w:sz w:val="20"/>
          <w:szCs w:val="20"/>
          <w:lang w:val="pl-PL"/>
        </w:rPr>
      </w:pPr>
    </w:p>
    <w:p w14:paraId="1904C677" w14:textId="7019FE9F" w:rsidR="006A104E" w:rsidRPr="009F3E93" w:rsidRDefault="006A104E" w:rsidP="00155221">
      <w:pPr>
        <w:rPr>
          <w:sz w:val="20"/>
          <w:szCs w:val="20"/>
          <w:lang w:val="pl-PL"/>
        </w:rPr>
      </w:pPr>
    </w:p>
    <w:p w14:paraId="2B62A253" w14:textId="26BF86D7" w:rsidR="00875238" w:rsidRPr="00875238" w:rsidRDefault="00875238" w:rsidP="00875238">
      <w:pPr>
        <w:rPr>
          <w:sz w:val="20"/>
          <w:szCs w:val="20"/>
          <w:lang w:val="pl-PL"/>
        </w:rPr>
      </w:pPr>
    </w:p>
    <w:p w14:paraId="00000154" w14:textId="73C9C876" w:rsidR="00D95796" w:rsidRDefault="00D95796">
      <w:pPr>
        <w:spacing w:line="320" w:lineRule="auto"/>
        <w:jc w:val="both"/>
      </w:pPr>
    </w:p>
    <w:p w14:paraId="1F1C50A1" w14:textId="1C4DEA69" w:rsidR="0033131A" w:rsidRDefault="0033131A">
      <w:pPr>
        <w:spacing w:line="320" w:lineRule="auto"/>
        <w:jc w:val="both"/>
      </w:pPr>
    </w:p>
    <w:p w14:paraId="74268147" w14:textId="043A7769" w:rsidR="0033131A" w:rsidRDefault="0033131A">
      <w:pPr>
        <w:spacing w:line="320" w:lineRule="auto"/>
        <w:jc w:val="both"/>
      </w:pPr>
    </w:p>
    <w:p w14:paraId="520398F0" w14:textId="6F0F05F4" w:rsidR="0033131A" w:rsidRDefault="0033131A">
      <w:pPr>
        <w:spacing w:line="320" w:lineRule="auto"/>
        <w:jc w:val="both"/>
      </w:pPr>
    </w:p>
    <w:p w14:paraId="2E644885" w14:textId="583ED8ED" w:rsidR="0033131A" w:rsidRDefault="0033131A">
      <w:pPr>
        <w:spacing w:line="320" w:lineRule="auto"/>
        <w:jc w:val="both"/>
      </w:pPr>
    </w:p>
    <w:p w14:paraId="3EF3C32A" w14:textId="77777777" w:rsidR="0033131A" w:rsidRPr="0033131A" w:rsidRDefault="0033131A" w:rsidP="0033131A">
      <w:pPr>
        <w:spacing w:line="320" w:lineRule="auto"/>
        <w:jc w:val="both"/>
        <w:rPr>
          <w:lang w:val="pl-PL"/>
        </w:rPr>
      </w:pPr>
    </w:p>
    <w:p w14:paraId="289303F7" w14:textId="77777777" w:rsidR="0033131A" w:rsidRPr="0033131A" w:rsidRDefault="0033131A" w:rsidP="0033131A">
      <w:pPr>
        <w:spacing w:line="320" w:lineRule="auto"/>
        <w:jc w:val="right"/>
        <w:rPr>
          <w:lang w:val="pl-PL"/>
        </w:rPr>
      </w:pPr>
      <w:r w:rsidRPr="0033131A">
        <w:rPr>
          <w:lang w:val="pl-PL"/>
        </w:rPr>
        <w:t xml:space="preserve"> </w:t>
      </w:r>
      <w:r w:rsidRPr="0033131A">
        <w:rPr>
          <w:b/>
          <w:bCs/>
          <w:lang w:val="pl-PL"/>
        </w:rPr>
        <w:t xml:space="preserve">Z a t w i e r d z o n o: </w:t>
      </w:r>
    </w:p>
    <w:p w14:paraId="03E36007" w14:textId="00D565B3" w:rsidR="0033131A" w:rsidRPr="0033131A" w:rsidRDefault="0033131A" w:rsidP="0033131A">
      <w:pPr>
        <w:spacing w:line="320" w:lineRule="auto"/>
        <w:jc w:val="right"/>
        <w:rPr>
          <w:lang w:val="pl-PL"/>
        </w:rPr>
      </w:pPr>
      <w:r>
        <w:rPr>
          <w:lang w:val="pl-PL"/>
        </w:rPr>
        <w:t>Starosta Goleniowski</w:t>
      </w:r>
      <w:r w:rsidRPr="0033131A">
        <w:rPr>
          <w:lang w:val="pl-PL"/>
        </w:rPr>
        <w:t xml:space="preserve"> </w:t>
      </w:r>
    </w:p>
    <w:p w14:paraId="7E14E84A" w14:textId="02EF477D" w:rsidR="0033131A" w:rsidRDefault="0033131A" w:rsidP="0033131A">
      <w:pPr>
        <w:spacing w:line="320" w:lineRule="auto"/>
        <w:jc w:val="right"/>
      </w:pPr>
      <w:r w:rsidRPr="0033131A">
        <w:rPr>
          <w:lang w:val="pl-PL"/>
        </w:rPr>
        <w:t xml:space="preserve">/-/ </w:t>
      </w:r>
      <w:r>
        <w:rPr>
          <w:lang w:val="pl-PL"/>
        </w:rPr>
        <w:t>Tomasz Stanisławski</w:t>
      </w:r>
    </w:p>
    <w:sectPr w:rsidR="0033131A" w:rsidSect="00C53B0B">
      <w:headerReference w:type="default" r:id="rId36"/>
      <w:footerReference w:type="default" r:id="rId37"/>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92FCD" w14:textId="77777777" w:rsidR="0072620E" w:rsidRDefault="0072620E">
      <w:pPr>
        <w:spacing w:line="240" w:lineRule="auto"/>
      </w:pPr>
      <w:r>
        <w:separator/>
      </w:r>
    </w:p>
  </w:endnote>
  <w:endnote w:type="continuationSeparator" w:id="0">
    <w:p w14:paraId="1F4A84B5" w14:textId="77777777" w:rsidR="0072620E" w:rsidRDefault="00726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3EC85" w14:textId="77777777" w:rsidR="0072620E" w:rsidRDefault="0072620E">
      <w:pPr>
        <w:spacing w:line="240" w:lineRule="auto"/>
      </w:pPr>
      <w:r>
        <w:separator/>
      </w:r>
    </w:p>
  </w:footnote>
  <w:footnote w:type="continuationSeparator" w:id="0">
    <w:p w14:paraId="4E22A223" w14:textId="77777777" w:rsidR="0072620E" w:rsidRDefault="007262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CA620" w14:textId="49832D50" w:rsidR="00071E0B" w:rsidRPr="009151CA" w:rsidRDefault="00071E0B" w:rsidP="009F1DAE">
    <w:pPr>
      <w:rPr>
        <w:rFonts w:ascii="Calibri" w:eastAsia="Calibri" w:hAnsi="Calibri" w:cs="Calibri"/>
        <w:b/>
      </w:rPr>
    </w:pPr>
    <w:r w:rsidRPr="009151CA">
      <w:rPr>
        <w:rFonts w:ascii="Calibri" w:eastAsia="Calibri" w:hAnsi="Calibri" w:cs="Calibri"/>
      </w:rPr>
      <w:t>Nr postępowania: W</w:t>
    </w:r>
    <w:r w:rsidR="009151CA" w:rsidRPr="009151CA">
      <w:rPr>
        <w:rFonts w:ascii="Calibri" w:eastAsia="Calibri" w:hAnsi="Calibri" w:cs="Calibri"/>
      </w:rPr>
      <w:t>A</w:t>
    </w:r>
    <w:r w:rsidRPr="009151CA">
      <w:rPr>
        <w:rFonts w:ascii="Calibri" w:eastAsia="Calibri" w:hAnsi="Calibri" w:cs="Calibri"/>
      </w:rPr>
      <w:t>.272.</w:t>
    </w:r>
    <w:r w:rsidR="00DE4EF4">
      <w:rPr>
        <w:rFonts w:ascii="Calibri" w:eastAsia="Calibri" w:hAnsi="Calibri" w:cs="Calibri"/>
      </w:rPr>
      <w:t>11</w:t>
    </w:r>
    <w:r w:rsidR="00C213D8" w:rsidRPr="009151CA">
      <w:rPr>
        <w:rFonts w:ascii="Calibri" w:eastAsia="Calibri" w:hAnsi="Calibri" w:cs="Calibri"/>
      </w:rPr>
      <w:t>.</w:t>
    </w:r>
    <w:r w:rsidRPr="009151CA">
      <w:rPr>
        <w:rFonts w:ascii="Calibri" w:eastAsia="Calibri" w:hAnsi="Calibri" w:cs="Calibri"/>
      </w:rPr>
      <w:t>202</w:t>
    </w:r>
    <w:r w:rsidR="00DE4EF4">
      <w:rPr>
        <w:rFonts w:ascii="Calibri" w:eastAsia="Calibri" w:hAnsi="Calibri" w:cs="Calibri"/>
      </w:rPr>
      <w:t>4</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0F7E0205"/>
    <w:multiLevelType w:val="multilevel"/>
    <w:tmpl w:val="30627E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4DB43B3"/>
    <w:multiLevelType w:val="hybridMultilevel"/>
    <w:tmpl w:val="012E79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0"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7CC654A"/>
    <w:multiLevelType w:val="hybridMultilevel"/>
    <w:tmpl w:val="546E7162"/>
    <w:lvl w:ilvl="0" w:tplc="AE045F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9C703D4"/>
    <w:multiLevelType w:val="hybridMultilevel"/>
    <w:tmpl w:val="2D8262D0"/>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5"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C5748EE"/>
    <w:multiLevelType w:val="hybridMultilevel"/>
    <w:tmpl w:val="4C769E0A"/>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38472903"/>
    <w:multiLevelType w:val="multilevel"/>
    <w:tmpl w:val="30EAC6D0"/>
    <w:lvl w:ilvl="0">
      <w:start w:val="1"/>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2" w15:restartNumberingAfterBreak="0">
    <w:nsid w:val="3D662E2E"/>
    <w:multiLevelType w:val="hybridMultilevel"/>
    <w:tmpl w:val="BA1C57DC"/>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4"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5"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444D79EF"/>
    <w:multiLevelType w:val="hybridMultilevel"/>
    <w:tmpl w:val="46C66A50"/>
    <w:lvl w:ilvl="0" w:tplc="0584DD04">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48151503"/>
    <w:multiLevelType w:val="hybridMultilevel"/>
    <w:tmpl w:val="DBE8DD2A"/>
    <w:lvl w:ilvl="0" w:tplc="0E5E895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2" w15:restartNumberingAfterBreak="0">
    <w:nsid w:val="49D52663"/>
    <w:multiLevelType w:val="hybridMultilevel"/>
    <w:tmpl w:val="408CAA3A"/>
    <w:lvl w:ilvl="0" w:tplc="87AEC44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3" w15:restartNumberingAfterBreak="0">
    <w:nsid w:val="4B5C3E8C"/>
    <w:multiLevelType w:val="hybridMultilevel"/>
    <w:tmpl w:val="11C2BA32"/>
    <w:lvl w:ilvl="0" w:tplc="80CCA8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AC1554"/>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5" w15:restartNumberingAfterBreak="0">
    <w:nsid w:val="54C72075"/>
    <w:multiLevelType w:val="hybridMultilevel"/>
    <w:tmpl w:val="BA1C57D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7"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8B1F21"/>
    <w:multiLevelType w:val="hybridMultilevel"/>
    <w:tmpl w:val="94A02EBE"/>
    <w:lvl w:ilvl="0" w:tplc="A84A9034">
      <w:start w:val="1"/>
      <w:numFmt w:val="decimal"/>
      <w:lvlText w:val="%1)"/>
      <w:lvlJc w:val="left"/>
      <w:pPr>
        <w:ind w:left="1784" w:hanging="360"/>
      </w:pPr>
      <w:rPr>
        <w:rFonts w:hint="default"/>
        <w:b/>
        <w:bCs/>
      </w:rPr>
    </w:lvl>
    <w:lvl w:ilvl="1" w:tplc="04150019" w:tentative="1">
      <w:start w:val="1"/>
      <w:numFmt w:val="lowerLetter"/>
      <w:lvlText w:val="%2."/>
      <w:lvlJc w:val="left"/>
      <w:pPr>
        <w:ind w:left="2504" w:hanging="360"/>
      </w:pPr>
    </w:lvl>
    <w:lvl w:ilvl="2" w:tplc="0415001B" w:tentative="1">
      <w:start w:val="1"/>
      <w:numFmt w:val="lowerRoman"/>
      <w:lvlText w:val="%3."/>
      <w:lvlJc w:val="right"/>
      <w:pPr>
        <w:ind w:left="3224" w:hanging="180"/>
      </w:p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9"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0"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3"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4"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FB94BF3"/>
    <w:multiLevelType w:val="hybridMultilevel"/>
    <w:tmpl w:val="D46A6192"/>
    <w:lvl w:ilvl="0" w:tplc="F1F4D50C">
      <w:start w:val="1"/>
      <w:numFmt w:val="bullet"/>
      <w:lvlText w:val="-"/>
      <w:lvlJc w:val="left"/>
      <w:pPr>
        <w:ind w:left="2324" w:hanging="360"/>
      </w:pPr>
      <w:rPr>
        <w:rFonts w:ascii="Arial" w:eastAsia="Arial" w:hAnsi="Arial" w:cs="Arial" w:hint="default"/>
      </w:rPr>
    </w:lvl>
    <w:lvl w:ilvl="1" w:tplc="04150003" w:tentative="1">
      <w:start w:val="1"/>
      <w:numFmt w:val="bullet"/>
      <w:lvlText w:val="o"/>
      <w:lvlJc w:val="left"/>
      <w:pPr>
        <w:ind w:left="3044" w:hanging="360"/>
      </w:pPr>
      <w:rPr>
        <w:rFonts w:ascii="Courier New" w:hAnsi="Courier New" w:cs="Courier New" w:hint="default"/>
      </w:rPr>
    </w:lvl>
    <w:lvl w:ilvl="2" w:tplc="04150005" w:tentative="1">
      <w:start w:val="1"/>
      <w:numFmt w:val="bullet"/>
      <w:lvlText w:val=""/>
      <w:lvlJc w:val="left"/>
      <w:pPr>
        <w:ind w:left="3764" w:hanging="360"/>
      </w:pPr>
      <w:rPr>
        <w:rFonts w:ascii="Wingdings" w:hAnsi="Wingdings" w:hint="default"/>
      </w:rPr>
    </w:lvl>
    <w:lvl w:ilvl="3" w:tplc="04150001" w:tentative="1">
      <w:start w:val="1"/>
      <w:numFmt w:val="bullet"/>
      <w:lvlText w:val=""/>
      <w:lvlJc w:val="left"/>
      <w:pPr>
        <w:ind w:left="4484" w:hanging="360"/>
      </w:pPr>
      <w:rPr>
        <w:rFonts w:ascii="Symbol" w:hAnsi="Symbol" w:hint="default"/>
      </w:rPr>
    </w:lvl>
    <w:lvl w:ilvl="4" w:tplc="04150003" w:tentative="1">
      <w:start w:val="1"/>
      <w:numFmt w:val="bullet"/>
      <w:lvlText w:val="o"/>
      <w:lvlJc w:val="left"/>
      <w:pPr>
        <w:ind w:left="5204" w:hanging="360"/>
      </w:pPr>
      <w:rPr>
        <w:rFonts w:ascii="Courier New" w:hAnsi="Courier New" w:cs="Courier New" w:hint="default"/>
      </w:rPr>
    </w:lvl>
    <w:lvl w:ilvl="5" w:tplc="04150005" w:tentative="1">
      <w:start w:val="1"/>
      <w:numFmt w:val="bullet"/>
      <w:lvlText w:val=""/>
      <w:lvlJc w:val="left"/>
      <w:pPr>
        <w:ind w:left="5924" w:hanging="360"/>
      </w:pPr>
      <w:rPr>
        <w:rFonts w:ascii="Wingdings" w:hAnsi="Wingdings" w:hint="default"/>
      </w:rPr>
    </w:lvl>
    <w:lvl w:ilvl="6" w:tplc="04150001" w:tentative="1">
      <w:start w:val="1"/>
      <w:numFmt w:val="bullet"/>
      <w:lvlText w:val=""/>
      <w:lvlJc w:val="left"/>
      <w:pPr>
        <w:ind w:left="6644" w:hanging="360"/>
      </w:pPr>
      <w:rPr>
        <w:rFonts w:ascii="Symbol" w:hAnsi="Symbol" w:hint="default"/>
      </w:rPr>
    </w:lvl>
    <w:lvl w:ilvl="7" w:tplc="04150003" w:tentative="1">
      <w:start w:val="1"/>
      <w:numFmt w:val="bullet"/>
      <w:lvlText w:val="o"/>
      <w:lvlJc w:val="left"/>
      <w:pPr>
        <w:ind w:left="7364" w:hanging="360"/>
      </w:pPr>
      <w:rPr>
        <w:rFonts w:ascii="Courier New" w:hAnsi="Courier New" w:cs="Courier New" w:hint="default"/>
      </w:rPr>
    </w:lvl>
    <w:lvl w:ilvl="8" w:tplc="04150005" w:tentative="1">
      <w:start w:val="1"/>
      <w:numFmt w:val="bullet"/>
      <w:lvlText w:val=""/>
      <w:lvlJc w:val="left"/>
      <w:pPr>
        <w:ind w:left="8084" w:hanging="360"/>
      </w:pPr>
      <w:rPr>
        <w:rFonts w:ascii="Wingdings" w:hAnsi="Wingdings" w:hint="default"/>
      </w:rPr>
    </w:lvl>
  </w:abstractNum>
  <w:abstractNum w:abstractNumId="47"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48" w15:restartNumberingAfterBreak="0">
    <w:nsid w:val="74C045AF"/>
    <w:multiLevelType w:val="hybridMultilevel"/>
    <w:tmpl w:val="99480120"/>
    <w:lvl w:ilvl="0" w:tplc="754E977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6BD08C2"/>
    <w:multiLevelType w:val="multilevel"/>
    <w:tmpl w:val="62D278A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79D53EF2"/>
    <w:multiLevelType w:val="hybridMultilevel"/>
    <w:tmpl w:val="4C769E0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259459849">
    <w:abstractNumId w:val="50"/>
  </w:num>
  <w:num w:numId="2" w16cid:durableId="837384851">
    <w:abstractNumId w:val="4"/>
  </w:num>
  <w:num w:numId="3" w16cid:durableId="1997801087">
    <w:abstractNumId w:val="51"/>
  </w:num>
  <w:num w:numId="4" w16cid:durableId="2141727628">
    <w:abstractNumId w:val="1"/>
  </w:num>
  <w:num w:numId="5" w16cid:durableId="1832865453">
    <w:abstractNumId w:val="37"/>
  </w:num>
  <w:num w:numId="6" w16cid:durableId="543521833">
    <w:abstractNumId w:val="30"/>
  </w:num>
  <w:num w:numId="7" w16cid:durableId="1488664316">
    <w:abstractNumId w:val="13"/>
  </w:num>
  <w:num w:numId="8" w16cid:durableId="1658344753">
    <w:abstractNumId w:val="19"/>
  </w:num>
  <w:num w:numId="9" w16cid:durableId="75247037">
    <w:abstractNumId w:val="23"/>
  </w:num>
  <w:num w:numId="10" w16cid:durableId="132717055">
    <w:abstractNumId w:val="10"/>
  </w:num>
  <w:num w:numId="11" w16cid:durableId="720598087">
    <w:abstractNumId w:val="17"/>
  </w:num>
  <w:num w:numId="12" w16cid:durableId="2010518653">
    <w:abstractNumId w:val="43"/>
  </w:num>
  <w:num w:numId="13" w16cid:durableId="1524244014">
    <w:abstractNumId w:val="41"/>
  </w:num>
  <w:num w:numId="14" w16cid:durableId="828132506">
    <w:abstractNumId w:val="9"/>
  </w:num>
  <w:num w:numId="15" w16cid:durableId="1707750267">
    <w:abstractNumId w:val="15"/>
  </w:num>
  <w:num w:numId="16" w16cid:durableId="1810827849">
    <w:abstractNumId w:val="49"/>
  </w:num>
  <w:num w:numId="17" w16cid:durableId="579603993">
    <w:abstractNumId w:val="31"/>
  </w:num>
  <w:num w:numId="18" w16cid:durableId="1985348493">
    <w:abstractNumId w:val="44"/>
  </w:num>
  <w:num w:numId="19" w16cid:durableId="1139107930">
    <w:abstractNumId w:val="36"/>
  </w:num>
  <w:num w:numId="20" w16cid:durableId="609044453">
    <w:abstractNumId w:val="24"/>
  </w:num>
  <w:num w:numId="21" w16cid:durableId="2104304080">
    <w:abstractNumId w:val="40"/>
  </w:num>
  <w:num w:numId="22" w16cid:durableId="613368378">
    <w:abstractNumId w:val="42"/>
  </w:num>
  <w:num w:numId="23" w16cid:durableId="2048793876">
    <w:abstractNumId w:val="2"/>
  </w:num>
  <w:num w:numId="24" w16cid:durableId="2098555706">
    <w:abstractNumId w:val="25"/>
  </w:num>
  <w:num w:numId="25" w16cid:durableId="535192527">
    <w:abstractNumId w:val="3"/>
  </w:num>
  <w:num w:numId="26" w16cid:durableId="2118524863">
    <w:abstractNumId w:val="7"/>
  </w:num>
  <w:num w:numId="27" w16cid:durableId="871379292">
    <w:abstractNumId w:val="0"/>
  </w:num>
  <w:num w:numId="28" w16cid:durableId="960384677">
    <w:abstractNumId w:val="29"/>
  </w:num>
  <w:num w:numId="29" w16cid:durableId="349525839">
    <w:abstractNumId w:val="20"/>
  </w:num>
  <w:num w:numId="30" w16cid:durableId="548684049">
    <w:abstractNumId w:val="5"/>
  </w:num>
  <w:num w:numId="31" w16cid:durableId="727462146">
    <w:abstractNumId w:val="11"/>
  </w:num>
  <w:num w:numId="32" w16cid:durableId="1264343494">
    <w:abstractNumId w:val="21"/>
  </w:num>
  <w:num w:numId="33" w16cid:durableId="1976174199">
    <w:abstractNumId w:val="26"/>
  </w:num>
  <w:num w:numId="34" w16cid:durableId="769349707">
    <w:abstractNumId w:val="45"/>
  </w:num>
  <w:num w:numId="35" w16cid:durableId="466359674">
    <w:abstractNumId w:val="32"/>
  </w:num>
  <w:num w:numId="36" w16cid:durableId="1844661140">
    <w:abstractNumId w:val="6"/>
  </w:num>
  <w:num w:numId="37" w16cid:durableId="302515057">
    <w:abstractNumId w:val="22"/>
  </w:num>
  <w:num w:numId="38" w16cid:durableId="806245828">
    <w:abstractNumId w:val="16"/>
  </w:num>
  <w:num w:numId="39" w16cid:durableId="796676628">
    <w:abstractNumId w:val="27"/>
  </w:num>
  <w:num w:numId="40" w16cid:durableId="365760591">
    <w:abstractNumId w:val="14"/>
  </w:num>
  <w:num w:numId="41" w16cid:durableId="92097925">
    <w:abstractNumId w:val="47"/>
  </w:num>
  <w:num w:numId="42" w16cid:durableId="1137338050">
    <w:abstractNumId w:val="46"/>
  </w:num>
  <w:num w:numId="43" w16cid:durableId="304119687">
    <w:abstractNumId w:val="28"/>
  </w:num>
  <w:num w:numId="44" w16cid:durableId="1990942212">
    <w:abstractNumId w:val="38"/>
  </w:num>
  <w:num w:numId="45" w16cid:durableId="756705922">
    <w:abstractNumId w:val="52"/>
  </w:num>
  <w:num w:numId="46" w16cid:durableId="2037542270">
    <w:abstractNumId w:val="8"/>
  </w:num>
  <w:num w:numId="47" w16cid:durableId="1534730900">
    <w:abstractNumId w:val="35"/>
  </w:num>
  <w:num w:numId="48" w16cid:durableId="1581521986">
    <w:abstractNumId w:val="39"/>
  </w:num>
  <w:num w:numId="49" w16cid:durableId="1599945187">
    <w:abstractNumId w:val="33"/>
  </w:num>
  <w:num w:numId="50" w16cid:durableId="1827895678">
    <w:abstractNumId w:val="12"/>
  </w:num>
  <w:num w:numId="51" w16cid:durableId="798381947">
    <w:abstractNumId w:val="48"/>
  </w:num>
  <w:num w:numId="52" w16cid:durableId="1200043679">
    <w:abstractNumId w:val="18"/>
  </w:num>
  <w:num w:numId="53" w16cid:durableId="1682925508">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16782"/>
    <w:rsid w:val="00017227"/>
    <w:rsid w:val="00020C7C"/>
    <w:rsid w:val="00023A2B"/>
    <w:rsid w:val="0003145E"/>
    <w:rsid w:val="00034E80"/>
    <w:rsid w:val="00036B3E"/>
    <w:rsid w:val="00046100"/>
    <w:rsid w:val="0006314A"/>
    <w:rsid w:val="00071E0B"/>
    <w:rsid w:val="00073A0D"/>
    <w:rsid w:val="000811FE"/>
    <w:rsid w:val="00081739"/>
    <w:rsid w:val="00091AB2"/>
    <w:rsid w:val="000A0845"/>
    <w:rsid w:val="000A12A9"/>
    <w:rsid w:val="000A6E0D"/>
    <w:rsid w:val="000B466E"/>
    <w:rsid w:val="000C1162"/>
    <w:rsid w:val="000C370F"/>
    <w:rsid w:val="000C3FB8"/>
    <w:rsid w:val="000C59EF"/>
    <w:rsid w:val="000D3441"/>
    <w:rsid w:val="000D3FF0"/>
    <w:rsid w:val="000E2542"/>
    <w:rsid w:val="000E51DE"/>
    <w:rsid w:val="000F0B90"/>
    <w:rsid w:val="000F572E"/>
    <w:rsid w:val="00100952"/>
    <w:rsid w:val="00111C06"/>
    <w:rsid w:val="00113393"/>
    <w:rsid w:val="00123AC2"/>
    <w:rsid w:val="001318AA"/>
    <w:rsid w:val="0013270F"/>
    <w:rsid w:val="001424AF"/>
    <w:rsid w:val="00146C12"/>
    <w:rsid w:val="001505D6"/>
    <w:rsid w:val="00155221"/>
    <w:rsid w:val="001571F6"/>
    <w:rsid w:val="001607CB"/>
    <w:rsid w:val="00160EA1"/>
    <w:rsid w:val="00163E99"/>
    <w:rsid w:val="001650D7"/>
    <w:rsid w:val="0016739E"/>
    <w:rsid w:val="00174AD4"/>
    <w:rsid w:val="00177651"/>
    <w:rsid w:val="00180C6F"/>
    <w:rsid w:val="00184EF9"/>
    <w:rsid w:val="0018619B"/>
    <w:rsid w:val="00186ECD"/>
    <w:rsid w:val="001A1176"/>
    <w:rsid w:val="001B36DD"/>
    <w:rsid w:val="001B4609"/>
    <w:rsid w:val="001B466E"/>
    <w:rsid w:val="001B781E"/>
    <w:rsid w:val="001C085B"/>
    <w:rsid w:val="001E0D32"/>
    <w:rsid w:val="001F512D"/>
    <w:rsid w:val="00203353"/>
    <w:rsid w:val="0021218B"/>
    <w:rsid w:val="00212D95"/>
    <w:rsid w:val="00213665"/>
    <w:rsid w:val="00224EEE"/>
    <w:rsid w:val="0023155F"/>
    <w:rsid w:val="00242A8E"/>
    <w:rsid w:val="00254035"/>
    <w:rsid w:val="00254DD2"/>
    <w:rsid w:val="00255B30"/>
    <w:rsid w:val="00266DA7"/>
    <w:rsid w:val="00266F08"/>
    <w:rsid w:val="00276F5A"/>
    <w:rsid w:val="00285EA2"/>
    <w:rsid w:val="002972EC"/>
    <w:rsid w:val="002A1DEA"/>
    <w:rsid w:val="002A5027"/>
    <w:rsid w:val="002A5BA5"/>
    <w:rsid w:val="002A74EB"/>
    <w:rsid w:val="002B20DC"/>
    <w:rsid w:val="002B423F"/>
    <w:rsid w:val="002C3B22"/>
    <w:rsid w:val="002C4351"/>
    <w:rsid w:val="002D2DA6"/>
    <w:rsid w:val="002D7A9D"/>
    <w:rsid w:val="002E649F"/>
    <w:rsid w:val="002F0286"/>
    <w:rsid w:val="002F4E70"/>
    <w:rsid w:val="00300367"/>
    <w:rsid w:val="00303B00"/>
    <w:rsid w:val="003041B8"/>
    <w:rsid w:val="0030458A"/>
    <w:rsid w:val="00305EA6"/>
    <w:rsid w:val="0030657B"/>
    <w:rsid w:val="00307C46"/>
    <w:rsid w:val="00312190"/>
    <w:rsid w:val="00312FCF"/>
    <w:rsid w:val="003178C4"/>
    <w:rsid w:val="003207D1"/>
    <w:rsid w:val="003208D0"/>
    <w:rsid w:val="003210C4"/>
    <w:rsid w:val="0033093C"/>
    <w:rsid w:val="00330FA4"/>
    <w:rsid w:val="0033131A"/>
    <w:rsid w:val="00331D8A"/>
    <w:rsid w:val="00336A3A"/>
    <w:rsid w:val="0035045E"/>
    <w:rsid w:val="00352365"/>
    <w:rsid w:val="0035694F"/>
    <w:rsid w:val="00361CC7"/>
    <w:rsid w:val="003661FD"/>
    <w:rsid w:val="00367F4D"/>
    <w:rsid w:val="00375F7E"/>
    <w:rsid w:val="00380F92"/>
    <w:rsid w:val="003865FB"/>
    <w:rsid w:val="00387CEE"/>
    <w:rsid w:val="003A3059"/>
    <w:rsid w:val="003A471C"/>
    <w:rsid w:val="003C309B"/>
    <w:rsid w:val="003D3BF5"/>
    <w:rsid w:val="003D4B6A"/>
    <w:rsid w:val="003E5F5B"/>
    <w:rsid w:val="003E7642"/>
    <w:rsid w:val="003F37D2"/>
    <w:rsid w:val="003F3EE0"/>
    <w:rsid w:val="003F7DD4"/>
    <w:rsid w:val="00404DBF"/>
    <w:rsid w:val="0040534B"/>
    <w:rsid w:val="004056E8"/>
    <w:rsid w:val="0040660E"/>
    <w:rsid w:val="0040719A"/>
    <w:rsid w:val="00422935"/>
    <w:rsid w:val="00427F7A"/>
    <w:rsid w:val="004323AC"/>
    <w:rsid w:val="00435CB6"/>
    <w:rsid w:val="00441488"/>
    <w:rsid w:val="004610D4"/>
    <w:rsid w:val="00465C6F"/>
    <w:rsid w:val="004757F1"/>
    <w:rsid w:val="00477AA7"/>
    <w:rsid w:val="004809C4"/>
    <w:rsid w:val="00484459"/>
    <w:rsid w:val="00493651"/>
    <w:rsid w:val="00493D92"/>
    <w:rsid w:val="004A0DFB"/>
    <w:rsid w:val="004B0B37"/>
    <w:rsid w:val="004C161B"/>
    <w:rsid w:val="004D4AF3"/>
    <w:rsid w:val="004F442D"/>
    <w:rsid w:val="004F4F2E"/>
    <w:rsid w:val="0050514D"/>
    <w:rsid w:val="005133C1"/>
    <w:rsid w:val="0052397E"/>
    <w:rsid w:val="005341C4"/>
    <w:rsid w:val="0053463D"/>
    <w:rsid w:val="0053529B"/>
    <w:rsid w:val="00537C6E"/>
    <w:rsid w:val="0054587B"/>
    <w:rsid w:val="00546D95"/>
    <w:rsid w:val="00550CFB"/>
    <w:rsid w:val="00556D9D"/>
    <w:rsid w:val="00557A80"/>
    <w:rsid w:val="00565EA4"/>
    <w:rsid w:val="00565F99"/>
    <w:rsid w:val="00572CA2"/>
    <w:rsid w:val="00580822"/>
    <w:rsid w:val="00581596"/>
    <w:rsid w:val="00583C03"/>
    <w:rsid w:val="00587DBD"/>
    <w:rsid w:val="00591418"/>
    <w:rsid w:val="00594938"/>
    <w:rsid w:val="005A0405"/>
    <w:rsid w:val="005A0775"/>
    <w:rsid w:val="005A0C18"/>
    <w:rsid w:val="005A0C7A"/>
    <w:rsid w:val="005B06BE"/>
    <w:rsid w:val="005D76F4"/>
    <w:rsid w:val="005D79D9"/>
    <w:rsid w:val="005E2094"/>
    <w:rsid w:val="005E4C41"/>
    <w:rsid w:val="005F7FB9"/>
    <w:rsid w:val="00601234"/>
    <w:rsid w:val="00604E07"/>
    <w:rsid w:val="00613668"/>
    <w:rsid w:val="00616E40"/>
    <w:rsid w:val="00620DEA"/>
    <w:rsid w:val="00623DF9"/>
    <w:rsid w:val="00624C51"/>
    <w:rsid w:val="00626BEC"/>
    <w:rsid w:val="00627D77"/>
    <w:rsid w:val="00631503"/>
    <w:rsid w:val="00637025"/>
    <w:rsid w:val="006375F0"/>
    <w:rsid w:val="00640A20"/>
    <w:rsid w:val="006508D0"/>
    <w:rsid w:val="00650B1D"/>
    <w:rsid w:val="006603C6"/>
    <w:rsid w:val="00662EB2"/>
    <w:rsid w:val="00664161"/>
    <w:rsid w:val="00667FCE"/>
    <w:rsid w:val="00687302"/>
    <w:rsid w:val="00696DEB"/>
    <w:rsid w:val="006A104E"/>
    <w:rsid w:val="006A6B15"/>
    <w:rsid w:val="006A7253"/>
    <w:rsid w:val="006B6696"/>
    <w:rsid w:val="006B7CB6"/>
    <w:rsid w:val="006C1823"/>
    <w:rsid w:val="006C2506"/>
    <w:rsid w:val="006E1AA9"/>
    <w:rsid w:val="00702D0B"/>
    <w:rsid w:val="0071050A"/>
    <w:rsid w:val="007109B0"/>
    <w:rsid w:val="00714BAF"/>
    <w:rsid w:val="0071732F"/>
    <w:rsid w:val="007178DF"/>
    <w:rsid w:val="00725983"/>
    <w:rsid w:val="0072620E"/>
    <w:rsid w:val="00731BAC"/>
    <w:rsid w:val="00735B7A"/>
    <w:rsid w:val="0074126E"/>
    <w:rsid w:val="007511CD"/>
    <w:rsid w:val="00763C13"/>
    <w:rsid w:val="007700C2"/>
    <w:rsid w:val="0077265E"/>
    <w:rsid w:val="00776585"/>
    <w:rsid w:val="00784BC3"/>
    <w:rsid w:val="00790F54"/>
    <w:rsid w:val="00797B59"/>
    <w:rsid w:val="007A45CA"/>
    <w:rsid w:val="007B14BA"/>
    <w:rsid w:val="007C0424"/>
    <w:rsid w:val="007C5FE8"/>
    <w:rsid w:val="007D7476"/>
    <w:rsid w:val="007E78DD"/>
    <w:rsid w:val="007F0C7C"/>
    <w:rsid w:val="007F0FEE"/>
    <w:rsid w:val="007F1736"/>
    <w:rsid w:val="0080224B"/>
    <w:rsid w:val="0081064B"/>
    <w:rsid w:val="00814E11"/>
    <w:rsid w:val="0081571B"/>
    <w:rsid w:val="0082218C"/>
    <w:rsid w:val="00823631"/>
    <w:rsid w:val="008270B2"/>
    <w:rsid w:val="008318FF"/>
    <w:rsid w:val="008325C2"/>
    <w:rsid w:val="00856442"/>
    <w:rsid w:val="0086052C"/>
    <w:rsid w:val="00861F51"/>
    <w:rsid w:val="008623C6"/>
    <w:rsid w:val="00872B0B"/>
    <w:rsid w:val="00874891"/>
    <w:rsid w:val="00875238"/>
    <w:rsid w:val="00881DDF"/>
    <w:rsid w:val="00887CC5"/>
    <w:rsid w:val="008903DA"/>
    <w:rsid w:val="00891234"/>
    <w:rsid w:val="00894696"/>
    <w:rsid w:val="008A07FE"/>
    <w:rsid w:val="008A1738"/>
    <w:rsid w:val="008A1AC3"/>
    <w:rsid w:val="008A552B"/>
    <w:rsid w:val="008A6FA6"/>
    <w:rsid w:val="008B7BF6"/>
    <w:rsid w:val="008C0205"/>
    <w:rsid w:val="008C3A72"/>
    <w:rsid w:val="008C7992"/>
    <w:rsid w:val="008C7C9C"/>
    <w:rsid w:val="008D4802"/>
    <w:rsid w:val="008E1BBC"/>
    <w:rsid w:val="008E4A97"/>
    <w:rsid w:val="008E5DAB"/>
    <w:rsid w:val="008F1321"/>
    <w:rsid w:val="00902FD8"/>
    <w:rsid w:val="009125E8"/>
    <w:rsid w:val="009151CA"/>
    <w:rsid w:val="009178A8"/>
    <w:rsid w:val="00922255"/>
    <w:rsid w:val="00923792"/>
    <w:rsid w:val="00924E57"/>
    <w:rsid w:val="00933B21"/>
    <w:rsid w:val="0093582B"/>
    <w:rsid w:val="00937DC0"/>
    <w:rsid w:val="00940365"/>
    <w:rsid w:val="00941626"/>
    <w:rsid w:val="0094179D"/>
    <w:rsid w:val="009424B7"/>
    <w:rsid w:val="00942952"/>
    <w:rsid w:val="00944085"/>
    <w:rsid w:val="00947F53"/>
    <w:rsid w:val="00952DFD"/>
    <w:rsid w:val="00956BAD"/>
    <w:rsid w:val="0096234A"/>
    <w:rsid w:val="009701D3"/>
    <w:rsid w:val="00994DF1"/>
    <w:rsid w:val="00995D96"/>
    <w:rsid w:val="009A044B"/>
    <w:rsid w:val="009A055B"/>
    <w:rsid w:val="009A0737"/>
    <w:rsid w:val="009A7097"/>
    <w:rsid w:val="009C2ECD"/>
    <w:rsid w:val="009C371D"/>
    <w:rsid w:val="009C796A"/>
    <w:rsid w:val="009E5489"/>
    <w:rsid w:val="009E78B6"/>
    <w:rsid w:val="009F1DAE"/>
    <w:rsid w:val="009F30BF"/>
    <w:rsid w:val="009F3E93"/>
    <w:rsid w:val="009F527C"/>
    <w:rsid w:val="009F5539"/>
    <w:rsid w:val="009F6E60"/>
    <w:rsid w:val="00A01135"/>
    <w:rsid w:val="00A03EEA"/>
    <w:rsid w:val="00A0478B"/>
    <w:rsid w:val="00A124D9"/>
    <w:rsid w:val="00A1475A"/>
    <w:rsid w:val="00A15F0F"/>
    <w:rsid w:val="00A23254"/>
    <w:rsid w:val="00A265F1"/>
    <w:rsid w:val="00A26A1F"/>
    <w:rsid w:val="00A27C25"/>
    <w:rsid w:val="00A3071D"/>
    <w:rsid w:val="00A33B11"/>
    <w:rsid w:val="00A34815"/>
    <w:rsid w:val="00A40A95"/>
    <w:rsid w:val="00A527D6"/>
    <w:rsid w:val="00A54C33"/>
    <w:rsid w:val="00A54C5E"/>
    <w:rsid w:val="00A613C9"/>
    <w:rsid w:val="00A62661"/>
    <w:rsid w:val="00A62B41"/>
    <w:rsid w:val="00A634FA"/>
    <w:rsid w:val="00A76168"/>
    <w:rsid w:val="00A82C23"/>
    <w:rsid w:val="00A85A8E"/>
    <w:rsid w:val="00A93C0A"/>
    <w:rsid w:val="00AA1719"/>
    <w:rsid w:val="00AA3C94"/>
    <w:rsid w:val="00AB31FD"/>
    <w:rsid w:val="00AB5B25"/>
    <w:rsid w:val="00AD558F"/>
    <w:rsid w:val="00AD7B83"/>
    <w:rsid w:val="00AE0C06"/>
    <w:rsid w:val="00B0312D"/>
    <w:rsid w:val="00B06E02"/>
    <w:rsid w:val="00B12028"/>
    <w:rsid w:val="00B156DF"/>
    <w:rsid w:val="00B17E82"/>
    <w:rsid w:val="00B20370"/>
    <w:rsid w:val="00B41523"/>
    <w:rsid w:val="00B4670F"/>
    <w:rsid w:val="00B50484"/>
    <w:rsid w:val="00B52B81"/>
    <w:rsid w:val="00B53702"/>
    <w:rsid w:val="00B53B3D"/>
    <w:rsid w:val="00B54C51"/>
    <w:rsid w:val="00B55B71"/>
    <w:rsid w:val="00B61ED1"/>
    <w:rsid w:val="00B74096"/>
    <w:rsid w:val="00B75F6C"/>
    <w:rsid w:val="00B84556"/>
    <w:rsid w:val="00B86C8B"/>
    <w:rsid w:val="00B90B74"/>
    <w:rsid w:val="00B94737"/>
    <w:rsid w:val="00B96F4A"/>
    <w:rsid w:val="00BA359A"/>
    <w:rsid w:val="00BA7575"/>
    <w:rsid w:val="00BB1F29"/>
    <w:rsid w:val="00BB44B3"/>
    <w:rsid w:val="00BB64AD"/>
    <w:rsid w:val="00BC344C"/>
    <w:rsid w:val="00BC7B36"/>
    <w:rsid w:val="00BD2B5D"/>
    <w:rsid w:val="00BD458B"/>
    <w:rsid w:val="00BD5613"/>
    <w:rsid w:val="00BE2FE0"/>
    <w:rsid w:val="00BE333A"/>
    <w:rsid w:val="00BE5116"/>
    <w:rsid w:val="00BE5455"/>
    <w:rsid w:val="00BF7416"/>
    <w:rsid w:val="00C04081"/>
    <w:rsid w:val="00C044EE"/>
    <w:rsid w:val="00C052DD"/>
    <w:rsid w:val="00C177CA"/>
    <w:rsid w:val="00C213D8"/>
    <w:rsid w:val="00C2155B"/>
    <w:rsid w:val="00C268A8"/>
    <w:rsid w:val="00C277EB"/>
    <w:rsid w:val="00C27D58"/>
    <w:rsid w:val="00C37E06"/>
    <w:rsid w:val="00C4009F"/>
    <w:rsid w:val="00C4145B"/>
    <w:rsid w:val="00C44B88"/>
    <w:rsid w:val="00C50E4B"/>
    <w:rsid w:val="00C53B0B"/>
    <w:rsid w:val="00C54A79"/>
    <w:rsid w:val="00C560FB"/>
    <w:rsid w:val="00C608B9"/>
    <w:rsid w:val="00C737F8"/>
    <w:rsid w:val="00C819B7"/>
    <w:rsid w:val="00C8467C"/>
    <w:rsid w:val="00C91660"/>
    <w:rsid w:val="00C92245"/>
    <w:rsid w:val="00C95F00"/>
    <w:rsid w:val="00CA218C"/>
    <w:rsid w:val="00CA2B5E"/>
    <w:rsid w:val="00CA71B4"/>
    <w:rsid w:val="00CB0A2D"/>
    <w:rsid w:val="00CB28E0"/>
    <w:rsid w:val="00CB6914"/>
    <w:rsid w:val="00CB6CBB"/>
    <w:rsid w:val="00CB6EEE"/>
    <w:rsid w:val="00CB7DC4"/>
    <w:rsid w:val="00CC1FEB"/>
    <w:rsid w:val="00CC3ADC"/>
    <w:rsid w:val="00CC49C7"/>
    <w:rsid w:val="00CC571C"/>
    <w:rsid w:val="00CD1C57"/>
    <w:rsid w:val="00CF0D27"/>
    <w:rsid w:val="00CF2880"/>
    <w:rsid w:val="00CF6A2D"/>
    <w:rsid w:val="00CF7472"/>
    <w:rsid w:val="00D04A79"/>
    <w:rsid w:val="00D11AC0"/>
    <w:rsid w:val="00D14D93"/>
    <w:rsid w:val="00D17531"/>
    <w:rsid w:val="00D214EA"/>
    <w:rsid w:val="00D2211A"/>
    <w:rsid w:val="00D24843"/>
    <w:rsid w:val="00D24CA4"/>
    <w:rsid w:val="00D255C6"/>
    <w:rsid w:val="00D2760A"/>
    <w:rsid w:val="00D277D7"/>
    <w:rsid w:val="00D3151B"/>
    <w:rsid w:val="00D43A0A"/>
    <w:rsid w:val="00D5447F"/>
    <w:rsid w:val="00D55905"/>
    <w:rsid w:val="00D571A2"/>
    <w:rsid w:val="00D60608"/>
    <w:rsid w:val="00D67B0C"/>
    <w:rsid w:val="00D7048B"/>
    <w:rsid w:val="00D72D95"/>
    <w:rsid w:val="00D77AE3"/>
    <w:rsid w:val="00D842A0"/>
    <w:rsid w:val="00D85AA0"/>
    <w:rsid w:val="00D95796"/>
    <w:rsid w:val="00DA7405"/>
    <w:rsid w:val="00DB25AA"/>
    <w:rsid w:val="00DC34B0"/>
    <w:rsid w:val="00DC6D6B"/>
    <w:rsid w:val="00DD0A0F"/>
    <w:rsid w:val="00DD68DC"/>
    <w:rsid w:val="00DD6D23"/>
    <w:rsid w:val="00DE4EF4"/>
    <w:rsid w:val="00DE5B29"/>
    <w:rsid w:val="00DF00AD"/>
    <w:rsid w:val="00DF2D9C"/>
    <w:rsid w:val="00DF55D9"/>
    <w:rsid w:val="00DF6DCA"/>
    <w:rsid w:val="00E03740"/>
    <w:rsid w:val="00E043B4"/>
    <w:rsid w:val="00E051AC"/>
    <w:rsid w:val="00E154E9"/>
    <w:rsid w:val="00E161DA"/>
    <w:rsid w:val="00E201F6"/>
    <w:rsid w:val="00E23D23"/>
    <w:rsid w:val="00E25731"/>
    <w:rsid w:val="00E31365"/>
    <w:rsid w:val="00E378C7"/>
    <w:rsid w:val="00E401BC"/>
    <w:rsid w:val="00E41581"/>
    <w:rsid w:val="00E5012C"/>
    <w:rsid w:val="00E612B7"/>
    <w:rsid w:val="00E6617F"/>
    <w:rsid w:val="00E733FF"/>
    <w:rsid w:val="00E738A8"/>
    <w:rsid w:val="00E75384"/>
    <w:rsid w:val="00E756CF"/>
    <w:rsid w:val="00E8575A"/>
    <w:rsid w:val="00E92EB2"/>
    <w:rsid w:val="00E96EAF"/>
    <w:rsid w:val="00EA088F"/>
    <w:rsid w:val="00EA0E28"/>
    <w:rsid w:val="00EA27B6"/>
    <w:rsid w:val="00EB21C8"/>
    <w:rsid w:val="00EB3487"/>
    <w:rsid w:val="00EB3B28"/>
    <w:rsid w:val="00EC2C64"/>
    <w:rsid w:val="00ED3A7D"/>
    <w:rsid w:val="00ED3C7D"/>
    <w:rsid w:val="00EF745F"/>
    <w:rsid w:val="00F0134A"/>
    <w:rsid w:val="00F06B47"/>
    <w:rsid w:val="00F10A18"/>
    <w:rsid w:val="00F12561"/>
    <w:rsid w:val="00F143CA"/>
    <w:rsid w:val="00F3632F"/>
    <w:rsid w:val="00F471D8"/>
    <w:rsid w:val="00F54B4A"/>
    <w:rsid w:val="00F57940"/>
    <w:rsid w:val="00F64457"/>
    <w:rsid w:val="00F67BD0"/>
    <w:rsid w:val="00F74025"/>
    <w:rsid w:val="00F762BC"/>
    <w:rsid w:val="00F83F22"/>
    <w:rsid w:val="00F914E2"/>
    <w:rsid w:val="00F91DD7"/>
    <w:rsid w:val="00FA16C0"/>
    <w:rsid w:val="00FA60D9"/>
    <w:rsid w:val="00FB31C4"/>
    <w:rsid w:val="00FB5C5E"/>
    <w:rsid w:val="00FC0AD6"/>
    <w:rsid w:val="00FC598D"/>
    <w:rsid w:val="00FD22C3"/>
    <w:rsid w:val="00FD543B"/>
    <w:rsid w:val="00FD7514"/>
    <w:rsid w:val="00FE1387"/>
    <w:rsid w:val="00FE54AC"/>
    <w:rsid w:val="00FE5A5F"/>
    <w:rsid w:val="00FF6E29"/>
    <w:rsid w:val="00FF6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www.powiat-goleniowski.pl" TargetMode="External"/><Relationship Id="rId26" Type="http://schemas.openxmlformats.org/officeDocument/2006/relationships/hyperlink" Target="https://moj.gov.pl/nforms/signer/upload?xFormsAppName=SIGNER"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www.nccert.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sp_goleniow" TargetMode="External"/><Relationship Id="rId19" Type="http://schemas.openxmlformats.org/officeDocument/2006/relationships/hyperlink" Target="http://www.powiat-goleniowski.pl" TargetMode="External"/><Relationship Id="rId31" Type="http://schemas.openxmlformats.org/officeDocument/2006/relationships/hyperlink" Target="https://platformazakupowa.pl/sp_goleniow" TargetMode="External"/><Relationship Id="rId4" Type="http://schemas.openxmlformats.org/officeDocument/2006/relationships/settings" Target="settings.xml"/><Relationship Id="rId9" Type="http://schemas.openxmlformats.org/officeDocument/2006/relationships/hyperlink" Target="mailto:abi@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3502</TotalTime>
  <Pages>22</Pages>
  <Words>7813</Words>
  <Characters>46879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195</cp:revision>
  <cp:lastPrinted>2022-11-08T07:49:00Z</cp:lastPrinted>
  <dcterms:created xsi:type="dcterms:W3CDTF">2021-03-15T06:56:00Z</dcterms:created>
  <dcterms:modified xsi:type="dcterms:W3CDTF">2024-11-04T09:53:00Z</dcterms:modified>
</cp:coreProperties>
</file>