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EC2A7" w14:textId="77777777" w:rsidR="00962C32" w:rsidRPr="00962C32" w:rsidRDefault="00962C32" w:rsidP="00962C32">
      <w:pPr>
        <w:spacing w:after="0" w:line="240" w:lineRule="auto"/>
        <w:jc w:val="center"/>
        <w:rPr>
          <w:rFonts w:ascii="Times New Roman" w:eastAsia="Times New Roman" w:hAnsi="Times New Roman" w:cs="Times New Roman"/>
          <w:sz w:val="24"/>
          <w:szCs w:val="24"/>
          <w:lang w:eastAsia="pl-PL"/>
        </w:rPr>
      </w:pPr>
      <w:r w:rsidRPr="00962C32">
        <w:rPr>
          <w:rFonts w:ascii="Arial" w:eastAsia="Times New Roman" w:hAnsi="Arial" w:cs="Arial"/>
          <w:b/>
          <w:bCs/>
          <w:color w:val="000000"/>
          <w:sz w:val="34"/>
          <w:szCs w:val="34"/>
          <w:lang w:eastAsia="pl-PL"/>
        </w:rPr>
        <w:t>SPECYFIKACJA WARUNKÓW ZAMÓWIENIA</w:t>
      </w:r>
    </w:p>
    <w:p w14:paraId="244E7496" w14:textId="77777777" w:rsidR="00962C32" w:rsidRPr="000A4ED9" w:rsidRDefault="00962C32" w:rsidP="00962C32">
      <w:pPr>
        <w:spacing w:after="240" w:line="240" w:lineRule="auto"/>
        <w:rPr>
          <w:rFonts w:ascii="Times New Roman" w:eastAsia="Times New Roman" w:hAnsi="Times New Roman" w:cs="Times New Roman"/>
          <w:sz w:val="24"/>
          <w:szCs w:val="24"/>
          <w:lang w:eastAsia="pl-PL"/>
        </w:rPr>
      </w:pPr>
    </w:p>
    <w:p w14:paraId="70DB51F7" w14:textId="77777777" w:rsidR="00962C32" w:rsidRPr="000A4ED9" w:rsidRDefault="00962C32" w:rsidP="00962C32">
      <w:pPr>
        <w:spacing w:after="0" w:line="240" w:lineRule="auto"/>
        <w:jc w:val="center"/>
        <w:rPr>
          <w:rFonts w:ascii="Times New Roman" w:eastAsia="Times New Roman" w:hAnsi="Times New Roman" w:cs="Times New Roman"/>
          <w:sz w:val="24"/>
          <w:szCs w:val="24"/>
          <w:lang w:eastAsia="pl-PL"/>
        </w:rPr>
      </w:pPr>
      <w:r w:rsidRPr="000A4ED9">
        <w:rPr>
          <w:rFonts w:ascii="Arial" w:eastAsia="Times New Roman" w:hAnsi="Arial" w:cs="Arial"/>
          <w:b/>
          <w:bCs/>
          <w:lang w:eastAsia="pl-PL"/>
        </w:rPr>
        <w:t>ZAMAWIAJĄCY:</w:t>
      </w:r>
    </w:p>
    <w:p w14:paraId="28E468C4" w14:textId="77777777" w:rsidR="00962C32" w:rsidRPr="000A4ED9" w:rsidRDefault="000A4ED9" w:rsidP="000A4ED9">
      <w:pPr>
        <w:spacing w:after="0" w:line="240" w:lineRule="auto"/>
        <w:jc w:val="center"/>
        <w:rPr>
          <w:rFonts w:ascii="Times New Roman" w:eastAsia="Times New Roman" w:hAnsi="Times New Roman" w:cs="Times New Roman"/>
          <w:sz w:val="24"/>
          <w:szCs w:val="24"/>
          <w:lang w:eastAsia="pl-PL"/>
        </w:rPr>
      </w:pPr>
      <w:r w:rsidRPr="000A4ED9">
        <w:rPr>
          <w:rFonts w:ascii="Arial" w:eastAsia="Times New Roman" w:hAnsi="Arial" w:cs="Arial"/>
          <w:b/>
          <w:bCs/>
          <w:lang w:eastAsia="pl-PL"/>
        </w:rPr>
        <w:t xml:space="preserve">Uzdrowisko Szczawno-Jedlina” S.A. Ul. </w:t>
      </w:r>
      <w:r w:rsidR="006F371E">
        <w:rPr>
          <w:rFonts w:ascii="Arial" w:eastAsia="Times New Roman" w:hAnsi="Arial" w:cs="Arial"/>
          <w:b/>
          <w:bCs/>
          <w:lang w:eastAsia="pl-PL"/>
        </w:rPr>
        <w:t>Wojska Polskiego 6</w:t>
      </w:r>
      <w:r w:rsidRPr="000A4ED9">
        <w:rPr>
          <w:rFonts w:ascii="Arial" w:eastAsia="Times New Roman" w:hAnsi="Arial" w:cs="Arial"/>
          <w:b/>
          <w:bCs/>
          <w:lang w:eastAsia="pl-PL"/>
        </w:rPr>
        <w:t>, 58-310 Szczawno-Zdrój</w:t>
      </w:r>
    </w:p>
    <w:p w14:paraId="5D9400BE" w14:textId="77777777" w:rsidR="00962C32" w:rsidRPr="000A4ED9" w:rsidRDefault="00962C32" w:rsidP="00962C32">
      <w:pPr>
        <w:spacing w:before="240" w:after="0" w:line="240" w:lineRule="auto"/>
        <w:jc w:val="center"/>
        <w:rPr>
          <w:rFonts w:ascii="Times New Roman" w:eastAsia="Times New Roman" w:hAnsi="Times New Roman" w:cs="Times New Roman"/>
          <w:sz w:val="24"/>
          <w:szCs w:val="24"/>
          <w:lang w:eastAsia="pl-PL"/>
        </w:rPr>
      </w:pPr>
      <w:r w:rsidRPr="000A4ED9">
        <w:rPr>
          <w:rFonts w:ascii="Arial" w:eastAsia="Times New Roman" w:hAnsi="Arial" w:cs="Arial"/>
          <w:sz w:val="20"/>
          <w:szCs w:val="20"/>
          <w:lang w:eastAsia="pl-PL"/>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000A4ED9" w:rsidRPr="000A4ED9">
        <w:rPr>
          <w:rFonts w:ascii="Arial" w:eastAsia="Times New Roman" w:hAnsi="Arial" w:cs="Arial"/>
          <w:b/>
          <w:bCs/>
          <w:sz w:val="20"/>
          <w:szCs w:val="20"/>
          <w:lang w:eastAsia="pl-PL"/>
        </w:rPr>
        <w:t xml:space="preserve">DOSTAWY </w:t>
      </w:r>
      <w:proofErr w:type="spellStart"/>
      <w:r w:rsidRPr="000A4ED9">
        <w:rPr>
          <w:rFonts w:ascii="Arial" w:eastAsia="Times New Roman" w:hAnsi="Arial" w:cs="Arial"/>
          <w:sz w:val="20"/>
          <w:szCs w:val="20"/>
          <w:lang w:eastAsia="pl-PL"/>
        </w:rPr>
        <w:t>pn</w:t>
      </w:r>
      <w:proofErr w:type="spellEnd"/>
      <w:r w:rsidRPr="000A4ED9">
        <w:rPr>
          <w:rFonts w:ascii="Arial" w:eastAsia="Times New Roman" w:hAnsi="Arial" w:cs="Arial"/>
          <w:sz w:val="20"/>
          <w:szCs w:val="20"/>
          <w:lang w:eastAsia="pl-PL"/>
        </w:rPr>
        <w:t>:</w:t>
      </w:r>
    </w:p>
    <w:p w14:paraId="11ED5530" w14:textId="52556860" w:rsidR="00962C32" w:rsidRPr="000A4ED9" w:rsidRDefault="00962C32" w:rsidP="000A4ED9">
      <w:pPr>
        <w:spacing w:after="240" w:line="240" w:lineRule="auto"/>
        <w:jc w:val="center"/>
        <w:rPr>
          <w:rFonts w:ascii="Times New Roman" w:eastAsia="Times New Roman" w:hAnsi="Times New Roman" w:cs="Times New Roman"/>
          <w:b/>
          <w:bCs/>
          <w:sz w:val="24"/>
          <w:szCs w:val="24"/>
          <w:lang w:eastAsia="pl-PL"/>
        </w:rPr>
      </w:pPr>
      <w:r w:rsidRPr="000A4ED9">
        <w:rPr>
          <w:rFonts w:ascii="Times New Roman" w:eastAsia="Times New Roman" w:hAnsi="Times New Roman" w:cs="Times New Roman"/>
          <w:sz w:val="24"/>
          <w:szCs w:val="24"/>
          <w:lang w:eastAsia="pl-PL"/>
        </w:rPr>
        <w:br/>
      </w:r>
      <w:r w:rsidR="00105F04" w:rsidRPr="00105F04">
        <w:rPr>
          <w:rFonts w:ascii="Times New Roman" w:eastAsia="Times New Roman" w:hAnsi="Times New Roman" w:cs="Times New Roman"/>
          <w:b/>
          <w:bCs/>
          <w:sz w:val="24"/>
          <w:szCs w:val="24"/>
          <w:lang w:eastAsia="pl-PL"/>
        </w:rPr>
        <w:t xml:space="preserve">Przedmiot zamówienia dotyczy dostawy produktów żywnościowych – </w:t>
      </w:r>
      <w:r w:rsidR="00EB6BB3">
        <w:rPr>
          <w:rFonts w:ascii="Times New Roman" w:eastAsia="Times New Roman" w:hAnsi="Times New Roman" w:cs="Times New Roman"/>
          <w:b/>
          <w:bCs/>
          <w:sz w:val="24"/>
          <w:szCs w:val="24"/>
          <w:lang w:eastAsia="pl-PL"/>
        </w:rPr>
        <w:t>nabiału</w:t>
      </w:r>
      <w:r w:rsidR="00105F04" w:rsidRPr="00105F04">
        <w:rPr>
          <w:rFonts w:ascii="Times New Roman" w:eastAsia="Times New Roman" w:hAnsi="Times New Roman" w:cs="Times New Roman"/>
          <w:b/>
          <w:bCs/>
          <w:sz w:val="24"/>
          <w:szCs w:val="24"/>
          <w:lang w:eastAsia="pl-PL"/>
        </w:rPr>
        <w:t>, opisanych w SWZ, do Domu Zdrojowego w Szczawnie-Zdroju transportem Wykonawcy lub na jego koszt</w:t>
      </w:r>
      <w:r w:rsidRPr="000A4ED9">
        <w:rPr>
          <w:rFonts w:ascii="Times New Roman" w:eastAsia="Times New Roman" w:hAnsi="Times New Roman" w:cs="Times New Roman"/>
          <w:b/>
          <w:bCs/>
          <w:sz w:val="24"/>
          <w:szCs w:val="24"/>
          <w:lang w:eastAsia="pl-PL"/>
        </w:rPr>
        <w:br/>
      </w:r>
      <w:r w:rsidRPr="000A4ED9">
        <w:rPr>
          <w:rFonts w:ascii="Times New Roman" w:eastAsia="Times New Roman" w:hAnsi="Times New Roman" w:cs="Times New Roman"/>
          <w:b/>
          <w:bCs/>
          <w:sz w:val="24"/>
          <w:szCs w:val="24"/>
          <w:lang w:eastAsia="pl-PL"/>
        </w:rPr>
        <w:br/>
      </w:r>
      <w:r w:rsidRPr="000A4ED9">
        <w:rPr>
          <w:rFonts w:ascii="Times New Roman" w:eastAsia="Times New Roman" w:hAnsi="Times New Roman" w:cs="Times New Roman"/>
          <w:b/>
          <w:bCs/>
          <w:sz w:val="24"/>
          <w:szCs w:val="24"/>
          <w:lang w:eastAsia="pl-PL"/>
        </w:rPr>
        <w:br/>
      </w:r>
    </w:p>
    <w:p w14:paraId="58E9D5F2" w14:textId="0C7682C6" w:rsidR="00962C32" w:rsidRPr="000A4ED9" w:rsidRDefault="00962C32" w:rsidP="00962C32">
      <w:pPr>
        <w:spacing w:after="0" w:line="240" w:lineRule="auto"/>
        <w:jc w:val="center"/>
        <w:rPr>
          <w:rFonts w:ascii="Times New Roman" w:eastAsia="Times New Roman" w:hAnsi="Times New Roman" w:cs="Times New Roman"/>
          <w:sz w:val="24"/>
          <w:szCs w:val="24"/>
          <w:lang w:eastAsia="pl-PL"/>
        </w:rPr>
      </w:pPr>
      <w:r w:rsidRPr="000A4ED9">
        <w:rPr>
          <w:rFonts w:ascii="Arial" w:eastAsia="Times New Roman" w:hAnsi="Arial" w:cs="Arial"/>
          <w:lang w:eastAsia="pl-PL"/>
        </w:rPr>
        <w:t xml:space="preserve">Nr postępowania: </w:t>
      </w:r>
      <w:r w:rsidR="000A4ED9" w:rsidRPr="000A4ED9">
        <w:rPr>
          <w:rFonts w:ascii="Arial" w:eastAsia="Times New Roman" w:hAnsi="Arial" w:cs="Arial"/>
          <w:sz w:val="20"/>
          <w:szCs w:val="20"/>
          <w:lang w:eastAsia="pl-PL"/>
        </w:rPr>
        <w:t xml:space="preserve">ZP </w:t>
      </w:r>
      <w:r w:rsidR="00365E26">
        <w:rPr>
          <w:rFonts w:ascii="Arial" w:eastAsia="Times New Roman" w:hAnsi="Arial" w:cs="Arial"/>
          <w:sz w:val="20"/>
          <w:szCs w:val="20"/>
          <w:lang w:eastAsia="pl-PL"/>
        </w:rPr>
        <w:t>2</w:t>
      </w:r>
      <w:r w:rsidR="00EB6BB3">
        <w:rPr>
          <w:rFonts w:ascii="Arial" w:eastAsia="Times New Roman" w:hAnsi="Arial" w:cs="Arial"/>
          <w:sz w:val="20"/>
          <w:szCs w:val="20"/>
          <w:lang w:eastAsia="pl-PL"/>
        </w:rPr>
        <w:t>7</w:t>
      </w:r>
      <w:r w:rsidR="000A4ED9" w:rsidRPr="000A4ED9">
        <w:rPr>
          <w:rFonts w:ascii="Arial" w:eastAsia="Times New Roman" w:hAnsi="Arial" w:cs="Arial"/>
          <w:sz w:val="20"/>
          <w:szCs w:val="20"/>
          <w:lang w:eastAsia="pl-PL"/>
        </w:rPr>
        <w:t>/2021</w:t>
      </w:r>
    </w:p>
    <w:p w14:paraId="1DC19802" w14:textId="77777777" w:rsidR="000A4ED9" w:rsidRDefault="00962C32" w:rsidP="00962C32">
      <w:pPr>
        <w:spacing w:after="240" w:line="240" w:lineRule="auto"/>
        <w:rPr>
          <w:rFonts w:ascii="Times New Roman" w:eastAsia="Times New Roman" w:hAnsi="Times New Roman" w:cs="Times New Roman"/>
          <w:sz w:val="24"/>
          <w:szCs w:val="24"/>
          <w:lang w:eastAsia="pl-PL"/>
        </w:rPr>
      </w:pP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p>
    <w:p w14:paraId="728411B3" w14:textId="274E32FA" w:rsidR="00962C32" w:rsidRPr="00706430" w:rsidRDefault="00EB6BB3" w:rsidP="00365E26">
      <w:pPr>
        <w:jc w:val="center"/>
        <w:rPr>
          <w:rFonts w:ascii="Times New Roman" w:eastAsia="Times New Roman" w:hAnsi="Times New Roman" w:cs="Times New Roman"/>
          <w:sz w:val="24"/>
          <w:szCs w:val="24"/>
          <w:lang w:eastAsia="pl-PL"/>
        </w:rPr>
      </w:pPr>
      <w:r>
        <w:rPr>
          <w:rFonts w:ascii="Arial" w:eastAsia="Times New Roman" w:hAnsi="Arial" w:cs="Arial"/>
          <w:b/>
          <w:bCs/>
          <w:highlight w:val="yellow"/>
          <w:lang w:eastAsia="pl-PL"/>
        </w:rPr>
        <w:t>wrzesień</w:t>
      </w:r>
      <w:r w:rsidR="001B795D" w:rsidRPr="00706430">
        <w:rPr>
          <w:rFonts w:ascii="Arial" w:eastAsia="Times New Roman" w:hAnsi="Arial" w:cs="Arial"/>
          <w:b/>
          <w:bCs/>
          <w:highlight w:val="yellow"/>
          <w:lang w:eastAsia="pl-PL"/>
        </w:rPr>
        <w:t xml:space="preserve"> </w:t>
      </w:r>
      <w:r w:rsidR="00962C32" w:rsidRPr="00706430">
        <w:rPr>
          <w:rFonts w:ascii="Arial" w:eastAsia="Times New Roman" w:hAnsi="Arial" w:cs="Arial"/>
          <w:b/>
          <w:bCs/>
          <w:highlight w:val="yellow"/>
          <w:lang w:eastAsia="pl-PL"/>
        </w:rPr>
        <w:t xml:space="preserve"> 2021</w:t>
      </w:r>
    </w:p>
    <w:p w14:paraId="4FA7F49D" w14:textId="77777777" w:rsidR="00962C32" w:rsidRPr="00962C32" w:rsidRDefault="00962C32" w:rsidP="00962C32">
      <w:pPr>
        <w:spacing w:after="0" w:line="240" w:lineRule="auto"/>
        <w:rPr>
          <w:rFonts w:ascii="Times New Roman" w:eastAsia="Times New Roman" w:hAnsi="Times New Roman" w:cs="Times New Roman"/>
          <w:sz w:val="24"/>
          <w:szCs w:val="24"/>
          <w:lang w:eastAsia="pl-PL"/>
        </w:rPr>
      </w:pPr>
    </w:p>
    <w:p w14:paraId="1009629A" w14:textId="77777777" w:rsidR="00365E26" w:rsidRDefault="00365E26" w:rsidP="00962C32">
      <w:pPr>
        <w:spacing w:after="0" w:line="240" w:lineRule="auto"/>
        <w:jc w:val="cente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br/>
      </w:r>
    </w:p>
    <w:p w14:paraId="6CD955D0" w14:textId="77777777" w:rsidR="00365E26" w:rsidRDefault="00365E26">
      <w:pP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br w:type="page"/>
      </w:r>
    </w:p>
    <w:p w14:paraId="79601D26" w14:textId="531878A6" w:rsidR="00962C32" w:rsidRPr="00962C32" w:rsidRDefault="00962C32" w:rsidP="00962C32">
      <w:pPr>
        <w:spacing w:after="0" w:line="240" w:lineRule="auto"/>
        <w:jc w:val="center"/>
        <w:rPr>
          <w:rFonts w:ascii="Times New Roman" w:eastAsia="Times New Roman" w:hAnsi="Times New Roman" w:cs="Times New Roman"/>
          <w:sz w:val="24"/>
          <w:szCs w:val="24"/>
          <w:lang w:eastAsia="pl-PL"/>
        </w:rPr>
      </w:pPr>
      <w:r w:rsidRPr="00962C32">
        <w:rPr>
          <w:rFonts w:ascii="Arial" w:eastAsia="Times New Roman" w:hAnsi="Arial" w:cs="Arial"/>
          <w:b/>
          <w:bCs/>
          <w:color w:val="000000"/>
          <w:sz w:val="30"/>
          <w:szCs w:val="30"/>
          <w:lang w:eastAsia="pl-PL"/>
        </w:rPr>
        <w:lastRenderedPageBreak/>
        <w:t>SPIS TREŚCI</w:t>
      </w:r>
    </w:p>
    <w:p w14:paraId="774B2D24" w14:textId="77777777" w:rsidR="00962C32" w:rsidRPr="00962C32" w:rsidRDefault="00D235FC" w:rsidP="00962C32">
      <w:pPr>
        <w:spacing w:before="80" w:after="0" w:line="240" w:lineRule="auto"/>
        <w:rPr>
          <w:rFonts w:ascii="Times New Roman" w:eastAsia="Times New Roman" w:hAnsi="Times New Roman" w:cs="Times New Roman"/>
          <w:sz w:val="24"/>
          <w:szCs w:val="24"/>
          <w:lang w:eastAsia="pl-PL"/>
        </w:rPr>
      </w:pPr>
      <w:hyperlink r:id="rId5" w:anchor="heading=h.kabgz8l7slm3" w:history="1">
        <w:r w:rsidR="00962C32" w:rsidRPr="00962C32">
          <w:rPr>
            <w:rFonts w:ascii="Arial" w:eastAsia="Times New Roman" w:hAnsi="Arial" w:cs="Arial"/>
            <w:b/>
            <w:bCs/>
            <w:color w:val="000000"/>
            <w:u w:val="single"/>
            <w:lang w:eastAsia="pl-PL"/>
          </w:rPr>
          <w:t>I. Nazwa oraz adres Zamawiającego    3</w:t>
        </w:r>
      </w:hyperlink>
    </w:p>
    <w:p w14:paraId="1A0FC57A"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6" w:anchor="heading=h.qj2p3iyqlwum" w:history="1">
        <w:r w:rsidR="00962C32" w:rsidRPr="00962C32">
          <w:rPr>
            <w:rFonts w:ascii="Arial" w:eastAsia="Times New Roman" w:hAnsi="Arial" w:cs="Arial"/>
            <w:b/>
            <w:bCs/>
            <w:color w:val="000000"/>
            <w:u w:val="single"/>
            <w:lang w:eastAsia="pl-PL"/>
          </w:rPr>
          <w:t>II. Ochrona danych osobowych    3</w:t>
        </w:r>
      </w:hyperlink>
    </w:p>
    <w:p w14:paraId="6A17957C"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7" w:anchor="heading=h.epsepounxnv1" w:history="1">
        <w:r w:rsidR="00962C32" w:rsidRPr="00962C32">
          <w:rPr>
            <w:rFonts w:ascii="Arial" w:eastAsia="Times New Roman" w:hAnsi="Arial" w:cs="Arial"/>
            <w:b/>
            <w:bCs/>
            <w:color w:val="000000"/>
            <w:u w:val="single"/>
            <w:lang w:eastAsia="pl-PL"/>
          </w:rPr>
          <w:t>III. Tryb udzielania zamówienia    4</w:t>
        </w:r>
      </w:hyperlink>
    </w:p>
    <w:p w14:paraId="25CEB0C8"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8" w:anchor="heading=h.x24vtaagcm5x" w:history="1">
        <w:r w:rsidR="00962C32" w:rsidRPr="00962C32">
          <w:rPr>
            <w:rFonts w:ascii="Arial" w:eastAsia="Times New Roman" w:hAnsi="Arial" w:cs="Arial"/>
            <w:b/>
            <w:bCs/>
            <w:color w:val="000000"/>
            <w:u w:val="single"/>
            <w:lang w:eastAsia="pl-PL"/>
          </w:rPr>
          <w:t>IV. Opis przedmiotu zamówienia    5</w:t>
        </w:r>
      </w:hyperlink>
    </w:p>
    <w:p w14:paraId="0560B05E"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9" w:anchor="heading=h.s0i9odf430x7" w:history="1">
        <w:r w:rsidR="00962C32" w:rsidRPr="00962C32">
          <w:rPr>
            <w:rFonts w:ascii="Arial" w:eastAsia="Times New Roman" w:hAnsi="Arial" w:cs="Arial"/>
            <w:b/>
            <w:bCs/>
            <w:color w:val="000000"/>
            <w:u w:val="single"/>
            <w:lang w:eastAsia="pl-PL"/>
          </w:rPr>
          <w:t>V. Wizja lokalna    6</w:t>
        </w:r>
      </w:hyperlink>
    </w:p>
    <w:p w14:paraId="695AB31A"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0" w:anchor="heading=h.l3y36xf8w2mt" w:history="1">
        <w:r w:rsidR="00962C32" w:rsidRPr="00962C32">
          <w:rPr>
            <w:rFonts w:ascii="Arial" w:eastAsia="Times New Roman" w:hAnsi="Arial" w:cs="Arial"/>
            <w:b/>
            <w:bCs/>
            <w:color w:val="000000"/>
            <w:u w:val="single"/>
            <w:lang w:eastAsia="pl-PL"/>
          </w:rPr>
          <w:t>VI. Podwykonawstwo    6</w:t>
        </w:r>
      </w:hyperlink>
    </w:p>
    <w:p w14:paraId="5795EC0C"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1" w:anchor="heading=h.6katmqtjrys4" w:history="1">
        <w:r w:rsidR="00962C32" w:rsidRPr="00962C32">
          <w:rPr>
            <w:rFonts w:ascii="Arial" w:eastAsia="Times New Roman" w:hAnsi="Arial" w:cs="Arial"/>
            <w:b/>
            <w:bCs/>
            <w:color w:val="000000"/>
            <w:u w:val="single"/>
            <w:lang w:eastAsia="pl-PL"/>
          </w:rPr>
          <w:t>VII. Termin wykonania zamówienia    6</w:t>
        </w:r>
      </w:hyperlink>
    </w:p>
    <w:p w14:paraId="2D8D6F03"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2" w:anchor="heading=h.nz5qrlch0jbr" w:history="1">
        <w:r w:rsidR="00962C32" w:rsidRPr="00962C32">
          <w:rPr>
            <w:rFonts w:ascii="Arial" w:eastAsia="Times New Roman" w:hAnsi="Arial" w:cs="Arial"/>
            <w:b/>
            <w:bCs/>
            <w:color w:val="000000"/>
            <w:u w:val="single"/>
            <w:lang w:eastAsia="pl-PL"/>
          </w:rPr>
          <w:t>VIII. Warunki udziału w postępowaniu    7</w:t>
        </w:r>
      </w:hyperlink>
    </w:p>
    <w:p w14:paraId="25E89A16"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3" w:anchor="heading=h.sv3xn7chhdup" w:history="1">
        <w:r w:rsidR="00962C32" w:rsidRPr="00962C32">
          <w:rPr>
            <w:rFonts w:ascii="Arial" w:eastAsia="Times New Roman" w:hAnsi="Arial" w:cs="Arial"/>
            <w:b/>
            <w:bCs/>
            <w:color w:val="000000"/>
            <w:u w:val="single"/>
            <w:lang w:eastAsia="pl-PL"/>
          </w:rPr>
          <w:t>IX. P</w:t>
        </w:r>
      </w:hyperlink>
      <w:r w:rsidR="00962C32" w:rsidRPr="00962C32">
        <w:rPr>
          <w:rFonts w:ascii="Arial" w:eastAsia="Times New Roman" w:hAnsi="Arial" w:cs="Arial"/>
          <w:b/>
          <w:bCs/>
          <w:color w:val="000000"/>
          <w:lang w:eastAsia="pl-PL"/>
        </w:rPr>
        <w:t xml:space="preserve">odstawy wykluczenia z postępowania    </w:t>
      </w:r>
      <w:hyperlink r:id="rId14" w:anchor="heading=h.sv3xn7chhdup" w:history="1">
        <w:r w:rsidR="00962C32" w:rsidRPr="00962C32">
          <w:rPr>
            <w:rFonts w:ascii="Arial" w:eastAsia="Times New Roman" w:hAnsi="Arial" w:cs="Arial"/>
            <w:b/>
            <w:bCs/>
            <w:color w:val="000000"/>
            <w:u w:val="single"/>
            <w:lang w:eastAsia="pl-PL"/>
          </w:rPr>
          <w:t>7</w:t>
        </w:r>
      </w:hyperlink>
    </w:p>
    <w:p w14:paraId="676C0938"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5" w:anchor="heading=h.crlv0voso4yw" w:history="1">
        <w:r w:rsidR="00962C32" w:rsidRPr="00962C32">
          <w:rPr>
            <w:rFonts w:ascii="Arial" w:eastAsia="Times New Roman" w:hAnsi="Arial" w:cs="Arial"/>
            <w:b/>
            <w:bCs/>
            <w:color w:val="000000"/>
            <w:u w:val="single"/>
            <w:lang w:eastAsia="pl-PL"/>
          </w:rPr>
          <w:t xml:space="preserve">X. Podmiotowe </w:t>
        </w:r>
        <w:r w:rsidR="00FD3B96">
          <w:rPr>
            <w:rFonts w:ascii="Arial" w:eastAsia="Times New Roman" w:hAnsi="Arial" w:cs="Arial"/>
            <w:b/>
            <w:bCs/>
            <w:color w:val="000000"/>
            <w:u w:val="single"/>
            <w:lang w:eastAsia="pl-PL"/>
          </w:rPr>
          <w:t xml:space="preserve">i przedmiotowe </w:t>
        </w:r>
        <w:r w:rsidR="00962C32" w:rsidRPr="00962C32">
          <w:rPr>
            <w:rFonts w:ascii="Arial" w:eastAsia="Times New Roman" w:hAnsi="Arial" w:cs="Arial"/>
            <w:b/>
            <w:bCs/>
            <w:color w:val="000000"/>
            <w:u w:val="single"/>
            <w:lang w:eastAsia="pl-PL"/>
          </w:rPr>
          <w:t>środki dowodowe. Oświadczenia i dokumenty, jakie zobowiązani są dostarczyć Wykonawcy w celu potwierdzenia spełniania warunków udziału w postępowaniu oraz wykazania braku podstaw wykluczenia    8</w:t>
        </w:r>
      </w:hyperlink>
    </w:p>
    <w:p w14:paraId="36AA9145"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6" w:anchor="heading=h.gb4nrns0uw97" w:history="1">
        <w:r w:rsidR="00962C32" w:rsidRPr="00962C32">
          <w:rPr>
            <w:rFonts w:ascii="Arial" w:eastAsia="Times New Roman" w:hAnsi="Arial" w:cs="Arial"/>
            <w:b/>
            <w:bCs/>
            <w:color w:val="000000"/>
            <w:u w:val="single"/>
            <w:lang w:eastAsia="pl-PL"/>
          </w:rPr>
          <w:t>XI. Poleganie na zasobach innych podmiotów    10</w:t>
        </w:r>
      </w:hyperlink>
    </w:p>
    <w:p w14:paraId="4893DB6F"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7" w:anchor="heading=h.lodptpqf2xh0" w:history="1">
        <w:r w:rsidR="00962C32" w:rsidRPr="00962C32">
          <w:rPr>
            <w:rFonts w:ascii="Arial" w:eastAsia="Times New Roman" w:hAnsi="Arial" w:cs="Arial"/>
            <w:b/>
            <w:bCs/>
            <w:color w:val="000000"/>
            <w:u w:val="single"/>
            <w:lang w:eastAsia="pl-PL"/>
          </w:rPr>
          <w:t>XII. Informacja dla Wykonawców wspólnie ubiegających się o udzielenie zamówienia    11</w:t>
        </w:r>
      </w:hyperlink>
    </w:p>
    <w:p w14:paraId="6B560338"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8" w:anchor="heading=h.tp7vefgpgfgi" w:history="1">
        <w:r w:rsidR="00962C32" w:rsidRPr="00962C32">
          <w:rPr>
            <w:rFonts w:ascii="Arial" w:eastAsia="Times New Roman" w:hAnsi="Arial" w:cs="Arial"/>
            <w:b/>
            <w:bCs/>
            <w:color w:val="000000"/>
            <w:u w:val="single"/>
            <w:lang w:eastAsia="pl-PL"/>
          </w:rPr>
          <w:t>XIII. Informacje o sposobie porozumiewania się zamawiającego z Wykonawcami oraz przekazywania oświadczeń lub dokumentów    12</w:t>
        </w:r>
      </w:hyperlink>
    </w:p>
    <w:p w14:paraId="5DC669A3"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19" w:anchor="heading=h.rq2udys4csh9" w:history="1">
        <w:r w:rsidR="00962C32" w:rsidRPr="00962C32">
          <w:rPr>
            <w:rFonts w:ascii="Arial" w:eastAsia="Times New Roman" w:hAnsi="Arial" w:cs="Arial"/>
            <w:b/>
            <w:bCs/>
            <w:color w:val="000000"/>
            <w:u w:val="single"/>
            <w:lang w:eastAsia="pl-PL"/>
          </w:rPr>
          <w:t>XIV. Opis sposobu przygotowania ofert oraz dokumentów wymaganych przez Zamawiającego w SWZ    14</w:t>
        </w:r>
      </w:hyperlink>
    </w:p>
    <w:p w14:paraId="1FCF7A71"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0" w:anchor="heading=h.c8de4rg6s4kb" w:history="1">
        <w:r w:rsidR="00962C32" w:rsidRPr="00962C32">
          <w:rPr>
            <w:rFonts w:ascii="Arial" w:eastAsia="Times New Roman" w:hAnsi="Arial" w:cs="Arial"/>
            <w:b/>
            <w:bCs/>
            <w:color w:val="000000"/>
            <w:u w:val="single"/>
            <w:lang w:eastAsia="pl-PL"/>
          </w:rPr>
          <w:t>XV. Sposób obliczania ceny oferty    15</w:t>
        </w:r>
      </w:hyperlink>
    </w:p>
    <w:p w14:paraId="75990DED"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1" w:anchor="heading=h.1wm6hsxsy23e" w:history="1">
        <w:r w:rsidR="00962C32" w:rsidRPr="00962C32">
          <w:rPr>
            <w:rFonts w:ascii="Arial" w:eastAsia="Times New Roman" w:hAnsi="Arial" w:cs="Arial"/>
            <w:b/>
            <w:bCs/>
            <w:color w:val="000000"/>
            <w:u w:val="single"/>
            <w:lang w:eastAsia="pl-PL"/>
          </w:rPr>
          <w:t>XVI. Wymagania dotyczące wadium    16</w:t>
        </w:r>
      </w:hyperlink>
    </w:p>
    <w:p w14:paraId="0BB824E0"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2" w:anchor="heading=h.kraqvybbazqg" w:history="1">
        <w:r w:rsidR="00962C32" w:rsidRPr="00962C32">
          <w:rPr>
            <w:rFonts w:ascii="Arial" w:eastAsia="Times New Roman" w:hAnsi="Arial" w:cs="Arial"/>
            <w:b/>
            <w:bCs/>
            <w:color w:val="000000"/>
            <w:u w:val="single"/>
            <w:lang w:eastAsia="pl-PL"/>
          </w:rPr>
          <w:t>XVII. Termin związania ofertą    17</w:t>
        </w:r>
      </w:hyperlink>
    </w:p>
    <w:p w14:paraId="326B6EE1"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3" w:anchor="heading=h.iwk7tzonv6ne" w:history="1">
        <w:r w:rsidR="00962C32" w:rsidRPr="00962C32">
          <w:rPr>
            <w:rFonts w:ascii="Arial" w:eastAsia="Times New Roman" w:hAnsi="Arial" w:cs="Arial"/>
            <w:b/>
            <w:bCs/>
            <w:color w:val="000000"/>
            <w:u w:val="single"/>
            <w:lang w:eastAsia="pl-PL"/>
          </w:rPr>
          <w:t>XVIII. Miejsce i termin składania ofert    17</w:t>
        </w:r>
      </w:hyperlink>
    </w:p>
    <w:p w14:paraId="5E898ED8"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4" w:anchor="heading=h.g4kmfra1vcqp" w:history="1">
        <w:r w:rsidR="00962C32" w:rsidRPr="00962C32">
          <w:rPr>
            <w:rFonts w:ascii="Arial" w:eastAsia="Times New Roman" w:hAnsi="Arial" w:cs="Arial"/>
            <w:b/>
            <w:bCs/>
            <w:color w:val="000000"/>
            <w:u w:val="single"/>
            <w:lang w:eastAsia="pl-PL"/>
          </w:rPr>
          <w:t>XIX. Otwarcie ofert    18</w:t>
        </w:r>
      </w:hyperlink>
    </w:p>
    <w:p w14:paraId="5E39DDE4"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5" w:anchor="heading=h.kc2xtpcwd955" w:history="1">
        <w:r w:rsidR="00962C32" w:rsidRPr="00962C32">
          <w:rPr>
            <w:rFonts w:ascii="Arial" w:eastAsia="Times New Roman" w:hAnsi="Arial" w:cs="Arial"/>
            <w:b/>
            <w:bCs/>
            <w:color w:val="000000"/>
            <w:u w:val="single"/>
            <w:lang w:eastAsia="pl-PL"/>
          </w:rPr>
          <w:t>XX. Opis kryteriów oceny ofert wraz z podaniem wag tych kryteriów i sposobu oceny ofert    19</w:t>
        </w:r>
      </w:hyperlink>
    </w:p>
    <w:p w14:paraId="6D026378"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6" w:anchor="heading=h.jdd1gpfct9cq" w:history="1">
        <w:r w:rsidR="00962C32" w:rsidRPr="00962C32">
          <w:rPr>
            <w:rFonts w:ascii="Arial" w:eastAsia="Times New Roman" w:hAnsi="Arial" w:cs="Arial"/>
            <w:b/>
            <w:bCs/>
            <w:color w:val="000000"/>
            <w:u w:val="single"/>
            <w:lang w:eastAsia="pl-PL"/>
          </w:rPr>
          <w:t>XXI. Informacje o formalnościach, jakie powinny być dopełnione po wyborze oferty w celu zawarcia umowy    19</w:t>
        </w:r>
      </w:hyperlink>
    </w:p>
    <w:p w14:paraId="0FAEE52A"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7" w:anchor="heading=h.8o16t0j5rcy" w:history="1">
        <w:r w:rsidR="00962C32" w:rsidRPr="00962C32">
          <w:rPr>
            <w:rFonts w:ascii="Arial" w:eastAsia="Times New Roman" w:hAnsi="Arial" w:cs="Arial"/>
            <w:b/>
            <w:bCs/>
            <w:color w:val="000000"/>
            <w:u w:val="single"/>
            <w:lang w:eastAsia="pl-PL"/>
          </w:rPr>
          <w:t>XXII. Wymagania dotyczące zabezpieczenia należytego wykonania umowy    20</w:t>
        </w:r>
      </w:hyperlink>
    </w:p>
    <w:p w14:paraId="439A2565"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8" w:anchor="heading=h.n1rtepxw0unn" w:history="1">
        <w:r w:rsidR="00962C32" w:rsidRPr="00962C32">
          <w:rPr>
            <w:rFonts w:ascii="Arial" w:eastAsia="Times New Roman" w:hAnsi="Arial" w:cs="Arial"/>
            <w:b/>
            <w:bCs/>
            <w:color w:val="000000"/>
            <w:u w:val="single"/>
            <w:lang w:eastAsia="pl-PL"/>
          </w:rPr>
          <w:t>XXIII. Informacje o treści zawieranej umowy oraz możliwości jej zmiany    20</w:t>
        </w:r>
      </w:hyperlink>
    </w:p>
    <w:p w14:paraId="0B9962D2" w14:textId="77777777" w:rsidR="00962C32" w:rsidRPr="00962C32" w:rsidRDefault="00D235FC" w:rsidP="00962C32">
      <w:pPr>
        <w:spacing w:before="200" w:after="0" w:line="240" w:lineRule="auto"/>
        <w:rPr>
          <w:rFonts w:ascii="Times New Roman" w:eastAsia="Times New Roman" w:hAnsi="Times New Roman" w:cs="Times New Roman"/>
          <w:sz w:val="24"/>
          <w:szCs w:val="24"/>
          <w:lang w:eastAsia="pl-PL"/>
        </w:rPr>
      </w:pPr>
      <w:hyperlink r:id="rId29" w:anchor="heading=h.kmfqfyi30wag" w:history="1">
        <w:r w:rsidR="00962C32" w:rsidRPr="00962C32">
          <w:rPr>
            <w:rFonts w:ascii="Arial" w:eastAsia="Times New Roman" w:hAnsi="Arial" w:cs="Arial"/>
            <w:b/>
            <w:bCs/>
            <w:color w:val="000000"/>
            <w:u w:val="single"/>
            <w:lang w:eastAsia="pl-PL"/>
          </w:rPr>
          <w:t>XIV. Pouczenie o środkach ochrony prawnej przysługujących Wykonawcy    20</w:t>
        </w:r>
      </w:hyperlink>
    </w:p>
    <w:p w14:paraId="1670BE93" w14:textId="77777777" w:rsidR="00962C32" w:rsidRPr="00962C32" w:rsidRDefault="00D235FC" w:rsidP="00962C32">
      <w:pPr>
        <w:spacing w:before="200" w:after="80" w:line="240" w:lineRule="auto"/>
        <w:rPr>
          <w:rFonts w:ascii="Times New Roman" w:eastAsia="Times New Roman" w:hAnsi="Times New Roman" w:cs="Times New Roman"/>
          <w:sz w:val="24"/>
          <w:szCs w:val="24"/>
          <w:lang w:eastAsia="pl-PL"/>
        </w:rPr>
      </w:pPr>
      <w:hyperlink r:id="rId30" w:anchor="heading=h.uarrfy5kozla" w:history="1">
        <w:r w:rsidR="00962C32" w:rsidRPr="00962C32">
          <w:rPr>
            <w:rFonts w:ascii="Arial" w:eastAsia="Times New Roman" w:hAnsi="Arial" w:cs="Arial"/>
            <w:b/>
            <w:bCs/>
            <w:color w:val="000000"/>
            <w:u w:val="single"/>
            <w:lang w:eastAsia="pl-PL"/>
          </w:rPr>
          <w:t>XXV. Spis załączników    23</w:t>
        </w:r>
      </w:hyperlink>
    </w:p>
    <w:p w14:paraId="7E4BCE49" w14:textId="77777777" w:rsidR="00962C32" w:rsidRPr="00962C32" w:rsidRDefault="00962C32" w:rsidP="00962C32">
      <w:pPr>
        <w:spacing w:after="0" w:line="240" w:lineRule="auto"/>
        <w:rPr>
          <w:rFonts w:ascii="Times New Roman" w:eastAsia="Times New Roman" w:hAnsi="Times New Roman" w:cs="Times New Roman"/>
          <w:sz w:val="24"/>
          <w:szCs w:val="24"/>
          <w:lang w:eastAsia="pl-PL"/>
        </w:rPr>
      </w:pPr>
    </w:p>
    <w:p w14:paraId="3D35D243"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lastRenderedPageBreak/>
        <w:t>I. Nazwa oraz adres Zamawiającego</w:t>
      </w:r>
    </w:p>
    <w:p w14:paraId="54D02509" w14:textId="77777777" w:rsidR="000A4ED9" w:rsidRPr="000A4ED9" w:rsidRDefault="000A4ED9" w:rsidP="000A4ED9">
      <w:pPr>
        <w:spacing w:after="0" w:line="240" w:lineRule="auto"/>
        <w:rPr>
          <w:rFonts w:ascii="Garamond" w:eastAsia="Calibri" w:hAnsi="Garamond" w:cs="Arial"/>
          <w:sz w:val="20"/>
          <w:szCs w:val="20"/>
        </w:rPr>
      </w:pPr>
      <w:r w:rsidRPr="000A4ED9">
        <w:rPr>
          <w:rFonts w:ascii="Garamond" w:eastAsia="Calibri" w:hAnsi="Garamond" w:cs="Arial"/>
          <w:b/>
          <w:bCs/>
          <w:sz w:val="20"/>
          <w:szCs w:val="20"/>
        </w:rPr>
        <w:t xml:space="preserve">„Uzdrowisko Szczawno-Jedlina” S.A., </w:t>
      </w:r>
      <w:r w:rsidRPr="000A4ED9">
        <w:rPr>
          <w:rFonts w:ascii="Garamond" w:eastAsia="Calibri" w:hAnsi="Garamond" w:cs="Arial"/>
          <w:sz w:val="20"/>
          <w:szCs w:val="20"/>
        </w:rPr>
        <w:t>z siedzibą w Polsce, województwo dolnośląskie, powiat wałbrzyski, gmina Szczawno Zdrój, miejscowość Szczawno Zdrój; adres: ul. Wojska Polskiego 6, 58-310 Szczawno Zdrój; wpisaną przez Sąd Rejonowy dla Wrocławia - Fabrycznej we Wrocławiu (IX Wydział Gospodarczy, Krajowy Rejestr Sądowy) do rejestru przedsiębiorców pod numerem KRS: 0000110745, NIP: 886-000-03-40, REGON: 000288308</w:t>
      </w:r>
    </w:p>
    <w:p w14:paraId="5029BC29" w14:textId="77777777" w:rsidR="00962C32" w:rsidRPr="00962C32" w:rsidRDefault="00962C32" w:rsidP="00962C32">
      <w:pPr>
        <w:spacing w:before="240" w:after="240" w:line="240" w:lineRule="auto"/>
        <w:rPr>
          <w:rFonts w:ascii="Times New Roman" w:eastAsia="Times New Roman" w:hAnsi="Times New Roman" w:cs="Times New Roman"/>
          <w:sz w:val="24"/>
          <w:szCs w:val="24"/>
          <w:lang w:eastAsia="pl-PL"/>
        </w:rPr>
      </w:pPr>
      <w:r w:rsidRPr="00962C32">
        <w:rPr>
          <w:rFonts w:ascii="Arial" w:eastAsia="Times New Roman" w:hAnsi="Arial" w:cs="Arial"/>
          <w:color w:val="000000"/>
          <w:lang w:eastAsia="pl-PL"/>
        </w:rPr>
        <w:t>Godziny pracy Zamawiającego:</w:t>
      </w:r>
    </w:p>
    <w:p w14:paraId="6C244E54" w14:textId="77777777" w:rsidR="00962C32" w:rsidRPr="00962C32" w:rsidRDefault="00962C32" w:rsidP="00962C32">
      <w:pPr>
        <w:spacing w:before="240" w:after="240" w:line="240" w:lineRule="auto"/>
        <w:rPr>
          <w:rFonts w:ascii="Times New Roman" w:eastAsia="Times New Roman" w:hAnsi="Times New Roman" w:cs="Times New Roman"/>
          <w:sz w:val="24"/>
          <w:szCs w:val="24"/>
          <w:lang w:eastAsia="pl-PL"/>
        </w:rPr>
      </w:pPr>
      <w:r w:rsidRPr="00962C32">
        <w:rPr>
          <w:rFonts w:ascii="Arial" w:eastAsia="Times New Roman" w:hAnsi="Arial" w:cs="Arial"/>
          <w:b/>
          <w:bCs/>
          <w:color w:val="000000"/>
          <w:u w:val="single"/>
          <w:shd w:val="clear" w:color="auto" w:fill="FFFFFF"/>
          <w:lang w:eastAsia="pl-PL"/>
        </w:rPr>
        <w:t xml:space="preserve">Uwaga! </w:t>
      </w:r>
      <w:r w:rsidRPr="00962C32">
        <w:rPr>
          <w:rFonts w:ascii="Arial" w:eastAsia="Times New Roman" w:hAnsi="Arial" w:cs="Arial"/>
          <w:color w:val="000000"/>
          <w:u w:val="single"/>
          <w:shd w:val="clear" w:color="auto" w:fill="FFFFFF"/>
          <w:lang w:eastAsia="pl-PL"/>
        </w:rPr>
        <w:t>W przypadku gdy wniosek o wgląd w protokół, o którym mowa w art. 74 ust. 1 ustawy PZP wpłynie po godzinach pracy Zamawiającego, odpowiedź zostanie udzielona dnia następnego (roboczego).</w:t>
      </w:r>
    </w:p>
    <w:p w14:paraId="47DDD9C3" w14:textId="77777777" w:rsidR="00962C32" w:rsidRPr="00A45EF4" w:rsidRDefault="000A4ED9" w:rsidP="00962C32">
      <w:pPr>
        <w:spacing w:before="240" w:after="240" w:line="240" w:lineRule="auto"/>
        <w:rPr>
          <w:rFonts w:ascii="Times New Roman" w:eastAsia="Times New Roman" w:hAnsi="Times New Roman" w:cs="Times New Roman"/>
          <w:sz w:val="24"/>
          <w:szCs w:val="24"/>
          <w:lang w:val="en-US" w:eastAsia="pl-PL"/>
        </w:rPr>
      </w:pPr>
      <w:r w:rsidRPr="00A45EF4">
        <w:rPr>
          <w:rFonts w:ascii="Arial" w:eastAsia="Times New Roman" w:hAnsi="Arial" w:cs="Arial"/>
          <w:b/>
          <w:bCs/>
          <w:lang w:val="en-US" w:eastAsia="pl-PL"/>
        </w:rPr>
        <w:t xml:space="preserve">Marek </w:t>
      </w:r>
      <w:proofErr w:type="spellStart"/>
      <w:r w:rsidRPr="00A45EF4">
        <w:rPr>
          <w:rFonts w:ascii="Arial" w:eastAsia="Times New Roman" w:hAnsi="Arial" w:cs="Arial"/>
          <w:b/>
          <w:bCs/>
          <w:lang w:val="en-US" w:eastAsia="pl-PL"/>
        </w:rPr>
        <w:t>Fajek</w:t>
      </w:r>
      <w:proofErr w:type="spellEnd"/>
      <w:r w:rsidRPr="00A45EF4">
        <w:rPr>
          <w:rFonts w:ascii="Arial" w:eastAsia="Times New Roman" w:hAnsi="Arial" w:cs="Arial"/>
          <w:b/>
          <w:bCs/>
          <w:lang w:val="en-US" w:eastAsia="pl-PL"/>
        </w:rPr>
        <w:t xml:space="preserve"> e-mail: </w:t>
      </w:r>
      <w:hyperlink r:id="rId31" w:history="1">
        <w:r w:rsidRPr="00A45EF4">
          <w:rPr>
            <w:rStyle w:val="Hipercze"/>
            <w:rFonts w:ascii="Arial" w:eastAsia="Times New Roman" w:hAnsi="Arial" w:cs="Arial"/>
            <w:b/>
            <w:bCs/>
            <w:color w:val="auto"/>
            <w:lang w:val="en-US" w:eastAsia="pl-PL"/>
          </w:rPr>
          <w:t>mfajek@szczawno-jedlina.pl</w:t>
        </w:r>
      </w:hyperlink>
      <w:r w:rsidRPr="00A45EF4">
        <w:rPr>
          <w:rFonts w:ascii="Arial" w:eastAsia="Times New Roman" w:hAnsi="Arial" w:cs="Arial"/>
          <w:b/>
          <w:bCs/>
          <w:lang w:val="en-US" w:eastAsia="pl-PL"/>
        </w:rPr>
        <w:t>, tel. 572729876</w:t>
      </w:r>
    </w:p>
    <w:p w14:paraId="24F7E163" w14:textId="77777777" w:rsidR="00962C32" w:rsidRPr="00962C32" w:rsidRDefault="00962C32" w:rsidP="00962C32">
      <w:pPr>
        <w:spacing w:before="240" w:after="240" w:line="240" w:lineRule="auto"/>
        <w:rPr>
          <w:rFonts w:ascii="Times New Roman" w:eastAsia="Times New Roman" w:hAnsi="Times New Roman" w:cs="Times New Roman"/>
          <w:sz w:val="24"/>
          <w:szCs w:val="24"/>
          <w:lang w:eastAsia="pl-PL"/>
        </w:rPr>
      </w:pPr>
      <w:r w:rsidRPr="00962C32">
        <w:rPr>
          <w:rFonts w:ascii="Arial" w:eastAsia="Times New Roman" w:hAnsi="Arial" w:cs="Arial"/>
          <w:b/>
          <w:bCs/>
          <w:color w:val="000000"/>
          <w:u w:val="single"/>
          <w:lang w:eastAsia="pl-PL"/>
        </w:rPr>
        <w:t xml:space="preserve">Uwaga! </w:t>
      </w:r>
      <w:r w:rsidRPr="00962C32">
        <w:rPr>
          <w:rFonts w:ascii="Arial" w:eastAsia="Times New Roman" w:hAnsi="Arial" w:cs="Arial"/>
          <w:color w:val="000000"/>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962C32">
        <w:rPr>
          <w:rFonts w:ascii="Arial" w:eastAsia="Times New Roman" w:hAnsi="Arial" w:cs="Arial"/>
          <w:b/>
          <w:bCs/>
          <w:color w:val="000000"/>
          <w:u w:val="single"/>
          <w:lang w:eastAsia="pl-PL"/>
        </w:rPr>
        <w:t>w rozdziale XIII pkt 3.</w:t>
      </w:r>
    </w:p>
    <w:p w14:paraId="548E5ABF"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II. Ochrona danych osobowych</w:t>
      </w:r>
    </w:p>
    <w:p w14:paraId="743C2BAC" w14:textId="77777777" w:rsidR="00962C32" w:rsidRPr="00A45EF4" w:rsidRDefault="00962C32" w:rsidP="00962C32">
      <w:pPr>
        <w:numPr>
          <w:ilvl w:val="0"/>
          <w:numId w:val="1"/>
        </w:numPr>
        <w:spacing w:before="240" w:after="0" w:line="240" w:lineRule="auto"/>
        <w:ind w:left="360"/>
        <w:jc w:val="both"/>
        <w:textAlignment w:val="baseline"/>
        <w:rPr>
          <w:rFonts w:ascii="Arial" w:eastAsia="Times New Roman" w:hAnsi="Arial" w:cs="Arial"/>
          <w:sz w:val="20"/>
          <w:szCs w:val="20"/>
          <w:lang w:eastAsia="pl-PL"/>
        </w:rPr>
      </w:pPr>
      <w:r w:rsidRPr="00962C32">
        <w:rPr>
          <w:rFonts w:ascii="Arial" w:eastAsia="Times New Roman" w:hAnsi="Arial" w:cs="Arial"/>
          <w:color w:val="000000"/>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w:t>
      </w:r>
      <w:r w:rsidRPr="00A45EF4">
        <w:rPr>
          <w:rFonts w:ascii="Arial" w:eastAsia="Times New Roman" w:hAnsi="Arial" w:cs="Arial"/>
          <w:sz w:val="20"/>
          <w:szCs w:val="20"/>
          <w:lang w:eastAsia="pl-PL"/>
        </w:rPr>
        <w:t>dnia 4 maja 2016 r., str. 1; zwanym dalej „RODO”) informujemy, że:</w:t>
      </w:r>
    </w:p>
    <w:p w14:paraId="436460F7" w14:textId="77777777" w:rsidR="00962C32" w:rsidRPr="00A45EF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 xml:space="preserve">administratorem Pani/Pana danych osobowych jest </w:t>
      </w:r>
      <w:r w:rsidR="000A4ED9" w:rsidRPr="00A45EF4">
        <w:rPr>
          <w:rFonts w:ascii="Arial" w:eastAsia="Times New Roman" w:hAnsi="Arial" w:cs="Arial"/>
          <w:b/>
          <w:bCs/>
          <w:lang w:eastAsia="pl-PL"/>
        </w:rPr>
        <w:t>Uzdrowisko Szczawno-Jedlina S.A.</w:t>
      </w:r>
    </w:p>
    <w:p w14:paraId="7CE8CAC1" w14:textId="77777777" w:rsidR="00962C32" w:rsidRPr="00A45EF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 xml:space="preserve">administrator wyznaczył Inspektora Danych Osobowych, z którym można się kontaktować </w:t>
      </w:r>
      <w:r w:rsidR="000A4ED9" w:rsidRPr="00A45EF4">
        <w:rPr>
          <w:rFonts w:ascii="Arial" w:eastAsia="Times New Roman" w:hAnsi="Arial" w:cs="Arial"/>
          <w:sz w:val="20"/>
          <w:szCs w:val="20"/>
          <w:lang w:eastAsia="pl-PL"/>
        </w:rPr>
        <w:t xml:space="preserve">P. Magdalena Motyl, Tel.: 74 8493150 e-mail </w:t>
      </w:r>
      <w:hyperlink r:id="rId32" w:history="1">
        <w:r w:rsidR="000A4ED9" w:rsidRPr="00A45EF4">
          <w:rPr>
            <w:rStyle w:val="Hipercze"/>
            <w:rFonts w:ascii="Arial" w:eastAsia="Times New Roman" w:hAnsi="Arial" w:cs="Arial"/>
            <w:color w:val="auto"/>
            <w:sz w:val="20"/>
            <w:szCs w:val="20"/>
            <w:lang w:eastAsia="pl-PL"/>
          </w:rPr>
          <w:t>sekretariat@szczawno-jedlina.pl</w:t>
        </w:r>
      </w:hyperlink>
      <w:r w:rsidR="000A4ED9" w:rsidRPr="00A45EF4">
        <w:rPr>
          <w:rFonts w:ascii="Arial" w:eastAsia="Times New Roman" w:hAnsi="Arial" w:cs="Arial"/>
          <w:sz w:val="20"/>
          <w:szCs w:val="20"/>
          <w:lang w:eastAsia="pl-PL"/>
        </w:rPr>
        <w:t xml:space="preserve"> </w:t>
      </w:r>
    </w:p>
    <w:p w14:paraId="09B744F4"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A45EF4">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w:t>
      </w:r>
      <w:r w:rsidRPr="00962C32">
        <w:rPr>
          <w:rFonts w:ascii="Arial" w:eastAsia="Times New Roman" w:hAnsi="Arial" w:cs="Arial"/>
          <w:color w:val="000000"/>
          <w:sz w:val="20"/>
          <w:szCs w:val="20"/>
          <w:lang w:eastAsia="pl-PL"/>
        </w:rPr>
        <w:t>, prowadzonym w trybie przetargu nieograniczonego.</w:t>
      </w:r>
    </w:p>
    <w:p w14:paraId="56DCFB6A"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odbiorcami Pani/Pana danych osobowych będą osoby lub podmioty, którym udostępniona zostanie dokumentacja postępowania w oparciu o art. 74 ustawy PZP</w:t>
      </w:r>
    </w:p>
    <w:p w14:paraId="76A5E2E0"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FDB59E"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obowiązek podania przez Panią/Pana danych osobowych bezpośrednio Pani/Pana dotyczących jest wymogiem ustawowym określonym w przepisach ustawy PZP, związanym z udziałem w postępowaniu o udzielenie zamówienia publicznego.</w:t>
      </w:r>
    </w:p>
    <w:p w14:paraId="242D4D2F"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odniesieniu do Pani/Pana danych osobowych decyzje nie będą podejmowane w sposób zautomatyzowany, stosownie do art. 22 RODO.</w:t>
      </w:r>
    </w:p>
    <w:p w14:paraId="78F6D54B"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posiada Pani/Pan:</w:t>
      </w:r>
    </w:p>
    <w:p w14:paraId="30619A8E" w14:textId="77777777" w:rsidR="00962C32" w:rsidRPr="00962C32" w:rsidRDefault="00962C32" w:rsidP="00962C32">
      <w:pPr>
        <w:numPr>
          <w:ilvl w:val="0"/>
          <w:numId w:val="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72FA40" w14:textId="77777777" w:rsidR="00962C32" w:rsidRPr="00962C32" w:rsidRDefault="00962C32" w:rsidP="00962C32">
      <w:pPr>
        <w:numPr>
          <w:ilvl w:val="0"/>
          <w:numId w:val="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podstawie art. 16 RODO prawo do sprostowania Pani/Pana danych osobowych (</w:t>
      </w:r>
      <w:r w:rsidRPr="00962C32">
        <w:rPr>
          <w:rFonts w:ascii="Arial" w:eastAsia="Times New Roman" w:hAnsi="Arial" w:cs="Arial"/>
          <w:i/>
          <w:iCs/>
          <w:color w:val="000000"/>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62C32">
        <w:rPr>
          <w:rFonts w:ascii="Arial" w:eastAsia="Times New Roman" w:hAnsi="Arial" w:cs="Arial"/>
          <w:color w:val="000000"/>
          <w:sz w:val="20"/>
          <w:szCs w:val="20"/>
          <w:lang w:eastAsia="pl-PL"/>
        </w:rPr>
        <w:t>);</w:t>
      </w:r>
    </w:p>
    <w:p w14:paraId="74F739B8" w14:textId="77777777" w:rsidR="00962C32" w:rsidRPr="00962C32" w:rsidRDefault="00962C32" w:rsidP="00962C32">
      <w:pPr>
        <w:numPr>
          <w:ilvl w:val="0"/>
          <w:numId w:val="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62C32">
        <w:rPr>
          <w:rFonts w:ascii="Arial" w:eastAsia="Times New Roman" w:hAnsi="Arial" w:cs="Arial"/>
          <w:i/>
          <w:iCs/>
          <w:color w:val="000000"/>
          <w:sz w:val="20"/>
          <w:szCs w:val="20"/>
          <w:lang w:eastAsia="pl-PL"/>
        </w:rPr>
        <w:t xml:space="preserve">prawo do ograniczenia przetwarzania nie ma zastosowania w odniesieniu do przechowywania, w celu zapewnienia korzystania </w:t>
      </w:r>
      <w:r w:rsidRPr="00962C32">
        <w:rPr>
          <w:rFonts w:ascii="Arial" w:eastAsia="Times New Roman" w:hAnsi="Arial" w:cs="Arial"/>
          <w:i/>
          <w:iCs/>
          <w:color w:val="000000"/>
          <w:sz w:val="20"/>
          <w:szCs w:val="20"/>
          <w:lang w:eastAsia="pl-PL"/>
        </w:rPr>
        <w:lastRenderedPageBreak/>
        <w:t>ze środków ochrony prawnej lub w celu ochrony praw innej osoby fizycznej lub prawnej, lub z uwagi na ważne względy interesu publicznego Unii Europejskiej lub państwa członkowskiego</w:t>
      </w:r>
      <w:r w:rsidRPr="00962C32">
        <w:rPr>
          <w:rFonts w:ascii="Arial" w:eastAsia="Times New Roman" w:hAnsi="Arial" w:cs="Arial"/>
          <w:color w:val="000000"/>
          <w:sz w:val="20"/>
          <w:szCs w:val="20"/>
          <w:lang w:eastAsia="pl-PL"/>
        </w:rPr>
        <w:t>);</w:t>
      </w:r>
    </w:p>
    <w:p w14:paraId="4B6E4B31" w14:textId="77777777" w:rsidR="00962C32" w:rsidRPr="00962C32" w:rsidRDefault="00962C32" w:rsidP="00962C32">
      <w:pPr>
        <w:numPr>
          <w:ilvl w:val="0"/>
          <w:numId w:val="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prawo do wniesienia skargi do Prezesa Urzędu Ochrony Danych Osobowych, gdy uzna Pani/Pan, że przetwarzanie danych osobowych Pani/Pana dotyczących narusza przepisy RODO; </w:t>
      </w:r>
      <w:r w:rsidRPr="00962C32">
        <w:rPr>
          <w:rFonts w:ascii="Arial" w:eastAsia="Times New Roman" w:hAnsi="Arial" w:cs="Arial"/>
          <w:i/>
          <w:iCs/>
          <w:color w:val="000000"/>
          <w:sz w:val="20"/>
          <w:szCs w:val="20"/>
          <w:lang w:eastAsia="pl-PL"/>
        </w:rPr>
        <w:t> </w:t>
      </w:r>
    </w:p>
    <w:p w14:paraId="614780AC" w14:textId="77777777" w:rsidR="00962C32" w:rsidRPr="00962C32" w:rsidRDefault="00962C32" w:rsidP="00962C32">
      <w:pPr>
        <w:numPr>
          <w:ilvl w:val="0"/>
          <w:numId w:val="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nie przysługuje Pani/Panu:</w:t>
      </w:r>
    </w:p>
    <w:p w14:paraId="0F203994" w14:textId="77777777" w:rsidR="00962C32" w:rsidRPr="00962C32" w:rsidRDefault="00962C32" w:rsidP="00962C32">
      <w:pPr>
        <w:numPr>
          <w:ilvl w:val="0"/>
          <w:numId w:val="5"/>
        </w:numPr>
        <w:spacing w:after="0" w:line="240" w:lineRule="auto"/>
        <w:ind w:left="97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związku z art. 17 ust. 3 lit. b, d lub e RODO prawo do usunięcia danych osobowych;</w:t>
      </w:r>
    </w:p>
    <w:p w14:paraId="624D963D" w14:textId="77777777" w:rsidR="00962C32" w:rsidRPr="00962C32" w:rsidRDefault="00962C32" w:rsidP="00962C32">
      <w:pPr>
        <w:numPr>
          <w:ilvl w:val="0"/>
          <w:numId w:val="5"/>
        </w:numPr>
        <w:spacing w:after="0" w:line="240" w:lineRule="auto"/>
        <w:ind w:left="97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prawo do przenoszenia danych osobowych, o którym mowa w art. 20 RODO;</w:t>
      </w:r>
    </w:p>
    <w:p w14:paraId="55899A32" w14:textId="77777777" w:rsidR="00962C32" w:rsidRPr="00962C32" w:rsidRDefault="00962C32" w:rsidP="00962C32">
      <w:pPr>
        <w:numPr>
          <w:ilvl w:val="0"/>
          <w:numId w:val="5"/>
        </w:numPr>
        <w:spacing w:after="0" w:line="240" w:lineRule="auto"/>
        <w:ind w:left="97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podstawie art. 21 RODO prawo sprzeciwu, wobec przetwarzania danych osobowych, gdyż podstawą prawną przetwarzania Pani/Pana danych osobowych jest art. 6 ust. 1 lit. c RODO; </w:t>
      </w:r>
    </w:p>
    <w:p w14:paraId="1AED498E" w14:textId="77777777" w:rsidR="00962C32" w:rsidRPr="00962C32" w:rsidRDefault="00962C32" w:rsidP="00962C32">
      <w:pPr>
        <w:numPr>
          <w:ilvl w:val="0"/>
          <w:numId w:val="6"/>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2B9AD0"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III. Tryb udzielania zamówienia</w:t>
      </w:r>
    </w:p>
    <w:p w14:paraId="4FDEE950" w14:textId="77777777" w:rsidR="00962C32" w:rsidRPr="00962C32" w:rsidRDefault="00962C32" w:rsidP="00962C32">
      <w:pPr>
        <w:numPr>
          <w:ilvl w:val="0"/>
          <w:numId w:val="7"/>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Niniejsze postępowanie prowadzone jest w trybie podstawowym o jakim stanowi art. 275 pkt 1 PZP oraz niniejszej Specyfikacji Warunków Zamówienia, zwaną dalej „SWZ”. </w:t>
      </w:r>
    </w:p>
    <w:p w14:paraId="35A99467"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prowadzenia negocjacji. </w:t>
      </w:r>
    </w:p>
    <w:p w14:paraId="45AF144D"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Szacunkowa wartość przedmiotowego zamówienia nie przekracza progów unijnych o jakich mowa w art. 3 ustawy PZP.  </w:t>
      </w:r>
    </w:p>
    <w:p w14:paraId="68AAA27D"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aukcji elektronicznej.</w:t>
      </w:r>
    </w:p>
    <w:p w14:paraId="7528916A"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złożenia oferty w postaci katalogów elektronicznych.</w:t>
      </w:r>
    </w:p>
    <w:p w14:paraId="305F80F3"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prowadzi postępowania w celu zawarcia umowy ramowej.</w:t>
      </w:r>
    </w:p>
    <w:p w14:paraId="5AE2C46A"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zastrzega możliwości ubiegania się o udzielenie zamówienia wyłącznie przez Wykonawców, o których mowa w art. 94 PZP </w:t>
      </w:r>
    </w:p>
    <w:p w14:paraId="4896040E" w14:textId="77777777" w:rsidR="00962C32" w:rsidRPr="00962C32" w:rsidRDefault="00962C32" w:rsidP="00962C32">
      <w:pPr>
        <w:numPr>
          <w:ilvl w:val="0"/>
          <w:numId w:val="1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określa dodatkowych wymagań związanych z zatrudnianiem osób, o których mowa w art. 96 ust. 2 pkt 2 PZP </w:t>
      </w:r>
    </w:p>
    <w:p w14:paraId="3E2655FE"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IV. Opis przedmiotu zamówienia</w:t>
      </w:r>
    </w:p>
    <w:p w14:paraId="32BA810F" w14:textId="2ACF8B07" w:rsidR="0016067B" w:rsidRPr="003A42FF" w:rsidRDefault="003E6DFD" w:rsidP="003E6DFD">
      <w:pPr>
        <w:pStyle w:val="Akapitzlist"/>
        <w:numPr>
          <w:ilvl w:val="0"/>
          <w:numId w:val="11"/>
        </w:numPr>
        <w:jc w:val="both"/>
        <w:rPr>
          <w:rFonts w:ascii="Garamond" w:hAnsi="Garamond" w:cs="Tahoma"/>
          <w:sz w:val="20"/>
          <w:szCs w:val="20"/>
        </w:rPr>
      </w:pPr>
      <w:r w:rsidRPr="003E6DFD">
        <w:rPr>
          <w:rFonts w:ascii="Garamond" w:hAnsi="Garamond"/>
          <w:b/>
          <w:sz w:val="20"/>
          <w:szCs w:val="20"/>
        </w:rPr>
        <w:t>Przedmiot zamówienia dotyczy dostawy produktów żywnościowych – nabiału, opisanych w SWZ, do Domu Zdrojowego w Szczawnie-Zdroju transportem Wykonawcy lub na jego koszt</w:t>
      </w:r>
    </w:p>
    <w:p w14:paraId="0DA1DAAB" w14:textId="77777777" w:rsidR="00962C32" w:rsidRPr="00962C32" w:rsidRDefault="00962C32" w:rsidP="00962C32">
      <w:pPr>
        <w:numPr>
          <w:ilvl w:val="0"/>
          <w:numId w:val="11"/>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Wspólny Słownik Zamówień CPV: </w:t>
      </w:r>
    </w:p>
    <w:p w14:paraId="154E9868" w14:textId="77777777" w:rsidR="004A0A71" w:rsidRPr="004A0A71" w:rsidRDefault="004A0A71" w:rsidP="00962C32">
      <w:pPr>
        <w:numPr>
          <w:ilvl w:val="0"/>
          <w:numId w:val="12"/>
        </w:numPr>
        <w:spacing w:after="0" w:line="240" w:lineRule="auto"/>
        <w:ind w:left="360"/>
        <w:jc w:val="both"/>
        <w:textAlignment w:val="baseline"/>
        <w:rPr>
          <w:rFonts w:ascii="Arial" w:eastAsia="Times New Roman" w:hAnsi="Arial" w:cs="Arial"/>
          <w:sz w:val="20"/>
          <w:szCs w:val="20"/>
          <w:lang w:eastAsia="pl-PL"/>
        </w:rPr>
      </w:pPr>
      <w:r w:rsidRPr="004A0A71">
        <w:rPr>
          <w:rFonts w:ascii="Arial" w:eastAsia="Times New Roman" w:hAnsi="Arial" w:cs="Arial"/>
          <w:sz w:val="20"/>
          <w:szCs w:val="20"/>
          <w:lang w:eastAsia="pl-PL"/>
        </w:rPr>
        <w:t>CPV: 15000000-8</w:t>
      </w:r>
    </w:p>
    <w:p w14:paraId="1BC58E14" w14:textId="77777777" w:rsidR="00540654" w:rsidRDefault="00962C32" w:rsidP="00591539">
      <w:pPr>
        <w:numPr>
          <w:ilvl w:val="0"/>
          <w:numId w:val="13"/>
        </w:numPr>
        <w:spacing w:after="0" w:line="240" w:lineRule="auto"/>
        <w:ind w:left="360"/>
        <w:jc w:val="both"/>
        <w:textAlignment w:val="baseline"/>
        <w:rPr>
          <w:rFonts w:ascii="Arial" w:eastAsia="Times New Roman" w:hAnsi="Arial" w:cs="Arial"/>
          <w:sz w:val="20"/>
          <w:szCs w:val="20"/>
          <w:lang w:eastAsia="pl-PL"/>
        </w:rPr>
      </w:pPr>
      <w:r w:rsidRPr="00540654">
        <w:rPr>
          <w:rFonts w:ascii="Arial" w:eastAsia="Times New Roman" w:hAnsi="Arial" w:cs="Arial"/>
          <w:sz w:val="20"/>
          <w:szCs w:val="20"/>
          <w:lang w:eastAsia="pl-PL"/>
        </w:rPr>
        <w:t xml:space="preserve">Zamawiający </w:t>
      </w:r>
      <w:r w:rsidR="00540654" w:rsidRPr="00540654">
        <w:rPr>
          <w:rFonts w:ascii="Arial" w:eastAsia="Times New Roman" w:hAnsi="Arial" w:cs="Arial"/>
          <w:sz w:val="20"/>
          <w:szCs w:val="20"/>
          <w:lang w:eastAsia="pl-PL"/>
        </w:rPr>
        <w:t xml:space="preserve">nie </w:t>
      </w:r>
      <w:r w:rsidRPr="00540654">
        <w:rPr>
          <w:rFonts w:ascii="Arial" w:eastAsia="Times New Roman" w:hAnsi="Arial" w:cs="Arial"/>
          <w:sz w:val="20"/>
          <w:szCs w:val="20"/>
          <w:lang w:eastAsia="pl-PL"/>
        </w:rPr>
        <w:t>dopuszcza składani</w:t>
      </w:r>
      <w:r w:rsidR="00540654" w:rsidRPr="00540654">
        <w:rPr>
          <w:rFonts w:ascii="Arial" w:eastAsia="Times New Roman" w:hAnsi="Arial" w:cs="Arial"/>
          <w:sz w:val="20"/>
          <w:szCs w:val="20"/>
          <w:lang w:eastAsia="pl-PL"/>
        </w:rPr>
        <w:t>a</w:t>
      </w:r>
      <w:r w:rsidRPr="00540654">
        <w:rPr>
          <w:rFonts w:ascii="Arial" w:eastAsia="Times New Roman" w:hAnsi="Arial" w:cs="Arial"/>
          <w:sz w:val="20"/>
          <w:szCs w:val="20"/>
          <w:lang w:eastAsia="pl-PL"/>
        </w:rPr>
        <w:t xml:space="preserve"> ofert częściowych</w:t>
      </w:r>
      <w:r w:rsidR="007F3448" w:rsidRPr="00540654">
        <w:rPr>
          <w:rFonts w:ascii="Arial" w:eastAsia="Times New Roman" w:hAnsi="Arial" w:cs="Arial"/>
          <w:sz w:val="20"/>
          <w:szCs w:val="20"/>
          <w:lang w:eastAsia="pl-PL"/>
        </w:rPr>
        <w:t xml:space="preserve"> </w:t>
      </w:r>
    </w:p>
    <w:p w14:paraId="524E398F" w14:textId="6371B1F9" w:rsidR="00962C32" w:rsidRPr="00540654" w:rsidRDefault="00962C32" w:rsidP="00591539">
      <w:pPr>
        <w:numPr>
          <w:ilvl w:val="0"/>
          <w:numId w:val="13"/>
        </w:numPr>
        <w:spacing w:after="0" w:line="240" w:lineRule="auto"/>
        <w:ind w:left="360"/>
        <w:jc w:val="both"/>
        <w:textAlignment w:val="baseline"/>
        <w:rPr>
          <w:rFonts w:ascii="Arial" w:eastAsia="Times New Roman" w:hAnsi="Arial" w:cs="Arial"/>
          <w:sz w:val="20"/>
          <w:szCs w:val="20"/>
          <w:lang w:eastAsia="pl-PL"/>
        </w:rPr>
      </w:pPr>
      <w:r w:rsidRPr="00540654">
        <w:rPr>
          <w:rFonts w:ascii="Arial" w:eastAsia="Times New Roman" w:hAnsi="Arial" w:cs="Arial"/>
          <w:sz w:val="20"/>
          <w:szCs w:val="20"/>
          <w:lang w:eastAsia="pl-PL"/>
        </w:rPr>
        <w:t>Zamawiający nie dopuszcza składania ofert wariantowych oraz w postaci katalogów elektronicznych.</w:t>
      </w:r>
    </w:p>
    <w:p w14:paraId="1E03027D" w14:textId="77777777" w:rsidR="00962C32" w:rsidRPr="00962C32" w:rsidRDefault="00962C32" w:rsidP="00962C32">
      <w:pPr>
        <w:numPr>
          <w:ilvl w:val="0"/>
          <w:numId w:val="14"/>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udzielania zamówień, o których mowa w art. 214 ust. 1 pkt 7 i 8.</w:t>
      </w:r>
    </w:p>
    <w:p w14:paraId="7483303A" w14:textId="77777777" w:rsidR="00962C32" w:rsidRDefault="001A0B25" w:rsidP="001A0B25">
      <w:pPr>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3. </w:t>
      </w:r>
      <w:r w:rsidR="00962C32" w:rsidRPr="00962C32">
        <w:rPr>
          <w:rFonts w:ascii="Arial" w:eastAsia="Times New Roman" w:hAnsi="Arial" w:cs="Arial"/>
          <w:color w:val="000000"/>
          <w:sz w:val="20"/>
          <w:szCs w:val="20"/>
          <w:lang w:eastAsia="pl-PL"/>
        </w:rPr>
        <w:t xml:space="preserve">Szczegółowy opis oraz sposób realizacji zamówienia zawiera </w:t>
      </w:r>
      <w:r w:rsidR="004A0A71">
        <w:rPr>
          <w:rFonts w:ascii="Arial" w:eastAsia="Times New Roman" w:hAnsi="Arial" w:cs="Arial"/>
          <w:color w:val="000000"/>
          <w:sz w:val="20"/>
          <w:szCs w:val="20"/>
          <w:lang w:eastAsia="pl-PL"/>
        </w:rPr>
        <w:t>wzór umowy, załącznik asortymentowo-cenowy oraz poniższy opis:</w:t>
      </w:r>
    </w:p>
    <w:p w14:paraId="67DE1176"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p>
    <w:p w14:paraId="4D50C764"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 xml:space="preserve">Oferowane produkty muszą być świeże i zdatne do spożycia oraz spełniać wymagania jakości handlowej oraz muszą być składowane i transportowane w sposób zapewniający utrzymanie ich właściwej jakości handlowej. Produkty muszą być dostarczane w nienaruszonych oryginalnych opakowaniach. </w:t>
      </w:r>
    </w:p>
    <w:p w14:paraId="2EFE13E8"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Wykonawca musi posiadać wszelkie zezwolenia umożliwiające prowadzenie działalności wynikającej z realizacji przedmiotu zamówienia. Produkty muszą być oznakowane i posiadać dokumenty badań i dopuszczenia do obrotu oraz posiadać certyfikaty i atesty wymagane stosownymi przepisami prawa.</w:t>
      </w:r>
    </w:p>
    <w:p w14:paraId="644E772F"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Na każdym dostarczonym opakowaniu musi znajdować się etykieta z następującymi danymi:</w:t>
      </w:r>
    </w:p>
    <w:p w14:paraId="313F1FFD"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a) nazwa oraz adres dostawcy lub producenta,</w:t>
      </w:r>
    </w:p>
    <w:p w14:paraId="5DBB058D"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b) nazwa oraz rodzaj produktu,</w:t>
      </w:r>
    </w:p>
    <w:p w14:paraId="6AD0C77D"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c) termin przydatności do spożycia (dzień, miesiąc, rok),</w:t>
      </w:r>
    </w:p>
    <w:p w14:paraId="6681FB5F"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d) masa netto,</w:t>
      </w:r>
    </w:p>
    <w:p w14:paraId="23955A2F"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e) warunki przechowywania,</w:t>
      </w:r>
    </w:p>
    <w:p w14:paraId="33B17B6A"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 xml:space="preserve">f) wykaz składników wg udziału surowców, </w:t>
      </w:r>
    </w:p>
    <w:p w14:paraId="3AD87025"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 xml:space="preserve">g) wykaz alergenów. </w:t>
      </w:r>
    </w:p>
    <w:p w14:paraId="1C52FEBB"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 xml:space="preserve">Wykonawca zobligowany jest posiadać wdrożony system HACCP i stosować procedury z tym </w:t>
      </w:r>
      <w:r w:rsidRPr="004A0A71">
        <w:rPr>
          <w:rFonts w:ascii="Verdana" w:eastAsia="Times New Roman" w:hAnsi="Verdana" w:cs="Verdana"/>
          <w:sz w:val="18"/>
          <w:szCs w:val="18"/>
          <w:lang w:eastAsia="ar-SA"/>
        </w:rPr>
        <w:lastRenderedPageBreak/>
        <w:t>związane, posiadać wpis do rejestru zakładów podlegających urzędowej kontroli Państwowego Inspektoratu Sanitarnego. Dokumenty te Wykonawca udostępni na wniosek Zamawiającego niezwłocznie, np. przed podpisaniem umowy. dokument potwierdzający bieżące badanie wyrobu gotowego Wykonawca udostępnia na wniosek zamawiającego.</w:t>
      </w:r>
    </w:p>
    <w:p w14:paraId="370303C2"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p>
    <w:p w14:paraId="09B3E952" w14:textId="23BAA89C"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Wykonawca zapewnia środek transportu do realizacji dostaw, który jest przystosowany do przewozu żywności (art. spożywczych) i posiada dokument to potwierdzający np. z Państwowego Inspektoratu Sanitarnego PIS. Pojazd musi być wyposażony w pojemniki transportowe, plastikowe, mające atest kompetencji jednostki resortu zdrowia, powinny być przeznaczone tylko do jednego asortymentu, bez uszkodzeń mechanicznych, bez obcych zapachów, dopuszczone do kontaktu z żywnością, zapewniające zachowanie właściwej jakości artykułów w czasie transportu. Wykonawca bierze na siebie odpowiedzialność za skutki ewentualnych kontroli ze strony Zamawiającego lub uprawnionych organów/podmiotów. Transport produktów i związane z tym koszty, w tym koszty opakowania, załadunku i rozładunku ponosi Wykonawca. Zamawiający wymaga, aby Wykonawca wykazał posiadanie min. 2 środków transportu spełniających powyższy opis. Wykonawca winien wykazać pojazd dostosowany do zadania na które składa ofertę - dokument potwierdzający dostosowanie samochodu do rodzaju przewożonej żywności zgodnie z wymogami np. art. nabiałowe powinny być przewożone w</w:t>
      </w:r>
      <w:r w:rsidR="00365E26">
        <w:rPr>
          <w:rFonts w:ascii="Verdana" w:eastAsia="Times New Roman" w:hAnsi="Verdana" w:cs="Verdana"/>
          <w:sz w:val="18"/>
          <w:szCs w:val="18"/>
          <w:lang w:eastAsia="ar-SA"/>
        </w:rPr>
        <w:t xml:space="preserve"> odpowiednich </w:t>
      </w:r>
      <w:r w:rsidRPr="004A0A71">
        <w:rPr>
          <w:rFonts w:ascii="Verdana" w:eastAsia="Times New Roman" w:hAnsi="Verdana" w:cs="Verdana"/>
          <w:sz w:val="18"/>
          <w:szCs w:val="18"/>
          <w:lang w:eastAsia="ar-SA"/>
        </w:rPr>
        <w:t xml:space="preserve"> warunkach</w:t>
      </w:r>
      <w:r w:rsidR="003E6DFD">
        <w:rPr>
          <w:rFonts w:ascii="Verdana" w:eastAsia="Times New Roman" w:hAnsi="Verdana" w:cs="Verdana"/>
          <w:sz w:val="18"/>
          <w:szCs w:val="18"/>
          <w:lang w:eastAsia="ar-SA"/>
        </w:rPr>
        <w:t xml:space="preserve"> chłodniczych</w:t>
      </w:r>
      <w:r w:rsidR="007F3448">
        <w:rPr>
          <w:rFonts w:ascii="Verdana" w:eastAsia="Times New Roman" w:hAnsi="Verdana" w:cs="Verdana"/>
          <w:sz w:val="18"/>
          <w:szCs w:val="18"/>
          <w:lang w:eastAsia="ar-SA"/>
        </w:rPr>
        <w:t>.</w:t>
      </w:r>
    </w:p>
    <w:p w14:paraId="560A98F9" w14:textId="3B2B08C8"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 xml:space="preserve">Całkowita wielkość (wartość) zamówienia uzależniona będzie od ilości  pacjentów i faktycznych wymagań Zamawiającego. </w:t>
      </w:r>
    </w:p>
    <w:p w14:paraId="6F9B6C69"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Wykonawca dostarczać będzie produkty transportem własnym - na własny koszt i ryzyko, od poniedziałku do soboty (w każdy dzień) bezpośrednio do:</w:t>
      </w:r>
    </w:p>
    <w:p w14:paraId="389ADDD3"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Sanatorium „Dom Zdrojowy” w Szczawnie Zdroju, ul. Kolejowa 14 (wjazd od ul. Topolowej), 58-310 Szczawno Zdrój;</w:t>
      </w:r>
    </w:p>
    <w:p w14:paraId="283CADDD" w14:textId="77777777" w:rsid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p>
    <w:p w14:paraId="3AE6B254" w14:textId="77777777" w:rsidR="004A0A71" w:rsidRPr="004A0A71" w:rsidRDefault="004A0A71" w:rsidP="004A0A71">
      <w:pPr>
        <w:pStyle w:val="Akapitzlist"/>
        <w:widowControl w:val="0"/>
        <w:numPr>
          <w:ilvl w:val="0"/>
          <w:numId w:val="107"/>
        </w:numPr>
        <w:suppressAutoHyphens/>
        <w:autoSpaceDE w:val="0"/>
        <w:spacing w:after="0" w:line="240" w:lineRule="auto"/>
        <w:jc w:val="both"/>
        <w:rPr>
          <w:rFonts w:ascii="Garamond" w:eastAsia="TTE1FDC618t00" w:hAnsi="Garamond" w:cs="Verdana"/>
          <w:b/>
          <w:bCs/>
          <w:sz w:val="20"/>
          <w:szCs w:val="20"/>
          <w:shd w:val="clear" w:color="auto" w:fill="FFFFFF"/>
          <w:lang w:eastAsia="ar-SA"/>
        </w:rPr>
      </w:pPr>
      <w:r w:rsidRPr="004A0A71">
        <w:rPr>
          <w:rFonts w:ascii="Garamond" w:eastAsia="TTE1FDC618t00" w:hAnsi="Garamond" w:cs="Verdana"/>
          <w:sz w:val="20"/>
          <w:szCs w:val="20"/>
          <w:shd w:val="clear" w:color="auto" w:fill="FFFFFF"/>
          <w:lang w:eastAsia="ar-SA"/>
        </w:rPr>
        <w:t>UWAGA – zamawiający starał się opisać przedmiot zamówienia w sposób najbardziej zrozumiały dla Wykonawcy. Ewentualnie użyte nazwy własne obrazują jedynie rozwiązania, wyznaczając przybliżone cechy elementów wchodzących w skład przedmiotu zamówienia. Zamawiający dopuszcza rozwiązania równoważne.</w:t>
      </w:r>
    </w:p>
    <w:p w14:paraId="3F541F73" w14:textId="788D28DA" w:rsidR="004A0A71" w:rsidRDefault="004A0A71" w:rsidP="004A0A71">
      <w:pPr>
        <w:spacing w:after="0" w:line="276" w:lineRule="auto"/>
        <w:ind w:left="720"/>
        <w:jc w:val="both"/>
        <w:rPr>
          <w:rFonts w:ascii="Garamond" w:eastAsia="Times New Roman" w:hAnsi="Garamond" w:cs="Arial"/>
          <w:sz w:val="20"/>
          <w:szCs w:val="20"/>
          <w:lang w:eastAsia="ar-SA"/>
        </w:rPr>
      </w:pPr>
      <w:r w:rsidRPr="004A0A71">
        <w:rPr>
          <w:rFonts w:ascii="Garamond" w:eastAsia="Times New Roman" w:hAnsi="Garamond" w:cs="Arial"/>
          <w:sz w:val="20"/>
          <w:szCs w:val="20"/>
          <w:lang w:eastAsia="ar-SA"/>
        </w:rPr>
        <w:t>Wykonawca, który powołuje się na rozwiązania równoważne opisywane przez Zamawiającego, jest obowiązany wykazać, że oferowane przez niego dostawy, spełniają wymagania określone przez Zamawiającego, tj. posiadają skład identyczny lub lepszy (z mniejszą ilością środków chemicznych, a większą zawartością naturalnych, np. większą niż zakładana ilość pomidorów w koncentracie pomidorowym). Zamawiający zastrzega sobie - na każdym etapie postępowania lub trwania umowy -możliwość do wezwania Wykonawcy do okazania kart charakterystyk dostarczanych produktów, jeśli tylko produkty te będą budziły wątpliwości Zamawiającego, co do ich zgodności z wymogami SIWZ.</w:t>
      </w:r>
    </w:p>
    <w:p w14:paraId="5A652828" w14:textId="593C9181" w:rsidR="00365E26" w:rsidRPr="00365E26" w:rsidRDefault="00365E26" w:rsidP="00365E26">
      <w:pPr>
        <w:pStyle w:val="Akapitzlist"/>
        <w:numPr>
          <w:ilvl w:val="0"/>
          <w:numId w:val="107"/>
        </w:numPr>
        <w:spacing w:after="0" w:line="276" w:lineRule="auto"/>
        <w:jc w:val="both"/>
        <w:rPr>
          <w:rFonts w:ascii="Garamond" w:eastAsia="Times New Roman" w:hAnsi="Garamond" w:cs="Arial"/>
          <w:sz w:val="20"/>
          <w:szCs w:val="20"/>
          <w:lang w:eastAsia="ar-SA"/>
        </w:rPr>
      </w:pPr>
      <w:r>
        <w:rPr>
          <w:rFonts w:ascii="Garamond" w:eastAsia="Times New Roman" w:hAnsi="Garamond" w:cs="Arial"/>
          <w:sz w:val="20"/>
          <w:szCs w:val="20"/>
          <w:lang w:eastAsia="ar-SA"/>
        </w:rPr>
        <w:t>Zamawiający zakłada rozliczanie miesięczne – fakturą zbiorczą.</w:t>
      </w:r>
      <w:r w:rsidR="0040283C">
        <w:rPr>
          <w:rFonts w:ascii="Garamond" w:eastAsia="Times New Roman" w:hAnsi="Garamond" w:cs="Arial"/>
          <w:sz w:val="20"/>
          <w:szCs w:val="20"/>
          <w:lang w:eastAsia="ar-SA"/>
        </w:rPr>
        <w:t xml:space="preserve"> Inne rozliczanie dopuszcza się za zgodą zamawiającego.</w:t>
      </w:r>
    </w:p>
    <w:p w14:paraId="19475DF0" w14:textId="77777777" w:rsidR="004A0A71" w:rsidRPr="004A0A71" w:rsidRDefault="004A0A71" w:rsidP="004A0A71">
      <w:pPr>
        <w:widowControl w:val="0"/>
        <w:tabs>
          <w:tab w:val="left" w:pos="2858"/>
        </w:tabs>
        <w:suppressAutoHyphens/>
        <w:autoSpaceDE w:val="0"/>
        <w:spacing w:after="0" w:line="240" w:lineRule="auto"/>
        <w:jc w:val="both"/>
        <w:rPr>
          <w:rFonts w:ascii="Verdana" w:eastAsia="Times New Roman" w:hAnsi="Verdana" w:cs="Verdana"/>
          <w:sz w:val="18"/>
          <w:szCs w:val="18"/>
          <w:lang w:eastAsia="ar-SA"/>
        </w:rPr>
      </w:pPr>
    </w:p>
    <w:p w14:paraId="61EB8DE3" w14:textId="77777777" w:rsidR="00962C32" w:rsidRPr="00962C32" w:rsidRDefault="00685018" w:rsidP="00962C32">
      <w:pPr>
        <w:spacing w:before="360" w:after="120" w:line="240" w:lineRule="auto"/>
        <w:outlineLvl w:val="1"/>
        <w:rPr>
          <w:rFonts w:ascii="Times New Roman" w:eastAsia="Times New Roman" w:hAnsi="Times New Roman" w:cs="Times New Roman"/>
          <w:b/>
          <w:bCs/>
          <w:sz w:val="36"/>
          <w:szCs w:val="36"/>
          <w:lang w:eastAsia="pl-PL"/>
        </w:rPr>
      </w:pPr>
      <w:r>
        <w:rPr>
          <w:rFonts w:ascii="Arial" w:eastAsia="Times New Roman" w:hAnsi="Arial" w:cs="Arial"/>
          <w:color w:val="000000"/>
          <w:sz w:val="32"/>
          <w:szCs w:val="32"/>
          <w:lang w:eastAsia="pl-PL"/>
        </w:rPr>
        <w:t xml:space="preserve">V. </w:t>
      </w:r>
      <w:r w:rsidR="00962C32" w:rsidRPr="00962C32">
        <w:rPr>
          <w:rFonts w:ascii="Arial" w:eastAsia="Times New Roman" w:hAnsi="Arial" w:cs="Arial"/>
          <w:color w:val="000000"/>
          <w:sz w:val="32"/>
          <w:szCs w:val="32"/>
          <w:lang w:eastAsia="pl-PL"/>
        </w:rPr>
        <w:t>Wizja lokalna</w:t>
      </w:r>
    </w:p>
    <w:p w14:paraId="24AF252B" w14:textId="77777777" w:rsidR="00962C32" w:rsidRPr="00A45EF4" w:rsidRDefault="00962C32" w:rsidP="00685018">
      <w:pPr>
        <w:spacing w:before="240" w:after="40" w:line="240" w:lineRule="auto"/>
        <w:ind w:left="360"/>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 xml:space="preserve">Zamawiający </w:t>
      </w:r>
      <w:r w:rsidR="00685018" w:rsidRPr="00A45EF4">
        <w:rPr>
          <w:rFonts w:ascii="Arial" w:eastAsia="Times New Roman" w:hAnsi="Arial" w:cs="Arial"/>
          <w:sz w:val="20"/>
          <w:szCs w:val="20"/>
          <w:lang w:eastAsia="pl-PL"/>
        </w:rPr>
        <w:t>nie stawia warunku wizji lokalnej.</w:t>
      </w:r>
    </w:p>
    <w:p w14:paraId="6E31A514" w14:textId="77777777" w:rsidR="00962C32" w:rsidRPr="00A45EF4"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A45EF4">
        <w:rPr>
          <w:rFonts w:ascii="Arial" w:eastAsia="Times New Roman" w:hAnsi="Arial" w:cs="Arial"/>
          <w:sz w:val="32"/>
          <w:szCs w:val="32"/>
          <w:lang w:eastAsia="pl-PL"/>
        </w:rPr>
        <w:t>VI. Podwykonawstwo</w:t>
      </w:r>
    </w:p>
    <w:p w14:paraId="0196F4E5" w14:textId="77777777" w:rsidR="00962C32" w:rsidRPr="00685018" w:rsidRDefault="00962C32" w:rsidP="00962C32">
      <w:pPr>
        <w:numPr>
          <w:ilvl w:val="0"/>
          <w:numId w:val="17"/>
        </w:numPr>
        <w:spacing w:before="240" w:after="0" w:line="240" w:lineRule="auto"/>
        <w:ind w:left="360"/>
        <w:jc w:val="both"/>
        <w:textAlignment w:val="baseline"/>
        <w:rPr>
          <w:rFonts w:ascii="Arial" w:eastAsia="Times New Roman" w:hAnsi="Arial" w:cs="Arial"/>
          <w:sz w:val="20"/>
          <w:szCs w:val="20"/>
          <w:lang w:eastAsia="pl-PL"/>
        </w:rPr>
      </w:pPr>
      <w:r w:rsidRPr="00685018">
        <w:rPr>
          <w:rFonts w:ascii="Arial" w:eastAsia="Times New Roman" w:hAnsi="Arial" w:cs="Arial"/>
          <w:sz w:val="20"/>
          <w:szCs w:val="20"/>
          <w:lang w:eastAsia="pl-PL"/>
        </w:rPr>
        <w:t>Wykonawca może powierzyć wykonanie części zamówienia podwykonawcy (podwykonawcom). </w:t>
      </w:r>
    </w:p>
    <w:p w14:paraId="173D95CA" w14:textId="77777777" w:rsidR="00962C32" w:rsidRPr="00685018" w:rsidRDefault="00962C32" w:rsidP="00962C32">
      <w:pPr>
        <w:numPr>
          <w:ilvl w:val="0"/>
          <w:numId w:val="17"/>
        </w:numPr>
        <w:spacing w:after="0" w:line="240" w:lineRule="auto"/>
        <w:ind w:left="360"/>
        <w:jc w:val="both"/>
        <w:textAlignment w:val="baseline"/>
        <w:rPr>
          <w:rFonts w:ascii="Arial" w:eastAsia="Times New Roman" w:hAnsi="Arial" w:cs="Arial"/>
          <w:sz w:val="20"/>
          <w:szCs w:val="20"/>
          <w:lang w:eastAsia="pl-PL"/>
        </w:rPr>
      </w:pPr>
      <w:r w:rsidRPr="00685018">
        <w:rPr>
          <w:rFonts w:ascii="Arial" w:eastAsia="Times New Roman" w:hAnsi="Arial" w:cs="Arial"/>
          <w:sz w:val="20"/>
          <w:szCs w:val="20"/>
          <w:lang w:eastAsia="pl-PL"/>
        </w:rPr>
        <w:t xml:space="preserve">Zamawiający </w:t>
      </w:r>
      <w:r w:rsidRPr="00685018">
        <w:rPr>
          <w:rFonts w:ascii="Arial" w:eastAsia="Times New Roman" w:hAnsi="Arial" w:cs="Arial"/>
          <w:b/>
          <w:bCs/>
          <w:sz w:val="20"/>
          <w:szCs w:val="20"/>
          <w:lang w:eastAsia="pl-PL"/>
        </w:rPr>
        <w:t>(nie) zastrzega</w:t>
      </w:r>
      <w:r w:rsidRPr="00685018">
        <w:rPr>
          <w:rFonts w:ascii="Arial" w:eastAsia="Times New Roman" w:hAnsi="Arial" w:cs="Arial"/>
          <w:sz w:val="20"/>
          <w:szCs w:val="20"/>
          <w:lang w:eastAsia="pl-PL"/>
        </w:rPr>
        <w:t xml:space="preserve"> obowiązku osobistego wykonania przez Wykonawcę kluczowych części zamówienia.</w:t>
      </w:r>
    </w:p>
    <w:p w14:paraId="30A81A63" w14:textId="71DEA9FF" w:rsidR="00962C32" w:rsidRDefault="00962C32" w:rsidP="00962C32">
      <w:pPr>
        <w:numPr>
          <w:ilvl w:val="0"/>
          <w:numId w:val="17"/>
        </w:numPr>
        <w:spacing w:after="0" w:line="240" w:lineRule="auto"/>
        <w:ind w:left="360"/>
        <w:jc w:val="both"/>
        <w:textAlignment w:val="baseline"/>
        <w:rPr>
          <w:rFonts w:ascii="Arial" w:eastAsia="Times New Roman" w:hAnsi="Arial" w:cs="Arial"/>
          <w:color w:val="000000"/>
          <w:sz w:val="20"/>
          <w:szCs w:val="20"/>
          <w:lang w:eastAsia="pl-PL"/>
        </w:rPr>
      </w:pPr>
      <w:r w:rsidRPr="00685018">
        <w:rPr>
          <w:rFonts w:ascii="Arial" w:eastAsia="Times New Roman" w:hAnsi="Arial" w:cs="Arial"/>
          <w:sz w:val="20"/>
          <w:szCs w:val="20"/>
          <w:lang w:eastAsia="pl-PL"/>
        </w:rPr>
        <w:t>Zamawiający wymaga</w:t>
      </w:r>
      <w:r w:rsidRPr="00962C32">
        <w:rPr>
          <w:rFonts w:ascii="Arial" w:eastAsia="Times New Roman" w:hAnsi="Arial" w:cs="Arial"/>
          <w:color w:val="000000"/>
          <w:sz w:val="20"/>
          <w:szCs w:val="20"/>
          <w:lang w:eastAsia="pl-PL"/>
        </w:rPr>
        <w:t>, aby w przypadku powierzenia części zamówienia podwykonawcom, Wykonawca wskazał w ofercie części zamówienia, których wykonanie zamierza powierzyć podwykonawcom oraz podał (o ile są mu wiadome na tym etapie) nazwy (firmy) tych pod</w:t>
      </w:r>
      <w:r w:rsidR="00685018">
        <w:rPr>
          <w:rFonts w:ascii="Arial" w:eastAsia="Times New Roman" w:hAnsi="Arial" w:cs="Arial"/>
          <w:color w:val="000000"/>
          <w:sz w:val="20"/>
          <w:szCs w:val="20"/>
          <w:lang w:eastAsia="pl-PL"/>
        </w:rPr>
        <w:t>w</w:t>
      </w:r>
      <w:r w:rsidRPr="00962C32">
        <w:rPr>
          <w:rFonts w:ascii="Arial" w:eastAsia="Times New Roman" w:hAnsi="Arial" w:cs="Arial"/>
          <w:color w:val="000000"/>
          <w:sz w:val="20"/>
          <w:szCs w:val="20"/>
          <w:lang w:eastAsia="pl-PL"/>
        </w:rPr>
        <w:t>ykonawców.</w:t>
      </w:r>
    </w:p>
    <w:p w14:paraId="062C7D7F" w14:textId="77777777" w:rsidR="007E4E09" w:rsidRPr="00962C32" w:rsidRDefault="007E4E09" w:rsidP="007E4E09">
      <w:pPr>
        <w:spacing w:after="0" w:line="240" w:lineRule="auto"/>
        <w:ind w:left="360"/>
        <w:jc w:val="both"/>
        <w:textAlignment w:val="baseline"/>
        <w:rPr>
          <w:rFonts w:ascii="Arial" w:eastAsia="Times New Roman" w:hAnsi="Arial" w:cs="Arial"/>
          <w:color w:val="000000"/>
          <w:sz w:val="20"/>
          <w:szCs w:val="20"/>
          <w:lang w:eastAsia="pl-PL"/>
        </w:rPr>
      </w:pPr>
    </w:p>
    <w:p w14:paraId="3C090931"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lastRenderedPageBreak/>
        <w:t>VII. Termin wykonania zamówienia</w:t>
      </w:r>
    </w:p>
    <w:p w14:paraId="41B267FE" w14:textId="77777777" w:rsidR="00962C32" w:rsidRPr="00962C32" w:rsidRDefault="00962C32" w:rsidP="00962C32">
      <w:pPr>
        <w:numPr>
          <w:ilvl w:val="0"/>
          <w:numId w:val="18"/>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Termin realizacji </w:t>
      </w:r>
      <w:r w:rsidRPr="00A45EF4">
        <w:rPr>
          <w:rFonts w:ascii="Arial" w:eastAsia="Times New Roman" w:hAnsi="Arial" w:cs="Arial"/>
          <w:sz w:val="20"/>
          <w:szCs w:val="20"/>
          <w:lang w:eastAsia="pl-PL"/>
        </w:rPr>
        <w:t xml:space="preserve">zamówienia wynosi: </w:t>
      </w:r>
      <w:r w:rsidR="004978BA" w:rsidRPr="00A45EF4">
        <w:rPr>
          <w:rFonts w:ascii="Arial" w:eastAsia="Times New Roman" w:hAnsi="Arial" w:cs="Arial"/>
          <w:sz w:val="20"/>
          <w:szCs w:val="20"/>
          <w:lang w:eastAsia="pl-PL"/>
        </w:rPr>
        <w:t>12 miesięcy od daty podpisania umowy</w:t>
      </w:r>
    </w:p>
    <w:p w14:paraId="744C4C7E" w14:textId="77777777" w:rsidR="00962C32" w:rsidRPr="00962C32" w:rsidRDefault="00962C32" w:rsidP="00962C32">
      <w:pPr>
        <w:numPr>
          <w:ilvl w:val="0"/>
          <w:numId w:val="18"/>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Szczegółowe zagadnienia dotyczące terminu realizacji umowy uregulowane są we wzorze umowy stanowiącej </w:t>
      </w:r>
      <w:r w:rsidRPr="00A45EF4">
        <w:rPr>
          <w:rFonts w:ascii="Arial" w:eastAsia="Times New Roman" w:hAnsi="Arial" w:cs="Arial"/>
          <w:b/>
          <w:bCs/>
          <w:sz w:val="20"/>
          <w:szCs w:val="20"/>
          <w:lang w:eastAsia="pl-PL"/>
        </w:rPr>
        <w:t xml:space="preserve">załącznik nr </w:t>
      </w:r>
      <w:r w:rsidR="00903C9B" w:rsidRPr="00A45EF4">
        <w:rPr>
          <w:rFonts w:ascii="Arial" w:eastAsia="Times New Roman" w:hAnsi="Arial" w:cs="Arial"/>
          <w:b/>
          <w:bCs/>
          <w:sz w:val="20"/>
          <w:szCs w:val="20"/>
          <w:lang w:eastAsia="pl-PL"/>
        </w:rPr>
        <w:t>3</w:t>
      </w:r>
      <w:r w:rsidR="00903C9B" w:rsidRPr="00A45EF4">
        <w:rPr>
          <w:rFonts w:ascii="Arial" w:eastAsia="Times New Roman" w:hAnsi="Arial" w:cs="Arial"/>
          <w:sz w:val="20"/>
          <w:szCs w:val="20"/>
          <w:lang w:eastAsia="pl-PL"/>
        </w:rPr>
        <w:t xml:space="preserve"> </w:t>
      </w:r>
      <w:r w:rsidRPr="00A45EF4">
        <w:rPr>
          <w:rFonts w:ascii="Arial" w:eastAsia="Times New Roman" w:hAnsi="Arial" w:cs="Arial"/>
          <w:b/>
          <w:bCs/>
          <w:sz w:val="20"/>
          <w:szCs w:val="20"/>
          <w:lang w:eastAsia="pl-PL"/>
        </w:rPr>
        <w:t>do SWZ</w:t>
      </w:r>
      <w:r w:rsidRPr="00A45EF4">
        <w:rPr>
          <w:rFonts w:ascii="Arial" w:eastAsia="Times New Roman" w:hAnsi="Arial" w:cs="Arial"/>
          <w:sz w:val="20"/>
          <w:szCs w:val="20"/>
          <w:lang w:eastAsia="pl-PL"/>
        </w:rPr>
        <w:t>.</w:t>
      </w:r>
    </w:p>
    <w:p w14:paraId="2E1F7A15"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VIII. Warunki udziału w postępowaniu</w:t>
      </w:r>
    </w:p>
    <w:p w14:paraId="089B384C" w14:textId="77777777" w:rsidR="00962C32" w:rsidRPr="00962C32" w:rsidRDefault="00962C32" w:rsidP="00962C32">
      <w:pPr>
        <w:numPr>
          <w:ilvl w:val="0"/>
          <w:numId w:val="19"/>
        </w:numPr>
        <w:spacing w:before="240"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 udzielenie zamówienia mogą ubiegać się Wykonawcy, którzy nie podlegają wykluczeniu na zasadach określonych w Rozdziale IX SWZ, oraz spełniają określone przez Zamawiającego warunki</w:t>
      </w:r>
      <w:r w:rsidRPr="00962C32">
        <w:rPr>
          <w:rFonts w:ascii="Arial" w:eastAsia="Times New Roman" w:hAnsi="Arial" w:cs="Arial"/>
          <w:b/>
          <w:bCs/>
          <w:color w:val="000000"/>
          <w:sz w:val="20"/>
          <w:szCs w:val="20"/>
          <w:shd w:val="clear" w:color="auto" w:fill="FFFFFF"/>
          <w:lang w:eastAsia="pl-PL"/>
        </w:rPr>
        <w:t xml:space="preserve"> </w:t>
      </w:r>
      <w:r w:rsidRPr="00962C32">
        <w:rPr>
          <w:rFonts w:ascii="Arial" w:eastAsia="Times New Roman" w:hAnsi="Arial" w:cs="Arial"/>
          <w:color w:val="000000"/>
          <w:sz w:val="20"/>
          <w:szCs w:val="20"/>
          <w:shd w:val="clear" w:color="auto" w:fill="FFFFFF"/>
          <w:lang w:eastAsia="pl-PL"/>
        </w:rPr>
        <w:t>udziału w postępowaniu.</w:t>
      </w:r>
    </w:p>
    <w:p w14:paraId="45CB65B8" w14:textId="77777777" w:rsidR="00962C32" w:rsidRPr="00A45EF4" w:rsidRDefault="00962C32" w:rsidP="00962C32">
      <w:pPr>
        <w:numPr>
          <w:ilvl w:val="0"/>
          <w:numId w:val="19"/>
        </w:numPr>
        <w:spacing w:after="0" w:line="240" w:lineRule="auto"/>
        <w:ind w:left="360" w:right="20"/>
        <w:jc w:val="both"/>
        <w:textAlignment w:val="baseline"/>
        <w:rPr>
          <w:rFonts w:ascii="Arial" w:eastAsia="Times New Roman" w:hAnsi="Arial" w:cs="Arial"/>
          <w:sz w:val="20"/>
          <w:szCs w:val="20"/>
          <w:lang w:eastAsia="pl-PL"/>
        </w:rPr>
      </w:pPr>
      <w:r w:rsidRPr="00962C32">
        <w:rPr>
          <w:rFonts w:ascii="Arial" w:eastAsia="Times New Roman" w:hAnsi="Arial" w:cs="Arial"/>
          <w:color w:val="000000"/>
          <w:sz w:val="20"/>
          <w:szCs w:val="20"/>
          <w:lang w:eastAsia="pl-PL"/>
        </w:rPr>
        <w:t xml:space="preserve">O udzielenie zamówienia mogą </w:t>
      </w:r>
      <w:r w:rsidRPr="00A45EF4">
        <w:rPr>
          <w:rFonts w:ascii="Arial" w:eastAsia="Times New Roman" w:hAnsi="Arial" w:cs="Arial"/>
          <w:sz w:val="20"/>
          <w:szCs w:val="20"/>
          <w:lang w:eastAsia="pl-PL"/>
        </w:rPr>
        <w:t>ubiegać się Wykonawcy, którzy spełniają warunki dotyczące:</w:t>
      </w:r>
    </w:p>
    <w:p w14:paraId="270A20D5" w14:textId="77777777" w:rsidR="00962C32" w:rsidRPr="00A45EF4" w:rsidRDefault="00962C32" w:rsidP="00A45EF4">
      <w:pPr>
        <w:numPr>
          <w:ilvl w:val="0"/>
          <w:numId w:val="20"/>
        </w:numPr>
        <w:tabs>
          <w:tab w:val="clear" w:pos="720"/>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b/>
          <w:bCs/>
          <w:sz w:val="20"/>
          <w:szCs w:val="20"/>
          <w:lang w:eastAsia="pl-PL"/>
        </w:rPr>
        <w:t>zdolności do występowania w obrocie gospodarczym:</w:t>
      </w:r>
    </w:p>
    <w:p w14:paraId="4A9A4ED0" w14:textId="77777777" w:rsidR="00962C32" w:rsidRPr="00A45EF4" w:rsidRDefault="00586AA7" w:rsidP="00A45EF4">
      <w:pPr>
        <w:tabs>
          <w:tab w:val="num" w:pos="993"/>
        </w:tabs>
        <w:spacing w:after="0" w:line="240" w:lineRule="auto"/>
        <w:ind w:left="993" w:right="20" w:hanging="142"/>
        <w:jc w:val="both"/>
        <w:rPr>
          <w:rFonts w:ascii="Times New Roman" w:eastAsia="Times New Roman" w:hAnsi="Times New Roman" w:cs="Times New Roman"/>
          <w:sz w:val="24"/>
          <w:szCs w:val="24"/>
          <w:lang w:eastAsia="pl-PL"/>
        </w:rPr>
      </w:pPr>
      <w:r w:rsidRPr="00A45EF4">
        <w:rPr>
          <w:rFonts w:ascii="Arial" w:eastAsia="Times New Roman" w:hAnsi="Arial" w:cs="Arial"/>
          <w:sz w:val="20"/>
          <w:szCs w:val="20"/>
          <w:lang w:eastAsia="pl-PL"/>
        </w:rPr>
        <w:tab/>
      </w:r>
      <w:bookmarkStart w:id="0" w:name="_Hlk66345752"/>
      <w:r w:rsidR="00614487" w:rsidRPr="00A45EF4">
        <w:rPr>
          <w:rFonts w:ascii="Arial" w:eastAsia="Times New Roman" w:hAnsi="Arial" w:cs="Arial"/>
          <w:sz w:val="20"/>
          <w:szCs w:val="20"/>
          <w:lang w:eastAsia="pl-PL"/>
        </w:rPr>
        <w:t>Zamawiający nie wymaga przedstawienia osobnych dowodów na potwierdzenie tego warunku</w:t>
      </w:r>
    </w:p>
    <w:bookmarkEnd w:id="0"/>
    <w:p w14:paraId="1CCE6DB0" w14:textId="77777777" w:rsidR="00962C32" w:rsidRPr="00A45EF4" w:rsidRDefault="00962C32" w:rsidP="00A45EF4">
      <w:pPr>
        <w:pStyle w:val="Akapitzlist"/>
        <w:numPr>
          <w:ilvl w:val="0"/>
          <w:numId w:val="20"/>
        </w:numPr>
        <w:tabs>
          <w:tab w:val="clear" w:pos="720"/>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b/>
          <w:bCs/>
          <w:sz w:val="20"/>
          <w:szCs w:val="20"/>
          <w:lang w:eastAsia="pl-PL"/>
        </w:rPr>
        <w:t>uprawnień do prowadzenia określonej działalności gospodarczej lub zawodowej, o ile wynika to z odrębnych przepisów:</w:t>
      </w:r>
    </w:p>
    <w:p w14:paraId="3652B089" w14:textId="77777777" w:rsidR="00586AA7" w:rsidRPr="00A45EF4" w:rsidRDefault="00586AA7" w:rsidP="00A45EF4">
      <w:pPr>
        <w:tabs>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Zamawiający nie wymaga przedstawienia osobnych dowodów na potwierdzenie tego warunku</w:t>
      </w:r>
    </w:p>
    <w:p w14:paraId="1D4B4912" w14:textId="77777777" w:rsidR="00962C32" w:rsidRPr="00A45EF4" w:rsidRDefault="00962C32" w:rsidP="00A45EF4">
      <w:pPr>
        <w:numPr>
          <w:ilvl w:val="0"/>
          <w:numId w:val="22"/>
        </w:numPr>
        <w:tabs>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b/>
          <w:bCs/>
          <w:sz w:val="20"/>
          <w:szCs w:val="20"/>
          <w:lang w:eastAsia="pl-PL"/>
        </w:rPr>
        <w:t>sytuacji ekonomicznej lub finansowej:</w:t>
      </w:r>
    </w:p>
    <w:p w14:paraId="6C3EEE16" w14:textId="77777777" w:rsidR="00586AA7" w:rsidRPr="00A45EF4" w:rsidRDefault="00586AA7" w:rsidP="00A45EF4">
      <w:pPr>
        <w:tabs>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 xml:space="preserve">  Zamawiający nie wymaga przedstawienia osobnych dowodów na potwierdzenie tego warunku</w:t>
      </w:r>
    </w:p>
    <w:p w14:paraId="4540A4D3" w14:textId="77777777" w:rsidR="00586AA7" w:rsidRDefault="00586AA7" w:rsidP="00A45EF4">
      <w:pPr>
        <w:tabs>
          <w:tab w:val="num" w:pos="993"/>
        </w:tabs>
        <w:spacing w:after="0" w:line="240" w:lineRule="auto"/>
        <w:ind w:left="993" w:right="20" w:hanging="142"/>
        <w:jc w:val="both"/>
        <w:textAlignment w:val="baseline"/>
        <w:rPr>
          <w:rFonts w:ascii="Arial" w:eastAsia="Times New Roman" w:hAnsi="Arial" w:cs="Arial"/>
          <w:color w:val="FF9900"/>
          <w:sz w:val="20"/>
          <w:szCs w:val="20"/>
          <w:lang w:eastAsia="pl-PL"/>
        </w:rPr>
      </w:pPr>
    </w:p>
    <w:p w14:paraId="5BFFFC9B" w14:textId="77777777" w:rsidR="00962C32" w:rsidRDefault="00A45EF4" w:rsidP="00586AA7">
      <w:pPr>
        <w:pStyle w:val="Akapitzlist"/>
        <w:tabs>
          <w:tab w:val="num" w:pos="720"/>
        </w:tabs>
        <w:spacing w:after="0" w:line="240" w:lineRule="auto"/>
        <w:ind w:right="20" w:hanging="219"/>
        <w:jc w:val="both"/>
        <w:textAlignment w:val="baseline"/>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4</w:t>
      </w:r>
      <w:r w:rsidR="00586AA7">
        <w:rPr>
          <w:rFonts w:ascii="Arial" w:eastAsia="Times New Roman" w:hAnsi="Arial" w:cs="Arial"/>
          <w:b/>
          <w:bCs/>
          <w:color w:val="000000"/>
          <w:sz w:val="20"/>
          <w:szCs w:val="20"/>
          <w:lang w:eastAsia="pl-PL"/>
        </w:rPr>
        <w:t>.</w:t>
      </w:r>
      <w:r w:rsidR="00962C32" w:rsidRPr="00586AA7">
        <w:rPr>
          <w:rFonts w:ascii="Arial" w:eastAsia="Times New Roman" w:hAnsi="Arial" w:cs="Arial"/>
          <w:b/>
          <w:bCs/>
          <w:color w:val="000000"/>
          <w:sz w:val="20"/>
          <w:szCs w:val="20"/>
          <w:lang w:eastAsia="pl-PL"/>
        </w:rPr>
        <w:t>zdolności technicznej lub zawodowej:</w:t>
      </w:r>
    </w:p>
    <w:p w14:paraId="068AAADE" w14:textId="77777777" w:rsidR="00586AA7" w:rsidRPr="00586AA7" w:rsidRDefault="00586AA7" w:rsidP="00586AA7">
      <w:pPr>
        <w:pStyle w:val="Akapitzlist"/>
        <w:spacing w:after="0" w:line="240" w:lineRule="auto"/>
        <w:ind w:right="20"/>
        <w:jc w:val="both"/>
        <w:textAlignment w:val="baseline"/>
        <w:rPr>
          <w:rFonts w:ascii="Arial" w:eastAsia="Times New Roman" w:hAnsi="Arial" w:cs="Arial"/>
          <w:color w:val="000000"/>
          <w:sz w:val="20"/>
          <w:szCs w:val="20"/>
          <w:lang w:eastAsia="pl-PL"/>
        </w:rPr>
      </w:pPr>
    </w:p>
    <w:p w14:paraId="10C9B0FC" w14:textId="77777777" w:rsidR="002B7B98" w:rsidRPr="003E592B" w:rsidRDefault="002B7B98" w:rsidP="003E592B">
      <w:pPr>
        <w:jc w:val="both"/>
        <w:rPr>
          <w:rFonts w:ascii="Arial" w:eastAsia="Times New Roman" w:hAnsi="Arial" w:cs="Arial"/>
          <w:b/>
          <w:bCs/>
          <w:sz w:val="20"/>
          <w:szCs w:val="20"/>
          <w:lang w:eastAsia="pl-PL"/>
        </w:rPr>
      </w:pPr>
      <w:r w:rsidRPr="003E592B">
        <w:rPr>
          <w:rFonts w:ascii="Arial" w:eastAsia="Times New Roman" w:hAnsi="Arial" w:cs="Arial"/>
          <w:b/>
          <w:bCs/>
          <w:sz w:val="20"/>
          <w:szCs w:val="20"/>
          <w:lang w:eastAsia="pl-PL"/>
        </w:rPr>
        <w:t>Zamawiający wymaga jedynie oświadczenia o posiadaniu min. 2 środków transportu przeznaczonych i uprawnionych do transportu żywności w warunkach chłodniczych, spełniających wymogi prawa i SWZ w tym zakresie, które będą użyte do realizacji przedmiotu zamówienia. (załącznik nr</w:t>
      </w:r>
      <w:r w:rsidR="00A45EF4" w:rsidRPr="003E592B">
        <w:rPr>
          <w:rFonts w:ascii="Arial" w:eastAsia="Times New Roman" w:hAnsi="Arial" w:cs="Arial"/>
          <w:b/>
          <w:bCs/>
          <w:sz w:val="20"/>
          <w:szCs w:val="20"/>
          <w:lang w:eastAsia="pl-PL"/>
        </w:rPr>
        <w:t xml:space="preserve"> 5</w:t>
      </w:r>
      <w:r w:rsidRPr="003E592B">
        <w:rPr>
          <w:rFonts w:ascii="Arial" w:eastAsia="Times New Roman" w:hAnsi="Arial" w:cs="Arial"/>
          <w:b/>
          <w:bCs/>
          <w:sz w:val="20"/>
          <w:szCs w:val="20"/>
          <w:lang w:eastAsia="pl-PL"/>
        </w:rPr>
        <w:t>)</w:t>
      </w:r>
    </w:p>
    <w:p w14:paraId="24977F14" w14:textId="77777777" w:rsidR="00586AA7" w:rsidRPr="002B7B98" w:rsidRDefault="00586AA7" w:rsidP="00962C32">
      <w:pPr>
        <w:spacing w:after="0" w:line="240" w:lineRule="auto"/>
        <w:ind w:left="868" w:right="20"/>
        <w:jc w:val="both"/>
        <w:rPr>
          <w:rFonts w:ascii="Times New Roman" w:eastAsia="Times New Roman" w:hAnsi="Times New Roman" w:cs="Times New Roman"/>
          <w:color w:val="FF0000"/>
          <w:sz w:val="24"/>
          <w:szCs w:val="24"/>
          <w:lang w:eastAsia="pl-PL"/>
        </w:rPr>
      </w:pPr>
    </w:p>
    <w:p w14:paraId="62F2D956" w14:textId="77777777" w:rsidR="00962C32" w:rsidRPr="00993D7D" w:rsidRDefault="00962C32" w:rsidP="00962C32">
      <w:pPr>
        <w:numPr>
          <w:ilvl w:val="0"/>
          <w:numId w:val="24"/>
        </w:numPr>
        <w:spacing w:after="0" w:line="240" w:lineRule="auto"/>
        <w:jc w:val="both"/>
        <w:textAlignment w:val="baseline"/>
        <w:rPr>
          <w:rFonts w:ascii="Arial" w:eastAsia="Times New Roman" w:hAnsi="Arial" w:cs="Arial"/>
          <w:sz w:val="20"/>
          <w:szCs w:val="20"/>
          <w:lang w:eastAsia="pl-PL"/>
        </w:rPr>
      </w:pPr>
      <w:r w:rsidRPr="00962C32">
        <w:rPr>
          <w:rFonts w:ascii="Arial" w:eastAsia="Times New Roman" w:hAnsi="Arial" w:cs="Arial"/>
          <w:color w:val="000000"/>
          <w:sz w:val="20"/>
          <w:szCs w:val="20"/>
          <w:lang w:eastAsia="pl-PL"/>
        </w:rPr>
        <w:t xml:space="preserve">Zamawiający może na każdym etapie postępowania, uznać, że Wykonawca nie posiada wymaganych zdolności, jeżeli posiadanie przez wykonawcę sprzecznych interesów, w szczególności </w:t>
      </w:r>
      <w:r w:rsidRPr="00993D7D">
        <w:rPr>
          <w:rFonts w:ascii="Arial" w:eastAsia="Times New Roman" w:hAnsi="Arial" w:cs="Arial"/>
          <w:sz w:val="20"/>
          <w:szCs w:val="20"/>
          <w:lang w:eastAsia="pl-PL"/>
        </w:rPr>
        <w:t>zaangażowanie zasobów technicznych lub zawodowych wykonawcy w inne przedsięwzięcia gospodarcze wykonawcy może mieć negatywny wpływ na realizację zamówienia. </w:t>
      </w:r>
    </w:p>
    <w:p w14:paraId="1988A57E" w14:textId="77777777" w:rsidR="00962C32" w:rsidRPr="00993D7D" w:rsidRDefault="00962C32" w:rsidP="00962C32">
      <w:pPr>
        <w:numPr>
          <w:ilvl w:val="0"/>
          <w:numId w:val="25"/>
        </w:numPr>
        <w:spacing w:after="0" w:line="240" w:lineRule="auto"/>
        <w:jc w:val="both"/>
        <w:textAlignment w:val="baseline"/>
        <w:rPr>
          <w:rFonts w:ascii="Arial" w:eastAsia="Times New Roman" w:hAnsi="Arial" w:cs="Arial"/>
          <w:sz w:val="20"/>
          <w:szCs w:val="20"/>
          <w:lang w:eastAsia="pl-PL"/>
        </w:rPr>
      </w:pPr>
      <w:r w:rsidRPr="00993D7D">
        <w:rPr>
          <w:rFonts w:ascii="Arial" w:eastAsia="Times New Roman" w:hAnsi="Arial" w:cs="Arial"/>
          <w:sz w:val="20"/>
          <w:szCs w:val="20"/>
          <w:lang w:eastAsia="pl-PL"/>
        </w:rPr>
        <w:t xml:space="preserve">Wykonawcy wspólnie ubiegający się o udzielenie zamówienia dołączają do oferty oświadczenie, z którego wynika, które </w:t>
      </w:r>
      <w:r w:rsidR="002B7B98" w:rsidRPr="00993D7D">
        <w:rPr>
          <w:rFonts w:ascii="Arial" w:eastAsia="Times New Roman" w:hAnsi="Arial" w:cs="Arial"/>
          <w:sz w:val="20"/>
          <w:szCs w:val="20"/>
          <w:lang w:eastAsia="pl-PL"/>
        </w:rPr>
        <w:t>dostawy</w:t>
      </w:r>
      <w:r w:rsidRPr="00993D7D">
        <w:rPr>
          <w:rFonts w:ascii="Arial" w:eastAsia="Times New Roman" w:hAnsi="Arial" w:cs="Arial"/>
          <w:sz w:val="20"/>
          <w:szCs w:val="20"/>
          <w:lang w:eastAsia="pl-PL"/>
        </w:rPr>
        <w:t xml:space="preserve"> wykonają poszczególni wykonawcy w odniesieniu do warunków, które zostały opisane w </w:t>
      </w:r>
      <w:r w:rsidR="00A45EF4" w:rsidRPr="00993D7D">
        <w:rPr>
          <w:rFonts w:ascii="Arial" w:eastAsia="Times New Roman" w:hAnsi="Arial" w:cs="Arial"/>
          <w:sz w:val="20"/>
          <w:szCs w:val="20"/>
          <w:lang w:eastAsia="pl-PL"/>
        </w:rPr>
        <w:t>SIWZ</w:t>
      </w:r>
      <w:r w:rsidRPr="00993D7D">
        <w:rPr>
          <w:rFonts w:ascii="Arial" w:eastAsia="Times New Roman" w:hAnsi="Arial" w:cs="Arial"/>
          <w:sz w:val="20"/>
          <w:szCs w:val="20"/>
          <w:lang w:eastAsia="pl-PL"/>
        </w:rPr>
        <w:t xml:space="preserve"> - zgodnie z </w:t>
      </w:r>
      <w:r w:rsidRPr="00993D7D">
        <w:rPr>
          <w:rFonts w:ascii="Arial" w:eastAsia="Times New Roman" w:hAnsi="Arial" w:cs="Arial"/>
          <w:b/>
          <w:bCs/>
          <w:sz w:val="20"/>
          <w:szCs w:val="20"/>
          <w:lang w:eastAsia="pl-PL"/>
        </w:rPr>
        <w:t>Załącznikiem nr</w:t>
      </w:r>
      <w:r w:rsidR="00852A67">
        <w:rPr>
          <w:rFonts w:ascii="Arial" w:eastAsia="Times New Roman" w:hAnsi="Arial" w:cs="Arial"/>
          <w:b/>
          <w:bCs/>
          <w:sz w:val="20"/>
          <w:szCs w:val="20"/>
          <w:lang w:eastAsia="pl-PL"/>
        </w:rPr>
        <w:t xml:space="preserve"> 6</w:t>
      </w:r>
      <w:r w:rsidRPr="00993D7D">
        <w:rPr>
          <w:rFonts w:ascii="Arial" w:eastAsia="Times New Roman" w:hAnsi="Arial" w:cs="Arial"/>
          <w:b/>
          <w:bCs/>
          <w:sz w:val="20"/>
          <w:szCs w:val="20"/>
          <w:lang w:eastAsia="pl-PL"/>
        </w:rPr>
        <w:t xml:space="preserve"> do SWZ</w:t>
      </w:r>
      <w:r w:rsidRPr="00993D7D">
        <w:rPr>
          <w:rFonts w:ascii="Arial" w:eastAsia="Times New Roman" w:hAnsi="Arial" w:cs="Arial"/>
          <w:sz w:val="20"/>
          <w:szCs w:val="20"/>
          <w:lang w:eastAsia="pl-PL"/>
        </w:rPr>
        <w:t>. </w:t>
      </w:r>
    </w:p>
    <w:p w14:paraId="2A417FCF"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IX. Podstawy wykluczenia z postępowania</w:t>
      </w:r>
    </w:p>
    <w:p w14:paraId="2DD0E20C" w14:textId="77777777" w:rsidR="00962C32" w:rsidRPr="00962C32" w:rsidRDefault="00962C32" w:rsidP="00962C32">
      <w:pPr>
        <w:numPr>
          <w:ilvl w:val="0"/>
          <w:numId w:val="26"/>
        </w:numPr>
        <w:spacing w:before="240" w:after="0" w:line="240" w:lineRule="auto"/>
        <w:ind w:left="360"/>
        <w:jc w:val="both"/>
        <w:textAlignment w:val="baseline"/>
        <w:rPr>
          <w:rFonts w:ascii="Arial" w:eastAsia="Times New Roman" w:hAnsi="Arial" w:cs="Arial"/>
          <w:color w:val="000000"/>
          <w:sz w:val="20"/>
          <w:szCs w:val="20"/>
          <w:lang w:eastAsia="pl-PL"/>
        </w:rPr>
      </w:pPr>
      <w:bookmarkStart w:id="1" w:name="_Hlk66347845"/>
      <w:r w:rsidRPr="00962C32">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14:paraId="417CA287" w14:textId="77777777" w:rsidR="00962C32" w:rsidRPr="00962C32" w:rsidRDefault="00962C32" w:rsidP="00993D7D">
      <w:pPr>
        <w:spacing w:after="0" w:line="240" w:lineRule="auto"/>
        <w:ind w:left="78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art. 108 ust. 1 PZP ;</w:t>
      </w:r>
    </w:p>
    <w:p w14:paraId="6573E969" w14:textId="77777777" w:rsidR="00962C32" w:rsidRPr="00962C32" w:rsidRDefault="00962C32" w:rsidP="00962C32">
      <w:pPr>
        <w:numPr>
          <w:ilvl w:val="0"/>
          <w:numId w:val="2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Wykluczenie Wykonawcy następuje zgodnie z art. 111 PZP </w:t>
      </w:r>
    </w:p>
    <w:bookmarkEnd w:id="1"/>
    <w:p w14:paraId="2ACE4F37"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 Podmiotowe</w:t>
      </w:r>
      <w:r w:rsidR="00E00C52">
        <w:rPr>
          <w:rFonts w:ascii="Arial" w:eastAsia="Times New Roman" w:hAnsi="Arial" w:cs="Arial"/>
          <w:color w:val="000000"/>
          <w:sz w:val="32"/>
          <w:szCs w:val="32"/>
          <w:lang w:eastAsia="pl-PL"/>
        </w:rPr>
        <w:t xml:space="preserve"> i przedmiotowe</w:t>
      </w:r>
      <w:r w:rsidRPr="00962C32">
        <w:rPr>
          <w:rFonts w:ascii="Arial" w:eastAsia="Times New Roman" w:hAnsi="Arial" w:cs="Arial"/>
          <w:color w:val="000000"/>
          <w:sz w:val="32"/>
          <w:szCs w:val="32"/>
          <w:lang w:eastAsia="pl-PL"/>
        </w:rPr>
        <w:t xml:space="preserve"> środki dowodowe. Oświadczenia i dokumenty, jakie zobowiązani są dostarczyć Wykonawcy w celu potwierdzenia spełniania warunków udziału w postępowaniu oraz wykazania braku podstaw wykluczenia</w:t>
      </w:r>
    </w:p>
    <w:p w14:paraId="47C1C44D" w14:textId="77777777" w:rsidR="00962C32" w:rsidRPr="00962C32" w:rsidRDefault="00962C32" w:rsidP="00962C32">
      <w:pPr>
        <w:numPr>
          <w:ilvl w:val="0"/>
          <w:numId w:val="30"/>
        </w:numPr>
        <w:spacing w:before="240" w:after="0" w:line="240" w:lineRule="auto"/>
        <w:ind w:left="218"/>
        <w:jc w:val="both"/>
        <w:textAlignment w:val="baseline"/>
        <w:rPr>
          <w:rFonts w:ascii="Arial" w:eastAsia="Times New Roman" w:hAnsi="Arial" w:cs="Arial"/>
          <w:color w:val="000000"/>
          <w:sz w:val="20"/>
          <w:szCs w:val="20"/>
          <w:lang w:eastAsia="pl-PL"/>
        </w:rPr>
      </w:pPr>
      <w:bookmarkStart w:id="2" w:name="_Hlk66347888"/>
      <w:r w:rsidRPr="00962C32">
        <w:rPr>
          <w:rFonts w:ascii="Arial" w:eastAsia="Times New Roman" w:hAnsi="Arial" w:cs="Arial"/>
          <w:color w:val="000000"/>
          <w:sz w:val="20"/>
          <w:szCs w:val="20"/>
          <w:lang w:eastAsia="pl-PL"/>
        </w:rPr>
        <w:t>Do oferty Wykonawca zobowiązany jest dołączyć aktualne na dzień składania ofert oświadczenie o spełnian</w:t>
      </w:r>
      <w:r w:rsidRPr="003E592B">
        <w:rPr>
          <w:rFonts w:ascii="Arial" w:eastAsia="Times New Roman" w:hAnsi="Arial" w:cs="Arial"/>
          <w:sz w:val="20"/>
          <w:szCs w:val="20"/>
          <w:lang w:eastAsia="pl-PL"/>
        </w:rPr>
        <w:t xml:space="preserve">iu warunków udziału w postępowaniu oraz o braku podstaw do wykluczenia z postępowania – zgodnie z </w:t>
      </w:r>
      <w:r w:rsidRPr="003E592B">
        <w:rPr>
          <w:rFonts w:ascii="Arial" w:eastAsia="Times New Roman" w:hAnsi="Arial" w:cs="Arial"/>
          <w:b/>
          <w:bCs/>
          <w:sz w:val="20"/>
          <w:szCs w:val="20"/>
          <w:lang w:eastAsia="pl-PL"/>
        </w:rPr>
        <w:t xml:space="preserve">Załącznikiem nr </w:t>
      </w:r>
      <w:r w:rsidR="00903C9B" w:rsidRPr="003E592B">
        <w:rPr>
          <w:rFonts w:ascii="Arial" w:eastAsia="Times New Roman" w:hAnsi="Arial" w:cs="Arial"/>
          <w:b/>
          <w:bCs/>
          <w:sz w:val="20"/>
          <w:szCs w:val="20"/>
          <w:lang w:eastAsia="pl-PL"/>
        </w:rPr>
        <w:t xml:space="preserve">4 </w:t>
      </w:r>
      <w:r w:rsidRPr="003E592B">
        <w:rPr>
          <w:rFonts w:ascii="Arial" w:eastAsia="Times New Roman" w:hAnsi="Arial" w:cs="Arial"/>
          <w:b/>
          <w:bCs/>
          <w:sz w:val="20"/>
          <w:szCs w:val="20"/>
          <w:lang w:eastAsia="pl-PL"/>
        </w:rPr>
        <w:t>do SWZ</w:t>
      </w:r>
      <w:r w:rsidRPr="003E592B">
        <w:rPr>
          <w:rFonts w:ascii="Arial" w:eastAsia="Times New Roman" w:hAnsi="Arial" w:cs="Arial"/>
          <w:sz w:val="20"/>
          <w:szCs w:val="20"/>
          <w:lang w:eastAsia="pl-PL"/>
        </w:rPr>
        <w:t>;</w:t>
      </w:r>
    </w:p>
    <w:p w14:paraId="6F949736" w14:textId="77777777" w:rsidR="00962C32" w:rsidRPr="00962C32" w:rsidRDefault="00962C32" w:rsidP="00962C32">
      <w:pPr>
        <w:numPr>
          <w:ilvl w:val="0"/>
          <w:numId w:val="30"/>
        </w:numPr>
        <w:spacing w:after="0" w:line="240" w:lineRule="auto"/>
        <w:ind w:left="21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lastRenderedPageBreak/>
        <w:t>Informacje zawarte w oświadczeniu, o którym mowa w pkt 1 stanowią wstępne potwierdzenie, że Wykonawca nie podlega wykluczeniu oraz spełnia warunki udziału w postępowaniu.</w:t>
      </w:r>
    </w:p>
    <w:p w14:paraId="3279D945" w14:textId="77777777" w:rsidR="00962C32" w:rsidRPr="00962C32" w:rsidRDefault="00962C32" w:rsidP="00962C32">
      <w:pPr>
        <w:numPr>
          <w:ilvl w:val="0"/>
          <w:numId w:val="30"/>
        </w:numPr>
        <w:spacing w:after="0" w:line="240" w:lineRule="auto"/>
        <w:ind w:left="21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7910037" w14:textId="77777777" w:rsidR="00962C32" w:rsidRPr="00962C32" w:rsidRDefault="00962C32" w:rsidP="00962C32">
      <w:pPr>
        <w:numPr>
          <w:ilvl w:val="0"/>
          <w:numId w:val="30"/>
        </w:numPr>
        <w:spacing w:after="0" w:line="240" w:lineRule="auto"/>
        <w:ind w:left="21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Podmiotowe środki dowodowe wymagane od wykonawcy obejmują:</w:t>
      </w:r>
    </w:p>
    <w:p w14:paraId="60C1F0C8" w14:textId="77777777" w:rsidR="0027153E" w:rsidRPr="00F0045C" w:rsidRDefault="0027153E" w:rsidP="00F0045C">
      <w:pPr>
        <w:pStyle w:val="Akapitzlist"/>
        <w:jc w:val="both"/>
        <w:rPr>
          <w:rFonts w:ascii="Arial" w:eastAsia="Times New Roman" w:hAnsi="Arial" w:cs="Arial"/>
          <w:sz w:val="20"/>
          <w:szCs w:val="20"/>
          <w:lang w:eastAsia="pl-PL"/>
        </w:rPr>
      </w:pPr>
      <w:r w:rsidRPr="00F0045C">
        <w:rPr>
          <w:rFonts w:ascii="Arial" w:eastAsia="Times New Roman" w:hAnsi="Arial" w:cs="Arial"/>
          <w:sz w:val="20"/>
          <w:szCs w:val="20"/>
          <w:lang w:eastAsia="pl-PL"/>
        </w:rPr>
        <w:t xml:space="preserve">Oświadczenie o posiadaniu min. 2 środków transportu przeznaczonych i uprawnionych do transportu żywności w warunkach chłodniczych, spełniających wymogi prawa i SIWZ w tym zakresie, które będą użyte do realizacji przedmiotu zamówienia. (załącznik nr </w:t>
      </w:r>
      <w:r w:rsidR="00A837DC" w:rsidRPr="00F0045C">
        <w:rPr>
          <w:rFonts w:ascii="Arial" w:eastAsia="Times New Roman" w:hAnsi="Arial" w:cs="Arial"/>
          <w:sz w:val="20"/>
          <w:szCs w:val="20"/>
          <w:lang w:eastAsia="pl-PL"/>
        </w:rPr>
        <w:t>5</w:t>
      </w:r>
      <w:r w:rsidRPr="00F0045C">
        <w:rPr>
          <w:rFonts w:ascii="Arial" w:eastAsia="Times New Roman" w:hAnsi="Arial" w:cs="Arial"/>
          <w:sz w:val="20"/>
          <w:szCs w:val="20"/>
          <w:lang w:eastAsia="pl-PL"/>
        </w:rPr>
        <w:t>)</w:t>
      </w:r>
    </w:p>
    <w:p w14:paraId="0B3F0858" w14:textId="77777777" w:rsidR="0027153E" w:rsidRPr="00962C32" w:rsidRDefault="0027153E" w:rsidP="0027153E">
      <w:pPr>
        <w:spacing w:after="0" w:line="240" w:lineRule="auto"/>
        <w:ind w:left="635"/>
        <w:jc w:val="both"/>
        <w:textAlignment w:val="baseline"/>
        <w:rPr>
          <w:rFonts w:ascii="Arial" w:eastAsia="Times New Roman" w:hAnsi="Arial" w:cs="Arial"/>
          <w:color w:val="000000"/>
          <w:sz w:val="20"/>
          <w:szCs w:val="20"/>
          <w:lang w:eastAsia="pl-PL"/>
        </w:rPr>
      </w:pPr>
    </w:p>
    <w:p w14:paraId="0C2FC9BA" w14:textId="77777777" w:rsidR="00962C32" w:rsidRPr="00962C32" w:rsidRDefault="00962C32" w:rsidP="00962C32">
      <w:pPr>
        <w:numPr>
          <w:ilvl w:val="0"/>
          <w:numId w:val="3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nie jest zobowiązany do złożenia podmiotowych środków dowodowych, które zamawiający posiada, jeżeli Wykonawca wskaże te środki oraz potwierdzi ich prawidłowość i aktualność.</w:t>
      </w:r>
    </w:p>
    <w:p w14:paraId="205A8910" w14:textId="77777777" w:rsidR="00962C32" w:rsidRPr="00E00C52" w:rsidRDefault="00962C32" w:rsidP="00F0045C">
      <w:pPr>
        <w:numPr>
          <w:ilvl w:val="0"/>
          <w:numId w:val="35"/>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W zakresie nieuregulowanym ustawą PZP lub niniejszą SWZ do oświadczeń i dokumentów składanych przez Wykonawcę w postępowaniu zastosowanie mają w szczególności przepisy rozporządzenia Ministra Rozwoju </w:t>
      </w:r>
      <w:r w:rsidRPr="00E00C52">
        <w:rPr>
          <w:rFonts w:ascii="Arial" w:eastAsia="Times New Roman" w:hAnsi="Arial" w:cs="Arial"/>
          <w:color w:val="000000"/>
          <w:sz w:val="20"/>
          <w:szCs w:val="20"/>
          <w:lang w:eastAsia="pl-PL"/>
        </w:rPr>
        <w:t xml:space="preserve">Pracy i Technologii z dnia 23 grudnia 2020 r. w sprawie podmiotowych środków dowodowych oraz innych dokumentów lub oświadczeń, jakich może żądać zamawiający od wykonawcy oraz rozporządzenia Prezesa Rady Ministrów z dnia </w:t>
      </w:r>
      <w:r w:rsidRPr="00E00C52">
        <w:rPr>
          <w:rFonts w:ascii="Arial" w:eastAsia="Times New Roman" w:hAnsi="Arial" w:cs="Arial"/>
          <w:smallCaps/>
          <w:color w:val="000000"/>
          <w:sz w:val="20"/>
          <w:szCs w:val="20"/>
          <w:lang w:eastAsia="pl-PL"/>
        </w:rPr>
        <w:t> </w:t>
      </w:r>
      <w:r w:rsidRPr="00E00C52">
        <w:rPr>
          <w:rFonts w:ascii="Arial" w:eastAsia="Times New Roman" w:hAnsi="Arial" w:cs="Arial"/>
          <w:smallCaps/>
          <w:color w:val="000000"/>
          <w:sz w:val="20"/>
          <w:szCs w:val="20"/>
          <w:lang w:eastAsia="pl-PL"/>
        </w:rPr>
        <w:t> </w:t>
      </w:r>
      <w:r w:rsidRPr="00E00C52">
        <w:rPr>
          <w:rFonts w:ascii="Arial" w:eastAsia="Times New Roman" w:hAnsi="Arial" w:cs="Arial"/>
          <w:smallCaps/>
          <w:color w:val="000000"/>
          <w:sz w:val="20"/>
          <w:szCs w:val="20"/>
          <w:lang w:eastAsia="pl-PL"/>
        </w:rPr>
        <w:t xml:space="preserve"> </w:t>
      </w:r>
      <w:r w:rsidRPr="00E00C52">
        <w:rPr>
          <w:rFonts w:ascii="Arial" w:eastAsia="Times New Roman" w:hAnsi="Arial" w:cs="Arial"/>
          <w:color w:val="000000"/>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4C48EFE5" w14:textId="77777777" w:rsidR="00E00C52" w:rsidRPr="00E00C52" w:rsidRDefault="00E00C52" w:rsidP="00F0045C">
      <w:pPr>
        <w:numPr>
          <w:ilvl w:val="0"/>
          <w:numId w:val="35"/>
        </w:numPr>
        <w:spacing w:after="0" w:line="240" w:lineRule="auto"/>
        <w:jc w:val="both"/>
        <w:textAlignment w:val="baseline"/>
        <w:rPr>
          <w:rFonts w:ascii="Arial" w:eastAsia="Times New Roman" w:hAnsi="Arial" w:cs="Arial"/>
          <w:color w:val="000000"/>
          <w:sz w:val="20"/>
          <w:szCs w:val="20"/>
          <w:lang w:eastAsia="pl-PL"/>
        </w:rPr>
      </w:pPr>
      <w:r w:rsidRPr="00E00C52">
        <w:rPr>
          <w:rFonts w:ascii="Arial" w:hAnsi="Arial" w:cs="Arial"/>
          <w:sz w:val="20"/>
          <w:szCs w:val="20"/>
        </w:rPr>
        <w:t xml:space="preserve">Wykonawcę obowiązuje złożenie Pełnomocnictwa - jeśli </w:t>
      </w:r>
      <w:r w:rsidR="00B11C6B">
        <w:rPr>
          <w:rFonts w:ascii="Arial" w:hAnsi="Arial" w:cs="Arial"/>
          <w:sz w:val="20"/>
          <w:szCs w:val="20"/>
        </w:rPr>
        <w:t xml:space="preserve">jest </w:t>
      </w:r>
      <w:r w:rsidRPr="00E00C52">
        <w:rPr>
          <w:rFonts w:ascii="Arial" w:hAnsi="Arial" w:cs="Arial"/>
          <w:sz w:val="20"/>
          <w:szCs w:val="20"/>
        </w:rPr>
        <w:t>wymagane na podstawie obowiązujących przepisów</w:t>
      </w:r>
    </w:p>
    <w:p w14:paraId="2528102A" w14:textId="77777777" w:rsidR="00E00C52" w:rsidRPr="00E00C52" w:rsidRDefault="00E00C52" w:rsidP="00F0045C">
      <w:pPr>
        <w:numPr>
          <w:ilvl w:val="0"/>
          <w:numId w:val="35"/>
        </w:numPr>
        <w:spacing w:after="0" w:line="240" w:lineRule="auto"/>
        <w:jc w:val="both"/>
        <w:textAlignment w:val="baseline"/>
        <w:rPr>
          <w:rFonts w:ascii="Arial" w:eastAsia="Times New Roman" w:hAnsi="Arial" w:cs="Arial"/>
          <w:color w:val="000000"/>
          <w:sz w:val="20"/>
          <w:szCs w:val="20"/>
          <w:lang w:eastAsia="pl-PL"/>
        </w:rPr>
      </w:pPr>
      <w:r w:rsidRPr="00E00C52">
        <w:rPr>
          <w:rFonts w:ascii="Arial" w:hAnsi="Arial" w:cs="Arial"/>
          <w:sz w:val="20"/>
          <w:szCs w:val="20"/>
        </w:rPr>
        <w:t>Zamawiający nie wymaga przedmiotowych środków dowodowych.</w:t>
      </w:r>
    </w:p>
    <w:bookmarkEnd w:id="2"/>
    <w:p w14:paraId="0D00EB49"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 Poleganie na zasobach innych podmiotów</w:t>
      </w:r>
    </w:p>
    <w:p w14:paraId="774F02B1" w14:textId="77777777" w:rsidR="00962C32" w:rsidRPr="00962C32" w:rsidRDefault="00962C32" w:rsidP="00962C32">
      <w:pPr>
        <w:numPr>
          <w:ilvl w:val="0"/>
          <w:numId w:val="36"/>
        </w:numPr>
        <w:spacing w:before="240"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może w celu potwierdzenia spełniania warunków udziału polegać na zdolnościach technicznych lub zawodowych podmiotów udostępniających zasoby, niezależnie od charakteru prawnego łączących go z nimi stosunków prawnych.</w:t>
      </w:r>
    </w:p>
    <w:p w14:paraId="2D2742D4"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14:paraId="563B82AD"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912BCA">
        <w:rPr>
          <w:rFonts w:ascii="Arial" w:eastAsia="Times New Roman" w:hAnsi="Arial" w:cs="Arial"/>
          <w:sz w:val="20"/>
          <w:szCs w:val="20"/>
          <w:lang w:eastAsia="pl-PL"/>
        </w:rPr>
        <w:t xml:space="preserve">stanowi </w:t>
      </w:r>
      <w:r w:rsidRPr="00912BCA">
        <w:rPr>
          <w:rFonts w:ascii="Arial" w:eastAsia="Times New Roman" w:hAnsi="Arial" w:cs="Arial"/>
          <w:b/>
          <w:bCs/>
          <w:sz w:val="20"/>
          <w:szCs w:val="20"/>
          <w:lang w:eastAsia="pl-PL"/>
        </w:rPr>
        <w:t>załącznik n</w:t>
      </w:r>
      <w:r w:rsidR="00912BCA" w:rsidRPr="00912BCA">
        <w:rPr>
          <w:rFonts w:ascii="Arial" w:eastAsia="Times New Roman" w:hAnsi="Arial" w:cs="Arial"/>
          <w:b/>
          <w:bCs/>
          <w:sz w:val="20"/>
          <w:szCs w:val="20"/>
          <w:lang w:eastAsia="pl-PL"/>
        </w:rPr>
        <w:t xml:space="preserve">r </w:t>
      </w:r>
      <w:r w:rsidR="00852A67">
        <w:rPr>
          <w:rFonts w:ascii="Arial" w:eastAsia="Times New Roman" w:hAnsi="Arial" w:cs="Arial"/>
          <w:b/>
          <w:bCs/>
          <w:sz w:val="20"/>
          <w:szCs w:val="20"/>
          <w:lang w:eastAsia="pl-PL"/>
        </w:rPr>
        <w:t>7</w:t>
      </w:r>
      <w:r w:rsidRPr="00912BCA">
        <w:rPr>
          <w:rFonts w:ascii="Arial" w:eastAsia="Times New Roman" w:hAnsi="Arial" w:cs="Arial"/>
          <w:b/>
          <w:bCs/>
          <w:sz w:val="20"/>
          <w:szCs w:val="20"/>
          <w:lang w:eastAsia="pl-PL"/>
        </w:rPr>
        <w:t xml:space="preserve"> do SWZ.</w:t>
      </w:r>
    </w:p>
    <w:p w14:paraId="44110183"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73D02F"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0693DD"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b/>
          <w:bCs/>
          <w:color w:val="000000"/>
          <w:sz w:val="20"/>
          <w:szCs w:val="20"/>
          <w:lang w:eastAsia="pl-PL"/>
        </w:rPr>
        <w:t xml:space="preserve">UWAGA: </w:t>
      </w:r>
      <w:r w:rsidRPr="00962C32">
        <w:rPr>
          <w:rFonts w:ascii="Arial" w:eastAsia="Times New Roman" w:hAnsi="Arial" w:cs="Arial"/>
          <w:color w:val="000000"/>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3144" w14:textId="77777777" w:rsidR="00962C32" w:rsidRPr="00962C32" w:rsidRDefault="00962C32" w:rsidP="00962C32">
      <w:pPr>
        <w:numPr>
          <w:ilvl w:val="0"/>
          <w:numId w:val="36"/>
        </w:num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065EF72"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lastRenderedPageBreak/>
        <w:t>XII. Informacja dla Wykonawców wspólnie ubiegających się o udzielenie zamówienia</w:t>
      </w:r>
    </w:p>
    <w:p w14:paraId="219FB7EA" w14:textId="77777777" w:rsidR="00962C32" w:rsidRPr="00962C32" w:rsidRDefault="00962C32" w:rsidP="00962C32">
      <w:pPr>
        <w:numPr>
          <w:ilvl w:val="0"/>
          <w:numId w:val="37"/>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962C32">
        <w:rPr>
          <w:rFonts w:ascii="Arial" w:eastAsia="Times New Roman" w:hAnsi="Arial" w:cs="Arial"/>
          <w:b/>
          <w:bCs/>
          <w:color w:val="000000"/>
          <w:sz w:val="20"/>
          <w:szCs w:val="20"/>
          <w:lang w:eastAsia="pl-PL"/>
        </w:rPr>
        <w:t xml:space="preserve"> </w:t>
      </w:r>
      <w:r w:rsidRPr="00962C32">
        <w:rPr>
          <w:rFonts w:ascii="Arial" w:eastAsia="Times New Roman" w:hAnsi="Arial" w:cs="Arial"/>
          <w:color w:val="000000"/>
          <w:sz w:val="20"/>
          <w:szCs w:val="20"/>
          <w:lang w:eastAsia="pl-PL"/>
        </w:rPr>
        <w:t>winno być załączone do oferty. </w:t>
      </w:r>
    </w:p>
    <w:p w14:paraId="075F5B23" w14:textId="77777777" w:rsidR="00962C32" w:rsidRPr="00962C32" w:rsidRDefault="00962C32" w:rsidP="00962C32">
      <w:pPr>
        <w:numPr>
          <w:ilvl w:val="0"/>
          <w:numId w:val="3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037F9FF" w14:textId="77777777" w:rsidR="00962C32" w:rsidRPr="00962C32" w:rsidRDefault="00962C32" w:rsidP="00962C32">
      <w:pPr>
        <w:numPr>
          <w:ilvl w:val="0"/>
          <w:numId w:val="3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14:paraId="2E7E92E4" w14:textId="77777777" w:rsidR="00962C32" w:rsidRPr="00962C32" w:rsidRDefault="00962C32" w:rsidP="00962C32">
      <w:pPr>
        <w:numPr>
          <w:ilvl w:val="0"/>
          <w:numId w:val="3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14:paraId="48D5F3FE"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XIII. Informacje o sposobie porozumiewania się zamawiającego z Wykonawcami oraz przekazywania oświadczeń lub dokumentów</w:t>
      </w:r>
    </w:p>
    <w:p w14:paraId="52FE35D5" w14:textId="77777777" w:rsidR="009C027B" w:rsidRPr="00912BCA" w:rsidRDefault="009C027B" w:rsidP="009C027B">
      <w:pPr>
        <w:numPr>
          <w:ilvl w:val="0"/>
          <w:numId w:val="38"/>
        </w:numPr>
        <w:spacing w:after="0" w:line="240" w:lineRule="auto"/>
        <w:jc w:val="both"/>
        <w:textAlignment w:val="baseline"/>
        <w:rPr>
          <w:rFonts w:ascii="Arial" w:eastAsia="Times New Roman" w:hAnsi="Arial" w:cs="Arial"/>
          <w:sz w:val="20"/>
          <w:szCs w:val="20"/>
          <w:lang w:eastAsia="pl-PL"/>
        </w:rPr>
      </w:pPr>
      <w:bookmarkStart w:id="3" w:name="_Hlk66348003"/>
      <w:r w:rsidRPr="009C027B">
        <w:rPr>
          <w:rFonts w:ascii="Arial" w:eastAsia="Times New Roman" w:hAnsi="Arial" w:cs="Arial"/>
          <w:color w:val="000000"/>
          <w:sz w:val="20"/>
          <w:szCs w:val="20"/>
          <w:lang w:eastAsia="pl-PL"/>
        </w:rPr>
        <w:t xml:space="preserve">Osobą uprawnioną do kontaktu z Wykonawcami </w:t>
      </w:r>
      <w:r w:rsidRPr="00912BCA">
        <w:rPr>
          <w:rFonts w:ascii="Arial" w:eastAsia="Times New Roman" w:hAnsi="Arial" w:cs="Arial"/>
          <w:sz w:val="20"/>
          <w:szCs w:val="20"/>
          <w:lang w:eastAsia="pl-PL"/>
        </w:rPr>
        <w:t>jest: Marek Fajek tel. 572729876</w:t>
      </w:r>
      <w:r w:rsidR="00912BCA">
        <w:rPr>
          <w:rFonts w:ascii="Arial" w:eastAsia="Times New Roman" w:hAnsi="Arial" w:cs="Arial"/>
          <w:sz w:val="20"/>
          <w:szCs w:val="20"/>
          <w:lang w:eastAsia="pl-PL"/>
        </w:rPr>
        <w:t xml:space="preserve"> </w:t>
      </w:r>
    </w:p>
    <w:p w14:paraId="7D640F0E" w14:textId="77777777" w:rsidR="009C027B" w:rsidRPr="00912BCA" w:rsidRDefault="009C027B" w:rsidP="009C027B">
      <w:pPr>
        <w:numPr>
          <w:ilvl w:val="0"/>
          <w:numId w:val="38"/>
        </w:numPr>
        <w:spacing w:after="0" w:line="240" w:lineRule="auto"/>
        <w:jc w:val="both"/>
        <w:textAlignment w:val="baseline"/>
        <w:rPr>
          <w:rFonts w:ascii="Arial" w:eastAsia="Times New Roman" w:hAnsi="Arial" w:cs="Arial"/>
          <w:sz w:val="20"/>
          <w:szCs w:val="20"/>
          <w:lang w:eastAsia="pl-PL"/>
        </w:rPr>
      </w:pPr>
      <w:r w:rsidRPr="00912BCA">
        <w:rPr>
          <w:rFonts w:ascii="Arial" w:eastAsia="Times New Roman" w:hAnsi="Arial" w:cs="Arial"/>
          <w:sz w:val="20"/>
          <w:szCs w:val="20"/>
          <w:lang w:eastAsia="pl-PL"/>
        </w:rPr>
        <w:t xml:space="preserve">Postępowanie prowadzone jest w języku polskim w formie elektronicznej za pośrednictwem </w:t>
      </w:r>
      <w:hyperlink r:id="rId33" w:history="1">
        <w:r w:rsidRPr="00912BCA">
          <w:rPr>
            <w:rFonts w:ascii="Arial" w:eastAsia="Times New Roman" w:hAnsi="Arial" w:cs="Arial"/>
            <w:sz w:val="20"/>
            <w:szCs w:val="20"/>
            <w:u w:val="single"/>
            <w:lang w:eastAsia="pl-PL"/>
          </w:rPr>
          <w:t>platformazakupowa.pl</w:t>
        </w:r>
      </w:hyperlink>
      <w:r w:rsidRPr="00912BCA">
        <w:rPr>
          <w:rFonts w:ascii="Arial" w:eastAsia="Times New Roman" w:hAnsi="Arial" w:cs="Arial"/>
          <w:sz w:val="20"/>
          <w:szCs w:val="20"/>
          <w:lang w:eastAsia="pl-PL"/>
        </w:rPr>
        <w:t xml:space="preserve"> pod adresem https://platformazakupowa.pl/pn/szczawno_jedlina  </w:t>
      </w:r>
    </w:p>
    <w:p w14:paraId="02A294C2" w14:textId="77777777" w:rsidR="009C027B" w:rsidRPr="009C027B" w:rsidRDefault="009C027B" w:rsidP="009C027B">
      <w:pPr>
        <w:numPr>
          <w:ilvl w:val="0"/>
          <w:numId w:val="38"/>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34"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i formularza „</w:t>
      </w:r>
      <w:r w:rsidRPr="009C027B">
        <w:rPr>
          <w:rFonts w:ascii="Arial" w:eastAsia="Times New Roman" w:hAnsi="Arial" w:cs="Arial"/>
          <w:b/>
          <w:bCs/>
          <w:color w:val="000000"/>
          <w:sz w:val="20"/>
          <w:szCs w:val="20"/>
          <w:lang w:eastAsia="pl-PL"/>
        </w:rPr>
        <w:t>Wyślij wiadomość do zamawiającego</w:t>
      </w:r>
      <w:r w:rsidRPr="009C027B">
        <w:rPr>
          <w:rFonts w:ascii="Arial" w:eastAsia="Times New Roman" w:hAnsi="Arial" w:cs="Arial"/>
          <w:color w:val="000000"/>
          <w:sz w:val="20"/>
          <w:szCs w:val="20"/>
          <w:lang w:eastAsia="pl-PL"/>
        </w:rPr>
        <w:t>”. </w:t>
      </w:r>
    </w:p>
    <w:p w14:paraId="323195F1" w14:textId="77777777" w:rsidR="009C027B" w:rsidRPr="009C027B" w:rsidRDefault="009C027B" w:rsidP="009C027B">
      <w:pPr>
        <w:spacing w:after="0" w:line="240" w:lineRule="auto"/>
        <w:ind w:left="720"/>
        <w:jc w:val="both"/>
        <w:rPr>
          <w:rFonts w:ascii="Times New Roman" w:eastAsia="Times New Roman" w:hAnsi="Times New Roman" w:cs="Times New Roman"/>
          <w:sz w:val="24"/>
          <w:szCs w:val="24"/>
          <w:lang w:eastAsia="pl-PL"/>
        </w:rPr>
      </w:pPr>
      <w:r w:rsidRPr="009C027B">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35"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36" w:history="1">
        <w:r w:rsidRPr="009C027B">
          <w:rPr>
            <w:rFonts w:ascii="Arial" w:eastAsia="Times New Roman" w:hAnsi="Arial" w:cs="Arial"/>
            <w:color w:val="0000FF"/>
            <w:sz w:val="20"/>
            <w:szCs w:val="20"/>
            <w:u w:val="single"/>
            <w:lang w:eastAsia="pl-PL"/>
          </w:rPr>
          <w:t>mfajek@szczawno-jedlina.pl</w:t>
        </w:r>
      </w:hyperlink>
      <w:r w:rsidRPr="009C027B">
        <w:rPr>
          <w:rFonts w:ascii="Arial" w:eastAsia="Times New Roman" w:hAnsi="Arial" w:cs="Arial"/>
          <w:color w:val="FF9900"/>
          <w:sz w:val="20"/>
          <w:szCs w:val="20"/>
          <w:lang w:eastAsia="pl-PL"/>
        </w:rPr>
        <w:t xml:space="preserve"> </w:t>
      </w:r>
    </w:p>
    <w:p w14:paraId="335212A0" w14:textId="77777777" w:rsidR="009C027B" w:rsidRPr="009C027B" w:rsidRDefault="009C027B" w:rsidP="009C027B">
      <w:pPr>
        <w:numPr>
          <w:ilvl w:val="0"/>
          <w:numId w:val="39"/>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Zamawiający będzie przekazywał wykonawcom informacje za pośrednictwem </w:t>
      </w:r>
      <w:hyperlink r:id="rId37"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8"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do konkretnego wykonawcy.</w:t>
      </w:r>
    </w:p>
    <w:p w14:paraId="6EA146F5" w14:textId="77777777" w:rsidR="009C027B" w:rsidRPr="009C027B" w:rsidRDefault="009C027B" w:rsidP="009C027B">
      <w:pPr>
        <w:numPr>
          <w:ilvl w:val="0"/>
          <w:numId w:val="39"/>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2C261B" w14:textId="77777777" w:rsidR="009C027B" w:rsidRPr="009C027B" w:rsidRDefault="009C027B" w:rsidP="009C027B">
      <w:pPr>
        <w:numPr>
          <w:ilvl w:val="0"/>
          <w:numId w:val="39"/>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39"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tj.:</w:t>
      </w:r>
    </w:p>
    <w:p w14:paraId="04BEB274"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stały dostęp do sieci Internet o gwarantowanej przepustowości nie mniejszej niż 512 </w:t>
      </w:r>
      <w:proofErr w:type="spellStart"/>
      <w:r w:rsidRPr="009C027B">
        <w:rPr>
          <w:rFonts w:ascii="Arial" w:eastAsia="Times New Roman" w:hAnsi="Arial" w:cs="Arial"/>
          <w:color w:val="000000"/>
          <w:sz w:val="20"/>
          <w:szCs w:val="20"/>
          <w:lang w:eastAsia="pl-PL"/>
        </w:rPr>
        <w:t>kb</w:t>
      </w:r>
      <w:proofErr w:type="spellEnd"/>
      <w:r w:rsidRPr="009C027B">
        <w:rPr>
          <w:rFonts w:ascii="Arial" w:eastAsia="Times New Roman" w:hAnsi="Arial" w:cs="Arial"/>
          <w:color w:val="000000"/>
          <w:sz w:val="20"/>
          <w:szCs w:val="20"/>
          <w:lang w:eastAsia="pl-PL"/>
        </w:rPr>
        <w:t>/s,</w:t>
      </w:r>
    </w:p>
    <w:p w14:paraId="22D0BB0C"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CA489F6"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zainstalowana dowolna przeglądarka internetowa, w przypadku Internet Explorer minimalnie wersja 10 0.,</w:t>
      </w:r>
    </w:p>
    <w:p w14:paraId="0F4D6A9A"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włączona obsługa JavaScript,</w:t>
      </w:r>
    </w:p>
    <w:p w14:paraId="27FF4D52"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zainstalowany program Adobe </w:t>
      </w:r>
      <w:proofErr w:type="spellStart"/>
      <w:r w:rsidRPr="009C027B">
        <w:rPr>
          <w:rFonts w:ascii="Arial" w:eastAsia="Times New Roman" w:hAnsi="Arial" w:cs="Arial"/>
          <w:color w:val="000000"/>
          <w:sz w:val="20"/>
          <w:szCs w:val="20"/>
          <w:lang w:eastAsia="pl-PL"/>
        </w:rPr>
        <w:t>Acrobat</w:t>
      </w:r>
      <w:proofErr w:type="spellEnd"/>
      <w:r w:rsidRPr="009C027B">
        <w:rPr>
          <w:rFonts w:ascii="Arial" w:eastAsia="Times New Roman" w:hAnsi="Arial" w:cs="Arial"/>
          <w:color w:val="000000"/>
          <w:sz w:val="20"/>
          <w:szCs w:val="20"/>
          <w:lang w:eastAsia="pl-PL"/>
        </w:rPr>
        <w:t xml:space="preserve"> Reader lub inny obsługujący format plików .pdf,</w:t>
      </w:r>
    </w:p>
    <w:p w14:paraId="0845FF2F"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Platformazakupowa.pl działa według standardu przyjętego w komunikacji sieciowej - kodowanie UTF8,</w:t>
      </w:r>
    </w:p>
    <w:p w14:paraId="005B70FD"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lastRenderedPageBreak/>
        <w:t>Oznaczenie czasu odbioru danych przez platformę zakupową stanowi datę oraz dokładny czas (</w:t>
      </w:r>
      <w:proofErr w:type="spellStart"/>
      <w:r w:rsidRPr="009C027B">
        <w:rPr>
          <w:rFonts w:ascii="Arial" w:eastAsia="Times New Roman" w:hAnsi="Arial" w:cs="Arial"/>
          <w:color w:val="000000"/>
          <w:sz w:val="20"/>
          <w:szCs w:val="20"/>
          <w:lang w:eastAsia="pl-PL"/>
        </w:rPr>
        <w:t>hh:mm:ss</w:t>
      </w:r>
      <w:proofErr w:type="spellEnd"/>
      <w:r w:rsidRPr="009C027B">
        <w:rPr>
          <w:rFonts w:ascii="Arial" w:eastAsia="Times New Roman" w:hAnsi="Arial" w:cs="Arial"/>
          <w:color w:val="000000"/>
          <w:sz w:val="20"/>
          <w:szCs w:val="20"/>
          <w:lang w:eastAsia="pl-PL"/>
        </w:rPr>
        <w:t>) generowany wg. czasu lokalnego serwera synchronizowanego z zegarem Głównego Urzędu Miar.</w:t>
      </w:r>
    </w:p>
    <w:p w14:paraId="4F0A5541" w14:textId="77777777" w:rsidR="009C027B" w:rsidRPr="009C027B" w:rsidRDefault="009C027B" w:rsidP="009C027B">
      <w:pPr>
        <w:numPr>
          <w:ilvl w:val="0"/>
          <w:numId w:val="43"/>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Wykonawca, przystępując do niniejszego postępowania o udzielenie zamówienia publicznego:</w:t>
      </w:r>
    </w:p>
    <w:p w14:paraId="5A75730F" w14:textId="77777777" w:rsidR="009C027B" w:rsidRPr="009C027B" w:rsidRDefault="009C027B" w:rsidP="009C027B">
      <w:pPr>
        <w:numPr>
          <w:ilvl w:val="0"/>
          <w:numId w:val="44"/>
        </w:numPr>
        <w:spacing w:after="0" w:line="240" w:lineRule="auto"/>
        <w:ind w:left="1440"/>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akceptuje warunki korzystania z </w:t>
      </w:r>
      <w:hyperlink r:id="rId40"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określone w Regulaminie zamieszczonym na stronie internetowej </w:t>
      </w:r>
      <w:hyperlink r:id="rId41" w:history="1">
        <w:r w:rsidRPr="009C027B">
          <w:rPr>
            <w:rFonts w:ascii="Arial" w:eastAsia="Times New Roman" w:hAnsi="Arial" w:cs="Arial"/>
            <w:color w:val="000000"/>
            <w:sz w:val="20"/>
            <w:szCs w:val="20"/>
            <w:u w:val="single"/>
            <w:lang w:eastAsia="pl-PL"/>
          </w:rPr>
          <w:t>pod linkiem</w:t>
        </w:r>
      </w:hyperlink>
      <w:r w:rsidRPr="009C027B">
        <w:rPr>
          <w:rFonts w:ascii="Arial" w:eastAsia="Times New Roman" w:hAnsi="Arial" w:cs="Arial"/>
          <w:color w:val="000000"/>
          <w:sz w:val="20"/>
          <w:szCs w:val="20"/>
          <w:lang w:eastAsia="pl-PL"/>
        </w:rPr>
        <w:t>  w zakładce „Regulamin" oraz uznaje go za wiążący,</w:t>
      </w:r>
    </w:p>
    <w:p w14:paraId="66CBE382" w14:textId="77777777" w:rsidR="009C027B" w:rsidRPr="009C027B" w:rsidRDefault="009C027B" w:rsidP="009C027B">
      <w:pPr>
        <w:numPr>
          <w:ilvl w:val="0"/>
          <w:numId w:val="45"/>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zapoznał i stosuje się do Instrukcji składania ofert/wniosków dostępnej </w:t>
      </w:r>
      <w:hyperlink r:id="rId42" w:history="1">
        <w:r w:rsidRPr="009C027B">
          <w:rPr>
            <w:rFonts w:ascii="Arial" w:eastAsia="Times New Roman" w:hAnsi="Arial" w:cs="Arial"/>
            <w:color w:val="1155CC"/>
            <w:sz w:val="20"/>
            <w:szCs w:val="20"/>
            <w:u w:val="single"/>
            <w:lang w:eastAsia="pl-PL"/>
          </w:rPr>
          <w:t>pod linkiem</w:t>
        </w:r>
      </w:hyperlink>
      <w:r w:rsidRPr="009C027B">
        <w:rPr>
          <w:rFonts w:ascii="Arial" w:eastAsia="Times New Roman" w:hAnsi="Arial" w:cs="Arial"/>
          <w:color w:val="000000"/>
          <w:sz w:val="20"/>
          <w:szCs w:val="20"/>
          <w:lang w:eastAsia="pl-PL"/>
        </w:rPr>
        <w:t>. </w:t>
      </w:r>
    </w:p>
    <w:p w14:paraId="36E3E2FF" w14:textId="77777777" w:rsidR="009C027B" w:rsidRPr="009C027B" w:rsidRDefault="009C027B" w:rsidP="009C027B">
      <w:pPr>
        <w:numPr>
          <w:ilvl w:val="0"/>
          <w:numId w:val="46"/>
        </w:numPr>
        <w:spacing w:after="0" w:line="240" w:lineRule="auto"/>
        <w:jc w:val="both"/>
        <w:textAlignment w:val="baseline"/>
        <w:rPr>
          <w:rFonts w:ascii="Calibri" w:eastAsia="Times New Roman" w:hAnsi="Calibri" w:cs="Times New Roman"/>
          <w:color w:val="000000"/>
          <w:sz w:val="20"/>
          <w:szCs w:val="20"/>
          <w:lang w:eastAsia="pl-PL"/>
        </w:rPr>
      </w:pPr>
      <w:r w:rsidRPr="009C027B">
        <w:rPr>
          <w:rFonts w:ascii="Arial" w:eastAsia="Times New Roman" w:hAnsi="Arial" w:cs="Arial"/>
          <w:b/>
          <w:bCs/>
          <w:color w:val="000000"/>
          <w:sz w:val="20"/>
          <w:szCs w:val="20"/>
          <w:lang w:eastAsia="pl-PL"/>
        </w:rPr>
        <w:t xml:space="preserve">Zamawiający nie ponosi odpowiedzialności za złożenie oferty w sposób niezgodny z Instrukcją korzystania z </w:t>
      </w:r>
      <w:hyperlink r:id="rId43" w:history="1">
        <w:r w:rsidRPr="009C027B">
          <w:rPr>
            <w:rFonts w:ascii="Arial" w:eastAsia="Times New Roman" w:hAnsi="Arial" w:cs="Arial"/>
            <w:b/>
            <w:bCs/>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w szczególności za sytuację, gdy zamawiający zapozna się z treścią oferty przed upływem terminu składania ofert (np. złożenie oferty w zakładce „Wyślij wiadomość do zamawiającego”). </w:t>
      </w:r>
      <w:r w:rsidRPr="009C027B">
        <w:rPr>
          <w:rFonts w:ascii="Arial" w:eastAsia="Times New Roman" w:hAnsi="Arial" w:cs="Arial"/>
          <w:color w:val="000000"/>
          <w:sz w:val="20"/>
          <w:szCs w:val="2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5F881246" w14:textId="77777777" w:rsidR="009C027B" w:rsidRPr="009C027B" w:rsidRDefault="009C027B" w:rsidP="009C027B">
      <w:pPr>
        <w:numPr>
          <w:ilvl w:val="0"/>
          <w:numId w:val="46"/>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Zamawiający informuje, że instrukcje korzystania z </w:t>
      </w:r>
      <w:hyperlink r:id="rId44"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45"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znajdują się w zakładce „Instrukcje dla Wykonawców" na stronie internetowej pod adresem: </w:t>
      </w:r>
      <w:hyperlink r:id="rId46" w:history="1">
        <w:r w:rsidRPr="009C027B">
          <w:rPr>
            <w:rFonts w:ascii="Arial" w:eastAsia="Times New Roman" w:hAnsi="Arial" w:cs="Arial"/>
            <w:color w:val="1155CC"/>
            <w:sz w:val="20"/>
            <w:szCs w:val="20"/>
            <w:u w:val="single"/>
            <w:lang w:eastAsia="pl-PL"/>
          </w:rPr>
          <w:t>https://platformazakupowa.pl/strona/45-instrukcje</w:t>
        </w:r>
      </w:hyperlink>
    </w:p>
    <w:bookmarkEnd w:id="3"/>
    <w:p w14:paraId="0231E5C5"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XIV. Opis sposobu przygotowania ofert oraz dokumentów wymaganych przez Zamawiającego w SWZ</w:t>
      </w:r>
    </w:p>
    <w:p w14:paraId="4F485DFA" w14:textId="77777777" w:rsidR="00962C32" w:rsidRPr="00962C32" w:rsidRDefault="00962C32" w:rsidP="00962C32">
      <w:pPr>
        <w:numPr>
          <w:ilvl w:val="0"/>
          <w:numId w:val="48"/>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Oferta, wniosek oraz przedmiotowe środki dowodowe (jeżeli były wymagane) składane elektronicznie muszą zostać podpisane </w:t>
      </w:r>
      <w:r w:rsidRPr="00962C32">
        <w:rPr>
          <w:rFonts w:ascii="Arial" w:eastAsia="Times New Roman" w:hAnsi="Arial" w:cs="Arial"/>
          <w:b/>
          <w:bCs/>
          <w:color w:val="000000"/>
          <w:sz w:val="20"/>
          <w:szCs w:val="20"/>
          <w:lang w:eastAsia="pl-PL"/>
        </w:rPr>
        <w:t>elektronicznym kwalifikowanym podpisem</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podpisem zaufanym</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podpisem osobistym</w:t>
      </w:r>
      <w:r w:rsidRPr="00962C32">
        <w:rPr>
          <w:rFonts w:ascii="Arial" w:eastAsia="Times New Roman" w:hAnsi="Arial" w:cs="Arial"/>
          <w:color w:val="000000"/>
          <w:sz w:val="20"/>
          <w:szCs w:val="20"/>
          <w:lang w:eastAsia="pl-PL"/>
        </w:rPr>
        <w:t xml:space="preserve">. W procesie składania oferty, wniosku w tym przedmiotowych środków dowodowych na platformie, </w:t>
      </w:r>
      <w:r w:rsidRPr="00962C32">
        <w:rPr>
          <w:rFonts w:ascii="Arial" w:eastAsia="Times New Roman" w:hAnsi="Arial" w:cs="Arial"/>
          <w:b/>
          <w:bCs/>
          <w:color w:val="000000"/>
          <w:sz w:val="20"/>
          <w:szCs w:val="20"/>
          <w:lang w:eastAsia="pl-PL"/>
        </w:rPr>
        <w:t>kwalifikowany podpis elektroniczny</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 zaufany</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 osobisty</w:t>
      </w:r>
      <w:r w:rsidRPr="00962C32">
        <w:rPr>
          <w:rFonts w:ascii="Arial" w:eastAsia="Times New Roman" w:hAnsi="Arial" w:cs="Arial"/>
          <w:color w:val="000000"/>
          <w:sz w:val="20"/>
          <w:szCs w:val="20"/>
          <w:lang w:eastAsia="pl-PL"/>
        </w:rPr>
        <w:t xml:space="preserve"> Wykonawca składa bezpośrednio na dokumencie, który następnie przesyła do systemu.</w:t>
      </w:r>
    </w:p>
    <w:p w14:paraId="264A2E7E" w14:textId="77777777" w:rsidR="00962C32" w:rsidRPr="00962C32" w:rsidRDefault="00962C32" w:rsidP="00962C32">
      <w:pPr>
        <w:numPr>
          <w:ilvl w:val="0"/>
          <w:numId w:val="48"/>
        </w:numPr>
        <w:spacing w:after="0" w:line="240" w:lineRule="auto"/>
        <w:jc w:val="both"/>
        <w:textAlignment w:val="baseline"/>
        <w:outlineLvl w:val="4"/>
        <w:rPr>
          <w:rFonts w:ascii="Arial" w:eastAsia="Times New Roman" w:hAnsi="Arial" w:cs="Arial"/>
          <w:b/>
          <w:bCs/>
          <w:color w:val="000000"/>
          <w:sz w:val="20"/>
          <w:szCs w:val="20"/>
          <w:lang w:eastAsia="pl-PL"/>
        </w:rPr>
      </w:pPr>
      <w:r w:rsidRPr="00962C32">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62C32">
        <w:rPr>
          <w:rFonts w:ascii="Arial" w:eastAsia="Times New Roman" w:hAnsi="Arial" w:cs="Arial"/>
          <w:b/>
          <w:bCs/>
          <w:color w:val="000000"/>
          <w:sz w:val="20"/>
          <w:szCs w:val="20"/>
          <w:lang w:eastAsia="pl-PL"/>
        </w:rPr>
        <w:t>kwalifikowanym podpisem elektronicznym</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podpisem zaufanym</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podpisem osobistym</w:t>
      </w:r>
      <w:r w:rsidRPr="00962C32">
        <w:rPr>
          <w:rFonts w:ascii="Arial" w:eastAsia="Times New Roman" w:hAnsi="Arial" w:cs="Arial"/>
          <w:color w:val="000000"/>
          <w:sz w:val="20"/>
          <w:szCs w:val="2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6E66D1F" w14:textId="77777777" w:rsidR="00962C32" w:rsidRPr="00962C32" w:rsidRDefault="00962C32" w:rsidP="00962C32">
      <w:pPr>
        <w:numPr>
          <w:ilvl w:val="0"/>
          <w:numId w:val="48"/>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Oferta powinna być:</w:t>
      </w:r>
    </w:p>
    <w:p w14:paraId="50F4ED77" w14:textId="77777777" w:rsidR="00962C32" w:rsidRPr="00962C32" w:rsidRDefault="00962C32" w:rsidP="00962C32">
      <w:pPr>
        <w:numPr>
          <w:ilvl w:val="0"/>
          <w:numId w:val="4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sporządzona na podstawie załączników niniejszej SWZ w języku polskim,</w:t>
      </w:r>
    </w:p>
    <w:p w14:paraId="5F46D8B4" w14:textId="77777777" w:rsidR="00962C32" w:rsidRPr="00962C32" w:rsidRDefault="00962C32" w:rsidP="00962C32">
      <w:pPr>
        <w:numPr>
          <w:ilvl w:val="0"/>
          <w:numId w:val="4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złożona przy użyciu środków komunikacji elektronicznej tzn. za pośrednictwem </w:t>
      </w:r>
      <w:hyperlink r:id="rId47" w:history="1">
        <w:r w:rsidRPr="00962C32">
          <w:rPr>
            <w:rFonts w:ascii="Arial" w:eastAsia="Times New Roman" w:hAnsi="Arial" w:cs="Arial"/>
            <w:color w:val="1155CC"/>
            <w:sz w:val="20"/>
            <w:szCs w:val="20"/>
            <w:u w:val="single"/>
            <w:lang w:eastAsia="pl-PL"/>
          </w:rPr>
          <w:t>platformazakupowa.pl</w:t>
        </w:r>
      </w:hyperlink>
      <w:r w:rsidRPr="00962C32">
        <w:rPr>
          <w:rFonts w:ascii="Arial" w:eastAsia="Times New Roman" w:hAnsi="Arial" w:cs="Arial"/>
          <w:color w:val="000000"/>
          <w:sz w:val="20"/>
          <w:szCs w:val="20"/>
          <w:lang w:eastAsia="pl-PL"/>
        </w:rPr>
        <w:t>,</w:t>
      </w:r>
    </w:p>
    <w:p w14:paraId="3BF44F80" w14:textId="77777777" w:rsidR="00962C32" w:rsidRPr="00962C32" w:rsidRDefault="00962C32" w:rsidP="00962C32">
      <w:pPr>
        <w:numPr>
          <w:ilvl w:val="0"/>
          <w:numId w:val="49"/>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podpisana </w:t>
      </w:r>
      <w:hyperlink r:id="rId48" w:history="1">
        <w:r w:rsidRPr="00962C32">
          <w:rPr>
            <w:rFonts w:ascii="Arial" w:eastAsia="Times New Roman" w:hAnsi="Arial" w:cs="Arial"/>
            <w:b/>
            <w:bCs/>
            <w:color w:val="1155CC"/>
            <w:sz w:val="20"/>
            <w:szCs w:val="20"/>
            <w:u w:val="single"/>
            <w:lang w:eastAsia="pl-PL"/>
          </w:rPr>
          <w:t>kwalifikowanym podpisem elektronicznym</w:t>
        </w:r>
      </w:hyperlink>
      <w:r w:rsidRPr="00962C32">
        <w:rPr>
          <w:rFonts w:ascii="Arial" w:eastAsia="Times New Roman" w:hAnsi="Arial" w:cs="Arial"/>
          <w:color w:val="000000"/>
          <w:sz w:val="20"/>
          <w:szCs w:val="20"/>
          <w:lang w:eastAsia="pl-PL"/>
        </w:rPr>
        <w:t xml:space="preserve"> lub </w:t>
      </w:r>
      <w:hyperlink r:id="rId49" w:history="1">
        <w:r w:rsidRPr="00962C32">
          <w:rPr>
            <w:rFonts w:ascii="Arial" w:eastAsia="Times New Roman" w:hAnsi="Arial" w:cs="Arial"/>
            <w:b/>
            <w:bCs/>
            <w:color w:val="1155CC"/>
            <w:sz w:val="20"/>
            <w:szCs w:val="20"/>
            <w:u w:val="single"/>
            <w:lang w:eastAsia="pl-PL"/>
          </w:rPr>
          <w:t>podpisem zaufanym</w:t>
        </w:r>
      </w:hyperlink>
      <w:r w:rsidRPr="00962C32">
        <w:rPr>
          <w:rFonts w:ascii="Arial" w:eastAsia="Times New Roman" w:hAnsi="Arial" w:cs="Arial"/>
          <w:color w:val="000000"/>
          <w:sz w:val="20"/>
          <w:szCs w:val="20"/>
          <w:lang w:eastAsia="pl-PL"/>
        </w:rPr>
        <w:t xml:space="preserve"> lub </w:t>
      </w:r>
      <w:hyperlink r:id="rId50" w:history="1">
        <w:r w:rsidRPr="00962C32">
          <w:rPr>
            <w:rFonts w:ascii="Arial" w:eastAsia="Times New Roman" w:hAnsi="Arial" w:cs="Arial"/>
            <w:b/>
            <w:bCs/>
            <w:color w:val="1155CC"/>
            <w:sz w:val="20"/>
            <w:szCs w:val="20"/>
            <w:u w:val="single"/>
            <w:lang w:eastAsia="pl-PL"/>
          </w:rPr>
          <w:t>podpisem osobistym</w:t>
        </w:r>
      </w:hyperlink>
      <w:r w:rsidRPr="00962C32">
        <w:rPr>
          <w:rFonts w:ascii="Arial" w:eastAsia="Times New Roman" w:hAnsi="Arial" w:cs="Arial"/>
          <w:color w:val="000000"/>
          <w:sz w:val="20"/>
          <w:szCs w:val="20"/>
          <w:lang w:eastAsia="pl-PL"/>
        </w:rPr>
        <w:t xml:space="preserve"> przez osobę/osoby upoważnioną/upoważnione.</w:t>
      </w:r>
    </w:p>
    <w:p w14:paraId="269AC0BC" w14:textId="77777777" w:rsidR="00962C32" w:rsidRPr="00962C32" w:rsidRDefault="00962C32" w:rsidP="00962C32">
      <w:pPr>
        <w:numPr>
          <w:ilvl w:val="0"/>
          <w:numId w:val="5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62C32">
        <w:rPr>
          <w:rFonts w:ascii="Arial" w:eastAsia="Times New Roman" w:hAnsi="Arial" w:cs="Arial"/>
          <w:color w:val="000000"/>
          <w:sz w:val="20"/>
          <w:szCs w:val="20"/>
          <w:lang w:eastAsia="pl-PL"/>
        </w:rPr>
        <w:t>eIDAS</w:t>
      </w:r>
      <w:proofErr w:type="spellEnd"/>
      <w:r w:rsidRPr="00962C32">
        <w:rPr>
          <w:rFonts w:ascii="Arial" w:eastAsia="Times New Roman" w:hAnsi="Arial" w:cs="Arial"/>
          <w:color w:val="000000"/>
          <w:sz w:val="20"/>
          <w:szCs w:val="20"/>
          <w:lang w:eastAsia="pl-PL"/>
        </w:rPr>
        <w:t>) (UE) nr 910/2014 - od 1 lipca 2016 roku”.</w:t>
      </w:r>
    </w:p>
    <w:p w14:paraId="19E0C0F8" w14:textId="77777777" w:rsidR="00962C32" w:rsidRPr="00962C32" w:rsidRDefault="00962C32" w:rsidP="00962C32">
      <w:pPr>
        <w:numPr>
          <w:ilvl w:val="0"/>
          <w:numId w:val="5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W przypadku wykorzystania formatu podpisu </w:t>
      </w:r>
      <w:proofErr w:type="spellStart"/>
      <w:r w:rsidRPr="00962C32">
        <w:rPr>
          <w:rFonts w:ascii="Arial" w:eastAsia="Times New Roman" w:hAnsi="Arial" w:cs="Arial"/>
          <w:color w:val="000000"/>
          <w:sz w:val="20"/>
          <w:szCs w:val="20"/>
          <w:lang w:eastAsia="pl-PL"/>
        </w:rPr>
        <w:t>XAdES</w:t>
      </w:r>
      <w:proofErr w:type="spellEnd"/>
      <w:r w:rsidRPr="00962C32">
        <w:rPr>
          <w:rFonts w:ascii="Arial" w:eastAsia="Times New Roman" w:hAnsi="Arial" w:cs="Arial"/>
          <w:color w:val="000000"/>
          <w:sz w:val="20"/>
          <w:szCs w:val="20"/>
          <w:lang w:eastAsia="pl-PL"/>
        </w:rPr>
        <w:t xml:space="preserve"> zewnętrzny. Zamawiający wymaga dołączenia odpowiedniej ilości plików tj. podpisywanych plików z danymi oraz plików </w:t>
      </w:r>
      <w:proofErr w:type="spellStart"/>
      <w:r w:rsidRPr="00962C32">
        <w:rPr>
          <w:rFonts w:ascii="Arial" w:eastAsia="Times New Roman" w:hAnsi="Arial" w:cs="Arial"/>
          <w:color w:val="000000"/>
          <w:sz w:val="20"/>
          <w:szCs w:val="20"/>
          <w:lang w:eastAsia="pl-PL"/>
        </w:rPr>
        <w:t>XAdES</w:t>
      </w:r>
      <w:proofErr w:type="spellEnd"/>
      <w:r w:rsidRPr="00962C32">
        <w:rPr>
          <w:rFonts w:ascii="Arial" w:eastAsia="Times New Roman" w:hAnsi="Arial" w:cs="Arial"/>
          <w:color w:val="000000"/>
          <w:sz w:val="20"/>
          <w:szCs w:val="20"/>
          <w:lang w:eastAsia="pl-PL"/>
        </w:rPr>
        <w:t>.</w:t>
      </w:r>
    </w:p>
    <w:p w14:paraId="5E57A74F" w14:textId="77777777" w:rsidR="00962C32" w:rsidRPr="00962C32" w:rsidRDefault="00962C32" w:rsidP="00962C32">
      <w:pPr>
        <w:numPr>
          <w:ilvl w:val="0"/>
          <w:numId w:val="52"/>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Zgodnie z art. 18 ust. 3 ustawy </w:t>
      </w:r>
      <w:proofErr w:type="spellStart"/>
      <w:r w:rsidRPr="00962C32">
        <w:rPr>
          <w:rFonts w:ascii="Arial" w:eastAsia="Times New Roman" w:hAnsi="Arial" w:cs="Arial"/>
          <w:color w:val="000000"/>
          <w:sz w:val="20"/>
          <w:szCs w:val="20"/>
          <w:lang w:eastAsia="pl-PL"/>
        </w:rPr>
        <w:t>Pzp</w:t>
      </w:r>
      <w:proofErr w:type="spellEnd"/>
      <w:r w:rsidRPr="00962C32">
        <w:rPr>
          <w:rFonts w:ascii="Arial" w:eastAsia="Times New Roman" w:hAnsi="Arial" w:cs="Arial"/>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BA6AE6" w14:textId="77777777" w:rsidR="00962C32" w:rsidRPr="00962C32" w:rsidRDefault="00962C32" w:rsidP="00962C32">
      <w:pPr>
        <w:numPr>
          <w:ilvl w:val="0"/>
          <w:numId w:val="5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lastRenderedPageBreak/>
        <w:t xml:space="preserve">Wykonawca, za pośrednictwem </w:t>
      </w:r>
      <w:hyperlink r:id="rId51" w:history="1">
        <w:r w:rsidRPr="00962C32">
          <w:rPr>
            <w:rFonts w:ascii="Arial" w:eastAsia="Times New Roman" w:hAnsi="Arial" w:cs="Arial"/>
            <w:color w:val="1155CC"/>
            <w:sz w:val="20"/>
            <w:szCs w:val="20"/>
            <w:u w:val="single"/>
            <w:lang w:eastAsia="pl-PL"/>
          </w:rPr>
          <w:t>platformazakupowa.pl</w:t>
        </w:r>
      </w:hyperlink>
      <w:r w:rsidRPr="00962C32">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01A3D44C" w14:textId="77777777" w:rsidR="00962C32" w:rsidRPr="00962C32" w:rsidRDefault="00D235FC" w:rsidP="00962C32">
      <w:pPr>
        <w:spacing w:after="0" w:line="240" w:lineRule="auto"/>
        <w:ind w:left="720"/>
        <w:jc w:val="both"/>
        <w:rPr>
          <w:rFonts w:ascii="Times New Roman" w:eastAsia="Times New Roman" w:hAnsi="Times New Roman" w:cs="Times New Roman"/>
          <w:sz w:val="24"/>
          <w:szCs w:val="24"/>
          <w:lang w:eastAsia="pl-PL"/>
        </w:rPr>
      </w:pPr>
      <w:hyperlink r:id="rId52" w:history="1">
        <w:r w:rsidR="00962C32" w:rsidRPr="00962C32">
          <w:rPr>
            <w:rFonts w:ascii="Arial" w:eastAsia="Times New Roman" w:hAnsi="Arial" w:cs="Arial"/>
            <w:color w:val="1155CC"/>
            <w:sz w:val="20"/>
            <w:szCs w:val="20"/>
            <w:u w:val="single"/>
            <w:lang w:eastAsia="pl-PL"/>
          </w:rPr>
          <w:t>https://platformazakupowa.pl/strona/45-instrukcje</w:t>
        </w:r>
      </w:hyperlink>
    </w:p>
    <w:p w14:paraId="051419D1" w14:textId="77777777" w:rsidR="00962C32" w:rsidRPr="00962C32" w:rsidRDefault="00962C32" w:rsidP="00962C32">
      <w:pPr>
        <w:numPr>
          <w:ilvl w:val="0"/>
          <w:numId w:val="5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Każdy z Wykonawców może złożyć tylko jedną ofertę. Złożenie większej liczby ofert lub oferty zawierającej propozycje wariantowe spowoduje podlegać będzie odrzuceniu.</w:t>
      </w:r>
    </w:p>
    <w:p w14:paraId="6F2F0EDC" w14:textId="77777777" w:rsidR="00962C32" w:rsidRPr="00962C32" w:rsidRDefault="00962C32" w:rsidP="00962C32">
      <w:pPr>
        <w:numPr>
          <w:ilvl w:val="0"/>
          <w:numId w:val="55"/>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Ceny oferty muszą zawierać wszystkie koszty, jakie musi ponieść Wykonawca, aby zrealizować zamówienie z najwyższą starannością oraz ewentualne rabaty.</w:t>
      </w:r>
    </w:p>
    <w:p w14:paraId="7B5A1280" w14:textId="77777777" w:rsidR="00962C32" w:rsidRPr="00962C32" w:rsidRDefault="00962C32" w:rsidP="00962C32">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984ADC3" w14:textId="77777777" w:rsidR="00962C32" w:rsidRPr="00962C32" w:rsidRDefault="00962C32" w:rsidP="00962C32">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0AF606" w14:textId="77777777" w:rsidR="00962C32" w:rsidRPr="00962C32" w:rsidRDefault="00962C32" w:rsidP="00962C32">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798CF208" w14:textId="77777777" w:rsidR="00962C32" w:rsidRPr="00962C32" w:rsidRDefault="00962C32" w:rsidP="00962C32">
      <w:pPr>
        <w:numPr>
          <w:ilvl w:val="0"/>
          <w:numId w:val="59"/>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b/>
          <w:bCs/>
          <w:color w:val="000000"/>
          <w:sz w:val="20"/>
          <w:szCs w:val="20"/>
          <w:lang w:eastAsia="pl-PL"/>
        </w:rPr>
        <w:t>Rozszerzenia plików wykorzystywanych przez Wykonawców powinny być zgodne z</w:t>
      </w:r>
      <w:r w:rsidRPr="00962C32">
        <w:rPr>
          <w:rFonts w:ascii="Arial" w:eastAsia="Times New Roman" w:hAnsi="Arial" w:cs="Arial"/>
          <w:color w:val="000000"/>
          <w:sz w:val="20"/>
          <w:szCs w:val="2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2E2368" w14:textId="77777777" w:rsidR="00962C32" w:rsidRPr="00962C32" w:rsidRDefault="00962C32" w:rsidP="00962C32">
      <w:pPr>
        <w:numPr>
          <w:ilvl w:val="0"/>
          <w:numId w:val="60"/>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Zamawiający rekomenduje wykorzystanie formatów: .pdf .</w:t>
      </w:r>
      <w:proofErr w:type="spellStart"/>
      <w:r w:rsidRPr="00962C32">
        <w:rPr>
          <w:rFonts w:ascii="Arial" w:eastAsia="Times New Roman" w:hAnsi="Arial" w:cs="Arial"/>
          <w:color w:val="000000"/>
          <w:sz w:val="20"/>
          <w:szCs w:val="20"/>
          <w:lang w:eastAsia="pl-PL"/>
        </w:rPr>
        <w:t>doc</w:t>
      </w:r>
      <w:proofErr w:type="spellEnd"/>
      <w:r w:rsidRPr="00962C32">
        <w:rPr>
          <w:rFonts w:ascii="Arial" w:eastAsia="Times New Roman" w:hAnsi="Arial" w:cs="Arial"/>
          <w:color w:val="000000"/>
          <w:sz w:val="20"/>
          <w:szCs w:val="20"/>
          <w:lang w:eastAsia="pl-PL"/>
        </w:rPr>
        <w:t xml:space="preserve"> .</w:t>
      </w:r>
      <w:proofErr w:type="spellStart"/>
      <w:r w:rsidRPr="00962C32">
        <w:rPr>
          <w:rFonts w:ascii="Arial" w:eastAsia="Times New Roman" w:hAnsi="Arial" w:cs="Arial"/>
          <w:color w:val="000000"/>
          <w:sz w:val="20"/>
          <w:szCs w:val="20"/>
          <w:lang w:eastAsia="pl-PL"/>
        </w:rPr>
        <w:t>docx</w:t>
      </w:r>
      <w:proofErr w:type="spellEnd"/>
      <w:r w:rsidRPr="00962C32">
        <w:rPr>
          <w:rFonts w:ascii="Arial" w:eastAsia="Times New Roman" w:hAnsi="Arial" w:cs="Arial"/>
          <w:color w:val="000000"/>
          <w:sz w:val="20"/>
          <w:szCs w:val="20"/>
          <w:lang w:eastAsia="pl-PL"/>
        </w:rPr>
        <w:t xml:space="preserve"> .xls .</w:t>
      </w:r>
      <w:proofErr w:type="spellStart"/>
      <w:r w:rsidRPr="00962C32">
        <w:rPr>
          <w:rFonts w:ascii="Arial" w:eastAsia="Times New Roman" w:hAnsi="Arial" w:cs="Arial"/>
          <w:color w:val="000000"/>
          <w:sz w:val="20"/>
          <w:szCs w:val="20"/>
          <w:lang w:eastAsia="pl-PL"/>
        </w:rPr>
        <w:t>xlsx</w:t>
      </w:r>
      <w:proofErr w:type="spellEnd"/>
      <w:r w:rsidRPr="00962C32">
        <w:rPr>
          <w:rFonts w:ascii="Arial" w:eastAsia="Times New Roman" w:hAnsi="Arial" w:cs="Arial"/>
          <w:color w:val="000000"/>
          <w:sz w:val="20"/>
          <w:szCs w:val="20"/>
          <w:lang w:eastAsia="pl-PL"/>
        </w:rPr>
        <w:t xml:space="preserve"> .jpg (.</w:t>
      </w:r>
      <w:proofErr w:type="spellStart"/>
      <w:r w:rsidRPr="00962C32">
        <w:rPr>
          <w:rFonts w:ascii="Arial" w:eastAsia="Times New Roman" w:hAnsi="Arial" w:cs="Arial"/>
          <w:color w:val="000000"/>
          <w:sz w:val="20"/>
          <w:szCs w:val="20"/>
          <w:lang w:eastAsia="pl-PL"/>
        </w:rPr>
        <w:t>jpeg</w:t>
      </w:r>
      <w:proofErr w:type="spellEnd"/>
      <w:r w:rsidRPr="00962C32">
        <w:rPr>
          <w:rFonts w:ascii="Arial" w:eastAsia="Times New Roman" w:hAnsi="Arial" w:cs="Arial"/>
          <w:color w:val="000000"/>
          <w:sz w:val="20"/>
          <w:szCs w:val="20"/>
          <w:lang w:eastAsia="pl-PL"/>
        </w:rPr>
        <w:t xml:space="preserve">) </w:t>
      </w:r>
      <w:r w:rsidRPr="00962C32">
        <w:rPr>
          <w:rFonts w:ascii="Arial" w:eastAsia="Times New Roman" w:hAnsi="Arial" w:cs="Arial"/>
          <w:b/>
          <w:bCs/>
          <w:color w:val="000000"/>
          <w:sz w:val="20"/>
          <w:szCs w:val="20"/>
          <w:u w:val="single"/>
          <w:lang w:eastAsia="pl-PL"/>
        </w:rPr>
        <w:t>ze szczególnym wskazaniem na .pdf</w:t>
      </w:r>
    </w:p>
    <w:p w14:paraId="181118FC" w14:textId="77777777" w:rsidR="00962C32" w:rsidRPr="00962C32" w:rsidRDefault="00962C32" w:rsidP="00962C32">
      <w:pPr>
        <w:numPr>
          <w:ilvl w:val="0"/>
          <w:numId w:val="6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celu ewentualnej kompresji danych Zamawiający rekomenduje wykorzystanie jednego z rozszerzeń:</w:t>
      </w:r>
    </w:p>
    <w:p w14:paraId="62F84AF8" w14:textId="77777777" w:rsidR="00962C32" w:rsidRPr="00962C32" w:rsidRDefault="00962C32" w:rsidP="00962C32">
      <w:pPr>
        <w:numPr>
          <w:ilvl w:val="0"/>
          <w:numId w:val="62"/>
        </w:numPr>
        <w:spacing w:after="0" w:line="240" w:lineRule="auto"/>
        <w:ind w:left="144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.zip </w:t>
      </w:r>
    </w:p>
    <w:p w14:paraId="6A60FA9C" w14:textId="77777777" w:rsidR="00962C32" w:rsidRPr="00962C32" w:rsidRDefault="00962C32" w:rsidP="00962C32">
      <w:pPr>
        <w:numPr>
          <w:ilvl w:val="0"/>
          <w:numId w:val="62"/>
        </w:numPr>
        <w:spacing w:after="0" w:line="240" w:lineRule="auto"/>
        <w:ind w:left="144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.7Z</w:t>
      </w:r>
    </w:p>
    <w:p w14:paraId="257B2FCE" w14:textId="77777777" w:rsidR="00962C32" w:rsidRPr="00912BCA" w:rsidRDefault="00962C32" w:rsidP="00962C32">
      <w:pPr>
        <w:numPr>
          <w:ilvl w:val="0"/>
          <w:numId w:val="63"/>
        </w:numPr>
        <w:spacing w:after="0" w:line="240" w:lineRule="auto"/>
        <w:jc w:val="both"/>
        <w:textAlignment w:val="baseline"/>
        <w:rPr>
          <w:rFonts w:ascii="Calibri" w:eastAsia="Times New Roman" w:hAnsi="Calibri" w:cs="Times New Roman"/>
          <w:sz w:val="20"/>
          <w:szCs w:val="20"/>
          <w:lang w:eastAsia="pl-PL"/>
        </w:rPr>
      </w:pPr>
      <w:r w:rsidRPr="00962C32">
        <w:rPr>
          <w:rFonts w:ascii="Arial" w:eastAsia="Times New Roman" w:hAnsi="Arial" w:cs="Arial"/>
          <w:color w:val="000000"/>
          <w:sz w:val="20"/>
          <w:szCs w:val="20"/>
          <w:lang w:eastAsia="pl-PL"/>
        </w:rPr>
        <w:t xml:space="preserve">Wśród </w:t>
      </w:r>
      <w:r w:rsidRPr="00912BCA">
        <w:rPr>
          <w:rFonts w:ascii="Arial" w:eastAsia="Times New Roman" w:hAnsi="Arial" w:cs="Arial"/>
          <w:sz w:val="20"/>
          <w:szCs w:val="20"/>
          <w:lang w:eastAsia="pl-PL"/>
        </w:rPr>
        <w:t xml:space="preserve">rozszerzeń powszechnych a </w:t>
      </w:r>
      <w:r w:rsidRPr="00912BCA">
        <w:rPr>
          <w:rFonts w:ascii="Arial" w:eastAsia="Times New Roman" w:hAnsi="Arial" w:cs="Arial"/>
          <w:b/>
          <w:bCs/>
          <w:sz w:val="20"/>
          <w:szCs w:val="20"/>
          <w:lang w:eastAsia="pl-PL"/>
        </w:rPr>
        <w:t>niewystępujących</w:t>
      </w:r>
      <w:r w:rsidRPr="00912BCA">
        <w:rPr>
          <w:rFonts w:ascii="Arial" w:eastAsia="Times New Roman" w:hAnsi="Arial" w:cs="Arial"/>
          <w:sz w:val="20"/>
          <w:szCs w:val="20"/>
          <w:lang w:eastAsia="pl-PL"/>
        </w:rPr>
        <w:t xml:space="preserve"> w Rozporządzeniu KRI występują: .</w:t>
      </w:r>
      <w:proofErr w:type="spellStart"/>
      <w:r w:rsidRPr="00912BCA">
        <w:rPr>
          <w:rFonts w:ascii="Arial" w:eastAsia="Times New Roman" w:hAnsi="Arial" w:cs="Arial"/>
          <w:sz w:val="20"/>
          <w:szCs w:val="20"/>
          <w:lang w:eastAsia="pl-PL"/>
        </w:rPr>
        <w:t>rar</w:t>
      </w:r>
      <w:proofErr w:type="spellEnd"/>
      <w:r w:rsidRPr="00912BCA">
        <w:rPr>
          <w:rFonts w:ascii="Arial" w:eastAsia="Times New Roman" w:hAnsi="Arial" w:cs="Arial"/>
          <w:sz w:val="20"/>
          <w:szCs w:val="20"/>
          <w:lang w:eastAsia="pl-PL"/>
        </w:rPr>
        <w:t xml:space="preserve"> .gif .</w:t>
      </w:r>
      <w:proofErr w:type="spellStart"/>
      <w:r w:rsidRPr="00912BCA">
        <w:rPr>
          <w:rFonts w:ascii="Arial" w:eastAsia="Times New Roman" w:hAnsi="Arial" w:cs="Arial"/>
          <w:sz w:val="20"/>
          <w:szCs w:val="20"/>
          <w:lang w:eastAsia="pl-PL"/>
        </w:rPr>
        <w:t>bmp</w:t>
      </w:r>
      <w:proofErr w:type="spellEnd"/>
      <w:r w:rsidRPr="00912BCA">
        <w:rPr>
          <w:rFonts w:ascii="Arial" w:eastAsia="Times New Roman" w:hAnsi="Arial" w:cs="Arial"/>
          <w:sz w:val="20"/>
          <w:szCs w:val="20"/>
          <w:lang w:eastAsia="pl-PL"/>
        </w:rPr>
        <w:t xml:space="preserve"> .</w:t>
      </w:r>
      <w:proofErr w:type="spellStart"/>
      <w:r w:rsidRPr="00912BCA">
        <w:rPr>
          <w:rFonts w:ascii="Arial" w:eastAsia="Times New Roman" w:hAnsi="Arial" w:cs="Arial"/>
          <w:sz w:val="20"/>
          <w:szCs w:val="20"/>
          <w:lang w:eastAsia="pl-PL"/>
        </w:rPr>
        <w:t>numbers</w:t>
      </w:r>
      <w:proofErr w:type="spellEnd"/>
      <w:r w:rsidRPr="00912BCA">
        <w:rPr>
          <w:rFonts w:ascii="Arial" w:eastAsia="Times New Roman" w:hAnsi="Arial" w:cs="Arial"/>
          <w:sz w:val="20"/>
          <w:szCs w:val="20"/>
          <w:lang w:eastAsia="pl-PL"/>
        </w:rPr>
        <w:t xml:space="preserve"> .</w:t>
      </w:r>
      <w:proofErr w:type="spellStart"/>
      <w:r w:rsidRPr="00912BCA">
        <w:rPr>
          <w:rFonts w:ascii="Arial" w:eastAsia="Times New Roman" w:hAnsi="Arial" w:cs="Arial"/>
          <w:sz w:val="20"/>
          <w:szCs w:val="20"/>
          <w:lang w:eastAsia="pl-PL"/>
        </w:rPr>
        <w:t>pages</w:t>
      </w:r>
      <w:proofErr w:type="spellEnd"/>
      <w:r w:rsidRPr="00912BCA">
        <w:rPr>
          <w:rFonts w:ascii="Arial" w:eastAsia="Times New Roman" w:hAnsi="Arial" w:cs="Arial"/>
          <w:sz w:val="20"/>
          <w:szCs w:val="20"/>
          <w:lang w:eastAsia="pl-PL"/>
        </w:rPr>
        <w:t xml:space="preserve">. </w:t>
      </w:r>
      <w:r w:rsidRPr="00912BCA">
        <w:rPr>
          <w:rFonts w:ascii="Arial" w:eastAsia="Times New Roman" w:hAnsi="Arial" w:cs="Arial"/>
          <w:b/>
          <w:bCs/>
          <w:sz w:val="20"/>
          <w:szCs w:val="20"/>
          <w:lang w:eastAsia="pl-PL"/>
        </w:rPr>
        <w:t>Dokumenty złożone w takich plikach zostaną uznane za złożone nieskutecznie.</w:t>
      </w:r>
    </w:p>
    <w:p w14:paraId="01E5B25A" w14:textId="77777777" w:rsidR="00962C32" w:rsidRPr="00962C32" w:rsidRDefault="00962C32" w:rsidP="00962C32">
      <w:pPr>
        <w:numPr>
          <w:ilvl w:val="0"/>
          <w:numId w:val="64"/>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962C32">
        <w:rPr>
          <w:rFonts w:ascii="Arial" w:eastAsia="Times New Roman" w:hAnsi="Arial" w:cs="Arial"/>
          <w:b/>
          <w:bCs/>
          <w:color w:val="000000"/>
          <w:sz w:val="20"/>
          <w:szCs w:val="20"/>
          <w:lang w:eastAsia="pl-PL"/>
        </w:rPr>
        <w:t>maksymalnie 10MB</w:t>
      </w:r>
      <w:r w:rsidRPr="00962C32">
        <w:rPr>
          <w:rFonts w:ascii="Arial" w:eastAsia="Times New Roman" w:hAnsi="Arial" w:cs="Arial"/>
          <w:color w:val="000000"/>
          <w:sz w:val="20"/>
          <w:szCs w:val="20"/>
          <w:lang w:eastAsia="pl-PL"/>
        </w:rPr>
        <w:t xml:space="preserve">, oraz na ograniczenie wielkości plików podpisywanych w aplikacji </w:t>
      </w:r>
      <w:proofErr w:type="spellStart"/>
      <w:r w:rsidRPr="00962C32">
        <w:rPr>
          <w:rFonts w:ascii="Arial" w:eastAsia="Times New Roman" w:hAnsi="Arial" w:cs="Arial"/>
          <w:color w:val="000000"/>
          <w:sz w:val="20"/>
          <w:szCs w:val="20"/>
          <w:lang w:eastAsia="pl-PL"/>
        </w:rPr>
        <w:t>eDoApp</w:t>
      </w:r>
      <w:proofErr w:type="spellEnd"/>
      <w:r w:rsidRPr="00962C32">
        <w:rPr>
          <w:rFonts w:ascii="Arial" w:eastAsia="Times New Roman" w:hAnsi="Arial" w:cs="Arial"/>
          <w:color w:val="000000"/>
          <w:sz w:val="20"/>
          <w:szCs w:val="20"/>
          <w:lang w:eastAsia="pl-PL"/>
        </w:rPr>
        <w:t xml:space="preserve"> służącej do składania podpisu osobistego, który wynosi </w:t>
      </w:r>
      <w:r w:rsidRPr="00962C32">
        <w:rPr>
          <w:rFonts w:ascii="Arial" w:eastAsia="Times New Roman" w:hAnsi="Arial" w:cs="Arial"/>
          <w:b/>
          <w:bCs/>
          <w:color w:val="000000"/>
          <w:sz w:val="20"/>
          <w:szCs w:val="20"/>
          <w:lang w:eastAsia="pl-PL"/>
        </w:rPr>
        <w:t>maksymalnie 5MB</w:t>
      </w:r>
      <w:r w:rsidRPr="00962C32">
        <w:rPr>
          <w:rFonts w:ascii="Arial" w:eastAsia="Times New Roman" w:hAnsi="Arial" w:cs="Arial"/>
          <w:color w:val="000000"/>
          <w:sz w:val="20"/>
          <w:szCs w:val="20"/>
          <w:lang w:eastAsia="pl-PL"/>
        </w:rPr>
        <w:t>.</w:t>
      </w:r>
    </w:p>
    <w:p w14:paraId="63F7E93B" w14:textId="77777777" w:rsidR="00962C32" w:rsidRPr="00962C32" w:rsidRDefault="00962C32" w:rsidP="00962C32">
      <w:pPr>
        <w:numPr>
          <w:ilvl w:val="0"/>
          <w:numId w:val="65"/>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stosowania przez wykonawcę kwalifikowanego podpisu elektronicznego:</w:t>
      </w:r>
    </w:p>
    <w:p w14:paraId="38BB61AA" w14:textId="77777777" w:rsidR="00962C32" w:rsidRPr="00962C32" w:rsidRDefault="00962C32" w:rsidP="00962C32">
      <w:pPr>
        <w:numPr>
          <w:ilvl w:val="0"/>
          <w:numId w:val="66"/>
        </w:numPr>
        <w:spacing w:after="0" w:line="240" w:lineRule="auto"/>
        <w:ind w:left="1440"/>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962C32">
        <w:rPr>
          <w:rFonts w:ascii="Arial" w:eastAsia="Times New Roman" w:hAnsi="Arial" w:cs="Arial"/>
          <w:b/>
          <w:bCs/>
          <w:color w:val="000000"/>
          <w:sz w:val="20"/>
          <w:szCs w:val="20"/>
          <w:lang w:eastAsia="pl-PL"/>
        </w:rPr>
        <w:t xml:space="preserve">przekonwertowanie plików składających się na ofertę na rozszerzenie .pdf  i opatrzenie ich podpisem kwalifikowanym w formacie </w:t>
      </w:r>
      <w:proofErr w:type="spellStart"/>
      <w:r w:rsidRPr="00962C32">
        <w:rPr>
          <w:rFonts w:ascii="Arial" w:eastAsia="Times New Roman" w:hAnsi="Arial" w:cs="Arial"/>
          <w:b/>
          <w:bCs/>
          <w:color w:val="000000"/>
          <w:sz w:val="20"/>
          <w:szCs w:val="20"/>
          <w:lang w:eastAsia="pl-PL"/>
        </w:rPr>
        <w:t>PAdES</w:t>
      </w:r>
      <w:proofErr w:type="spellEnd"/>
      <w:r w:rsidRPr="00962C32">
        <w:rPr>
          <w:rFonts w:ascii="Arial" w:eastAsia="Times New Roman" w:hAnsi="Arial" w:cs="Arial"/>
          <w:b/>
          <w:bCs/>
          <w:color w:val="000000"/>
          <w:sz w:val="20"/>
          <w:szCs w:val="20"/>
          <w:lang w:eastAsia="pl-PL"/>
        </w:rPr>
        <w:t>. </w:t>
      </w:r>
    </w:p>
    <w:p w14:paraId="079E9073" w14:textId="77777777" w:rsidR="00962C32" w:rsidRPr="00962C32" w:rsidRDefault="00962C32" w:rsidP="00962C32">
      <w:pPr>
        <w:numPr>
          <w:ilvl w:val="0"/>
          <w:numId w:val="66"/>
        </w:numPr>
        <w:spacing w:after="0" w:line="240" w:lineRule="auto"/>
        <w:ind w:left="144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Pliki w innych formatach niż PDF </w:t>
      </w:r>
      <w:r w:rsidRPr="00962C32">
        <w:rPr>
          <w:rFonts w:ascii="Arial" w:eastAsia="Times New Roman" w:hAnsi="Arial" w:cs="Arial"/>
          <w:b/>
          <w:bCs/>
          <w:color w:val="000000"/>
          <w:sz w:val="20"/>
          <w:szCs w:val="20"/>
          <w:lang w:eastAsia="pl-PL"/>
        </w:rPr>
        <w:t xml:space="preserve">zaleca się opatrzyć podpisem w formacie </w:t>
      </w:r>
      <w:proofErr w:type="spellStart"/>
      <w:r w:rsidRPr="00962C32">
        <w:rPr>
          <w:rFonts w:ascii="Arial" w:eastAsia="Times New Roman" w:hAnsi="Arial" w:cs="Arial"/>
          <w:b/>
          <w:bCs/>
          <w:color w:val="000000"/>
          <w:sz w:val="20"/>
          <w:szCs w:val="20"/>
          <w:lang w:eastAsia="pl-PL"/>
        </w:rPr>
        <w:t>XAdES</w:t>
      </w:r>
      <w:proofErr w:type="spellEnd"/>
      <w:r w:rsidRPr="00962C32">
        <w:rPr>
          <w:rFonts w:ascii="Arial" w:eastAsia="Times New Roman" w:hAnsi="Arial" w:cs="Arial"/>
          <w:b/>
          <w:bCs/>
          <w:color w:val="000000"/>
          <w:sz w:val="20"/>
          <w:szCs w:val="20"/>
          <w:lang w:eastAsia="pl-PL"/>
        </w:rPr>
        <w:t xml:space="preserve"> o typie zewnętrznym</w:t>
      </w:r>
      <w:r w:rsidRPr="00962C32">
        <w:rPr>
          <w:rFonts w:ascii="Arial" w:eastAsia="Times New Roman" w:hAnsi="Arial" w:cs="Arial"/>
          <w:color w:val="000000"/>
          <w:sz w:val="20"/>
          <w:szCs w:val="20"/>
          <w:lang w:eastAsia="pl-PL"/>
        </w:rPr>
        <w:t>. Wykonawca powinien pamiętać, aby plik z podpisem przekazywać łącznie z dokumentem podpisywanym.</w:t>
      </w:r>
    </w:p>
    <w:p w14:paraId="69184F83" w14:textId="77777777" w:rsidR="00962C32" w:rsidRPr="00962C32" w:rsidRDefault="00962C32" w:rsidP="00962C32">
      <w:pPr>
        <w:numPr>
          <w:ilvl w:val="0"/>
          <w:numId w:val="66"/>
        </w:numPr>
        <w:spacing w:after="0" w:line="240" w:lineRule="auto"/>
        <w:ind w:left="144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rekomenduje wykorzystanie podpisu z kwalifikowanym znacznikiem czasu.</w:t>
      </w:r>
    </w:p>
    <w:p w14:paraId="64AF3638" w14:textId="77777777" w:rsidR="00962C32" w:rsidRPr="00962C32" w:rsidRDefault="00962C32" w:rsidP="00962C32">
      <w:pPr>
        <w:numPr>
          <w:ilvl w:val="0"/>
          <w:numId w:val="67"/>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zaleca aby</w:t>
      </w:r>
      <w:r w:rsidRPr="00962C32">
        <w:rPr>
          <w:rFonts w:ascii="Arial" w:eastAsia="Times New Roman" w:hAnsi="Arial" w:cs="Arial"/>
          <w:b/>
          <w:bCs/>
          <w:color w:val="000000"/>
          <w:sz w:val="20"/>
          <w:szCs w:val="20"/>
          <w:lang w:eastAsia="pl-PL"/>
        </w:rPr>
        <w:t xml:space="preserve"> w przypadku podpisywania pliku przez kilka osób, stosować podpisy tego samego rodzaju.</w:t>
      </w:r>
      <w:r w:rsidRPr="00962C32">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14:paraId="30BFF62F" w14:textId="77777777" w:rsidR="00962C32" w:rsidRPr="00962C32" w:rsidRDefault="00962C32" w:rsidP="00962C32">
      <w:pPr>
        <w:numPr>
          <w:ilvl w:val="0"/>
          <w:numId w:val="68"/>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14:paraId="4F543BDF" w14:textId="77777777" w:rsidR="00962C32" w:rsidRPr="00962C32" w:rsidRDefault="00962C32" w:rsidP="00962C32">
      <w:pPr>
        <w:numPr>
          <w:ilvl w:val="0"/>
          <w:numId w:val="6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Osobą składającą ofertę powinna być osoba kontaktowa podawana w dokumentacji.</w:t>
      </w:r>
    </w:p>
    <w:p w14:paraId="6D89A8D5" w14:textId="77777777" w:rsidR="00962C32" w:rsidRPr="00962C32" w:rsidRDefault="00962C32" w:rsidP="00962C32">
      <w:pPr>
        <w:numPr>
          <w:ilvl w:val="0"/>
          <w:numId w:val="7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51EF6E1" w14:textId="77777777" w:rsidR="00962C32" w:rsidRPr="00962C32" w:rsidRDefault="00962C32" w:rsidP="00962C32">
      <w:pPr>
        <w:numPr>
          <w:ilvl w:val="0"/>
          <w:numId w:val="7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14:paraId="1FF1E730" w14:textId="77777777" w:rsidR="00962C32" w:rsidRPr="00962C32" w:rsidRDefault="00962C32" w:rsidP="00962C32">
      <w:pPr>
        <w:numPr>
          <w:ilvl w:val="0"/>
          <w:numId w:val="72"/>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Zamawiający zaleca aby </w:t>
      </w:r>
      <w:r w:rsidRPr="00962C32">
        <w:rPr>
          <w:rFonts w:ascii="Arial" w:eastAsia="Times New Roman" w:hAnsi="Arial" w:cs="Arial"/>
          <w:b/>
          <w:bCs/>
          <w:color w:val="000000"/>
          <w:sz w:val="20"/>
          <w:szCs w:val="20"/>
          <w:u w:val="single"/>
          <w:lang w:eastAsia="pl-PL"/>
        </w:rPr>
        <w:t>nie</w:t>
      </w:r>
      <w:r w:rsidRPr="00962C32">
        <w:rPr>
          <w:rFonts w:ascii="Arial" w:eastAsia="Times New Roman" w:hAnsi="Arial" w:cs="Arial"/>
          <w:b/>
          <w:bCs/>
          <w:color w:val="000000"/>
          <w:sz w:val="20"/>
          <w:szCs w:val="20"/>
          <w:lang w:eastAsia="pl-PL"/>
        </w:rPr>
        <w:t xml:space="preserve"> </w:t>
      </w:r>
      <w:r w:rsidRPr="00962C32">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14:paraId="1E3EE0ED"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lastRenderedPageBreak/>
        <w:t>XV. Sposób obliczania ceny oferty</w:t>
      </w:r>
    </w:p>
    <w:p w14:paraId="6D479852" w14:textId="77777777" w:rsidR="00962C32" w:rsidRPr="00962C32" w:rsidRDefault="00962C32" w:rsidP="00962C32">
      <w:pPr>
        <w:numPr>
          <w:ilvl w:val="0"/>
          <w:numId w:val="73"/>
        </w:numPr>
        <w:spacing w:before="240" w:after="0" w:line="240" w:lineRule="auto"/>
        <w:ind w:left="360"/>
        <w:jc w:val="both"/>
        <w:textAlignment w:val="baseline"/>
        <w:rPr>
          <w:rFonts w:ascii="Arial" w:eastAsia="Times New Roman" w:hAnsi="Arial" w:cs="Arial"/>
          <w:color w:val="000000"/>
          <w:sz w:val="20"/>
          <w:szCs w:val="20"/>
          <w:lang w:eastAsia="pl-PL"/>
        </w:rPr>
      </w:pPr>
      <w:bookmarkStart w:id="4" w:name="_Hlk66348055"/>
      <w:r w:rsidRPr="00962C32">
        <w:rPr>
          <w:rFonts w:ascii="Arial" w:eastAsia="Times New Roman" w:hAnsi="Arial" w:cs="Arial"/>
          <w:color w:val="000000"/>
          <w:sz w:val="20"/>
          <w:szCs w:val="20"/>
          <w:lang w:eastAsia="pl-PL"/>
        </w:rPr>
        <w:t xml:space="preserve">Wykonawca podaje cenę za realizację przedmiotu zamówienia zgodnie ze wzorem Formularza </w:t>
      </w:r>
      <w:r w:rsidR="009C027B">
        <w:rPr>
          <w:rFonts w:ascii="Arial" w:eastAsia="Times New Roman" w:hAnsi="Arial" w:cs="Arial"/>
          <w:color w:val="000000"/>
          <w:sz w:val="20"/>
          <w:szCs w:val="20"/>
          <w:lang w:eastAsia="pl-PL"/>
        </w:rPr>
        <w:t>asortymentowo-cenowego</w:t>
      </w:r>
      <w:r w:rsidRPr="00962C32">
        <w:rPr>
          <w:rFonts w:ascii="Arial" w:eastAsia="Times New Roman" w:hAnsi="Arial" w:cs="Arial"/>
          <w:color w:val="000000"/>
          <w:sz w:val="20"/>
          <w:szCs w:val="20"/>
          <w:lang w:eastAsia="pl-PL"/>
        </w:rPr>
        <w:t xml:space="preserve">, stanowiącego </w:t>
      </w:r>
      <w:r w:rsidRPr="00962C32">
        <w:rPr>
          <w:rFonts w:ascii="Arial" w:eastAsia="Times New Roman" w:hAnsi="Arial" w:cs="Arial"/>
          <w:b/>
          <w:bCs/>
          <w:color w:val="000000"/>
          <w:sz w:val="20"/>
          <w:szCs w:val="20"/>
          <w:lang w:eastAsia="pl-PL"/>
        </w:rPr>
        <w:t xml:space="preserve">Załącznik nr </w:t>
      </w:r>
      <w:r w:rsidR="009C027B">
        <w:rPr>
          <w:rFonts w:ascii="Arial" w:eastAsia="Times New Roman" w:hAnsi="Arial" w:cs="Arial"/>
          <w:b/>
          <w:bCs/>
          <w:color w:val="000000"/>
          <w:sz w:val="20"/>
          <w:szCs w:val="20"/>
          <w:lang w:eastAsia="pl-PL"/>
        </w:rPr>
        <w:t xml:space="preserve">2 </w:t>
      </w:r>
      <w:r w:rsidRPr="00962C32">
        <w:rPr>
          <w:rFonts w:ascii="Arial" w:eastAsia="Times New Roman" w:hAnsi="Arial" w:cs="Arial"/>
          <w:b/>
          <w:bCs/>
          <w:color w:val="000000"/>
          <w:sz w:val="20"/>
          <w:szCs w:val="20"/>
          <w:lang w:eastAsia="pl-PL"/>
        </w:rPr>
        <w:t>do SWZ. </w:t>
      </w:r>
    </w:p>
    <w:p w14:paraId="6EAB72C7" w14:textId="77777777" w:rsidR="009C027B" w:rsidRDefault="00962C32" w:rsidP="005D2DA1">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SWZ. </w:t>
      </w:r>
    </w:p>
    <w:p w14:paraId="425F3933" w14:textId="77777777" w:rsidR="00962C32" w:rsidRPr="009C027B" w:rsidRDefault="00962C32" w:rsidP="005D2DA1">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Cena podana na Formularzu Ofertowym jest ceną ostateczną, niepodlegającą negocjacji i wyczerpującą wszelkie należności Wykonawcy wobec Zamawiającego związane z realizacją przedmiotu zamówienia.</w:t>
      </w:r>
    </w:p>
    <w:p w14:paraId="5A222B93" w14:textId="77777777" w:rsidR="00962C32" w:rsidRPr="00962C32" w:rsidRDefault="00962C32" w:rsidP="00962C32">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Cena oferty powinna być wyrażona w złotych polskich (PLN) z dokładnością do dwóch miejsc po przecinku.</w:t>
      </w:r>
    </w:p>
    <w:p w14:paraId="6BEE7C45" w14:textId="77777777" w:rsidR="00962C32" w:rsidRPr="00962C32" w:rsidRDefault="00962C32" w:rsidP="00962C32">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rozliczeń w walucie obcej.</w:t>
      </w:r>
    </w:p>
    <w:p w14:paraId="3722430D" w14:textId="77777777" w:rsidR="00962C32" w:rsidRPr="00962C32" w:rsidRDefault="00962C32" w:rsidP="00962C32">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Wyliczona cena oferty brutto będzie służyć do porównania złożonych ofert i do rozliczenia w trakcie realizacji zamówienia.</w:t>
      </w:r>
    </w:p>
    <w:p w14:paraId="3873176D" w14:textId="77777777" w:rsidR="00962C32" w:rsidRPr="00962C32" w:rsidRDefault="00962C32" w:rsidP="00962C32">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962C32">
        <w:rPr>
          <w:rFonts w:ascii="Arial" w:eastAsia="Times New Roman" w:hAnsi="Arial" w:cs="Arial"/>
          <w:color w:val="000000"/>
          <w:sz w:val="20"/>
          <w:szCs w:val="20"/>
          <w:lang w:eastAsia="pl-PL"/>
        </w:rPr>
        <w:t>późn</w:t>
      </w:r>
      <w:proofErr w:type="spellEnd"/>
      <w:r w:rsidRPr="00962C32">
        <w:rPr>
          <w:rFonts w:ascii="Arial" w:eastAsia="Times New Roman" w:hAnsi="Arial" w:cs="Arial"/>
          <w:color w:val="000000"/>
          <w:sz w:val="20"/>
          <w:szCs w:val="20"/>
          <w:lang w:eastAsia="pl-PL"/>
        </w:rPr>
        <w:t>. zm.), dla celów zastosowania kryterium ceny lub kosztu zamawiający dolicza do przedstawionej w tej ofercie ceny kwotę podatku od towarów i usług, którą miałby obowiązek rozliczyć.</w:t>
      </w:r>
      <w:r w:rsidRPr="00962C32">
        <w:rPr>
          <w:rFonts w:ascii="Arial" w:eastAsia="Times New Roman" w:hAnsi="Arial" w:cs="Arial"/>
          <w:b/>
          <w:bCs/>
          <w:color w:val="000000"/>
          <w:sz w:val="20"/>
          <w:szCs w:val="20"/>
          <w:lang w:eastAsia="pl-PL"/>
        </w:rPr>
        <w:t xml:space="preserve"> </w:t>
      </w:r>
      <w:r w:rsidRPr="00962C32">
        <w:rPr>
          <w:rFonts w:ascii="Arial" w:eastAsia="Times New Roman" w:hAnsi="Arial" w:cs="Arial"/>
          <w:color w:val="000000"/>
          <w:sz w:val="20"/>
          <w:szCs w:val="20"/>
          <w:lang w:eastAsia="pl-PL"/>
        </w:rPr>
        <w:t>W ofercie, o której mowa w ust. 1, Wykonawca ma obowiązek:</w:t>
      </w:r>
    </w:p>
    <w:p w14:paraId="325671F0" w14:textId="77777777" w:rsidR="00962C32" w:rsidRPr="00962C32" w:rsidRDefault="00962C32" w:rsidP="00962C32">
      <w:pPr>
        <w:spacing w:after="0" w:line="240" w:lineRule="auto"/>
        <w:ind w:left="417" w:hanging="409"/>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1)    poinformowania zamawiającego, że wybór jego oferty będzie prowadził do powstania u zamawiającego obowiązku podatkowego;</w:t>
      </w:r>
    </w:p>
    <w:p w14:paraId="395DC6A6" w14:textId="77777777" w:rsidR="00962C32" w:rsidRPr="00962C32" w:rsidRDefault="00962C32" w:rsidP="00962C32">
      <w:pPr>
        <w:spacing w:after="0" w:line="240" w:lineRule="auto"/>
        <w:ind w:left="417" w:hanging="409"/>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2)    wskazania nazwy (rodzaju) towaru lub usługi, których dostawa lub świadczenie będą prowadziły do powstania obowiązku podatkowego;</w:t>
      </w:r>
    </w:p>
    <w:p w14:paraId="5D9AAC90" w14:textId="77777777" w:rsidR="00962C32" w:rsidRPr="00962C32" w:rsidRDefault="00962C32" w:rsidP="00962C32">
      <w:pPr>
        <w:spacing w:after="0" w:line="240" w:lineRule="auto"/>
        <w:ind w:left="417" w:hanging="409"/>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3)    wskazania wartości towaru lub usługi objętego obowiązkiem podatkowym zamawiającego, bez kwoty podatku;</w:t>
      </w:r>
    </w:p>
    <w:p w14:paraId="11DAFD7C" w14:textId="77777777" w:rsidR="00962C32" w:rsidRPr="00962C32" w:rsidRDefault="00962C32" w:rsidP="00962C32">
      <w:pPr>
        <w:spacing w:after="0" w:line="240" w:lineRule="auto"/>
        <w:ind w:left="417" w:hanging="409"/>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4)    wskazania stawki podatku od towarów i usług, która zgodnie z wiedzą wykonawcy, będzie miała zastosowanie.</w:t>
      </w:r>
    </w:p>
    <w:p w14:paraId="193B4A7A" w14:textId="77777777" w:rsidR="00962C32" w:rsidRPr="00962C32" w:rsidRDefault="00962C32" w:rsidP="00962C32">
      <w:pPr>
        <w:numPr>
          <w:ilvl w:val="0"/>
          <w:numId w:val="7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4"/>
    <w:p w14:paraId="12A4E84A"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26"/>
          <w:szCs w:val="26"/>
          <w:lang w:eastAsia="pl-PL"/>
        </w:rPr>
        <w:t>XVI. Wymagania dotyczące wadium</w:t>
      </w:r>
    </w:p>
    <w:p w14:paraId="5B701AAD" w14:textId="77777777" w:rsidR="00962C32" w:rsidRPr="00962C32" w:rsidRDefault="009C027B" w:rsidP="009C027B">
      <w:pPr>
        <w:spacing w:after="0" w:line="240" w:lineRule="auto"/>
        <w:jc w:val="both"/>
        <w:textAlignment w:val="baseline"/>
        <w:rPr>
          <w:rFonts w:ascii="Arial" w:eastAsia="Times New Roman" w:hAnsi="Arial" w:cs="Arial"/>
          <w:color w:val="000000"/>
          <w:sz w:val="20"/>
          <w:szCs w:val="20"/>
          <w:lang w:eastAsia="pl-PL"/>
        </w:rPr>
      </w:pPr>
      <w:bookmarkStart w:id="5" w:name="_Hlk66348068"/>
      <w:r>
        <w:rPr>
          <w:rFonts w:ascii="Arial" w:eastAsia="Times New Roman" w:hAnsi="Arial" w:cs="Arial"/>
          <w:color w:val="000000"/>
          <w:sz w:val="20"/>
          <w:szCs w:val="20"/>
          <w:lang w:eastAsia="pl-PL"/>
        </w:rPr>
        <w:t>Zamawiający nie wymaga wadium.</w:t>
      </w:r>
    </w:p>
    <w:bookmarkEnd w:id="5"/>
    <w:p w14:paraId="76BC36BC"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XVII. Termin związania ofertą</w:t>
      </w:r>
    </w:p>
    <w:p w14:paraId="2D8CCCF9" w14:textId="7F563D4C" w:rsidR="00962C32" w:rsidRPr="00962C32" w:rsidRDefault="00962C32" w:rsidP="00962C32">
      <w:pPr>
        <w:numPr>
          <w:ilvl w:val="0"/>
          <w:numId w:val="82"/>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Wykonawca będzie związany ofertą przez okres </w:t>
      </w:r>
      <w:r w:rsidRPr="00962C32">
        <w:rPr>
          <w:rFonts w:ascii="Arial" w:eastAsia="Times New Roman" w:hAnsi="Arial" w:cs="Arial"/>
          <w:b/>
          <w:bCs/>
          <w:color w:val="000000"/>
          <w:sz w:val="20"/>
          <w:szCs w:val="20"/>
          <w:lang w:eastAsia="pl-PL"/>
        </w:rPr>
        <w:t>30 dni</w:t>
      </w:r>
      <w:r w:rsidRPr="00962C32">
        <w:rPr>
          <w:rFonts w:ascii="Arial" w:eastAsia="Times New Roman" w:hAnsi="Arial" w:cs="Arial"/>
          <w:color w:val="000000"/>
          <w:sz w:val="20"/>
          <w:szCs w:val="20"/>
          <w:lang w:eastAsia="pl-PL"/>
        </w:rPr>
        <w:t>, tj</w:t>
      </w:r>
      <w:r w:rsidRPr="009C027B">
        <w:rPr>
          <w:rFonts w:ascii="Arial" w:eastAsia="Times New Roman" w:hAnsi="Arial" w:cs="Arial"/>
          <w:color w:val="000000"/>
          <w:sz w:val="20"/>
          <w:szCs w:val="20"/>
          <w:highlight w:val="yellow"/>
          <w:lang w:eastAsia="pl-PL"/>
        </w:rPr>
        <w:t xml:space="preserve">. do dnia </w:t>
      </w:r>
      <w:r w:rsidR="00D235FC">
        <w:rPr>
          <w:rFonts w:ascii="Arial" w:eastAsia="Times New Roman" w:hAnsi="Arial" w:cs="Arial"/>
          <w:color w:val="FF9900"/>
          <w:sz w:val="20"/>
          <w:szCs w:val="20"/>
          <w:highlight w:val="yellow"/>
          <w:lang w:eastAsia="pl-PL"/>
        </w:rPr>
        <w:t>15.10</w:t>
      </w:r>
      <w:r w:rsidR="00912BCA">
        <w:rPr>
          <w:rFonts w:ascii="Arial" w:eastAsia="Times New Roman" w:hAnsi="Arial" w:cs="Arial"/>
          <w:color w:val="FF9900"/>
          <w:sz w:val="20"/>
          <w:szCs w:val="20"/>
          <w:highlight w:val="yellow"/>
          <w:lang w:eastAsia="pl-PL"/>
        </w:rPr>
        <w:t>.2021</w:t>
      </w:r>
      <w:r w:rsidRPr="009C027B">
        <w:rPr>
          <w:rFonts w:ascii="Arial" w:eastAsia="Times New Roman" w:hAnsi="Arial" w:cs="Arial"/>
          <w:smallCaps/>
          <w:color w:val="000000"/>
          <w:sz w:val="20"/>
          <w:szCs w:val="20"/>
          <w:highlight w:val="yellow"/>
          <w:lang w:eastAsia="pl-PL"/>
        </w:rPr>
        <w:t xml:space="preserve"> </w:t>
      </w:r>
      <w:r w:rsidRPr="009C027B">
        <w:rPr>
          <w:rFonts w:ascii="Arial" w:eastAsia="Times New Roman" w:hAnsi="Arial" w:cs="Arial"/>
          <w:color w:val="000000"/>
          <w:sz w:val="20"/>
          <w:szCs w:val="20"/>
          <w:highlight w:val="yellow"/>
          <w:lang w:eastAsia="pl-PL"/>
        </w:rPr>
        <w:t>r.</w:t>
      </w:r>
      <w:r w:rsidRPr="00962C32">
        <w:rPr>
          <w:rFonts w:ascii="Arial" w:eastAsia="Times New Roman" w:hAnsi="Arial" w:cs="Arial"/>
          <w:color w:val="000000"/>
          <w:sz w:val="20"/>
          <w:szCs w:val="20"/>
          <w:lang w:eastAsia="pl-PL"/>
        </w:rPr>
        <w:t xml:space="preserve"> Bieg terminu związania ofertą rozpoczyna się wraz z upływem terminu składania ofert.</w:t>
      </w:r>
    </w:p>
    <w:p w14:paraId="0DA03DE8" w14:textId="77777777" w:rsidR="00962C32" w:rsidRPr="00962C32" w:rsidRDefault="00962C32" w:rsidP="00962C32">
      <w:pPr>
        <w:numPr>
          <w:ilvl w:val="0"/>
          <w:numId w:val="82"/>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773B1C4" w14:textId="77777777" w:rsidR="00962C32" w:rsidRPr="00962C32" w:rsidRDefault="00962C32" w:rsidP="00962C32">
      <w:pPr>
        <w:numPr>
          <w:ilvl w:val="0"/>
          <w:numId w:val="82"/>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Odmowa wyrażenia zgody na przedłużenie terminu związania ofertą nie powoduje utraty wadium.</w:t>
      </w:r>
    </w:p>
    <w:p w14:paraId="0C7786CB"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XVIII. Miejsce i termin składania ofert</w:t>
      </w:r>
    </w:p>
    <w:p w14:paraId="607AE45F" w14:textId="54C0E16B" w:rsidR="00962C32" w:rsidRPr="00962C32" w:rsidRDefault="00962C32" w:rsidP="00962C32">
      <w:pPr>
        <w:numPr>
          <w:ilvl w:val="0"/>
          <w:numId w:val="83"/>
        </w:numPr>
        <w:spacing w:before="240" w:after="0" w:line="240" w:lineRule="auto"/>
        <w:textAlignment w:val="baseline"/>
        <w:rPr>
          <w:rFonts w:ascii="Arial" w:eastAsia="Times New Roman" w:hAnsi="Arial" w:cs="Arial"/>
          <w:color w:val="000000"/>
          <w:lang w:eastAsia="pl-PL"/>
        </w:rPr>
      </w:pPr>
      <w:bookmarkStart w:id="6" w:name="_Hlk66348133"/>
      <w:r w:rsidRPr="00962C32">
        <w:rPr>
          <w:rFonts w:ascii="Arial" w:eastAsia="Times New Roman" w:hAnsi="Arial" w:cs="Arial"/>
          <w:color w:val="000000"/>
          <w:lang w:eastAsia="pl-PL"/>
        </w:rPr>
        <w:t xml:space="preserve">Ofertę wraz z wymaganymi dokumentami należy umieścić na </w:t>
      </w:r>
      <w:hyperlink r:id="rId53" w:history="1">
        <w:r w:rsidRPr="00962C32">
          <w:rPr>
            <w:rFonts w:ascii="Arial" w:eastAsia="Times New Roman" w:hAnsi="Arial" w:cs="Arial"/>
            <w:color w:val="1155CC"/>
            <w:u w:val="single"/>
            <w:lang w:eastAsia="pl-PL"/>
          </w:rPr>
          <w:t>platformazakupowa.pl</w:t>
        </w:r>
      </w:hyperlink>
      <w:r w:rsidRPr="00962C32">
        <w:rPr>
          <w:rFonts w:ascii="Arial" w:eastAsia="Times New Roman" w:hAnsi="Arial" w:cs="Arial"/>
          <w:color w:val="000000"/>
          <w:lang w:eastAsia="pl-PL"/>
        </w:rPr>
        <w:t xml:space="preserve"> pod </w:t>
      </w:r>
      <w:r w:rsidRPr="00785E06">
        <w:rPr>
          <w:rFonts w:ascii="Arial" w:eastAsia="Times New Roman" w:hAnsi="Arial" w:cs="Arial"/>
          <w:lang w:eastAsia="pl-PL"/>
        </w:rPr>
        <w:t xml:space="preserve">adresem: </w:t>
      </w:r>
      <w:hyperlink r:id="rId54" w:history="1">
        <w:r w:rsidR="00785E06" w:rsidRPr="00CA1431">
          <w:rPr>
            <w:rStyle w:val="Hipercze"/>
            <w:rFonts w:ascii="Arial" w:eastAsia="Times New Roman" w:hAnsi="Arial" w:cs="Arial"/>
            <w:sz w:val="20"/>
            <w:szCs w:val="20"/>
            <w:lang w:eastAsia="pl-PL"/>
          </w:rPr>
          <w:t>https://platformazakupowa.pl/pn/szczawno_jedlina</w:t>
        </w:r>
      </w:hyperlink>
      <w:r w:rsidR="00785E06">
        <w:rPr>
          <w:rFonts w:ascii="Arial" w:eastAsia="Times New Roman" w:hAnsi="Arial" w:cs="Arial"/>
          <w:color w:val="000000"/>
          <w:lang w:eastAsia="pl-PL"/>
        </w:rPr>
        <w:t xml:space="preserve"> </w:t>
      </w:r>
      <w:r w:rsidR="007147BD" w:rsidRPr="00785E06">
        <w:rPr>
          <w:rFonts w:ascii="Arial" w:eastAsia="Times New Roman" w:hAnsi="Arial" w:cs="Arial"/>
          <w:color w:val="000000"/>
          <w:lang w:eastAsia="pl-PL"/>
        </w:rPr>
        <w:t xml:space="preserve">  </w:t>
      </w:r>
      <w:r w:rsidRPr="00962C32">
        <w:rPr>
          <w:rFonts w:ascii="Arial" w:eastAsia="Times New Roman" w:hAnsi="Arial" w:cs="Arial"/>
          <w:color w:val="000000"/>
          <w:lang w:eastAsia="pl-PL"/>
        </w:rPr>
        <w:t xml:space="preserve">w myśl Ustawy PZP na stronie internetowej prowadzonego </w:t>
      </w:r>
      <w:r w:rsidRPr="00785E06">
        <w:rPr>
          <w:rFonts w:ascii="Arial" w:eastAsia="Times New Roman" w:hAnsi="Arial" w:cs="Arial"/>
          <w:lang w:eastAsia="pl-PL"/>
        </w:rPr>
        <w:t xml:space="preserve">postępowania  </w:t>
      </w:r>
      <w:r w:rsidRPr="00785E06">
        <w:rPr>
          <w:rFonts w:ascii="Arial" w:eastAsia="Times New Roman" w:hAnsi="Arial" w:cs="Arial"/>
          <w:highlight w:val="yellow"/>
          <w:lang w:eastAsia="pl-PL"/>
        </w:rPr>
        <w:t xml:space="preserve">do dnia </w:t>
      </w:r>
      <w:r w:rsidR="00D235FC">
        <w:rPr>
          <w:rFonts w:ascii="Arial" w:eastAsia="Times New Roman" w:hAnsi="Arial" w:cs="Arial"/>
          <w:sz w:val="20"/>
          <w:szCs w:val="20"/>
          <w:highlight w:val="yellow"/>
          <w:lang w:eastAsia="pl-PL"/>
        </w:rPr>
        <w:t>15</w:t>
      </w:r>
      <w:r w:rsidR="00004692">
        <w:rPr>
          <w:rFonts w:ascii="Arial" w:eastAsia="Times New Roman" w:hAnsi="Arial" w:cs="Arial"/>
          <w:sz w:val="20"/>
          <w:szCs w:val="20"/>
          <w:highlight w:val="yellow"/>
          <w:lang w:eastAsia="pl-PL"/>
        </w:rPr>
        <w:t>.09</w:t>
      </w:r>
      <w:r w:rsidR="00912BCA" w:rsidRPr="00785E06">
        <w:rPr>
          <w:rFonts w:ascii="Arial" w:eastAsia="Times New Roman" w:hAnsi="Arial" w:cs="Arial"/>
          <w:sz w:val="20"/>
          <w:szCs w:val="20"/>
          <w:highlight w:val="yellow"/>
          <w:lang w:eastAsia="pl-PL"/>
        </w:rPr>
        <w:t>.2021</w:t>
      </w:r>
      <w:r w:rsidRPr="00785E06">
        <w:rPr>
          <w:rFonts w:ascii="Arial" w:eastAsia="Times New Roman" w:hAnsi="Arial" w:cs="Arial"/>
          <w:highlight w:val="yellow"/>
          <w:lang w:eastAsia="pl-PL"/>
        </w:rPr>
        <w:t xml:space="preserve"> do godziny </w:t>
      </w:r>
      <w:r w:rsidR="00912BCA" w:rsidRPr="00785E06">
        <w:rPr>
          <w:rFonts w:ascii="Arial" w:eastAsia="Times New Roman" w:hAnsi="Arial" w:cs="Arial"/>
          <w:sz w:val="20"/>
          <w:szCs w:val="20"/>
          <w:lang w:eastAsia="pl-PL"/>
        </w:rPr>
        <w:t>11:30</w:t>
      </w:r>
    </w:p>
    <w:p w14:paraId="65980D6A" w14:textId="77777777" w:rsidR="00962C32" w:rsidRPr="00962C32" w:rsidRDefault="00962C32" w:rsidP="00962C32">
      <w:pPr>
        <w:numPr>
          <w:ilvl w:val="0"/>
          <w:numId w:val="83"/>
        </w:numPr>
        <w:spacing w:after="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Do oferty należy dołączyć wszystkie wymagane w SWZ dokumenty.</w:t>
      </w:r>
    </w:p>
    <w:p w14:paraId="154793D8" w14:textId="77777777" w:rsidR="00962C32" w:rsidRPr="00962C32" w:rsidRDefault="00962C32" w:rsidP="00962C32">
      <w:pPr>
        <w:numPr>
          <w:ilvl w:val="0"/>
          <w:numId w:val="83"/>
        </w:numPr>
        <w:spacing w:after="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lastRenderedPageBreak/>
        <w:t>Po wypełnieniu Formularza składania oferty lub wniosku i dołączenia  wszystkich wymaganych załączników należy kliknąć przycisk „Przejdź do podsumowania”.</w:t>
      </w:r>
    </w:p>
    <w:p w14:paraId="75FF945E" w14:textId="77777777" w:rsidR="00962C32" w:rsidRPr="00962C32" w:rsidRDefault="00962C32" w:rsidP="00962C32">
      <w:pPr>
        <w:numPr>
          <w:ilvl w:val="0"/>
          <w:numId w:val="83"/>
        </w:numPr>
        <w:spacing w:after="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55" w:history="1">
        <w:r w:rsidRPr="00962C32">
          <w:rPr>
            <w:rFonts w:ascii="Arial" w:eastAsia="Times New Roman" w:hAnsi="Arial" w:cs="Arial"/>
            <w:color w:val="1155CC"/>
            <w:u w:val="single"/>
            <w:lang w:eastAsia="pl-PL"/>
          </w:rPr>
          <w:t>platformazakupowa.pl</w:t>
        </w:r>
      </w:hyperlink>
      <w:r w:rsidRPr="00962C32">
        <w:rPr>
          <w:rFonts w:ascii="Arial" w:eastAsia="Times New Roman" w:hAnsi="Arial" w:cs="Arial"/>
          <w:color w:val="000000"/>
          <w:lang w:eastAsia="pl-PL"/>
        </w:rPr>
        <w:t xml:space="preserve">, Wykonawca powinien złożyć podpis bezpośrednio na dokumentach przesłanych za pośrednictwem </w:t>
      </w:r>
      <w:hyperlink r:id="rId56" w:history="1">
        <w:r w:rsidRPr="00962C32">
          <w:rPr>
            <w:rFonts w:ascii="Arial" w:eastAsia="Times New Roman" w:hAnsi="Arial" w:cs="Arial"/>
            <w:color w:val="1155CC"/>
            <w:u w:val="single"/>
            <w:lang w:eastAsia="pl-PL"/>
          </w:rPr>
          <w:t>platformazakupowa.pl</w:t>
        </w:r>
      </w:hyperlink>
      <w:r w:rsidRPr="00962C32">
        <w:rPr>
          <w:rFonts w:ascii="Arial" w:eastAsia="Times New Roman" w:hAnsi="Arial" w:cs="Arial"/>
          <w:color w:val="000000"/>
          <w:lang w:eastAsia="pl-PL"/>
        </w:rPr>
        <w:t xml:space="preserve">. Zalecamy stosowanie podpisu na każdym załączonym pliku osobno, w szczególności wskazanych w art. 63 ust 1 oraz ust.2  </w:t>
      </w:r>
      <w:proofErr w:type="spellStart"/>
      <w:r w:rsidRPr="00962C32">
        <w:rPr>
          <w:rFonts w:ascii="Arial" w:eastAsia="Times New Roman" w:hAnsi="Arial" w:cs="Arial"/>
          <w:color w:val="000000"/>
          <w:lang w:eastAsia="pl-PL"/>
        </w:rPr>
        <w:t>Pzp</w:t>
      </w:r>
      <w:proofErr w:type="spellEnd"/>
      <w:r w:rsidRPr="00962C32">
        <w:rPr>
          <w:rFonts w:ascii="Arial" w:eastAsia="Times New Roman" w:hAnsi="Arial" w:cs="Arial"/>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8EBBE40" w14:textId="77777777" w:rsidR="00962C32" w:rsidRPr="00962C32" w:rsidRDefault="00962C32" w:rsidP="00962C32">
      <w:pPr>
        <w:numPr>
          <w:ilvl w:val="0"/>
          <w:numId w:val="83"/>
        </w:numPr>
        <w:spacing w:after="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6EE90DD" w14:textId="77777777" w:rsidR="00962C32" w:rsidRPr="00962C32" w:rsidRDefault="00962C32" w:rsidP="00962C32">
      <w:pPr>
        <w:numPr>
          <w:ilvl w:val="0"/>
          <w:numId w:val="83"/>
        </w:numPr>
        <w:spacing w:after="24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 xml:space="preserve">Szczegółowa instrukcja dla Wykonawców dotycząca złożenia, zmiany i wycofania oferty znajduje się na stronie internetowej pod adresem:  </w:t>
      </w:r>
      <w:hyperlink r:id="rId57" w:history="1">
        <w:r w:rsidRPr="00962C32">
          <w:rPr>
            <w:rFonts w:ascii="Arial" w:eastAsia="Times New Roman" w:hAnsi="Arial" w:cs="Arial"/>
            <w:color w:val="1155CC"/>
            <w:u w:val="single"/>
            <w:lang w:eastAsia="pl-PL"/>
          </w:rPr>
          <w:t>https://platformazakupowa.pl/strona/45-instrukcje</w:t>
        </w:r>
      </w:hyperlink>
    </w:p>
    <w:bookmarkEnd w:id="6"/>
    <w:p w14:paraId="79385289"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XIX. Otwarcie ofert</w:t>
      </w:r>
    </w:p>
    <w:p w14:paraId="00C35353" w14:textId="252D7860"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Otwarcie ofert następuje niezwłocznie po upływie terminu składania ofert</w:t>
      </w:r>
      <w:r w:rsidR="002A4664">
        <w:rPr>
          <w:rFonts w:ascii="Arial" w:eastAsia="Times New Roman" w:hAnsi="Arial" w:cs="Arial"/>
          <w:color w:val="000000"/>
          <w:lang w:eastAsia="pl-PL"/>
        </w:rPr>
        <w:t xml:space="preserve">, tj. </w:t>
      </w:r>
      <w:r w:rsidR="00D235FC">
        <w:rPr>
          <w:rFonts w:ascii="Arial" w:eastAsia="Times New Roman" w:hAnsi="Arial" w:cs="Arial"/>
          <w:color w:val="000000"/>
          <w:highlight w:val="yellow"/>
          <w:lang w:eastAsia="pl-PL"/>
        </w:rPr>
        <w:t>15</w:t>
      </w:r>
      <w:r w:rsidR="00004692">
        <w:rPr>
          <w:rFonts w:ascii="Arial" w:eastAsia="Times New Roman" w:hAnsi="Arial" w:cs="Arial"/>
          <w:color w:val="000000"/>
          <w:highlight w:val="yellow"/>
          <w:lang w:eastAsia="pl-PL"/>
        </w:rPr>
        <w:t>.09</w:t>
      </w:r>
      <w:r w:rsidR="002A4664" w:rsidRPr="002A4664">
        <w:rPr>
          <w:rFonts w:ascii="Arial" w:eastAsia="Times New Roman" w:hAnsi="Arial" w:cs="Arial"/>
          <w:color w:val="000000"/>
          <w:highlight w:val="yellow"/>
          <w:lang w:eastAsia="pl-PL"/>
        </w:rPr>
        <w:t>.2021r godz. 12:00</w:t>
      </w:r>
      <w:r w:rsidR="002A4664">
        <w:rPr>
          <w:rFonts w:ascii="Arial" w:eastAsia="Times New Roman" w:hAnsi="Arial" w:cs="Arial"/>
          <w:color w:val="000000"/>
          <w:lang w:eastAsia="pl-PL"/>
        </w:rPr>
        <w:t xml:space="preserve"> </w:t>
      </w:r>
      <w:r w:rsidRPr="00962C32">
        <w:rPr>
          <w:rFonts w:ascii="Arial" w:eastAsia="Times New Roman" w:hAnsi="Arial" w:cs="Arial"/>
          <w:color w:val="000000"/>
          <w:lang w:eastAsia="pl-PL"/>
        </w:rPr>
        <w:t xml:space="preserve">, nie później niż następnego dnia po dniu, w którym upłynął </w:t>
      </w:r>
      <w:r w:rsidRPr="007147BD">
        <w:rPr>
          <w:rFonts w:ascii="Arial" w:eastAsia="Times New Roman" w:hAnsi="Arial" w:cs="Arial"/>
          <w:color w:val="000000"/>
          <w:highlight w:val="yellow"/>
          <w:lang w:eastAsia="pl-PL"/>
        </w:rPr>
        <w:t xml:space="preserve">termin składania ofert </w:t>
      </w:r>
      <w:r w:rsidRPr="00454071">
        <w:rPr>
          <w:rFonts w:ascii="Arial" w:eastAsia="Times New Roman" w:hAnsi="Arial" w:cs="Arial"/>
          <w:color w:val="000000"/>
          <w:highlight w:val="yellow"/>
          <w:lang w:eastAsia="pl-PL"/>
        </w:rPr>
        <w:t>tj</w:t>
      </w:r>
      <w:r w:rsidRPr="00454071">
        <w:rPr>
          <w:rFonts w:ascii="Arial" w:eastAsia="Times New Roman" w:hAnsi="Arial" w:cs="Arial"/>
          <w:highlight w:val="yellow"/>
          <w:lang w:eastAsia="pl-PL"/>
        </w:rPr>
        <w:t xml:space="preserve">. </w:t>
      </w:r>
      <w:r w:rsidR="00D235FC">
        <w:rPr>
          <w:rFonts w:ascii="Arial" w:eastAsia="Times New Roman" w:hAnsi="Arial" w:cs="Arial"/>
          <w:sz w:val="20"/>
          <w:szCs w:val="20"/>
          <w:highlight w:val="yellow"/>
          <w:lang w:eastAsia="pl-PL"/>
        </w:rPr>
        <w:t>16</w:t>
      </w:r>
      <w:r w:rsidR="00004692">
        <w:rPr>
          <w:rFonts w:ascii="Arial" w:eastAsia="Times New Roman" w:hAnsi="Arial" w:cs="Arial"/>
          <w:sz w:val="20"/>
          <w:szCs w:val="20"/>
          <w:highlight w:val="yellow"/>
          <w:lang w:eastAsia="pl-PL"/>
        </w:rPr>
        <w:t>.09</w:t>
      </w:r>
      <w:r w:rsidR="00912BCA" w:rsidRPr="00454071">
        <w:rPr>
          <w:rFonts w:ascii="Arial" w:eastAsia="Times New Roman" w:hAnsi="Arial" w:cs="Arial"/>
          <w:sz w:val="20"/>
          <w:szCs w:val="20"/>
          <w:highlight w:val="yellow"/>
          <w:lang w:eastAsia="pl-PL"/>
        </w:rPr>
        <w:t>.2021r.</w:t>
      </w:r>
    </w:p>
    <w:p w14:paraId="60604CE0" w14:textId="77777777"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bookmarkStart w:id="7" w:name="_GoBack"/>
      <w:bookmarkEnd w:id="7"/>
    </w:p>
    <w:p w14:paraId="69721048" w14:textId="77777777"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Zamawiający poinformuje o zmianie terminu otwarcia ofert na stronie internetowej prowadzonego postępowania.</w:t>
      </w:r>
    </w:p>
    <w:p w14:paraId="57E77677" w14:textId="77777777"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Zamawiający, najpóźniej przed otwarciem ofert, udostępnia na stronie internetowej prowadzonego postępowania informację o kwocie, jaką zamierza przeznaczyć na sfinansowanie zamówienia.</w:t>
      </w:r>
    </w:p>
    <w:p w14:paraId="65B8AB0A" w14:textId="77777777"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Zamawiający, niezwłocznie po otwarciu ofert, udostępnia na stronie internetowej prowadzonego postępowania informacje o:</w:t>
      </w:r>
    </w:p>
    <w:p w14:paraId="7886897A" w14:textId="77777777" w:rsidR="00962C32" w:rsidRPr="00962C32" w:rsidRDefault="00962C32" w:rsidP="00962C32">
      <w:pPr>
        <w:shd w:val="clear" w:color="auto" w:fill="FFFFFF"/>
        <w:spacing w:after="0" w:line="240" w:lineRule="auto"/>
        <w:ind w:left="720"/>
        <w:jc w:val="both"/>
        <w:rPr>
          <w:rFonts w:ascii="Times New Roman" w:eastAsia="Times New Roman" w:hAnsi="Times New Roman" w:cs="Times New Roman"/>
          <w:sz w:val="24"/>
          <w:szCs w:val="24"/>
          <w:lang w:eastAsia="pl-PL"/>
        </w:rPr>
      </w:pPr>
      <w:r w:rsidRPr="00962C32">
        <w:rPr>
          <w:rFonts w:ascii="Arial" w:eastAsia="Times New Roman" w:hAnsi="Arial" w:cs="Arial"/>
          <w:color w:val="000000"/>
          <w:lang w:eastAsia="pl-PL"/>
        </w:rPr>
        <w:t>1) nazwach albo imionach i nazwiskach oraz siedzibach lub miejscach prowadzonej działalności gospodarczej albo miejscach zamieszkania Wykonawców, których oferty zostały otwarte;</w:t>
      </w:r>
    </w:p>
    <w:p w14:paraId="5C550E45" w14:textId="77777777" w:rsidR="00962C32" w:rsidRPr="00962C32" w:rsidRDefault="00962C32" w:rsidP="00962C32">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962C32">
        <w:rPr>
          <w:rFonts w:ascii="Arial" w:eastAsia="Times New Roman" w:hAnsi="Arial" w:cs="Arial"/>
          <w:color w:val="000000"/>
          <w:lang w:eastAsia="pl-PL"/>
        </w:rPr>
        <w:t>2) cenach lub kosztach zawartych w ofertach.</w:t>
      </w:r>
    </w:p>
    <w:p w14:paraId="46115E22" w14:textId="77777777" w:rsidR="00962C32" w:rsidRPr="00962C32" w:rsidRDefault="00962C32" w:rsidP="00962C32">
      <w:pPr>
        <w:shd w:val="clear" w:color="auto" w:fill="FFFFFF"/>
        <w:spacing w:after="0" w:line="240" w:lineRule="auto"/>
        <w:ind w:left="720"/>
        <w:jc w:val="both"/>
        <w:rPr>
          <w:rFonts w:ascii="Times New Roman" w:eastAsia="Times New Roman" w:hAnsi="Times New Roman" w:cs="Times New Roman"/>
          <w:sz w:val="24"/>
          <w:szCs w:val="24"/>
          <w:lang w:eastAsia="pl-PL"/>
        </w:rPr>
      </w:pPr>
      <w:r w:rsidRPr="00962C32">
        <w:rPr>
          <w:rFonts w:ascii="Arial" w:eastAsia="Times New Roman" w:hAnsi="Arial" w:cs="Arial"/>
          <w:color w:val="000000"/>
          <w:lang w:eastAsia="pl-PL"/>
        </w:rPr>
        <w:t>Informacja zostanie opublikowana na stronie postępowania na</w:t>
      </w:r>
      <w:hyperlink r:id="rId58" w:history="1">
        <w:r w:rsidRPr="00962C32">
          <w:rPr>
            <w:rFonts w:ascii="Arial" w:eastAsia="Times New Roman" w:hAnsi="Arial" w:cs="Arial"/>
            <w:color w:val="1155CC"/>
            <w:u w:val="single"/>
            <w:lang w:eastAsia="pl-PL"/>
          </w:rPr>
          <w:t xml:space="preserve"> platformazakupowa.pl</w:t>
        </w:r>
      </w:hyperlink>
      <w:r w:rsidRPr="00962C32">
        <w:rPr>
          <w:rFonts w:ascii="Arial" w:eastAsia="Times New Roman" w:hAnsi="Arial" w:cs="Arial"/>
          <w:color w:val="000000"/>
          <w:lang w:eastAsia="pl-PL"/>
        </w:rPr>
        <w:t xml:space="preserve"> w sekcji ,,Komunikaty” .</w:t>
      </w:r>
    </w:p>
    <w:p w14:paraId="23551BDD" w14:textId="77777777" w:rsidR="00962C32" w:rsidRPr="00962C32" w:rsidRDefault="00962C32" w:rsidP="00962C32">
      <w:pPr>
        <w:shd w:val="clear" w:color="auto" w:fill="FFFFFF"/>
        <w:spacing w:after="0" w:line="240" w:lineRule="auto"/>
        <w:jc w:val="both"/>
        <w:rPr>
          <w:rFonts w:ascii="Times New Roman" w:eastAsia="Times New Roman" w:hAnsi="Times New Roman" w:cs="Times New Roman"/>
          <w:sz w:val="24"/>
          <w:szCs w:val="24"/>
          <w:lang w:eastAsia="pl-PL"/>
        </w:rPr>
      </w:pPr>
      <w:r w:rsidRPr="00962C32">
        <w:rPr>
          <w:rFonts w:ascii="Arial" w:eastAsia="Times New Roman" w:hAnsi="Arial" w:cs="Arial"/>
          <w:b/>
          <w:bCs/>
          <w:color w:val="000000"/>
          <w:lang w:eastAsia="pl-PL"/>
        </w:rPr>
        <w:t xml:space="preserve">Uwaga! </w:t>
      </w:r>
      <w:r w:rsidRPr="00962C32">
        <w:rPr>
          <w:rFonts w:ascii="Arial" w:eastAsia="Times New Roman" w:hAnsi="Arial" w:cs="Arial"/>
          <w:color w:val="000000"/>
          <w:lang w:eastAsia="pl-PL"/>
        </w:rPr>
        <w:t>Zgodnie z Ustawą PZP</w:t>
      </w:r>
      <w:r w:rsidRPr="00962C32">
        <w:rPr>
          <w:rFonts w:ascii="Arial" w:eastAsia="Times New Roman" w:hAnsi="Arial" w:cs="Arial"/>
          <w:b/>
          <w:bCs/>
          <w:color w:val="000000"/>
          <w:lang w:eastAsia="pl-PL"/>
        </w:rPr>
        <w:t xml:space="preserve"> Zamawiający nie ma obowiązku przeprowadzania jawnej sesji otwarcia ofert</w:t>
      </w:r>
      <w:r w:rsidRPr="00962C32">
        <w:rPr>
          <w:rFonts w:ascii="Arial" w:eastAsia="Times New Roman" w:hAnsi="Arial" w:cs="Arial"/>
          <w:color w:val="000000"/>
          <w:lang w:eastAsia="pl-PL"/>
        </w:rPr>
        <w:t xml:space="preserve"> w sposób jawny z udziałem Wykonawców lub transmitowania sesji otwarcia za pośrednictwem elektronicznych narzędzi do przekazu wideo on-line a ma jedynie takie uprawnienie.</w:t>
      </w:r>
    </w:p>
    <w:p w14:paraId="131ABB24"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 Opis kryteriów oceny ofert wraz z podaniem wag tych kryteriów i sposobu oceny ofert </w:t>
      </w:r>
    </w:p>
    <w:p w14:paraId="0389FCFE" w14:textId="77777777" w:rsidR="00903C9B" w:rsidRPr="001F6A64" w:rsidRDefault="00903C9B" w:rsidP="00903C9B">
      <w:pPr>
        <w:rPr>
          <w:rFonts w:ascii="Garamond" w:hAnsi="Garamond" w:cs="Tahoma"/>
          <w:sz w:val="20"/>
          <w:szCs w:val="20"/>
        </w:rPr>
      </w:pPr>
    </w:p>
    <w:tbl>
      <w:tblPr>
        <w:tblW w:w="9056" w:type="dxa"/>
        <w:tblInd w:w="475" w:type="dxa"/>
        <w:tblLayout w:type="fixed"/>
        <w:tblCellMar>
          <w:left w:w="0" w:type="dxa"/>
          <w:right w:w="0" w:type="dxa"/>
        </w:tblCellMar>
        <w:tblLook w:val="0000" w:firstRow="0" w:lastRow="0" w:firstColumn="0" w:lastColumn="0" w:noHBand="0" w:noVBand="0"/>
      </w:tblPr>
      <w:tblGrid>
        <w:gridCol w:w="690"/>
        <w:gridCol w:w="3436"/>
        <w:gridCol w:w="1134"/>
        <w:gridCol w:w="3740"/>
        <w:gridCol w:w="26"/>
        <w:gridCol w:w="10"/>
        <w:gridCol w:w="20"/>
      </w:tblGrid>
      <w:tr w:rsidR="00903C9B" w:rsidRPr="001F6A64" w14:paraId="69F83FC4" w14:textId="77777777" w:rsidTr="00DD7F92">
        <w:trPr>
          <w:cantSplit/>
          <w:trHeight w:val="637"/>
        </w:trPr>
        <w:tc>
          <w:tcPr>
            <w:tcW w:w="690" w:type="dxa"/>
            <w:tcBorders>
              <w:top w:val="double" w:sz="1" w:space="0" w:color="000000"/>
              <w:left w:val="double" w:sz="1" w:space="0" w:color="000000"/>
              <w:bottom w:val="single" w:sz="4" w:space="0" w:color="000000"/>
            </w:tcBorders>
            <w:shd w:val="clear" w:color="auto" w:fill="auto"/>
            <w:vAlign w:val="center"/>
          </w:tcPr>
          <w:p w14:paraId="5FBB567E"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Nr</w:t>
            </w:r>
          </w:p>
        </w:tc>
        <w:tc>
          <w:tcPr>
            <w:tcW w:w="3436" w:type="dxa"/>
            <w:tcBorders>
              <w:top w:val="double" w:sz="1" w:space="0" w:color="000000"/>
              <w:left w:val="single" w:sz="1" w:space="0" w:color="000000"/>
              <w:bottom w:val="single" w:sz="4" w:space="0" w:color="000000"/>
            </w:tcBorders>
            <w:shd w:val="clear" w:color="auto" w:fill="auto"/>
            <w:vAlign w:val="center"/>
          </w:tcPr>
          <w:p w14:paraId="30F1FEC9"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Nazwa kryterium</w:t>
            </w:r>
          </w:p>
        </w:tc>
        <w:tc>
          <w:tcPr>
            <w:tcW w:w="1134" w:type="dxa"/>
            <w:tcBorders>
              <w:top w:val="double" w:sz="1" w:space="0" w:color="000000"/>
              <w:left w:val="single" w:sz="1" w:space="0" w:color="000000"/>
              <w:bottom w:val="single" w:sz="4" w:space="0" w:color="000000"/>
            </w:tcBorders>
            <w:shd w:val="clear" w:color="auto" w:fill="auto"/>
            <w:vAlign w:val="center"/>
          </w:tcPr>
          <w:p w14:paraId="4EC824C8"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Waga %</w:t>
            </w:r>
          </w:p>
        </w:tc>
        <w:tc>
          <w:tcPr>
            <w:tcW w:w="3740" w:type="dxa"/>
            <w:tcBorders>
              <w:top w:val="double" w:sz="1" w:space="0" w:color="000000"/>
              <w:left w:val="single" w:sz="1" w:space="0" w:color="000000"/>
              <w:bottom w:val="single" w:sz="4" w:space="0" w:color="000000"/>
            </w:tcBorders>
            <w:shd w:val="clear" w:color="auto" w:fill="auto"/>
            <w:vAlign w:val="center"/>
          </w:tcPr>
          <w:p w14:paraId="6F37FC99"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Sposób punktowania</w:t>
            </w:r>
          </w:p>
        </w:tc>
        <w:tc>
          <w:tcPr>
            <w:tcW w:w="36" w:type="dxa"/>
            <w:gridSpan w:val="2"/>
            <w:tcBorders>
              <w:left w:val="double" w:sz="1" w:space="0" w:color="000000"/>
            </w:tcBorders>
            <w:shd w:val="clear" w:color="auto" w:fill="auto"/>
          </w:tcPr>
          <w:p w14:paraId="51E261A8" w14:textId="77777777" w:rsidR="00903C9B" w:rsidRPr="001F6A64" w:rsidRDefault="00903C9B" w:rsidP="00DD7F92">
            <w:pPr>
              <w:snapToGrid w:val="0"/>
              <w:rPr>
                <w:rFonts w:ascii="Garamond" w:eastAsia="SimSun" w:hAnsi="Garamond" w:cs="Tahoma"/>
                <w:sz w:val="20"/>
                <w:szCs w:val="20"/>
              </w:rPr>
            </w:pPr>
          </w:p>
        </w:tc>
        <w:tc>
          <w:tcPr>
            <w:tcW w:w="20" w:type="dxa"/>
            <w:shd w:val="clear" w:color="auto" w:fill="auto"/>
          </w:tcPr>
          <w:p w14:paraId="74C94F68" w14:textId="77777777" w:rsidR="00903C9B" w:rsidRPr="001F6A64" w:rsidRDefault="00903C9B" w:rsidP="00DD7F92">
            <w:pPr>
              <w:snapToGrid w:val="0"/>
              <w:rPr>
                <w:rFonts w:ascii="Garamond" w:eastAsia="SimSun" w:hAnsi="Garamond" w:cs="Tahoma"/>
                <w:sz w:val="20"/>
                <w:szCs w:val="20"/>
              </w:rPr>
            </w:pPr>
          </w:p>
        </w:tc>
      </w:tr>
      <w:tr w:rsidR="00903C9B" w:rsidRPr="001F6A64" w14:paraId="78834496" w14:textId="77777777" w:rsidTr="00DD7F92">
        <w:tblPrEx>
          <w:tblCellMar>
            <w:left w:w="70" w:type="dxa"/>
            <w:right w:w="70" w:type="dxa"/>
          </w:tblCellMar>
        </w:tblPrEx>
        <w:trPr>
          <w:gridAfter w:val="2"/>
          <w:wAfter w:w="30" w:type="dxa"/>
          <w:cantSplit/>
          <w:trHeight w:val="866"/>
        </w:trPr>
        <w:tc>
          <w:tcPr>
            <w:tcW w:w="690" w:type="dxa"/>
            <w:tcBorders>
              <w:top w:val="single" w:sz="4" w:space="0" w:color="000000"/>
              <w:left w:val="single" w:sz="4" w:space="0" w:color="000000"/>
              <w:bottom w:val="single" w:sz="4" w:space="0" w:color="000000"/>
            </w:tcBorders>
            <w:shd w:val="clear" w:color="auto" w:fill="auto"/>
            <w:vAlign w:val="center"/>
          </w:tcPr>
          <w:p w14:paraId="73B32D1F"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lastRenderedPageBreak/>
              <w:t>1</w:t>
            </w:r>
          </w:p>
        </w:tc>
        <w:tc>
          <w:tcPr>
            <w:tcW w:w="3436" w:type="dxa"/>
            <w:tcBorders>
              <w:top w:val="single" w:sz="4" w:space="0" w:color="000000"/>
              <w:left w:val="single" w:sz="4" w:space="0" w:color="000000"/>
              <w:bottom w:val="single" w:sz="4" w:space="0" w:color="000000"/>
            </w:tcBorders>
            <w:shd w:val="clear" w:color="auto" w:fill="auto"/>
            <w:vAlign w:val="center"/>
          </w:tcPr>
          <w:p w14:paraId="3BD7062F"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 xml:space="preserve"> Cena brutto</w:t>
            </w:r>
          </w:p>
        </w:tc>
        <w:tc>
          <w:tcPr>
            <w:tcW w:w="1134" w:type="dxa"/>
            <w:tcBorders>
              <w:top w:val="single" w:sz="4" w:space="0" w:color="000000"/>
              <w:left w:val="single" w:sz="4" w:space="0" w:color="000000"/>
              <w:bottom w:val="single" w:sz="4" w:space="0" w:color="000000"/>
            </w:tcBorders>
            <w:shd w:val="clear" w:color="auto" w:fill="auto"/>
            <w:vAlign w:val="center"/>
          </w:tcPr>
          <w:p w14:paraId="4314FFBB"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60,00%</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38DCA"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Liczba punktów (C) =(cena najniższa zaproponowana w ofertach /cena badanej oferty) x 60</w:t>
            </w:r>
          </w:p>
        </w:tc>
      </w:tr>
      <w:tr w:rsidR="00903C9B" w:rsidRPr="001F6A64" w14:paraId="746D198E" w14:textId="77777777" w:rsidTr="00DD7F92">
        <w:tblPrEx>
          <w:tblCellMar>
            <w:left w:w="70" w:type="dxa"/>
            <w:right w:w="70" w:type="dxa"/>
          </w:tblCellMar>
        </w:tblPrEx>
        <w:trPr>
          <w:gridAfter w:val="2"/>
          <w:wAfter w:w="30" w:type="dxa"/>
          <w:cantSplit/>
          <w:trHeight w:val="866"/>
        </w:trPr>
        <w:tc>
          <w:tcPr>
            <w:tcW w:w="690" w:type="dxa"/>
            <w:tcBorders>
              <w:top w:val="single" w:sz="4" w:space="0" w:color="000000"/>
              <w:left w:val="single" w:sz="4" w:space="0" w:color="000000"/>
              <w:bottom w:val="single" w:sz="4" w:space="0" w:color="000000"/>
            </w:tcBorders>
            <w:shd w:val="clear" w:color="auto" w:fill="auto"/>
            <w:vAlign w:val="center"/>
          </w:tcPr>
          <w:p w14:paraId="5EEB3643" w14:textId="77777777" w:rsidR="00903C9B" w:rsidRPr="001F6A64" w:rsidRDefault="00903C9B" w:rsidP="00DD7F92">
            <w:pPr>
              <w:jc w:val="center"/>
              <w:rPr>
                <w:rFonts w:ascii="Garamond" w:eastAsia="SimSun" w:hAnsi="Garamond" w:cs="Tahoma"/>
                <w:sz w:val="20"/>
                <w:szCs w:val="20"/>
              </w:rPr>
            </w:pPr>
            <w:r>
              <w:rPr>
                <w:rFonts w:ascii="Garamond" w:eastAsia="SimSun" w:hAnsi="Garamond" w:cs="Tahoma"/>
                <w:sz w:val="20"/>
                <w:szCs w:val="20"/>
              </w:rPr>
              <w:t>2</w:t>
            </w:r>
          </w:p>
        </w:tc>
        <w:tc>
          <w:tcPr>
            <w:tcW w:w="3436" w:type="dxa"/>
            <w:tcBorders>
              <w:top w:val="single" w:sz="4" w:space="0" w:color="000000"/>
              <w:left w:val="single" w:sz="4" w:space="0" w:color="000000"/>
              <w:bottom w:val="single" w:sz="4" w:space="0" w:color="000000"/>
            </w:tcBorders>
            <w:shd w:val="clear" w:color="auto" w:fill="auto"/>
            <w:vAlign w:val="center"/>
          </w:tcPr>
          <w:p w14:paraId="008D8747"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Niezwłoczna dostawa towaru wolnego od wad</w:t>
            </w:r>
          </w:p>
        </w:tc>
        <w:tc>
          <w:tcPr>
            <w:tcW w:w="1134" w:type="dxa"/>
            <w:tcBorders>
              <w:top w:val="single" w:sz="4" w:space="0" w:color="000000"/>
              <w:left w:val="single" w:sz="4" w:space="0" w:color="000000"/>
              <w:bottom w:val="single" w:sz="4" w:space="0" w:color="000000"/>
            </w:tcBorders>
            <w:shd w:val="clear" w:color="auto" w:fill="auto"/>
            <w:vAlign w:val="center"/>
          </w:tcPr>
          <w:p w14:paraId="508B6797"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40%</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1D990"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-Niezwłoczna dostawa towaru wolnego od wad w terminie do 2 godz. Od zgłoszenia wady – 40 pkt.</w:t>
            </w:r>
          </w:p>
          <w:p w14:paraId="3AD40FC0"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-Brak możliwości niezwłocznej dostawy towaru wolnego od wad – 0 pkt.</w:t>
            </w:r>
          </w:p>
        </w:tc>
      </w:tr>
    </w:tbl>
    <w:p w14:paraId="187A5081" w14:textId="77777777" w:rsidR="00903C9B" w:rsidRPr="001F6A64" w:rsidRDefault="00903C9B" w:rsidP="00903C9B">
      <w:pPr>
        <w:rPr>
          <w:rFonts w:ascii="Garamond" w:hAnsi="Garamond" w:cs="Tahoma"/>
          <w:sz w:val="20"/>
          <w:szCs w:val="20"/>
        </w:rPr>
      </w:pPr>
    </w:p>
    <w:p w14:paraId="276F1857" w14:textId="77777777" w:rsidR="00903C9B" w:rsidRPr="001F6A64" w:rsidRDefault="00903C9B" w:rsidP="00903C9B">
      <w:pPr>
        <w:rPr>
          <w:rFonts w:ascii="Garamond" w:hAnsi="Garamond" w:cs="Tahoma"/>
          <w:sz w:val="20"/>
          <w:szCs w:val="20"/>
        </w:rPr>
      </w:pPr>
    </w:p>
    <w:p w14:paraId="6C059346" w14:textId="77777777" w:rsidR="00903C9B" w:rsidRPr="001F6A64" w:rsidRDefault="00903C9B" w:rsidP="00903C9B">
      <w:pPr>
        <w:pStyle w:val="Tekstpodstawowywcity21"/>
        <w:tabs>
          <w:tab w:val="left" w:pos="4860"/>
        </w:tabs>
        <w:ind w:left="0"/>
        <w:jc w:val="both"/>
        <w:rPr>
          <w:rFonts w:ascii="Garamond" w:hAnsi="Garamond" w:cs="Tahoma"/>
          <w:sz w:val="20"/>
        </w:rPr>
      </w:pPr>
      <w:r w:rsidRPr="001F6A64">
        <w:rPr>
          <w:rFonts w:ascii="Garamond" w:hAnsi="Garamond" w:cs="Tahoma"/>
          <w:sz w:val="20"/>
        </w:rPr>
        <w:t>Oferty będą oceniane następująco:</w:t>
      </w:r>
    </w:p>
    <w:p w14:paraId="2CEFE42F" w14:textId="77777777" w:rsidR="00903C9B" w:rsidRPr="001F6A64" w:rsidRDefault="00903C9B" w:rsidP="00903C9B">
      <w:pPr>
        <w:pStyle w:val="Tekstpodstawowywcity21"/>
        <w:numPr>
          <w:ilvl w:val="0"/>
          <w:numId w:val="109"/>
        </w:numPr>
        <w:jc w:val="both"/>
        <w:rPr>
          <w:rFonts w:ascii="Garamond" w:hAnsi="Garamond" w:cs="Tahoma"/>
          <w:sz w:val="20"/>
        </w:rPr>
      </w:pPr>
      <w:r w:rsidRPr="001F6A64">
        <w:rPr>
          <w:rFonts w:ascii="Garamond" w:hAnsi="Garamond" w:cs="Tahoma"/>
          <w:sz w:val="20"/>
        </w:rPr>
        <w:t>Kryterium 1 – najtańsza oferta uzyska 90 pkt, pozostałe proporcjonalnie mniej..</w:t>
      </w:r>
    </w:p>
    <w:p w14:paraId="0A11AD61" w14:textId="77777777" w:rsidR="00903C9B" w:rsidRPr="001F6A64" w:rsidRDefault="00903C9B" w:rsidP="00903C9B">
      <w:pPr>
        <w:pStyle w:val="Tekstpodstawowywcity21"/>
        <w:ind w:left="354" w:firstLine="720"/>
        <w:jc w:val="both"/>
        <w:rPr>
          <w:rFonts w:ascii="Garamond" w:hAnsi="Garamond" w:cs="Tahoma"/>
          <w:sz w:val="20"/>
        </w:rPr>
      </w:pPr>
      <w:r w:rsidRPr="001F6A64">
        <w:rPr>
          <w:rFonts w:ascii="Garamond" w:hAnsi="Garamond" w:cs="Tahoma"/>
          <w:sz w:val="20"/>
        </w:rPr>
        <w:t>-     Kryterium 2– zgodnie z punktacją.</w:t>
      </w:r>
    </w:p>
    <w:p w14:paraId="63350E98" w14:textId="77777777" w:rsidR="00962C32" w:rsidRPr="00962C32" w:rsidRDefault="00962C32" w:rsidP="00962C32">
      <w:pPr>
        <w:numPr>
          <w:ilvl w:val="0"/>
          <w:numId w:val="89"/>
        </w:numPr>
        <w:spacing w:before="240"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Podstawą przyznania punktów w kryterium „cena” będzie cena ofertowa brutto podana przez Wykonawcę w Formularzu Ofertowym.</w:t>
      </w:r>
    </w:p>
    <w:p w14:paraId="057DCB71" w14:textId="77777777" w:rsidR="00962C32" w:rsidRPr="00962C32" w:rsidRDefault="00962C32" w:rsidP="00962C32">
      <w:pPr>
        <w:numPr>
          <w:ilvl w:val="0"/>
          <w:numId w:val="8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Cena ofertowa brutto musi uwzględniać wszelkie koszty jakie Wykonawca poniesie w związku z realizacją przedmiotu zamówienia.</w:t>
      </w:r>
    </w:p>
    <w:p w14:paraId="45F268F2" w14:textId="77777777" w:rsidR="00962C32" w:rsidRPr="00962C32" w:rsidRDefault="00962C32" w:rsidP="00962C32">
      <w:pPr>
        <w:numPr>
          <w:ilvl w:val="0"/>
          <w:numId w:val="9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b/>
          <w:bCs/>
          <w:color w:val="000000"/>
          <w:sz w:val="20"/>
          <w:szCs w:val="20"/>
          <w:lang w:eastAsia="pl-PL"/>
        </w:rPr>
        <w:t xml:space="preserve">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xml:space="preserve"> – waga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color w:val="000000"/>
          <w:sz w:val="20"/>
          <w:szCs w:val="20"/>
          <w:lang w:eastAsia="pl-PL"/>
        </w:rPr>
        <w:t>%</w:t>
      </w:r>
    </w:p>
    <w:p w14:paraId="7FB0DCE8" w14:textId="77777777" w:rsidR="00962C32" w:rsidRPr="00962C32" w:rsidRDefault="00962C32" w:rsidP="00962C32">
      <w:pPr>
        <w:spacing w:after="0" w:line="240" w:lineRule="auto"/>
        <w:ind w:left="910"/>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 </w:t>
      </w:r>
      <w:r w:rsidRPr="00962C32">
        <w:rPr>
          <w:rFonts w:ascii="Arial" w:eastAsia="Times New Roman" w:hAnsi="Arial" w:cs="Arial"/>
          <w:color w:val="000000"/>
          <w:sz w:val="20"/>
          <w:szCs w:val="20"/>
          <w:lang w:eastAsia="pl-PL"/>
        </w:rPr>
        <w:t> </w:t>
      </w:r>
      <w:r w:rsidRPr="00962C32">
        <w:rPr>
          <w:rFonts w:ascii="Arial" w:eastAsia="Times New Roman" w:hAnsi="Arial" w:cs="Arial"/>
          <w:color w:val="000000"/>
          <w:sz w:val="20"/>
          <w:szCs w:val="20"/>
          <w:lang w:eastAsia="pl-PL"/>
        </w:rPr>
        <w:t> </w:t>
      </w:r>
      <w:r w:rsidRPr="00962C32">
        <w:rPr>
          <w:rFonts w:ascii="Arial" w:eastAsia="Times New Roman" w:hAnsi="Arial" w:cs="Arial"/>
          <w:color w:val="000000"/>
          <w:sz w:val="20"/>
          <w:szCs w:val="20"/>
          <w:lang w:eastAsia="pl-PL"/>
        </w:rPr>
        <w:t> </w:t>
      </w:r>
      <w:r w:rsidRPr="00962C32">
        <w:rPr>
          <w:rFonts w:ascii="Arial" w:eastAsia="Times New Roman" w:hAnsi="Arial" w:cs="Arial"/>
          <w:color w:val="000000"/>
          <w:sz w:val="20"/>
          <w:szCs w:val="20"/>
          <w:lang w:eastAsia="pl-PL"/>
        </w:rPr>
        <w:t> </w:t>
      </w:r>
    </w:p>
    <w:p w14:paraId="3F17BE0C" w14:textId="77777777" w:rsidR="00962C32" w:rsidRPr="00962C32" w:rsidRDefault="00962C32" w:rsidP="00962C32">
      <w:pPr>
        <w:numPr>
          <w:ilvl w:val="0"/>
          <w:numId w:val="9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Punktacja przyznawana ofertom w poszczególnych kryteriach oceny ofert będzie liczona z dokładnością do dwóch miejsc po przecinku, zgodnie z zasadami arytmetyki.</w:t>
      </w:r>
    </w:p>
    <w:p w14:paraId="0CE29F50" w14:textId="77777777" w:rsidR="00962C32" w:rsidRPr="00962C32" w:rsidRDefault="00962C32" w:rsidP="00962C32">
      <w:pPr>
        <w:numPr>
          <w:ilvl w:val="0"/>
          <w:numId w:val="92"/>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toku badania i oceny ofert Zamawiający może żądać od Wykonawcy wyjaśnień dotyczących treści złożonej oferty, w tym zaoferowanej ceny.</w:t>
      </w:r>
    </w:p>
    <w:p w14:paraId="6D068871" w14:textId="77777777" w:rsidR="00962C32" w:rsidRPr="00962C32" w:rsidRDefault="00962C32" w:rsidP="00962C32">
      <w:pPr>
        <w:numPr>
          <w:ilvl w:val="0"/>
          <w:numId w:val="9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udzieli zamówienia Wykonawcy, którego oferta zostanie uznana za najkorzystniejszą.</w:t>
      </w:r>
    </w:p>
    <w:p w14:paraId="2EAD42B9"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XXI. Informacje o formalnościach, jakie powinny być dopełnione po wyborze oferty w celu zawarcia umowy</w:t>
      </w:r>
    </w:p>
    <w:p w14:paraId="47E58DCC" w14:textId="77777777" w:rsidR="00962C32" w:rsidRPr="00962C32" w:rsidRDefault="00962C32" w:rsidP="00962C32">
      <w:pPr>
        <w:numPr>
          <w:ilvl w:val="0"/>
          <w:numId w:val="94"/>
        </w:numPr>
        <w:spacing w:before="240"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zawiera umowę w sprawie zamówienia publicznego w terminie nie krótszym niż 5 dni od dnia przesłania zawiadomienia o wyborze najkorzystniejszej oferty.</w:t>
      </w:r>
    </w:p>
    <w:p w14:paraId="4C7D95BD" w14:textId="77777777" w:rsidR="00962C32" w:rsidRPr="00962C32" w:rsidRDefault="00962C32" w:rsidP="00962C32">
      <w:pPr>
        <w:numPr>
          <w:ilvl w:val="0"/>
          <w:numId w:val="94"/>
        </w:numPr>
        <w:spacing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może zawrzeć umowę w sprawie zamówienia publicznego przed upływem terminu, o którym mowa w ust. 1, jeżeli     w postępowaniu o udzielenie zamówienia prowadzonym w trybie    podstawowym złożono tylko jedną ofertę.</w:t>
      </w:r>
    </w:p>
    <w:p w14:paraId="08E64A35" w14:textId="77777777" w:rsidR="00962C32" w:rsidRPr="00962C32" w:rsidRDefault="00962C32" w:rsidP="00962C32">
      <w:pPr>
        <w:numPr>
          <w:ilvl w:val="0"/>
          <w:numId w:val="94"/>
        </w:numPr>
        <w:spacing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5B97EDE" w14:textId="77777777" w:rsidR="00962C32" w:rsidRPr="00962C32" w:rsidRDefault="00962C32" w:rsidP="00962C32">
      <w:pPr>
        <w:numPr>
          <w:ilvl w:val="0"/>
          <w:numId w:val="94"/>
        </w:numPr>
        <w:spacing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844B32F" w14:textId="77777777" w:rsidR="00962C32" w:rsidRPr="00962C32" w:rsidRDefault="00962C32" w:rsidP="00962C32">
      <w:pPr>
        <w:numPr>
          <w:ilvl w:val="0"/>
          <w:numId w:val="94"/>
        </w:numPr>
        <w:spacing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będzie zobowiązany do podpisania umowy w miejscu i terminie wskazanym przez Zamawiającego.</w:t>
      </w:r>
    </w:p>
    <w:p w14:paraId="3E9AF62E"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XXII. Wymagania dotyczące zabezpieczenia należytego wykonania umowy</w:t>
      </w:r>
    </w:p>
    <w:p w14:paraId="59E30FF6" w14:textId="77777777" w:rsidR="00962C32" w:rsidRPr="00962C32" w:rsidRDefault="00962C32" w:rsidP="00962C32">
      <w:pPr>
        <w:spacing w:before="240" w:after="0" w:line="240" w:lineRule="auto"/>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 xml:space="preserve">Zamawiający </w:t>
      </w:r>
      <w:r w:rsidRPr="00962C32">
        <w:rPr>
          <w:rFonts w:ascii="Arial" w:eastAsia="Times New Roman" w:hAnsi="Arial" w:cs="Arial"/>
          <w:b/>
          <w:bCs/>
          <w:color w:val="000000"/>
          <w:sz w:val="20"/>
          <w:szCs w:val="20"/>
          <w:lang w:eastAsia="pl-PL"/>
        </w:rPr>
        <w:t>nie wymaga</w:t>
      </w:r>
      <w:r w:rsidRPr="00962C32">
        <w:rPr>
          <w:rFonts w:ascii="Arial" w:eastAsia="Times New Roman" w:hAnsi="Arial" w:cs="Arial"/>
          <w:color w:val="000000"/>
          <w:sz w:val="20"/>
          <w:szCs w:val="20"/>
          <w:lang w:eastAsia="pl-PL"/>
        </w:rPr>
        <w:t xml:space="preserve"> wniesienia zabezpieczenia należytego wykonania umowy.</w:t>
      </w:r>
    </w:p>
    <w:p w14:paraId="76E8349E"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XXIII. Informacje o treści zawieranej umowy oraz możliwości jej zmiany </w:t>
      </w:r>
    </w:p>
    <w:p w14:paraId="453792F3" w14:textId="77777777" w:rsidR="00962C32" w:rsidRPr="00962C32" w:rsidRDefault="00962C32" w:rsidP="00962C32">
      <w:pPr>
        <w:numPr>
          <w:ilvl w:val="0"/>
          <w:numId w:val="95"/>
        </w:numPr>
        <w:spacing w:before="240" w:after="0" w:line="240" w:lineRule="auto"/>
        <w:ind w:left="284"/>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lastRenderedPageBreak/>
        <w:t xml:space="preserve">Wybrany Wykonawca jest zobowiązany do zawarcia umowy w sprawie zamówienia publicznego na warunkach określonych we Wzorze Umowy, stanowiącym </w:t>
      </w:r>
      <w:r w:rsidRPr="00962C32">
        <w:rPr>
          <w:rFonts w:ascii="Arial" w:eastAsia="Times New Roman" w:hAnsi="Arial" w:cs="Arial"/>
          <w:b/>
          <w:bCs/>
          <w:color w:val="000000"/>
          <w:sz w:val="20"/>
          <w:szCs w:val="20"/>
          <w:lang w:eastAsia="pl-PL"/>
        </w:rPr>
        <w:t xml:space="preserve">Załącznik nr </w:t>
      </w:r>
      <w:r w:rsidR="00903C9B">
        <w:rPr>
          <w:rFonts w:ascii="Arial" w:eastAsia="Times New Roman" w:hAnsi="Arial" w:cs="Arial"/>
          <w:color w:val="FF9900"/>
          <w:sz w:val="20"/>
          <w:szCs w:val="20"/>
          <w:lang w:eastAsia="pl-PL"/>
        </w:rPr>
        <w:t xml:space="preserve">3 </w:t>
      </w:r>
      <w:r w:rsidRPr="00962C32">
        <w:rPr>
          <w:rFonts w:ascii="Arial" w:eastAsia="Times New Roman" w:hAnsi="Arial" w:cs="Arial"/>
          <w:b/>
          <w:bCs/>
          <w:color w:val="000000"/>
          <w:sz w:val="20"/>
          <w:szCs w:val="20"/>
          <w:lang w:eastAsia="pl-PL"/>
        </w:rPr>
        <w:t>do SWZ</w:t>
      </w:r>
      <w:r w:rsidRPr="00962C32">
        <w:rPr>
          <w:rFonts w:ascii="Arial" w:eastAsia="Times New Roman" w:hAnsi="Arial" w:cs="Arial"/>
          <w:color w:val="000000"/>
          <w:sz w:val="20"/>
          <w:szCs w:val="20"/>
          <w:lang w:eastAsia="pl-PL"/>
        </w:rPr>
        <w:t>.</w:t>
      </w:r>
    </w:p>
    <w:p w14:paraId="000D505E" w14:textId="77777777" w:rsidR="00962C32" w:rsidRPr="00962C32" w:rsidRDefault="00962C32" w:rsidP="00962C32">
      <w:pPr>
        <w:numPr>
          <w:ilvl w:val="0"/>
          <w:numId w:val="95"/>
        </w:numPr>
        <w:spacing w:after="0" w:line="240" w:lineRule="auto"/>
        <w:ind w:left="284"/>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Zakres świadczenia Wykonawcy wynikający z umowy jest tożsamy z jego zobowiązaniem zawartym w ofercie.</w:t>
      </w:r>
    </w:p>
    <w:p w14:paraId="19D0E2B1" w14:textId="77777777" w:rsidR="00962C32" w:rsidRPr="00962C32" w:rsidRDefault="00962C32" w:rsidP="00962C32">
      <w:pPr>
        <w:numPr>
          <w:ilvl w:val="0"/>
          <w:numId w:val="95"/>
        </w:numPr>
        <w:spacing w:after="0" w:line="240" w:lineRule="auto"/>
        <w:ind w:left="284"/>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Zamawiający przewiduje możliwość zmiany zawartej umowy w stosunku do treści wybranej oferty w zakresie uregulowanym w art. 454-455 PZP oraz wskazanym we Wzorze Umowy, stanowiącym </w:t>
      </w:r>
      <w:r w:rsidRPr="00962C32">
        <w:rPr>
          <w:rFonts w:ascii="Arial" w:eastAsia="Times New Roman" w:hAnsi="Arial" w:cs="Arial"/>
          <w:b/>
          <w:bCs/>
          <w:color w:val="000000"/>
          <w:sz w:val="20"/>
          <w:szCs w:val="20"/>
          <w:lang w:eastAsia="pl-PL"/>
        </w:rPr>
        <w:t xml:space="preserve">Załącznik nr </w:t>
      </w:r>
      <w:r w:rsidR="00903C9B">
        <w:rPr>
          <w:rFonts w:ascii="Arial" w:eastAsia="Times New Roman" w:hAnsi="Arial" w:cs="Arial"/>
          <w:color w:val="FF9900"/>
          <w:sz w:val="20"/>
          <w:szCs w:val="20"/>
          <w:lang w:eastAsia="pl-PL"/>
        </w:rPr>
        <w:t xml:space="preserve">3 </w:t>
      </w:r>
      <w:r w:rsidRPr="00962C32">
        <w:rPr>
          <w:rFonts w:ascii="Arial" w:eastAsia="Times New Roman" w:hAnsi="Arial" w:cs="Arial"/>
          <w:b/>
          <w:bCs/>
          <w:color w:val="000000"/>
          <w:sz w:val="20"/>
          <w:szCs w:val="20"/>
          <w:lang w:eastAsia="pl-PL"/>
        </w:rPr>
        <w:t>do SWZ</w:t>
      </w:r>
      <w:r w:rsidRPr="00962C32">
        <w:rPr>
          <w:rFonts w:ascii="Arial" w:eastAsia="Times New Roman" w:hAnsi="Arial" w:cs="Arial"/>
          <w:color w:val="000000"/>
          <w:sz w:val="20"/>
          <w:szCs w:val="20"/>
          <w:lang w:eastAsia="pl-PL"/>
        </w:rPr>
        <w:t>.</w:t>
      </w:r>
    </w:p>
    <w:p w14:paraId="7D957125" w14:textId="77777777" w:rsidR="00962C32" w:rsidRPr="00962C32" w:rsidRDefault="00962C32" w:rsidP="00962C32">
      <w:pPr>
        <w:numPr>
          <w:ilvl w:val="0"/>
          <w:numId w:val="95"/>
        </w:numPr>
        <w:spacing w:after="0" w:line="240" w:lineRule="auto"/>
        <w:ind w:left="284"/>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Zmiana umowy wymaga dla swej ważności, pod rygorem nieważności, zachowania formy pisemnej.</w:t>
      </w:r>
    </w:p>
    <w:p w14:paraId="6922A5EC"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XIV. Pouczenie o środkach ochrony prawnej przysługujących Wykonawcy</w:t>
      </w:r>
    </w:p>
    <w:p w14:paraId="714444BE" w14:textId="77777777" w:rsidR="00962C32" w:rsidRPr="00962C32" w:rsidRDefault="00962C32" w:rsidP="00962C32">
      <w:pPr>
        <w:numPr>
          <w:ilvl w:val="0"/>
          <w:numId w:val="96"/>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30E3072" w14:textId="77777777" w:rsidR="00962C32" w:rsidRPr="00962C32" w:rsidRDefault="00962C32" w:rsidP="00962C32">
      <w:pPr>
        <w:numPr>
          <w:ilvl w:val="0"/>
          <w:numId w:val="96"/>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2657655" w14:textId="77777777" w:rsidR="00962C32" w:rsidRPr="00962C32" w:rsidRDefault="00962C32" w:rsidP="00962C32">
      <w:pPr>
        <w:numPr>
          <w:ilvl w:val="0"/>
          <w:numId w:val="96"/>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przysługuje na:</w:t>
      </w:r>
    </w:p>
    <w:p w14:paraId="79796A73" w14:textId="77777777" w:rsidR="00962C32" w:rsidRPr="00962C32" w:rsidRDefault="00962C32" w:rsidP="00962C32">
      <w:pPr>
        <w:spacing w:after="0" w:line="240" w:lineRule="auto"/>
        <w:ind w:left="443" w:hanging="425"/>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1)    niezgodną z przepisami ustawy czynność Zamawiającego, podjętą w postępowaniu o udzielenie zamówienia, w tym na projektowane postanowienie umowy;</w:t>
      </w:r>
    </w:p>
    <w:p w14:paraId="41F5BA3C" w14:textId="77777777" w:rsidR="00962C32" w:rsidRPr="00962C32" w:rsidRDefault="00962C32" w:rsidP="00962C32">
      <w:pPr>
        <w:spacing w:after="0" w:line="240" w:lineRule="auto"/>
        <w:ind w:left="443" w:hanging="425"/>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2)    zaniechanie czynności w postępowaniu o udzielenie zamówienia do której zamawiający był obowiązany na podstawie ustawy;</w:t>
      </w:r>
    </w:p>
    <w:p w14:paraId="0AF65E66" w14:textId="77777777" w:rsidR="00962C32" w:rsidRPr="00962C32" w:rsidRDefault="00962C32" w:rsidP="00962C32">
      <w:pPr>
        <w:numPr>
          <w:ilvl w:val="0"/>
          <w:numId w:val="97"/>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2890374A" w14:textId="77777777" w:rsidR="00962C32" w:rsidRPr="00962C32" w:rsidRDefault="00962C32" w:rsidP="00962C32">
      <w:pPr>
        <w:numPr>
          <w:ilvl w:val="0"/>
          <w:numId w:val="98"/>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wobec treści ogłoszenia lub treści SWZ wnosi się w terminie 5 dni od dnia zamieszczenia ogłoszenia w Biuletynie Zamówień Publicznych lub treści SWZ na stronie internetowej.</w:t>
      </w:r>
    </w:p>
    <w:p w14:paraId="3FA5C941" w14:textId="77777777" w:rsidR="00962C32" w:rsidRPr="00962C32" w:rsidRDefault="00962C32" w:rsidP="00962C32">
      <w:pPr>
        <w:numPr>
          <w:ilvl w:val="0"/>
          <w:numId w:val="9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wnosi się w terminie:</w:t>
      </w:r>
    </w:p>
    <w:p w14:paraId="5626A55E" w14:textId="77777777" w:rsidR="00962C32" w:rsidRPr="00962C32" w:rsidRDefault="00962C32" w:rsidP="00962C32">
      <w:pPr>
        <w:spacing w:after="0" w:line="240" w:lineRule="auto"/>
        <w:ind w:left="284" w:hanging="425"/>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1)    5 dni od dnia przekazania informacji o czynności zamawiającego stanowiącej podstawę jego wniesienia, jeżeli informacja została przekazana przy użyciu środków komunikacji elektronicznej,</w:t>
      </w:r>
    </w:p>
    <w:p w14:paraId="23A2F06D" w14:textId="77777777" w:rsidR="00962C32" w:rsidRPr="00962C32" w:rsidRDefault="00962C32" w:rsidP="00962C32">
      <w:pPr>
        <w:spacing w:after="0" w:line="240" w:lineRule="auto"/>
        <w:ind w:left="284" w:hanging="425"/>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2)    10 dni od dnia przekazania informacji o czynności zamawiającego stanowiącej podstawę jego wniesienia, jeżeli informacja została przekazana w sposób inny niż określony w pkt 1).</w:t>
      </w:r>
    </w:p>
    <w:p w14:paraId="3CEE40F1" w14:textId="77777777" w:rsidR="00962C32" w:rsidRPr="00962C32" w:rsidRDefault="00962C32" w:rsidP="00962C32">
      <w:pPr>
        <w:numPr>
          <w:ilvl w:val="0"/>
          <w:numId w:val="10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3E31FF" w14:textId="77777777" w:rsidR="00962C32" w:rsidRPr="00962C32" w:rsidRDefault="00962C32" w:rsidP="00962C32">
      <w:pPr>
        <w:numPr>
          <w:ilvl w:val="0"/>
          <w:numId w:val="10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orzeczenie Izby oraz postanowienie Prezesa Izby, o którym mowa w art. 519 ust. 1 ustawy PZP, stronom oraz uczestnikom postępowania odwoławczego przysługuje skarga do sądu.</w:t>
      </w:r>
    </w:p>
    <w:p w14:paraId="3C10D250" w14:textId="77777777" w:rsidR="00962C32" w:rsidRPr="00962C32" w:rsidRDefault="00962C32" w:rsidP="00962C32">
      <w:pPr>
        <w:numPr>
          <w:ilvl w:val="0"/>
          <w:numId w:val="102"/>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14:paraId="6C611642" w14:textId="77777777" w:rsidR="00962C32" w:rsidRPr="00962C32" w:rsidRDefault="00962C32" w:rsidP="00962C32">
      <w:pPr>
        <w:numPr>
          <w:ilvl w:val="0"/>
          <w:numId w:val="10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Skargę wnosi się do Sądu Okręgowego w Warszawie - sądu zamówień publicznych, zwanego dalej "sądem zamówień publicznych".</w:t>
      </w:r>
    </w:p>
    <w:p w14:paraId="639FE1F4" w14:textId="77777777" w:rsidR="00962C32" w:rsidRPr="00962C32" w:rsidRDefault="00962C32" w:rsidP="00962C32">
      <w:pPr>
        <w:numPr>
          <w:ilvl w:val="0"/>
          <w:numId w:val="10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7AC30C6" w14:textId="77777777" w:rsidR="00962C32" w:rsidRPr="00962C32" w:rsidRDefault="00962C32" w:rsidP="00962C32">
      <w:pPr>
        <w:numPr>
          <w:ilvl w:val="0"/>
          <w:numId w:val="105"/>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14:paraId="73D7DB51"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XXV. Spis załączników</w:t>
      </w:r>
    </w:p>
    <w:p w14:paraId="3B05A5E4" w14:textId="77777777" w:rsidR="00962C32" w:rsidRDefault="00903C9B" w:rsidP="00962C32">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Wzór oferty – załącznik nr 1</w:t>
      </w:r>
    </w:p>
    <w:p w14:paraId="62B9F238" w14:textId="77777777" w:rsidR="00903C9B" w:rsidRDefault="00903C9B" w:rsidP="00962C32">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Formularz asortymentowo-cenowy – załącznik nr 2</w:t>
      </w:r>
    </w:p>
    <w:p w14:paraId="128E38BF" w14:textId="77777777" w:rsidR="00903C9B" w:rsidRDefault="00903C9B" w:rsidP="00962C32">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Wzór umowy – załącznik nr. 3</w:t>
      </w:r>
    </w:p>
    <w:p w14:paraId="7523A82A" w14:textId="77777777" w:rsidR="003400C5" w:rsidRDefault="003400C5" w:rsidP="00962C32">
      <w:pPr>
        <w:numPr>
          <w:ilvl w:val="0"/>
          <w:numId w:val="106"/>
        </w:numPr>
        <w:spacing w:after="0" w:line="240" w:lineRule="auto"/>
        <w:textAlignment w:val="baseline"/>
        <w:rPr>
          <w:rFonts w:ascii="Arial" w:eastAsia="Times New Roman" w:hAnsi="Arial" w:cs="Arial"/>
          <w:color w:val="000000"/>
          <w:lang w:eastAsia="pl-PL"/>
        </w:rPr>
      </w:pPr>
      <w:bookmarkStart w:id="8" w:name="_Hlk66348905"/>
      <w:r>
        <w:rPr>
          <w:rFonts w:ascii="Arial" w:eastAsia="Times New Roman" w:hAnsi="Arial" w:cs="Arial"/>
          <w:color w:val="000000"/>
          <w:lang w:eastAsia="pl-PL"/>
        </w:rPr>
        <w:lastRenderedPageBreak/>
        <w:t>Oświadczenie o spełnianiu warunków udziału w postępowaniu oraz braku podstaw do wykluczenia z postępowania – załącznik nr 4</w:t>
      </w:r>
    </w:p>
    <w:bookmarkEnd w:id="8"/>
    <w:p w14:paraId="73F7369C" w14:textId="77777777" w:rsidR="00903C9B" w:rsidRDefault="00903C9B" w:rsidP="00962C32">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Oświadczenie o posiadaniu środków transportu – załącznik nr. </w:t>
      </w:r>
      <w:r w:rsidR="003400C5">
        <w:rPr>
          <w:rFonts w:ascii="Arial" w:eastAsia="Times New Roman" w:hAnsi="Arial" w:cs="Arial"/>
          <w:color w:val="000000"/>
          <w:lang w:eastAsia="pl-PL"/>
        </w:rPr>
        <w:t>5</w:t>
      </w:r>
    </w:p>
    <w:p w14:paraId="6DF6F97A" w14:textId="77777777" w:rsidR="0058444C" w:rsidRDefault="0058444C" w:rsidP="0058444C">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Załącznik nr 6– oświadczenie z art. 117 ust. 4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xml:space="preserve"> – wspólna oferta</w:t>
      </w:r>
    </w:p>
    <w:p w14:paraId="36CDB26F" w14:textId="77777777" w:rsidR="0058444C" w:rsidRPr="00785852" w:rsidRDefault="0058444C" w:rsidP="0058444C">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Załącznik nr 7 – zobowiązanie do oddania zasobów.</w:t>
      </w:r>
    </w:p>
    <w:p w14:paraId="0C432292" w14:textId="77777777" w:rsidR="0058444C" w:rsidRDefault="0058444C" w:rsidP="0058444C">
      <w:pPr>
        <w:spacing w:after="0" w:line="240" w:lineRule="auto"/>
        <w:ind w:left="720"/>
        <w:textAlignment w:val="baseline"/>
        <w:rPr>
          <w:rFonts w:ascii="Arial" w:eastAsia="Times New Roman" w:hAnsi="Arial" w:cs="Arial"/>
          <w:color w:val="000000"/>
          <w:lang w:eastAsia="pl-PL"/>
        </w:rPr>
      </w:pPr>
    </w:p>
    <w:p w14:paraId="0691F124" w14:textId="77777777" w:rsidR="003400C5" w:rsidRPr="00962C32" w:rsidRDefault="003400C5" w:rsidP="003400C5">
      <w:pPr>
        <w:spacing w:after="0" w:line="240" w:lineRule="auto"/>
        <w:ind w:left="720"/>
        <w:textAlignment w:val="baseline"/>
        <w:rPr>
          <w:rFonts w:ascii="Arial" w:eastAsia="Times New Roman" w:hAnsi="Arial" w:cs="Arial"/>
          <w:color w:val="000000"/>
          <w:lang w:eastAsia="pl-PL"/>
        </w:rPr>
      </w:pPr>
    </w:p>
    <w:p w14:paraId="27DCAB1A" w14:textId="77777777" w:rsidR="00962C32" w:rsidRDefault="00962C32"/>
    <w:sectPr w:rsidR="00962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tineau">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E1FDC618t00">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10F014C2"/>
    <w:name w:val="WW8Num7"/>
    <w:lvl w:ilvl="0">
      <w:start w:val="1"/>
      <w:numFmt w:val="decimal"/>
      <w:lvlText w:val="%1."/>
      <w:lvlJc w:val="left"/>
      <w:pPr>
        <w:tabs>
          <w:tab w:val="num" w:pos="720"/>
        </w:tabs>
        <w:ind w:left="720" w:hanging="360"/>
      </w:pPr>
      <w:rPr>
        <w:rFonts w:ascii="Garamond" w:hAnsi="Garamond" w:cs="Times New Roman"/>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1434" w:hanging="360"/>
      </w:pPr>
      <w:rPr>
        <w:rFonts w:ascii="Symbol" w:hAnsi="Symbol" w:cs="Times New Roman"/>
        <w:b w:val="0"/>
        <w:i w:val="0"/>
        <w:sz w:val="20"/>
      </w:rPr>
    </w:lvl>
  </w:abstractNum>
  <w:abstractNum w:abstractNumId="2" w15:restartNumberingAfterBreak="0">
    <w:nsid w:val="01F70200"/>
    <w:multiLevelType w:val="multilevel"/>
    <w:tmpl w:val="DA6AC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15891"/>
    <w:multiLevelType w:val="hybridMultilevel"/>
    <w:tmpl w:val="2ADED890"/>
    <w:lvl w:ilvl="0" w:tplc="9398AC14">
      <w:start w:val="9"/>
      <w:numFmt w:val="decimal"/>
      <w:lvlText w:val="%1."/>
      <w:lvlJc w:val="left"/>
      <w:pPr>
        <w:ind w:left="720" w:hanging="360"/>
      </w:pPr>
      <w:rPr>
        <w:rFonts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247E"/>
    <w:multiLevelType w:val="multilevel"/>
    <w:tmpl w:val="5F6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55266"/>
    <w:multiLevelType w:val="multilevel"/>
    <w:tmpl w:val="99E68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83D01"/>
    <w:multiLevelType w:val="multilevel"/>
    <w:tmpl w:val="13F6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B00720"/>
    <w:multiLevelType w:val="multilevel"/>
    <w:tmpl w:val="022EE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E6F7E"/>
    <w:multiLevelType w:val="multilevel"/>
    <w:tmpl w:val="EAF2C3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444280"/>
    <w:multiLevelType w:val="multilevel"/>
    <w:tmpl w:val="E02805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C8163B"/>
    <w:multiLevelType w:val="multilevel"/>
    <w:tmpl w:val="34D2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AD5DA2"/>
    <w:multiLevelType w:val="multilevel"/>
    <w:tmpl w:val="B4B0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D56403"/>
    <w:multiLevelType w:val="multilevel"/>
    <w:tmpl w:val="2ECC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C64162"/>
    <w:multiLevelType w:val="multilevel"/>
    <w:tmpl w:val="3B90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583195"/>
    <w:multiLevelType w:val="multilevel"/>
    <w:tmpl w:val="B9A8F1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437C7"/>
    <w:multiLevelType w:val="multilevel"/>
    <w:tmpl w:val="224E7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9764D9"/>
    <w:multiLevelType w:val="multilevel"/>
    <w:tmpl w:val="643E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5E0AFF"/>
    <w:multiLevelType w:val="multilevel"/>
    <w:tmpl w:val="EFAA08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24176D"/>
    <w:multiLevelType w:val="multilevel"/>
    <w:tmpl w:val="CEE84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3E5BE7"/>
    <w:multiLevelType w:val="multilevel"/>
    <w:tmpl w:val="F3B2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A37F16"/>
    <w:multiLevelType w:val="multilevel"/>
    <w:tmpl w:val="74D2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F07EF4"/>
    <w:multiLevelType w:val="multilevel"/>
    <w:tmpl w:val="5150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4F2448"/>
    <w:multiLevelType w:val="multilevel"/>
    <w:tmpl w:val="1A42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5F7DD7"/>
    <w:multiLevelType w:val="multilevel"/>
    <w:tmpl w:val="E32C9A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7D3DFC"/>
    <w:multiLevelType w:val="multilevel"/>
    <w:tmpl w:val="44E44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3E4AC8"/>
    <w:multiLevelType w:val="multilevel"/>
    <w:tmpl w:val="2410C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446685"/>
    <w:multiLevelType w:val="multilevel"/>
    <w:tmpl w:val="AAD08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EE669D"/>
    <w:multiLevelType w:val="multilevel"/>
    <w:tmpl w:val="E9E8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F44FA9"/>
    <w:multiLevelType w:val="multilevel"/>
    <w:tmpl w:val="A6C6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621ECE"/>
    <w:multiLevelType w:val="multilevel"/>
    <w:tmpl w:val="FB442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8261FF"/>
    <w:multiLevelType w:val="multilevel"/>
    <w:tmpl w:val="6ED6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D21649"/>
    <w:multiLevelType w:val="multilevel"/>
    <w:tmpl w:val="49B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BA6EB5"/>
    <w:multiLevelType w:val="multilevel"/>
    <w:tmpl w:val="C4DA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B3120B"/>
    <w:multiLevelType w:val="multilevel"/>
    <w:tmpl w:val="BA32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A438C9"/>
    <w:multiLevelType w:val="multilevel"/>
    <w:tmpl w:val="6886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DC566C"/>
    <w:multiLevelType w:val="multilevel"/>
    <w:tmpl w:val="4E0E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371718"/>
    <w:multiLevelType w:val="multilevel"/>
    <w:tmpl w:val="2C980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0B4E14"/>
    <w:multiLevelType w:val="multilevel"/>
    <w:tmpl w:val="485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A31763"/>
    <w:multiLevelType w:val="hybridMultilevel"/>
    <w:tmpl w:val="D596796A"/>
    <w:lvl w:ilvl="0" w:tplc="7034F586">
      <w:start w:val="8"/>
      <w:numFmt w:val="lowerLetter"/>
      <w:lvlText w:val="%1."/>
      <w:lvlJc w:val="left"/>
      <w:pPr>
        <w:tabs>
          <w:tab w:val="num" w:pos="720"/>
        </w:tabs>
        <w:ind w:left="720" w:hanging="360"/>
      </w:pPr>
    </w:lvl>
    <w:lvl w:ilvl="1" w:tplc="D2D02038" w:tentative="1">
      <w:start w:val="1"/>
      <w:numFmt w:val="decimal"/>
      <w:lvlText w:val="%2."/>
      <w:lvlJc w:val="left"/>
      <w:pPr>
        <w:tabs>
          <w:tab w:val="num" w:pos="1440"/>
        </w:tabs>
        <w:ind w:left="1440" w:hanging="360"/>
      </w:pPr>
    </w:lvl>
    <w:lvl w:ilvl="2" w:tplc="5838D144" w:tentative="1">
      <w:start w:val="1"/>
      <w:numFmt w:val="decimal"/>
      <w:lvlText w:val="%3."/>
      <w:lvlJc w:val="left"/>
      <w:pPr>
        <w:tabs>
          <w:tab w:val="num" w:pos="2160"/>
        </w:tabs>
        <w:ind w:left="2160" w:hanging="360"/>
      </w:pPr>
    </w:lvl>
    <w:lvl w:ilvl="3" w:tplc="A4DAB388" w:tentative="1">
      <w:start w:val="1"/>
      <w:numFmt w:val="decimal"/>
      <w:lvlText w:val="%4."/>
      <w:lvlJc w:val="left"/>
      <w:pPr>
        <w:tabs>
          <w:tab w:val="num" w:pos="2880"/>
        </w:tabs>
        <w:ind w:left="2880" w:hanging="360"/>
      </w:pPr>
    </w:lvl>
    <w:lvl w:ilvl="4" w:tplc="F3D621B8" w:tentative="1">
      <w:start w:val="1"/>
      <w:numFmt w:val="decimal"/>
      <w:lvlText w:val="%5."/>
      <w:lvlJc w:val="left"/>
      <w:pPr>
        <w:tabs>
          <w:tab w:val="num" w:pos="3600"/>
        </w:tabs>
        <w:ind w:left="3600" w:hanging="360"/>
      </w:pPr>
    </w:lvl>
    <w:lvl w:ilvl="5" w:tplc="1B54AD4A" w:tentative="1">
      <w:start w:val="1"/>
      <w:numFmt w:val="decimal"/>
      <w:lvlText w:val="%6."/>
      <w:lvlJc w:val="left"/>
      <w:pPr>
        <w:tabs>
          <w:tab w:val="num" w:pos="4320"/>
        </w:tabs>
        <w:ind w:left="4320" w:hanging="360"/>
      </w:pPr>
    </w:lvl>
    <w:lvl w:ilvl="6" w:tplc="9DD8F132" w:tentative="1">
      <w:start w:val="1"/>
      <w:numFmt w:val="decimal"/>
      <w:lvlText w:val="%7."/>
      <w:lvlJc w:val="left"/>
      <w:pPr>
        <w:tabs>
          <w:tab w:val="num" w:pos="5040"/>
        </w:tabs>
        <w:ind w:left="5040" w:hanging="360"/>
      </w:pPr>
    </w:lvl>
    <w:lvl w:ilvl="7" w:tplc="8EDC0C04" w:tentative="1">
      <w:start w:val="1"/>
      <w:numFmt w:val="decimal"/>
      <w:lvlText w:val="%8."/>
      <w:lvlJc w:val="left"/>
      <w:pPr>
        <w:tabs>
          <w:tab w:val="num" w:pos="5760"/>
        </w:tabs>
        <w:ind w:left="5760" w:hanging="360"/>
      </w:pPr>
    </w:lvl>
    <w:lvl w:ilvl="8" w:tplc="5E0A3648" w:tentative="1">
      <w:start w:val="1"/>
      <w:numFmt w:val="decimal"/>
      <w:lvlText w:val="%9."/>
      <w:lvlJc w:val="left"/>
      <w:pPr>
        <w:tabs>
          <w:tab w:val="num" w:pos="6480"/>
        </w:tabs>
        <w:ind w:left="6480" w:hanging="360"/>
      </w:pPr>
    </w:lvl>
  </w:abstractNum>
  <w:abstractNum w:abstractNumId="39" w15:restartNumberingAfterBreak="0">
    <w:nsid w:val="43AD073F"/>
    <w:multiLevelType w:val="multilevel"/>
    <w:tmpl w:val="7E3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242C5F"/>
    <w:multiLevelType w:val="multilevel"/>
    <w:tmpl w:val="C2F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8B727F"/>
    <w:multiLevelType w:val="multilevel"/>
    <w:tmpl w:val="865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1D5A2A"/>
    <w:multiLevelType w:val="multilevel"/>
    <w:tmpl w:val="7E782D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B60DDC"/>
    <w:multiLevelType w:val="multilevel"/>
    <w:tmpl w:val="E4AE6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892A13"/>
    <w:multiLevelType w:val="multilevel"/>
    <w:tmpl w:val="933E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B22509"/>
    <w:multiLevelType w:val="multilevel"/>
    <w:tmpl w:val="EABCB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464C32"/>
    <w:multiLevelType w:val="multilevel"/>
    <w:tmpl w:val="BDFE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8103F1"/>
    <w:multiLevelType w:val="multilevel"/>
    <w:tmpl w:val="AF58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4D506C"/>
    <w:multiLevelType w:val="multilevel"/>
    <w:tmpl w:val="0688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8B7F74"/>
    <w:multiLevelType w:val="multilevel"/>
    <w:tmpl w:val="B7780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D946B6"/>
    <w:multiLevelType w:val="multilevel"/>
    <w:tmpl w:val="E3BA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8A3295"/>
    <w:multiLevelType w:val="multilevel"/>
    <w:tmpl w:val="6432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621865"/>
    <w:multiLevelType w:val="multilevel"/>
    <w:tmpl w:val="18FC02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F66CD2"/>
    <w:multiLevelType w:val="multilevel"/>
    <w:tmpl w:val="207EF6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687930"/>
    <w:multiLevelType w:val="multilevel"/>
    <w:tmpl w:val="D210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BB6F68"/>
    <w:multiLevelType w:val="multilevel"/>
    <w:tmpl w:val="6AC0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F87107"/>
    <w:multiLevelType w:val="multilevel"/>
    <w:tmpl w:val="E402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037B7C"/>
    <w:multiLevelType w:val="multilevel"/>
    <w:tmpl w:val="297CE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260A28"/>
    <w:multiLevelType w:val="multilevel"/>
    <w:tmpl w:val="C402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7B1B35"/>
    <w:multiLevelType w:val="multilevel"/>
    <w:tmpl w:val="FD72B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7174DD"/>
    <w:multiLevelType w:val="multilevel"/>
    <w:tmpl w:val="1076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751A2F"/>
    <w:multiLevelType w:val="multilevel"/>
    <w:tmpl w:val="76CA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7933FA"/>
    <w:multiLevelType w:val="multilevel"/>
    <w:tmpl w:val="7F08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1E66BC"/>
    <w:multiLevelType w:val="multilevel"/>
    <w:tmpl w:val="3410BB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B228ED"/>
    <w:multiLevelType w:val="multilevel"/>
    <w:tmpl w:val="983EE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351DB6"/>
    <w:multiLevelType w:val="multilevel"/>
    <w:tmpl w:val="E7D6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C04B7F"/>
    <w:multiLevelType w:val="multilevel"/>
    <w:tmpl w:val="1DEE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660622"/>
    <w:multiLevelType w:val="multilevel"/>
    <w:tmpl w:val="0F34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966DD9"/>
    <w:multiLevelType w:val="multilevel"/>
    <w:tmpl w:val="CD4C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C20718"/>
    <w:multiLevelType w:val="multilevel"/>
    <w:tmpl w:val="850A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4"/>
  </w:num>
  <w:num w:numId="3">
    <w:abstractNumId w:val="65"/>
    <w:lvlOverride w:ilvl="0">
      <w:lvl w:ilvl="0">
        <w:numFmt w:val="lowerLetter"/>
        <w:lvlText w:val="%1."/>
        <w:lvlJc w:val="left"/>
      </w:lvl>
    </w:lvlOverride>
  </w:num>
  <w:num w:numId="4">
    <w:abstractNumId w:val="63"/>
    <w:lvlOverride w:ilvl="0">
      <w:lvl w:ilvl="0">
        <w:numFmt w:val="decimal"/>
        <w:lvlText w:val="%1."/>
        <w:lvlJc w:val="left"/>
      </w:lvl>
    </w:lvlOverride>
  </w:num>
  <w:num w:numId="5">
    <w:abstractNumId w:val="20"/>
    <w:lvlOverride w:ilvl="0">
      <w:lvl w:ilvl="0">
        <w:numFmt w:val="lowerLetter"/>
        <w:lvlText w:val="%1."/>
        <w:lvlJc w:val="left"/>
      </w:lvl>
    </w:lvlOverride>
  </w:num>
  <w:num w:numId="6">
    <w:abstractNumId w:val="52"/>
    <w:lvlOverride w:ilvl="0">
      <w:lvl w:ilvl="0">
        <w:numFmt w:val="decimal"/>
        <w:lvlText w:val="%1."/>
        <w:lvlJc w:val="left"/>
      </w:lvl>
    </w:lvlOverride>
  </w:num>
  <w:num w:numId="7">
    <w:abstractNumId w:val="31"/>
  </w:num>
  <w:num w:numId="8">
    <w:abstractNumId w:val="16"/>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39"/>
  </w:num>
  <w:num w:numId="12">
    <w:abstractNumId w:val="57"/>
    <w:lvlOverride w:ilvl="0">
      <w:lvl w:ilvl="0">
        <w:numFmt w:val="decimal"/>
        <w:lvlText w:val="%1."/>
        <w:lvlJc w:val="left"/>
      </w:lvl>
    </w:lvlOverride>
  </w:num>
  <w:num w:numId="13">
    <w:abstractNumId w:val="57"/>
    <w:lvlOverride w:ilvl="0">
      <w:lvl w:ilvl="0">
        <w:numFmt w:val="decimal"/>
        <w:lvlText w:val="%1."/>
        <w:lvlJc w:val="left"/>
      </w:lvl>
    </w:lvlOverride>
  </w:num>
  <w:num w:numId="14">
    <w:abstractNumId w:val="57"/>
    <w:lvlOverride w:ilvl="0">
      <w:lvl w:ilvl="0">
        <w:numFmt w:val="decimal"/>
        <w:lvlText w:val="%1."/>
        <w:lvlJc w:val="left"/>
      </w:lvl>
    </w:lvlOverride>
  </w:num>
  <w:num w:numId="15">
    <w:abstractNumId w:val="57"/>
    <w:lvlOverride w:ilvl="0">
      <w:lvl w:ilvl="0">
        <w:numFmt w:val="decimal"/>
        <w:lvlText w:val="%1."/>
        <w:lvlJc w:val="left"/>
      </w:lvl>
    </w:lvlOverride>
  </w:num>
  <w:num w:numId="16">
    <w:abstractNumId w:val="10"/>
  </w:num>
  <w:num w:numId="17">
    <w:abstractNumId w:val="32"/>
  </w:num>
  <w:num w:numId="18">
    <w:abstractNumId w:val="60"/>
  </w:num>
  <w:num w:numId="19">
    <w:abstractNumId w:val="54"/>
  </w:num>
  <w:num w:numId="20">
    <w:abstractNumId w:val="69"/>
  </w:num>
  <w:num w:numId="21">
    <w:abstractNumId w:val="5"/>
    <w:lvlOverride w:ilvl="0">
      <w:lvl w:ilvl="0">
        <w:numFmt w:val="decimal"/>
        <w:lvlText w:val="%1."/>
        <w:lvlJc w:val="left"/>
      </w:lvl>
    </w:lvlOverride>
  </w:num>
  <w:num w:numId="22">
    <w:abstractNumId w:val="24"/>
    <w:lvlOverride w:ilvl="0">
      <w:lvl w:ilvl="0">
        <w:numFmt w:val="decimal"/>
        <w:lvlText w:val="%1."/>
        <w:lvlJc w:val="left"/>
      </w:lvl>
    </w:lvlOverride>
  </w:num>
  <w:num w:numId="23">
    <w:abstractNumId w:val="43"/>
    <w:lvlOverride w:ilvl="0">
      <w:lvl w:ilvl="0">
        <w:numFmt w:val="decimal"/>
        <w:lvlText w:val="%1."/>
        <w:lvlJc w:val="left"/>
      </w:lvl>
    </w:lvlOverride>
  </w:num>
  <w:num w:numId="24">
    <w:abstractNumId w:val="45"/>
    <w:lvlOverride w:ilvl="0">
      <w:lvl w:ilvl="0">
        <w:numFmt w:val="decimal"/>
        <w:lvlText w:val="%1."/>
        <w:lvlJc w:val="left"/>
      </w:lvl>
    </w:lvlOverride>
  </w:num>
  <w:num w:numId="25">
    <w:abstractNumId w:val="45"/>
    <w:lvlOverride w:ilvl="0">
      <w:lvl w:ilvl="0">
        <w:numFmt w:val="decimal"/>
        <w:lvlText w:val="%1."/>
        <w:lvlJc w:val="left"/>
      </w:lvl>
    </w:lvlOverride>
  </w:num>
  <w:num w:numId="26">
    <w:abstractNumId w:val="11"/>
  </w:num>
  <w:num w:numId="27">
    <w:abstractNumId w:val="58"/>
  </w:num>
  <w:num w:numId="28">
    <w:abstractNumId w:val="33"/>
    <w:lvlOverride w:ilvl="0">
      <w:lvl w:ilvl="0">
        <w:numFmt w:val="lowerLetter"/>
        <w:lvlText w:val="%1."/>
        <w:lvlJc w:val="left"/>
      </w:lvl>
    </w:lvlOverride>
  </w:num>
  <w:num w:numId="29">
    <w:abstractNumId w:val="29"/>
    <w:lvlOverride w:ilvl="0">
      <w:lvl w:ilvl="0">
        <w:numFmt w:val="decimal"/>
        <w:lvlText w:val="%1."/>
        <w:lvlJc w:val="left"/>
      </w:lvl>
    </w:lvlOverride>
  </w:num>
  <w:num w:numId="30">
    <w:abstractNumId w:val="12"/>
  </w:num>
  <w:num w:numId="31">
    <w:abstractNumId w:val="61"/>
  </w:num>
  <w:num w:numId="32">
    <w:abstractNumId w:val="14"/>
    <w:lvlOverride w:ilvl="0">
      <w:lvl w:ilvl="0">
        <w:numFmt w:val="decimal"/>
        <w:lvlText w:val="%1."/>
        <w:lvlJc w:val="left"/>
      </w:lvl>
    </w:lvlOverride>
  </w:num>
  <w:num w:numId="33">
    <w:abstractNumId w:val="14"/>
    <w:lvlOverride w:ilvl="0">
      <w:lvl w:ilvl="0">
        <w:numFmt w:val="decimal"/>
        <w:lvlText w:val="%1."/>
        <w:lvlJc w:val="left"/>
      </w:lvl>
    </w:lvlOverride>
  </w:num>
  <w:num w:numId="34">
    <w:abstractNumId w:val="14"/>
    <w:lvlOverride w:ilvl="0">
      <w:lvl w:ilvl="0">
        <w:numFmt w:val="decimal"/>
        <w:lvlText w:val="%1."/>
        <w:lvlJc w:val="left"/>
      </w:lvl>
    </w:lvlOverride>
  </w:num>
  <w:num w:numId="35">
    <w:abstractNumId w:val="14"/>
    <w:lvlOverride w:ilvl="0">
      <w:lvl w:ilvl="0">
        <w:numFmt w:val="decimal"/>
        <w:lvlText w:val="%1."/>
        <w:lvlJc w:val="left"/>
      </w:lvl>
    </w:lvlOverride>
  </w:num>
  <w:num w:numId="36">
    <w:abstractNumId w:val="68"/>
  </w:num>
  <w:num w:numId="37">
    <w:abstractNumId w:val="67"/>
  </w:num>
  <w:num w:numId="38">
    <w:abstractNumId w:val="27"/>
  </w:num>
  <w:num w:numId="39">
    <w:abstractNumId w:val="49"/>
    <w:lvlOverride w:ilvl="0">
      <w:lvl w:ilvl="0">
        <w:numFmt w:val="decimal"/>
        <w:lvlText w:val="%1."/>
        <w:lvlJc w:val="left"/>
      </w:lvl>
    </w:lvlOverride>
  </w:num>
  <w:num w:numId="40">
    <w:abstractNumId w:val="49"/>
    <w:lvlOverride w:ilvl="0">
      <w:lvl w:ilvl="0">
        <w:numFmt w:val="decimal"/>
        <w:lvlText w:val="%1."/>
        <w:lvlJc w:val="left"/>
      </w:lvl>
    </w:lvlOverride>
  </w:num>
  <w:num w:numId="41">
    <w:abstractNumId w:val="49"/>
    <w:lvlOverride w:ilvl="0">
      <w:lvl w:ilvl="0">
        <w:numFmt w:val="decimal"/>
        <w:lvlText w:val="%1."/>
        <w:lvlJc w:val="left"/>
      </w:lvl>
    </w:lvlOverride>
  </w:num>
  <w:num w:numId="42">
    <w:abstractNumId w:val="40"/>
    <w:lvlOverride w:ilvl="0">
      <w:lvl w:ilvl="0">
        <w:numFmt w:val="lowerLetter"/>
        <w:lvlText w:val="%1."/>
        <w:lvlJc w:val="left"/>
      </w:lvl>
    </w:lvlOverride>
  </w:num>
  <w:num w:numId="43">
    <w:abstractNumId w:val="36"/>
    <w:lvlOverride w:ilvl="0">
      <w:lvl w:ilvl="0">
        <w:numFmt w:val="decimal"/>
        <w:lvlText w:val="%1."/>
        <w:lvlJc w:val="left"/>
      </w:lvl>
    </w:lvlOverride>
  </w:num>
  <w:num w:numId="44">
    <w:abstractNumId w:val="38"/>
  </w:num>
  <w:num w:numId="45">
    <w:abstractNumId w:val="38"/>
    <w:lvlOverride w:ilvl="0">
      <w:lvl w:ilvl="0" w:tplc="7034F586">
        <w:numFmt w:val="lowerLetter"/>
        <w:lvlText w:val="%1."/>
        <w:lvlJc w:val="left"/>
      </w:lvl>
    </w:lvlOverride>
  </w:num>
  <w:num w:numId="46">
    <w:abstractNumId w:val="53"/>
    <w:lvlOverride w:ilvl="0">
      <w:lvl w:ilvl="0">
        <w:numFmt w:val="decimal"/>
        <w:lvlText w:val="%1."/>
        <w:lvlJc w:val="left"/>
      </w:lvl>
    </w:lvlOverride>
  </w:num>
  <w:num w:numId="47">
    <w:abstractNumId w:val="53"/>
    <w:lvlOverride w:ilvl="0">
      <w:lvl w:ilvl="0">
        <w:numFmt w:val="decimal"/>
        <w:lvlText w:val="%1."/>
        <w:lvlJc w:val="left"/>
      </w:lvl>
    </w:lvlOverride>
  </w:num>
  <w:num w:numId="48">
    <w:abstractNumId w:val="46"/>
  </w:num>
  <w:num w:numId="49">
    <w:abstractNumId w:val="66"/>
    <w:lvlOverride w:ilvl="0">
      <w:lvl w:ilvl="0">
        <w:numFmt w:val="lowerLetter"/>
        <w:lvlText w:val="%1."/>
        <w:lvlJc w:val="left"/>
      </w:lvl>
    </w:lvlOverride>
  </w:num>
  <w:num w:numId="50">
    <w:abstractNumId w:val="2"/>
    <w:lvlOverride w:ilvl="0">
      <w:lvl w:ilvl="0">
        <w:numFmt w:val="decimal"/>
        <w:lvlText w:val="%1."/>
        <w:lvlJc w:val="left"/>
      </w:lvl>
    </w:lvlOverride>
  </w:num>
  <w:num w:numId="51">
    <w:abstractNumId w:val="2"/>
    <w:lvlOverride w:ilvl="0">
      <w:lvl w:ilvl="0">
        <w:numFmt w:val="decimal"/>
        <w:lvlText w:val="%1."/>
        <w:lvlJc w:val="left"/>
      </w:lvl>
    </w:lvlOverride>
  </w:num>
  <w:num w:numId="52">
    <w:abstractNumId w:val="2"/>
    <w:lvlOverride w:ilvl="0">
      <w:lvl w:ilvl="0">
        <w:numFmt w:val="decimal"/>
        <w:lvlText w:val="%1."/>
        <w:lvlJc w:val="left"/>
      </w:lvl>
    </w:lvlOverride>
  </w:num>
  <w:num w:numId="53">
    <w:abstractNumId w:val="2"/>
    <w:lvlOverride w:ilvl="0">
      <w:lvl w:ilvl="0">
        <w:numFmt w:val="decimal"/>
        <w:lvlText w:val="%1."/>
        <w:lvlJc w:val="left"/>
      </w:lvl>
    </w:lvlOverride>
  </w:num>
  <w:num w:numId="54">
    <w:abstractNumId w:val="59"/>
    <w:lvlOverride w:ilvl="0">
      <w:lvl w:ilvl="0">
        <w:numFmt w:val="decimal"/>
        <w:lvlText w:val="%1."/>
        <w:lvlJc w:val="left"/>
      </w:lvl>
    </w:lvlOverride>
  </w:num>
  <w:num w:numId="55">
    <w:abstractNumId w:val="59"/>
    <w:lvlOverride w:ilvl="0">
      <w:lvl w:ilvl="0">
        <w:numFmt w:val="decimal"/>
        <w:lvlText w:val="%1."/>
        <w:lvlJc w:val="left"/>
      </w:lvl>
    </w:lvlOverride>
  </w:num>
  <w:num w:numId="56">
    <w:abstractNumId w:val="59"/>
    <w:lvlOverride w:ilvl="0">
      <w:lvl w:ilvl="0">
        <w:numFmt w:val="decimal"/>
        <w:lvlText w:val="%1."/>
        <w:lvlJc w:val="left"/>
      </w:lvl>
    </w:lvlOverride>
  </w:num>
  <w:num w:numId="57">
    <w:abstractNumId w:val="59"/>
    <w:lvlOverride w:ilvl="0">
      <w:lvl w:ilvl="0">
        <w:numFmt w:val="decimal"/>
        <w:lvlText w:val="%1."/>
        <w:lvlJc w:val="left"/>
      </w:lvl>
    </w:lvlOverride>
  </w:num>
  <w:num w:numId="58">
    <w:abstractNumId w:val="59"/>
    <w:lvlOverride w:ilvl="0">
      <w:lvl w:ilvl="0">
        <w:numFmt w:val="decimal"/>
        <w:lvlText w:val="%1."/>
        <w:lvlJc w:val="left"/>
      </w:lvl>
    </w:lvlOverride>
  </w:num>
  <w:num w:numId="59">
    <w:abstractNumId w:val="59"/>
    <w:lvlOverride w:ilvl="0">
      <w:lvl w:ilvl="0">
        <w:numFmt w:val="decimal"/>
        <w:lvlText w:val="%1."/>
        <w:lvlJc w:val="left"/>
      </w:lvl>
    </w:lvlOverride>
  </w:num>
  <w:num w:numId="60">
    <w:abstractNumId w:val="59"/>
    <w:lvlOverride w:ilvl="0">
      <w:lvl w:ilvl="0">
        <w:numFmt w:val="decimal"/>
        <w:lvlText w:val="%1."/>
        <w:lvlJc w:val="left"/>
      </w:lvl>
    </w:lvlOverride>
  </w:num>
  <w:num w:numId="61">
    <w:abstractNumId w:val="59"/>
    <w:lvlOverride w:ilvl="0">
      <w:lvl w:ilvl="0">
        <w:numFmt w:val="decimal"/>
        <w:lvlText w:val="%1."/>
        <w:lvlJc w:val="left"/>
      </w:lvl>
    </w:lvlOverride>
  </w:num>
  <w:num w:numId="62">
    <w:abstractNumId w:val="55"/>
    <w:lvlOverride w:ilvl="0">
      <w:lvl w:ilvl="0">
        <w:numFmt w:val="lowerLetter"/>
        <w:lvlText w:val="%1."/>
        <w:lvlJc w:val="left"/>
      </w:lvl>
    </w:lvlOverride>
  </w:num>
  <w:num w:numId="63">
    <w:abstractNumId w:val="23"/>
    <w:lvlOverride w:ilvl="0">
      <w:lvl w:ilvl="0">
        <w:numFmt w:val="decimal"/>
        <w:lvlText w:val="%1."/>
        <w:lvlJc w:val="left"/>
      </w:lvl>
    </w:lvlOverride>
  </w:num>
  <w:num w:numId="64">
    <w:abstractNumId w:val="23"/>
    <w:lvlOverride w:ilvl="0">
      <w:lvl w:ilvl="0">
        <w:numFmt w:val="decimal"/>
        <w:lvlText w:val="%1."/>
        <w:lvlJc w:val="left"/>
      </w:lvl>
    </w:lvlOverride>
  </w:num>
  <w:num w:numId="65">
    <w:abstractNumId w:val="23"/>
    <w:lvlOverride w:ilvl="0">
      <w:lvl w:ilvl="0">
        <w:numFmt w:val="decimal"/>
        <w:lvlText w:val="%1."/>
        <w:lvlJc w:val="left"/>
      </w:lvl>
    </w:lvlOverride>
  </w:num>
  <w:num w:numId="66">
    <w:abstractNumId w:val="37"/>
  </w:num>
  <w:num w:numId="67">
    <w:abstractNumId w:val="42"/>
    <w:lvlOverride w:ilvl="0">
      <w:lvl w:ilvl="0">
        <w:numFmt w:val="decimal"/>
        <w:lvlText w:val="%1."/>
        <w:lvlJc w:val="left"/>
      </w:lvl>
    </w:lvlOverride>
  </w:num>
  <w:num w:numId="68">
    <w:abstractNumId w:val="42"/>
    <w:lvlOverride w:ilvl="0">
      <w:lvl w:ilvl="0">
        <w:numFmt w:val="decimal"/>
        <w:lvlText w:val="%1."/>
        <w:lvlJc w:val="left"/>
      </w:lvl>
    </w:lvlOverride>
  </w:num>
  <w:num w:numId="69">
    <w:abstractNumId w:val="42"/>
    <w:lvlOverride w:ilvl="0">
      <w:lvl w:ilvl="0">
        <w:numFmt w:val="decimal"/>
        <w:lvlText w:val="%1."/>
        <w:lvlJc w:val="left"/>
      </w:lvl>
    </w:lvlOverride>
  </w:num>
  <w:num w:numId="70">
    <w:abstractNumId w:val="42"/>
    <w:lvlOverride w:ilvl="0">
      <w:lvl w:ilvl="0">
        <w:numFmt w:val="decimal"/>
        <w:lvlText w:val="%1."/>
        <w:lvlJc w:val="left"/>
      </w:lvl>
    </w:lvlOverride>
  </w:num>
  <w:num w:numId="71">
    <w:abstractNumId w:val="42"/>
    <w:lvlOverride w:ilvl="0">
      <w:lvl w:ilvl="0">
        <w:numFmt w:val="decimal"/>
        <w:lvlText w:val="%1."/>
        <w:lvlJc w:val="left"/>
      </w:lvl>
    </w:lvlOverride>
  </w:num>
  <w:num w:numId="72">
    <w:abstractNumId w:val="42"/>
    <w:lvlOverride w:ilvl="0">
      <w:lvl w:ilvl="0">
        <w:numFmt w:val="decimal"/>
        <w:lvlText w:val="%1."/>
        <w:lvlJc w:val="left"/>
      </w:lvl>
    </w:lvlOverride>
  </w:num>
  <w:num w:numId="73">
    <w:abstractNumId w:val="48"/>
  </w:num>
  <w:num w:numId="74">
    <w:abstractNumId w:val="26"/>
    <w:lvlOverride w:ilvl="0">
      <w:lvl w:ilvl="0">
        <w:numFmt w:val="decimal"/>
        <w:lvlText w:val="%1."/>
        <w:lvlJc w:val="left"/>
      </w:lvl>
    </w:lvlOverride>
  </w:num>
  <w:num w:numId="75">
    <w:abstractNumId w:val="41"/>
  </w:num>
  <w:num w:numId="76">
    <w:abstractNumId w:val="4"/>
  </w:num>
  <w:num w:numId="77">
    <w:abstractNumId w:val="25"/>
    <w:lvlOverride w:ilvl="0">
      <w:lvl w:ilvl="0">
        <w:numFmt w:val="decimal"/>
        <w:lvlText w:val="%1."/>
        <w:lvlJc w:val="left"/>
      </w:lvl>
    </w:lvlOverride>
  </w:num>
  <w:num w:numId="78">
    <w:abstractNumId w:val="17"/>
    <w:lvlOverride w:ilvl="0">
      <w:lvl w:ilvl="0">
        <w:numFmt w:val="decimal"/>
        <w:lvlText w:val="%1."/>
        <w:lvlJc w:val="left"/>
      </w:lvl>
    </w:lvlOverride>
  </w:num>
  <w:num w:numId="79">
    <w:abstractNumId w:val="35"/>
  </w:num>
  <w:num w:numId="80">
    <w:abstractNumId w:val="28"/>
    <w:lvlOverride w:ilvl="0">
      <w:lvl w:ilvl="0">
        <w:numFmt w:val="decimal"/>
        <w:lvlText w:val="%1."/>
        <w:lvlJc w:val="left"/>
      </w:lvl>
    </w:lvlOverride>
  </w:num>
  <w:num w:numId="81">
    <w:abstractNumId w:val="28"/>
    <w:lvlOverride w:ilvl="0">
      <w:lvl w:ilvl="0">
        <w:numFmt w:val="decimal"/>
        <w:lvlText w:val="%1."/>
        <w:lvlJc w:val="left"/>
      </w:lvl>
    </w:lvlOverride>
  </w:num>
  <w:num w:numId="82">
    <w:abstractNumId w:val="51"/>
  </w:num>
  <w:num w:numId="83">
    <w:abstractNumId w:val="56"/>
  </w:num>
  <w:num w:numId="84">
    <w:abstractNumId w:val="19"/>
  </w:num>
  <w:num w:numId="85">
    <w:abstractNumId w:val="50"/>
  </w:num>
  <w:num w:numId="86">
    <w:abstractNumId w:val="21"/>
  </w:num>
  <w:num w:numId="87">
    <w:abstractNumId w:val="15"/>
    <w:lvlOverride w:ilvl="0">
      <w:lvl w:ilvl="0">
        <w:numFmt w:val="decimal"/>
        <w:lvlText w:val="%1."/>
        <w:lvlJc w:val="left"/>
      </w:lvl>
    </w:lvlOverride>
  </w:num>
  <w:num w:numId="88">
    <w:abstractNumId w:val="13"/>
  </w:num>
  <w:num w:numId="89">
    <w:abstractNumId w:val="62"/>
    <w:lvlOverride w:ilvl="0">
      <w:lvl w:ilvl="0">
        <w:numFmt w:val="lowerLetter"/>
        <w:lvlText w:val="%1."/>
        <w:lvlJc w:val="left"/>
      </w:lvl>
    </w:lvlOverride>
  </w:num>
  <w:num w:numId="90">
    <w:abstractNumId w:val="18"/>
    <w:lvlOverride w:ilvl="0">
      <w:lvl w:ilvl="0">
        <w:numFmt w:val="decimal"/>
        <w:lvlText w:val="%1."/>
        <w:lvlJc w:val="left"/>
      </w:lvl>
    </w:lvlOverride>
  </w:num>
  <w:num w:numId="91">
    <w:abstractNumId w:val="64"/>
    <w:lvlOverride w:ilvl="0">
      <w:lvl w:ilvl="0">
        <w:numFmt w:val="decimal"/>
        <w:lvlText w:val="%1."/>
        <w:lvlJc w:val="left"/>
      </w:lvl>
    </w:lvlOverride>
  </w:num>
  <w:num w:numId="92">
    <w:abstractNumId w:val="64"/>
    <w:lvlOverride w:ilvl="0">
      <w:lvl w:ilvl="0">
        <w:numFmt w:val="decimal"/>
        <w:lvlText w:val="%1."/>
        <w:lvlJc w:val="left"/>
      </w:lvl>
    </w:lvlOverride>
  </w:num>
  <w:num w:numId="93">
    <w:abstractNumId w:val="64"/>
    <w:lvlOverride w:ilvl="0">
      <w:lvl w:ilvl="0">
        <w:numFmt w:val="decimal"/>
        <w:lvlText w:val="%1."/>
        <w:lvlJc w:val="left"/>
      </w:lvl>
    </w:lvlOverride>
  </w:num>
  <w:num w:numId="94">
    <w:abstractNumId w:val="47"/>
  </w:num>
  <w:num w:numId="95">
    <w:abstractNumId w:val="22"/>
  </w:num>
  <w:num w:numId="96">
    <w:abstractNumId w:val="6"/>
  </w:num>
  <w:num w:numId="97">
    <w:abstractNumId w:val="7"/>
    <w:lvlOverride w:ilvl="0">
      <w:lvl w:ilvl="0">
        <w:numFmt w:val="decimal"/>
        <w:lvlText w:val="%1."/>
        <w:lvlJc w:val="left"/>
      </w:lvl>
    </w:lvlOverride>
  </w:num>
  <w:num w:numId="98">
    <w:abstractNumId w:val="7"/>
    <w:lvlOverride w:ilvl="0">
      <w:lvl w:ilvl="0">
        <w:numFmt w:val="decimal"/>
        <w:lvlText w:val="%1."/>
        <w:lvlJc w:val="left"/>
      </w:lvl>
    </w:lvlOverride>
  </w:num>
  <w:num w:numId="99">
    <w:abstractNumId w:val="7"/>
    <w:lvlOverride w:ilvl="0">
      <w:lvl w:ilvl="0">
        <w:numFmt w:val="decimal"/>
        <w:lvlText w:val="%1."/>
        <w:lvlJc w:val="left"/>
      </w:lvl>
    </w:lvlOverride>
  </w:num>
  <w:num w:numId="100">
    <w:abstractNumId w:val="9"/>
    <w:lvlOverride w:ilvl="0">
      <w:lvl w:ilvl="0">
        <w:numFmt w:val="decimal"/>
        <w:lvlText w:val="%1."/>
        <w:lvlJc w:val="left"/>
      </w:lvl>
    </w:lvlOverride>
  </w:num>
  <w:num w:numId="101">
    <w:abstractNumId w:val="9"/>
    <w:lvlOverride w:ilvl="0">
      <w:lvl w:ilvl="0">
        <w:numFmt w:val="decimal"/>
        <w:lvlText w:val="%1."/>
        <w:lvlJc w:val="left"/>
      </w:lvl>
    </w:lvlOverride>
  </w:num>
  <w:num w:numId="102">
    <w:abstractNumId w:val="9"/>
    <w:lvlOverride w:ilvl="0">
      <w:lvl w:ilvl="0">
        <w:numFmt w:val="decimal"/>
        <w:lvlText w:val="%1."/>
        <w:lvlJc w:val="left"/>
      </w:lvl>
    </w:lvlOverride>
  </w:num>
  <w:num w:numId="103">
    <w:abstractNumId w:val="9"/>
    <w:lvlOverride w:ilvl="0">
      <w:lvl w:ilvl="0">
        <w:numFmt w:val="decimal"/>
        <w:lvlText w:val="%1."/>
        <w:lvlJc w:val="left"/>
      </w:lvl>
    </w:lvlOverride>
  </w:num>
  <w:num w:numId="104">
    <w:abstractNumId w:val="9"/>
    <w:lvlOverride w:ilvl="0">
      <w:lvl w:ilvl="0">
        <w:numFmt w:val="decimal"/>
        <w:lvlText w:val="%1."/>
        <w:lvlJc w:val="left"/>
      </w:lvl>
    </w:lvlOverride>
  </w:num>
  <w:num w:numId="105">
    <w:abstractNumId w:val="9"/>
    <w:lvlOverride w:ilvl="0">
      <w:lvl w:ilvl="0">
        <w:numFmt w:val="decimal"/>
        <w:lvlText w:val="%1."/>
        <w:lvlJc w:val="left"/>
      </w:lvl>
    </w:lvlOverride>
  </w:num>
  <w:num w:numId="106">
    <w:abstractNumId w:val="30"/>
  </w:num>
  <w:num w:numId="107">
    <w:abstractNumId w:val="0"/>
  </w:num>
  <w:num w:numId="108">
    <w:abstractNumId w:val="3"/>
  </w:num>
  <w:num w:numId="109">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32"/>
    <w:rsid w:val="00004692"/>
    <w:rsid w:val="000A4ED9"/>
    <w:rsid w:val="00105F04"/>
    <w:rsid w:val="0016067B"/>
    <w:rsid w:val="001A0B25"/>
    <w:rsid w:val="001B795D"/>
    <w:rsid w:val="001F53BE"/>
    <w:rsid w:val="001F5DAF"/>
    <w:rsid w:val="0027153E"/>
    <w:rsid w:val="002A4664"/>
    <w:rsid w:val="002B7B98"/>
    <w:rsid w:val="002D68F2"/>
    <w:rsid w:val="0031280C"/>
    <w:rsid w:val="003400C5"/>
    <w:rsid w:val="0035117F"/>
    <w:rsid w:val="00365E26"/>
    <w:rsid w:val="003A42FF"/>
    <w:rsid w:val="003E592B"/>
    <w:rsid w:val="003E6DFD"/>
    <w:rsid w:val="0040283C"/>
    <w:rsid w:val="00454071"/>
    <w:rsid w:val="004978BA"/>
    <w:rsid w:val="004A0A71"/>
    <w:rsid w:val="00500807"/>
    <w:rsid w:val="00511BFD"/>
    <w:rsid w:val="00540654"/>
    <w:rsid w:val="0058444C"/>
    <w:rsid w:val="00586AA7"/>
    <w:rsid w:val="00614487"/>
    <w:rsid w:val="00685018"/>
    <w:rsid w:val="006F371E"/>
    <w:rsid w:val="00706430"/>
    <w:rsid w:val="007147BD"/>
    <w:rsid w:val="00761ADF"/>
    <w:rsid w:val="007672C4"/>
    <w:rsid w:val="00785E06"/>
    <w:rsid w:val="007B49BA"/>
    <w:rsid w:val="007C386E"/>
    <w:rsid w:val="007E4E09"/>
    <w:rsid w:val="007F3448"/>
    <w:rsid w:val="00852A67"/>
    <w:rsid w:val="00903C9B"/>
    <w:rsid w:val="00912BCA"/>
    <w:rsid w:val="00962C32"/>
    <w:rsid w:val="00993D7D"/>
    <w:rsid w:val="009C027B"/>
    <w:rsid w:val="00A45EF4"/>
    <w:rsid w:val="00A837DC"/>
    <w:rsid w:val="00B11C6B"/>
    <w:rsid w:val="00B340C6"/>
    <w:rsid w:val="00D235FC"/>
    <w:rsid w:val="00D31EBA"/>
    <w:rsid w:val="00D80C4A"/>
    <w:rsid w:val="00E00C52"/>
    <w:rsid w:val="00EB2E70"/>
    <w:rsid w:val="00EB6BB3"/>
    <w:rsid w:val="00EE12D3"/>
    <w:rsid w:val="00F0045C"/>
    <w:rsid w:val="00F66602"/>
    <w:rsid w:val="00FB5560"/>
    <w:rsid w:val="00FD0DD7"/>
    <w:rsid w:val="00FD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FB47"/>
  <w15:chartTrackingRefBased/>
  <w15:docId w15:val="{10C86AC5-F15F-4A82-A700-82E0CC05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4ED9"/>
    <w:rPr>
      <w:color w:val="0563C1" w:themeColor="hyperlink"/>
      <w:u w:val="single"/>
    </w:rPr>
  </w:style>
  <w:style w:type="character" w:styleId="Nierozpoznanawzmianka">
    <w:name w:val="Unresolved Mention"/>
    <w:basedOn w:val="Domylnaczcionkaakapitu"/>
    <w:uiPriority w:val="99"/>
    <w:semiHidden/>
    <w:unhideWhenUsed/>
    <w:rsid w:val="000A4ED9"/>
    <w:rPr>
      <w:color w:val="605E5C"/>
      <w:shd w:val="clear" w:color="auto" w:fill="E1DFDD"/>
    </w:rPr>
  </w:style>
  <w:style w:type="paragraph" w:styleId="Akapitzlist">
    <w:name w:val="List Paragraph"/>
    <w:basedOn w:val="Normalny"/>
    <w:uiPriority w:val="34"/>
    <w:qFormat/>
    <w:rsid w:val="003A42FF"/>
    <w:pPr>
      <w:ind w:left="720"/>
      <w:contextualSpacing/>
    </w:pPr>
  </w:style>
  <w:style w:type="paragraph" w:customStyle="1" w:styleId="Tekstpodstawowywcity21">
    <w:name w:val="Tekst podstawowy wcięty 21"/>
    <w:basedOn w:val="Normalny"/>
    <w:rsid w:val="00903C9B"/>
    <w:pPr>
      <w:suppressAutoHyphens/>
      <w:spacing w:after="0" w:line="240" w:lineRule="auto"/>
      <w:ind w:left="705"/>
    </w:pPr>
    <w:rPr>
      <w:rFonts w:ascii="Gatineau" w:eastAsia="Times New Roman" w:hAnsi="Gatineau" w:cs="Gatineau"/>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4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platformazakupowa.pl/"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platformazakupowa.pl" TargetMode="External"/><Relationship Id="rId42" Type="http://schemas.openxmlformats.org/officeDocument/2006/relationships/hyperlink" Target="https://drive.google.com/file/d/1Kd1DttbBeiNWt4q4slS4t76lZVKPbkyD/view" TargetMode="External"/><Relationship Id="rId47" Type="http://schemas.openxmlformats.org/officeDocument/2006/relationships/hyperlink" Target="https://platformazakupowa.pl/" TargetMode="External"/><Relationship Id="rId50" Type="http://schemas.openxmlformats.org/officeDocument/2006/relationships/hyperlink" Target="https://www.gov.pl/web/mswia/oprogramowanie-do-pobrania" TargetMode="External"/><Relationship Id="rId55" Type="http://schemas.openxmlformats.org/officeDocument/2006/relationships/hyperlink" Target="http://platformazakupowa.pl" TargetMode="External"/><Relationship Id="rId7" Type="http://schemas.openxmlformats.org/officeDocument/2006/relationships/hyperlink" Target="https://docs.google.com/document/d/1HPcc1tk_hDsqrnOyiTobOlkhpyUQqup-qwfjmtJMck4/edit" TargetMode="Externa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s://platformazakupowa.pl/pn/szczawno_jedlina" TargetMode="External"/><Relationship Id="rId1" Type="http://schemas.openxmlformats.org/officeDocument/2006/relationships/numbering" Target="numbering.xml"/><Relationship Id="rId6" Type="http://schemas.openxmlformats.org/officeDocument/2006/relationships/hyperlink" Target="https://docs.google.com/document/d/1HPcc1tk_hDsqrnOyiTobOlkhpyUQqup-qwfjmtJMck4/edit" TargetMode="Externa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mailto:sekretariat@szczawno-jedlin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platformazakupowa.pl" TargetMode="External"/><Relationship Id="rId5" Type="http://schemas.openxmlformats.org/officeDocument/2006/relationships/hyperlink" Target="https://docs.google.com/document/d/1HPcc1tk_hDsqrnOyiTobOlkhpyUQqup-qwfjmtJMck4/edit" TargetMode="Externa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mfajek@szczawno-jedlina.pl" TargetMode="External"/><Relationship Id="rId49" Type="http://schemas.openxmlformats.org/officeDocument/2006/relationships/hyperlink" Target="https://moj.gov.pl/nforms/signer/upload?xFormsAppName=SIGNER"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mailto:mfajek@szczawno-jedlina.pl"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www.nccert.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15</Pages>
  <Words>7114</Words>
  <Characters>42690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49</cp:revision>
  <dcterms:created xsi:type="dcterms:W3CDTF">2021-03-09T07:33:00Z</dcterms:created>
  <dcterms:modified xsi:type="dcterms:W3CDTF">2021-09-07T08:14:00Z</dcterms:modified>
</cp:coreProperties>
</file>