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88D9" w14:textId="78712FD6" w:rsidR="001F30AF" w:rsidRPr="0096224F" w:rsidRDefault="001F30AF" w:rsidP="006B7786">
      <w:pPr>
        <w:pStyle w:val="Tytu"/>
        <w:spacing w:before="1200" w:line="360" w:lineRule="auto"/>
        <w:rPr>
          <w:rFonts w:asciiTheme="minorHAnsi" w:hAnsiTheme="minorHAnsi" w:cstheme="minorHAnsi"/>
          <w:sz w:val="32"/>
        </w:rPr>
      </w:pPr>
      <w:r w:rsidRPr="0096224F">
        <w:rPr>
          <w:rFonts w:asciiTheme="minorHAnsi" w:hAnsiTheme="minorHAnsi" w:cstheme="minorHAnsi"/>
          <w:sz w:val="32"/>
        </w:rPr>
        <w:t>SPECYFIKACJA WARUNKÓW ZAMÓWIENIA</w:t>
      </w:r>
    </w:p>
    <w:p w14:paraId="388DD022" w14:textId="5720364F" w:rsidR="001F30AF" w:rsidRPr="0096224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 xml:space="preserve">dalej </w:t>
      </w:r>
      <w:r w:rsidR="00FE435B">
        <w:rPr>
          <w:rFonts w:asciiTheme="minorHAnsi" w:hAnsiTheme="minorHAnsi" w:cstheme="minorHAnsi"/>
          <w:b w:val="0"/>
          <w:i/>
          <w:sz w:val="24"/>
        </w:rPr>
        <w:t>SWZ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 - opracowana na podstawie ustawy z dnia </w:t>
      </w:r>
      <w:r w:rsidR="00801585">
        <w:rPr>
          <w:rFonts w:asciiTheme="minorHAnsi" w:hAnsiTheme="minorHAnsi" w:cstheme="minorHAnsi"/>
          <w:b w:val="0"/>
          <w:i/>
          <w:sz w:val="24"/>
        </w:rPr>
        <w:t xml:space="preserve">11 września 2019 </w:t>
      </w:r>
      <w:r w:rsidRPr="0096224F">
        <w:rPr>
          <w:rFonts w:asciiTheme="minorHAnsi" w:hAnsiTheme="minorHAnsi" w:cstheme="minorHAnsi"/>
          <w:b w:val="0"/>
          <w:i/>
          <w:sz w:val="24"/>
        </w:rPr>
        <w:t xml:space="preserve">r. </w:t>
      </w:r>
      <w:r w:rsidRPr="0096224F">
        <w:rPr>
          <w:rFonts w:asciiTheme="minorHAnsi" w:hAnsiTheme="minorHAnsi" w:cstheme="minorHAnsi"/>
          <w:b w:val="0"/>
          <w:i/>
          <w:sz w:val="24"/>
        </w:rPr>
        <w:br/>
        <w:t xml:space="preserve">Prawo zamówień publicznych - dalej ustawa </w:t>
      </w:r>
      <w:proofErr w:type="spellStart"/>
      <w:r w:rsidRPr="0096224F">
        <w:rPr>
          <w:rFonts w:asciiTheme="minorHAnsi" w:hAnsiTheme="minorHAnsi" w:cstheme="minorHAnsi"/>
          <w:b w:val="0"/>
          <w:i/>
          <w:sz w:val="24"/>
        </w:rPr>
        <w:t>Pzp</w:t>
      </w:r>
      <w:proofErr w:type="spellEnd"/>
      <w:r w:rsidRPr="0096224F">
        <w:rPr>
          <w:rFonts w:asciiTheme="minorHAnsi" w:hAnsiTheme="minorHAnsi" w:cstheme="minorHAnsi"/>
          <w:b w:val="0"/>
          <w:i/>
          <w:sz w:val="24"/>
        </w:rPr>
        <w:t xml:space="preserve"> (</w:t>
      </w:r>
      <w:r w:rsidR="00D64D8C" w:rsidRPr="00D64D8C">
        <w:rPr>
          <w:rFonts w:asciiTheme="minorHAnsi" w:hAnsiTheme="minorHAnsi" w:cstheme="minorHAnsi"/>
          <w:b w:val="0"/>
          <w:i/>
          <w:sz w:val="24"/>
        </w:rPr>
        <w:t>Dz. U. z 2024 r. poz. 1320</w:t>
      </w:r>
      <w:r w:rsidR="00F32263">
        <w:rPr>
          <w:rFonts w:asciiTheme="minorHAnsi" w:hAnsiTheme="minorHAnsi" w:cstheme="minorHAnsi"/>
          <w:b w:val="0"/>
          <w:i/>
          <w:sz w:val="24"/>
        </w:rPr>
        <w:t>)</w:t>
      </w:r>
    </w:p>
    <w:p w14:paraId="33766DD0" w14:textId="4D3AD50A" w:rsidR="001F30AF" w:rsidRDefault="001F30AF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  <w:r w:rsidRPr="0096224F">
        <w:rPr>
          <w:rFonts w:asciiTheme="minorHAnsi" w:hAnsiTheme="minorHAnsi" w:cstheme="minorHAnsi"/>
          <w:b w:val="0"/>
          <w:i/>
          <w:sz w:val="24"/>
        </w:rPr>
        <w:t>określająca warunki udzielenia zamówienia publicznego pod nazwą:</w:t>
      </w:r>
    </w:p>
    <w:p w14:paraId="650BC1AA" w14:textId="7B26C326" w:rsidR="00D05558" w:rsidRDefault="00D05558" w:rsidP="001F30AF">
      <w:pPr>
        <w:pStyle w:val="Tytu"/>
        <w:rPr>
          <w:rFonts w:asciiTheme="minorHAnsi" w:hAnsiTheme="minorHAnsi" w:cstheme="minorHAnsi"/>
          <w:b w:val="0"/>
          <w:i/>
          <w:sz w:val="24"/>
        </w:rPr>
      </w:pPr>
    </w:p>
    <w:p w14:paraId="5328742C" w14:textId="77777777" w:rsidR="00D05558" w:rsidRDefault="00D05558" w:rsidP="00B763FE">
      <w:pPr>
        <w:pStyle w:val="Tytu"/>
        <w:jc w:val="left"/>
        <w:rPr>
          <w:rFonts w:asciiTheme="minorHAnsi" w:hAnsiTheme="minorHAnsi" w:cstheme="minorHAnsi"/>
          <w:b w:val="0"/>
          <w:i/>
          <w:sz w:val="24"/>
        </w:rPr>
      </w:pPr>
    </w:p>
    <w:p w14:paraId="67E50622" w14:textId="77777777" w:rsidR="00D05558" w:rsidRPr="00D01128" w:rsidRDefault="00D05558" w:rsidP="001F30AF">
      <w:pPr>
        <w:pStyle w:val="Tytu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B13F9B2" w14:textId="330EBB65" w:rsidR="00D01128" w:rsidRPr="00D01128" w:rsidRDefault="00D01128" w:rsidP="00D01128">
      <w:pPr>
        <w:shd w:val="clear" w:color="auto" w:fill="FFFFFF"/>
        <w:tabs>
          <w:tab w:val="left" w:pos="259"/>
          <w:tab w:val="left" w:leader="dot" w:pos="8837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Świadczenie specjalistycznych usług opiekuńczych dla osób z zaburzeniami psychicznymi oraz dla osób bez zaburzeń psychicznych, będących podopiecznymi Gminnego Ośrodka Pomocy Społecznej w Białych Błotach w 202</w:t>
      </w:r>
      <w:r w:rsidR="00B07FCA">
        <w:rPr>
          <w:rFonts w:asciiTheme="minorHAnsi" w:hAnsiTheme="minorHAnsi" w:cstheme="minorHAnsi"/>
          <w:b/>
          <w:sz w:val="22"/>
          <w:szCs w:val="22"/>
        </w:rPr>
        <w:t>5</w:t>
      </w:r>
      <w:r w:rsidR="00F770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>r. z podziałem na części:</w:t>
      </w:r>
    </w:p>
    <w:p w14:paraId="285F131B" w14:textId="11B720A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1 –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bookmarkStart w:id="0" w:name="_Hlk152071567"/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bookmarkEnd w:id="0"/>
      <w:r w:rsidR="00F77032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</w:t>
      </w:r>
      <w:r w:rsidRPr="00D01128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</w:p>
    <w:p w14:paraId="02F98DB9" w14:textId="264CB374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 xml:space="preserve">Zadanie 2 - </w:t>
      </w:r>
      <w:r w:rsidRPr="00D01128">
        <w:rPr>
          <w:rFonts w:asciiTheme="minorHAnsi" w:hAnsiTheme="minorHAnsi" w:cstheme="minorHAnsi"/>
          <w:sz w:val="22"/>
          <w:szCs w:val="22"/>
        </w:rPr>
        <w:t>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integracji sensorycznej oraz terapii sensorycznej</w:t>
      </w:r>
    </w:p>
    <w:p w14:paraId="3D998B40" w14:textId="53F4EDD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3 -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ruchowej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Vojty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Bobath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rehabilitacja ruchowa</w:t>
      </w:r>
    </w:p>
    <w:p w14:paraId="357250CC" w14:textId="2966B527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4 -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pedagogicznej </w:t>
      </w:r>
    </w:p>
    <w:p w14:paraId="73A7B91E" w14:textId="16EDAC63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5 -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>behawioralnej</w:t>
      </w:r>
    </w:p>
    <w:p w14:paraId="2EBF86E8" w14:textId="55D61FB0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6 -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treningu umiejętności społecznych</w:t>
      </w:r>
    </w:p>
    <w:p w14:paraId="1E209577" w14:textId="6945C8E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7 -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psychologicznej lub terapii psychologiczno-pedagogicznej</w:t>
      </w:r>
    </w:p>
    <w:p w14:paraId="6F793E08" w14:textId="7468C0B8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8 -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>w zakresie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 ręki</w:t>
      </w:r>
    </w:p>
    <w:p w14:paraId="1CB7DE33" w14:textId="6946CDB3" w:rsidR="0013561F" w:rsidRPr="00D85443" w:rsidRDefault="0013561F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B161C0C" w14:textId="77777777" w:rsidR="00EE0BD8" w:rsidRDefault="00EE0BD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6E322B7F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15BB8733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563E5DE8" w14:textId="77777777" w:rsidR="00D01128" w:rsidRDefault="00D01128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</w:rPr>
      </w:pPr>
    </w:p>
    <w:p w14:paraId="2B954C7B" w14:textId="5DB84230" w:rsidR="001F30AF" w:rsidRPr="0096224F" w:rsidRDefault="001F30AF" w:rsidP="00EE0BD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</w:rPr>
        <w:t>Specyfikację warunków zamówienia</w:t>
      </w:r>
    </w:p>
    <w:p w14:paraId="19A3D9A9" w14:textId="51915BCA" w:rsidR="00624000" w:rsidRDefault="001F30AF" w:rsidP="00624000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96224F">
        <w:rPr>
          <w:rFonts w:asciiTheme="minorHAnsi" w:hAnsiTheme="minorHAnsi" w:cstheme="minorHAnsi"/>
          <w:b/>
        </w:rPr>
        <w:t>zatwierdził</w:t>
      </w:r>
      <w:r w:rsidRPr="00EF0DED">
        <w:rPr>
          <w:rFonts w:asciiTheme="minorHAnsi" w:hAnsiTheme="minorHAnsi" w:cstheme="minorHAnsi"/>
          <w:b/>
          <w:color w:val="auto"/>
        </w:rPr>
        <w:t>:</w:t>
      </w:r>
      <w:r w:rsidR="00624000" w:rsidRPr="00EF0DE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</w:t>
      </w:r>
      <w:r w:rsidR="00624000" w:rsidRPr="00F35694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z up. Wójta </w:t>
      </w:r>
    </w:p>
    <w:p w14:paraId="507B4500" w14:textId="137B41BC" w:rsidR="00F32263" w:rsidRPr="00B1239A" w:rsidRDefault="007A1228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Kierownik G</w:t>
      </w:r>
      <w:r w:rsidR="00B97555">
        <w:rPr>
          <w:rFonts w:asciiTheme="minorHAnsi" w:hAnsiTheme="minorHAnsi" w:cstheme="minorHAnsi"/>
          <w:color w:val="auto"/>
          <w:sz w:val="20"/>
          <w:szCs w:val="20"/>
        </w:rPr>
        <w:t>OPS w Białych Błotach</w:t>
      </w:r>
    </w:p>
    <w:p w14:paraId="3BD98280" w14:textId="5267FA8B" w:rsidR="007A1228" w:rsidRDefault="007A1228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Michał Borkowski</w:t>
      </w:r>
    </w:p>
    <w:p w14:paraId="7C9972D8" w14:textId="1CB2C4DE" w:rsidR="0018306A" w:rsidRDefault="00D64D8C" w:rsidP="00B97555">
      <w:pPr>
        <w:tabs>
          <w:tab w:val="left" w:pos="284"/>
          <w:tab w:val="left" w:pos="5670"/>
        </w:tabs>
        <w:ind w:left="2127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1</w:t>
      </w:r>
      <w:r w:rsidR="001D45E5">
        <w:rPr>
          <w:rFonts w:asciiTheme="minorHAnsi" w:hAnsiTheme="minorHAnsi" w:cstheme="minorHAnsi"/>
          <w:color w:val="auto"/>
          <w:sz w:val="20"/>
          <w:szCs w:val="20"/>
        </w:rPr>
        <w:t>5</w:t>
      </w:r>
      <w:r>
        <w:rPr>
          <w:rFonts w:asciiTheme="minorHAnsi" w:hAnsiTheme="minorHAnsi" w:cstheme="minorHAnsi"/>
          <w:color w:val="auto"/>
          <w:sz w:val="20"/>
          <w:szCs w:val="20"/>
        </w:rPr>
        <w:t>.11.2024</w:t>
      </w:r>
    </w:p>
    <w:p w14:paraId="4D1107A0" w14:textId="18A65F77" w:rsidR="00624000" w:rsidRPr="00F134FB" w:rsidRDefault="00032058" w:rsidP="00624000">
      <w:pPr>
        <w:tabs>
          <w:tab w:val="left" w:pos="284"/>
          <w:tab w:val="left" w:pos="5670"/>
        </w:tabs>
        <w:ind w:left="453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………………</w:t>
      </w:r>
      <w:r w:rsidR="00624000" w:rsidRPr="00F134FB">
        <w:rPr>
          <w:rFonts w:asciiTheme="minorHAnsi" w:hAnsiTheme="minorHAnsi" w:cstheme="minorHAnsi"/>
          <w:color w:val="000000" w:themeColor="text1"/>
          <w:sz w:val="20"/>
          <w:szCs w:val="20"/>
        </w:rPr>
        <w:t>…</w:t>
      </w:r>
      <w:r w:rsidR="00B1239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1B90962" w14:textId="77777777" w:rsidR="00EF0DED" w:rsidRDefault="001F30AF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  <w:r w:rsidRPr="0096224F">
        <w:rPr>
          <w:rFonts w:asciiTheme="minorHAnsi" w:hAnsiTheme="minorHAnsi" w:cstheme="minorHAnsi"/>
          <w:i/>
          <w:sz w:val="20"/>
        </w:rPr>
        <w:t>(data i podpis Kierownika Zamawiającego)</w:t>
      </w:r>
    </w:p>
    <w:p w14:paraId="60ED4A78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0B1CDB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3278E902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7A486760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9DD16A5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67F1A77D" w14:textId="77777777" w:rsidR="00EF0DED" w:rsidRDefault="00EF0DED" w:rsidP="00EF0DED">
      <w:pPr>
        <w:pStyle w:val="Tekstpodstawowy"/>
        <w:ind w:left="5670" w:right="850"/>
        <w:jc w:val="center"/>
        <w:rPr>
          <w:rFonts w:asciiTheme="minorHAnsi" w:hAnsiTheme="minorHAnsi" w:cstheme="minorHAnsi"/>
          <w:i/>
          <w:sz w:val="20"/>
        </w:rPr>
      </w:pPr>
    </w:p>
    <w:p w14:paraId="4F5B774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706BA5C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8283F13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B08AC11" w14:textId="3FA13CE1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7A94A66" w14:textId="2497E98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2E76610" w14:textId="32437B9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1E8E210" w14:textId="3E355EF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0894429" w14:textId="4D089A3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E11B242" w14:textId="67F06C3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D7526F9" w14:textId="6264C48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ED406A5" w14:textId="370FCA1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3C8F8F8" w14:textId="000444C6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ECF0B04" w14:textId="27E65CF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B884BA3" w14:textId="46CA8DFF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3B64B0C" w14:textId="6369FC46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3FFFF5D" w14:textId="3EF48F3E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7280C20" w14:textId="6665EFD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6FAF824B" w14:textId="3B265A0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9579B6D" w14:textId="40F26DE1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F6E1CF1" w14:textId="2E5918F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2B1FF6FA" w14:textId="0452AB97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728D805E" w14:textId="39827F0C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E50D496" w14:textId="5DF8678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1DA90C4D" w14:textId="7949A06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189BF66D" w14:textId="32496713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5041593" w14:textId="48BC81CB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2CC16FA" w14:textId="6A9A1A3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4EC5599" w14:textId="699CA01A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8B6F743" w14:textId="5E389BCE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CBE1F34" w14:textId="64BFE0E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0242E60" w14:textId="7713E9A5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1F757CD" w14:textId="18F02CDD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50F5E882" w14:textId="04E5B559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3EF716B4" w14:textId="77777777" w:rsidR="00B763FE" w:rsidRDefault="00B763FE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6BE0528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2D8A87A" w14:textId="77777777" w:rsidR="00D01128" w:rsidRDefault="00D01128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0143F90E" w14:textId="77777777" w:rsidR="00EF0DED" w:rsidRDefault="00EF0DED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</w:p>
    <w:p w14:paraId="40D1C68E" w14:textId="0F22BC97" w:rsidR="001F30AF" w:rsidRPr="00EF0DED" w:rsidRDefault="006C6FC3" w:rsidP="00EF0DED">
      <w:pPr>
        <w:pStyle w:val="Tekstpodstawowy"/>
        <w:ind w:right="850"/>
        <w:jc w:val="center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</w:rPr>
        <w:t xml:space="preserve">Białe Błota </w:t>
      </w:r>
      <w:r w:rsidR="001F30AF" w:rsidRPr="0096224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C152E1">
        <w:rPr>
          <w:rFonts w:asciiTheme="minorHAnsi" w:hAnsiTheme="minorHAnsi" w:cstheme="minorHAnsi"/>
        </w:rPr>
        <w:t>listopad</w:t>
      </w:r>
      <w:r w:rsidR="00B763FE">
        <w:rPr>
          <w:rFonts w:asciiTheme="minorHAnsi" w:hAnsiTheme="minorHAnsi" w:cstheme="minorHAnsi"/>
        </w:rPr>
        <w:t xml:space="preserve"> 202</w:t>
      </w:r>
      <w:r w:rsidR="001D45E5">
        <w:rPr>
          <w:rFonts w:asciiTheme="minorHAnsi" w:hAnsiTheme="minorHAnsi" w:cstheme="minorHAnsi"/>
        </w:rPr>
        <w:t>4</w:t>
      </w:r>
      <w:r w:rsidR="001F30AF" w:rsidRPr="0096224F">
        <w:rPr>
          <w:rFonts w:asciiTheme="minorHAnsi" w:hAnsiTheme="minorHAnsi" w:cstheme="minorHAnsi"/>
        </w:rPr>
        <w:t xml:space="preserve"> roku</w:t>
      </w:r>
    </w:p>
    <w:p w14:paraId="777B6DF9" w14:textId="116BFA77" w:rsidR="00973754" w:rsidRDefault="00973754" w:rsidP="008E57B7">
      <w:pPr>
        <w:rPr>
          <w:rFonts w:asciiTheme="minorHAnsi" w:hAnsiTheme="minorHAnsi" w:cstheme="minorHAnsi"/>
        </w:rPr>
      </w:pPr>
    </w:p>
    <w:p w14:paraId="767454DC" w14:textId="77777777" w:rsidR="00D05558" w:rsidRPr="0096224F" w:rsidRDefault="00D05558" w:rsidP="001F30AF">
      <w:pPr>
        <w:jc w:val="center"/>
        <w:rPr>
          <w:rFonts w:asciiTheme="minorHAnsi" w:hAnsiTheme="minorHAnsi" w:cstheme="minorHAnsi"/>
        </w:rPr>
      </w:pPr>
    </w:p>
    <w:p w14:paraId="40867CB8" w14:textId="080690B5" w:rsidR="00D01128" w:rsidRDefault="00D01128">
      <w:pPr>
        <w:rPr>
          <w:rFonts w:asciiTheme="minorHAnsi" w:eastAsia="Verdana" w:hAnsiTheme="minorHAnsi" w:cstheme="minorHAnsi"/>
          <w:b/>
        </w:rPr>
      </w:pPr>
    </w:p>
    <w:p w14:paraId="4ABAFD97" w14:textId="04B57642" w:rsidR="00E26828" w:rsidRPr="0096224F" w:rsidRDefault="00D05558" w:rsidP="00E26828">
      <w:pPr>
        <w:pStyle w:val="Teksttreci50"/>
        <w:shd w:val="clear" w:color="auto" w:fill="auto"/>
        <w:spacing w:after="120"/>
        <w:ind w:left="6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Specyfikacja</w:t>
      </w:r>
      <w:r w:rsidR="00E26828" w:rsidRPr="0096224F">
        <w:rPr>
          <w:rFonts w:asciiTheme="minorHAnsi" w:hAnsiTheme="minorHAnsi" w:cstheme="minorHAnsi"/>
          <w:b/>
          <w:sz w:val="24"/>
          <w:szCs w:val="24"/>
        </w:rPr>
        <w:t xml:space="preserve"> Warunków Zamówienia zawiera:</w:t>
      </w:r>
    </w:p>
    <w:tbl>
      <w:tblPr>
        <w:tblStyle w:val="Tabela-Siatka"/>
        <w:tblW w:w="9662" w:type="dxa"/>
        <w:tblInd w:w="60" w:type="dxa"/>
        <w:tblLook w:val="04A0" w:firstRow="1" w:lastRow="0" w:firstColumn="1" w:lastColumn="0" w:noHBand="0" w:noVBand="1"/>
      </w:tblPr>
      <w:tblGrid>
        <w:gridCol w:w="1736"/>
        <w:gridCol w:w="1885"/>
        <w:gridCol w:w="6041"/>
      </w:tblGrid>
      <w:tr w:rsidR="00E26828" w:rsidRPr="0096224F" w14:paraId="31C62079" w14:textId="77777777" w:rsidTr="00E26828">
        <w:tc>
          <w:tcPr>
            <w:tcW w:w="1736" w:type="dxa"/>
          </w:tcPr>
          <w:p w14:paraId="029F790E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</w:t>
            </w:r>
          </w:p>
        </w:tc>
        <w:tc>
          <w:tcPr>
            <w:tcW w:w="7926" w:type="dxa"/>
            <w:gridSpan w:val="2"/>
          </w:tcPr>
          <w:p w14:paraId="3AF3B0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INSTRUKCJA  DLA  WYKONAWCÓW</w:t>
            </w:r>
          </w:p>
        </w:tc>
      </w:tr>
      <w:tr w:rsidR="00E26828" w:rsidRPr="0096224F" w14:paraId="25677191" w14:textId="77777777" w:rsidTr="00E26828">
        <w:tc>
          <w:tcPr>
            <w:tcW w:w="1736" w:type="dxa"/>
          </w:tcPr>
          <w:p w14:paraId="18D89EDF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1</w:t>
            </w:r>
          </w:p>
        </w:tc>
        <w:tc>
          <w:tcPr>
            <w:tcW w:w="7926" w:type="dxa"/>
            <w:gridSpan w:val="2"/>
          </w:tcPr>
          <w:p w14:paraId="49538D7B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Instrukcja dla Wykonawców (IDW)</w:t>
            </w:r>
          </w:p>
        </w:tc>
      </w:tr>
      <w:tr w:rsidR="00E26828" w:rsidRPr="0096224F" w14:paraId="3956B807" w14:textId="77777777" w:rsidTr="00E26828">
        <w:tc>
          <w:tcPr>
            <w:tcW w:w="1736" w:type="dxa"/>
          </w:tcPr>
          <w:p w14:paraId="0C7C7EE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Rozdział 2</w:t>
            </w:r>
          </w:p>
        </w:tc>
        <w:tc>
          <w:tcPr>
            <w:tcW w:w="7926" w:type="dxa"/>
            <w:gridSpan w:val="2"/>
          </w:tcPr>
          <w:p w14:paraId="1F1D126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Oferta wraz z formularzami</w:t>
            </w:r>
          </w:p>
        </w:tc>
      </w:tr>
      <w:tr w:rsidR="00E26828" w:rsidRPr="0096224F" w14:paraId="1685AD6F" w14:textId="77777777" w:rsidTr="00E26828">
        <w:tc>
          <w:tcPr>
            <w:tcW w:w="1736" w:type="dxa"/>
          </w:tcPr>
          <w:p w14:paraId="4EDEC580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34B9AF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Ofertowy – wzór</w:t>
            </w:r>
          </w:p>
        </w:tc>
      </w:tr>
      <w:tr w:rsidR="00E26828" w:rsidRPr="0096224F" w14:paraId="114E76DB" w14:textId="77777777" w:rsidTr="00E26828">
        <w:tc>
          <w:tcPr>
            <w:tcW w:w="1736" w:type="dxa"/>
          </w:tcPr>
          <w:p w14:paraId="07E08E7E" w14:textId="6B467DD3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4CC73524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Formularze dotyczące spełniania przez Wykonawcę warunków udziału w postępowaniu  / wykazania braku podstaw do wykluczenia Wykonawcy z postępowania:</w:t>
            </w:r>
          </w:p>
        </w:tc>
      </w:tr>
      <w:tr w:rsidR="00E26828" w:rsidRPr="0096224F" w14:paraId="2FBC7EE8" w14:textId="77777777" w:rsidTr="00E26828">
        <w:tc>
          <w:tcPr>
            <w:tcW w:w="1736" w:type="dxa"/>
          </w:tcPr>
          <w:p w14:paraId="0A325BB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F46E9D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3.1</w:t>
            </w:r>
          </w:p>
        </w:tc>
        <w:tc>
          <w:tcPr>
            <w:tcW w:w="6041" w:type="dxa"/>
          </w:tcPr>
          <w:p w14:paraId="64446AA7" w14:textId="61481B5E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Wykonawcy o braku podstaw do wykluczenia z postępowania –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E26828" w:rsidRPr="0096224F" w14:paraId="7621E1AD" w14:textId="77777777" w:rsidTr="00E26828">
        <w:tc>
          <w:tcPr>
            <w:tcW w:w="1736" w:type="dxa"/>
          </w:tcPr>
          <w:p w14:paraId="6D5D55E2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B4A382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Formularz 3.2</w:t>
            </w:r>
          </w:p>
        </w:tc>
        <w:tc>
          <w:tcPr>
            <w:tcW w:w="6041" w:type="dxa"/>
          </w:tcPr>
          <w:p w14:paraId="1CF174FD" w14:textId="7E56FFCB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Wzór oświadczenia o spełnianiu warunków udziału w postępowaniu - 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E26828" w:rsidRPr="0096224F" w14:paraId="6C579D17" w14:textId="77777777" w:rsidTr="00E26828">
        <w:tc>
          <w:tcPr>
            <w:tcW w:w="1736" w:type="dxa"/>
          </w:tcPr>
          <w:p w14:paraId="0061A68A" w14:textId="77777777" w:rsidR="00E26828" w:rsidRPr="0096224F" w:rsidRDefault="00E26828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3EB4DB" w14:textId="03F1CF68" w:rsidR="00E26828" w:rsidRPr="0096224F" w:rsidRDefault="001D64C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3.3</w:t>
            </w:r>
          </w:p>
        </w:tc>
        <w:tc>
          <w:tcPr>
            <w:tcW w:w="6041" w:type="dxa"/>
          </w:tcPr>
          <w:p w14:paraId="29ACFC4B" w14:textId="16FD6DF6" w:rsidR="00E26828" w:rsidRPr="0096224F" w:rsidRDefault="00E26828" w:rsidP="001D64C6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Propozycja treści zobowiązania do oddania do dyspozycji Wykonawcy niezbędnych zasobów na potrzeby realizacji zamówienia </w:t>
            </w:r>
            <w:r w:rsidR="001E3AA7" w:rsidRPr="0096224F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WYKONAWCA SKŁADA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WRAZ Z OFERTĄ</w:t>
            </w:r>
            <w:r w:rsidR="001E3AA7"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,</w:t>
            </w:r>
            <w:r w:rsidRPr="0096224F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JEŻELI WYSTĘPUJE PODMIOT</w:t>
            </w:r>
            <w:r w:rsidR="001D64C6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EC6F40" w:rsidRPr="0096224F" w14:paraId="1EEB36EF" w14:textId="77777777" w:rsidTr="00E26828">
        <w:tc>
          <w:tcPr>
            <w:tcW w:w="1736" w:type="dxa"/>
          </w:tcPr>
          <w:p w14:paraId="56C23E8E" w14:textId="77777777" w:rsidR="00EC6F40" w:rsidRPr="0096224F" w:rsidRDefault="00EC6F40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E6B210" w14:textId="6744D62F" w:rsidR="00EC6F40" w:rsidRDefault="00EC6F40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3.4</w:t>
            </w:r>
          </w:p>
        </w:tc>
        <w:tc>
          <w:tcPr>
            <w:tcW w:w="6041" w:type="dxa"/>
          </w:tcPr>
          <w:p w14:paraId="5149FFE8" w14:textId="1169B3F1" w:rsidR="00EC6F40" w:rsidRPr="0096224F" w:rsidRDefault="00EC6F40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Wzór wykazu </w:t>
            </w:r>
            <w:r w:rsidR="006C6FC3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  <w:tr w:rsidR="003E2D9F" w:rsidRPr="0096224F" w14:paraId="455B3DAC" w14:textId="77777777" w:rsidTr="00E26828">
        <w:tc>
          <w:tcPr>
            <w:tcW w:w="1736" w:type="dxa"/>
          </w:tcPr>
          <w:p w14:paraId="044D333C" w14:textId="77777777" w:rsidR="003E2D9F" w:rsidRPr="0096224F" w:rsidRDefault="003E2D9F" w:rsidP="005E42C8">
            <w:pPr>
              <w:pStyle w:val="Teksttreci50"/>
              <w:shd w:val="clear" w:color="auto" w:fill="auto"/>
              <w:spacing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B327F1" w14:textId="76660635" w:rsidR="003E2D9F" w:rsidRDefault="003E2D9F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Formularz 3.5</w:t>
            </w:r>
          </w:p>
        </w:tc>
        <w:tc>
          <w:tcPr>
            <w:tcW w:w="6041" w:type="dxa"/>
          </w:tcPr>
          <w:p w14:paraId="1410034C" w14:textId="01768886" w:rsidR="003E2D9F" w:rsidRDefault="003E2D9F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Wzór wykazu osób</w:t>
            </w:r>
          </w:p>
        </w:tc>
      </w:tr>
      <w:tr w:rsidR="00E26828" w:rsidRPr="0096224F" w14:paraId="0FBE9C2F" w14:textId="77777777" w:rsidTr="00E26828">
        <w:tc>
          <w:tcPr>
            <w:tcW w:w="1736" w:type="dxa"/>
          </w:tcPr>
          <w:p w14:paraId="32B43A89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</w:t>
            </w:r>
          </w:p>
        </w:tc>
        <w:tc>
          <w:tcPr>
            <w:tcW w:w="7926" w:type="dxa"/>
            <w:gridSpan w:val="2"/>
          </w:tcPr>
          <w:p w14:paraId="473678A1" w14:textId="4769741D" w:rsidR="00E26828" w:rsidRPr="0096224F" w:rsidRDefault="00BE38CC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Projektowane postanowienia</w:t>
            </w:r>
            <w:r w:rsidR="001E3AA7"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umowy</w:t>
            </w:r>
          </w:p>
        </w:tc>
      </w:tr>
      <w:tr w:rsidR="001E3AA7" w:rsidRPr="0096224F" w14:paraId="3B4A1EDA" w14:textId="77777777" w:rsidTr="00E26828">
        <w:tc>
          <w:tcPr>
            <w:tcW w:w="1736" w:type="dxa"/>
          </w:tcPr>
          <w:p w14:paraId="1E7A7139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A564962" w14:textId="77777777" w:rsidR="001E3AA7" w:rsidRPr="0096224F" w:rsidRDefault="001E3AA7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Projekt umowy</w:t>
            </w:r>
          </w:p>
        </w:tc>
      </w:tr>
      <w:tr w:rsidR="00E26828" w:rsidRPr="0096224F" w14:paraId="5F536836" w14:textId="77777777" w:rsidTr="00E26828">
        <w:tc>
          <w:tcPr>
            <w:tcW w:w="1736" w:type="dxa"/>
          </w:tcPr>
          <w:p w14:paraId="258E5A67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Tom III</w:t>
            </w:r>
          </w:p>
        </w:tc>
        <w:tc>
          <w:tcPr>
            <w:tcW w:w="7926" w:type="dxa"/>
            <w:gridSpan w:val="2"/>
          </w:tcPr>
          <w:p w14:paraId="612EE6A6" w14:textId="77777777" w:rsidR="00E26828" w:rsidRPr="0096224F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b/>
                <w:sz w:val="24"/>
                <w:szCs w:val="24"/>
              </w:rPr>
              <w:t>Opis przedmiotu zamówienia</w:t>
            </w:r>
          </w:p>
        </w:tc>
      </w:tr>
      <w:tr w:rsidR="00406485" w:rsidRPr="0096224F" w14:paraId="793FA31B" w14:textId="77777777" w:rsidTr="00E26828">
        <w:tc>
          <w:tcPr>
            <w:tcW w:w="1736" w:type="dxa"/>
          </w:tcPr>
          <w:p w14:paraId="1DD1CDC4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4CF8C22" w14:textId="77777777" w:rsidR="00406485" w:rsidRPr="0096224F" w:rsidRDefault="00406485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Theme="minorHAnsi" w:hAnsiTheme="minorHAnsi" w:cstheme="minorHAnsi"/>
                <w:sz w:val="24"/>
                <w:szCs w:val="24"/>
              </w:rPr>
            </w:pPr>
            <w:r w:rsidRPr="0096224F">
              <w:rPr>
                <w:rFonts w:asciiTheme="minorHAnsi" w:hAnsiTheme="minorHAnsi" w:cstheme="minorHAnsi"/>
                <w:sz w:val="24"/>
                <w:szCs w:val="24"/>
              </w:rPr>
              <w:t>OPZ</w:t>
            </w:r>
          </w:p>
        </w:tc>
      </w:tr>
    </w:tbl>
    <w:p w14:paraId="4B04086B" w14:textId="6B5A7588" w:rsidR="00E26828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085BD0A1" w14:textId="5012DB72" w:rsidR="00F32263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E798332" w14:textId="77777777" w:rsidR="00F32263" w:rsidRPr="0096224F" w:rsidRDefault="00F32263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74C3DD5D" w14:textId="77777777" w:rsidR="00E26828" w:rsidRPr="0096224F" w:rsidRDefault="00E26828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19103997" w14:textId="77777777" w:rsidR="004E0E55" w:rsidRDefault="004E0E55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43E04F46" w14:textId="77777777" w:rsidR="002072AA" w:rsidRPr="0096224F" w:rsidRDefault="002072AA">
      <w:pPr>
        <w:pStyle w:val="Teksttreci0"/>
        <w:shd w:val="clear" w:color="auto" w:fill="auto"/>
        <w:spacing w:after="480"/>
        <w:rPr>
          <w:rFonts w:asciiTheme="minorHAnsi" w:hAnsiTheme="minorHAnsi" w:cstheme="minorHAnsi"/>
          <w:b/>
          <w:bCs/>
          <w:sz w:val="19"/>
          <w:szCs w:val="19"/>
        </w:rPr>
      </w:pPr>
    </w:p>
    <w:p w14:paraId="5D33EC0E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Tom I INSTRUKCJA DLA WYKONAWCÓW</w:t>
      </w:r>
    </w:p>
    <w:p w14:paraId="2BF3AB68" w14:textId="77777777" w:rsidR="007B3EDD" w:rsidRPr="0096224F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Rozdział 1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br/>
        <w:t>Instrukcja dla Wykonawców (IDW)</w:t>
      </w:r>
    </w:p>
    <w:p w14:paraId="3E0371D9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bookmark2"/>
      <w:bookmarkStart w:id="2" w:name="bookmark3"/>
      <w:r w:rsidRPr="0096224F">
        <w:rPr>
          <w:rFonts w:asciiTheme="minorHAnsi" w:hAnsiTheme="minorHAnsi" w:cstheme="minorHAnsi"/>
          <w:sz w:val="24"/>
          <w:szCs w:val="24"/>
        </w:rPr>
        <w:t>ZAMAWIAJĄCY</w:t>
      </w:r>
      <w:bookmarkEnd w:id="1"/>
      <w:bookmarkEnd w:id="2"/>
    </w:p>
    <w:p w14:paraId="36F4F566" w14:textId="6B5AC95E" w:rsidR="00F32263" w:rsidRDefault="006C6FC3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/>
          <w:b/>
          <w:sz w:val="24"/>
          <w:szCs w:val="24"/>
        </w:rPr>
      </w:pPr>
      <w:bookmarkStart w:id="3" w:name="_Hlk74738031"/>
      <w:r>
        <w:rPr>
          <w:rFonts w:asciiTheme="minorHAnsi" w:hAnsiTheme="minorHAnsi" w:cstheme="minorHAnsi"/>
          <w:b/>
          <w:sz w:val="24"/>
          <w:szCs w:val="24"/>
        </w:rPr>
        <w:t>Gminny Ośrodek Pomocy Społecznej</w:t>
      </w:r>
      <w:r w:rsidRPr="00F32263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w Białych Błotach</w:t>
      </w:r>
    </w:p>
    <w:p w14:paraId="40ED14B3" w14:textId="7C3E44F6" w:rsidR="00E46F4E" w:rsidRPr="00A7201B" w:rsidRDefault="006C6FC3" w:rsidP="00A7201B">
      <w:pPr>
        <w:pStyle w:val="Zwykytekst1"/>
        <w:tabs>
          <w:tab w:val="left" w:leader="dot" w:pos="9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4"/>
          <w:szCs w:val="24"/>
        </w:rPr>
        <w:t xml:space="preserve">            </w:t>
      </w:r>
      <w:r w:rsidR="00F32263">
        <w:rPr>
          <w:rFonts w:asciiTheme="minorHAnsi" w:hAnsiTheme="minorHAnsi"/>
          <w:b/>
          <w:sz w:val="24"/>
          <w:szCs w:val="24"/>
        </w:rPr>
        <w:t xml:space="preserve">Adres: </w:t>
      </w:r>
      <w:bookmarkEnd w:id="3"/>
      <w:r w:rsidRPr="006C6FC3">
        <w:rPr>
          <w:rFonts w:asciiTheme="minorHAnsi" w:hAnsiTheme="minorHAnsi" w:cstheme="minorHAnsi"/>
          <w:sz w:val="24"/>
          <w:szCs w:val="24"/>
        </w:rPr>
        <w:t>ul. Betonowa 1A, 86-005 Białe Błota</w:t>
      </w:r>
    </w:p>
    <w:p w14:paraId="623FEED7" w14:textId="76340D2A" w:rsidR="00E46F4E" w:rsidRPr="00A7201B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proofErr w:type="spellStart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telefon</w:t>
      </w:r>
      <w:proofErr w:type="spellEnd"/>
      <w:r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: 52</w:t>
      </w:r>
      <w:r w:rsidR="00007E22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 3</w:t>
      </w:r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4 94 824 </w:t>
      </w:r>
      <w:proofErr w:type="spellStart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>lub</w:t>
      </w:r>
      <w:proofErr w:type="spellEnd"/>
      <w:r w:rsidR="00A7201B" w:rsidRPr="00A7201B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52 34 94 81</w:t>
      </w:r>
      <w:r w:rsidR="00B25664">
        <w:rPr>
          <w:rFonts w:asciiTheme="minorHAnsi" w:hAnsiTheme="minorHAnsi" w:cstheme="minorHAnsi"/>
          <w:color w:val="auto"/>
          <w:sz w:val="24"/>
          <w:szCs w:val="24"/>
          <w:lang w:val="en-US"/>
        </w:rPr>
        <w:t>0</w:t>
      </w:r>
    </w:p>
    <w:p w14:paraId="49BAA9D0" w14:textId="71BBA4CB" w:rsidR="00E46F4E" w:rsidRPr="0096224F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96224F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8" w:history="1">
        <w:r w:rsidR="00A7201B" w:rsidRPr="00A93399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F3226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D9C8BAB" w14:textId="0D8335A2" w:rsidR="002303A5" w:rsidRPr="002303A5" w:rsidRDefault="00A84C15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color w:val="auto"/>
          <w:sz w:val="24"/>
          <w:szCs w:val="24"/>
        </w:rPr>
      </w:pPr>
      <w:r w:rsidRPr="00A84C15">
        <w:rPr>
          <w:rFonts w:ascii="Calibri" w:hAnsi="Calibri" w:cs="Calibri"/>
          <w:color w:val="auto"/>
          <w:sz w:val="24"/>
          <w:szCs w:val="24"/>
        </w:rPr>
        <w:t xml:space="preserve">adres strony internetowej prowadzonego postępowania, na której udostępniona została SWZ oraz udostępniane będą dokumenty postępowania:  </w:t>
      </w:r>
      <w:r w:rsidR="002303A5" w:rsidRPr="002303A5"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  <w:t xml:space="preserve">  </w:t>
      </w:r>
      <w:hyperlink r:id="rId9" w:history="1">
        <w:r w:rsidR="002303A5" w:rsidRPr="00FE435B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</w:p>
    <w:p w14:paraId="4B87EA76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4" w:name="bookmark4"/>
      <w:bookmarkStart w:id="5" w:name="bookmark5"/>
      <w:r w:rsidRPr="0096224F">
        <w:rPr>
          <w:rFonts w:asciiTheme="minorHAnsi" w:hAnsiTheme="minorHAnsi" w:cstheme="minorHAnsi"/>
          <w:sz w:val="24"/>
          <w:szCs w:val="24"/>
        </w:rPr>
        <w:t>OZNACZENIE POSTĘPOWANIA</w:t>
      </w:r>
      <w:bookmarkEnd w:id="4"/>
      <w:bookmarkEnd w:id="5"/>
    </w:p>
    <w:p w14:paraId="383A8EFA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Postępowanie, którego dotyczy niniejszy dokument oznaczone jest znakiem:</w:t>
      </w:r>
    </w:p>
    <w:p w14:paraId="398BEC0E" w14:textId="384553DD" w:rsidR="007B3EDD" w:rsidRPr="0096224F" w:rsidRDefault="00A7201B" w:rsidP="00080BB3">
      <w:pPr>
        <w:pStyle w:val="Teksttreci0"/>
        <w:shd w:val="clear" w:color="auto" w:fill="auto"/>
        <w:spacing w:after="0"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GOPS.</w:t>
      </w:r>
      <w:r w:rsidR="00A25BF2" w:rsidRPr="0096224F">
        <w:rPr>
          <w:rFonts w:asciiTheme="minorHAnsi" w:hAnsiTheme="minorHAnsi" w:cstheme="minorHAnsi"/>
          <w:b/>
          <w:bCs/>
          <w:sz w:val="24"/>
          <w:szCs w:val="24"/>
        </w:rPr>
        <w:t>271.</w:t>
      </w:r>
      <w:r w:rsidR="001D45E5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763FE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1D45E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B763FE">
        <w:rPr>
          <w:rFonts w:asciiTheme="minorHAnsi" w:hAnsiTheme="minorHAnsi" w:cstheme="minorHAnsi"/>
          <w:b/>
          <w:bCs/>
          <w:sz w:val="24"/>
          <w:szCs w:val="24"/>
        </w:rPr>
        <w:t>.ZP</w:t>
      </w:r>
    </w:p>
    <w:p w14:paraId="47EBA9C1" w14:textId="77777777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Wykonawcy powinni we wszelkich kontaktach z Zamawiającym powoływać się na wyżej podane oznaczenie.</w:t>
      </w:r>
    </w:p>
    <w:p w14:paraId="36DC34B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6" w:name="bookmark6"/>
      <w:bookmarkStart w:id="7" w:name="bookmark7"/>
      <w:r w:rsidRPr="0096224F">
        <w:rPr>
          <w:rFonts w:asciiTheme="minorHAnsi" w:hAnsiTheme="minorHAnsi" w:cstheme="minorHAnsi"/>
          <w:sz w:val="24"/>
          <w:szCs w:val="24"/>
        </w:rPr>
        <w:t>TRYB POSTĘPOWANIA</w:t>
      </w:r>
      <w:bookmarkEnd w:id="6"/>
      <w:bookmarkEnd w:id="7"/>
    </w:p>
    <w:p w14:paraId="280480A6" w14:textId="446AA35D" w:rsidR="00916334" w:rsidRDefault="00916334" w:rsidP="00916334">
      <w:pPr>
        <w:pStyle w:val="Teksttreci0"/>
        <w:shd w:val="clear" w:color="auto" w:fill="auto"/>
        <w:spacing w:after="0" w:line="360" w:lineRule="auto"/>
        <w:ind w:left="720" w:firstLine="20"/>
        <w:jc w:val="both"/>
        <w:rPr>
          <w:rFonts w:asciiTheme="minorHAnsi" w:hAnsiTheme="minorHAnsi" w:cstheme="minorHAnsi"/>
          <w:sz w:val="24"/>
          <w:szCs w:val="24"/>
        </w:rPr>
      </w:pPr>
      <w:r w:rsidRPr="00916334">
        <w:rPr>
          <w:rFonts w:asciiTheme="minorHAnsi" w:hAnsiTheme="minorHAnsi" w:cstheme="minorHAnsi"/>
          <w:sz w:val="24"/>
          <w:szCs w:val="24"/>
        </w:rPr>
        <w:t>Postępowanie o udzielenie zamówienia publicznego prowadzone jest w trybie podstawowym  z uwzględnieniem przepisów stosowanych przy udzielaniu zamówień na usługi społeczne i inne szczególne usługi  zgodnie z art. 275 pkt 1 w związku z art. 359 pkt 2 ustawy z 11 września 2019 r. - Prawo zamówień publicznych (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 Dz. U. z 202</w:t>
      </w:r>
      <w:r w:rsidR="001D45E5">
        <w:rPr>
          <w:rFonts w:asciiTheme="minorHAnsi" w:hAnsiTheme="minorHAnsi" w:cstheme="minorHAnsi"/>
          <w:sz w:val="24"/>
          <w:szCs w:val="24"/>
        </w:rPr>
        <w:t>4</w:t>
      </w:r>
      <w:r w:rsidRPr="00916334">
        <w:rPr>
          <w:rFonts w:asciiTheme="minorHAnsi" w:hAnsiTheme="minorHAnsi" w:cstheme="minorHAnsi"/>
          <w:sz w:val="24"/>
          <w:szCs w:val="24"/>
        </w:rPr>
        <w:t xml:space="preserve"> r. poz. </w:t>
      </w:r>
      <w:r w:rsidR="00CD0869">
        <w:rPr>
          <w:rFonts w:asciiTheme="minorHAnsi" w:hAnsiTheme="minorHAnsi" w:cstheme="minorHAnsi"/>
          <w:sz w:val="24"/>
          <w:szCs w:val="24"/>
        </w:rPr>
        <w:t>1320</w:t>
      </w:r>
      <w:r w:rsidRPr="00916334">
        <w:rPr>
          <w:rFonts w:asciiTheme="minorHAnsi" w:hAnsiTheme="minorHAnsi" w:cstheme="minorHAnsi"/>
          <w:sz w:val="24"/>
          <w:szCs w:val="24"/>
        </w:rPr>
        <w:t xml:space="preserve">). Wartość zamówienia wyrażona w złotych jest mniejsza niż równowartość kwoty 750 000 euro, nie mniejsza jednak niż równowartość kwoty 130 000 złotych określonej w art. 359 pkt 2 ustawy </w:t>
      </w:r>
      <w:proofErr w:type="spellStart"/>
      <w:r w:rsidRPr="0091633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16334">
        <w:rPr>
          <w:rFonts w:asciiTheme="minorHAnsi" w:hAnsiTheme="minorHAnsi" w:cstheme="minorHAnsi"/>
          <w:sz w:val="24"/>
          <w:szCs w:val="24"/>
        </w:rPr>
        <w:t>.</w:t>
      </w:r>
    </w:p>
    <w:p w14:paraId="729DBE08" w14:textId="7416C15A" w:rsidR="009C47FE" w:rsidRPr="0096224F" w:rsidRDefault="009C47FE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C47FE">
        <w:rPr>
          <w:rFonts w:asciiTheme="minorHAnsi" w:hAnsiTheme="minorHAnsi" w:cstheme="minorHAnsi"/>
          <w:b/>
          <w:sz w:val="24"/>
          <w:szCs w:val="24"/>
        </w:rPr>
        <w:t>nie przewiduje</w:t>
      </w:r>
      <w:r>
        <w:rPr>
          <w:rFonts w:asciiTheme="minorHAnsi" w:hAnsiTheme="minorHAnsi" w:cstheme="minorHAnsi"/>
          <w:sz w:val="24"/>
          <w:szCs w:val="24"/>
        </w:rPr>
        <w:t xml:space="preserve"> wyboru najkorzystniejszej oferty z możliwością prowadzenia negocjacji.</w:t>
      </w:r>
    </w:p>
    <w:p w14:paraId="4436303D" w14:textId="59ACC91F" w:rsidR="007B3EDD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8" w:name="bookmark8"/>
      <w:bookmarkStart w:id="9" w:name="bookmark9"/>
      <w:r w:rsidRPr="0096224F">
        <w:rPr>
          <w:rFonts w:asciiTheme="minorHAnsi" w:hAnsiTheme="minorHAnsi" w:cstheme="minorHAnsi"/>
          <w:sz w:val="24"/>
          <w:szCs w:val="24"/>
        </w:rPr>
        <w:t>ŹRÓDŁA FINANSOWANIA</w:t>
      </w:r>
      <w:bookmarkEnd w:id="8"/>
      <w:bookmarkEnd w:id="9"/>
    </w:p>
    <w:p w14:paraId="54AC8E97" w14:textId="71E95767" w:rsidR="00F32263" w:rsidRPr="00F32263" w:rsidRDefault="00F32263" w:rsidP="00F32263">
      <w:pPr>
        <w:pStyle w:val="Teksttreci0"/>
        <w:shd w:val="clear" w:color="auto" w:fill="auto"/>
        <w:spacing w:after="0" w:line="360" w:lineRule="auto"/>
        <w:ind w:left="740"/>
        <w:rPr>
          <w:rFonts w:asciiTheme="minorHAnsi" w:hAnsiTheme="minorHAnsi" w:cstheme="minorHAnsi"/>
          <w:color w:val="auto"/>
          <w:sz w:val="24"/>
          <w:szCs w:val="24"/>
        </w:rPr>
      </w:pPr>
      <w:r w:rsidRPr="0096224F">
        <w:rPr>
          <w:rFonts w:asciiTheme="minorHAnsi" w:hAnsiTheme="minorHAnsi" w:cstheme="minorHAnsi"/>
          <w:color w:val="auto"/>
          <w:sz w:val="24"/>
          <w:szCs w:val="24"/>
        </w:rPr>
        <w:t>Zamówienie będzie finanso</w:t>
      </w:r>
      <w:r>
        <w:rPr>
          <w:rFonts w:asciiTheme="minorHAnsi" w:hAnsiTheme="minorHAnsi" w:cstheme="minorHAnsi"/>
          <w:color w:val="auto"/>
          <w:sz w:val="24"/>
          <w:szCs w:val="24"/>
        </w:rPr>
        <w:t>wane z budżetu G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minnego Ośrodka Pomocy Społecznej w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Biał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ych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Błota</w:t>
      </w:r>
      <w:r w:rsidR="00A7201B">
        <w:rPr>
          <w:rFonts w:asciiTheme="minorHAnsi" w:hAnsiTheme="minorHAnsi" w:cstheme="minorHAnsi"/>
          <w:color w:val="auto"/>
          <w:sz w:val="24"/>
          <w:szCs w:val="24"/>
        </w:rPr>
        <w:t>ch</w:t>
      </w:r>
      <w:r w:rsidRPr="0096224F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88E9E0" w14:textId="52FE489E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0" w:name="bookmark10"/>
      <w:bookmarkStart w:id="11" w:name="bookmark11"/>
      <w:r w:rsidRPr="0096224F">
        <w:rPr>
          <w:rFonts w:asciiTheme="minorHAnsi" w:hAnsiTheme="minorHAnsi" w:cstheme="minorHAnsi"/>
          <w:sz w:val="24"/>
          <w:szCs w:val="24"/>
        </w:rPr>
        <w:t>PRZEDMIOT ZAMÓWIENIA</w:t>
      </w:r>
      <w:bookmarkEnd w:id="10"/>
      <w:bookmarkEnd w:id="11"/>
    </w:p>
    <w:p w14:paraId="43964480" w14:textId="310B740E" w:rsidR="00AC1C73" w:rsidRPr="0096224F" w:rsidRDefault="00AC1C73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Nazwa zadania nadana przez Zamawiającego:</w:t>
      </w:r>
    </w:p>
    <w:p w14:paraId="7BFA0C23" w14:textId="3CCE3F38" w:rsid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Świadczenie specjalistycznych usług opiekuńczych dla osób z zaburzeniami psychicznymi oraz dla osób bez zaburzeń psychicznych, będących podopiecznymi Gminnego Ośrodka Pomocy Społecznej w Białych </w:t>
      </w:r>
      <w:r>
        <w:rPr>
          <w:rFonts w:asciiTheme="minorHAnsi" w:hAnsiTheme="minorHAnsi" w:cstheme="minorHAnsi"/>
          <w:b/>
          <w:sz w:val="22"/>
          <w:szCs w:val="22"/>
        </w:rPr>
        <w:t>Błotach w 202</w:t>
      </w:r>
      <w:r w:rsidR="00B25664">
        <w:rPr>
          <w:rFonts w:asciiTheme="minorHAnsi" w:hAnsiTheme="minorHAnsi" w:cstheme="minorHAnsi"/>
          <w:b/>
          <w:sz w:val="22"/>
          <w:szCs w:val="22"/>
        </w:rPr>
        <w:t>5</w:t>
      </w:r>
      <w:r w:rsidR="00500599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r. z podziałem na </w:t>
      </w:r>
      <w:r w:rsidRPr="00D01128">
        <w:rPr>
          <w:rFonts w:asciiTheme="minorHAnsi" w:hAnsiTheme="minorHAnsi" w:cstheme="minorHAnsi"/>
          <w:b/>
          <w:sz w:val="22"/>
          <w:szCs w:val="22"/>
        </w:rPr>
        <w:t>części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4BA4D6" w14:textId="2670222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1 –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 w:rsidRPr="00D01128">
        <w:rPr>
          <w:rFonts w:asciiTheme="minorHAnsi" w:hAnsiTheme="minorHAnsi" w:cstheme="minorHAnsi"/>
          <w:sz w:val="22"/>
          <w:szCs w:val="22"/>
        </w:rPr>
        <w:t> </w:t>
      </w:r>
      <w:bookmarkStart w:id="12" w:name="_Hlk152071706"/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bookmarkEnd w:id="12"/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</w:t>
      </w:r>
      <w:r w:rsidRPr="00D01128">
        <w:rPr>
          <w:rFonts w:asciiTheme="minorHAnsi" w:hAnsiTheme="minorHAnsi" w:cstheme="minorHAnsi"/>
          <w:b/>
          <w:sz w:val="22"/>
          <w:szCs w:val="22"/>
        </w:rPr>
        <w:t>logopedycznej oraz terapii neurologopedycznej</w:t>
      </w:r>
    </w:p>
    <w:p w14:paraId="58FF546C" w14:textId="098F5A59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 xml:space="preserve">Zadanie 2 - </w:t>
      </w:r>
      <w:r w:rsidRPr="00D01128">
        <w:rPr>
          <w:rFonts w:asciiTheme="minorHAnsi" w:hAnsiTheme="minorHAnsi" w:cstheme="minorHAnsi"/>
          <w:sz w:val="22"/>
          <w:szCs w:val="22"/>
        </w:rPr>
        <w:t>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integracji sensorycznej oraz terapii sensorycznej</w:t>
      </w:r>
    </w:p>
    <w:p w14:paraId="5656934B" w14:textId="611A61D5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3 -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terapii ruchowej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Vojty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terapii ruchowej metodą </w:t>
      </w:r>
      <w:proofErr w:type="spellStart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Bobath</w:t>
      </w:r>
      <w:proofErr w:type="spellEnd"/>
      <w:r w:rsidRPr="00D01128">
        <w:rPr>
          <w:rStyle w:val="Pogrubienie"/>
          <w:rFonts w:asciiTheme="minorHAnsi" w:hAnsiTheme="minorHAnsi" w:cstheme="minorHAnsi"/>
          <w:sz w:val="22"/>
          <w:szCs w:val="22"/>
        </w:rPr>
        <w:t xml:space="preserve"> lub rehabilitacja ruchowa</w:t>
      </w:r>
    </w:p>
    <w:p w14:paraId="525D78D7" w14:textId="39F6315B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4 -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 xml:space="preserve">pedagogicznej </w:t>
      </w:r>
    </w:p>
    <w:p w14:paraId="66F1ACB7" w14:textId="28A2CC3D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5 -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Fonts w:asciiTheme="minorHAnsi" w:hAnsiTheme="minorHAnsi" w:cstheme="minorHAnsi"/>
          <w:b/>
          <w:sz w:val="22"/>
          <w:szCs w:val="22"/>
        </w:rPr>
        <w:t>behawioralnej</w:t>
      </w:r>
    </w:p>
    <w:p w14:paraId="607BD5CD" w14:textId="7F0767E1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6 -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treningu umiejętności społecznych</w:t>
      </w:r>
    </w:p>
    <w:p w14:paraId="09C5F3D7" w14:textId="530F105C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7 -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zakresie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psychologicznej lub terapii psychologiczno-pedagogicznej</w:t>
      </w:r>
    </w:p>
    <w:p w14:paraId="0A2834D5" w14:textId="5B57EDA7" w:rsidR="00D01128" w:rsidRPr="00D01128" w:rsidRDefault="00D01128" w:rsidP="00D0112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01128">
        <w:rPr>
          <w:rFonts w:asciiTheme="minorHAnsi" w:hAnsiTheme="minorHAnsi" w:cstheme="minorHAnsi"/>
          <w:b/>
          <w:sz w:val="22"/>
          <w:szCs w:val="22"/>
        </w:rPr>
        <w:t>Zadanie 8 -</w:t>
      </w:r>
      <w:r w:rsidRPr="00D01128">
        <w:rPr>
          <w:rFonts w:asciiTheme="minorHAnsi" w:hAnsiTheme="minorHAnsi" w:cstheme="minorHAnsi"/>
          <w:sz w:val="22"/>
          <w:szCs w:val="22"/>
        </w:rPr>
        <w:t xml:space="preserve"> Świadczenie specjalistycznych usług opiekuńczych dla osób z zaburzeniami psychicznymi </w:t>
      </w:r>
      <w:r w:rsidR="00F77032">
        <w:rPr>
          <w:rFonts w:asciiTheme="minorHAnsi" w:hAnsiTheme="minorHAnsi" w:cstheme="minorHAnsi"/>
          <w:sz w:val="22"/>
          <w:szCs w:val="22"/>
        </w:rPr>
        <w:t>oraz dla osób bez zaburzeń psychicznych</w:t>
      </w:r>
      <w:r w:rsidR="00F77032"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b w:val="0"/>
          <w:sz w:val="22"/>
          <w:szCs w:val="22"/>
        </w:rPr>
        <w:t>w zakresie</w:t>
      </w:r>
      <w:r w:rsidRPr="00D01128">
        <w:rPr>
          <w:rFonts w:asciiTheme="minorHAnsi" w:hAnsiTheme="minorHAnsi" w:cstheme="minorHAnsi"/>
          <w:sz w:val="22"/>
          <w:szCs w:val="22"/>
        </w:rPr>
        <w:t xml:space="preserve"> </w:t>
      </w:r>
      <w:r w:rsidRPr="00D01128">
        <w:rPr>
          <w:rStyle w:val="Pogrubienie"/>
          <w:rFonts w:asciiTheme="minorHAnsi" w:hAnsiTheme="minorHAnsi" w:cstheme="minorHAnsi"/>
          <w:sz w:val="22"/>
          <w:szCs w:val="22"/>
        </w:rPr>
        <w:t>terapii ręki</w:t>
      </w:r>
      <w:r w:rsidR="00B25664">
        <w:rPr>
          <w:rStyle w:val="Pogrubienie"/>
          <w:rFonts w:asciiTheme="minorHAnsi" w:hAnsiTheme="minorHAnsi" w:cstheme="minorHAnsi"/>
          <w:sz w:val="22"/>
          <w:szCs w:val="22"/>
        </w:rPr>
        <w:br/>
      </w:r>
    </w:p>
    <w:p w14:paraId="6E9563B7" w14:textId="1C523B2C" w:rsidR="006C46A3" w:rsidRPr="00B25664" w:rsidRDefault="001F30AF" w:rsidP="00B2566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B25664">
        <w:rPr>
          <w:rFonts w:asciiTheme="minorHAnsi" w:hAnsiTheme="minorHAnsi" w:cstheme="minorHAnsi"/>
          <w:spacing w:val="-6"/>
        </w:rPr>
        <w:t xml:space="preserve">Przedmiotem zamówienia </w:t>
      </w:r>
      <w:r w:rsidR="00950126" w:rsidRPr="00B25664">
        <w:rPr>
          <w:rFonts w:asciiTheme="minorHAnsi" w:hAnsiTheme="minorHAnsi" w:cstheme="minorHAnsi"/>
          <w:spacing w:val="-6"/>
        </w:rPr>
        <w:t xml:space="preserve">są </w:t>
      </w:r>
      <w:r w:rsidR="00A7201B" w:rsidRPr="00B25664">
        <w:rPr>
          <w:rFonts w:asciiTheme="minorHAnsi" w:hAnsiTheme="minorHAnsi" w:cstheme="minorHAnsi"/>
          <w:spacing w:val="-6"/>
        </w:rPr>
        <w:t>usługi</w:t>
      </w:r>
      <w:r w:rsidR="00950126" w:rsidRPr="00B25664">
        <w:rPr>
          <w:rFonts w:asciiTheme="minorHAnsi" w:hAnsiTheme="minorHAnsi" w:cstheme="minorHAnsi"/>
          <w:spacing w:val="-6"/>
        </w:rPr>
        <w:t xml:space="preserve"> polegające</w:t>
      </w:r>
      <w:r w:rsidR="008E7BAE" w:rsidRPr="00B25664">
        <w:rPr>
          <w:rFonts w:asciiTheme="minorHAnsi" w:hAnsiTheme="minorHAnsi" w:cstheme="minorHAnsi"/>
          <w:spacing w:val="-6"/>
        </w:rPr>
        <w:t xml:space="preserve"> na </w:t>
      </w:r>
      <w:bookmarkStart w:id="13" w:name="bookmark12"/>
      <w:bookmarkStart w:id="14" w:name="bookmark13"/>
      <w:r w:rsidR="00A7201B" w:rsidRPr="00B25664">
        <w:rPr>
          <w:rFonts w:asciiTheme="minorHAnsi" w:hAnsiTheme="minorHAnsi" w:cstheme="minorHAnsi"/>
        </w:rPr>
        <w:t xml:space="preserve">świadczeniu </w:t>
      </w:r>
      <w:r w:rsidR="00D01128" w:rsidRPr="00B25664">
        <w:rPr>
          <w:rFonts w:asciiTheme="minorHAnsi" w:hAnsiTheme="minorHAnsi" w:cstheme="minorHAnsi"/>
        </w:rPr>
        <w:t xml:space="preserve">specjalistycznych </w:t>
      </w:r>
      <w:r w:rsidR="00A7201B" w:rsidRPr="00B25664">
        <w:rPr>
          <w:rFonts w:asciiTheme="minorHAnsi" w:hAnsiTheme="minorHAnsi" w:cstheme="minorHAnsi"/>
        </w:rPr>
        <w:t>usług opiekuńcz</w:t>
      </w:r>
      <w:r w:rsidR="00D01128" w:rsidRPr="00B25664">
        <w:rPr>
          <w:rFonts w:asciiTheme="minorHAnsi" w:hAnsiTheme="minorHAnsi" w:cstheme="minorHAnsi"/>
        </w:rPr>
        <w:t>ych</w:t>
      </w:r>
      <w:r w:rsidR="00A7201B" w:rsidRPr="00B25664">
        <w:rPr>
          <w:rFonts w:asciiTheme="minorHAnsi" w:hAnsiTheme="minorHAnsi" w:cstheme="minorHAnsi"/>
        </w:rPr>
        <w:t xml:space="preserve"> dla </w:t>
      </w:r>
      <w:r w:rsidR="00D01128" w:rsidRPr="00B25664">
        <w:rPr>
          <w:rFonts w:asciiTheme="minorHAnsi" w:hAnsiTheme="minorHAnsi" w:cstheme="minorHAnsi"/>
          <w:sz w:val="22"/>
          <w:szCs w:val="22"/>
        </w:rPr>
        <w:t>osób z zaburzeniami psychicznymi oraz dla osób bez zaburzeń psychicznych, będących podopiecznymi Gminnego Ośrodka Pomocy Społecznej w Białych Błotach w 202</w:t>
      </w:r>
      <w:r w:rsidR="00B25664" w:rsidRPr="00B25664">
        <w:rPr>
          <w:rFonts w:asciiTheme="minorHAnsi" w:hAnsiTheme="minorHAnsi" w:cstheme="minorHAnsi"/>
          <w:sz w:val="22"/>
          <w:szCs w:val="22"/>
        </w:rPr>
        <w:t>5</w:t>
      </w:r>
      <w:r w:rsidR="00F77032" w:rsidRPr="00B25664">
        <w:rPr>
          <w:rFonts w:asciiTheme="minorHAnsi" w:hAnsiTheme="minorHAnsi" w:cstheme="minorHAnsi"/>
          <w:sz w:val="22"/>
          <w:szCs w:val="22"/>
        </w:rPr>
        <w:t xml:space="preserve"> </w:t>
      </w:r>
      <w:r w:rsidR="00D01128" w:rsidRPr="00B25664">
        <w:rPr>
          <w:rFonts w:asciiTheme="minorHAnsi" w:hAnsiTheme="minorHAnsi" w:cstheme="minorHAnsi"/>
          <w:sz w:val="22"/>
          <w:szCs w:val="22"/>
        </w:rPr>
        <w:t xml:space="preserve">r. z podziałem na </w:t>
      </w:r>
      <w:r w:rsidR="00B763FE" w:rsidRPr="00B25664">
        <w:rPr>
          <w:rFonts w:asciiTheme="minorHAnsi" w:hAnsiTheme="minorHAnsi" w:cstheme="minorHAnsi"/>
          <w:sz w:val="22"/>
          <w:szCs w:val="22"/>
        </w:rPr>
        <w:t>8</w:t>
      </w:r>
      <w:r w:rsidR="00D01128" w:rsidRPr="00B25664">
        <w:rPr>
          <w:rFonts w:asciiTheme="minorHAnsi" w:hAnsiTheme="minorHAnsi" w:cstheme="minorHAnsi"/>
          <w:sz w:val="22"/>
          <w:szCs w:val="22"/>
        </w:rPr>
        <w:t xml:space="preserve"> części</w:t>
      </w:r>
      <w:r w:rsidR="00393768" w:rsidRPr="00B25664">
        <w:rPr>
          <w:rFonts w:asciiTheme="minorHAnsi" w:hAnsiTheme="minorHAnsi" w:cstheme="minorHAnsi"/>
        </w:rPr>
        <w:t xml:space="preserve">. </w:t>
      </w:r>
      <w:r w:rsidR="006C46A3" w:rsidRPr="00B25664">
        <w:rPr>
          <w:rFonts w:asciiTheme="minorHAnsi" w:hAnsiTheme="minorHAnsi" w:cstheme="minorHAnsi"/>
        </w:rPr>
        <w:t xml:space="preserve">Specyfikację Warunków Zamówienia oraz wszelkie dokumenty stanowiące jej załączniki Zamawiający udostępnia na stronie dedykowanej platformy zakupowej pod linkiem </w:t>
      </w:r>
      <w:hyperlink r:id="rId10" w:history="1">
        <w:r w:rsidR="000E5237" w:rsidRPr="00B25664">
          <w:rPr>
            <w:rStyle w:val="Hipercze"/>
            <w:rFonts w:asciiTheme="minorHAnsi" w:hAnsiTheme="minorHAnsi" w:cstheme="minorHAnsi"/>
          </w:rPr>
          <w:t>http://platformazakupowa.pl/pn/bialeblota</w:t>
        </w:r>
      </w:hyperlink>
      <w:r w:rsidR="000E5237" w:rsidRPr="00B25664">
        <w:rPr>
          <w:rFonts w:asciiTheme="minorHAnsi" w:hAnsiTheme="minorHAnsi" w:cstheme="minorHAnsi"/>
        </w:rPr>
        <w:t xml:space="preserve"> </w:t>
      </w:r>
    </w:p>
    <w:p w14:paraId="43329878" w14:textId="77777777" w:rsidR="00F74F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lastRenderedPageBreak/>
        <w:t>CPV (Wspólny Słownik Zamówień):</w:t>
      </w:r>
      <w:bookmarkEnd w:id="13"/>
      <w:bookmarkEnd w:id="14"/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F0BFA2" w14:textId="77777777" w:rsidR="00F74FE3" w:rsidRDefault="001F30AF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080BB3">
        <w:rPr>
          <w:rFonts w:asciiTheme="minorHAnsi" w:hAnsiTheme="minorHAnsi" w:cstheme="minorHAnsi"/>
          <w:b/>
          <w:sz w:val="24"/>
          <w:szCs w:val="24"/>
        </w:rPr>
        <w:t>Główny przedmiot:</w:t>
      </w:r>
      <w:r w:rsidR="0096224F" w:rsidRPr="00080BB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B86DF7" w14:textId="04AD67B6" w:rsidR="00324F0B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85312100-0 – usługi opieki dziennej</w:t>
      </w:r>
    </w:p>
    <w:p w14:paraId="59AF083B" w14:textId="20265664" w:rsidR="00393768" w:rsidRPr="00393768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eastAsia="Courier New" w:hAnsiTheme="minorHAnsi" w:cstheme="minorHAnsi"/>
          <w:color w:val="auto"/>
          <w:spacing w:val="-6"/>
          <w:sz w:val="24"/>
          <w:szCs w:val="24"/>
        </w:rPr>
      </w:pPr>
      <w:r w:rsidRPr="00393768">
        <w:rPr>
          <w:rFonts w:asciiTheme="minorHAnsi" w:hAnsiTheme="minorHAnsi" w:cstheme="minorHAnsi"/>
          <w:sz w:val="24"/>
          <w:szCs w:val="24"/>
        </w:rPr>
        <w:t>85311200-4 – usługi opieki społecznej dla osób niepełnosprawnych</w:t>
      </w:r>
    </w:p>
    <w:p w14:paraId="63960007" w14:textId="2FFD6FE5" w:rsidR="0096224F" w:rsidRPr="00080BB3" w:rsidRDefault="001F30AF" w:rsidP="0039731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Specyfikacja Warunków</w:t>
      </w:r>
      <w:r w:rsidR="00FE435B">
        <w:rPr>
          <w:rFonts w:asciiTheme="minorHAnsi" w:hAnsiTheme="minorHAnsi" w:cstheme="minorHAnsi"/>
          <w:sz w:val="24"/>
          <w:szCs w:val="24"/>
        </w:rPr>
        <w:t xml:space="preserve"> Zamówienia zwana jest dalej „S</w:t>
      </w:r>
      <w:r w:rsidRPr="00080BB3">
        <w:rPr>
          <w:rFonts w:asciiTheme="minorHAnsi" w:hAnsiTheme="minorHAnsi" w:cstheme="minorHAnsi"/>
          <w:sz w:val="24"/>
          <w:szCs w:val="24"/>
        </w:rPr>
        <w:t>WZ" lub „Specyfikacją".</w:t>
      </w:r>
      <w:r w:rsidR="0096224F" w:rsidRPr="00080B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2C5B09" w14:textId="229629A3" w:rsidR="00CD5344" w:rsidRDefault="00CD5344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przedmiotu zamówienia.</w:t>
      </w:r>
    </w:p>
    <w:p w14:paraId="446CF23F" w14:textId="5C1799D5" w:rsidR="00CD5344" w:rsidRDefault="00CD5344" w:rsidP="00CD534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Szczegółowo przedmiot zamówienia został opisany w </w:t>
      </w:r>
      <w:r w:rsidR="00130118">
        <w:rPr>
          <w:rFonts w:asciiTheme="minorHAnsi" w:hAnsiTheme="minorHAnsi" w:cstheme="minorHAnsi"/>
          <w:sz w:val="24"/>
          <w:szCs w:val="24"/>
        </w:rPr>
        <w:t>tomach</w:t>
      </w:r>
      <w:r>
        <w:rPr>
          <w:rFonts w:asciiTheme="minorHAnsi" w:hAnsiTheme="minorHAnsi" w:cstheme="minorHAnsi"/>
          <w:sz w:val="24"/>
          <w:szCs w:val="24"/>
        </w:rPr>
        <w:t xml:space="preserve"> II i I</w:t>
      </w:r>
      <w:r w:rsidR="00676100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I niniejszego SWZ</w:t>
      </w:r>
      <w:r w:rsidR="00130118">
        <w:rPr>
          <w:rFonts w:asciiTheme="minorHAnsi" w:hAnsiTheme="minorHAnsi" w:cstheme="minorHAnsi"/>
          <w:sz w:val="24"/>
          <w:szCs w:val="24"/>
        </w:rPr>
        <w:t>.</w:t>
      </w:r>
    </w:p>
    <w:p w14:paraId="57E74DD1" w14:textId="56779E84" w:rsidR="0096224F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częściowych.</w:t>
      </w:r>
      <w:r w:rsidR="0096224F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2D0CEC" w14:textId="0A46DCE3" w:rsidR="001B40F4" w:rsidRPr="00393768" w:rsidRDefault="00393768" w:rsidP="00393768">
      <w:pPr>
        <w:pStyle w:val="Akapitzlist"/>
        <w:spacing w:line="360" w:lineRule="auto"/>
        <w:ind w:left="709" w:right="108"/>
        <w:jc w:val="both"/>
        <w:rPr>
          <w:rFonts w:asciiTheme="minorHAnsi" w:eastAsia="Verdana" w:hAnsiTheme="minorHAnsi" w:cstheme="minorHAnsi"/>
        </w:rPr>
      </w:pPr>
      <w:r w:rsidRPr="001D1EAE">
        <w:rPr>
          <w:rFonts w:asciiTheme="minorHAnsi" w:eastAsia="Verdana" w:hAnsiTheme="minorHAnsi" w:cstheme="minorHAnsi"/>
        </w:rPr>
        <w:t xml:space="preserve">Zamawiający dopuszcza składanie ofert częściowych. Wykonawca może złożyć ofertę na dowolną ilość części zamówienia opisanych w pkt </w:t>
      </w:r>
      <w:r>
        <w:rPr>
          <w:rFonts w:asciiTheme="minorHAnsi" w:eastAsia="Verdana" w:hAnsiTheme="minorHAnsi" w:cstheme="minorHAnsi"/>
        </w:rPr>
        <w:t>5</w:t>
      </w:r>
      <w:r w:rsidRPr="001D1EAE">
        <w:rPr>
          <w:rFonts w:asciiTheme="minorHAnsi" w:eastAsia="Verdana" w:hAnsiTheme="minorHAnsi" w:cstheme="minorHAnsi"/>
        </w:rPr>
        <w:t>.1. SWZ. Zamawiający nie przewiduje ograniczenia liczby części zamówienia, które można udzielić jednemu Wykonawcy.</w:t>
      </w:r>
    </w:p>
    <w:p w14:paraId="639EDCF5" w14:textId="77777777" w:rsid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dopuszcza </w:t>
      </w:r>
      <w:r w:rsidRPr="0096224F">
        <w:rPr>
          <w:rFonts w:asciiTheme="minorHAnsi" w:hAnsiTheme="minorHAnsi" w:cstheme="minorHAnsi"/>
          <w:sz w:val="24"/>
          <w:szCs w:val="24"/>
        </w:rPr>
        <w:t>składania ofert wariantowych.</w:t>
      </w:r>
    </w:p>
    <w:p w14:paraId="37B3A968" w14:textId="1288F863" w:rsidR="007B3EDD" w:rsidRPr="00080BB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080BB3">
        <w:rPr>
          <w:rFonts w:asciiTheme="minorHAnsi" w:hAnsiTheme="minorHAnsi" w:cstheme="minorHAnsi"/>
          <w:sz w:val="24"/>
          <w:szCs w:val="24"/>
        </w:rPr>
        <w:t>Realizacja zamówienia podlega prawu polskiemu, w tym w szcz</w:t>
      </w:r>
      <w:r w:rsidR="00393768">
        <w:rPr>
          <w:rFonts w:asciiTheme="minorHAnsi" w:hAnsiTheme="minorHAnsi" w:cstheme="minorHAnsi"/>
          <w:sz w:val="24"/>
          <w:szCs w:val="24"/>
        </w:rPr>
        <w:t xml:space="preserve">ególności </w:t>
      </w:r>
      <w:r w:rsidRPr="00080BB3">
        <w:rPr>
          <w:rFonts w:asciiTheme="minorHAnsi" w:hAnsiTheme="minorHAnsi" w:cstheme="minorHAnsi"/>
          <w:sz w:val="24"/>
          <w:szCs w:val="24"/>
        </w:rPr>
        <w:t>ustawie Kodeks cywilny i ustawie Prawo zamówień publicznych.</w:t>
      </w:r>
    </w:p>
    <w:p w14:paraId="3E385525" w14:textId="4A13F939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będzie zobowiązany do wykonania </w:t>
      </w:r>
      <w:r w:rsidR="00393768">
        <w:rPr>
          <w:rFonts w:asciiTheme="minorHAnsi" w:hAnsiTheme="minorHAnsi" w:cstheme="minorHAnsi"/>
          <w:sz w:val="24"/>
          <w:szCs w:val="24"/>
        </w:rPr>
        <w:t>usług</w:t>
      </w:r>
      <w:r w:rsidRPr="0096224F">
        <w:rPr>
          <w:rFonts w:asciiTheme="minorHAnsi" w:hAnsiTheme="minorHAnsi" w:cstheme="minorHAnsi"/>
          <w:sz w:val="24"/>
          <w:szCs w:val="24"/>
        </w:rPr>
        <w:t xml:space="preserve"> zgodnie z prawem polskim</w:t>
      </w:r>
      <w:r w:rsidR="00393768">
        <w:rPr>
          <w:rFonts w:asciiTheme="minorHAnsi" w:hAnsiTheme="minorHAnsi" w:cstheme="minorHAnsi"/>
          <w:sz w:val="24"/>
          <w:szCs w:val="24"/>
        </w:rPr>
        <w:t>.</w:t>
      </w:r>
    </w:p>
    <w:p w14:paraId="12273CFE" w14:textId="4FE78E5C" w:rsidR="007B3EDD" w:rsidRPr="0096224F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nie przewiduje możliwości udzielenia zamówień, o których mowa w art. </w:t>
      </w:r>
      <w:r w:rsidR="00FE435B">
        <w:rPr>
          <w:rFonts w:asciiTheme="minorHAnsi" w:hAnsiTheme="minorHAnsi" w:cstheme="minorHAnsi"/>
          <w:sz w:val="24"/>
          <w:szCs w:val="24"/>
        </w:rPr>
        <w:t>214 ust. 1 pkt 7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65B99DE" w14:textId="13F0AB82" w:rsidR="007B3EDD" w:rsidRDefault="00A632CB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709" w:hanging="709"/>
        <w:rPr>
          <w:rFonts w:asciiTheme="minorHAnsi" w:hAnsiTheme="minorHAnsi" w:cstheme="minorHAnsi"/>
          <w:color w:val="auto"/>
          <w:sz w:val="24"/>
          <w:szCs w:val="24"/>
        </w:rPr>
      </w:pPr>
      <w:r w:rsidRPr="00B02865">
        <w:rPr>
          <w:rFonts w:asciiTheme="minorHAnsi" w:hAnsiTheme="minorHAnsi" w:cstheme="minorHAnsi"/>
          <w:color w:val="auto"/>
          <w:sz w:val="24"/>
          <w:szCs w:val="24"/>
        </w:rPr>
        <w:t xml:space="preserve">Zamawiający nie wymaga od Wykonawców przeprowadzenia przed złożeniem oferty wizji lokalnej, o której mowa w art. 131 ust. 2 ustawy </w:t>
      </w:r>
      <w:proofErr w:type="spellStart"/>
      <w:r w:rsidRPr="00B02865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="001F30AF" w:rsidRPr="00B0286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F51B231" w14:textId="77777777" w:rsidR="00BE38CC" w:rsidRPr="0096224F" w:rsidRDefault="00BE38CC" w:rsidP="00BE38CC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Wymagania zatrudnienia przez Wykonawcę lub podwykonawcę na podstawie </w:t>
      </w:r>
      <w:r>
        <w:rPr>
          <w:rFonts w:asciiTheme="minorHAnsi" w:hAnsiTheme="minorHAnsi" w:cstheme="minorHAnsi"/>
          <w:sz w:val="24"/>
          <w:szCs w:val="24"/>
        </w:rPr>
        <w:t xml:space="preserve">stosunku pracy </w:t>
      </w:r>
      <w:r w:rsidRPr="0096224F">
        <w:rPr>
          <w:rFonts w:asciiTheme="minorHAnsi" w:hAnsiTheme="minorHAnsi" w:cstheme="minorHAnsi"/>
          <w:sz w:val="24"/>
          <w:szCs w:val="24"/>
        </w:rPr>
        <w:t>osób wykonujących wskazane przez Zamawiającego czynności w zakresie realizacji zamówienia zosta</w:t>
      </w:r>
      <w:r>
        <w:rPr>
          <w:rFonts w:asciiTheme="minorHAnsi" w:hAnsiTheme="minorHAnsi" w:cstheme="minorHAnsi"/>
          <w:sz w:val="24"/>
          <w:szCs w:val="24"/>
        </w:rPr>
        <w:t>ły określone w dalszej części S</w:t>
      </w:r>
      <w:r w:rsidRPr="0096224F">
        <w:rPr>
          <w:rFonts w:asciiTheme="minorHAnsi" w:hAnsiTheme="minorHAnsi" w:cstheme="minorHAnsi"/>
          <w:sz w:val="24"/>
          <w:szCs w:val="24"/>
        </w:rPr>
        <w:t>WZ.</w:t>
      </w:r>
    </w:p>
    <w:p w14:paraId="2C2DF604" w14:textId="77777777" w:rsidR="00BE38CC" w:rsidRPr="0096224F" w:rsidRDefault="00BE38CC" w:rsidP="00BE38CC">
      <w:pPr>
        <w:pStyle w:val="Teksttreci0"/>
        <w:shd w:val="clear" w:color="auto" w:fill="auto"/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Powyższe wymagania określają w szczególności:</w:t>
      </w:r>
    </w:p>
    <w:p w14:paraId="7A43C6CD" w14:textId="77777777" w:rsidR="00BE38CC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 w trakcie realizacji zamówienia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152E8E07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Sposób weryfikacji zatrudnienia tych osób,</w:t>
      </w:r>
    </w:p>
    <w:p w14:paraId="360B5738" w14:textId="77777777" w:rsidR="00BE38CC" w:rsidRPr="0096224F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uprawnienia Zamawiającego w zakresie kontroli spełniania przez Wykonawcę wymagań </w:t>
      </w:r>
      <w:r>
        <w:rPr>
          <w:rFonts w:asciiTheme="minorHAnsi" w:hAnsiTheme="minorHAnsi" w:cstheme="minorHAnsi"/>
          <w:sz w:val="24"/>
          <w:szCs w:val="24"/>
        </w:rPr>
        <w:t>związanych z zatrudnianiem tych osób oraz sankcji z tytułu niespełnienia tych wymagań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</w:p>
    <w:p w14:paraId="6A365705" w14:textId="77777777" w:rsidR="00393768" w:rsidRPr="005117F2" w:rsidRDefault="00393768" w:rsidP="00393768">
      <w:pPr>
        <w:pStyle w:val="Teksttreci0"/>
        <w:numPr>
          <w:ilvl w:val="1"/>
          <w:numId w:val="2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5117F2">
        <w:rPr>
          <w:rFonts w:asciiTheme="minorHAnsi" w:hAnsiTheme="minorHAnsi" w:cstheme="minorHAnsi"/>
          <w:sz w:val="24"/>
          <w:szCs w:val="24"/>
        </w:rPr>
        <w:t xml:space="preserve">Zamawiający nie określa w opisie przedmiotu zamówienia żadnych wymagań dotyczących </w:t>
      </w:r>
      <w:r w:rsidRPr="005117F2">
        <w:rPr>
          <w:rFonts w:asciiTheme="minorHAnsi" w:hAnsiTheme="minorHAnsi" w:cstheme="minorHAnsi"/>
          <w:sz w:val="24"/>
          <w:szCs w:val="24"/>
        </w:rPr>
        <w:lastRenderedPageBreak/>
        <w:t>zatrudnienia przez Wykonawcę lub podwykonawcę na podstawie umowy o pracę osób wykonujących wskazane przez Zamawiającego czynności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F81F22" w14:textId="77777777" w:rsidR="00BE38CC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>nie określa</w:t>
      </w:r>
      <w:r>
        <w:rPr>
          <w:rFonts w:asciiTheme="minorHAnsi" w:hAnsiTheme="minorHAnsi" w:cstheme="minorHAnsi"/>
          <w:sz w:val="24"/>
          <w:szCs w:val="24"/>
        </w:rPr>
        <w:t xml:space="preserve"> wymagań, o których mowa w art. 96 ust.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032A98F8" w14:textId="4BB71CE2" w:rsidR="007B3EDD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BE38CC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="00E04B88">
        <w:rPr>
          <w:rFonts w:asciiTheme="minorHAnsi" w:hAnsiTheme="minorHAnsi" w:cstheme="minorHAnsi"/>
          <w:b/>
          <w:sz w:val="24"/>
          <w:szCs w:val="24"/>
        </w:rPr>
        <w:t>zastrzega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4B88">
        <w:rPr>
          <w:rFonts w:asciiTheme="minorHAnsi" w:hAnsiTheme="minorHAnsi" w:cstheme="minorHAnsi"/>
          <w:sz w:val="24"/>
          <w:szCs w:val="24"/>
        </w:rPr>
        <w:t>możliwości ubiegania się o udzielenie zamówienia wyłącznie wykonawców</w:t>
      </w:r>
      <w:r>
        <w:rPr>
          <w:rFonts w:asciiTheme="minorHAnsi" w:hAnsiTheme="minorHAnsi" w:cstheme="minorHAnsi"/>
          <w:sz w:val="24"/>
          <w:szCs w:val="24"/>
        </w:rPr>
        <w:t xml:space="preserve">, o których mowa w art. 94 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86E031" w14:textId="7643AB8D" w:rsidR="001C1F94" w:rsidRDefault="001C1F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1C1F94">
        <w:rPr>
          <w:rFonts w:asciiTheme="minorHAnsi" w:hAnsiTheme="minorHAnsi" w:cstheme="minorHAnsi"/>
          <w:sz w:val="24"/>
          <w:szCs w:val="24"/>
        </w:rPr>
        <w:t>Zamawiający nie wymaga składania z ofertą katalogów elektronicznych.</w:t>
      </w:r>
    </w:p>
    <w:p w14:paraId="3BEAF045" w14:textId="40725C98" w:rsidR="00BE38CC" w:rsidRPr="008B1957" w:rsidRDefault="0086096E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Zamawiający nie przewiduje rozliczenia w walutach obcych.</w:t>
      </w:r>
    </w:p>
    <w:p w14:paraId="4A979706" w14:textId="77777777" w:rsidR="007B3EDD" w:rsidRPr="0096224F" w:rsidRDefault="00F407CF" w:rsidP="006F2F32">
      <w:pPr>
        <w:pStyle w:val="Nagwek40"/>
        <w:keepNext/>
        <w:keepLines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bookmark14"/>
      <w:bookmarkStart w:id="16" w:name="bookmark15"/>
      <w:r w:rsidRPr="0096224F">
        <w:rPr>
          <w:rFonts w:asciiTheme="minorHAnsi" w:hAnsiTheme="minorHAnsi" w:cstheme="minorHAnsi"/>
          <w:sz w:val="24"/>
          <w:szCs w:val="24"/>
        </w:rPr>
        <w:t>POD</w:t>
      </w:r>
      <w:r w:rsidR="001F30AF" w:rsidRPr="0096224F">
        <w:rPr>
          <w:rFonts w:asciiTheme="minorHAnsi" w:hAnsiTheme="minorHAnsi" w:cstheme="minorHAnsi"/>
          <w:sz w:val="24"/>
          <w:szCs w:val="24"/>
        </w:rPr>
        <w:t>WYKONAWSTWO I CZĘŚCI KLUCZOWE ZAMÓWIENIA:</w:t>
      </w:r>
      <w:bookmarkEnd w:id="15"/>
      <w:bookmarkEnd w:id="16"/>
    </w:p>
    <w:p w14:paraId="3489A12A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Zamawiający nie zastrzega obowiązku osobistego wykonania przez Wykonawcę kluczowych części zamówienia.</w:t>
      </w:r>
    </w:p>
    <w:p w14:paraId="1EF895E3" w14:textId="77777777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powierzyć wykonanie części zamówienia podwykonawcy.</w:t>
      </w:r>
    </w:p>
    <w:p w14:paraId="419ADFD6" w14:textId="574506D8" w:rsidR="00F407CF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podwykonawców, </w:t>
      </w:r>
      <w:r w:rsidR="000D22CD">
        <w:rPr>
          <w:rFonts w:asciiTheme="minorHAnsi" w:hAnsiTheme="minorHAnsi" w:cstheme="minorHAnsi"/>
          <w:sz w:val="24"/>
          <w:szCs w:val="24"/>
        </w:rPr>
        <w:t xml:space="preserve">jeśli są znane, </w:t>
      </w:r>
      <w:r w:rsidRPr="0096224F">
        <w:rPr>
          <w:rFonts w:asciiTheme="minorHAnsi" w:hAnsiTheme="minorHAnsi" w:cstheme="minorHAnsi"/>
          <w:sz w:val="24"/>
          <w:szCs w:val="24"/>
        </w:rPr>
        <w:t>zgodnie z pkt 10.9 IDW.</w:t>
      </w:r>
    </w:p>
    <w:p w14:paraId="6D89DB52" w14:textId="5AB8B24B" w:rsidR="007B3EDD" w:rsidRPr="0096224F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Pozostałe wymagania dotyczące podwykonawstwa zostały określone w Tomie II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EF5D3A" w:rsidRPr="0096224F">
        <w:rPr>
          <w:rFonts w:asciiTheme="minorHAnsi" w:hAnsiTheme="minorHAnsi" w:cstheme="minorHAnsi"/>
          <w:sz w:val="24"/>
          <w:szCs w:val="24"/>
        </w:rPr>
        <w:t xml:space="preserve"> – </w:t>
      </w:r>
      <w:r w:rsidR="00E04B88">
        <w:rPr>
          <w:rFonts w:asciiTheme="minorHAnsi" w:hAnsiTheme="minorHAnsi" w:cstheme="minorHAnsi"/>
          <w:sz w:val="24"/>
          <w:szCs w:val="24"/>
        </w:rPr>
        <w:t>projektowane postanowienia umowy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CAFDD09" w14:textId="3D47BA68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7" w:name="bookmark16"/>
      <w:bookmarkStart w:id="18" w:name="bookmark17"/>
      <w:r w:rsidRPr="0096224F">
        <w:rPr>
          <w:rFonts w:asciiTheme="minorHAnsi" w:hAnsiTheme="minorHAnsi" w:cstheme="minorHAnsi"/>
          <w:sz w:val="24"/>
          <w:szCs w:val="24"/>
        </w:rPr>
        <w:t xml:space="preserve">TERMIN REALIZACJI </w:t>
      </w:r>
      <w:bookmarkEnd w:id="17"/>
      <w:bookmarkEnd w:id="18"/>
      <w:r w:rsidR="00F249E1">
        <w:rPr>
          <w:rFonts w:asciiTheme="minorHAnsi" w:hAnsiTheme="minorHAnsi" w:cstheme="minorHAnsi"/>
          <w:sz w:val="24"/>
          <w:szCs w:val="24"/>
        </w:rPr>
        <w:t>USŁUG</w:t>
      </w:r>
    </w:p>
    <w:p w14:paraId="52D27A30" w14:textId="37EDF76B" w:rsidR="00111D14" w:rsidRPr="008B1957" w:rsidRDefault="001F30AF" w:rsidP="008B1957">
      <w:pPr>
        <w:pStyle w:val="Teksttreci0"/>
        <w:shd w:val="clear" w:color="auto" w:fill="auto"/>
        <w:spacing w:after="0" w:line="360" w:lineRule="auto"/>
        <w:ind w:left="709" w:firstLine="23"/>
        <w:rPr>
          <w:rFonts w:asciiTheme="minorHAnsi" w:hAnsiTheme="minorHAnsi" w:cstheme="minorHAnsi"/>
          <w:bCs/>
          <w:spacing w:val="-16"/>
          <w:sz w:val="24"/>
          <w:szCs w:val="24"/>
        </w:rPr>
      </w:pP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Zamawiający wymaga, aby </w:t>
      </w:r>
      <w:r w:rsidR="00F249E1">
        <w:rPr>
          <w:rFonts w:asciiTheme="minorHAnsi" w:hAnsiTheme="minorHAnsi" w:cstheme="minorHAnsi"/>
          <w:spacing w:val="-16"/>
          <w:sz w:val="24"/>
          <w:szCs w:val="24"/>
        </w:rPr>
        <w:t xml:space="preserve">usługi były wykonywane </w:t>
      </w:r>
      <w:r w:rsidRPr="008B1957">
        <w:rPr>
          <w:rFonts w:asciiTheme="minorHAnsi" w:hAnsiTheme="minorHAnsi" w:cstheme="minorHAnsi"/>
          <w:spacing w:val="-16"/>
          <w:sz w:val="24"/>
          <w:szCs w:val="24"/>
        </w:rPr>
        <w:t xml:space="preserve">w terminie: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od </w:t>
      </w:r>
      <w:r w:rsidR="00B763FE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</w:t>
      </w:r>
      <w:r w:rsidR="00CD0869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02.01.2025</w:t>
      </w:r>
      <w:r w:rsidR="00B763FE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</w:t>
      </w:r>
      <w:r w:rsidR="00F249E1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do 31.12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.202</w:t>
      </w:r>
      <w:r w:rsidR="00CD0869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>5</w:t>
      </w:r>
      <w:r w:rsidR="007C40B0">
        <w:rPr>
          <w:rFonts w:asciiTheme="minorHAnsi" w:hAnsiTheme="minorHAnsi" w:cstheme="minorHAnsi"/>
          <w:b/>
          <w:color w:val="0070C0"/>
          <w:spacing w:val="-16"/>
          <w:sz w:val="24"/>
          <w:szCs w:val="24"/>
        </w:rPr>
        <w:t xml:space="preserve"> r.</w:t>
      </w:r>
    </w:p>
    <w:p w14:paraId="642C6631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19" w:name="bookmark18"/>
      <w:bookmarkStart w:id="20" w:name="bookmark19"/>
      <w:r w:rsidRPr="0096224F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9"/>
      <w:bookmarkEnd w:id="20"/>
    </w:p>
    <w:p w14:paraId="16595479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7C0A644B" w14:textId="77777777" w:rsidR="007B3EDD" w:rsidRPr="0096224F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35B6963F" w14:textId="77777777" w:rsidR="007B3EDD" w:rsidRPr="0096224F" w:rsidRDefault="001F30AF" w:rsidP="007204D9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680" w:hanging="380"/>
        <w:rPr>
          <w:rFonts w:asciiTheme="minorHAnsi" w:hAnsiTheme="minorHAnsi" w:cstheme="minorHAnsi"/>
          <w:sz w:val="24"/>
          <w:szCs w:val="24"/>
        </w:rPr>
      </w:pPr>
      <w:bookmarkStart w:id="21" w:name="bookmark20"/>
      <w:bookmarkStart w:id="22" w:name="bookmark21"/>
      <w:r w:rsidRPr="0096224F">
        <w:rPr>
          <w:rFonts w:asciiTheme="minorHAnsi" w:hAnsiTheme="minorHAnsi" w:cstheme="minorHAnsi"/>
          <w:sz w:val="24"/>
          <w:szCs w:val="24"/>
        </w:rPr>
        <w:t>kompetencji lub uprawnień do prowadzenia określonej działalności zawodowej, o ile wynika to z odrębnych przepisów:</w:t>
      </w:r>
      <w:bookmarkEnd w:id="21"/>
      <w:bookmarkEnd w:id="22"/>
    </w:p>
    <w:p w14:paraId="38AEB23F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0F9000B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bookmarkStart w:id="23" w:name="bookmark22"/>
      <w:bookmarkStart w:id="24" w:name="bookmark23"/>
      <w:r w:rsidRPr="0096224F">
        <w:rPr>
          <w:rFonts w:asciiTheme="minorHAnsi" w:hAnsiTheme="minorHAnsi" w:cstheme="minorHAnsi"/>
          <w:sz w:val="24"/>
          <w:szCs w:val="24"/>
        </w:rPr>
        <w:t>sytuacji ekonomicznej lub finansowej:</w:t>
      </w:r>
      <w:bookmarkEnd w:id="23"/>
      <w:bookmarkEnd w:id="24"/>
    </w:p>
    <w:p w14:paraId="0B8361B8" w14:textId="77777777" w:rsidR="007B3EDD" w:rsidRPr="0096224F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nie określa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warunku udziału w postępowaniu w tym zakresie</w:t>
      </w:r>
      <w:r w:rsidR="001F30AF"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4A487A67" w14:textId="759B5826" w:rsidR="007B3EDD" w:rsidRPr="0096224F" w:rsidRDefault="001F30AF" w:rsidP="006F2F32">
      <w:pPr>
        <w:pStyle w:val="Teksttreci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zdolności technicznej lub zawodowej</w:t>
      </w:r>
      <w:r w:rsidR="00C9350D">
        <w:rPr>
          <w:rFonts w:asciiTheme="minorHAnsi" w:hAnsiTheme="minorHAnsi" w:cstheme="minorHAnsi"/>
          <w:b/>
          <w:bCs/>
          <w:sz w:val="24"/>
          <w:szCs w:val="24"/>
        </w:rPr>
        <w:t xml:space="preserve"> łącznie dla wszystkich części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435C485" w14:textId="0813E431" w:rsidR="004B5E1E" w:rsidRPr="004B5E1E" w:rsidRDefault="004B5E1E" w:rsidP="007204D9">
      <w:pPr>
        <w:pStyle w:val="Teksttreci0"/>
        <w:numPr>
          <w:ilvl w:val="0"/>
          <w:numId w:val="34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Wykonawcy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14:paraId="795E600E" w14:textId="7DCD9E10" w:rsidR="004B5E1E" w:rsidRDefault="004B5E1E" w:rsidP="007204D9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4B5E1E">
        <w:rPr>
          <w:rFonts w:asciiTheme="minorHAnsi" w:hAnsiTheme="minorHAnsi" w:cstheme="minorHAnsi"/>
          <w:b/>
          <w:sz w:val="24"/>
          <w:szCs w:val="24"/>
        </w:rPr>
        <w:t>Wiedza i doświadczenie</w:t>
      </w:r>
    </w:p>
    <w:p w14:paraId="52ADB48A" w14:textId="747DE9EF" w:rsidR="003E2D9F" w:rsidRPr="007467B3" w:rsidRDefault="00C9350D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Theme="minorHAnsi" w:hAnsiTheme="minorHAnsi" w:cstheme="minorHAnsi"/>
          <w:b/>
          <w:sz w:val="24"/>
          <w:szCs w:val="24"/>
        </w:rPr>
      </w:pPr>
      <w:r w:rsidRPr="007467B3">
        <w:rPr>
          <w:rFonts w:asciiTheme="minorHAnsi" w:hAnsiTheme="minorHAnsi" w:cstheme="minorHAnsi"/>
          <w:b/>
          <w:sz w:val="24"/>
          <w:szCs w:val="24"/>
        </w:rPr>
        <w:lastRenderedPageBreak/>
        <w:t>Określa się dla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 wszystkich  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>zada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>ń</w:t>
      </w:r>
      <w:r w:rsidRPr="007467B3">
        <w:rPr>
          <w:rFonts w:asciiTheme="minorHAnsi" w:hAnsiTheme="minorHAnsi" w:cstheme="minorHAnsi"/>
          <w:b/>
          <w:sz w:val="24"/>
          <w:szCs w:val="24"/>
        </w:rPr>
        <w:t>,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67B3">
        <w:rPr>
          <w:rFonts w:asciiTheme="minorHAnsi" w:hAnsiTheme="minorHAnsi" w:cstheme="minorHAnsi"/>
          <w:b/>
          <w:sz w:val="24"/>
          <w:szCs w:val="24"/>
        </w:rPr>
        <w:t>minimalny poziom zdolności, niezależnie od ilośc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>i składanych ofert częściowych.</w:t>
      </w:r>
    </w:p>
    <w:p w14:paraId="44287A8E" w14:textId="35C3C584" w:rsidR="00C9350D" w:rsidRPr="007467B3" w:rsidRDefault="00B2610F" w:rsidP="003E2D9F">
      <w:pPr>
        <w:pStyle w:val="Teksttreci0"/>
        <w:tabs>
          <w:tab w:val="left" w:pos="1112"/>
        </w:tabs>
        <w:spacing w:after="0" w:line="360" w:lineRule="auto"/>
        <w:ind w:left="709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 w:rsidR="008A200A">
        <w:rPr>
          <w:rFonts w:asciiTheme="minorHAnsi" w:hAnsiTheme="minorHAnsi" w:cstheme="minorHAnsi"/>
          <w:b/>
          <w:sz w:val="24"/>
          <w:szCs w:val="24"/>
        </w:rPr>
        <w:t>1)</w:t>
      </w:r>
      <w:r w:rsidR="003E2D9F" w:rsidRPr="007467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350D" w:rsidRPr="007467B3">
        <w:rPr>
          <w:rFonts w:asciiTheme="minorHAnsi" w:hAnsiTheme="minorHAnsi" w:cstheme="minorHAnsi"/>
          <w:spacing w:val="-10"/>
          <w:sz w:val="24"/>
          <w:szCs w:val="24"/>
        </w:rPr>
        <w:t xml:space="preserve">Wykonawca zobowiązany jest wykazać się wykonaniem w okresie ostatnich 3 lat przed upływem terminu składania ofert, a jeżeli okres prowadzenia działalności jest krótszy - w tym okresie, usługi lub usług, polegających na wykonaniu </w:t>
      </w:r>
      <w:r w:rsidR="00C9350D" w:rsidRPr="007467B3">
        <w:rPr>
          <w:rFonts w:asciiTheme="minorHAnsi" w:hAnsiTheme="minorHAnsi" w:cstheme="minorHAnsi"/>
          <w:b/>
          <w:spacing w:val="-10"/>
          <w:sz w:val="24"/>
          <w:szCs w:val="24"/>
        </w:rPr>
        <w:t>co najmniej</w:t>
      </w:r>
      <w:r w:rsidR="003E2D9F" w:rsidRPr="007467B3">
        <w:rPr>
          <w:rFonts w:asciiTheme="minorHAnsi" w:hAnsiTheme="minorHAnsi" w:cstheme="minorHAnsi"/>
          <w:b/>
          <w:spacing w:val="-10"/>
          <w:sz w:val="24"/>
          <w:szCs w:val="24"/>
        </w:rPr>
        <w:t>:</w:t>
      </w:r>
    </w:p>
    <w:p w14:paraId="4F70DA93" w14:textId="76A96F3B" w:rsidR="0046017D" w:rsidRPr="007467B3" w:rsidRDefault="008A200A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dla zadania 1 - </w:t>
      </w:r>
      <w:r w:rsidR="00B763FE">
        <w:rPr>
          <w:rFonts w:asciiTheme="minorHAnsi" w:hAnsiTheme="minorHAnsi" w:cstheme="minorHAnsi"/>
          <w:sz w:val="24"/>
          <w:szCs w:val="24"/>
        </w:rPr>
        <w:t>8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-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 </w:t>
      </w:r>
      <w:r w:rsidR="0046017D" w:rsidRPr="007467B3">
        <w:rPr>
          <w:rFonts w:asciiTheme="minorHAnsi" w:hAnsiTheme="minorHAnsi" w:cstheme="minorHAnsi"/>
          <w:b/>
          <w:sz w:val="24"/>
          <w:szCs w:val="24"/>
        </w:rPr>
        <w:t>jedną specjalistyczną usługę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opiekuńczą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 dla osób z zaburzeniami psychicznymi </w:t>
      </w:r>
      <w:r w:rsidR="00B763FE">
        <w:rPr>
          <w:rFonts w:asciiTheme="minorHAnsi" w:hAnsiTheme="minorHAnsi" w:cstheme="minorHAnsi"/>
          <w:sz w:val="24"/>
          <w:szCs w:val="24"/>
        </w:rPr>
        <w:t xml:space="preserve">oraz osób bez zaburzeń psychicznych 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trwającą minimum </w:t>
      </w:r>
      <w:r w:rsidR="00B25664">
        <w:rPr>
          <w:rFonts w:asciiTheme="minorHAnsi" w:hAnsiTheme="minorHAnsi" w:cstheme="minorHAnsi"/>
          <w:sz w:val="24"/>
          <w:szCs w:val="24"/>
        </w:rPr>
        <w:t>12</w:t>
      </w:r>
      <w:r w:rsidR="0046017D" w:rsidRPr="007467B3">
        <w:rPr>
          <w:rFonts w:asciiTheme="minorHAnsi" w:hAnsiTheme="minorHAnsi" w:cstheme="minorHAnsi"/>
          <w:sz w:val="24"/>
          <w:szCs w:val="24"/>
        </w:rPr>
        <w:t xml:space="preserve"> miesięcy (1 usługa rozumiana jako 1 zrealizowana / realizowana umowa)</w:t>
      </w:r>
      <w:r w:rsidR="00686215" w:rsidRPr="007467B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927F986" w14:textId="377E18F0" w:rsidR="00686215" w:rsidRPr="007467B3" w:rsidRDefault="00686215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Ocena spełniania warunku będzie dokonana na podstawie złożonego wykazu wykonanych lub wykonywanych usług i dokumentów potwierdzających, że usługi te zostały wykonane czy są wykonywane z należytą starannością - na zasadzie spełnia/nie spełnia. </w:t>
      </w:r>
    </w:p>
    <w:p w14:paraId="00331A6A" w14:textId="612B63FD" w:rsidR="00B95C9E" w:rsidRPr="00B2610F" w:rsidRDefault="008A200A" w:rsidP="00B2610F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before="6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) </w:t>
      </w:r>
      <w:r w:rsidR="00B95C9E" w:rsidRPr="00B2610F">
        <w:rPr>
          <w:rFonts w:asciiTheme="minorHAnsi" w:hAnsiTheme="minorHAnsi" w:cstheme="minorHAnsi"/>
          <w:b/>
        </w:rPr>
        <w:t xml:space="preserve">W ZAKRESIE WYKSZTAŁCENIA, KWALIFIKACJI ZAWODOWYCH I DOŚWIADCZENIA OSÓB SKIEROWANYCH DO REALIZACJI ZAMÓWIENIA: </w:t>
      </w:r>
    </w:p>
    <w:p w14:paraId="177453FE" w14:textId="18A0464B" w:rsidR="00B95C9E" w:rsidRPr="007467B3" w:rsidRDefault="00B95C9E" w:rsidP="00686215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</w:t>
      </w:r>
      <w:r w:rsidRPr="007467B3">
        <w:rPr>
          <w:rFonts w:asciiTheme="minorHAnsi" w:hAnsiTheme="minorHAnsi" w:cstheme="minorHAnsi"/>
          <w:b/>
          <w:sz w:val="24"/>
          <w:szCs w:val="24"/>
        </w:rPr>
        <w:t>dysponują lub będą dysponować</w:t>
      </w:r>
      <w:r w:rsidRPr="007467B3">
        <w:rPr>
          <w:rFonts w:asciiTheme="minorHAnsi" w:hAnsiTheme="minorHAnsi" w:cstheme="minorHAnsi"/>
          <w:sz w:val="24"/>
          <w:szCs w:val="24"/>
        </w:rPr>
        <w:t xml:space="preserve"> osobami zdolnymi do wykonania zamówienia</w:t>
      </w:r>
      <w:r w:rsidR="00130C86" w:rsidRPr="007467B3">
        <w:rPr>
          <w:rFonts w:asciiTheme="minorHAnsi" w:hAnsiTheme="minorHAnsi" w:cstheme="minorHAnsi"/>
          <w:sz w:val="24"/>
          <w:szCs w:val="24"/>
        </w:rPr>
        <w:t xml:space="preserve"> odpowiednio </w:t>
      </w:r>
      <w:r w:rsidR="00130C86" w:rsidRPr="007467B3">
        <w:rPr>
          <w:rFonts w:asciiTheme="minorHAnsi" w:hAnsiTheme="minorHAnsi" w:cstheme="minorHAnsi"/>
          <w:b/>
          <w:sz w:val="24"/>
          <w:szCs w:val="24"/>
          <w:u w:val="single"/>
        </w:rPr>
        <w:t>dla zakresu każdego ww. specjalistycznego zadania</w:t>
      </w:r>
      <w:r w:rsidRPr="007467B3">
        <w:rPr>
          <w:rFonts w:asciiTheme="minorHAnsi" w:hAnsiTheme="minorHAnsi" w:cstheme="minorHAnsi"/>
          <w:sz w:val="24"/>
          <w:szCs w:val="24"/>
        </w:rPr>
        <w:t xml:space="preserve"> tj.: </w:t>
      </w:r>
    </w:p>
    <w:p w14:paraId="3F78A14D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Osoba wykonująca specjalistyczne usługi opiekuńcze dla osób z zaburzeniami psychicznymi musi spełniać wymagania określone w Rozporządzeniu Ministra Pracy i Polityki Społecznej z dnia 22 września 2005r. w sprawie specjalistycznych usług opiekuńczych: </w:t>
      </w:r>
    </w:p>
    <w:p w14:paraId="7771CC67" w14:textId="3D87BF86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1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Specjalistyczne usługi są świadczone przez osoby posiada</w:t>
      </w:r>
      <w:r w:rsidR="00CE3A8A">
        <w:rPr>
          <w:rFonts w:asciiTheme="minorHAnsi" w:hAnsiTheme="minorHAnsi" w:cstheme="minorHAnsi"/>
          <w:sz w:val="24"/>
          <w:szCs w:val="24"/>
        </w:rPr>
        <w:t>jące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kreślone specjalistyczne usługi – </w:t>
      </w:r>
      <w:r w:rsidR="005A6D63" w:rsidRPr="007467B3">
        <w:rPr>
          <w:rFonts w:asciiTheme="minorHAnsi" w:hAnsiTheme="minorHAnsi" w:cstheme="minorHAnsi"/>
          <w:b/>
          <w:sz w:val="24"/>
          <w:szCs w:val="24"/>
        </w:rPr>
        <w:t xml:space="preserve">co najmniej 1 </w:t>
      </w:r>
      <w:r w:rsidR="00686215" w:rsidRPr="007467B3">
        <w:rPr>
          <w:rFonts w:asciiTheme="minorHAnsi" w:hAnsiTheme="minorHAnsi" w:cstheme="minorHAnsi"/>
          <w:b/>
          <w:sz w:val="24"/>
          <w:szCs w:val="24"/>
        </w:rPr>
        <w:t xml:space="preserve">odpowiednią </w:t>
      </w:r>
      <w:r w:rsidR="005A6D63" w:rsidRPr="007467B3">
        <w:rPr>
          <w:rFonts w:asciiTheme="minorHAnsi" w:hAnsiTheme="minorHAnsi" w:cstheme="minorHAnsi"/>
          <w:b/>
          <w:sz w:val="24"/>
          <w:szCs w:val="24"/>
        </w:rPr>
        <w:t>osobą w każdym zadaniu</w:t>
      </w:r>
      <w:r w:rsidR="00686215" w:rsidRPr="007467B3">
        <w:rPr>
          <w:rFonts w:asciiTheme="minorHAnsi" w:hAnsiTheme="minorHAnsi" w:cstheme="minorHAnsi"/>
          <w:sz w:val="24"/>
          <w:szCs w:val="24"/>
        </w:rPr>
        <w:t>.</w:t>
      </w:r>
    </w:p>
    <w:p w14:paraId="2B0DD9EC" w14:textId="12FB4BBB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2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Osoby świadczące specjalistyczne usługi dla osób z zaburzeniami psychicznymi muszą posiadać co najmniej półroczny staż w jednej z następujących jednostek: </w:t>
      </w:r>
    </w:p>
    <w:p w14:paraId="12555009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1) szpitalu psychiatrycznym; </w:t>
      </w:r>
    </w:p>
    <w:p w14:paraId="14EF8A62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2) jednostce organizacyjnej pomocy społecznej dla osób z zaburzeniami psychicznymi; </w:t>
      </w:r>
    </w:p>
    <w:p w14:paraId="43FA9E51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lastRenderedPageBreak/>
        <w:t xml:space="preserve">3) placówce terapii lub placówce oświatowej, do której uczęszczają dzieci z zaburzeniami rozwoju lub upośledzeniem umysłowym; </w:t>
      </w:r>
    </w:p>
    <w:p w14:paraId="71083AAA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4) ośrodku terapeutyczno-edukacyjno-wychowawczym; </w:t>
      </w:r>
    </w:p>
    <w:p w14:paraId="46C53584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5) zakładzie rehabilitacji; </w:t>
      </w:r>
    </w:p>
    <w:p w14:paraId="00314AF3" w14:textId="77777777" w:rsidR="00B46618" w:rsidRPr="007467B3" w:rsidRDefault="00B46618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6) innej jednostce niż wymienione w pkt 1-5, świadczącej specjalistyczne usługi opiekuńcze dla osób z zaburzeniami psychicznymi. </w:t>
      </w:r>
    </w:p>
    <w:p w14:paraId="05959FBF" w14:textId="78AB7B7A" w:rsidR="005A6D63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46017D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3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osiadają przeszkolenie i doświadczenie w zakresie umiejętności kształtowania motywacji do akceptowanych przez otoczenie </w:t>
      </w:r>
      <w:proofErr w:type="spellStart"/>
      <w:r w:rsidR="005A6D63" w:rsidRPr="007467B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, kształtowania nawyków celowej aktywności, prowadzenia treningów </w:t>
      </w:r>
      <w:proofErr w:type="spellStart"/>
      <w:r w:rsidR="005A6D63" w:rsidRPr="007467B3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 społecznych przewidywanych w zakresie specjalistycznych usług.</w:t>
      </w:r>
    </w:p>
    <w:p w14:paraId="4064AACD" w14:textId="0F218FE3" w:rsidR="00B46618" w:rsidRPr="007467B3" w:rsidRDefault="00B2610F" w:rsidP="00B95C9E">
      <w:pPr>
        <w:pStyle w:val="Teksttreci0"/>
        <w:tabs>
          <w:tab w:val="left" w:pos="1112"/>
        </w:tabs>
        <w:spacing w:after="0" w:line="360" w:lineRule="auto"/>
        <w:ind w:left="106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4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W uzasadnionych przypadkach specjalistyczne usługi mogą być świadczone przez osoby, które zdobywają lub podnoszą wymagane kwalifik</w:t>
      </w:r>
      <w:r w:rsidR="005A6D63" w:rsidRPr="007467B3">
        <w:rPr>
          <w:rFonts w:asciiTheme="minorHAnsi" w:hAnsiTheme="minorHAnsi" w:cstheme="minorHAnsi"/>
          <w:sz w:val="24"/>
          <w:szCs w:val="24"/>
        </w:rPr>
        <w:t>acje zawodowe określone w</w:t>
      </w:r>
      <w:r w:rsidR="007467B3" w:rsidRPr="007467B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7467B3" w:rsidRPr="007467B3">
        <w:rPr>
          <w:rFonts w:asciiTheme="minorHAnsi" w:hAnsiTheme="minorHAnsi" w:cstheme="minorHAnsi"/>
          <w:sz w:val="24"/>
          <w:szCs w:val="24"/>
        </w:rPr>
        <w:t>.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8A200A">
        <w:rPr>
          <w:rFonts w:asciiTheme="minorHAnsi" w:hAnsiTheme="minorHAnsi" w:cstheme="minorHAnsi"/>
          <w:sz w:val="24"/>
          <w:szCs w:val="24"/>
        </w:rPr>
        <w:t>1)</w:t>
      </w:r>
      <w:r w:rsidR="00B46618" w:rsidRPr="007467B3">
        <w:rPr>
          <w:rFonts w:asciiTheme="minorHAnsi" w:hAnsiTheme="minorHAnsi" w:cstheme="minorHAnsi"/>
          <w:sz w:val="24"/>
          <w:szCs w:val="24"/>
        </w:rPr>
        <w:t>, posiadają co najmniej roczny staż pracy w jedn</w:t>
      </w:r>
      <w:r w:rsidR="005A6D63" w:rsidRPr="007467B3">
        <w:rPr>
          <w:rFonts w:asciiTheme="minorHAnsi" w:hAnsiTheme="minorHAnsi" w:cstheme="minorHAnsi"/>
          <w:sz w:val="24"/>
          <w:szCs w:val="24"/>
        </w:rPr>
        <w:t xml:space="preserve">ostkach, o których mowa w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</w:t>
      </w:r>
      <w:r w:rsidR="005A6D63" w:rsidRPr="007467B3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5A6D63" w:rsidRPr="007467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B46618" w:rsidRPr="007467B3">
        <w:rPr>
          <w:rFonts w:asciiTheme="minorHAnsi" w:hAnsiTheme="minorHAnsi" w:cstheme="minorHAnsi"/>
          <w:sz w:val="24"/>
          <w:szCs w:val="24"/>
        </w:rPr>
        <w:t>2</w:t>
      </w:r>
      <w:r w:rsidR="008A200A">
        <w:rPr>
          <w:rFonts w:asciiTheme="minorHAnsi" w:hAnsiTheme="minorHAnsi" w:cstheme="minorHAnsi"/>
          <w:sz w:val="24"/>
          <w:szCs w:val="24"/>
        </w:rPr>
        <w:t>)</w:t>
      </w:r>
      <w:r w:rsidR="00B46618" w:rsidRPr="007467B3">
        <w:rPr>
          <w:rFonts w:asciiTheme="minorHAnsi" w:hAnsiTheme="minorHAnsi" w:cstheme="minorHAnsi"/>
          <w:sz w:val="24"/>
          <w:szCs w:val="24"/>
        </w:rPr>
        <w:t xml:space="preserve"> i mają zapewnioną możliwość konsultacji z osobami świadczącymi specjalistyczne usługi, posiadającymi wymagane kwalifikacje.</w:t>
      </w:r>
    </w:p>
    <w:p w14:paraId="5D248A05" w14:textId="57FA7979" w:rsidR="00B46618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b/>
          <w:sz w:val="24"/>
          <w:szCs w:val="24"/>
        </w:rPr>
        <w:t>UWAGA:</w:t>
      </w:r>
      <w:r w:rsidRPr="007467B3">
        <w:rPr>
          <w:rFonts w:asciiTheme="minorHAnsi" w:hAnsiTheme="minorHAnsi" w:cstheme="minorHAnsi"/>
          <w:sz w:val="24"/>
          <w:szCs w:val="24"/>
        </w:rPr>
        <w:t xml:space="preserve"> Osoby skierowane do realizacji zamówienia nie mogą figurować w Rejestrze Sprawców Przestępstw na Tle Seksualnym, o których mowa w ustawie z dnia 13 maja 2016 r. o przeciwdziałaniu zagrożeniom przestępczością na tle seksualnym (tj. Dz. U. z 202</w:t>
      </w:r>
      <w:r w:rsidR="008321B5">
        <w:rPr>
          <w:rFonts w:asciiTheme="minorHAnsi" w:hAnsiTheme="minorHAnsi" w:cstheme="minorHAnsi"/>
          <w:sz w:val="24"/>
          <w:szCs w:val="24"/>
        </w:rPr>
        <w:t>4</w:t>
      </w:r>
      <w:r w:rsidRPr="007467B3">
        <w:rPr>
          <w:rFonts w:asciiTheme="minorHAnsi" w:hAnsiTheme="minorHAnsi" w:cstheme="minorHAnsi"/>
          <w:sz w:val="24"/>
          <w:szCs w:val="24"/>
        </w:rPr>
        <w:t xml:space="preserve"> r. poz.</w:t>
      </w:r>
      <w:r w:rsidR="008321B5">
        <w:rPr>
          <w:rFonts w:asciiTheme="minorHAnsi" w:hAnsiTheme="minorHAnsi" w:cstheme="minorHAnsi"/>
          <w:sz w:val="24"/>
          <w:szCs w:val="24"/>
        </w:rPr>
        <w:t xml:space="preserve"> 560</w:t>
      </w:r>
      <w:r w:rsidRPr="007467B3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05AF6A16" w14:textId="548DD18F" w:rsidR="00B46618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W związku z warunkiem szczegółowym dotyczącym osób skierowanych do realizacji 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poszczególnych zadań </w:t>
      </w:r>
      <w:r w:rsidRPr="007467B3">
        <w:rPr>
          <w:rFonts w:asciiTheme="minorHAnsi" w:hAnsiTheme="minorHAnsi" w:cstheme="minorHAnsi"/>
          <w:sz w:val="24"/>
          <w:szCs w:val="24"/>
        </w:rPr>
        <w:t>Zamawiający wymaga od Wykonawców wskazania w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wykazie osób - </w:t>
      </w:r>
      <w:r w:rsidRPr="007467B3">
        <w:rPr>
          <w:rFonts w:asciiTheme="minorHAnsi" w:hAnsiTheme="minorHAnsi" w:cstheme="minorHAnsi"/>
          <w:sz w:val="24"/>
          <w:szCs w:val="24"/>
        </w:rPr>
        <w:t xml:space="preserve"> imion i nazwisk osób wykonujących czynności przy realizacji zamówienia z informacją o posiadanych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kwalifikacjach/ doświadczeniu wraz z dokumentami potwierdzającymi posiadane kwal</w:t>
      </w:r>
      <w:r w:rsidR="00686215" w:rsidRPr="007467B3">
        <w:rPr>
          <w:rFonts w:asciiTheme="minorHAnsi" w:hAnsiTheme="minorHAnsi" w:cstheme="minorHAnsi"/>
          <w:sz w:val="24"/>
          <w:szCs w:val="24"/>
        </w:rPr>
        <w:t>ifikacje do wykonywania zawodu,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innymi dodatkowymi dokumentami potwierdzającymi posiadane kwalifikacje i umiejętności oraz dokument</w:t>
      </w:r>
      <w:r w:rsidR="00686215" w:rsidRPr="007467B3">
        <w:rPr>
          <w:rFonts w:asciiTheme="minorHAnsi" w:hAnsiTheme="minorHAnsi" w:cstheme="minorHAnsi"/>
          <w:sz w:val="24"/>
          <w:szCs w:val="24"/>
        </w:rPr>
        <w:t>ami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potwierdzając</w:t>
      </w:r>
      <w:r w:rsidR="00686215" w:rsidRPr="007467B3">
        <w:rPr>
          <w:rFonts w:asciiTheme="minorHAnsi" w:hAnsiTheme="minorHAnsi" w:cstheme="minorHAnsi"/>
          <w:sz w:val="24"/>
          <w:szCs w:val="24"/>
        </w:rPr>
        <w:t>ymi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 co najmniej półroczny staż pracy w jednostkach, o których mowa w </w:t>
      </w:r>
      <w:proofErr w:type="spellStart"/>
      <w:r w:rsidR="007467B3" w:rsidRPr="007467B3">
        <w:rPr>
          <w:rFonts w:asciiTheme="minorHAnsi" w:hAnsiTheme="minorHAnsi" w:cstheme="minorHAnsi"/>
          <w:sz w:val="24"/>
          <w:szCs w:val="24"/>
        </w:rPr>
        <w:t>ppkt</w:t>
      </w:r>
      <w:proofErr w:type="spellEnd"/>
      <w:r w:rsidR="0000732B" w:rsidRPr="007467B3">
        <w:rPr>
          <w:rFonts w:asciiTheme="minorHAnsi" w:hAnsiTheme="minorHAnsi" w:cstheme="minorHAnsi"/>
          <w:sz w:val="24"/>
          <w:szCs w:val="24"/>
        </w:rPr>
        <w:t xml:space="preserve">.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2.</w:t>
      </w:r>
      <w:r w:rsidR="0000732B" w:rsidRPr="007467B3">
        <w:rPr>
          <w:rFonts w:asciiTheme="minorHAnsi" w:hAnsiTheme="minorHAnsi" w:cstheme="minorHAnsi"/>
          <w:sz w:val="24"/>
          <w:szCs w:val="24"/>
        </w:rPr>
        <w:t>2.</w:t>
      </w:r>
    </w:p>
    <w:p w14:paraId="738CE155" w14:textId="7B85E4BF" w:rsidR="00B95C9E" w:rsidRPr="007467B3" w:rsidRDefault="00B95C9E" w:rsidP="00686215">
      <w:pPr>
        <w:pStyle w:val="Teksttreci0"/>
        <w:tabs>
          <w:tab w:val="left" w:pos="1112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67B3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 - każdy z Wykonawców potwierdza warunek w zakresie, który go dotyczy - tj. odpowiednio warunek, o którym mowa w </w:t>
      </w:r>
      <w:r w:rsidR="007467B3" w:rsidRPr="007467B3">
        <w:rPr>
          <w:rFonts w:asciiTheme="minorHAnsi" w:hAnsiTheme="minorHAnsi" w:cstheme="minorHAnsi"/>
          <w:sz w:val="24"/>
          <w:szCs w:val="24"/>
        </w:rPr>
        <w:t>pkt</w:t>
      </w:r>
      <w:r w:rsidR="0000732B" w:rsidRPr="007467B3">
        <w:rPr>
          <w:rFonts w:asciiTheme="minorHAnsi" w:hAnsiTheme="minorHAnsi" w:cstheme="minorHAnsi"/>
          <w:sz w:val="24"/>
          <w:szCs w:val="24"/>
        </w:rPr>
        <w:t xml:space="preserve">.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00732B" w:rsidRPr="007467B3">
        <w:rPr>
          <w:rFonts w:asciiTheme="minorHAnsi" w:hAnsiTheme="minorHAnsi" w:cstheme="minorHAnsi"/>
          <w:sz w:val="24"/>
          <w:szCs w:val="24"/>
        </w:rPr>
        <w:t>1</w:t>
      </w:r>
      <w:r w:rsidRPr="007467B3">
        <w:rPr>
          <w:rFonts w:asciiTheme="minorHAnsi" w:hAnsiTheme="minorHAnsi" w:cstheme="minorHAnsi"/>
          <w:sz w:val="24"/>
          <w:szCs w:val="24"/>
        </w:rPr>
        <w:t>.</w:t>
      </w:r>
      <w:r w:rsidR="007467B3" w:rsidRPr="007467B3">
        <w:rPr>
          <w:rFonts w:asciiTheme="minorHAnsi" w:hAnsiTheme="minorHAnsi" w:cstheme="minorHAnsi"/>
          <w:sz w:val="24"/>
          <w:szCs w:val="24"/>
        </w:rPr>
        <w:t xml:space="preserve"> i </w:t>
      </w:r>
      <w:r w:rsidR="008A200A">
        <w:rPr>
          <w:rFonts w:asciiTheme="minorHAnsi" w:hAnsiTheme="minorHAnsi" w:cstheme="minorHAnsi"/>
          <w:sz w:val="24"/>
          <w:szCs w:val="24"/>
        </w:rPr>
        <w:t>3.</w:t>
      </w:r>
      <w:r w:rsidR="007467B3" w:rsidRPr="007467B3">
        <w:rPr>
          <w:rFonts w:asciiTheme="minorHAnsi" w:hAnsiTheme="minorHAnsi" w:cstheme="minorHAnsi"/>
          <w:sz w:val="24"/>
          <w:szCs w:val="24"/>
        </w:rPr>
        <w:t>2</w:t>
      </w:r>
      <w:r w:rsidRPr="007467B3">
        <w:rPr>
          <w:rFonts w:asciiTheme="minorHAnsi" w:hAnsiTheme="minorHAnsi" w:cstheme="minorHAnsi"/>
          <w:sz w:val="24"/>
          <w:szCs w:val="24"/>
        </w:rPr>
        <w:t xml:space="preserve"> Oznacza to, iż spełnienie warunku będzie oceniane łącznie dla wszystkich podmiotów (potencjały Wykonawców sumują się).</w:t>
      </w:r>
    </w:p>
    <w:p w14:paraId="2CE53BBA" w14:textId="7EAD5E6E" w:rsidR="001C083F" w:rsidRPr="00B2610F" w:rsidRDefault="001C083F" w:rsidP="00B2610F">
      <w:pPr>
        <w:autoSpaceDE w:val="0"/>
        <w:autoSpaceDN w:val="0"/>
        <w:adjustRightInd w:val="0"/>
        <w:spacing w:before="60" w:line="360" w:lineRule="auto"/>
        <w:jc w:val="both"/>
        <w:rPr>
          <w:rFonts w:asciiTheme="minorHAnsi" w:eastAsia="Verdana" w:hAnsiTheme="minorHAnsi" w:cstheme="minorHAnsi"/>
        </w:rPr>
      </w:pPr>
      <w:r w:rsidRPr="00B2610F">
        <w:rPr>
          <w:rFonts w:asciiTheme="minorHAnsi" w:hAnsiTheme="minorHAnsi" w:cstheme="minorHAnsi"/>
          <w:spacing w:val="-10"/>
        </w:rPr>
        <w:t xml:space="preserve">W przypadku, o którym mowa </w:t>
      </w:r>
      <w:r w:rsidRPr="00B2610F">
        <w:rPr>
          <w:rFonts w:asciiTheme="minorHAnsi" w:hAnsiTheme="minorHAnsi" w:cstheme="minorHAnsi"/>
          <w:spacing w:val="-10"/>
          <w:sz w:val="22"/>
          <w:szCs w:val="22"/>
        </w:rPr>
        <w:t xml:space="preserve">w art. 117 ust. 2 i 3, wykonawcy wspólnie ubiegający się o udzielenie zamówienia dołączają do oferty oświadczenie, z </w:t>
      </w:r>
      <w:r w:rsidRPr="00B2610F">
        <w:rPr>
          <w:rFonts w:ascii="Calibri" w:hAnsi="Calibri" w:cs="Calibri"/>
          <w:spacing w:val="-10"/>
        </w:rPr>
        <w:t>którego wynika, które usługi wykonają poszczególni wykonawcy</w:t>
      </w:r>
      <w:r w:rsidR="007C40B0" w:rsidRPr="00B2610F">
        <w:rPr>
          <w:rFonts w:ascii="Calibri" w:hAnsi="Calibri" w:cs="Calibri"/>
          <w:spacing w:val="-10"/>
        </w:rPr>
        <w:t>.</w:t>
      </w:r>
    </w:p>
    <w:p w14:paraId="60B871AF" w14:textId="77777777" w:rsidR="007B3EDD" w:rsidRPr="0096224F" w:rsidRDefault="001F30AF" w:rsidP="00B2610F">
      <w:pPr>
        <w:pStyle w:val="Teksttreci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lastRenderedPageBreak/>
        <w:t>PRZESŁANKI WYKLUCZENIA WYKONAWCÓW</w:t>
      </w:r>
    </w:p>
    <w:p w14:paraId="1EEE1DDE" w14:textId="6412DA47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Z postępowania o udzielenie zamówienia wyklucza się Wykonawcę, w stosunku do którego zachodzi którakolwiek z okoliczności, o których mowa w art. </w:t>
      </w:r>
      <w:r w:rsidR="0007701D">
        <w:rPr>
          <w:rFonts w:asciiTheme="minorHAnsi" w:hAnsiTheme="minorHAnsi" w:cstheme="minorHAnsi"/>
          <w:spacing w:val="-8"/>
          <w:sz w:val="24"/>
          <w:szCs w:val="24"/>
        </w:rPr>
        <w:t xml:space="preserve">108 </w:t>
      </w:r>
      <w:r w:rsidRPr="0096224F">
        <w:rPr>
          <w:rFonts w:asciiTheme="minorHAnsi" w:hAnsiTheme="minorHAnsi" w:cstheme="minorHAnsi"/>
          <w:spacing w:val="-8"/>
          <w:sz w:val="24"/>
          <w:szCs w:val="24"/>
        </w:rPr>
        <w:t xml:space="preserve">ust. 1 ustawy </w:t>
      </w:r>
      <w:proofErr w:type="spellStart"/>
      <w:r w:rsidRPr="0096224F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2FFC9894" w14:textId="5C9BFFFA" w:rsidR="007B3EDD" w:rsidRPr="0096224F" w:rsidRDefault="001F30AF" w:rsidP="00B2610F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Dodatkowo Zamawiający wykluczy Wykonawcę</w:t>
      </w:r>
      <w:r w:rsidR="000865B2"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na podstawie art. 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109 ust. 1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pkt </w:t>
      </w:r>
      <w:r w:rsidR="002C6C65">
        <w:rPr>
          <w:rFonts w:asciiTheme="minorHAnsi" w:hAnsiTheme="minorHAnsi" w:cstheme="minorHAnsi"/>
          <w:bCs/>
          <w:spacing w:val="-6"/>
          <w:sz w:val="24"/>
          <w:szCs w:val="24"/>
        </w:rPr>
        <w:t>4-</w:t>
      </w:r>
      <w:r w:rsidR="0007701D">
        <w:rPr>
          <w:rFonts w:asciiTheme="minorHAnsi" w:hAnsiTheme="minorHAnsi" w:cstheme="minorHAnsi"/>
          <w:bCs/>
          <w:spacing w:val="-6"/>
          <w:sz w:val="24"/>
          <w:szCs w:val="24"/>
        </w:rPr>
        <w:t>10</w:t>
      </w:r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 xml:space="preserve"> stawy </w:t>
      </w:r>
      <w:proofErr w:type="spellStart"/>
      <w:r w:rsidR="000865B2" w:rsidRPr="0096224F">
        <w:rPr>
          <w:rFonts w:asciiTheme="minorHAnsi" w:hAnsiTheme="minorHAnsi" w:cstheme="minorHAnsi"/>
          <w:bCs/>
          <w:spacing w:val="-6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pacing w:val="-6"/>
          <w:sz w:val="24"/>
          <w:szCs w:val="24"/>
        </w:rPr>
        <w:t>:</w:t>
      </w:r>
    </w:p>
    <w:p w14:paraId="087631D2" w14:textId="5041C008" w:rsidR="007B3EDD" w:rsidRPr="0096224F" w:rsidRDefault="001F30AF" w:rsidP="006F2F32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stosunku do którego otwarto likwidację, </w:t>
      </w:r>
      <w:r w:rsidR="002C6C65">
        <w:rPr>
          <w:rFonts w:asciiTheme="minorHAnsi" w:hAnsiTheme="minorHAnsi" w:cstheme="minorHAnsi"/>
          <w:sz w:val="24"/>
          <w:szCs w:val="24"/>
        </w:rPr>
        <w:t>ogłoszono upadłość, którego aktywami zarządza likwidator lub s</w:t>
      </w:r>
      <w:r w:rsidR="00A157EF">
        <w:rPr>
          <w:rFonts w:asciiTheme="minorHAnsi" w:hAnsiTheme="minorHAnsi" w:cstheme="minorHAnsi"/>
          <w:sz w:val="24"/>
          <w:szCs w:val="24"/>
        </w:rPr>
        <w:t>ą</w:t>
      </w:r>
      <w:r w:rsidR="002C6C65">
        <w:rPr>
          <w:rFonts w:asciiTheme="minorHAnsi" w:hAnsiTheme="minorHAnsi" w:cstheme="minorHAnsi"/>
          <w:sz w:val="24"/>
          <w:szCs w:val="24"/>
        </w:rPr>
        <w:t>d, zawarł układ z wierzycielami, którego działalność gospodarcza jest zawieszona albo znajduje się on w innej tego rodzaju sytuacji wynikającej z podobnej procedury przewidzianej w przepisach miejsca wszczęcia tej procedury</w:t>
      </w:r>
      <w:r w:rsidRPr="0096224F">
        <w:rPr>
          <w:rFonts w:asciiTheme="minorHAnsi" w:hAnsiTheme="minorHAnsi" w:cstheme="minorHAnsi"/>
          <w:sz w:val="24"/>
          <w:szCs w:val="24"/>
        </w:rPr>
        <w:t>;</w:t>
      </w:r>
    </w:p>
    <w:p w14:paraId="1A497EA6" w14:textId="77777777" w:rsidR="002C6C65" w:rsidRDefault="001F30AF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który </w:t>
      </w:r>
      <w:r w:rsidR="002C6C65">
        <w:rPr>
          <w:rFonts w:asciiTheme="minorHAnsi" w:hAnsiTheme="minorHAnsi" w:cstheme="minorHAnsi"/>
          <w:sz w:val="24"/>
          <w:szCs w:val="24"/>
        </w:rPr>
        <w:t>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dowodów;</w:t>
      </w:r>
    </w:p>
    <w:p w14:paraId="0DB4240C" w14:textId="77777777" w:rsidR="002C6C65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jeżeli występuje konflikt interesów w rozumieniu art. 56 ust 2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, którego nie można skutecznie wyeliminować w inny sposób, niż przez wykluczenie Wykonawcy;</w:t>
      </w:r>
    </w:p>
    <w:p w14:paraId="713A2EA7" w14:textId="77777777" w:rsidR="00BA727B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z przyczyn leżących po jego stronie, w znacznym stopniu lub zakresie nie wykona</w:t>
      </w:r>
      <w:r w:rsidR="00BA727B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 lub nienależycie wykonał albo długotrwale nienależycie wykonywał</w:t>
      </w:r>
      <w:r w:rsidR="00BA727B">
        <w:rPr>
          <w:rFonts w:asciiTheme="minorHAnsi" w:hAnsiTheme="minorHAnsi" w:cstheme="minorHAnsi"/>
          <w:sz w:val="24"/>
          <w:szCs w:val="24"/>
        </w:rPr>
        <w:t xml:space="preserve">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9AB41F9" w14:textId="77777777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FD74E6" w14:textId="0C354622" w:rsidR="00BA727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0E06B51A" w14:textId="77777777" w:rsidR="002E433B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który w wyniku lekkomyślności lub niedbalstwa przedstawił informacje wprowadzające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błąd, co mogło mieć istotny wpływ na dec</w:t>
      </w:r>
      <w:r w:rsidR="002063A9">
        <w:rPr>
          <w:rFonts w:asciiTheme="minorHAnsi" w:hAnsiTheme="minorHAnsi" w:cstheme="minorHAnsi"/>
          <w:sz w:val="24"/>
          <w:szCs w:val="24"/>
        </w:rPr>
        <w:t>yzje podejmowane przez Zamawiają</w:t>
      </w:r>
      <w:r>
        <w:rPr>
          <w:rFonts w:asciiTheme="minorHAnsi" w:hAnsiTheme="minorHAnsi" w:cstheme="minorHAnsi"/>
          <w:sz w:val="24"/>
          <w:szCs w:val="24"/>
        </w:rPr>
        <w:t xml:space="preserve">cego </w:t>
      </w:r>
      <w:r w:rsidR="00ED46ED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w postępowaniu o udzielenie zamówienia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  <w:r w:rsidR="008321B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FB38FF" w14:textId="1CFC239F" w:rsidR="000976D8" w:rsidRPr="00FC708B" w:rsidRDefault="002E433B" w:rsidP="002E433B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Pr="002E433B">
        <w:rPr>
          <w:rFonts w:asciiTheme="minorHAnsi" w:hAnsiTheme="minorHAnsi" w:cstheme="minorHAnsi"/>
          <w:sz w:val="24"/>
          <w:szCs w:val="24"/>
        </w:rPr>
        <w:t xml:space="preserve">Podstawą do wykluczenia jest art. 7 ust. 1 ustawy z dnia 13 kwietnia 2022 r.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 </w:t>
      </w:r>
      <w:r w:rsidRPr="002E433B">
        <w:rPr>
          <w:rFonts w:asciiTheme="minorHAnsi" w:hAnsiTheme="minorHAnsi" w:cstheme="minorHAnsi"/>
          <w:sz w:val="24"/>
          <w:szCs w:val="24"/>
        </w:rPr>
        <w:t>o szczególnych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2E433B">
        <w:rPr>
          <w:rFonts w:asciiTheme="minorHAnsi" w:hAnsiTheme="minorHAnsi" w:cstheme="minorHAnsi"/>
          <w:sz w:val="24"/>
          <w:szCs w:val="24"/>
        </w:rPr>
        <w:t xml:space="preserve">rozwiązaniach w zakresie przeciwdziałania wspieraniu agresji na Ukrainę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 </w:t>
      </w:r>
      <w:r w:rsidRPr="002E433B">
        <w:rPr>
          <w:rFonts w:asciiTheme="minorHAnsi" w:hAnsiTheme="minorHAnsi" w:cstheme="minorHAnsi"/>
          <w:sz w:val="24"/>
          <w:szCs w:val="24"/>
        </w:rPr>
        <w:t xml:space="preserve">oraz służących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433B">
        <w:rPr>
          <w:rFonts w:asciiTheme="minorHAnsi" w:hAnsiTheme="minorHAnsi" w:cstheme="minorHAnsi"/>
          <w:sz w:val="24"/>
          <w:szCs w:val="24"/>
        </w:rPr>
        <w:t>ochronie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E433B">
        <w:rPr>
          <w:rFonts w:asciiTheme="minorHAnsi" w:hAnsiTheme="minorHAnsi" w:cstheme="minorHAnsi"/>
          <w:sz w:val="24"/>
          <w:szCs w:val="24"/>
        </w:rPr>
        <w:t>bezpieczeństwa narodowego ( tj. Dz. U. z 2024 r. poz.507).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8.4. 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Zgodnie z art. 109 ust 3 ustawy </w:t>
      </w:r>
      <w:proofErr w:type="spellStart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>Pzp</w:t>
      </w:r>
      <w:proofErr w:type="spellEnd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, w przypadkach, o których mowa w pkt. 8.2 </w:t>
      </w:r>
      <w:proofErr w:type="spellStart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>. 1, 2 i 4,</w:t>
      </w:r>
      <w:r>
        <w:rPr>
          <w:rFonts w:asciiTheme="minorHAnsi" w:hAnsiTheme="minorHAnsi" w:cstheme="minorHAnsi"/>
          <w:spacing w:val="-8"/>
          <w:sz w:val="24"/>
          <w:szCs w:val="24"/>
        </w:rPr>
        <w:br/>
        <w:t xml:space="preserve">  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Zamawiający może nie </w:t>
      </w:r>
      <w:r w:rsidR="000976D8" w:rsidRPr="007467B3">
        <w:rPr>
          <w:rFonts w:asciiTheme="minorHAnsi" w:hAnsiTheme="minorHAnsi" w:cstheme="minorHAnsi"/>
          <w:spacing w:val="-8"/>
          <w:sz w:val="24"/>
          <w:szCs w:val="24"/>
        </w:rPr>
        <w:t>wykluczać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Wykonawcy, jeżeli wykluczenie byłoby w sposób oczywisty</w:t>
      </w:r>
      <w:r>
        <w:rPr>
          <w:rFonts w:asciiTheme="minorHAnsi" w:hAnsiTheme="minorHAnsi" w:cstheme="minorHAnsi"/>
          <w:spacing w:val="-8"/>
          <w:sz w:val="24"/>
          <w:szCs w:val="24"/>
        </w:rPr>
        <w:br/>
        <w:t xml:space="preserve"> 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  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nieproporcjonalne, w szczególności gdy sytuacja ekonomiczna lub finansowa Wykonawcy, </w:t>
      </w:r>
      <w:r w:rsidR="005B68DA">
        <w:rPr>
          <w:rFonts w:asciiTheme="minorHAnsi" w:hAnsiTheme="minorHAnsi" w:cstheme="minorHAnsi"/>
          <w:spacing w:val="-8"/>
          <w:sz w:val="24"/>
          <w:szCs w:val="24"/>
        </w:rPr>
        <w:br/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              </w:t>
      </w:r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 xml:space="preserve">o którym mowa w pkt. 8.2 </w:t>
      </w:r>
      <w:proofErr w:type="spellStart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>ppkt</w:t>
      </w:r>
      <w:proofErr w:type="spellEnd"/>
      <w:r w:rsidR="000976D8" w:rsidRPr="00FC708B">
        <w:rPr>
          <w:rFonts w:asciiTheme="minorHAnsi" w:hAnsiTheme="minorHAnsi" w:cstheme="minorHAnsi"/>
          <w:spacing w:val="-8"/>
          <w:sz w:val="24"/>
          <w:szCs w:val="24"/>
        </w:rPr>
        <w:t>. 1, jest wystarczająca do wykonania zamówienia.</w:t>
      </w:r>
    </w:p>
    <w:p w14:paraId="00AAD0B2" w14:textId="2A516423" w:rsidR="007B3EDD" w:rsidRPr="0096224F" w:rsidRDefault="001F30AF" w:rsidP="002E433B">
      <w:pPr>
        <w:pStyle w:val="Teksttreci0"/>
        <w:numPr>
          <w:ilvl w:val="1"/>
          <w:numId w:val="47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Wykluczenie Wykonawcy następuje zgodnie z art. </w:t>
      </w:r>
      <w:r w:rsidR="000976D8">
        <w:rPr>
          <w:rFonts w:asciiTheme="minorHAnsi" w:hAnsiTheme="minorHAnsi" w:cstheme="minorHAnsi"/>
          <w:sz w:val="24"/>
          <w:szCs w:val="24"/>
        </w:rPr>
        <w:t>111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A6A572D" w14:textId="45E85B86" w:rsidR="000976D8" w:rsidRPr="00982365" w:rsidRDefault="00565FC7" w:rsidP="002E433B">
      <w:pPr>
        <w:pStyle w:val="Teksttreci0"/>
        <w:numPr>
          <w:ilvl w:val="1"/>
          <w:numId w:val="47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65FC7">
        <w:rPr>
          <w:rFonts w:asciiTheme="minorHAnsi" w:hAnsiTheme="minorHAnsi" w:cstheme="minorHAnsi"/>
          <w:sz w:val="24"/>
          <w:szCs w:val="24"/>
        </w:rPr>
        <w:t>Wykonawca nie podlega wykluczeniu w okolicznościach określonych w art. 108 ust. 1 pkt</w:t>
      </w:r>
      <w:r w:rsidR="002E433B">
        <w:rPr>
          <w:rFonts w:asciiTheme="minorHAnsi" w:hAnsiTheme="minorHAnsi" w:cstheme="minorHAnsi"/>
          <w:sz w:val="24"/>
          <w:szCs w:val="24"/>
        </w:rPr>
        <w:br/>
        <w:t xml:space="preserve">      </w:t>
      </w:r>
      <w:r w:rsidRPr="00565FC7">
        <w:rPr>
          <w:rFonts w:asciiTheme="minorHAnsi" w:hAnsiTheme="minorHAnsi" w:cstheme="minorHAnsi"/>
          <w:sz w:val="24"/>
          <w:szCs w:val="24"/>
        </w:rPr>
        <w:t xml:space="preserve"> </w:t>
      </w:r>
      <w:r w:rsidR="002E433B">
        <w:rPr>
          <w:rFonts w:asciiTheme="minorHAnsi" w:hAnsiTheme="minorHAnsi" w:cstheme="minorHAnsi"/>
          <w:sz w:val="24"/>
          <w:szCs w:val="24"/>
        </w:rPr>
        <w:t xml:space="preserve">     </w:t>
      </w:r>
      <w:r w:rsidRPr="00565FC7">
        <w:rPr>
          <w:rFonts w:asciiTheme="minorHAnsi" w:hAnsiTheme="minorHAnsi" w:cstheme="minorHAnsi"/>
          <w:sz w:val="24"/>
          <w:szCs w:val="24"/>
        </w:rPr>
        <w:t xml:space="preserve">1, 2, 5 lub art. 109 ust. 1 pkt 5 i 7-10, jeżeli udowodni Zamawiającemu, że spełnił łącznie </w:t>
      </w:r>
      <w:r w:rsidR="002E433B">
        <w:rPr>
          <w:rFonts w:asciiTheme="minorHAnsi" w:hAnsiTheme="minorHAnsi" w:cstheme="minorHAnsi"/>
          <w:sz w:val="24"/>
          <w:szCs w:val="24"/>
        </w:rPr>
        <w:br/>
        <w:t xml:space="preserve">            </w:t>
      </w:r>
      <w:r w:rsidR="000976D8" w:rsidRPr="00982365">
        <w:rPr>
          <w:rFonts w:asciiTheme="minorHAnsi" w:hAnsiTheme="minorHAnsi" w:cstheme="minorHAnsi"/>
          <w:sz w:val="24"/>
          <w:szCs w:val="24"/>
        </w:rPr>
        <w:t>następujące przesłanki:</w:t>
      </w:r>
    </w:p>
    <w:p w14:paraId="6E6CCE60" w14:textId="3A2DB492" w:rsidR="002C67A3" w:rsidRPr="00982365" w:rsidRDefault="00D117E1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Naprawił, lub zobowiąza</w:t>
      </w:r>
      <w:r w:rsidR="002C67A3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się do naprawienia </w:t>
      </w:r>
      <w:r w:rsidR="002C67A3" w:rsidRPr="00982365">
        <w:rPr>
          <w:rFonts w:asciiTheme="minorHAnsi" w:hAnsiTheme="minorHAnsi" w:cstheme="minorHAnsi"/>
          <w:sz w:val="24"/>
          <w:szCs w:val="24"/>
        </w:rPr>
        <w:t>szkody wyrządzonej przestępstwem, wykroczeniem lub swoim nieprawidłowym postępowaniem, w tym poprzez zadośćuczynienie pieniężne;</w:t>
      </w:r>
    </w:p>
    <w:p w14:paraId="732D8078" w14:textId="45FB88AA" w:rsidR="002C67A3" w:rsidRPr="00982365" w:rsidRDefault="002063A9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Wyczerpująco wyjaśnił</w:t>
      </w:r>
      <w:r w:rsidR="002C67A3" w:rsidRPr="00982365">
        <w:rPr>
          <w:rFonts w:asciiTheme="minorHAnsi" w:hAnsiTheme="minorHAnsi" w:cstheme="minorHAnsi"/>
          <w:sz w:val="24"/>
          <w:szCs w:val="24"/>
        </w:rPr>
        <w:t xml:space="preserve">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D061D95" w14:textId="77777777" w:rsidR="00B4429E" w:rsidRPr="00982365" w:rsidRDefault="002C67A3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Podjął konkretne środki techniczne, organizacyjne i kadrowe</w:t>
      </w:r>
      <w:r w:rsidR="00B4429E" w:rsidRPr="00982365">
        <w:rPr>
          <w:rFonts w:asciiTheme="minorHAnsi" w:hAnsiTheme="minorHAnsi" w:cstheme="minorHAnsi"/>
          <w:sz w:val="24"/>
          <w:szCs w:val="24"/>
        </w:rPr>
        <w:t>, odpowiednie dla zapobiegania dalszym przestępstwom, wykroczeniom lub nieprawidłowemu postępowaniu, w szczególności:</w:t>
      </w:r>
    </w:p>
    <w:p w14:paraId="078CDB0A" w14:textId="3BA7581F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Zerwa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wszelkie powiązania z osobami lub podmiotami odpowiedzialnymi za nieprawidłowe postępowanie wykonawcy,</w:t>
      </w:r>
    </w:p>
    <w:p w14:paraId="601578BF" w14:textId="208C5173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Zreorganizowa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personel,</w:t>
      </w:r>
    </w:p>
    <w:p w14:paraId="72820B44" w14:textId="7EDD9B80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Wdroży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system sprawozdawczości i kontroli,</w:t>
      </w:r>
    </w:p>
    <w:p w14:paraId="45B5B89E" w14:textId="77777777" w:rsidR="00B4429E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Utworzył struktury audytu wewnętrznego do monitorowania przestrzegania przepisów, wewnętrznych regulacji lub standardów,</w:t>
      </w:r>
    </w:p>
    <w:p w14:paraId="3414EC52" w14:textId="0049412D" w:rsidR="007B3EDD" w:rsidRPr="00982365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82365">
        <w:rPr>
          <w:rFonts w:asciiTheme="minorHAnsi" w:hAnsiTheme="minorHAnsi" w:cstheme="minorHAnsi"/>
          <w:sz w:val="24"/>
          <w:szCs w:val="24"/>
        </w:rPr>
        <w:t>Wprowadzi</w:t>
      </w:r>
      <w:r w:rsidR="00982365" w:rsidRPr="00982365">
        <w:rPr>
          <w:rFonts w:asciiTheme="minorHAnsi" w:hAnsiTheme="minorHAnsi" w:cstheme="minorHAnsi"/>
          <w:sz w:val="24"/>
          <w:szCs w:val="24"/>
        </w:rPr>
        <w:t>ł</w:t>
      </w:r>
      <w:r w:rsidRPr="00982365">
        <w:rPr>
          <w:rFonts w:asciiTheme="minorHAnsi" w:hAnsiTheme="minorHAnsi" w:cstheme="minorHAnsi"/>
          <w:sz w:val="24"/>
          <w:szCs w:val="24"/>
        </w:rPr>
        <w:t xml:space="preserve"> wewnętrzne regulacje dotyczące odpowiedzialności i odszkodowań za nieprzestrzeganie przepisów, wewnętrznych regulacji lub standardów</w:t>
      </w:r>
      <w:r w:rsidR="001F30AF" w:rsidRPr="00982365">
        <w:rPr>
          <w:rFonts w:asciiTheme="minorHAnsi" w:hAnsiTheme="minorHAnsi" w:cstheme="minorHAnsi"/>
          <w:sz w:val="24"/>
          <w:szCs w:val="24"/>
        </w:rPr>
        <w:t>.</w:t>
      </w:r>
    </w:p>
    <w:p w14:paraId="7E93ABD8" w14:textId="074ED12C" w:rsidR="00982365" w:rsidRDefault="00982365" w:rsidP="002E433B">
      <w:pPr>
        <w:pStyle w:val="Teksttreci0"/>
        <w:numPr>
          <w:ilvl w:val="1"/>
          <w:numId w:val="47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oceni, czy podjęte przez Wykonawcę czynności, o których mowa w pkt. 8.5. </w:t>
      </w:r>
      <w:r>
        <w:rPr>
          <w:rFonts w:asciiTheme="minorHAnsi" w:hAnsiTheme="minorHAnsi" w:cstheme="minorHAnsi"/>
          <w:sz w:val="24"/>
          <w:szCs w:val="24"/>
        </w:rPr>
        <w:lastRenderedPageBreak/>
        <w:t>są wystarczające do wykazania jego rzetelności, uwzględniając wagę i szczególne okoliczności czynu Wykonawcy. Jeśli podjęte przez Wykonawcę czynności, o których mowa w pkt. 8.5 nie są wystarczające do wykazania jego rzetelności, Zamawiaj</w:t>
      </w:r>
      <w:r w:rsidR="009B2CA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cy wykluczy Wykonawcę.</w:t>
      </w:r>
    </w:p>
    <w:p w14:paraId="1664A038" w14:textId="36E005BB" w:rsidR="007B3EDD" w:rsidRPr="0068095B" w:rsidRDefault="000976D8" w:rsidP="002E433B">
      <w:pPr>
        <w:pStyle w:val="Teksttreci0"/>
        <w:numPr>
          <w:ilvl w:val="1"/>
          <w:numId w:val="47"/>
        </w:numPr>
        <w:shd w:val="clear" w:color="auto" w:fill="auto"/>
        <w:tabs>
          <w:tab w:val="left" w:pos="723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może zostać wykluczony przez Zamawiającego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na każdym etapie </w:t>
      </w:r>
      <w:r w:rsidR="001F30AF" w:rsidRPr="0068095B">
        <w:rPr>
          <w:rFonts w:asciiTheme="minorHAnsi" w:hAnsiTheme="minorHAnsi" w:cstheme="minorHAnsi"/>
          <w:sz w:val="24"/>
          <w:szCs w:val="24"/>
        </w:rPr>
        <w:t>postępowania o udzielenie zamówienia.</w:t>
      </w:r>
    </w:p>
    <w:p w14:paraId="2D634E1D" w14:textId="45C6BAE6" w:rsidR="007B3EDD" w:rsidRPr="0068095B" w:rsidRDefault="001F30AF" w:rsidP="002E433B">
      <w:pPr>
        <w:pStyle w:val="Teksttreci0"/>
        <w:numPr>
          <w:ilvl w:val="0"/>
          <w:numId w:val="47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OŚWIADCZENIA I DOKUMENTY, JAKIE ZOBOWIĄZANI SĄ </w:t>
      </w:r>
      <w:r w:rsidR="009B2CA3" w:rsidRPr="0068095B">
        <w:rPr>
          <w:rFonts w:asciiTheme="minorHAnsi" w:hAnsiTheme="minorHAnsi" w:cstheme="minorHAnsi"/>
          <w:b/>
          <w:bCs/>
          <w:sz w:val="24"/>
          <w:szCs w:val="24"/>
        </w:rPr>
        <w:t xml:space="preserve">ZŁOŻYĆ </w:t>
      </w:r>
      <w:r w:rsidRPr="0068095B">
        <w:rPr>
          <w:rFonts w:asciiTheme="minorHAnsi" w:hAnsiTheme="minorHAnsi" w:cstheme="minorHAnsi"/>
          <w:b/>
          <w:bCs/>
          <w:sz w:val="24"/>
          <w:szCs w:val="24"/>
        </w:rPr>
        <w:t>WYKONAWCY W CELU WYKAZANIA BRAKU PODSTAW WYKLUCZENIA ORAZ POTWIERDZENIA SPEŁNIANIA WARUNKÓW UDZIAŁU W POSTĘPOWANIU</w:t>
      </w:r>
    </w:p>
    <w:p w14:paraId="2367E2DA" w14:textId="77777777" w:rsidR="008D57AE" w:rsidRDefault="00BC547B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oferty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Wykonawca zobowiązany jest </w:t>
      </w:r>
      <w:r>
        <w:rPr>
          <w:rFonts w:asciiTheme="minorHAnsi" w:hAnsiTheme="minorHAnsi" w:cstheme="minorHAnsi"/>
          <w:sz w:val="24"/>
          <w:szCs w:val="24"/>
        </w:rPr>
        <w:t>dołączyć</w:t>
      </w:r>
      <w:r w:rsidR="00401A11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2223B">
        <w:rPr>
          <w:rFonts w:asciiTheme="minorHAnsi" w:hAnsiTheme="minorHAnsi" w:cstheme="minorHAnsi"/>
          <w:sz w:val="24"/>
          <w:szCs w:val="24"/>
        </w:rPr>
        <w:t xml:space="preserve">aktualne na dzień złożenia oferty, </w:t>
      </w:r>
      <w:r>
        <w:rPr>
          <w:rFonts w:asciiTheme="minorHAnsi" w:hAnsiTheme="minorHAnsi" w:cstheme="minorHAnsi"/>
          <w:sz w:val="24"/>
          <w:szCs w:val="24"/>
        </w:rPr>
        <w:t>oświadczenia o</w:t>
      </w:r>
      <w:r w:rsidR="00401A11">
        <w:rPr>
          <w:rFonts w:asciiTheme="minorHAnsi" w:hAnsiTheme="minorHAnsi" w:cstheme="minorHAnsi"/>
          <w:sz w:val="24"/>
          <w:szCs w:val="24"/>
        </w:rPr>
        <w:t>:</w:t>
      </w:r>
      <w:r w:rsidR="008D57AE">
        <w:rPr>
          <w:rFonts w:asciiTheme="minorHAnsi" w:hAnsiTheme="minorHAnsi" w:cstheme="minorHAnsi"/>
          <w:sz w:val="24"/>
          <w:szCs w:val="24"/>
        </w:rPr>
        <w:br/>
        <w:t xml:space="preserve">a) </w:t>
      </w:r>
      <w:r w:rsidRPr="008D57AE">
        <w:rPr>
          <w:rFonts w:asciiTheme="minorHAnsi" w:hAnsiTheme="minorHAnsi" w:cstheme="minorHAnsi"/>
          <w:sz w:val="24"/>
          <w:szCs w:val="24"/>
        </w:rPr>
        <w:t>niepodleganiu wykluczeniu</w:t>
      </w:r>
      <w:r w:rsidR="00401A11" w:rsidRPr="008D57AE">
        <w:rPr>
          <w:rFonts w:asciiTheme="minorHAnsi" w:hAnsiTheme="minorHAnsi" w:cstheme="minorHAnsi"/>
          <w:sz w:val="24"/>
          <w:szCs w:val="24"/>
        </w:rPr>
        <w:t>,</w:t>
      </w:r>
      <w:r w:rsidRPr="008D57AE">
        <w:rPr>
          <w:rFonts w:asciiTheme="minorHAnsi" w:hAnsiTheme="minorHAnsi" w:cstheme="minorHAnsi"/>
          <w:sz w:val="24"/>
          <w:szCs w:val="24"/>
        </w:rPr>
        <w:t xml:space="preserve">  </w:t>
      </w:r>
      <w:r w:rsidR="008D57AE">
        <w:rPr>
          <w:rFonts w:asciiTheme="minorHAnsi" w:hAnsiTheme="minorHAnsi" w:cstheme="minorHAnsi"/>
          <w:sz w:val="24"/>
          <w:szCs w:val="24"/>
        </w:rPr>
        <w:br/>
        <w:t xml:space="preserve">b) </w:t>
      </w:r>
      <w:r w:rsidRPr="008D57AE">
        <w:rPr>
          <w:rFonts w:asciiTheme="minorHAnsi" w:hAnsiTheme="minorHAnsi" w:cstheme="minorHAnsi"/>
          <w:sz w:val="24"/>
          <w:szCs w:val="24"/>
        </w:rPr>
        <w:t xml:space="preserve">spełnianiu warunków udziału w postępowaniu, </w:t>
      </w:r>
      <w:r w:rsidR="00156720" w:rsidRPr="008D57AE">
        <w:rPr>
          <w:rFonts w:asciiTheme="minorHAnsi" w:hAnsiTheme="minorHAnsi" w:cstheme="minorHAnsi"/>
          <w:sz w:val="24"/>
          <w:szCs w:val="24"/>
        </w:rPr>
        <w:t>w zakresie wskazanym w S</w:t>
      </w:r>
      <w:r w:rsidRPr="008D57AE">
        <w:rPr>
          <w:rFonts w:asciiTheme="minorHAnsi" w:hAnsiTheme="minorHAnsi" w:cstheme="minorHAnsi"/>
          <w:sz w:val="24"/>
          <w:szCs w:val="24"/>
        </w:rPr>
        <w:t xml:space="preserve">WZ oraz </w:t>
      </w:r>
      <w:r w:rsidR="008D57AE">
        <w:rPr>
          <w:rFonts w:asciiTheme="minorHAnsi" w:hAnsiTheme="minorHAnsi" w:cstheme="minorHAnsi"/>
          <w:sz w:val="24"/>
          <w:szCs w:val="24"/>
        </w:rPr>
        <w:br/>
        <w:t xml:space="preserve">    </w:t>
      </w:r>
      <w:r w:rsidRPr="008D57AE">
        <w:rPr>
          <w:rFonts w:asciiTheme="minorHAnsi" w:hAnsiTheme="minorHAnsi" w:cstheme="minorHAnsi"/>
          <w:sz w:val="24"/>
          <w:szCs w:val="24"/>
        </w:rPr>
        <w:t>ogłoszeniu o zamówieniu.</w:t>
      </w:r>
    </w:p>
    <w:p w14:paraId="60F6175A" w14:textId="2014B965" w:rsidR="007B3EDD" w:rsidRPr="008D57AE" w:rsidRDefault="008D57AE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Oświadczenia, o których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mowa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w</w:t>
      </w:r>
      <w:r w:rsidR="001F30AF" w:rsidRPr="008D57AE">
        <w:rPr>
          <w:rFonts w:asciiTheme="minorHAnsi" w:hAnsiTheme="minorHAnsi" w:cstheme="minorHAnsi"/>
          <w:sz w:val="24"/>
          <w:szCs w:val="24"/>
        </w:rPr>
        <w:tab/>
        <w:t>pkt 9.1. IDW Wykonawca zobowiązany jest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złożyć wraz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z Ofertą zgodnie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z</w:t>
      </w:r>
      <w:r w:rsidR="001D4F9D" w:rsidRPr="008D57AE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8D57AE">
        <w:rPr>
          <w:rFonts w:asciiTheme="minorHAnsi" w:hAnsiTheme="minorHAnsi" w:cstheme="minorHAnsi"/>
          <w:sz w:val="24"/>
          <w:szCs w:val="24"/>
        </w:rPr>
        <w:t>wzorem Formularza 3.1 i Formularza 3.2</w:t>
      </w:r>
      <w:r w:rsidR="000865B2" w:rsidRPr="008D57AE">
        <w:rPr>
          <w:rFonts w:asciiTheme="minorHAnsi" w:hAnsiTheme="minorHAnsi" w:cstheme="minorHAnsi"/>
          <w:sz w:val="24"/>
          <w:szCs w:val="24"/>
        </w:rPr>
        <w:t xml:space="preserve">  </w:t>
      </w:r>
      <w:r w:rsidR="001F30AF" w:rsidRPr="008D57AE">
        <w:rPr>
          <w:rFonts w:asciiTheme="minorHAnsi" w:hAnsiTheme="minorHAnsi" w:cstheme="minorHAnsi"/>
          <w:sz w:val="24"/>
          <w:szCs w:val="24"/>
        </w:rPr>
        <w:t xml:space="preserve">zamieszczonych w Rozdziale 3 Tomu I niniejszej </w:t>
      </w:r>
      <w:r w:rsidR="00FE435B" w:rsidRPr="008D57AE">
        <w:rPr>
          <w:rFonts w:asciiTheme="minorHAnsi" w:hAnsiTheme="minorHAnsi" w:cstheme="minorHAnsi"/>
          <w:sz w:val="24"/>
          <w:szCs w:val="24"/>
        </w:rPr>
        <w:t>SWZ</w:t>
      </w:r>
      <w:r w:rsidR="001F30AF" w:rsidRPr="008D57AE">
        <w:rPr>
          <w:rFonts w:asciiTheme="minorHAnsi" w:hAnsiTheme="minorHAnsi" w:cstheme="minorHAnsi"/>
          <w:sz w:val="24"/>
          <w:szCs w:val="24"/>
        </w:rPr>
        <w:t>.</w:t>
      </w:r>
    </w:p>
    <w:p w14:paraId="6C2DED4D" w14:textId="1F7DBD3C" w:rsidR="007B3EDD" w:rsidRDefault="00C27A52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0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celu potwierdzenia spełniania przez Wykonawcę warunków udziału w postępowaniu dotyczących zdolności technicznej lub zawodowej, </w:t>
      </w:r>
      <w:r w:rsidR="00201CD8">
        <w:rPr>
          <w:rFonts w:asciiTheme="minorHAnsi" w:hAnsiTheme="minorHAnsi" w:cstheme="minorHAnsi"/>
          <w:sz w:val="24"/>
          <w:szCs w:val="24"/>
        </w:rPr>
        <w:t xml:space="preserve">o których mowa w pkt. 7.2.3) IDW, </w:t>
      </w:r>
      <w:r w:rsidR="00A53A4C">
        <w:rPr>
          <w:rFonts w:asciiTheme="minorHAnsi" w:hAnsiTheme="minorHAnsi" w:cstheme="minorHAnsi"/>
          <w:sz w:val="24"/>
          <w:szCs w:val="24"/>
        </w:rPr>
        <w:t xml:space="preserve">Zamawiający zgodnie z art. 274 ustawy </w:t>
      </w:r>
      <w:proofErr w:type="spellStart"/>
      <w:r w:rsidR="00A53A4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A53A4C">
        <w:rPr>
          <w:rFonts w:asciiTheme="minorHAnsi" w:hAnsiTheme="minorHAnsi" w:cstheme="minorHAnsi"/>
          <w:sz w:val="24"/>
          <w:szCs w:val="24"/>
        </w:rPr>
        <w:t xml:space="preserve"> wezwie Wykonawcę, którego oferta została najwyżej oceniona, do złożenia w wyznaczonym terminie, nie krótszym niż 5</w:t>
      </w:r>
      <w:r w:rsidR="001D4F9D">
        <w:rPr>
          <w:rFonts w:asciiTheme="minorHAnsi" w:hAnsiTheme="minorHAnsi" w:cstheme="minorHAnsi"/>
          <w:sz w:val="24"/>
          <w:szCs w:val="24"/>
        </w:rPr>
        <w:t xml:space="preserve"> dni od dnia wezwania,</w:t>
      </w:r>
      <w:r w:rsidR="00A53A4C">
        <w:rPr>
          <w:rFonts w:asciiTheme="minorHAnsi" w:hAnsiTheme="minorHAnsi" w:cstheme="minorHAnsi"/>
          <w:sz w:val="24"/>
          <w:szCs w:val="24"/>
        </w:rPr>
        <w:t xml:space="preserve"> aktualnych na dzień składania</w:t>
      </w:r>
      <w:r w:rsidR="00201CD8">
        <w:rPr>
          <w:rFonts w:asciiTheme="minorHAnsi" w:hAnsiTheme="minorHAnsi" w:cstheme="minorHAnsi"/>
          <w:sz w:val="24"/>
          <w:szCs w:val="24"/>
        </w:rPr>
        <w:t xml:space="preserve"> </w:t>
      </w:r>
      <w:r w:rsidR="00A53A4C">
        <w:rPr>
          <w:rFonts w:asciiTheme="minorHAnsi" w:hAnsiTheme="minorHAnsi" w:cstheme="minorHAnsi"/>
          <w:sz w:val="24"/>
          <w:szCs w:val="24"/>
        </w:rPr>
        <w:t>następujących podmiotowych środków dowodowych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99DAC33" w14:textId="0B32C3C3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</w:t>
      </w:r>
      <w:r w:rsidRPr="00D400F2">
        <w:rPr>
          <w:rFonts w:asciiTheme="minorHAnsi" w:hAnsiTheme="minorHAnsi" w:cstheme="minorHAnsi"/>
          <w:sz w:val="24"/>
          <w:szCs w:val="24"/>
        </w:rPr>
        <w:lastRenderedPageBreak/>
        <w:t xml:space="preserve">dokumentów – oświadczenie wykonawcy; w przypadku świadczeń powtarzających się lub ciągłych nadal wykonywanych referencje bądź inne dokumenty potwierdzające ich należyte wykonywanie powinny być wystawione w okresie ostatnich 3 miesięcy (wg załącznika Nr 3.4 ), </w:t>
      </w:r>
    </w:p>
    <w:p w14:paraId="1315E998" w14:textId="70E358A4" w:rsidR="00D400F2" w:rsidRPr="00D400F2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400F2">
        <w:rPr>
          <w:rFonts w:asciiTheme="minorHAnsi" w:hAnsiTheme="minorHAnsi" w:cstheme="minorHAnsi"/>
          <w:sz w:val="24"/>
          <w:szCs w:val="24"/>
        </w:rPr>
        <w:t>wykazu osób, skierowanych przez wykonawcę do realizacji zamówienia publicznego, w szczególności odpowiedzialnych za świadczenie usług, kontrolę jakości, wraz z informacjami na temat ich kwalifikacji zawodowych, doświadczenia i wykształcenia niezbędnych do wykonania zamówienia publicznego, a także zakresu wykonywanych przez nie czynności oraz informacją o podstawie do dysponowania tymi osobami (wg załącznika Nr 3.5 ),</w:t>
      </w:r>
    </w:p>
    <w:p w14:paraId="647F2021" w14:textId="1CFB907F" w:rsidR="00C221C6" w:rsidRPr="00C221C6" w:rsidRDefault="00C221C6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0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221C6">
        <w:rPr>
          <w:rFonts w:asciiTheme="minorHAnsi" w:hAnsiTheme="minorHAnsi" w:cstheme="minorHAnsi"/>
          <w:spacing w:val="-8"/>
          <w:sz w:val="24"/>
          <w:szCs w:val="24"/>
        </w:rPr>
        <w:t>W celu potwierdzenia braku podstaw do wykluczenia Wykonawcy z udziału w postępowaniu</w:t>
      </w:r>
      <w:r>
        <w:rPr>
          <w:rFonts w:asciiTheme="minorHAnsi" w:hAnsiTheme="minorHAnsi" w:cstheme="minorHAnsi"/>
          <w:spacing w:val="-8"/>
          <w:sz w:val="24"/>
          <w:szCs w:val="24"/>
        </w:rPr>
        <w:t xml:space="preserve">: </w:t>
      </w:r>
    </w:p>
    <w:p w14:paraId="2495AC31" w14:textId="2BF47B3B" w:rsidR="00C221C6" w:rsidRDefault="00C221C6" w:rsidP="00C221C6">
      <w:pPr>
        <w:pStyle w:val="Teksttreci0"/>
        <w:shd w:val="clear" w:color="auto" w:fill="auto"/>
        <w:tabs>
          <w:tab w:val="left" w:pos="708"/>
        </w:tabs>
        <w:spacing w:after="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Oświadczenie wstępne, o którym mowa w pkt 9.1.a) </w:t>
      </w:r>
      <w:r>
        <w:rPr>
          <w:rFonts w:asciiTheme="minorHAnsi" w:hAnsiTheme="minorHAnsi" w:cstheme="minorHAnsi"/>
          <w:sz w:val="24"/>
          <w:szCs w:val="24"/>
        </w:rPr>
        <w:t>IDW</w:t>
      </w:r>
      <w:r w:rsidRPr="0096224F">
        <w:rPr>
          <w:rFonts w:asciiTheme="minorHAnsi" w:hAnsiTheme="minorHAnsi" w:cstheme="minorHAnsi"/>
          <w:sz w:val="24"/>
          <w:szCs w:val="24"/>
        </w:rPr>
        <w:t>, jest jednocześnie oświadczeniem ostatecznym.</w:t>
      </w:r>
      <w:r>
        <w:rPr>
          <w:rFonts w:asciiTheme="minorHAnsi" w:hAnsiTheme="minorHAnsi" w:cstheme="minorHAnsi"/>
          <w:sz w:val="24"/>
          <w:szCs w:val="24"/>
        </w:rPr>
        <w:t xml:space="preserve"> Zamawiający nie żąda od Wykonawcy złożenia podmiotowych środków dowodowych w tym zakresie.</w:t>
      </w:r>
    </w:p>
    <w:p w14:paraId="7BD5A05F" w14:textId="1202EE62" w:rsidR="007B3EDD" w:rsidRPr="0096224F" w:rsidRDefault="001F30AF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08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Jeżeli wykaz, oświadczenia lub inne złożone przez Wykonawcę dokumenty, o których mowa w pkt 9.</w:t>
      </w:r>
      <w:r w:rsidR="00991AAE">
        <w:rPr>
          <w:rFonts w:asciiTheme="minorHAnsi" w:hAnsiTheme="minorHAnsi" w:cstheme="minorHAnsi"/>
          <w:sz w:val="24"/>
          <w:szCs w:val="24"/>
        </w:rPr>
        <w:t>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IDW budzą wątpliwości zamawiającego, może on zwrócić się bezpośrednio do właściwego podmiotu, na rzecz którego </w:t>
      </w:r>
      <w:r w:rsidR="001B2D20">
        <w:rPr>
          <w:rFonts w:asciiTheme="minorHAnsi" w:hAnsiTheme="minorHAnsi" w:cstheme="minorHAnsi"/>
          <w:sz w:val="24"/>
          <w:szCs w:val="24"/>
        </w:rPr>
        <w:t>usługi</w:t>
      </w:r>
      <w:r w:rsidRPr="0096224F">
        <w:rPr>
          <w:rFonts w:asciiTheme="minorHAnsi" w:hAnsiTheme="minorHAnsi" w:cstheme="minorHAnsi"/>
          <w:sz w:val="24"/>
          <w:szCs w:val="24"/>
        </w:rPr>
        <w:t>, były wykonane, o dodatkowe informacje lub dokumenty w tym zakresie.</w:t>
      </w:r>
    </w:p>
    <w:p w14:paraId="4D764F3A" w14:textId="02D70D5F" w:rsidR="007B3EDD" w:rsidRPr="0096224F" w:rsidRDefault="001F30AF" w:rsidP="008D57AE">
      <w:pPr>
        <w:pStyle w:val="Teksttreci0"/>
        <w:numPr>
          <w:ilvl w:val="0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INFORMACJA DLA WYKONAWCÓW POLEGAJĄCYCH NA ZASOBACH INNYCH PODMIOTÓW, NA ZASADACH OKREŚLONYCH W ART. 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>118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 USTAWY PZP ORAZ ZAMIERZAJĄCYCH POWIERZYĆ WYKONANIE CZĘŚCI ZAMÓWIENIA PODWYKONAWCOM</w:t>
      </w:r>
      <w:r w:rsidR="0068095B">
        <w:rPr>
          <w:rFonts w:asciiTheme="minorHAnsi" w:hAnsiTheme="minorHAnsi" w:cstheme="minorHAnsi"/>
          <w:b/>
          <w:bCs/>
          <w:sz w:val="24"/>
          <w:szCs w:val="24"/>
        </w:rPr>
        <w:t xml:space="preserve"> NIEBĘDĄCYM PODMIOTAMI UDOSTĘPNIAJĄCYMI ZASOBY</w:t>
      </w:r>
    </w:p>
    <w:p w14:paraId="4ECA4181" w14:textId="3C5B92B4" w:rsidR="007B3EDD" w:rsidRPr="0096224F" w:rsidRDefault="001F30AF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w celu potwierdzenia spełniania warunków udziału w postępowaniu,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stosownych sytuacjach oraz w odniesieniu do zamówienia, lub jego części, polegać na zdolnościach technicznych lub zawodowych podmiotów</w:t>
      </w:r>
      <w:r w:rsidR="0068095B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, niezależnie od charakteru prawnego łączących go z nim stosunków prawnych.</w:t>
      </w:r>
    </w:p>
    <w:p w14:paraId="7C433A52" w14:textId="06642947" w:rsidR="000400B2" w:rsidRPr="005E2BFE" w:rsidRDefault="00A1361D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odniesieniu </w:t>
      </w:r>
      <w:r w:rsidR="00811B52">
        <w:rPr>
          <w:rFonts w:asciiTheme="minorHAnsi" w:hAnsiTheme="minorHAnsi" w:cstheme="minorHAnsi"/>
          <w:sz w:val="24"/>
          <w:szCs w:val="24"/>
        </w:rPr>
        <w:t>do warunków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 Wykonawcy mogą polegać na zdolnościach podmiotów udostępniających zasoby, jeśli podmioty te wykonają usługi, do których te zdolności </w:t>
      </w:r>
      <w:r w:rsidRPr="005E2BFE">
        <w:rPr>
          <w:rFonts w:asciiTheme="minorHAnsi" w:hAnsiTheme="minorHAnsi" w:cstheme="minorHAnsi"/>
          <w:sz w:val="24"/>
          <w:szCs w:val="24"/>
        </w:rPr>
        <w:t xml:space="preserve">są </w:t>
      </w:r>
      <w:r w:rsidRPr="005E2BFE">
        <w:rPr>
          <w:rFonts w:asciiTheme="minorHAnsi" w:hAnsiTheme="minorHAnsi" w:cstheme="minorHAnsi"/>
          <w:sz w:val="24"/>
          <w:szCs w:val="24"/>
        </w:rPr>
        <w:lastRenderedPageBreak/>
        <w:t>wymagane.</w:t>
      </w:r>
    </w:p>
    <w:p w14:paraId="403FDF1C" w14:textId="0049DAB1" w:rsidR="007B3EDD" w:rsidRPr="0096224F" w:rsidRDefault="001F30AF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5E2BFE">
        <w:rPr>
          <w:rFonts w:asciiTheme="minorHAnsi" w:hAnsiTheme="minorHAnsi" w:cstheme="minorHAnsi"/>
          <w:sz w:val="24"/>
          <w:szCs w:val="24"/>
        </w:rPr>
        <w:t>Wykonawca, który polega na zdolnościach podmiotów</w:t>
      </w:r>
      <w:r w:rsidR="000400B2" w:rsidRPr="005E2BFE">
        <w:rPr>
          <w:rFonts w:asciiTheme="minorHAnsi" w:hAnsiTheme="minorHAnsi" w:cstheme="minorHAnsi"/>
          <w:sz w:val="24"/>
          <w:szCs w:val="24"/>
        </w:rPr>
        <w:t xml:space="preserve"> udostępniających zasoby</w:t>
      </w:r>
      <w:r w:rsidRPr="005E2BFE">
        <w:rPr>
          <w:rFonts w:asciiTheme="minorHAnsi" w:hAnsiTheme="minorHAnsi" w:cstheme="minorHAnsi"/>
          <w:sz w:val="24"/>
          <w:szCs w:val="24"/>
        </w:rPr>
        <w:t xml:space="preserve">, </w:t>
      </w:r>
      <w:r w:rsidR="00A1361D" w:rsidRPr="005E2BFE">
        <w:rPr>
          <w:rFonts w:asciiTheme="minorHAnsi" w:hAnsiTheme="minorHAnsi" w:cstheme="minorHAnsi"/>
          <w:sz w:val="24"/>
          <w:szCs w:val="24"/>
        </w:rPr>
        <w:t>składa wraz z ofertą, zobowiązanie podmiotu udostępniającego zasoby do oddania mu do dyspozycji niezbędnych</w:t>
      </w:r>
      <w:r w:rsidR="00A1361D">
        <w:rPr>
          <w:rFonts w:asciiTheme="minorHAnsi" w:hAnsiTheme="minorHAnsi" w:cstheme="minorHAnsi"/>
          <w:sz w:val="24"/>
          <w:szCs w:val="24"/>
        </w:rPr>
        <w:t xml:space="preserve"> zasobów na potrzeby realizacji zamówienia</w:t>
      </w:r>
      <w:r w:rsidR="005E2BFE">
        <w:rPr>
          <w:rFonts w:asciiTheme="minorHAnsi" w:hAnsiTheme="minorHAnsi" w:cstheme="minorHAnsi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6D5F0891" w14:textId="77EC550C" w:rsidR="007B3EDD" w:rsidRPr="0096224F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i/>
          <w:iCs/>
          <w:sz w:val="24"/>
          <w:szCs w:val="24"/>
        </w:rPr>
        <w:t xml:space="preserve">Propozycję treści zobowiązania stanowi Formularz  zamieszczony w Rozdziale 3 Tomu I niniejszej </w:t>
      </w:r>
      <w:r w:rsidR="00FE435B">
        <w:rPr>
          <w:rFonts w:asciiTheme="minorHAnsi" w:hAnsiTheme="minorHAnsi" w:cstheme="minorHAnsi"/>
          <w:i/>
          <w:iCs/>
          <w:sz w:val="24"/>
          <w:szCs w:val="24"/>
        </w:rPr>
        <w:t>SWZ</w:t>
      </w:r>
      <w:r w:rsidRPr="0096224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2FD2625E" w14:textId="544832CB" w:rsidR="005E2BFE" w:rsidRDefault="00782994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Zobowiązanie podmiotu udostępniającego zasoby, o którym mowa w pkt. 10.3., potwierdza, że stosunek łączący wykonawcę z podmiotami udostępniającymi zasoby  gwarantuje rzeczywisty dostęp do tych zasobów oraz określa w szczególności:</w:t>
      </w:r>
    </w:p>
    <w:p w14:paraId="70D16E62" w14:textId="3A38A01C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Zakres dostępnych Wykonawcy zasobów podmiotu udostępniającego zasoby,</w:t>
      </w:r>
    </w:p>
    <w:p w14:paraId="2963226C" w14:textId="536ED4BD" w:rsidR="00782994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Sposób i okres </w:t>
      </w:r>
      <w:r w:rsidR="00A15CD6">
        <w:rPr>
          <w:rFonts w:asciiTheme="minorHAnsi" w:hAnsiTheme="minorHAnsi" w:cstheme="minorHAnsi"/>
          <w:sz w:val="24"/>
          <w:szCs w:val="24"/>
        </w:rPr>
        <w:t>udostępnienia Wykonawcy i wykorzystania przez niego zasobów podmiotu udostępniającego te zasoby przy wykonywaniu zamówienia</w:t>
      </w:r>
    </w:p>
    <w:p w14:paraId="76BB208F" w14:textId="18977B5C" w:rsidR="00A15CD6" w:rsidRDefault="00A15CD6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Czy i w jakim zakresie podmiot udostępniający zasoby, na zdolnościach którego Wykonawca polega w odniesieniu do warunków udziału w p</w:t>
      </w:r>
      <w:r w:rsidR="00D709DB">
        <w:rPr>
          <w:rFonts w:asciiTheme="minorHAnsi" w:hAnsiTheme="minorHAnsi" w:cstheme="minorHAnsi"/>
          <w:sz w:val="24"/>
          <w:szCs w:val="24"/>
        </w:rPr>
        <w:t>ostępowaniu dotyczących wykształ</w:t>
      </w:r>
      <w:r>
        <w:rPr>
          <w:rFonts w:asciiTheme="minorHAnsi" w:hAnsiTheme="minorHAnsi" w:cstheme="minorHAnsi"/>
          <w:sz w:val="24"/>
          <w:szCs w:val="24"/>
        </w:rPr>
        <w:t xml:space="preserve">cenia, kwalifikacji zawodowych lub doświadczenia, </w:t>
      </w:r>
      <w:r w:rsidR="00D709DB">
        <w:rPr>
          <w:rFonts w:asciiTheme="minorHAnsi" w:hAnsiTheme="minorHAnsi" w:cstheme="minorHAnsi"/>
          <w:sz w:val="24"/>
          <w:szCs w:val="24"/>
        </w:rPr>
        <w:t xml:space="preserve">zrealizuje </w:t>
      </w:r>
      <w:r>
        <w:rPr>
          <w:rFonts w:asciiTheme="minorHAnsi" w:hAnsiTheme="minorHAnsi" w:cstheme="minorHAnsi"/>
          <w:sz w:val="24"/>
          <w:szCs w:val="24"/>
        </w:rPr>
        <w:t>usługi, których wskazane zdolności dotyczą.</w:t>
      </w:r>
    </w:p>
    <w:p w14:paraId="71D882E2" w14:textId="7D0C1997" w:rsidR="007B3EDD" w:rsidRPr="0096224F" w:rsidRDefault="001F30AF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69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oceni, czy udostępniane Wykonawcy przez inne podmioty zdolności techniczne lub zawodowe, pozwalają na wykazanie przez Wykonawcę spełniania warunków udziału w postępowaniu oraz zbada, czy nie zachodzą wobec tego podmiotu podstawy wykluczenia, </w:t>
      </w:r>
      <w:r w:rsidR="00A15CD6">
        <w:rPr>
          <w:rFonts w:asciiTheme="minorHAnsi" w:hAnsiTheme="minorHAnsi" w:cstheme="minorHAnsi"/>
          <w:sz w:val="24"/>
          <w:szCs w:val="24"/>
        </w:rPr>
        <w:t xml:space="preserve">które zostały przewidziane względem </w:t>
      </w:r>
      <w:r w:rsidR="00E34521">
        <w:rPr>
          <w:rFonts w:asciiTheme="minorHAnsi" w:hAnsiTheme="minorHAnsi" w:cstheme="minorHAnsi"/>
          <w:sz w:val="24"/>
          <w:szCs w:val="24"/>
        </w:rPr>
        <w:t>Wykonawcy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9D44B49" w14:textId="5555F3F9" w:rsidR="007B3EDD" w:rsidRPr="002E3F86" w:rsidRDefault="001F30AF" w:rsidP="00C221C6">
      <w:pPr>
        <w:pStyle w:val="Teksttreci0"/>
        <w:numPr>
          <w:ilvl w:val="0"/>
          <w:numId w:val="8"/>
        </w:numPr>
        <w:shd w:val="clear" w:color="auto" w:fill="auto"/>
        <w:tabs>
          <w:tab w:val="left" w:pos="695"/>
        </w:tabs>
        <w:spacing w:after="0" w:line="360" w:lineRule="auto"/>
        <w:ind w:left="1120" w:hanging="400"/>
        <w:rPr>
          <w:rFonts w:asciiTheme="minorHAnsi" w:hAnsiTheme="minorHAnsi" w:cstheme="minorHAnsi"/>
          <w:sz w:val="24"/>
          <w:szCs w:val="24"/>
        </w:rPr>
      </w:pPr>
      <w:r w:rsidRPr="002E3F86">
        <w:rPr>
          <w:rFonts w:asciiTheme="minorHAnsi" w:hAnsiTheme="minorHAnsi" w:cstheme="minorHAnsi"/>
          <w:sz w:val="24"/>
          <w:szCs w:val="24"/>
        </w:rPr>
        <w:t>Jeżeli zdolności techniczne lub zawodowe podmiotu</w:t>
      </w:r>
      <w:r w:rsidR="00E34521" w:rsidRPr="002E3F86">
        <w:rPr>
          <w:rFonts w:asciiTheme="minorHAnsi" w:hAnsiTheme="minorHAnsi" w:cstheme="minorHAnsi"/>
          <w:sz w:val="24"/>
          <w:szCs w:val="24"/>
        </w:rPr>
        <w:t xml:space="preserve"> udostępniającego zasoby </w:t>
      </w:r>
      <w:r w:rsidRPr="002E3F86">
        <w:rPr>
          <w:rFonts w:asciiTheme="minorHAnsi" w:hAnsiTheme="minorHAnsi" w:cstheme="minorHAnsi"/>
          <w:sz w:val="24"/>
          <w:szCs w:val="24"/>
        </w:rPr>
        <w:t xml:space="preserve">nie potwierdzają spełnienia przez Wykonawcę warunków udziału </w:t>
      </w:r>
      <w:r w:rsidR="00E34521" w:rsidRPr="002E3F86">
        <w:rPr>
          <w:rFonts w:asciiTheme="minorHAnsi" w:hAnsiTheme="minorHAnsi" w:cstheme="minorHAnsi"/>
          <w:sz w:val="24"/>
          <w:szCs w:val="24"/>
        </w:rPr>
        <w:t>w postepowaniu, lub zachodzą wobec tego podmiotu podstawy wykluczenia</w:t>
      </w:r>
      <w:r w:rsidR="002E3F86" w:rsidRPr="002E3F86">
        <w:rPr>
          <w:rFonts w:asciiTheme="minorHAnsi" w:hAnsiTheme="minorHAnsi" w:cstheme="minorHAnsi"/>
          <w:sz w:val="24"/>
          <w:szCs w:val="24"/>
        </w:rPr>
        <w:t xml:space="preserve">, Zamawiający zażąda, aby Wykonawca </w:t>
      </w:r>
      <w:r w:rsidRPr="002E3F86">
        <w:rPr>
          <w:rFonts w:asciiTheme="minorHAnsi" w:hAnsiTheme="minorHAnsi" w:cstheme="minorHAnsi"/>
          <w:sz w:val="24"/>
          <w:szCs w:val="24"/>
        </w:rPr>
        <w:t>w terminie określonym przez Zamawiającego</w:t>
      </w:r>
      <w:r w:rsidR="002E3F86">
        <w:rPr>
          <w:rFonts w:asciiTheme="minorHAnsi" w:hAnsiTheme="minorHAnsi" w:cstheme="minorHAnsi"/>
          <w:sz w:val="24"/>
          <w:szCs w:val="24"/>
        </w:rPr>
        <w:t xml:space="preserve"> </w:t>
      </w:r>
      <w:r w:rsidRPr="002E3F86">
        <w:rPr>
          <w:rFonts w:asciiTheme="minorHAnsi" w:hAnsiTheme="minorHAnsi" w:cstheme="minorHAnsi"/>
          <w:sz w:val="24"/>
          <w:szCs w:val="24"/>
        </w:rPr>
        <w:t xml:space="preserve">zastąpił ten podmiot innym podmiotem lub podmiotami </w:t>
      </w:r>
      <w:r w:rsidR="002E3F86">
        <w:rPr>
          <w:rFonts w:asciiTheme="minorHAnsi" w:hAnsiTheme="minorHAnsi" w:cstheme="minorHAnsi"/>
          <w:sz w:val="24"/>
          <w:szCs w:val="24"/>
        </w:rPr>
        <w:t>al</w:t>
      </w:r>
      <w:r w:rsidR="00152274">
        <w:rPr>
          <w:rFonts w:asciiTheme="minorHAnsi" w:hAnsiTheme="minorHAnsi" w:cstheme="minorHAnsi"/>
          <w:sz w:val="24"/>
          <w:szCs w:val="24"/>
        </w:rPr>
        <w:t>bo wykazał, że samodzielnie speł</w:t>
      </w:r>
      <w:r w:rsidR="002E3F86">
        <w:rPr>
          <w:rFonts w:asciiTheme="minorHAnsi" w:hAnsiTheme="minorHAnsi" w:cstheme="minorHAnsi"/>
          <w:sz w:val="24"/>
          <w:szCs w:val="24"/>
        </w:rPr>
        <w:t xml:space="preserve">nia warunki udziału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2E3F86">
        <w:rPr>
          <w:rFonts w:asciiTheme="minorHAnsi" w:hAnsiTheme="minorHAnsi" w:cstheme="minorHAnsi"/>
          <w:sz w:val="24"/>
          <w:szCs w:val="24"/>
        </w:rPr>
        <w:t>w postępowaniu.</w:t>
      </w:r>
    </w:p>
    <w:p w14:paraId="431D184E" w14:textId="5D7D7411" w:rsidR="007B3EDD" w:rsidRDefault="001F30AF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9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</w:t>
      </w:r>
      <w:r w:rsidR="00497016">
        <w:rPr>
          <w:rFonts w:asciiTheme="minorHAnsi" w:hAnsiTheme="minorHAnsi" w:cstheme="minorHAnsi"/>
          <w:sz w:val="24"/>
          <w:szCs w:val="24"/>
        </w:rPr>
        <w:t xml:space="preserve"> nie może</w:t>
      </w:r>
      <w:r w:rsidR="002E3F86">
        <w:rPr>
          <w:rFonts w:asciiTheme="minorHAnsi" w:hAnsiTheme="minorHAnsi" w:cstheme="minorHAnsi"/>
          <w:sz w:val="24"/>
          <w:szCs w:val="24"/>
        </w:rPr>
        <w:t xml:space="preserve">, po upływie terminu składania ofert, powoływać się na zdolności podmiotów udostępniających zasoby, jeżeli na etapie </w:t>
      </w:r>
      <w:r w:rsidR="00BF2AA0">
        <w:rPr>
          <w:rFonts w:asciiTheme="minorHAnsi" w:hAnsiTheme="minorHAnsi" w:cstheme="minorHAnsi"/>
          <w:sz w:val="24"/>
          <w:szCs w:val="24"/>
        </w:rPr>
        <w:t>składania ofert nie polega</w:t>
      </w:r>
      <w:r w:rsidR="00152274">
        <w:rPr>
          <w:rFonts w:asciiTheme="minorHAnsi" w:hAnsiTheme="minorHAnsi" w:cstheme="minorHAnsi"/>
          <w:sz w:val="24"/>
          <w:szCs w:val="24"/>
        </w:rPr>
        <w:t>ł</w:t>
      </w:r>
      <w:r w:rsidR="00BF2AA0">
        <w:rPr>
          <w:rFonts w:asciiTheme="minorHAnsi" w:hAnsiTheme="minorHAnsi" w:cstheme="minorHAnsi"/>
          <w:sz w:val="24"/>
          <w:szCs w:val="24"/>
        </w:rPr>
        <w:t xml:space="preserve"> on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BF2AA0">
        <w:rPr>
          <w:rFonts w:asciiTheme="minorHAnsi" w:hAnsiTheme="minorHAnsi" w:cstheme="minorHAnsi"/>
          <w:sz w:val="24"/>
          <w:szCs w:val="24"/>
        </w:rPr>
        <w:lastRenderedPageBreak/>
        <w:t>w danym zakresie  na zdolnościach lub podmiotów udostępniających zasoby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AB20AF3" w14:textId="0D60900D" w:rsidR="00152274" w:rsidRPr="0096224F" w:rsidRDefault="00152274" w:rsidP="008D57AE">
      <w:pPr>
        <w:pStyle w:val="Teksttreci0"/>
        <w:numPr>
          <w:ilvl w:val="1"/>
          <w:numId w:val="48"/>
        </w:numPr>
        <w:shd w:val="clear" w:color="auto" w:fill="auto"/>
        <w:tabs>
          <w:tab w:val="left" w:pos="79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Wykonawca, w przypadku polegania na zdolnościach lub sytuacji podmiotów udostępniających zasoby, przedstawia, wraz z oświadczeniami, o których mowa w pkt. 9.1. (art. 125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), także </w:t>
      </w:r>
      <w:r w:rsidR="003700E0">
        <w:rPr>
          <w:rFonts w:asciiTheme="minorHAnsi" w:hAnsiTheme="minorHAnsi" w:cstheme="minorHAnsi"/>
          <w:sz w:val="24"/>
          <w:szCs w:val="24"/>
        </w:rPr>
        <w:t>oświadczenia podmiotu udostępniającego zasoby, potwierdzające brak podstaw wykluczenia tego podmiotu oraz odpowiednio spełnianie warunków udziału w postępowaniu, w zakresie w jakim Wykonawca powołuje się na jego zasoby.</w:t>
      </w:r>
    </w:p>
    <w:p w14:paraId="4E3A3BCE" w14:textId="12F3C7A1" w:rsidR="007B3EDD" w:rsidRPr="00152274" w:rsidRDefault="001F30AF" w:rsidP="00080BB3">
      <w:pPr>
        <w:pStyle w:val="Teksttreci20"/>
        <w:shd w:val="clear" w:color="auto" w:fill="auto"/>
        <w:spacing w:after="0" w:line="360" w:lineRule="auto"/>
        <w:ind w:left="567" w:hanging="567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b/>
          <w:bCs/>
          <w:sz w:val="24"/>
          <w:szCs w:val="24"/>
        </w:rPr>
        <w:t>11. INFORMACJA DLA WYKONAWCÓW WSPÓLNIE UBIEGAJĄCYCH SIĘ O UDZIELENIE ZAMÓW</w:t>
      </w:r>
      <w:r w:rsidR="00152274" w:rsidRPr="00152274">
        <w:rPr>
          <w:rFonts w:asciiTheme="minorHAnsi" w:hAnsiTheme="minorHAnsi" w:cstheme="minorHAnsi"/>
          <w:b/>
          <w:bCs/>
          <w:sz w:val="24"/>
          <w:szCs w:val="24"/>
        </w:rPr>
        <w:t>IENIA.</w:t>
      </w:r>
    </w:p>
    <w:p w14:paraId="2B153504" w14:textId="77777777" w:rsidR="007B3EDD" w:rsidRPr="00152274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152274">
        <w:rPr>
          <w:rFonts w:asciiTheme="minorHAnsi" w:hAnsiTheme="minorHAnsi"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 xml:space="preserve">o udzielenie zamówienia albo reprezentowania w postępowaniu i zawarcia umowy </w:t>
      </w:r>
      <w:r w:rsidR="000F67C2" w:rsidRPr="00152274">
        <w:rPr>
          <w:rFonts w:asciiTheme="minorHAnsi" w:hAnsiTheme="minorHAnsi" w:cstheme="minorHAnsi"/>
          <w:sz w:val="24"/>
          <w:szCs w:val="24"/>
        </w:rPr>
        <w:br/>
      </w:r>
      <w:r w:rsidRPr="00152274">
        <w:rPr>
          <w:rFonts w:asciiTheme="minorHAnsi" w:hAnsiTheme="minorHAnsi" w:cstheme="minorHAnsi"/>
          <w:sz w:val="24"/>
          <w:szCs w:val="24"/>
        </w:rPr>
        <w:t>w sprawie zamówienia publicznego.</w:t>
      </w:r>
    </w:p>
    <w:p w14:paraId="679F927F" w14:textId="65D2C763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Wykonawców wspólnie ubiegających się o udzielenie zamówienia, żaden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nich nie może podlegać</w:t>
      </w:r>
      <w:r w:rsidR="00152274">
        <w:rPr>
          <w:rFonts w:asciiTheme="minorHAnsi" w:hAnsiTheme="minorHAnsi" w:cstheme="minorHAnsi"/>
          <w:sz w:val="24"/>
          <w:szCs w:val="24"/>
        </w:rPr>
        <w:t xml:space="preserve"> wykluczeniu na podstawie art. 108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ust. 1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, oraz </w:t>
      </w:r>
      <w:r w:rsidR="00A213A3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w przypadkach, o których mowa w pkt 8.2. IDW, natomiast spełnianie warunków udziału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postępowaniu Wykonawcy wykazują zgodnie z pkt 7.2. IDW.</w:t>
      </w:r>
    </w:p>
    <w:p w14:paraId="6FC40D3E" w14:textId="59BD462B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wspólnego ubiegania się o zamówienie przez Wykonawców, oświadczenia, </w:t>
      </w:r>
      <w:r w:rsidR="000F67C2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których mowa w pkt. 9.2. IDW składa każdy z Wykonawców</w:t>
      </w:r>
      <w:r w:rsidR="00152274">
        <w:rPr>
          <w:rFonts w:asciiTheme="minorHAnsi" w:hAnsiTheme="minorHAnsi" w:cstheme="minorHAnsi"/>
          <w:sz w:val="24"/>
          <w:szCs w:val="24"/>
        </w:rPr>
        <w:t xml:space="preserve"> (art. 125 ustawy </w:t>
      </w:r>
      <w:proofErr w:type="spellStart"/>
      <w:r w:rsidR="00152274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52274">
        <w:rPr>
          <w:rFonts w:asciiTheme="minorHAnsi" w:hAnsiTheme="minorHAnsi" w:cstheme="minorHAnsi"/>
          <w:sz w:val="24"/>
          <w:szCs w:val="24"/>
        </w:rPr>
        <w:t>)</w:t>
      </w:r>
      <w:r w:rsidRPr="0096224F">
        <w:rPr>
          <w:rFonts w:asciiTheme="minorHAnsi" w:hAnsiTheme="minorHAnsi" w:cstheme="minorHAnsi"/>
          <w:sz w:val="24"/>
          <w:szCs w:val="24"/>
        </w:rPr>
        <w:t xml:space="preserve">. </w:t>
      </w:r>
      <w:r w:rsidR="00152274">
        <w:rPr>
          <w:rFonts w:asciiTheme="minorHAnsi" w:hAnsiTheme="minorHAnsi" w:cstheme="minorHAnsi"/>
          <w:sz w:val="24"/>
          <w:szCs w:val="24"/>
        </w:rPr>
        <w:t>Oświadczenia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te potwierdzają</w:t>
      </w:r>
      <w:r w:rsidR="00152274">
        <w:rPr>
          <w:rFonts w:asciiTheme="minorHAnsi" w:hAnsiTheme="minorHAnsi" w:cstheme="minorHAnsi"/>
          <w:sz w:val="24"/>
          <w:szCs w:val="24"/>
        </w:rPr>
        <w:t xml:space="preserve"> </w:t>
      </w:r>
      <w:r w:rsidR="00152274" w:rsidRPr="0096224F">
        <w:rPr>
          <w:rFonts w:asciiTheme="minorHAnsi" w:hAnsiTheme="minorHAnsi" w:cstheme="minorHAnsi"/>
          <w:sz w:val="24"/>
          <w:szCs w:val="24"/>
        </w:rPr>
        <w:t>brak podstaw wykluczenia</w:t>
      </w:r>
      <w:r w:rsidR="00152274">
        <w:rPr>
          <w:rFonts w:asciiTheme="minorHAnsi" w:hAnsiTheme="minorHAnsi" w:cstheme="minorHAnsi"/>
          <w:sz w:val="24"/>
          <w:szCs w:val="24"/>
        </w:rPr>
        <w:t xml:space="preserve"> oraz</w:t>
      </w:r>
      <w:r w:rsidRPr="0096224F">
        <w:rPr>
          <w:rFonts w:asciiTheme="minorHAnsi" w:hAnsiTheme="minorHAnsi" w:cstheme="minorHAnsi"/>
          <w:sz w:val="24"/>
          <w:szCs w:val="24"/>
        </w:rPr>
        <w:t xml:space="preserve"> spełnianie waru</w:t>
      </w:r>
      <w:r w:rsidR="00152274">
        <w:rPr>
          <w:rFonts w:asciiTheme="minorHAnsi" w:hAnsiTheme="minorHAnsi" w:cstheme="minorHAnsi"/>
          <w:sz w:val="24"/>
          <w:szCs w:val="24"/>
        </w:rPr>
        <w:t>nków udziału w postępowaniu</w:t>
      </w:r>
      <w:r w:rsidRPr="0096224F">
        <w:rPr>
          <w:rFonts w:asciiTheme="minorHAnsi" w:hAnsiTheme="minorHAnsi" w:cstheme="minorHAnsi"/>
          <w:sz w:val="24"/>
          <w:szCs w:val="24"/>
        </w:rPr>
        <w:t xml:space="preserve"> w zakresie, w </w:t>
      </w:r>
      <w:r w:rsidR="00152274">
        <w:rPr>
          <w:rFonts w:asciiTheme="minorHAnsi" w:hAnsiTheme="minorHAnsi" w:cstheme="minorHAnsi"/>
          <w:sz w:val="24"/>
          <w:szCs w:val="24"/>
        </w:rPr>
        <w:t>jakim</w:t>
      </w:r>
      <w:r w:rsidRPr="0096224F">
        <w:rPr>
          <w:rFonts w:asciiTheme="minorHAnsi" w:hAnsiTheme="minorHAnsi" w:cstheme="minorHAnsi"/>
          <w:sz w:val="24"/>
          <w:szCs w:val="24"/>
        </w:rPr>
        <w:t xml:space="preserve"> każdy z Wykonawców wykazuje spełnianie warunków udziału w postępowan</w:t>
      </w:r>
      <w:r w:rsidR="00152274">
        <w:rPr>
          <w:rFonts w:asciiTheme="minorHAnsi" w:hAnsiTheme="minorHAnsi" w:cstheme="minorHAnsi"/>
          <w:sz w:val="24"/>
          <w:szCs w:val="24"/>
        </w:rPr>
        <w:t>iu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2E579691" w14:textId="77777777" w:rsidR="00E13B1D" w:rsidRPr="00E13B1D" w:rsidRDefault="00E13B1D" w:rsidP="00E13B1D">
      <w:pPr>
        <w:numPr>
          <w:ilvl w:val="0"/>
          <w:numId w:val="10"/>
        </w:numPr>
        <w:tabs>
          <w:tab w:val="left" w:pos="0"/>
        </w:tabs>
        <w:spacing w:line="360" w:lineRule="auto"/>
        <w:ind w:left="709" w:hanging="709"/>
        <w:rPr>
          <w:rFonts w:ascii="Calibri" w:eastAsia="Verdana" w:hAnsi="Calibri" w:cs="Calibri"/>
        </w:rPr>
      </w:pPr>
      <w:r w:rsidRPr="00E13B1D">
        <w:rPr>
          <w:rFonts w:ascii="Calibri" w:eastAsia="Verdana" w:hAnsi="Calibri" w:cs="Calibri"/>
        </w:rPr>
        <w:t xml:space="preserve">Oświadczenia podmiotów składających ofertę wspólnie składane są </w:t>
      </w:r>
      <w:r w:rsidRPr="00E13B1D">
        <w:rPr>
          <w:rFonts w:ascii="Calibri" w:eastAsia="Verdana" w:hAnsi="Calibri" w:cs="Calibri"/>
          <w:b/>
          <w:bCs/>
        </w:rPr>
        <w:t xml:space="preserve">w formie elektronicznej  lub w postaci elektronicznej opatrzonej </w:t>
      </w:r>
      <w:r w:rsidRPr="00E13B1D">
        <w:rPr>
          <w:rFonts w:ascii="Calibri" w:eastAsia="Verdana" w:hAnsi="Calibri" w:cs="Calibri"/>
          <w:b/>
        </w:rPr>
        <w:t>podpisem zaufanym lub podpisem osobistym</w:t>
      </w:r>
      <w:r w:rsidRPr="00E13B1D">
        <w:rPr>
          <w:rFonts w:ascii="Calibri" w:eastAsia="Verdana" w:hAnsi="Calibri" w:cs="Calibri"/>
        </w:rPr>
        <w:t xml:space="preserve"> przez każdego z nich w zakresie, w jakim potwierdzają okoliczności, o których mowa w art. 125 ust 1 ustawy </w:t>
      </w:r>
      <w:proofErr w:type="spellStart"/>
      <w:r w:rsidRPr="00E13B1D">
        <w:rPr>
          <w:rFonts w:ascii="Calibri" w:eastAsia="Verdana" w:hAnsi="Calibri" w:cs="Calibri"/>
        </w:rPr>
        <w:t>Pzp</w:t>
      </w:r>
      <w:proofErr w:type="spellEnd"/>
      <w:r w:rsidRPr="00E13B1D">
        <w:rPr>
          <w:rFonts w:ascii="Calibri" w:eastAsia="Verdana" w:hAnsi="Calibri" w:cs="Calibri"/>
        </w:rPr>
        <w:t>.</w:t>
      </w:r>
    </w:p>
    <w:p w14:paraId="6F860DC4" w14:textId="4DD8EB80" w:rsidR="007B3EDD" w:rsidRPr="0096224F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 przypadku wspólnego ubiegania się o zamówienie przez Wykonawców są oni zobowiązani złożyć dokumenty i oświa</w:t>
      </w:r>
      <w:r w:rsidR="00C221C6">
        <w:rPr>
          <w:rFonts w:asciiTheme="minorHAnsi" w:hAnsiTheme="minorHAnsi" w:cstheme="minorHAnsi"/>
          <w:sz w:val="24"/>
          <w:szCs w:val="24"/>
        </w:rPr>
        <w:t>dczenia o których mowa w pkt 9</w:t>
      </w:r>
      <w:r w:rsidR="005B68DA">
        <w:rPr>
          <w:rFonts w:asciiTheme="minorHAnsi" w:hAnsiTheme="minorHAnsi" w:cstheme="minorHAnsi"/>
          <w:sz w:val="24"/>
          <w:szCs w:val="24"/>
        </w:rPr>
        <w:t>, przy czym</w:t>
      </w:r>
      <w:r w:rsidRPr="0096224F">
        <w:rPr>
          <w:rFonts w:asciiTheme="minorHAnsi" w:hAnsiTheme="minorHAnsi" w:cstheme="minorHAnsi"/>
          <w:sz w:val="24"/>
          <w:szCs w:val="24"/>
        </w:rPr>
        <w:t>:</w:t>
      </w:r>
    </w:p>
    <w:p w14:paraId="04CB0142" w14:textId="127E4201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left="1060" w:hanging="3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9.3.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odpowiednio Wykonawca / Wykonawcy, który/którzy wykazuje/ą spełnianie warunku, w zakresie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na zasadach opisanych w pkt 7.2 IDW.</w:t>
      </w:r>
    </w:p>
    <w:p w14:paraId="7AFBE790" w14:textId="20D2C050" w:rsidR="007B3EDD" w:rsidRPr="0096224F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firstLine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lastRenderedPageBreak/>
        <w:t>dokumenty i oświadc</w:t>
      </w:r>
      <w:r w:rsidR="00276C58">
        <w:rPr>
          <w:rFonts w:asciiTheme="minorHAnsi" w:hAnsiTheme="minorHAnsi" w:cstheme="minorHAnsi"/>
          <w:sz w:val="24"/>
          <w:szCs w:val="24"/>
        </w:rPr>
        <w:t>zenia o których mowa w pkt 9.4.</w:t>
      </w:r>
      <w:r w:rsidRPr="0096224F">
        <w:rPr>
          <w:rFonts w:asciiTheme="minorHAnsi" w:hAnsiTheme="minorHAnsi" w:cstheme="minorHAnsi"/>
          <w:sz w:val="24"/>
          <w:szCs w:val="24"/>
        </w:rPr>
        <w:t xml:space="preserve"> składa każdy z nich.</w:t>
      </w:r>
    </w:p>
    <w:p w14:paraId="2CEF6E0F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bookmarkStart w:id="25" w:name="bookmark24"/>
      <w:bookmarkStart w:id="26" w:name="bookmark25"/>
      <w:r w:rsidRPr="0096224F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5"/>
      <w:bookmarkEnd w:id="26"/>
    </w:p>
    <w:p w14:paraId="5DB8F18B" w14:textId="10B6D33E" w:rsidR="00731B61" w:rsidRPr="00276C5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postępowaniu komunikacja między Zamawiającym a Wykonawcami </w:t>
      </w:r>
      <w:r w:rsidR="00B66C5E">
        <w:rPr>
          <w:rFonts w:asciiTheme="minorHAnsi" w:hAnsiTheme="minorHAnsi" w:cstheme="minorHAnsi"/>
          <w:sz w:val="24"/>
          <w:szCs w:val="24"/>
        </w:rPr>
        <w:t xml:space="preserve">, w tym składanie wszelkich oświadczeń, wniosków, zawiadomień oraz informacji 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odbywa się elektronicznie za pośrednictwem platformy zakupowej </w:t>
      </w:r>
      <w:proofErr w:type="spellStart"/>
      <w:r w:rsidR="00B66C5E" w:rsidRPr="00276C58">
        <w:rPr>
          <w:rFonts w:asciiTheme="minorHAnsi" w:hAnsiTheme="minorHAnsi" w:cstheme="minorHAnsi"/>
          <w:sz w:val="24"/>
          <w:szCs w:val="24"/>
        </w:rPr>
        <w:t>OpenNexus</w:t>
      </w:r>
      <w:proofErr w:type="spellEnd"/>
      <w:r w:rsidR="00B66C5E" w:rsidRPr="00276C58">
        <w:rPr>
          <w:rFonts w:asciiTheme="minorHAnsi" w:hAnsiTheme="minorHAnsi" w:cstheme="minorHAnsi"/>
          <w:sz w:val="24"/>
          <w:szCs w:val="24"/>
        </w:rPr>
        <w:t xml:space="preserve"> dostępnej pod adresem </w:t>
      </w:r>
      <w:hyperlink r:id="rId11" w:history="1">
        <w:r w:rsidR="00B66C5E" w:rsidRPr="00276C58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i formularza „WYŚLIJ WIADOMOŚĆ” dostępnego na stronie dotyczącej danego postępowania.</w:t>
      </w:r>
      <w:r w:rsidR="00B66C5E" w:rsidRPr="00276C5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6C5E" w:rsidRPr="00276C58">
        <w:rPr>
          <w:rFonts w:asciiTheme="minorHAnsi" w:hAnsiTheme="minorHAnsi" w:cstheme="minorHAnsi"/>
          <w:sz w:val="24"/>
          <w:szCs w:val="24"/>
        </w:rPr>
        <w:t>Za datę wpływu oświadczeń, wniosk</w:t>
      </w:r>
      <w:r w:rsidR="000E5237" w:rsidRPr="00276C58">
        <w:rPr>
          <w:rFonts w:asciiTheme="minorHAnsi" w:hAnsiTheme="minorHAnsi" w:cstheme="minorHAnsi"/>
          <w:sz w:val="24"/>
          <w:szCs w:val="24"/>
        </w:rPr>
        <w:t>ó</w:t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w, zawiadomień oraz informacji przyjmuje się datę ich wczytania na platformie.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B66C5E" w:rsidRPr="00276C58">
        <w:rPr>
          <w:rFonts w:asciiTheme="minorHAnsi" w:hAnsiTheme="minorHAnsi" w:cstheme="minorHAnsi"/>
          <w:sz w:val="24"/>
          <w:szCs w:val="24"/>
        </w:rPr>
        <w:t xml:space="preserve">W korespondencji kierowanej do Zamawiającego </w:t>
      </w:r>
      <w:r w:rsidR="00731B61" w:rsidRPr="00276C58">
        <w:rPr>
          <w:rFonts w:asciiTheme="minorHAnsi" w:hAnsiTheme="minorHAnsi" w:cstheme="minorHAnsi"/>
          <w:sz w:val="24"/>
          <w:szCs w:val="24"/>
        </w:rPr>
        <w:t xml:space="preserve">Wykonawca powinien posługiwać się numerem sprawy określonym w </w:t>
      </w:r>
      <w:r w:rsidR="00FE435B" w:rsidRPr="00276C58">
        <w:rPr>
          <w:rFonts w:asciiTheme="minorHAnsi" w:hAnsiTheme="minorHAnsi" w:cstheme="minorHAnsi"/>
          <w:sz w:val="24"/>
          <w:szCs w:val="24"/>
        </w:rPr>
        <w:t>SWZ</w:t>
      </w:r>
      <w:r w:rsidR="00731B61" w:rsidRPr="00276C58">
        <w:rPr>
          <w:rFonts w:asciiTheme="minorHAnsi" w:hAnsiTheme="minorHAnsi" w:cstheme="minorHAnsi"/>
          <w:sz w:val="24"/>
          <w:szCs w:val="24"/>
        </w:rPr>
        <w:t>.</w:t>
      </w:r>
    </w:p>
    <w:p w14:paraId="785DFAE8" w14:textId="791F2659" w:rsidR="007B3EDD" w:rsidRDefault="00731B6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Zamawiający dopuszcza przekazywanie zawiadomień, oświadczeń, wniosków oraz informacji za pośrednictwem poczty elektronicznej na adres</w:t>
      </w:r>
      <w:r w:rsidR="00D709DB">
        <w:rPr>
          <w:rFonts w:asciiTheme="minorHAnsi" w:hAnsiTheme="minorHAnsi" w:cstheme="minorHAnsi"/>
          <w:sz w:val="24"/>
          <w:szCs w:val="24"/>
        </w:rPr>
        <w:t xml:space="preserve">y </w:t>
      </w:r>
      <w:hyperlink r:id="rId12" w:history="1">
        <w:r w:rsidR="00BA4928" w:rsidRPr="00550373">
          <w:rPr>
            <w:rStyle w:val="Hipercze"/>
            <w:rFonts w:asciiTheme="minorHAnsi" w:hAnsiTheme="minorHAnsi" w:cstheme="minorHAnsi"/>
            <w:sz w:val="24"/>
            <w:szCs w:val="24"/>
          </w:rPr>
          <w:t>magdalena.przewiezlikowska@gops.bialeblota.pl</w:t>
        </w:r>
      </w:hyperlink>
      <w:r w:rsidR="00D709DB">
        <w:rPr>
          <w:rFonts w:asciiTheme="minorHAnsi" w:hAnsiTheme="minorHAnsi" w:cstheme="minorHAnsi"/>
          <w:sz w:val="24"/>
          <w:szCs w:val="24"/>
        </w:rPr>
        <w:t xml:space="preserve"> oraz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</w:p>
    <w:p w14:paraId="486F7EBB" w14:textId="77777777" w:rsidR="00B04088" w:rsidRPr="00731B61" w:rsidRDefault="001F30AF" w:rsidP="00990B8A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31B61">
        <w:rPr>
          <w:rFonts w:asciiTheme="minorHAnsi" w:hAnsiTheme="minorHAnsi" w:cstheme="minorHAnsi"/>
          <w:sz w:val="24"/>
          <w:szCs w:val="24"/>
        </w:rPr>
        <w:t xml:space="preserve">Zamawiający wyznacza </w:t>
      </w:r>
      <w:r w:rsidR="00B04088" w:rsidRPr="00731B61">
        <w:rPr>
          <w:rFonts w:asciiTheme="minorHAnsi" w:hAnsiTheme="minorHAnsi" w:cstheme="minorHAnsi"/>
          <w:sz w:val="24"/>
          <w:szCs w:val="24"/>
        </w:rPr>
        <w:t>do kontaktowania się z Wykonawcami:</w:t>
      </w:r>
    </w:p>
    <w:p w14:paraId="785DADDD" w14:textId="1300550B" w:rsidR="007B3EDD" w:rsidRPr="00A167FD" w:rsidRDefault="001F30AF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 xml:space="preserve">Panią </w:t>
      </w:r>
      <w:r w:rsidR="00BA4928">
        <w:rPr>
          <w:rFonts w:asciiTheme="minorHAnsi" w:hAnsiTheme="minorHAnsi" w:cstheme="minorHAnsi"/>
          <w:sz w:val="24"/>
          <w:szCs w:val="24"/>
        </w:rPr>
        <w:t xml:space="preserve">Magdalenę </w:t>
      </w:r>
      <w:proofErr w:type="spellStart"/>
      <w:r w:rsidR="00BA4928">
        <w:rPr>
          <w:rFonts w:asciiTheme="minorHAnsi" w:hAnsiTheme="minorHAnsi" w:cstheme="minorHAnsi"/>
          <w:sz w:val="24"/>
          <w:szCs w:val="24"/>
        </w:rPr>
        <w:t>Przewięźlikowską</w:t>
      </w:r>
      <w:proofErr w:type="spellEnd"/>
    </w:p>
    <w:p w14:paraId="3CE3E0A3" w14:textId="279915A2" w:rsidR="007B3EDD" w:rsidRPr="0096224F" w:rsidRDefault="00B04088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Theme="minorHAnsi" w:hAnsiTheme="minorHAnsi" w:cstheme="minorHAnsi"/>
          <w:sz w:val="24"/>
          <w:szCs w:val="24"/>
        </w:rPr>
      </w:pPr>
      <w:r w:rsidRPr="00A167FD">
        <w:rPr>
          <w:rFonts w:asciiTheme="minorHAnsi" w:hAnsiTheme="minorHAnsi" w:cstheme="minorHAnsi"/>
          <w:sz w:val="24"/>
          <w:szCs w:val="24"/>
        </w:rPr>
        <w:t>tel. 52 </w:t>
      </w:r>
      <w:r w:rsidR="00657375">
        <w:rPr>
          <w:rFonts w:asciiTheme="minorHAnsi" w:hAnsiTheme="minorHAnsi" w:cstheme="minorHAnsi"/>
          <w:sz w:val="24"/>
          <w:szCs w:val="24"/>
        </w:rPr>
        <w:t>34 94 81</w:t>
      </w:r>
      <w:r w:rsidR="00BA4928">
        <w:rPr>
          <w:rFonts w:asciiTheme="minorHAnsi" w:hAnsiTheme="minorHAnsi" w:cstheme="minorHAnsi"/>
          <w:sz w:val="24"/>
          <w:szCs w:val="24"/>
        </w:rPr>
        <w:t>0</w:t>
      </w:r>
      <w:r w:rsidRPr="00A167FD">
        <w:rPr>
          <w:rFonts w:asciiTheme="minorHAnsi" w:hAnsiTheme="minorHAnsi" w:cstheme="minorHAnsi"/>
          <w:sz w:val="24"/>
          <w:szCs w:val="24"/>
        </w:rPr>
        <w:t xml:space="preserve">, </w:t>
      </w:r>
      <w:r w:rsidR="00BA4928">
        <w:rPr>
          <w:rFonts w:asciiTheme="minorHAnsi" w:hAnsiTheme="minorHAnsi" w:cstheme="minorHAnsi"/>
          <w:sz w:val="24"/>
          <w:szCs w:val="24"/>
        </w:rPr>
        <w:t>magdalena.przewiezlikowska</w:t>
      </w:r>
      <w:r w:rsidR="00657375">
        <w:rPr>
          <w:rFonts w:asciiTheme="minorHAnsi" w:hAnsiTheme="minorHAnsi" w:cstheme="minorHAnsi"/>
          <w:sz w:val="24"/>
          <w:szCs w:val="24"/>
        </w:rPr>
        <w:t>@gops.bialeblota.pl</w:t>
      </w:r>
      <w:r w:rsidR="00B339E7" w:rsidRPr="0096224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2D8FAE" w14:textId="18719B01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Jeżeli Zamawiający lub Wykonawca przekazują oświadczenia, wnioski, </w:t>
      </w:r>
      <w:r w:rsidR="00276C58">
        <w:rPr>
          <w:rFonts w:asciiTheme="minorHAnsi" w:hAnsiTheme="minorHAnsi" w:cstheme="minorHAnsi"/>
          <w:sz w:val="24"/>
          <w:szCs w:val="24"/>
        </w:rPr>
        <w:t>zawiadomienia oraz informacje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 użyciu środków komunikacji elektronicznej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o świadczeniu usług drogą elektroniczną, każda ze stron na żądanie drugiej strony niezwłocznie potwierdza fakt ich otrzymania.</w:t>
      </w:r>
    </w:p>
    <w:p w14:paraId="3B40CECA" w14:textId="62D282C4" w:rsid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t xml:space="preserve">Oświadczenia, o których mowa w pkt 9.1 IDW, Wykonawca zobowiązany jest złożyć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DE16AA">
        <w:rPr>
          <w:rFonts w:asciiTheme="minorHAnsi" w:hAnsiTheme="minorHAnsi" w:cstheme="minorHAnsi"/>
          <w:b/>
          <w:sz w:val="24"/>
          <w:szCs w:val="24"/>
        </w:rPr>
        <w:t xml:space="preserve">w oryginale 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 xml:space="preserve">w formie elektronicznej  lub w postaci elektronicznej opatrzonej </w:t>
      </w:r>
      <w:r w:rsidRPr="00DE16AA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DE16AA">
        <w:rPr>
          <w:rFonts w:asciiTheme="minorHAnsi" w:hAnsiTheme="minorHAnsi" w:cstheme="minorHAnsi"/>
          <w:sz w:val="24"/>
          <w:szCs w:val="24"/>
        </w:rPr>
        <w:t xml:space="preserve"> wraz z Ofertą.</w:t>
      </w:r>
    </w:p>
    <w:p w14:paraId="74CD2262" w14:textId="40EF748A" w:rsidR="00DE16AA" w:rsidRPr="00DE16AA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="Calibri" w:hAnsi="Calibri" w:cs="Calibri"/>
          <w:color w:val="auto"/>
          <w:sz w:val="24"/>
          <w:szCs w:val="24"/>
        </w:rPr>
        <w:t xml:space="preserve">Ofertę składa się pod rygorem nieważności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 xml:space="preserve">w oryginale </w:t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formie elektronicznej  lub </w:t>
      </w:r>
      <w:r w:rsidR="004C4BC2">
        <w:rPr>
          <w:rFonts w:ascii="Calibri" w:hAnsi="Calibri" w:cs="Calibri"/>
          <w:b/>
          <w:bCs/>
          <w:color w:val="auto"/>
          <w:sz w:val="24"/>
          <w:szCs w:val="24"/>
        </w:rPr>
        <w:br/>
      </w:r>
      <w:r w:rsidRPr="00DE16AA">
        <w:rPr>
          <w:rFonts w:ascii="Calibri" w:hAnsi="Calibri" w:cs="Calibri"/>
          <w:b/>
          <w:bCs/>
          <w:color w:val="auto"/>
          <w:sz w:val="24"/>
          <w:szCs w:val="24"/>
        </w:rPr>
        <w:t xml:space="preserve">w postaci elektronicznej opatrzonej </w:t>
      </w:r>
      <w:r w:rsidRPr="00DE16AA">
        <w:rPr>
          <w:rFonts w:ascii="Calibri" w:hAnsi="Calibri" w:cs="Calibri"/>
          <w:b/>
          <w:color w:val="auto"/>
          <w:sz w:val="24"/>
          <w:szCs w:val="24"/>
        </w:rPr>
        <w:t>podpisem zaufanym lub podpisem osobistym</w:t>
      </w:r>
      <w:r>
        <w:rPr>
          <w:rFonts w:ascii="Calibri" w:hAnsi="Calibri" w:cs="Calibri"/>
          <w:b/>
          <w:color w:val="auto"/>
          <w:sz w:val="24"/>
          <w:szCs w:val="24"/>
        </w:rPr>
        <w:t>.</w:t>
      </w:r>
    </w:p>
    <w:p w14:paraId="184E9B70" w14:textId="3D56BC15" w:rsidR="00DE16AA" w:rsidRPr="00DE16AA" w:rsidRDefault="001F30AF" w:rsidP="00DE16AA">
      <w:pPr>
        <w:numPr>
          <w:ilvl w:val="1"/>
          <w:numId w:val="12"/>
        </w:numPr>
        <w:tabs>
          <w:tab w:val="left" w:pos="567"/>
        </w:tabs>
        <w:spacing w:line="360" w:lineRule="auto"/>
        <w:ind w:left="567" w:hanging="567"/>
        <w:rPr>
          <w:rFonts w:ascii="Calibri" w:eastAsia="Verdana" w:hAnsi="Calibri" w:cs="Calibri"/>
          <w:color w:val="auto"/>
        </w:rPr>
      </w:pPr>
      <w:r w:rsidRPr="00DE16AA">
        <w:rPr>
          <w:rFonts w:asciiTheme="minorHAnsi" w:hAnsiTheme="minorHAnsi" w:cstheme="minorHAnsi"/>
        </w:rPr>
        <w:t xml:space="preserve">Oświadczenia lub dokumenty, o których mowa w </w:t>
      </w:r>
      <w:r w:rsidR="00053310" w:rsidRPr="00DE16AA">
        <w:rPr>
          <w:rFonts w:asciiTheme="minorHAnsi" w:hAnsiTheme="minorHAnsi" w:cstheme="minorHAnsi"/>
        </w:rPr>
        <w:t xml:space="preserve">rozporządzeniu Ministra Rozwoju, Pracy </w:t>
      </w:r>
      <w:r w:rsidR="004C4BC2">
        <w:rPr>
          <w:rFonts w:asciiTheme="minorHAnsi" w:hAnsiTheme="minorHAnsi" w:cstheme="minorHAnsi"/>
        </w:rPr>
        <w:br/>
      </w:r>
      <w:r w:rsidR="00053310" w:rsidRPr="00DE16AA">
        <w:rPr>
          <w:rFonts w:asciiTheme="minorHAnsi" w:hAnsiTheme="minorHAnsi" w:cstheme="minorHAnsi"/>
        </w:rPr>
        <w:t xml:space="preserve">i Technologii </w:t>
      </w:r>
      <w:r w:rsidRPr="00DE16AA">
        <w:rPr>
          <w:rFonts w:asciiTheme="minorHAnsi" w:hAnsiTheme="minorHAnsi" w:cstheme="minorHAnsi"/>
        </w:rPr>
        <w:t xml:space="preserve">z dnia </w:t>
      </w:r>
      <w:r w:rsidR="00053310" w:rsidRPr="00DE16AA">
        <w:rPr>
          <w:rFonts w:asciiTheme="minorHAnsi" w:hAnsiTheme="minorHAnsi" w:cstheme="minorHAnsi"/>
        </w:rPr>
        <w:t>23 grudnia 2020 roku</w:t>
      </w:r>
      <w:r w:rsidRPr="00DE16AA">
        <w:rPr>
          <w:rFonts w:asciiTheme="minorHAnsi" w:hAnsiTheme="minorHAnsi" w:cstheme="minorHAnsi"/>
        </w:rPr>
        <w:t xml:space="preserve"> r. w sprawie </w:t>
      </w:r>
      <w:r w:rsidR="00053310" w:rsidRPr="00DE16AA">
        <w:rPr>
          <w:rFonts w:asciiTheme="minorHAnsi" w:hAnsiTheme="minorHAnsi" w:cstheme="minorHAnsi"/>
        </w:rPr>
        <w:t xml:space="preserve">podmiotowych środków dowodowych lub oświadczeń, </w:t>
      </w:r>
      <w:r w:rsidRPr="00DE16AA">
        <w:rPr>
          <w:rFonts w:asciiTheme="minorHAnsi" w:hAnsiTheme="minorHAnsi" w:cstheme="minorHAnsi"/>
        </w:rPr>
        <w:t xml:space="preserve">jakich może żądać zamawiający od Wykonawcy, zwanym dalej „rozporządzeniem", należy złożyć </w:t>
      </w:r>
      <w:r w:rsidR="00DE16AA" w:rsidRPr="00DE16AA">
        <w:rPr>
          <w:rFonts w:ascii="Calibri" w:eastAsia="Verdana" w:hAnsi="Calibri" w:cs="Calibri"/>
          <w:b/>
          <w:color w:val="auto"/>
        </w:rPr>
        <w:t>w formie elektronicznej, w postaci elektronicznej opatrzonej podpisem zaufanym lub podpisem osobistym</w:t>
      </w:r>
      <w:r w:rsidR="00DE16AA" w:rsidRPr="00DE16AA">
        <w:rPr>
          <w:rFonts w:ascii="Calibri" w:eastAsia="Verdana" w:hAnsi="Calibri" w:cs="Calibri"/>
          <w:b/>
          <w:bCs/>
          <w:color w:val="auto"/>
        </w:rPr>
        <w:t>.</w:t>
      </w:r>
    </w:p>
    <w:p w14:paraId="6589D800" w14:textId="437A4553" w:rsidR="007B3EDD" w:rsidRPr="00DE16AA" w:rsidRDefault="001F30AF" w:rsidP="005122E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DE16AA">
        <w:rPr>
          <w:rFonts w:asciiTheme="minorHAnsi" w:hAnsiTheme="minorHAnsi" w:cstheme="minorHAnsi"/>
          <w:sz w:val="24"/>
          <w:szCs w:val="24"/>
        </w:rPr>
        <w:lastRenderedPageBreak/>
        <w:t>Zobowiązanie, o którym mowa w p</w:t>
      </w:r>
      <w:r w:rsidR="00590128" w:rsidRPr="00DE16AA">
        <w:rPr>
          <w:rFonts w:asciiTheme="minorHAnsi" w:hAnsiTheme="minorHAnsi" w:cstheme="minorHAnsi"/>
          <w:sz w:val="24"/>
          <w:szCs w:val="24"/>
        </w:rPr>
        <w:t>kt 10.4</w:t>
      </w:r>
      <w:r w:rsidRPr="00DE16AA">
        <w:rPr>
          <w:rFonts w:asciiTheme="minorHAnsi" w:hAnsiTheme="minorHAnsi" w:cstheme="minorHAnsi"/>
          <w:sz w:val="24"/>
          <w:szCs w:val="24"/>
        </w:rPr>
        <w:t xml:space="preserve">. IDW należy złożyć </w:t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 xml:space="preserve">w formie elektronicznej, </w:t>
      </w:r>
      <w:r w:rsidR="004C4BC2">
        <w:rPr>
          <w:rFonts w:asciiTheme="minorHAnsi" w:hAnsiTheme="minorHAnsi" w:cstheme="minorHAnsi"/>
          <w:b/>
          <w:sz w:val="24"/>
          <w:szCs w:val="24"/>
        </w:rPr>
        <w:br/>
      </w:r>
      <w:r w:rsidR="007E31D1" w:rsidRPr="00DE16AA">
        <w:rPr>
          <w:rFonts w:asciiTheme="minorHAnsi" w:hAnsiTheme="minorHAnsi" w:cstheme="minorHAnsi"/>
          <w:b/>
          <w:sz w:val="24"/>
          <w:szCs w:val="24"/>
        </w:rPr>
        <w:t>w postaci elektronicznej opatrzonej podpisem zaufanym lub podpisem osobistym</w:t>
      </w:r>
      <w:r w:rsidRPr="00DE16A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4305A27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DFF886B" w14:textId="7A9ED43C" w:rsidR="007B3EDD" w:rsidRPr="00B64660" w:rsidRDefault="001F30AF" w:rsidP="00455D4B">
      <w:pPr>
        <w:pStyle w:val="Teksttreci0"/>
        <w:shd w:val="clear" w:color="auto" w:fill="auto"/>
        <w:spacing w:after="0" w:line="360" w:lineRule="auto"/>
        <w:ind w:left="700" w:firstLine="9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Poświadczenie za zgodność z oryginałem </w:t>
      </w:r>
      <w:r w:rsidR="005B6D98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elektronicznej kopii dokumentu lub oświadczenia następuje przy użyciu </w:t>
      </w:r>
      <w:r w:rsidR="00455D4B" w:rsidRPr="007E31D1">
        <w:rPr>
          <w:rFonts w:asciiTheme="minorHAnsi" w:hAnsiTheme="minorHAnsi" w:cstheme="minorHAnsi"/>
          <w:b/>
          <w:bCs/>
          <w:sz w:val="24"/>
          <w:szCs w:val="24"/>
        </w:rPr>
        <w:t>kwalifikowanego podpisu elektronicznego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podpisu zaufanego lub podpisu osobistego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8CFF91" w14:textId="3704378F" w:rsidR="00455D4B" w:rsidRPr="007E31D1" w:rsidRDefault="00B64660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7E31D1">
        <w:rPr>
          <w:rFonts w:asciiTheme="minorHAnsi" w:hAnsiTheme="minorHAnsi" w:cstheme="minorHAnsi"/>
          <w:sz w:val="24"/>
          <w:szCs w:val="24"/>
        </w:rPr>
        <w:t xml:space="preserve">Sposób sporządzania dokumentów elektronicznych, oświadczeń lub elektronicznych kopii dokumentów i oświadczeń musi być zgodny z wymaganiami określonymi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7E31D1">
        <w:rPr>
          <w:rFonts w:asciiTheme="minorHAnsi" w:hAnsiTheme="minorHAnsi" w:cstheme="minorHAnsi"/>
          <w:sz w:val="24"/>
          <w:szCs w:val="24"/>
        </w:rPr>
        <w:t xml:space="preserve">w Rozporządzeniu Prezesa Rady Ministrów z dnia </w:t>
      </w:r>
      <w:r w:rsidR="007E31D1" w:rsidRPr="007E31D1">
        <w:rPr>
          <w:rFonts w:asciiTheme="minorHAnsi" w:hAnsiTheme="minorHAnsi" w:cstheme="minorHAnsi"/>
          <w:sz w:val="24"/>
          <w:szCs w:val="24"/>
        </w:rPr>
        <w:t>30 grudnia 2020 roku</w:t>
      </w:r>
      <w:r w:rsidRPr="007E31D1">
        <w:rPr>
          <w:rFonts w:asciiTheme="minorHAnsi" w:hAnsiTheme="minorHAnsi" w:cstheme="minorHAnsi"/>
          <w:sz w:val="24"/>
          <w:szCs w:val="24"/>
        </w:rPr>
        <w:t xml:space="preserve"> w sprawie </w:t>
      </w:r>
      <w:r w:rsidR="007E31D1" w:rsidRPr="007E31D1">
        <w:rPr>
          <w:rFonts w:asciiTheme="minorHAnsi" w:hAnsiTheme="minorHAnsi" w:cstheme="minorHAnsi"/>
          <w:sz w:val="24"/>
          <w:szCs w:val="24"/>
        </w:rPr>
        <w:t xml:space="preserve">sposobu sporządzania i przekazywania informacji oraz wymagań technicznych dla dokumentów elektronicznych oraz środków komunikacji elektronicznej w postępowaniu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7E31D1" w:rsidRPr="007E31D1">
        <w:rPr>
          <w:rFonts w:asciiTheme="minorHAnsi" w:hAnsiTheme="minorHAnsi" w:cstheme="minorHAnsi"/>
          <w:sz w:val="24"/>
          <w:szCs w:val="24"/>
        </w:rPr>
        <w:t>o udzielenie zamówienia publicznego lub konkursie</w:t>
      </w:r>
      <w:r w:rsidRPr="007E31D1">
        <w:rPr>
          <w:rFonts w:asciiTheme="minorHAnsi" w:hAnsiTheme="minorHAnsi" w:cstheme="minorHAnsi"/>
          <w:sz w:val="24"/>
          <w:szCs w:val="24"/>
        </w:rPr>
        <w:t>.</w:t>
      </w:r>
    </w:p>
    <w:p w14:paraId="1982FD4E" w14:textId="1BE9C3DE" w:rsidR="009355E1" w:rsidRPr="007E31D1" w:rsidRDefault="009355E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b/>
          <w:bCs/>
          <w:sz w:val="24"/>
          <w:szCs w:val="24"/>
        </w:rPr>
      </w:pPr>
      <w:r w:rsidRPr="007E31D1">
        <w:rPr>
          <w:rFonts w:asciiTheme="minorHAnsi" w:hAnsiTheme="minorHAnsi" w:cstheme="minorHAnsi"/>
          <w:b/>
          <w:bCs/>
          <w:sz w:val="24"/>
          <w:szCs w:val="24"/>
        </w:rPr>
        <w:t>Oświadczenia i dokume</w:t>
      </w:r>
      <w:r w:rsidR="004C4BC2">
        <w:rPr>
          <w:rFonts w:asciiTheme="minorHAnsi" w:hAnsiTheme="minorHAnsi" w:cstheme="minorHAnsi"/>
          <w:b/>
          <w:bCs/>
          <w:sz w:val="24"/>
          <w:szCs w:val="24"/>
        </w:rPr>
        <w:t>nty potwierdzające okoliczności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o których mowa w art. 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25 ust 1 ustawy </w:t>
      </w:r>
      <w:proofErr w:type="spellStart"/>
      <w:r w:rsidRPr="007E31D1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7E31D1">
        <w:rPr>
          <w:rFonts w:asciiTheme="minorHAnsi" w:hAnsiTheme="minorHAnsi" w:cstheme="minorHAnsi"/>
          <w:b/>
          <w:bCs/>
          <w:sz w:val="24"/>
          <w:szCs w:val="24"/>
        </w:rPr>
        <w:t>, opatrzone kwalifikowanym podpisem elektronicznym</w:t>
      </w:r>
      <w:r w:rsidR="007E31D1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E31D1" w:rsidRPr="007E31D1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, należy wczytać na dedykowanej stronie platformy zakupowej pod linkiem </w:t>
      </w:r>
      <w:hyperlink r:id="rId14" w:history="1">
        <w:r w:rsidR="00657375" w:rsidRPr="002874F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http://platformazakupowa/pn/bialeblota</w:t>
        </w:r>
      </w:hyperlink>
      <w:r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 poprzez polecenie „WYŚLIJ WIADOMOŚĆ”, jako załącznik. Za datę wpływu oświadczeń i </w:t>
      </w:r>
      <w:r w:rsidR="00F9469C" w:rsidRPr="007E31D1">
        <w:rPr>
          <w:rFonts w:asciiTheme="minorHAnsi" w:hAnsiTheme="minorHAnsi" w:cstheme="minorHAnsi"/>
          <w:b/>
          <w:bCs/>
          <w:sz w:val="24"/>
          <w:szCs w:val="24"/>
        </w:rPr>
        <w:t xml:space="preserve">dokumentów przyjmuje się datę ich wczytania do systemu. Zamawiający dopuszcza również możliwość składania dokumentów elektronicznych, oświadczeń lub elektronicznych kopii dokumentów lub oświadczeń za pomocą poczty elektronicznej na adres: </w:t>
      </w:r>
      <w:r w:rsidR="00BA4928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>magdalena.przewiezlikowska</w:t>
      </w:r>
      <w:r w:rsidR="00657375" w:rsidRPr="00657375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>@gops.bialeblota.pl</w:t>
      </w:r>
      <w:r w:rsidR="00D709DB" w:rsidRPr="00657375">
        <w:rPr>
          <w:rFonts w:asciiTheme="minorHAnsi" w:hAnsiTheme="minorHAnsi" w:cstheme="minorHAnsi"/>
          <w:b/>
          <w:bCs/>
          <w:color w:val="0070C0"/>
          <w:sz w:val="24"/>
          <w:szCs w:val="24"/>
          <w:u w:val="single"/>
        </w:rPr>
        <w:t xml:space="preserve"> i</w:t>
      </w:r>
      <w:r w:rsidR="00D709DB" w:rsidRPr="00657375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</w:t>
      </w:r>
      <w:hyperlink r:id="rId15" w:history="1">
        <w:r w:rsidR="00657375" w:rsidRPr="002874FC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biuro@gops.bialeblota.pl</w:t>
        </w:r>
      </w:hyperlink>
      <w:r w:rsidR="00D709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91B4BF3" w14:textId="32F6BF0E" w:rsidR="007B3EDD" w:rsidRPr="00A67D20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A67D20">
        <w:rPr>
          <w:rFonts w:asciiTheme="minorHAnsi" w:hAnsiTheme="minorHAnsi" w:cstheme="minorHAnsi"/>
          <w:spacing w:val="-8"/>
          <w:sz w:val="24"/>
          <w:szCs w:val="24"/>
        </w:rPr>
        <w:t>Dokumenty sporządzone w języku obcym są składane wraz z tłumaczeniem na język polski.</w:t>
      </w:r>
    </w:p>
    <w:p w14:paraId="773D59C1" w14:textId="3A90E17C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27" w:name="bookmark26"/>
      <w:bookmarkStart w:id="28" w:name="bookmark27"/>
      <w:r w:rsidRPr="0096224F">
        <w:rPr>
          <w:rFonts w:asciiTheme="minorHAnsi" w:hAnsiTheme="minorHAnsi" w:cstheme="minorHAnsi"/>
          <w:sz w:val="24"/>
          <w:szCs w:val="24"/>
        </w:rPr>
        <w:t xml:space="preserve">UDZIELANIE WYJAŚNIEŃ TREŚCI </w:t>
      </w:r>
      <w:bookmarkEnd w:id="27"/>
      <w:bookmarkEnd w:id="28"/>
      <w:r w:rsidR="003E257E">
        <w:rPr>
          <w:rFonts w:asciiTheme="minorHAnsi" w:hAnsiTheme="minorHAnsi" w:cstheme="minorHAnsi"/>
          <w:sz w:val="24"/>
          <w:szCs w:val="24"/>
        </w:rPr>
        <w:t>DOKUMENTÓW ZAMÓWIENIA</w:t>
      </w:r>
    </w:p>
    <w:p w14:paraId="51A8B009" w14:textId="6E3A847E" w:rsidR="00731B61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może zwrócić się do Zamawiającego </w:t>
      </w:r>
      <w:r w:rsidR="00A53A4C">
        <w:rPr>
          <w:rFonts w:asciiTheme="minorHAnsi" w:hAnsiTheme="minorHAnsi" w:cstheme="minorHAnsi"/>
          <w:sz w:val="24"/>
          <w:szCs w:val="24"/>
        </w:rPr>
        <w:t xml:space="preserve">z wnioskiem </w:t>
      </w:r>
      <w:r w:rsidRPr="0096224F">
        <w:rPr>
          <w:rFonts w:asciiTheme="minorHAnsi" w:hAnsiTheme="minorHAnsi" w:cstheme="minorHAnsi"/>
          <w:sz w:val="24"/>
          <w:szCs w:val="24"/>
        </w:rPr>
        <w:t>o wyjaśnienie treści specyfikacji warunków zamówienia (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)</w:t>
      </w:r>
      <w:r w:rsidR="00731B61">
        <w:rPr>
          <w:rFonts w:asciiTheme="minorHAnsi" w:hAnsiTheme="minorHAnsi" w:cstheme="minorHAnsi"/>
          <w:sz w:val="24"/>
          <w:szCs w:val="24"/>
        </w:rPr>
        <w:t>.</w:t>
      </w:r>
    </w:p>
    <w:p w14:paraId="07A92EF6" w14:textId="0989406E" w:rsidR="007B3EDD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Składanie wniosków o wyjaśnienie treści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odbywa się </w:t>
      </w:r>
      <w:bookmarkStart w:id="29" w:name="_Hlk53647379"/>
      <w:bookmarkStart w:id="30" w:name="_Hlk53647336"/>
      <w:r w:rsidRPr="003B2588">
        <w:rPr>
          <w:rFonts w:asciiTheme="minorHAnsi" w:hAnsiTheme="minorHAnsi" w:cstheme="minorHAnsi"/>
          <w:sz w:val="24"/>
          <w:szCs w:val="24"/>
        </w:rPr>
        <w:t xml:space="preserve">za pośrednictwem platformy zakupowej, poprzez polecenie „WYŚLIJ WIADOMOŚĆ” jako załącznik, dostępne przy zamieszczonym postępowaniu (prawy dolny róg) w formie umożliwiającej kopiowanie </w:t>
      </w:r>
      <w:r w:rsidRPr="003B2588">
        <w:rPr>
          <w:rFonts w:asciiTheme="minorHAnsi" w:hAnsiTheme="minorHAnsi" w:cstheme="minorHAnsi"/>
          <w:sz w:val="24"/>
          <w:szCs w:val="24"/>
        </w:rPr>
        <w:lastRenderedPageBreak/>
        <w:t xml:space="preserve">treści pisma i wklejenie jej do innego dokumentu. Zamawiający dopuszcza również przekazywanie wniosków za pośrednictwem poczty elektronicznej </w:t>
      </w:r>
      <w:bookmarkEnd w:id="29"/>
      <w:r w:rsidRPr="003B2588">
        <w:rPr>
          <w:rFonts w:asciiTheme="minorHAnsi" w:hAnsiTheme="minorHAnsi" w:cstheme="minorHAnsi"/>
          <w:sz w:val="24"/>
          <w:szCs w:val="24"/>
        </w:rPr>
        <w:t>na adres</w:t>
      </w:r>
      <w:r w:rsidR="001F30AF" w:rsidRPr="003B2588">
        <w:rPr>
          <w:rFonts w:asciiTheme="minorHAnsi" w:hAnsiTheme="minorHAnsi" w:cstheme="minorHAnsi"/>
          <w:sz w:val="24"/>
          <w:szCs w:val="24"/>
        </w:rPr>
        <w:t>:</w:t>
      </w:r>
    </w:p>
    <w:bookmarkEnd w:id="30"/>
    <w:p w14:paraId="68979A4D" w14:textId="6054BD8E" w:rsidR="00E71D23" w:rsidRDefault="00BA4928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fldChar w:fldCharType="begin"/>
      </w:r>
      <w:r>
        <w:rPr>
          <w:rFonts w:asciiTheme="minorHAnsi" w:hAnsiTheme="minorHAnsi" w:cstheme="minorHAnsi"/>
          <w:sz w:val="24"/>
          <w:szCs w:val="24"/>
          <w:lang w:val="en-US"/>
        </w:rPr>
        <w:instrText>HYPERLINK "mailto:</w:instrText>
      </w:r>
      <w:r w:rsidRPr="00BA4928">
        <w:rPr>
          <w:rFonts w:asciiTheme="minorHAnsi" w:hAnsiTheme="minorHAnsi" w:cstheme="minorHAnsi"/>
          <w:sz w:val="24"/>
          <w:szCs w:val="24"/>
          <w:lang w:val="en-US"/>
        </w:rPr>
        <w:instrText>magdalena.przewiezlikowska@gops.bialeblota.pl</w:instrText>
      </w:r>
      <w:r>
        <w:rPr>
          <w:rFonts w:asciiTheme="minorHAnsi" w:hAnsiTheme="minorHAnsi" w:cstheme="minorHAnsi"/>
          <w:sz w:val="24"/>
          <w:szCs w:val="24"/>
          <w:lang w:val="en-US"/>
        </w:rPr>
        <w:instrText>"</w:instrText>
      </w:r>
      <w:r>
        <w:rPr>
          <w:rFonts w:asciiTheme="minorHAnsi" w:hAnsiTheme="minorHAnsi" w:cstheme="minorHAnsi"/>
          <w:sz w:val="24"/>
          <w:szCs w:val="24"/>
          <w:lang w:val="en-US"/>
        </w:rPr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separate"/>
      </w:r>
      <w:r w:rsidRPr="00550373">
        <w:rPr>
          <w:rStyle w:val="Hipercze"/>
          <w:rFonts w:asciiTheme="minorHAnsi" w:hAnsiTheme="minorHAnsi" w:cstheme="minorHAnsi"/>
          <w:sz w:val="24"/>
          <w:szCs w:val="24"/>
          <w:lang w:val="en-US"/>
        </w:rPr>
        <w:t>magdalena.przewiezlikowska@gops.bialeblota.pl</w:t>
      </w:r>
      <w:r>
        <w:rPr>
          <w:rFonts w:asciiTheme="minorHAnsi" w:hAnsiTheme="minorHAnsi" w:cstheme="minorHAnsi"/>
          <w:sz w:val="24"/>
          <w:szCs w:val="24"/>
          <w:lang w:val="en-US"/>
        </w:rPr>
        <w:fldChar w:fldCharType="end"/>
      </w:r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="00D709DB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6" w:history="1">
        <w:r w:rsidR="00D709DB" w:rsidRPr="00872EB0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biuro@gops.bialeblota.pl</w:t>
        </w:r>
      </w:hyperlink>
      <w:r w:rsidR="00D709D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16030B01" w14:textId="03658478" w:rsidR="007B3EDD" w:rsidRPr="003B2588" w:rsidRDefault="001F30AF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Zamawiający prosi o </w:t>
      </w:r>
      <w:r w:rsidRPr="003B2588">
        <w:rPr>
          <w:rFonts w:asciiTheme="minorHAnsi" w:hAnsiTheme="minorHAnsi" w:cstheme="minorHAnsi"/>
          <w:sz w:val="24"/>
          <w:szCs w:val="24"/>
          <w:u w:val="single"/>
        </w:rPr>
        <w:t xml:space="preserve">przekazywanie pytań </w:t>
      </w:r>
      <w:r w:rsidR="00B339E7" w:rsidRPr="003B2588">
        <w:rPr>
          <w:rFonts w:asciiTheme="minorHAnsi" w:hAnsiTheme="minorHAnsi" w:cstheme="minorHAnsi"/>
          <w:sz w:val="24"/>
          <w:szCs w:val="24"/>
          <w:u w:val="single"/>
        </w:rPr>
        <w:t>na adres wskazany powyżej</w:t>
      </w:r>
      <w:r w:rsidRPr="003B2588">
        <w:rPr>
          <w:rFonts w:asciiTheme="minorHAnsi" w:hAnsiTheme="minorHAnsi" w:cstheme="minorHAnsi"/>
          <w:sz w:val="24"/>
          <w:szCs w:val="24"/>
        </w:rPr>
        <w:t xml:space="preserve"> </w:t>
      </w:r>
      <w:r w:rsidRPr="003B2588">
        <w:rPr>
          <w:rFonts w:asciiTheme="minorHAnsi" w:hAnsiTheme="minorHAnsi" w:cstheme="minorHAnsi"/>
          <w:b/>
          <w:sz w:val="24"/>
          <w:szCs w:val="24"/>
          <w:u w:val="single"/>
        </w:rPr>
        <w:t>w formie edytowalnej</w:t>
      </w:r>
      <w:r w:rsidRPr="003B2588">
        <w:rPr>
          <w:rFonts w:asciiTheme="minorHAnsi" w:hAnsiTheme="minorHAnsi" w:cstheme="minorHAnsi"/>
          <w:sz w:val="24"/>
          <w:szCs w:val="24"/>
        </w:rPr>
        <w:t>, gdyż skróci to czas udzielania wyjaśnień.</w:t>
      </w:r>
    </w:p>
    <w:p w14:paraId="14AD2282" w14:textId="41DD822A" w:rsidR="00130662" w:rsidRPr="003B2588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Wymagania tech</w:t>
      </w:r>
      <w:r w:rsidR="00BB2918" w:rsidRPr="003B2588">
        <w:rPr>
          <w:rFonts w:asciiTheme="minorHAnsi" w:hAnsiTheme="minorHAnsi" w:cstheme="minorHAnsi"/>
          <w:sz w:val="24"/>
          <w:szCs w:val="24"/>
        </w:rPr>
        <w:t>n</w:t>
      </w:r>
      <w:r w:rsidRPr="003B2588">
        <w:rPr>
          <w:rFonts w:asciiTheme="minorHAnsi" w:hAnsiTheme="minorHAnsi" w:cstheme="minorHAnsi"/>
          <w:sz w:val="24"/>
          <w:szCs w:val="24"/>
        </w:rPr>
        <w:t xml:space="preserve">iczne i organizacyjne wysyłania i odbierania dokumentów elektronicznych, elektronicznych kopii dokumentów i oświadczeń oraz 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informacji przekazywanych przy użyciu opisane zostały w Regulaminie Internetowej Platformy zakupowej platformazakupowa.pl Open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Nexus</w:t>
      </w:r>
      <w:proofErr w:type="spellEnd"/>
      <w:r w:rsidR="00BB2918" w:rsidRPr="003B2588">
        <w:rPr>
          <w:rFonts w:asciiTheme="minorHAnsi" w:hAnsiTheme="minorHAnsi" w:cstheme="minorHAnsi"/>
          <w:sz w:val="24"/>
          <w:szCs w:val="24"/>
        </w:rPr>
        <w:t xml:space="preserve"> Sp. z o.o. (</w:t>
      </w:r>
      <w:hyperlink r:id="rId17" w:history="1">
        <w:r w:rsidR="00BB2918" w:rsidRPr="003B25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http://platformazakupowa.pl/strona/1-regulamin</w:t>
        </w:r>
      </w:hyperlink>
      <w:r w:rsidR="00BB2918" w:rsidRPr="003B2588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69D76337" w14:textId="7EF1F1F5" w:rsidR="00BB2918" w:rsidRPr="003B2588" w:rsidRDefault="00BB2918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Minimalne wymagania</w:t>
      </w:r>
      <w:r w:rsidR="003B2588">
        <w:rPr>
          <w:rFonts w:asciiTheme="minorHAnsi" w:hAnsiTheme="minorHAnsi" w:cstheme="minorHAnsi"/>
          <w:sz w:val="24"/>
          <w:szCs w:val="24"/>
        </w:rPr>
        <w:t xml:space="preserve"> techniczne umożliwiające korzy</w:t>
      </w:r>
      <w:r w:rsidRPr="003B2588">
        <w:rPr>
          <w:rFonts w:asciiTheme="minorHAnsi" w:hAnsiTheme="minorHAnsi" w:cstheme="minorHAnsi"/>
          <w:sz w:val="24"/>
          <w:szCs w:val="24"/>
        </w:rPr>
        <w:t xml:space="preserve">stanie ze strony platformazakupowa.pl to: </w:t>
      </w:r>
    </w:p>
    <w:p w14:paraId="62F23896" w14:textId="1FC3F41A" w:rsidR="00BB2918" w:rsidRPr="003B2588" w:rsidRDefault="00BB291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Przeglądarka internetowa Internet Explorer, Chrome i FireFox w najnowszej dostępnej wersji</w:t>
      </w:r>
    </w:p>
    <w:p w14:paraId="3B783BA6" w14:textId="78AA0621" w:rsidR="00BB2918" w:rsidRPr="003B2588" w:rsidRDefault="003B258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Włączona obsł</w:t>
      </w:r>
      <w:r w:rsidR="00BB2918" w:rsidRPr="003B2588">
        <w:rPr>
          <w:rFonts w:asciiTheme="minorHAnsi" w:hAnsiTheme="minorHAnsi" w:cstheme="minorHAnsi"/>
          <w:sz w:val="24"/>
          <w:szCs w:val="24"/>
        </w:rPr>
        <w:t xml:space="preserve">uga języka </w:t>
      </w:r>
      <w:proofErr w:type="spellStart"/>
      <w:r w:rsidR="00BB2918" w:rsidRPr="003B2588">
        <w:rPr>
          <w:rFonts w:asciiTheme="minorHAnsi" w:hAnsiTheme="minorHAnsi" w:cstheme="minorHAnsi"/>
          <w:sz w:val="24"/>
          <w:szCs w:val="24"/>
        </w:rPr>
        <w:t>Java</w:t>
      </w:r>
      <w:r w:rsidR="00A411D6" w:rsidRPr="003B2588">
        <w:rPr>
          <w:rFonts w:asciiTheme="minorHAnsi" w:hAnsiTheme="minorHAnsi" w:cstheme="minorHAnsi"/>
          <w:sz w:val="24"/>
          <w:szCs w:val="24"/>
        </w:rPr>
        <w:t>script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, akceptująca pliki typu „</w:t>
      </w:r>
      <w:proofErr w:type="spellStart"/>
      <w:r w:rsidR="00A411D6" w:rsidRPr="003B2588">
        <w:rPr>
          <w:rFonts w:asciiTheme="minorHAnsi" w:hAnsiTheme="minorHAnsi" w:cstheme="minorHAnsi"/>
          <w:sz w:val="24"/>
          <w:szCs w:val="24"/>
        </w:rPr>
        <w:t>cookies</w:t>
      </w:r>
      <w:proofErr w:type="spellEnd"/>
      <w:r w:rsidR="00A411D6" w:rsidRPr="003B2588">
        <w:rPr>
          <w:rFonts w:asciiTheme="minorHAnsi" w:hAnsiTheme="minorHAnsi" w:cstheme="minorHAnsi"/>
          <w:sz w:val="24"/>
          <w:szCs w:val="24"/>
        </w:rPr>
        <w:t>”</w:t>
      </w:r>
    </w:p>
    <w:p w14:paraId="646435CD" w14:textId="4BFB5F27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Łącze internetowe o przepustowości co najmniej 256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kbit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>/s</w:t>
      </w:r>
    </w:p>
    <w:p w14:paraId="057E2820" w14:textId="122ABB3D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Zai</w:t>
      </w:r>
      <w:r w:rsidR="004E4FB2">
        <w:rPr>
          <w:rFonts w:asciiTheme="minorHAnsi" w:hAnsiTheme="minorHAnsi" w:cstheme="minorHAnsi"/>
          <w:sz w:val="24"/>
          <w:szCs w:val="24"/>
        </w:rPr>
        <w:t xml:space="preserve">nstalowany program </w:t>
      </w:r>
      <w:proofErr w:type="spellStart"/>
      <w:r w:rsidR="004E4FB2">
        <w:rPr>
          <w:rFonts w:asciiTheme="minorHAnsi" w:hAnsiTheme="minorHAnsi" w:cstheme="minorHAnsi"/>
          <w:sz w:val="24"/>
          <w:szCs w:val="24"/>
        </w:rPr>
        <w:t>AcrobatReader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 lub inny odczytujący pliki pdf</w:t>
      </w:r>
    </w:p>
    <w:p w14:paraId="59FBAF8A" w14:textId="13AF6A35" w:rsidR="00A411D6" w:rsidRPr="003B2588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Zainstalowany program Microsoft Office lub inny odczytujący pliki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Pr="003B2588">
        <w:rPr>
          <w:rFonts w:asciiTheme="minorHAnsi" w:hAnsiTheme="minorHAnsi" w:cstheme="minorHAnsi"/>
          <w:sz w:val="24"/>
          <w:szCs w:val="24"/>
        </w:rPr>
        <w:t xml:space="preserve">, xls, </w:t>
      </w:r>
      <w:proofErr w:type="spellStart"/>
      <w:r w:rsidRPr="003B2588">
        <w:rPr>
          <w:rFonts w:asciiTheme="minorHAnsi" w:hAnsiTheme="minorHAnsi" w:cstheme="minorHAnsi"/>
          <w:sz w:val="24"/>
          <w:szCs w:val="24"/>
        </w:rPr>
        <w:t>xlsx</w:t>
      </w:r>
      <w:proofErr w:type="spellEnd"/>
    </w:p>
    <w:p w14:paraId="4B8A424E" w14:textId="3118C52E" w:rsidR="00A411D6" w:rsidRDefault="00A411D6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>Platformazakupowa.pl jest zoptymalizowana dla minimalnej rozdzielczości ekranu 1024x768 pikseli</w:t>
      </w:r>
    </w:p>
    <w:p w14:paraId="0DC9DC4A" w14:textId="058D2B22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jest obowiązany udzielić wyjaśnień niezwłocznie, jednak nie później niż na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2 dni </w:t>
      </w:r>
      <w:r w:rsidRPr="0096224F">
        <w:rPr>
          <w:rFonts w:asciiTheme="minorHAnsi" w:hAnsiTheme="minorHAnsi" w:cstheme="minorHAnsi"/>
          <w:sz w:val="24"/>
          <w:szCs w:val="24"/>
        </w:rPr>
        <w:t xml:space="preserve">przed upływem terminu składania ofert - pod warunkiem, że wniosek o wyjaśnienie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wpłynął do Zamawiającego nie później niż </w:t>
      </w:r>
      <w:r w:rsidR="003B2588">
        <w:rPr>
          <w:rFonts w:asciiTheme="minorHAnsi" w:hAnsiTheme="minorHAnsi" w:cstheme="minorHAnsi"/>
          <w:sz w:val="24"/>
          <w:szCs w:val="24"/>
        </w:rPr>
        <w:t xml:space="preserve">na 4 dni przed upływem </w:t>
      </w:r>
      <w:r w:rsidRPr="0096224F">
        <w:rPr>
          <w:rFonts w:asciiTheme="minorHAnsi" w:hAnsiTheme="minorHAnsi" w:cstheme="minorHAnsi"/>
          <w:sz w:val="24"/>
          <w:szCs w:val="24"/>
        </w:rPr>
        <w:t>terminu składania ofert.</w:t>
      </w:r>
    </w:p>
    <w:p w14:paraId="5F8F08BD" w14:textId="77777777" w:rsidR="003B2588" w:rsidRPr="003B2588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6"/>
          <w:sz w:val="24"/>
          <w:szCs w:val="24"/>
        </w:rPr>
        <w:t>Jeżeli Zamawiający nie udzieli wyjaśnień w terminie, o którym mowa w pkt. 13.4., przedłuży termin składania ofert o czas niezbędny do zapoznania się wszystkich zainteresowanych Wykonawców z wyjaśnieniami niezbędnymi do należytego przygotowania i złożenia ofert.</w:t>
      </w:r>
    </w:p>
    <w:p w14:paraId="1414C755" w14:textId="634B3C04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Jeżeli wniosek o wyjaśnie</w:t>
      </w:r>
      <w:r w:rsidR="003B2588">
        <w:rPr>
          <w:rFonts w:asciiTheme="minorHAnsi" w:hAnsiTheme="minorHAnsi" w:cstheme="minorHAnsi"/>
          <w:spacing w:val="-6"/>
          <w:sz w:val="24"/>
          <w:szCs w:val="24"/>
        </w:rPr>
        <w:t>nie treści specyfikacji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warunków zamówienia wpłynął po upływie terminu składania wniosku, o którym mowa w pkt 13.2, lub dotyczy udzielonych wyjaśnień, Zamawiający może udzielić wyjaśnień albo pozostawić wniosek bez</w:t>
      </w:r>
      <w:r w:rsidRPr="0096224F">
        <w:rPr>
          <w:rFonts w:asciiTheme="minorHAnsi" w:hAnsiTheme="minorHAnsi" w:cstheme="minorHAnsi"/>
          <w:sz w:val="24"/>
          <w:szCs w:val="24"/>
        </w:rPr>
        <w:t xml:space="preserve"> rozpoznania.</w:t>
      </w:r>
    </w:p>
    <w:p w14:paraId="7C2FCBC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lastRenderedPageBreak/>
        <w:t>Przedłużenie terminu składania ofert nie wpływa na bieg terminu składania wniosku, o którym mowa w pkt 13.2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50AA5758" w14:textId="7400D8EE" w:rsidR="007B3EDD" w:rsidRPr="0096224F" w:rsidRDefault="000E523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Wyjaśnienia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>
        <w:rPr>
          <w:rFonts w:asciiTheme="minorHAnsi" w:hAnsiTheme="minorHAnsi" w:cstheme="minorHAnsi"/>
          <w:sz w:val="24"/>
          <w:szCs w:val="24"/>
        </w:rPr>
        <w:t xml:space="preserve"> oraz jej ewentualne zmiany będą dokonywane zgodnie z art. </w:t>
      </w:r>
      <w:r w:rsidR="003B2588">
        <w:rPr>
          <w:rFonts w:asciiTheme="minorHAnsi" w:hAnsiTheme="minorHAnsi" w:cstheme="minorHAnsi"/>
          <w:sz w:val="24"/>
          <w:szCs w:val="24"/>
        </w:rPr>
        <w:t>284</w:t>
      </w:r>
      <w:r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 Treść zapytań, bez ujawniania ich źród</w:t>
      </w:r>
      <w:r w:rsidR="00857251">
        <w:rPr>
          <w:rFonts w:asciiTheme="minorHAnsi" w:hAnsiTheme="minorHAnsi" w:cstheme="minorHAnsi"/>
          <w:sz w:val="24"/>
          <w:szCs w:val="24"/>
        </w:rPr>
        <w:t>ł</w:t>
      </w:r>
      <w:r>
        <w:rPr>
          <w:rFonts w:asciiTheme="minorHAnsi" w:hAnsiTheme="minorHAnsi" w:cstheme="minorHAnsi"/>
          <w:sz w:val="24"/>
          <w:szCs w:val="24"/>
        </w:rPr>
        <w:t xml:space="preserve">a, wraz z wyjaśnieniami, </w:t>
      </w:r>
      <w:r w:rsidR="00857251">
        <w:rPr>
          <w:rFonts w:asciiTheme="minorHAnsi" w:hAnsiTheme="minorHAnsi" w:cstheme="minorHAnsi"/>
          <w:sz w:val="24"/>
          <w:szCs w:val="24"/>
        </w:rPr>
        <w:t xml:space="preserve">a także informacje o dokonaniu zmian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857251">
        <w:rPr>
          <w:rFonts w:asciiTheme="minorHAnsi" w:hAnsiTheme="minorHAnsi" w:cstheme="minorHAnsi"/>
          <w:sz w:val="24"/>
          <w:szCs w:val="24"/>
        </w:rPr>
        <w:t xml:space="preserve"> Zamawiający przekaże Wykonawcom za pośrednictwem platformy zakupowej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1E5A15D" w14:textId="6F144A86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 przypadku rozbieżności pomiędzy treścią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 xml:space="preserve"> a treścią udzielonych wyjaśnień lub zmian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jako obowiązującą należy przyjąć treść pisma zawierającego późniejsze oświadczenie Zamawiającego.</w:t>
      </w:r>
    </w:p>
    <w:p w14:paraId="516C30D2" w14:textId="35A41850" w:rsidR="007B3EDD" w:rsidRPr="003B2588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3B2588">
        <w:rPr>
          <w:rFonts w:asciiTheme="minorHAnsi" w:hAnsiTheme="minorHAnsi" w:cstheme="minorHAnsi"/>
          <w:sz w:val="24"/>
          <w:szCs w:val="24"/>
        </w:rPr>
        <w:t xml:space="preserve">W uzasadnionych przypadkach Zamawiający może przed upływem terminu składania ofert zmienić treść </w:t>
      </w:r>
      <w:r w:rsidR="003B2588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. Dokonaną zmianę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 xml:space="preserve"> Zamawiający udostępni </w:t>
      </w:r>
      <w:r w:rsidR="00857251" w:rsidRPr="003B2588">
        <w:rPr>
          <w:rFonts w:asciiTheme="minorHAnsi" w:hAnsiTheme="minorHAnsi" w:cstheme="minorHAnsi"/>
          <w:sz w:val="24"/>
          <w:szCs w:val="24"/>
        </w:rPr>
        <w:t xml:space="preserve">na stronie dedykowanej platformy zakupowej w miejscu udostępnienia </w:t>
      </w:r>
      <w:r w:rsidR="00FE435B" w:rsidRPr="003B2588">
        <w:rPr>
          <w:rFonts w:asciiTheme="minorHAnsi" w:hAnsiTheme="minorHAnsi" w:cstheme="minorHAnsi"/>
          <w:sz w:val="24"/>
          <w:szCs w:val="24"/>
        </w:rPr>
        <w:t>SWZ</w:t>
      </w:r>
      <w:r w:rsidRPr="003B2588">
        <w:rPr>
          <w:rFonts w:asciiTheme="minorHAnsi" w:hAnsiTheme="minorHAnsi" w:cstheme="minorHAnsi"/>
          <w:sz w:val="24"/>
          <w:szCs w:val="24"/>
        </w:rPr>
        <w:t>.</w:t>
      </w:r>
    </w:p>
    <w:p w14:paraId="3E99BF6E" w14:textId="13BC7013" w:rsidR="007B3EDD" w:rsidRPr="0096224F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 zmiana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będzie istotna dla sporządzenia oferty lub będzie wymagała od </w:t>
      </w:r>
      <w:r w:rsidRPr="003E257E">
        <w:rPr>
          <w:rFonts w:asciiTheme="minorHAnsi" w:hAnsiTheme="minorHAnsi" w:cstheme="minorHAnsi"/>
          <w:sz w:val="24"/>
          <w:szCs w:val="24"/>
        </w:rPr>
        <w:t xml:space="preserve">Wykonawców dodatkowego czasu na zapoznanie się ze zmianą treści SWZ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3E257E">
        <w:rPr>
          <w:rFonts w:asciiTheme="minorHAnsi" w:hAnsiTheme="minorHAnsi" w:cstheme="minorHAnsi"/>
          <w:sz w:val="24"/>
          <w:szCs w:val="24"/>
        </w:rPr>
        <w:t xml:space="preserve">i przygotowanie ofert,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Zamawiający przedłuży termin składania ofert </w:t>
      </w:r>
      <w:r w:rsidR="003E257E" w:rsidRPr="003E257E">
        <w:rPr>
          <w:rFonts w:asciiTheme="minorHAnsi" w:hAnsiTheme="minorHAnsi" w:cstheme="minorHAnsi"/>
          <w:sz w:val="24"/>
          <w:szCs w:val="24"/>
        </w:rPr>
        <w:t xml:space="preserve">o czas niezbędny na ich przygotowanie </w:t>
      </w:r>
      <w:r w:rsidR="001F30AF" w:rsidRPr="003E257E">
        <w:rPr>
          <w:rFonts w:asciiTheme="minorHAnsi" w:hAnsiTheme="minorHAnsi" w:cstheme="minorHAnsi"/>
          <w:sz w:val="24"/>
          <w:szCs w:val="24"/>
        </w:rPr>
        <w:t xml:space="preserve">i poinformuje o tym Wykonawców </w:t>
      </w:r>
      <w:bookmarkStart w:id="31" w:name="_Hlk53647537"/>
      <w:r w:rsidR="00857251" w:rsidRPr="003E257E">
        <w:rPr>
          <w:rFonts w:asciiTheme="minorHAnsi" w:hAnsiTheme="minorHAnsi" w:cstheme="minorHAnsi"/>
          <w:sz w:val="24"/>
          <w:szCs w:val="24"/>
        </w:rPr>
        <w:t>na stronie dedykowanej platformy zakupowej</w:t>
      </w:r>
      <w:bookmarkEnd w:id="31"/>
      <w:r w:rsidR="00857251" w:rsidRPr="003E257E">
        <w:rPr>
          <w:rFonts w:asciiTheme="minorHAnsi" w:hAnsiTheme="minorHAnsi" w:cstheme="minorHAnsi"/>
          <w:sz w:val="24"/>
          <w:szCs w:val="24"/>
        </w:rPr>
        <w:t xml:space="preserve"> w miejscu udostępnienia </w:t>
      </w:r>
      <w:r w:rsidR="00FE435B" w:rsidRPr="003E257E">
        <w:rPr>
          <w:rFonts w:asciiTheme="minorHAnsi" w:hAnsiTheme="minorHAnsi" w:cstheme="minorHAnsi"/>
          <w:sz w:val="24"/>
          <w:szCs w:val="24"/>
        </w:rPr>
        <w:t>SWZ</w:t>
      </w:r>
      <w:r w:rsidR="00653F2D" w:rsidRPr="003E257E">
        <w:rPr>
          <w:rFonts w:asciiTheme="minorHAnsi" w:hAnsiTheme="minorHAnsi" w:cstheme="minorHAnsi"/>
          <w:sz w:val="24"/>
          <w:szCs w:val="24"/>
        </w:rPr>
        <w:t>, pod linkiem</w:t>
      </w:r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hyperlink r:id="rId18" w:history="1">
        <w:r w:rsidR="003E257E" w:rsidRPr="00CB4088">
          <w:rPr>
            <w:rStyle w:val="Hipercze"/>
            <w:rFonts w:asciiTheme="minorHAnsi" w:hAnsiTheme="minorHAnsi" w:cstheme="minorHAnsi"/>
            <w:sz w:val="24"/>
            <w:szCs w:val="24"/>
          </w:rPr>
          <w:t>http://platformazakupowa.pl/pn/bialeblota</w:t>
        </w:r>
      </w:hyperlink>
      <w:r w:rsidR="00653F2D">
        <w:rPr>
          <w:rFonts w:asciiTheme="minorHAnsi" w:hAnsiTheme="minorHAnsi" w:cstheme="minorHAnsi"/>
          <w:sz w:val="24"/>
          <w:szCs w:val="24"/>
        </w:rPr>
        <w:t xml:space="preserve"> </w:t>
      </w:r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  <w:r w:rsidR="003E257E">
        <w:rPr>
          <w:rFonts w:asciiTheme="minorHAnsi" w:hAnsiTheme="minorHAnsi" w:cstheme="minorHAnsi"/>
          <w:sz w:val="24"/>
          <w:szCs w:val="24"/>
        </w:rPr>
        <w:t xml:space="preserve"> Informacje o przedłużonym terminie składania ofert Zamawiający zamieści w ogłoszeniu o zmianie ogłoszenia.</w:t>
      </w:r>
    </w:p>
    <w:p w14:paraId="2B51C251" w14:textId="59C1248D" w:rsidR="007B3EDD" w:rsidRPr="0096224F" w:rsidRDefault="003E257E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gdy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zmiana treści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będzie prowadziła do zmiany treści ogłoszenia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o zamówieniu, Zamawiający dokona zmiany treści ogłoszenia o zamówieniu.</w:t>
      </w:r>
    </w:p>
    <w:p w14:paraId="7A9871B8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751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 xml:space="preserve">nie zamierza </w:t>
      </w:r>
      <w:r w:rsidRPr="0096224F">
        <w:rPr>
          <w:rFonts w:asciiTheme="minorHAnsi" w:hAnsiTheme="minorHAnsi" w:cstheme="minorHAnsi"/>
          <w:sz w:val="24"/>
          <w:szCs w:val="24"/>
        </w:rPr>
        <w:t>zwoływać zebrania Wykonawców przed składaniem ofert.</w:t>
      </w:r>
    </w:p>
    <w:p w14:paraId="454F86F2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2" w:name="bookmark30"/>
      <w:bookmarkStart w:id="33" w:name="bookmark31"/>
      <w:r w:rsidRPr="0096224F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32"/>
      <w:bookmarkEnd w:id="33"/>
    </w:p>
    <w:p w14:paraId="16F8C95C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Wykonawca może złożyć tylko jedną ofertę.</w:t>
      </w:r>
    </w:p>
    <w:p w14:paraId="48B7F5AD" w14:textId="76DC3ED4" w:rsidR="007B3EDD" w:rsidRPr="0096224F" w:rsidRDefault="001F30AF" w:rsidP="00E42E3E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Ofertę stanow</w:t>
      </w:r>
      <w:r w:rsidR="00E42E3E">
        <w:rPr>
          <w:rFonts w:asciiTheme="minorHAnsi" w:hAnsiTheme="minorHAnsi" w:cstheme="minorHAnsi"/>
          <w:sz w:val="24"/>
          <w:szCs w:val="24"/>
        </w:rPr>
        <w:t>i wypełniony Formularz „Oferta".</w:t>
      </w:r>
    </w:p>
    <w:p w14:paraId="24E425E0" w14:textId="77777777" w:rsidR="005B68DA" w:rsidRPr="0096224F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Wraz z ofertą powinny być złożone:</w:t>
      </w:r>
    </w:p>
    <w:p w14:paraId="5F8DCEBA" w14:textId="77777777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Oświadczenia wymagane postanowieniami pkt 9.1 IDW;</w:t>
      </w:r>
    </w:p>
    <w:p w14:paraId="5E4092EE" w14:textId="77777777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Zobowiązania w</w:t>
      </w:r>
      <w:r>
        <w:rPr>
          <w:rFonts w:asciiTheme="minorHAnsi" w:hAnsiTheme="minorHAnsi" w:cstheme="minorHAnsi"/>
          <w:sz w:val="24"/>
          <w:szCs w:val="24"/>
        </w:rPr>
        <w:t>ymagane postanowieniami pkt 10.4</w:t>
      </w:r>
      <w:r w:rsidRPr="0096224F">
        <w:rPr>
          <w:rFonts w:asciiTheme="minorHAnsi" w:hAnsiTheme="minorHAnsi" w:cstheme="minorHAnsi"/>
          <w:sz w:val="24"/>
          <w:szCs w:val="24"/>
        </w:rPr>
        <w:t>. IDW, w przypadku gdy Wykonawca polega na zdolnościach innych podmiotów w celu potwierdzenia spełniania warunków udziału w postępowaniu;</w:t>
      </w:r>
    </w:p>
    <w:p w14:paraId="6E519ABC" w14:textId="7A2D766F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Pełnomocnictwo do reprezentowania wszystkich Wykonawców wspólnie </w:t>
      </w:r>
      <w:r w:rsidRPr="0096224F">
        <w:rPr>
          <w:rFonts w:asciiTheme="minorHAnsi" w:hAnsiTheme="minorHAnsi" w:cstheme="minorHAnsi"/>
          <w:sz w:val="24"/>
          <w:szCs w:val="24"/>
        </w:rPr>
        <w:lastRenderedPageBreak/>
        <w:t xml:space="preserve">ubiegających się o udzielenie zamówienia, ewentualnie umowa o współdziałaniu,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z której będzie wynikać przedmiotowe pełnomocnictwo. Pełnomocnik może być ustanowiony do reprezentowania Wykonawców w postępowaniu albo do reprezentowania w postępowaniu i zawarcia umowy</w:t>
      </w:r>
      <w:r w:rsidRPr="00497016">
        <w:rPr>
          <w:rFonts w:asciiTheme="minorHAnsi" w:hAnsiTheme="minorHAnsi" w:cstheme="minorHAnsi"/>
          <w:sz w:val="24"/>
          <w:szCs w:val="24"/>
        </w:rPr>
        <w:t>. Pełnomocnictwo należy sporządzić pod rygorem nieważności w postaci elektronicznej i opatrzyć kwalifikowanym podpisem elektronicznym</w:t>
      </w:r>
      <w:r w:rsidRPr="00497016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97016">
        <w:rPr>
          <w:rFonts w:asciiTheme="minorHAnsi" w:hAnsiTheme="minorHAnsi" w:cstheme="minorHAnsi"/>
          <w:b/>
          <w:sz w:val="24"/>
          <w:szCs w:val="24"/>
        </w:rPr>
        <w:t>podpisem zaufanym lub podpisem osobistym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AA1C2D" w14:textId="48582E03" w:rsidR="005B68DA" w:rsidRPr="0096224F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Dokumenty, z których wynika prawo do podpisania oferty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6224F">
        <w:rPr>
          <w:rFonts w:asciiTheme="minorHAnsi" w:hAnsiTheme="minorHAnsi" w:cstheme="minorHAnsi"/>
          <w:sz w:val="24"/>
          <w:szCs w:val="24"/>
        </w:rPr>
        <w:t xml:space="preserve">względnie do podpisania innych oświadczeń lub dokumentów składanych wraz z ofertą, chyba, że Zamawiający może je uzyskać w szczególności za pomocą bezpłatnych i ogólnodostępnych baz danych, w szczególności rejestrów publicznych w rozumieniu ustawy o informatyzacji działalności podmiotów realizujących zadania publiczne, </w:t>
      </w:r>
      <w:r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a Wykonawca wskazał to wraz ze złożeniem oferty;</w:t>
      </w:r>
    </w:p>
    <w:p w14:paraId="3DE42CC4" w14:textId="77777777" w:rsidR="005B68DA" w:rsidRPr="00793F8B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sz w:val="24"/>
          <w:szCs w:val="24"/>
        </w:rPr>
        <w:t>Oświadczenia dla podmiotów, na zdolnościach lub sytuacji których polega Wykonawca, wymagane postanowieniami pkt 10.7. IDW.</w:t>
      </w:r>
    </w:p>
    <w:p w14:paraId="75961DD0" w14:textId="77777777" w:rsidR="005B68DA" w:rsidRPr="00793F8B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793F8B">
        <w:rPr>
          <w:rFonts w:asciiTheme="minorHAnsi" w:hAnsiTheme="minorHAnsi" w:cstheme="minorHAnsi"/>
          <w:bCs/>
          <w:sz w:val="24"/>
          <w:szCs w:val="24"/>
          <w:u w:val="single"/>
        </w:rPr>
        <w:t>Nie dołączenie do oferty:</w:t>
      </w:r>
    </w:p>
    <w:p w14:paraId="1B02A0C3" w14:textId="77777777" w:rsidR="005B68DA" w:rsidRPr="00793F8B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793F8B">
        <w:rPr>
          <w:rFonts w:asciiTheme="minorHAnsi" w:hAnsiTheme="minorHAnsi" w:cstheme="minorHAnsi"/>
          <w:bCs/>
        </w:rPr>
        <w:t xml:space="preserve">dokumentów wymienionych w pkt 14.3. </w:t>
      </w:r>
      <w:r w:rsidRPr="00793F8B">
        <w:rPr>
          <w:rFonts w:asciiTheme="minorHAnsi" w:hAnsiTheme="minorHAnsi" w:cstheme="minorHAnsi"/>
          <w:bCs/>
          <w:spacing w:val="-2"/>
        </w:rPr>
        <w:t xml:space="preserve">SWZ skutkuje odrzuceniem oferty na podstawie art. 226 ust 1  ustawy </w:t>
      </w:r>
      <w:proofErr w:type="spellStart"/>
      <w:r w:rsidRPr="00793F8B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793F8B">
        <w:rPr>
          <w:rFonts w:asciiTheme="minorHAnsi" w:hAnsiTheme="minorHAnsi" w:cstheme="minorHAnsi"/>
          <w:bCs/>
          <w:spacing w:val="-2"/>
        </w:rPr>
        <w:t>,</w:t>
      </w:r>
      <w:r w:rsidRPr="00793F8B">
        <w:rPr>
          <w:rFonts w:asciiTheme="minorHAnsi" w:hAnsiTheme="minorHAnsi" w:cstheme="minorHAnsi"/>
          <w:bCs/>
        </w:rPr>
        <w:t xml:space="preserve"> </w:t>
      </w:r>
    </w:p>
    <w:p w14:paraId="3934BDF5" w14:textId="77777777" w:rsidR="005B68DA" w:rsidRPr="0096224F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Theme="minorHAnsi" w:hAnsiTheme="minorHAnsi" w:cstheme="minorHAnsi"/>
          <w:bCs/>
        </w:rPr>
      </w:pPr>
      <w:r w:rsidRPr="0096224F">
        <w:rPr>
          <w:rFonts w:asciiTheme="minorHAnsi" w:hAnsiTheme="minorHAnsi" w:cstheme="minorHAnsi"/>
          <w:bCs/>
        </w:rPr>
        <w:t>pełnomocnictwa, o którym mowa w pkt 14.</w:t>
      </w:r>
      <w:r>
        <w:rPr>
          <w:rFonts w:asciiTheme="minorHAnsi" w:hAnsiTheme="minorHAnsi" w:cstheme="minorHAnsi"/>
          <w:bCs/>
        </w:rPr>
        <w:t>4</w:t>
      </w:r>
      <w:r w:rsidRPr="0096224F">
        <w:rPr>
          <w:rFonts w:asciiTheme="minorHAnsi" w:hAnsiTheme="minorHAnsi" w:cstheme="minorHAnsi"/>
          <w:bCs/>
        </w:rPr>
        <w:t>.3) i 4)</w:t>
      </w:r>
      <w:r w:rsidRPr="0096224F"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SWZ</w:t>
      </w:r>
      <w:r w:rsidRPr="0096224F">
        <w:rPr>
          <w:rFonts w:asciiTheme="minorHAnsi" w:hAnsiTheme="minorHAnsi" w:cstheme="minorHAnsi"/>
          <w:bCs/>
          <w:spacing w:val="-2"/>
        </w:rPr>
        <w:t xml:space="preserve">, </w:t>
      </w:r>
      <w:r w:rsidRPr="0096224F">
        <w:rPr>
          <w:rFonts w:asciiTheme="minorHAnsi" w:hAnsiTheme="minorHAnsi" w:cstheme="minorHAnsi"/>
          <w:bCs/>
        </w:rPr>
        <w:t xml:space="preserve">lub złożenie wadliwego pełnomocnictwa, jeżeli winno być ono złożone, skutkuje nieważnością oferty, </w:t>
      </w:r>
      <w:r w:rsidRPr="0096224F">
        <w:rPr>
          <w:rFonts w:asciiTheme="minorHAnsi" w:hAnsiTheme="minorHAnsi" w:cstheme="minorHAnsi"/>
          <w:bCs/>
        </w:rPr>
        <w:br/>
        <w:t>z zastrzeżeniem</w:t>
      </w:r>
      <w:r w:rsidRPr="0096224F">
        <w:rPr>
          <w:rFonts w:asciiTheme="minorHAnsi" w:hAnsiTheme="minorHAnsi" w:cstheme="minorHAnsi"/>
          <w:bCs/>
          <w:spacing w:val="-2"/>
        </w:rPr>
        <w:t xml:space="preserve"> art. </w:t>
      </w:r>
      <w:r>
        <w:rPr>
          <w:rFonts w:asciiTheme="minorHAnsi" w:hAnsiTheme="minorHAnsi" w:cstheme="minorHAnsi"/>
          <w:bCs/>
          <w:spacing w:val="-2"/>
        </w:rPr>
        <w:t>128</w:t>
      </w:r>
      <w:r w:rsidRPr="0096224F">
        <w:rPr>
          <w:rFonts w:asciiTheme="minorHAnsi" w:hAnsiTheme="minorHAnsi" w:cstheme="minorHAnsi"/>
          <w:bCs/>
          <w:spacing w:val="-2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</w:rPr>
        <w:t>Pzp</w:t>
      </w:r>
      <w:proofErr w:type="spellEnd"/>
      <w:r w:rsidRPr="0096224F">
        <w:rPr>
          <w:rFonts w:asciiTheme="minorHAnsi" w:hAnsiTheme="minorHAnsi" w:cstheme="minorHAnsi"/>
          <w:bCs/>
          <w:spacing w:val="-2"/>
        </w:rPr>
        <w:t>,</w:t>
      </w:r>
      <w:r w:rsidRPr="0096224F">
        <w:rPr>
          <w:rFonts w:asciiTheme="minorHAnsi" w:hAnsiTheme="minorHAnsi" w:cstheme="minorHAnsi"/>
          <w:bCs/>
        </w:rPr>
        <w:t xml:space="preserve"> </w:t>
      </w:r>
    </w:p>
    <w:p w14:paraId="7A0A7FE5" w14:textId="34C96674" w:rsidR="001321CB" w:rsidRPr="0096224F" w:rsidRDefault="005B68DA" w:rsidP="005B68DA">
      <w:pPr>
        <w:pStyle w:val="Teksttreci0"/>
        <w:numPr>
          <w:ilvl w:val="1"/>
          <w:numId w:val="26"/>
        </w:numPr>
        <w:shd w:val="clear" w:color="auto" w:fill="auto"/>
        <w:tabs>
          <w:tab w:val="left" w:pos="691"/>
        </w:tabs>
        <w:spacing w:after="0" w:line="360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>dokume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ntów wymienionych w pkt 14.4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.1), 2) i </w:t>
      </w:r>
      <w:r w:rsidR="003A05FA">
        <w:rPr>
          <w:rFonts w:asciiTheme="minorHAnsi" w:hAnsiTheme="minorHAnsi" w:cstheme="minorHAnsi"/>
          <w:bCs/>
          <w:spacing w:val="-4"/>
          <w:sz w:val="24"/>
          <w:szCs w:val="24"/>
        </w:rPr>
        <w:t>5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) </w:t>
      </w:r>
      <w:r>
        <w:rPr>
          <w:rFonts w:asciiTheme="minorHAnsi" w:hAnsiTheme="minorHAnsi" w:cstheme="minorHAnsi"/>
          <w:bCs/>
          <w:spacing w:val="-4"/>
          <w:sz w:val="24"/>
          <w:szCs w:val="24"/>
        </w:rPr>
        <w:t>SWZ</w:t>
      </w:r>
      <w:r w:rsidRPr="0096224F">
        <w:rPr>
          <w:rFonts w:asciiTheme="minorHAnsi" w:hAnsiTheme="minorHAnsi" w:cstheme="minorHAnsi"/>
          <w:bCs/>
          <w:spacing w:val="-4"/>
          <w:sz w:val="24"/>
          <w:szCs w:val="24"/>
        </w:rPr>
        <w:t xml:space="preserve"> skutkuje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>odrzuceniem oferty</w:t>
      </w:r>
      <w:r w:rsidRPr="0096224F">
        <w:rPr>
          <w:rFonts w:asciiTheme="minorHAnsi" w:hAnsiTheme="minorHAnsi" w:cstheme="minorHAnsi"/>
          <w:spacing w:val="-4"/>
          <w:sz w:val="24"/>
          <w:szCs w:val="24"/>
        </w:rPr>
        <w:t xml:space="preserve"> Wykonawcy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, z zastrzeżeniem art. </w:t>
      </w:r>
      <w:r>
        <w:rPr>
          <w:rFonts w:asciiTheme="minorHAnsi" w:hAnsiTheme="minorHAnsi" w:cstheme="minorHAnsi"/>
          <w:bCs/>
          <w:spacing w:val="-2"/>
          <w:sz w:val="24"/>
          <w:szCs w:val="24"/>
        </w:rPr>
        <w:t>128</w:t>
      </w:r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bCs/>
          <w:spacing w:val="-2"/>
          <w:sz w:val="24"/>
          <w:szCs w:val="24"/>
        </w:rPr>
        <w:t>Pzp</w:t>
      </w:r>
      <w:proofErr w:type="spellEnd"/>
    </w:p>
    <w:p w14:paraId="7FD96840" w14:textId="7777777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Oferta oraz oświadczenie, o którym mowa w pkt 9.1. IDW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2816D63" w14:textId="605A3507" w:rsidR="007B3EDD" w:rsidRPr="0096224F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, powinny być sporządzone zgodnie z tymi wzorami, co do treści oraz opisu kolumn i wierszy.</w:t>
      </w:r>
    </w:p>
    <w:p w14:paraId="1190E131" w14:textId="1C38DB47" w:rsidR="00420267" w:rsidRPr="002063A9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Oferta powinna być sporządzona w języku polskim, z zachowaniem </w:t>
      </w:r>
      <w:r w:rsidR="0071287E" w:rsidRPr="002063A9">
        <w:rPr>
          <w:rFonts w:asciiTheme="minorHAnsi" w:hAnsiTheme="minorHAnsi" w:cstheme="minorHAnsi"/>
          <w:sz w:val="24"/>
          <w:szCs w:val="24"/>
        </w:rPr>
        <w:t xml:space="preserve">postaci elektronicznej </w:t>
      </w:r>
      <w:r w:rsidR="0071287E" w:rsidRPr="002063A9">
        <w:rPr>
          <w:rFonts w:asciiTheme="minorHAnsi" w:hAnsiTheme="minorHAnsi" w:cstheme="minorHAnsi"/>
          <w:sz w:val="24"/>
          <w:szCs w:val="24"/>
        </w:rPr>
        <w:lastRenderedPageBreak/>
        <w:t xml:space="preserve">w formacie danych </w:t>
      </w:r>
      <w:r w:rsidR="00B6422A" w:rsidRPr="002063A9">
        <w:rPr>
          <w:rFonts w:asciiTheme="minorHAnsi" w:hAnsiTheme="minorHAnsi" w:cstheme="minorHAnsi"/>
          <w:sz w:val="24"/>
          <w:szCs w:val="24"/>
        </w:rPr>
        <w:t>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.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docx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, PDF , xls , </w:t>
      </w:r>
      <w:proofErr w:type="spellStart"/>
      <w:r w:rsidR="00B6422A" w:rsidRPr="002063A9">
        <w:rPr>
          <w:rFonts w:asciiTheme="minorHAnsi" w:hAnsiTheme="minorHAnsi" w:cstheme="minorHAnsi"/>
          <w:sz w:val="24"/>
          <w:szCs w:val="24"/>
        </w:rPr>
        <w:t>xlsx</w:t>
      </w:r>
      <w:proofErr w:type="spellEnd"/>
      <w:r w:rsidR="00B6422A" w:rsidRPr="002063A9">
        <w:rPr>
          <w:rFonts w:asciiTheme="minorHAnsi" w:hAnsiTheme="minorHAnsi" w:cstheme="minorHAnsi"/>
          <w:sz w:val="24"/>
          <w:szCs w:val="24"/>
        </w:rPr>
        <w:t xml:space="preserve"> i podpisana kwalifikowanym podpisem elektronicznym przez upoważnionego przedstawiciela Wykonawcy. Sposób złożenia oferty opisany został w instrukcji na stronie platformazakupowa.pl . </w:t>
      </w:r>
      <w:r w:rsidR="00420267" w:rsidRPr="002063A9">
        <w:rPr>
          <w:rFonts w:asciiTheme="minorHAnsi" w:hAnsiTheme="minorHAnsi" w:cstheme="minorHAnsi"/>
          <w:sz w:val="24"/>
          <w:szCs w:val="24"/>
        </w:rPr>
        <w:t>O</w:t>
      </w:r>
      <w:r w:rsidR="00B6422A" w:rsidRPr="002063A9">
        <w:rPr>
          <w:rFonts w:asciiTheme="minorHAnsi" w:hAnsiTheme="minorHAnsi" w:cstheme="minorHAnsi"/>
          <w:sz w:val="24"/>
          <w:szCs w:val="24"/>
        </w:rPr>
        <w:t xml:space="preserve">fertę należy złożyć w oryginale. </w:t>
      </w:r>
    </w:p>
    <w:p w14:paraId="4C40ED3D" w14:textId="4999AD76" w:rsidR="002801A3" w:rsidRPr="002063A9" w:rsidRDefault="002F441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E823E4" w:rsidRPr="002063A9">
        <w:rPr>
          <w:rFonts w:asciiTheme="minorHAnsi" w:hAnsiTheme="minorHAnsi" w:cstheme="minorHAnsi"/>
          <w:sz w:val="24"/>
          <w:szCs w:val="24"/>
        </w:rPr>
        <w:t>a wszelkie negatywne skutki nieprawidłowego zabezpieczenia i złożenia oferty odpowiedzialność ponosi Wykonawca.</w:t>
      </w:r>
    </w:p>
    <w:p w14:paraId="7EDCF749" w14:textId="15B20FFF" w:rsidR="00E823E4" w:rsidRPr="002063A9" w:rsidRDefault="00E823E4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Maksymalna wielkość plików przekazywanych za pośrednictwem platformy zakupowej wynosi 1GB, przy maksymalnej liczbie </w:t>
      </w:r>
      <w:r w:rsidR="00843480" w:rsidRPr="002063A9">
        <w:rPr>
          <w:rFonts w:asciiTheme="minorHAnsi" w:hAnsiTheme="minorHAnsi" w:cstheme="minorHAnsi"/>
          <w:sz w:val="24"/>
          <w:szCs w:val="24"/>
        </w:rPr>
        <w:t>plików</w:t>
      </w:r>
      <w:r w:rsidRPr="002063A9">
        <w:rPr>
          <w:rFonts w:asciiTheme="minorHAnsi" w:hAnsiTheme="minorHAnsi" w:cstheme="minorHAnsi"/>
          <w:sz w:val="24"/>
          <w:szCs w:val="24"/>
        </w:rPr>
        <w:t xml:space="preserve"> (lub spakowanych folderów) równej 20. Maksymalny rozmiar pojedynczego pliku to 75 MB.</w:t>
      </w:r>
    </w:p>
    <w:p w14:paraId="5D2C8981" w14:textId="23B52BB1" w:rsidR="00420267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Zamawiający informuje, iż zgodnie z art. </w:t>
      </w:r>
      <w:r w:rsidR="002063A9" w:rsidRPr="002063A9">
        <w:rPr>
          <w:rFonts w:asciiTheme="minorHAnsi" w:hAnsiTheme="minorHAnsi" w:cstheme="minorHAnsi"/>
          <w:sz w:val="24"/>
          <w:szCs w:val="24"/>
        </w:rPr>
        <w:t>1</w:t>
      </w:r>
      <w:r w:rsidRPr="002063A9">
        <w:rPr>
          <w:rFonts w:asciiTheme="minorHAnsi" w:hAnsiTheme="minorHAnsi" w:cstheme="minorHAnsi"/>
          <w:sz w:val="24"/>
          <w:szCs w:val="24"/>
        </w:rPr>
        <w:t xml:space="preserve">8 ust. 3 ustawy </w:t>
      </w:r>
      <w:proofErr w:type="spellStart"/>
      <w:r w:rsidRPr="002063A9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2063A9">
        <w:rPr>
          <w:rFonts w:asciiTheme="minorHAnsi" w:hAnsiTheme="minorHAnsi" w:cstheme="minorHAnsi"/>
          <w:sz w:val="24"/>
          <w:szCs w:val="24"/>
        </w:rPr>
        <w:t xml:space="preserve">, nie ujawnia się informacji stanowiących tajemnicę przedsiębiorstwa, w rozumieniu przepisów </w:t>
      </w:r>
      <w:r w:rsidRPr="002063A9">
        <w:rPr>
          <w:rFonts w:asciiTheme="minorHAnsi" w:hAnsiTheme="minorHAnsi" w:cstheme="minorHAnsi"/>
          <w:sz w:val="24"/>
          <w:szCs w:val="24"/>
        </w:rPr>
        <w:br/>
        <w:t xml:space="preserve">o zwalczaniu nieuczciwej konkurencji, jeżeli Wykonawca, nie później niż w terminie składania ofert, w sposób niebudzący wątpliwości zastrzegł, że nie mogą być one udostępniane </w:t>
      </w:r>
      <w:r w:rsidRPr="002063A9">
        <w:rPr>
          <w:rFonts w:asciiTheme="minorHAnsi" w:hAnsiTheme="minorHAnsi" w:cstheme="minorHAnsi"/>
          <w:b/>
          <w:sz w:val="24"/>
          <w:szCs w:val="24"/>
        </w:rPr>
        <w:t>oraz wykazał, załączając stosowne wyjaśnienia, iż zastrzeżone informacje stanowią tajemnicę przedsiębiorstwa</w:t>
      </w:r>
      <w:r w:rsidRPr="002063A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4948AD" w14:textId="1EEFD39F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 xml:space="preserve">Wszelkie informacje stanowiące tajemnicę przedsiębiorstwa w rozumieniu ustawy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o zwalczaniu nieuczciwej konkurencji, które Wykonawca pragnie zastrzec jako tajemnicę przedsiębiorstwa, winny być załączone na Platformie w osobnym pliku wraz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2063A9">
        <w:rPr>
          <w:rFonts w:asciiTheme="minorHAnsi" w:hAnsiTheme="minorHAnsi" w:cstheme="minorHAnsi"/>
          <w:sz w:val="24"/>
          <w:szCs w:val="24"/>
        </w:rPr>
        <w:t xml:space="preserve">z jednoczesnym zaznaczeniem </w:t>
      </w:r>
      <w:r w:rsidRPr="002063A9">
        <w:rPr>
          <w:rFonts w:asciiTheme="minorHAnsi" w:hAnsiTheme="minorHAnsi" w:cstheme="minorHAnsi"/>
          <w:b/>
          <w:sz w:val="24"/>
          <w:szCs w:val="24"/>
        </w:rPr>
        <w:t>polecenia „Załącznik stanowiący tajemnicę przedsiębiorstwa”.</w:t>
      </w:r>
    </w:p>
    <w:p w14:paraId="0D6F8F50" w14:textId="77777777" w:rsidR="002801A3" w:rsidRPr="002063A9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1E57950E" w14:textId="1B014ECD" w:rsidR="00F316A4" w:rsidRPr="002063A9" w:rsidRDefault="00420267" w:rsidP="00C738C4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09" w:hanging="709"/>
        <w:rPr>
          <w:rFonts w:asciiTheme="minorHAnsi" w:hAnsiTheme="minorHAnsi" w:cstheme="minorHAnsi"/>
          <w:sz w:val="24"/>
          <w:szCs w:val="24"/>
        </w:rPr>
      </w:pPr>
      <w:r w:rsidRPr="002063A9">
        <w:rPr>
          <w:rFonts w:asciiTheme="minorHAnsi" w:hAnsiTheme="minorHAnsi" w:cstheme="minorHAnsi"/>
          <w:sz w:val="24"/>
          <w:szCs w:val="24"/>
        </w:rPr>
        <w:t>Wykonawca po upływie terminu do składania ofert nie może skutecznie dokonać zmiany ani wycofać złożonej oferty (załączników)</w:t>
      </w:r>
      <w:r w:rsidR="002801A3" w:rsidRPr="002063A9">
        <w:rPr>
          <w:rFonts w:asciiTheme="minorHAnsi" w:hAnsiTheme="minorHAnsi" w:cstheme="minorHAnsi"/>
          <w:sz w:val="24"/>
          <w:szCs w:val="24"/>
        </w:rPr>
        <w:t>.</w:t>
      </w:r>
      <w:r w:rsidRPr="002063A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61E618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OPIS SPOSOBU OBLICZENIA CENY OFERTY</w:t>
      </w:r>
    </w:p>
    <w:p w14:paraId="2B385339" w14:textId="0CFD5E13" w:rsidR="00245831" w:rsidRPr="00E42E3E" w:rsidRDefault="00245831" w:rsidP="00E42E3E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567" w:hanging="720"/>
        <w:rPr>
          <w:rFonts w:asciiTheme="minorHAnsi" w:hAnsiTheme="minorHAnsi" w:cstheme="minorHAnsi"/>
          <w:sz w:val="24"/>
        </w:rPr>
      </w:pPr>
      <w:r w:rsidRPr="0096224F">
        <w:rPr>
          <w:rFonts w:asciiTheme="minorHAnsi" w:hAnsiTheme="minorHAnsi" w:cstheme="minorHAnsi"/>
          <w:color w:val="002060"/>
          <w:sz w:val="24"/>
        </w:rPr>
        <w:t>Cena oferty zostanie podana przez wy</w:t>
      </w:r>
      <w:r w:rsidR="00E42E3E">
        <w:rPr>
          <w:rFonts w:asciiTheme="minorHAnsi" w:hAnsiTheme="minorHAnsi" w:cstheme="minorHAnsi"/>
          <w:color w:val="002060"/>
          <w:sz w:val="24"/>
        </w:rPr>
        <w:t>konawcę w formularzu ofertowym.</w:t>
      </w:r>
      <w:r w:rsidRPr="0096224F">
        <w:rPr>
          <w:rFonts w:asciiTheme="minorHAnsi" w:hAnsiTheme="minorHAnsi" w:cstheme="minorHAnsi"/>
          <w:color w:val="002060"/>
          <w:sz w:val="24"/>
          <w:szCs w:val="24"/>
        </w:rPr>
        <w:t xml:space="preserve"> Cena oferty jest ceną brutto, czyli zawiera VAT (nie dotyczy wykonawców zagranicznych, którzy nie są płatnikami VAT w Polsce) oraz inne podatki i daniny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publiczne, </w:t>
      </w:r>
      <w:r w:rsidRPr="0096224F">
        <w:rPr>
          <w:rFonts w:asciiTheme="minorHAnsi" w:hAnsiTheme="minorHAnsi" w:cstheme="minorHAnsi"/>
          <w:b/>
          <w:color w:val="002060"/>
          <w:sz w:val="24"/>
        </w:rPr>
        <w:t>wyrażoną w PLN</w:t>
      </w:r>
      <w:r w:rsidRPr="0096224F">
        <w:rPr>
          <w:rFonts w:asciiTheme="minorHAnsi" w:hAnsiTheme="minorHAnsi" w:cstheme="minorHAnsi"/>
          <w:color w:val="002060"/>
          <w:sz w:val="24"/>
        </w:rPr>
        <w:t xml:space="preserve"> (nowych złotych polskich) </w:t>
      </w:r>
      <w:r w:rsidRPr="0096224F">
        <w:rPr>
          <w:rFonts w:asciiTheme="minorHAnsi" w:hAnsiTheme="minorHAnsi" w:cstheme="minorHAnsi"/>
          <w:b/>
          <w:color w:val="002060"/>
          <w:sz w:val="24"/>
        </w:rPr>
        <w:t>z dokładnością do dwóch miejsc po przecinku</w:t>
      </w:r>
      <w:r w:rsidRPr="0096224F">
        <w:rPr>
          <w:rFonts w:asciiTheme="minorHAnsi" w:hAnsiTheme="minorHAnsi" w:cstheme="minorHAnsi"/>
          <w:sz w:val="24"/>
        </w:rPr>
        <w:t>.</w:t>
      </w:r>
    </w:p>
    <w:p w14:paraId="0F61F57E" w14:textId="73C115F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E42E3E">
        <w:rPr>
          <w:rFonts w:asciiTheme="minorHAnsi" w:hAnsiTheme="minorHAnsi" w:cstheme="minorHAnsi"/>
          <w:sz w:val="24"/>
          <w:szCs w:val="24"/>
        </w:rPr>
        <w:t xml:space="preserve">powinien wyliczyć cenę oferty brutto, tj. wraz z należnym podatkiem VAT w </w:t>
      </w:r>
      <w:r w:rsidR="00E42E3E">
        <w:rPr>
          <w:rFonts w:asciiTheme="minorHAnsi" w:hAnsiTheme="minorHAnsi" w:cstheme="minorHAnsi"/>
          <w:sz w:val="24"/>
          <w:szCs w:val="24"/>
        </w:rPr>
        <w:lastRenderedPageBreak/>
        <w:t xml:space="preserve">wysokości przewidzianej ustawowo. </w:t>
      </w:r>
    </w:p>
    <w:p w14:paraId="57F635B8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Cena oferty powinna być wyrażona w złotych polskich (PLN) z dokładnością do dwóch miejsc po przecinku i obejmować całkowity koszt wykonania zamówienia.</w:t>
      </w:r>
    </w:p>
    <w:p w14:paraId="3359BCFE" w14:textId="77777777" w:rsid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Cena oferty powinna obejmować całkowity koszt wykonania przedmiotu zamówienia </w:t>
      </w:r>
      <w:r w:rsidR="004C4BC2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w tym również wszelkie koszty towarzyszące wykonaniu, o których mowa w Tomach II-I</w:t>
      </w:r>
      <w:r w:rsidR="00245831" w:rsidRPr="0096224F">
        <w:rPr>
          <w:rFonts w:asciiTheme="minorHAnsi" w:hAnsiTheme="minorHAnsi" w:cstheme="minorHAnsi"/>
          <w:sz w:val="24"/>
          <w:szCs w:val="24"/>
        </w:rPr>
        <w:t>II</w:t>
      </w:r>
      <w:r w:rsidRPr="0096224F">
        <w:rPr>
          <w:rFonts w:asciiTheme="minorHAnsi" w:hAnsiTheme="minorHAnsi" w:cstheme="minorHAnsi"/>
          <w:sz w:val="24"/>
          <w:szCs w:val="24"/>
        </w:rPr>
        <w:t xml:space="preserve"> niniejszej </w:t>
      </w:r>
      <w:r w:rsidR="00FE435B">
        <w:rPr>
          <w:rFonts w:asciiTheme="minorHAnsi" w:hAnsiTheme="minorHAnsi" w:cstheme="minorHAnsi"/>
          <w:sz w:val="24"/>
          <w:szCs w:val="24"/>
        </w:rPr>
        <w:t>SWZ</w:t>
      </w:r>
      <w:r w:rsidRPr="0096224F">
        <w:rPr>
          <w:rFonts w:asciiTheme="minorHAnsi" w:hAnsiTheme="minorHAnsi" w:cstheme="minorHAnsi"/>
          <w:sz w:val="24"/>
          <w:szCs w:val="24"/>
        </w:rPr>
        <w:t>. Koszty towarzyszące w</w:t>
      </w:r>
      <w:r w:rsidR="00E42E3E">
        <w:rPr>
          <w:rFonts w:asciiTheme="minorHAnsi" w:hAnsiTheme="minorHAnsi" w:cstheme="minorHAnsi"/>
          <w:sz w:val="24"/>
          <w:szCs w:val="24"/>
        </w:rPr>
        <w:t>ykonaniu przedmiotu zamówienia</w:t>
      </w:r>
      <w:r w:rsidRPr="0096224F">
        <w:rPr>
          <w:rFonts w:asciiTheme="minorHAnsi" w:hAnsiTheme="minorHAnsi" w:cstheme="minorHAnsi"/>
          <w:sz w:val="24"/>
          <w:szCs w:val="24"/>
        </w:rPr>
        <w:t>, Wykonawca powinien ująć w cen</w:t>
      </w:r>
      <w:r w:rsidR="00E42E3E">
        <w:rPr>
          <w:rFonts w:asciiTheme="minorHAnsi" w:hAnsiTheme="minorHAnsi" w:cstheme="minorHAnsi"/>
          <w:sz w:val="24"/>
          <w:szCs w:val="24"/>
        </w:rPr>
        <w:t>ie</w:t>
      </w:r>
      <w:r w:rsidR="002F37BC">
        <w:rPr>
          <w:rFonts w:asciiTheme="minorHAnsi" w:hAnsiTheme="minorHAnsi" w:cstheme="minorHAnsi"/>
          <w:sz w:val="24"/>
          <w:szCs w:val="24"/>
        </w:rPr>
        <w:t xml:space="preserve"> całkowitej oferty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7559D06" w14:textId="14B43A9C" w:rsidR="007B3EDD" w:rsidRPr="002F37BC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Theme="minorHAnsi" w:hAnsiTheme="minorHAnsi" w:cstheme="minorHAnsi"/>
          <w:sz w:val="24"/>
          <w:szCs w:val="24"/>
        </w:rPr>
      </w:pPr>
      <w:r w:rsidRPr="002F37BC">
        <w:rPr>
          <w:rFonts w:asciiTheme="minorHAnsi" w:hAnsiTheme="minorHAnsi" w:cstheme="minorHAnsi"/>
          <w:spacing w:val="-8"/>
          <w:sz w:val="24"/>
          <w:szCs w:val="24"/>
        </w:rPr>
        <w:t>Jeżeli złożona zostanie oferta, której wybór prowadzić będzie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75D0CF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WYMAGANIA DOTYCZĄCE WADIUM</w:t>
      </w:r>
    </w:p>
    <w:p w14:paraId="4BD25230" w14:textId="77777777" w:rsidR="001D0F08" w:rsidRDefault="001D0F08" w:rsidP="001D0F08">
      <w:pPr>
        <w:pStyle w:val="Teksttreci20"/>
        <w:shd w:val="clear" w:color="auto" w:fill="auto"/>
        <w:tabs>
          <w:tab w:val="left" w:pos="685"/>
        </w:tabs>
        <w:spacing w:after="0" w:line="360" w:lineRule="auto"/>
        <w:ind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Zamawiający nie wymaga wniesienia wadium. </w:t>
      </w:r>
    </w:p>
    <w:p w14:paraId="2B506274" w14:textId="77777777" w:rsidR="007B3EDD" w:rsidRPr="00573014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73014">
        <w:rPr>
          <w:rFonts w:asciiTheme="minorHAnsi" w:hAnsiTheme="minorHAnsi" w:cstheme="minorHAnsi"/>
          <w:b/>
          <w:bCs/>
          <w:sz w:val="24"/>
          <w:szCs w:val="24"/>
        </w:rPr>
        <w:t>MIEJSCE ORAZ TERMIN SKŁADANIA I OTWARCIA OFERT</w:t>
      </w:r>
    </w:p>
    <w:p w14:paraId="2858B538" w14:textId="3F3BD672" w:rsidR="002065FE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Oferty należy złożyć za pośrednictwem formularza dostępnego na platformie zakupowej. Przy składaniu oferty należy postępować zgodnie z instrukcjami wyświetlanymi na platformie zakupowej. Ryzyko błędnego przeslania oferty obciąża Wykonawcę.</w:t>
      </w:r>
    </w:p>
    <w:p w14:paraId="0179F86B" w14:textId="40D8D738" w:rsidR="008D4E57" w:rsidRPr="00573014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Termin składania ofert: </w:t>
      </w:r>
      <w:r w:rsidR="00082EAC" w:rsidRPr="00573014">
        <w:rPr>
          <w:rFonts w:asciiTheme="minorHAnsi" w:hAnsiTheme="minorHAnsi" w:cstheme="minorHAnsi"/>
        </w:rPr>
        <w:t xml:space="preserve">do dnia </w:t>
      </w:r>
      <w:r w:rsidR="00BA4928">
        <w:rPr>
          <w:rFonts w:asciiTheme="minorHAnsi" w:hAnsiTheme="minorHAnsi" w:cstheme="minorHAnsi"/>
          <w:b/>
        </w:rPr>
        <w:t>28</w:t>
      </w:r>
      <w:r w:rsidR="00D16EBF">
        <w:rPr>
          <w:rFonts w:asciiTheme="minorHAnsi" w:hAnsiTheme="minorHAnsi" w:cstheme="minorHAnsi"/>
          <w:b/>
        </w:rPr>
        <w:t>.</w:t>
      </w:r>
      <w:r w:rsidR="00C152E1">
        <w:rPr>
          <w:rFonts w:asciiTheme="minorHAnsi" w:hAnsiTheme="minorHAnsi" w:cstheme="minorHAnsi"/>
          <w:b/>
        </w:rPr>
        <w:t>1</w:t>
      </w:r>
      <w:r w:rsidR="00942D43">
        <w:rPr>
          <w:rFonts w:asciiTheme="minorHAnsi" w:hAnsiTheme="minorHAnsi" w:cstheme="minorHAnsi"/>
          <w:b/>
        </w:rPr>
        <w:t>1</w:t>
      </w:r>
      <w:r w:rsidR="00C152E1">
        <w:rPr>
          <w:rFonts w:asciiTheme="minorHAnsi" w:hAnsiTheme="minorHAnsi" w:cstheme="minorHAnsi"/>
          <w:b/>
        </w:rPr>
        <w:t>.</w:t>
      </w:r>
      <w:r w:rsidR="00D16EBF">
        <w:rPr>
          <w:rFonts w:asciiTheme="minorHAnsi" w:hAnsiTheme="minorHAnsi" w:cstheme="minorHAnsi"/>
          <w:b/>
        </w:rPr>
        <w:t>202</w:t>
      </w:r>
      <w:r w:rsidR="00942D43">
        <w:rPr>
          <w:rFonts w:asciiTheme="minorHAnsi" w:hAnsiTheme="minorHAnsi" w:cstheme="minorHAnsi"/>
          <w:b/>
        </w:rPr>
        <w:t>4</w:t>
      </w:r>
      <w:r w:rsidR="00D16EBF">
        <w:rPr>
          <w:rFonts w:asciiTheme="minorHAnsi" w:hAnsiTheme="minorHAnsi" w:cstheme="minorHAnsi"/>
          <w:b/>
        </w:rPr>
        <w:t xml:space="preserve"> do godz. </w:t>
      </w:r>
      <w:r w:rsidR="00C152E1">
        <w:rPr>
          <w:rFonts w:asciiTheme="minorHAnsi" w:hAnsiTheme="minorHAnsi" w:cstheme="minorHAnsi"/>
          <w:b/>
        </w:rPr>
        <w:t>08</w:t>
      </w:r>
      <w:r w:rsidR="00D16EBF">
        <w:rPr>
          <w:rFonts w:asciiTheme="minorHAnsi" w:hAnsiTheme="minorHAnsi" w:cstheme="minorHAnsi"/>
          <w:b/>
        </w:rPr>
        <w:t>:00.</w:t>
      </w:r>
    </w:p>
    <w:p w14:paraId="504D100A" w14:textId="1B7C9442" w:rsidR="00082EAC" w:rsidRPr="00573014" w:rsidRDefault="00082EAC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Za datę przekazania oferty przyjmuje się datę jej przekazania w systemie (platformie) wraz z wgraniem paczki w formacie XML w drugim kroku składania oferty poprzez kliknięcie przycisku „ZŁÓŻ OFERTĘ” dostępnego pod zamieszczonym przez Zamawiającego postępowaniem i wyświetlenie się komunikatu, że oferta została </w:t>
      </w:r>
      <w:r w:rsidR="00F03E68" w:rsidRPr="00573014">
        <w:rPr>
          <w:rFonts w:asciiTheme="minorHAnsi" w:hAnsiTheme="minorHAnsi" w:cstheme="minorHAnsi"/>
        </w:rPr>
        <w:t>złożona</w:t>
      </w:r>
      <w:r w:rsidRPr="00573014">
        <w:rPr>
          <w:rFonts w:asciiTheme="minorHAnsi" w:hAnsiTheme="minorHAnsi" w:cstheme="minorHAnsi"/>
        </w:rPr>
        <w:t>.</w:t>
      </w:r>
    </w:p>
    <w:p w14:paraId="716F8D25" w14:textId="3EA096FB" w:rsidR="00082EAC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 xml:space="preserve">Wykonawca, który nie ma konta na platformazakupowa.pl i składa ofertę bez zakładania konta ma obowiązek potwierdzić do czasu zakończenia zbierania ofert adres mailowy podany w formularzu poprzez kliknięcie w link aktywacyjny </w:t>
      </w:r>
      <w:r w:rsidR="004E5732" w:rsidRPr="00573014">
        <w:rPr>
          <w:rFonts w:asciiTheme="minorHAnsi" w:hAnsiTheme="minorHAnsi" w:cstheme="minorHAnsi"/>
        </w:rPr>
        <w:t>wysłany</w:t>
      </w:r>
      <w:r w:rsidRPr="00573014">
        <w:rPr>
          <w:rFonts w:asciiTheme="minorHAnsi" w:hAnsiTheme="minorHAnsi" w:cstheme="minorHAnsi"/>
        </w:rPr>
        <w:t xml:space="preserve"> w mailu potwierdzającym złożenie oferty.</w:t>
      </w:r>
    </w:p>
    <w:p w14:paraId="76627AA2" w14:textId="0599A0C4" w:rsidR="006615CF" w:rsidRPr="00573014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Za datę przekazania oferty, a także wszelkich wniosk</w:t>
      </w:r>
      <w:r w:rsidR="00D41D36" w:rsidRPr="00573014">
        <w:rPr>
          <w:rFonts w:asciiTheme="minorHAnsi" w:hAnsiTheme="minorHAnsi" w:cstheme="minorHAnsi"/>
        </w:rPr>
        <w:t>ó</w:t>
      </w:r>
      <w:r w:rsidRPr="00573014">
        <w:rPr>
          <w:rFonts w:asciiTheme="minorHAnsi" w:hAnsiTheme="minorHAnsi" w:cstheme="minorHAnsi"/>
        </w:rPr>
        <w:t xml:space="preserve">w, zawiadomień, dokumentów elektronicznych, oświadczeń i elektronicznych kopii dokumentów oraz innych informacji </w:t>
      </w:r>
      <w:r w:rsidRPr="00573014">
        <w:rPr>
          <w:rFonts w:asciiTheme="minorHAnsi" w:hAnsiTheme="minorHAnsi" w:cstheme="minorHAnsi"/>
        </w:rPr>
        <w:lastRenderedPageBreak/>
        <w:t>przyjmuje się datę ich przekazania na platformę zakupową Zamawiającego</w:t>
      </w:r>
      <w:r w:rsidR="009B18D8" w:rsidRPr="00573014">
        <w:rPr>
          <w:rFonts w:asciiTheme="minorHAnsi" w:hAnsiTheme="minorHAnsi" w:cstheme="minorHAnsi"/>
        </w:rPr>
        <w:t>. Oznacza to, iż godzina określona na platformie zakupowej jest godziną przyjętą przez Zamawiającego przy określeniu terminu wpływu oferty, wniosków, dokumentów i oświadczeń.</w:t>
      </w:r>
    </w:p>
    <w:p w14:paraId="42C34C65" w14:textId="2F51EA59" w:rsidR="009B18D8" w:rsidRPr="00573014" w:rsidRDefault="00DA1B3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573014">
        <w:rPr>
          <w:rFonts w:asciiTheme="minorHAnsi" w:hAnsiTheme="minorHAnsi" w:cstheme="minorHAnsi"/>
        </w:rPr>
        <w:t>Plik z ofertą za</w:t>
      </w:r>
      <w:r w:rsidR="00D41D36" w:rsidRPr="00573014">
        <w:rPr>
          <w:rFonts w:asciiTheme="minorHAnsi" w:hAnsiTheme="minorHAnsi" w:cstheme="minorHAnsi"/>
        </w:rPr>
        <w:t>ł</w:t>
      </w:r>
      <w:r w:rsidRPr="00573014">
        <w:rPr>
          <w:rFonts w:asciiTheme="minorHAnsi" w:hAnsiTheme="minorHAnsi" w:cstheme="minorHAnsi"/>
        </w:rPr>
        <w:t>ączony przez Wykonawcę na platformie zakupowej i zapisany istnieje w systemie jako zaszyfrowany i nie jest widoczny dla Zamawiającego. Otwarcie pliku jest możliwe dopiero po upływie terminu składania ofert i po odszyfrowaniu przez Zamawiającego. Oznaczenie czasu odbioru danych (oferty) przez platformę stanowi przypiętą do dokumentu elektron</w:t>
      </w:r>
      <w:r w:rsidR="002F37BC">
        <w:rPr>
          <w:rFonts w:asciiTheme="minorHAnsi" w:hAnsiTheme="minorHAnsi" w:cstheme="minorHAnsi"/>
        </w:rPr>
        <w:t>icznego datę oraz dokładny czas</w:t>
      </w:r>
      <w:r w:rsidR="00A80E13" w:rsidRPr="00573014">
        <w:rPr>
          <w:rFonts w:asciiTheme="minorHAnsi" w:hAnsiTheme="minorHAnsi" w:cstheme="minorHAnsi"/>
        </w:rPr>
        <w:t>, znajdujące się poniżej złożonej oferty w wierszu „data złożenia oferty”.</w:t>
      </w:r>
    </w:p>
    <w:p w14:paraId="20ABC317" w14:textId="54499790" w:rsidR="00A80E13" w:rsidRPr="000E5240" w:rsidRDefault="00A80E13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0E5240">
        <w:rPr>
          <w:rFonts w:asciiTheme="minorHAnsi" w:hAnsiTheme="minorHAnsi" w:cstheme="minorHAnsi"/>
        </w:rPr>
        <w:t>Otwarcie ofert jest jawne i nastąpi poprzez automatyczne odszyfrowanie ofert za pośrednictwem platformy zakupowej w dn</w:t>
      </w:r>
      <w:r w:rsidR="00FB4B5D" w:rsidRPr="000E5240">
        <w:rPr>
          <w:rFonts w:asciiTheme="minorHAnsi" w:hAnsiTheme="minorHAnsi" w:cstheme="minorHAnsi"/>
        </w:rPr>
        <w:t xml:space="preserve">iu </w:t>
      </w:r>
      <w:r w:rsidR="00942D43">
        <w:rPr>
          <w:rFonts w:asciiTheme="minorHAnsi" w:hAnsiTheme="minorHAnsi" w:cstheme="minorHAnsi"/>
          <w:b/>
        </w:rPr>
        <w:t>28</w:t>
      </w:r>
      <w:r w:rsidR="00C152E1">
        <w:rPr>
          <w:rFonts w:asciiTheme="minorHAnsi" w:hAnsiTheme="minorHAnsi" w:cstheme="minorHAnsi"/>
          <w:b/>
        </w:rPr>
        <w:t>.1</w:t>
      </w:r>
      <w:r w:rsidR="00942D43">
        <w:rPr>
          <w:rFonts w:asciiTheme="minorHAnsi" w:hAnsiTheme="minorHAnsi" w:cstheme="minorHAnsi"/>
          <w:b/>
        </w:rPr>
        <w:t>1</w:t>
      </w:r>
      <w:r w:rsidR="00D16EBF" w:rsidRPr="000E5240">
        <w:rPr>
          <w:rFonts w:asciiTheme="minorHAnsi" w:hAnsiTheme="minorHAnsi" w:cstheme="minorHAnsi"/>
          <w:b/>
        </w:rPr>
        <w:t>.202</w:t>
      </w:r>
      <w:r w:rsidR="00942D43">
        <w:rPr>
          <w:rFonts w:asciiTheme="minorHAnsi" w:hAnsiTheme="minorHAnsi" w:cstheme="minorHAnsi"/>
          <w:b/>
        </w:rPr>
        <w:t>4</w:t>
      </w:r>
      <w:r w:rsidR="00FB4B5D" w:rsidRPr="000E5240">
        <w:rPr>
          <w:rFonts w:asciiTheme="minorHAnsi" w:hAnsiTheme="minorHAnsi" w:cstheme="minorHAnsi"/>
        </w:rPr>
        <w:t xml:space="preserve"> roku o godzinie </w:t>
      </w:r>
      <w:r w:rsidR="00C152E1">
        <w:rPr>
          <w:rFonts w:asciiTheme="minorHAnsi" w:hAnsiTheme="minorHAnsi" w:cstheme="minorHAnsi"/>
        </w:rPr>
        <w:t>08:10</w:t>
      </w:r>
      <w:r w:rsidRPr="000E5240">
        <w:rPr>
          <w:rFonts w:asciiTheme="minorHAnsi" w:hAnsiTheme="minorHAnsi" w:cstheme="minorHAnsi"/>
        </w:rPr>
        <w:t xml:space="preserve">, </w:t>
      </w:r>
      <w:r w:rsidR="005B68DA" w:rsidRPr="000E5240">
        <w:rPr>
          <w:rFonts w:asciiTheme="minorHAnsi" w:hAnsiTheme="minorHAnsi" w:cstheme="minorHAnsi"/>
        </w:rPr>
        <w:br/>
      </w:r>
      <w:r w:rsidRPr="000E5240">
        <w:rPr>
          <w:rFonts w:asciiTheme="minorHAnsi" w:hAnsiTheme="minorHAnsi" w:cstheme="minorHAnsi"/>
        </w:rPr>
        <w:t xml:space="preserve">w siedzibie Zamawiającego ,  przy ul. </w:t>
      </w:r>
      <w:r w:rsidR="00D16EBF" w:rsidRPr="000E5240">
        <w:rPr>
          <w:rFonts w:asciiTheme="minorHAnsi" w:hAnsiTheme="minorHAnsi" w:cstheme="minorHAnsi"/>
        </w:rPr>
        <w:t xml:space="preserve">Betonowej 1a, </w:t>
      </w:r>
      <w:r w:rsidRPr="000E5240">
        <w:rPr>
          <w:rFonts w:asciiTheme="minorHAnsi" w:hAnsiTheme="minorHAnsi" w:cstheme="minorHAnsi"/>
        </w:rPr>
        <w:t xml:space="preserve"> przez pracownik</w:t>
      </w:r>
      <w:r w:rsidR="004A7BB4" w:rsidRPr="000E5240">
        <w:rPr>
          <w:rFonts w:asciiTheme="minorHAnsi" w:hAnsiTheme="minorHAnsi" w:cstheme="minorHAnsi"/>
        </w:rPr>
        <w:t>a</w:t>
      </w:r>
      <w:r w:rsidRPr="000E5240">
        <w:rPr>
          <w:rFonts w:asciiTheme="minorHAnsi" w:hAnsiTheme="minorHAnsi" w:cstheme="minorHAnsi"/>
        </w:rPr>
        <w:t xml:space="preserve"> </w:t>
      </w:r>
      <w:r w:rsidR="001A66AF" w:rsidRPr="000E5240">
        <w:rPr>
          <w:rFonts w:asciiTheme="minorHAnsi" w:hAnsiTheme="minorHAnsi" w:cstheme="minorHAnsi"/>
        </w:rPr>
        <w:t xml:space="preserve"> będąc</w:t>
      </w:r>
      <w:r w:rsidR="004A7BB4" w:rsidRPr="000E5240">
        <w:rPr>
          <w:rFonts w:asciiTheme="minorHAnsi" w:hAnsiTheme="minorHAnsi" w:cstheme="minorHAnsi"/>
        </w:rPr>
        <w:t>ego</w:t>
      </w:r>
      <w:r w:rsidR="001A66AF" w:rsidRPr="000E5240">
        <w:rPr>
          <w:rFonts w:asciiTheme="minorHAnsi" w:hAnsiTheme="minorHAnsi" w:cstheme="minorHAnsi"/>
        </w:rPr>
        <w:t xml:space="preserve"> członk</w:t>
      </w:r>
      <w:r w:rsidR="004A7BB4" w:rsidRPr="000E5240">
        <w:rPr>
          <w:rFonts w:asciiTheme="minorHAnsi" w:hAnsiTheme="minorHAnsi" w:cstheme="minorHAnsi"/>
        </w:rPr>
        <w:t>iem</w:t>
      </w:r>
      <w:r w:rsidR="001A66AF" w:rsidRPr="000E5240">
        <w:rPr>
          <w:rFonts w:asciiTheme="minorHAnsi" w:hAnsiTheme="minorHAnsi" w:cstheme="minorHAnsi"/>
        </w:rPr>
        <w:t xml:space="preserve"> komisji przetargowej w niniejszym postępowaniu.</w:t>
      </w:r>
    </w:p>
    <w:p w14:paraId="0C265699" w14:textId="77777777" w:rsidR="007B3EDD" w:rsidRPr="000E5240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E5240">
        <w:rPr>
          <w:rFonts w:asciiTheme="minorHAnsi" w:hAnsiTheme="minorHAnsi" w:cstheme="minorHAnsi"/>
          <w:b/>
          <w:bCs/>
          <w:sz w:val="24"/>
          <w:szCs w:val="24"/>
        </w:rPr>
        <w:t>TERMIN ZWIĄZANIA OFERTĄ</w:t>
      </w:r>
    </w:p>
    <w:p w14:paraId="35D4F17E" w14:textId="0C2A262E" w:rsidR="007B3EDD" w:rsidRPr="000E5240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b/>
          <w:sz w:val="24"/>
          <w:szCs w:val="24"/>
        </w:rPr>
      </w:pPr>
      <w:r w:rsidRPr="000E5240">
        <w:rPr>
          <w:rFonts w:asciiTheme="minorHAnsi" w:hAnsiTheme="minorHAnsi" w:cstheme="minorHAnsi"/>
          <w:b/>
          <w:sz w:val="24"/>
          <w:szCs w:val="24"/>
        </w:rPr>
        <w:t xml:space="preserve">Termin związania ofertą </w:t>
      </w:r>
      <w:r w:rsidR="00573014" w:rsidRPr="000E5240">
        <w:rPr>
          <w:rFonts w:asciiTheme="minorHAnsi" w:hAnsiTheme="minorHAnsi" w:cstheme="minorHAnsi"/>
          <w:b/>
          <w:sz w:val="24"/>
          <w:szCs w:val="24"/>
        </w:rPr>
        <w:t xml:space="preserve">: do dnia </w:t>
      </w:r>
      <w:r w:rsidR="00942D43">
        <w:rPr>
          <w:rFonts w:asciiTheme="minorHAnsi" w:hAnsiTheme="minorHAnsi" w:cstheme="minorHAnsi"/>
          <w:b/>
          <w:sz w:val="24"/>
          <w:szCs w:val="24"/>
        </w:rPr>
        <w:t>27</w:t>
      </w:r>
      <w:r w:rsidR="00C152E1">
        <w:rPr>
          <w:rFonts w:asciiTheme="minorHAnsi" w:hAnsiTheme="minorHAnsi" w:cstheme="minorHAnsi"/>
          <w:b/>
          <w:sz w:val="24"/>
          <w:szCs w:val="24"/>
        </w:rPr>
        <w:t>.</w:t>
      </w:r>
      <w:r w:rsidR="00942D43">
        <w:rPr>
          <w:rFonts w:asciiTheme="minorHAnsi" w:hAnsiTheme="minorHAnsi" w:cstheme="minorHAnsi"/>
          <w:b/>
          <w:sz w:val="24"/>
          <w:szCs w:val="24"/>
        </w:rPr>
        <w:t>12</w:t>
      </w:r>
      <w:r w:rsidR="00C152E1">
        <w:rPr>
          <w:rFonts w:asciiTheme="minorHAnsi" w:hAnsiTheme="minorHAnsi" w:cstheme="minorHAnsi"/>
          <w:b/>
          <w:sz w:val="24"/>
          <w:szCs w:val="24"/>
        </w:rPr>
        <w:t>.2024</w:t>
      </w:r>
      <w:r w:rsidR="00066C5B" w:rsidRPr="000E524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4541344F" w14:textId="7341EA72" w:rsidR="007B3EDD" w:rsidRPr="0096224F" w:rsidRDefault="002A28F9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przypadku, gdy wybór najkorzystniejszej oferty nie nastąpi przed upływem terminu związania ofertą określonego w pkt. 18.1., zamawiający zwróci się do Wykonawców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o wyrażenie zgody  na przedłużenie tego terminu, zgodnie z art. 307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68CC67DD" w14:textId="77777777" w:rsidR="007B3EDD" w:rsidRPr="008B43A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pacing w:val="-10"/>
          <w:sz w:val="24"/>
          <w:szCs w:val="24"/>
        </w:rPr>
      </w:pPr>
      <w:r w:rsidRPr="008B43AF">
        <w:rPr>
          <w:rFonts w:asciiTheme="minorHAnsi" w:hAnsiTheme="minorHAnsi" w:cstheme="minorHAnsi"/>
          <w:b/>
          <w:bCs/>
          <w:spacing w:val="-10"/>
          <w:sz w:val="24"/>
          <w:szCs w:val="24"/>
        </w:rPr>
        <w:t>KRYTERIA WYBORU I SPOSÓB OCENY OFERT ORAZ UDZIELENIE ZAMÓWIENIA</w:t>
      </w:r>
    </w:p>
    <w:p w14:paraId="04B9849F" w14:textId="6C85EADD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</w:t>
      </w:r>
      <w:r w:rsidR="001B70B1">
        <w:rPr>
          <w:rFonts w:asciiTheme="minorHAnsi" w:hAnsiTheme="minorHAnsi" w:cstheme="minorHAnsi"/>
          <w:sz w:val="24"/>
          <w:szCs w:val="24"/>
        </w:rPr>
        <w:t xml:space="preserve"> dla zadania 1,</w:t>
      </w:r>
      <w:r w:rsidR="003E2D9F">
        <w:rPr>
          <w:rFonts w:asciiTheme="minorHAnsi" w:hAnsiTheme="minorHAnsi" w:cstheme="minorHAnsi"/>
          <w:sz w:val="24"/>
          <w:szCs w:val="24"/>
        </w:rPr>
        <w:t>2</w:t>
      </w:r>
      <w:r w:rsidR="001B70B1">
        <w:rPr>
          <w:rFonts w:asciiTheme="minorHAnsi" w:hAnsiTheme="minorHAnsi" w:cstheme="minorHAnsi"/>
          <w:sz w:val="24"/>
          <w:szCs w:val="24"/>
        </w:rPr>
        <w:t>,3,4,5,6,7,8</w:t>
      </w:r>
      <w:r w:rsidRPr="0096224F">
        <w:rPr>
          <w:rFonts w:asciiTheme="minorHAnsi" w:hAnsiTheme="minorHAnsi" w:cstheme="minorHAnsi"/>
          <w:sz w:val="24"/>
          <w:szCs w:val="24"/>
        </w:rPr>
        <w:t>:</w:t>
      </w:r>
    </w:p>
    <w:p w14:paraId="5C217A7D" w14:textId="77777777" w:rsidR="00FA4F67" w:rsidRPr="0096224F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(oznaczenie C) – znaczenie wagi i maksymalna liczba punktów – </w:t>
      </w:r>
      <w:r w:rsidRPr="0096224F">
        <w:rPr>
          <w:rFonts w:asciiTheme="minorHAnsi" w:hAnsiTheme="minorHAnsi" w:cstheme="minorHAnsi"/>
          <w:bCs/>
          <w:sz w:val="24"/>
          <w:szCs w:val="24"/>
        </w:rPr>
        <w:br/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60 %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</w:p>
    <w:p w14:paraId="0B64E621" w14:textId="483C335F" w:rsidR="00FA4F67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Theme="minorHAnsi" w:hAnsiTheme="minorHAnsi" w:cstheme="minorHAnsi"/>
          <w:bCs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 xml:space="preserve">Kryterium </w:t>
      </w:r>
      <w:r w:rsidR="002F37BC">
        <w:rPr>
          <w:rFonts w:asciiTheme="minorHAnsi" w:hAnsiTheme="minorHAnsi" w:cstheme="minorHAnsi"/>
          <w:b/>
          <w:bCs/>
          <w:sz w:val="24"/>
          <w:szCs w:val="24"/>
        </w:rPr>
        <w:t>doświadczenie</w:t>
      </w:r>
      <w:r w:rsidR="0009532D">
        <w:rPr>
          <w:rFonts w:asciiTheme="minorHAnsi" w:hAnsiTheme="minorHAnsi" w:cstheme="minorHAnsi"/>
          <w:b/>
          <w:bCs/>
          <w:sz w:val="24"/>
          <w:szCs w:val="24"/>
        </w:rPr>
        <w:t xml:space="preserve"> zawodowe osoby wykonującej usługi </w:t>
      </w:r>
      <w:r w:rsidR="001B70B1">
        <w:rPr>
          <w:rFonts w:asciiTheme="minorHAnsi" w:hAnsiTheme="minorHAnsi" w:cstheme="minorHAnsi"/>
          <w:b/>
          <w:bCs/>
          <w:sz w:val="24"/>
          <w:szCs w:val="24"/>
        </w:rPr>
        <w:t>specjalistyczne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– (oznaczenie </w:t>
      </w:r>
      <w:r w:rsidR="002F37BC">
        <w:rPr>
          <w:rFonts w:asciiTheme="minorHAnsi" w:hAnsiTheme="minorHAnsi" w:cstheme="minorHAnsi"/>
          <w:bCs/>
          <w:sz w:val="24"/>
          <w:szCs w:val="24"/>
        </w:rPr>
        <w:t>D)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znaczenie wagi i maksymalna liczba punktów – </w:t>
      </w:r>
      <w:r w:rsidR="00E71D23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96224F">
        <w:rPr>
          <w:rFonts w:asciiTheme="minorHAnsi" w:hAnsiTheme="minorHAnsi" w:cstheme="minorHAnsi"/>
          <w:b/>
          <w:bCs/>
          <w:sz w:val="24"/>
          <w:szCs w:val="24"/>
        </w:rPr>
        <w:t>0 %</w:t>
      </w:r>
      <w:r w:rsidRPr="0096224F">
        <w:rPr>
          <w:rFonts w:asciiTheme="minorHAnsi" w:hAnsiTheme="minorHAnsi" w:cstheme="minorHAnsi"/>
          <w:bCs/>
          <w:sz w:val="24"/>
          <w:szCs w:val="24"/>
        </w:rPr>
        <w:t xml:space="preserve"> (pkt)</w:t>
      </w:r>
      <w:r w:rsidR="00BB7C21" w:rsidRPr="0096224F">
        <w:rPr>
          <w:rFonts w:asciiTheme="minorHAnsi" w:hAnsiTheme="minorHAnsi" w:cstheme="minorHAnsi"/>
          <w:bCs/>
          <w:sz w:val="24"/>
          <w:szCs w:val="24"/>
        </w:rPr>
        <w:t>,</w:t>
      </w:r>
    </w:p>
    <w:p w14:paraId="196829C4" w14:textId="77777777" w:rsidR="00FA4F67" w:rsidRPr="0096224F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Cs/>
          <w:sz w:val="24"/>
          <w:szCs w:val="24"/>
        </w:rPr>
        <w:t>Sposób oceny ofert:</w:t>
      </w:r>
    </w:p>
    <w:p w14:paraId="4C170CCF" w14:textId="719640D1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bookmarkStart w:id="34" w:name="_Hlk182828571"/>
      <w:r w:rsidRPr="0096224F">
        <w:rPr>
          <w:rFonts w:asciiTheme="minorHAnsi" w:hAnsiTheme="minorHAnsi" w:cstheme="minorHAnsi"/>
        </w:rPr>
        <w:t xml:space="preserve">Zamawiający, dokona oceny ofert, a następnie zbada czy wykonawca, którego oferta została oceniona najwyżej, nie podlega wykluczeniu oraz spełnia warunki udziału </w:t>
      </w:r>
      <w:r w:rsidR="00ED46ED">
        <w:rPr>
          <w:rFonts w:asciiTheme="minorHAnsi" w:hAnsiTheme="minorHAnsi" w:cstheme="minorHAnsi"/>
        </w:rPr>
        <w:br/>
      </w:r>
      <w:r w:rsidRPr="0096224F">
        <w:rPr>
          <w:rFonts w:asciiTheme="minorHAnsi" w:hAnsiTheme="minorHAnsi" w:cstheme="minorHAnsi"/>
        </w:rPr>
        <w:t>w postępowaniu.</w:t>
      </w:r>
    </w:p>
    <w:p w14:paraId="2B533B6A" w14:textId="65DC4544" w:rsidR="000252EA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t>Ocenie według kryteriów, o których mowa w pkt.</w:t>
      </w:r>
      <w:r w:rsidR="00E76124" w:rsidRPr="0096224F">
        <w:rPr>
          <w:rFonts w:asciiTheme="minorHAnsi" w:hAnsiTheme="minorHAnsi" w:cstheme="minorHAnsi"/>
          <w:bCs/>
        </w:rPr>
        <w:t xml:space="preserve"> </w:t>
      </w:r>
      <w:r w:rsidR="00DE59C1" w:rsidRPr="0096224F">
        <w:rPr>
          <w:rFonts w:asciiTheme="minorHAnsi" w:hAnsiTheme="minorHAnsi" w:cstheme="minorHAnsi"/>
          <w:bCs/>
        </w:rPr>
        <w:t>19</w:t>
      </w:r>
      <w:r w:rsidRPr="0096224F">
        <w:rPr>
          <w:rFonts w:asciiTheme="minorHAnsi" w:hAnsiTheme="minorHAnsi" w:cstheme="minorHAnsi"/>
          <w:bCs/>
        </w:rPr>
        <w:t xml:space="preserve">.1 </w:t>
      </w:r>
      <w:r w:rsidR="00FE435B">
        <w:rPr>
          <w:rFonts w:asciiTheme="minorHAnsi" w:hAnsiTheme="minorHAnsi" w:cstheme="minorHAnsi"/>
          <w:bCs/>
        </w:rPr>
        <w:t>SWZ</w:t>
      </w:r>
      <w:r w:rsidRPr="0096224F">
        <w:rPr>
          <w:rFonts w:asciiTheme="minorHAnsi" w:hAnsiTheme="minorHAnsi" w:cstheme="minorHAnsi"/>
          <w:bCs/>
        </w:rPr>
        <w:t>, poddane zostaną jedynie oferty nieodrzucone.</w:t>
      </w:r>
      <w:r w:rsidR="000252EA" w:rsidRPr="0096224F">
        <w:rPr>
          <w:rFonts w:asciiTheme="minorHAnsi" w:hAnsiTheme="minorHAnsi" w:cstheme="minorHAnsi"/>
          <w:bCs/>
        </w:rPr>
        <w:t xml:space="preserve"> </w:t>
      </w:r>
    </w:p>
    <w:p w14:paraId="331B1FA9" w14:textId="77777777" w:rsidR="00FA4F67" w:rsidRPr="0096224F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Theme="minorHAnsi" w:hAnsiTheme="minorHAnsi" w:cstheme="minorHAnsi"/>
        </w:rPr>
      </w:pPr>
      <w:r w:rsidRPr="0096224F">
        <w:rPr>
          <w:rFonts w:asciiTheme="minorHAnsi" w:hAnsiTheme="minorHAnsi" w:cstheme="minorHAnsi"/>
          <w:bCs/>
        </w:rPr>
        <w:lastRenderedPageBreak/>
        <w:t>Z</w:t>
      </w:r>
      <w:r w:rsidRPr="0096224F">
        <w:rPr>
          <w:rFonts w:asciiTheme="minorHAnsi" w:hAnsiTheme="minorHAnsi" w:cstheme="minorHAnsi"/>
          <w:bCs/>
          <w:spacing w:val="-6"/>
        </w:rPr>
        <w:t>amawiający dokona oceny ofert w oparciu o kryteria oceny ofert, przyznając każdej z nich ilość punktów obliczoną następująco</w:t>
      </w:r>
      <w:r w:rsidR="000252EA" w:rsidRPr="0096224F">
        <w:rPr>
          <w:rFonts w:asciiTheme="minorHAnsi" w:hAnsiTheme="minorHAnsi" w:cstheme="minorHAnsi"/>
          <w:bCs/>
          <w:spacing w:val="-6"/>
        </w:rPr>
        <w:t>:</w:t>
      </w:r>
    </w:p>
    <w:bookmarkEnd w:id="34"/>
    <w:p w14:paraId="329A5B2E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66A8C3CF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 w:hanging="284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1)</w:t>
      </w:r>
      <w:r w:rsidRPr="0096224F">
        <w:rPr>
          <w:rFonts w:asciiTheme="minorHAnsi" w:hAnsiTheme="minorHAnsi" w:cstheme="minorHAnsi"/>
          <w:bCs/>
          <w:color w:val="auto"/>
        </w:rPr>
        <w:tab/>
        <w:t xml:space="preserve">opis kryterium </w:t>
      </w:r>
      <w:r w:rsidRPr="0096224F">
        <w:rPr>
          <w:rFonts w:asciiTheme="minorHAnsi" w:hAnsiTheme="minorHAnsi" w:cstheme="minorHAnsi"/>
          <w:b/>
          <w:color w:val="auto"/>
        </w:rPr>
        <w:t>cena:</w:t>
      </w:r>
      <w:r w:rsidRPr="0096224F">
        <w:rPr>
          <w:rFonts w:asciiTheme="minorHAnsi" w:hAnsiTheme="minorHAnsi" w:cstheme="minorHAnsi"/>
          <w:bCs/>
          <w:color w:val="auto"/>
        </w:rPr>
        <w:t xml:space="preserve"> </w:t>
      </w:r>
    </w:p>
    <w:p w14:paraId="736CBCB4" w14:textId="77777777" w:rsidR="000252EA" w:rsidRPr="0096224F" w:rsidRDefault="000252EA" w:rsidP="00080BB3">
      <w:pPr>
        <w:tabs>
          <w:tab w:val="left" w:pos="-3261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Kryterium 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cena </w:t>
      </w:r>
      <w:r w:rsidRPr="0096224F">
        <w:rPr>
          <w:rFonts w:asciiTheme="minorHAnsi" w:hAnsiTheme="minorHAnsi" w:cstheme="minorHAnsi"/>
          <w:bCs/>
          <w:color w:val="auto"/>
        </w:rPr>
        <w:t>rozpatrywana będzie</w:t>
      </w:r>
      <w:r w:rsidRPr="0096224F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224F">
        <w:rPr>
          <w:rFonts w:asciiTheme="minorHAnsi" w:hAnsiTheme="minorHAnsi" w:cstheme="minorHAnsi"/>
          <w:bCs/>
          <w:color w:val="auto"/>
        </w:rPr>
        <w:t>na podstawie ceny brutto za wykonanie przedmiotu zamówienia, zaoferowanej przez wykonawcę w formularzu ofertowym.</w:t>
      </w:r>
    </w:p>
    <w:p w14:paraId="2D9043CC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60 punktów. </w:t>
      </w:r>
    </w:p>
    <w:p w14:paraId="1285AD13" w14:textId="77777777" w:rsidR="000252EA" w:rsidRPr="0096224F" w:rsidRDefault="000252EA" w:rsidP="00080BB3">
      <w:pPr>
        <w:tabs>
          <w:tab w:val="left" w:pos="1560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Liczba punktów w kryterium: </w:t>
      </w:r>
      <w:r w:rsidRPr="0096224F">
        <w:rPr>
          <w:rFonts w:asciiTheme="minorHAnsi" w:hAnsiTheme="minorHAnsi" w:cstheme="minorHAnsi"/>
          <w:bCs/>
          <w:color w:val="auto"/>
          <w:spacing w:val="-4"/>
        </w:rPr>
        <w:t>„</w:t>
      </w:r>
      <w:r w:rsidRPr="0096224F">
        <w:rPr>
          <w:rFonts w:asciiTheme="minorHAnsi" w:hAnsiTheme="minorHAnsi" w:cstheme="minorHAnsi"/>
          <w:bCs/>
          <w:i/>
          <w:color w:val="auto"/>
        </w:rPr>
        <w:t xml:space="preserve">cena”, </w:t>
      </w:r>
      <w:r w:rsidRPr="0096224F">
        <w:rPr>
          <w:rFonts w:asciiTheme="minorHAnsi" w:hAnsiTheme="minorHAnsi" w:cstheme="minorHAnsi"/>
          <w:bCs/>
          <w:color w:val="auto"/>
        </w:rPr>
        <w:t>zostanie obliczona w ten sam sposób, wg 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E42C8" w:rsidRPr="0096224F" w14:paraId="31DC6BE1" w14:textId="77777777" w:rsidTr="005E42C8">
        <w:trPr>
          <w:trHeight w:val="559"/>
        </w:trPr>
        <w:tc>
          <w:tcPr>
            <w:tcW w:w="850" w:type="dxa"/>
            <w:vAlign w:val="center"/>
          </w:tcPr>
          <w:p w14:paraId="2D4D5BB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  =</w:t>
            </w:r>
          </w:p>
        </w:tc>
        <w:tc>
          <w:tcPr>
            <w:tcW w:w="988" w:type="dxa"/>
            <w:vAlign w:val="center"/>
          </w:tcPr>
          <w:p w14:paraId="0BC43C99" w14:textId="77777777" w:rsidR="000252EA" w:rsidRPr="0096224F" w:rsidRDefault="000252EA" w:rsidP="00080BB3">
            <w:pPr>
              <w:pStyle w:val="Tekstpodstawowy3"/>
              <w:spacing w:after="0" w:line="360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</w:pPr>
            <w:proofErr w:type="spellStart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>min</w:t>
            </w:r>
            <w:proofErr w:type="spellEnd"/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 </w:t>
            </w:r>
            <w:r w:rsidRPr="0096224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2556724" w14:textId="61F95FAD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ind w:left="-418"/>
              <w:rPr>
                <w:rFonts w:asciiTheme="minorHAnsi" w:hAnsiTheme="minorHAnsi" w:cstheme="minorHAnsi"/>
                <w:b/>
                <w:color w:val="auto"/>
              </w:rPr>
            </w:pPr>
            <w:r w:rsidRPr="0096224F">
              <w:rPr>
                <w:rFonts w:asciiTheme="minorHAnsi" w:hAnsiTheme="minorHAnsi" w:cstheme="minorHAnsi"/>
                <w:b/>
                <w:color w:val="auto"/>
              </w:rPr>
              <w:t>C</w:t>
            </w:r>
            <w:r w:rsidRPr="0096224F">
              <w:rPr>
                <w:rFonts w:asciiTheme="minorHAnsi" w:hAnsiTheme="minorHAnsi" w:cstheme="minorHAnsi"/>
                <w:b/>
                <w:color w:val="auto"/>
                <w:vertAlign w:val="subscript"/>
              </w:rPr>
              <w:t>o</w:t>
            </w:r>
            <w:r w:rsidRPr="0096224F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D48E1">
              <w:rPr>
                <w:rFonts w:asciiTheme="minorHAnsi" w:hAnsiTheme="minorHAnsi" w:cstheme="minorHAnsi"/>
                <w:b/>
                <w:color w:val="auto"/>
              </w:rPr>
              <w:t xml:space="preserve">    </w:t>
            </w:r>
            <w:proofErr w:type="spellStart"/>
            <w:r w:rsidR="001D48E1">
              <w:rPr>
                <w:rFonts w:asciiTheme="minorHAnsi" w:hAnsiTheme="minorHAnsi" w:cstheme="minorHAnsi"/>
                <w:b/>
                <w:color w:val="auto"/>
              </w:rPr>
              <w:t>Co</w:t>
            </w:r>
            <w:proofErr w:type="spellEnd"/>
          </w:p>
        </w:tc>
        <w:tc>
          <w:tcPr>
            <w:tcW w:w="425" w:type="dxa"/>
            <w:vAlign w:val="center"/>
          </w:tcPr>
          <w:p w14:paraId="21629457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color w:val="auto"/>
                <w:u w:val="single"/>
              </w:rPr>
            </w:pPr>
            <w:r w:rsidRPr="0096224F">
              <w:rPr>
                <w:rFonts w:asciiTheme="minorHAnsi" w:hAnsiTheme="minorHAnsi" w:cstheme="minorHAnsi"/>
                <w:color w:val="auto"/>
              </w:rPr>
              <w:t>x</w:t>
            </w:r>
          </w:p>
        </w:tc>
        <w:tc>
          <w:tcPr>
            <w:tcW w:w="992" w:type="dxa"/>
            <w:vAlign w:val="center"/>
          </w:tcPr>
          <w:p w14:paraId="5DE1934A" w14:textId="77777777" w:rsidR="000252EA" w:rsidRPr="0096224F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Theme="minorHAnsi" w:hAnsiTheme="minorHAnsi" w:cstheme="minorHAnsi"/>
                <w:bCs/>
                <w:color w:val="auto"/>
              </w:rPr>
            </w:pPr>
            <w:r w:rsidRPr="0096224F">
              <w:rPr>
                <w:rFonts w:asciiTheme="minorHAnsi" w:hAnsiTheme="minorHAnsi" w:cstheme="minorHAnsi"/>
                <w:bCs/>
                <w:color w:val="auto"/>
              </w:rPr>
              <w:t>60 pkt</w:t>
            </w:r>
          </w:p>
        </w:tc>
      </w:tr>
    </w:tbl>
    <w:p w14:paraId="70236316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Gdzie :</w:t>
      </w:r>
    </w:p>
    <w:p w14:paraId="189D46B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proofErr w:type="spellStart"/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>min</w:t>
      </w:r>
      <w:proofErr w:type="spellEnd"/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 </w:t>
      </w:r>
      <w:r w:rsidRPr="0096224F">
        <w:rPr>
          <w:rFonts w:asciiTheme="minorHAnsi" w:hAnsiTheme="minorHAnsi" w:cstheme="minorHAnsi"/>
          <w:bCs/>
          <w:i/>
          <w:color w:val="auto"/>
        </w:rPr>
        <w:t>– najniższa cena spośród nieodrzuconych ofert,</w:t>
      </w:r>
    </w:p>
    <w:p w14:paraId="64AEC0E8" w14:textId="77777777" w:rsidR="000252EA" w:rsidRPr="0096224F" w:rsidRDefault="000252EA" w:rsidP="00080BB3">
      <w:pPr>
        <w:tabs>
          <w:tab w:val="left" w:pos="-4820"/>
        </w:tabs>
        <w:spacing w:line="360" w:lineRule="auto"/>
        <w:ind w:left="1985"/>
        <w:rPr>
          <w:rFonts w:asciiTheme="minorHAnsi" w:hAnsiTheme="minorHAnsi" w:cstheme="minorHAnsi"/>
          <w:bCs/>
          <w:i/>
          <w:color w:val="auto"/>
        </w:rPr>
      </w:pPr>
      <w:r w:rsidRPr="0096224F">
        <w:rPr>
          <w:rFonts w:asciiTheme="minorHAnsi" w:hAnsiTheme="minorHAnsi" w:cstheme="minorHAnsi"/>
          <w:bCs/>
          <w:i/>
          <w:color w:val="auto"/>
        </w:rPr>
        <w:t>C</w:t>
      </w:r>
      <w:r w:rsidRPr="0096224F">
        <w:rPr>
          <w:rFonts w:asciiTheme="minorHAnsi" w:hAnsiTheme="minorHAnsi" w:cstheme="minorHAnsi"/>
          <w:bCs/>
          <w:i/>
          <w:color w:val="auto"/>
          <w:vertAlign w:val="subscript"/>
        </w:rPr>
        <w:t xml:space="preserve">o </w:t>
      </w:r>
      <w:r w:rsidRPr="0096224F">
        <w:rPr>
          <w:rFonts w:asciiTheme="minorHAnsi" w:hAnsiTheme="minorHAnsi" w:cstheme="minorHAnsi"/>
          <w:bCs/>
          <w:i/>
          <w:color w:val="auto"/>
        </w:rPr>
        <w:t>– cena ocenianej oferty,</w:t>
      </w:r>
    </w:p>
    <w:p w14:paraId="1F2B69BD" w14:textId="77777777" w:rsidR="000252EA" w:rsidRPr="0096224F" w:rsidRDefault="000252EA" w:rsidP="00080BB3">
      <w:pPr>
        <w:tabs>
          <w:tab w:val="left" w:pos="1985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Przyznane punkty wg wzorów zostaną zaokrąglone do dwóch miejsc po przecinku.</w:t>
      </w:r>
    </w:p>
    <w:p w14:paraId="133457CC" w14:textId="78381182" w:rsidR="002F37BC" w:rsidRPr="0009532D" w:rsidRDefault="007F17A8" w:rsidP="002F37BC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rPr>
          <w:rFonts w:asciiTheme="minorHAnsi" w:hAnsiTheme="minorHAnsi" w:cstheme="minorHAnsi"/>
          <w:b/>
          <w:bCs/>
          <w:color w:val="auto"/>
          <w:spacing w:val="-8"/>
        </w:rPr>
      </w:pPr>
      <w:r>
        <w:rPr>
          <w:rFonts w:asciiTheme="minorHAnsi" w:hAnsiTheme="minorHAnsi" w:cstheme="minorHAnsi"/>
          <w:bCs/>
          <w:color w:val="auto"/>
          <w:spacing w:val="-8"/>
        </w:rPr>
        <w:t xml:space="preserve">     </w:t>
      </w:r>
      <w:r w:rsidR="000252EA" w:rsidRPr="0009532D">
        <w:rPr>
          <w:rFonts w:asciiTheme="minorHAnsi" w:hAnsiTheme="minorHAnsi" w:cstheme="minorHAnsi"/>
          <w:bCs/>
          <w:color w:val="auto"/>
          <w:spacing w:val="-8"/>
        </w:rPr>
        <w:t xml:space="preserve">opis kryterium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doświadczenie</w:t>
      </w:r>
      <w:r w:rsidR="000252EA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 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 xml:space="preserve">zawodowe osoby wykonującej usługi </w:t>
      </w:r>
      <w:r w:rsidR="001B70B1">
        <w:rPr>
          <w:rFonts w:asciiTheme="minorHAnsi" w:hAnsiTheme="minorHAnsi" w:cstheme="minorHAnsi"/>
          <w:b/>
          <w:bCs/>
          <w:color w:val="auto"/>
          <w:spacing w:val="-8"/>
        </w:rPr>
        <w:t>specjalistyczne (</w:t>
      </w:r>
      <w:r w:rsidR="002F37BC" w:rsidRPr="0009532D">
        <w:rPr>
          <w:rFonts w:asciiTheme="minorHAnsi" w:hAnsiTheme="minorHAnsi" w:cstheme="minorHAnsi"/>
          <w:b/>
          <w:bCs/>
          <w:color w:val="auto"/>
          <w:spacing w:val="-8"/>
        </w:rPr>
        <w:t>D</w:t>
      </w:r>
      <w:r w:rsidR="000252EA" w:rsidRPr="0009532D">
        <w:rPr>
          <w:rFonts w:asciiTheme="minorHAnsi" w:hAnsiTheme="minorHAnsi" w:cstheme="minorHAnsi"/>
          <w:b/>
          <w:bCs/>
          <w:color w:val="auto"/>
          <w:spacing w:val="-8"/>
        </w:rPr>
        <w:t>):</w:t>
      </w:r>
    </w:p>
    <w:p w14:paraId="3D4B9393" w14:textId="18662A39" w:rsidR="002F37BC" w:rsidRDefault="002F37BC" w:rsidP="00080BB3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09532D">
        <w:rPr>
          <w:rFonts w:asciiTheme="minorHAnsi" w:hAnsiTheme="minorHAnsi" w:cstheme="minorHAnsi"/>
        </w:rPr>
        <w:t xml:space="preserve">Kryterium „Doświadczenie zawodowe osoby wykonującej usługi </w:t>
      </w:r>
      <w:r w:rsidR="001B70B1">
        <w:rPr>
          <w:rFonts w:asciiTheme="minorHAnsi" w:hAnsiTheme="minorHAnsi" w:cstheme="minorHAnsi"/>
        </w:rPr>
        <w:t>specjalistyczne</w:t>
      </w:r>
      <w:r w:rsidRPr="0009532D">
        <w:rPr>
          <w:rFonts w:asciiTheme="minorHAnsi" w:hAnsiTheme="minorHAnsi" w:cstheme="minorHAnsi"/>
        </w:rPr>
        <w:t xml:space="preserve">” będzie rozpatrywane na podstawie deklaracji Wykonawcy podanej w Formularzu ofertowym – waga </w:t>
      </w:r>
      <w:r w:rsidR="0009532D" w:rsidRPr="0009532D">
        <w:rPr>
          <w:rFonts w:asciiTheme="minorHAnsi" w:hAnsiTheme="minorHAnsi" w:cstheme="minorHAnsi"/>
        </w:rPr>
        <w:t>40</w:t>
      </w:r>
      <w:r w:rsidRPr="0009532D">
        <w:rPr>
          <w:rFonts w:asciiTheme="minorHAnsi" w:hAnsiTheme="minorHAnsi" w:cstheme="minorHAnsi"/>
        </w:rPr>
        <w:t xml:space="preserve">% = </w:t>
      </w:r>
      <w:r w:rsidR="0009532D" w:rsidRPr="0009532D">
        <w:rPr>
          <w:rFonts w:asciiTheme="minorHAnsi" w:hAnsiTheme="minorHAnsi" w:cstheme="minorHAnsi"/>
        </w:rPr>
        <w:t>4</w:t>
      </w:r>
      <w:r w:rsidRPr="0009532D">
        <w:rPr>
          <w:rFonts w:asciiTheme="minorHAnsi" w:hAnsiTheme="minorHAnsi" w:cstheme="minorHAnsi"/>
        </w:rPr>
        <w:t>0 pkt. Zamawiający dokona oceny (kryterium oceny ofert) doświadczenia zawodowego os</w:t>
      </w:r>
      <w:r w:rsidR="0009532D" w:rsidRPr="0009532D">
        <w:rPr>
          <w:rFonts w:asciiTheme="minorHAnsi" w:hAnsiTheme="minorHAnsi" w:cstheme="minorHAnsi"/>
        </w:rPr>
        <w:t>oby</w:t>
      </w:r>
      <w:r w:rsidRPr="0009532D">
        <w:rPr>
          <w:rFonts w:asciiTheme="minorHAnsi" w:hAnsiTheme="minorHAnsi" w:cstheme="minorHAnsi"/>
        </w:rPr>
        <w:t xml:space="preserve"> wykonując</w:t>
      </w:r>
      <w:r w:rsidR="0009532D" w:rsidRPr="0009532D">
        <w:rPr>
          <w:rFonts w:asciiTheme="minorHAnsi" w:hAnsiTheme="minorHAnsi" w:cstheme="minorHAnsi"/>
        </w:rPr>
        <w:t xml:space="preserve">ej usługi </w:t>
      </w:r>
      <w:r w:rsidR="001B70B1">
        <w:rPr>
          <w:rFonts w:asciiTheme="minorHAnsi" w:hAnsiTheme="minorHAnsi" w:cstheme="minorHAnsi"/>
        </w:rPr>
        <w:t>specjalistyczne</w:t>
      </w:r>
      <w:r w:rsidR="0009532D" w:rsidRPr="0009532D">
        <w:rPr>
          <w:rFonts w:asciiTheme="minorHAnsi" w:hAnsiTheme="minorHAnsi" w:cstheme="minorHAnsi"/>
        </w:rPr>
        <w:t>.</w:t>
      </w:r>
    </w:p>
    <w:p w14:paraId="5A4FD9A2" w14:textId="39DCBE99" w:rsidR="000252EA" w:rsidRPr="0096224F" w:rsidRDefault="000252EA" w:rsidP="0009532D">
      <w:pPr>
        <w:tabs>
          <w:tab w:val="left" w:pos="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 xml:space="preserve">W tym kryterium można uzyskać maksymalnie </w:t>
      </w:r>
      <w:r w:rsidR="00E71D23">
        <w:rPr>
          <w:rFonts w:asciiTheme="minorHAnsi" w:hAnsiTheme="minorHAnsi" w:cstheme="minorHAnsi"/>
          <w:bCs/>
          <w:color w:val="auto"/>
          <w:u w:val="single"/>
        </w:rPr>
        <w:t>4</w:t>
      </w:r>
      <w:r w:rsidR="001C5DBA" w:rsidRPr="0096224F">
        <w:rPr>
          <w:rFonts w:asciiTheme="minorHAnsi" w:hAnsiTheme="minorHAnsi" w:cstheme="minorHAnsi"/>
          <w:bCs/>
          <w:color w:val="auto"/>
          <w:u w:val="single"/>
        </w:rPr>
        <w:t>0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 xml:space="preserve"> punktów.</w:t>
      </w:r>
    </w:p>
    <w:p w14:paraId="445D0547" w14:textId="2F8BD553" w:rsidR="000252EA" w:rsidRDefault="000252EA" w:rsidP="00080BB3">
      <w:pPr>
        <w:tabs>
          <w:tab w:val="left" w:pos="-993"/>
        </w:tabs>
        <w:spacing w:line="360" w:lineRule="auto"/>
        <w:ind w:left="993"/>
        <w:rPr>
          <w:rFonts w:asciiTheme="minorHAnsi" w:hAnsiTheme="minorHAnsi" w:cstheme="minorHAnsi"/>
          <w:bCs/>
          <w:color w:val="auto"/>
        </w:rPr>
      </w:pPr>
      <w:r w:rsidRPr="0096224F">
        <w:rPr>
          <w:rFonts w:asciiTheme="minorHAnsi" w:hAnsiTheme="minorHAnsi" w:cstheme="minorHAnsi"/>
          <w:bCs/>
          <w:color w:val="auto"/>
          <w:u w:val="single"/>
        </w:rPr>
        <w:t>Ilość punktów (</w:t>
      </w:r>
      <w:r w:rsidR="0009532D">
        <w:rPr>
          <w:rFonts w:asciiTheme="minorHAnsi" w:hAnsiTheme="minorHAnsi" w:cstheme="minorHAnsi"/>
          <w:bCs/>
          <w:color w:val="auto"/>
          <w:u w:val="single"/>
        </w:rPr>
        <w:t>D</w:t>
      </w:r>
      <w:r w:rsidRPr="0096224F">
        <w:rPr>
          <w:rFonts w:asciiTheme="minorHAnsi" w:hAnsiTheme="minorHAnsi" w:cstheme="minorHAnsi"/>
          <w:bCs/>
          <w:color w:val="auto"/>
          <w:u w:val="single"/>
        </w:rPr>
        <w:t>) w tym kryterium zostanie obliczona następująco</w:t>
      </w:r>
      <w:r w:rsidRPr="0096224F">
        <w:rPr>
          <w:rFonts w:asciiTheme="minorHAnsi" w:hAnsiTheme="minorHAnsi" w:cstheme="minorHAnsi"/>
          <w:bCs/>
          <w:color w:val="auto"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2"/>
        <w:gridCol w:w="5213"/>
        <w:gridCol w:w="2759"/>
      </w:tblGrid>
      <w:tr w:rsidR="0009532D" w14:paraId="35A84CD4" w14:textId="77777777" w:rsidTr="0009532D">
        <w:tc>
          <w:tcPr>
            <w:tcW w:w="533" w:type="dxa"/>
          </w:tcPr>
          <w:p w14:paraId="0583462F" w14:textId="0A04DDB9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Lp.</w:t>
            </w:r>
          </w:p>
        </w:tc>
        <w:tc>
          <w:tcPr>
            <w:tcW w:w="5366" w:type="dxa"/>
          </w:tcPr>
          <w:p w14:paraId="18282429" w14:textId="35AF1284" w:rsidR="0009532D" w:rsidRPr="0009532D" w:rsidRDefault="0009532D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</w:rPr>
              <w:t xml:space="preserve">Doświadczenie zawodowe osoby wykonującej usługi </w:t>
            </w:r>
            <w:r w:rsidR="001B70B1">
              <w:rPr>
                <w:rFonts w:asciiTheme="minorHAnsi" w:hAnsiTheme="minorHAnsi" w:cstheme="minorHAnsi"/>
                <w:b/>
              </w:rPr>
              <w:t>specjalistyczne</w:t>
            </w:r>
          </w:p>
        </w:tc>
        <w:tc>
          <w:tcPr>
            <w:tcW w:w="2831" w:type="dxa"/>
          </w:tcPr>
          <w:p w14:paraId="56FFFD61" w14:textId="2339C28F" w:rsidR="0009532D" w:rsidRPr="0009532D" w:rsidRDefault="0009532D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/>
                <w:bCs/>
                <w:color w:val="auto"/>
              </w:rPr>
              <w:t>Liczba punktów</w:t>
            </w:r>
          </w:p>
        </w:tc>
      </w:tr>
      <w:tr w:rsidR="005B4F68" w14:paraId="2E92B754" w14:textId="77777777" w:rsidTr="0009532D">
        <w:tc>
          <w:tcPr>
            <w:tcW w:w="533" w:type="dxa"/>
          </w:tcPr>
          <w:p w14:paraId="56180C7A" w14:textId="0B7ABA1A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</w:t>
            </w:r>
          </w:p>
        </w:tc>
        <w:tc>
          <w:tcPr>
            <w:tcW w:w="5366" w:type="dxa"/>
          </w:tcPr>
          <w:p w14:paraId="73A398C2" w14:textId="77B836AD" w:rsidR="005B4F68" w:rsidRPr="0009532D" w:rsidRDefault="005B4F68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Poniżej </w:t>
            </w:r>
            <w:r w:rsidR="001B70B1">
              <w:rPr>
                <w:rFonts w:asciiTheme="minorHAnsi" w:hAnsiTheme="minorHAnsi" w:cstheme="minorHAnsi"/>
              </w:rPr>
              <w:t>1 roku</w:t>
            </w:r>
          </w:p>
        </w:tc>
        <w:tc>
          <w:tcPr>
            <w:tcW w:w="2831" w:type="dxa"/>
            <w:vAlign w:val="center"/>
          </w:tcPr>
          <w:p w14:paraId="66282EA7" w14:textId="2730B19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0 pkt</w:t>
            </w:r>
            <w:r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</w:tr>
      <w:tr w:rsidR="005B4F68" w14:paraId="38FFF874" w14:textId="77777777" w:rsidTr="0009532D">
        <w:tc>
          <w:tcPr>
            <w:tcW w:w="533" w:type="dxa"/>
          </w:tcPr>
          <w:p w14:paraId="4D8FD241" w14:textId="7E423E79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2</w:t>
            </w:r>
          </w:p>
        </w:tc>
        <w:tc>
          <w:tcPr>
            <w:tcW w:w="5366" w:type="dxa"/>
          </w:tcPr>
          <w:p w14:paraId="2181DF0F" w14:textId="61C2A735" w:rsidR="005B4F68" w:rsidRPr="0009532D" w:rsidRDefault="001B70B1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Powyżej 1 roku</w:t>
            </w:r>
            <w:r w:rsidR="005A1AD7">
              <w:rPr>
                <w:rFonts w:asciiTheme="minorHAnsi" w:hAnsiTheme="minorHAnsi" w:cstheme="minorHAnsi"/>
              </w:rPr>
              <w:t xml:space="preserve"> – do </w:t>
            </w:r>
            <w:r>
              <w:rPr>
                <w:rFonts w:asciiTheme="minorHAnsi" w:hAnsiTheme="minorHAnsi" w:cstheme="minorHAnsi"/>
              </w:rPr>
              <w:t>3</w:t>
            </w:r>
            <w:r w:rsidR="005A1AD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lat</w:t>
            </w:r>
          </w:p>
        </w:tc>
        <w:tc>
          <w:tcPr>
            <w:tcW w:w="2831" w:type="dxa"/>
            <w:vAlign w:val="center"/>
          </w:tcPr>
          <w:p w14:paraId="0E56F4F4" w14:textId="121A8BDD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10 pkt.</w:t>
            </w:r>
          </w:p>
        </w:tc>
      </w:tr>
      <w:tr w:rsidR="005B4F68" w14:paraId="275C47A2" w14:textId="77777777" w:rsidTr="0009532D">
        <w:tc>
          <w:tcPr>
            <w:tcW w:w="533" w:type="dxa"/>
          </w:tcPr>
          <w:p w14:paraId="4EEB3C60" w14:textId="4E63AFA7" w:rsidR="005B4F68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</w:t>
            </w:r>
          </w:p>
        </w:tc>
        <w:tc>
          <w:tcPr>
            <w:tcW w:w="5366" w:type="dxa"/>
          </w:tcPr>
          <w:p w14:paraId="31781E98" w14:textId="1A58ABF1" w:rsidR="005B4F68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B70B1">
              <w:rPr>
                <w:rFonts w:asciiTheme="minorHAnsi" w:hAnsiTheme="minorHAnsi" w:cstheme="minorHAnsi"/>
              </w:rPr>
              <w:t>lat</w:t>
            </w:r>
            <w:r>
              <w:rPr>
                <w:rFonts w:asciiTheme="minorHAnsi" w:hAnsiTheme="minorHAnsi" w:cstheme="minorHAnsi"/>
              </w:rPr>
              <w:t xml:space="preserve"> – do </w:t>
            </w:r>
            <w:r w:rsidR="001B70B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683A8063" w14:textId="18C202B7" w:rsidR="005B4F68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09532D">
              <w:rPr>
                <w:rFonts w:asciiTheme="minorHAnsi" w:hAnsiTheme="minorHAnsi" w:cstheme="minorHAnsi"/>
                <w:bCs/>
                <w:color w:val="auto"/>
              </w:rPr>
              <w:t>20 pkt.</w:t>
            </w:r>
          </w:p>
        </w:tc>
      </w:tr>
      <w:tr w:rsidR="0009532D" w14:paraId="541EE0B7" w14:textId="77777777" w:rsidTr="0009532D">
        <w:tc>
          <w:tcPr>
            <w:tcW w:w="533" w:type="dxa"/>
          </w:tcPr>
          <w:p w14:paraId="14982BA6" w14:textId="4C551700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</w:t>
            </w:r>
          </w:p>
        </w:tc>
        <w:tc>
          <w:tcPr>
            <w:tcW w:w="5366" w:type="dxa"/>
          </w:tcPr>
          <w:p w14:paraId="2CCF2F7C" w14:textId="21E0B532" w:rsidR="0009532D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lat – do </w:t>
            </w:r>
            <w:r w:rsidR="001B70B1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235D7A05" w14:textId="1F744DC4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30 pkt.</w:t>
            </w:r>
          </w:p>
        </w:tc>
      </w:tr>
      <w:tr w:rsidR="0009532D" w14:paraId="7FA87721" w14:textId="77777777" w:rsidTr="0009532D">
        <w:tc>
          <w:tcPr>
            <w:tcW w:w="533" w:type="dxa"/>
          </w:tcPr>
          <w:p w14:paraId="3F9FB096" w14:textId="44198846" w:rsidR="0009532D" w:rsidRPr="0009532D" w:rsidRDefault="005B4F68" w:rsidP="0009532D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5</w:t>
            </w:r>
          </w:p>
        </w:tc>
        <w:tc>
          <w:tcPr>
            <w:tcW w:w="5366" w:type="dxa"/>
          </w:tcPr>
          <w:p w14:paraId="6C4637BE" w14:textId="7A3B71DB" w:rsidR="0009532D" w:rsidRPr="0009532D" w:rsidRDefault="005A1AD7" w:rsidP="001B70B1">
            <w:pPr>
              <w:tabs>
                <w:tab w:val="left" w:pos="-993"/>
              </w:tabs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</w:rPr>
              <w:t xml:space="preserve">Powyżej </w:t>
            </w:r>
            <w:r w:rsidR="001B70B1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lat</w:t>
            </w:r>
          </w:p>
        </w:tc>
        <w:tc>
          <w:tcPr>
            <w:tcW w:w="2831" w:type="dxa"/>
            <w:vAlign w:val="center"/>
          </w:tcPr>
          <w:p w14:paraId="5CD55847" w14:textId="4BD81FAF" w:rsidR="0009532D" w:rsidRPr="0009532D" w:rsidRDefault="005B4F68" w:rsidP="0009532D">
            <w:pPr>
              <w:tabs>
                <w:tab w:val="left" w:pos="-993"/>
              </w:tabs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40 pkt.</w:t>
            </w:r>
          </w:p>
        </w:tc>
      </w:tr>
    </w:tbl>
    <w:p w14:paraId="598985EC" w14:textId="18A1CC2F" w:rsidR="00C9350D" w:rsidRDefault="00885FD9" w:rsidP="0009532D">
      <w:pPr>
        <w:tabs>
          <w:tab w:val="left" w:pos="-993"/>
        </w:tabs>
        <w:spacing w:line="360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*UWAGA:</w:t>
      </w:r>
    </w:p>
    <w:p w14:paraId="18363F35" w14:textId="6EC313BE" w:rsidR="00B57D5F" w:rsidRDefault="000252EA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 w:rsidRPr="0096224F">
        <w:rPr>
          <w:rFonts w:asciiTheme="minorHAnsi" w:hAnsiTheme="minorHAnsi" w:cstheme="minorHAnsi"/>
          <w:bCs/>
          <w:color w:val="auto"/>
        </w:rPr>
        <w:t>j</w:t>
      </w:r>
      <w:r w:rsidRPr="0096224F">
        <w:rPr>
          <w:rFonts w:asciiTheme="minorHAnsi" w:hAnsiTheme="minorHAnsi" w:cstheme="minorHAnsi"/>
          <w:color w:val="auto"/>
        </w:rPr>
        <w:t xml:space="preserve">eżeli Zamawiający nie będzie mógł wybrać oferty najkorzystniejszej z uwagi na to, że dwie lub więcej ofert przedstawia taki sam bilans ceny i innych kryteriów oceny </w:t>
      </w:r>
      <w:r w:rsidRPr="0096224F">
        <w:rPr>
          <w:rFonts w:asciiTheme="minorHAnsi" w:hAnsiTheme="minorHAnsi" w:cstheme="minorHAnsi"/>
          <w:color w:val="auto"/>
        </w:rPr>
        <w:lastRenderedPageBreak/>
        <w:t xml:space="preserve">ofert, Zamawiający spośród tych ofert wybierze ofertę </w:t>
      </w:r>
      <w:r w:rsidR="00B57D5F">
        <w:rPr>
          <w:rFonts w:asciiTheme="minorHAnsi" w:hAnsiTheme="minorHAnsi" w:cstheme="minorHAnsi"/>
          <w:color w:val="auto"/>
        </w:rPr>
        <w:t>, która otrzymała najwyższą ocenę w kryterium o najwyższej wadze. Jeżeli oferty otrzymały taką samą ocenę w kryterium o najwyższej wadze, Zamawiający wybierze ofertę z najniższą ceną lub najniższym kosztem.</w:t>
      </w:r>
    </w:p>
    <w:p w14:paraId="3A724EAC" w14:textId="21E644BD" w:rsidR="000252EA" w:rsidRPr="0096224F" w:rsidRDefault="00B57D5F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Jeżeli nie będzie można dokonać wyboru Zamawiający wezwie</w:t>
      </w:r>
      <w:r w:rsidR="000252EA" w:rsidRPr="0096224F">
        <w:rPr>
          <w:rFonts w:asciiTheme="minorHAnsi" w:hAnsiTheme="minorHAnsi" w:cstheme="minorHAnsi"/>
          <w:color w:val="auto"/>
        </w:rPr>
        <w:t xml:space="preserve"> </w:t>
      </w:r>
      <w:r w:rsidR="000252EA" w:rsidRPr="0096224F">
        <w:rPr>
          <w:rFonts w:asciiTheme="minorHAnsi" w:hAnsiTheme="minorHAnsi" w:cstheme="minorHAnsi"/>
          <w:color w:val="auto"/>
          <w:spacing w:val="-2"/>
        </w:rPr>
        <w:t>wykonawców, którzy złożyli te oferty, do złożenia w terminie określonym przez Zamawiającego</w:t>
      </w:r>
      <w:r w:rsidR="000252EA" w:rsidRPr="0096224F">
        <w:rPr>
          <w:rFonts w:asciiTheme="minorHAnsi" w:hAnsiTheme="minorHAnsi" w:cstheme="minorHAnsi"/>
          <w:color w:val="auto"/>
        </w:rPr>
        <w:t xml:space="preserve"> ofert dodatkowych.</w:t>
      </w:r>
    </w:p>
    <w:p w14:paraId="2952E73C" w14:textId="720698C6" w:rsidR="007B3EDD" w:rsidRPr="00C2188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Zamawiający poinformuje niezwłocznie wszystkich Wykonawców</w:t>
      </w:r>
      <w:r w:rsidR="004A7BB4" w:rsidRPr="00C21883">
        <w:rPr>
          <w:rFonts w:asciiTheme="minorHAnsi" w:hAnsiTheme="minorHAnsi" w:cstheme="minorHAnsi"/>
          <w:sz w:val="24"/>
          <w:szCs w:val="24"/>
        </w:rPr>
        <w:t xml:space="preserve"> poprzez stronę dedykowaną platformy zakupowej</w:t>
      </w:r>
      <w:r w:rsidRPr="00C21883">
        <w:rPr>
          <w:rFonts w:asciiTheme="minorHAnsi" w:hAnsiTheme="minorHAnsi" w:cstheme="minorHAnsi"/>
          <w:sz w:val="24"/>
          <w:szCs w:val="24"/>
        </w:rPr>
        <w:t xml:space="preserve"> o:</w:t>
      </w:r>
    </w:p>
    <w:p w14:paraId="6C7DB91E" w14:textId="77777777" w:rsidR="007B3EDD" w:rsidRPr="0096224F" w:rsidRDefault="001F30AF" w:rsidP="006F2F32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900" w:hanging="4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38801925" w14:textId="77777777" w:rsidR="00C2188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>Wykonawcach, których oferty zostały odrzucone, powodach odrzuce</w:t>
      </w:r>
      <w:r w:rsidR="00C21883">
        <w:rPr>
          <w:rFonts w:asciiTheme="minorHAnsi" w:hAnsiTheme="minorHAnsi" w:cstheme="minorHAnsi"/>
          <w:sz w:val="24"/>
          <w:szCs w:val="24"/>
        </w:rPr>
        <w:t>nia oferty,</w:t>
      </w:r>
    </w:p>
    <w:p w14:paraId="223176E8" w14:textId="4B6E437A" w:rsidR="007B3EDD" w:rsidRPr="00C9350D" w:rsidRDefault="001F30AF" w:rsidP="00C9350D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Theme="minorHAnsi" w:hAnsiTheme="minorHAnsi" w:cstheme="minorHAnsi"/>
          <w:sz w:val="24"/>
          <w:szCs w:val="24"/>
        </w:rPr>
      </w:pPr>
      <w:r w:rsidRPr="00C21883">
        <w:rPr>
          <w:rFonts w:asciiTheme="minorHAnsi" w:hAnsiTheme="minorHAnsi" w:cstheme="minorHAnsi"/>
          <w:sz w:val="24"/>
          <w:szCs w:val="24"/>
        </w:rPr>
        <w:t xml:space="preserve">unieważnieniu postępowania </w:t>
      </w:r>
      <w:r w:rsidRPr="00C9350D">
        <w:rPr>
          <w:rFonts w:asciiTheme="minorHAnsi" w:hAnsiTheme="minorHAnsi" w:cstheme="minorHAnsi"/>
          <w:sz w:val="24"/>
          <w:szCs w:val="24"/>
        </w:rPr>
        <w:t>- podając uzasadnienie faktyczne i prawne.</w:t>
      </w:r>
    </w:p>
    <w:p w14:paraId="6C43FDEA" w14:textId="699B78CD" w:rsidR="007B3EDD" w:rsidRPr="00B8033E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B8033E">
        <w:rPr>
          <w:rFonts w:asciiTheme="minorHAnsi" w:hAnsiTheme="minorHAnsi" w:cstheme="minorHAnsi"/>
          <w:b/>
          <w:bCs/>
          <w:sz w:val="24"/>
          <w:szCs w:val="24"/>
        </w:rPr>
        <w:t xml:space="preserve">INFORMACJE O FORMALNOŚCIACH, JAKICH NALEŻY DOPEŁNIĆ PO WYBORZE OFERTY </w:t>
      </w:r>
      <w:r w:rsidR="00ED46ED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B8033E">
        <w:rPr>
          <w:rFonts w:asciiTheme="minorHAnsi" w:hAnsiTheme="minorHAnsi" w:cstheme="minorHAnsi"/>
          <w:b/>
          <w:bCs/>
          <w:sz w:val="24"/>
          <w:szCs w:val="24"/>
        </w:rPr>
        <w:t>W CELU ZAWARCIA UMOWY</w:t>
      </w:r>
    </w:p>
    <w:p w14:paraId="3C89702F" w14:textId="050D8D85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zawiera umowę w sprawie zamówienia publicznego, z uwzględnieniem art. 577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, w terminie nie krótszym niż 5 dni od dnia przesłania zawiadomienia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>o wyborze najkorzystniejszej oferty</w:t>
      </w:r>
      <w:r w:rsidR="001F30AF" w:rsidRPr="00C76196">
        <w:rPr>
          <w:rFonts w:asciiTheme="minorHAnsi" w:hAnsiTheme="minorHAnsi" w:cstheme="minorHAnsi"/>
          <w:sz w:val="24"/>
          <w:szCs w:val="24"/>
        </w:rPr>
        <w:t>.</w:t>
      </w:r>
    </w:p>
    <w:p w14:paraId="3FFE48E8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Zamawiający może zawrzeć umowę w sprawie zamówienia publicznego przed upływem terminu, o którym mowa w pkt 18.1, jeżeli w postępowaniu o udzielenia zamówienia publicznego prowadzonym w trybie podstawowym złożono tylko jedną ofertę.</w:t>
      </w:r>
    </w:p>
    <w:p w14:paraId="5792ADBD" w14:textId="7B23DE58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 przypadku wyboru oferty złożonej przez Wykonawców wspólnie ubiegających się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o zamówienie Zamawiający zastrzega sobie prawo żądania przed zawarciem umowy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Pr="00C76196">
        <w:rPr>
          <w:rFonts w:asciiTheme="minorHAnsi" w:hAnsiTheme="minorHAnsi" w:cstheme="minorHAnsi"/>
          <w:sz w:val="24"/>
          <w:szCs w:val="24"/>
        </w:rPr>
        <w:t xml:space="preserve">w sprawie zamówienia publicznego umowę regulującą współpracę tych podmiotów. </w:t>
      </w:r>
    </w:p>
    <w:p w14:paraId="4C1841A6" w14:textId="77777777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>Wykonawca będzie zobowiązany do podpisania umowy w miejscu i terminie wskazanym przez Zamawiającego.</w:t>
      </w:r>
    </w:p>
    <w:p w14:paraId="3A9C6209" w14:textId="599B612F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Wybrany Wykonawca jest zobowiązany do zawarcia umowy w sprawie zamówienia </w:t>
      </w:r>
      <w:r w:rsidRPr="00C76196">
        <w:rPr>
          <w:rFonts w:asciiTheme="minorHAnsi" w:hAnsiTheme="minorHAnsi" w:cstheme="minorHAnsi"/>
          <w:sz w:val="24"/>
          <w:szCs w:val="24"/>
        </w:rPr>
        <w:lastRenderedPageBreak/>
        <w:t>publicznego na warunkach określonych w załączniku nr 2 do niniejszej SWZ.</w:t>
      </w:r>
    </w:p>
    <w:p w14:paraId="240B409A" w14:textId="2C905B82" w:rsidR="00C76196" w:rsidRPr="00C76196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C76196">
        <w:rPr>
          <w:rFonts w:asciiTheme="minorHAnsi" w:hAnsiTheme="minorHAnsi" w:cstheme="minorHAnsi"/>
          <w:sz w:val="24"/>
          <w:szCs w:val="24"/>
        </w:rPr>
        <w:t xml:space="preserve">Zamawiający przewiduje możliwość zmiany zawartej umowy w stosunku do treści wybranej oferty w zakresie uregulowanym w art. 454-455 ustawy </w:t>
      </w:r>
      <w:proofErr w:type="spellStart"/>
      <w:r w:rsidRPr="00C7619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C76196">
        <w:rPr>
          <w:rFonts w:asciiTheme="minorHAnsi" w:hAnsiTheme="minorHAnsi" w:cstheme="minorHAnsi"/>
          <w:sz w:val="24"/>
          <w:szCs w:val="24"/>
        </w:rPr>
        <w:t xml:space="preserve"> oraz w dziale II SWZ.</w:t>
      </w:r>
    </w:p>
    <w:p w14:paraId="64A6AC92" w14:textId="0729B18F" w:rsidR="007B3EDD" w:rsidRPr="0096224F" w:rsidRDefault="001F30AF" w:rsidP="00C76196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ZABEZPIECZENIE NALEŻYTEGO WYKONANIA UMOWY</w:t>
      </w:r>
    </w:p>
    <w:p w14:paraId="177FB911" w14:textId="59D91283" w:rsidR="007B3EDD" w:rsidRPr="0096224F" w:rsidRDefault="00F17947" w:rsidP="00F17947">
      <w:pPr>
        <w:pStyle w:val="Teksttreci20"/>
        <w:shd w:val="clear" w:color="auto" w:fill="auto"/>
        <w:tabs>
          <w:tab w:val="left" w:pos="694"/>
        </w:tabs>
        <w:spacing w:after="0" w:line="360" w:lineRule="auto"/>
        <w:ind w:left="35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Zamawiający nie wymaga wniesienia zabezpieczenia należytego wykonania umowy.</w:t>
      </w:r>
    </w:p>
    <w:p w14:paraId="6B2CD4D8" w14:textId="77777777" w:rsidR="007B3EDD" w:rsidRPr="0096224F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bookmarkStart w:id="35" w:name="bookmark32"/>
      <w:bookmarkStart w:id="36" w:name="bookmark33"/>
      <w:r w:rsidRPr="0096224F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5"/>
      <w:bookmarkEnd w:id="36"/>
    </w:p>
    <w:p w14:paraId="31EE5FFA" w14:textId="13B2346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., przysługują środki ochrony prawnej określone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="00B8033E">
        <w:rPr>
          <w:rFonts w:asciiTheme="minorHAnsi" w:hAnsiTheme="minorHAnsi" w:cstheme="minorHAnsi"/>
          <w:sz w:val="24"/>
          <w:szCs w:val="24"/>
        </w:rPr>
        <w:t>w Dziale IX</w:t>
      </w:r>
      <w:r w:rsidRPr="0096224F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 xml:space="preserve">. Środki ochrony prawnej wobec ogłoszenia o zamówieniu oraz </w:t>
      </w:r>
      <w:r w:rsidR="00B8033E">
        <w:rPr>
          <w:rFonts w:asciiTheme="minorHAnsi" w:hAnsiTheme="minorHAnsi" w:cstheme="minorHAnsi"/>
          <w:sz w:val="24"/>
          <w:szCs w:val="24"/>
        </w:rPr>
        <w:t>dokumentów zamówienia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przysługują również organizacjom wpisanym na listę, o której mowa w ar</w:t>
      </w:r>
      <w:r w:rsidR="00B8033E">
        <w:rPr>
          <w:rFonts w:asciiTheme="minorHAnsi" w:hAnsiTheme="minorHAnsi" w:cstheme="minorHAnsi"/>
          <w:sz w:val="24"/>
          <w:szCs w:val="24"/>
        </w:rPr>
        <w:t>t. 469</w:t>
      </w:r>
      <w:r w:rsidRPr="0096224F">
        <w:rPr>
          <w:rFonts w:asciiTheme="minorHAnsi" w:hAnsiTheme="minorHAnsi" w:cstheme="minorHAnsi"/>
          <w:sz w:val="24"/>
          <w:szCs w:val="24"/>
        </w:rPr>
        <w:t xml:space="preserve"> pkt </w:t>
      </w:r>
      <w:r w:rsidR="00B8033E">
        <w:rPr>
          <w:rFonts w:asciiTheme="minorHAnsi" w:hAnsiTheme="minorHAnsi" w:cstheme="minorHAnsi"/>
          <w:sz w:val="24"/>
          <w:szCs w:val="24"/>
        </w:rPr>
        <w:t>1</w:t>
      </w:r>
      <w:r w:rsidRPr="0096224F">
        <w:rPr>
          <w:rFonts w:asciiTheme="minorHAnsi" w:hAnsiTheme="minorHAnsi" w:cstheme="minorHAnsi"/>
          <w:sz w:val="24"/>
          <w:szCs w:val="24"/>
        </w:rPr>
        <w:t xml:space="preserve">5 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, oraz Rzecznikowi Małych i Średnich Przedsiębiorców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0AD5749B" w14:textId="18DE4D01" w:rsidR="007B3EDD" w:rsidRPr="0096224F" w:rsidRDefault="00B8033E" w:rsidP="00B8033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Odwołanie przysługuje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wobec czynności</w:t>
      </w:r>
      <w:r>
        <w:rPr>
          <w:rFonts w:asciiTheme="minorHAnsi" w:hAnsiTheme="minorHAnsi" w:cstheme="minorHAnsi"/>
          <w:sz w:val="24"/>
          <w:szCs w:val="24"/>
        </w:rPr>
        <w:t xml:space="preserve"> określonych w art. 513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1F30AF"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9E711B6" w14:textId="320F10C5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Odwołanie </w:t>
      </w:r>
      <w:r w:rsidR="00B8033E">
        <w:rPr>
          <w:rFonts w:asciiTheme="minorHAnsi" w:hAnsiTheme="minorHAnsi" w:cstheme="minorHAnsi"/>
          <w:sz w:val="24"/>
          <w:szCs w:val="24"/>
        </w:rPr>
        <w:t xml:space="preserve">wnosi się w terminach określonych w art. 515 ustawy </w:t>
      </w:r>
      <w:proofErr w:type="spellStart"/>
      <w:r w:rsidR="00B8033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B8033E">
        <w:rPr>
          <w:rFonts w:asciiTheme="minorHAnsi" w:hAnsiTheme="minorHAnsi" w:cstheme="minorHAnsi"/>
          <w:sz w:val="24"/>
          <w:szCs w:val="24"/>
        </w:rPr>
        <w:t>.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709F3DD1" w14:textId="2F0810CB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Theme="minorHAnsi" w:hAnsiTheme="minorHAnsi" w:cstheme="minorHAnsi"/>
          <w:spacing w:val="-6"/>
          <w:sz w:val="24"/>
          <w:szCs w:val="24"/>
        </w:rPr>
      </w:pPr>
      <w:r w:rsidRPr="0096224F">
        <w:rPr>
          <w:rFonts w:asciiTheme="minorHAnsi" w:hAnsiTheme="minorHAnsi" w:cstheme="minorHAnsi"/>
          <w:spacing w:val="-6"/>
          <w:sz w:val="24"/>
          <w:szCs w:val="24"/>
        </w:rPr>
        <w:t>Odwołan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ie wnosi się do Prezesa </w:t>
      </w:r>
      <w:r w:rsidRPr="0096224F">
        <w:rPr>
          <w:rFonts w:asciiTheme="minorHAnsi" w:hAnsiTheme="minorHAnsi" w:cstheme="minorHAnsi"/>
          <w:spacing w:val="-6"/>
          <w:sz w:val="24"/>
          <w:szCs w:val="24"/>
        </w:rPr>
        <w:t xml:space="preserve"> Izby</w:t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 xml:space="preserve">. Odwołujący przekazuje kopię odwołania Zamawiającemu przed upływem terminu na wniesienie odwołania w taki sposób, aby mógł on zapoznać się </w:t>
      </w:r>
      <w:r w:rsidR="00ED46ED">
        <w:rPr>
          <w:rFonts w:asciiTheme="minorHAnsi" w:hAnsiTheme="minorHAnsi" w:cstheme="minorHAnsi"/>
          <w:spacing w:val="-6"/>
          <w:sz w:val="24"/>
          <w:szCs w:val="24"/>
        </w:rPr>
        <w:br/>
      </w:r>
      <w:r w:rsidR="0095615C">
        <w:rPr>
          <w:rFonts w:asciiTheme="minorHAnsi" w:hAnsiTheme="minorHAnsi" w:cstheme="minorHAnsi"/>
          <w:spacing w:val="-6"/>
          <w:sz w:val="24"/>
          <w:szCs w:val="24"/>
        </w:rPr>
        <w:t>z jego treścią przed upływem tego terminu.</w:t>
      </w:r>
    </w:p>
    <w:p w14:paraId="25A4B937" w14:textId="7DFA0E0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Szczegółowe zasady postępowania po wniesieniu odwołania, określ</w:t>
      </w:r>
      <w:r w:rsidR="0095615C">
        <w:rPr>
          <w:rFonts w:asciiTheme="minorHAnsi" w:hAnsiTheme="minorHAnsi" w:cstheme="minorHAnsi"/>
          <w:sz w:val="24"/>
          <w:szCs w:val="24"/>
        </w:rPr>
        <w:t xml:space="preserve">ają stosowne przepisy Działu IX </w:t>
      </w:r>
      <w:r w:rsidRPr="0096224F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Pr="0096224F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3B623691" w14:textId="601F8B4A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63"/>
        </w:tabs>
        <w:spacing w:after="0" w:line="360" w:lineRule="auto"/>
        <w:ind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Na orzeczenie Izby </w:t>
      </w:r>
      <w:r w:rsidR="0095615C">
        <w:rPr>
          <w:rFonts w:asciiTheme="minorHAnsi" w:hAnsiTheme="minorHAnsi" w:cstheme="minorHAnsi"/>
          <w:sz w:val="24"/>
          <w:szCs w:val="24"/>
        </w:rPr>
        <w:t>oraz  postanowienie Prezesa Izby</w:t>
      </w:r>
      <w:r w:rsidRPr="0096224F">
        <w:rPr>
          <w:rFonts w:asciiTheme="minorHAnsi" w:hAnsiTheme="minorHAnsi" w:cstheme="minorHAnsi"/>
          <w:sz w:val="24"/>
          <w:szCs w:val="24"/>
        </w:rPr>
        <w:t>, stronom oraz uczestnikom postępowania odwo</w:t>
      </w:r>
      <w:r w:rsidR="0095615C">
        <w:rPr>
          <w:rFonts w:asciiTheme="minorHAnsi" w:hAnsiTheme="minorHAnsi" w:cstheme="minorHAnsi"/>
          <w:sz w:val="24"/>
          <w:szCs w:val="24"/>
        </w:rPr>
        <w:t>ławczego przysługuje skarga.</w:t>
      </w:r>
    </w:p>
    <w:p w14:paraId="41D42C5F" w14:textId="503ABDAF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Skargę wnosi się do </w:t>
      </w:r>
      <w:r w:rsidR="0095615C">
        <w:rPr>
          <w:rFonts w:asciiTheme="minorHAnsi" w:hAnsiTheme="minorHAnsi" w:cstheme="minorHAnsi"/>
          <w:sz w:val="24"/>
          <w:szCs w:val="24"/>
        </w:rPr>
        <w:t>S</w:t>
      </w:r>
      <w:r w:rsidR="0095615C" w:rsidRPr="0096224F">
        <w:rPr>
          <w:rFonts w:asciiTheme="minorHAnsi" w:hAnsiTheme="minorHAnsi" w:cstheme="minorHAnsi"/>
          <w:sz w:val="24"/>
          <w:szCs w:val="24"/>
        </w:rPr>
        <w:t>ądu</w:t>
      </w:r>
      <w:r w:rsidR="0095615C">
        <w:rPr>
          <w:rFonts w:asciiTheme="minorHAnsi" w:hAnsiTheme="minorHAnsi" w:cstheme="minorHAnsi"/>
          <w:sz w:val="24"/>
          <w:szCs w:val="24"/>
        </w:rPr>
        <w:t xml:space="preserve"> Okręgowego w Warszawie</w:t>
      </w:r>
      <w:r w:rsidRPr="0096224F">
        <w:rPr>
          <w:rFonts w:asciiTheme="minorHAnsi" w:hAnsiTheme="minorHAnsi" w:cstheme="minorHAnsi"/>
          <w:sz w:val="24"/>
          <w:szCs w:val="24"/>
        </w:rPr>
        <w:t>,</w:t>
      </w:r>
      <w:r w:rsidR="009561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B70E3C" w14:textId="5E89E769" w:rsidR="007B3EDD" w:rsidRPr="0096224F" w:rsidRDefault="0095615C" w:rsidP="0095615C">
      <w:pPr>
        <w:pStyle w:val="Teksttreci20"/>
        <w:shd w:val="clear" w:color="auto" w:fill="auto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za pośrednictwem Prezesa Izby </w:t>
      </w:r>
      <w:r>
        <w:rPr>
          <w:rFonts w:asciiTheme="minorHAnsi" w:hAnsiTheme="minorHAnsi" w:cstheme="minorHAnsi"/>
          <w:sz w:val="24"/>
          <w:szCs w:val="24"/>
        </w:rPr>
        <w:t>w terminie 14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dni od dnia doręczenia orzeczenia Izby</w:t>
      </w:r>
      <w:r>
        <w:rPr>
          <w:rFonts w:asciiTheme="minorHAnsi" w:hAnsiTheme="minorHAnsi" w:cstheme="minorHAnsi"/>
          <w:sz w:val="24"/>
          <w:szCs w:val="24"/>
        </w:rPr>
        <w:t xml:space="preserve"> lub postanowienia Prezesa Izby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, przesyłając jednocześnie jej odpis przeciwnikowi skargi. Złożenie skargi w placówce pocztowej operatora wyznaczonego w rozumieniu ustawy </w:t>
      </w:r>
      <w:r w:rsidR="005B68DA">
        <w:rPr>
          <w:rFonts w:asciiTheme="minorHAnsi" w:hAnsiTheme="minorHAnsi" w:cstheme="minorHAnsi"/>
          <w:sz w:val="24"/>
          <w:szCs w:val="24"/>
        </w:rPr>
        <w:br/>
      </w:r>
      <w:r w:rsidR="001F30AF" w:rsidRPr="0096224F">
        <w:rPr>
          <w:rFonts w:asciiTheme="minorHAnsi" w:hAnsiTheme="minorHAnsi" w:cstheme="minorHAnsi"/>
          <w:sz w:val="24"/>
          <w:szCs w:val="24"/>
        </w:rPr>
        <w:t>z dnia 23 listop</w:t>
      </w:r>
      <w:r w:rsidR="00E00DA3" w:rsidRPr="0096224F">
        <w:rPr>
          <w:rFonts w:asciiTheme="minorHAnsi" w:hAnsiTheme="minorHAnsi" w:cstheme="minorHAnsi"/>
          <w:sz w:val="24"/>
          <w:szCs w:val="24"/>
        </w:rPr>
        <w:t>ada 2012 r. - Prawo pocztowe</w:t>
      </w:r>
      <w:r w:rsidR="001F30AF" w:rsidRPr="0096224F">
        <w:rPr>
          <w:rFonts w:asciiTheme="minorHAnsi" w:hAnsiTheme="minorHAnsi" w:cstheme="minorHAnsi"/>
          <w:sz w:val="24"/>
          <w:szCs w:val="24"/>
        </w:rPr>
        <w:t xml:space="preserve"> jest równoznaczne z jej wniesieniem.</w:t>
      </w:r>
    </w:p>
    <w:p w14:paraId="20A9BF7B" w14:textId="77777777" w:rsidR="007B3EDD" w:rsidRPr="0096224F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b/>
          <w:bCs/>
          <w:sz w:val="24"/>
          <w:szCs w:val="24"/>
        </w:rPr>
        <w:t>OCHRONA DANYCH OSOBOWYCH</w:t>
      </w:r>
    </w:p>
    <w:p w14:paraId="2B23A78E" w14:textId="0806B9AD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Zamawiający informuje, że Administratorem danych osobowych Wykonawcy jest </w:t>
      </w:r>
      <w:r w:rsidR="00C9350D">
        <w:rPr>
          <w:rFonts w:asciiTheme="minorHAnsi" w:hAnsiTheme="minorHAnsi" w:cstheme="minorHAnsi"/>
          <w:sz w:val="24"/>
          <w:szCs w:val="24"/>
        </w:rPr>
        <w:t>Gminny Ośrodek Pomocy Społecznej w Białych Błotach</w:t>
      </w:r>
      <w:r w:rsidRPr="0096224F">
        <w:rPr>
          <w:rFonts w:asciiTheme="minorHAnsi" w:hAnsiTheme="minorHAnsi" w:cstheme="minorHAnsi"/>
          <w:sz w:val="24"/>
          <w:szCs w:val="24"/>
        </w:rPr>
        <w:t>.</w:t>
      </w:r>
    </w:p>
    <w:p w14:paraId="11DFAC35" w14:textId="3624621B" w:rsidR="007B3EDD" w:rsidRPr="00C9350D" w:rsidRDefault="00C9350D" w:rsidP="00C9350D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Gminny Ośrodek Pomocy Społecznej w Białych Błotach 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>zapewnia konta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t>kt z Inspektorem Ochrony Danych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za pośrednictw</w:t>
      </w:r>
      <w:r>
        <w:rPr>
          <w:rFonts w:asciiTheme="minorHAnsi" w:hAnsiTheme="minorHAnsi" w:cstheme="minorHAnsi"/>
          <w:bCs/>
          <w:sz w:val="24"/>
          <w:szCs w:val="24"/>
        </w:rPr>
        <w:t xml:space="preserve">em adresu poczty elektronicznej </w:t>
      </w:r>
      <w:r w:rsidR="00F17947" w:rsidRPr="00C9350D">
        <w:rPr>
          <w:rFonts w:asciiTheme="minorHAnsi" w:hAnsiTheme="minorHAnsi" w:cstheme="minorHAnsi"/>
          <w:bCs/>
          <w:sz w:val="24"/>
          <w:szCs w:val="24"/>
        </w:rPr>
        <w:lastRenderedPageBreak/>
        <w:t>arnold.partner</w:t>
      </w:r>
      <w:r w:rsidR="00D40FA0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@</w:t>
      </w:r>
      <w:r w:rsidR="00F17947" w:rsidRPr="00C9350D">
        <w:rPr>
          <w:rFonts w:asciiTheme="minorHAnsi" w:hAnsiTheme="minorHAnsi" w:cstheme="minorHAnsi"/>
          <w:bCs/>
          <w:color w:val="333333"/>
          <w:sz w:val="24"/>
          <w:szCs w:val="24"/>
        </w:rPr>
        <w:t>gmail.com</w:t>
      </w:r>
      <w:r w:rsidR="00D40FA0" w:rsidRPr="00C9350D">
        <w:rPr>
          <w:rFonts w:asciiTheme="minorHAnsi" w:hAnsiTheme="minorHAnsi" w:cstheme="minorHAnsi"/>
          <w:bCs/>
          <w:sz w:val="24"/>
          <w:szCs w:val="24"/>
        </w:rPr>
        <w:t xml:space="preserve"> lub drogą pocztową pod adresem administratora danych osobowych. Szczegółowe informacje dotyczące Inspektora Ochrony Danych znajdują się na stronie internetowe</w:t>
      </w:r>
      <w:r>
        <w:rPr>
          <w:rFonts w:asciiTheme="minorHAnsi" w:hAnsiTheme="minorHAnsi" w:cstheme="minorHAnsi"/>
          <w:bCs/>
          <w:sz w:val="24"/>
          <w:szCs w:val="24"/>
        </w:rPr>
        <w:t>j www.b</w:t>
      </w:r>
      <w:r w:rsidRPr="00C9350D">
        <w:rPr>
          <w:rFonts w:asciiTheme="minorHAnsi" w:hAnsiTheme="minorHAnsi" w:cstheme="minorHAnsi"/>
          <w:bCs/>
          <w:sz w:val="24"/>
          <w:szCs w:val="24"/>
        </w:rPr>
        <w:t>ip.gops.bialeblota.pl/pl/content/rodo-klauzula-informacyjna</w:t>
      </w:r>
    </w:p>
    <w:p w14:paraId="4CDE3AE1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przetwarzane w celu przeprowadzenia postępowania o udzielenie zamówienia publicznego oraz w celu archiwizacji.</w:t>
      </w:r>
    </w:p>
    <w:p w14:paraId="0485AA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Theme="minorHAnsi" w:hAnsiTheme="minorHAnsi" w:cstheme="minorHAnsi"/>
          <w:spacing w:val="-8"/>
          <w:sz w:val="24"/>
          <w:szCs w:val="24"/>
        </w:rPr>
      </w:pPr>
      <w:r w:rsidRPr="0096224F">
        <w:rPr>
          <w:rFonts w:asciiTheme="minorHAnsi" w:hAnsiTheme="minorHAnsi" w:cstheme="minorHAnsi"/>
          <w:spacing w:val="-8"/>
          <w:sz w:val="24"/>
          <w:szCs w:val="24"/>
        </w:rPr>
        <w:t>Podstawę prawną przetwarzania danych osobowych stanowi ustawa Prawo zamówień publicznych.</w:t>
      </w:r>
    </w:p>
    <w:p w14:paraId="16E9AA8B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Dane osobowe będą ujawniane wykonawcom oraz wszystkim zainteresowanym, a także podmiotom przetwarzającym dane na podstawie zawartych umów.</w:t>
      </w:r>
    </w:p>
    <w:p w14:paraId="1D404E0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 xml:space="preserve">Dane osobowe Wykonawcy będą przechowywane przez okres obowiązywania umowy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 xml:space="preserve">a następnie 5 lat, albo 15 lat w przypadku zamówień współfinansowanych ze środków UE, począwszy od 1 stycznia roku kalendarzowego następującego po zakończeniu okresu obowiązywania umowy. Okresy te dotyczą również Wykonawców, którzy złożyli oferty </w:t>
      </w:r>
      <w:r w:rsidR="001321CB" w:rsidRPr="0096224F">
        <w:rPr>
          <w:rFonts w:asciiTheme="minorHAnsi" w:hAnsiTheme="minorHAnsi" w:cstheme="minorHAnsi"/>
          <w:sz w:val="24"/>
          <w:szCs w:val="24"/>
        </w:rPr>
        <w:br/>
      </w:r>
      <w:r w:rsidRPr="0096224F">
        <w:rPr>
          <w:rFonts w:asciiTheme="minorHAnsi" w:hAnsiTheme="minorHAnsi" w:cstheme="minorHAnsi"/>
          <w:sz w:val="24"/>
          <w:szCs w:val="24"/>
        </w:rPr>
        <w:t>i nie zostały one uznane, jako najkorzystniejsze (nie zawarto z tymi Wykonawcami umowy).</w:t>
      </w:r>
    </w:p>
    <w:p w14:paraId="46FDE025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Osobie, której dane dotyczą przysługuje prawo dostępu do danych a także, na warunkach określonych w przepisach Rozporządzenia Parlamentu i Rady (UE) 2016/679 z dnia 27 kwietnia 2016 r. w sprawie ochrony osób fizycznych w związku z przetwarzaniem danych osobowych i w sprawie swobodnego przepływu</w:t>
      </w:r>
      <w:r w:rsidR="000636E4" w:rsidRPr="0096224F">
        <w:rPr>
          <w:rFonts w:asciiTheme="minorHAnsi" w:hAnsiTheme="minorHAnsi" w:cstheme="minorHAnsi"/>
          <w:sz w:val="24"/>
          <w:szCs w:val="24"/>
        </w:rPr>
        <w:t xml:space="preserve"> </w:t>
      </w:r>
      <w:r w:rsidRPr="0096224F">
        <w:rPr>
          <w:rFonts w:asciiTheme="minorHAnsi" w:hAnsiTheme="minorHAnsi" w:cstheme="minorHAnsi"/>
          <w:sz w:val="24"/>
          <w:szCs w:val="24"/>
        </w:rPr>
        <w:t>takich danych oraz uchylenia dyrektywy 95/46/WE, prawo sprostowania danych, ich usunięcia ora</w:t>
      </w:r>
      <w:r w:rsidRPr="00AE208E">
        <w:rPr>
          <w:rFonts w:asciiTheme="minorHAnsi" w:hAnsiTheme="minorHAnsi" w:cstheme="minorHAnsi"/>
          <w:sz w:val="24"/>
          <w:szCs w:val="24"/>
        </w:rPr>
        <w:t>z ograniczenia</w:t>
      </w:r>
      <w:r w:rsidRPr="0096224F">
        <w:rPr>
          <w:rFonts w:asciiTheme="minorHAnsi" w:hAnsiTheme="minorHAnsi" w:cstheme="minorHAnsi"/>
          <w:sz w:val="24"/>
          <w:szCs w:val="24"/>
        </w:rPr>
        <w:t xml:space="preserve"> przetwarzania. Osobie, której dane dotyczą przysługuje prawo wniesienia skargi do organu nadzorczego.</w:t>
      </w:r>
    </w:p>
    <w:p w14:paraId="148CCC7A" w14:textId="77777777" w:rsidR="007B3EDD" w:rsidRPr="0096224F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06"/>
        </w:tabs>
        <w:spacing w:after="0" w:line="360" w:lineRule="auto"/>
        <w:ind w:left="697" w:hanging="700"/>
        <w:rPr>
          <w:rFonts w:asciiTheme="minorHAnsi" w:hAnsiTheme="minorHAnsi" w:cstheme="minorHAnsi"/>
          <w:sz w:val="24"/>
          <w:szCs w:val="24"/>
        </w:rPr>
      </w:pPr>
      <w:r w:rsidRPr="0096224F">
        <w:rPr>
          <w:rFonts w:asciiTheme="minorHAnsi" w:hAnsiTheme="minorHAnsi" w:cstheme="minorHAnsi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</w:t>
      </w:r>
      <w:r w:rsidR="00F407CF" w:rsidRPr="0096224F">
        <w:rPr>
          <w:rFonts w:asciiTheme="minorHAnsi" w:hAnsiTheme="minorHAnsi" w:cstheme="minorHAnsi"/>
          <w:sz w:val="24"/>
          <w:szCs w:val="24"/>
        </w:rPr>
        <w:t>nia lub odrzuceniem jego oferty.</w:t>
      </w:r>
    </w:p>
    <w:sectPr w:rsidR="007B3EDD" w:rsidRPr="0096224F" w:rsidSect="00ED46ED">
      <w:headerReference w:type="default" r:id="rId19"/>
      <w:footerReference w:type="default" r:id="rId20"/>
      <w:pgSz w:w="11900" w:h="16840"/>
      <w:pgMar w:top="1985" w:right="1134" w:bottom="1134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7A99" w14:textId="77777777" w:rsidR="00CB044D" w:rsidRDefault="00CB044D">
      <w:r>
        <w:separator/>
      </w:r>
    </w:p>
  </w:endnote>
  <w:endnote w:type="continuationSeparator" w:id="0">
    <w:p w14:paraId="7203D28A" w14:textId="77777777" w:rsidR="00CB044D" w:rsidRDefault="00CB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93664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0070C0"/>
        <w:sz w:val="22"/>
        <w:szCs w:val="22"/>
      </w:rPr>
    </w:sdtEndPr>
    <w:sdtContent>
      <w:p w14:paraId="7A8A79FE" w14:textId="138356F2" w:rsidR="00130C86" w:rsidRDefault="00130C86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  <w:r w:rsidRPr="00E26828">
          <w:rPr>
            <w:rFonts w:eastAsiaTheme="majorEastAsia"/>
            <w:i/>
            <w:color w:val="0070C0"/>
            <w:sz w:val="22"/>
            <w:szCs w:val="22"/>
          </w:rPr>
          <w:t xml:space="preserve">str. </w: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begin"/>
        </w:r>
        <w:r w:rsidRPr="00E26828">
          <w:rPr>
            <w:i/>
            <w:color w:val="0070C0"/>
            <w:sz w:val="22"/>
            <w:szCs w:val="22"/>
          </w:rPr>
          <w:instrText>PAGE    \* MERGEFORMAT</w:instrTex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separate"/>
        </w:r>
        <w:r w:rsidR="00197F52" w:rsidRPr="00197F52">
          <w:rPr>
            <w:rFonts w:eastAsiaTheme="majorEastAsia"/>
            <w:i/>
            <w:noProof/>
            <w:color w:val="0070C0"/>
            <w:sz w:val="22"/>
            <w:szCs w:val="22"/>
          </w:rPr>
          <w:t>1</w:t>
        </w:r>
        <w:r w:rsidRPr="00E26828">
          <w:rPr>
            <w:rFonts w:eastAsiaTheme="majorEastAsia"/>
            <w:i/>
            <w:color w:val="0070C0"/>
            <w:sz w:val="22"/>
            <w:szCs w:val="22"/>
          </w:rPr>
          <w:fldChar w:fldCharType="end"/>
        </w:r>
      </w:p>
      <w:p w14:paraId="2D7707CD" w14:textId="77777777" w:rsidR="00130C86" w:rsidRDefault="00130C86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  <w:p w14:paraId="4A730722" w14:textId="77777777" w:rsidR="00130C86" w:rsidRPr="00E26828" w:rsidRDefault="00000000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</w:sdtContent>
  </w:sdt>
  <w:p w14:paraId="39E57E04" w14:textId="77777777" w:rsidR="00130C86" w:rsidRDefault="00130C8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0AFC" w14:textId="77777777" w:rsidR="00CB044D" w:rsidRDefault="00CB044D">
      <w:r>
        <w:separator/>
      </w:r>
    </w:p>
  </w:footnote>
  <w:footnote w:type="continuationSeparator" w:id="0">
    <w:p w14:paraId="59E7ED09" w14:textId="77777777" w:rsidR="00CB044D" w:rsidRDefault="00CB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D6A1" w14:textId="77777777" w:rsidR="00130C86" w:rsidRDefault="00130C86">
    <w:pPr>
      <w:pStyle w:val="Nagwek"/>
    </w:pPr>
  </w:p>
  <w:p w14:paraId="61E862A0" w14:textId="34DE9EA6" w:rsidR="00130C86" w:rsidRDefault="00130C86" w:rsidP="00A968ED">
    <w:pPr>
      <w:pStyle w:val="Nagwek"/>
    </w:pPr>
  </w:p>
  <w:p w14:paraId="4262BBCD" w14:textId="3DB65EBB" w:rsidR="00130C86" w:rsidRPr="00B25348" w:rsidRDefault="00130C86" w:rsidP="001F30AF">
    <w:pPr>
      <w:pStyle w:val="Nagwek"/>
      <w:tabs>
        <w:tab w:val="clear" w:pos="9072"/>
        <w:tab w:val="right" w:pos="9639"/>
      </w:tabs>
      <w:rPr>
        <w:i/>
      </w:rPr>
    </w:pPr>
    <w:r w:rsidRPr="00B25348">
      <w:rPr>
        <w:i/>
      </w:rPr>
      <w:t xml:space="preserve">Nr sprawy </w:t>
    </w:r>
    <w:r>
      <w:rPr>
        <w:i/>
      </w:rPr>
      <w:t>GOPS.271.</w:t>
    </w:r>
    <w:r w:rsidR="00D64D8C">
      <w:rPr>
        <w:i/>
      </w:rPr>
      <w:t>2</w:t>
    </w:r>
    <w:r w:rsidR="00B763FE">
      <w:rPr>
        <w:i/>
      </w:rPr>
      <w:t>.202</w:t>
    </w:r>
    <w:r w:rsidR="00D64D8C">
      <w:rPr>
        <w:i/>
      </w:rPr>
      <w:t>4</w:t>
    </w:r>
    <w:r w:rsidR="00B763FE">
      <w:rPr>
        <w:i/>
      </w:rPr>
      <w:t>.ZP</w:t>
    </w:r>
  </w:p>
  <w:p w14:paraId="60CB6C8E" w14:textId="77777777" w:rsidR="00130C86" w:rsidRDefault="00130C86">
    <w:pPr>
      <w:pStyle w:val="Nagwek"/>
    </w:pPr>
    <w:r>
      <w:t>-------------------------------------------------------------------------------------------------------------------------------</w:t>
    </w:r>
  </w:p>
  <w:p w14:paraId="77106F8E" w14:textId="77777777" w:rsidR="00130C86" w:rsidRDefault="00130C8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EE"/>
    <w:multiLevelType w:val="hybridMultilevel"/>
    <w:tmpl w:val="C874B69C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FB7150"/>
    <w:multiLevelType w:val="multilevel"/>
    <w:tmpl w:val="A4864C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A4514F"/>
    <w:multiLevelType w:val="hybridMultilevel"/>
    <w:tmpl w:val="4A1C8A72"/>
    <w:lvl w:ilvl="0" w:tplc="E06C4602">
      <w:start w:val="1"/>
      <w:numFmt w:val="decimal"/>
      <w:lvlText w:val="%1)"/>
      <w:lvlJc w:val="left"/>
      <w:pPr>
        <w:ind w:left="1069" w:hanging="360"/>
      </w:pPr>
      <w:rPr>
        <w:rFonts w:ascii="Verdana" w:hAnsi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5497B"/>
    <w:multiLevelType w:val="multilevel"/>
    <w:tmpl w:val="58FC58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2052665"/>
    <w:multiLevelType w:val="hybridMultilevel"/>
    <w:tmpl w:val="ADE0E06C"/>
    <w:lvl w:ilvl="0" w:tplc="8278C8A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2AE6D02"/>
    <w:multiLevelType w:val="hybridMultilevel"/>
    <w:tmpl w:val="74D479CC"/>
    <w:lvl w:ilvl="0" w:tplc="9278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517194"/>
    <w:multiLevelType w:val="multilevel"/>
    <w:tmpl w:val="25B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F2596F"/>
    <w:multiLevelType w:val="hybridMultilevel"/>
    <w:tmpl w:val="33BADFBA"/>
    <w:lvl w:ilvl="0" w:tplc="B610FCB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A107A3"/>
    <w:multiLevelType w:val="hybridMultilevel"/>
    <w:tmpl w:val="5D14461C"/>
    <w:lvl w:ilvl="0" w:tplc="A368366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51D2A90"/>
    <w:multiLevelType w:val="multilevel"/>
    <w:tmpl w:val="10A612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2F72CD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037700"/>
    <w:multiLevelType w:val="multilevel"/>
    <w:tmpl w:val="8AC294F0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FC15DB"/>
    <w:multiLevelType w:val="hybridMultilevel"/>
    <w:tmpl w:val="43BCF92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15D23E3"/>
    <w:multiLevelType w:val="multilevel"/>
    <w:tmpl w:val="12CC5C2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965976"/>
    <w:multiLevelType w:val="hybridMultilevel"/>
    <w:tmpl w:val="874859EE"/>
    <w:lvl w:ilvl="0" w:tplc="BBE83472">
      <w:start w:val="1"/>
      <w:numFmt w:val="lowerLetter"/>
      <w:lvlText w:val="%1)"/>
      <w:lvlJc w:val="left"/>
      <w:pPr>
        <w:ind w:left="106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7" w15:restartNumberingAfterBreak="0">
    <w:nsid w:val="567C154D"/>
    <w:multiLevelType w:val="hybridMultilevel"/>
    <w:tmpl w:val="D9CAB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B1C64A0"/>
    <w:multiLevelType w:val="multilevel"/>
    <w:tmpl w:val="6AB077D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BB706E5"/>
    <w:multiLevelType w:val="hybridMultilevel"/>
    <w:tmpl w:val="46323C9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6DB804A7"/>
    <w:multiLevelType w:val="hybridMultilevel"/>
    <w:tmpl w:val="6614AC2A"/>
    <w:lvl w:ilvl="0" w:tplc="5C6888E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63016"/>
    <w:multiLevelType w:val="hybridMultilevel"/>
    <w:tmpl w:val="0D10605C"/>
    <w:lvl w:ilvl="0" w:tplc="F6CEF86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817164">
    <w:abstractNumId w:val="39"/>
  </w:num>
  <w:num w:numId="2" w16cid:durableId="696200721">
    <w:abstractNumId w:val="29"/>
  </w:num>
  <w:num w:numId="3" w16cid:durableId="1511139643">
    <w:abstractNumId w:val="33"/>
  </w:num>
  <w:num w:numId="4" w16cid:durableId="2015720090">
    <w:abstractNumId w:val="5"/>
  </w:num>
  <w:num w:numId="5" w16cid:durableId="979385258">
    <w:abstractNumId w:val="47"/>
  </w:num>
  <w:num w:numId="6" w16cid:durableId="32341529">
    <w:abstractNumId w:val="42"/>
  </w:num>
  <w:num w:numId="7" w16cid:durableId="1521123262">
    <w:abstractNumId w:val="3"/>
  </w:num>
  <w:num w:numId="8" w16cid:durableId="1645894601">
    <w:abstractNumId w:val="11"/>
  </w:num>
  <w:num w:numId="9" w16cid:durableId="726412321">
    <w:abstractNumId w:val="1"/>
  </w:num>
  <w:num w:numId="10" w16cid:durableId="544679011">
    <w:abstractNumId w:val="38"/>
  </w:num>
  <w:num w:numId="11" w16cid:durableId="329676415">
    <w:abstractNumId w:val="17"/>
  </w:num>
  <w:num w:numId="12" w16cid:durableId="1730764384">
    <w:abstractNumId w:val="31"/>
  </w:num>
  <w:num w:numId="13" w16cid:durableId="1178495885">
    <w:abstractNumId w:val="23"/>
  </w:num>
  <w:num w:numId="14" w16cid:durableId="281545858">
    <w:abstractNumId w:val="43"/>
  </w:num>
  <w:num w:numId="15" w16cid:durableId="1322391552">
    <w:abstractNumId w:val="21"/>
  </w:num>
  <w:num w:numId="16" w16cid:durableId="903223721">
    <w:abstractNumId w:val="24"/>
  </w:num>
  <w:num w:numId="17" w16cid:durableId="2048722250">
    <w:abstractNumId w:val="7"/>
  </w:num>
  <w:num w:numId="18" w16cid:durableId="521667738">
    <w:abstractNumId w:val="16"/>
  </w:num>
  <w:num w:numId="19" w16cid:durableId="263728563">
    <w:abstractNumId w:val="46"/>
  </w:num>
  <w:num w:numId="20" w16cid:durableId="532302067">
    <w:abstractNumId w:val="8"/>
  </w:num>
  <w:num w:numId="21" w16cid:durableId="1700815111">
    <w:abstractNumId w:val="36"/>
  </w:num>
  <w:num w:numId="22" w16cid:durableId="1427462439">
    <w:abstractNumId w:val="26"/>
  </w:num>
  <w:num w:numId="23" w16cid:durableId="1063796315">
    <w:abstractNumId w:val="37"/>
  </w:num>
  <w:num w:numId="24" w16cid:durableId="750856407">
    <w:abstractNumId w:val="14"/>
  </w:num>
  <w:num w:numId="25" w16cid:durableId="1835409108">
    <w:abstractNumId w:val="44"/>
  </w:num>
  <w:num w:numId="26" w16cid:durableId="609552742">
    <w:abstractNumId w:val="2"/>
  </w:num>
  <w:num w:numId="27" w16cid:durableId="796685766">
    <w:abstractNumId w:val="4"/>
  </w:num>
  <w:num w:numId="28" w16cid:durableId="846596605">
    <w:abstractNumId w:val="10"/>
  </w:num>
  <w:num w:numId="29" w16cid:durableId="579170804">
    <w:abstractNumId w:val="35"/>
  </w:num>
  <w:num w:numId="30" w16cid:durableId="1123110740">
    <w:abstractNumId w:val="32"/>
  </w:num>
  <w:num w:numId="31" w16cid:durableId="177736597">
    <w:abstractNumId w:val="30"/>
  </w:num>
  <w:num w:numId="32" w16cid:durableId="1579825083">
    <w:abstractNumId w:val="40"/>
  </w:num>
  <w:num w:numId="33" w16cid:durableId="800877570">
    <w:abstractNumId w:val="0"/>
  </w:num>
  <w:num w:numId="34" w16cid:durableId="1284270440">
    <w:abstractNumId w:val="13"/>
  </w:num>
  <w:num w:numId="35" w16cid:durableId="1957366946">
    <w:abstractNumId w:val="12"/>
  </w:num>
  <w:num w:numId="36" w16cid:durableId="35011047">
    <w:abstractNumId w:val="20"/>
  </w:num>
  <w:num w:numId="37" w16cid:durableId="838665448">
    <w:abstractNumId w:val="34"/>
  </w:num>
  <w:num w:numId="38" w16cid:durableId="1174224957">
    <w:abstractNumId w:val="18"/>
  </w:num>
  <w:num w:numId="39" w16cid:durableId="208613640">
    <w:abstractNumId w:val="22"/>
  </w:num>
  <w:num w:numId="40" w16cid:durableId="605575317">
    <w:abstractNumId w:val="19"/>
  </w:num>
  <w:num w:numId="41" w16cid:durableId="356203330">
    <w:abstractNumId w:val="9"/>
  </w:num>
  <w:num w:numId="42" w16cid:durableId="1709186760">
    <w:abstractNumId w:val="41"/>
  </w:num>
  <w:num w:numId="43" w16cid:durableId="1054506157">
    <w:abstractNumId w:val="45"/>
  </w:num>
  <w:num w:numId="44" w16cid:durableId="92021349">
    <w:abstractNumId w:val="27"/>
  </w:num>
  <w:num w:numId="45" w16cid:durableId="512307457">
    <w:abstractNumId w:val="25"/>
  </w:num>
  <w:num w:numId="46" w16cid:durableId="166285767">
    <w:abstractNumId w:val="28"/>
  </w:num>
  <w:num w:numId="47" w16cid:durableId="1414011092">
    <w:abstractNumId w:val="6"/>
  </w:num>
  <w:num w:numId="48" w16cid:durableId="1352217109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DD"/>
    <w:rsid w:val="00002A79"/>
    <w:rsid w:val="000067BA"/>
    <w:rsid w:val="0000732B"/>
    <w:rsid w:val="00007E22"/>
    <w:rsid w:val="00024D8C"/>
    <w:rsid w:val="000252EA"/>
    <w:rsid w:val="00032058"/>
    <w:rsid w:val="00033EA6"/>
    <w:rsid w:val="00035F1A"/>
    <w:rsid w:val="000400B2"/>
    <w:rsid w:val="00042112"/>
    <w:rsid w:val="00044F9B"/>
    <w:rsid w:val="000503A1"/>
    <w:rsid w:val="00053310"/>
    <w:rsid w:val="000553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4472"/>
    <w:rsid w:val="00074C37"/>
    <w:rsid w:val="00075FC5"/>
    <w:rsid w:val="00076280"/>
    <w:rsid w:val="0007701D"/>
    <w:rsid w:val="00080BB3"/>
    <w:rsid w:val="00082EAC"/>
    <w:rsid w:val="000865B2"/>
    <w:rsid w:val="00094616"/>
    <w:rsid w:val="0009532D"/>
    <w:rsid w:val="00096DF0"/>
    <w:rsid w:val="000976D8"/>
    <w:rsid w:val="0009791C"/>
    <w:rsid w:val="000B03B1"/>
    <w:rsid w:val="000C2978"/>
    <w:rsid w:val="000D22CD"/>
    <w:rsid w:val="000D7AE0"/>
    <w:rsid w:val="000E5237"/>
    <w:rsid w:val="000E5240"/>
    <w:rsid w:val="000E5D47"/>
    <w:rsid w:val="000F67C2"/>
    <w:rsid w:val="0010155B"/>
    <w:rsid w:val="00111D14"/>
    <w:rsid w:val="00120BDA"/>
    <w:rsid w:val="00127143"/>
    <w:rsid w:val="00130118"/>
    <w:rsid w:val="00130662"/>
    <w:rsid w:val="00130C86"/>
    <w:rsid w:val="001320E3"/>
    <w:rsid w:val="001321CB"/>
    <w:rsid w:val="0013561F"/>
    <w:rsid w:val="00143266"/>
    <w:rsid w:val="001463D3"/>
    <w:rsid w:val="00147681"/>
    <w:rsid w:val="00152274"/>
    <w:rsid w:val="00153FE6"/>
    <w:rsid w:val="00156720"/>
    <w:rsid w:val="00161828"/>
    <w:rsid w:val="0016574D"/>
    <w:rsid w:val="001658DA"/>
    <w:rsid w:val="00172731"/>
    <w:rsid w:val="0018306A"/>
    <w:rsid w:val="00184E36"/>
    <w:rsid w:val="00186387"/>
    <w:rsid w:val="00187010"/>
    <w:rsid w:val="00191A63"/>
    <w:rsid w:val="00196D72"/>
    <w:rsid w:val="00197F52"/>
    <w:rsid w:val="001A0F1F"/>
    <w:rsid w:val="001A1370"/>
    <w:rsid w:val="001A66AF"/>
    <w:rsid w:val="001B2D20"/>
    <w:rsid w:val="001B40F4"/>
    <w:rsid w:val="001B70B1"/>
    <w:rsid w:val="001B7F9B"/>
    <w:rsid w:val="001C083F"/>
    <w:rsid w:val="001C1F94"/>
    <w:rsid w:val="001C3851"/>
    <w:rsid w:val="001C5DBA"/>
    <w:rsid w:val="001D0F08"/>
    <w:rsid w:val="001D45E5"/>
    <w:rsid w:val="001D48E1"/>
    <w:rsid w:val="001D4F9D"/>
    <w:rsid w:val="001D64C6"/>
    <w:rsid w:val="001D7F69"/>
    <w:rsid w:val="001E3AA7"/>
    <w:rsid w:val="001E7E0A"/>
    <w:rsid w:val="001F0EDC"/>
    <w:rsid w:val="001F30AF"/>
    <w:rsid w:val="001F651F"/>
    <w:rsid w:val="00201CD8"/>
    <w:rsid w:val="002063A9"/>
    <w:rsid w:val="002065FE"/>
    <w:rsid w:val="002072AA"/>
    <w:rsid w:val="00217A20"/>
    <w:rsid w:val="00221099"/>
    <w:rsid w:val="00227D22"/>
    <w:rsid w:val="002303A5"/>
    <w:rsid w:val="00230AC8"/>
    <w:rsid w:val="00231077"/>
    <w:rsid w:val="00234E54"/>
    <w:rsid w:val="002358C3"/>
    <w:rsid w:val="002364A7"/>
    <w:rsid w:val="00236A51"/>
    <w:rsid w:val="0024060A"/>
    <w:rsid w:val="00241066"/>
    <w:rsid w:val="00245831"/>
    <w:rsid w:val="00276C58"/>
    <w:rsid w:val="002801A3"/>
    <w:rsid w:val="002913EC"/>
    <w:rsid w:val="002A0201"/>
    <w:rsid w:val="002A28F9"/>
    <w:rsid w:val="002A61CE"/>
    <w:rsid w:val="002A69F0"/>
    <w:rsid w:val="002C42EA"/>
    <w:rsid w:val="002C67A3"/>
    <w:rsid w:val="002C6C65"/>
    <w:rsid w:val="002E02D2"/>
    <w:rsid w:val="002E0648"/>
    <w:rsid w:val="002E0CF0"/>
    <w:rsid w:val="002E3F86"/>
    <w:rsid w:val="002E433B"/>
    <w:rsid w:val="002E531C"/>
    <w:rsid w:val="002E57D4"/>
    <w:rsid w:val="002E66D3"/>
    <w:rsid w:val="002F1168"/>
    <w:rsid w:val="002F1C4D"/>
    <w:rsid w:val="002F2FAC"/>
    <w:rsid w:val="002F37BC"/>
    <w:rsid w:val="002F4411"/>
    <w:rsid w:val="002F7E43"/>
    <w:rsid w:val="00306137"/>
    <w:rsid w:val="0030681D"/>
    <w:rsid w:val="003072A4"/>
    <w:rsid w:val="00310922"/>
    <w:rsid w:val="00324F0B"/>
    <w:rsid w:val="00332387"/>
    <w:rsid w:val="0034066E"/>
    <w:rsid w:val="003700E0"/>
    <w:rsid w:val="00371CA8"/>
    <w:rsid w:val="003731B5"/>
    <w:rsid w:val="00384A68"/>
    <w:rsid w:val="00390CAB"/>
    <w:rsid w:val="00392437"/>
    <w:rsid w:val="00393768"/>
    <w:rsid w:val="00395E83"/>
    <w:rsid w:val="00397314"/>
    <w:rsid w:val="003A05FA"/>
    <w:rsid w:val="003A4746"/>
    <w:rsid w:val="003A6E7A"/>
    <w:rsid w:val="003A7ECF"/>
    <w:rsid w:val="003B2588"/>
    <w:rsid w:val="003C70C6"/>
    <w:rsid w:val="003D143E"/>
    <w:rsid w:val="003D28D6"/>
    <w:rsid w:val="003D48E0"/>
    <w:rsid w:val="003D5F42"/>
    <w:rsid w:val="003E257E"/>
    <w:rsid w:val="003E2D9F"/>
    <w:rsid w:val="003E3C96"/>
    <w:rsid w:val="003F3463"/>
    <w:rsid w:val="00401A11"/>
    <w:rsid w:val="004040E2"/>
    <w:rsid w:val="00404E8F"/>
    <w:rsid w:val="00406485"/>
    <w:rsid w:val="00410D17"/>
    <w:rsid w:val="004127E5"/>
    <w:rsid w:val="0041348F"/>
    <w:rsid w:val="00420267"/>
    <w:rsid w:val="00427214"/>
    <w:rsid w:val="0043680E"/>
    <w:rsid w:val="00437D77"/>
    <w:rsid w:val="00455D4B"/>
    <w:rsid w:val="0046017D"/>
    <w:rsid w:val="004626E2"/>
    <w:rsid w:val="00463A7D"/>
    <w:rsid w:val="0046463C"/>
    <w:rsid w:val="0047200A"/>
    <w:rsid w:val="00482A38"/>
    <w:rsid w:val="004940EB"/>
    <w:rsid w:val="00497016"/>
    <w:rsid w:val="004A00FC"/>
    <w:rsid w:val="004A7BB4"/>
    <w:rsid w:val="004A7BDF"/>
    <w:rsid w:val="004B5E1E"/>
    <w:rsid w:val="004C4BC2"/>
    <w:rsid w:val="004D7890"/>
    <w:rsid w:val="004E0E55"/>
    <w:rsid w:val="004E4FB2"/>
    <w:rsid w:val="004E5732"/>
    <w:rsid w:val="004F2798"/>
    <w:rsid w:val="004F3D36"/>
    <w:rsid w:val="004F72C6"/>
    <w:rsid w:val="00500599"/>
    <w:rsid w:val="0051053B"/>
    <w:rsid w:val="005122E3"/>
    <w:rsid w:val="00521AA8"/>
    <w:rsid w:val="0052223B"/>
    <w:rsid w:val="00550578"/>
    <w:rsid w:val="005540E3"/>
    <w:rsid w:val="00557CC1"/>
    <w:rsid w:val="00565FC7"/>
    <w:rsid w:val="00573014"/>
    <w:rsid w:val="00577C26"/>
    <w:rsid w:val="00590128"/>
    <w:rsid w:val="00597A9F"/>
    <w:rsid w:val="005A1AD7"/>
    <w:rsid w:val="005A6D63"/>
    <w:rsid w:val="005B1788"/>
    <w:rsid w:val="005B1E6E"/>
    <w:rsid w:val="005B4F68"/>
    <w:rsid w:val="005B68DA"/>
    <w:rsid w:val="005B6D98"/>
    <w:rsid w:val="005C1FC1"/>
    <w:rsid w:val="005D7BBD"/>
    <w:rsid w:val="005E2BFE"/>
    <w:rsid w:val="005E42C8"/>
    <w:rsid w:val="005E4FEE"/>
    <w:rsid w:val="005F5099"/>
    <w:rsid w:val="005F786F"/>
    <w:rsid w:val="00601B70"/>
    <w:rsid w:val="00602F4E"/>
    <w:rsid w:val="00612A7D"/>
    <w:rsid w:val="00621CB1"/>
    <w:rsid w:val="00624000"/>
    <w:rsid w:val="00626645"/>
    <w:rsid w:val="00627B3B"/>
    <w:rsid w:val="0063107F"/>
    <w:rsid w:val="00633D48"/>
    <w:rsid w:val="00636CBF"/>
    <w:rsid w:val="00637F02"/>
    <w:rsid w:val="00641904"/>
    <w:rsid w:val="00650670"/>
    <w:rsid w:val="00652D0E"/>
    <w:rsid w:val="00653CB2"/>
    <w:rsid w:val="00653F2D"/>
    <w:rsid w:val="006543B0"/>
    <w:rsid w:val="00657375"/>
    <w:rsid w:val="006615CF"/>
    <w:rsid w:val="006656C4"/>
    <w:rsid w:val="006713BF"/>
    <w:rsid w:val="00676100"/>
    <w:rsid w:val="0068095B"/>
    <w:rsid w:val="00686215"/>
    <w:rsid w:val="00692755"/>
    <w:rsid w:val="0069571C"/>
    <w:rsid w:val="006A20F4"/>
    <w:rsid w:val="006A26B0"/>
    <w:rsid w:val="006A6826"/>
    <w:rsid w:val="006B107F"/>
    <w:rsid w:val="006B36DA"/>
    <w:rsid w:val="006B7786"/>
    <w:rsid w:val="006C46A3"/>
    <w:rsid w:val="006C6FC3"/>
    <w:rsid w:val="006D3A67"/>
    <w:rsid w:val="006D3CE2"/>
    <w:rsid w:val="006F2F32"/>
    <w:rsid w:val="0070787F"/>
    <w:rsid w:val="00710E99"/>
    <w:rsid w:val="0071287E"/>
    <w:rsid w:val="007143EB"/>
    <w:rsid w:val="007204D9"/>
    <w:rsid w:val="007210FE"/>
    <w:rsid w:val="00727193"/>
    <w:rsid w:val="00730BA7"/>
    <w:rsid w:val="00731B61"/>
    <w:rsid w:val="00740000"/>
    <w:rsid w:val="00741C56"/>
    <w:rsid w:val="00743139"/>
    <w:rsid w:val="007467B3"/>
    <w:rsid w:val="0076291D"/>
    <w:rsid w:val="00766E4C"/>
    <w:rsid w:val="00770437"/>
    <w:rsid w:val="00771BEC"/>
    <w:rsid w:val="00773265"/>
    <w:rsid w:val="00782994"/>
    <w:rsid w:val="00786569"/>
    <w:rsid w:val="00791BB8"/>
    <w:rsid w:val="00793F8B"/>
    <w:rsid w:val="00795D1B"/>
    <w:rsid w:val="007A1228"/>
    <w:rsid w:val="007A2D8B"/>
    <w:rsid w:val="007B0F29"/>
    <w:rsid w:val="007B253E"/>
    <w:rsid w:val="007B3EDD"/>
    <w:rsid w:val="007B5924"/>
    <w:rsid w:val="007C0A88"/>
    <w:rsid w:val="007C1B47"/>
    <w:rsid w:val="007C1E27"/>
    <w:rsid w:val="007C40B0"/>
    <w:rsid w:val="007C6607"/>
    <w:rsid w:val="007D6E42"/>
    <w:rsid w:val="007E31D1"/>
    <w:rsid w:val="007F17A8"/>
    <w:rsid w:val="007F3651"/>
    <w:rsid w:val="00801585"/>
    <w:rsid w:val="008073E8"/>
    <w:rsid w:val="00811B52"/>
    <w:rsid w:val="00812130"/>
    <w:rsid w:val="00812D6F"/>
    <w:rsid w:val="00825C4D"/>
    <w:rsid w:val="00831B3F"/>
    <w:rsid w:val="008321B5"/>
    <w:rsid w:val="00834044"/>
    <w:rsid w:val="008375C7"/>
    <w:rsid w:val="00842788"/>
    <w:rsid w:val="0084334F"/>
    <w:rsid w:val="00843480"/>
    <w:rsid w:val="00857251"/>
    <w:rsid w:val="0086096E"/>
    <w:rsid w:val="00864DD5"/>
    <w:rsid w:val="00866F8E"/>
    <w:rsid w:val="00872CB1"/>
    <w:rsid w:val="00885FD9"/>
    <w:rsid w:val="00886C4B"/>
    <w:rsid w:val="00887A02"/>
    <w:rsid w:val="008927C4"/>
    <w:rsid w:val="00892D5B"/>
    <w:rsid w:val="0089579A"/>
    <w:rsid w:val="008A200A"/>
    <w:rsid w:val="008A2BB5"/>
    <w:rsid w:val="008A44D8"/>
    <w:rsid w:val="008A634B"/>
    <w:rsid w:val="008B1957"/>
    <w:rsid w:val="008B43AF"/>
    <w:rsid w:val="008C0E58"/>
    <w:rsid w:val="008C1042"/>
    <w:rsid w:val="008D1E96"/>
    <w:rsid w:val="008D4E57"/>
    <w:rsid w:val="008D57AE"/>
    <w:rsid w:val="008E2971"/>
    <w:rsid w:val="008E57B7"/>
    <w:rsid w:val="008E67EC"/>
    <w:rsid w:val="008E7BAE"/>
    <w:rsid w:val="008F327C"/>
    <w:rsid w:val="00900821"/>
    <w:rsid w:val="00902C88"/>
    <w:rsid w:val="00904209"/>
    <w:rsid w:val="00905A3D"/>
    <w:rsid w:val="009067E8"/>
    <w:rsid w:val="00916334"/>
    <w:rsid w:val="00916C88"/>
    <w:rsid w:val="009355E1"/>
    <w:rsid w:val="009357F9"/>
    <w:rsid w:val="00941A0E"/>
    <w:rsid w:val="00942D43"/>
    <w:rsid w:val="009451D5"/>
    <w:rsid w:val="00950126"/>
    <w:rsid w:val="009521E7"/>
    <w:rsid w:val="00953783"/>
    <w:rsid w:val="0095615C"/>
    <w:rsid w:val="00957163"/>
    <w:rsid w:val="00961A2D"/>
    <w:rsid w:val="0096224F"/>
    <w:rsid w:val="00971486"/>
    <w:rsid w:val="00973379"/>
    <w:rsid w:val="00973754"/>
    <w:rsid w:val="0097564C"/>
    <w:rsid w:val="00982365"/>
    <w:rsid w:val="00987554"/>
    <w:rsid w:val="00990B8A"/>
    <w:rsid w:val="00991141"/>
    <w:rsid w:val="00991AAE"/>
    <w:rsid w:val="009946B2"/>
    <w:rsid w:val="009A7A0D"/>
    <w:rsid w:val="009B18D8"/>
    <w:rsid w:val="009B1A9F"/>
    <w:rsid w:val="009B2CA3"/>
    <w:rsid w:val="009B48E0"/>
    <w:rsid w:val="009C16AB"/>
    <w:rsid w:val="009C2AD7"/>
    <w:rsid w:val="009C47FE"/>
    <w:rsid w:val="009C6000"/>
    <w:rsid w:val="009C7271"/>
    <w:rsid w:val="009D325A"/>
    <w:rsid w:val="009F2D17"/>
    <w:rsid w:val="009F3A0A"/>
    <w:rsid w:val="00A04F2A"/>
    <w:rsid w:val="00A1361D"/>
    <w:rsid w:val="00A157EF"/>
    <w:rsid w:val="00A15CD6"/>
    <w:rsid w:val="00A167FD"/>
    <w:rsid w:val="00A16EC4"/>
    <w:rsid w:val="00A213A3"/>
    <w:rsid w:val="00A25BF2"/>
    <w:rsid w:val="00A34E11"/>
    <w:rsid w:val="00A411D6"/>
    <w:rsid w:val="00A41EE3"/>
    <w:rsid w:val="00A53A4C"/>
    <w:rsid w:val="00A54F60"/>
    <w:rsid w:val="00A620E4"/>
    <w:rsid w:val="00A628B4"/>
    <w:rsid w:val="00A632CB"/>
    <w:rsid w:val="00A67D20"/>
    <w:rsid w:val="00A7201B"/>
    <w:rsid w:val="00A730E6"/>
    <w:rsid w:val="00A80E13"/>
    <w:rsid w:val="00A840FC"/>
    <w:rsid w:val="00A84C15"/>
    <w:rsid w:val="00A968ED"/>
    <w:rsid w:val="00A96CB7"/>
    <w:rsid w:val="00AB2CF9"/>
    <w:rsid w:val="00AC1C73"/>
    <w:rsid w:val="00AD2E8B"/>
    <w:rsid w:val="00AE01F6"/>
    <w:rsid w:val="00AE208E"/>
    <w:rsid w:val="00AF16E4"/>
    <w:rsid w:val="00AF395A"/>
    <w:rsid w:val="00B02865"/>
    <w:rsid w:val="00B036FD"/>
    <w:rsid w:val="00B04088"/>
    <w:rsid w:val="00B05B20"/>
    <w:rsid w:val="00B07FCA"/>
    <w:rsid w:val="00B1239A"/>
    <w:rsid w:val="00B1432D"/>
    <w:rsid w:val="00B14533"/>
    <w:rsid w:val="00B15509"/>
    <w:rsid w:val="00B22431"/>
    <w:rsid w:val="00B234F3"/>
    <w:rsid w:val="00B23F75"/>
    <w:rsid w:val="00B25664"/>
    <w:rsid w:val="00B2610F"/>
    <w:rsid w:val="00B2747C"/>
    <w:rsid w:val="00B32F36"/>
    <w:rsid w:val="00B33392"/>
    <w:rsid w:val="00B339E7"/>
    <w:rsid w:val="00B35CFE"/>
    <w:rsid w:val="00B40ED3"/>
    <w:rsid w:val="00B4429E"/>
    <w:rsid w:val="00B46618"/>
    <w:rsid w:val="00B47778"/>
    <w:rsid w:val="00B57D5F"/>
    <w:rsid w:val="00B6422A"/>
    <w:rsid w:val="00B64660"/>
    <w:rsid w:val="00B66C5E"/>
    <w:rsid w:val="00B763FE"/>
    <w:rsid w:val="00B771AA"/>
    <w:rsid w:val="00B8033E"/>
    <w:rsid w:val="00B8269A"/>
    <w:rsid w:val="00B912D4"/>
    <w:rsid w:val="00B95C9E"/>
    <w:rsid w:val="00B96FD3"/>
    <w:rsid w:val="00B97555"/>
    <w:rsid w:val="00BA4928"/>
    <w:rsid w:val="00BA727B"/>
    <w:rsid w:val="00BB2918"/>
    <w:rsid w:val="00BB2930"/>
    <w:rsid w:val="00BB3902"/>
    <w:rsid w:val="00BB3E9C"/>
    <w:rsid w:val="00BB7C21"/>
    <w:rsid w:val="00BC547B"/>
    <w:rsid w:val="00BC6AD2"/>
    <w:rsid w:val="00BD6C86"/>
    <w:rsid w:val="00BE38CC"/>
    <w:rsid w:val="00BF137C"/>
    <w:rsid w:val="00BF2AA0"/>
    <w:rsid w:val="00BF61AC"/>
    <w:rsid w:val="00BF623C"/>
    <w:rsid w:val="00C152E1"/>
    <w:rsid w:val="00C20B30"/>
    <w:rsid w:val="00C21883"/>
    <w:rsid w:val="00C221C6"/>
    <w:rsid w:val="00C26A0F"/>
    <w:rsid w:val="00C26B81"/>
    <w:rsid w:val="00C27A52"/>
    <w:rsid w:val="00C27C2B"/>
    <w:rsid w:val="00C37592"/>
    <w:rsid w:val="00C43D2E"/>
    <w:rsid w:val="00C47638"/>
    <w:rsid w:val="00C53C6D"/>
    <w:rsid w:val="00C55F45"/>
    <w:rsid w:val="00C60395"/>
    <w:rsid w:val="00C63285"/>
    <w:rsid w:val="00C64068"/>
    <w:rsid w:val="00C738C4"/>
    <w:rsid w:val="00C76196"/>
    <w:rsid w:val="00C871AB"/>
    <w:rsid w:val="00C92C9E"/>
    <w:rsid w:val="00C9350D"/>
    <w:rsid w:val="00C97D5E"/>
    <w:rsid w:val="00CA1689"/>
    <w:rsid w:val="00CB024D"/>
    <w:rsid w:val="00CB044D"/>
    <w:rsid w:val="00CB30DB"/>
    <w:rsid w:val="00CD0869"/>
    <w:rsid w:val="00CD0BDB"/>
    <w:rsid w:val="00CD4694"/>
    <w:rsid w:val="00CD5344"/>
    <w:rsid w:val="00CE3A8A"/>
    <w:rsid w:val="00CE7317"/>
    <w:rsid w:val="00CF1A3C"/>
    <w:rsid w:val="00D01128"/>
    <w:rsid w:val="00D05558"/>
    <w:rsid w:val="00D117E1"/>
    <w:rsid w:val="00D152D2"/>
    <w:rsid w:val="00D16EBF"/>
    <w:rsid w:val="00D27F7D"/>
    <w:rsid w:val="00D32880"/>
    <w:rsid w:val="00D400F2"/>
    <w:rsid w:val="00D40FA0"/>
    <w:rsid w:val="00D41D36"/>
    <w:rsid w:val="00D50D36"/>
    <w:rsid w:val="00D50E62"/>
    <w:rsid w:val="00D6296E"/>
    <w:rsid w:val="00D64D8C"/>
    <w:rsid w:val="00D709DB"/>
    <w:rsid w:val="00D81FF3"/>
    <w:rsid w:val="00D84B16"/>
    <w:rsid w:val="00D85443"/>
    <w:rsid w:val="00D912C1"/>
    <w:rsid w:val="00D9215B"/>
    <w:rsid w:val="00DA1B37"/>
    <w:rsid w:val="00DA23FA"/>
    <w:rsid w:val="00DA46FC"/>
    <w:rsid w:val="00DB0338"/>
    <w:rsid w:val="00DB75B3"/>
    <w:rsid w:val="00DC090D"/>
    <w:rsid w:val="00DD3BD9"/>
    <w:rsid w:val="00DE16AA"/>
    <w:rsid w:val="00DE3411"/>
    <w:rsid w:val="00DE59C1"/>
    <w:rsid w:val="00DE7B81"/>
    <w:rsid w:val="00DF0147"/>
    <w:rsid w:val="00DF0838"/>
    <w:rsid w:val="00E00DA3"/>
    <w:rsid w:val="00E04B88"/>
    <w:rsid w:val="00E13B1D"/>
    <w:rsid w:val="00E1547F"/>
    <w:rsid w:val="00E16E1A"/>
    <w:rsid w:val="00E2623B"/>
    <w:rsid w:val="00E26828"/>
    <w:rsid w:val="00E34521"/>
    <w:rsid w:val="00E4020F"/>
    <w:rsid w:val="00E404F0"/>
    <w:rsid w:val="00E4265E"/>
    <w:rsid w:val="00E42E3E"/>
    <w:rsid w:val="00E46017"/>
    <w:rsid w:val="00E46F4E"/>
    <w:rsid w:val="00E47FD7"/>
    <w:rsid w:val="00E5169B"/>
    <w:rsid w:val="00E57F87"/>
    <w:rsid w:val="00E60F11"/>
    <w:rsid w:val="00E65843"/>
    <w:rsid w:val="00E71D23"/>
    <w:rsid w:val="00E72CFA"/>
    <w:rsid w:val="00E76124"/>
    <w:rsid w:val="00E766D9"/>
    <w:rsid w:val="00E823E4"/>
    <w:rsid w:val="00E85F7D"/>
    <w:rsid w:val="00E91567"/>
    <w:rsid w:val="00E9466C"/>
    <w:rsid w:val="00E97FC9"/>
    <w:rsid w:val="00EA08A4"/>
    <w:rsid w:val="00EA145D"/>
    <w:rsid w:val="00EA2B2B"/>
    <w:rsid w:val="00EB2AFD"/>
    <w:rsid w:val="00EB7BD3"/>
    <w:rsid w:val="00EC6F40"/>
    <w:rsid w:val="00ED1873"/>
    <w:rsid w:val="00ED46ED"/>
    <w:rsid w:val="00ED5582"/>
    <w:rsid w:val="00ED61E0"/>
    <w:rsid w:val="00EE0BD8"/>
    <w:rsid w:val="00EE3081"/>
    <w:rsid w:val="00EE64FA"/>
    <w:rsid w:val="00EF0DED"/>
    <w:rsid w:val="00EF5D3A"/>
    <w:rsid w:val="00F03E68"/>
    <w:rsid w:val="00F134FB"/>
    <w:rsid w:val="00F17947"/>
    <w:rsid w:val="00F201D2"/>
    <w:rsid w:val="00F21DBC"/>
    <w:rsid w:val="00F249E1"/>
    <w:rsid w:val="00F316A4"/>
    <w:rsid w:val="00F32263"/>
    <w:rsid w:val="00F35694"/>
    <w:rsid w:val="00F407CF"/>
    <w:rsid w:val="00F411BF"/>
    <w:rsid w:val="00F52E45"/>
    <w:rsid w:val="00F53D57"/>
    <w:rsid w:val="00F555D3"/>
    <w:rsid w:val="00F56848"/>
    <w:rsid w:val="00F6261E"/>
    <w:rsid w:val="00F7003E"/>
    <w:rsid w:val="00F70CDE"/>
    <w:rsid w:val="00F73078"/>
    <w:rsid w:val="00F74FE3"/>
    <w:rsid w:val="00F76F08"/>
    <w:rsid w:val="00F77032"/>
    <w:rsid w:val="00F86CBE"/>
    <w:rsid w:val="00F90FE6"/>
    <w:rsid w:val="00F92AA2"/>
    <w:rsid w:val="00F9469C"/>
    <w:rsid w:val="00F9652E"/>
    <w:rsid w:val="00FA4F67"/>
    <w:rsid w:val="00FA5306"/>
    <w:rsid w:val="00FB1FD9"/>
    <w:rsid w:val="00FB4B5D"/>
    <w:rsid w:val="00FC25A4"/>
    <w:rsid w:val="00FC4372"/>
    <w:rsid w:val="00FC5F63"/>
    <w:rsid w:val="00FC708B"/>
    <w:rsid w:val="00FC740A"/>
    <w:rsid w:val="00FD4C81"/>
    <w:rsid w:val="00FE044F"/>
    <w:rsid w:val="00FE435B"/>
    <w:rsid w:val="00FE4D30"/>
    <w:rsid w:val="00FE5F2F"/>
    <w:rsid w:val="00FF2AC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1CB8"/>
  <w15:docId w15:val="{F5AD99FD-85B5-412B-8A3F-91322480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1D48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Zwykytekst1">
    <w:name w:val="Zwykły tekst1"/>
    <w:basedOn w:val="Normalny"/>
    <w:rsid w:val="006C6FC3"/>
    <w:pPr>
      <w:widowControl/>
      <w:suppressAutoHyphens/>
    </w:pPr>
    <w:rPr>
      <w:rFonts w:eastAsia="Times New Roman"/>
      <w:color w:val="auto"/>
      <w:sz w:val="20"/>
      <w:szCs w:val="20"/>
      <w:lang w:eastAsia="ar-SA" w:bidi="ar-SA"/>
    </w:rPr>
  </w:style>
  <w:style w:type="character" w:styleId="Pogrubienie">
    <w:name w:val="Strong"/>
    <w:basedOn w:val="Domylnaczcionkaakapitu"/>
    <w:uiPriority w:val="22"/>
    <w:qFormat/>
    <w:rsid w:val="00EE0BD8"/>
    <w:rPr>
      <w:b/>
      <w:bCs/>
    </w:rPr>
  </w:style>
  <w:style w:type="paragraph" w:customStyle="1" w:styleId="ZnakZnak1">
    <w:name w:val="Znak Znak1"/>
    <w:basedOn w:val="Normalny"/>
    <w:rsid w:val="00D01128"/>
    <w:pPr>
      <w:widowControl/>
    </w:pPr>
    <w:rPr>
      <w:rFonts w:ascii="Arial" w:eastAsia="Times New Roman" w:hAnsi="Arial" w:cs="Arial"/>
      <w:color w:val="auto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ps.bialeblota.pl" TargetMode="External"/><Relationship Id="rId13" Type="http://schemas.openxmlformats.org/officeDocument/2006/relationships/hyperlink" Target="mailto:biuro@gops.bialeblota.pl" TargetMode="External"/><Relationship Id="rId18" Type="http://schemas.openxmlformats.org/officeDocument/2006/relationships/hyperlink" Target="http://platformazakupowa.pl/pn/bialeblo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gdalena.przewiezlikowska@gops.bialeblota.pl" TargetMode="External"/><Relationship Id="rId17" Type="http://schemas.openxmlformats.org/officeDocument/2006/relationships/hyperlink" Target="http://platformazakupowa.pl/strona/1-regulam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uro@gops.bialeblota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/pn/bialeblo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gops.bialeblota.pl" TargetMode="External"/><Relationship Id="rId10" Type="http://schemas.openxmlformats.org/officeDocument/2006/relationships/hyperlink" Target="http://platformazakupowa.pl/pn/bialeblot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bialeblota" TargetMode="External"/><Relationship Id="rId14" Type="http://schemas.openxmlformats.org/officeDocument/2006/relationships/hyperlink" Target="http://platformazakupowa/pn/bialeblot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5CF1-5017-48A7-813A-F06ED552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27</Pages>
  <Words>7676</Words>
  <Characters>46058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Magdalena Przewięźlikowska</cp:lastModifiedBy>
  <cp:revision>6</cp:revision>
  <cp:lastPrinted>2024-11-18T11:38:00Z</cp:lastPrinted>
  <dcterms:created xsi:type="dcterms:W3CDTF">2024-11-12T12:19:00Z</dcterms:created>
  <dcterms:modified xsi:type="dcterms:W3CDTF">2024-11-18T13:56:00Z</dcterms:modified>
</cp:coreProperties>
</file>