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86" w:rsidRPr="004F4BE4" w:rsidRDefault="009E7986" w:rsidP="009E7986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FA866" wp14:editId="01DC068F">
                <wp:simplePos x="0" y="0"/>
                <wp:positionH relativeFrom="column">
                  <wp:posOffset>-114300</wp:posOffset>
                </wp:positionH>
                <wp:positionV relativeFrom="paragraph">
                  <wp:posOffset>-69574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7986" w:rsidRPr="00366E3A" w:rsidRDefault="009E7986" w:rsidP="009E79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</w:pP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9E7986" w:rsidRPr="00366E3A" w:rsidRDefault="009E7986" w:rsidP="009E7986">
                              <w:pPr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9E7986" w:rsidRPr="00366E3A" w:rsidRDefault="009E7986" w:rsidP="009E798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</w:pPr>
                              <w:r w:rsidRPr="00366E3A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 xml:space="preserve">WZP- </w:t>
                              </w:r>
                              <w:r w:rsidR="00961187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2197/</w:t>
                              </w:r>
                              <w:bookmarkStart w:id="0" w:name="_GoBack"/>
                              <w:bookmarkEnd w:id="0"/>
                              <w:r w:rsidR="00E1399B">
                                <w:rPr>
                                  <w:rFonts w:ascii="Century Gothic" w:hAnsi="Century Gothic"/>
                                  <w:sz w:val="18"/>
                                  <w:szCs w:val="16"/>
                                </w:rPr>
                                <w:t>2010/22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FA866" id="Grupa 1" o:spid="_x0000_s1026" style="position:absolute;left:0;text-align:left;margin-left:-9pt;margin-top:-5.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BbaOj+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E7986" w:rsidRPr="00366E3A" w:rsidRDefault="009E7986" w:rsidP="009E7986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</w:pP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Wydział Zamówień Publicznych</w:t>
                        </w:r>
                      </w:p>
                      <w:p w:rsidR="009E7986" w:rsidRPr="00366E3A" w:rsidRDefault="009E7986" w:rsidP="009E7986">
                        <w:pPr>
                          <w:jc w:val="center"/>
                          <w:rPr>
                            <w:szCs w:val="20"/>
                          </w:rPr>
                        </w:pP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Komendy Stołecznej Policji</w:t>
                        </w:r>
                      </w:p>
                      <w:p w:rsidR="009E7986" w:rsidRPr="00366E3A" w:rsidRDefault="009E7986" w:rsidP="009E798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</w:pPr>
                        <w:r w:rsidRPr="00366E3A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 xml:space="preserve">WZP- </w:t>
                        </w:r>
                        <w:r w:rsidR="00961187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2197/</w:t>
                        </w:r>
                        <w:bookmarkStart w:id="1" w:name="_GoBack"/>
                        <w:bookmarkEnd w:id="1"/>
                        <w:r w:rsidR="00E1399B">
                          <w:rPr>
                            <w:rFonts w:ascii="Century Gothic" w:hAnsi="Century Gothic"/>
                            <w:sz w:val="18"/>
                            <w:szCs w:val="16"/>
                          </w:rPr>
                          <w:t>2010/22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Warszawa, </w:t>
      </w:r>
      <w:r w:rsidRPr="00A77839">
        <w:rPr>
          <w:rFonts w:ascii="Century Gothic" w:hAnsi="Century Gothic"/>
          <w:sz w:val="20"/>
          <w:szCs w:val="20"/>
        </w:rPr>
        <w:t xml:space="preserve">dnia </w:t>
      </w:r>
      <w:r w:rsidR="00E1399B">
        <w:rPr>
          <w:rFonts w:ascii="Century Gothic" w:hAnsi="Century Gothic"/>
          <w:sz w:val="20"/>
          <w:szCs w:val="20"/>
        </w:rPr>
        <w:t>22.08</w:t>
      </w:r>
      <w:r w:rsidR="000235A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2022 r.</w:t>
      </w:r>
    </w:p>
    <w:p w:rsidR="009E7986" w:rsidRPr="00530F67" w:rsidRDefault="009E7986" w:rsidP="009E7986">
      <w:pPr>
        <w:jc w:val="right"/>
      </w:pPr>
    </w:p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9E7986" w:rsidRDefault="009E7986" w:rsidP="009E7986"/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9E7986" w:rsidRPr="009E7986" w:rsidRDefault="009E7986" w:rsidP="009E7986">
      <w:pPr>
        <w:tabs>
          <w:tab w:val="left" w:pos="-3060"/>
        </w:tabs>
        <w:spacing w:after="0" w:line="276" w:lineRule="auto"/>
        <w:ind w:left="900" w:hanging="900"/>
        <w:jc w:val="both"/>
        <w:rPr>
          <w:rFonts w:ascii="Century Gothic" w:hAnsi="Century Gothic"/>
          <w:sz w:val="20"/>
        </w:rPr>
      </w:pPr>
      <w:r w:rsidRPr="004F4BE4">
        <w:rPr>
          <w:rFonts w:ascii="Century Gothic" w:hAnsi="Century Gothic"/>
          <w:sz w:val="20"/>
        </w:rPr>
        <w:t>Dotyczy:</w:t>
      </w:r>
      <w:r>
        <w:rPr>
          <w:rFonts w:ascii="Century Gothic" w:hAnsi="Century Gothic"/>
          <w:sz w:val="20"/>
        </w:rPr>
        <w:t xml:space="preserve"> Postępowanie prowadzone w trybie podstawowym w celu </w:t>
      </w:r>
      <w:r w:rsidR="00E1399B">
        <w:rPr>
          <w:rFonts w:ascii="Century Gothic" w:hAnsi="Century Gothic"/>
          <w:sz w:val="20"/>
        </w:rPr>
        <w:t xml:space="preserve">udzielenia zamówienia publicznego </w:t>
      </w:r>
      <w:r>
        <w:rPr>
          <w:rFonts w:ascii="Century Gothic" w:hAnsi="Century Gothic"/>
          <w:sz w:val="20"/>
        </w:rPr>
        <w:t xml:space="preserve">pn.: </w:t>
      </w:r>
      <w:r w:rsidR="00E1399B">
        <w:rPr>
          <w:rFonts w:ascii="Century Gothic" w:hAnsi="Century Gothic"/>
          <w:b/>
          <w:sz w:val="20"/>
        </w:rPr>
        <w:t>Remonty dachów budynków Komendy Stołecznej Policji</w:t>
      </w:r>
      <w:r w:rsidRPr="00BF1791">
        <w:rPr>
          <w:rFonts w:ascii="Century Gothic" w:hAnsi="Century Gothic"/>
          <w:sz w:val="20"/>
        </w:rPr>
        <w:t xml:space="preserve">, nr ref.: </w:t>
      </w:r>
      <w:r w:rsidR="000235A8" w:rsidRPr="000235A8">
        <w:rPr>
          <w:rFonts w:ascii="Century Gothic" w:hAnsi="Century Gothic"/>
          <w:b/>
          <w:sz w:val="20"/>
        </w:rPr>
        <w:t>WZP-</w:t>
      </w:r>
      <w:r w:rsidR="00E1399B">
        <w:rPr>
          <w:rFonts w:ascii="Century Gothic" w:hAnsi="Century Gothic"/>
          <w:b/>
          <w:sz w:val="20"/>
          <w:szCs w:val="20"/>
        </w:rPr>
        <w:t>2010/22/113/IR</w:t>
      </w:r>
      <w:r>
        <w:rPr>
          <w:rFonts w:ascii="Century Gothic" w:hAnsi="Century Gothic"/>
          <w:b/>
          <w:sz w:val="20"/>
        </w:rPr>
        <w:t>.</w:t>
      </w:r>
    </w:p>
    <w:p w:rsidR="009E7986" w:rsidRDefault="009E7986" w:rsidP="009E798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  <w:sz w:val="20"/>
        </w:rPr>
      </w:pPr>
    </w:p>
    <w:p w:rsidR="009E7986" w:rsidRDefault="009E7986" w:rsidP="009E7986">
      <w:pPr>
        <w:tabs>
          <w:tab w:val="left" w:pos="180"/>
          <w:tab w:val="num" w:pos="1080"/>
        </w:tabs>
        <w:spacing w:after="60"/>
        <w:ind w:left="851" w:hanging="851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9E7986" w:rsidRPr="009E7986" w:rsidRDefault="009E7986" w:rsidP="009E7986">
      <w:pPr>
        <w:tabs>
          <w:tab w:val="left" w:pos="180"/>
          <w:tab w:val="num" w:pos="1080"/>
        </w:tabs>
        <w:spacing w:after="60"/>
        <w:ind w:left="851" w:hanging="851"/>
        <w:jc w:val="center"/>
        <w:rPr>
          <w:rFonts w:ascii="Century Gothic" w:hAnsi="Century Gothic"/>
          <w:b/>
          <w:sz w:val="20"/>
          <w:szCs w:val="20"/>
        </w:rPr>
      </w:pPr>
    </w:p>
    <w:p w:rsidR="009E7986" w:rsidRDefault="009E7986" w:rsidP="009E7986">
      <w:pPr>
        <w:ind w:firstLine="708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>
        <w:rPr>
          <w:rFonts w:ascii="Century Gothic" w:hAnsi="Century Gothic"/>
          <w:sz w:val="20"/>
          <w:szCs w:val="20"/>
        </w:rPr>
        <w:t>eń publicznych (</w:t>
      </w:r>
      <w:proofErr w:type="spellStart"/>
      <w:r>
        <w:rPr>
          <w:rFonts w:ascii="Century Gothic" w:hAnsi="Century Gothic"/>
          <w:sz w:val="20"/>
          <w:szCs w:val="20"/>
        </w:rPr>
        <w:t>t.j</w:t>
      </w:r>
      <w:proofErr w:type="spellEnd"/>
      <w:r>
        <w:rPr>
          <w:rFonts w:ascii="Century Gothic" w:hAnsi="Century Gothic"/>
          <w:sz w:val="20"/>
          <w:szCs w:val="20"/>
        </w:rPr>
        <w:t xml:space="preserve">. Dz.U. z 2021 </w:t>
      </w:r>
      <w:r w:rsidRPr="00CF7ABD">
        <w:rPr>
          <w:rFonts w:ascii="Century Gothic" w:hAnsi="Century Gothic"/>
          <w:sz w:val="20"/>
          <w:szCs w:val="20"/>
        </w:rPr>
        <w:t>r.</w:t>
      </w:r>
      <w:r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poz.</w:t>
      </w:r>
      <w:r>
        <w:rPr>
          <w:rFonts w:ascii="Century Gothic" w:hAnsi="Century Gothic"/>
          <w:sz w:val="20"/>
          <w:szCs w:val="20"/>
        </w:rPr>
        <w:t xml:space="preserve"> 1129,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zm.),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>
        <w:rPr>
          <w:rFonts w:ascii="Century Gothic" w:hAnsi="Century Gothic"/>
          <w:sz w:val="20"/>
          <w:szCs w:val="20"/>
        </w:rPr>
        <w:t xml:space="preserve">ałając w 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nformuje, że w ww. postępowaniu </w:t>
      </w:r>
      <w:r>
        <w:rPr>
          <w:rFonts w:ascii="Century Gothic" w:hAnsi="Century Gothic"/>
          <w:sz w:val="20"/>
        </w:rPr>
        <w:t>oferty złożyli nw. Wykonawcy:</w:t>
      </w:r>
    </w:p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4493F">
        <w:rPr>
          <w:rFonts w:ascii="Century Gothic" w:hAnsi="Century Gothic"/>
          <w:b/>
          <w:sz w:val="20"/>
          <w:szCs w:val="20"/>
        </w:rPr>
        <w:t xml:space="preserve">W zadaniu nr 1 na </w:t>
      </w:r>
      <w:r w:rsidR="00E1399B">
        <w:rPr>
          <w:rFonts w:ascii="Century Gothic" w:hAnsi="Century Gothic"/>
          <w:b/>
          <w:sz w:val="20"/>
          <w:szCs w:val="20"/>
        </w:rPr>
        <w:t>remont dachu i wykonanie nowej instalacji odgromowej budynku KP w Brwinowie, ul. Leśna 7: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7"/>
        <w:gridCol w:w="2305"/>
      </w:tblGrid>
      <w:tr w:rsidR="005D71B7" w:rsidRPr="00D4493F" w:rsidTr="005D71B7">
        <w:trPr>
          <w:trHeight w:val="567"/>
        </w:trPr>
        <w:tc>
          <w:tcPr>
            <w:tcW w:w="3728" w:type="pct"/>
            <w:vAlign w:val="center"/>
          </w:tcPr>
          <w:p w:rsidR="005D71B7" w:rsidRPr="00D4493F" w:rsidRDefault="005D71B7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1272" w:type="pct"/>
            <w:vAlign w:val="center"/>
          </w:tcPr>
          <w:p w:rsidR="005D71B7" w:rsidRPr="00D4493F" w:rsidRDefault="00ED3E74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Cena oferty brutto w </w:t>
            </w:r>
            <w:r w:rsidR="005D71B7" w:rsidRPr="00D4493F">
              <w:rPr>
                <w:rFonts w:ascii="Century Gothic" w:hAnsi="Century Gothic"/>
                <w:b/>
              </w:rPr>
              <w:t>PLN</w:t>
            </w:r>
          </w:p>
        </w:tc>
      </w:tr>
      <w:tr w:rsidR="005D71B7" w:rsidRPr="00D4493F" w:rsidTr="005D71B7">
        <w:trPr>
          <w:trHeight w:val="567"/>
        </w:trPr>
        <w:tc>
          <w:tcPr>
            <w:tcW w:w="3728" w:type="pct"/>
            <w:vAlign w:val="center"/>
          </w:tcPr>
          <w:p w:rsidR="005D71B7" w:rsidRDefault="005D71B7" w:rsidP="009830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„DACH-WALDI” Michałowski Waldemar,</w:t>
            </w:r>
          </w:p>
          <w:p w:rsidR="005D71B7" w:rsidRPr="00E1399B" w:rsidRDefault="005D71B7" w:rsidP="009830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Błoniu-Wsi</w:t>
            </w:r>
          </w:p>
        </w:tc>
        <w:tc>
          <w:tcPr>
            <w:tcW w:w="1272" w:type="pct"/>
            <w:vAlign w:val="center"/>
          </w:tcPr>
          <w:p w:rsidR="005D71B7" w:rsidRPr="00D4493F" w:rsidRDefault="005D71B7" w:rsidP="00E139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128 100</w:t>
            </w:r>
            <w:r w:rsidRPr="00D4493F">
              <w:rPr>
                <w:rFonts w:ascii="Century Gothic" w:hAnsi="Century Gothic"/>
                <w:b/>
              </w:rPr>
              <w:t>,00</w:t>
            </w:r>
          </w:p>
        </w:tc>
      </w:tr>
      <w:tr w:rsidR="005D71B7" w:rsidRPr="00D4493F" w:rsidTr="005D71B7">
        <w:trPr>
          <w:trHeight w:val="567"/>
        </w:trPr>
        <w:tc>
          <w:tcPr>
            <w:tcW w:w="3728" w:type="pct"/>
            <w:vAlign w:val="center"/>
          </w:tcPr>
          <w:p w:rsidR="005D71B7" w:rsidRDefault="005D71B7" w:rsidP="00670A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Usługi Budowlane Sylwester </w:t>
            </w:r>
            <w:proofErr w:type="spellStart"/>
            <w:r>
              <w:rPr>
                <w:rFonts w:ascii="Century Gothic" w:hAnsi="Century Gothic"/>
                <w:b/>
              </w:rPr>
              <w:t>Oziemski</w:t>
            </w:r>
            <w:proofErr w:type="spellEnd"/>
            <w:r>
              <w:rPr>
                <w:rFonts w:ascii="Century Gothic" w:hAnsi="Century Gothic"/>
              </w:rPr>
              <w:t>,</w:t>
            </w:r>
          </w:p>
          <w:p w:rsidR="005D71B7" w:rsidRPr="00C21F89" w:rsidRDefault="005D71B7" w:rsidP="00670A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Grójcu</w:t>
            </w:r>
          </w:p>
        </w:tc>
        <w:tc>
          <w:tcPr>
            <w:tcW w:w="1272" w:type="pct"/>
            <w:vAlign w:val="center"/>
          </w:tcPr>
          <w:p w:rsidR="005D71B7" w:rsidRPr="00D4493F" w:rsidRDefault="005D71B7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154 980,00</w:t>
            </w:r>
          </w:p>
        </w:tc>
      </w:tr>
    </w:tbl>
    <w:p w:rsidR="009E7986" w:rsidRPr="00D4493F" w:rsidRDefault="009E7986" w:rsidP="009E7986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E1399B" w:rsidRPr="00D4493F" w:rsidRDefault="00E1399B" w:rsidP="00E1399B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D4493F">
        <w:rPr>
          <w:rFonts w:ascii="Century Gothic" w:hAnsi="Century Gothic"/>
          <w:b/>
          <w:sz w:val="20"/>
          <w:szCs w:val="20"/>
        </w:rPr>
        <w:t xml:space="preserve">W zadaniu nr </w:t>
      </w:r>
      <w:r>
        <w:rPr>
          <w:rFonts w:ascii="Century Gothic" w:hAnsi="Century Gothic"/>
          <w:b/>
          <w:sz w:val="20"/>
          <w:szCs w:val="20"/>
        </w:rPr>
        <w:t>2</w:t>
      </w:r>
      <w:r w:rsidRPr="00D4493F">
        <w:rPr>
          <w:rFonts w:ascii="Century Gothic" w:hAnsi="Century Gothic"/>
          <w:b/>
          <w:sz w:val="20"/>
          <w:szCs w:val="20"/>
        </w:rPr>
        <w:t xml:space="preserve"> na </w:t>
      </w:r>
      <w:r>
        <w:rPr>
          <w:rFonts w:ascii="Century Gothic" w:hAnsi="Century Gothic"/>
          <w:b/>
          <w:sz w:val="20"/>
          <w:szCs w:val="20"/>
        </w:rPr>
        <w:t>remont dachu i wykonanie nowej instalacji odgromowej budynku KPP w Starych Babicach, ul. Warszawska 276: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57"/>
        <w:gridCol w:w="2305"/>
      </w:tblGrid>
      <w:tr w:rsidR="005D71B7" w:rsidRPr="00D4493F" w:rsidTr="005D71B7">
        <w:trPr>
          <w:trHeight w:val="567"/>
        </w:trPr>
        <w:tc>
          <w:tcPr>
            <w:tcW w:w="3728" w:type="pct"/>
            <w:vAlign w:val="center"/>
          </w:tcPr>
          <w:p w:rsidR="005D71B7" w:rsidRPr="00D4493F" w:rsidRDefault="005D71B7" w:rsidP="00DF4C2A">
            <w:pPr>
              <w:jc w:val="center"/>
              <w:rPr>
                <w:rFonts w:ascii="Century Gothic" w:hAnsi="Century Gothic"/>
                <w:b/>
              </w:rPr>
            </w:pPr>
            <w:r w:rsidRPr="00D4493F">
              <w:rPr>
                <w:rFonts w:ascii="Century Gothic" w:hAnsi="Century Gothic"/>
                <w:b/>
              </w:rPr>
              <w:t>Nazwa i siedziba Wykonawcy</w:t>
            </w:r>
          </w:p>
        </w:tc>
        <w:tc>
          <w:tcPr>
            <w:tcW w:w="1272" w:type="pct"/>
            <w:vAlign w:val="center"/>
          </w:tcPr>
          <w:p w:rsidR="005D71B7" w:rsidRPr="00D4493F" w:rsidRDefault="00ED3E74" w:rsidP="00DF4C2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Cena oferty brutto w </w:t>
            </w:r>
            <w:r w:rsidR="005D71B7" w:rsidRPr="00D4493F">
              <w:rPr>
                <w:rFonts w:ascii="Century Gothic" w:hAnsi="Century Gothic"/>
                <w:b/>
              </w:rPr>
              <w:t>PLN</w:t>
            </w:r>
          </w:p>
        </w:tc>
      </w:tr>
      <w:tr w:rsidR="005D71B7" w:rsidRPr="00D4493F" w:rsidTr="005D71B7">
        <w:trPr>
          <w:trHeight w:val="567"/>
        </w:trPr>
        <w:tc>
          <w:tcPr>
            <w:tcW w:w="3728" w:type="pct"/>
            <w:vAlign w:val="center"/>
          </w:tcPr>
          <w:p w:rsidR="005D71B7" w:rsidRDefault="005D71B7" w:rsidP="00E139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„DACH-WALDI” Michałowski Waldemar,</w:t>
            </w:r>
          </w:p>
          <w:p w:rsidR="005D71B7" w:rsidRPr="00E1399B" w:rsidRDefault="005D71B7" w:rsidP="00E139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 siedzibą w Błoniu-Wsi</w:t>
            </w:r>
          </w:p>
        </w:tc>
        <w:tc>
          <w:tcPr>
            <w:tcW w:w="1272" w:type="pct"/>
            <w:vAlign w:val="center"/>
          </w:tcPr>
          <w:p w:rsidR="005D71B7" w:rsidRPr="00D4493F" w:rsidRDefault="005D71B7" w:rsidP="00E139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488 735,00</w:t>
            </w:r>
          </w:p>
        </w:tc>
      </w:tr>
    </w:tbl>
    <w:p w:rsidR="00960205" w:rsidRPr="00960205" w:rsidRDefault="00960205" w:rsidP="00E1399B">
      <w:pPr>
        <w:widowControl w:val="0"/>
        <w:spacing w:after="60" w:line="240" w:lineRule="auto"/>
        <w:ind w:firstLine="709"/>
        <w:contextualSpacing/>
        <w:jc w:val="both"/>
        <w:rPr>
          <w:rFonts w:ascii="Century Gothic" w:hAnsi="Century Gothic"/>
          <w:b/>
          <w:i/>
          <w:sz w:val="16"/>
          <w:szCs w:val="20"/>
        </w:rPr>
      </w:pPr>
    </w:p>
    <w:sectPr w:rsidR="00960205" w:rsidRPr="00960205" w:rsidSect="009E7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31" w:rsidRDefault="00506631" w:rsidP="009E7986">
      <w:pPr>
        <w:spacing w:after="0" w:line="240" w:lineRule="auto"/>
      </w:pPr>
      <w:r>
        <w:separator/>
      </w:r>
    </w:p>
  </w:endnote>
  <w:endnote w:type="continuationSeparator" w:id="0">
    <w:p w:rsidR="00506631" w:rsidRDefault="00506631" w:rsidP="009E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80" w:rsidRDefault="00AC7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986" w:rsidRPr="00EF0BB2" w:rsidRDefault="00FE347E" w:rsidP="009E7986">
    <w:pPr>
      <w:pStyle w:val="Stopka"/>
      <w:pBdr>
        <w:bottom w:val="single" w:sz="6" w:space="1" w:color="auto"/>
      </w:pBdr>
      <w:rPr>
        <w:rFonts w:ascii="Century Gothic" w:hAnsi="Century Gothic"/>
        <w:sz w:val="14"/>
        <w:szCs w:val="20"/>
      </w:rPr>
    </w:pPr>
    <w:r>
      <w:rPr>
        <w:rFonts w:ascii="Century Gothic" w:hAnsi="Century Gothic"/>
        <w:sz w:val="14"/>
        <w:szCs w:val="20"/>
      </w:rPr>
      <w:t>Wykonał: Jarosław Skiba</w:t>
    </w:r>
  </w:p>
  <w:p w:rsidR="009E7986" w:rsidRPr="00D56B06" w:rsidRDefault="009E7986" w:rsidP="009E798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9E7986" w:rsidRPr="00D56B06" w:rsidRDefault="009E7986" w:rsidP="009E798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63109E" w:rsidRPr="009E7986" w:rsidRDefault="009E7986" w:rsidP="009E798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80" w:rsidRDefault="00AC7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31" w:rsidRDefault="00506631" w:rsidP="009E7986">
      <w:pPr>
        <w:spacing w:after="0" w:line="240" w:lineRule="auto"/>
      </w:pPr>
      <w:r>
        <w:separator/>
      </w:r>
    </w:p>
  </w:footnote>
  <w:footnote w:type="continuationSeparator" w:id="0">
    <w:p w:rsidR="00506631" w:rsidRDefault="00506631" w:rsidP="009E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80" w:rsidRDefault="00AC7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80" w:rsidRDefault="00AC73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80" w:rsidRDefault="00AC73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F"/>
    <w:rsid w:val="000235A8"/>
    <w:rsid w:val="00026EE4"/>
    <w:rsid w:val="001E734C"/>
    <w:rsid w:val="00313323"/>
    <w:rsid w:val="00366E3A"/>
    <w:rsid w:val="00433C55"/>
    <w:rsid w:val="00506631"/>
    <w:rsid w:val="00514031"/>
    <w:rsid w:val="005D71B7"/>
    <w:rsid w:val="00670A2A"/>
    <w:rsid w:val="00807C18"/>
    <w:rsid w:val="00844A58"/>
    <w:rsid w:val="00960205"/>
    <w:rsid w:val="00961187"/>
    <w:rsid w:val="009739C4"/>
    <w:rsid w:val="0098306E"/>
    <w:rsid w:val="009E7986"/>
    <w:rsid w:val="00A6568F"/>
    <w:rsid w:val="00A746FA"/>
    <w:rsid w:val="00AC7380"/>
    <w:rsid w:val="00C21F89"/>
    <w:rsid w:val="00CC048D"/>
    <w:rsid w:val="00D017BD"/>
    <w:rsid w:val="00D4493F"/>
    <w:rsid w:val="00DC34E9"/>
    <w:rsid w:val="00E1399B"/>
    <w:rsid w:val="00ED3E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7D3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unhideWhenUsed/>
    <w:rsid w:val="009E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9E7986"/>
  </w:style>
  <w:style w:type="table" w:styleId="Tabela-Siatka">
    <w:name w:val="Table Grid"/>
    <w:basedOn w:val="Standardowy"/>
    <w:rsid w:val="009E7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86"/>
  </w:style>
  <w:style w:type="paragraph" w:customStyle="1" w:styleId="Default">
    <w:name w:val="Default"/>
    <w:rsid w:val="00FE347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F82B-EC87-4D2A-A24B-6929A95C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2022-08-05T12:09:00Z</dcterms:created>
  <dcterms:modified xsi:type="dcterms:W3CDTF">2022-08-22T10:38:00Z</dcterms:modified>
</cp:coreProperties>
</file>