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4F0DA930" w:rsidR="003A21E7" w:rsidRPr="00F56970" w:rsidRDefault="003A21E7" w:rsidP="00DF7DA1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A96823">
        <w:rPr>
          <w:rFonts w:ascii="Arial" w:hAnsi="Arial" w:cs="Arial"/>
          <w:szCs w:val="32"/>
        </w:rPr>
        <w:t>KP-272-PNU-</w:t>
      </w:r>
      <w:r w:rsidR="00C43D1E">
        <w:rPr>
          <w:rFonts w:ascii="Arial" w:hAnsi="Arial" w:cs="Arial"/>
          <w:szCs w:val="32"/>
        </w:rPr>
        <w:t>36</w:t>
      </w:r>
      <w:r w:rsidR="00A96823">
        <w:rPr>
          <w:rFonts w:ascii="Arial" w:hAnsi="Arial" w:cs="Arial"/>
          <w:szCs w:val="32"/>
        </w:rPr>
        <w:t>/2023</w:t>
      </w:r>
    </w:p>
    <w:p w14:paraId="6D920C3D" w14:textId="571BFB82" w:rsidR="00C934C6" w:rsidRDefault="003A21E7" w:rsidP="003A21E7">
      <w:pPr>
        <w:spacing w:line="276" w:lineRule="auto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 w:rsidR="00380377">
        <w:rPr>
          <w:rFonts w:ascii="Arial" w:hAnsi="Arial" w:cs="Arial"/>
          <w:szCs w:val="32"/>
        </w:rPr>
        <w:t>9</w:t>
      </w:r>
      <w:r w:rsidRPr="00F56970">
        <w:rPr>
          <w:rFonts w:ascii="Arial" w:hAnsi="Arial" w:cs="Arial"/>
          <w:szCs w:val="32"/>
        </w:rPr>
        <w:t xml:space="preserve"> do SWZ</w:t>
      </w:r>
    </w:p>
    <w:p w14:paraId="678C8590" w14:textId="77777777" w:rsidR="00380377" w:rsidRDefault="00380377" w:rsidP="003A21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654540" w14:textId="4A0A0B62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o</w:t>
      </w:r>
      <w:r w:rsidR="003A21E7">
        <w:rPr>
          <w:rFonts w:ascii="Arial" w:hAnsi="Arial" w:cs="Arial"/>
          <w:b/>
          <w:bCs/>
          <w:sz w:val="22"/>
          <w:szCs w:val="22"/>
        </w:rPr>
        <w:t> </w:t>
      </w:r>
      <w:r w:rsidRPr="004A497F">
        <w:rPr>
          <w:rFonts w:ascii="Arial" w:hAnsi="Arial" w:cs="Arial"/>
          <w:b/>
          <w:bCs/>
          <w:sz w:val="22"/>
          <w:szCs w:val="22"/>
        </w:rPr>
        <w:t>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7F2D9E" w:rsidRDefault="00BF3BAA" w:rsidP="003A21E7">
      <w:pPr>
        <w:spacing w:before="120" w:after="48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09FD360" w14:textId="459BF3A0" w:rsidR="00BF3BAA" w:rsidRPr="00C43D1E" w:rsidRDefault="00BF3BAA" w:rsidP="003A21E7">
      <w:pPr>
        <w:spacing w:before="480" w:after="48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43D1E">
        <w:rPr>
          <w:rFonts w:ascii="Arial" w:hAnsi="Arial" w:cs="Arial"/>
          <w:sz w:val="20"/>
          <w:szCs w:val="20"/>
        </w:rPr>
        <w:t>Oświadczam, że informacje zawarte w oświadczeniu złożonym wraz z ofertą w</w:t>
      </w:r>
      <w:r w:rsidR="003A21E7" w:rsidRPr="00C43D1E">
        <w:rPr>
          <w:rFonts w:ascii="Arial" w:hAnsi="Arial" w:cs="Arial"/>
          <w:sz w:val="20"/>
          <w:szCs w:val="20"/>
        </w:rPr>
        <w:t> </w:t>
      </w:r>
      <w:r w:rsidRPr="00C43D1E">
        <w:rPr>
          <w:rFonts w:ascii="Arial" w:hAnsi="Arial" w:cs="Arial"/>
          <w:sz w:val="20"/>
          <w:szCs w:val="20"/>
        </w:rPr>
        <w:t>postępowaniu o udzielenie zamówienia publicznego pn.</w:t>
      </w:r>
      <w:r w:rsidR="00DF7DA1" w:rsidRPr="00C43D1E">
        <w:rPr>
          <w:rFonts w:ascii="Arial" w:hAnsi="Arial" w:cs="Arial"/>
          <w:sz w:val="20"/>
          <w:szCs w:val="20"/>
        </w:rPr>
        <w:t>:</w:t>
      </w:r>
      <w:r w:rsidR="00A96823" w:rsidRPr="00C43D1E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29089040"/>
      <w:bookmarkStart w:id="1" w:name="_Hlk133229909"/>
      <w:r w:rsidR="00C43D1E" w:rsidRPr="00C43D1E">
        <w:rPr>
          <w:rFonts w:ascii="Arial" w:hAnsi="Arial" w:cs="Arial"/>
          <w:b/>
          <w:sz w:val="20"/>
          <w:szCs w:val="20"/>
        </w:rPr>
        <w:t xml:space="preserve">Sukcesywna dostawa sprzętu komputerowego </w:t>
      </w:r>
      <w:r w:rsidR="00C43D1E" w:rsidRPr="00C43D1E">
        <w:rPr>
          <w:rFonts w:ascii="Arial" w:hAnsi="Arial" w:cs="Arial"/>
          <w:b/>
          <w:bCs/>
          <w:color w:val="000000"/>
          <w:sz w:val="20"/>
          <w:szCs w:val="20"/>
        </w:rPr>
        <w:t>dla Politechniki Lubelskiej w Lublinie z podziałem na części</w:t>
      </w:r>
      <w:bookmarkEnd w:id="1"/>
      <w:r w:rsidR="00380377" w:rsidRPr="00C43D1E">
        <w:rPr>
          <w:rFonts w:ascii="Arial" w:hAnsi="Arial" w:cs="Arial"/>
          <w:b/>
          <w:sz w:val="20"/>
          <w:szCs w:val="20"/>
        </w:rPr>
        <w:t>”</w:t>
      </w:r>
      <w:bookmarkEnd w:id="0"/>
      <w:r w:rsidR="00F12A2D" w:rsidRPr="00C43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3D1E">
        <w:rPr>
          <w:rFonts w:ascii="Arial" w:hAnsi="Arial" w:cs="Arial"/>
          <w:sz w:val="20"/>
          <w:szCs w:val="20"/>
        </w:rPr>
        <w:t>w</w:t>
      </w:r>
      <w:r w:rsidR="00F00C3C" w:rsidRPr="00C43D1E">
        <w:rPr>
          <w:rFonts w:ascii="Arial" w:hAnsi="Arial" w:cs="Arial"/>
          <w:sz w:val="20"/>
          <w:szCs w:val="20"/>
        </w:rPr>
        <w:t> </w:t>
      </w:r>
      <w:r w:rsidRPr="00C43D1E">
        <w:rPr>
          <w:rFonts w:ascii="Arial" w:hAnsi="Arial" w:cs="Arial"/>
          <w:sz w:val="20"/>
          <w:szCs w:val="20"/>
        </w:rPr>
        <w:t>zakresie podstaw wykluczenia są nadal aktualne.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</w:tblGrid>
      <w:tr w:rsidR="00BA1F81" w14:paraId="050B07C0" w14:textId="77777777" w:rsidTr="00BA1F81">
        <w:trPr>
          <w:cantSplit/>
        </w:trPr>
        <w:tc>
          <w:tcPr>
            <w:tcW w:w="4622" w:type="dxa"/>
          </w:tcPr>
          <w:p w14:paraId="47475A54" w14:textId="7FF860CF" w:rsidR="00BA1F81" w:rsidRDefault="00BA1F81" w:rsidP="00BA1F81">
            <w:pPr>
              <w:spacing w:before="36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bookmarkStart w:id="2" w:name="_GoBack"/>
        <w:bookmarkEnd w:id="2"/>
      </w:tr>
    </w:tbl>
    <w:p w14:paraId="310D71EE" w14:textId="25537D4B" w:rsidR="00BA1F81" w:rsidRDefault="00BA1F81" w:rsidP="003A21E7">
      <w:pPr>
        <w:tabs>
          <w:tab w:val="left" w:pos="1140"/>
        </w:tabs>
        <w:spacing w:before="360"/>
        <w:jc w:val="both"/>
        <w:rPr>
          <w:rFonts w:ascii="Arial" w:hAnsi="Arial" w:cs="Arial"/>
          <w:sz w:val="16"/>
          <w:szCs w:val="16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C9407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BA1F81" w:rsidSect="00C934C6"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3A89" w14:textId="77777777" w:rsidR="00B876E1" w:rsidRDefault="00B876E1">
      <w:r>
        <w:separator/>
      </w:r>
    </w:p>
  </w:endnote>
  <w:endnote w:type="continuationSeparator" w:id="0">
    <w:p w14:paraId="1189FD5F" w14:textId="77777777" w:rsidR="00B876E1" w:rsidRDefault="00B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B936" w14:textId="77777777" w:rsidR="00B876E1" w:rsidRDefault="00B876E1">
      <w:r>
        <w:separator/>
      </w:r>
    </w:p>
  </w:footnote>
  <w:footnote w:type="continuationSeparator" w:id="0">
    <w:p w14:paraId="1BAD930B" w14:textId="77777777" w:rsidR="00B876E1" w:rsidRDefault="00B8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04EE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377"/>
    <w:rsid w:val="003808F3"/>
    <w:rsid w:val="00382B2A"/>
    <w:rsid w:val="003A21E7"/>
    <w:rsid w:val="003A72A1"/>
    <w:rsid w:val="003B3D31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3F0A"/>
    <w:rsid w:val="00683B81"/>
    <w:rsid w:val="006B4F62"/>
    <w:rsid w:val="006C1355"/>
    <w:rsid w:val="006C72EE"/>
    <w:rsid w:val="006D469B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876E1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BAA"/>
    <w:rsid w:val="00C009F0"/>
    <w:rsid w:val="00C12A4D"/>
    <w:rsid w:val="00C20014"/>
    <w:rsid w:val="00C2152A"/>
    <w:rsid w:val="00C32602"/>
    <w:rsid w:val="00C40DE4"/>
    <w:rsid w:val="00C43D1E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B5F59"/>
    <w:rsid w:val="00CD333A"/>
    <w:rsid w:val="00CD35B4"/>
    <w:rsid w:val="00CD7DF2"/>
    <w:rsid w:val="00D02002"/>
    <w:rsid w:val="00D025DA"/>
    <w:rsid w:val="00D03303"/>
    <w:rsid w:val="00D041E6"/>
    <w:rsid w:val="00D111E6"/>
    <w:rsid w:val="00D1158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80377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80377"/>
    <w:rPr>
      <w:rFonts w:ascii="Cambria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917B-6A32-48C8-8572-4AE83D6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aktualność</vt:lpstr>
    </vt:vector>
  </TitlesOfParts>
  <Company>UMWL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2</cp:revision>
  <cp:lastPrinted>2021-02-01T14:14:00Z</cp:lastPrinted>
  <dcterms:created xsi:type="dcterms:W3CDTF">2023-05-10T10:04:00Z</dcterms:created>
  <dcterms:modified xsi:type="dcterms:W3CDTF">2023-05-10T10:04:00Z</dcterms:modified>
</cp:coreProperties>
</file>